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3C60FD" w14:textId="77777777" w:rsidR="00B15BC8" w:rsidRPr="003A6171" w:rsidRDefault="00B15BC8" w:rsidP="00111639">
      <w:pPr>
        <w:jc w:val="center"/>
        <w:rPr>
          <w:rFonts w:ascii="Book Antiqua" w:hAnsi="Book Antiqua"/>
          <w:b/>
          <w:bCs/>
          <w:sz w:val="22"/>
          <w:szCs w:val="22"/>
        </w:rPr>
      </w:pPr>
    </w:p>
    <w:p w14:paraId="04DE4744" w14:textId="0C780B22" w:rsidR="00B15BC8" w:rsidRPr="003A6171" w:rsidRDefault="00B15BC8" w:rsidP="00B15BC8">
      <w:pPr>
        <w:tabs>
          <w:tab w:val="left" w:pos="284"/>
        </w:tabs>
        <w:jc w:val="center"/>
        <w:rPr>
          <w:rFonts w:ascii="Book Antiqua" w:hAnsi="Book Antiqua" w:cs="Book Antiqua"/>
          <w:b/>
          <w:bCs/>
          <w:sz w:val="22"/>
          <w:szCs w:val="22"/>
        </w:rPr>
      </w:pPr>
      <w:r w:rsidRPr="003A6171">
        <w:rPr>
          <w:rFonts w:ascii="Book Antiqua" w:hAnsi="Book Antiqua" w:cs="Book Antiqua"/>
          <w:b/>
          <w:bCs/>
          <w:sz w:val="22"/>
          <w:szCs w:val="22"/>
        </w:rPr>
        <w:t xml:space="preserve">PREGÃO PRESENCIAL - </w:t>
      </w:r>
      <w:r w:rsidR="003A3762" w:rsidRPr="003A6171">
        <w:rPr>
          <w:rFonts w:ascii="Book Antiqua" w:hAnsi="Book Antiqua" w:cs="Book Antiqua"/>
          <w:b/>
          <w:bCs/>
          <w:sz w:val="22"/>
          <w:szCs w:val="22"/>
        </w:rPr>
        <w:t>06</w:t>
      </w:r>
      <w:r w:rsidRPr="003A6171">
        <w:rPr>
          <w:rFonts w:ascii="Book Antiqua" w:hAnsi="Book Antiqua" w:cs="Book Antiqua"/>
          <w:b/>
          <w:bCs/>
          <w:sz w:val="22"/>
          <w:szCs w:val="22"/>
        </w:rPr>
        <w:t>/2024</w:t>
      </w:r>
    </w:p>
    <w:p w14:paraId="5E60C116" w14:textId="135238F8" w:rsidR="00B15BC8" w:rsidRPr="003A6171" w:rsidRDefault="00B15BC8" w:rsidP="00B15BC8">
      <w:pPr>
        <w:tabs>
          <w:tab w:val="left" w:pos="284"/>
        </w:tabs>
        <w:jc w:val="center"/>
        <w:rPr>
          <w:rFonts w:ascii="Book Antiqua" w:hAnsi="Book Antiqua" w:cs="Book Antiqua"/>
          <w:b/>
          <w:bCs/>
          <w:sz w:val="22"/>
          <w:szCs w:val="22"/>
        </w:rPr>
      </w:pPr>
      <w:r w:rsidRPr="003A6171">
        <w:rPr>
          <w:rFonts w:ascii="Book Antiqua" w:hAnsi="Book Antiqua" w:cs="Book Antiqua"/>
          <w:b/>
          <w:bCs/>
          <w:sz w:val="22"/>
          <w:szCs w:val="22"/>
        </w:rPr>
        <w:t xml:space="preserve">PROCESSO ADMINISTRATIVO Nº </w:t>
      </w:r>
      <w:r w:rsidR="003A3762" w:rsidRPr="003A6171">
        <w:rPr>
          <w:rFonts w:ascii="Book Antiqua" w:hAnsi="Book Antiqua" w:cs="Book Antiqua"/>
          <w:b/>
          <w:bCs/>
          <w:sz w:val="22"/>
          <w:szCs w:val="22"/>
        </w:rPr>
        <w:t>15</w:t>
      </w:r>
      <w:r w:rsidRPr="003A6171">
        <w:rPr>
          <w:rFonts w:ascii="Book Antiqua" w:hAnsi="Book Antiqua" w:cs="Book Antiqua"/>
          <w:b/>
          <w:bCs/>
          <w:sz w:val="22"/>
          <w:szCs w:val="22"/>
        </w:rPr>
        <w:t>/2024</w:t>
      </w:r>
    </w:p>
    <w:p w14:paraId="40DC4A79" w14:textId="77777777" w:rsidR="00B15BC8" w:rsidRPr="003A6171" w:rsidRDefault="00B15BC8" w:rsidP="00B15BC8">
      <w:pPr>
        <w:tabs>
          <w:tab w:val="left" w:pos="284"/>
        </w:tabs>
        <w:jc w:val="both"/>
        <w:rPr>
          <w:rFonts w:ascii="Book Antiqua" w:hAnsi="Book Antiqua" w:cs="Book Antiqua"/>
          <w:b/>
          <w:bCs/>
          <w:sz w:val="22"/>
          <w:szCs w:val="22"/>
        </w:rPr>
      </w:pPr>
    </w:p>
    <w:p w14:paraId="5E21E9DC" w14:textId="77777777" w:rsidR="00B15BC8" w:rsidRPr="003A6171" w:rsidRDefault="00B15BC8" w:rsidP="00B15BC8">
      <w:pPr>
        <w:tabs>
          <w:tab w:val="left" w:pos="284"/>
        </w:tabs>
        <w:jc w:val="both"/>
        <w:rPr>
          <w:rFonts w:ascii="Book Antiqua" w:hAnsi="Book Antiqua" w:cs="Book Antiqua"/>
          <w:b/>
          <w:sz w:val="22"/>
          <w:szCs w:val="22"/>
        </w:rPr>
      </w:pPr>
    </w:p>
    <w:p w14:paraId="561577F5" w14:textId="77777777" w:rsidR="00B15BC8" w:rsidRPr="003A6171" w:rsidRDefault="00B15BC8" w:rsidP="00B15BC8">
      <w:pPr>
        <w:tabs>
          <w:tab w:val="left" w:pos="284"/>
        </w:tabs>
        <w:jc w:val="both"/>
        <w:rPr>
          <w:rFonts w:ascii="Book Antiqua" w:hAnsi="Book Antiqua" w:cs="Book Antiqua"/>
          <w:b/>
          <w:bCs/>
          <w:sz w:val="22"/>
          <w:szCs w:val="22"/>
        </w:rPr>
      </w:pPr>
      <w:r w:rsidRPr="003A6171">
        <w:rPr>
          <w:rFonts w:ascii="Book Antiqua" w:hAnsi="Book Antiqua" w:cs="Book Antiqua"/>
          <w:b/>
          <w:bCs/>
          <w:sz w:val="22"/>
          <w:szCs w:val="22"/>
        </w:rPr>
        <w:t>PREÂMBULO</w:t>
      </w:r>
    </w:p>
    <w:p w14:paraId="10A7E672" w14:textId="77777777" w:rsidR="00B15BC8" w:rsidRPr="003A6171" w:rsidRDefault="00B15BC8" w:rsidP="00B15BC8">
      <w:pPr>
        <w:tabs>
          <w:tab w:val="left" w:pos="284"/>
        </w:tabs>
        <w:jc w:val="both"/>
        <w:rPr>
          <w:rFonts w:ascii="Book Antiqua" w:hAnsi="Book Antiqua" w:cs="Book Antiqua"/>
          <w:sz w:val="22"/>
          <w:szCs w:val="22"/>
        </w:rPr>
      </w:pPr>
    </w:p>
    <w:p w14:paraId="1440613C" w14:textId="7236F42C"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r w:rsidRPr="003A6171">
        <w:rPr>
          <w:rFonts w:ascii="Book Antiqua" w:hAnsi="Book Antiqua"/>
        </w:rPr>
        <w:t xml:space="preserve">A Câmara Municipal de </w:t>
      </w:r>
      <w:r w:rsidR="007028FC" w:rsidRPr="003A6171">
        <w:rPr>
          <w:rFonts w:ascii="Book Antiqua" w:hAnsi="Book Antiqua"/>
        </w:rPr>
        <w:t>Inhambupe</w:t>
      </w:r>
      <w:r w:rsidRPr="003A6171">
        <w:rPr>
          <w:rFonts w:ascii="Book Antiqua" w:hAnsi="Book Antiqua"/>
        </w:rPr>
        <w:t xml:space="preserve">, por intermédio do Agente de Contratação, designado pela Portaria Nº 001 de 07 de fevereiro de  2024, publicada no Diário Oficial, torna público para conhecimento dos </w:t>
      </w:r>
      <w:r w:rsidRPr="003A6171">
        <w:rPr>
          <w:rFonts w:ascii="Book Antiqua" w:hAnsi="Book Antiqua"/>
          <w:b/>
          <w:bCs/>
        </w:rPr>
        <w:t>interessados</w:t>
      </w:r>
      <w:r w:rsidRPr="003A6171">
        <w:rPr>
          <w:rFonts w:ascii="Book Antiqua" w:hAnsi="Book Antiqua"/>
        </w:rPr>
        <w:t xml:space="preserve"> que na data, horário e local indicados, fará realizar licitação na modalidade </w:t>
      </w:r>
      <w:r w:rsidRPr="003A6171">
        <w:rPr>
          <w:rFonts w:ascii="Book Antiqua" w:hAnsi="Book Antiqua"/>
          <w:b/>
          <w:bCs/>
        </w:rPr>
        <w:t xml:space="preserve">Pregão Presencial,  do tipo Menor Preço global,  Seleção das melhores Propostas de Preço para </w:t>
      </w:r>
      <w:r w:rsidR="0048497A" w:rsidRPr="003A6171">
        <w:rPr>
          <w:rFonts w:ascii="Book Antiqua" w:hAnsi="Book Antiqua"/>
          <w:b/>
          <w:bCs/>
        </w:rPr>
        <w:t xml:space="preserve">Prestação do serviço de implementação, gerenciamento, consolidação, compilação e versionamento dos Atos Oficiais (Lei Orgânica, Leis Complementares, Leis Ordinárias, Decretos Legislativos e Resoluções) expedidos pelo Município de Inhambupe, em sistema disponibilizado pela CONTRATADA, disposto no site  </w:t>
      </w:r>
      <w:r w:rsidR="00C87544" w:rsidRPr="003A6171">
        <w:rPr>
          <w:rFonts w:ascii="Book Antiqua" w:hAnsi="Book Antiqua"/>
        </w:rPr>
        <w:t>https://impublicacoes.org/cm_inhambupe/</w:t>
      </w:r>
      <w:r w:rsidR="0048497A" w:rsidRPr="003A6171">
        <w:rPr>
          <w:rFonts w:ascii="Book Antiqua" w:hAnsi="Book Antiqua"/>
          <w:b/>
          <w:bCs/>
        </w:rPr>
        <w:t xml:space="preserve">  de acordo com as especificações previstas neste termo de referência</w:t>
      </w:r>
      <w:r w:rsidRPr="003A6171">
        <w:rPr>
          <w:rFonts w:ascii="Book Antiqua" w:hAnsi="Book Antiqua"/>
          <w:b/>
          <w:bCs/>
        </w:rPr>
        <w:t xml:space="preserve">, </w:t>
      </w:r>
      <w:r w:rsidRPr="003A6171">
        <w:rPr>
          <w:rFonts w:ascii="Book Antiqua" w:hAnsi="Book Antiqua"/>
        </w:rPr>
        <w:t xml:space="preserve">nos termos e condições estabelecidas neste edital e seus anexos. O procedimento licitatório observará as disposições da </w:t>
      </w:r>
      <w:r w:rsidRPr="003A6171">
        <w:rPr>
          <w:rFonts w:ascii="Book Antiqua" w:hAnsi="Book Antiqua"/>
          <w:bCs/>
        </w:rPr>
        <w:t>Lei 14.133/2021</w:t>
      </w:r>
      <w:r w:rsidRPr="003A6171">
        <w:rPr>
          <w:rFonts w:ascii="Book Antiqua" w:hAnsi="Book Antiqua"/>
        </w:rPr>
        <w:t xml:space="preserve">, da </w:t>
      </w:r>
      <w:r w:rsidRPr="003A6171">
        <w:rPr>
          <w:rFonts w:ascii="Book Antiqua" w:hAnsi="Book Antiqua"/>
          <w:bCs/>
        </w:rPr>
        <w:t>Lei Complementar nº 123/06</w:t>
      </w:r>
      <w:r w:rsidRPr="003A6171">
        <w:rPr>
          <w:rFonts w:ascii="Book Antiqua" w:hAnsi="Book Antiqua"/>
        </w:rPr>
        <w:t xml:space="preserve"> e demais legislação aplicável</w:t>
      </w:r>
      <w:r w:rsidRPr="003A6171">
        <w:rPr>
          <w:rFonts w:ascii="Book Antiqua" w:hAnsi="Book Antiqua"/>
          <w:bCs/>
        </w:rPr>
        <w:t xml:space="preserve">. </w:t>
      </w:r>
      <w:r w:rsidRPr="003A6171">
        <w:rPr>
          <w:rFonts w:ascii="Book Antiqua" w:hAnsi="Book Antiqua"/>
        </w:rPr>
        <w:t xml:space="preserve">Pregoeiro designado para a condução do certame: </w:t>
      </w:r>
      <w:proofErr w:type="spellStart"/>
      <w:r w:rsidR="0015050F" w:rsidRPr="003A6171">
        <w:rPr>
          <w:rFonts w:ascii="Book Antiqua" w:hAnsi="Book Antiqua"/>
          <w:b/>
          <w:bCs/>
        </w:rPr>
        <w:t>Adeneide</w:t>
      </w:r>
      <w:proofErr w:type="spellEnd"/>
      <w:r w:rsidR="0015050F" w:rsidRPr="003A6171">
        <w:rPr>
          <w:rFonts w:ascii="Book Antiqua" w:hAnsi="Book Antiqua"/>
          <w:b/>
          <w:bCs/>
        </w:rPr>
        <w:t xml:space="preserve"> Almeida Lima</w:t>
      </w:r>
      <w:r w:rsidRPr="003A6171">
        <w:rPr>
          <w:rFonts w:ascii="Book Antiqua" w:hAnsi="Book Antiqua"/>
          <w:b/>
          <w:bCs/>
        </w:rPr>
        <w:t>,</w:t>
      </w:r>
      <w:r w:rsidRPr="003A6171">
        <w:rPr>
          <w:rFonts w:ascii="Book Antiqua" w:hAnsi="Book Antiqua"/>
        </w:rPr>
        <w:t xml:space="preserve"> Portaria Nº 001 de 07 de fevereiro de 2024.</w:t>
      </w:r>
    </w:p>
    <w:p w14:paraId="04DEE8A8" w14:textId="77777777" w:rsidR="00B15BC8" w:rsidRPr="003A6171" w:rsidRDefault="00B15BC8" w:rsidP="00B15BC8">
      <w:pPr>
        <w:tabs>
          <w:tab w:val="left" w:pos="284"/>
        </w:tabs>
        <w:jc w:val="both"/>
        <w:outlineLvl w:val="0"/>
        <w:rPr>
          <w:rFonts w:ascii="Book Antiqua" w:hAnsi="Book Antiqua" w:cs="Book Antiqua"/>
          <w:b/>
          <w:bCs/>
          <w:kern w:val="36"/>
          <w:sz w:val="22"/>
          <w:szCs w:val="22"/>
        </w:rPr>
      </w:pPr>
    </w:p>
    <w:p w14:paraId="76902ECC" w14:textId="77777777" w:rsidR="00B15BC8" w:rsidRPr="003A6171" w:rsidRDefault="00B15BC8" w:rsidP="00B15BC8">
      <w:pPr>
        <w:tabs>
          <w:tab w:val="left" w:pos="284"/>
        </w:tabs>
        <w:jc w:val="both"/>
        <w:outlineLvl w:val="0"/>
        <w:rPr>
          <w:rFonts w:ascii="Book Antiqua" w:hAnsi="Book Antiqua" w:cs="Book Antiqua"/>
          <w:b/>
          <w:bCs/>
          <w:kern w:val="36"/>
          <w:sz w:val="22"/>
          <w:szCs w:val="22"/>
        </w:rPr>
      </w:pPr>
      <w:r w:rsidRPr="003A6171">
        <w:rPr>
          <w:rFonts w:ascii="Book Antiqua" w:hAnsi="Book Antiqua" w:cs="Book Antiqua"/>
          <w:b/>
          <w:bCs/>
          <w:kern w:val="36"/>
          <w:sz w:val="22"/>
          <w:szCs w:val="22"/>
        </w:rPr>
        <w:t>DA SESSÃO PÚBLICA DO PREGÃO PRESENCIAL:</w:t>
      </w:r>
    </w:p>
    <w:p w14:paraId="14604A0A" w14:textId="12655BAA" w:rsidR="00B15BC8" w:rsidRPr="003A6171" w:rsidRDefault="00B15BC8" w:rsidP="00B15BC8">
      <w:pPr>
        <w:tabs>
          <w:tab w:val="left" w:pos="284"/>
        </w:tabs>
        <w:jc w:val="both"/>
        <w:outlineLvl w:val="0"/>
        <w:rPr>
          <w:rFonts w:ascii="Book Antiqua" w:hAnsi="Book Antiqua" w:cs="Book Antiqua"/>
          <w:b/>
          <w:bCs/>
          <w:kern w:val="36"/>
          <w:sz w:val="22"/>
          <w:szCs w:val="22"/>
        </w:rPr>
      </w:pPr>
      <w:r w:rsidRPr="003A6171">
        <w:rPr>
          <w:rFonts w:ascii="Book Antiqua" w:hAnsi="Book Antiqua" w:cs="Book Antiqua"/>
          <w:b/>
          <w:bCs/>
          <w:kern w:val="36"/>
          <w:sz w:val="22"/>
          <w:szCs w:val="22"/>
        </w:rPr>
        <w:t>DIA: 0</w:t>
      </w:r>
      <w:r w:rsidR="0048123F">
        <w:rPr>
          <w:rFonts w:ascii="Book Antiqua" w:hAnsi="Book Antiqua" w:cs="Book Antiqua"/>
          <w:b/>
          <w:bCs/>
          <w:kern w:val="36"/>
          <w:sz w:val="22"/>
          <w:szCs w:val="22"/>
        </w:rPr>
        <w:t>2</w:t>
      </w:r>
      <w:r w:rsidRPr="003A6171">
        <w:rPr>
          <w:rFonts w:ascii="Book Antiqua" w:hAnsi="Book Antiqua" w:cs="Book Antiqua"/>
          <w:b/>
          <w:bCs/>
          <w:kern w:val="36"/>
          <w:sz w:val="22"/>
          <w:szCs w:val="22"/>
        </w:rPr>
        <w:t xml:space="preserve">/04/2024 </w:t>
      </w:r>
    </w:p>
    <w:p w14:paraId="4D0513E9" w14:textId="19D5BEE7" w:rsidR="00B15BC8" w:rsidRPr="003A6171" w:rsidRDefault="00B15BC8" w:rsidP="00B15BC8">
      <w:pPr>
        <w:tabs>
          <w:tab w:val="left" w:pos="284"/>
        </w:tabs>
        <w:jc w:val="both"/>
        <w:outlineLvl w:val="0"/>
        <w:rPr>
          <w:rFonts w:ascii="Book Antiqua" w:hAnsi="Book Antiqua" w:cs="Book Antiqua"/>
          <w:b/>
          <w:bCs/>
          <w:kern w:val="36"/>
          <w:sz w:val="22"/>
          <w:szCs w:val="22"/>
        </w:rPr>
      </w:pPr>
      <w:r w:rsidRPr="003A6171">
        <w:rPr>
          <w:rFonts w:ascii="Book Antiqua" w:hAnsi="Book Antiqua" w:cs="Book Antiqua"/>
          <w:b/>
          <w:bCs/>
          <w:kern w:val="36"/>
          <w:sz w:val="22"/>
          <w:szCs w:val="22"/>
        </w:rPr>
        <w:t xml:space="preserve">HORÁRIO: </w:t>
      </w:r>
      <w:r w:rsidR="00B76DF4" w:rsidRPr="003A6171">
        <w:rPr>
          <w:rFonts w:ascii="Book Antiqua" w:hAnsi="Book Antiqua" w:cs="Book Antiqua"/>
          <w:b/>
          <w:bCs/>
          <w:kern w:val="36"/>
          <w:sz w:val="22"/>
          <w:szCs w:val="22"/>
        </w:rPr>
        <w:t>13</w:t>
      </w:r>
      <w:r w:rsidRPr="003A6171">
        <w:rPr>
          <w:rFonts w:ascii="Book Antiqua" w:hAnsi="Book Antiqua" w:cs="Book Antiqua"/>
          <w:b/>
          <w:bCs/>
          <w:kern w:val="36"/>
          <w:sz w:val="22"/>
          <w:szCs w:val="22"/>
        </w:rPr>
        <w:t>h (horário de Brasília/DF)</w:t>
      </w:r>
    </w:p>
    <w:p w14:paraId="56D9A6E9" w14:textId="77777777" w:rsidR="00B15BC8" w:rsidRPr="003A6171" w:rsidRDefault="00B15BC8" w:rsidP="00B15BC8">
      <w:pPr>
        <w:tabs>
          <w:tab w:val="left" w:pos="284"/>
        </w:tabs>
        <w:jc w:val="both"/>
        <w:outlineLvl w:val="0"/>
        <w:rPr>
          <w:rFonts w:ascii="Book Antiqua" w:hAnsi="Book Antiqua" w:cs="Book Antiqua"/>
          <w:b/>
          <w:bCs/>
          <w:kern w:val="36"/>
          <w:sz w:val="22"/>
          <w:szCs w:val="22"/>
        </w:rPr>
      </w:pPr>
      <w:r w:rsidRPr="003A6171">
        <w:rPr>
          <w:rFonts w:ascii="Book Antiqua" w:hAnsi="Book Antiqua" w:cs="Book Antiqua"/>
          <w:b/>
          <w:bCs/>
          <w:kern w:val="36"/>
          <w:sz w:val="22"/>
          <w:szCs w:val="22"/>
        </w:rPr>
        <w:t>ENDEREÇO: Av. Tenório Batista Lima, n. 145, Centro, Inhambupe – Bahia, CEP: 48.490-000.</w:t>
      </w:r>
    </w:p>
    <w:p w14:paraId="76E52D9B" w14:textId="77777777" w:rsidR="00B15BC8" w:rsidRPr="003A6171" w:rsidRDefault="00B15BC8" w:rsidP="00B15BC8">
      <w:pPr>
        <w:pStyle w:val="PargrafodaLista1"/>
        <w:tabs>
          <w:tab w:val="left" w:pos="284"/>
        </w:tabs>
        <w:spacing w:after="0"/>
        <w:ind w:left="0"/>
        <w:jc w:val="both"/>
        <w:outlineLvl w:val="0"/>
        <w:rPr>
          <w:rFonts w:ascii="Book Antiqua" w:hAnsi="Book Antiqua" w:cs="Book Antiqua"/>
          <w:b/>
          <w:bCs/>
          <w:kern w:val="36"/>
          <w:lang w:eastAsia="pt-BR"/>
        </w:rPr>
      </w:pPr>
    </w:p>
    <w:p w14:paraId="511381E7" w14:textId="77777777" w:rsidR="00B15BC8" w:rsidRPr="003A6171" w:rsidRDefault="00B15BC8" w:rsidP="00B15BC8">
      <w:pPr>
        <w:pStyle w:val="PargrafodaLista1"/>
        <w:tabs>
          <w:tab w:val="left" w:pos="284"/>
        </w:tabs>
        <w:spacing w:after="0"/>
        <w:ind w:left="0"/>
        <w:jc w:val="both"/>
        <w:outlineLvl w:val="0"/>
        <w:rPr>
          <w:rFonts w:ascii="Book Antiqua" w:hAnsi="Book Antiqua" w:cs="Book Antiqua"/>
          <w:b/>
          <w:bCs/>
          <w:kern w:val="36"/>
          <w:lang w:eastAsia="pt-BR"/>
        </w:rPr>
      </w:pPr>
    </w:p>
    <w:p w14:paraId="746B58A6" w14:textId="77777777" w:rsidR="00B15BC8" w:rsidRPr="003A6171" w:rsidRDefault="00B15BC8" w:rsidP="00B15BC8">
      <w:pPr>
        <w:tabs>
          <w:tab w:val="left" w:pos="284"/>
        </w:tabs>
        <w:jc w:val="both"/>
        <w:outlineLvl w:val="0"/>
        <w:rPr>
          <w:rFonts w:ascii="Book Antiqua" w:hAnsi="Book Antiqua" w:cs="Book Antiqua"/>
          <w:b/>
          <w:bCs/>
          <w:kern w:val="36"/>
          <w:sz w:val="22"/>
          <w:szCs w:val="22"/>
        </w:rPr>
      </w:pPr>
      <w:r w:rsidRPr="003A6171">
        <w:rPr>
          <w:rFonts w:ascii="Book Antiqua" w:hAnsi="Book Antiqua" w:cs="Book Antiqua"/>
          <w:b/>
          <w:bCs/>
          <w:kern w:val="36"/>
          <w:sz w:val="22"/>
          <w:szCs w:val="22"/>
        </w:rPr>
        <w:t>SEÇÃO I - DO OBJETO</w:t>
      </w:r>
    </w:p>
    <w:p w14:paraId="5534E16C" w14:textId="77777777" w:rsidR="00B15BC8" w:rsidRPr="003A6171" w:rsidRDefault="00B15BC8" w:rsidP="00B15BC8">
      <w:pPr>
        <w:tabs>
          <w:tab w:val="left" w:pos="284"/>
        </w:tabs>
        <w:jc w:val="both"/>
        <w:outlineLvl w:val="0"/>
        <w:rPr>
          <w:rFonts w:ascii="Book Antiqua" w:hAnsi="Book Antiqua" w:cs="Book Antiqua"/>
          <w:bCs/>
          <w:kern w:val="36"/>
          <w:sz w:val="22"/>
          <w:szCs w:val="22"/>
        </w:rPr>
      </w:pPr>
    </w:p>
    <w:p w14:paraId="68B8D5A8" w14:textId="10519700" w:rsidR="00B15BC8" w:rsidRPr="003A6171" w:rsidRDefault="00B15BC8" w:rsidP="00DF0C7C">
      <w:pPr>
        <w:pStyle w:val="PargrafodaLista"/>
        <w:widowControl/>
        <w:numPr>
          <w:ilvl w:val="1"/>
          <w:numId w:val="7"/>
        </w:numPr>
        <w:tabs>
          <w:tab w:val="left" w:pos="284"/>
        </w:tabs>
        <w:overflowPunct/>
        <w:autoSpaceDE/>
        <w:autoSpaceDN/>
        <w:adjustRightInd/>
        <w:spacing w:line="276" w:lineRule="auto"/>
        <w:ind w:left="0" w:firstLine="0"/>
        <w:jc w:val="both"/>
        <w:outlineLvl w:val="0"/>
        <w:rPr>
          <w:rFonts w:ascii="Book Antiqua" w:hAnsi="Book Antiqua" w:cs="Book Antiqua"/>
          <w:bCs/>
          <w:kern w:val="36"/>
          <w:sz w:val="22"/>
          <w:szCs w:val="22"/>
        </w:rPr>
      </w:pPr>
      <w:r w:rsidRPr="003A6171">
        <w:rPr>
          <w:rFonts w:ascii="Book Antiqua" w:hAnsi="Book Antiqua" w:cs="Book Antiqua"/>
          <w:bCs/>
          <w:kern w:val="36"/>
          <w:sz w:val="22"/>
          <w:szCs w:val="22"/>
        </w:rPr>
        <w:t xml:space="preserve">A presente licitação tem como objeto a </w:t>
      </w:r>
      <w:r w:rsidR="00B76DF4" w:rsidRPr="003A6171">
        <w:rPr>
          <w:rFonts w:ascii="Book Antiqua" w:hAnsi="Book Antiqua"/>
          <w:b/>
          <w:bCs/>
          <w:sz w:val="22"/>
          <w:szCs w:val="22"/>
        </w:rPr>
        <w:t>Prestação do serviço de implementação, gerenciamento, consolidação, compilação e versionamento dos Atos Oficiais (Lei Orgânica, Leis Complementares, Leis Ordinárias, Decretos Legislativos e Resoluções) expedidos pelo Município de Inhambupe, em sistema disponibilizado pela CONTRATADA, disposto no site</w:t>
      </w:r>
      <w:r w:rsidR="00C87544" w:rsidRPr="003A6171">
        <w:rPr>
          <w:rFonts w:ascii="Book Antiqua" w:hAnsi="Book Antiqua"/>
          <w:b/>
          <w:bCs/>
          <w:sz w:val="22"/>
          <w:szCs w:val="22"/>
        </w:rPr>
        <w:t xml:space="preserve"> </w:t>
      </w:r>
      <w:r w:rsidR="00C87544" w:rsidRPr="003A6171">
        <w:rPr>
          <w:rFonts w:ascii="Book Antiqua" w:hAnsi="Book Antiqua"/>
          <w:sz w:val="22"/>
          <w:szCs w:val="22"/>
        </w:rPr>
        <w:t>https://impublicacoes.org/cm_inhambupe/</w:t>
      </w:r>
      <w:r w:rsidRPr="003A6171">
        <w:rPr>
          <w:rFonts w:ascii="Book Antiqua" w:hAnsi="Book Antiqua"/>
          <w:b/>
          <w:bCs/>
          <w:sz w:val="22"/>
          <w:szCs w:val="22"/>
        </w:rPr>
        <w:t xml:space="preserve">, </w:t>
      </w:r>
      <w:r w:rsidRPr="003A6171">
        <w:rPr>
          <w:rFonts w:ascii="Book Antiqua" w:hAnsi="Book Antiqua" w:cs="Book Antiqua"/>
          <w:bCs/>
          <w:kern w:val="36"/>
          <w:sz w:val="22"/>
          <w:szCs w:val="22"/>
        </w:rPr>
        <w:t>conforme especificações constantes no Termo de Referência - Anexo I.</w:t>
      </w:r>
    </w:p>
    <w:p w14:paraId="15E97DAD" w14:textId="77777777" w:rsidR="00B15BC8" w:rsidRPr="003A6171" w:rsidRDefault="00B15BC8" w:rsidP="00B15BC8">
      <w:pPr>
        <w:tabs>
          <w:tab w:val="left" w:pos="284"/>
        </w:tabs>
        <w:jc w:val="both"/>
        <w:rPr>
          <w:rFonts w:ascii="Book Antiqua" w:hAnsi="Book Antiqua" w:cs="Book Antiqua"/>
          <w:sz w:val="22"/>
          <w:szCs w:val="22"/>
        </w:rPr>
      </w:pPr>
    </w:p>
    <w:p w14:paraId="3987220D" w14:textId="77777777" w:rsidR="00B15BC8" w:rsidRPr="003A6171" w:rsidRDefault="00B15BC8" w:rsidP="00DF0C7C">
      <w:pPr>
        <w:pStyle w:val="PargrafodaLista"/>
        <w:widowControl/>
        <w:numPr>
          <w:ilvl w:val="1"/>
          <w:numId w:val="7"/>
        </w:numPr>
        <w:tabs>
          <w:tab w:val="left" w:pos="284"/>
        </w:tabs>
        <w:overflowPunct/>
        <w:autoSpaceDE/>
        <w:autoSpaceDN/>
        <w:adjustRightInd/>
        <w:spacing w:line="276" w:lineRule="auto"/>
        <w:ind w:left="0" w:firstLine="0"/>
        <w:jc w:val="both"/>
        <w:rPr>
          <w:rFonts w:ascii="Book Antiqua" w:hAnsi="Book Antiqua" w:cs="Book Antiqua"/>
          <w:sz w:val="22"/>
          <w:szCs w:val="22"/>
        </w:rPr>
      </w:pPr>
      <w:r w:rsidRPr="003A6171">
        <w:rPr>
          <w:rFonts w:ascii="Book Antiqua" w:hAnsi="Book Antiqua" w:cs="Book Antiqua"/>
          <w:sz w:val="22"/>
          <w:szCs w:val="22"/>
        </w:rPr>
        <w:t>Em caso de divergência entre as especificações do objeto descritas no Edital e as especificações técnicas constantes no Termo de Referência - Anexo I, o licitante deverá obedecer a este último.</w:t>
      </w:r>
    </w:p>
    <w:p w14:paraId="10321C26" w14:textId="77777777" w:rsidR="00B15BC8" w:rsidRPr="003A6171" w:rsidRDefault="00B15BC8" w:rsidP="00B15BC8">
      <w:pPr>
        <w:pStyle w:val="Ttulo1"/>
        <w:tabs>
          <w:tab w:val="left" w:pos="284"/>
          <w:tab w:val="num" w:pos="1134"/>
        </w:tabs>
        <w:spacing w:before="120" w:after="120" w:line="276" w:lineRule="auto"/>
        <w:rPr>
          <w:rFonts w:ascii="Book Antiqua" w:hAnsi="Book Antiqua"/>
          <w:sz w:val="22"/>
          <w:szCs w:val="22"/>
        </w:rPr>
      </w:pPr>
      <w:bookmarkStart w:id="0" w:name="7"/>
    </w:p>
    <w:p w14:paraId="6D6EA5F5" w14:textId="77777777" w:rsidR="00B15BC8" w:rsidRPr="003A6171" w:rsidRDefault="00B15BC8" w:rsidP="00B15BC8">
      <w:pPr>
        <w:pStyle w:val="Ttulo1"/>
        <w:tabs>
          <w:tab w:val="left" w:pos="284"/>
          <w:tab w:val="num" w:pos="1134"/>
        </w:tabs>
        <w:spacing w:before="120" w:after="120" w:line="276" w:lineRule="auto"/>
        <w:rPr>
          <w:rFonts w:ascii="Book Antiqua" w:hAnsi="Book Antiqua"/>
          <w:sz w:val="22"/>
          <w:szCs w:val="22"/>
        </w:rPr>
      </w:pPr>
      <w:r w:rsidRPr="003A6171">
        <w:rPr>
          <w:rFonts w:ascii="Book Antiqua" w:hAnsi="Book Antiqua"/>
          <w:sz w:val="22"/>
          <w:szCs w:val="22"/>
        </w:rPr>
        <w:t>II - DA DESPESA E DOS RECURSOS ORÇAMENTÁRIOS</w:t>
      </w:r>
    </w:p>
    <w:p w14:paraId="7367239F" w14:textId="77777777" w:rsidR="002A247B" w:rsidRPr="003A6171" w:rsidRDefault="00B15BC8" w:rsidP="002A247B">
      <w:pPr>
        <w:tabs>
          <w:tab w:val="left" w:pos="284"/>
        </w:tabs>
        <w:jc w:val="both"/>
        <w:outlineLvl w:val="0"/>
        <w:rPr>
          <w:rFonts w:ascii="Book Antiqua" w:hAnsi="Book Antiqua" w:cs="Arial"/>
          <w:sz w:val="22"/>
          <w:szCs w:val="22"/>
        </w:rPr>
      </w:pPr>
      <w:r w:rsidRPr="003A6171">
        <w:rPr>
          <w:rFonts w:ascii="Book Antiqua" w:hAnsi="Book Antiqua" w:cs="Arial"/>
          <w:sz w:val="22"/>
          <w:szCs w:val="22"/>
        </w:rPr>
        <w:t xml:space="preserve">2.1. </w:t>
      </w:r>
      <w:r w:rsidR="002A247B" w:rsidRPr="003A6171">
        <w:rPr>
          <w:rFonts w:ascii="Book Antiqua" w:hAnsi="Book Antiqua" w:cs="Arial"/>
          <w:sz w:val="22"/>
          <w:szCs w:val="22"/>
        </w:rPr>
        <w:t xml:space="preserve">As despesas decorrentes desta contratação correrão por conta dos recursos da </w:t>
      </w:r>
      <w:r w:rsidR="002A247B" w:rsidRPr="003A6171">
        <w:rPr>
          <w:rFonts w:ascii="Book Antiqua" w:hAnsi="Book Antiqua" w:cs="Arial"/>
          <w:sz w:val="22"/>
          <w:szCs w:val="22"/>
        </w:rPr>
        <w:lastRenderedPageBreak/>
        <w:t>Dotação Orçamentária a seguir especificada:</w:t>
      </w:r>
    </w:p>
    <w:p w14:paraId="56CE6F64" w14:textId="77777777" w:rsidR="002A247B" w:rsidRPr="003A6171" w:rsidRDefault="002A247B" w:rsidP="002A247B">
      <w:pPr>
        <w:tabs>
          <w:tab w:val="left" w:pos="284"/>
        </w:tabs>
        <w:jc w:val="both"/>
        <w:outlineLvl w:val="0"/>
        <w:rPr>
          <w:rFonts w:ascii="Book Antiqua" w:hAnsi="Book Antiqua" w:cs="Arial"/>
          <w:sz w:val="22"/>
          <w:szCs w:val="22"/>
        </w:rPr>
      </w:pPr>
    </w:p>
    <w:p w14:paraId="48942712" w14:textId="77777777" w:rsidR="002A247B" w:rsidRPr="003A6171" w:rsidRDefault="002A247B" w:rsidP="002A247B">
      <w:pPr>
        <w:tabs>
          <w:tab w:val="left" w:pos="284"/>
        </w:tabs>
        <w:jc w:val="both"/>
        <w:outlineLvl w:val="0"/>
        <w:rPr>
          <w:rFonts w:ascii="Book Antiqua" w:hAnsi="Book Antiqua" w:cs="Arial"/>
          <w:sz w:val="22"/>
          <w:szCs w:val="22"/>
        </w:rPr>
      </w:pPr>
      <w:r w:rsidRPr="003A6171">
        <w:rPr>
          <w:rFonts w:ascii="Book Antiqua" w:hAnsi="Book Antiqua" w:cs="Arial"/>
          <w:sz w:val="22"/>
          <w:szCs w:val="22"/>
        </w:rPr>
        <w:t>I-ÓRGÃO/UNIDADE – 10.11 – CÂMARA MUNICIPAL</w:t>
      </w:r>
    </w:p>
    <w:p w14:paraId="76ABABE9" w14:textId="77777777" w:rsidR="002A247B" w:rsidRPr="003A6171" w:rsidRDefault="002A247B" w:rsidP="002A247B">
      <w:pPr>
        <w:tabs>
          <w:tab w:val="left" w:pos="284"/>
        </w:tabs>
        <w:jc w:val="both"/>
        <w:outlineLvl w:val="0"/>
        <w:rPr>
          <w:rFonts w:ascii="Book Antiqua" w:hAnsi="Book Antiqua" w:cs="Arial"/>
          <w:sz w:val="22"/>
          <w:szCs w:val="22"/>
        </w:rPr>
      </w:pPr>
      <w:r w:rsidRPr="003A6171">
        <w:rPr>
          <w:rFonts w:ascii="Book Antiqua" w:hAnsi="Book Antiqua" w:cs="Arial"/>
          <w:sz w:val="22"/>
          <w:szCs w:val="22"/>
        </w:rPr>
        <w:t>II-PROJETO ATIVIDADE 2.002 – MANUTENÇÃO DOS SERVIÇOS ADMINISTRATIVOS</w:t>
      </w:r>
    </w:p>
    <w:p w14:paraId="32EF09B3" w14:textId="77777777" w:rsidR="002A247B" w:rsidRPr="003A6171" w:rsidRDefault="002A247B" w:rsidP="002A247B">
      <w:pPr>
        <w:tabs>
          <w:tab w:val="left" w:pos="284"/>
        </w:tabs>
        <w:jc w:val="both"/>
        <w:outlineLvl w:val="0"/>
        <w:rPr>
          <w:rFonts w:ascii="Book Antiqua" w:hAnsi="Book Antiqua" w:cs="Arial"/>
          <w:sz w:val="22"/>
          <w:szCs w:val="22"/>
        </w:rPr>
      </w:pPr>
      <w:r w:rsidRPr="003A6171">
        <w:rPr>
          <w:rFonts w:ascii="Book Antiqua" w:hAnsi="Book Antiqua" w:cs="Arial"/>
          <w:sz w:val="22"/>
          <w:szCs w:val="22"/>
        </w:rPr>
        <w:t>III- ELEMENTO DE DESPESA: 33.90.39.00 – OUTROS SERVIÇOS DE TERCEIROS PESSOA JURÍDICA</w:t>
      </w:r>
    </w:p>
    <w:p w14:paraId="1753DBD7" w14:textId="77777777" w:rsidR="002A247B" w:rsidRPr="003A6171" w:rsidRDefault="002A247B" w:rsidP="002A247B">
      <w:pPr>
        <w:tabs>
          <w:tab w:val="left" w:pos="284"/>
        </w:tabs>
        <w:jc w:val="both"/>
        <w:outlineLvl w:val="0"/>
        <w:rPr>
          <w:rFonts w:ascii="Book Antiqua" w:hAnsi="Book Antiqua" w:cs="Arial"/>
          <w:sz w:val="22"/>
          <w:szCs w:val="22"/>
        </w:rPr>
      </w:pPr>
      <w:r w:rsidRPr="003A6171">
        <w:rPr>
          <w:rFonts w:ascii="Book Antiqua" w:hAnsi="Book Antiqua" w:cs="Arial"/>
          <w:sz w:val="22"/>
          <w:szCs w:val="22"/>
        </w:rPr>
        <w:t xml:space="preserve">IV- FONTE </w:t>
      </w:r>
      <w:r w:rsidRPr="003A6171">
        <w:rPr>
          <w:rFonts w:ascii="Book Antiqua" w:hAnsi="Book Antiqua" w:cs="Arial"/>
          <w:sz w:val="22"/>
          <w:szCs w:val="22"/>
        </w:rPr>
        <w:tab/>
        <w:t>15000000– RECURSOS NÃO VINCULADOS DE IMPOSTOS.</w:t>
      </w:r>
    </w:p>
    <w:p w14:paraId="48E1A522" w14:textId="07258959" w:rsidR="00B15BC8" w:rsidRPr="003A6171" w:rsidRDefault="00B15BC8" w:rsidP="00B15BC8">
      <w:pPr>
        <w:tabs>
          <w:tab w:val="left" w:pos="284"/>
        </w:tabs>
        <w:jc w:val="both"/>
        <w:outlineLvl w:val="0"/>
        <w:rPr>
          <w:rFonts w:ascii="Book Antiqua" w:hAnsi="Book Antiqua" w:cs="Arial"/>
          <w:sz w:val="22"/>
          <w:szCs w:val="22"/>
        </w:rPr>
      </w:pPr>
    </w:p>
    <w:p w14:paraId="1388F062" w14:textId="77777777" w:rsidR="00B15BC8" w:rsidRPr="003A6171" w:rsidRDefault="00B15BC8" w:rsidP="00B15BC8">
      <w:pPr>
        <w:tabs>
          <w:tab w:val="left" w:pos="284"/>
        </w:tabs>
        <w:ind w:left="360"/>
        <w:jc w:val="both"/>
        <w:outlineLvl w:val="0"/>
        <w:rPr>
          <w:rFonts w:ascii="Book Antiqua" w:hAnsi="Book Antiqua"/>
          <w:b/>
          <w:sz w:val="22"/>
          <w:szCs w:val="22"/>
        </w:rPr>
      </w:pPr>
    </w:p>
    <w:p w14:paraId="077A89B7" w14:textId="77777777" w:rsidR="00B15BC8" w:rsidRPr="003A6171" w:rsidRDefault="00B15BC8" w:rsidP="00B15BC8">
      <w:pPr>
        <w:jc w:val="both"/>
        <w:rPr>
          <w:rFonts w:ascii="Book Antiqua" w:hAnsi="Book Antiqua"/>
          <w:b/>
          <w:sz w:val="22"/>
          <w:szCs w:val="22"/>
        </w:rPr>
      </w:pPr>
      <w:r w:rsidRPr="003A6171">
        <w:rPr>
          <w:rFonts w:ascii="Book Antiqua" w:hAnsi="Book Antiqua"/>
          <w:b/>
          <w:sz w:val="22"/>
          <w:szCs w:val="22"/>
        </w:rPr>
        <w:t>SEÇÃO III – DO ÓRGÃO GERENCIADOR, DOS ÓRGÃOS PARTICIPANTES E DA ADESÃO À ATA</w:t>
      </w:r>
    </w:p>
    <w:p w14:paraId="0301E81B" w14:textId="77777777" w:rsidR="00B15BC8" w:rsidRPr="003A6171" w:rsidRDefault="00B15BC8" w:rsidP="00B15BC8">
      <w:pPr>
        <w:jc w:val="both"/>
        <w:rPr>
          <w:rFonts w:ascii="Book Antiqua" w:hAnsi="Book Antiqua"/>
          <w:b/>
          <w:sz w:val="22"/>
          <w:szCs w:val="22"/>
        </w:rPr>
      </w:pPr>
    </w:p>
    <w:p w14:paraId="7B32173E" w14:textId="77777777" w:rsidR="00B15BC8" w:rsidRPr="003A6171" w:rsidRDefault="00B15BC8" w:rsidP="00DF0C7C">
      <w:pPr>
        <w:widowControl/>
        <w:numPr>
          <w:ilvl w:val="1"/>
          <w:numId w:val="19"/>
        </w:numPr>
        <w:overflowPunct/>
        <w:spacing w:line="276" w:lineRule="auto"/>
        <w:ind w:left="0" w:firstLine="0"/>
        <w:jc w:val="both"/>
        <w:rPr>
          <w:rFonts w:ascii="Book Antiqua" w:hAnsi="Book Antiqua"/>
          <w:b/>
          <w:bCs/>
          <w:color w:val="FF0000"/>
          <w:sz w:val="22"/>
          <w:szCs w:val="22"/>
        </w:rPr>
      </w:pPr>
      <w:r w:rsidRPr="003A6171">
        <w:rPr>
          <w:rFonts w:ascii="Book Antiqua" w:hAnsi="Book Antiqua"/>
          <w:sz w:val="22"/>
          <w:szCs w:val="22"/>
        </w:rPr>
        <w:t>O órgão gerenciador será a Câmara Municipal de Inhambupe.</w:t>
      </w:r>
    </w:p>
    <w:p w14:paraId="4BB291A6" w14:textId="77777777" w:rsidR="00B15BC8" w:rsidRPr="003A6171" w:rsidRDefault="00B15BC8" w:rsidP="00B15BC8">
      <w:pPr>
        <w:tabs>
          <w:tab w:val="left" w:pos="284"/>
        </w:tabs>
        <w:ind w:left="360"/>
        <w:jc w:val="both"/>
        <w:outlineLvl w:val="0"/>
        <w:rPr>
          <w:rFonts w:ascii="Book Antiqua" w:hAnsi="Book Antiqua"/>
          <w:b/>
          <w:sz w:val="22"/>
          <w:szCs w:val="22"/>
        </w:rPr>
      </w:pPr>
    </w:p>
    <w:bookmarkEnd w:id="0"/>
    <w:p w14:paraId="1C8A5BE8" w14:textId="77777777" w:rsidR="00B15BC8" w:rsidRPr="003A6171" w:rsidRDefault="00B15BC8" w:rsidP="00B15BC8">
      <w:pPr>
        <w:tabs>
          <w:tab w:val="left" w:pos="284"/>
        </w:tabs>
        <w:jc w:val="both"/>
        <w:outlineLvl w:val="0"/>
        <w:rPr>
          <w:rFonts w:ascii="Book Antiqua" w:hAnsi="Book Antiqua" w:cs="Book Antiqua"/>
          <w:b/>
          <w:bCs/>
          <w:kern w:val="36"/>
          <w:sz w:val="22"/>
          <w:szCs w:val="22"/>
        </w:rPr>
      </w:pPr>
      <w:r w:rsidRPr="003A6171">
        <w:rPr>
          <w:rFonts w:ascii="Book Antiqua" w:hAnsi="Book Antiqua" w:cs="Book Antiqua"/>
          <w:b/>
          <w:bCs/>
          <w:kern w:val="36"/>
          <w:sz w:val="22"/>
          <w:szCs w:val="22"/>
        </w:rPr>
        <w:t>SEÇÃO IV - DA PARTICIPAÇÃO NA LICITAÇÃO</w:t>
      </w:r>
    </w:p>
    <w:p w14:paraId="02F49B84" w14:textId="77777777" w:rsidR="00B15BC8" w:rsidRPr="003A6171" w:rsidRDefault="00B15BC8" w:rsidP="00B15BC8">
      <w:pPr>
        <w:tabs>
          <w:tab w:val="left" w:pos="284"/>
        </w:tabs>
        <w:jc w:val="both"/>
        <w:outlineLvl w:val="0"/>
        <w:rPr>
          <w:rFonts w:ascii="Book Antiqua" w:hAnsi="Book Antiqua" w:cs="Book Antiqua"/>
          <w:b/>
          <w:kern w:val="36"/>
          <w:sz w:val="22"/>
          <w:szCs w:val="22"/>
        </w:rPr>
      </w:pPr>
    </w:p>
    <w:p w14:paraId="7CFECE52" w14:textId="77777777" w:rsidR="00B15BC8" w:rsidRPr="003A6171" w:rsidRDefault="00B15BC8" w:rsidP="00DF0C7C">
      <w:pPr>
        <w:pStyle w:val="PargrafodaLista"/>
        <w:widowControl/>
        <w:numPr>
          <w:ilvl w:val="1"/>
          <w:numId w:val="8"/>
        </w:numPr>
        <w:tabs>
          <w:tab w:val="left" w:pos="284"/>
        </w:tabs>
        <w:overflowPunct/>
        <w:autoSpaceDE/>
        <w:autoSpaceDN/>
        <w:adjustRightInd/>
        <w:spacing w:line="276" w:lineRule="auto"/>
        <w:jc w:val="both"/>
        <w:rPr>
          <w:rFonts w:ascii="Book Antiqua" w:hAnsi="Book Antiqua" w:cs="Book Antiqua"/>
          <w:sz w:val="22"/>
          <w:szCs w:val="22"/>
        </w:rPr>
      </w:pPr>
      <w:r w:rsidRPr="003A6171">
        <w:rPr>
          <w:rFonts w:ascii="Book Antiqua" w:hAnsi="Book Antiqua" w:cs="Book Antiqua"/>
          <w:sz w:val="22"/>
          <w:szCs w:val="22"/>
        </w:rPr>
        <w:t xml:space="preserve">São admitidas a participar da licitação todas as empresas interessadas que atenderem a todas as exigências de habilitação contidas neste edital e seus anexos e que pertençam ao ramo de atividade pertinente ao objeto licitado. </w:t>
      </w:r>
    </w:p>
    <w:p w14:paraId="563E28E9" w14:textId="77777777" w:rsidR="00B15BC8" w:rsidRPr="003A6171" w:rsidRDefault="00B15BC8" w:rsidP="00DF0C7C">
      <w:pPr>
        <w:pStyle w:val="PargrafodaLista"/>
        <w:widowControl/>
        <w:numPr>
          <w:ilvl w:val="1"/>
          <w:numId w:val="8"/>
        </w:numPr>
        <w:tabs>
          <w:tab w:val="left" w:pos="284"/>
        </w:tabs>
        <w:overflowPunct/>
        <w:autoSpaceDE/>
        <w:autoSpaceDN/>
        <w:adjustRightInd/>
        <w:spacing w:line="276" w:lineRule="auto"/>
        <w:ind w:left="0" w:firstLine="0"/>
        <w:jc w:val="both"/>
        <w:rPr>
          <w:rFonts w:ascii="Book Antiqua" w:hAnsi="Book Antiqua" w:cs="Book Antiqua"/>
          <w:sz w:val="22"/>
          <w:szCs w:val="22"/>
        </w:rPr>
      </w:pPr>
      <w:r w:rsidRPr="003A6171">
        <w:rPr>
          <w:rFonts w:ascii="Book Antiqua" w:hAnsi="Book Antiqua" w:cs="Book Antiqua"/>
          <w:sz w:val="22"/>
          <w:szCs w:val="22"/>
        </w:rPr>
        <w:t>Como requisito para participação neste Pregão, o licitante deverá estar ciente de todas as condições previstas neste edital.</w:t>
      </w:r>
    </w:p>
    <w:p w14:paraId="29B44CA3" w14:textId="77777777" w:rsidR="00B15BC8" w:rsidRPr="003A6171" w:rsidRDefault="00B15BC8" w:rsidP="00B15BC8">
      <w:pPr>
        <w:tabs>
          <w:tab w:val="left" w:pos="284"/>
        </w:tabs>
        <w:jc w:val="both"/>
        <w:rPr>
          <w:rFonts w:ascii="Book Antiqua" w:hAnsi="Book Antiqua" w:cs="Book Antiqua"/>
          <w:sz w:val="22"/>
          <w:szCs w:val="22"/>
        </w:rPr>
      </w:pPr>
    </w:p>
    <w:p w14:paraId="04ECC277" w14:textId="77777777" w:rsidR="00B15BC8" w:rsidRPr="003A6171" w:rsidRDefault="00B15BC8" w:rsidP="00DF0C7C">
      <w:pPr>
        <w:pStyle w:val="PargrafodaLista"/>
        <w:widowControl/>
        <w:numPr>
          <w:ilvl w:val="1"/>
          <w:numId w:val="8"/>
        </w:numPr>
        <w:tabs>
          <w:tab w:val="left" w:pos="284"/>
        </w:tabs>
        <w:overflowPunct/>
        <w:autoSpaceDE/>
        <w:autoSpaceDN/>
        <w:adjustRightInd/>
        <w:spacing w:line="276" w:lineRule="auto"/>
        <w:ind w:left="0" w:firstLine="0"/>
        <w:jc w:val="both"/>
        <w:rPr>
          <w:rFonts w:ascii="Book Antiqua" w:hAnsi="Book Antiqua" w:cs="Book Antiqua"/>
          <w:sz w:val="22"/>
          <w:szCs w:val="22"/>
        </w:rPr>
      </w:pPr>
      <w:r w:rsidRPr="003A6171">
        <w:rPr>
          <w:rFonts w:ascii="Book Antiqua" w:hAnsi="Book Antiqua" w:cs="Book Antiqua"/>
          <w:sz w:val="22"/>
          <w:szCs w:val="22"/>
        </w:rPr>
        <w:t>A declaração falsa relativa ao cumprimento dos requisitos de habilitação e proposta sujeitará o licitante às sanções previstas neste edital.</w:t>
      </w:r>
    </w:p>
    <w:p w14:paraId="09ECFA05" w14:textId="77777777" w:rsidR="00B15BC8" w:rsidRPr="003A6171" w:rsidRDefault="00B15BC8" w:rsidP="00B15BC8">
      <w:pPr>
        <w:pStyle w:val="PargrafodaLista"/>
        <w:tabs>
          <w:tab w:val="left" w:pos="284"/>
        </w:tabs>
        <w:ind w:left="0"/>
        <w:jc w:val="both"/>
        <w:rPr>
          <w:rFonts w:ascii="Book Antiqua" w:hAnsi="Book Antiqua" w:cs="Book Antiqua"/>
          <w:sz w:val="22"/>
          <w:szCs w:val="22"/>
        </w:rPr>
      </w:pPr>
    </w:p>
    <w:p w14:paraId="63403A6D" w14:textId="77777777" w:rsidR="00B15BC8" w:rsidRPr="003A6171" w:rsidRDefault="00B15BC8" w:rsidP="00DF0C7C">
      <w:pPr>
        <w:pStyle w:val="PargrafodaLista"/>
        <w:widowControl/>
        <w:numPr>
          <w:ilvl w:val="1"/>
          <w:numId w:val="8"/>
        </w:numPr>
        <w:tabs>
          <w:tab w:val="left" w:pos="284"/>
        </w:tabs>
        <w:overflowPunct/>
        <w:autoSpaceDE/>
        <w:autoSpaceDN/>
        <w:adjustRightInd/>
        <w:spacing w:line="276" w:lineRule="auto"/>
        <w:jc w:val="both"/>
        <w:rPr>
          <w:rFonts w:ascii="Book Antiqua" w:hAnsi="Book Antiqua" w:cs="Book Antiqua"/>
          <w:sz w:val="22"/>
          <w:szCs w:val="22"/>
        </w:rPr>
      </w:pPr>
      <w:r w:rsidRPr="003A6171">
        <w:rPr>
          <w:rFonts w:ascii="Book Antiqua" w:hAnsi="Book Antiqua" w:cs="Book Antiqua"/>
          <w:sz w:val="22"/>
          <w:szCs w:val="22"/>
        </w:rPr>
        <w:t>Não poderão participar deste Pregão:</w:t>
      </w:r>
    </w:p>
    <w:p w14:paraId="320E52AC" w14:textId="77777777" w:rsidR="00B15BC8" w:rsidRPr="003A6171" w:rsidRDefault="00B15BC8" w:rsidP="00DF0C7C">
      <w:pPr>
        <w:pStyle w:val="PargrafodaLista"/>
        <w:widowControl/>
        <w:numPr>
          <w:ilvl w:val="2"/>
          <w:numId w:val="8"/>
        </w:numPr>
        <w:tabs>
          <w:tab w:val="left" w:pos="284"/>
        </w:tabs>
        <w:overflowPunct/>
        <w:autoSpaceDE/>
        <w:autoSpaceDN/>
        <w:adjustRightInd/>
        <w:spacing w:line="276" w:lineRule="auto"/>
        <w:jc w:val="both"/>
        <w:rPr>
          <w:rFonts w:ascii="Book Antiqua" w:hAnsi="Book Antiqua" w:cs="Book Antiqua"/>
          <w:sz w:val="22"/>
          <w:szCs w:val="22"/>
        </w:rPr>
      </w:pPr>
      <w:r w:rsidRPr="003A6171">
        <w:rPr>
          <w:rFonts w:ascii="Book Antiqua" w:hAnsi="Book Antiqua" w:cs="Book Antiqua"/>
          <w:sz w:val="22"/>
          <w:szCs w:val="22"/>
        </w:rPr>
        <w:t>Aquele que não atenda às condições deste Edital e seu(s) anexo(s);</w:t>
      </w:r>
    </w:p>
    <w:p w14:paraId="6A86599D" w14:textId="77777777" w:rsidR="00B15BC8" w:rsidRPr="003A6171" w:rsidRDefault="00B15BC8" w:rsidP="00DF0C7C">
      <w:pPr>
        <w:pStyle w:val="PargrafodaLista"/>
        <w:widowControl/>
        <w:numPr>
          <w:ilvl w:val="2"/>
          <w:numId w:val="8"/>
        </w:numPr>
        <w:tabs>
          <w:tab w:val="left" w:pos="284"/>
        </w:tabs>
        <w:overflowPunct/>
        <w:autoSpaceDE/>
        <w:autoSpaceDN/>
        <w:adjustRightInd/>
        <w:spacing w:line="276" w:lineRule="auto"/>
        <w:jc w:val="both"/>
        <w:rPr>
          <w:rFonts w:ascii="Book Antiqua" w:hAnsi="Book Antiqua" w:cs="Book Antiqua"/>
          <w:sz w:val="22"/>
          <w:szCs w:val="22"/>
        </w:rPr>
      </w:pPr>
      <w:r w:rsidRPr="003A6171">
        <w:rPr>
          <w:rFonts w:ascii="Book Antiqua" w:hAnsi="Book Antiqua" w:cs="Book Antiqua"/>
          <w:sz w:val="22"/>
          <w:szCs w:val="22"/>
          <w:shd w:val="clear" w:color="auto" w:fill="FFFFFF"/>
        </w:rPr>
        <w:t>Empresas cujo objeto social não seja pertinente e compatível com o objeto deste Pregão.</w:t>
      </w:r>
    </w:p>
    <w:p w14:paraId="3F28C0AA" w14:textId="77777777" w:rsidR="00B15BC8" w:rsidRPr="003A6171" w:rsidRDefault="00B15BC8" w:rsidP="00DF0C7C">
      <w:pPr>
        <w:pStyle w:val="PargrafodaLista1"/>
        <w:numPr>
          <w:ilvl w:val="2"/>
          <w:numId w:val="8"/>
        </w:numPr>
        <w:tabs>
          <w:tab w:val="left" w:pos="284"/>
        </w:tabs>
        <w:spacing w:after="0"/>
        <w:ind w:left="0" w:firstLine="0"/>
        <w:jc w:val="both"/>
        <w:rPr>
          <w:rFonts w:ascii="Book Antiqua" w:eastAsia="Times New Roman" w:hAnsi="Book Antiqua" w:cs="Book Antiqua"/>
          <w:lang w:eastAsia="pt-BR"/>
        </w:rPr>
      </w:pPr>
      <w:r w:rsidRPr="003A6171">
        <w:rPr>
          <w:rFonts w:ascii="Book Antiqua" w:hAnsi="Book Antiqua" w:cs="Book Antiqua"/>
          <w:shd w:val="clear" w:color="auto" w:fill="FFFFFF"/>
          <w:lang w:eastAsia="pt-BR"/>
        </w:rPr>
        <w:t>Pessoas Físicas, em razão do impacto da contratação nos limites de despesas com pessoal, previstos na Lei Complementar nº.  101/00;</w:t>
      </w:r>
    </w:p>
    <w:p w14:paraId="1974116D" w14:textId="77777777" w:rsidR="00B15BC8" w:rsidRPr="003A6171" w:rsidRDefault="00B15BC8" w:rsidP="00DF0C7C">
      <w:pPr>
        <w:pStyle w:val="PargrafodaLista1"/>
        <w:numPr>
          <w:ilvl w:val="2"/>
          <w:numId w:val="8"/>
        </w:numPr>
        <w:tabs>
          <w:tab w:val="left" w:pos="284"/>
        </w:tabs>
        <w:spacing w:after="0"/>
        <w:ind w:left="0" w:firstLine="0"/>
        <w:jc w:val="both"/>
        <w:rPr>
          <w:rFonts w:ascii="Book Antiqua" w:eastAsia="Times New Roman" w:hAnsi="Book Antiqua" w:cs="Book Antiqua"/>
          <w:lang w:eastAsia="pt-BR"/>
        </w:rPr>
      </w:pPr>
      <w:r w:rsidRPr="003A6171">
        <w:rPr>
          <w:rFonts w:ascii="Book Antiqua" w:eastAsia="Times New Roman" w:hAnsi="Book Antiqua" w:cs="Book Antiqua"/>
          <w:lang w:eastAsia="pt-BR"/>
        </w:rPr>
        <w:t>Empresas ou sociedades estrangeiras que não funcionem no país;</w:t>
      </w:r>
    </w:p>
    <w:p w14:paraId="14CD4A02" w14:textId="77777777" w:rsidR="00B15BC8" w:rsidRPr="003A6171" w:rsidRDefault="00B15BC8" w:rsidP="00DF0C7C">
      <w:pPr>
        <w:pStyle w:val="PargrafodaLista1"/>
        <w:numPr>
          <w:ilvl w:val="2"/>
          <w:numId w:val="8"/>
        </w:numPr>
        <w:tabs>
          <w:tab w:val="left" w:pos="284"/>
        </w:tabs>
        <w:spacing w:after="0"/>
        <w:ind w:left="0" w:firstLine="0"/>
        <w:jc w:val="both"/>
        <w:rPr>
          <w:rFonts w:ascii="Book Antiqua" w:eastAsia="Times New Roman" w:hAnsi="Book Antiqua" w:cs="Book Antiqua"/>
          <w:lang w:eastAsia="pt-BR"/>
        </w:rPr>
      </w:pPr>
      <w:r w:rsidRPr="003A6171">
        <w:rPr>
          <w:rFonts w:ascii="Book Antiqua" w:hAnsi="Book Antiqua" w:cs="Book Antiqua"/>
          <w:lang w:eastAsia="pt-BR"/>
        </w:rPr>
        <w:t>Empresas de que sejam proprietários, controladores ou diretores Vereadores (cfr. art. 54, II da Constituição e art. 61, inciso I, alínea a Lei Orgânica Municipal);</w:t>
      </w:r>
    </w:p>
    <w:p w14:paraId="229CE62D" w14:textId="77777777" w:rsidR="00B15BC8" w:rsidRPr="003A6171" w:rsidRDefault="00B15BC8" w:rsidP="00DF0C7C">
      <w:pPr>
        <w:pStyle w:val="PargrafodaLista1"/>
        <w:numPr>
          <w:ilvl w:val="2"/>
          <w:numId w:val="8"/>
        </w:numPr>
        <w:tabs>
          <w:tab w:val="left" w:pos="284"/>
        </w:tabs>
        <w:spacing w:after="0"/>
        <w:ind w:left="0" w:firstLine="0"/>
        <w:jc w:val="both"/>
        <w:rPr>
          <w:rFonts w:ascii="Book Antiqua" w:eastAsia="Times New Roman" w:hAnsi="Book Antiqua" w:cs="Book Antiqua"/>
          <w:lang w:eastAsia="pt-BR"/>
        </w:rPr>
      </w:pPr>
      <w:r w:rsidRPr="003A6171">
        <w:rPr>
          <w:rFonts w:ascii="Book Antiqua" w:eastAsia="Times New Roman" w:hAnsi="Book Antiqua" w:cs="Book Antiqua"/>
          <w:lang w:eastAsia="pt-BR"/>
        </w:rPr>
        <w:t>Empresas proibidas de contratar com o Poder Público nos termos do art. 12 da Lei nº 8.429/92 (Lei de Improbidade Administrativa).</w:t>
      </w:r>
    </w:p>
    <w:p w14:paraId="78370FB5" w14:textId="77777777" w:rsidR="00B15BC8" w:rsidRPr="003A6171" w:rsidRDefault="00B15BC8" w:rsidP="00DF0C7C">
      <w:pPr>
        <w:pStyle w:val="PargrafodaLista1"/>
        <w:numPr>
          <w:ilvl w:val="2"/>
          <w:numId w:val="8"/>
        </w:numPr>
        <w:tabs>
          <w:tab w:val="left" w:pos="284"/>
        </w:tabs>
        <w:spacing w:after="0"/>
        <w:ind w:left="0" w:firstLine="0"/>
        <w:jc w:val="both"/>
        <w:rPr>
          <w:rFonts w:ascii="Book Antiqua" w:eastAsia="Times New Roman" w:hAnsi="Book Antiqua" w:cs="Book Antiqua"/>
          <w:lang w:eastAsia="pt-BR"/>
        </w:rPr>
      </w:pPr>
      <w:r w:rsidRPr="003A6171">
        <w:rPr>
          <w:rFonts w:ascii="Book Antiqua" w:eastAsia="Times New Roman" w:hAnsi="Book Antiqua" w:cs="Book Antiqua"/>
          <w:lang w:eastAsia="pt-BR"/>
        </w:rPr>
        <w:t>O autor do anteprojeto, do projeto básico ou do projeto executivo, pessoa física ou jurídica, quando a licitação versar sobre serviços ou fornecimento de bens a ele relacionados;</w:t>
      </w:r>
    </w:p>
    <w:p w14:paraId="736277E8" w14:textId="77777777" w:rsidR="00B15BC8" w:rsidRPr="003A6171" w:rsidRDefault="00B15BC8" w:rsidP="00DF0C7C">
      <w:pPr>
        <w:pStyle w:val="PargrafodaLista1"/>
        <w:numPr>
          <w:ilvl w:val="2"/>
          <w:numId w:val="8"/>
        </w:numPr>
        <w:tabs>
          <w:tab w:val="left" w:pos="284"/>
        </w:tabs>
        <w:spacing w:after="0"/>
        <w:ind w:left="0" w:firstLine="0"/>
        <w:jc w:val="both"/>
        <w:rPr>
          <w:rFonts w:ascii="Book Antiqua" w:eastAsia="Times New Roman" w:hAnsi="Book Antiqua" w:cs="Book Antiqua"/>
          <w:lang w:eastAsia="pt-BR"/>
        </w:rPr>
      </w:pPr>
      <w:r w:rsidRPr="003A6171">
        <w:rPr>
          <w:rFonts w:ascii="Book Antiqua" w:eastAsia="Times New Roman" w:hAnsi="Book Antiqua" w:cs="Book Antiqua"/>
          <w:lang w:eastAsia="pt-BR"/>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239EE184" w14:textId="77777777" w:rsidR="00B15BC8" w:rsidRPr="003A6171" w:rsidRDefault="00B15BC8" w:rsidP="00DF0C7C">
      <w:pPr>
        <w:pStyle w:val="PargrafodaLista1"/>
        <w:numPr>
          <w:ilvl w:val="2"/>
          <w:numId w:val="8"/>
        </w:numPr>
        <w:tabs>
          <w:tab w:val="left" w:pos="284"/>
        </w:tabs>
        <w:spacing w:after="0"/>
        <w:ind w:left="0" w:firstLine="0"/>
        <w:jc w:val="both"/>
        <w:rPr>
          <w:rFonts w:ascii="Book Antiqua" w:eastAsia="Times New Roman" w:hAnsi="Book Antiqua" w:cs="Book Antiqua"/>
          <w:lang w:eastAsia="pt-BR"/>
        </w:rPr>
      </w:pPr>
      <w:r w:rsidRPr="003A6171">
        <w:rPr>
          <w:rFonts w:ascii="Book Antiqua" w:eastAsia="Times New Roman" w:hAnsi="Book Antiqua" w:cs="Book Antiqua"/>
          <w:lang w:eastAsia="pt-BR"/>
        </w:rPr>
        <w:lastRenderedPageBreak/>
        <w:t>Pessoa física ou jurídica que se encontre, ao tempo da licitação, impossibilitada de participar da licitação em decorrência de sanção que lhe foi imposta;</w:t>
      </w:r>
    </w:p>
    <w:p w14:paraId="213E3D87" w14:textId="77777777" w:rsidR="00B15BC8" w:rsidRPr="003A6171" w:rsidRDefault="00B15BC8" w:rsidP="00DF0C7C">
      <w:pPr>
        <w:pStyle w:val="PargrafodaLista1"/>
        <w:numPr>
          <w:ilvl w:val="2"/>
          <w:numId w:val="8"/>
        </w:numPr>
        <w:tabs>
          <w:tab w:val="left" w:pos="284"/>
        </w:tabs>
        <w:spacing w:after="0"/>
        <w:ind w:left="0" w:firstLine="0"/>
        <w:jc w:val="both"/>
        <w:rPr>
          <w:rFonts w:ascii="Book Antiqua" w:eastAsia="Times New Roman" w:hAnsi="Book Antiqua" w:cs="Book Antiqua"/>
          <w:lang w:eastAsia="pt-BR"/>
        </w:rPr>
      </w:pPr>
      <w:r w:rsidRPr="003A6171">
        <w:rPr>
          <w:rFonts w:ascii="Book Antiqua" w:eastAsia="Times New Roman" w:hAnsi="Book Antiqua" w:cs="Book Antiqua"/>
          <w:lang w:eastAsia="pt-BR"/>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BCB1CD6" w14:textId="77777777" w:rsidR="00B15BC8" w:rsidRPr="003A6171" w:rsidRDefault="00B15BC8" w:rsidP="00DF0C7C">
      <w:pPr>
        <w:pStyle w:val="PargrafodaLista1"/>
        <w:numPr>
          <w:ilvl w:val="2"/>
          <w:numId w:val="8"/>
        </w:numPr>
        <w:tabs>
          <w:tab w:val="left" w:pos="284"/>
        </w:tabs>
        <w:spacing w:after="0"/>
        <w:ind w:left="0" w:firstLine="0"/>
        <w:jc w:val="both"/>
        <w:rPr>
          <w:rFonts w:ascii="Book Antiqua" w:eastAsia="Times New Roman" w:hAnsi="Book Antiqua" w:cs="Book Antiqua"/>
          <w:lang w:eastAsia="pt-BR"/>
        </w:rPr>
      </w:pPr>
      <w:r w:rsidRPr="003A6171">
        <w:rPr>
          <w:rFonts w:ascii="Book Antiqua" w:eastAsia="Times New Roman" w:hAnsi="Book Antiqua" w:cs="Book Antiqua"/>
          <w:lang w:eastAsia="pt-BR"/>
        </w:rPr>
        <w:t>Empresas controladoras, controladas ou coligadas, nos termos da Lei nº 6.404, de 15 de dezembro de 1976, concorrendo entre si;</w:t>
      </w:r>
    </w:p>
    <w:p w14:paraId="6A1E31CE" w14:textId="77777777" w:rsidR="00B15BC8" w:rsidRPr="003A6171" w:rsidRDefault="00B15BC8" w:rsidP="00DF0C7C">
      <w:pPr>
        <w:pStyle w:val="PargrafodaLista1"/>
        <w:numPr>
          <w:ilvl w:val="2"/>
          <w:numId w:val="8"/>
        </w:numPr>
        <w:tabs>
          <w:tab w:val="left" w:pos="284"/>
        </w:tabs>
        <w:spacing w:after="0"/>
        <w:ind w:left="0" w:firstLine="0"/>
        <w:jc w:val="both"/>
        <w:rPr>
          <w:rFonts w:ascii="Book Antiqua" w:eastAsia="Times New Roman" w:hAnsi="Book Antiqua" w:cs="Book Antiqua"/>
          <w:lang w:eastAsia="pt-BR"/>
        </w:rPr>
      </w:pPr>
      <w:r w:rsidRPr="003A6171">
        <w:rPr>
          <w:rFonts w:ascii="Book Antiqua" w:eastAsia="Times New Roman" w:hAnsi="Book Antiqua" w:cs="Book Antiqua"/>
          <w:lang w:eastAsia="pt-BR"/>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369939D" w14:textId="77777777" w:rsidR="00B15BC8" w:rsidRPr="003A6171" w:rsidRDefault="00B15BC8" w:rsidP="00DF0C7C">
      <w:pPr>
        <w:pStyle w:val="PargrafodaLista1"/>
        <w:numPr>
          <w:ilvl w:val="2"/>
          <w:numId w:val="8"/>
        </w:numPr>
        <w:tabs>
          <w:tab w:val="left" w:pos="284"/>
        </w:tabs>
        <w:spacing w:after="0"/>
        <w:ind w:left="0" w:firstLine="0"/>
        <w:jc w:val="both"/>
        <w:rPr>
          <w:rFonts w:ascii="Book Antiqua" w:eastAsia="Times New Roman" w:hAnsi="Book Antiqua" w:cs="Book Antiqua"/>
          <w:lang w:eastAsia="pt-BR"/>
        </w:rPr>
      </w:pPr>
      <w:r w:rsidRPr="003A6171">
        <w:rPr>
          <w:rFonts w:ascii="Book Antiqua" w:eastAsia="Times New Roman" w:hAnsi="Book Antiqua" w:cs="Book Antiqua"/>
          <w:lang w:eastAsia="pt-BR"/>
        </w:rPr>
        <w:t>Agente público do órgão ou entidade licitante;</w:t>
      </w:r>
    </w:p>
    <w:p w14:paraId="2450B778" w14:textId="77777777" w:rsidR="00B15BC8" w:rsidRPr="003A6171" w:rsidRDefault="00B15BC8" w:rsidP="00DF0C7C">
      <w:pPr>
        <w:pStyle w:val="PargrafodaLista1"/>
        <w:numPr>
          <w:ilvl w:val="2"/>
          <w:numId w:val="8"/>
        </w:numPr>
        <w:tabs>
          <w:tab w:val="left" w:pos="284"/>
        </w:tabs>
        <w:spacing w:after="0"/>
        <w:ind w:left="0" w:firstLine="0"/>
        <w:jc w:val="both"/>
        <w:rPr>
          <w:rFonts w:ascii="Book Antiqua" w:eastAsia="Times New Roman" w:hAnsi="Book Antiqua" w:cs="Book Antiqua"/>
          <w:lang w:eastAsia="pt-BR"/>
        </w:rPr>
      </w:pPr>
      <w:r w:rsidRPr="003A6171">
        <w:rPr>
          <w:rFonts w:ascii="Book Antiqua" w:eastAsia="Times New Roman" w:hAnsi="Book Antiqua" w:cs="Book Antiqua"/>
          <w:lang w:eastAsia="pt-BR"/>
        </w:rPr>
        <w:t>Pessoas jurídicas reunidas em consórcio;</w:t>
      </w:r>
    </w:p>
    <w:p w14:paraId="479B2A5E" w14:textId="77777777" w:rsidR="00B15BC8" w:rsidRPr="003A6171" w:rsidRDefault="00B15BC8" w:rsidP="00DF0C7C">
      <w:pPr>
        <w:pStyle w:val="PargrafodaLista1"/>
        <w:numPr>
          <w:ilvl w:val="2"/>
          <w:numId w:val="8"/>
        </w:numPr>
        <w:tabs>
          <w:tab w:val="left" w:pos="284"/>
        </w:tabs>
        <w:spacing w:after="0"/>
        <w:ind w:left="0" w:firstLine="0"/>
        <w:jc w:val="both"/>
        <w:rPr>
          <w:rFonts w:ascii="Book Antiqua" w:eastAsia="Times New Roman" w:hAnsi="Book Antiqua" w:cs="Book Antiqua"/>
          <w:lang w:eastAsia="pt-BR"/>
        </w:rPr>
      </w:pPr>
      <w:r w:rsidRPr="003A6171">
        <w:rPr>
          <w:rFonts w:ascii="Book Antiqua" w:eastAsia="Times New Roman" w:hAnsi="Book Antiqua" w:cs="Book Antiqua"/>
          <w:lang w:eastAsia="pt-BR"/>
        </w:rPr>
        <w:t>Organizações da Sociedade Civil de Interesse Público - OSCIP, atuando nessa condição;</w:t>
      </w:r>
    </w:p>
    <w:p w14:paraId="26B545B2" w14:textId="77777777" w:rsidR="00B15BC8" w:rsidRPr="003A6171" w:rsidRDefault="00B15BC8" w:rsidP="00DF0C7C">
      <w:pPr>
        <w:pStyle w:val="PargrafodaLista1"/>
        <w:numPr>
          <w:ilvl w:val="2"/>
          <w:numId w:val="8"/>
        </w:numPr>
        <w:tabs>
          <w:tab w:val="left" w:pos="284"/>
        </w:tabs>
        <w:spacing w:after="0"/>
        <w:ind w:left="0" w:firstLine="0"/>
        <w:jc w:val="both"/>
        <w:rPr>
          <w:rFonts w:ascii="Book Antiqua" w:eastAsia="Times New Roman" w:hAnsi="Book Antiqua" w:cs="Book Antiqua"/>
          <w:lang w:eastAsia="pt-BR"/>
        </w:rPr>
      </w:pPr>
      <w:r w:rsidRPr="003A6171">
        <w:rPr>
          <w:rFonts w:ascii="Book Antiqua" w:eastAsia="Times New Roman" w:hAnsi="Book Antiqua" w:cs="Book Antiqua"/>
          <w:lang w:eastAsia="pt-BR"/>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133F8693" w14:textId="77777777" w:rsidR="00B15BC8" w:rsidRPr="003A6171" w:rsidRDefault="00B15BC8" w:rsidP="00DF0C7C">
      <w:pPr>
        <w:widowControl/>
        <w:numPr>
          <w:ilvl w:val="1"/>
          <w:numId w:val="8"/>
        </w:numPr>
        <w:tabs>
          <w:tab w:val="left" w:pos="284"/>
        </w:tabs>
        <w:overflowPunct/>
        <w:autoSpaceDE/>
        <w:autoSpaceDN/>
        <w:adjustRightInd/>
        <w:spacing w:line="276" w:lineRule="auto"/>
        <w:ind w:left="0" w:firstLine="0"/>
        <w:jc w:val="both"/>
        <w:rPr>
          <w:rFonts w:ascii="Book Antiqua" w:hAnsi="Book Antiqua" w:cs="Book Antiqua"/>
          <w:sz w:val="22"/>
          <w:szCs w:val="22"/>
        </w:rPr>
      </w:pPr>
      <w:r w:rsidRPr="003A6171">
        <w:rPr>
          <w:rFonts w:ascii="Book Antiqua" w:hAnsi="Book Antiqua" w:cs="Book Antiqua"/>
          <w:sz w:val="22"/>
          <w:szCs w:val="22"/>
        </w:rPr>
        <w:t>O impedimento de que trata o item 4.4.9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71A5EC4" w14:textId="77777777" w:rsidR="00B15BC8" w:rsidRPr="003A6171" w:rsidRDefault="00B15BC8" w:rsidP="00DF0C7C">
      <w:pPr>
        <w:widowControl/>
        <w:numPr>
          <w:ilvl w:val="1"/>
          <w:numId w:val="8"/>
        </w:numPr>
        <w:tabs>
          <w:tab w:val="left" w:pos="284"/>
        </w:tabs>
        <w:overflowPunct/>
        <w:autoSpaceDE/>
        <w:autoSpaceDN/>
        <w:adjustRightInd/>
        <w:spacing w:line="276" w:lineRule="auto"/>
        <w:ind w:left="0" w:firstLine="0"/>
        <w:jc w:val="both"/>
        <w:rPr>
          <w:rFonts w:ascii="Book Antiqua" w:hAnsi="Book Antiqua" w:cs="Book Antiqua"/>
          <w:sz w:val="22"/>
          <w:szCs w:val="22"/>
        </w:rPr>
      </w:pPr>
      <w:r w:rsidRPr="003A6171">
        <w:rPr>
          <w:rFonts w:ascii="Book Antiqua" w:hAnsi="Book Antiqua" w:cs="Book Antiqua"/>
          <w:sz w:val="22"/>
          <w:szCs w:val="22"/>
        </w:rPr>
        <w:t>A critério da Administração e exclusivamente a seu serviço, o autor dos projetos e a empresa a que se referem os itens 4.4.7 e 4.4.8 poderão participar no apoio das atividades de planejamento da contratação, de execução da licitação ou de gestão do contrato, desde que sob supervisão exclusiva de agentes públicos do órgão ou entidade.</w:t>
      </w:r>
    </w:p>
    <w:p w14:paraId="19B242DF" w14:textId="77777777" w:rsidR="00B15BC8" w:rsidRPr="003A6171" w:rsidRDefault="00B15BC8" w:rsidP="00DF0C7C">
      <w:pPr>
        <w:widowControl/>
        <w:numPr>
          <w:ilvl w:val="1"/>
          <w:numId w:val="8"/>
        </w:numPr>
        <w:tabs>
          <w:tab w:val="left" w:pos="284"/>
        </w:tabs>
        <w:overflowPunct/>
        <w:autoSpaceDE/>
        <w:autoSpaceDN/>
        <w:adjustRightInd/>
        <w:spacing w:line="276" w:lineRule="auto"/>
        <w:ind w:left="0" w:firstLine="0"/>
        <w:jc w:val="both"/>
        <w:rPr>
          <w:rFonts w:ascii="Book Antiqua" w:hAnsi="Book Antiqua" w:cs="Book Antiqua"/>
          <w:sz w:val="22"/>
          <w:szCs w:val="22"/>
        </w:rPr>
      </w:pPr>
      <w:r w:rsidRPr="003A6171">
        <w:rPr>
          <w:rFonts w:ascii="Book Antiqua" w:hAnsi="Book Antiqua" w:cs="Book Antiqua"/>
          <w:sz w:val="22"/>
          <w:szCs w:val="22"/>
        </w:rPr>
        <w:t>Equiparam-se aos autores do projeto as empresas integrantes do mesmo grupo econômico.</w:t>
      </w:r>
    </w:p>
    <w:p w14:paraId="66BC2B4B" w14:textId="77777777" w:rsidR="00B15BC8" w:rsidRPr="003A6171" w:rsidRDefault="00B15BC8" w:rsidP="00DF0C7C">
      <w:pPr>
        <w:widowControl/>
        <w:numPr>
          <w:ilvl w:val="1"/>
          <w:numId w:val="8"/>
        </w:numPr>
        <w:tabs>
          <w:tab w:val="left" w:pos="284"/>
        </w:tabs>
        <w:overflowPunct/>
        <w:autoSpaceDE/>
        <w:autoSpaceDN/>
        <w:adjustRightInd/>
        <w:spacing w:line="276" w:lineRule="auto"/>
        <w:ind w:left="0" w:firstLine="0"/>
        <w:jc w:val="both"/>
        <w:rPr>
          <w:rFonts w:ascii="Book Antiqua" w:hAnsi="Book Antiqua" w:cs="Book Antiqua"/>
          <w:sz w:val="22"/>
          <w:szCs w:val="22"/>
        </w:rPr>
      </w:pPr>
      <w:r w:rsidRPr="003A6171">
        <w:rPr>
          <w:rFonts w:ascii="Book Antiqua" w:hAnsi="Book Antiqua" w:cs="Book Antiqua"/>
          <w:sz w:val="22"/>
          <w:szCs w:val="22"/>
        </w:rPr>
        <w:t>O disposto nos itens 4.4.7 e 4.4.8 não impede a licitação ou a contratação de serviço que inclua como encargo do contratado a elaboração do projeto básico e do projeto executivo, nas contratações integradas, e do projeto executivo, nos demais regimes de execução.</w:t>
      </w:r>
    </w:p>
    <w:p w14:paraId="5BD5C49F" w14:textId="77777777" w:rsidR="00B15BC8" w:rsidRPr="003A6171" w:rsidRDefault="00B15BC8" w:rsidP="00DF0C7C">
      <w:pPr>
        <w:widowControl/>
        <w:numPr>
          <w:ilvl w:val="1"/>
          <w:numId w:val="8"/>
        </w:numPr>
        <w:tabs>
          <w:tab w:val="left" w:pos="284"/>
        </w:tabs>
        <w:overflowPunct/>
        <w:autoSpaceDE/>
        <w:autoSpaceDN/>
        <w:adjustRightInd/>
        <w:spacing w:line="276" w:lineRule="auto"/>
        <w:ind w:left="0" w:firstLine="0"/>
        <w:jc w:val="both"/>
        <w:rPr>
          <w:rFonts w:ascii="Book Antiqua" w:hAnsi="Book Antiqua" w:cs="Book Antiqua"/>
          <w:sz w:val="22"/>
          <w:szCs w:val="22"/>
        </w:rPr>
      </w:pPr>
      <w:r w:rsidRPr="003A6171">
        <w:rPr>
          <w:rFonts w:ascii="Book Antiqua" w:hAnsi="Book Antiqua" w:cs="Book Antiqua"/>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w:t>
      </w:r>
      <w:r w:rsidRPr="003A6171">
        <w:rPr>
          <w:rFonts w:ascii="Book Antiqua" w:hAnsi="Book Antiqua" w:cs="Book Antiqua"/>
          <w:sz w:val="22"/>
          <w:szCs w:val="22"/>
        </w:rPr>
        <w:lastRenderedPageBreak/>
        <w:t>sancionadas por essas entidades ou que seja declarada inidônea nos termos da Lei nº 14.133/2021.</w:t>
      </w:r>
    </w:p>
    <w:p w14:paraId="32E4E293" w14:textId="77777777" w:rsidR="00B15BC8" w:rsidRPr="003A6171" w:rsidRDefault="00B15BC8" w:rsidP="00DF0C7C">
      <w:pPr>
        <w:widowControl/>
        <w:numPr>
          <w:ilvl w:val="1"/>
          <w:numId w:val="8"/>
        </w:numPr>
        <w:tabs>
          <w:tab w:val="left" w:pos="284"/>
        </w:tabs>
        <w:overflowPunct/>
        <w:autoSpaceDE/>
        <w:autoSpaceDN/>
        <w:adjustRightInd/>
        <w:spacing w:line="276" w:lineRule="auto"/>
        <w:ind w:left="0" w:firstLine="0"/>
        <w:jc w:val="both"/>
        <w:rPr>
          <w:rFonts w:ascii="Book Antiqua" w:hAnsi="Book Antiqua" w:cs="Book Antiqua"/>
          <w:sz w:val="22"/>
          <w:szCs w:val="22"/>
        </w:rPr>
      </w:pPr>
      <w:r w:rsidRPr="003A6171">
        <w:rPr>
          <w:rFonts w:ascii="Book Antiqua" w:hAnsi="Book Antiqua" w:cs="Book Antiqua"/>
          <w:sz w:val="22"/>
          <w:szCs w:val="22"/>
        </w:rPr>
        <w:t>A vedação de que trata o item 4.4.13 estende-se a terceiro que auxilie a condução da contratação na qualidade de integrante de equipe de apoio, profissional especializado ou funcionário ou representante de empresa que preste assessoria técnica.</w:t>
      </w:r>
    </w:p>
    <w:p w14:paraId="11D500F0" w14:textId="77777777" w:rsidR="00B15BC8" w:rsidRPr="003A6171" w:rsidRDefault="00B15BC8" w:rsidP="00DF0C7C">
      <w:pPr>
        <w:widowControl/>
        <w:numPr>
          <w:ilvl w:val="1"/>
          <w:numId w:val="8"/>
        </w:numPr>
        <w:tabs>
          <w:tab w:val="left" w:pos="284"/>
        </w:tabs>
        <w:overflowPunct/>
        <w:autoSpaceDE/>
        <w:autoSpaceDN/>
        <w:adjustRightInd/>
        <w:spacing w:line="276" w:lineRule="auto"/>
        <w:ind w:left="0" w:firstLine="0"/>
        <w:jc w:val="both"/>
        <w:rPr>
          <w:rFonts w:ascii="Book Antiqua" w:hAnsi="Book Antiqua" w:cs="Book Antiqua"/>
          <w:sz w:val="22"/>
          <w:szCs w:val="22"/>
        </w:rPr>
      </w:pPr>
      <w:r w:rsidRPr="003A6171">
        <w:rPr>
          <w:rFonts w:ascii="Book Antiqua" w:hAnsi="Book Antiqua" w:cs="Book Antiqua"/>
          <w:sz w:val="22"/>
          <w:szCs w:val="22"/>
        </w:rPr>
        <w:t>O descumprimento de qualquer condição de participação acarretará a inabilitação do licitante.</w:t>
      </w:r>
    </w:p>
    <w:p w14:paraId="3391C15E" w14:textId="77777777" w:rsidR="00B15BC8" w:rsidRPr="003A6171" w:rsidRDefault="00B15BC8" w:rsidP="00B15BC8">
      <w:pPr>
        <w:tabs>
          <w:tab w:val="left" w:pos="284"/>
        </w:tabs>
        <w:jc w:val="both"/>
        <w:rPr>
          <w:rFonts w:ascii="Book Antiqua" w:hAnsi="Book Antiqua" w:cs="Book Antiqua"/>
          <w:color w:val="0070C0"/>
          <w:sz w:val="22"/>
          <w:szCs w:val="22"/>
        </w:rPr>
      </w:pPr>
    </w:p>
    <w:p w14:paraId="79B4063E" w14:textId="77777777" w:rsidR="00B15BC8" w:rsidRPr="003A6171" w:rsidRDefault="00B15BC8" w:rsidP="00B15BC8">
      <w:pPr>
        <w:keepNext/>
        <w:tabs>
          <w:tab w:val="left" w:pos="284"/>
        </w:tabs>
        <w:jc w:val="both"/>
        <w:outlineLvl w:val="0"/>
        <w:rPr>
          <w:rFonts w:ascii="Book Antiqua" w:hAnsi="Book Antiqua" w:cs="Book Antiqua"/>
          <w:b/>
          <w:bCs/>
          <w:kern w:val="36"/>
          <w:sz w:val="22"/>
          <w:szCs w:val="22"/>
        </w:rPr>
      </w:pPr>
      <w:r w:rsidRPr="003A6171">
        <w:rPr>
          <w:rFonts w:ascii="Book Antiqua" w:hAnsi="Book Antiqua" w:cs="Book Antiqua"/>
          <w:b/>
          <w:bCs/>
          <w:kern w:val="36"/>
          <w:sz w:val="22"/>
          <w:szCs w:val="22"/>
        </w:rPr>
        <w:t>SEÇÃO V – DO TRATAMENTO DAS MICROEMPRESAS, EMPRESAS DE PEQUENO PORTE E EQUIPARADOS</w:t>
      </w:r>
    </w:p>
    <w:p w14:paraId="0A60633A" w14:textId="77777777" w:rsidR="00B15BC8" w:rsidRPr="003A6171" w:rsidRDefault="00B15BC8" w:rsidP="00B15BC8">
      <w:pPr>
        <w:keepNext/>
        <w:tabs>
          <w:tab w:val="left" w:pos="284"/>
        </w:tabs>
        <w:jc w:val="both"/>
        <w:outlineLvl w:val="0"/>
        <w:rPr>
          <w:rFonts w:ascii="Book Antiqua" w:hAnsi="Book Antiqua" w:cs="Book Antiqua"/>
          <w:b/>
          <w:kern w:val="36"/>
          <w:sz w:val="22"/>
          <w:szCs w:val="22"/>
        </w:rPr>
      </w:pPr>
    </w:p>
    <w:p w14:paraId="2ECB4E5C" w14:textId="77777777" w:rsidR="00B15BC8" w:rsidRPr="003A6171" w:rsidRDefault="00B15BC8" w:rsidP="00DF0C7C">
      <w:pPr>
        <w:pStyle w:val="PargrafodaLista"/>
        <w:widowControl/>
        <w:numPr>
          <w:ilvl w:val="1"/>
          <w:numId w:val="9"/>
        </w:numPr>
        <w:tabs>
          <w:tab w:val="left" w:pos="284"/>
        </w:tabs>
        <w:overflowPunct/>
        <w:autoSpaceDE/>
        <w:autoSpaceDN/>
        <w:adjustRightInd/>
        <w:spacing w:line="276" w:lineRule="auto"/>
        <w:ind w:left="0" w:firstLine="0"/>
        <w:jc w:val="both"/>
        <w:rPr>
          <w:rFonts w:ascii="Book Antiqua" w:hAnsi="Book Antiqua" w:cs="Book Antiqua"/>
          <w:sz w:val="22"/>
          <w:szCs w:val="22"/>
        </w:rPr>
      </w:pPr>
      <w:r w:rsidRPr="003A6171">
        <w:rPr>
          <w:rFonts w:ascii="Book Antiqua" w:hAnsi="Book Antiqua" w:cs="Book Antiqua"/>
          <w:sz w:val="22"/>
          <w:szCs w:val="22"/>
        </w:rPr>
        <w:t xml:space="preserve">No caso de participação de microempresas, empresas de pequeno porte ou equiparados, será observado o disposto na Lei Complementar nº 123/06, notadamente os seus </w:t>
      </w:r>
      <w:proofErr w:type="spellStart"/>
      <w:r w:rsidRPr="003A6171">
        <w:rPr>
          <w:rFonts w:ascii="Book Antiqua" w:hAnsi="Book Antiqua" w:cs="Book Antiqua"/>
          <w:sz w:val="22"/>
          <w:szCs w:val="22"/>
        </w:rPr>
        <w:t>arts</w:t>
      </w:r>
      <w:proofErr w:type="spellEnd"/>
      <w:r w:rsidRPr="003A6171">
        <w:rPr>
          <w:rFonts w:ascii="Book Antiqua" w:hAnsi="Book Antiqua" w:cs="Book Antiqua"/>
          <w:sz w:val="22"/>
          <w:szCs w:val="22"/>
        </w:rPr>
        <w:t>. 42 a 49.</w:t>
      </w:r>
    </w:p>
    <w:p w14:paraId="4889F24B" w14:textId="77777777" w:rsidR="00B15BC8" w:rsidRPr="003A6171" w:rsidRDefault="00B15BC8" w:rsidP="00B15BC8">
      <w:pPr>
        <w:tabs>
          <w:tab w:val="left" w:pos="284"/>
        </w:tabs>
        <w:jc w:val="both"/>
        <w:rPr>
          <w:rFonts w:ascii="Book Antiqua" w:hAnsi="Book Antiqua" w:cs="Book Antiqua"/>
          <w:sz w:val="22"/>
          <w:szCs w:val="22"/>
        </w:rPr>
      </w:pPr>
    </w:p>
    <w:p w14:paraId="6F20FD09" w14:textId="77777777" w:rsidR="00B15BC8" w:rsidRPr="003A6171" w:rsidRDefault="00B15BC8" w:rsidP="00DF0C7C">
      <w:pPr>
        <w:pStyle w:val="PargrafodaLista1"/>
        <w:numPr>
          <w:ilvl w:val="1"/>
          <w:numId w:val="9"/>
        </w:numPr>
        <w:tabs>
          <w:tab w:val="left" w:pos="284"/>
        </w:tabs>
        <w:spacing w:after="0"/>
        <w:ind w:left="0" w:firstLine="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 xml:space="preserve">O enquadramento como microempresa - ME ou empresa de pequeno porte - EPP dar-se-á nas condições do Estatuto Nacional da Microempresa e Empresa de Pequeno Porte, instituído pela Lei Complementar nº 123/06. </w:t>
      </w:r>
    </w:p>
    <w:p w14:paraId="5F9841A5"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p>
    <w:p w14:paraId="6F1B4F0D" w14:textId="77777777" w:rsidR="00B15BC8" w:rsidRPr="003A6171" w:rsidRDefault="00B15BC8" w:rsidP="00DF0C7C">
      <w:pPr>
        <w:pStyle w:val="PargrafodaLista1"/>
        <w:numPr>
          <w:ilvl w:val="1"/>
          <w:numId w:val="9"/>
        </w:numPr>
        <w:tabs>
          <w:tab w:val="left" w:pos="284"/>
        </w:tabs>
        <w:spacing w:after="0"/>
        <w:ind w:left="0" w:firstLine="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 xml:space="preserve">No caso de participação de sociedade cooperativa com receita bruta igual ou inferior a </w:t>
      </w:r>
      <w:r w:rsidRPr="003A6171">
        <w:rPr>
          <w:rFonts w:ascii="Book Antiqua" w:hAnsi="Book Antiqua" w:cs="Book Antiqua"/>
        </w:rPr>
        <w:t>R$</w:t>
      </w:r>
      <w:r w:rsidRPr="003A6171">
        <w:rPr>
          <w:rFonts w:ascii="Book Antiqua" w:eastAsia="Times New Roman" w:hAnsi="Book Antiqua" w:cs="Book Antiqua"/>
          <w:lang w:eastAsia="pt-BR"/>
        </w:rPr>
        <w:t xml:space="preserve"> 3</w:t>
      </w:r>
      <w:r w:rsidRPr="003A6171">
        <w:rPr>
          <w:rFonts w:ascii="Book Antiqua" w:hAnsi="Book Antiqua" w:cs="Book Antiqua"/>
        </w:rPr>
        <w:t>.600.000,00</w:t>
      </w:r>
      <w:r w:rsidRPr="003A6171">
        <w:rPr>
          <w:rFonts w:ascii="Book Antiqua" w:eastAsia="Times New Roman" w:hAnsi="Book Antiqua" w:cs="Book Antiqua"/>
          <w:lang w:eastAsia="pt-BR"/>
        </w:rPr>
        <w:t xml:space="preserve">, em conformidade com as disposições do art. 34 da Lei nº 11.488/07 e do art. 3º, </w:t>
      </w:r>
      <w:r w:rsidRPr="003A6171">
        <w:rPr>
          <w:rFonts w:ascii="Book Antiqua" w:hAnsi="Book Antiqua" w:cs="Book Antiqua"/>
        </w:rPr>
        <w:t>§4º</w:t>
      </w:r>
      <w:r w:rsidRPr="003A6171">
        <w:rPr>
          <w:rFonts w:ascii="Book Antiqua" w:eastAsia="Times New Roman" w:hAnsi="Book Antiqua" w:cs="Book Antiqua"/>
          <w:lang w:eastAsia="pt-BR"/>
        </w:rPr>
        <w:t>, VI da Lei Complementar nº 123/06, a sociedade cooperativa receberá o mesmo tratamento concedido pela Lei Complementar nº 123/06</w:t>
      </w:r>
      <w:r w:rsidRPr="003A6171">
        <w:rPr>
          <w:rFonts w:ascii="Book Antiqua" w:hAnsi="Book Antiqua" w:cs="Book Antiqua"/>
        </w:rPr>
        <w:t xml:space="preserve"> às</w:t>
      </w:r>
      <w:r w:rsidRPr="003A6171">
        <w:rPr>
          <w:rFonts w:ascii="Book Antiqua" w:eastAsia="Times New Roman" w:hAnsi="Book Antiqua" w:cs="Book Antiqua"/>
          <w:lang w:eastAsia="pt-BR"/>
        </w:rPr>
        <w:t xml:space="preserve"> ME/EPP.</w:t>
      </w:r>
    </w:p>
    <w:p w14:paraId="05B48616"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p>
    <w:p w14:paraId="79889DE1" w14:textId="77777777" w:rsidR="00B15BC8" w:rsidRPr="003A6171" w:rsidRDefault="00B15BC8" w:rsidP="00DF0C7C">
      <w:pPr>
        <w:pStyle w:val="PargrafodaLista1"/>
        <w:numPr>
          <w:ilvl w:val="1"/>
          <w:numId w:val="9"/>
        </w:numPr>
        <w:tabs>
          <w:tab w:val="left" w:pos="284"/>
        </w:tabs>
        <w:spacing w:after="0"/>
        <w:ind w:left="0" w:firstLine="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O empresário individual enquadrado nos limites definidos pelo art. 3º da Lei Complementar nº 123/06 receberá o mesmo tratamento concedido pela Lei Complementar nº 123/06, às ME/EPP.</w:t>
      </w:r>
    </w:p>
    <w:p w14:paraId="091DC12B"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p>
    <w:p w14:paraId="55884EFC" w14:textId="77777777" w:rsidR="00B15BC8" w:rsidRPr="003A6171" w:rsidRDefault="00B15BC8" w:rsidP="00DF0C7C">
      <w:pPr>
        <w:pStyle w:val="PargrafodaLista"/>
        <w:widowControl/>
        <w:numPr>
          <w:ilvl w:val="1"/>
          <w:numId w:val="9"/>
        </w:numPr>
        <w:tabs>
          <w:tab w:val="left" w:pos="284"/>
        </w:tabs>
        <w:overflowPunct/>
        <w:autoSpaceDE/>
        <w:autoSpaceDN/>
        <w:adjustRightInd/>
        <w:spacing w:line="276" w:lineRule="auto"/>
        <w:ind w:left="0" w:firstLine="0"/>
        <w:jc w:val="both"/>
        <w:rPr>
          <w:rFonts w:ascii="Book Antiqua" w:hAnsi="Book Antiqua" w:cs="Book Antiqua"/>
          <w:sz w:val="22"/>
          <w:szCs w:val="22"/>
        </w:rPr>
      </w:pPr>
      <w:r w:rsidRPr="003A6171">
        <w:rPr>
          <w:rFonts w:ascii="Book Antiqua" w:hAnsi="Book Antiqua" w:cs="Book Antiqua"/>
          <w:sz w:val="22"/>
          <w:szCs w:val="22"/>
        </w:rPr>
        <w:t>A fruição dos benefícios licitatórios determinados pela Lei Complementar nº 123/06 independe da habilitação da ME/EPP ou equiparado para a obtenção do regime tributário simplificado.</w:t>
      </w:r>
    </w:p>
    <w:p w14:paraId="694AF482" w14:textId="77777777" w:rsidR="00B15BC8" w:rsidRPr="003A6171" w:rsidRDefault="00B15BC8" w:rsidP="00B15BC8">
      <w:pPr>
        <w:pStyle w:val="PargrafodaLista"/>
        <w:ind w:left="0"/>
        <w:jc w:val="both"/>
        <w:rPr>
          <w:rFonts w:ascii="Book Antiqua" w:hAnsi="Book Antiqua" w:cs="Book Antiqua"/>
          <w:sz w:val="22"/>
          <w:szCs w:val="22"/>
        </w:rPr>
      </w:pPr>
    </w:p>
    <w:p w14:paraId="7B930CB2" w14:textId="77777777" w:rsidR="00B15BC8" w:rsidRPr="003A6171" w:rsidRDefault="00B15BC8" w:rsidP="00DF0C7C">
      <w:pPr>
        <w:pStyle w:val="PargrafodaLista"/>
        <w:widowControl/>
        <w:numPr>
          <w:ilvl w:val="1"/>
          <w:numId w:val="9"/>
        </w:numPr>
        <w:tabs>
          <w:tab w:val="left" w:pos="284"/>
        </w:tabs>
        <w:overflowPunct/>
        <w:autoSpaceDE/>
        <w:autoSpaceDN/>
        <w:adjustRightInd/>
        <w:spacing w:line="276" w:lineRule="auto"/>
        <w:ind w:left="0" w:firstLine="0"/>
        <w:jc w:val="both"/>
        <w:rPr>
          <w:rFonts w:ascii="Book Antiqua" w:hAnsi="Book Antiqua" w:cs="Book Antiqua"/>
          <w:sz w:val="22"/>
          <w:szCs w:val="22"/>
        </w:rPr>
      </w:pPr>
      <w:r w:rsidRPr="003A6171">
        <w:rPr>
          <w:rFonts w:ascii="Book Antiqua" w:hAnsi="Book Antiqua" w:cs="Book Antiqua"/>
          <w:sz w:val="22"/>
          <w:szCs w:val="22"/>
        </w:rPr>
        <w:t xml:space="preserve">O fornecedor enquadrado como microempresa, empresa de pequeno porte ou sociedade cooperativa deverá declarar, ainda, que cumpre os requisitos estabelecidos no artigo 3° da Lei Complementar nº 123, de 2006, estando apto a usufruir do tratamento favorecido estabelecido em seus </w:t>
      </w:r>
      <w:proofErr w:type="spellStart"/>
      <w:r w:rsidRPr="003A6171">
        <w:rPr>
          <w:rFonts w:ascii="Book Antiqua" w:hAnsi="Book Antiqua" w:cs="Book Antiqua"/>
          <w:sz w:val="22"/>
          <w:szCs w:val="22"/>
        </w:rPr>
        <w:t>arts</w:t>
      </w:r>
      <w:proofErr w:type="spellEnd"/>
      <w:r w:rsidRPr="003A6171">
        <w:rPr>
          <w:rFonts w:ascii="Book Antiqua" w:hAnsi="Book Antiqua" w:cs="Book Antiqua"/>
          <w:sz w:val="22"/>
          <w:szCs w:val="22"/>
        </w:rPr>
        <w:t>. 42 a 49, observado o disposto nos §§ 1º ao 3º do art. 4º, da Lei n.º 14.133, de 2021.</w:t>
      </w:r>
    </w:p>
    <w:p w14:paraId="535AF0F7" w14:textId="77777777" w:rsidR="00B15BC8" w:rsidRPr="003A6171" w:rsidRDefault="00B15BC8" w:rsidP="00B15BC8">
      <w:pPr>
        <w:pStyle w:val="PargrafodaLista"/>
        <w:ind w:left="0"/>
        <w:rPr>
          <w:rFonts w:ascii="Book Antiqua" w:hAnsi="Book Antiqua" w:cs="Book Antiqua"/>
          <w:sz w:val="22"/>
          <w:szCs w:val="22"/>
        </w:rPr>
      </w:pPr>
    </w:p>
    <w:p w14:paraId="62DB0793" w14:textId="77777777" w:rsidR="00B15BC8" w:rsidRPr="003A6171" w:rsidRDefault="00B15BC8" w:rsidP="00DF0C7C">
      <w:pPr>
        <w:pStyle w:val="PargrafodaLista"/>
        <w:widowControl/>
        <w:numPr>
          <w:ilvl w:val="1"/>
          <w:numId w:val="9"/>
        </w:numPr>
        <w:tabs>
          <w:tab w:val="left" w:pos="284"/>
        </w:tabs>
        <w:overflowPunct/>
        <w:autoSpaceDE/>
        <w:autoSpaceDN/>
        <w:adjustRightInd/>
        <w:spacing w:line="276" w:lineRule="auto"/>
        <w:ind w:left="0" w:firstLine="0"/>
        <w:jc w:val="both"/>
        <w:rPr>
          <w:rFonts w:ascii="Book Antiqua" w:hAnsi="Book Antiqua" w:cs="Book Antiqua"/>
          <w:sz w:val="22"/>
          <w:szCs w:val="22"/>
        </w:rPr>
      </w:pPr>
      <w:r w:rsidRPr="003A6171">
        <w:rPr>
          <w:rFonts w:ascii="Book Antiqua" w:hAnsi="Book Antiqua" w:cs="Book Antiqua"/>
          <w:sz w:val="22"/>
          <w:szCs w:val="22"/>
        </w:rPr>
        <w:t>A não apresentação da declaração de ME/EPP e equiparado importará na renúncia ao tratamento consagrado na Lei Complementar nº 123/06.</w:t>
      </w:r>
    </w:p>
    <w:p w14:paraId="07BE7610" w14:textId="77777777" w:rsidR="00B15BC8" w:rsidRPr="003A6171" w:rsidRDefault="00B15BC8" w:rsidP="00B15BC8">
      <w:pPr>
        <w:tabs>
          <w:tab w:val="left" w:pos="284"/>
        </w:tabs>
        <w:jc w:val="both"/>
        <w:rPr>
          <w:rFonts w:ascii="Book Antiqua" w:hAnsi="Book Antiqua" w:cs="Book Antiqua"/>
          <w:sz w:val="22"/>
          <w:szCs w:val="22"/>
        </w:rPr>
      </w:pPr>
    </w:p>
    <w:p w14:paraId="30C3E741" w14:textId="77777777" w:rsidR="00B15BC8" w:rsidRPr="003A6171" w:rsidRDefault="00B15BC8" w:rsidP="00DF0C7C">
      <w:pPr>
        <w:pStyle w:val="PargrafodaLista"/>
        <w:widowControl/>
        <w:numPr>
          <w:ilvl w:val="1"/>
          <w:numId w:val="10"/>
        </w:numPr>
        <w:tabs>
          <w:tab w:val="left" w:pos="284"/>
        </w:tabs>
        <w:overflowPunct/>
        <w:autoSpaceDE/>
        <w:autoSpaceDN/>
        <w:adjustRightInd/>
        <w:spacing w:line="276" w:lineRule="auto"/>
        <w:ind w:left="0" w:firstLine="0"/>
        <w:jc w:val="both"/>
        <w:rPr>
          <w:rFonts w:ascii="Book Antiqua" w:hAnsi="Book Antiqua" w:cs="Book Antiqua"/>
          <w:sz w:val="22"/>
          <w:szCs w:val="22"/>
        </w:rPr>
      </w:pPr>
      <w:r w:rsidRPr="003A6171">
        <w:rPr>
          <w:rFonts w:ascii="Book Antiqua" w:hAnsi="Book Antiqua" w:cs="Book Antiqua"/>
          <w:sz w:val="22"/>
          <w:szCs w:val="22"/>
        </w:rPr>
        <w:lastRenderedPageBreak/>
        <w:t xml:space="preserve"> A identificação das ME/EPP ou equiparados na sessão pública do pregão presencial só deverá ocorrer após o encerramento dos lances, de modo a impedir a possibilidade de conluio ou fraude no procedimento.</w:t>
      </w:r>
    </w:p>
    <w:p w14:paraId="668B7F3A" w14:textId="77777777" w:rsidR="00B15BC8" w:rsidRPr="003A6171" w:rsidRDefault="00B15BC8" w:rsidP="00B15BC8">
      <w:pPr>
        <w:pStyle w:val="PargrafodaLista"/>
        <w:ind w:left="0"/>
        <w:jc w:val="both"/>
        <w:rPr>
          <w:rFonts w:ascii="Book Antiqua" w:hAnsi="Book Antiqua" w:cs="Book Antiqua"/>
          <w:sz w:val="22"/>
          <w:szCs w:val="22"/>
        </w:rPr>
      </w:pPr>
    </w:p>
    <w:p w14:paraId="109CD360" w14:textId="77777777" w:rsidR="00B15BC8" w:rsidRPr="003A6171" w:rsidRDefault="00B15BC8" w:rsidP="00DF0C7C">
      <w:pPr>
        <w:widowControl/>
        <w:numPr>
          <w:ilvl w:val="1"/>
          <w:numId w:val="10"/>
        </w:numPr>
        <w:overflowPunct/>
        <w:autoSpaceDE/>
        <w:autoSpaceDN/>
        <w:adjustRightInd/>
        <w:spacing w:after="200" w:line="276" w:lineRule="auto"/>
        <w:ind w:left="0" w:firstLine="0"/>
        <w:jc w:val="both"/>
        <w:rPr>
          <w:rFonts w:ascii="Book Antiqua" w:hAnsi="Book Antiqua" w:cs="Book Antiqua"/>
          <w:sz w:val="22"/>
          <w:szCs w:val="22"/>
        </w:rPr>
      </w:pPr>
      <w:r w:rsidRPr="003A6171">
        <w:rPr>
          <w:rFonts w:ascii="Book Antiqua" w:hAnsi="Book Antiqua" w:cs="Book Antiqua"/>
          <w:sz w:val="22"/>
          <w:szCs w:val="22"/>
        </w:rPr>
        <w:t>A falsidade da declaração de que trata o item 5.6 sujeitará o licitante às sanções previstas na Lei nº 14.133, de 2021, e neste Edital.</w:t>
      </w:r>
    </w:p>
    <w:p w14:paraId="6B65D4A7" w14:textId="77777777" w:rsidR="00B15BC8" w:rsidRPr="003A6171" w:rsidRDefault="00B15BC8" w:rsidP="00B15BC8">
      <w:pPr>
        <w:pStyle w:val="PargrafodaLista"/>
        <w:tabs>
          <w:tab w:val="left" w:pos="284"/>
        </w:tabs>
        <w:ind w:left="0"/>
        <w:jc w:val="both"/>
        <w:rPr>
          <w:rFonts w:ascii="Book Antiqua" w:hAnsi="Book Antiqua" w:cs="Book Antiqua"/>
          <w:sz w:val="22"/>
          <w:szCs w:val="22"/>
        </w:rPr>
      </w:pPr>
    </w:p>
    <w:p w14:paraId="3C9BEF26" w14:textId="77777777" w:rsidR="00B15BC8" w:rsidRPr="003A6171" w:rsidRDefault="00B15BC8" w:rsidP="00B15BC8">
      <w:pPr>
        <w:tabs>
          <w:tab w:val="left" w:pos="284"/>
        </w:tabs>
        <w:jc w:val="both"/>
        <w:outlineLvl w:val="0"/>
        <w:rPr>
          <w:rFonts w:ascii="Book Antiqua" w:hAnsi="Book Antiqua" w:cs="Book Antiqua"/>
          <w:b/>
          <w:bCs/>
          <w:kern w:val="36"/>
          <w:sz w:val="22"/>
          <w:szCs w:val="22"/>
        </w:rPr>
      </w:pPr>
      <w:r w:rsidRPr="003A6171">
        <w:rPr>
          <w:rFonts w:ascii="Book Antiqua" w:hAnsi="Book Antiqua" w:cs="Book Antiqua"/>
          <w:b/>
          <w:bCs/>
          <w:kern w:val="36"/>
          <w:sz w:val="22"/>
          <w:szCs w:val="22"/>
        </w:rPr>
        <w:t>SEÇÃO V – DA HABILITAÇÃO</w:t>
      </w:r>
    </w:p>
    <w:p w14:paraId="45324E9C" w14:textId="77777777" w:rsidR="00B15BC8" w:rsidRPr="003A6171" w:rsidRDefault="00B15BC8" w:rsidP="00DF0C7C">
      <w:pPr>
        <w:pStyle w:val="PargrafodaLista"/>
        <w:widowControl/>
        <w:numPr>
          <w:ilvl w:val="0"/>
          <w:numId w:val="10"/>
        </w:numPr>
        <w:tabs>
          <w:tab w:val="left" w:pos="284"/>
        </w:tabs>
        <w:overflowPunct/>
        <w:autoSpaceDE/>
        <w:autoSpaceDN/>
        <w:adjustRightInd/>
        <w:spacing w:line="276" w:lineRule="auto"/>
        <w:jc w:val="both"/>
        <w:rPr>
          <w:rFonts w:ascii="Book Antiqua" w:hAnsi="Book Antiqua" w:cs="Book Antiqua"/>
          <w:sz w:val="22"/>
          <w:szCs w:val="22"/>
        </w:rPr>
      </w:pPr>
      <w:r w:rsidRPr="003A6171">
        <w:rPr>
          <w:rFonts w:ascii="Book Antiqua" w:hAnsi="Book Antiqua" w:cs="Book Antiqua"/>
          <w:sz w:val="22"/>
          <w:szCs w:val="22"/>
        </w:rPr>
        <w:t>Para habilitação na licitação, exigir-se-á dos interessados documentação relativa a:</w:t>
      </w:r>
    </w:p>
    <w:p w14:paraId="35FE8D4A"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6.1. Habilitação Jurídica;</w:t>
      </w:r>
    </w:p>
    <w:p w14:paraId="017F28D4"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6.2. Qualificação econômico-financeira;</w:t>
      </w:r>
    </w:p>
    <w:p w14:paraId="064DF16F"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6.3. Regularidade fiscal e trabalhista;</w:t>
      </w:r>
    </w:p>
    <w:p w14:paraId="7733ED70"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6.4. Qualificação técnica e</w:t>
      </w:r>
    </w:p>
    <w:p w14:paraId="1E28DD48" w14:textId="55F14B08" w:rsidR="00B15BC8" w:rsidRPr="003A6171" w:rsidRDefault="00B15BC8" w:rsidP="00B15BC8">
      <w:pPr>
        <w:pStyle w:val="PargrafodaLista1"/>
        <w:tabs>
          <w:tab w:val="left" w:pos="0"/>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6.</w:t>
      </w:r>
      <w:r w:rsidR="0006064E" w:rsidRPr="003A6171">
        <w:rPr>
          <w:rFonts w:ascii="Book Antiqua" w:eastAsia="Times New Roman" w:hAnsi="Book Antiqua" w:cs="Book Antiqua"/>
          <w:lang w:eastAsia="pt-BR"/>
        </w:rPr>
        <w:t>5. Documentação</w:t>
      </w:r>
      <w:r w:rsidRPr="003A6171">
        <w:rPr>
          <w:rFonts w:ascii="Book Antiqua" w:eastAsia="Times New Roman" w:hAnsi="Book Antiqua" w:cs="Book Antiqua"/>
          <w:lang w:eastAsia="pt-BR"/>
        </w:rPr>
        <w:t xml:space="preserve"> complementar.</w:t>
      </w:r>
    </w:p>
    <w:p w14:paraId="20BDC37D"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p>
    <w:p w14:paraId="2B014BF5"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 xml:space="preserve">6.6. Documentos relativos à </w:t>
      </w:r>
      <w:r w:rsidRPr="003A6171">
        <w:rPr>
          <w:rFonts w:ascii="Book Antiqua" w:hAnsi="Book Antiqua" w:cs="Book Antiqua"/>
          <w:b/>
          <w:sz w:val="22"/>
          <w:szCs w:val="22"/>
          <w:u w:val="thick"/>
        </w:rPr>
        <w:t>habilitação jurídica</w:t>
      </w:r>
      <w:r w:rsidRPr="003A6171">
        <w:rPr>
          <w:rFonts w:ascii="Book Antiqua" w:hAnsi="Book Antiqua" w:cs="Book Antiqua"/>
          <w:b/>
          <w:bCs/>
          <w:sz w:val="22"/>
          <w:szCs w:val="22"/>
        </w:rPr>
        <w:t>:</w:t>
      </w:r>
    </w:p>
    <w:p w14:paraId="6BCBBCA9"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6.6.1. Registro comercial, no caso de empresa individual;</w:t>
      </w:r>
    </w:p>
    <w:p w14:paraId="02118441" w14:textId="77777777" w:rsidR="00B15BC8" w:rsidRPr="003A6171" w:rsidRDefault="00B15BC8" w:rsidP="00DF0C7C">
      <w:pPr>
        <w:pStyle w:val="PargrafodaLista1"/>
        <w:numPr>
          <w:ilvl w:val="2"/>
          <w:numId w:val="11"/>
        </w:numPr>
        <w:tabs>
          <w:tab w:val="left" w:pos="284"/>
        </w:tabs>
        <w:spacing w:after="0"/>
        <w:ind w:left="0" w:firstLine="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Ato constitutivo, estatuto ou contrato social em vigor, devidamente registrado, em se tratando de sociedades empresárias e, no caso de sociedades por ações, acompanhado de documentos de eleição de seus administradores;</w:t>
      </w:r>
    </w:p>
    <w:p w14:paraId="750B519B" w14:textId="77777777" w:rsidR="00B15BC8" w:rsidRPr="003A6171" w:rsidRDefault="00B15BC8" w:rsidP="00DF0C7C">
      <w:pPr>
        <w:pStyle w:val="PargrafodaLista1"/>
        <w:numPr>
          <w:ilvl w:val="2"/>
          <w:numId w:val="11"/>
        </w:numPr>
        <w:tabs>
          <w:tab w:val="left" w:pos="284"/>
        </w:tabs>
        <w:spacing w:after="0"/>
        <w:ind w:left="0" w:firstLine="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Decreto de autorização, no caso de empresa ou sociedade estrangeira em funcionamento no país, e ato de registro ou autorização para funcionamento expedido pelo órgão competente, quando a atividade assim o exigir.</w:t>
      </w:r>
    </w:p>
    <w:p w14:paraId="4E4696A7" w14:textId="690855F0"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6.6.</w:t>
      </w:r>
      <w:r w:rsidR="00E13471" w:rsidRPr="003A6171">
        <w:rPr>
          <w:rFonts w:ascii="Book Antiqua" w:eastAsia="Times New Roman" w:hAnsi="Book Antiqua" w:cs="Book Antiqua"/>
          <w:lang w:eastAsia="pt-BR"/>
        </w:rPr>
        <w:t>4. Em</w:t>
      </w:r>
      <w:r w:rsidRPr="003A6171">
        <w:rPr>
          <w:rFonts w:ascii="Book Antiqua" w:eastAsia="Times New Roman" w:hAnsi="Book Antiqua" w:cs="Book Antiqua"/>
          <w:lang w:eastAsia="pt-BR"/>
        </w:rPr>
        <w:t xml:space="preserve"> caso de cooperativas: </w:t>
      </w:r>
    </w:p>
    <w:p w14:paraId="050E7271"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 xml:space="preserve">a) Inscrição do ato </w:t>
      </w:r>
      <w:r w:rsidRPr="003A6171">
        <w:rPr>
          <w:rFonts w:ascii="Book Antiqua" w:hAnsi="Book Antiqua" w:cs="Book Antiqua"/>
        </w:rPr>
        <w:t>constitutivo</w:t>
      </w:r>
      <w:r w:rsidRPr="003A6171">
        <w:rPr>
          <w:rFonts w:ascii="Book Antiqua" w:eastAsia="Times New Roman" w:hAnsi="Book Antiqua" w:cs="Book Antiqua"/>
          <w:lang w:eastAsia="pt-BR"/>
        </w:rPr>
        <w:t>,</w:t>
      </w:r>
      <w:r w:rsidRPr="003A6171">
        <w:rPr>
          <w:rFonts w:ascii="Book Antiqua" w:hAnsi="Book Antiqua" w:cs="Book Antiqua"/>
        </w:rPr>
        <w:t xml:space="preserve"> acompanhada</w:t>
      </w:r>
      <w:r w:rsidRPr="003A6171">
        <w:rPr>
          <w:rFonts w:ascii="Book Antiqua" w:eastAsia="Times New Roman" w:hAnsi="Book Antiqua" w:cs="Book Antiqua"/>
          <w:lang w:eastAsia="pt-BR"/>
        </w:rPr>
        <w:t xml:space="preserve"> de prova dos responsáveis legais; </w:t>
      </w:r>
    </w:p>
    <w:p w14:paraId="16491080"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 xml:space="preserve">b) Registro na Organização das Cooperativas Brasileiras ou na entidade estadual, se houver; </w:t>
      </w:r>
    </w:p>
    <w:p w14:paraId="0C0AC1DD"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 xml:space="preserve">c) Ata de Fundação; </w:t>
      </w:r>
    </w:p>
    <w:p w14:paraId="13BBFA14"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 xml:space="preserve">d) Estatuto Social com a ata da assembleia que o aprovou; </w:t>
      </w:r>
    </w:p>
    <w:p w14:paraId="2D758CFC"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 xml:space="preserve">e) Regimento dos fundos instituídos pelos cooperados, com a ata da assembleia que os aprovou; </w:t>
      </w:r>
    </w:p>
    <w:p w14:paraId="11AE7079"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f) Editais de convocação das três últimas assembleias gerais extraordinárias; e</w:t>
      </w:r>
    </w:p>
    <w:p w14:paraId="6C1D8C06"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g) Ata da sessão em que os cooperados autorizaram a cooperativa a contratar o objeto da licitação.</w:t>
      </w:r>
    </w:p>
    <w:p w14:paraId="4491B99E"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p>
    <w:p w14:paraId="258AAA8E"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 xml:space="preserve">6.7. Documentos relativos à </w:t>
      </w:r>
      <w:r w:rsidRPr="003A6171">
        <w:rPr>
          <w:rFonts w:ascii="Book Antiqua" w:hAnsi="Book Antiqua" w:cs="Book Antiqua"/>
          <w:b/>
          <w:sz w:val="22"/>
          <w:szCs w:val="22"/>
          <w:u w:val="thick"/>
        </w:rPr>
        <w:t>qualificação econômico-financeira</w:t>
      </w:r>
      <w:r w:rsidRPr="003A6171">
        <w:rPr>
          <w:rFonts w:ascii="Book Antiqua" w:hAnsi="Book Antiqua" w:cs="Book Antiqua"/>
          <w:sz w:val="22"/>
          <w:szCs w:val="22"/>
        </w:rPr>
        <w:t>:</w:t>
      </w:r>
    </w:p>
    <w:p w14:paraId="53BDE05A"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6.7.1. Certidão negativa de falência, concordata, recuperação judicial ou extrajudicial, expedida pelo distribuidor judicial da sede do licitante, pessoa jurídica de direito privados, sob qualquer forma de constituição empresarial;</w:t>
      </w:r>
    </w:p>
    <w:p w14:paraId="3654C393" w14:textId="4F23A6DA"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 xml:space="preserve">6.7.2. Balanço patrimonial e demonstrações contábeis </w:t>
      </w:r>
      <w:r w:rsidR="00E13471" w:rsidRPr="003A6171">
        <w:rPr>
          <w:rFonts w:ascii="Book Antiqua" w:eastAsia="Times New Roman" w:hAnsi="Book Antiqua" w:cs="Book Antiqua"/>
          <w:lang w:eastAsia="pt-BR"/>
        </w:rPr>
        <w:t>dos dois últimos exercícios</w:t>
      </w:r>
      <w:r w:rsidRPr="003A6171">
        <w:rPr>
          <w:rFonts w:ascii="Book Antiqua" w:eastAsia="Times New Roman" w:hAnsi="Book Antiqua" w:cs="Book Antiqua"/>
          <w:lang w:eastAsia="pt-BR"/>
        </w:rPr>
        <w:t xml:space="preserve"> social, já exigíveis e apresentados na forma da lei, que comprovem a boa situação financeira da empresa, vedada a sua substituição por balancetes ou balanços provisórios, podendo ser </w:t>
      </w:r>
      <w:r w:rsidRPr="003A6171">
        <w:rPr>
          <w:rFonts w:ascii="Book Antiqua" w:eastAsia="Times New Roman" w:hAnsi="Book Antiqua" w:cs="Book Antiqua"/>
          <w:lang w:eastAsia="pt-BR"/>
        </w:rPr>
        <w:lastRenderedPageBreak/>
        <w:t>atualizados por índices oficiais quando encerrado há mais de 03 (três) meses da data de apresentação da proposta;</w:t>
      </w:r>
    </w:p>
    <w:p w14:paraId="6CDFA0F0"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6.7.3. Os documentos referidos no item 6.7.2 limitar-se-ão ao último exercício no caso de a pessoa jurídica ter sido constituída há menos de 2 (dois) anos.</w:t>
      </w:r>
    </w:p>
    <w:p w14:paraId="5A2DFC6A"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6.7.4. No caso de empresa constituída no exercício social vigente, admite-se a apresentação de balanço patrimonial e demonstrações contábeis referentes ao período de existência da sociedade.</w:t>
      </w:r>
    </w:p>
    <w:p w14:paraId="313957A2"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6.7.5. A comprovação exigida no item anterior deverá ser feita da seguinte forma:</w:t>
      </w:r>
    </w:p>
    <w:p w14:paraId="7FE3B59E" w14:textId="77777777" w:rsidR="00B15BC8" w:rsidRPr="003A6171" w:rsidRDefault="00B15BC8" w:rsidP="00DF0C7C">
      <w:pPr>
        <w:pStyle w:val="PargrafodaLista1"/>
        <w:numPr>
          <w:ilvl w:val="3"/>
          <w:numId w:val="13"/>
        </w:numPr>
        <w:tabs>
          <w:tab w:val="left" w:pos="284"/>
        </w:tabs>
        <w:spacing w:after="0"/>
        <w:ind w:left="0" w:firstLine="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No caso de sociedades anônimas, cópia autenticada do balanço patrimonial e demonstrações contábeis, publicados no Diário Oficial do Estado/ Distrito Federal ou, se houver, do Município da sede da empresa;</w:t>
      </w:r>
    </w:p>
    <w:p w14:paraId="5DBB7172" w14:textId="77777777" w:rsidR="00B15BC8" w:rsidRPr="003A6171" w:rsidRDefault="00B15BC8" w:rsidP="00DF0C7C">
      <w:pPr>
        <w:pStyle w:val="PargrafodaLista1"/>
        <w:numPr>
          <w:ilvl w:val="3"/>
          <w:numId w:val="13"/>
        </w:numPr>
        <w:tabs>
          <w:tab w:val="left" w:pos="284"/>
        </w:tabs>
        <w:spacing w:after="0"/>
        <w:ind w:left="0" w:firstLine="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No caso de empresas de responsabilidade limitada, cópia autenticada das páginas do Livro Diário, contendo Termo de Abertura, Balanço Patrimonial, Demonstrações Contábeis e Termo de Encerramento, com o respectivo registro na Junta Comercial e, no caso de sociedades simples (cooperativas), no cartório competente.</w:t>
      </w:r>
    </w:p>
    <w:p w14:paraId="7AFC16C6" w14:textId="77777777" w:rsidR="00B15BC8" w:rsidRPr="003A6171" w:rsidRDefault="00B15BC8" w:rsidP="00DF0C7C">
      <w:pPr>
        <w:pStyle w:val="PargrafodaLista1"/>
        <w:numPr>
          <w:ilvl w:val="2"/>
          <w:numId w:val="13"/>
        </w:numPr>
        <w:tabs>
          <w:tab w:val="left" w:pos="284"/>
        </w:tabs>
        <w:spacing w:after="0"/>
        <w:ind w:left="0" w:firstLine="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O licitante deverá apresentar os seguintes índices contábeis, extraídos do último balanço patrimonial ou do balanço patrimonial referente ao período de existência da sociedade, atestando a boa situação financeira:</w:t>
      </w:r>
    </w:p>
    <w:p w14:paraId="3402AD81"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LG= Liquidez Geral – superior a 1</w:t>
      </w:r>
    </w:p>
    <w:p w14:paraId="65C70634"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SG= Solvência Geral – superior a 1</w:t>
      </w:r>
    </w:p>
    <w:p w14:paraId="1F45D8A7"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LC= Liquidez Corrente – superior a 1</w:t>
      </w:r>
    </w:p>
    <w:p w14:paraId="55953763" w14:textId="77777777" w:rsidR="00B15BC8" w:rsidRPr="003A6171" w:rsidRDefault="00B15BC8" w:rsidP="00B15BC8">
      <w:pPr>
        <w:tabs>
          <w:tab w:val="left" w:pos="284"/>
        </w:tabs>
        <w:ind w:left="709"/>
        <w:jc w:val="both"/>
        <w:rPr>
          <w:rFonts w:ascii="Book Antiqua" w:hAnsi="Book Antiqua" w:cs="Book Antiqua"/>
          <w:sz w:val="22"/>
          <w:szCs w:val="22"/>
        </w:rPr>
      </w:pPr>
      <w:r w:rsidRPr="003A6171">
        <w:rPr>
          <w:rFonts w:ascii="Book Antiqua" w:hAnsi="Book Antiqua" w:cs="Book Antiqua"/>
          <w:sz w:val="22"/>
          <w:szCs w:val="22"/>
        </w:rPr>
        <w:t>Sendo,</w:t>
      </w:r>
    </w:p>
    <w:p w14:paraId="587ABE0F" w14:textId="77777777" w:rsidR="00B15BC8" w:rsidRPr="003A6171" w:rsidRDefault="00B15BC8" w:rsidP="00B15BC8">
      <w:pPr>
        <w:tabs>
          <w:tab w:val="left" w:pos="284"/>
        </w:tabs>
        <w:ind w:left="1418"/>
        <w:jc w:val="both"/>
        <w:rPr>
          <w:rFonts w:ascii="Book Antiqua" w:hAnsi="Book Antiqua" w:cs="Book Antiqua"/>
          <w:sz w:val="22"/>
          <w:szCs w:val="22"/>
        </w:rPr>
      </w:pPr>
      <w:r w:rsidRPr="003A6171">
        <w:rPr>
          <w:rFonts w:ascii="Book Antiqua" w:hAnsi="Book Antiqua" w:cs="Book Antiqua"/>
          <w:sz w:val="22"/>
          <w:szCs w:val="22"/>
        </w:rPr>
        <w:t>LG= (AC+RLP) / (PC+PNC)</w:t>
      </w:r>
    </w:p>
    <w:p w14:paraId="77DA3145" w14:textId="77777777" w:rsidR="00B15BC8" w:rsidRPr="003A6171" w:rsidRDefault="00B15BC8" w:rsidP="00B15BC8">
      <w:pPr>
        <w:tabs>
          <w:tab w:val="left" w:pos="284"/>
        </w:tabs>
        <w:ind w:left="1418"/>
        <w:jc w:val="both"/>
        <w:rPr>
          <w:rFonts w:ascii="Book Antiqua" w:hAnsi="Book Antiqua" w:cs="Book Antiqua"/>
          <w:sz w:val="22"/>
          <w:szCs w:val="22"/>
          <w:lang w:val="en-US"/>
        </w:rPr>
      </w:pPr>
      <w:r w:rsidRPr="003A6171">
        <w:rPr>
          <w:rFonts w:ascii="Book Antiqua" w:hAnsi="Book Antiqua" w:cs="Book Antiqua"/>
          <w:sz w:val="22"/>
          <w:szCs w:val="22"/>
          <w:lang w:val="en-US"/>
        </w:rPr>
        <w:t>SG= AT / (PC+PNC)</w:t>
      </w:r>
    </w:p>
    <w:p w14:paraId="08A10C85" w14:textId="77777777" w:rsidR="00B15BC8" w:rsidRPr="003A6171" w:rsidRDefault="00B15BC8" w:rsidP="00B15BC8">
      <w:pPr>
        <w:tabs>
          <w:tab w:val="left" w:pos="284"/>
        </w:tabs>
        <w:ind w:left="1418"/>
        <w:jc w:val="both"/>
        <w:rPr>
          <w:rFonts w:ascii="Book Antiqua" w:hAnsi="Book Antiqua" w:cs="Book Antiqua"/>
          <w:sz w:val="22"/>
          <w:szCs w:val="22"/>
          <w:lang w:val="en-US"/>
        </w:rPr>
      </w:pPr>
      <w:r w:rsidRPr="003A6171">
        <w:rPr>
          <w:rFonts w:ascii="Book Antiqua" w:hAnsi="Book Antiqua" w:cs="Book Antiqua"/>
          <w:sz w:val="22"/>
          <w:szCs w:val="22"/>
          <w:lang w:val="en-US"/>
        </w:rPr>
        <w:t>LC= AC / PC</w:t>
      </w:r>
    </w:p>
    <w:p w14:paraId="256A05E3" w14:textId="77777777" w:rsidR="00B15BC8" w:rsidRPr="003A6171" w:rsidRDefault="00B15BC8" w:rsidP="00B15BC8">
      <w:pPr>
        <w:tabs>
          <w:tab w:val="left" w:pos="284"/>
        </w:tabs>
        <w:ind w:left="709"/>
        <w:jc w:val="both"/>
        <w:rPr>
          <w:rFonts w:ascii="Book Antiqua" w:hAnsi="Book Antiqua" w:cs="Book Antiqua"/>
          <w:sz w:val="22"/>
          <w:szCs w:val="22"/>
        </w:rPr>
      </w:pPr>
      <w:r w:rsidRPr="003A6171">
        <w:rPr>
          <w:rFonts w:ascii="Book Antiqua" w:hAnsi="Book Antiqua" w:cs="Book Antiqua"/>
          <w:sz w:val="22"/>
          <w:szCs w:val="22"/>
        </w:rPr>
        <w:t>Onde:</w:t>
      </w:r>
    </w:p>
    <w:p w14:paraId="6F709873" w14:textId="77777777" w:rsidR="00B15BC8" w:rsidRPr="003A6171" w:rsidRDefault="00B15BC8" w:rsidP="00B15BC8">
      <w:pPr>
        <w:tabs>
          <w:tab w:val="left" w:pos="284"/>
        </w:tabs>
        <w:ind w:left="1418"/>
        <w:jc w:val="both"/>
        <w:rPr>
          <w:rFonts w:ascii="Book Antiqua" w:hAnsi="Book Antiqua" w:cs="Book Antiqua"/>
          <w:sz w:val="22"/>
          <w:szCs w:val="22"/>
        </w:rPr>
      </w:pPr>
      <w:r w:rsidRPr="003A6171">
        <w:rPr>
          <w:rFonts w:ascii="Book Antiqua" w:hAnsi="Book Antiqua" w:cs="Book Antiqua"/>
          <w:sz w:val="22"/>
          <w:szCs w:val="22"/>
        </w:rPr>
        <w:t>AC= Ativo Circulante</w:t>
      </w:r>
    </w:p>
    <w:p w14:paraId="4D955C74" w14:textId="77777777" w:rsidR="00B15BC8" w:rsidRPr="003A6171" w:rsidRDefault="00B15BC8" w:rsidP="00B15BC8">
      <w:pPr>
        <w:tabs>
          <w:tab w:val="left" w:pos="284"/>
        </w:tabs>
        <w:ind w:left="1418"/>
        <w:jc w:val="both"/>
        <w:rPr>
          <w:rFonts w:ascii="Book Antiqua" w:hAnsi="Book Antiqua" w:cs="Book Antiqua"/>
          <w:sz w:val="22"/>
          <w:szCs w:val="22"/>
        </w:rPr>
      </w:pPr>
      <w:r w:rsidRPr="003A6171">
        <w:rPr>
          <w:rFonts w:ascii="Book Antiqua" w:hAnsi="Book Antiqua" w:cs="Book Antiqua"/>
          <w:sz w:val="22"/>
          <w:szCs w:val="22"/>
        </w:rPr>
        <w:t>RLP= Realizável a Longo Prazo</w:t>
      </w:r>
    </w:p>
    <w:p w14:paraId="76089E89" w14:textId="77777777" w:rsidR="00B15BC8" w:rsidRPr="003A6171" w:rsidRDefault="00B15BC8" w:rsidP="00B15BC8">
      <w:pPr>
        <w:tabs>
          <w:tab w:val="left" w:pos="284"/>
        </w:tabs>
        <w:ind w:left="1418"/>
        <w:jc w:val="both"/>
        <w:rPr>
          <w:rFonts w:ascii="Book Antiqua" w:hAnsi="Book Antiqua" w:cs="Book Antiqua"/>
          <w:sz w:val="22"/>
          <w:szCs w:val="22"/>
        </w:rPr>
      </w:pPr>
      <w:r w:rsidRPr="003A6171">
        <w:rPr>
          <w:rFonts w:ascii="Book Antiqua" w:hAnsi="Book Antiqua" w:cs="Book Antiqua"/>
          <w:sz w:val="22"/>
          <w:szCs w:val="22"/>
        </w:rPr>
        <w:t>PC= Passivo Circulante</w:t>
      </w:r>
    </w:p>
    <w:p w14:paraId="43B6EA27" w14:textId="77777777" w:rsidR="00B15BC8" w:rsidRPr="003A6171" w:rsidRDefault="00B15BC8" w:rsidP="00B15BC8">
      <w:pPr>
        <w:tabs>
          <w:tab w:val="left" w:pos="284"/>
        </w:tabs>
        <w:ind w:left="1418"/>
        <w:jc w:val="both"/>
        <w:rPr>
          <w:rFonts w:ascii="Book Antiqua" w:hAnsi="Book Antiqua" w:cs="Book Antiqua"/>
          <w:sz w:val="22"/>
          <w:szCs w:val="22"/>
        </w:rPr>
      </w:pPr>
      <w:r w:rsidRPr="003A6171">
        <w:rPr>
          <w:rFonts w:ascii="Book Antiqua" w:hAnsi="Book Antiqua" w:cs="Book Antiqua"/>
          <w:sz w:val="22"/>
          <w:szCs w:val="22"/>
        </w:rPr>
        <w:t>PNC= Passivo não Circulante</w:t>
      </w:r>
    </w:p>
    <w:p w14:paraId="5B41A1B9" w14:textId="77777777" w:rsidR="00B15BC8" w:rsidRPr="003A6171" w:rsidRDefault="00B15BC8" w:rsidP="00B15BC8">
      <w:pPr>
        <w:tabs>
          <w:tab w:val="left" w:pos="284"/>
        </w:tabs>
        <w:ind w:left="1418"/>
        <w:jc w:val="both"/>
        <w:rPr>
          <w:rFonts w:ascii="Book Antiqua" w:hAnsi="Book Antiqua" w:cs="Book Antiqua"/>
          <w:sz w:val="22"/>
          <w:szCs w:val="22"/>
        </w:rPr>
      </w:pPr>
      <w:r w:rsidRPr="003A6171">
        <w:rPr>
          <w:rFonts w:ascii="Book Antiqua" w:hAnsi="Book Antiqua" w:cs="Book Antiqua"/>
          <w:sz w:val="22"/>
          <w:szCs w:val="22"/>
        </w:rPr>
        <w:t xml:space="preserve">AT= Ativo Total </w:t>
      </w:r>
    </w:p>
    <w:p w14:paraId="7FE621F3" w14:textId="77777777" w:rsidR="00B15BC8" w:rsidRPr="003A6171" w:rsidRDefault="00B15BC8" w:rsidP="00DF0C7C">
      <w:pPr>
        <w:pStyle w:val="PargrafodaLista1"/>
        <w:numPr>
          <w:ilvl w:val="2"/>
          <w:numId w:val="13"/>
        </w:numPr>
        <w:tabs>
          <w:tab w:val="left" w:pos="284"/>
        </w:tabs>
        <w:spacing w:after="0"/>
        <w:ind w:left="0" w:firstLine="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A empresa que apresentar resultado igual ou menor do que 01 (um) em quaisquer dos índices acima referidos deverá comprovar patrimônio líquido de 10% do valor cumulativo de todos os contratos/ ata de registro de preços a serem celebrados pelo licitante, como dado objetivo de qualificação econômico-financeira.</w:t>
      </w:r>
    </w:p>
    <w:p w14:paraId="3AB16F1F" w14:textId="77777777" w:rsidR="00B15BC8" w:rsidRPr="003A6171" w:rsidRDefault="00B15BC8" w:rsidP="00B15BC8">
      <w:pPr>
        <w:tabs>
          <w:tab w:val="left" w:pos="284"/>
        </w:tabs>
        <w:jc w:val="both"/>
        <w:rPr>
          <w:rFonts w:ascii="Book Antiqua" w:hAnsi="Book Antiqua" w:cs="Book Antiqua"/>
          <w:i/>
          <w:sz w:val="22"/>
          <w:szCs w:val="22"/>
        </w:rPr>
      </w:pPr>
    </w:p>
    <w:p w14:paraId="4400DE3D" w14:textId="77777777" w:rsidR="00B15BC8" w:rsidRPr="003A6171" w:rsidRDefault="00B15BC8" w:rsidP="00DF0C7C">
      <w:pPr>
        <w:pStyle w:val="PargrafodaLista1"/>
        <w:numPr>
          <w:ilvl w:val="2"/>
          <w:numId w:val="13"/>
        </w:numPr>
        <w:tabs>
          <w:tab w:val="left" w:pos="284"/>
        </w:tabs>
        <w:spacing w:after="0"/>
        <w:ind w:left="0" w:firstLine="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O balanço patrimonial e as demonstrações contábeis deverão estar assinados por contador ou outro profissional equivalente, devidamente registrado no Conselho Regional de Contabilidade.</w:t>
      </w:r>
    </w:p>
    <w:p w14:paraId="705AAC2A" w14:textId="77777777" w:rsidR="00B15BC8" w:rsidRPr="003A6171" w:rsidRDefault="00B15BC8" w:rsidP="00B15BC8">
      <w:pPr>
        <w:tabs>
          <w:tab w:val="left" w:pos="284"/>
        </w:tabs>
        <w:jc w:val="both"/>
        <w:rPr>
          <w:rFonts w:ascii="Book Antiqua" w:hAnsi="Book Antiqua" w:cs="Book Antiqua"/>
          <w:sz w:val="22"/>
          <w:szCs w:val="22"/>
        </w:rPr>
      </w:pPr>
    </w:p>
    <w:p w14:paraId="618BB793"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 xml:space="preserve">6.8. Documentos relativos à </w:t>
      </w:r>
      <w:r w:rsidRPr="003A6171">
        <w:rPr>
          <w:rFonts w:ascii="Book Antiqua" w:hAnsi="Book Antiqua" w:cs="Book Antiqua"/>
          <w:b/>
          <w:sz w:val="22"/>
          <w:szCs w:val="22"/>
          <w:u w:val="thick"/>
        </w:rPr>
        <w:t>regularidade fiscal e trabalhista</w:t>
      </w:r>
      <w:r w:rsidRPr="003A6171">
        <w:rPr>
          <w:rFonts w:ascii="Book Antiqua" w:hAnsi="Book Antiqua" w:cs="Book Antiqua"/>
          <w:sz w:val="22"/>
          <w:szCs w:val="22"/>
        </w:rPr>
        <w:t>:</w:t>
      </w:r>
    </w:p>
    <w:p w14:paraId="480E6708"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6.8.1Prova de inscrição do licitante no Cadastro Nacional de Pessoa Jurídica (CNPJ);</w:t>
      </w:r>
    </w:p>
    <w:p w14:paraId="6B937592"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6.8.2Prova de regularidade perante:</w:t>
      </w:r>
    </w:p>
    <w:p w14:paraId="13124FD0" w14:textId="77777777" w:rsidR="00B15BC8" w:rsidRPr="003A6171" w:rsidRDefault="00B15BC8" w:rsidP="00B15BC8">
      <w:pPr>
        <w:pStyle w:val="PargrafodaLista1"/>
        <w:tabs>
          <w:tab w:val="left" w:pos="284"/>
        </w:tabs>
        <w:spacing w:after="0"/>
        <w:ind w:left="0"/>
        <w:contextualSpacing w:val="0"/>
        <w:jc w:val="both"/>
        <w:rPr>
          <w:rFonts w:ascii="Book Antiqua" w:hAnsi="Book Antiqua" w:cs="Book Antiqua"/>
        </w:rPr>
      </w:pPr>
      <w:r w:rsidRPr="003A6171">
        <w:rPr>
          <w:rFonts w:ascii="Book Antiqua" w:eastAsia="Times New Roman" w:hAnsi="Book Antiqua" w:cs="Book Antiqua"/>
          <w:lang w:eastAsia="pt-BR"/>
        </w:rPr>
        <w:lastRenderedPageBreak/>
        <w:t>6.8.3. A Fazenda Federal, mediante certidão conjunta, emitida pela Secretaria da Receita Federal do Brasil e Procuradoria-Geral da Fazenda Nacional, quanto aos demais tributos federais e à dívida ativa da União, por elas administrados;</w:t>
      </w:r>
    </w:p>
    <w:p w14:paraId="408C9616" w14:textId="77777777" w:rsidR="00B15BC8" w:rsidRPr="003A6171" w:rsidRDefault="00B15BC8" w:rsidP="00B15BC8">
      <w:pPr>
        <w:pStyle w:val="PargrafodaLista1"/>
        <w:tabs>
          <w:tab w:val="left" w:pos="284"/>
        </w:tabs>
        <w:spacing w:after="0"/>
        <w:ind w:left="0"/>
        <w:contextualSpacing w:val="0"/>
        <w:jc w:val="both"/>
        <w:rPr>
          <w:rFonts w:ascii="Book Antiqua" w:hAnsi="Book Antiqua" w:cs="Book Antiqua"/>
        </w:rPr>
      </w:pPr>
      <w:r w:rsidRPr="003A6171">
        <w:rPr>
          <w:rFonts w:ascii="Book Antiqua" w:hAnsi="Book Antiqua" w:cs="Book Antiqua"/>
          <w:color w:val="000000"/>
        </w:rPr>
        <w:t>6.8.4. Prova de regularidade para com as Fazendas Estadual e Municipal do domicílio ou sede da licitante, ou outra equivalente, na forma da lei; e</w:t>
      </w:r>
    </w:p>
    <w:p w14:paraId="6C669452" w14:textId="77777777" w:rsidR="00B15BC8" w:rsidRPr="003A6171" w:rsidRDefault="00B15BC8" w:rsidP="00B15BC8">
      <w:pPr>
        <w:pStyle w:val="PargrafodaLista1"/>
        <w:tabs>
          <w:tab w:val="left" w:pos="284"/>
        </w:tabs>
        <w:spacing w:after="0"/>
        <w:ind w:left="0"/>
        <w:contextualSpacing w:val="0"/>
        <w:jc w:val="both"/>
        <w:rPr>
          <w:rFonts w:ascii="Book Antiqua" w:hAnsi="Book Antiqua" w:cs="Book Antiqua"/>
        </w:rPr>
      </w:pPr>
      <w:r w:rsidRPr="003A6171">
        <w:rPr>
          <w:rFonts w:ascii="Book Antiqua" w:hAnsi="Book Antiqua" w:cs="Book Antiqua"/>
          <w:color w:val="000000"/>
          <w:lang w:eastAsia="ar-SA"/>
        </w:rPr>
        <w:t>6.8.5. Prova de regularidade para com a Fazenda Federal e com a Previdência Social, em conformidade com os termos do Decreto Federal n.º 8.302/2014;</w:t>
      </w:r>
    </w:p>
    <w:p w14:paraId="3654EED2"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6.8.6. Prova de regularidade relativa ao Fundo de Garantia por Tempo de Serviço (FGTS) por meio de apresentação do Certificado de Regularidade do FGTS – CRF, emitido pela Caixa Econômica Federal.</w:t>
      </w:r>
    </w:p>
    <w:p w14:paraId="735AD0D1"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6.8.7. Prova de inexistência de débitos inadimplidos perante a Justiça do Trabalho, mediante a apresentação de certidão negativa de débitos trabalhistas.</w:t>
      </w:r>
    </w:p>
    <w:p w14:paraId="7E09DCA8" w14:textId="77777777" w:rsidR="00B15BC8" w:rsidRPr="003A6171" w:rsidRDefault="00B15BC8" w:rsidP="00B15BC8">
      <w:pPr>
        <w:pStyle w:val="PargrafodaLista"/>
        <w:tabs>
          <w:tab w:val="left" w:pos="0"/>
        </w:tabs>
        <w:ind w:left="0"/>
        <w:jc w:val="both"/>
        <w:rPr>
          <w:rFonts w:ascii="Book Antiqua" w:hAnsi="Book Antiqua" w:cs="Book Antiqua"/>
          <w:sz w:val="22"/>
          <w:szCs w:val="22"/>
        </w:rPr>
      </w:pPr>
    </w:p>
    <w:p w14:paraId="5B630740" w14:textId="77777777" w:rsidR="00B15BC8" w:rsidRPr="003A6171" w:rsidRDefault="00B15BC8" w:rsidP="00B15BC8">
      <w:pPr>
        <w:pStyle w:val="PargrafodaLista"/>
        <w:tabs>
          <w:tab w:val="left" w:pos="0"/>
        </w:tabs>
        <w:ind w:left="0"/>
        <w:jc w:val="both"/>
        <w:rPr>
          <w:rFonts w:ascii="Book Antiqua" w:hAnsi="Book Antiqua" w:cs="Book Antiqua"/>
          <w:sz w:val="22"/>
          <w:szCs w:val="22"/>
        </w:rPr>
      </w:pPr>
      <w:r w:rsidRPr="003A6171">
        <w:rPr>
          <w:rFonts w:ascii="Book Antiqua" w:hAnsi="Book Antiqua" w:cs="Book Antiqua"/>
          <w:sz w:val="22"/>
          <w:szCs w:val="22"/>
        </w:rPr>
        <w:t>6.9. Quando o contrato/</w:t>
      </w:r>
      <w:r w:rsidRPr="003A6171">
        <w:rPr>
          <w:rFonts w:ascii="Book Antiqua" w:hAnsi="Book Antiqua"/>
          <w:sz w:val="22"/>
          <w:szCs w:val="22"/>
        </w:rPr>
        <w:t xml:space="preserve"> </w:t>
      </w:r>
      <w:bookmarkStart w:id="1" w:name="_Hlk127454405"/>
      <w:r w:rsidRPr="003A6171">
        <w:rPr>
          <w:rFonts w:ascii="Book Antiqua" w:hAnsi="Book Antiqua" w:cs="Book Antiqua"/>
          <w:sz w:val="22"/>
          <w:szCs w:val="22"/>
        </w:rPr>
        <w:t xml:space="preserve">ata de registro de preços </w:t>
      </w:r>
      <w:bookmarkEnd w:id="1"/>
      <w:r w:rsidRPr="003A6171">
        <w:rPr>
          <w:rFonts w:ascii="Book Antiqua" w:hAnsi="Book Antiqua" w:cs="Book Antiqua"/>
          <w:sz w:val="22"/>
          <w:szCs w:val="22"/>
        </w:rPr>
        <w:t>for executado por filial da empresa, o licitante deverá comprovar a regularidade fiscal e trabalhista da matriz e da filial.</w:t>
      </w:r>
    </w:p>
    <w:p w14:paraId="011A0396" w14:textId="77777777" w:rsidR="00B15BC8" w:rsidRPr="003A6171" w:rsidRDefault="00B15BC8" w:rsidP="00DF0C7C">
      <w:pPr>
        <w:pStyle w:val="PargrafodaLista"/>
        <w:widowControl/>
        <w:numPr>
          <w:ilvl w:val="1"/>
          <w:numId w:val="12"/>
        </w:numPr>
        <w:tabs>
          <w:tab w:val="left" w:pos="0"/>
        </w:tabs>
        <w:overflowPunct/>
        <w:autoSpaceDE/>
        <w:autoSpaceDN/>
        <w:adjustRightInd/>
        <w:spacing w:line="276" w:lineRule="auto"/>
        <w:ind w:left="0" w:firstLine="0"/>
        <w:jc w:val="both"/>
        <w:rPr>
          <w:rFonts w:ascii="Book Antiqua" w:hAnsi="Book Antiqua" w:cs="Book Antiqua"/>
          <w:sz w:val="22"/>
          <w:szCs w:val="22"/>
        </w:rPr>
      </w:pPr>
      <w:r w:rsidRPr="003A6171">
        <w:rPr>
          <w:rFonts w:ascii="Book Antiqua" w:hAnsi="Book Antiqua" w:cs="Book Antiqua"/>
          <w:sz w:val="22"/>
          <w:szCs w:val="22"/>
        </w:rPr>
        <w:t>As certidões de comprovação da regularidade fiscal e trabalhista dos licitantes deverão ser apresentadas dentro do prazo de validade estabelecido em lei ou pelo órgão expedidor, ou, na hipótese de ausência de prazo estabelecido, deverão estar datadas dos últimos 180 dias contados da data da abertura da sessão pública.</w:t>
      </w:r>
    </w:p>
    <w:p w14:paraId="5E084318" w14:textId="77777777" w:rsidR="00B15BC8" w:rsidRPr="003A6171" w:rsidRDefault="00B15BC8" w:rsidP="00B15BC8">
      <w:pPr>
        <w:tabs>
          <w:tab w:val="left" w:pos="0"/>
        </w:tabs>
        <w:jc w:val="both"/>
        <w:rPr>
          <w:rFonts w:ascii="Book Antiqua" w:hAnsi="Book Antiqua" w:cs="Book Antiqua"/>
          <w:sz w:val="22"/>
          <w:szCs w:val="22"/>
        </w:rPr>
      </w:pPr>
    </w:p>
    <w:p w14:paraId="7E02D2FF" w14:textId="77777777" w:rsidR="00B15BC8" w:rsidRPr="003A6171" w:rsidRDefault="00B15BC8" w:rsidP="00DF0C7C">
      <w:pPr>
        <w:pStyle w:val="PargrafodaLista"/>
        <w:widowControl/>
        <w:numPr>
          <w:ilvl w:val="1"/>
          <w:numId w:val="12"/>
        </w:numPr>
        <w:tabs>
          <w:tab w:val="left" w:pos="0"/>
        </w:tabs>
        <w:overflowPunct/>
        <w:autoSpaceDE/>
        <w:autoSpaceDN/>
        <w:adjustRightInd/>
        <w:spacing w:line="276" w:lineRule="auto"/>
        <w:ind w:left="0" w:firstLine="0"/>
        <w:jc w:val="both"/>
        <w:rPr>
          <w:rFonts w:ascii="Book Antiqua" w:hAnsi="Book Antiqua" w:cs="Book Antiqua"/>
          <w:sz w:val="22"/>
          <w:szCs w:val="22"/>
        </w:rPr>
      </w:pPr>
      <w:r w:rsidRPr="003A6171">
        <w:rPr>
          <w:rFonts w:ascii="Book Antiqua" w:hAnsi="Book Antiqua" w:cs="Book Antiqua"/>
          <w:sz w:val="22"/>
          <w:szCs w:val="22"/>
        </w:rPr>
        <w:t>As ME/EPP e seus equiparados deverão apresentar toda a documentação exigida para efeito de comprovação de regularidade fiscal, mesmo que esta apresente alguma restrição (art. 43 da LC nº 123/06).</w:t>
      </w:r>
    </w:p>
    <w:p w14:paraId="4D657FCA" w14:textId="77777777" w:rsidR="00B15BC8" w:rsidRPr="003A6171" w:rsidRDefault="00B15BC8" w:rsidP="00B15BC8">
      <w:pPr>
        <w:tabs>
          <w:tab w:val="left" w:pos="0"/>
        </w:tabs>
        <w:jc w:val="both"/>
        <w:rPr>
          <w:rFonts w:ascii="Book Antiqua" w:hAnsi="Book Antiqua" w:cs="Book Antiqua"/>
          <w:sz w:val="22"/>
          <w:szCs w:val="22"/>
        </w:rPr>
      </w:pPr>
    </w:p>
    <w:p w14:paraId="49E44BAA" w14:textId="77777777" w:rsidR="00B15BC8" w:rsidRPr="003A6171" w:rsidRDefault="00B15BC8" w:rsidP="00DF0C7C">
      <w:pPr>
        <w:pStyle w:val="PargrafodaLista1"/>
        <w:numPr>
          <w:ilvl w:val="1"/>
          <w:numId w:val="12"/>
        </w:numPr>
        <w:tabs>
          <w:tab w:val="left" w:pos="0"/>
        </w:tabs>
        <w:spacing w:after="0"/>
        <w:ind w:left="0" w:firstLine="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 xml:space="preserve">Havendo alguma restrição na comprovação da regularidade fiscal, será assegurado o prazo de 05 (cinco) dias úteis, cujo termo inicial corresponderá ao momento em que o proponente for declarado o vencedor do certame, prorrogáveis por igual período, a critério da </w:t>
      </w:r>
      <w:r w:rsidRPr="003A6171">
        <w:rPr>
          <w:rFonts w:ascii="Book Antiqua" w:hAnsi="Book Antiqua" w:cs="Book Antiqua"/>
        </w:rPr>
        <w:t>Administração</w:t>
      </w:r>
      <w:r w:rsidRPr="003A6171">
        <w:rPr>
          <w:rFonts w:ascii="Book Antiqua" w:eastAsia="Times New Roman" w:hAnsi="Book Antiqua" w:cs="Book Antiqua"/>
          <w:lang w:eastAsia="pt-BR"/>
        </w:rPr>
        <w:t>, para a regularização da documentação, pagamento ou parcelamento do débito, e emissão de eventuais certidões negativas ou positivas com efeito de certidão negativa (art. 43, §1º, da LC nº 123/06);</w:t>
      </w:r>
    </w:p>
    <w:p w14:paraId="56378615" w14:textId="77777777" w:rsidR="00B15BC8" w:rsidRPr="003A6171" w:rsidRDefault="00B15BC8" w:rsidP="00B15BC8">
      <w:pPr>
        <w:pStyle w:val="PargrafodaLista1"/>
        <w:tabs>
          <w:tab w:val="left" w:pos="0"/>
        </w:tabs>
        <w:spacing w:after="0"/>
        <w:ind w:left="0"/>
        <w:contextualSpacing w:val="0"/>
        <w:jc w:val="both"/>
        <w:rPr>
          <w:rFonts w:ascii="Book Antiqua" w:eastAsia="Times New Roman" w:hAnsi="Book Antiqua" w:cs="Book Antiqua"/>
          <w:lang w:eastAsia="pt-BR"/>
        </w:rPr>
      </w:pPr>
    </w:p>
    <w:p w14:paraId="2B1FBEDA" w14:textId="77777777" w:rsidR="00B15BC8" w:rsidRPr="003A6171" w:rsidRDefault="00B15BC8" w:rsidP="00DF0C7C">
      <w:pPr>
        <w:pStyle w:val="PargrafodaLista1"/>
        <w:numPr>
          <w:ilvl w:val="1"/>
          <w:numId w:val="12"/>
        </w:numPr>
        <w:tabs>
          <w:tab w:val="left" w:pos="0"/>
        </w:tabs>
        <w:spacing w:after="0"/>
        <w:ind w:left="0" w:firstLine="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A declaração do vencedor do certame acontecerá no momento imediatamente posterior à fase de habilitação, aguardando-se os prazos de regularização fiscal para a abertura da fase recursal;</w:t>
      </w:r>
    </w:p>
    <w:p w14:paraId="7BE98842" w14:textId="77777777" w:rsidR="00B15BC8" w:rsidRPr="003A6171" w:rsidRDefault="00B15BC8" w:rsidP="00B15BC8">
      <w:pPr>
        <w:pStyle w:val="PargrafodaLista1"/>
        <w:tabs>
          <w:tab w:val="left" w:pos="0"/>
        </w:tabs>
        <w:spacing w:after="0"/>
        <w:ind w:left="0"/>
        <w:contextualSpacing w:val="0"/>
        <w:jc w:val="both"/>
        <w:rPr>
          <w:rFonts w:ascii="Book Antiqua" w:eastAsia="Times New Roman" w:hAnsi="Book Antiqua" w:cs="Book Antiqua"/>
          <w:lang w:eastAsia="pt-BR"/>
        </w:rPr>
      </w:pPr>
    </w:p>
    <w:p w14:paraId="491D4EBA" w14:textId="77777777" w:rsidR="00B15BC8" w:rsidRPr="003A6171" w:rsidRDefault="00B15BC8" w:rsidP="00DF0C7C">
      <w:pPr>
        <w:pStyle w:val="PargrafodaLista1"/>
        <w:numPr>
          <w:ilvl w:val="1"/>
          <w:numId w:val="12"/>
        </w:numPr>
        <w:tabs>
          <w:tab w:val="left" w:pos="0"/>
        </w:tabs>
        <w:spacing w:after="0"/>
        <w:ind w:left="0" w:firstLine="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 xml:space="preserve">A não-regularização da documentação, no prazo previsto acima, implicará decadência do direito à contratação, sem prejuízo das sanções previstas no art. 156 da Lei nº 14.133/2021, sendo facultado à Administração convocar os licitantes remanescentes, nos termos da </w:t>
      </w:r>
      <w:r w:rsidRPr="003A6171">
        <w:rPr>
          <w:rFonts w:ascii="Book Antiqua" w:hAnsi="Book Antiqua" w:cs="Book Antiqua"/>
        </w:rPr>
        <w:t xml:space="preserve">Seção </w:t>
      </w:r>
      <w:r w:rsidRPr="003A6171">
        <w:rPr>
          <w:rFonts w:ascii="Book Antiqua" w:eastAsia="Times New Roman" w:hAnsi="Book Antiqua" w:cs="Book Antiqua"/>
          <w:lang w:eastAsia="pt-BR"/>
        </w:rPr>
        <w:t>“</w:t>
      </w:r>
      <w:r w:rsidRPr="003A6171">
        <w:rPr>
          <w:rFonts w:ascii="Book Antiqua" w:eastAsia="Times New Roman" w:hAnsi="Book Antiqua" w:cs="Book Antiqua"/>
          <w:bCs/>
          <w:lang w:eastAsia="pt-BR"/>
        </w:rPr>
        <w:t>DA REABERTURA DA SESSÃO PÚBLICA”</w:t>
      </w:r>
      <w:r w:rsidRPr="003A6171">
        <w:rPr>
          <w:rFonts w:ascii="Book Antiqua" w:eastAsia="Times New Roman" w:hAnsi="Book Antiqua" w:cs="Book Antiqua"/>
          <w:lang w:eastAsia="pt-BR"/>
        </w:rPr>
        <w:t>, para a assinatura do contrato ou ata de registro de preços, ou revogar a licitação.</w:t>
      </w:r>
    </w:p>
    <w:p w14:paraId="04620E11"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p>
    <w:p w14:paraId="40C24325" w14:textId="77777777" w:rsidR="00B15BC8" w:rsidRPr="003A6171" w:rsidRDefault="00B15BC8" w:rsidP="00DF0C7C">
      <w:pPr>
        <w:pStyle w:val="PargrafodaLista"/>
        <w:widowControl/>
        <w:numPr>
          <w:ilvl w:val="1"/>
          <w:numId w:val="12"/>
        </w:numPr>
        <w:tabs>
          <w:tab w:val="left" w:pos="284"/>
        </w:tabs>
        <w:overflowPunct/>
        <w:autoSpaceDE/>
        <w:autoSpaceDN/>
        <w:adjustRightInd/>
        <w:spacing w:line="276" w:lineRule="auto"/>
        <w:ind w:left="0" w:firstLine="0"/>
        <w:jc w:val="both"/>
        <w:rPr>
          <w:rFonts w:ascii="Book Antiqua" w:hAnsi="Book Antiqua" w:cs="Book Antiqua"/>
          <w:sz w:val="22"/>
          <w:szCs w:val="22"/>
        </w:rPr>
      </w:pPr>
      <w:r w:rsidRPr="003A6171">
        <w:rPr>
          <w:rFonts w:ascii="Book Antiqua" w:hAnsi="Book Antiqua" w:cs="Book Antiqua"/>
          <w:sz w:val="22"/>
          <w:szCs w:val="22"/>
        </w:rPr>
        <w:t xml:space="preserve">Documentos relativos à </w:t>
      </w:r>
      <w:r w:rsidRPr="003A6171">
        <w:rPr>
          <w:rFonts w:ascii="Book Antiqua" w:hAnsi="Book Antiqua" w:cs="Book Antiqua"/>
          <w:b/>
          <w:sz w:val="22"/>
          <w:szCs w:val="22"/>
          <w:u w:val="thick"/>
        </w:rPr>
        <w:t>Qualificação Técnica</w:t>
      </w:r>
      <w:r w:rsidRPr="003A6171">
        <w:rPr>
          <w:rFonts w:ascii="Book Antiqua" w:hAnsi="Book Antiqua" w:cs="Book Antiqua"/>
          <w:sz w:val="22"/>
          <w:szCs w:val="22"/>
        </w:rPr>
        <w:t>:</w:t>
      </w:r>
    </w:p>
    <w:p w14:paraId="7796B948" w14:textId="77777777" w:rsidR="00B15BC8" w:rsidRPr="003A6171" w:rsidRDefault="00B15BC8" w:rsidP="00B15BC8">
      <w:pPr>
        <w:tabs>
          <w:tab w:val="left" w:pos="284"/>
        </w:tabs>
        <w:jc w:val="both"/>
        <w:rPr>
          <w:rFonts w:ascii="Book Antiqua" w:hAnsi="Book Antiqua" w:cs="Book Antiqua"/>
          <w:b/>
          <w:sz w:val="22"/>
          <w:szCs w:val="22"/>
          <w:u w:val="thick"/>
        </w:rPr>
      </w:pPr>
    </w:p>
    <w:p w14:paraId="6C4EED00" w14:textId="77777777" w:rsidR="00B15BC8" w:rsidRPr="003A6171" w:rsidRDefault="00B15BC8" w:rsidP="00DF0C7C">
      <w:pPr>
        <w:pStyle w:val="PargrafodaLista"/>
        <w:widowControl/>
        <w:numPr>
          <w:ilvl w:val="2"/>
          <w:numId w:val="18"/>
        </w:numPr>
        <w:tabs>
          <w:tab w:val="left" w:pos="567"/>
        </w:tabs>
        <w:overflowPunct/>
        <w:autoSpaceDE/>
        <w:autoSpaceDN/>
        <w:adjustRightInd/>
        <w:spacing w:line="276" w:lineRule="auto"/>
        <w:ind w:left="0" w:firstLine="0"/>
        <w:jc w:val="both"/>
        <w:rPr>
          <w:rFonts w:ascii="Book Antiqua" w:eastAsia="Book Antiqua" w:hAnsi="Book Antiqua"/>
          <w:spacing w:val="-1"/>
          <w:sz w:val="22"/>
          <w:szCs w:val="22"/>
        </w:rPr>
      </w:pPr>
      <w:r w:rsidRPr="003A6171">
        <w:rPr>
          <w:rFonts w:ascii="Book Antiqua" w:eastAsia="Book Antiqua" w:hAnsi="Book Antiqua"/>
          <w:spacing w:val="-1"/>
          <w:sz w:val="22"/>
          <w:szCs w:val="22"/>
        </w:rPr>
        <w:lastRenderedPageBreak/>
        <w:t xml:space="preserve">Comprovação de </w:t>
      </w:r>
      <w:r w:rsidRPr="003A6171">
        <w:rPr>
          <w:rFonts w:ascii="Book Antiqua" w:eastAsia="Book Antiqua" w:hAnsi="Book Antiqua"/>
          <w:spacing w:val="-2"/>
          <w:sz w:val="22"/>
          <w:szCs w:val="22"/>
        </w:rPr>
        <w:t xml:space="preserve">aptidão </w:t>
      </w:r>
      <w:r w:rsidRPr="003A6171">
        <w:rPr>
          <w:rFonts w:ascii="Book Antiqua" w:eastAsia="Book Antiqua" w:hAnsi="Book Antiqua"/>
          <w:spacing w:val="-1"/>
          <w:sz w:val="22"/>
          <w:szCs w:val="22"/>
        </w:rPr>
        <w:t xml:space="preserve">do </w:t>
      </w:r>
      <w:r w:rsidRPr="003A6171">
        <w:rPr>
          <w:rFonts w:ascii="Book Antiqua" w:eastAsia="Book Antiqua" w:hAnsi="Book Antiqua"/>
          <w:spacing w:val="-2"/>
          <w:sz w:val="22"/>
          <w:szCs w:val="22"/>
        </w:rPr>
        <w:t xml:space="preserve">desempenho </w:t>
      </w:r>
      <w:r w:rsidRPr="003A6171">
        <w:rPr>
          <w:rFonts w:ascii="Book Antiqua" w:eastAsia="Book Antiqua" w:hAnsi="Book Antiqua"/>
          <w:spacing w:val="-1"/>
          <w:sz w:val="22"/>
          <w:szCs w:val="22"/>
        </w:rPr>
        <w:t xml:space="preserve">de atividade </w:t>
      </w:r>
      <w:r w:rsidRPr="003A6171">
        <w:rPr>
          <w:rFonts w:ascii="Book Antiqua" w:eastAsia="Book Antiqua" w:hAnsi="Book Antiqua"/>
          <w:spacing w:val="-2"/>
          <w:sz w:val="22"/>
          <w:szCs w:val="22"/>
        </w:rPr>
        <w:t xml:space="preserve">pertinente </w:t>
      </w:r>
      <w:r w:rsidRPr="003A6171">
        <w:rPr>
          <w:rFonts w:ascii="Book Antiqua" w:eastAsia="Book Antiqua" w:hAnsi="Book Antiqua"/>
          <w:sz w:val="22"/>
          <w:szCs w:val="22"/>
        </w:rPr>
        <w:t xml:space="preserve">e </w:t>
      </w:r>
      <w:r w:rsidRPr="003A6171">
        <w:rPr>
          <w:rFonts w:ascii="Book Antiqua" w:eastAsia="Book Antiqua" w:hAnsi="Book Antiqua"/>
          <w:b/>
          <w:spacing w:val="-2"/>
          <w:sz w:val="22"/>
          <w:szCs w:val="22"/>
        </w:rPr>
        <w:t xml:space="preserve">compatível </w:t>
      </w:r>
      <w:r w:rsidRPr="003A6171">
        <w:rPr>
          <w:rFonts w:ascii="Book Antiqua" w:eastAsia="Book Antiqua" w:hAnsi="Book Antiqua"/>
          <w:b/>
          <w:spacing w:val="-1"/>
          <w:sz w:val="22"/>
          <w:szCs w:val="22"/>
        </w:rPr>
        <w:t xml:space="preserve">em características, quantidades </w:t>
      </w:r>
      <w:r w:rsidRPr="003A6171">
        <w:rPr>
          <w:rFonts w:ascii="Book Antiqua" w:eastAsia="Book Antiqua" w:hAnsi="Book Antiqua"/>
          <w:b/>
          <w:sz w:val="22"/>
          <w:szCs w:val="22"/>
        </w:rPr>
        <w:t xml:space="preserve">e </w:t>
      </w:r>
      <w:r w:rsidRPr="003A6171">
        <w:rPr>
          <w:rFonts w:ascii="Book Antiqua" w:eastAsia="Book Antiqua" w:hAnsi="Book Antiqua"/>
          <w:b/>
          <w:spacing w:val="-1"/>
          <w:sz w:val="22"/>
          <w:szCs w:val="22"/>
        </w:rPr>
        <w:t xml:space="preserve">prazos com </w:t>
      </w:r>
      <w:r w:rsidRPr="003A6171">
        <w:rPr>
          <w:rFonts w:ascii="Book Antiqua" w:eastAsia="Book Antiqua" w:hAnsi="Book Antiqua"/>
          <w:b/>
          <w:sz w:val="22"/>
          <w:szCs w:val="22"/>
        </w:rPr>
        <w:t xml:space="preserve">o </w:t>
      </w:r>
      <w:r w:rsidRPr="003A6171">
        <w:rPr>
          <w:rFonts w:ascii="Book Antiqua" w:eastAsia="Book Antiqua" w:hAnsi="Book Antiqua"/>
          <w:b/>
          <w:spacing w:val="-1"/>
          <w:sz w:val="22"/>
          <w:szCs w:val="22"/>
        </w:rPr>
        <w:t>objeto da licitação</w:t>
      </w:r>
      <w:r w:rsidRPr="003A6171">
        <w:rPr>
          <w:rFonts w:ascii="Book Antiqua" w:eastAsia="Book Antiqua" w:hAnsi="Book Antiqua"/>
          <w:spacing w:val="-1"/>
          <w:sz w:val="22"/>
          <w:szCs w:val="22"/>
        </w:rPr>
        <w:t xml:space="preserve">, através da </w:t>
      </w:r>
      <w:r w:rsidRPr="003A6171">
        <w:rPr>
          <w:rFonts w:ascii="Book Antiqua" w:eastAsia="Book Antiqua" w:hAnsi="Book Antiqua"/>
          <w:spacing w:val="-2"/>
          <w:sz w:val="22"/>
          <w:szCs w:val="22"/>
        </w:rPr>
        <w:t xml:space="preserve">apresentação </w:t>
      </w:r>
      <w:r w:rsidRPr="003A6171">
        <w:rPr>
          <w:rFonts w:ascii="Book Antiqua" w:eastAsia="Book Antiqua" w:hAnsi="Book Antiqua"/>
          <w:spacing w:val="-1"/>
          <w:sz w:val="22"/>
          <w:szCs w:val="22"/>
        </w:rPr>
        <w:t xml:space="preserve">de 01(um) ou mais atestados fornecido(s) </w:t>
      </w:r>
      <w:r w:rsidRPr="003A6171">
        <w:rPr>
          <w:rFonts w:ascii="Book Antiqua" w:eastAsia="Book Antiqua" w:hAnsi="Book Antiqua"/>
          <w:sz w:val="22"/>
          <w:szCs w:val="22"/>
        </w:rPr>
        <w:t xml:space="preserve">por </w:t>
      </w:r>
      <w:r w:rsidRPr="003A6171">
        <w:rPr>
          <w:rFonts w:ascii="Book Antiqua" w:eastAsia="Book Antiqua" w:hAnsi="Book Antiqua"/>
          <w:spacing w:val="-2"/>
          <w:sz w:val="22"/>
          <w:szCs w:val="22"/>
        </w:rPr>
        <w:t xml:space="preserve">pessoa jurídica </w:t>
      </w:r>
      <w:r w:rsidRPr="003A6171">
        <w:rPr>
          <w:rFonts w:ascii="Book Antiqua" w:eastAsia="Book Antiqua" w:hAnsi="Book Antiqua"/>
          <w:spacing w:val="-1"/>
          <w:sz w:val="22"/>
          <w:szCs w:val="22"/>
        </w:rPr>
        <w:t xml:space="preserve">de </w:t>
      </w:r>
      <w:r w:rsidRPr="003A6171">
        <w:rPr>
          <w:rFonts w:ascii="Book Antiqua" w:eastAsia="Book Antiqua" w:hAnsi="Book Antiqua"/>
          <w:spacing w:val="-2"/>
          <w:sz w:val="22"/>
          <w:szCs w:val="22"/>
        </w:rPr>
        <w:t xml:space="preserve">direito </w:t>
      </w:r>
      <w:r w:rsidRPr="003A6171">
        <w:rPr>
          <w:rFonts w:ascii="Book Antiqua" w:eastAsia="Book Antiqua" w:hAnsi="Book Antiqua"/>
          <w:spacing w:val="-1"/>
          <w:sz w:val="22"/>
          <w:szCs w:val="22"/>
        </w:rPr>
        <w:t xml:space="preserve">público ou </w:t>
      </w:r>
      <w:r w:rsidRPr="003A6171">
        <w:rPr>
          <w:rFonts w:ascii="Book Antiqua" w:eastAsia="Book Antiqua" w:hAnsi="Book Antiqua"/>
          <w:sz w:val="22"/>
          <w:szCs w:val="22"/>
        </w:rPr>
        <w:t>privado.</w:t>
      </w:r>
    </w:p>
    <w:p w14:paraId="2AE6FDEE" w14:textId="77777777" w:rsidR="00B15BC8" w:rsidRPr="003A6171" w:rsidRDefault="00B15BC8" w:rsidP="00DF0C7C">
      <w:pPr>
        <w:pStyle w:val="PargrafodaLista"/>
        <w:widowControl/>
        <w:numPr>
          <w:ilvl w:val="1"/>
          <w:numId w:val="12"/>
        </w:numPr>
        <w:tabs>
          <w:tab w:val="left" w:pos="567"/>
        </w:tabs>
        <w:overflowPunct/>
        <w:autoSpaceDE/>
        <w:autoSpaceDN/>
        <w:adjustRightInd/>
        <w:spacing w:line="276" w:lineRule="auto"/>
        <w:ind w:left="0" w:firstLine="0"/>
        <w:jc w:val="both"/>
        <w:rPr>
          <w:rFonts w:ascii="Book Antiqua" w:eastAsia="Book Antiqua" w:hAnsi="Book Antiqua"/>
          <w:spacing w:val="-1"/>
          <w:sz w:val="22"/>
          <w:szCs w:val="22"/>
        </w:rPr>
      </w:pPr>
      <w:r w:rsidRPr="003A6171">
        <w:rPr>
          <w:rFonts w:ascii="Book Antiqua" w:hAnsi="Book Antiqua"/>
          <w:sz w:val="22"/>
          <w:szCs w:val="22"/>
        </w:rPr>
        <w:t>O Pregoeiro, visando a certificação da fidedignidade do Atestado de Capacidade Técnica apresentado, poderá realizar diligências, solicitando Cópias de Contratos e Notas Fiscais, referente ao fornecimento declarado no Atestado.</w:t>
      </w:r>
    </w:p>
    <w:p w14:paraId="7AA860B5" w14:textId="77777777" w:rsidR="00B15BC8" w:rsidRPr="003A6171" w:rsidRDefault="00B15BC8" w:rsidP="00B15BC8">
      <w:pPr>
        <w:pStyle w:val="PargrafodaLista"/>
        <w:tabs>
          <w:tab w:val="left" w:pos="284"/>
        </w:tabs>
        <w:ind w:left="0"/>
        <w:jc w:val="both"/>
        <w:rPr>
          <w:rFonts w:ascii="Book Antiqua" w:hAnsi="Book Antiqua" w:cs="Arial"/>
          <w:sz w:val="22"/>
          <w:szCs w:val="22"/>
        </w:rPr>
      </w:pPr>
    </w:p>
    <w:p w14:paraId="28930A5F" w14:textId="621C343C"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b/>
          <w:sz w:val="22"/>
          <w:szCs w:val="22"/>
          <w:u w:val="thick"/>
        </w:rPr>
        <w:t>6.</w:t>
      </w:r>
      <w:r w:rsidR="00E13471" w:rsidRPr="003A6171">
        <w:rPr>
          <w:rFonts w:ascii="Book Antiqua" w:hAnsi="Book Antiqua" w:cs="Book Antiqua"/>
          <w:b/>
          <w:sz w:val="22"/>
          <w:szCs w:val="22"/>
          <w:u w:val="thick"/>
        </w:rPr>
        <w:t>17. Documentação</w:t>
      </w:r>
      <w:r w:rsidRPr="003A6171">
        <w:rPr>
          <w:rFonts w:ascii="Book Antiqua" w:hAnsi="Book Antiqua" w:cs="Book Antiqua"/>
          <w:b/>
          <w:sz w:val="22"/>
          <w:szCs w:val="22"/>
          <w:u w:val="thick"/>
        </w:rPr>
        <w:t xml:space="preserve"> complementar</w:t>
      </w:r>
      <w:r w:rsidRPr="003A6171">
        <w:rPr>
          <w:rFonts w:ascii="Book Antiqua" w:hAnsi="Book Antiqua" w:cs="Book Antiqua"/>
          <w:sz w:val="22"/>
          <w:szCs w:val="22"/>
        </w:rPr>
        <w:t>:</w:t>
      </w:r>
    </w:p>
    <w:p w14:paraId="2C01B9DA" w14:textId="77777777" w:rsidR="00B15BC8" w:rsidRPr="003A6171" w:rsidRDefault="00B15BC8" w:rsidP="00B15BC8">
      <w:pPr>
        <w:tabs>
          <w:tab w:val="left" w:pos="284"/>
        </w:tabs>
        <w:jc w:val="both"/>
        <w:rPr>
          <w:rFonts w:ascii="Book Antiqua" w:hAnsi="Book Antiqua" w:cs="Book Antiqua"/>
          <w:sz w:val="22"/>
          <w:szCs w:val="22"/>
        </w:rPr>
      </w:pPr>
    </w:p>
    <w:p w14:paraId="5943A3C8" w14:textId="77777777" w:rsidR="00B15BC8" w:rsidRPr="003A6171" w:rsidRDefault="00B15BC8" w:rsidP="00B15BC8">
      <w:pPr>
        <w:tabs>
          <w:tab w:val="left" w:pos="0"/>
        </w:tabs>
        <w:jc w:val="both"/>
        <w:rPr>
          <w:rFonts w:ascii="Book Antiqua" w:hAnsi="Book Antiqua" w:cs="Book Antiqua"/>
          <w:sz w:val="22"/>
          <w:szCs w:val="22"/>
        </w:rPr>
      </w:pPr>
      <w:r w:rsidRPr="003A6171">
        <w:rPr>
          <w:rFonts w:ascii="Book Antiqua" w:hAnsi="Book Antiqua" w:cs="Book Antiqua"/>
          <w:sz w:val="22"/>
          <w:szCs w:val="22"/>
        </w:rPr>
        <w:t>6.17.1.O licitante deverá declarar:</w:t>
      </w:r>
    </w:p>
    <w:p w14:paraId="12EF035B" w14:textId="77777777" w:rsidR="00B15BC8" w:rsidRPr="003A6171" w:rsidRDefault="00B15BC8" w:rsidP="00B15BC8">
      <w:pPr>
        <w:tabs>
          <w:tab w:val="left" w:pos="0"/>
        </w:tabs>
        <w:jc w:val="both"/>
        <w:rPr>
          <w:rFonts w:ascii="Book Antiqua" w:hAnsi="Book Antiqua" w:cs="Book Antiqua"/>
          <w:sz w:val="22"/>
          <w:szCs w:val="22"/>
        </w:rPr>
      </w:pPr>
      <w:r w:rsidRPr="003A6171">
        <w:rPr>
          <w:rFonts w:ascii="Book Antiqua" w:hAnsi="Book Antiqua" w:cs="Book Antiqua"/>
          <w:sz w:val="22"/>
          <w:szCs w:val="22"/>
        </w:rPr>
        <w:t>6.17.2.que cumpre todos os requisitos de habilitação e que sua proposta está em conformidade com as exigências deste Edital, o declarante responderá pela veracidade das informações prestadas, na forma da lei (art. 63, I, da Lei nº 14.133/2021).</w:t>
      </w:r>
    </w:p>
    <w:p w14:paraId="76606969" w14:textId="77777777" w:rsidR="00B15BC8" w:rsidRPr="003A6171" w:rsidRDefault="00B15BC8" w:rsidP="00B15BC8">
      <w:pPr>
        <w:tabs>
          <w:tab w:val="left" w:pos="0"/>
        </w:tabs>
        <w:jc w:val="both"/>
        <w:rPr>
          <w:rFonts w:ascii="Book Antiqua" w:hAnsi="Book Antiqua" w:cs="Book Antiqua"/>
          <w:sz w:val="22"/>
          <w:szCs w:val="22"/>
        </w:rPr>
      </w:pPr>
      <w:r w:rsidRPr="003A6171">
        <w:rPr>
          <w:rFonts w:ascii="Book Antiqua" w:hAnsi="Book Antiqua" w:cs="Book Antiqua"/>
          <w:sz w:val="22"/>
          <w:szCs w:val="22"/>
        </w:rPr>
        <w:t>6.17.3.que não utiliza mão-de-obra direta ou indireta de menores, conforme Lei nº 9.854/99, preferencialmente, conforme Modelo sugerido pelo Edital;</w:t>
      </w:r>
    </w:p>
    <w:p w14:paraId="6BB8D98D" w14:textId="77777777" w:rsidR="00B15BC8" w:rsidRPr="003A6171" w:rsidRDefault="00B15BC8" w:rsidP="00B15BC8">
      <w:pPr>
        <w:tabs>
          <w:tab w:val="left" w:pos="0"/>
        </w:tabs>
        <w:jc w:val="both"/>
        <w:rPr>
          <w:rFonts w:ascii="Book Antiqua" w:hAnsi="Book Antiqua" w:cs="Book Antiqua"/>
          <w:sz w:val="22"/>
          <w:szCs w:val="22"/>
        </w:rPr>
      </w:pPr>
      <w:r w:rsidRPr="003A6171">
        <w:rPr>
          <w:rFonts w:ascii="Book Antiqua" w:hAnsi="Book Antiqua" w:cs="Book Antiqua"/>
          <w:sz w:val="22"/>
          <w:szCs w:val="22"/>
        </w:rPr>
        <w:t>6.17.5. declaração de que cumpre as exigências de reserva de cargos para pessoa com deficiência e para reabilitado da Previdência Social, previstas em lei e em outras normas específicas.</w:t>
      </w:r>
    </w:p>
    <w:p w14:paraId="2D7EF288" w14:textId="77777777" w:rsidR="00B15BC8" w:rsidRPr="003A6171" w:rsidRDefault="00B15BC8" w:rsidP="00DF0C7C">
      <w:pPr>
        <w:pStyle w:val="PargrafodaLista"/>
        <w:widowControl/>
        <w:numPr>
          <w:ilvl w:val="2"/>
          <w:numId w:val="14"/>
        </w:numPr>
        <w:tabs>
          <w:tab w:val="left" w:pos="0"/>
        </w:tabs>
        <w:overflowPunct/>
        <w:autoSpaceDE/>
        <w:autoSpaceDN/>
        <w:adjustRightInd/>
        <w:spacing w:line="276" w:lineRule="auto"/>
        <w:ind w:left="0" w:firstLine="0"/>
        <w:jc w:val="both"/>
        <w:rPr>
          <w:rFonts w:ascii="Book Antiqua" w:hAnsi="Book Antiqua" w:cs="Book Antiqua"/>
          <w:sz w:val="22"/>
          <w:szCs w:val="22"/>
        </w:rPr>
      </w:pPr>
      <w:r w:rsidRPr="003A6171">
        <w:rPr>
          <w:rFonts w:ascii="Book Antiqua" w:hAnsi="Book Antiqua" w:cs="Book Antiqua"/>
          <w:sz w:val="22"/>
          <w:szCs w:val="22"/>
        </w:rPr>
        <w:t>que a proposta foi elaborada de forma independente, preferencialmente, conforme Modelo sugerido pelo Edital;</w:t>
      </w:r>
    </w:p>
    <w:p w14:paraId="7A2B0C11" w14:textId="77777777" w:rsidR="00B15BC8" w:rsidRPr="003A6171" w:rsidRDefault="00B15BC8" w:rsidP="00DF0C7C">
      <w:pPr>
        <w:pStyle w:val="PargrafodaLista"/>
        <w:widowControl/>
        <w:numPr>
          <w:ilvl w:val="2"/>
          <w:numId w:val="14"/>
        </w:numPr>
        <w:tabs>
          <w:tab w:val="left" w:pos="0"/>
        </w:tabs>
        <w:overflowPunct/>
        <w:autoSpaceDE/>
        <w:autoSpaceDN/>
        <w:adjustRightInd/>
        <w:spacing w:line="276" w:lineRule="auto"/>
        <w:ind w:left="0" w:firstLine="0"/>
        <w:jc w:val="both"/>
        <w:rPr>
          <w:rFonts w:ascii="Book Antiqua" w:hAnsi="Book Antiqua" w:cs="Book Antiqua"/>
          <w:sz w:val="22"/>
          <w:szCs w:val="22"/>
        </w:rPr>
      </w:pPr>
      <w:r w:rsidRPr="003A6171">
        <w:rPr>
          <w:rFonts w:ascii="Book Antiqua" w:hAnsi="Book Antiqua" w:cs="Book Antiqua"/>
          <w:sz w:val="22"/>
          <w:szCs w:val="22"/>
        </w:rPr>
        <w:t>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07ADF03" w14:textId="77777777" w:rsidR="00B15BC8" w:rsidRPr="003A6171" w:rsidRDefault="00B15BC8" w:rsidP="00DF0C7C">
      <w:pPr>
        <w:pStyle w:val="PargrafodaLista"/>
        <w:widowControl/>
        <w:numPr>
          <w:ilvl w:val="2"/>
          <w:numId w:val="14"/>
        </w:numPr>
        <w:tabs>
          <w:tab w:val="left" w:pos="0"/>
        </w:tabs>
        <w:overflowPunct/>
        <w:autoSpaceDE/>
        <w:autoSpaceDN/>
        <w:adjustRightInd/>
        <w:spacing w:line="276" w:lineRule="auto"/>
        <w:ind w:left="0" w:firstLine="0"/>
        <w:jc w:val="both"/>
        <w:rPr>
          <w:rFonts w:ascii="Book Antiqua" w:hAnsi="Book Antiqua" w:cs="Book Antiqua"/>
          <w:sz w:val="22"/>
          <w:szCs w:val="22"/>
        </w:rPr>
      </w:pPr>
      <w:r w:rsidRPr="003A6171">
        <w:rPr>
          <w:rFonts w:ascii="Book Antiqua" w:hAnsi="Book Antiqua" w:cs="Book Antiqua"/>
          <w:sz w:val="22"/>
          <w:szCs w:val="22"/>
        </w:rPr>
        <w:t>O enquadramento como microempresa, empresa de pequeno porte ou equiparado, nos termos da Lei Complementar nº 123/06, preferencialmente, conforme Modelo sugerido pelo Edital.</w:t>
      </w:r>
    </w:p>
    <w:p w14:paraId="64CA5339" w14:textId="77777777" w:rsidR="00B15BC8" w:rsidRPr="003A6171" w:rsidRDefault="00B15BC8" w:rsidP="00B15BC8">
      <w:pPr>
        <w:tabs>
          <w:tab w:val="left" w:pos="284"/>
        </w:tabs>
        <w:jc w:val="both"/>
        <w:rPr>
          <w:rFonts w:ascii="Book Antiqua" w:hAnsi="Book Antiqua" w:cs="Book Antiqua"/>
          <w:sz w:val="22"/>
          <w:szCs w:val="22"/>
        </w:rPr>
      </w:pPr>
    </w:p>
    <w:p w14:paraId="40E7A971" w14:textId="77777777" w:rsidR="00B15BC8" w:rsidRPr="003A6171" w:rsidRDefault="00B15BC8" w:rsidP="00DF0C7C">
      <w:pPr>
        <w:pStyle w:val="PargrafodaLista"/>
        <w:widowControl/>
        <w:numPr>
          <w:ilvl w:val="1"/>
          <w:numId w:val="14"/>
        </w:numPr>
        <w:tabs>
          <w:tab w:val="left" w:pos="284"/>
        </w:tabs>
        <w:overflowPunct/>
        <w:autoSpaceDE/>
        <w:autoSpaceDN/>
        <w:adjustRightInd/>
        <w:spacing w:line="276" w:lineRule="auto"/>
        <w:ind w:left="0" w:firstLine="0"/>
        <w:jc w:val="both"/>
        <w:rPr>
          <w:rFonts w:ascii="Book Antiqua" w:hAnsi="Book Antiqua" w:cs="Book Antiqua"/>
          <w:sz w:val="22"/>
          <w:szCs w:val="22"/>
        </w:rPr>
      </w:pPr>
      <w:r w:rsidRPr="003A6171">
        <w:rPr>
          <w:rFonts w:ascii="Book Antiqua" w:hAnsi="Book Antiqua" w:cs="Book Antiqua"/>
          <w:sz w:val="22"/>
          <w:szCs w:val="22"/>
        </w:rPr>
        <w:t>A pessoa que assinar os documentos exigidos na documentação complementar prevista no item 6.17, deverá comprovar que detém poderes para agir em nome do licitante.</w:t>
      </w:r>
    </w:p>
    <w:p w14:paraId="125C37EF" w14:textId="77777777" w:rsidR="00B15BC8" w:rsidRPr="003A6171" w:rsidRDefault="00B15BC8" w:rsidP="00DF0C7C">
      <w:pPr>
        <w:pStyle w:val="PargrafodaLista"/>
        <w:widowControl/>
        <w:numPr>
          <w:ilvl w:val="1"/>
          <w:numId w:val="14"/>
        </w:numPr>
        <w:tabs>
          <w:tab w:val="left" w:pos="284"/>
        </w:tabs>
        <w:overflowPunct/>
        <w:autoSpaceDE/>
        <w:autoSpaceDN/>
        <w:adjustRightInd/>
        <w:spacing w:line="276" w:lineRule="auto"/>
        <w:ind w:left="0" w:firstLine="0"/>
        <w:jc w:val="both"/>
        <w:rPr>
          <w:rFonts w:ascii="Book Antiqua" w:hAnsi="Book Antiqua" w:cs="Book Antiqua"/>
          <w:sz w:val="22"/>
          <w:szCs w:val="22"/>
        </w:rPr>
      </w:pPr>
      <w:r w:rsidRPr="003A6171">
        <w:rPr>
          <w:rFonts w:ascii="Book Antiqua" w:hAnsi="Book Antiqua" w:cs="Book Antiqua"/>
          <w:sz w:val="22"/>
          <w:szCs w:val="22"/>
        </w:rPr>
        <w:t>Não serão aceitos documentos rasurados ou ilegíveis.</w:t>
      </w:r>
    </w:p>
    <w:p w14:paraId="76DA842B" w14:textId="77777777" w:rsidR="00B15BC8" w:rsidRPr="003A6171" w:rsidRDefault="00B15BC8" w:rsidP="00B15BC8">
      <w:pPr>
        <w:tabs>
          <w:tab w:val="left" w:pos="284"/>
        </w:tabs>
        <w:jc w:val="both"/>
        <w:rPr>
          <w:rFonts w:ascii="Book Antiqua" w:hAnsi="Book Antiqua" w:cs="Book Antiqua"/>
          <w:sz w:val="22"/>
          <w:szCs w:val="22"/>
        </w:rPr>
      </w:pPr>
    </w:p>
    <w:p w14:paraId="380D563D" w14:textId="28487374"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6.</w:t>
      </w:r>
      <w:r w:rsidR="00E13471" w:rsidRPr="003A6171">
        <w:rPr>
          <w:rFonts w:ascii="Book Antiqua" w:hAnsi="Book Antiqua" w:cs="Book Antiqua"/>
          <w:sz w:val="22"/>
          <w:szCs w:val="22"/>
        </w:rPr>
        <w:t>20. Para</w:t>
      </w:r>
      <w:r w:rsidRPr="003A6171">
        <w:rPr>
          <w:rFonts w:ascii="Book Antiqua" w:hAnsi="Book Antiqua" w:cs="Book Antiqua"/>
          <w:sz w:val="22"/>
          <w:szCs w:val="22"/>
        </w:rPr>
        <w:t xml:space="preserve"> fins de habilitação, serão aceitas certidões expedidas pelos órgãos da administração fiscal, tributária e trabalhista emitidas pela internet, nos termos do art. 35 da Lei nº 10.522/02.</w:t>
      </w:r>
    </w:p>
    <w:p w14:paraId="72B23C4C" w14:textId="77777777" w:rsidR="00B15BC8" w:rsidRPr="003A6171" w:rsidRDefault="00B15BC8" w:rsidP="00B15BC8">
      <w:pPr>
        <w:tabs>
          <w:tab w:val="left" w:pos="284"/>
        </w:tabs>
        <w:jc w:val="both"/>
        <w:rPr>
          <w:rFonts w:ascii="Book Antiqua" w:hAnsi="Book Antiqua" w:cs="Book Antiqua"/>
          <w:sz w:val="22"/>
          <w:szCs w:val="22"/>
        </w:rPr>
      </w:pPr>
    </w:p>
    <w:p w14:paraId="3AC01D28" w14:textId="3CFDDBD0"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6.</w:t>
      </w:r>
      <w:r w:rsidR="00E13471" w:rsidRPr="003A6171">
        <w:rPr>
          <w:rFonts w:ascii="Book Antiqua" w:hAnsi="Book Antiqua" w:cs="Book Antiqua"/>
          <w:sz w:val="22"/>
          <w:szCs w:val="22"/>
        </w:rPr>
        <w:t>21. Sob</w:t>
      </w:r>
      <w:r w:rsidRPr="003A6171">
        <w:rPr>
          <w:rFonts w:ascii="Book Antiqua" w:hAnsi="Book Antiqua" w:cs="Book Antiqua"/>
          <w:sz w:val="22"/>
          <w:szCs w:val="22"/>
        </w:rPr>
        <w:t xml:space="preserve"> pena de inabilitação, todos os documentos deverão ser apresentados:</w:t>
      </w:r>
    </w:p>
    <w:p w14:paraId="772B5095" w14:textId="70F15393"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6.21.</w:t>
      </w:r>
      <w:r w:rsidR="00E13471" w:rsidRPr="003A6171">
        <w:rPr>
          <w:rFonts w:ascii="Book Antiqua" w:eastAsia="Times New Roman" w:hAnsi="Book Antiqua" w:cs="Book Antiqua"/>
          <w:lang w:eastAsia="pt-BR"/>
        </w:rPr>
        <w:t>1. Na</w:t>
      </w:r>
      <w:r w:rsidRPr="003A6171">
        <w:rPr>
          <w:rFonts w:ascii="Book Antiqua" w:eastAsia="Times New Roman" w:hAnsi="Book Antiqua" w:cs="Book Antiqua"/>
          <w:lang w:eastAsia="pt-BR"/>
        </w:rPr>
        <w:t xml:space="preserve"> forma prevista em lei, e quando não houver regulamentação específica, deverão sempre ser apresentados em nome do licitante e com o número do CNPJ ou CPF, se pessoa física;</w:t>
      </w:r>
    </w:p>
    <w:p w14:paraId="53BF6827" w14:textId="4C144FFC"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6.21.</w:t>
      </w:r>
      <w:r w:rsidR="00E13471" w:rsidRPr="003A6171">
        <w:rPr>
          <w:rFonts w:ascii="Book Antiqua" w:eastAsia="Times New Roman" w:hAnsi="Book Antiqua" w:cs="Book Antiqua"/>
          <w:lang w:eastAsia="pt-BR"/>
        </w:rPr>
        <w:t>2. Em</w:t>
      </w:r>
      <w:r w:rsidRPr="003A6171">
        <w:rPr>
          <w:rFonts w:ascii="Book Antiqua" w:eastAsia="Times New Roman" w:hAnsi="Book Antiqua" w:cs="Book Antiqua"/>
          <w:lang w:eastAsia="pt-BR"/>
        </w:rPr>
        <w:t xml:space="preserve"> nome da matriz, se o licitante for a matriz;</w:t>
      </w:r>
    </w:p>
    <w:p w14:paraId="710B7C1A" w14:textId="3246AB78"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6.21.</w:t>
      </w:r>
      <w:r w:rsidR="00E13471" w:rsidRPr="003A6171">
        <w:rPr>
          <w:rFonts w:ascii="Book Antiqua" w:eastAsia="Times New Roman" w:hAnsi="Book Antiqua" w:cs="Book Antiqua"/>
          <w:lang w:eastAsia="pt-BR"/>
        </w:rPr>
        <w:t>3. Em</w:t>
      </w:r>
      <w:r w:rsidRPr="003A6171">
        <w:rPr>
          <w:rFonts w:ascii="Book Antiqua" w:eastAsia="Times New Roman" w:hAnsi="Book Antiqua" w:cs="Book Antiqua"/>
          <w:lang w:eastAsia="pt-BR"/>
        </w:rPr>
        <w:t xml:space="preserve"> nome da filial, se o licitante for a filial, exceto aqueles documentos que, pela própria natureza, forem emitidos somente em nome da matriz;</w:t>
      </w:r>
    </w:p>
    <w:p w14:paraId="60A4ECC7" w14:textId="5EF93E03"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lastRenderedPageBreak/>
        <w:t>6.21.</w:t>
      </w:r>
      <w:r w:rsidR="00E13471" w:rsidRPr="003A6171">
        <w:rPr>
          <w:rFonts w:ascii="Book Antiqua" w:eastAsia="Times New Roman" w:hAnsi="Book Antiqua" w:cs="Book Antiqua"/>
          <w:lang w:eastAsia="pt-BR"/>
        </w:rPr>
        <w:t>4. Em</w:t>
      </w:r>
      <w:r w:rsidRPr="003A6171">
        <w:rPr>
          <w:rFonts w:ascii="Book Antiqua" w:eastAsia="Times New Roman" w:hAnsi="Book Antiqua" w:cs="Book Antiqua"/>
          <w:lang w:eastAsia="pt-BR"/>
        </w:rPr>
        <w:t xml:space="preserve"> original, em publicação da imprensa oficial ou em cópia autenticada por cartório ou por servidor qualificado da Câmara de Vereadores de </w:t>
      </w:r>
      <w:r w:rsidR="00E13471" w:rsidRPr="003A6171">
        <w:rPr>
          <w:rFonts w:ascii="Book Antiqua" w:eastAsia="Times New Roman" w:hAnsi="Book Antiqua" w:cs="Book Antiqua"/>
          <w:lang w:eastAsia="pt-BR"/>
        </w:rPr>
        <w:t>Inhambupe</w:t>
      </w:r>
      <w:r w:rsidRPr="003A6171">
        <w:rPr>
          <w:rFonts w:ascii="Book Antiqua" w:eastAsia="Times New Roman" w:hAnsi="Book Antiqua" w:cs="Book Antiqua"/>
          <w:lang w:eastAsia="pt-BR"/>
        </w:rPr>
        <w:t>, designado para a Comissão Permanente de Licitações, Pregoeira ou Membro da Equipe de Apoio.</w:t>
      </w:r>
    </w:p>
    <w:p w14:paraId="321C6789"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p>
    <w:p w14:paraId="06BCB310" w14:textId="5C307E52"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6.</w:t>
      </w:r>
      <w:r w:rsidR="00E13471" w:rsidRPr="003A6171">
        <w:rPr>
          <w:rFonts w:ascii="Book Antiqua" w:hAnsi="Book Antiqua" w:cs="Book Antiqua"/>
          <w:sz w:val="22"/>
          <w:szCs w:val="22"/>
        </w:rPr>
        <w:t>22. Constatado</w:t>
      </w:r>
      <w:r w:rsidRPr="003A6171">
        <w:rPr>
          <w:rFonts w:ascii="Book Antiqua" w:hAnsi="Book Antiqua" w:cs="Book Antiqua"/>
          <w:sz w:val="22"/>
          <w:szCs w:val="22"/>
        </w:rPr>
        <w:t xml:space="preserve"> o atendimento às exigências previstas neste Edital, o licitante será declarado habilitado.</w:t>
      </w:r>
    </w:p>
    <w:p w14:paraId="102E1A72" w14:textId="77777777" w:rsidR="00B15BC8" w:rsidRPr="003A6171" w:rsidRDefault="00B15BC8" w:rsidP="00B15BC8">
      <w:pPr>
        <w:tabs>
          <w:tab w:val="left" w:pos="284"/>
        </w:tabs>
        <w:jc w:val="both"/>
        <w:rPr>
          <w:rFonts w:ascii="Book Antiqua" w:hAnsi="Book Antiqua" w:cs="Book Antiqua"/>
          <w:sz w:val="22"/>
          <w:szCs w:val="22"/>
        </w:rPr>
      </w:pPr>
    </w:p>
    <w:p w14:paraId="53B952A4" w14:textId="77777777" w:rsidR="00B15BC8" w:rsidRPr="003A6171" w:rsidRDefault="00B15BC8" w:rsidP="00B15BC8">
      <w:pPr>
        <w:tabs>
          <w:tab w:val="left" w:pos="284"/>
        </w:tabs>
        <w:jc w:val="both"/>
        <w:rPr>
          <w:rFonts w:ascii="Book Antiqua" w:hAnsi="Book Antiqua" w:cs="Book Antiqua"/>
          <w:b/>
          <w:bCs/>
          <w:sz w:val="22"/>
          <w:szCs w:val="22"/>
        </w:rPr>
      </w:pPr>
      <w:r w:rsidRPr="003A6171">
        <w:rPr>
          <w:rFonts w:ascii="Book Antiqua" w:hAnsi="Book Antiqua" w:cs="Book Antiqua"/>
          <w:b/>
          <w:bCs/>
          <w:sz w:val="22"/>
          <w:szCs w:val="22"/>
        </w:rPr>
        <w:t>SEÇÃO VI – DO CREDENCIAMENTO</w:t>
      </w:r>
    </w:p>
    <w:p w14:paraId="07A44582" w14:textId="77777777" w:rsidR="00B15BC8" w:rsidRPr="003A6171" w:rsidRDefault="00B15BC8" w:rsidP="00B15BC8">
      <w:pPr>
        <w:tabs>
          <w:tab w:val="left" w:pos="284"/>
        </w:tabs>
        <w:jc w:val="both"/>
        <w:rPr>
          <w:rFonts w:ascii="Book Antiqua" w:hAnsi="Book Antiqua" w:cs="Book Antiqua"/>
          <w:sz w:val="22"/>
          <w:szCs w:val="22"/>
        </w:rPr>
      </w:pPr>
    </w:p>
    <w:p w14:paraId="440B3D3B" w14:textId="77777777" w:rsidR="00B15BC8" w:rsidRPr="003A6171" w:rsidRDefault="00B15BC8" w:rsidP="00B15BC8">
      <w:pPr>
        <w:tabs>
          <w:tab w:val="left" w:pos="284"/>
        </w:tabs>
        <w:jc w:val="both"/>
        <w:outlineLvl w:val="0"/>
        <w:rPr>
          <w:rFonts w:ascii="Book Antiqua" w:hAnsi="Book Antiqua" w:cs="Book Antiqua"/>
          <w:sz w:val="22"/>
          <w:szCs w:val="22"/>
        </w:rPr>
      </w:pPr>
      <w:r w:rsidRPr="003A6171">
        <w:rPr>
          <w:rFonts w:ascii="Book Antiqua" w:hAnsi="Book Antiqua" w:cs="Book Antiqua"/>
          <w:sz w:val="22"/>
          <w:szCs w:val="22"/>
        </w:rPr>
        <w:t xml:space="preserve">7.1. </w:t>
      </w:r>
      <w:r w:rsidRPr="003A6171">
        <w:rPr>
          <w:rFonts w:ascii="Book Antiqua" w:hAnsi="Book Antiqua"/>
          <w:sz w:val="22"/>
          <w:szCs w:val="22"/>
        </w:rPr>
        <w:t>O proponente deverá se apresentar para credenciamento junto a Pregoeira por um representante que, devidamente munido de documento que o credencie a participar deste procedimento licitatório, venha a responder por sua representada, devendo, ainda, no ato de entrega dos envelopes, identificar-se, exibindo a Carteira de Identidade ou outro documento equivalente e Contrato Social da licitante.</w:t>
      </w:r>
    </w:p>
    <w:p w14:paraId="7E38D254" w14:textId="77777777" w:rsidR="00B15BC8" w:rsidRPr="003A6171" w:rsidRDefault="00B15BC8" w:rsidP="00B15BC8">
      <w:pPr>
        <w:tabs>
          <w:tab w:val="left" w:pos="284"/>
        </w:tabs>
        <w:jc w:val="both"/>
        <w:outlineLvl w:val="0"/>
        <w:rPr>
          <w:rFonts w:ascii="Book Antiqua" w:hAnsi="Book Antiqua" w:cs="Book Antiqua"/>
          <w:sz w:val="22"/>
          <w:szCs w:val="22"/>
        </w:rPr>
      </w:pPr>
    </w:p>
    <w:p w14:paraId="64E9CECF" w14:textId="77777777" w:rsidR="00B15BC8" w:rsidRPr="003A6171" w:rsidRDefault="00B15BC8" w:rsidP="00B15BC8">
      <w:pPr>
        <w:tabs>
          <w:tab w:val="left" w:pos="284"/>
        </w:tabs>
        <w:jc w:val="both"/>
        <w:outlineLvl w:val="0"/>
        <w:rPr>
          <w:rFonts w:ascii="Book Antiqua" w:hAnsi="Book Antiqua" w:cs="Book Antiqua"/>
          <w:sz w:val="22"/>
          <w:szCs w:val="22"/>
        </w:rPr>
      </w:pPr>
      <w:r w:rsidRPr="003A6171">
        <w:rPr>
          <w:rFonts w:ascii="Book Antiqua" w:hAnsi="Book Antiqua" w:cs="Book Antiqua"/>
          <w:sz w:val="22"/>
          <w:szCs w:val="22"/>
        </w:rPr>
        <w:t>7.2. O credenciamento far-se-á mediante a apresentação de credencial, conforme Modelo do Anexo</w:t>
      </w:r>
    </w:p>
    <w:p w14:paraId="78AFC36C" w14:textId="77777777" w:rsidR="00B15BC8" w:rsidRPr="003A6171" w:rsidRDefault="00B15BC8" w:rsidP="00B15BC8">
      <w:pPr>
        <w:tabs>
          <w:tab w:val="left" w:pos="284"/>
        </w:tabs>
        <w:jc w:val="both"/>
        <w:outlineLvl w:val="0"/>
        <w:rPr>
          <w:rFonts w:ascii="Book Antiqua" w:hAnsi="Book Antiqua" w:cs="Book Antiqua"/>
          <w:sz w:val="22"/>
          <w:szCs w:val="22"/>
        </w:rPr>
      </w:pPr>
      <w:r w:rsidRPr="003A6171">
        <w:rPr>
          <w:rFonts w:ascii="Book Antiqua" w:hAnsi="Book Antiqua" w:cs="Book Antiqua"/>
          <w:sz w:val="22"/>
          <w:szCs w:val="22"/>
        </w:rPr>
        <w:t>III, atribuindo-lhe poderes para formular ofertas e lances de preços e praticar todos os demais atos</w:t>
      </w:r>
    </w:p>
    <w:p w14:paraId="09E8F97A" w14:textId="77777777" w:rsidR="00B15BC8" w:rsidRPr="003A6171" w:rsidRDefault="00B15BC8" w:rsidP="00B15BC8">
      <w:pPr>
        <w:tabs>
          <w:tab w:val="left" w:pos="284"/>
        </w:tabs>
        <w:jc w:val="both"/>
        <w:outlineLvl w:val="0"/>
        <w:rPr>
          <w:rFonts w:ascii="Book Antiqua" w:hAnsi="Book Antiqua" w:cs="Book Antiqua"/>
          <w:sz w:val="22"/>
          <w:szCs w:val="22"/>
        </w:rPr>
      </w:pPr>
      <w:r w:rsidRPr="003A6171">
        <w:rPr>
          <w:rFonts w:ascii="Book Antiqua" w:hAnsi="Book Antiqua" w:cs="Book Antiqua"/>
          <w:sz w:val="22"/>
          <w:szCs w:val="22"/>
        </w:rPr>
        <w:t>pertinentes ao certame, em nome do proponente.</w:t>
      </w:r>
    </w:p>
    <w:p w14:paraId="49B77EE2" w14:textId="77777777" w:rsidR="00B15BC8" w:rsidRPr="003A6171" w:rsidRDefault="00B15BC8" w:rsidP="00B15BC8">
      <w:pPr>
        <w:tabs>
          <w:tab w:val="left" w:pos="284"/>
        </w:tabs>
        <w:jc w:val="both"/>
        <w:outlineLvl w:val="0"/>
        <w:rPr>
          <w:rFonts w:ascii="Book Antiqua" w:hAnsi="Book Antiqua" w:cs="Book Antiqua"/>
          <w:sz w:val="22"/>
          <w:szCs w:val="22"/>
        </w:rPr>
      </w:pPr>
    </w:p>
    <w:p w14:paraId="1F8B7B78" w14:textId="77777777" w:rsidR="00B15BC8" w:rsidRPr="003A6171" w:rsidRDefault="00B15BC8" w:rsidP="00DF0C7C">
      <w:pPr>
        <w:widowControl/>
        <w:numPr>
          <w:ilvl w:val="0"/>
          <w:numId w:val="21"/>
        </w:numPr>
        <w:tabs>
          <w:tab w:val="left" w:pos="284"/>
        </w:tabs>
        <w:overflowPunct/>
        <w:autoSpaceDE/>
        <w:autoSpaceDN/>
        <w:adjustRightInd/>
        <w:spacing w:line="276" w:lineRule="auto"/>
        <w:jc w:val="both"/>
        <w:outlineLvl w:val="0"/>
        <w:rPr>
          <w:rFonts w:ascii="Book Antiqua" w:hAnsi="Book Antiqua"/>
          <w:sz w:val="22"/>
          <w:szCs w:val="22"/>
        </w:rPr>
      </w:pPr>
      <w:r w:rsidRPr="003A6171">
        <w:rPr>
          <w:rFonts w:ascii="Book Antiqua" w:hAnsi="Book Antiqua"/>
          <w:sz w:val="22"/>
          <w:szCs w:val="22"/>
        </w:rPr>
        <w:t xml:space="preserve">tratando-se de representante legal, o estatuto social, contrato social ou outro instrumento de registro comercial, registrado na Junta Comercial, no qual estejam expressos seus poderes para exercer direitos e assumir obrigações em decorrência de tal investidura; </w:t>
      </w:r>
    </w:p>
    <w:p w14:paraId="450C7C7E" w14:textId="77777777" w:rsidR="00B15BC8" w:rsidRPr="003A6171" w:rsidRDefault="00B15BC8" w:rsidP="00DF0C7C">
      <w:pPr>
        <w:widowControl/>
        <w:numPr>
          <w:ilvl w:val="0"/>
          <w:numId w:val="21"/>
        </w:numPr>
        <w:tabs>
          <w:tab w:val="left" w:pos="284"/>
        </w:tabs>
        <w:overflowPunct/>
        <w:autoSpaceDE/>
        <w:autoSpaceDN/>
        <w:adjustRightInd/>
        <w:spacing w:line="276" w:lineRule="auto"/>
        <w:jc w:val="both"/>
        <w:outlineLvl w:val="0"/>
        <w:rPr>
          <w:rFonts w:ascii="Book Antiqua" w:hAnsi="Book Antiqua"/>
          <w:sz w:val="22"/>
          <w:szCs w:val="22"/>
        </w:rPr>
      </w:pPr>
      <w:r w:rsidRPr="003A6171">
        <w:rPr>
          <w:rFonts w:ascii="Book Antiqua" w:hAnsi="Book Antiqua"/>
          <w:sz w:val="22"/>
          <w:szCs w:val="22"/>
        </w:rPr>
        <w:t>tratando-se de procurador, o instrumento de procuração público ou particular com firma reconhecida em cartório do qual constem poderes específicos para formular lances, negociar preço, interpor recursos e desistir de sua interposição e praticar todos os demais atos pertinentes ao certame, acompanhado do correspondente documento, dentre os indicados na alínea "a", que comprove os poderes do mandante para a outorga podendo ser utilizado a Carta de Credenciamento conforme modelo constante do Anexo III.</w:t>
      </w:r>
    </w:p>
    <w:p w14:paraId="0B10B5B5" w14:textId="77777777" w:rsidR="00B15BC8" w:rsidRPr="003A6171" w:rsidRDefault="00B15BC8" w:rsidP="00B15BC8">
      <w:pPr>
        <w:tabs>
          <w:tab w:val="left" w:pos="284"/>
        </w:tabs>
        <w:ind w:left="720"/>
        <w:jc w:val="both"/>
        <w:outlineLvl w:val="0"/>
        <w:rPr>
          <w:rFonts w:ascii="Book Antiqua" w:hAnsi="Book Antiqua" w:cs="Book Antiqua"/>
          <w:sz w:val="22"/>
          <w:szCs w:val="22"/>
        </w:rPr>
      </w:pPr>
    </w:p>
    <w:p w14:paraId="1B17A29E" w14:textId="77777777" w:rsidR="00B15BC8" w:rsidRPr="003A6171" w:rsidRDefault="00B15BC8" w:rsidP="00B15BC8">
      <w:pPr>
        <w:tabs>
          <w:tab w:val="left" w:pos="284"/>
        </w:tabs>
        <w:jc w:val="both"/>
        <w:outlineLvl w:val="0"/>
        <w:rPr>
          <w:rFonts w:ascii="Book Antiqua" w:hAnsi="Book Antiqua" w:cs="Book Antiqua"/>
          <w:sz w:val="22"/>
          <w:szCs w:val="22"/>
        </w:rPr>
      </w:pPr>
      <w:r w:rsidRPr="003A6171">
        <w:rPr>
          <w:rFonts w:ascii="Book Antiqua" w:hAnsi="Book Antiqua" w:cs="Book Antiqua"/>
          <w:sz w:val="22"/>
          <w:szCs w:val="22"/>
        </w:rPr>
        <w:t xml:space="preserve">7.3. O licitante será responsável por todas as transações que forem efetuadas em seu nome, assumindo como firmes e verdadeiras suas propostas e lances. </w:t>
      </w:r>
    </w:p>
    <w:p w14:paraId="74C65446" w14:textId="77777777" w:rsidR="00B15BC8" w:rsidRPr="003A6171" w:rsidRDefault="00B15BC8" w:rsidP="00B15BC8">
      <w:pPr>
        <w:tabs>
          <w:tab w:val="left" w:pos="284"/>
        </w:tabs>
        <w:jc w:val="both"/>
        <w:outlineLvl w:val="0"/>
        <w:rPr>
          <w:rFonts w:ascii="Book Antiqua" w:hAnsi="Book Antiqua" w:cs="Book Antiqua"/>
          <w:sz w:val="22"/>
          <w:szCs w:val="22"/>
        </w:rPr>
      </w:pPr>
    </w:p>
    <w:p w14:paraId="779BE934" w14:textId="77777777" w:rsidR="00B15BC8" w:rsidRPr="003A6171" w:rsidRDefault="00B15BC8" w:rsidP="00B15BC8">
      <w:pPr>
        <w:tabs>
          <w:tab w:val="left" w:pos="284"/>
        </w:tabs>
        <w:jc w:val="both"/>
        <w:outlineLvl w:val="0"/>
        <w:rPr>
          <w:rFonts w:ascii="Book Antiqua" w:hAnsi="Book Antiqua" w:cs="Book Antiqua"/>
          <w:sz w:val="22"/>
          <w:szCs w:val="22"/>
        </w:rPr>
      </w:pPr>
      <w:r w:rsidRPr="003A6171">
        <w:rPr>
          <w:rFonts w:ascii="Book Antiqua" w:hAnsi="Book Antiqua" w:cs="Book Antiqua"/>
          <w:sz w:val="22"/>
          <w:szCs w:val="22"/>
        </w:rPr>
        <w:t>7.4.O credenciamento implica a responsabilidade do licitante ou de seu representante legal e a presunção de sua capacidade técnica para realização das transações inerentes a este Pregão.</w:t>
      </w:r>
    </w:p>
    <w:p w14:paraId="334E5FC2" w14:textId="77777777" w:rsidR="00B15BC8" w:rsidRPr="003A6171" w:rsidRDefault="00B15BC8" w:rsidP="00B15BC8">
      <w:pPr>
        <w:tabs>
          <w:tab w:val="left" w:pos="284"/>
        </w:tabs>
        <w:jc w:val="both"/>
        <w:outlineLvl w:val="0"/>
        <w:rPr>
          <w:rFonts w:ascii="Book Antiqua" w:hAnsi="Book Antiqua" w:cs="Book Antiqua"/>
          <w:sz w:val="22"/>
          <w:szCs w:val="22"/>
        </w:rPr>
      </w:pPr>
    </w:p>
    <w:p w14:paraId="60BC76A8" w14:textId="77777777" w:rsidR="00B15BC8" w:rsidRPr="003A6171" w:rsidRDefault="00B15BC8" w:rsidP="00B15BC8">
      <w:pPr>
        <w:tabs>
          <w:tab w:val="left" w:pos="284"/>
        </w:tabs>
        <w:jc w:val="both"/>
        <w:outlineLvl w:val="0"/>
        <w:rPr>
          <w:rFonts w:ascii="Book Antiqua" w:hAnsi="Book Antiqua" w:cs="Book Antiqua"/>
          <w:sz w:val="22"/>
          <w:szCs w:val="22"/>
        </w:rPr>
      </w:pPr>
      <w:r w:rsidRPr="003A6171">
        <w:rPr>
          <w:rFonts w:ascii="Book Antiqua" w:hAnsi="Book Antiqua" w:cs="Book Antiqua"/>
          <w:sz w:val="22"/>
          <w:szCs w:val="22"/>
        </w:rPr>
        <w:t xml:space="preserve">7.5. </w:t>
      </w:r>
      <w:r w:rsidRPr="003A6171">
        <w:rPr>
          <w:rFonts w:ascii="Book Antiqua" w:hAnsi="Book Antiqua"/>
          <w:sz w:val="22"/>
          <w:szCs w:val="22"/>
        </w:rPr>
        <w:t xml:space="preserve">Na fase de credenciamento, a licitante deverá comprovar o seu enquadramento como Microempresa ou Empresa de Pequeno Porte, mediante apresentação de Certidão expedida pela Junta Comercial, nos termos da Instrução Normativa nº 103 de 30 de abril de 2007, expedida pelo Departamento Nacional de Registro de Comércio – DNRC, exigida somente para microempresa e empresa de pequeno porte que tenha intenção de comprovar seu enquadramento em um dos dois regimes ou utilizar e se beneficiar do </w:t>
      </w:r>
      <w:r w:rsidRPr="003A6171">
        <w:rPr>
          <w:rFonts w:ascii="Book Antiqua" w:hAnsi="Book Antiqua"/>
          <w:sz w:val="22"/>
          <w:szCs w:val="22"/>
        </w:rPr>
        <w:lastRenderedPageBreak/>
        <w:t>tratamento diferenciado e favorecido na presente licitação, na forma do disposto na Lei Complementar nº 123, de 14/12/2006.</w:t>
      </w:r>
    </w:p>
    <w:p w14:paraId="3920FB6D" w14:textId="77777777" w:rsidR="00B15BC8" w:rsidRPr="003A6171" w:rsidRDefault="00B15BC8" w:rsidP="00B15BC8">
      <w:pPr>
        <w:tabs>
          <w:tab w:val="left" w:pos="284"/>
        </w:tabs>
        <w:jc w:val="both"/>
        <w:outlineLvl w:val="0"/>
        <w:rPr>
          <w:rFonts w:ascii="Book Antiqua" w:hAnsi="Book Antiqua" w:cs="Book Antiqua"/>
          <w:sz w:val="22"/>
          <w:szCs w:val="22"/>
        </w:rPr>
      </w:pPr>
    </w:p>
    <w:p w14:paraId="415A49C2" w14:textId="42AFF900" w:rsidR="00B15BC8" w:rsidRPr="003A6171" w:rsidRDefault="00B15BC8" w:rsidP="00B15BC8">
      <w:pPr>
        <w:tabs>
          <w:tab w:val="left" w:pos="284"/>
        </w:tabs>
        <w:jc w:val="both"/>
        <w:outlineLvl w:val="0"/>
        <w:rPr>
          <w:rFonts w:ascii="Book Antiqua" w:hAnsi="Book Antiqua" w:cs="Book Antiqua"/>
          <w:sz w:val="22"/>
          <w:szCs w:val="22"/>
        </w:rPr>
      </w:pPr>
      <w:r w:rsidRPr="003A6171">
        <w:rPr>
          <w:rFonts w:ascii="Book Antiqua" w:hAnsi="Book Antiqua" w:cs="Book Antiqua"/>
          <w:sz w:val="22"/>
          <w:szCs w:val="22"/>
        </w:rPr>
        <w:t xml:space="preserve">7.6. O Pregão será conduzido pela Câmara de Vereadores de </w:t>
      </w:r>
      <w:r w:rsidR="00E13471" w:rsidRPr="003A6171">
        <w:rPr>
          <w:rFonts w:ascii="Book Antiqua" w:hAnsi="Book Antiqua" w:cs="Book Antiqua"/>
          <w:sz w:val="22"/>
          <w:szCs w:val="22"/>
        </w:rPr>
        <w:t>Inhambupe</w:t>
      </w:r>
      <w:r w:rsidRPr="003A6171">
        <w:rPr>
          <w:rFonts w:ascii="Book Antiqua" w:hAnsi="Book Antiqua" w:cs="Book Antiqua"/>
          <w:sz w:val="22"/>
          <w:szCs w:val="22"/>
        </w:rPr>
        <w:t xml:space="preserve"> com apoio técnico e operacional de seus servidores e consultores/assessores.</w:t>
      </w:r>
    </w:p>
    <w:p w14:paraId="3FCC640E" w14:textId="77777777" w:rsidR="00B15BC8" w:rsidRPr="003A6171" w:rsidRDefault="00B15BC8" w:rsidP="00B15BC8">
      <w:pPr>
        <w:tabs>
          <w:tab w:val="left" w:pos="284"/>
        </w:tabs>
        <w:jc w:val="both"/>
        <w:outlineLvl w:val="0"/>
        <w:rPr>
          <w:rFonts w:ascii="Book Antiqua" w:hAnsi="Book Antiqua" w:cs="Book Antiqua"/>
          <w:b/>
          <w:bCs/>
          <w:kern w:val="36"/>
          <w:sz w:val="22"/>
          <w:szCs w:val="22"/>
        </w:rPr>
      </w:pPr>
    </w:p>
    <w:p w14:paraId="1F2738FE" w14:textId="77777777" w:rsidR="00B15BC8" w:rsidRPr="003A6171" w:rsidRDefault="00B15BC8" w:rsidP="00B15BC8">
      <w:pPr>
        <w:pStyle w:val="PargrafodaLista1"/>
        <w:tabs>
          <w:tab w:val="left" w:pos="284"/>
        </w:tabs>
        <w:spacing w:after="0"/>
        <w:ind w:left="0"/>
        <w:contextualSpacing w:val="0"/>
        <w:jc w:val="both"/>
        <w:outlineLvl w:val="0"/>
        <w:rPr>
          <w:rFonts w:ascii="Book Antiqua" w:eastAsia="Times New Roman" w:hAnsi="Book Antiqua" w:cs="Book Antiqua"/>
          <w:b/>
          <w:bCs/>
          <w:kern w:val="36"/>
          <w:lang w:eastAsia="pt-BR"/>
        </w:rPr>
      </w:pPr>
      <w:r w:rsidRPr="003A6171">
        <w:rPr>
          <w:rFonts w:ascii="Book Antiqua" w:eastAsia="Times New Roman" w:hAnsi="Book Antiqua" w:cs="Book Antiqua"/>
          <w:b/>
          <w:bCs/>
          <w:kern w:val="36"/>
          <w:lang w:eastAsia="pt-BR"/>
        </w:rPr>
        <w:t>SEÇÃO VII – DA IMPUGNAÇÃO E PEDIDO DE INFORMAÇÕES SOBRE O EDITAL</w:t>
      </w:r>
    </w:p>
    <w:p w14:paraId="3EC21BD3" w14:textId="77777777" w:rsidR="00B15BC8" w:rsidRPr="003A6171" w:rsidRDefault="00B15BC8" w:rsidP="00B15BC8">
      <w:pPr>
        <w:pStyle w:val="PargrafodaLista1"/>
        <w:tabs>
          <w:tab w:val="left" w:pos="284"/>
        </w:tabs>
        <w:spacing w:after="0"/>
        <w:ind w:left="0"/>
        <w:contextualSpacing w:val="0"/>
        <w:jc w:val="both"/>
        <w:outlineLvl w:val="0"/>
        <w:rPr>
          <w:rFonts w:ascii="Book Antiqua" w:eastAsia="Times New Roman" w:hAnsi="Book Antiqua" w:cs="Book Antiqua"/>
          <w:b/>
          <w:bCs/>
          <w:kern w:val="36"/>
          <w:lang w:eastAsia="pt-BR"/>
        </w:rPr>
      </w:pPr>
    </w:p>
    <w:p w14:paraId="37B2464B" w14:textId="77777777" w:rsidR="00B15BC8" w:rsidRPr="003A6171" w:rsidRDefault="00B15BC8" w:rsidP="00B15BC8">
      <w:pPr>
        <w:pStyle w:val="PargrafodaLista1"/>
        <w:tabs>
          <w:tab w:val="left" w:pos="284"/>
        </w:tabs>
        <w:spacing w:after="0"/>
        <w:ind w:left="0"/>
        <w:jc w:val="both"/>
        <w:outlineLvl w:val="0"/>
        <w:rPr>
          <w:rFonts w:ascii="Book Antiqua" w:eastAsia="Times New Roman" w:hAnsi="Book Antiqua" w:cs="Book Antiqua"/>
          <w:bCs/>
          <w:kern w:val="36"/>
          <w:lang w:eastAsia="pt-BR"/>
        </w:rPr>
      </w:pPr>
      <w:r w:rsidRPr="003A6171">
        <w:rPr>
          <w:rFonts w:ascii="Book Antiqua" w:eastAsia="Times New Roman" w:hAnsi="Book Antiqua" w:cs="Book Antiqua"/>
          <w:bCs/>
          <w:kern w:val="36"/>
          <w:lang w:eastAsia="pt-BR"/>
        </w:rPr>
        <w:t>8.1. Qualquer pessoa é parte legítima para impugnar este Edital por irregularidade na aplicação da Lei nº 14.133, de 2021, devendo protocolar o pedido até 3 (cinco) dias úteis antes da data da abertura do certame.</w:t>
      </w:r>
    </w:p>
    <w:p w14:paraId="4D3F8084" w14:textId="77777777" w:rsidR="00B15BC8" w:rsidRPr="003A6171" w:rsidRDefault="00B15BC8" w:rsidP="00B15BC8">
      <w:pPr>
        <w:pStyle w:val="PargrafodaLista1"/>
        <w:tabs>
          <w:tab w:val="left" w:pos="284"/>
        </w:tabs>
        <w:spacing w:after="0"/>
        <w:ind w:left="0"/>
        <w:jc w:val="both"/>
        <w:outlineLvl w:val="0"/>
        <w:rPr>
          <w:rFonts w:ascii="Book Antiqua" w:eastAsia="Times New Roman" w:hAnsi="Book Antiqua" w:cs="Book Antiqua"/>
          <w:bCs/>
          <w:kern w:val="36"/>
          <w:lang w:eastAsia="pt-BR"/>
        </w:rPr>
      </w:pPr>
      <w:r w:rsidRPr="003A6171">
        <w:rPr>
          <w:rFonts w:ascii="Book Antiqua" w:eastAsia="Times New Roman" w:hAnsi="Book Antiqua" w:cs="Book Antiqua"/>
          <w:bCs/>
          <w:kern w:val="36"/>
          <w:lang w:eastAsia="pt-BR"/>
        </w:rPr>
        <w:t>8.2. A resposta à impugnação ou ao pedido de esclarecimento será divulgado em sítio eletrônico oficial no prazo de até 3 (três) dias úteis, limitado ao último dia útil anterior à data da abertura do certame.</w:t>
      </w:r>
    </w:p>
    <w:p w14:paraId="1832168E" w14:textId="77777777" w:rsidR="00B15BC8" w:rsidRPr="003A6171" w:rsidRDefault="00B15BC8" w:rsidP="00B15BC8">
      <w:pPr>
        <w:pStyle w:val="PargrafodaLista1"/>
        <w:tabs>
          <w:tab w:val="left" w:pos="284"/>
        </w:tabs>
        <w:spacing w:after="0"/>
        <w:ind w:left="0"/>
        <w:jc w:val="both"/>
        <w:outlineLvl w:val="0"/>
        <w:rPr>
          <w:rFonts w:ascii="Book Antiqua" w:eastAsia="Times New Roman" w:hAnsi="Book Antiqua" w:cs="Book Antiqua"/>
          <w:bCs/>
          <w:kern w:val="36"/>
          <w:lang w:eastAsia="pt-BR"/>
        </w:rPr>
      </w:pPr>
    </w:p>
    <w:p w14:paraId="54980DD1" w14:textId="77777777" w:rsidR="00B15BC8" w:rsidRPr="003A6171" w:rsidRDefault="00B15BC8" w:rsidP="00B15BC8">
      <w:pPr>
        <w:pStyle w:val="PargrafodaLista1"/>
        <w:tabs>
          <w:tab w:val="left" w:pos="284"/>
        </w:tabs>
        <w:spacing w:after="0"/>
        <w:ind w:left="0"/>
        <w:jc w:val="both"/>
        <w:outlineLvl w:val="0"/>
        <w:rPr>
          <w:rFonts w:ascii="Book Antiqua" w:eastAsia="Times New Roman" w:hAnsi="Book Antiqua" w:cs="Book Antiqua"/>
          <w:bCs/>
          <w:kern w:val="36"/>
          <w:lang w:eastAsia="pt-BR"/>
        </w:rPr>
      </w:pPr>
      <w:r w:rsidRPr="003A6171">
        <w:rPr>
          <w:rFonts w:ascii="Book Antiqua" w:eastAsia="Times New Roman" w:hAnsi="Book Antiqua" w:cs="Book Antiqua"/>
          <w:bCs/>
          <w:kern w:val="36"/>
          <w:lang w:eastAsia="pt-BR"/>
        </w:rPr>
        <w:t>8.3.</w:t>
      </w:r>
      <w:r w:rsidRPr="003A6171">
        <w:rPr>
          <w:rFonts w:ascii="Book Antiqua" w:eastAsia="Times New Roman" w:hAnsi="Book Antiqua" w:cs="Book Antiqua"/>
          <w:bCs/>
          <w:kern w:val="36"/>
          <w:lang w:eastAsia="pt-BR"/>
        </w:rPr>
        <w:tab/>
        <w:t>A impugnação deverá ser enviada por meio eletrônico, ao e-mail disponibilizado pela Comissão de Licitações.</w:t>
      </w:r>
    </w:p>
    <w:p w14:paraId="6856E8A9" w14:textId="77777777" w:rsidR="00B15BC8" w:rsidRPr="003A6171" w:rsidRDefault="00B15BC8" w:rsidP="00B15BC8">
      <w:pPr>
        <w:pStyle w:val="PargrafodaLista1"/>
        <w:tabs>
          <w:tab w:val="left" w:pos="284"/>
        </w:tabs>
        <w:spacing w:after="0"/>
        <w:ind w:left="0"/>
        <w:jc w:val="both"/>
        <w:outlineLvl w:val="0"/>
        <w:rPr>
          <w:rFonts w:ascii="Book Antiqua" w:eastAsia="Times New Roman" w:hAnsi="Book Antiqua" w:cs="Book Antiqua"/>
          <w:bCs/>
          <w:kern w:val="36"/>
          <w:lang w:eastAsia="pt-BR"/>
        </w:rPr>
      </w:pPr>
    </w:p>
    <w:p w14:paraId="69287E26" w14:textId="77777777" w:rsidR="00B15BC8" w:rsidRPr="003A6171" w:rsidRDefault="00B15BC8" w:rsidP="00B15BC8">
      <w:pPr>
        <w:pStyle w:val="PargrafodaLista1"/>
        <w:tabs>
          <w:tab w:val="left" w:pos="284"/>
        </w:tabs>
        <w:spacing w:after="0"/>
        <w:ind w:left="0"/>
        <w:jc w:val="both"/>
        <w:outlineLvl w:val="0"/>
        <w:rPr>
          <w:rFonts w:ascii="Book Antiqua" w:eastAsia="Times New Roman" w:hAnsi="Book Antiqua" w:cs="Book Antiqua"/>
          <w:bCs/>
          <w:kern w:val="36"/>
          <w:lang w:eastAsia="pt-BR"/>
        </w:rPr>
      </w:pPr>
      <w:r w:rsidRPr="003A6171">
        <w:rPr>
          <w:rFonts w:ascii="Book Antiqua" w:eastAsia="Times New Roman" w:hAnsi="Book Antiqua" w:cs="Book Antiqua"/>
          <w:bCs/>
          <w:kern w:val="36"/>
          <w:lang w:eastAsia="pt-BR"/>
        </w:rPr>
        <w:t>8.4.</w:t>
      </w:r>
      <w:r w:rsidRPr="003A6171">
        <w:rPr>
          <w:rFonts w:ascii="Book Antiqua" w:eastAsia="Times New Roman" w:hAnsi="Book Antiqua" w:cs="Book Antiqua"/>
          <w:bCs/>
          <w:kern w:val="36"/>
          <w:lang w:eastAsia="pt-BR"/>
        </w:rPr>
        <w:tab/>
        <w:t>Acolhida a impugnação, será definida e publicada nova data para a realização do certame, exceto quando, inquestionavelmente, a alteração não afetar a formulação de propostas.</w:t>
      </w:r>
    </w:p>
    <w:p w14:paraId="517C6114" w14:textId="77777777" w:rsidR="00B15BC8" w:rsidRPr="003A6171" w:rsidRDefault="00B15BC8" w:rsidP="00B15BC8">
      <w:pPr>
        <w:pStyle w:val="PargrafodaLista1"/>
        <w:tabs>
          <w:tab w:val="left" w:pos="284"/>
        </w:tabs>
        <w:spacing w:after="0"/>
        <w:ind w:left="0"/>
        <w:jc w:val="both"/>
        <w:outlineLvl w:val="0"/>
        <w:rPr>
          <w:rFonts w:ascii="Book Antiqua" w:eastAsia="Times New Roman" w:hAnsi="Book Antiqua" w:cs="Book Antiqua"/>
          <w:bCs/>
          <w:kern w:val="36"/>
          <w:lang w:eastAsia="pt-BR"/>
        </w:rPr>
      </w:pPr>
    </w:p>
    <w:p w14:paraId="2BA51DF9" w14:textId="77777777" w:rsidR="00B15BC8" w:rsidRPr="003A6171" w:rsidRDefault="00B15BC8" w:rsidP="00B15BC8">
      <w:pPr>
        <w:pStyle w:val="PargrafodaLista1"/>
        <w:tabs>
          <w:tab w:val="left" w:pos="284"/>
        </w:tabs>
        <w:spacing w:after="0"/>
        <w:ind w:left="0"/>
        <w:jc w:val="both"/>
        <w:outlineLvl w:val="0"/>
        <w:rPr>
          <w:rFonts w:ascii="Book Antiqua" w:eastAsia="Times New Roman" w:hAnsi="Book Antiqua" w:cs="Book Antiqua"/>
          <w:bCs/>
          <w:kern w:val="36"/>
          <w:lang w:eastAsia="pt-BR"/>
        </w:rPr>
      </w:pPr>
      <w:r w:rsidRPr="003A6171">
        <w:rPr>
          <w:rFonts w:ascii="Book Antiqua" w:eastAsia="Times New Roman" w:hAnsi="Book Antiqua" w:cs="Book Antiqua"/>
          <w:bCs/>
          <w:kern w:val="36"/>
          <w:lang w:eastAsia="pt-BR"/>
        </w:rPr>
        <w:t>8.5.</w:t>
      </w:r>
      <w:r w:rsidRPr="003A6171">
        <w:rPr>
          <w:rFonts w:ascii="Book Antiqua" w:eastAsia="Times New Roman" w:hAnsi="Book Antiqua" w:cs="Book Antiqua"/>
          <w:bCs/>
          <w:kern w:val="36"/>
          <w:lang w:eastAsia="pt-BR"/>
        </w:rPr>
        <w:tab/>
        <w:t>As impugnações e pedidos de esclarecimentos não suspendem os prazos previstos no certame.</w:t>
      </w:r>
    </w:p>
    <w:p w14:paraId="787BADE6" w14:textId="77777777" w:rsidR="00B15BC8" w:rsidRPr="003A6171" w:rsidRDefault="00B15BC8" w:rsidP="00B15BC8">
      <w:pPr>
        <w:pStyle w:val="PargrafodaLista1"/>
        <w:tabs>
          <w:tab w:val="left" w:pos="284"/>
        </w:tabs>
        <w:spacing w:after="0"/>
        <w:ind w:left="0"/>
        <w:jc w:val="both"/>
        <w:outlineLvl w:val="0"/>
        <w:rPr>
          <w:rFonts w:ascii="Book Antiqua" w:eastAsia="Times New Roman" w:hAnsi="Book Antiqua" w:cs="Book Antiqua"/>
          <w:bCs/>
          <w:kern w:val="36"/>
          <w:lang w:eastAsia="pt-BR"/>
        </w:rPr>
      </w:pPr>
    </w:p>
    <w:p w14:paraId="3BCB4598" w14:textId="77777777" w:rsidR="00B15BC8" w:rsidRPr="003A6171" w:rsidRDefault="00B15BC8" w:rsidP="00B15BC8">
      <w:pPr>
        <w:pStyle w:val="PargrafodaLista1"/>
        <w:tabs>
          <w:tab w:val="left" w:pos="284"/>
        </w:tabs>
        <w:spacing w:after="0"/>
        <w:ind w:left="0"/>
        <w:jc w:val="both"/>
        <w:outlineLvl w:val="0"/>
        <w:rPr>
          <w:rFonts w:ascii="Book Antiqua" w:eastAsia="Times New Roman" w:hAnsi="Book Antiqua" w:cs="Book Antiqua"/>
          <w:bCs/>
          <w:kern w:val="36"/>
          <w:lang w:eastAsia="pt-BR"/>
        </w:rPr>
      </w:pPr>
      <w:r w:rsidRPr="003A6171">
        <w:rPr>
          <w:rFonts w:ascii="Book Antiqua" w:eastAsia="Times New Roman" w:hAnsi="Book Antiqua" w:cs="Book Antiqua"/>
          <w:bCs/>
          <w:kern w:val="36"/>
          <w:lang w:eastAsia="pt-BR"/>
        </w:rPr>
        <w:t>8.6.</w:t>
      </w:r>
      <w:r w:rsidRPr="003A6171">
        <w:rPr>
          <w:rFonts w:ascii="Book Antiqua" w:eastAsia="Times New Roman" w:hAnsi="Book Antiqua" w:cs="Book Antiqua"/>
          <w:bCs/>
          <w:kern w:val="36"/>
          <w:lang w:eastAsia="pt-BR"/>
        </w:rPr>
        <w:tab/>
        <w:t>A participação no certame, sem que tenha sido tempestivamente impugnado o presente Edital, implica na aceitação por parte dos interessados das condições nele estabelecidas.</w:t>
      </w:r>
    </w:p>
    <w:p w14:paraId="0039A792" w14:textId="77777777" w:rsidR="00B15BC8" w:rsidRPr="003A6171" w:rsidRDefault="00B15BC8" w:rsidP="00B15BC8">
      <w:pPr>
        <w:pStyle w:val="PargrafodaLista1"/>
        <w:tabs>
          <w:tab w:val="left" w:pos="284"/>
        </w:tabs>
        <w:spacing w:after="0"/>
        <w:ind w:left="0"/>
        <w:jc w:val="both"/>
        <w:outlineLvl w:val="0"/>
        <w:rPr>
          <w:rFonts w:ascii="Book Antiqua" w:eastAsia="Times New Roman" w:hAnsi="Book Antiqua" w:cs="Book Antiqua"/>
          <w:bCs/>
          <w:kern w:val="36"/>
          <w:lang w:eastAsia="pt-BR"/>
        </w:rPr>
      </w:pPr>
    </w:p>
    <w:p w14:paraId="3EDE4D3A" w14:textId="622AA103" w:rsidR="00B15BC8" w:rsidRPr="003A6171" w:rsidRDefault="00B15BC8" w:rsidP="00B15BC8">
      <w:pPr>
        <w:pStyle w:val="PargrafodaLista1"/>
        <w:tabs>
          <w:tab w:val="left" w:pos="284"/>
        </w:tabs>
        <w:spacing w:after="0"/>
        <w:ind w:left="0"/>
        <w:jc w:val="both"/>
        <w:outlineLvl w:val="0"/>
        <w:rPr>
          <w:rFonts w:ascii="Book Antiqua" w:eastAsia="Times New Roman" w:hAnsi="Book Antiqua" w:cs="Book Antiqua"/>
          <w:bCs/>
          <w:kern w:val="36"/>
          <w:lang w:eastAsia="pt-BR"/>
        </w:rPr>
      </w:pPr>
      <w:r w:rsidRPr="003A6171">
        <w:rPr>
          <w:rFonts w:ascii="Book Antiqua" w:eastAsia="Times New Roman" w:hAnsi="Book Antiqua" w:cs="Book Antiqua"/>
          <w:bCs/>
          <w:kern w:val="36"/>
          <w:lang w:eastAsia="pt-BR"/>
        </w:rPr>
        <w:t>8.7.</w:t>
      </w:r>
      <w:r w:rsidRPr="003A6171">
        <w:rPr>
          <w:rFonts w:ascii="Book Antiqua" w:eastAsia="Times New Roman" w:hAnsi="Book Antiqua" w:cs="Book Antiqua"/>
          <w:bCs/>
          <w:kern w:val="36"/>
          <w:lang w:eastAsia="pt-BR"/>
        </w:rPr>
        <w:tab/>
        <w:t xml:space="preserve">As respostas às impugnações e aos esclarecimentos solicitados, bem como outros avisos de ordem geral, serão </w:t>
      </w:r>
      <w:r w:rsidR="00E13471" w:rsidRPr="003A6171">
        <w:rPr>
          <w:rFonts w:ascii="Book Antiqua" w:eastAsia="Times New Roman" w:hAnsi="Book Antiqua" w:cs="Book Antiqua"/>
          <w:bCs/>
          <w:kern w:val="36"/>
          <w:lang w:eastAsia="pt-BR"/>
        </w:rPr>
        <w:t>publicadas</w:t>
      </w:r>
      <w:r w:rsidRPr="003A6171">
        <w:rPr>
          <w:rFonts w:ascii="Book Antiqua" w:eastAsia="Times New Roman" w:hAnsi="Book Antiqua" w:cs="Book Antiqua"/>
          <w:bCs/>
          <w:kern w:val="36"/>
          <w:lang w:eastAsia="pt-BR"/>
        </w:rPr>
        <w:t xml:space="preserve"> no Diário Oficial, sendo de responsabilidade dos licitantes, seu acompanhamento.</w:t>
      </w:r>
    </w:p>
    <w:p w14:paraId="714584F5" w14:textId="77777777" w:rsidR="00B15BC8" w:rsidRPr="003A6171" w:rsidRDefault="00B15BC8" w:rsidP="00B15BC8">
      <w:pPr>
        <w:pStyle w:val="PargrafodaLista1"/>
        <w:tabs>
          <w:tab w:val="left" w:pos="284"/>
        </w:tabs>
        <w:spacing w:after="0"/>
        <w:ind w:left="0"/>
        <w:jc w:val="both"/>
        <w:outlineLvl w:val="0"/>
        <w:rPr>
          <w:rFonts w:ascii="Book Antiqua" w:eastAsia="Times New Roman" w:hAnsi="Book Antiqua" w:cs="Book Antiqua"/>
          <w:bCs/>
          <w:kern w:val="36"/>
          <w:lang w:eastAsia="pt-BR"/>
        </w:rPr>
      </w:pPr>
    </w:p>
    <w:p w14:paraId="130A9FE5" w14:textId="77777777" w:rsidR="00B15BC8" w:rsidRPr="003A6171" w:rsidRDefault="00B15BC8" w:rsidP="00B15BC8">
      <w:pPr>
        <w:pStyle w:val="PargrafodaLista1"/>
        <w:tabs>
          <w:tab w:val="left" w:pos="284"/>
        </w:tabs>
        <w:spacing w:after="0"/>
        <w:ind w:left="0"/>
        <w:jc w:val="both"/>
        <w:outlineLvl w:val="0"/>
        <w:rPr>
          <w:rFonts w:ascii="Book Antiqua" w:eastAsia="Times New Roman" w:hAnsi="Book Antiqua" w:cs="Book Antiqua"/>
          <w:bCs/>
          <w:kern w:val="36"/>
          <w:lang w:eastAsia="pt-BR"/>
        </w:rPr>
      </w:pPr>
      <w:r w:rsidRPr="003A6171">
        <w:rPr>
          <w:rFonts w:ascii="Book Antiqua" w:eastAsia="Times New Roman" w:hAnsi="Book Antiqua" w:cs="Book Antiqua"/>
          <w:bCs/>
          <w:kern w:val="36"/>
          <w:lang w:eastAsia="pt-BR"/>
        </w:rPr>
        <w:t>8.8.</w:t>
      </w:r>
      <w:r w:rsidRPr="003A6171">
        <w:rPr>
          <w:rFonts w:ascii="Book Antiqua" w:eastAsia="Times New Roman" w:hAnsi="Book Antiqua" w:cs="Book Antiqua"/>
          <w:bCs/>
          <w:kern w:val="36"/>
          <w:lang w:eastAsia="pt-BR"/>
        </w:rPr>
        <w:tab/>
        <w:t>Não serão conhecidas as impugnações apresentadas após o respectivo prazo legal ou, no caso de empresas, que estejam subscritas por representante não habilitado legalmente ou não identificado no processo para responder pela proponente.</w:t>
      </w:r>
    </w:p>
    <w:p w14:paraId="19A4D575" w14:textId="77777777" w:rsidR="00B15BC8" w:rsidRPr="003A6171" w:rsidRDefault="00B15BC8" w:rsidP="00B15BC8">
      <w:pPr>
        <w:pStyle w:val="PargrafodaLista1"/>
        <w:tabs>
          <w:tab w:val="left" w:pos="284"/>
        </w:tabs>
        <w:spacing w:after="0"/>
        <w:ind w:left="0"/>
        <w:contextualSpacing w:val="0"/>
        <w:jc w:val="both"/>
        <w:outlineLvl w:val="0"/>
        <w:rPr>
          <w:rFonts w:ascii="Book Antiqua" w:eastAsia="Times New Roman" w:hAnsi="Book Antiqua" w:cs="Book Antiqua"/>
          <w:bCs/>
          <w:kern w:val="36"/>
          <w:lang w:eastAsia="pt-BR"/>
        </w:rPr>
      </w:pPr>
    </w:p>
    <w:p w14:paraId="639DA4FF" w14:textId="77777777" w:rsidR="00B15BC8" w:rsidRPr="003A6171" w:rsidRDefault="00B15BC8" w:rsidP="00B15BC8">
      <w:pPr>
        <w:pStyle w:val="PargrafodaLista1"/>
        <w:tabs>
          <w:tab w:val="left" w:pos="284"/>
        </w:tabs>
        <w:spacing w:after="0"/>
        <w:ind w:left="0"/>
        <w:contextualSpacing w:val="0"/>
        <w:jc w:val="both"/>
        <w:outlineLvl w:val="0"/>
        <w:rPr>
          <w:rFonts w:ascii="Book Antiqua" w:eastAsia="Times New Roman" w:hAnsi="Book Antiqua" w:cs="Book Antiqua"/>
          <w:bCs/>
          <w:kern w:val="36"/>
          <w:lang w:eastAsia="pt-BR"/>
        </w:rPr>
      </w:pPr>
      <w:r w:rsidRPr="003A6171">
        <w:rPr>
          <w:rFonts w:ascii="Book Antiqua" w:eastAsia="Times New Roman" w:hAnsi="Book Antiqua" w:cs="Book Antiqua"/>
          <w:bCs/>
          <w:kern w:val="36"/>
          <w:lang w:eastAsia="pt-BR"/>
        </w:rPr>
        <w:t>8.9.</w:t>
      </w:r>
      <w:r w:rsidRPr="003A6171">
        <w:rPr>
          <w:rFonts w:ascii="Book Antiqua" w:eastAsia="Times New Roman" w:hAnsi="Book Antiqua" w:cs="Book Antiqua"/>
          <w:bCs/>
          <w:kern w:val="36"/>
          <w:lang w:eastAsia="pt-BR"/>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31CFAD05" w14:textId="77777777" w:rsidR="00B15BC8" w:rsidRPr="003A6171" w:rsidRDefault="00B15BC8" w:rsidP="00B15BC8">
      <w:pPr>
        <w:pStyle w:val="PargrafodaLista1"/>
        <w:tabs>
          <w:tab w:val="left" w:pos="284"/>
        </w:tabs>
        <w:spacing w:after="0"/>
        <w:ind w:left="0"/>
        <w:contextualSpacing w:val="0"/>
        <w:jc w:val="both"/>
        <w:outlineLvl w:val="0"/>
        <w:rPr>
          <w:rFonts w:ascii="Book Antiqua" w:eastAsia="Times New Roman" w:hAnsi="Book Antiqua" w:cs="Book Antiqua"/>
          <w:bCs/>
          <w:kern w:val="36"/>
          <w:lang w:eastAsia="pt-BR"/>
        </w:rPr>
      </w:pPr>
    </w:p>
    <w:p w14:paraId="072D5F41" w14:textId="77777777" w:rsidR="00B15BC8" w:rsidRPr="003A6171" w:rsidRDefault="00B15BC8" w:rsidP="00B15BC8">
      <w:pPr>
        <w:tabs>
          <w:tab w:val="left" w:pos="284"/>
        </w:tabs>
        <w:jc w:val="both"/>
        <w:outlineLvl w:val="0"/>
        <w:rPr>
          <w:rFonts w:ascii="Book Antiqua" w:hAnsi="Book Antiqua" w:cs="Book Antiqua"/>
          <w:b/>
          <w:bCs/>
          <w:kern w:val="36"/>
          <w:sz w:val="22"/>
          <w:szCs w:val="22"/>
        </w:rPr>
      </w:pPr>
      <w:r w:rsidRPr="003A6171">
        <w:rPr>
          <w:rFonts w:ascii="Book Antiqua" w:hAnsi="Book Antiqua" w:cs="Book Antiqua"/>
          <w:b/>
          <w:bCs/>
          <w:kern w:val="36"/>
          <w:sz w:val="22"/>
          <w:szCs w:val="22"/>
        </w:rPr>
        <w:t>SEÇÃO IX – DA PROPOSTA E DOCUMENTOS DE HABILITAÇÃO</w:t>
      </w:r>
    </w:p>
    <w:p w14:paraId="72ABEA32" w14:textId="77777777" w:rsidR="00B15BC8" w:rsidRPr="003A6171" w:rsidRDefault="00B15BC8" w:rsidP="00B15BC8">
      <w:pPr>
        <w:tabs>
          <w:tab w:val="left" w:pos="284"/>
        </w:tabs>
        <w:jc w:val="both"/>
        <w:outlineLvl w:val="0"/>
        <w:rPr>
          <w:rFonts w:ascii="Book Antiqua" w:hAnsi="Book Antiqua" w:cs="Book Antiqua"/>
          <w:b/>
          <w:bCs/>
          <w:kern w:val="36"/>
          <w:sz w:val="22"/>
          <w:szCs w:val="22"/>
        </w:rPr>
      </w:pPr>
    </w:p>
    <w:p w14:paraId="48447919" w14:textId="2C6B6149" w:rsidR="00B15BC8" w:rsidRPr="003A6171" w:rsidRDefault="00B15BC8" w:rsidP="00B15BC8">
      <w:pPr>
        <w:pStyle w:val="PargrafodaLista"/>
        <w:ind w:left="0"/>
        <w:jc w:val="both"/>
        <w:rPr>
          <w:rFonts w:ascii="Book Antiqua" w:hAnsi="Book Antiqua" w:cs="Book Antiqua"/>
          <w:sz w:val="22"/>
          <w:szCs w:val="22"/>
        </w:rPr>
      </w:pPr>
      <w:r w:rsidRPr="003A6171">
        <w:rPr>
          <w:rFonts w:ascii="Book Antiqua" w:hAnsi="Book Antiqua" w:cs="Book Antiqua"/>
          <w:sz w:val="22"/>
          <w:szCs w:val="22"/>
        </w:rPr>
        <w:t xml:space="preserve">9.1. </w:t>
      </w:r>
      <w:r w:rsidRPr="003A6171">
        <w:rPr>
          <w:rFonts w:ascii="Book Antiqua" w:hAnsi="Book Antiqua"/>
          <w:sz w:val="22"/>
          <w:szCs w:val="22"/>
        </w:rPr>
        <w:t>A Proposta de Preços deverá ser entregue em envelope lacrado, indevassável e rubricado pelo representante legal da empresa ou por seu mandatário identificado como Proposta de Preços, endereçada à Pregoeira, com indicação dos elementos a seguir: RAZÃO SOCIAL E CNPJ DA EMPRESA LICITANTE PREGÃO PRESENCIAL Nº 015/2020/SRP DATA E HORÁRIO DA LICITAÇÃO ENVELOPE “</w:t>
      </w:r>
      <w:r w:rsidR="00E13471" w:rsidRPr="003A6171">
        <w:rPr>
          <w:rFonts w:ascii="Book Antiqua" w:hAnsi="Book Antiqua"/>
          <w:sz w:val="22"/>
          <w:szCs w:val="22"/>
        </w:rPr>
        <w:t>A” -</w:t>
      </w:r>
      <w:r w:rsidRPr="003A6171">
        <w:rPr>
          <w:rFonts w:ascii="Book Antiqua" w:hAnsi="Book Antiqua"/>
          <w:sz w:val="22"/>
          <w:szCs w:val="22"/>
        </w:rPr>
        <w:t xml:space="preserve"> PROPOSTA DE PREÇOS 17.2. Deve a proposta, preferencialmente, estar impressa por processo eletrônico em 01 (uma) via, em papel timbrado da empresa, sem emendas, rasuras ou entrelinhas, devidamente datada, assinada na última folha e preferencialmente rubricada nas demais.</w:t>
      </w:r>
    </w:p>
    <w:p w14:paraId="05E69485" w14:textId="77777777" w:rsidR="00B15BC8" w:rsidRPr="003A6171" w:rsidRDefault="00B15BC8" w:rsidP="00B15BC8">
      <w:pPr>
        <w:pStyle w:val="PargrafodaLista"/>
        <w:jc w:val="both"/>
        <w:rPr>
          <w:rFonts w:ascii="Book Antiqua" w:hAnsi="Book Antiqua" w:cs="Book Antiqua"/>
          <w:sz w:val="22"/>
          <w:szCs w:val="22"/>
        </w:rPr>
      </w:pPr>
    </w:p>
    <w:p w14:paraId="79DC5D06" w14:textId="77777777" w:rsidR="00B15BC8" w:rsidRPr="003A6171" w:rsidRDefault="00B15BC8" w:rsidP="00B15BC8">
      <w:pPr>
        <w:pStyle w:val="PargrafodaLista"/>
        <w:jc w:val="both"/>
        <w:rPr>
          <w:rFonts w:ascii="Book Antiqua" w:hAnsi="Book Antiqua" w:cs="Book Antiqua"/>
          <w:sz w:val="22"/>
          <w:szCs w:val="22"/>
        </w:rPr>
      </w:pPr>
      <w:r w:rsidRPr="003A6171">
        <w:rPr>
          <w:rFonts w:ascii="Book Antiqua" w:hAnsi="Book Antiqua" w:cs="Book Antiqua"/>
          <w:sz w:val="22"/>
          <w:szCs w:val="22"/>
        </w:rPr>
        <w:t>9.1.1.</w:t>
      </w:r>
      <w:r w:rsidRPr="003A6171">
        <w:rPr>
          <w:rFonts w:ascii="Book Antiqua" w:hAnsi="Book Antiqua" w:cs="Book Antiqua"/>
          <w:sz w:val="22"/>
          <w:szCs w:val="22"/>
        </w:rPr>
        <w:tab/>
        <w:t>A licitante deverá elaborar a sua proposta com base no edital e seus anexos, sendo de sua exclusiva responsabilidade o levantamento de custos necessários para o cumprimento total das obrigações necessárias para a execução do objeto desta licitação.</w:t>
      </w:r>
      <w:r w:rsidRPr="003A6171">
        <w:rPr>
          <w:rFonts w:ascii="Book Antiqua" w:hAnsi="Book Antiqua" w:cs="Book Antiqua"/>
          <w:sz w:val="22"/>
          <w:szCs w:val="22"/>
        </w:rPr>
        <w:cr/>
      </w:r>
    </w:p>
    <w:p w14:paraId="15E99D8D" w14:textId="77777777" w:rsidR="00B15BC8" w:rsidRPr="003A6171" w:rsidRDefault="00B15BC8" w:rsidP="00B15BC8">
      <w:pPr>
        <w:pStyle w:val="PargrafodaLista"/>
        <w:ind w:left="0"/>
        <w:jc w:val="both"/>
        <w:rPr>
          <w:rFonts w:ascii="Book Antiqua" w:hAnsi="Book Antiqua" w:cs="Book Antiqua"/>
          <w:sz w:val="22"/>
          <w:szCs w:val="22"/>
        </w:rPr>
      </w:pPr>
      <w:r w:rsidRPr="003A6171">
        <w:rPr>
          <w:rFonts w:ascii="Book Antiqua" w:hAnsi="Book Antiqua" w:cs="Book Antiqua"/>
          <w:sz w:val="22"/>
          <w:szCs w:val="22"/>
        </w:rPr>
        <w:t>9.2.</w:t>
      </w:r>
      <w:r w:rsidRPr="003A6171">
        <w:rPr>
          <w:rFonts w:ascii="Book Antiqua" w:hAnsi="Book Antiqua" w:cs="Book Antiqua"/>
          <w:sz w:val="22"/>
          <w:szCs w:val="22"/>
        </w:rPr>
        <w:tab/>
      </w:r>
      <w:r w:rsidRPr="003A6171">
        <w:rPr>
          <w:rFonts w:ascii="Book Antiqua" w:hAnsi="Book Antiqua"/>
          <w:sz w:val="22"/>
          <w:szCs w:val="22"/>
        </w:rPr>
        <w:t>A proposta deverá conter a especificação detalhada do objeto oferecido, rigorosamente de acordo com as exigências constantes deste Edital e seus Anexos, não se admitindo propostas alternativas.</w:t>
      </w:r>
    </w:p>
    <w:p w14:paraId="3E4DF321" w14:textId="77777777" w:rsidR="00B15BC8" w:rsidRPr="003A6171" w:rsidRDefault="00B15BC8" w:rsidP="00B15BC8">
      <w:pPr>
        <w:pStyle w:val="PargrafodaLista"/>
        <w:ind w:left="0"/>
        <w:jc w:val="both"/>
        <w:rPr>
          <w:rFonts w:ascii="Book Antiqua" w:hAnsi="Book Antiqua" w:cs="Book Antiqua"/>
          <w:sz w:val="22"/>
          <w:szCs w:val="22"/>
        </w:rPr>
      </w:pPr>
    </w:p>
    <w:p w14:paraId="4F7508B6" w14:textId="77777777" w:rsidR="00B15BC8" w:rsidRPr="003A6171" w:rsidRDefault="00B15BC8" w:rsidP="00B15BC8">
      <w:pPr>
        <w:pStyle w:val="PargrafodaLista"/>
        <w:ind w:left="0"/>
        <w:jc w:val="both"/>
        <w:rPr>
          <w:rFonts w:ascii="Book Antiqua" w:hAnsi="Book Antiqua" w:cs="Book Antiqua"/>
          <w:sz w:val="22"/>
          <w:szCs w:val="22"/>
        </w:rPr>
      </w:pPr>
      <w:r w:rsidRPr="003A6171">
        <w:rPr>
          <w:rFonts w:ascii="Book Antiqua" w:hAnsi="Book Antiqua" w:cs="Book Antiqua"/>
          <w:sz w:val="22"/>
          <w:szCs w:val="22"/>
        </w:rPr>
        <w:t>9.3.</w:t>
      </w:r>
      <w:r w:rsidRPr="003A6171">
        <w:rPr>
          <w:rFonts w:ascii="Book Antiqua" w:hAnsi="Book Antiqua" w:cs="Book Antiqua"/>
          <w:sz w:val="22"/>
          <w:szCs w:val="22"/>
        </w:rPr>
        <w:tab/>
        <w:t>O licitante deverá enviar sua proposta, no idioma oficial do Brasil, mediante o preenchimento dos seguintes campos:</w:t>
      </w:r>
    </w:p>
    <w:p w14:paraId="57DC1225" w14:textId="77777777" w:rsidR="00B15BC8" w:rsidRPr="003A6171" w:rsidRDefault="00B15BC8" w:rsidP="00B15BC8">
      <w:pPr>
        <w:pStyle w:val="PargrafodaLista"/>
        <w:jc w:val="both"/>
        <w:rPr>
          <w:rFonts w:ascii="Book Antiqua" w:hAnsi="Book Antiqua" w:cs="Book Antiqua"/>
          <w:sz w:val="22"/>
          <w:szCs w:val="22"/>
        </w:rPr>
      </w:pPr>
    </w:p>
    <w:p w14:paraId="30B10217" w14:textId="77777777" w:rsidR="00B15BC8" w:rsidRPr="003A6171" w:rsidRDefault="00B15BC8" w:rsidP="00B15BC8">
      <w:pPr>
        <w:pStyle w:val="PargrafodaLista"/>
        <w:jc w:val="both"/>
        <w:rPr>
          <w:rFonts w:ascii="Book Antiqua" w:hAnsi="Book Antiqua" w:cs="Book Antiqua"/>
          <w:sz w:val="22"/>
          <w:szCs w:val="22"/>
        </w:rPr>
      </w:pPr>
      <w:r w:rsidRPr="003A6171">
        <w:rPr>
          <w:rFonts w:ascii="Book Antiqua" w:hAnsi="Book Antiqua" w:cs="Book Antiqua"/>
          <w:sz w:val="22"/>
          <w:szCs w:val="22"/>
        </w:rPr>
        <w:t>9.3.1.</w:t>
      </w:r>
      <w:r w:rsidRPr="003A6171">
        <w:rPr>
          <w:rFonts w:ascii="Book Antiqua" w:hAnsi="Book Antiqua" w:cs="Book Antiqua"/>
          <w:sz w:val="22"/>
          <w:szCs w:val="22"/>
        </w:rPr>
        <w:tab/>
        <w:t>Valor unitário e total para cada item ou lote de itens (conforme o caso), em moeda corrente nacional;</w:t>
      </w:r>
    </w:p>
    <w:p w14:paraId="11A9EE5F" w14:textId="77777777" w:rsidR="00B15BC8" w:rsidRPr="003A6171" w:rsidRDefault="00B15BC8" w:rsidP="00B15BC8">
      <w:pPr>
        <w:pStyle w:val="PargrafodaLista"/>
        <w:jc w:val="both"/>
        <w:rPr>
          <w:rFonts w:ascii="Book Antiqua" w:hAnsi="Book Antiqua" w:cs="Book Antiqua"/>
          <w:sz w:val="22"/>
          <w:szCs w:val="22"/>
        </w:rPr>
      </w:pPr>
    </w:p>
    <w:p w14:paraId="3F2A66F6" w14:textId="77777777" w:rsidR="00B15BC8" w:rsidRPr="003A6171" w:rsidRDefault="00B15BC8" w:rsidP="00B15BC8">
      <w:pPr>
        <w:pStyle w:val="PargrafodaLista"/>
        <w:jc w:val="both"/>
        <w:rPr>
          <w:rFonts w:ascii="Book Antiqua" w:hAnsi="Book Antiqua" w:cs="Book Antiqua"/>
          <w:sz w:val="22"/>
          <w:szCs w:val="22"/>
        </w:rPr>
      </w:pPr>
      <w:r w:rsidRPr="003A6171">
        <w:rPr>
          <w:rFonts w:ascii="Book Antiqua" w:hAnsi="Book Antiqua" w:cs="Book Antiqua"/>
          <w:sz w:val="22"/>
          <w:szCs w:val="22"/>
        </w:rPr>
        <w:t>9.3.2.</w:t>
      </w:r>
      <w:r w:rsidRPr="003A6171">
        <w:rPr>
          <w:rFonts w:ascii="Book Antiqua" w:hAnsi="Book Antiqua" w:cs="Book Antiqua"/>
          <w:sz w:val="22"/>
          <w:szCs w:val="22"/>
        </w:rPr>
        <w:tab/>
        <w:t>Descrição detalhada do serviço cotado indicando, no que for aplicável, o modelo, prazo de validade ou de garantia, número do registro ou inscrição do bem no órgão competente, quando for o caso;</w:t>
      </w:r>
    </w:p>
    <w:p w14:paraId="2479177D" w14:textId="77777777" w:rsidR="00B15BC8" w:rsidRPr="003A6171" w:rsidRDefault="00B15BC8" w:rsidP="00B15BC8">
      <w:pPr>
        <w:pStyle w:val="PargrafodaLista"/>
        <w:jc w:val="both"/>
        <w:rPr>
          <w:rFonts w:ascii="Book Antiqua" w:hAnsi="Book Antiqua" w:cs="Book Antiqua"/>
          <w:sz w:val="22"/>
          <w:szCs w:val="22"/>
        </w:rPr>
      </w:pPr>
    </w:p>
    <w:p w14:paraId="58BCCAE6"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9.4.</w:t>
      </w:r>
      <w:r w:rsidRPr="003A6171">
        <w:rPr>
          <w:rFonts w:ascii="Book Antiqua" w:hAnsi="Book Antiqua" w:cs="Book Antiqua"/>
          <w:sz w:val="22"/>
          <w:szCs w:val="22"/>
        </w:rPr>
        <w:tab/>
        <w:t>Todas as especificações do objeto contidas na proposta vinculam a Contratada e, havendo divergência entre as condições da proposta e as cláusulas deste Edital, incluindo seus anexos, prevalecerão as últimas.</w:t>
      </w:r>
    </w:p>
    <w:p w14:paraId="5DC0CA18" w14:textId="77777777" w:rsidR="00B15BC8" w:rsidRPr="003A6171" w:rsidRDefault="00B15BC8" w:rsidP="00B15BC8">
      <w:pPr>
        <w:pStyle w:val="PargrafodaLista"/>
        <w:ind w:left="0"/>
        <w:jc w:val="both"/>
        <w:rPr>
          <w:rFonts w:ascii="Book Antiqua" w:hAnsi="Book Antiqua" w:cs="Book Antiqua"/>
          <w:sz w:val="22"/>
          <w:szCs w:val="22"/>
        </w:rPr>
      </w:pPr>
      <w:r w:rsidRPr="003A6171">
        <w:rPr>
          <w:rFonts w:ascii="Book Antiqua" w:hAnsi="Book Antiqua" w:cs="Book Antiqua"/>
          <w:sz w:val="22"/>
          <w:szCs w:val="22"/>
        </w:rPr>
        <w:t>9.5.</w:t>
      </w:r>
      <w:r w:rsidRPr="003A6171">
        <w:rPr>
          <w:rFonts w:ascii="Book Antiqua" w:hAnsi="Book Antiqua" w:cs="Book Antiqua"/>
          <w:sz w:val="22"/>
          <w:szCs w:val="22"/>
        </w:rPr>
        <w:tab/>
        <w:t>Nos valores propostos estarão inclusos todos os custos operacionais, encargos previdenciários, trabalhistas, tributários, comerciais e quaisquer outros que incidam direta ou indiretamente na contratação.</w:t>
      </w:r>
    </w:p>
    <w:p w14:paraId="4815F42D" w14:textId="77777777" w:rsidR="00B15BC8" w:rsidRPr="003A6171" w:rsidRDefault="00B15BC8" w:rsidP="00B15BC8">
      <w:pPr>
        <w:pStyle w:val="PargrafodaLista"/>
        <w:ind w:left="0"/>
        <w:jc w:val="both"/>
        <w:rPr>
          <w:rFonts w:ascii="Book Antiqua" w:hAnsi="Book Antiqua" w:cs="Book Antiqua"/>
          <w:sz w:val="22"/>
          <w:szCs w:val="22"/>
        </w:rPr>
      </w:pPr>
    </w:p>
    <w:p w14:paraId="0D454D0D" w14:textId="77777777" w:rsidR="00B15BC8" w:rsidRPr="003A6171" w:rsidRDefault="00B15BC8" w:rsidP="00B15BC8">
      <w:pPr>
        <w:pStyle w:val="PargrafodaLista"/>
        <w:ind w:left="0"/>
        <w:jc w:val="both"/>
        <w:rPr>
          <w:rFonts w:ascii="Book Antiqua" w:hAnsi="Book Antiqua" w:cs="Book Antiqua"/>
          <w:sz w:val="22"/>
          <w:szCs w:val="22"/>
        </w:rPr>
      </w:pPr>
      <w:r w:rsidRPr="003A6171">
        <w:rPr>
          <w:rFonts w:ascii="Book Antiqua" w:hAnsi="Book Antiqua" w:cs="Book Antiqua"/>
          <w:sz w:val="22"/>
          <w:szCs w:val="22"/>
        </w:rPr>
        <w:t>9.6.</w:t>
      </w:r>
      <w:r w:rsidRPr="003A6171">
        <w:rPr>
          <w:rFonts w:ascii="Book Antiqua" w:hAnsi="Book Antiqua" w:cs="Book Antiqua"/>
          <w:sz w:val="22"/>
          <w:szCs w:val="22"/>
        </w:rPr>
        <w:tab/>
        <w:t>O prazo de validade da proposta não será inferior a 60 (sessenta) dias, a contar da data de sua apresentação.</w:t>
      </w:r>
    </w:p>
    <w:p w14:paraId="36A99203" w14:textId="77777777" w:rsidR="00B15BC8" w:rsidRPr="003A6171" w:rsidRDefault="00B15BC8" w:rsidP="00B15BC8">
      <w:pPr>
        <w:pStyle w:val="PargrafodaLista"/>
        <w:ind w:left="0"/>
        <w:jc w:val="both"/>
        <w:rPr>
          <w:rFonts w:ascii="Book Antiqua" w:hAnsi="Book Antiqua" w:cs="Book Antiqua"/>
          <w:sz w:val="22"/>
          <w:szCs w:val="22"/>
        </w:rPr>
      </w:pPr>
    </w:p>
    <w:p w14:paraId="22534FF6" w14:textId="77777777" w:rsidR="00B15BC8" w:rsidRPr="003A6171" w:rsidRDefault="00B15BC8" w:rsidP="00B15BC8">
      <w:pPr>
        <w:pStyle w:val="PargrafodaLista"/>
        <w:ind w:left="0"/>
        <w:jc w:val="both"/>
        <w:rPr>
          <w:rFonts w:ascii="Book Antiqua" w:hAnsi="Book Antiqua" w:cs="Book Antiqua"/>
          <w:sz w:val="22"/>
          <w:szCs w:val="22"/>
        </w:rPr>
      </w:pPr>
      <w:r w:rsidRPr="003A6171">
        <w:rPr>
          <w:rFonts w:ascii="Book Antiqua" w:hAnsi="Book Antiqua" w:cs="Book Antiqua"/>
          <w:sz w:val="22"/>
          <w:szCs w:val="22"/>
        </w:rPr>
        <w:t>9.7.</w:t>
      </w:r>
      <w:r w:rsidRPr="003A6171">
        <w:rPr>
          <w:rFonts w:ascii="Book Antiqua" w:hAnsi="Book Antiqua" w:cs="Book Antiqua"/>
          <w:sz w:val="22"/>
          <w:szCs w:val="22"/>
        </w:rPr>
        <w:tab/>
        <w:t>As declarações exigidas neste edital e não disponibilizadas deverão ser confeccionadas e enviadas juntamente com a proposta de preços e/ou com os documentos de habilitação, e somente após requisição do Pregoeiro.</w:t>
      </w:r>
    </w:p>
    <w:p w14:paraId="712F6628" w14:textId="77777777" w:rsidR="00B15BC8" w:rsidRPr="003A6171" w:rsidRDefault="00B15BC8" w:rsidP="00B15BC8">
      <w:pPr>
        <w:pStyle w:val="PargrafodaLista"/>
        <w:ind w:left="0"/>
        <w:jc w:val="both"/>
        <w:rPr>
          <w:rFonts w:ascii="Book Antiqua" w:hAnsi="Book Antiqua" w:cs="Book Antiqua"/>
          <w:sz w:val="22"/>
          <w:szCs w:val="22"/>
        </w:rPr>
      </w:pPr>
    </w:p>
    <w:p w14:paraId="426F0BE9" w14:textId="2E7FFB4C" w:rsidR="00B15BC8" w:rsidRPr="003A6171" w:rsidRDefault="00B15BC8" w:rsidP="00B15BC8">
      <w:pPr>
        <w:pStyle w:val="PargrafodaLista"/>
        <w:ind w:left="0"/>
        <w:jc w:val="both"/>
        <w:rPr>
          <w:rFonts w:ascii="Book Antiqua" w:hAnsi="Book Antiqua" w:cs="Book Antiqua"/>
          <w:sz w:val="22"/>
          <w:szCs w:val="22"/>
        </w:rPr>
      </w:pPr>
      <w:r w:rsidRPr="003A6171">
        <w:rPr>
          <w:rFonts w:ascii="Book Antiqua" w:hAnsi="Book Antiqua" w:cs="Book Antiqua"/>
          <w:sz w:val="22"/>
          <w:szCs w:val="22"/>
        </w:rPr>
        <w:t>9.8.</w:t>
      </w:r>
      <w:r w:rsidRPr="003A6171">
        <w:rPr>
          <w:rFonts w:ascii="Book Antiqua" w:hAnsi="Book Antiqua" w:cs="Book Antiqua"/>
          <w:sz w:val="22"/>
          <w:szCs w:val="22"/>
        </w:rPr>
        <w:tab/>
        <w:t>Declarações falsas, relativas ao cumprimento dos requisitos de habilitação e proposta, sujeitarão a licitante às sanções previstas no art. 156 da</w:t>
      </w:r>
      <w:r w:rsidR="00E13471" w:rsidRPr="003A6171">
        <w:rPr>
          <w:rFonts w:ascii="Book Antiqua" w:hAnsi="Book Antiqua" w:cs="Book Antiqua"/>
          <w:sz w:val="22"/>
          <w:szCs w:val="22"/>
        </w:rPr>
        <w:t xml:space="preserve"> </w:t>
      </w:r>
      <w:r w:rsidRPr="003A6171">
        <w:rPr>
          <w:rFonts w:ascii="Book Antiqua" w:hAnsi="Book Antiqua" w:cs="Book Antiqua"/>
          <w:sz w:val="22"/>
          <w:szCs w:val="22"/>
        </w:rPr>
        <w:t xml:space="preserve">Lei 14.133/2021, </w:t>
      </w:r>
      <w:r w:rsidRPr="003A6171">
        <w:rPr>
          <w:rFonts w:ascii="Book Antiqua" w:hAnsi="Book Antiqua" w:cs="Book Antiqua"/>
          <w:sz w:val="22"/>
          <w:szCs w:val="22"/>
        </w:rPr>
        <w:lastRenderedPageBreak/>
        <w:t>constantes também neste edital.</w:t>
      </w:r>
    </w:p>
    <w:p w14:paraId="488EEA64" w14:textId="77777777" w:rsidR="00B15BC8" w:rsidRPr="003A6171" w:rsidRDefault="00B15BC8" w:rsidP="00B15BC8">
      <w:pPr>
        <w:pStyle w:val="PargrafodaLista"/>
        <w:ind w:left="0"/>
        <w:jc w:val="both"/>
        <w:rPr>
          <w:rFonts w:ascii="Book Antiqua" w:hAnsi="Book Antiqua" w:cs="Book Antiqua"/>
          <w:sz w:val="22"/>
          <w:szCs w:val="22"/>
        </w:rPr>
      </w:pPr>
    </w:p>
    <w:p w14:paraId="3928BB64" w14:textId="77777777" w:rsidR="00B15BC8" w:rsidRPr="003A6171" w:rsidRDefault="00B15BC8" w:rsidP="00B15BC8">
      <w:pPr>
        <w:keepNext/>
        <w:tabs>
          <w:tab w:val="left" w:pos="284"/>
        </w:tabs>
        <w:jc w:val="both"/>
        <w:rPr>
          <w:rFonts w:ascii="Book Antiqua" w:hAnsi="Book Antiqua" w:cs="Book Antiqua"/>
          <w:b/>
          <w:bCs/>
          <w:sz w:val="22"/>
          <w:szCs w:val="22"/>
        </w:rPr>
      </w:pPr>
      <w:r w:rsidRPr="003A6171">
        <w:rPr>
          <w:rFonts w:ascii="Book Antiqua" w:hAnsi="Book Antiqua" w:cs="Book Antiqua"/>
          <w:b/>
          <w:bCs/>
          <w:sz w:val="22"/>
          <w:szCs w:val="22"/>
        </w:rPr>
        <w:t>SEÇÃO X – DA ABERTURA DA SESSÃO PÚBLICA</w:t>
      </w:r>
    </w:p>
    <w:p w14:paraId="6AA9CBAF" w14:textId="77777777" w:rsidR="00B15BC8" w:rsidRPr="003A6171" w:rsidRDefault="00B15BC8" w:rsidP="00B15BC8">
      <w:pPr>
        <w:keepNext/>
        <w:tabs>
          <w:tab w:val="left" w:pos="284"/>
        </w:tabs>
        <w:jc w:val="both"/>
        <w:rPr>
          <w:rFonts w:ascii="Book Antiqua" w:hAnsi="Book Antiqua" w:cs="Book Antiqua"/>
          <w:sz w:val="22"/>
          <w:szCs w:val="22"/>
        </w:rPr>
      </w:pPr>
    </w:p>
    <w:p w14:paraId="0EF7E90B"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 xml:space="preserve">10.1. A sessão pública do pregão terá início no dia, hora e local designados no Edital, devendo o representante da licitante efetuar o seu credenciamento, comprovando que possui os necessários poderes para formulação de propostas, lances, negociação e para a prática dos demais atos inerentes ao certame. </w:t>
      </w:r>
      <w:r w:rsidRPr="003A6171">
        <w:rPr>
          <w:rFonts w:ascii="Book Antiqua" w:hAnsi="Book Antiqua" w:cs="Book Antiqua"/>
          <w:sz w:val="22"/>
          <w:szCs w:val="22"/>
        </w:rPr>
        <w:cr/>
      </w:r>
    </w:p>
    <w:p w14:paraId="57B4171F" w14:textId="77777777" w:rsidR="00B15BC8" w:rsidRPr="003A6171" w:rsidRDefault="00B15BC8" w:rsidP="00B15BC8">
      <w:pPr>
        <w:tabs>
          <w:tab w:val="left" w:pos="284"/>
        </w:tabs>
        <w:jc w:val="both"/>
        <w:rPr>
          <w:rFonts w:ascii="Book Antiqua" w:hAnsi="Book Antiqua"/>
          <w:sz w:val="22"/>
          <w:szCs w:val="22"/>
        </w:rPr>
      </w:pPr>
      <w:r w:rsidRPr="003A6171">
        <w:rPr>
          <w:rFonts w:ascii="Book Antiqua" w:hAnsi="Book Antiqua" w:cs="Book Antiqua"/>
          <w:sz w:val="22"/>
          <w:szCs w:val="22"/>
        </w:rPr>
        <w:t>10.2.</w:t>
      </w:r>
      <w:r w:rsidRPr="003A6171">
        <w:rPr>
          <w:rFonts w:ascii="Book Antiqua" w:hAnsi="Book Antiqua" w:cs="Book Antiqua"/>
          <w:sz w:val="22"/>
          <w:szCs w:val="22"/>
        </w:rPr>
        <w:tab/>
      </w:r>
      <w:r w:rsidRPr="003A6171">
        <w:rPr>
          <w:rFonts w:ascii="Book Antiqua" w:hAnsi="Book Antiqua"/>
          <w:sz w:val="22"/>
          <w:szCs w:val="22"/>
        </w:rPr>
        <w:t>Concluída a fase de credenciamento, os licitantes deverão entregar à pregoeira a Declaração de Tratamento Diferenciado e Pleno Conhecimento e Atendimento às Exigências de Habilitação previstas neste edital, Anexo IV, e os envelopes da proposta de preços e dos documentos de habilitação, não sendo mais aceitas novas propostas.</w:t>
      </w:r>
    </w:p>
    <w:p w14:paraId="32E7EF15" w14:textId="77777777" w:rsidR="00B15BC8" w:rsidRPr="003A6171" w:rsidRDefault="00B15BC8" w:rsidP="00B15BC8">
      <w:pPr>
        <w:tabs>
          <w:tab w:val="left" w:pos="284"/>
        </w:tabs>
        <w:jc w:val="both"/>
        <w:rPr>
          <w:rFonts w:ascii="Book Antiqua" w:hAnsi="Book Antiqua" w:cs="Book Antiqua"/>
          <w:sz w:val="22"/>
          <w:szCs w:val="22"/>
        </w:rPr>
      </w:pPr>
    </w:p>
    <w:p w14:paraId="06CBC4E9" w14:textId="77777777" w:rsidR="00B15BC8" w:rsidRPr="003A6171" w:rsidRDefault="00B15BC8" w:rsidP="00B15BC8">
      <w:pPr>
        <w:tabs>
          <w:tab w:val="left" w:pos="284"/>
        </w:tabs>
        <w:jc w:val="both"/>
        <w:rPr>
          <w:rFonts w:ascii="Book Antiqua" w:hAnsi="Book Antiqua"/>
          <w:sz w:val="22"/>
          <w:szCs w:val="22"/>
        </w:rPr>
      </w:pPr>
      <w:r w:rsidRPr="003A6171">
        <w:rPr>
          <w:rFonts w:ascii="Book Antiqua" w:hAnsi="Book Antiqua" w:cs="Book Antiqua"/>
          <w:sz w:val="22"/>
          <w:szCs w:val="22"/>
        </w:rPr>
        <w:t>10.3.</w:t>
      </w:r>
      <w:r w:rsidRPr="003A6171">
        <w:rPr>
          <w:rFonts w:ascii="Book Antiqua" w:hAnsi="Book Antiqua" w:cs="Book Antiqua"/>
          <w:sz w:val="22"/>
          <w:szCs w:val="22"/>
        </w:rPr>
        <w:tab/>
      </w:r>
      <w:r w:rsidRPr="003A6171">
        <w:rPr>
          <w:rFonts w:ascii="Book Antiqua" w:hAnsi="Book Antiqua"/>
          <w:sz w:val="22"/>
          <w:szCs w:val="22"/>
        </w:rPr>
        <w:t>Iniciada a sessão pública do pregão e efetuada a entrega dos Envelopes A e B, com a respectiva documentação, não cabe desistência da proposta.</w:t>
      </w:r>
    </w:p>
    <w:p w14:paraId="524DCEAC" w14:textId="77777777" w:rsidR="00B15BC8" w:rsidRPr="003A6171" w:rsidRDefault="00B15BC8" w:rsidP="00B15BC8">
      <w:pPr>
        <w:tabs>
          <w:tab w:val="left" w:pos="284"/>
        </w:tabs>
        <w:jc w:val="both"/>
        <w:rPr>
          <w:rFonts w:ascii="Book Antiqua" w:hAnsi="Book Antiqua"/>
          <w:sz w:val="22"/>
          <w:szCs w:val="22"/>
        </w:rPr>
      </w:pPr>
    </w:p>
    <w:p w14:paraId="0DFE86E3" w14:textId="77777777" w:rsidR="00B15BC8" w:rsidRPr="003A6171" w:rsidRDefault="00B15BC8" w:rsidP="00B15BC8">
      <w:pPr>
        <w:tabs>
          <w:tab w:val="left" w:pos="284"/>
        </w:tabs>
        <w:jc w:val="both"/>
        <w:rPr>
          <w:rFonts w:ascii="Book Antiqua" w:hAnsi="Book Antiqua"/>
          <w:sz w:val="22"/>
          <w:szCs w:val="22"/>
        </w:rPr>
      </w:pPr>
      <w:r w:rsidRPr="003A6171">
        <w:rPr>
          <w:rFonts w:ascii="Book Antiqua" w:hAnsi="Book Antiqua"/>
          <w:sz w:val="22"/>
          <w:szCs w:val="22"/>
        </w:rPr>
        <w:t>10.4. A abertura dos envelopes relativos aos documentos das propostas e de habilitação será realizada sempre em ato público, do qual se lavrará ata circunstanciada assinada pelos licitantes e pela pregoeira.</w:t>
      </w:r>
    </w:p>
    <w:p w14:paraId="7889633D" w14:textId="77777777" w:rsidR="00B15BC8" w:rsidRPr="003A6171" w:rsidRDefault="00B15BC8" w:rsidP="00B15BC8">
      <w:pPr>
        <w:tabs>
          <w:tab w:val="left" w:pos="284"/>
        </w:tabs>
        <w:jc w:val="both"/>
        <w:rPr>
          <w:rFonts w:ascii="Book Antiqua" w:hAnsi="Book Antiqua" w:cs="Book Antiqua"/>
          <w:sz w:val="22"/>
          <w:szCs w:val="22"/>
        </w:rPr>
      </w:pPr>
    </w:p>
    <w:p w14:paraId="49B124E1" w14:textId="77777777" w:rsidR="00B15BC8" w:rsidRPr="003A6171" w:rsidRDefault="00B15BC8" w:rsidP="00B15BC8">
      <w:pPr>
        <w:tabs>
          <w:tab w:val="left" w:pos="284"/>
        </w:tabs>
        <w:jc w:val="both"/>
        <w:rPr>
          <w:rFonts w:ascii="Book Antiqua" w:hAnsi="Book Antiqua" w:cs="Book Antiqua"/>
          <w:sz w:val="22"/>
          <w:szCs w:val="22"/>
        </w:rPr>
      </w:pPr>
    </w:p>
    <w:p w14:paraId="2BE0A02F" w14:textId="77777777" w:rsidR="00B15BC8" w:rsidRPr="003A6171" w:rsidRDefault="00B15BC8" w:rsidP="00B15BC8">
      <w:pPr>
        <w:keepNext/>
        <w:tabs>
          <w:tab w:val="left" w:pos="284"/>
        </w:tabs>
        <w:jc w:val="both"/>
        <w:rPr>
          <w:rFonts w:ascii="Book Antiqua" w:hAnsi="Book Antiqua" w:cs="Book Antiqua"/>
          <w:b/>
          <w:bCs/>
          <w:sz w:val="22"/>
          <w:szCs w:val="22"/>
        </w:rPr>
      </w:pPr>
      <w:r w:rsidRPr="003A6171">
        <w:rPr>
          <w:rFonts w:ascii="Book Antiqua" w:hAnsi="Book Antiqua" w:cs="Book Antiqua"/>
          <w:b/>
          <w:bCs/>
          <w:sz w:val="22"/>
          <w:szCs w:val="22"/>
        </w:rPr>
        <w:t>SEÇÃO XI – DA REABERTURA DA SESSÃO PÚBLICA</w:t>
      </w:r>
    </w:p>
    <w:p w14:paraId="636DF9BF" w14:textId="77777777" w:rsidR="00B15BC8" w:rsidRPr="003A6171" w:rsidRDefault="00B15BC8" w:rsidP="00B15BC8">
      <w:pPr>
        <w:keepNext/>
        <w:tabs>
          <w:tab w:val="left" w:pos="284"/>
        </w:tabs>
        <w:jc w:val="both"/>
        <w:rPr>
          <w:rFonts w:ascii="Book Antiqua" w:hAnsi="Book Antiqua" w:cs="Book Antiqua"/>
          <w:sz w:val="22"/>
          <w:szCs w:val="22"/>
        </w:rPr>
      </w:pPr>
    </w:p>
    <w:p w14:paraId="0D1309F4"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A sessão pública poderá ser reaberta:</w:t>
      </w:r>
    </w:p>
    <w:p w14:paraId="2E7188E5" w14:textId="77777777" w:rsidR="00B15BC8" w:rsidRPr="003A6171" w:rsidRDefault="00B15BC8" w:rsidP="00B15BC8">
      <w:pPr>
        <w:tabs>
          <w:tab w:val="left" w:pos="284"/>
        </w:tabs>
        <w:jc w:val="both"/>
        <w:rPr>
          <w:rFonts w:ascii="Book Antiqua" w:hAnsi="Book Antiqua" w:cs="Book Antiqua"/>
          <w:sz w:val="22"/>
          <w:szCs w:val="22"/>
        </w:rPr>
      </w:pPr>
    </w:p>
    <w:p w14:paraId="549D75F5" w14:textId="77777777" w:rsidR="00B15BC8" w:rsidRPr="003A6171" w:rsidRDefault="00B15BC8" w:rsidP="00B15BC8">
      <w:pPr>
        <w:pStyle w:val="PargrafodaLista1"/>
        <w:tabs>
          <w:tab w:val="left" w:pos="284"/>
        </w:tabs>
        <w:spacing w:after="0"/>
        <w:ind w:left="0"/>
        <w:jc w:val="both"/>
        <w:rPr>
          <w:rFonts w:ascii="Book Antiqua" w:hAnsi="Book Antiqua" w:cs="Book Antiqua"/>
        </w:rPr>
      </w:pPr>
      <w:r w:rsidRPr="003A6171">
        <w:rPr>
          <w:rFonts w:ascii="Book Antiqua" w:hAnsi="Book Antiqua" w:cs="Book Antiqua"/>
        </w:rPr>
        <w:t xml:space="preserve">11.1. Quando o licitante detentor do lance mais vantajoso </w:t>
      </w:r>
      <w:r w:rsidRPr="003A6171">
        <w:rPr>
          <w:rFonts w:ascii="Book Antiqua" w:hAnsi="Book Antiqua" w:cs="Book Antiqua"/>
          <w:lang w:eastAsia="pt-BR"/>
        </w:rPr>
        <w:t>for inabilitado</w:t>
      </w:r>
      <w:r w:rsidRPr="003A6171">
        <w:rPr>
          <w:rFonts w:ascii="Book Antiqua" w:hAnsi="Book Antiqua" w:cs="Book Antiqua"/>
        </w:rPr>
        <w:t xml:space="preserve">, tiver sua amostra rejeitada, </w:t>
      </w:r>
      <w:r w:rsidRPr="003A6171">
        <w:rPr>
          <w:rFonts w:ascii="Book Antiqua" w:eastAsia="Times New Roman" w:hAnsi="Book Antiqua" w:cs="Book Antiqua"/>
          <w:lang w:eastAsia="pt-BR"/>
        </w:rPr>
        <w:t xml:space="preserve">não assinar o contrato/ ata de registro de preços, ou não retirar o instrumento equivalente, ou, ainda, quando </w:t>
      </w:r>
      <w:r w:rsidRPr="003A6171">
        <w:rPr>
          <w:rFonts w:ascii="Book Antiqua" w:hAnsi="Book Antiqua" w:cs="Book Antiqua"/>
        </w:rPr>
        <w:t>houver erro na aceitação do preço; e</w:t>
      </w:r>
    </w:p>
    <w:p w14:paraId="37C31DC2" w14:textId="77777777" w:rsidR="00B15BC8" w:rsidRPr="003A6171" w:rsidRDefault="00B15BC8" w:rsidP="00B15BC8">
      <w:pPr>
        <w:pStyle w:val="PargrafodaLista1"/>
        <w:tabs>
          <w:tab w:val="left" w:pos="284"/>
        </w:tabs>
        <w:spacing w:after="0"/>
        <w:ind w:left="0"/>
        <w:jc w:val="both"/>
        <w:rPr>
          <w:rFonts w:ascii="Book Antiqua" w:hAnsi="Book Antiqua" w:cs="Book Antiqua"/>
        </w:rPr>
      </w:pPr>
    </w:p>
    <w:p w14:paraId="53596894" w14:textId="77777777" w:rsidR="00B15BC8" w:rsidRPr="003A6171" w:rsidRDefault="00B15BC8" w:rsidP="00B15BC8">
      <w:pPr>
        <w:pStyle w:val="PargrafodaLista1"/>
        <w:tabs>
          <w:tab w:val="left" w:pos="284"/>
        </w:tabs>
        <w:spacing w:after="0"/>
        <w:ind w:left="0"/>
        <w:jc w:val="both"/>
        <w:rPr>
          <w:rFonts w:ascii="Book Antiqua" w:eastAsia="Times New Roman" w:hAnsi="Book Antiqua" w:cs="Book Antiqua"/>
          <w:lang w:eastAsia="pt-BR"/>
        </w:rPr>
      </w:pPr>
      <w:r w:rsidRPr="003A6171">
        <w:rPr>
          <w:rFonts w:ascii="Book Antiqua" w:eastAsia="Times New Roman" w:hAnsi="Book Antiqua" w:cs="Book Antiqua"/>
          <w:lang w:eastAsia="pt-BR"/>
        </w:rPr>
        <w:t>11.2. Nas hipóteses de provimento de recurso que leve à anulação de atos anteriores à realização da sessão pública precedente ou em que seja anulada a própria sessão pública.</w:t>
      </w:r>
    </w:p>
    <w:p w14:paraId="280DCC16"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p>
    <w:p w14:paraId="345B250F" w14:textId="1242CFC1"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11.</w:t>
      </w:r>
      <w:r w:rsidR="00E13471" w:rsidRPr="003A6171">
        <w:rPr>
          <w:rFonts w:ascii="Book Antiqua" w:eastAsia="Times New Roman" w:hAnsi="Book Antiqua" w:cs="Book Antiqua"/>
          <w:lang w:eastAsia="pt-BR"/>
        </w:rPr>
        <w:t>3. Todos</w:t>
      </w:r>
      <w:r w:rsidRPr="003A6171">
        <w:rPr>
          <w:rFonts w:ascii="Book Antiqua" w:eastAsia="Times New Roman" w:hAnsi="Book Antiqua" w:cs="Book Antiqua"/>
          <w:lang w:eastAsia="pt-BR"/>
        </w:rPr>
        <w:t xml:space="preserve"> os licitantes remanescentes deverão ser convocados para acompanhar a sessão reaberta.</w:t>
      </w:r>
    </w:p>
    <w:p w14:paraId="27A98BB7"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p>
    <w:p w14:paraId="2E61A819" w14:textId="77777777" w:rsidR="00B15BC8" w:rsidRPr="003A6171" w:rsidRDefault="00B15BC8" w:rsidP="00B15BC8">
      <w:pPr>
        <w:pStyle w:val="PargrafodaLista1"/>
        <w:tabs>
          <w:tab w:val="left" w:pos="284"/>
        </w:tabs>
        <w:spacing w:after="0"/>
        <w:ind w:left="0"/>
        <w:jc w:val="both"/>
        <w:rPr>
          <w:rFonts w:ascii="Book Antiqua" w:eastAsia="Times New Roman" w:hAnsi="Book Antiqua" w:cs="Book Antiqua"/>
          <w:lang w:eastAsia="pt-BR"/>
        </w:rPr>
      </w:pPr>
      <w:r w:rsidRPr="003A6171">
        <w:rPr>
          <w:rFonts w:ascii="Book Antiqua" w:eastAsia="Times New Roman" w:hAnsi="Book Antiqua" w:cs="Book Antiqua"/>
          <w:lang w:eastAsia="pt-BR"/>
        </w:rPr>
        <w:t xml:space="preserve">11.4. O licitante subsequente, sendo respeitada a ordem de classificação, e observadas as regras de desempate da </w:t>
      </w:r>
      <w:r w:rsidRPr="003A6171">
        <w:rPr>
          <w:rFonts w:ascii="Book Antiqua" w:hAnsi="Book Antiqua" w:cs="Book Antiqua"/>
        </w:rPr>
        <w:t xml:space="preserve">Seção </w:t>
      </w:r>
      <w:r w:rsidRPr="003A6171">
        <w:rPr>
          <w:rFonts w:ascii="Book Antiqua" w:eastAsia="Times New Roman" w:hAnsi="Book Antiqua" w:cs="Book Antiqua"/>
          <w:lang w:eastAsia="pt-BR"/>
        </w:rPr>
        <w:t>“</w:t>
      </w:r>
      <w:r w:rsidRPr="003A6171">
        <w:rPr>
          <w:rFonts w:ascii="Book Antiqua" w:eastAsia="Times New Roman" w:hAnsi="Book Antiqua" w:cs="Book Antiqua"/>
          <w:bCs/>
          <w:lang w:eastAsia="pt-BR"/>
        </w:rPr>
        <w:t>DAS REGRAS GERAIS DE DESEMPATE”</w:t>
      </w:r>
      <w:r w:rsidRPr="003A6171">
        <w:rPr>
          <w:rFonts w:ascii="Book Antiqua" w:eastAsia="Times New Roman" w:hAnsi="Book Antiqua" w:cs="Book Antiqua"/>
          <w:b/>
          <w:bCs/>
          <w:lang w:eastAsia="pt-BR"/>
        </w:rPr>
        <w:t xml:space="preserve">, </w:t>
      </w:r>
      <w:r w:rsidRPr="003A6171">
        <w:rPr>
          <w:rFonts w:ascii="Book Antiqua" w:eastAsia="Times New Roman" w:hAnsi="Book Antiqua" w:cs="Book Antiqua"/>
          <w:lang w:eastAsia="pt-BR"/>
        </w:rPr>
        <w:t>será convocado tendo por base o próprio preço que ofereceu na sessão de lances;</w:t>
      </w:r>
    </w:p>
    <w:p w14:paraId="737A9EE5"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p>
    <w:p w14:paraId="422EB2E6"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 xml:space="preserve">11.5. O direito de preferência previsto na </w:t>
      </w:r>
      <w:r w:rsidRPr="003A6171">
        <w:rPr>
          <w:rFonts w:ascii="Book Antiqua" w:hAnsi="Book Antiqua" w:cs="Book Antiqua"/>
        </w:rPr>
        <w:t xml:space="preserve">Seção </w:t>
      </w:r>
      <w:r w:rsidRPr="003A6171">
        <w:rPr>
          <w:rFonts w:ascii="Book Antiqua" w:eastAsia="Times New Roman" w:hAnsi="Book Antiqua" w:cs="Book Antiqua"/>
          <w:lang w:eastAsia="pt-BR"/>
        </w:rPr>
        <w:t>“</w:t>
      </w:r>
      <w:r w:rsidRPr="003A6171">
        <w:rPr>
          <w:rFonts w:ascii="Book Antiqua" w:eastAsia="Times New Roman" w:hAnsi="Book Antiqua" w:cs="Book Antiqua"/>
          <w:bCs/>
          <w:lang w:eastAsia="pt-BR"/>
        </w:rPr>
        <w:t>DO DIREITO DE PREFERÊNCIA DAS MICROEMPRESAS, EMPRESAS DE PEQUENO PORTE E EQUIPARADOS”</w:t>
      </w:r>
      <w:r w:rsidRPr="003A6171">
        <w:rPr>
          <w:rFonts w:ascii="Book Antiqua" w:eastAsia="Times New Roman" w:hAnsi="Book Antiqua" w:cs="Book Antiqua"/>
          <w:lang w:eastAsia="pt-BR"/>
        </w:rPr>
        <w:t xml:space="preserve"> deverá ser recalculado levando-se em consideração o lance apresentado pelo licitante subsequente;</w:t>
      </w:r>
    </w:p>
    <w:p w14:paraId="1491F733"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p>
    <w:p w14:paraId="3EC52A9B"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lastRenderedPageBreak/>
        <w:t xml:space="preserve">11.6. Existindo ME/EPP ou equiparado dentro do novo critério de preferência, prosseguir-se-á, normalmente, nos termos da </w:t>
      </w:r>
      <w:r w:rsidRPr="003A6171">
        <w:rPr>
          <w:rFonts w:ascii="Book Antiqua" w:hAnsi="Book Antiqua" w:cs="Book Antiqua"/>
        </w:rPr>
        <w:t xml:space="preserve">Seção </w:t>
      </w:r>
      <w:r w:rsidRPr="003A6171">
        <w:rPr>
          <w:rFonts w:ascii="Book Antiqua" w:eastAsia="Times New Roman" w:hAnsi="Book Antiqua" w:cs="Book Antiqua"/>
          <w:lang w:eastAsia="pt-BR"/>
        </w:rPr>
        <w:t>“</w:t>
      </w:r>
      <w:r w:rsidRPr="003A6171">
        <w:rPr>
          <w:rFonts w:ascii="Book Antiqua" w:eastAsia="Times New Roman" w:hAnsi="Book Antiqua" w:cs="Book Antiqua"/>
          <w:bCs/>
          <w:lang w:eastAsia="pt-BR"/>
        </w:rPr>
        <w:t>DO DIREITO DE PREFERÊNCIA DAS MICROEMPRESAS, EMPRESAS DE PEQUENO PORTE E EQUIPARADOS”</w:t>
      </w:r>
      <w:r w:rsidRPr="003A6171">
        <w:rPr>
          <w:rFonts w:ascii="Book Antiqua" w:eastAsia="Times New Roman" w:hAnsi="Book Antiqua" w:cs="Book Antiqua"/>
          <w:lang w:eastAsia="pt-BR"/>
        </w:rPr>
        <w:t>;</w:t>
      </w:r>
    </w:p>
    <w:p w14:paraId="2D00564D"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p>
    <w:p w14:paraId="00FB8139"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 xml:space="preserve">11.7. Finalizado o procedimento previsto na </w:t>
      </w:r>
      <w:r w:rsidRPr="003A6171">
        <w:rPr>
          <w:rFonts w:ascii="Book Antiqua" w:hAnsi="Book Antiqua" w:cs="Book Antiqua"/>
        </w:rPr>
        <w:t xml:space="preserve">Seção </w:t>
      </w:r>
      <w:r w:rsidRPr="003A6171">
        <w:rPr>
          <w:rFonts w:ascii="Book Antiqua" w:eastAsia="Times New Roman" w:hAnsi="Book Antiqua" w:cs="Book Antiqua"/>
          <w:lang w:eastAsia="pt-BR"/>
        </w:rPr>
        <w:t>“</w:t>
      </w:r>
      <w:r w:rsidRPr="003A6171">
        <w:rPr>
          <w:rFonts w:ascii="Book Antiqua" w:eastAsia="Times New Roman" w:hAnsi="Book Antiqua" w:cs="Book Antiqua"/>
          <w:bCs/>
          <w:lang w:eastAsia="pt-BR"/>
        </w:rPr>
        <w:t>DO DIREITO DE PREFERÊNCIA DAS MICROEMPRESAS, EMPRESAS DE PEQUENO PORTE E EQUIPARADOS”</w:t>
      </w:r>
      <w:r w:rsidRPr="003A6171">
        <w:rPr>
          <w:rFonts w:ascii="Book Antiqua" w:eastAsia="Times New Roman" w:hAnsi="Book Antiqua" w:cs="Book Antiqua"/>
          <w:lang w:eastAsia="pt-BR"/>
        </w:rPr>
        <w:t xml:space="preserve">, ou inexistindo direito de preferência de ME/EPP ou equiparado, será realizada </w:t>
      </w:r>
      <w:r w:rsidRPr="003A6171">
        <w:rPr>
          <w:rFonts w:ascii="Book Antiqua" w:hAnsi="Book Antiqua" w:cs="Book Antiqua"/>
        </w:rPr>
        <w:t xml:space="preserve">a negociação prevista na Seção </w:t>
      </w:r>
      <w:r w:rsidRPr="003A6171">
        <w:rPr>
          <w:rFonts w:ascii="Book Antiqua" w:eastAsia="Times New Roman" w:hAnsi="Book Antiqua" w:cs="Book Antiqua"/>
          <w:lang w:eastAsia="pt-BR"/>
        </w:rPr>
        <w:t>“</w:t>
      </w:r>
      <w:r w:rsidRPr="003A6171">
        <w:rPr>
          <w:rFonts w:ascii="Book Antiqua" w:eastAsia="Times New Roman" w:hAnsi="Book Antiqua" w:cs="Book Antiqua"/>
          <w:bCs/>
          <w:lang w:eastAsia="pt-BR"/>
        </w:rPr>
        <w:t>DA NEGOCIAÇÃO”</w:t>
      </w:r>
      <w:r w:rsidRPr="003A6171">
        <w:rPr>
          <w:rFonts w:ascii="Book Antiqua" w:eastAsia="Times New Roman" w:hAnsi="Book Antiqua" w:cs="Book Antiqua"/>
          <w:lang w:eastAsia="pt-BR"/>
        </w:rPr>
        <w:t>;</w:t>
      </w:r>
    </w:p>
    <w:p w14:paraId="4B99127E" w14:textId="77777777" w:rsidR="00B15BC8" w:rsidRPr="003A6171" w:rsidRDefault="00B15BC8" w:rsidP="00B15BC8">
      <w:pPr>
        <w:pStyle w:val="PargrafodaLista1"/>
        <w:tabs>
          <w:tab w:val="left" w:pos="284"/>
        </w:tabs>
        <w:spacing w:after="0"/>
        <w:ind w:left="0"/>
        <w:contextualSpacing w:val="0"/>
        <w:jc w:val="both"/>
        <w:rPr>
          <w:rFonts w:ascii="Book Antiqua" w:hAnsi="Book Antiqua" w:cs="Book Antiqua"/>
        </w:rPr>
      </w:pPr>
    </w:p>
    <w:p w14:paraId="4A673AC0"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 xml:space="preserve">11.8. Declarado o vencedor, o procedimento deverá ser registrado em ata e abrir-se-á novo prazo recursal, nos termos da </w:t>
      </w:r>
      <w:r w:rsidRPr="003A6171">
        <w:rPr>
          <w:rFonts w:ascii="Book Antiqua" w:hAnsi="Book Antiqua" w:cs="Book Antiqua"/>
        </w:rPr>
        <w:t xml:space="preserve">Seção </w:t>
      </w:r>
      <w:r w:rsidRPr="003A6171">
        <w:rPr>
          <w:rFonts w:ascii="Book Antiqua" w:eastAsia="Times New Roman" w:hAnsi="Book Antiqua" w:cs="Book Antiqua"/>
          <w:lang w:eastAsia="pt-BR"/>
        </w:rPr>
        <w:t>“DOS RECURSOS”, prosseguindo-se, normalmente, com as demais fases previstas neste Edital.</w:t>
      </w:r>
    </w:p>
    <w:p w14:paraId="7545A7EC"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p>
    <w:p w14:paraId="0C47F037"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11.9. A convocação poderá ser por meio do e-mail de acordo com a fase do procedimento licitatório.</w:t>
      </w:r>
    </w:p>
    <w:p w14:paraId="3ED71B9D" w14:textId="77777777" w:rsidR="00B15BC8" w:rsidRPr="003A6171" w:rsidRDefault="00B15BC8" w:rsidP="00B15BC8">
      <w:pPr>
        <w:tabs>
          <w:tab w:val="left" w:pos="284"/>
        </w:tabs>
        <w:jc w:val="both"/>
        <w:rPr>
          <w:rFonts w:ascii="Book Antiqua" w:hAnsi="Book Antiqua" w:cs="Book Antiqua"/>
          <w:sz w:val="22"/>
          <w:szCs w:val="22"/>
        </w:rPr>
      </w:pPr>
    </w:p>
    <w:p w14:paraId="5D4B2143"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 xml:space="preserve">11.10. A convocação feita por e-mail dar-se-á de acordo com os dados contidos no Cadastro de Fornecedores, sendo </w:t>
      </w:r>
      <w:proofErr w:type="gramStart"/>
      <w:r w:rsidRPr="003A6171">
        <w:rPr>
          <w:rFonts w:ascii="Book Antiqua" w:hAnsi="Book Antiqua" w:cs="Book Antiqua"/>
          <w:sz w:val="22"/>
          <w:szCs w:val="22"/>
        </w:rPr>
        <w:t>da</w:t>
      </w:r>
      <w:proofErr w:type="gramEnd"/>
      <w:r w:rsidRPr="003A6171">
        <w:rPr>
          <w:rFonts w:ascii="Book Antiqua" w:hAnsi="Book Antiqua" w:cs="Book Antiqua"/>
          <w:sz w:val="22"/>
          <w:szCs w:val="22"/>
        </w:rPr>
        <w:t xml:space="preserve"> responsabilidade do licitante manter seus dados cadastrais atualizados.</w:t>
      </w:r>
    </w:p>
    <w:p w14:paraId="2647EF44" w14:textId="77777777" w:rsidR="00B15BC8" w:rsidRPr="003A6171" w:rsidRDefault="00B15BC8" w:rsidP="00B15BC8">
      <w:pPr>
        <w:tabs>
          <w:tab w:val="left" w:pos="284"/>
        </w:tabs>
        <w:jc w:val="both"/>
        <w:rPr>
          <w:rFonts w:ascii="Book Antiqua" w:hAnsi="Book Antiqua" w:cs="Book Antiqua"/>
          <w:sz w:val="22"/>
          <w:szCs w:val="22"/>
        </w:rPr>
      </w:pPr>
    </w:p>
    <w:p w14:paraId="30B2DB12" w14:textId="77777777" w:rsidR="00B15BC8" w:rsidRPr="003A6171" w:rsidRDefault="00B15BC8" w:rsidP="00B15BC8">
      <w:pPr>
        <w:tabs>
          <w:tab w:val="left" w:pos="284"/>
        </w:tabs>
        <w:jc w:val="both"/>
        <w:rPr>
          <w:rFonts w:ascii="Book Antiqua" w:hAnsi="Book Antiqua" w:cs="Book Antiqua"/>
          <w:b/>
          <w:bCs/>
          <w:sz w:val="22"/>
          <w:szCs w:val="22"/>
        </w:rPr>
      </w:pPr>
      <w:r w:rsidRPr="003A6171">
        <w:rPr>
          <w:rFonts w:ascii="Book Antiqua" w:hAnsi="Book Antiqua" w:cs="Book Antiqua"/>
          <w:b/>
          <w:bCs/>
          <w:sz w:val="22"/>
          <w:szCs w:val="22"/>
        </w:rPr>
        <w:t>SEÇÃO XII – DA CLASSIFICAÇÃO DAS PROPOSTAS</w:t>
      </w:r>
    </w:p>
    <w:p w14:paraId="588B136F" w14:textId="77777777" w:rsidR="00B15BC8" w:rsidRPr="003A6171" w:rsidRDefault="00B15BC8" w:rsidP="00B15BC8">
      <w:pPr>
        <w:tabs>
          <w:tab w:val="left" w:pos="284"/>
        </w:tabs>
        <w:jc w:val="both"/>
        <w:rPr>
          <w:rFonts w:ascii="Book Antiqua" w:hAnsi="Book Antiqua" w:cs="Book Antiqua"/>
          <w:sz w:val="22"/>
          <w:szCs w:val="22"/>
        </w:rPr>
      </w:pPr>
    </w:p>
    <w:p w14:paraId="6A75779E"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12.1. Aberta a sessão, o pregoeiro verificará as propostas apresentadas e desclassificará aquelas que não estejam em conformidade com os requisitos estabelecidos no edital.</w:t>
      </w:r>
    </w:p>
    <w:p w14:paraId="377AD0A0" w14:textId="77777777" w:rsidR="00B15BC8" w:rsidRPr="003A6171" w:rsidRDefault="00B15BC8" w:rsidP="00B15BC8">
      <w:pPr>
        <w:tabs>
          <w:tab w:val="left" w:pos="284"/>
        </w:tabs>
        <w:jc w:val="both"/>
        <w:rPr>
          <w:rFonts w:ascii="Book Antiqua" w:hAnsi="Book Antiqua" w:cs="Book Antiqua"/>
          <w:sz w:val="22"/>
          <w:szCs w:val="22"/>
        </w:rPr>
      </w:pPr>
    </w:p>
    <w:p w14:paraId="7DA256FF"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12.2. A desclassificação de proposta será sempre fundamentada e registrada em Ata.</w:t>
      </w:r>
    </w:p>
    <w:p w14:paraId="57F082C6" w14:textId="77777777" w:rsidR="00B15BC8" w:rsidRPr="003A6171" w:rsidRDefault="00B15BC8" w:rsidP="00B15BC8">
      <w:pPr>
        <w:tabs>
          <w:tab w:val="left" w:pos="284"/>
        </w:tabs>
        <w:jc w:val="both"/>
        <w:rPr>
          <w:rFonts w:ascii="Book Antiqua" w:hAnsi="Book Antiqua" w:cs="Book Antiqua"/>
          <w:sz w:val="22"/>
          <w:szCs w:val="22"/>
        </w:rPr>
      </w:pPr>
    </w:p>
    <w:p w14:paraId="40D5D5CC"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12.3. O Pregoeiro ordenará as propostas classificadas, sendo que somente estas participarão da fase de lance.</w:t>
      </w:r>
    </w:p>
    <w:p w14:paraId="6677D437" w14:textId="77777777" w:rsidR="00B15BC8" w:rsidRPr="003A6171" w:rsidRDefault="00B15BC8" w:rsidP="00B15BC8">
      <w:pPr>
        <w:tabs>
          <w:tab w:val="left" w:pos="284"/>
        </w:tabs>
        <w:jc w:val="both"/>
        <w:rPr>
          <w:rFonts w:ascii="Book Antiqua" w:hAnsi="Book Antiqua" w:cs="Book Antiqua"/>
          <w:sz w:val="22"/>
          <w:szCs w:val="22"/>
        </w:rPr>
      </w:pPr>
    </w:p>
    <w:p w14:paraId="1E152B68" w14:textId="77777777" w:rsidR="00B15BC8" w:rsidRPr="003A6171" w:rsidRDefault="00B15BC8" w:rsidP="00B15BC8">
      <w:pPr>
        <w:tabs>
          <w:tab w:val="left" w:pos="284"/>
        </w:tabs>
        <w:jc w:val="both"/>
        <w:rPr>
          <w:rFonts w:ascii="Book Antiqua" w:hAnsi="Book Antiqua" w:cs="Book Antiqua"/>
          <w:b/>
          <w:bCs/>
          <w:sz w:val="22"/>
          <w:szCs w:val="22"/>
        </w:rPr>
      </w:pPr>
      <w:r w:rsidRPr="003A6171">
        <w:rPr>
          <w:rFonts w:ascii="Book Antiqua" w:hAnsi="Book Antiqua" w:cs="Book Antiqua"/>
          <w:b/>
          <w:bCs/>
          <w:sz w:val="22"/>
          <w:szCs w:val="22"/>
        </w:rPr>
        <w:t>SEÇÃO XIII – DA FORMULAÇÃO DE LANCES</w:t>
      </w:r>
    </w:p>
    <w:p w14:paraId="2D2EFE10" w14:textId="77777777" w:rsidR="00B15BC8" w:rsidRPr="003A6171" w:rsidRDefault="00B15BC8" w:rsidP="00B15BC8">
      <w:pPr>
        <w:tabs>
          <w:tab w:val="left" w:pos="284"/>
        </w:tabs>
        <w:jc w:val="both"/>
        <w:rPr>
          <w:rFonts w:ascii="Book Antiqua" w:hAnsi="Book Antiqua" w:cs="Book Antiqua"/>
          <w:sz w:val="22"/>
          <w:szCs w:val="22"/>
        </w:rPr>
      </w:pPr>
    </w:p>
    <w:p w14:paraId="7ED57803" w14:textId="770DA75C"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13.</w:t>
      </w:r>
      <w:r w:rsidR="00E13471" w:rsidRPr="003A6171">
        <w:rPr>
          <w:rFonts w:ascii="Book Antiqua" w:hAnsi="Book Antiqua" w:cs="Book Antiqua"/>
          <w:sz w:val="22"/>
          <w:szCs w:val="22"/>
        </w:rPr>
        <w:t>1. Aberta</w:t>
      </w:r>
      <w:r w:rsidRPr="003A6171">
        <w:rPr>
          <w:rFonts w:ascii="Book Antiqua" w:hAnsi="Book Antiqua" w:cs="Book Antiqua"/>
          <w:sz w:val="22"/>
          <w:szCs w:val="22"/>
        </w:rPr>
        <w:t xml:space="preserve"> a etapa competitiva, os licitantes com propostas classificadas poderão dar seus lances, que serão registrados em Ata.</w:t>
      </w:r>
    </w:p>
    <w:p w14:paraId="5E6A00E0" w14:textId="77777777" w:rsidR="00B15BC8" w:rsidRPr="003A6171" w:rsidRDefault="00B15BC8" w:rsidP="00B15BC8">
      <w:pPr>
        <w:tabs>
          <w:tab w:val="left" w:pos="0"/>
          <w:tab w:val="left" w:pos="284"/>
        </w:tabs>
        <w:jc w:val="both"/>
        <w:rPr>
          <w:rFonts w:ascii="Book Antiqua" w:hAnsi="Book Antiqua" w:cs="Book Antiqua"/>
          <w:sz w:val="22"/>
          <w:szCs w:val="22"/>
        </w:rPr>
      </w:pPr>
    </w:p>
    <w:p w14:paraId="23B07FE5" w14:textId="2BBBD3EE" w:rsidR="00B15BC8" w:rsidRPr="003A6171" w:rsidRDefault="00B15BC8" w:rsidP="00B15BC8">
      <w:pPr>
        <w:tabs>
          <w:tab w:val="left" w:pos="0"/>
          <w:tab w:val="left" w:pos="284"/>
        </w:tabs>
        <w:jc w:val="both"/>
        <w:rPr>
          <w:rFonts w:ascii="Book Antiqua" w:hAnsi="Book Antiqua" w:cs="Book Antiqua"/>
          <w:sz w:val="22"/>
          <w:szCs w:val="22"/>
        </w:rPr>
      </w:pPr>
      <w:r w:rsidRPr="003A6171">
        <w:rPr>
          <w:rFonts w:ascii="Book Antiqua" w:hAnsi="Book Antiqua" w:cs="Book Antiqua"/>
          <w:sz w:val="22"/>
          <w:szCs w:val="22"/>
        </w:rPr>
        <w:t>13.</w:t>
      </w:r>
      <w:r w:rsidR="00E13471" w:rsidRPr="003A6171">
        <w:rPr>
          <w:rFonts w:ascii="Book Antiqua" w:hAnsi="Book Antiqua" w:cs="Book Antiqua"/>
          <w:sz w:val="22"/>
          <w:szCs w:val="22"/>
        </w:rPr>
        <w:t>2. Os</w:t>
      </w:r>
      <w:r w:rsidRPr="003A6171">
        <w:rPr>
          <w:rFonts w:ascii="Book Antiqua" w:hAnsi="Book Antiqua" w:cs="Book Antiqua"/>
          <w:sz w:val="22"/>
          <w:szCs w:val="22"/>
        </w:rPr>
        <w:t xml:space="preserve"> licitantes poderão oferecer lances sucessivos, não sendo aceitos dois ou mais lances de mesmo valor, prevalecendo aquele que for recebido e registrado em primeiro lugar.</w:t>
      </w:r>
    </w:p>
    <w:p w14:paraId="45274AF5" w14:textId="77777777" w:rsidR="00B15BC8" w:rsidRPr="003A6171" w:rsidRDefault="00B15BC8" w:rsidP="00B15BC8">
      <w:pPr>
        <w:tabs>
          <w:tab w:val="left" w:pos="0"/>
          <w:tab w:val="left" w:pos="284"/>
        </w:tabs>
        <w:jc w:val="both"/>
        <w:rPr>
          <w:rFonts w:ascii="Book Antiqua" w:hAnsi="Book Antiqua" w:cs="Book Antiqua"/>
          <w:sz w:val="22"/>
          <w:szCs w:val="22"/>
        </w:rPr>
      </w:pPr>
    </w:p>
    <w:p w14:paraId="0F737FE2"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13.3.O licitante somente poderá oferecer valor inferior ou maior percentual de desconto ao último lance por ele ofertado e registrado, observado, quando houver, o intervalo mínimo de diferença de valores ou de percentuais entre os lances, que incidirá tanto em relação aos lances intermediários quanto em relação ao lance que cobrir a melhor oferta.</w:t>
      </w:r>
    </w:p>
    <w:p w14:paraId="5CFDC3A3" w14:textId="77777777" w:rsidR="00B15BC8" w:rsidRPr="003A6171" w:rsidRDefault="00B15BC8" w:rsidP="00B15BC8">
      <w:pPr>
        <w:tabs>
          <w:tab w:val="left" w:pos="284"/>
        </w:tabs>
        <w:jc w:val="both"/>
        <w:rPr>
          <w:rFonts w:ascii="Book Antiqua" w:hAnsi="Book Antiqua" w:cs="Book Antiqua"/>
          <w:sz w:val="22"/>
          <w:szCs w:val="22"/>
        </w:rPr>
      </w:pPr>
    </w:p>
    <w:p w14:paraId="0E472972" w14:textId="3C17DC1A"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13.</w:t>
      </w:r>
      <w:r w:rsidR="00E13471" w:rsidRPr="003A6171">
        <w:rPr>
          <w:rFonts w:ascii="Book Antiqua" w:hAnsi="Book Antiqua" w:cs="Book Antiqua"/>
          <w:sz w:val="22"/>
          <w:szCs w:val="22"/>
        </w:rPr>
        <w:t>4. Durante</w:t>
      </w:r>
      <w:r w:rsidRPr="003A6171">
        <w:rPr>
          <w:rFonts w:ascii="Book Antiqua" w:hAnsi="Book Antiqua" w:cs="Book Antiqua"/>
          <w:sz w:val="22"/>
          <w:szCs w:val="22"/>
        </w:rPr>
        <w:t xml:space="preserve"> o transcurso da sessão, os licitantes serão informados do valor do menor lance registrado.</w:t>
      </w:r>
    </w:p>
    <w:p w14:paraId="5B0DBD19" w14:textId="77777777" w:rsidR="00B15BC8" w:rsidRPr="003A6171" w:rsidRDefault="00B15BC8" w:rsidP="00B15BC8">
      <w:pPr>
        <w:tabs>
          <w:tab w:val="left" w:pos="284"/>
        </w:tabs>
        <w:jc w:val="both"/>
        <w:rPr>
          <w:rFonts w:ascii="Book Antiqua" w:hAnsi="Book Antiqua" w:cs="Book Antiqua"/>
          <w:sz w:val="22"/>
          <w:szCs w:val="22"/>
        </w:rPr>
      </w:pPr>
    </w:p>
    <w:p w14:paraId="391C5B3F" w14:textId="34857B1E"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13.</w:t>
      </w:r>
      <w:r w:rsidR="00E13471" w:rsidRPr="003A6171">
        <w:rPr>
          <w:rFonts w:ascii="Book Antiqua" w:hAnsi="Book Antiqua" w:cs="Book Antiqua"/>
          <w:sz w:val="22"/>
          <w:szCs w:val="22"/>
        </w:rPr>
        <w:t>5. Os</w:t>
      </w:r>
      <w:r w:rsidRPr="003A6171">
        <w:rPr>
          <w:rFonts w:ascii="Book Antiqua" w:hAnsi="Book Antiqua" w:cs="Book Antiqua"/>
          <w:sz w:val="22"/>
          <w:szCs w:val="22"/>
        </w:rPr>
        <w:t xml:space="preserve"> lances apresentados serão de exclusiva e total responsabilidade do licitante, não lhe cabendo o direito de pleitear qualquer alteração.</w:t>
      </w:r>
    </w:p>
    <w:p w14:paraId="0FE560B3" w14:textId="77777777" w:rsidR="00B15BC8" w:rsidRPr="003A6171" w:rsidRDefault="00B15BC8" w:rsidP="00B15BC8">
      <w:pPr>
        <w:tabs>
          <w:tab w:val="left" w:pos="284"/>
        </w:tabs>
        <w:jc w:val="both"/>
        <w:rPr>
          <w:rFonts w:ascii="Book Antiqua" w:hAnsi="Book Antiqua" w:cs="Book Antiqua"/>
          <w:sz w:val="22"/>
          <w:szCs w:val="22"/>
        </w:rPr>
      </w:pPr>
    </w:p>
    <w:p w14:paraId="6DBB5A36" w14:textId="77777777" w:rsidR="00B15BC8" w:rsidRPr="003A6171" w:rsidRDefault="00B15BC8" w:rsidP="00B15BC8">
      <w:pPr>
        <w:tabs>
          <w:tab w:val="left" w:pos="284"/>
        </w:tabs>
        <w:jc w:val="both"/>
        <w:rPr>
          <w:rFonts w:ascii="Book Antiqua" w:hAnsi="Book Antiqua" w:cs="Book Antiqua"/>
          <w:b/>
          <w:bCs/>
          <w:sz w:val="22"/>
          <w:szCs w:val="22"/>
        </w:rPr>
      </w:pPr>
    </w:p>
    <w:p w14:paraId="4780C9BF" w14:textId="77777777" w:rsidR="00B15BC8" w:rsidRPr="003A6171" w:rsidRDefault="00B15BC8" w:rsidP="00B15BC8">
      <w:pPr>
        <w:tabs>
          <w:tab w:val="left" w:pos="284"/>
        </w:tabs>
        <w:jc w:val="both"/>
        <w:rPr>
          <w:rFonts w:ascii="Book Antiqua" w:hAnsi="Book Antiqua" w:cs="Book Antiqua"/>
          <w:b/>
          <w:bCs/>
          <w:sz w:val="22"/>
          <w:szCs w:val="22"/>
        </w:rPr>
      </w:pPr>
      <w:r w:rsidRPr="003A6171">
        <w:rPr>
          <w:rFonts w:ascii="Book Antiqua" w:hAnsi="Book Antiqua" w:cs="Book Antiqua"/>
          <w:b/>
          <w:bCs/>
          <w:sz w:val="22"/>
          <w:szCs w:val="22"/>
        </w:rPr>
        <w:t>SEÇÃO XIV – DO DIREITO DE PREFERÊNCIA DAS ME/EPP E EQUIPARADOS</w:t>
      </w:r>
    </w:p>
    <w:p w14:paraId="32C86F3E" w14:textId="77777777" w:rsidR="00B15BC8" w:rsidRPr="003A6171" w:rsidRDefault="00B15BC8" w:rsidP="00B15BC8">
      <w:pPr>
        <w:tabs>
          <w:tab w:val="left" w:pos="284"/>
        </w:tabs>
        <w:jc w:val="both"/>
        <w:rPr>
          <w:rFonts w:ascii="Book Antiqua" w:hAnsi="Book Antiqua" w:cs="Book Antiqua"/>
          <w:b/>
          <w:bCs/>
          <w:sz w:val="22"/>
          <w:szCs w:val="22"/>
        </w:rPr>
      </w:pPr>
    </w:p>
    <w:p w14:paraId="4E60629B"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14.1. Todos os licitantes deverão permanecer conectados até que a Pregoeira possa verificar a ocorrência de um possível empate, pois, caso aconteça, serão tomadas as seguintes providências:</w:t>
      </w:r>
    </w:p>
    <w:p w14:paraId="62B3C047" w14:textId="77777777" w:rsidR="00B15BC8" w:rsidRPr="003A6171" w:rsidRDefault="00B15BC8" w:rsidP="00DF0C7C">
      <w:pPr>
        <w:pStyle w:val="PargrafodaLista1"/>
        <w:numPr>
          <w:ilvl w:val="0"/>
          <w:numId w:val="1"/>
        </w:numPr>
        <w:tabs>
          <w:tab w:val="left" w:pos="284"/>
        </w:tabs>
        <w:spacing w:after="0"/>
        <w:ind w:left="0" w:firstLine="0"/>
        <w:jc w:val="both"/>
        <w:rPr>
          <w:rFonts w:ascii="Book Antiqua" w:eastAsia="Times New Roman" w:hAnsi="Book Antiqua" w:cs="Book Antiqua"/>
          <w:vanish/>
          <w:lang w:eastAsia="pt-BR"/>
        </w:rPr>
      </w:pPr>
    </w:p>
    <w:p w14:paraId="24E45A2F" w14:textId="77777777" w:rsidR="00B15BC8" w:rsidRPr="003A6171" w:rsidRDefault="00B15BC8" w:rsidP="00DF0C7C">
      <w:pPr>
        <w:pStyle w:val="PargrafodaLista1"/>
        <w:numPr>
          <w:ilvl w:val="0"/>
          <w:numId w:val="1"/>
        </w:numPr>
        <w:tabs>
          <w:tab w:val="left" w:pos="284"/>
        </w:tabs>
        <w:spacing w:after="0"/>
        <w:ind w:left="0" w:firstLine="0"/>
        <w:jc w:val="both"/>
        <w:rPr>
          <w:rFonts w:ascii="Book Antiqua" w:eastAsia="Times New Roman" w:hAnsi="Book Antiqua" w:cs="Book Antiqua"/>
          <w:vanish/>
          <w:lang w:eastAsia="pt-BR"/>
        </w:rPr>
      </w:pPr>
    </w:p>
    <w:p w14:paraId="67647040" w14:textId="77777777" w:rsidR="00B15BC8" w:rsidRPr="003A6171" w:rsidRDefault="00B15BC8" w:rsidP="00B15BC8">
      <w:pPr>
        <w:pStyle w:val="PargrafodaLista1"/>
        <w:tabs>
          <w:tab w:val="left" w:pos="284"/>
          <w:tab w:val="left" w:pos="426"/>
        </w:tabs>
        <w:spacing w:after="0"/>
        <w:ind w:left="0"/>
        <w:jc w:val="both"/>
        <w:rPr>
          <w:rFonts w:ascii="Book Antiqua" w:eastAsia="Times New Roman" w:hAnsi="Book Antiqua" w:cs="Book Antiqua"/>
          <w:lang w:eastAsia="pt-BR"/>
        </w:rPr>
      </w:pPr>
    </w:p>
    <w:p w14:paraId="1333236A" w14:textId="77777777" w:rsidR="00B15BC8" w:rsidRPr="003A6171" w:rsidRDefault="00B15BC8" w:rsidP="00B15BC8">
      <w:pPr>
        <w:pStyle w:val="PargrafodaLista1"/>
        <w:tabs>
          <w:tab w:val="left" w:pos="284"/>
          <w:tab w:val="left" w:pos="426"/>
        </w:tabs>
        <w:spacing w:after="0"/>
        <w:ind w:left="0"/>
        <w:jc w:val="both"/>
        <w:rPr>
          <w:rFonts w:ascii="Book Antiqua" w:eastAsia="Times New Roman" w:hAnsi="Book Antiqua" w:cs="Book Antiqua"/>
          <w:lang w:eastAsia="pt-BR"/>
        </w:rPr>
      </w:pPr>
      <w:r w:rsidRPr="003A6171">
        <w:rPr>
          <w:rFonts w:ascii="Book Antiqua" w:eastAsia="Times New Roman" w:hAnsi="Book Antiqua" w:cs="Book Antiqua"/>
          <w:lang w:eastAsia="pt-BR"/>
        </w:rPr>
        <w:t>14.2. A ME/EPP ou equiparado considerado empatado e mais bem classificado deverá ser convocado, após o término dos lances, para apresentar nova proposta de preço inferior àquela considerada vencedora do certame em até 05 (cinco) minutos da convocação, sob pena de preclusão (Art. 45, inciso I c/c § 3º, da LC nº 123/06);</w:t>
      </w:r>
    </w:p>
    <w:p w14:paraId="2BE25D05" w14:textId="77777777" w:rsidR="00B15BC8" w:rsidRPr="003A6171" w:rsidRDefault="00B15BC8" w:rsidP="00B15BC8">
      <w:pPr>
        <w:pStyle w:val="PargrafodaLista1"/>
        <w:tabs>
          <w:tab w:val="left" w:pos="284"/>
          <w:tab w:val="left" w:pos="426"/>
        </w:tabs>
        <w:spacing w:after="0"/>
        <w:ind w:left="0"/>
        <w:jc w:val="both"/>
        <w:rPr>
          <w:rFonts w:ascii="Book Antiqua" w:eastAsia="Times New Roman" w:hAnsi="Book Antiqua" w:cs="Book Antiqua"/>
          <w:lang w:eastAsia="pt-BR"/>
        </w:rPr>
      </w:pPr>
    </w:p>
    <w:p w14:paraId="2617558B" w14:textId="77777777" w:rsidR="00B15BC8" w:rsidRPr="003A6171" w:rsidRDefault="00B15BC8" w:rsidP="00B15BC8">
      <w:pPr>
        <w:pStyle w:val="PargrafodaLista1"/>
        <w:tabs>
          <w:tab w:val="left" w:pos="284"/>
        </w:tabs>
        <w:spacing w:after="0"/>
        <w:ind w:left="0"/>
        <w:jc w:val="both"/>
        <w:rPr>
          <w:rFonts w:ascii="Book Antiqua" w:eastAsia="Times New Roman" w:hAnsi="Book Antiqua" w:cs="Book Antiqua"/>
          <w:lang w:eastAsia="pt-BR"/>
        </w:rPr>
      </w:pPr>
      <w:r w:rsidRPr="003A6171">
        <w:rPr>
          <w:rFonts w:ascii="Book Antiqua" w:eastAsia="Times New Roman" w:hAnsi="Book Antiqua" w:cs="Book Antiqua"/>
          <w:lang w:eastAsia="pt-BR"/>
        </w:rPr>
        <w:t xml:space="preserve">14.3. A ME/EPP ou equiparado acima indicado que efetivamente apresente nova proposta de preço inferior àquela considerada vencedora do certame, desde que em tempo hábil, e atenda as demais exigências previstas neste </w:t>
      </w:r>
      <w:r w:rsidRPr="003A6171">
        <w:rPr>
          <w:rFonts w:ascii="Book Antiqua" w:hAnsi="Book Antiqua" w:cs="Book Antiqua"/>
        </w:rPr>
        <w:t>Edital</w:t>
      </w:r>
      <w:r w:rsidRPr="003A6171">
        <w:rPr>
          <w:rFonts w:ascii="Book Antiqua" w:eastAsia="Times New Roman" w:hAnsi="Book Antiqua" w:cs="Book Antiqua"/>
          <w:lang w:eastAsia="pt-BR"/>
        </w:rPr>
        <w:t>, terá adjudicado em seu favor o objeto licitado (Art. 45, I, da LC nº 123/06).</w:t>
      </w:r>
    </w:p>
    <w:p w14:paraId="68398F55" w14:textId="77777777" w:rsidR="00B15BC8" w:rsidRPr="003A6171" w:rsidRDefault="00B15BC8" w:rsidP="00B15BC8">
      <w:pPr>
        <w:pStyle w:val="PargrafodaLista1"/>
        <w:tabs>
          <w:tab w:val="left" w:pos="284"/>
        </w:tabs>
        <w:spacing w:after="0"/>
        <w:ind w:left="0"/>
        <w:jc w:val="both"/>
        <w:rPr>
          <w:rFonts w:ascii="Book Antiqua" w:eastAsia="Times New Roman" w:hAnsi="Book Antiqua" w:cs="Book Antiqua"/>
          <w:lang w:eastAsia="pt-BR"/>
        </w:rPr>
      </w:pPr>
    </w:p>
    <w:p w14:paraId="033CA7EB"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 xml:space="preserve">14.4. Não ocorrendo contratação de ME/EPP ou equiparado na forma do </w:t>
      </w:r>
      <w:r w:rsidRPr="003A6171">
        <w:rPr>
          <w:rFonts w:ascii="Book Antiqua" w:hAnsi="Book Antiqua" w:cs="Book Antiqua"/>
        </w:rPr>
        <w:t xml:space="preserve">subitem </w:t>
      </w:r>
      <w:r w:rsidRPr="003A6171">
        <w:rPr>
          <w:rFonts w:ascii="Book Antiqua" w:eastAsia="Times New Roman" w:hAnsi="Book Antiqua" w:cs="Book Antiqua"/>
          <w:lang w:eastAsia="pt-BR"/>
        </w:rPr>
        <w:t>anterior, serão convocadas as ME/EPP e equiparados remanescentes considerados empatados na ordem classificatória para o exercício do direito de ofertar proposta de preço inferior àquela considerada vencedora do certame (Art. 45, II, da LC nº 123/06).</w:t>
      </w:r>
    </w:p>
    <w:p w14:paraId="49029566"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p>
    <w:p w14:paraId="032A3849"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14.5. Entende-se por empate aquelas situações em que as propostas apresentadas pelas ME/EPP e equiparados sejam iguais ou até 5% (cinco por cento) superiores ao lance mais vantajoso (Art. 44, §§ 1º e 2º, da LC nº 123/06).</w:t>
      </w:r>
    </w:p>
    <w:p w14:paraId="05BE04EA"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p>
    <w:p w14:paraId="65CF47EB"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 xml:space="preserve">14.6. O critério de empate (5%) deverá ser aferido segundo o preço obtido antes da negociação prevista na </w:t>
      </w:r>
      <w:r w:rsidRPr="003A6171">
        <w:rPr>
          <w:rFonts w:ascii="Book Antiqua" w:hAnsi="Book Antiqua" w:cs="Book Antiqua"/>
        </w:rPr>
        <w:t xml:space="preserve">Seção </w:t>
      </w:r>
      <w:r w:rsidRPr="003A6171">
        <w:rPr>
          <w:rFonts w:ascii="Book Antiqua" w:eastAsia="Times New Roman" w:hAnsi="Book Antiqua" w:cs="Book Antiqua"/>
          <w:lang w:eastAsia="pt-BR"/>
        </w:rPr>
        <w:t>“</w:t>
      </w:r>
      <w:r w:rsidRPr="003A6171">
        <w:rPr>
          <w:rFonts w:ascii="Book Antiqua" w:eastAsia="Times New Roman" w:hAnsi="Book Antiqua" w:cs="Book Antiqua"/>
          <w:bCs/>
          <w:lang w:eastAsia="pt-BR"/>
        </w:rPr>
        <w:t>DA NEGOCIAÇÃO”</w:t>
      </w:r>
      <w:r w:rsidRPr="003A6171">
        <w:rPr>
          <w:rFonts w:ascii="Book Antiqua" w:eastAsia="Times New Roman" w:hAnsi="Book Antiqua" w:cs="Book Antiqua"/>
          <w:lang w:eastAsia="pt-BR"/>
        </w:rPr>
        <w:t>.</w:t>
      </w:r>
    </w:p>
    <w:p w14:paraId="5C06FB12"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p>
    <w:p w14:paraId="12DAC3FF"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r w:rsidRPr="003A6171">
        <w:rPr>
          <w:rFonts w:ascii="Book Antiqua" w:hAnsi="Book Antiqua" w:cs="Book Antiqua"/>
        </w:rPr>
        <w:t xml:space="preserve">14.7. Não serão aceitos dois ou mais lances iguais, prevalecendo aquele que for recebido e registrado primeiro. </w:t>
      </w:r>
      <w:r w:rsidRPr="003A6171">
        <w:rPr>
          <w:rFonts w:ascii="Book Antiqua" w:eastAsia="Times New Roman" w:hAnsi="Book Antiqua" w:cs="Book Antiqua"/>
          <w:lang w:eastAsia="pt-BR"/>
        </w:rPr>
        <w:t>No caso de não haver lances e verificada equivalência dos valores constantes das propostas de ME/EPP e equiparados que se encontrem em situação de empate, a proposta vencedora será sorteada dentre as propostas empatadas.</w:t>
      </w:r>
    </w:p>
    <w:p w14:paraId="6D9DDB09"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p>
    <w:p w14:paraId="5BE8DA75"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14.8. Somente se a contratação de ME/EPP ou equiparado que esteja dentro do critério de empate falhar é que o objeto licitado será adjudicado em favor da proposta originalmente vencedora, atendidas as demais disposições deste Edital (§ 1º do art. 45 da LC nº 123/06).</w:t>
      </w:r>
    </w:p>
    <w:p w14:paraId="0F11B3D1"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p>
    <w:p w14:paraId="352C0F53"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lastRenderedPageBreak/>
        <w:t>14.9. O disposto nesta Seção somente será aplicável quando a melhor oferta inicial não tiver sido apresentada por ME/EPP ou equiparado (Art. 45, § 3º, da LC nº 123/06).</w:t>
      </w:r>
    </w:p>
    <w:p w14:paraId="7654B80B"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p>
    <w:p w14:paraId="2B25767B" w14:textId="6A594143" w:rsidR="00B15BC8" w:rsidRPr="003A6171" w:rsidRDefault="00B15BC8" w:rsidP="00B15BC8">
      <w:pPr>
        <w:pStyle w:val="PargrafodaLista1"/>
        <w:spacing w:after="0"/>
        <w:ind w:left="0"/>
        <w:jc w:val="both"/>
        <w:rPr>
          <w:rFonts w:ascii="Book Antiqua" w:eastAsia="Times New Roman" w:hAnsi="Book Antiqua" w:cs="Book Antiqua"/>
          <w:lang w:eastAsia="pt-BR"/>
        </w:rPr>
      </w:pPr>
      <w:r w:rsidRPr="003A6171">
        <w:rPr>
          <w:rFonts w:ascii="Book Antiqua" w:eastAsia="Times New Roman" w:hAnsi="Book Antiqua" w:cs="Book Antiqua"/>
          <w:lang w:eastAsia="pt-BR"/>
        </w:rPr>
        <w:t xml:space="preserve">14.10. Será assegurado nos termos do §3º do </w:t>
      </w:r>
      <w:r w:rsidR="00E13471" w:rsidRPr="003A6171">
        <w:rPr>
          <w:rFonts w:ascii="Book Antiqua" w:eastAsia="Times New Roman" w:hAnsi="Book Antiqua" w:cs="Book Antiqua"/>
          <w:lang w:eastAsia="pt-BR"/>
        </w:rPr>
        <w:t>art.</w:t>
      </w:r>
      <w:r w:rsidRPr="003A6171">
        <w:rPr>
          <w:rFonts w:ascii="Book Antiqua" w:eastAsia="Times New Roman" w:hAnsi="Book Antiqua" w:cs="Book Antiqua"/>
          <w:lang w:eastAsia="pt-BR"/>
        </w:rPr>
        <w:t xml:space="preserve"> 48 da LC 147/14 a prioridade de contratação para as microempresas e empresas de pequeno porte sediadas no município de </w:t>
      </w:r>
      <w:r w:rsidR="00E13471" w:rsidRPr="003A6171">
        <w:rPr>
          <w:rFonts w:ascii="Book Antiqua" w:eastAsia="Times New Roman" w:hAnsi="Book Antiqua" w:cs="Book Antiqua"/>
          <w:lang w:eastAsia="pt-BR"/>
        </w:rPr>
        <w:t>Inhambupe</w:t>
      </w:r>
      <w:r w:rsidRPr="003A6171">
        <w:rPr>
          <w:rFonts w:ascii="Book Antiqua" w:eastAsia="Times New Roman" w:hAnsi="Book Antiqua" w:cs="Book Antiqua"/>
          <w:lang w:eastAsia="pt-BR"/>
        </w:rPr>
        <w:t>, até 10% (dez por cento) do melhor preço válido.</w:t>
      </w:r>
    </w:p>
    <w:p w14:paraId="573F2985"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p>
    <w:p w14:paraId="2D28AF2E" w14:textId="77777777" w:rsidR="00B15BC8" w:rsidRPr="003A6171" w:rsidRDefault="00B15BC8" w:rsidP="00B15BC8">
      <w:pPr>
        <w:tabs>
          <w:tab w:val="left" w:pos="284"/>
        </w:tabs>
        <w:jc w:val="both"/>
        <w:rPr>
          <w:rFonts w:ascii="Book Antiqua" w:hAnsi="Book Antiqua" w:cs="Book Antiqua"/>
          <w:b/>
          <w:bCs/>
          <w:sz w:val="22"/>
          <w:szCs w:val="22"/>
          <w:highlight w:val="yellow"/>
        </w:rPr>
      </w:pPr>
      <w:r w:rsidRPr="003A6171">
        <w:rPr>
          <w:rFonts w:ascii="Book Antiqua" w:hAnsi="Book Antiqua" w:cs="Book Antiqua"/>
          <w:b/>
          <w:bCs/>
          <w:sz w:val="22"/>
          <w:szCs w:val="22"/>
        </w:rPr>
        <w:t>SEÇÃO XVII – DAS REGRAS GERAIS DE DESEMPATE</w:t>
      </w:r>
    </w:p>
    <w:p w14:paraId="0CD545B7" w14:textId="77777777" w:rsidR="00B15BC8" w:rsidRPr="003A6171" w:rsidRDefault="00B15BC8" w:rsidP="00B15BC8">
      <w:pPr>
        <w:tabs>
          <w:tab w:val="left" w:pos="284"/>
        </w:tabs>
        <w:jc w:val="both"/>
        <w:rPr>
          <w:rFonts w:ascii="Book Antiqua" w:hAnsi="Book Antiqua" w:cs="Book Antiqua"/>
          <w:i/>
          <w:sz w:val="22"/>
          <w:szCs w:val="22"/>
          <w:highlight w:val="yellow"/>
        </w:rPr>
      </w:pPr>
    </w:p>
    <w:p w14:paraId="6CE03453" w14:textId="77777777" w:rsidR="00B15BC8" w:rsidRPr="003A6171" w:rsidRDefault="00B15BC8" w:rsidP="00B15BC8">
      <w:pPr>
        <w:pStyle w:val="PargrafodaLista1"/>
        <w:tabs>
          <w:tab w:val="left" w:pos="284"/>
        </w:tabs>
        <w:spacing w:after="0"/>
        <w:ind w:left="0"/>
        <w:jc w:val="both"/>
        <w:rPr>
          <w:rFonts w:ascii="Book Antiqua" w:eastAsia="Times New Roman" w:hAnsi="Book Antiqua" w:cs="Book Antiqua"/>
          <w:lang w:eastAsia="pt-BR"/>
        </w:rPr>
      </w:pPr>
      <w:r w:rsidRPr="003A6171">
        <w:rPr>
          <w:rFonts w:ascii="Book Antiqua" w:eastAsia="Times New Roman" w:hAnsi="Book Antiqua" w:cs="Book Antiqua"/>
          <w:lang w:eastAsia="pt-BR"/>
        </w:rPr>
        <w:t>17.1. Havendo eventual empate entre propostas ou lances, o critério de desempate será aquele previsto no art. 60 da Lei nº 14.133, de 2021, nesta ordem:</w:t>
      </w:r>
    </w:p>
    <w:p w14:paraId="704452DA" w14:textId="77777777" w:rsidR="00B15BC8" w:rsidRPr="003A6171" w:rsidRDefault="00B15BC8" w:rsidP="00B15BC8">
      <w:pPr>
        <w:pStyle w:val="PargrafodaLista1"/>
        <w:tabs>
          <w:tab w:val="left" w:pos="284"/>
        </w:tabs>
        <w:spacing w:after="0"/>
        <w:ind w:left="0"/>
        <w:jc w:val="both"/>
        <w:rPr>
          <w:rFonts w:ascii="Book Antiqua" w:eastAsia="Times New Roman" w:hAnsi="Book Antiqua" w:cs="Book Antiqua"/>
          <w:lang w:eastAsia="pt-BR"/>
        </w:rPr>
      </w:pPr>
      <w:r w:rsidRPr="003A6171">
        <w:rPr>
          <w:rFonts w:ascii="Book Antiqua" w:eastAsia="Times New Roman" w:hAnsi="Book Antiqua" w:cs="Book Antiqua"/>
          <w:lang w:eastAsia="pt-BR"/>
        </w:rPr>
        <w:t>17.1.1. disputa final, hipótese em que os licitantes empatados poderão apresentar nova proposta em ato contínuo à classificação;</w:t>
      </w:r>
    </w:p>
    <w:p w14:paraId="082B7B65" w14:textId="77777777" w:rsidR="00B15BC8" w:rsidRPr="003A6171" w:rsidRDefault="00B15BC8" w:rsidP="00B15BC8">
      <w:pPr>
        <w:pStyle w:val="PargrafodaLista1"/>
        <w:tabs>
          <w:tab w:val="left" w:pos="284"/>
        </w:tabs>
        <w:spacing w:after="0"/>
        <w:ind w:left="0"/>
        <w:jc w:val="both"/>
        <w:rPr>
          <w:rFonts w:ascii="Book Antiqua" w:eastAsia="Times New Roman" w:hAnsi="Book Antiqua" w:cs="Book Antiqua"/>
          <w:lang w:eastAsia="pt-BR"/>
        </w:rPr>
      </w:pPr>
      <w:r w:rsidRPr="003A6171">
        <w:rPr>
          <w:rFonts w:ascii="Book Antiqua" w:eastAsia="Times New Roman" w:hAnsi="Book Antiqua" w:cs="Book Antiqua"/>
          <w:lang w:eastAsia="pt-BR"/>
        </w:rPr>
        <w:t>17.1.2. avaliação do desempenho contratual prévio dos licitantes, para a qual deverão preferencialmente ser utilizados registros cadastrais para efeito de atesto de cumprimento de obrigações previstos nesta Lei;</w:t>
      </w:r>
    </w:p>
    <w:p w14:paraId="07299176" w14:textId="77777777" w:rsidR="00B15BC8" w:rsidRPr="003A6171" w:rsidRDefault="00B15BC8" w:rsidP="00B15BC8">
      <w:pPr>
        <w:pStyle w:val="PargrafodaLista1"/>
        <w:tabs>
          <w:tab w:val="left" w:pos="284"/>
        </w:tabs>
        <w:spacing w:after="0"/>
        <w:ind w:left="0"/>
        <w:jc w:val="both"/>
        <w:rPr>
          <w:rFonts w:ascii="Book Antiqua" w:eastAsia="Times New Roman" w:hAnsi="Book Antiqua" w:cs="Book Antiqua"/>
          <w:lang w:eastAsia="pt-BR"/>
        </w:rPr>
      </w:pPr>
      <w:r w:rsidRPr="003A6171">
        <w:rPr>
          <w:rFonts w:ascii="Book Antiqua" w:eastAsia="Times New Roman" w:hAnsi="Book Antiqua" w:cs="Book Antiqua"/>
          <w:lang w:eastAsia="pt-BR"/>
        </w:rPr>
        <w:t>17.1.3. desenvolvimento pelo licitante de ações de equidade entre homens e mulheres no ambiente de trabalho, conforme regulamento;</w:t>
      </w:r>
    </w:p>
    <w:p w14:paraId="60BDFF15" w14:textId="77777777" w:rsidR="00B15BC8" w:rsidRPr="003A6171" w:rsidRDefault="00B15BC8" w:rsidP="00B15BC8">
      <w:pPr>
        <w:pStyle w:val="PargrafodaLista1"/>
        <w:tabs>
          <w:tab w:val="left" w:pos="284"/>
        </w:tabs>
        <w:spacing w:after="0"/>
        <w:ind w:left="0"/>
        <w:jc w:val="both"/>
        <w:rPr>
          <w:rFonts w:ascii="Book Antiqua" w:eastAsia="Times New Roman" w:hAnsi="Book Antiqua" w:cs="Book Antiqua"/>
          <w:lang w:eastAsia="pt-BR"/>
        </w:rPr>
      </w:pPr>
      <w:r w:rsidRPr="003A6171">
        <w:rPr>
          <w:rFonts w:ascii="Book Antiqua" w:eastAsia="Times New Roman" w:hAnsi="Book Antiqua" w:cs="Book Antiqua"/>
          <w:lang w:eastAsia="pt-BR"/>
        </w:rPr>
        <w:t>17.1.4. desenvolvimento pelo licitante de programa de integridade, conforme orientações dos órgãos de controle.</w:t>
      </w:r>
    </w:p>
    <w:p w14:paraId="73EFB0B4" w14:textId="77777777" w:rsidR="00B15BC8" w:rsidRPr="003A6171" w:rsidRDefault="00B15BC8" w:rsidP="00B15BC8">
      <w:pPr>
        <w:pStyle w:val="PargrafodaLista1"/>
        <w:tabs>
          <w:tab w:val="left" w:pos="284"/>
        </w:tabs>
        <w:spacing w:after="0"/>
        <w:ind w:left="0"/>
        <w:jc w:val="both"/>
        <w:rPr>
          <w:rFonts w:ascii="Book Antiqua" w:eastAsia="Times New Roman" w:hAnsi="Book Antiqua" w:cs="Book Antiqua"/>
          <w:lang w:eastAsia="pt-BR"/>
        </w:rPr>
      </w:pPr>
    </w:p>
    <w:p w14:paraId="4D5ACEB1" w14:textId="77777777" w:rsidR="00B15BC8" w:rsidRPr="003A6171" w:rsidRDefault="00B15BC8" w:rsidP="00B15BC8">
      <w:pPr>
        <w:pStyle w:val="PargrafodaLista1"/>
        <w:tabs>
          <w:tab w:val="left" w:pos="284"/>
        </w:tabs>
        <w:spacing w:after="0"/>
        <w:ind w:left="0"/>
        <w:jc w:val="both"/>
        <w:rPr>
          <w:rFonts w:ascii="Book Antiqua" w:eastAsia="Times New Roman" w:hAnsi="Book Antiqua" w:cs="Book Antiqua"/>
          <w:lang w:eastAsia="pt-BR"/>
        </w:rPr>
      </w:pPr>
      <w:r w:rsidRPr="003A6171">
        <w:rPr>
          <w:rFonts w:ascii="Book Antiqua" w:eastAsia="Times New Roman" w:hAnsi="Book Antiqua" w:cs="Book Antiqua"/>
          <w:lang w:eastAsia="pt-BR"/>
        </w:rPr>
        <w:t>17.2. Persistindo o empate, será assegurada preferência, sucessivamente, aos bens e serviços produzidos ou prestados por:</w:t>
      </w:r>
    </w:p>
    <w:p w14:paraId="2FB84C52" w14:textId="77777777" w:rsidR="00B15BC8" w:rsidRPr="003A6171" w:rsidRDefault="00B15BC8" w:rsidP="00B15BC8">
      <w:pPr>
        <w:pStyle w:val="PargrafodaLista1"/>
        <w:tabs>
          <w:tab w:val="left" w:pos="284"/>
        </w:tabs>
        <w:spacing w:after="0"/>
        <w:ind w:left="0"/>
        <w:jc w:val="both"/>
        <w:rPr>
          <w:rFonts w:ascii="Book Antiqua" w:eastAsia="Times New Roman" w:hAnsi="Book Antiqua" w:cs="Book Antiqua"/>
          <w:lang w:eastAsia="pt-BR"/>
        </w:rPr>
      </w:pPr>
      <w:r w:rsidRPr="003A6171">
        <w:rPr>
          <w:rFonts w:ascii="Book Antiqua" w:eastAsia="Times New Roman" w:hAnsi="Book Antiqua" w:cs="Book Antiqua"/>
          <w:lang w:eastAsia="pt-BR"/>
        </w:rPr>
        <w:t>17.2.1.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C54AE78" w14:textId="77777777" w:rsidR="00B15BC8" w:rsidRPr="003A6171" w:rsidRDefault="00B15BC8" w:rsidP="00B15BC8">
      <w:pPr>
        <w:pStyle w:val="PargrafodaLista1"/>
        <w:tabs>
          <w:tab w:val="left" w:pos="284"/>
        </w:tabs>
        <w:spacing w:after="0"/>
        <w:ind w:left="0"/>
        <w:jc w:val="both"/>
        <w:rPr>
          <w:rFonts w:ascii="Book Antiqua" w:eastAsia="Times New Roman" w:hAnsi="Book Antiqua" w:cs="Book Antiqua"/>
          <w:lang w:eastAsia="pt-BR"/>
        </w:rPr>
      </w:pPr>
      <w:r w:rsidRPr="003A6171">
        <w:rPr>
          <w:rFonts w:ascii="Book Antiqua" w:eastAsia="Times New Roman" w:hAnsi="Book Antiqua" w:cs="Book Antiqua"/>
          <w:lang w:eastAsia="pt-BR"/>
        </w:rPr>
        <w:t>17.2.2. empresas brasileiras;</w:t>
      </w:r>
    </w:p>
    <w:p w14:paraId="67B612C6" w14:textId="77777777" w:rsidR="00B15BC8" w:rsidRPr="003A6171" w:rsidRDefault="00B15BC8" w:rsidP="00B15BC8">
      <w:pPr>
        <w:pStyle w:val="PargrafodaLista1"/>
        <w:tabs>
          <w:tab w:val="left" w:pos="284"/>
        </w:tabs>
        <w:spacing w:after="0"/>
        <w:ind w:left="0"/>
        <w:jc w:val="both"/>
        <w:rPr>
          <w:rFonts w:ascii="Book Antiqua" w:eastAsia="Times New Roman" w:hAnsi="Book Antiqua" w:cs="Book Antiqua"/>
          <w:lang w:eastAsia="pt-BR"/>
        </w:rPr>
      </w:pPr>
      <w:r w:rsidRPr="003A6171">
        <w:rPr>
          <w:rFonts w:ascii="Book Antiqua" w:eastAsia="Times New Roman" w:hAnsi="Book Antiqua" w:cs="Book Antiqua"/>
          <w:lang w:eastAsia="pt-BR"/>
        </w:rPr>
        <w:t>17.2.3. empresas que invistam em pesquisa e no desenvolvimento de tecnologia no País;</w:t>
      </w:r>
    </w:p>
    <w:p w14:paraId="4EFB2652" w14:textId="77777777" w:rsidR="00B15BC8" w:rsidRPr="003A6171" w:rsidRDefault="00B15BC8" w:rsidP="00B15BC8">
      <w:pPr>
        <w:pStyle w:val="PargrafodaLista1"/>
        <w:tabs>
          <w:tab w:val="left" w:pos="284"/>
        </w:tabs>
        <w:spacing w:after="0"/>
        <w:ind w:left="0"/>
        <w:jc w:val="both"/>
        <w:rPr>
          <w:rFonts w:ascii="Book Antiqua" w:eastAsia="Times New Roman" w:hAnsi="Book Antiqua" w:cs="Book Antiqua"/>
          <w:lang w:eastAsia="pt-BR"/>
        </w:rPr>
      </w:pPr>
      <w:r w:rsidRPr="003A6171">
        <w:rPr>
          <w:rFonts w:ascii="Book Antiqua" w:eastAsia="Times New Roman" w:hAnsi="Book Antiqua" w:cs="Book Antiqua"/>
          <w:lang w:eastAsia="pt-BR"/>
        </w:rPr>
        <w:t>17.2.4. empresas que comprovem a prática de mitigação, nos termos da Lei nº 12.187, de 29 de dezembro de 2009.</w:t>
      </w:r>
    </w:p>
    <w:p w14:paraId="13FA0350" w14:textId="77777777" w:rsidR="00B15BC8" w:rsidRPr="003A6171" w:rsidRDefault="00B15BC8" w:rsidP="00B15BC8">
      <w:pPr>
        <w:pStyle w:val="PargrafodaLista1"/>
        <w:tabs>
          <w:tab w:val="left" w:pos="284"/>
        </w:tabs>
        <w:spacing w:after="0"/>
        <w:ind w:left="0"/>
        <w:jc w:val="both"/>
        <w:rPr>
          <w:rFonts w:ascii="Book Antiqua" w:eastAsia="Times New Roman" w:hAnsi="Book Antiqua" w:cs="Book Antiqua"/>
          <w:lang w:eastAsia="pt-BR"/>
        </w:rPr>
      </w:pPr>
    </w:p>
    <w:p w14:paraId="795DE0A3" w14:textId="77777777" w:rsidR="00B15BC8" w:rsidRPr="003A6171" w:rsidRDefault="00B15BC8" w:rsidP="00B15BC8">
      <w:pPr>
        <w:tabs>
          <w:tab w:val="left" w:pos="284"/>
        </w:tabs>
        <w:spacing w:after="120"/>
        <w:jc w:val="both"/>
        <w:rPr>
          <w:rFonts w:ascii="Book Antiqua" w:hAnsi="Book Antiqua" w:cs="Book Antiqua"/>
          <w:b/>
          <w:bCs/>
          <w:sz w:val="22"/>
          <w:szCs w:val="22"/>
        </w:rPr>
      </w:pPr>
      <w:r w:rsidRPr="003A6171">
        <w:rPr>
          <w:rFonts w:ascii="Book Antiqua" w:hAnsi="Book Antiqua" w:cs="Book Antiqua"/>
          <w:b/>
          <w:bCs/>
          <w:sz w:val="22"/>
          <w:szCs w:val="22"/>
        </w:rPr>
        <w:t>SEÇÃO XVIII - DA NEGOCIAÇÃO</w:t>
      </w:r>
    </w:p>
    <w:p w14:paraId="5451C03C" w14:textId="77777777" w:rsidR="00B15BC8" w:rsidRPr="003A6171" w:rsidRDefault="00B15BC8" w:rsidP="00B15BC8">
      <w:pPr>
        <w:tabs>
          <w:tab w:val="left" w:pos="284"/>
        </w:tabs>
        <w:spacing w:after="120"/>
        <w:jc w:val="both"/>
        <w:rPr>
          <w:rFonts w:ascii="Book Antiqua" w:hAnsi="Book Antiqua" w:cs="Book Antiqua"/>
          <w:b/>
          <w:bCs/>
          <w:sz w:val="22"/>
          <w:szCs w:val="22"/>
        </w:rPr>
      </w:pPr>
    </w:p>
    <w:p w14:paraId="217FBF7C" w14:textId="77777777" w:rsidR="00B15BC8" w:rsidRPr="003A6171" w:rsidRDefault="00B15BC8" w:rsidP="00B15BC8">
      <w:pPr>
        <w:tabs>
          <w:tab w:val="left" w:pos="284"/>
        </w:tabs>
        <w:spacing w:after="120"/>
        <w:jc w:val="both"/>
        <w:rPr>
          <w:rFonts w:ascii="Book Antiqua" w:hAnsi="Book Antiqua" w:cs="Book Antiqua"/>
          <w:sz w:val="22"/>
          <w:szCs w:val="22"/>
        </w:rPr>
      </w:pPr>
      <w:r w:rsidRPr="003A6171">
        <w:rPr>
          <w:rFonts w:ascii="Book Antiqua" w:hAnsi="Book Antiqua" w:cs="Book Antiqua"/>
          <w:sz w:val="22"/>
          <w:szCs w:val="22"/>
        </w:rPr>
        <w:t>18.1. Após o encerramento da etapa de lances, o Pregoeiro poderá encaminhar contraproposta diretamente ao licitante que tenha apresentado o lance mais vantajoso, para que seja obtida melhor proposta, observado o critério de o valor estimado para a contratação, não se admitindo negociar condições diferentes das previstas neste Edital.</w:t>
      </w:r>
    </w:p>
    <w:p w14:paraId="3CE1ABAC"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18.2.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883C518" w14:textId="77777777" w:rsidR="00B15BC8" w:rsidRPr="003A6171" w:rsidRDefault="00B15BC8" w:rsidP="00B15BC8">
      <w:pPr>
        <w:pStyle w:val="PargrafodaLista1"/>
        <w:tabs>
          <w:tab w:val="left" w:pos="284"/>
        </w:tabs>
        <w:spacing w:after="0"/>
        <w:ind w:left="0"/>
        <w:jc w:val="both"/>
        <w:rPr>
          <w:rFonts w:ascii="Book Antiqua" w:eastAsia="Times New Roman" w:hAnsi="Book Antiqua" w:cs="Book Antiqua"/>
          <w:lang w:eastAsia="pt-BR"/>
        </w:rPr>
      </w:pPr>
    </w:p>
    <w:p w14:paraId="322CFADE" w14:textId="77777777" w:rsidR="00B15BC8" w:rsidRPr="003A6171" w:rsidRDefault="00B15BC8" w:rsidP="00B15BC8">
      <w:pPr>
        <w:pStyle w:val="PargrafodaLista1"/>
        <w:tabs>
          <w:tab w:val="left" w:pos="284"/>
        </w:tabs>
        <w:spacing w:after="0"/>
        <w:ind w:left="0"/>
        <w:jc w:val="both"/>
        <w:rPr>
          <w:rFonts w:ascii="Book Antiqua" w:eastAsia="Times New Roman" w:hAnsi="Book Antiqua" w:cs="Book Antiqua"/>
          <w:lang w:eastAsia="pt-BR"/>
        </w:rPr>
      </w:pPr>
      <w:r w:rsidRPr="003A6171">
        <w:rPr>
          <w:rFonts w:ascii="Book Antiqua" w:eastAsia="Times New Roman" w:hAnsi="Book Antiqua" w:cs="Book Antiqua"/>
          <w:lang w:eastAsia="pt-BR"/>
        </w:rPr>
        <w:lastRenderedPageBreak/>
        <w:t>18.3. O resultado da negociação será divulgado a todos os licitantes e anexado aos autos do processo licitatório</w:t>
      </w:r>
    </w:p>
    <w:p w14:paraId="02A0E5A0" w14:textId="77777777" w:rsidR="00B15BC8" w:rsidRPr="003A6171" w:rsidRDefault="00B15BC8" w:rsidP="00B15BC8">
      <w:pPr>
        <w:pStyle w:val="PargrafodaLista1"/>
        <w:tabs>
          <w:tab w:val="left" w:pos="284"/>
        </w:tabs>
        <w:spacing w:after="0"/>
        <w:ind w:left="0"/>
        <w:jc w:val="both"/>
        <w:rPr>
          <w:rFonts w:ascii="Book Antiqua" w:eastAsia="Times New Roman" w:hAnsi="Book Antiqua" w:cs="Book Antiqua"/>
          <w:lang w:eastAsia="pt-BR"/>
        </w:rPr>
      </w:pPr>
      <w:r w:rsidRPr="003A6171">
        <w:rPr>
          <w:rFonts w:ascii="Book Antiqua" w:eastAsia="Times New Roman" w:hAnsi="Book Antiqua" w:cs="Book Antiqua"/>
          <w:lang w:eastAsia="pt-BR"/>
        </w:rPr>
        <w:t>18.5. O pregoeiro solicitará ao licitante mais bem classificado que, no prazo de 24 (vinte e quatro) horas, envie a proposta adequada ao último lance ofertado após a negociação realizada, acompanhada, se for o caso, dos documentos complementares, quando necessários à confirmação daqueles exigidos neste Edital e já apresentados.</w:t>
      </w:r>
    </w:p>
    <w:p w14:paraId="7195EFD5" w14:textId="77777777" w:rsidR="00B15BC8" w:rsidRPr="003A6171" w:rsidRDefault="00B15BC8" w:rsidP="00B15BC8">
      <w:pPr>
        <w:pStyle w:val="PargrafodaLista1"/>
        <w:tabs>
          <w:tab w:val="left" w:pos="284"/>
        </w:tabs>
        <w:spacing w:after="0"/>
        <w:ind w:left="0"/>
        <w:jc w:val="both"/>
        <w:rPr>
          <w:rFonts w:ascii="Book Antiqua" w:eastAsia="Times New Roman" w:hAnsi="Book Antiqua" w:cs="Book Antiqua"/>
          <w:lang w:eastAsia="pt-BR"/>
        </w:rPr>
      </w:pPr>
      <w:r w:rsidRPr="003A6171">
        <w:rPr>
          <w:rFonts w:ascii="Book Antiqua" w:eastAsia="Times New Roman" w:hAnsi="Book Antiqua" w:cs="Book Antiqua"/>
          <w:lang w:eastAsia="pt-BR"/>
        </w:rPr>
        <w:t>18.5.1. É facultado ao pregoeiro prorrogar o prazo estabelecido, a partir de solicitação fundamentada feita pelo licitante, antes de findo o prazo.</w:t>
      </w:r>
    </w:p>
    <w:p w14:paraId="201EADE0"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18.6. Após a negociação do preço, o Pregoeiro iniciará a fase de aceitação e julgamento da proposta.</w:t>
      </w:r>
    </w:p>
    <w:p w14:paraId="54013FB8" w14:textId="77777777" w:rsidR="00B15BC8" w:rsidRPr="003A6171" w:rsidRDefault="00B15BC8" w:rsidP="00B15BC8">
      <w:pPr>
        <w:tabs>
          <w:tab w:val="left" w:pos="284"/>
        </w:tabs>
        <w:jc w:val="both"/>
        <w:rPr>
          <w:rFonts w:ascii="Book Antiqua" w:hAnsi="Book Antiqua" w:cs="Book Antiqua"/>
          <w:sz w:val="22"/>
          <w:szCs w:val="22"/>
        </w:rPr>
      </w:pPr>
    </w:p>
    <w:p w14:paraId="4EF64B69" w14:textId="77777777" w:rsidR="00B15BC8" w:rsidRPr="003A6171" w:rsidRDefault="00B15BC8" w:rsidP="00B15BC8">
      <w:pPr>
        <w:tabs>
          <w:tab w:val="left" w:pos="284"/>
        </w:tabs>
        <w:jc w:val="both"/>
        <w:rPr>
          <w:rFonts w:ascii="Book Antiqua" w:hAnsi="Book Antiqua" w:cs="Book Antiqua"/>
          <w:b/>
          <w:bCs/>
          <w:sz w:val="22"/>
          <w:szCs w:val="22"/>
        </w:rPr>
      </w:pPr>
      <w:r w:rsidRPr="003A6171">
        <w:rPr>
          <w:rFonts w:ascii="Book Antiqua" w:hAnsi="Book Antiqua" w:cs="Book Antiqua"/>
          <w:b/>
          <w:bCs/>
          <w:sz w:val="22"/>
          <w:szCs w:val="22"/>
        </w:rPr>
        <w:t>SEÇÃO XIX- DA ACEITABILIDADE DA PROPOSTA VENCEDORA</w:t>
      </w:r>
    </w:p>
    <w:p w14:paraId="59B7E59E" w14:textId="77777777" w:rsidR="00B15BC8" w:rsidRPr="003A6171" w:rsidRDefault="00B15BC8" w:rsidP="00B15BC8">
      <w:pPr>
        <w:tabs>
          <w:tab w:val="left" w:pos="284"/>
        </w:tabs>
        <w:jc w:val="both"/>
        <w:rPr>
          <w:rFonts w:ascii="Book Antiqua" w:hAnsi="Book Antiqua" w:cs="Book Antiqua"/>
          <w:sz w:val="22"/>
          <w:szCs w:val="22"/>
        </w:rPr>
      </w:pPr>
    </w:p>
    <w:p w14:paraId="7EF0BC81"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19.1. Encerrada a etapa de lances e depois de concluída a negociação e verificação de possível empate, o Pregoeiro examinará a proposta classificada em primeiro lugar quanto às especificações do produto e compatibilidade do preço em relação ao valor estimado para a contratação.</w:t>
      </w:r>
    </w:p>
    <w:p w14:paraId="747CA675" w14:textId="77777777" w:rsidR="00B15BC8" w:rsidRPr="003A6171" w:rsidRDefault="00B15BC8" w:rsidP="00B15BC8">
      <w:pPr>
        <w:tabs>
          <w:tab w:val="left" w:pos="284"/>
        </w:tabs>
        <w:jc w:val="both"/>
        <w:rPr>
          <w:rFonts w:ascii="Book Antiqua" w:hAnsi="Book Antiqua" w:cs="Book Antiqua"/>
          <w:sz w:val="22"/>
          <w:szCs w:val="22"/>
        </w:rPr>
      </w:pPr>
    </w:p>
    <w:p w14:paraId="6D0AD19C"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 xml:space="preserve">19.2. O critério de julgamento será o de </w:t>
      </w:r>
      <w:r w:rsidRPr="003A6171">
        <w:rPr>
          <w:rFonts w:ascii="Book Antiqua" w:hAnsi="Book Antiqua" w:cs="Book Antiqua"/>
          <w:b/>
          <w:sz w:val="22"/>
          <w:szCs w:val="22"/>
          <w:u w:val="single"/>
        </w:rPr>
        <w:t>Menor Preço Global</w:t>
      </w:r>
      <w:r w:rsidRPr="003A6171">
        <w:rPr>
          <w:rFonts w:ascii="Book Antiqua" w:hAnsi="Book Antiqua" w:cs="Book Antiqua"/>
          <w:b/>
          <w:bCs/>
          <w:sz w:val="22"/>
          <w:szCs w:val="22"/>
        </w:rPr>
        <w:t>.</w:t>
      </w:r>
    </w:p>
    <w:p w14:paraId="5318384B" w14:textId="77777777" w:rsidR="00B15BC8" w:rsidRPr="003A6171" w:rsidRDefault="00B15BC8" w:rsidP="00B15BC8">
      <w:pPr>
        <w:pStyle w:val="PargrafodaLista1"/>
        <w:tabs>
          <w:tab w:val="left" w:pos="284"/>
        </w:tabs>
        <w:spacing w:after="0"/>
        <w:ind w:left="0"/>
        <w:contextualSpacing w:val="0"/>
        <w:jc w:val="both"/>
        <w:rPr>
          <w:rFonts w:ascii="Book Antiqua" w:eastAsia="Times New Roman" w:hAnsi="Book Antiqua" w:cs="Book Antiqua"/>
          <w:i/>
          <w:lang w:eastAsia="pt-BR"/>
        </w:rPr>
      </w:pPr>
    </w:p>
    <w:p w14:paraId="6334815E" w14:textId="77777777" w:rsidR="00B15BC8" w:rsidRPr="003A6171" w:rsidRDefault="00B15BC8" w:rsidP="00B15BC8">
      <w:pPr>
        <w:tabs>
          <w:tab w:val="left" w:pos="284"/>
          <w:tab w:val="left" w:pos="567"/>
        </w:tabs>
        <w:jc w:val="both"/>
        <w:rPr>
          <w:rFonts w:ascii="Book Antiqua" w:hAnsi="Book Antiqua" w:cs="Book Antiqua"/>
          <w:sz w:val="22"/>
          <w:szCs w:val="22"/>
        </w:rPr>
      </w:pPr>
      <w:r w:rsidRPr="003A6171">
        <w:rPr>
          <w:rFonts w:ascii="Book Antiqua" w:hAnsi="Book Antiqua" w:cs="Book Antiqua"/>
          <w:sz w:val="22"/>
          <w:szCs w:val="22"/>
        </w:rPr>
        <w:t xml:space="preserve">19.3. Será desclassificada a proposta final que: </w:t>
      </w:r>
    </w:p>
    <w:p w14:paraId="7053D11B" w14:textId="77777777" w:rsidR="00B15BC8" w:rsidRPr="003A6171" w:rsidRDefault="00B15BC8" w:rsidP="00B15BC8">
      <w:pPr>
        <w:pStyle w:val="PargrafodaLista1"/>
        <w:tabs>
          <w:tab w:val="left" w:pos="284"/>
          <w:tab w:val="left" w:pos="567"/>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19.3.1. Contenha vícios ou ilegalidades;</w:t>
      </w:r>
    </w:p>
    <w:p w14:paraId="5A89F078" w14:textId="77777777" w:rsidR="00B15BC8" w:rsidRPr="003A6171" w:rsidRDefault="00B15BC8" w:rsidP="00B15BC8">
      <w:pPr>
        <w:pStyle w:val="PargrafodaLista1"/>
        <w:tabs>
          <w:tab w:val="left" w:pos="284"/>
          <w:tab w:val="left" w:pos="567"/>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19.3.2. Não apresente as especificações técnicas exigidas pelo Edital</w:t>
      </w:r>
      <w:r w:rsidRPr="003A6171">
        <w:rPr>
          <w:rFonts w:ascii="Book Antiqua" w:hAnsi="Book Antiqua" w:cs="Book Antiqua"/>
        </w:rPr>
        <w:t xml:space="preserve"> ou</w:t>
      </w:r>
      <w:r w:rsidRPr="003A6171">
        <w:rPr>
          <w:rFonts w:ascii="Book Antiqua" w:eastAsia="Times New Roman" w:hAnsi="Book Antiqua" w:cs="Book Antiqua"/>
          <w:lang w:eastAsia="pt-BR"/>
        </w:rPr>
        <w:t xml:space="preserve"> Termo de Referência;</w:t>
      </w:r>
    </w:p>
    <w:p w14:paraId="78DB0894" w14:textId="77777777" w:rsidR="00B15BC8" w:rsidRPr="003A6171" w:rsidRDefault="00B15BC8" w:rsidP="00B15BC8">
      <w:pPr>
        <w:pStyle w:val="PargrafodaLista1"/>
        <w:tabs>
          <w:tab w:val="left" w:pos="284"/>
          <w:tab w:val="left" w:pos="567"/>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19.3.3. Apresentar preços finais superiores ao valor máximo estabelecido neste Edital;</w:t>
      </w:r>
    </w:p>
    <w:p w14:paraId="05E4FF91" w14:textId="77777777" w:rsidR="00B15BC8" w:rsidRPr="003A6171" w:rsidRDefault="00B15BC8" w:rsidP="00B15BC8">
      <w:pPr>
        <w:pStyle w:val="PargrafodaLista1"/>
        <w:tabs>
          <w:tab w:val="left" w:pos="284"/>
          <w:tab w:val="left" w:pos="567"/>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19.3.4. Apresentar preços que sejam manifestamente inexequíveis;</w:t>
      </w:r>
    </w:p>
    <w:p w14:paraId="3D2D236F" w14:textId="77777777" w:rsidR="00B15BC8" w:rsidRPr="003A6171" w:rsidRDefault="00B15BC8" w:rsidP="00B15BC8">
      <w:pPr>
        <w:pStyle w:val="PargrafodaLista1"/>
        <w:tabs>
          <w:tab w:val="left" w:pos="284"/>
          <w:tab w:val="left" w:pos="567"/>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19.3.5. Consideram-se preços manifestamente inexequíveis aqueles que, comprovadamente, forem insuficientes para a cobertura dos custos decorrentes da contratação pretendida.</w:t>
      </w:r>
    </w:p>
    <w:p w14:paraId="07B5374A" w14:textId="77777777" w:rsidR="00B15BC8" w:rsidRPr="003A6171" w:rsidRDefault="00B15BC8" w:rsidP="00B15BC8">
      <w:pPr>
        <w:pStyle w:val="PargrafodaLista1"/>
        <w:tabs>
          <w:tab w:val="left" w:pos="284"/>
          <w:tab w:val="left" w:pos="567"/>
        </w:tabs>
        <w:spacing w:after="0"/>
        <w:ind w:left="0"/>
        <w:contextualSpacing w:val="0"/>
        <w:jc w:val="both"/>
        <w:rPr>
          <w:rFonts w:ascii="Book Antiqua" w:eastAsia="Times New Roman" w:hAnsi="Book Antiqua" w:cs="Book Antiqua"/>
          <w:lang w:eastAsia="pt-BR"/>
        </w:rPr>
      </w:pPr>
    </w:p>
    <w:p w14:paraId="4E16BCD1" w14:textId="77777777" w:rsidR="00B15BC8" w:rsidRPr="003A6171" w:rsidRDefault="00B15BC8" w:rsidP="00B15BC8">
      <w:pPr>
        <w:pStyle w:val="PargrafodaLista1"/>
        <w:tabs>
          <w:tab w:val="left" w:pos="0"/>
          <w:tab w:val="left" w:pos="284"/>
        </w:tabs>
        <w:spacing w:after="0"/>
        <w:ind w:left="0"/>
        <w:contextualSpacing w:val="0"/>
        <w:jc w:val="both"/>
        <w:rPr>
          <w:rFonts w:ascii="Book Antiqua" w:eastAsia="Times New Roman" w:hAnsi="Book Antiqua" w:cs="Book Antiqua"/>
          <w:lang w:eastAsia="pt-BR"/>
        </w:rPr>
      </w:pPr>
      <w:r w:rsidRPr="003A6171">
        <w:rPr>
          <w:rFonts w:ascii="Book Antiqua" w:eastAsia="Times New Roman" w:hAnsi="Book Antiqua" w:cs="Book Antiqua"/>
          <w:lang w:eastAsia="pt-BR"/>
        </w:rPr>
        <w:t>19.4. Não se considera inexequível a proposta quando se referir a bens e instalações de propriedade do próprio licitante, para os quais ele renuncie à parcela ou à totalidade da remuneração.</w:t>
      </w:r>
    </w:p>
    <w:p w14:paraId="59567AD6" w14:textId="77777777" w:rsidR="00B15BC8" w:rsidRPr="003A6171" w:rsidRDefault="00B15BC8" w:rsidP="00B15BC8">
      <w:pPr>
        <w:pStyle w:val="PargrafodaLista1"/>
        <w:tabs>
          <w:tab w:val="left" w:pos="0"/>
          <w:tab w:val="left" w:pos="284"/>
        </w:tabs>
        <w:spacing w:after="0"/>
        <w:ind w:left="0"/>
        <w:contextualSpacing w:val="0"/>
        <w:jc w:val="both"/>
        <w:rPr>
          <w:rFonts w:ascii="Book Antiqua" w:eastAsia="Times New Roman" w:hAnsi="Book Antiqua" w:cs="Book Antiqua"/>
          <w:lang w:eastAsia="pt-BR"/>
        </w:rPr>
      </w:pPr>
    </w:p>
    <w:p w14:paraId="65B34692"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19.5.O Pregoeiro poderá solicitar parecer de técnicos pertencentes ao quadro de pessoal da Câmara Municipal para orientar sua decisão. Caso o Órgão não possua, no seu quadro de pessoal, profissionais habilitados para emitirem parecer técnico, poderá ser formulado por pessoa física ou jurídica qualificada.</w:t>
      </w:r>
    </w:p>
    <w:p w14:paraId="29A73F49" w14:textId="77777777" w:rsidR="00B15BC8" w:rsidRPr="003A6171" w:rsidRDefault="00B15BC8" w:rsidP="00B15BC8">
      <w:pPr>
        <w:tabs>
          <w:tab w:val="left" w:pos="284"/>
        </w:tabs>
        <w:jc w:val="both"/>
        <w:rPr>
          <w:rFonts w:ascii="Book Antiqua" w:hAnsi="Book Antiqua" w:cs="Book Antiqua"/>
          <w:sz w:val="22"/>
          <w:szCs w:val="22"/>
        </w:rPr>
      </w:pPr>
    </w:p>
    <w:p w14:paraId="10338ABF"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 xml:space="preserve">19.6. </w:t>
      </w:r>
      <w:r w:rsidRPr="003A6171">
        <w:rPr>
          <w:rFonts w:ascii="Book Antiqua" w:hAnsi="Book Antiqua" w:cs="Book Antiqua"/>
          <w:sz w:val="22"/>
          <w:szCs w:val="22"/>
        </w:rPr>
        <w:tab/>
        <w:t>Em contratação de serviços de engenharia, além das disposições acima, a análise de exequibilidade e sobrepreço considerará o seguinte:</w:t>
      </w:r>
    </w:p>
    <w:p w14:paraId="245E6FD8"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19.6.1.</w:t>
      </w:r>
      <w:r w:rsidRPr="003A6171">
        <w:rPr>
          <w:rFonts w:ascii="Book Antiqua" w:hAnsi="Book Antiqua" w:cs="Book Antiqua"/>
          <w:sz w:val="22"/>
          <w:szCs w:val="22"/>
        </w:rPr>
        <w:tab/>
        <w:t xml:space="preserve">Nos regimes de execução por tarefa, empreitada por preço global ou empreitada integral, </w:t>
      </w:r>
      <w:proofErr w:type="spellStart"/>
      <w:r w:rsidRPr="003A6171">
        <w:rPr>
          <w:rFonts w:ascii="Book Antiqua" w:hAnsi="Book Antiqua" w:cs="Book Antiqua"/>
          <w:sz w:val="22"/>
          <w:szCs w:val="22"/>
        </w:rPr>
        <w:t>semi-integrada</w:t>
      </w:r>
      <w:proofErr w:type="spellEnd"/>
      <w:r w:rsidRPr="003A6171">
        <w:rPr>
          <w:rFonts w:ascii="Book Antiqua" w:hAnsi="Book Antiqua" w:cs="Book Antiqua"/>
          <w:sz w:val="22"/>
          <w:szCs w:val="22"/>
        </w:rPr>
        <w:t xml:space="preserve"> ou integrada, a caracterização do sobrepreço se dará pela superação do valor global estimado;</w:t>
      </w:r>
    </w:p>
    <w:p w14:paraId="55F57C9F"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19.6.2.</w:t>
      </w:r>
      <w:r w:rsidRPr="003A6171">
        <w:rPr>
          <w:rFonts w:ascii="Book Antiqua" w:hAnsi="Book Antiqua" w:cs="Book Antiqua"/>
          <w:sz w:val="22"/>
          <w:szCs w:val="22"/>
        </w:rPr>
        <w:tab/>
        <w:t xml:space="preserve">No regime de empreitada por preço unitário, a caracterização do sobrepreço se </w:t>
      </w:r>
      <w:r w:rsidRPr="003A6171">
        <w:rPr>
          <w:rFonts w:ascii="Book Antiqua" w:hAnsi="Book Antiqua" w:cs="Book Antiqua"/>
          <w:sz w:val="22"/>
          <w:szCs w:val="22"/>
        </w:rPr>
        <w:lastRenderedPageBreak/>
        <w:t>dará pela superação do valor global estimado e pela superação de custo unitário tido como relevante, conforme planilha anexa ao edital;</w:t>
      </w:r>
    </w:p>
    <w:p w14:paraId="45BAC0B8"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19. 6.3.</w:t>
      </w:r>
      <w:r w:rsidRPr="003A6171">
        <w:rPr>
          <w:rFonts w:ascii="Book Antiqua" w:hAnsi="Book Antiqua" w:cs="Book Antiqua"/>
          <w:sz w:val="22"/>
          <w:szCs w:val="22"/>
        </w:rPr>
        <w:tab/>
        <w:t>No caso de serviços de engenharia, serão consideradas inexequíveis as propostas cujos valores forem inferiores a 75% (setenta e cinco por cento) do valor orçado pela Administração, independentemente do regime de execução.</w:t>
      </w:r>
    </w:p>
    <w:p w14:paraId="28802E55"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19.6.4.</w:t>
      </w:r>
      <w:r w:rsidRPr="003A6171">
        <w:rPr>
          <w:rFonts w:ascii="Book Antiqua" w:hAnsi="Book Antiqua" w:cs="Book Antiqua"/>
          <w:sz w:val="22"/>
          <w:szCs w:val="22"/>
        </w:rPr>
        <w:ta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587E4466" w14:textId="77777777" w:rsidR="00B15BC8" w:rsidRPr="003A6171" w:rsidRDefault="00B15BC8" w:rsidP="00B15BC8">
      <w:pPr>
        <w:tabs>
          <w:tab w:val="left" w:pos="284"/>
        </w:tabs>
        <w:jc w:val="both"/>
        <w:rPr>
          <w:rFonts w:ascii="Book Antiqua" w:hAnsi="Book Antiqua" w:cs="Book Antiqua"/>
          <w:sz w:val="22"/>
          <w:szCs w:val="22"/>
        </w:rPr>
      </w:pPr>
    </w:p>
    <w:p w14:paraId="7F12EEDE"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19.7.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1462B77B" w14:textId="77777777" w:rsidR="00B15BC8" w:rsidRPr="003A6171" w:rsidRDefault="00B15BC8" w:rsidP="00B15BC8">
      <w:pPr>
        <w:tabs>
          <w:tab w:val="left" w:pos="284"/>
        </w:tabs>
        <w:jc w:val="both"/>
        <w:rPr>
          <w:rFonts w:ascii="Book Antiqua" w:hAnsi="Book Antiqua" w:cs="Book Antiqua"/>
          <w:sz w:val="22"/>
          <w:szCs w:val="22"/>
        </w:rPr>
      </w:pPr>
    </w:p>
    <w:p w14:paraId="2A25B4D7"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19.8.</w:t>
      </w:r>
      <w:r w:rsidRPr="003A6171">
        <w:rPr>
          <w:rFonts w:ascii="Book Antiqua" w:hAnsi="Book Antiqua" w:cs="Book Antiqua"/>
          <w:sz w:val="22"/>
          <w:szCs w:val="22"/>
        </w:rPr>
        <w:tab/>
        <w:t>Se houver indícios de inexequibilidade da proposta de preço, ou em caso da necessidade de esclarecimentos complementares, poderão ser efetuadas diligências, para que a empresa comprove a exequibilidade da proposta.</w:t>
      </w:r>
    </w:p>
    <w:p w14:paraId="039756B4" w14:textId="77777777" w:rsidR="00B15BC8" w:rsidRPr="003A6171" w:rsidRDefault="00B15BC8" w:rsidP="00B15BC8">
      <w:pPr>
        <w:tabs>
          <w:tab w:val="left" w:pos="284"/>
        </w:tabs>
        <w:jc w:val="both"/>
        <w:rPr>
          <w:rFonts w:ascii="Book Antiqua" w:hAnsi="Book Antiqua" w:cs="Book Antiqua"/>
          <w:sz w:val="22"/>
          <w:szCs w:val="22"/>
        </w:rPr>
      </w:pPr>
    </w:p>
    <w:p w14:paraId="5FE5EC83"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19.9.</w:t>
      </w:r>
      <w:r w:rsidRPr="003A6171">
        <w:rPr>
          <w:rFonts w:ascii="Book Antiqua" w:hAnsi="Book Antiqua" w:cs="Book Antiqua"/>
          <w:sz w:val="22"/>
          <w:szCs w:val="22"/>
        </w:rPr>
        <w:ta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2AF557A" w14:textId="77777777" w:rsidR="00B15BC8" w:rsidRPr="003A6171" w:rsidRDefault="00B15BC8" w:rsidP="00B15BC8">
      <w:pPr>
        <w:tabs>
          <w:tab w:val="left" w:pos="284"/>
        </w:tabs>
        <w:jc w:val="both"/>
        <w:rPr>
          <w:rFonts w:ascii="Book Antiqua" w:hAnsi="Book Antiqua" w:cs="Book Antiqua"/>
          <w:sz w:val="22"/>
          <w:szCs w:val="22"/>
        </w:rPr>
      </w:pPr>
    </w:p>
    <w:p w14:paraId="6B6EF4C5"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 xml:space="preserve">19.10. Em se tratando de serviços de engenharia, o licitante vencedor será convocado a apresentar à Administração,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3A6171">
        <w:rPr>
          <w:rFonts w:ascii="Book Antiqua" w:hAnsi="Book Antiqua" w:cs="Book Antiqua"/>
          <w:sz w:val="22"/>
          <w:szCs w:val="22"/>
        </w:rPr>
        <w:t>semi-integrada</w:t>
      </w:r>
      <w:proofErr w:type="spellEnd"/>
      <w:r w:rsidRPr="003A6171">
        <w:rPr>
          <w:rFonts w:ascii="Book Antiqua" w:hAnsi="Book Antiqua" w:cs="Book Antiqua"/>
          <w:sz w:val="22"/>
          <w:szCs w:val="22"/>
        </w:rPr>
        <w:t xml:space="preserve"> e contratação integrada, exclusivamente para eventuais adequações indispensáveis no cronograma físico-financeiro e para balizar excepcional aditamento posterior do contrato.  </w:t>
      </w:r>
    </w:p>
    <w:p w14:paraId="1AB12666" w14:textId="77777777" w:rsidR="00B15BC8" w:rsidRPr="003A6171" w:rsidRDefault="00B15BC8" w:rsidP="00B15BC8">
      <w:pPr>
        <w:tabs>
          <w:tab w:val="left" w:pos="284"/>
        </w:tabs>
        <w:jc w:val="both"/>
        <w:rPr>
          <w:rFonts w:ascii="Book Antiqua" w:hAnsi="Book Antiqua" w:cs="Book Antiqua"/>
          <w:sz w:val="22"/>
          <w:szCs w:val="22"/>
        </w:rPr>
      </w:pPr>
    </w:p>
    <w:p w14:paraId="191AE236"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19.11. Erros no preenchimento da planilha não constituem motivo para a desclassificação da proposta. A planilha poderá́ ser ajustada pelo fornecedor, no prazo indicado pelo Pregoeiro, desde que não haja majoração do preço.</w:t>
      </w:r>
    </w:p>
    <w:p w14:paraId="3764EC36"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19.11. 1. O ajuste de que trata este dispositivo se limita a sanar erros ou falhas que não alterem a substância das propostas;</w:t>
      </w:r>
    </w:p>
    <w:p w14:paraId="35C6AF1B"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19.11.2. Considera-se erro no preenchimento da planilha passível de correção a indicação de recolhimento de impostos e contribuições na forma do Simples Nacional, quando não cabível esse regime.</w:t>
      </w:r>
    </w:p>
    <w:p w14:paraId="22387055" w14:textId="77777777" w:rsidR="00B15BC8" w:rsidRPr="003A6171" w:rsidRDefault="00B15BC8" w:rsidP="00B15BC8">
      <w:pPr>
        <w:tabs>
          <w:tab w:val="left" w:pos="284"/>
        </w:tabs>
        <w:jc w:val="both"/>
        <w:rPr>
          <w:rFonts w:ascii="Book Antiqua" w:hAnsi="Book Antiqua" w:cs="Book Antiqua"/>
          <w:sz w:val="22"/>
          <w:szCs w:val="22"/>
        </w:rPr>
      </w:pPr>
    </w:p>
    <w:p w14:paraId="6A3A3854"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19.12. Caso o Termo de Referência exija a apresentação de amostra, o licitante classificado em primeiro lugar deverá apresentá-la, conforme disciplinado no Termo de Referência, sob pena de não aceitação da proposta.</w:t>
      </w:r>
    </w:p>
    <w:p w14:paraId="568FEB58"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 xml:space="preserve">19.13. Por meio de e-mail, será divulgado o local e horário de realização do procedimento </w:t>
      </w:r>
      <w:r w:rsidRPr="003A6171">
        <w:rPr>
          <w:rFonts w:ascii="Book Antiqua" w:hAnsi="Book Antiqua" w:cs="Book Antiqua"/>
          <w:sz w:val="22"/>
          <w:szCs w:val="22"/>
        </w:rPr>
        <w:lastRenderedPageBreak/>
        <w:t>para a avaliação das amostras, cuja presença será facultada a todos os interessados, incluindo os demais licitantes.</w:t>
      </w:r>
    </w:p>
    <w:p w14:paraId="6A448055" w14:textId="77777777" w:rsidR="00B15BC8" w:rsidRPr="003A6171" w:rsidRDefault="00B15BC8" w:rsidP="00B15BC8">
      <w:pPr>
        <w:tabs>
          <w:tab w:val="left" w:pos="284"/>
        </w:tabs>
        <w:jc w:val="both"/>
        <w:rPr>
          <w:rFonts w:ascii="Book Antiqua" w:hAnsi="Book Antiqua" w:cs="Book Antiqua"/>
          <w:sz w:val="22"/>
          <w:szCs w:val="22"/>
        </w:rPr>
      </w:pPr>
    </w:p>
    <w:p w14:paraId="60FC3643"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19.14. Os resultados das avaliações serão divulgados por meio de publicação no Diário Oficial.</w:t>
      </w:r>
    </w:p>
    <w:p w14:paraId="46BA8C12" w14:textId="77777777" w:rsidR="00B15BC8" w:rsidRPr="003A6171" w:rsidRDefault="00B15BC8" w:rsidP="00B15BC8">
      <w:pPr>
        <w:tabs>
          <w:tab w:val="left" w:pos="284"/>
        </w:tabs>
        <w:jc w:val="both"/>
        <w:rPr>
          <w:rFonts w:ascii="Book Antiqua" w:hAnsi="Book Antiqua" w:cs="Book Antiqua"/>
          <w:sz w:val="22"/>
          <w:szCs w:val="22"/>
        </w:rPr>
      </w:pPr>
    </w:p>
    <w:p w14:paraId="7D9C5F4F"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19.15. No caso de não haver entrega da amostra ou ocorrer atraso na entrega, sem justificativa aceita pelo Pregoeiro, ou havendo entrega de amostra fora das especificações previstas neste Edital, a proposta do licitante será recusada.</w:t>
      </w:r>
    </w:p>
    <w:p w14:paraId="7301528E" w14:textId="77777777" w:rsidR="00B15BC8" w:rsidRPr="003A6171" w:rsidRDefault="00B15BC8" w:rsidP="00B15BC8">
      <w:pPr>
        <w:tabs>
          <w:tab w:val="left" w:pos="284"/>
        </w:tabs>
        <w:jc w:val="both"/>
        <w:rPr>
          <w:rFonts w:ascii="Book Antiqua" w:hAnsi="Book Antiqua" w:cs="Book Antiqua"/>
          <w:sz w:val="22"/>
          <w:szCs w:val="22"/>
        </w:rPr>
      </w:pPr>
    </w:p>
    <w:p w14:paraId="14C91157"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19.16.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00AB04E9" w14:textId="77777777" w:rsidR="00B15BC8" w:rsidRPr="003A6171" w:rsidRDefault="00B15BC8" w:rsidP="00B15BC8">
      <w:pPr>
        <w:tabs>
          <w:tab w:val="left" w:pos="284"/>
        </w:tabs>
        <w:jc w:val="both"/>
        <w:rPr>
          <w:rFonts w:ascii="Book Antiqua" w:hAnsi="Book Antiqua" w:cs="Book Antiqua"/>
          <w:sz w:val="22"/>
          <w:szCs w:val="22"/>
        </w:rPr>
      </w:pPr>
    </w:p>
    <w:p w14:paraId="3BE80B01"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19.17. Se a proposta não for aceitável, o Pregoeiro examinará a subsequente, e assim prosseguindo até a apuração de uma proposta que atenda a este Edital.</w:t>
      </w:r>
    </w:p>
    <w:p w14:paraId="4FFAED38" w14:textId="77777777" w:rsidR="00B15BC8" w:rsidRPr="003A6171" w:rsidRDefault="00B15BC8" w:rsidP="00B15BC8">
      <w:pPr>
        <w:tabs>
          <w:tab w:val="left" w:pos="284"/>
        </w:tabs>
        <w:jc w:val="both"/>
        <w:rPr>
          <w:rFonts w:ascii="Book Antiqua" w:hAnsi="Book Antiqua" w:cs="Book Antiqua"/>
          <w:sz w:val="22"/>
          <w:szCs w:val="22"/>
        </w:rPr>
      </w:pPr>
    </w:p>
    <w:p w14:paraId="686B6A10"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19.18. No julgamento das propostas, o pregoeiro poderá sanar erros ou falhas que não alterem a substância das propostas, dos documentos e sua validade jurídica, mediante despacho fundamentado, registrado em ata e acessível a todos os licitantes, atribuindo-lhes validade e eficácia para fins de habilitação e classificação.</w:t>
      </w:r>
    </w:p>
    <w:p w14:paraId="7BD0D727" w14:textId="77777777" w:rsidR="00B15BC8" w:rsidRPr="003A6171" w:rsidRDefault="00B15BC8" w:rsidP="00B15BC8">
      <w:pPr>
        <w:tabs>
          <w:tab w:val="left" w:pos="284"/>
        </w:tabs>
        <w:jc w:val="both"/>
        <w:rPr>
          <w:rFonts w:ascii="Book Antiqua" w:hAnsi="Book Antiqua" w:cs="Book Antiqua"/>
          <w:sz w:val="22"/>
          <w:szCs w:val="22"/>
        </w:rPr>
      </w:pPr>
    </w:p>
    <w:p w14:paraId="15DAF03A"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19.19. Após o encerramento da etapa competitiva, os licitantes poderão reduzir seus preços ao valor da proposta do licitante mais bem classificado.</w:t>
      </w:r>
    </w:p>
    <w:p w14:paraId="0B3E9AB2" w14:textId="77777777" w:rsidR="00B15BC8" w:rsidRPr="003A6171" w:rsidRDefault="00B15BC8" w:rsidP="00B15BC8">
      <w:pPr>
        <w:tabs>
          <w:tab w:val="left" w:pos="284"/>
        </w:tabs>
        <w:jc w:val="both"/>
        <w:rPr>
          <w:rFonts w:ascii="Book Antiqua" w:hAnsi="Book Antiqua" w:cs="Book Antiqua"/>
          <w:sz w:val="22"/>
          <w:szCs w:val="22"/>
        </w:rPr>
      </w:pPr>
    </w:p>
    <w:p w14:paraId="7BC145EC"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19.20. A apresentação de novas propostas nesta fase do certame não prejudicará o resultado do certame em relação ao licitante mais bem classificado.</w:t>
      </w:r>
    </w:p>
    <w:p w14:paraId="40A475D5" w14:textId="77777777" w:rsidR="00B15BC8" w:rsidRPr="003A6171" w:rsidRDefault="00B15BC8" w:rsidP="00B15BC8">
      <w:pPr>
        <w:tabs>
          <w:tab w:val="left" w:pos="284"/>
        </w:tabs>
        <w:jc w:val="both"/>
        <w:rPr>
          <w:rFonts w:ascii="Book Antiqua" w:hAnsi="Book Antiqua" w:cs="Book Antiqua"/>
          <w:sz w:val="22"/>
          <w:szCs w:val="22"/>
        </w:rPr>
      </w:pPr>
    </w:p>
    <w:p w14:paraId="0049330A" w14:textId="77777777" w:rsidR="00B15BC8" w:rsidRPr="003A6171" w:rsidRDefault="00B15BC8" w:rsidP="00B15BC8">
      <w:pPr>
        <w:tabs>
          <w:tab w:val="left" w:pos="284"/>
        </w:tabs>
        <w:jc w:val="both"/>
        <w:rPr>
          <w:rFonts w:ascii="Book Antiqua" w:hAnsi="Book Antiqua" w:cs="Book Antiqua"/>
          <w:b/>
          <w:bCs/>
          <w:sz w:val="22"/>
          <w:szCs w:val="22"/>
        </w:rPr>
      </w:pPr>
      <w:r w:rsidRPr="003A6171">
        <w:rPr>
          <w:rFonts w:ascii="Book Antiqua" w:hAnsi="Book Antiqua" w:cs="Book Antiqua"/>
          <w:b/>
          <w:bCs/>
          <w:sz w:val="22"/>
          <w:szCs w:val="22"/>
        </w:rPr>
        <w:t>SEÇÃO XX – DA VERIFICAÇÃO DAS CONDIÇÕES DE PARTICIPAÇÃO E DA DOCUMENTAÇÃO DE HABILITAÇÃO</w:t>
      </w:r>
    </w:p>
    <w:p w14:paraId="1337C520" w14:textId="77777777" w:rsidR="00B15BC8" w:rsidRPr="003A6171" w:rsidRDefault="00B15BC8" w:rsidP="00B15BC8">
      <w:pPr>
        <w:tabs>
          <w:tab w:val="left" w:pos="284"/>
        </w:tabs>
        <w:jc w:val="both"/>
        <w:rPr>
          <w:rFonts w:ascii="Book Antiqua" w:hAnsi="Book Antiqua" w:cs="Book Antiqua"/>
          <w:sz w:val="22"/>
          <w:szCs w:val="22"/>
        </w:rPr>
      </w:pPr>
    </w:p>
    <w:p w14:paraId="5D9222D5"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20.Havendo aceitação da proposta classificada em primeiro lugar quanto às especificações do produto e compatibilidade do preço, o pregoeiro verificará, como condição prévia ao exame da documentação de habilitação, o eventual descumprimento das condições de participação, especialmente quanto à existência de sanção que impeça a participação no certame ou a futura contratação, mediante a consulta aos seguintes cadastros:</w:t>
      </w:r>
    </w:p>
    <w:p w14:paraId="4A4F3527"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a) Cadastro Nacional de Empresas Inidôneas e Suspensas – CEIS, mantido pela Controladoria-Geral da União (</w:t>
      </w:r>
      <w:hyperlink r:id="rId8" w:history="1">
        <w:r w:rsidRPr="003A6171">
          <w:rPr>
            <w:rStyle w:val="Hyperlink"/>
            <w:rFonts w:ascii="Book Antiqua" w:hAnsi="Book Antiqua" w:cs="Book Antiqua"/>
            <w:sz w:val="22"/>
            <w:szCs w:val="22"/>
          </w:rPr>
          <w:t>www.portaldatransparencia.gov.br/ceis</w:t>
        </w:r>
      </w:hyperlink>
      <w:r w:rsidRPr="003A6171">
        <w:rPr>
          <w:rFonts w:ascii="Book Antiqua" w:hAnsi="Book Antiqua" w:cs="Book Antiqua"/>
          <w:sz w:val="22"/>
          <w:szCs w:val="22"/>
        </w:rPr>
        <w:t>);</w:t>
      </w:r>
    </w:p>
    <w:p w14:paraId="5BB6FB2C"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b) Cadastro Nacional de Condenações Cíveis por Atos de Improbidade Administrativa, mantido pelo Conselho Nacional de Justiça (</w:t>
      </w:r>
      <w:hyperlink r:id="rId9" w:history="1">
        <w:r w:rsidRPr="003A6171">
          <w:rPr>
            <w:rStyle w:val="Hyperlink"/>
            <w:rFonts w:ascii="Book Antiqua" w:hAnsi="Book Antiqua" w:cs="Book Antiqua"/>
            <w:sz w:val="22"/>
            <w:szCs w:val="22"/>
          </w:rPr>
          <w:t>www.cnj.jus.br/improbidade_adm/consultar_requerido.php</w:t>
        </w:r>
      </w:hyperlink>
      <w:r w:rsidRPr="003A6171">
        <w:rPr>
          <w:rFonts w:ascii="Book Antiqua" w:hAnsi="Book Antiqua" w:cs="Book Antiqua"/>
          <w:sz w:val="22"/>
          <w:szCs w:val="22"/>
        </w:rPr>
        <w:t>).</w:t>
      </w:r>
    </w:p>
    <w:p w14:paraId="15CEB74E" w14:textId="77777777" w:rsidR="00B15BC8" w:rsidRPr="003A6171" w:rsidRDefault="00B15BC8" w:rsidP="00B15BC8">
      <w:pPr>
        <w:tabs>
          <w:tab w:val="left" w:pos="284"/>
        </w:tabs>
        <w:jc w:val="both"/>
        <w:rPr>
          <w:rFonts w:ascii="Book Antiqua" w:hAnsi="Book Antiqua" w:cs="Book Antiqua"/>
          <w:sz w:val="22"/>
          <w:szCs w:val="22"/>
        </w:rPr>
      </w:pPr>
    </w:p>
    <w:p w14:paraId="365AE987"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 xml:space="preserve">20.1. A consulta aos cadastros será realizada em nome da empresa licitante e também de eventual matriz ou filial (cfr. Acórdão TCU nº 1.793/11) e de seu sócio majoritário (cfr. art. 12 da Lei n° 8.429/92, que prevê, dentre as sanções impostas ao responsável pela prática de ato de improbidade administrativa, a proibição de contratar com o Poder </w:t>
      </w:r>
      <w:r w:rsidRPr="003A6171">
        <w:rPr>
          <w:rFonts w:ascii="Book Antiqua" w:hAnsi="Book Antiqua" w:cs="Book Antiqua"/>
          <w:sz w:val="22"/>
          <w:szCs w:val="22"/>
        </w:rPr>
        <w:lastRenderedPageBreak/>
        <w:t>Público, inclusive por intermédio de pessoa jurídica da qual seja sócio majoritário).</w:t>
      </w:r>
    </w:p>
    <w:p w14:paraId="58BDB0BD" w14:textId="77777777" w:rsidR="00B15BC8" w:rsidRPr="003A6171" w:rsidRDefault="00B15BC8" w:rsidP="00B15BC8">
      <w:pPr>
        <w:tabs>
          <w:tab w:val="left" w:pos="284"/>
        </w:tabs>
        <w:jc w:val="both"/>
        <w:rPr>
          <w:rFonts w:ascii="Book Antiqua" w:hAnsi="Book Antiqua" w:cs="Book Antiqua"/>
          <w:sz w:val="22"/>
          <w:szCs w:val="22"/>
        </w:rPr>
      </w:pPr>
    </w:p>
    <w:p w14:paraId="0032348E"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20.2. Constatada a existência de vedação à participação no certame, o pregoeiro reputará o licitante inabilitado.</w:t>
      </w:r>
    </w:p>
    <w:p w14:paraId="2116E2A9" w14:textId="77777777" w:rsidR="00B15BC8" w:rsidRPr="003A6171" w:rsidRDefault="00B15BC8" w:rsidP="00B15BC8">
      <w:pPr>
        <w:tabs>
          <w:tab w:val="left" w:pos="284"/>
        </w:tabs>
        <w:jc w:val="both"/>
        <w:rPr>
          <w:rFonts w:ascii="Book Antiqua" w:hAnsi="Book Antiqua" w:cs="Book Antiqua"/>
          <w:sz w:val="22"/>
          <w:szCs w:val="22"/>
        </w:rPr>
      </w:pPr>
    </w:p>
    <w:p w14:paraId="06023448"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20.3. Ainda como condição prévia à habilitação, para os itens ou grupos de participação exclusiva para ME/EPP ou equiparados, ou na hipótese de exercício da prerrogativa de efetuar o lance de desempate previsto Lei Complementar nº 123/2006, a Pregoeira poderá consultar o Portal da Transparência do Governo Federal (www.portaldatransparencia.gov.br), na seção “Despesas – Gastos Diretos do Governo – Favorecido (pessoas físicas, empresas e outros)”, para verificar se o somatório dos valores das ordens bancárias recebidas pelo licitante detentor da proposta classificada em primeiro lugar no exercício anterior ou corrente extrapola o faturamento máximo permitido como condição para esse benefício.</w:t>
      </w:r>
    </w:p>
    <w:p w14:paraId="1D9C6994" w14:textId="77777777" w:rsidR="00B15BC8" w:rsidRPr="003A6171" w:rsidRDefault="00B15BC8" w:rsidP="00B15BC8">
      <w:pPr>
        <w:tabs>
          <w:tab w:val="left" w:pos="284"/>
        </w:tabs>
        <w:jc w:val="both"/>
        <w:rPr>
          <w:rFonts w:ascii="Book Antiqua" w:hAnsi="Book Antiqua" w:cs="Book Antiqua"/>
          <w:sz w:val="22"/>
          <w:szCs w:val="22"/>
        </w:rPr>
      </w:pPr>
    </w:p>
    <w:p w14:paraId="148B07D1" w14:textId="44486942"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 xml:space="preserve">20.4. Constatada a ocorrência de qualquer das situações de </w:t>
      </w:r>
      <w:proofErr w:type="spellStart"/>
      <w:r w:rsidRPr="003A6171">
        <w:rPr>
          <w:rFonts w:ascii="Book Antiqua" w:hAnsi="Book Antiqua" w:cs="Book Antiqua"/>
          <w:sz w:val="22"/>
          <w:szCs w:val="22"/>
        </w:rPr>
        <w:t>extrapolamento</w:t>
      </w:r>
      <w:proofErr w:type="spellEnd"/>
      <w:r w:rsidRPr="003A6171">
        <w:rPr>
          <w:rFonts w:ascii="Book Antiqua" w:hAnsi="Book Antiqua" w:cs="Book Antiqua"/>
          <w:sz w:val="22"/>
          <w:szCs w:val="22"/>
        </w:rPr>
        <w:t xml:space="preserve"> do limite legal, a Pregoeira indeferirá a aplicação do tratamento diferenciado em favor do licitante, conforme artigo 3°, §§ 9°, 9°-A, 10 e 12, da Lei Complementar n° 123, de 2006, com a consequente inabilitação, sem prejuízo das penalidades incidentes.</w:t>
      </w:r>
    </w:p>
    <w:p w14:paraId="34B7A77B" w14:textId="77777777" w:rsidR="00B15BC8" w:rsidRPr="003A6171" w:rsidRDefault="00B15BC8" w:rsidP="00B15BC8">
      <w:pPr>
        <w:tabs>
          <w:tab w:val="left" w:pos="284"/>
        </w:tabs>
        <w:jc w:val="both"/>
        <w:rPr>
          <w:rFonts w:ascii="Book Antiqua" w:hAnsi="Book Antiqua" w:cs="Book Antiqua"/>
          <w:sz w:val="22"/>
          <w:szCs w:val="22"/>
        </w:rPr>
      </w:pPr>
    </w:p>
    <w:p w14:paraId="04A0E943" w14:textId="4CF8F896"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20.</w:t>
      </w:r>
      <w:r w:rsidR="00E13471" w:rsidRPr="003A6171">
        <w:rPr>
          <w:rFonts w:ascii="Book Antiqua" w:hAnsi="Book Antiqua" w:cs="Book Antiqua"/>
          <w:sz w:val="22"/>
          <w:szCs w:val="22"/>
        </w:rPr>
        <w:t>5. Não</w:t>
      </w:r>
      <w:r w:rsidRPr="003A6171">
        <w:rPr>
          <w:rFonts w:ascii="Book Antiqua" w:hAnsi="Book Antiqua" w:cs="Book Antiqua"/>
          <w:sz w:val="22"/>
          <w:szCs w:val="22"/>
        </w:rPr>
        <w:t xml:space="preserve"> ocorrendo inabilitação de que tratam os itens anteriores, o pregoeiro solicitará do respectivo licitante o encaminhamento dos documentos de habilitação que não tiverem sido previamente encaminhados.</w:t>
      </w:r>
    </w:p>
    <w:p w14:paraId="2C215F12" w14:textId="4FED479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20.</w:t>
      </w:r>
      <w:r w:rsidR="00E13471" w:rsidRPr="003A6171">
        <w:rPr>
          <w:rFonts w:ascii="Book Antiqua" w:hAnsi="Book Antiqua" w:cs="Book Antiqua"/>
          <w:sz w:val="22"/>
          <w:szCs w:val="22"/>
        </w:rPr>
        <w:t>6. Se</w:t>
      </w:r>
      <w:r w:rsidRPr="003A6171">
        <w:rPr>
          <w:rFonts w:ascii="Book Antiqua" w:hAnsi="Book Antiqua" w:cs="Book Antiqua"/>
          <w:sz w:val="22"/>
          <w:szCs w:val="22"/>
        </w:rPr>
        <w:t xml:space="preserve"> o licitante não atender às exigências de habilitação, o Pregoeiro procederá na forma prevista na Seção “</w:t>
      </w:r>
      <w:r w:rsidRPr="003A6171">
        <w:rPr>
          <w:rFonts w:ascii="Book Antiqua" w:hAnsi="Book Antiqua" w:cs="Book Antiqua"/>
          <w:bCs/>
          <w:sz w:val="22"/>
          <w:szCs w:val="22"/>
        </w:rPr>
        <w:t>DA REABERTURA DA SESSÃO PÚBLICA”.</w:t>
      </w:r>
    </w:p>
    <w:p w14:paraId="17490411" w14:textId="77777777" w:rsidR="00B15BC8" w:rsidRPr="003A6171" w:rsidRDefault="00B15BC8" w:rsidP="00B15BC8">
      <w:pPr>
        <w:tabs>
          <w:tab w:val="left" w:pos="284"/>
        </w:tabs>
        <w:jc w:val="both"/>
        <w:rPr>
          <w:rFonts w:ascii="Book Antiqua" w:hAnsi="Book Antiqua" w:cs="Book Antiqua"/>
          <w:sz w:val="22"/>
          <w:szCs w:val="22"/>
        </w:rPr>
      </w:pPr>
    </w:p>
    <w:p w14:paraId="672DC170" w14:textId="77777777" w:rsidR="00B15BC8" w:rsidRPr="003A6171" w:rsidRDefault="00B15BC8" w:rsidP="00B15BC8">
      <w:pPr>
        <w:tabs>
          <w:tab w:val="left" w:pos="284"/>
        </w:tabs>
        <w:spacing w:after="120"/>
        <w:jc w:val="both"/>
        <w:rPr>
          <w:rFonts w:ascii="Book Antiqua" w:hAnsi="Book Antiqua" w:cs="Book Antiqua"/>
          <w:b/>
          <w:bCs/>
          <w:sz w:val="22"/>
          <w:szCs w:val="22"/>
        </w:rPr>
      </w:pPr>
      <w:r w:rsidRPr="003A6171">
        <w:rPr>
          <w:rFonts w:ascii="Book Antiqua" w:hAnsi="Book Antiqua" w:cs="Book Antiqua"/>
          <w:b/>
          <w:bCs/>
          <w:sz w:val="22"/>
          <w:szCs w:val="22"/>
        </w:rPr>
        <w:t>SEÇÃO XXI – DO ENCAMINHAMENTO DA PROPOSTA REFORMULADA</w:t>
      </w:r>
    </w:p>
    <w:p w14:paraId="6162C78B" w14:textId="65FDEE2F"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 xml:space="preserve">21.A proposta ajustada ao lance final do licitante vencedor deverá ser </w:t>
      </w:r>
      <w:r w:rsidR="00E13471" w:rsidRPr="003A6171">
        <w:rPr>
          <w:rFonts w:ascii="Book Antiqua" w:hAnsi="Book Antiqua" w:cs="Book Antiqua"/>
          <w:sz w:val="22"/>
          <w:szCs w:val="22"/>
        </w:rPr>
        <w:t>enviada por</w:t>
      </w:r>
      <w:r w:rsidRPr="003A6171">
        <w:rPr>
          <w:rFonts w:ascii="Book Antiqua" w:hAnsi="Book Antiqua" w:cs="Book Antiqua"/>
          <w:sz w:val="22"/>
          <w:szCs w:val="22"/>
        </w:rPr>
        <w:t xml:space="preserve"> meio do e-mail da Comissão: </w:t>
      </w:r>
      <w:hyperlink r:id="rId10" w:history="1">
        <w:r w:rsidR="006C5808" w:rsidRPr="003A6171">
          <w:rPr>
            <w:rStyle w:val="Hyperlink"/>
            <w:rFonts w:ascii="Book Antiqua" w:hAnsi="Book Antiqua"/>
            <w:sz w:val="22"/>
            <w:szCs w:val="22"/>
          </w:rPr>
          <w:t>inhambupecamara@yahoo.com</w:t>
        </w:r>
      </w:hyperlink>
      <w:r w:rsidR="006E5808" w:rsidRPr="003A6171">
        <w:rPr>
          <w:rFonts w:ascii="Book Antiqua" w:hAnsi="Book Antiqua"/>
          <w:sz w:val="22"/>
          <w:szCs w:val="22"/>
        </w:rPr>
        <w:t xml:space="preserve"> </w:t>
      </w:r>
      <w:r w:rsidRPr="003A6171">
        <w:rPr>
          <w:rFonts w:ascii="Book Antiqua" w:hAnsi="Book Antiqua"/>
          <w:b/>
          <w:sz w:val="22"/>
          <w:szCs w:val="22"/>
        </w:rPr>
        <w:t xml:space="preserve"> </w:t>
      </w:r>
      <w:r w:rsidRPr="003A6171">
        <w:rPr>
          <w:rFonts w:ascii="Book Antiqua" w:hAnsi="Book Antiqua" w:cs="Book Antiqua"/>
          <w:sz w:val="22"/>
          <w:szCs w:val="22"/>
        </w:rPr>
        <w:t>, no prazo de 24 (vinte e quatro) horas, contados da solicitação do Pregoeiro.</w:t>
      </w:r>
    </w:p>
    <w:p w14:paraId="258E01E1" w14:textId="77777777" w:rsidR="00B15BC8" w:rsidRPr="003A6171" w:rsidRDefault="00B15BC8" w:rsidP="00B15BC8">
      <w:pPr>
        <w:tabs>
          <w:tab w:val="left" w:pos="284"/>
        </w:tabs>
        <w:jc w:val="both"/>
        <w:rPr>
          <w:rFonts w:ascii="Book Antiqua" w:hAnsi="Book Antiqua" w:cs="Book Antiqua"/>
          <w:sz w:val="22"/>
          <w:szCs w:val="22"/>
        </w:rPr>
      </w:pPr>
    </w:p>
    <w:p w14:paraId="53EADB2C" w14:textId="01C5F7D0" w:rsidR="00B15BC8" w:rsidRPr="003A6171" w:rsidRDefault="00B15BC8" w:rsidP="00B15BC8">
      <w:pPr>
        <w:tabs>
          <w:tab w:val="left" w:pos="284"/>
        </w:tabs>
        <w:jc w:val="both"/>
        <w:rPr>
          <w:rFonts w:ascii="Book Antiqua" w:hAnsi="Book Antiqua" w:cs="Book Antiqua"/>
          <w:sz w:val="22"/>
          <w:szCs w:val="22"/>
        </w:rPr>
      </w:pPr>
      <w:r w:rsidRPr="003A6171">
        <w:rPr>
          <w:rFonts w:ascii="Book Antiqua" w:eastAsia="Book Antiqua" w:hAnsi="Book Antiqua" w:cs="Book Antiqua"/>
          <w:sz w:val="22"/>
          <w:szCs w:val="22"/>
        </w:rPr>
        <w:t xml:space="preserve">21.1.A </w:t>
      </w:r>
      <w:r w:rsidRPr="003A6171">
        <w:rPr>
          <w:rFonts w:ascii="Book Antiqua" w:eastAsia="Book Antiqua" w:hAnsi="Book Antiqua" w:cs="Book Antiqua"/>
          <w:spacing w:val="-2"/>
          <w:sz w:val="22"/>
          <w:szCs w:val="22"/>
        </w:rPr>
        <w:t xml:space="preserve">proposta </w:t>
      </w:r>
      <w:r w:rsidRPr="003A6171">
        <w:rPr>
          <w:rFonts w:ascii="Book Antiqua" w:eastAsia="Book Antiqua" w:hAnsi="Book Antiqua" w:cs="Book Antiqua"/>
          <w:spacing w:val="-1"/>
          <w:sz w:val="22"/>
          <w:szCs w:val="22"/>
        </w:rPr>
        <w:t xml:space="preserve">comercial </w:t>
      </w:r>
      <w:r w:rsidR="00E13471" w:rsidRPr="003A6171">
        <w:rPr>
          <w:rFonts w:ascii="Book Antiqua" w:eastAsia="Book Antiqua" w:hAnsi="Book Antiqua" w:cs="Book Antiqua"/>
          <w:spacing w:val="-1"/>
          <w:sz w:val="22"/>
          <w:szCs w:val="22"/>
        </w:rPr>
        <w:t>deverá</w:t>
      </w:r>
      <w:r w:rsidRPr="003A6171">
        <w:rPr>
          <w:rFonts w:ascii="Book Antiqua" w:eastAsia="Book Antiqua" w:hAnsi="Book Antiqua" w:cs="Book Antiqua"/>
          <w:spacing w:val="-1"/>
          <w:sz w:val="22"/>
          <w:szCs w:val="22"/>
        </w:rPr>
        <w:t xml:space="preserve"> </w:t>
      </w:r>
      <w:r w:rsidR="00E13471" w:rsidRPr="003A6171">
        <w:rPr>
          <w:rFonts w:ascii="Book Antiqua" w:eastAsia="Book Antiqua" w:hAnsi="Book Antiqua" w:cs="Book Antiqua"/>
          <w:spacing w:val="-1"/>
          <w:sz w:val="22"/>
          <w:szCs w:val="22"/>
        </w:rPr>
        <w:t>c</w:t>
      </w:r>
      <w:r w:rsidRPr="003A6171">
        <w:rPr>
          <w:rFonts w:ascii="Book Antiqua" w:eastAsia="Book Antiqua" w:hAnsi="Book Antiqua" w:cs="Book Antiqua"/>
          <w:spacing w:val="-1"/>
          <w:sz w:val="22"/>
          <w:szCs w:val="22"/>
        </w:rPr>
        <w:t xml:space="preserve">onter </w:t>
      </w:r>
      <w:r w:rsidRPr="003A6171">
        <w:rPr>
          <w:rFonts w:ascii="Book Antiqua" w:eastAsia="Book Antiqua" w:hAnsi="Book Antiqua" w:cs="Book Antiqua"/>
          <w:spacing w:val="1"/>
          <w:sz w:val="22"/>
          <w:szCs w:val="22"/>
        </w:rPr>
        <w:t xml:space="preserve">os </w:t>
      </w:r>
      <w:r w:rsidRPr="003A6171">
        <w:rPr>
          <w:rFonts w:ascii="Book Antiqua" w:eastAsia="Book Antiqua" w:hAnsi="Book Antiqua" w:cs="Book Antiqua"/>
          <w:spacing w:val="-2"/>
          <w:sz w:val="22"/>
          <w:szCs w:val="22"/>
        </w:rPr>
        <w:t xml:space="preserve">seguintes </w:t>
      </w:r>
      <w:r w:rsidRPr="003A6171">
        <w:rPr>
          <w:rFonts w:ascii="Book Antiqua" w:eastAsia="Book Antiqua" w:hAnsi="Book Antiqua" w:cs="Book Antiqua"/>
          <w:spacing w:val="-1"/>
          <w:sz w:val="22"/>
          <w:szCs w:val="22"/>
        </w:rPr>
        <w:t>elementos:</w:t>
      </w:r>
    </w:p>
    <w:p w14:paraId="73E6F6EE" w14:textId="22C089C8" w:rsidR="00B15BC8" w:rsidRPr="003A6171" w:rsidRDefault="00B15BC8" w:rsidP="00DF0C7C">
      <w:pPr>
        <w:widowControl/>
        <w:numPr>
          <w:ilvl w:val="0"/>
          <w:numId w:val="2"/>
        </w:numPr>
        <w:tabs>
          <w:tab w:val="left" w:pos="284"/>
        </w:tabs>
        <w:overflowPunct/>
        <w:autoSpaceDE/>
        <w:autoSpaceDN/>
        <w:adjustRightInd/>
        <w:spacing w:line="276" w:lineRule="auto"/>
        <w:ind w:right="-1"/>
        <w:jc w:val="both"/>
        <w:rPr>
          <w:rFonts w:ascii="Book Antiqua" w:eastAsia="Book Antiqua" w:hAnsi="Book Antiqua" w:cs="Book Antiqua"/>
          <w:sz w:val="22"/>
          <w:szCs w:val="22"/>
        </w:rPr>
      </w:pPr>
      <w:r w:rsidRPr="003A6171">
        <w:rPr>
          <w:rFonts w:ascii="Book Antiqua" w:eastAsia="Book Antiqua" w:hAnsi="Book Antiqua" w:cs="Book Antiqua"/>
          <w:spacing w:val="-1"/>
          <w:sz w:val="22"/>
          <w:szCs w:val="22"/>
        </w:rPr>
        <w:t>Nome, endereço, CNPJ</w:t>
      </w:r>
      <w:r w:rsidR="00E13471" w:rsidRPr="003A6171">
        <w:rPr>
          <w:rFonts w:ascii="Book Antiqua" w:eastAsia="Book Antiqua" w:hAnsi="Book Antiqua" w:cs="Book Antiqua"/>
          <w:spacing w:val="-1"/>
          <w:sz w:val="22"/>
          <w:szCs w:val="22"/>
        </w:rPr>
        <w:t xml:space="preserve"> </w:t>
      </w:r>
      <w:r w:rsidRPr="003A6171">
        <w:rPr>
          <w:rFonts w:ascii="Book Antiqua" w:eastAsia="Book Antiqua" w:hAnsi="Book Antiqua" w:cs="Book Antiqua"/>
          <w:sz w:val="22"/>
          <w:szCs w:val="22"/>
        </w:rPr>
        <w:t xml:space="preserve">e </w:t>
      </w:r>
      <w:r w:rsidRPr="003A6171">
        <w:rPr>
          <w:rFonts w:ascii="Book Antiqua" w:eastAsia="Book Antiqua" w:hAnsi="Book Antiqua" w:cs="Book Antiqua"/>
          <w:spacing w:val="-1"/>
          <w:sz w:val="22"/>
          <w:szCs w:val="22"/>
        </w:rPr>
        <w:t>Inscrição estadual/municipal;</w:t>
      </w:r>
    </w:p>
    <w:p w14:paraId="7E9C0164" w14:textId="77777777" w:rsidR="00B15BC8" w:rsidRPr="003A6171" w:rsidRDefault="00B15BC8" w:rsidP="00DF0C7C">
      <w:pPr>
        <w:widowControl/>
        <w:numPr>
          <w:ilvl w:val="0"/>
          <w:numId w:val="2"/>
        </w:numPr>
        <w:tabs>
          <w:tab w:val="left" w:pos="284"/>
          <w:tab w:val="left" w:pos="629"/>
        </w:tabs>
        <w:overflowPunct/>
        <w:autoSpaceDE/>
        <w:autoSpaceDN/>
        <w:adjustRightInd/>
        <w:spacing w:line="276" w:lineRule="auto"/>
        <w:ind w:right="-1"/>
        <w:jc w:val="both"/>
        <w:rPr>
          <w:rFonts w:ascii="Book Antiqua" w:eastAsia="Book Antiqua" w:hAnsi="Book Antiqua" w:cs="Book Antiqua"/>
          <w:sz w:val="22"/>
          <w:szCs w:val="22"/>
        </w:rPr>
      </w:pPr>
      <w:r w:rsidRPr="003A6171">
        <w:rPr>
          <w:rFonts w:ascii="Book Antiqua" w:eastAsia="Book Antiqua" w:hAnsi="Book Antiqua" w:cs="Book Antiqua"/>
          <w:spacing w:val="-2"/>
          <w:sz w:val="22"/>
          <w:szCs w:val="22"/>
        </w:rPr>
        <w:t xml:space="preserve">Número </w:t>
      </w:r>
      <w:r w:rsidRPr="003A6171">
        <w:rPr>
          <w:rFonts w:ascii="Book Antiqua" w:eastAsia="Book Antiqua" w:hAnsi="Book Antiqua" w:cs="Book Antiqua"/>
          <w:spacing w:val="-1"/>
          <w:sz w:val="22"/>
          <w:szCs w:val="22"/>
        </w:rPr>
        <w:t>do processo</w:t>
      </w:r>
      <w:r w:rsidRPr="003A6171">
        <w:rPr>
          <w:rFonts w:ascii="Book Antiqua" w:eastAsia="Book Antiqua" w:hAnsi="Book Antiqua" w:cs="Book Antiqua"/>
          <w:sz w:val="22"/>
          <w:szCs w:val="22"/>
        </w:rPr>
        <w:t xml:space="preserve"> e </w:t>
      </w:r>
      <w:r w:rsidRPr="003A6171">
        <w:rPr>
          <w:rFonts w:ascii="Book Antiqua" w:eastAsia="Book Antiqua" w:hAnsi="Book Antiqua" w:cs="Book Antiqua"/>
          <w:spacing w:val="-1"/>
          <w:sz w:val="22"/>
          <w:szCs w:val="22"/>
        </w:rPr>
        <w:t>do pregão;</w:t>
      </w:r>
    </w:p>
    <w:p w14:paraId="41EE6020" w14:textId="77777777" w:rsidR="00B15BC8" w:rsidRPr="003A6171" w:rsidRDefault="00B15BC8" w:rsidP="00DF0C7C">
      <w:pPr>
        <w:widowControl/>
        <w:numPr>
          <w:ilvl w:val="0"/>
          <w:numId w:val="2"/>
        </w:numPr>
        <w:tabs>
          <w:tab w:val="left" w:pos="284"/>
          <w:tab w:val="left" w:pos="687"/>
        </w:tabs>
        <w:overflowPunct/>
        <w:autoSpaceDE/>
        <w:autoSpaceDN/>
        <w:adjustRightInd/>
        <w:spacing w:line="276" w:lineRule="auto"/>
        <w:ind w:right="-1"/>
        <w:jc w:val="both"/>
        <w:rPr>
          <w:rFonts w:ascii="Book Antiqua" w:eastAsia="Book Antiqua" w:hAnsi="Book Antiqua" w:cs="Book Antiqua"/>
          <w:sz w:val="22"/>
          <w:szCs w:val="22"/>
        </w:rPr>
      </w:pPr>
      <w:r w:rsidRPr="003A6171">
        <w:rPr>
          <w:rFonts w:ascii="Book Antiqua" w:eastAsia="Book Antiqua" w:hAnsi="Book Antiqua" w:cs="Book Antiqua"/>
          <w:spacing w:val="-2"/>
          <w:sz w:val="22"/>
          <w:szCs w:val="22"/>
        </w:rPr>
        <w:t>E-mail válido e telefone para contato;</w:t>
      </w:r>
    </w:p>
    <w:p w14:paraId="70EA7CC5" w14:textId="77777777" w:rsidR="00B15BC8" w:rsidRPr="003A6171" w:rsidRDefault="00B15BC8" w:rsidP="00DF0C7C">
      <w:pPr>
        <w:widowControl/>
        <w:numPr>
          <w:ilvl w:val="0"/>
          <w:numId w:val="2"/>
        </w:numPr>
        <w:tabs>
          <w:tab w:val="left" w:pos="284"/>
          <w:tab w:val="left" w:pos="687"/>
        </w:tabs>
        <w:overflowPunct/>
        <w:autoSpaceDE/>
        <w:autoSpaceDN/>
        <w:adjustRightInd/>
        <w:spacing w:line="276" w:lineRule="auto"/>
        <w:ind w:right="-1"/>
        <w:jc w:val="both"/>
        <w:rPr>
          <w:rFonts w:ascii="Book Antiqua" w:eastAsia="Book Antiqua" w:hAnsi="Book Antiqua" w:cs="Book Antiqua"/>
          <w:sz w:val="22"/>
          <w:szCs w:val="22"/>
        </w:rPr>
      </w:pPr>
      <w:r w:rsidRPr="003A6171">
        <w:rPr>
          <w:rFonts w:ascii="Book Antiqua" w:eastAsia="Book Antiqua" w:hAnsi="Book Antiqua" w:cs="Book Antiqua"/>
          <w:spacing w:val="-2"/>
          <w:sz w:val="22"/>
          <w:szCs w:val="22"/>
        </w:rPr>
        <w:t>Dados bancários e chave PIX</w:t>
      </w:r>
      <w:r w:rsidRPr="003A6171">
        <w:rPr>
          <w:rFonts w:ascii="Book Antiqua" w:eastAsia="Book Antiqua" w:hAnsi="Book Antiqua" w:cs="Book Antiqua"/>
          <w:sz w:val="22"/>
          <w:szCs w:val="22"/>
        </w:rPr>
        <w:t>;</w:t>
      </w:r>
    </w:p>
    <w:p w14:paraId="6EC186E7" w14:textId="53E6845F" w:rsidR="00B15BC8" w:rsidRPr="003A6171" w:rsidRDefault="00B15BC8" w:rsidP="00DF0C7C">
      <w:pPr>
        <w:widowControl/>
        <w:numPr>
          <w:ilvl w:val="0"/>
          <w:numId w:val="2"/>
        </w:numPr>
        <w:tabs>
          <w:tab w:val="left" w:pos="284"/>
          <w:tab w:val="left" w:pos="687"/>
        </w:tabs>
        <w:overflowPunct/>
        <w:autoSpaceDE/>
        <w:autoSpaceDN/>
        <w:adjustRightInd/>
        <w:spacing w:line="276" w:lineRule="auto"/>
        <w:ind w:right="-1"/>
        <w:jc w:val="both"/>
        <w:rPr>
          <w:rFonts w:ascii="Book Antiqua" w:eastAsia="Book Antiqua" w:hAnsi="Book Antiqua" w:cs="Book Antiqua"/>
          <w:sz w:val="22"/>
          <w:szCs w:val="22"/>
        </w:rPr>
      </w:pPr>
      <w:r w:rsidRPr="003A6171">
        <w:rPr>
          <w:rFonts w:ascii="Book Antiqua" w:eastAsia="Book Antiqua" w:hAnsi="Book Antiqua" w:cs="Book Antiqua"/>
          <w:spacing w:val="-2"/>
          <w:sz w:val="22"/>
          <w:szCs w:val="22"/>
        </w:rPr>
        <w:t xml:space="preserve">Especificação </w:t>
      </w:r>
      <w:r w:rsidRPr="003A6171">
        <w:rPr>
          <w:rFonts w:ascii="Book Antiqua" w:eastAsia="Book Antiqua" w:hAnsi="Book Antiqua" w:cs="Book Antiqua"/>
          <w:spacing w:val="-1"/>
          <w:sz w:val="22"/>
          <w:szCs w:val="22"/>
        </w:rPr>
        <w:t xml:space="preserve">de </w:t>
      </w:r>
      <w:r w:rsidRPr="003A6171">
        <w:rPr>
          <w:rFonts w:ascii="Book Antiqua" w:eastAsia="Book Antiqua" w:hAnsi="Book Antiqua" w:cs="Book Antiqua"/>
          <w:spacing w:val="-2"/>
          <w:sz w:val="22"/>
          <w:szCs w:val="22"/>
        </w:rPr>
        <w:t xml:space="preserve">forma </w:t>
      </w:r>
      <w:r w:rsidRPr="003A6171">
        <w:rPr>
          <w:rFonts w:ascii="Book Antiqua" w:eastAsia="Book Antiqua" w:hAnsi="Book Antiqua" w:cs="Book Antiqua"/>
          <w:spacing w:val="-1"/>
          <w:sz w:val="22"/>
          <w:szCs w:val="22"/>
        </w:rPr>
        <w:t xml:space="preserve">detalhada do objeto da </w:t>
      </w:r>
      <w:r w:rsidRPr="003A6171">
        <w:rPr>
          <w:rFonts w:ascii="Book Antiqua" w:eastAsia="Book Antiqua" w:hAnsi="Book Antiqua" w:cs="Book Antiqua"/>
          <w:spacing w:val="-2"/>
          <w:sz w:val="22"/>
          <w:szCs w:val="22"/>
        </w:rPr>
        <w:t xml:space="preserve">presente </w:t>
      </w:r>
      <w:r w:rsidRPr="003A6171">
        <w:rPr>
          <w:rFonts w:ascii="Book Antiqua" w:eastAsia="Book Antiqua" w:hAnsi="Book Antiqua" w:cs="Book Antiqua"/>
          <w:spacing w:val="-1"/>
          <w:sz w:val="22"/>
          <w:szCs w:val="22"/>
        </w:rPr>
        <w:t xml:space="preserve">licitação, em </w:t>
      </w:r>
      <w:r w:rsidRPr="003A6171">
        <w:rPr>
          <w:rFonts w:ascii="Book Antiqua" w:eastAsia="Book Antiqua" w:hAnsi="Book Antiqua" w:cs="Book Antiqua"/>
          <w:spacing w:val="-2"/>
          <w:sz w:val="22"/>
          <w:szCs w:val="22"/>
        </w:rPr>
        <w:t xml:space="preserve">rigorosa </w:t>
      </w:r>
      <w:r w:rsidRPr="003A6171">
        <w:rPr>
          <w:rFonts w:ascii="Book Antiqua" w:eastAsia="Book Antiqua" w:hAnsi="Book Antiqua" w:cs="Book Antiqua"/>
          <w:spacing w:val="-1"/>
          <w:sz w:val="22"/>
          <w:szCs w:val="22"/>
        </w:rPr>
        <w:t xml:space="preserve">conformidade com </w:t>
      </w:r>
      <w:r w:rsidRPr="003A6171">
        <w:rPr>
          <w:rFonts w:ascii="Book Antiqua" w:eastAsia="Book Antiqua" w:hAnsi="Book Antiqua" w:cs="Book Antiqua"/>
          <w:spacing w:val="1"/>
          <w:sz w:val="22"/>
          <w:szCs w:val="22"/>
        </w:rPr>
        <w:t>as</w:t>
      </w:r>
      <w:r w:rsidR="00E13471" w:rsidRPr="003A6171">
        <w:rPr>
          <w:rFonts w:ascii="Book Antiqua" w:eastAsia="Book Antiqua" w:hAnsi="Book Antiqua" w:cs="Book Antiqua"/>
          <w:spacing w:val="1"/>
          <w:sz w:val="22"/>
          <w:szCs w:val="22"/>
        </w:rPr>
        <w:t xml:space="preserve"> </w:t>
      </w:r>
      <w:r w:rsidRPr="003A6171">
        <w:rPr>
          <w:rFonts w:ascii="Book Antiqua" w:eastAsia="Book Antiqua" w:hAnsi="Book Antiqua" w:cs="Book Antiqua"/>
          <w:spacing w:val="-1"/>
          <w:sz w:val="22"/>
          <w:szCs w:val="22"/>
        </w:rPr>
        <w:t xml:space="preserve">especificações do </w:t>
      </w:r>
      <w:r w:rsidRPr="003A6171">
        <w:rPr>
          <w:rFonts w:ascii="Book Antiqua" w:eastAsia="Book Antiqua" w:hAnsi="Book Antiqua" w:cs="Book Antiqua"/>
          <w:spacing w:val="-2"/>
          <w:sz w:val="22"/>
          <w:szCs w:val="22"/>
        </w:rPr>
        <w:t>Edital</w:t>
      </w:r>
      <w:r w:rsidRPr="003A6171">
        <w:rPr>
          <w:rFonts w:ascii="Book Antiqua" w:eastAsia="Book Antiqua" w:hAnsi="Book Antiqua" w:cs="Book Antiqua"/>
          <w:sz w:val="22"/>
          <w:szCs w:val="22"/>
        </w:rPr>
        <w:t xml:space="preserve"> e </w:t>
      </w:r>
      <w:r w:rsidRPr="003A6171">
        <w:rPr>
          <w:rFonts w:ascii="Book Antiqua" w:eastAsia="Book Antiqua" w:hAnsi="Book Antiqua" w:cs="Book Antiqua"/>
          <w:spacing w:val="-2"/>
          <w:sz w:val="22"/>
          <w:szCs w:val="22"/>
        </w:rPr>
        <w:t>seus</w:t>
      </w:r>
      <w:r w:rsidR="00E13471" w:rsidRPr="003A6171">
        <w:rPr>
          <w:rFonts w:ascii="Book Antiqua" w:eastAsia="Book Antiqua" w:hAnsi="Book Antiqua" w:cs="Book Antiqua"/>
          <w:spacing w:val="-2"/>
          <w:sz w:val="22"/>
          <w:szCs w:val="22"/>
        </w:rPr>
        <w:t xml:space="preserve"> </w:t>
      </w:r>
      <w:r w:rsidRPr="003A6171">
        <w:rPr>
          <w:rFonts w:ascii="Book Antiqua" w:eastAsia="Book Antiqua" w:hAnsi="Book Antiqua" w:cs="Book Antiqua"/>
          <w:spacing w:val="-2"/>
          <w:sz w:val="22"/>
          <w:szCs w:val="22"/>
        </w:rPr>
        <w:t xml:space="preserve">Anexos, </w:t>
      </w:r>
      <w:r w:rsidRPr="003A6171">
        <w:rPr>
          <w:rFonts w:ascii="Book Antiqua" w:eastAsia="Book Antiqua" w:hAnsi="Book Antiqua" w:cs="Book Antiqua"/>
          <w:sz w:val="22"/>
          <w:szCs w:val="22"/>
        </w:rPr>
        <w:t xml:space="preserve">não se </w:t>
      </w:r>
      <w:r w:rsidRPr="003A6171">
        <w:rPr>
          <w:rFonts w:ascii="Book Antiqua" w:eastAsia="Book Antiqua" w:hAnsi="Book Antiqua" w:cs="Book Antiqua"/>
          <w:spacing w:val="-1"/>
          <w:sz w:val="22"/>
          <w:szCs w:val="22"/>
        </w:rPr>
        <w:t>admitindo</w:t>
      </w:r>
      <w:r w:rsidR="00E13471" w:rsidRPr="003A6171">
        <w:rPr>
          <w:rFonts w:ascii="Book Antiqua" w:eastAsia="Book Antiqua" w:hAnsi="Book Antiqua" w:cs="Book Antiqua"/>
          <w:spacing w:val="-1"/>
          <w:sz w:val="22"/>
          <w:szCs w:val="22"/>
        </w:rPr>
        <w:t xml:space="preserve"> </w:t>
      </w:r>
      <w:r w:rsidRPr="003A6171">
        <w:rPr>
          <w:rFonts w:ascii="Book Antiqua" w:eastAsia="Book Antiqua" w:hAnsi="Book Antiqua" w:cs="Book Antiqua"/>
          <w:spacing w:val="-1"/>
          <w:sz w:val="22"/>
          <w:szCs w:val="22"/>
        </w:rPr>
        <w:t>propostas</w:t>
      </w:r>
      <w:r w:rsidR="00E13471" w:rsidRPr="003A6171">
        <w:rPr>
          <w:rFonts w:ascii="Book Antiqua" w:eastAsia="Book Antiqua" w:hAnsi="Book Antiqua" w:cs="Book Antiqua"/>
          <w:spacing w:val="-1"/>
          <w:sz w:val="22"/>
          <w:szCs w:val="22"/>
        </w:rPr>
        <w:t xml:space="preserve"> </w:t>
      </w:r>
      <w:r w:rsidRPr="003A6171">
        <w:rPr>
          <w:rFonts w:ascii="Book Antiqua" w:eastAsia="Book Antiqua" w:hAnsi="Book Antiqua" w:cs="Book Antiqua"/>
          <w:spacing w:val="-2"/>
          <w:sz w:val="22"/>
          <w:szCs w:val="22"/>
        </w:rPr>
        <w:t>alternativas;</w:t>
      </w:r>
    </w:p>
    <w:p w14:paraId="11613725" w14:textId="77777777" w:rsidR="00B15BC8" w:rsidRPr="003A6171" w:rsidRDefault="00B15BC8" w:rsidP="00B15BC8">
      <w:pPr>
        <w:tabs>
          <w:tab w:val="left" w:pos="567"/>
        </w:tabs>
        <w:jc w:val="both"/>
        <w:rPr>
          <w:rFonts w:ascii="Book Antiqua" w:hAnsi="Book Antiqua" w:cs="Book Antiqua"/>
          <w:sz w:val="22"/>
          <w:szCs w:val="22"/>
        </w:rPr>
      </w:pPr>
    </w:p>
    <w:p w14:paraId="598D3738" w14:textId="77777777" w:rsidR="00B15BC8" w:rsidRPr="003A6171" w:rsidRDefault="00B15BC8" w:rsidP="00B15BC8">
      <w:pPr>
        <w:tabs>
          <w:tab w:val="left" w:pos="567"/>
        </w:tabs>
        <w:jc w:val="both"/>
        <w:rPr>
          <w:rFonts w:ascii="Book Antiqua" w:hAnsi="Book Antiqua" w:cs="Book Antiqua"/>
          <w:sz w:val="22"/>
          <w:szCs w:val="22"/>
        </w:rPr>
      </w:pPr>
      <w:r w:rsidRPr="003A6171">
        <w:rPr>
          <w:rFonts w:ascii="Book Antiqua" w:eastAsia="Book Antiqua" w:hAnsi="Book Antiqua" w:cs="Book Antiqua"/>
          <w:sz w:val="22"/>
          <w:szCs w:val="22"/>
        </w:rPr>
        <w:t xml:space="preserve">21.2. A proposta de </w:t>
      </w:r>
      <w:r w:rsidRPr="003A6171">
        <w:rPr>
          <w:rFonts w:ascii="Book Antiqua" w:eastAsia="Book Antiqua" w:hAnsi="Book Antiqua" w:cs="Book Antiqua"/>
          <w:spacing w:val="-1"/>
          <w:sz w:val="22"/>
          <w:szCs w:val="22"/>
        </w:rPr>
        <w:t xml:space="preserve">preços </w:t>
      </w:r>
      <w:r w:rsidRPr="003A6171">
        <w:rPr>
          <w:rFonts w:ascii="Book Antiqua" w:eastAsia="Book Antiqua" w:hAnsi="Book Antiqua" w:cs="Book Antiqua"/>
          <w:spacing w:val="-2"/>
          <w:sz w:val="22"/>
          <w:szCs w:val="22"/>
        </w:rPr>
        <w:t xml:space="preserve">deverá ser </w:t>
      </w:r>
      <w:r w:rsidRPr="003A6171">
        <w:rPr>
          <w:rFonts w:ascii="Book Antiqua" w:eastAsia="Book Antiqua" w:hAnsi="Book Antiqua" w:cs="Book Antiqua"/>
          <w:spacing w:val="-1"/>
          <w:sz w:val="22"/>
          <w:szCs w:val="22"/>
        </w:rPr>
        <w:t xml:space="preserve">apresentada </w:t>
      </w:r>
      <w:r w:rsidRPr="003A6171">
        <w:rPr>
          <w:rFonts w:ascii="Book Antiqua" w:eastAsia="Book Antiqua" w:hAnsi="Book Antiqua" w:cs="Book Antiqua"/>
          <w:spacing w:val="-2"/>
          <w:sz w:val="22"/>
          <w:szCs w:val="22"/>
        </w:rPr>
        <w:t xml:space="preserve">juntamente </w:t>
      </w:r>
      <w:r w:rsidRPr="003A6171">
        <w:rPr>
          <w:rFonts w:ascii="Book Antiqua" w:eastAsia="Book Antiqua" w:hAnsi="Book Antiqua" w:cs="Book Antiqua"/>
          <w:spacing w:val="-1"/>
          <w:sz w:val="22"/>
          <w:szCs w:val="22"/>
        </w:rPr>
        <w:t xml:space="preserve">com </w:t>
      </w:r>
      <w:r w:rsidRPr="003A6171">
        <w:rPr>
          <w:rFonts w:ascii="Book Antiqua" w:eastAsia="Book Antiqua" w:hAnsi="Book Antiqua" w:cs="Book Antiqua"/>
          <w:sz w:val="22"/>
          <w:szCs w:val="22"/>
        </w:rPr>
        <w:t xml:space="preserve">a </w:t>
      </w:r>
      <w:r w:rsidRPr="003A6171">
        <w:rPr>
          <w:rFonts w:ascii="Book Antiqua" w:eastAsia="Book Antiqua" w:hAnsi="Book Antiqua" w:cs="Book Antiqua"/>
          <w:spacing w:val="-2"/>
          <w:sz w:val="22"/>
          <w:szCs w:val="22"/>
        </w:rPr>
        <w:t xml:space="preserve">Declaração </w:t>
      </w:r>
      <w:r w:rsidRPr="003A6171">
        <w:rPr>
          <w:rFonts w:ascii="Book Antiqua" w:eastAsia="Book Antiqua" w:hAnsi="Book Antiqua" w:cs="Book Antiqua"/>
          <w:sz w:val="22"/>
          <w:szCs w:val="22"/>
        </w:rPr>
        <w:t xml:space="preserve">de </w:t>
      </w:r>
      <w:r w:rsidRPr="003A6171">
        <w:rPr>
          <w:rFonts w:ascii="Book Antiqua" w:eastAsia="Book Antiqua" w:hAnsi="Book Antiqua" w:cs="Book Antiqua"/>
          <w:spacing w:val="-2"/>
          <w:sz w:val="22"/>
          <w:szCs w:val="22"/>
        </w:rPr>
        <w:t xml:space="preserve">Elaboração </w:t>
      </w:r>
      <w:r w:rsidRPr="003A6171">
        <w:rPr>
          <w:rFonts w:ascii="Book Antiqua" w:eastAsia="Book Antiqua" w:hAnsi="Book Antiqua" w:cs="Book Antiqua"/>
          <w:spacing w:val="-1"/>
          <w:sz w:val="22"/>
          <w:szCs w:val="22"/>
        </w:rPr>
        <w:t xml:space="preserve">Independente </w:t>
      </w:r>
      <w:r w:rsidRPr="003A6171">
        <w:rPr>
          <w:rFonts w:ascii="Book Antiqua" w:eastAsia="Book Antiqua" w:hAnsi="Book Antiqua" w:cs="Book Antiqua"/>
          <w:sz w:val="22"/>
          <w:szCs w:val="22"/>
        </w:rPr>
        <w:t xml:space="preserve">de </w:t>
      </w:r>
      <w:r w:rsidRPr="003A6171">
        <w:rPr>
          <w:rFonts w:ascii="Book Antiqua" w:eastAsia="Book Antiqua" w:hAnsi="Book Antiqua" w:cs="Book Antiqua"/>
          <w:spacing w:val="-1"/>
          <w:sz w:val="22"/>
          <w:szCs w:val="22"/>
        </w:rPr>
        <w:t xml:space="preserve">Proposta, conforme </w:t>
      </w:r>
      <w:r w:rsidRPr="003A6171">
        <w:rPr>
          <w:rFonts w:ascii="Book Antiqua" w:eastAsia="Book Antiqua" w:hAnsi="Book Antiqua" w:cs="Book Antiqua"/>
          <w:spacing w:val="-2"/>
          <w:sz w:val="22"/>
          <w:szCs w:val="22"/>
        </w:rPr>
        <w:t>Modelo constante no Edital.</w:t>
      </w:r>
    </w:p>
    <w:p w14:paraId="198C42B4" w14:textId="77777777" w:rsidR="00B15BC8" w:rsidRPr="003A6171" w:rsidRDefault="00B15BC8" w:rsidP="00B15BC8">
      <w:pPr>
        <w:tabs>
          <w:tab w:val="left" w:pos="567"/>
        </w:tabs>
        <w:jc w:val="both"/>
        <w:rPr>
          <w:rFonts w:ascii="Book Antiqua" w:hAnsi="Book Antiqua" w:cs="Book Antiqua"/>
          <w:sz w:val="22"/>
          <w:szCs w:val="22"/>
        </w:rPr>
      </w:pPr>
    </w:p>
    <w:p w14:paraId="34E7A153" w14:textId="7B372E98"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21.</w:t>
      </w:r>
      <w:r w:rsidR="00E13471" w:rsidRPr="003A6171">
        <w:rPr>
          <w:rFonts w:ascii="Book Antiqua" w:hAnsi="Book Antiqua" w:cs="Book Antiqua"/>
          <w:sz w:val="22"/>
          <w:szCs w:val="22"/>
        </w:rPr>
        <w:t>3. Todos</w:t>
      </w:r>
      <w:r w:rsidRPr="003A6171">
        <w:rPr>
          <w:rFonts w:ascii="Book Antiqua" w:hAnsi="Book Antiqua" w:cs="Book Antiqua"/>
          <w:sz w:val="22"/>
          <w:szCs w:val="22"/>
        </w:rPr>
        <w:t xml:space="preserve"> os documentos emitidos em língua estrangeira deverão ser entregues acompanhados da tradução para língua portuguesa, efetuada por Tradutor Juramentado.</w:t>
      </w:r>
    </w:p>
    <w:p w14:paraId="3524ADE4" w14:textId="77777777" w:rsidR="00B15BC8" w:rsidRPr="003A6171" w:rsidRDefault="00B15BC8" w:rsidP="00B15BC8">
      <w:pPr>
        <w:tabs>
          <w:tab w:val="left" w:pos="284"/>
        </w:tabs>
        <w:jc w:val="both"/>
        <w:rPr>
          <w:rFonts w:ascii="Book Antiqua" w:hAnsi="Book Antiqua" w:cs="Book Antiqua"/>
          <w:sz w:val="22"/>
          <w:szCs w:val="22"/>
        </w:rPr>
      </w:pPr>
    </w:p>
    <w:p w14:paraId="5B2FDB45" w14:textId="097A47A3" w:rsidR="00B15BC8" w:rsidRPr="003A6171" w:rsidRDefault="00B15BC8" w:rsidP="00B15BC8">
      <w:pPr>
        <w:pStyle w:val="PargrafodaLista1"/>
        <w:tabs>
          <w:tab w:val="left" w:pos="284"/>
        </w:tabs>
        <w:spacing w:after="0"/>
        <w:ind w:left="0"/>
        <w:jc w:val="both"/>
        <w:rPr>
          <w:rFonts w:ascii="Book Antiqua" w:eastAsia="Times New Roman" w:hAnsi="Book Antiqua" w:cs="Book Antiqua"/>
          <w:lang w:eastAsia="pt-BR"/>
        </w:rPr>
      </w:pPr>
      <w:r w:rsidRPr="003A6171">
        <w:rPr>
          <w:rFonts w:ascii="Book Antiqua" w:eastAsia="Times New Roman" w:hAnsi="Book Antiqua" w:cs="Book Antiqua"/>
          <w:lang w:eastAsia="pt-BR"/>
        </w:rPr>
        <w:lastRenderedPageBreak/>
        <w:t>21.</w:t>
      </w:r>
      <w:r w:rsidR="005A587C" w:rsidRPr="003A6171">
        <w:rPr>
          <w:rFonts w:ascii="Book Antiqua" w:eastAsia="Times New Roman" w:hAnsi="Book Antiqua" w:cs="Book Antiqua"/>
          <w:lang w:eastAsia="pt-BR"/>
        </w:rPr>
        <w:t>4. Caso</w:t>
      </w:r>
      <w:r w:rsidRPr="003A6171">
        <w:rPr>
          <w:rFonts w:ascii="Book Antiqua" w:eastAsia="Times New Roman" w:hAnsi="Book Antiqua" w:cs="Book Antiqua"/>
          <w:lang w:eastAsia="pt-BR"/>
        </w:rPr>
        <w:t xml:space="preserve"> os documentos sejam de procedência estrangeira deverão também ser devidamente </w:t>
      </w:r>
      <w:r w:rsidR="00E13471" w:rsidRPr="003A6171">
        <w:rPr>
          <w:rFonts w:ascii="Book Antiqua" w:eastAsia="Times New Roman" w:hAnsi="Book Antiqua" w:cs="Book Antiqua"/>
          <w:lang w:eastAsia="pt-BR"/>
        </w:rPr>
        <w:t>consularizações</w:t>
      </w:r>
      <w:r w:rsidRPr="003A6171">
        <w:rPr>
          <w:rFonts w:ascii="Book Antiqua" w:eastAsia="Times New Roman" w:hAnsi="Book Antiqua" w:cs="Book Antiqua"/>
          <w:lang w:eastAsia="pt-BR"/>
        </w:rPr>
        <w:t>.</w:t>
      </w:r>
    </w:p>
    <w:p w14:paraId="55FBBEEE" w14:textId="77777777" w:rsidR="00B15BC8" w:rsidRPr="003A6171" w:rsidRDefault="00B15BC8" w:rsidP="00B15BC8">
      <w:pPr>
        <w:pStyle w:val="PargrafodaLista1"/>
        <w:spacing w:after="0"/>
        <w:ind w:left="0"/>
        <w:jc w:val="both"/>
        <w:rPr>
          <w:rFonts w:ascii="Book Antiqua" w:eastAsia="Times New Roman" w:hAnsi="Book Antiqua" w:cs="Book Antiqua"/>
          <w:lang w:eastAsia="pt-BR"/>
        </w:rPr>
      </w:pPr>
    </w:p>
    <w:p w14:paraId="35D89AA3" w14:textId="77777777" w:rsidR="00B15BC8" w:rsidRPr="003A6171" w:rsidRDefault="00B15BC8" w:rsidP="00B15BC8">
      <w:pPr>
        <w:tabs>
          <w:tab w:val="left" w:pos="284"/>
        </w:tabs>
        <w:jc w:val="both"/>
        <w:rPr>
          <w:rFonts w:ascii="Book Antiqua" w:hAnsi="Book Antiqua" w:cs="Book Antiqua"/>
          <w:b/>
          <w:bCs/>
          <w:sz w:val="22"/>
          <w:szCs w:val="22"/>
        </w:rPr>
      </w:pPr>
      <w:r w:rsidRPr="003A6171">
        <w:rPr>
          <w:rFonts w:ascii="Book Antiqua" w:hAnsi="Book Antiqua" w:cs="Book Antiqua"/>
          <w:b/>
          <w:bCs/>
          <w:sz w:val="22"/>
          <w:szCs w:val="22"/>
        </w:rPr>
        <w:t>SEÇÃO XXII– DOS RECURSOS</w:t>
      </w:r>
    </w:p>
    <w:p w14:paraId="51B12173" w14:textId="77777777" w:rsidR="00B15BC8" w:rsidRPr="003A6171" w:rsidRDefault="00B15BC8" w:rsidP="00B15BC8">
      <w:pPr>
        <w:tabs>
          <w:tab w:val="left" w:pos="284"/>
        </w:tabs>
        <w:jc w:val="both"/>
        <w:rPr>
          <w:rFonts w:ascii="Book Antiqua" w:hAnsi="Book Antiqua" w:cs="Book Antiqua"/>
          <w:sz w:val="22"/>
          <w:szCs w:val="22"/>
        </w:rPr>
      </w:pPr>
    </w:p>
    <w:p w14:paraId="135D2880"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22.1. Declarado o vencedor, qualquer licitante poderá, durante a sessão pública, de forma imediata e motivada, manifestar sua intenção de recurso. A interposição de recurso referente ao julgamento das propostas, à habilitação ou inabilitação de licitantes, à anulação ou revogação da licitação, observará o disposto no art. 165 da Lei nº 14.133, de 2021.</w:t>
      </w:r>
    </w:p>
    <w:p w14:paraId="77E7634E" w14:textId="77777777" w:rsidR="00B15BC8" w:rsidRPr="003A6171" w:rsidRDefault="00B15BC8" w:rsidP="00B15BC8">
      <w:pPr>
        <w:tabs>
          <w:tab w:val="left" w:pos="284"/>
        </w:tabs>
        <w:jc w:val="both"/>
        <w:rPr>
          <w:rFonts w:ascii="Book Antiqua" w:hAnsi="Book Antiqua" w:cs="Book Antiqua"/>
          <w:sz w:val="22"/>
          <w:szCs w:val="22"/>
        </w:rPr>
      </w:pPr>
    </w:p>
    <w:p w14:paraId="02D99902" w14:textId="77777777" w:rsidR="00B15BC8" w:rsidRPr="003A6171" w:rsidRDefault="00B15BC8" w:rsidP="00B15BC8">
      <w:pPr>
        <w:tabs>
          <w:tab w:val="left" w:pos="284"/>
        </w:tabs>
        <w:ind w:left="567"/>
        <w:jc w:val="both"/>
        <w:rPr>
          <w:rFonts w:ascii="Book Antiqua" w:hAnsi="Book Antiqua" w:cs="Book Antiqua"/>
          <w:sz w:val="22"/>
          <w:szCs w:val="22"/>
        </w:rPr>
      </w:pPr>
      <w:r w:rsidRPr="003A6171">
        <w:rPr>
          <w:rFonts w:ascii="Book Antiqua" w:hAnsi="Book Antiqua" w:cs="Book Antiqua"/>
          <w:sz w:val="22"/>
          <w:szCs w:val="22"/>
        </w:rPr>
        <w:t>22.1.1.</w:t>
      </w:r>
      <w:r w:rsidRPr="003A6171">
        <w:rPr>
          <w:rFonts w:ascii="Book Antiqua" w:hAnsi="Book Antiqua" w:cs="Book Antiqua"/>
          <w:sz w:val="22"/>
          <w:szCs w:val="22"/>
        </w:rPr>
        <w:tab/>
        <w:t>A falta de manifestação imediata e motivada da licitante importará na decadência desse direito, ficando o pregoeiro autorizado a adjudicar o objeto à licitante declarada vencedora.</w:t>
      </w:r>
    </w:p>
    <w:p w14:paraId="70CF83F7" w14:textId="77777777" w:rsidR="00B15BC8" w:rsidRPr="003A6171" w:rsidRDefault="00B15BC8" w:rsidP="00B15BC8">
      <w:pPr>
        <w:tabs>
          <w:tab w:val="left" w:pos="284"/>
        </w:tabs>
        <w:ind w:left="567"/>
        <w:jc w:val="both"/>
        <w:rPr>
          <w:rFonts w:ascii="Book Antiqua" w:hAnsi="Book Antiqua" w:cs="Book Antiqua"/>
          <w:sz w:val="22"/>
          <w:szCs w:val="22"/>
        </w:rPr>
      </w:pPr>
      <w:r w:rsidRPr="003A6171">
        <w:rPr>
          <w:rFonts w:ascii="Book Antiqua" w:hAnsi="Book Antiqua" w:cs="Book Antiqua"/>
          <w:sz w:val="22"/>
          <w:szCs w:val="22"/>
        </w:rPr>
        <w:t>22.1.2.</w:t>
      </w:r>
      <w:r w:rsidRPr="003A6171">
        <w:rPr>
          <w:rFonts w:ascii="Book Antiqua" w:hAnsi="Book Antiqua" w:cs="Book Antiqua"/>
          <w:sz w:val="22"/>
          <w:szCs w:val="22"/>
        </w:rPr>
        <w:tab/>
        <w:t>Diante da manifestação da intenção de recurso o Pregoeiro não adentrará no mérito recursal, mas apenas verificará as condições de admissibilidade do recurso.</w:t>
      </w:r>
    </w:p>
    <w:p w14:paraId="64069B4F" w14:textId="377B1AE4" w:rsidR="00B15BC8" w:rsidRPr="003A6171" w:rsidRDefault="00B15BC8" w:rsidP="00B15BC8">
      <w:pPr>
        <w:tabs>
          <w:tab w:val="left" w:pos="284"/>
        </w:tabs>
        <w:ind w:left="567"/>
        <w:jc w:val="both"/>
        <w:rPr>
          <w:rFonts w:ascii="Book Antiqua" w:hAnsi="Book Antiqua"/>
          <w:sz w:val="22"/>
          <w:szCs w:val="22"/>
        </w:rPr>
      </w:pPr>
      <w:r w:rsidRPr="003A6171">
        <w:rPr>
          <w:rFonts w:ascii="Book Antiqua" w:hAnsi="Book Antiqua" w:cs="Book Antiqua"/>
          <w:sz w:val="22"/>
          <w:szCs w:val="22"/>
        </w:rPr>
        <w:t>22.1.3.</w:t>
      </w:r>
      <w:r w:rsidRPr="003A6171">
        <w:rPr>
          <w:rFonts w:ascii="Book Antiqua" w:hAnsi="Book Antiqua" w:cs="Book Antiqua"/>
          <w:sz w:val="22"/>
          <w:szCs w:val="22"/>
        </w:rPr>
        <w:tab/>
        <w:t xml:space="preserve">Os interessados que porventura queiram ter vista do processo licitatório poderão solicitar pelo endereço </w:t>
      </w:r>
      <w:hyperlink r:id="rId11" w:history="1">
        <w:r w:rsidR="006C5808" w:rsidRPr="003A6171">
          <w:rPr>
            <w:rStyle w:val="Hyperlink"/>
            <w:rFonts w:ascii="Book Antiqua" w:hAnsi="Book Antiqua"/>
            <w:sz w:val="22"/>
            <w:szCs w:val="22"/>
          </w:rPr>
          <w:t>inhambupecamara@yahoo.com</w:t>
        </w:r>
      </w:hyperlink>
    </w:p>
    <w:p w14:paraId="6D538CDD" w14:textId="77777777" w:rsidR="006E5808" w:rsidRPr="003A6171" w:rsidRDefault="006E5808" w:rsidP="00B15BC8">
      <w:pPr>
        <w:tabs>
          <w:tab w:val="left" w:pos="284"/>
        </w:tabs>
        <w:ind w:left="567"/>
        <w:jc w:val="both"/>
        <w:rPr>
          <w:rFonts w:ascii="Book Antiqua" w:hAnsi="Book Antiqua"/>
          <w:b/>
          <w:sz w:val="22"/>
          <w:szCs w:val="22"/>
        </w:rPr>
      </w:pPr>
    </w:p>
    <w:p w14:paraId="6C810AED" w14:textId="77777777" w:rsidR="00B15BC8" w:rsidRPr="003A6171" w:rsidRDefault="00B15BC8" w:rsidP="00B15BC8">
      <w:pPr>
        <w:tabs>
          <w:tab w:val="left" w:pos="284"/>
        </w:tabs>
        <w:jc w:val="both"/>
        <w:rPr>
          <w:rFonts w:ascii="Book Antiqua" w:hAnsi="Book Antiqua" w:cs="Book Antiqua"/>
          <w:sz w:val="22"/>
          <w:szCs w:val="22"/>
        </w:rPr>
      </w:pPr>
    </w:p>
    <w:p w14:paraId="2D8D0F26"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22.2.</w:t>
      </w:r>
      <w:r w:rsidRPr="003A6171">
        <w:rPr>
          <w:rFonts w:ascii="Book Antiqua" w:hAnsi="Book Antiqua" w:cs="Book Antiqua"/>
          <w:sz w:val="22"/>
          <w:szCs w:val="22"/>
        </w:rPr>
        <w:tab/>
        <w:t>Recebida a intenção de interpor recurso pelo Pregoeiro, a licitante deverá apresentar as razões do recurso no prazo de 03 (três) dias corridos, ficando as demais licitantes, desde logo, intimadas para, querendo, apresentar contrarrazões em igual prazo, que começará a contar do término do prazo da recorrente, assegurada a vista imediata dos elementos indispensáveis à defesa de seus interesses.</w:t>
      </w:r>
    </w:p>
    <w:p w14:paraId="178AF1C2" w14:textId="73DA28F9"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22.2.1.</w:t>
      </w:r>
      <w:r w:rsidRPr="003A6171">
        <w:rPr>
          <w:rFonts w:ascii="Book Antiqua" w:hAnsi="Book Antiqua" w:cs="Book Antiqua"/>
          <w:sz w:val="22"/>
          <w:szCs w:val="22"/>
        </w:rPr>
        <w:tab/>
        <w:t xml:space="preserve">As razões e contrarrazões serão recebidas exclusivamente por meio do e-mail da </w:t>
      </w:r>
      <w:r w:rsidR="00E13471" w:rsidRPr="003A6171">
        <w:rPr>
          <w:rFonts w:ascii="Book Antiqua" w:hAnsi="Book Antiqua" w:cs="Book Antiqua"/>
          <w:sz w:val="22"/>
          <w:szCs w:val="22"/>
        </w:rPr>
        <w:t>Comissão</w:t>
      </w:r>
      <w:r w:rsidRPr="003A6171">
        <w:rPr>
          <w:rFonts w:ascii="Book Antiqua" w:hAnsi="Book Antiqua" w:cs="Book Antiqua"/>
          <w:sz w:val="22"/>
          <w:szCs w:val="22"/>
        </w:rPr>
        <w:t xml:space="preserve">: </w:t>
      </w:r>
      <w:hyperlink r:id="rId12" w:history="1">
        <w:r w:rsidR="006C5808" w:rsidRPr="003A6171">
          <w:rPr>
            <w:rStyle w:val="Hyperlink"/>
            <w:rFonts w:ascii="Book Antiqua" w:hAnsi="Book Antiqua"/>
            <w:sz w:val="22"/>
            <w:szCs w:val="22"/>
          </w:rPr>
          <w:t>inhambupecamara@yahoo.com</w:t>
        </w:r>
      </w:hyperlink>
      <w:r w:rsidR="006E5808" w:rsidRPr="003A6171">
        <w:rPr>
          <w:rFonts w:ascii="Book Antiqua" w:hAnsi="Book Antiqua"/>
          <w:sz w:val="22"/>
          <w:szCs w:val="22"/>
        </w:rPr>
        <w:t xml:space="preserve"> </w:t>
      </w:r>
      <w:r w:rsidRPr="003A6171">
        <w:rPr>
          <w:rFonts w:ascii="Book Antiqua" w:hAnsi="Book Antiqua"/>
          <w:sz w:val="22"/>
          <w:szCs w:val="22"/>
        </w:rPr>
        <w:t xml:space="preserve">  n</w:t>
      </w:r>
      <w:r w:rsidRPr="003A6171">
        <w:rPr>
          <w:rFonts w:ascii="Book Antiqua" w:hAnsi="Book Antiqua" w:cs="Book Antiqua"/>
          <w:sz w:val="22"/>
          <w:szCs w:val="22"/>
        </w:rPr>
        <w:t xml:space="preserve">ão serão recebidas ou conhecidas razões de recurso e contrarrazões entregues diretamente ao Pregoeiro ou enviadas por quaisquer outros meios (fax, correspondência, </w:t>
      </w:r>
      <w:r w:rsidR="00E13471" w:rsidRPr="003A6171">
        <w:rPr>
          <w:rFonts w:ascii="Book Antiqua" w:hAnsi="Book Antiqua" w:cs="Book Antiqua"/>
          <w:sz w:val="22"/>
          <w:szCs w:val="22"/>
        </w:rPr>
        <w:t>etc.</w:t>
      </w:r>
      <w:r w:rsidRPr="003A6171">
        <w:rPr>
          <w:rFonts w:ascii="Book Antiqua" w:hAnsi="Book Antiqua" w:cs="Book Antiqua"/>
          <w:sz w:val="22"/>
          <w:szCs w:val="22"/>
        </w:rPr>
        <w:t>).</w:t>
      </w:r>
    </w:p>
    <w:p w14:paraId="486967DB" w14:textId="77777777" w:rsidR="00B15BC8" w:rsidRPr="003A6171" w:rsidRDefault="00B15BC8" w:rsidP="00B15BC8">
      <w:pPr>
        <w:tabs>
          <w:tab w:val="left" w:pos="284"/>
        </w:tabs>
        <w:jc w:val="both"/>
        <w:rPr>
          <w:rFonts w:ascii="Book Antiqua" w:hAnsi="Book Antiqua" w:cs="Book Antiqua"/>
          <w:sz w:val="22"/>
          <w:szCs w:val="22"/>
        </w:rPr>
      </w:pPr>
    </w:p>
    <w:p w14:paraId="0EC2283C"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22.3.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98E39F2" w14:textId="77777777" w:rsidR="00B15BC8" w:rsidRPr="003A6171" w:rsidRDefault="00B15BC8" w:rsidP="00B15BC8">
      <w:pPr>
        <w:tabs>
          <w:tab w:val="left" w:pos="284"/>
        </w:tabs>
        <w:jc w:val="both"/>
        <w:rPr>
          <w:rFonts w:ascii="Book Antiqua" w:hAnsi="Book Antiqua" w:cs="Book Antiqua"/>
          <w:sz w:val="22"/>
          <w:szCs w:val="22"/>
        </w:rPr>
      </w:pPr>
    </w:p>
    <w:p w14:paraId="7051E2EF"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 xml:space="preserve">22.4. O recurso e o pedido de reconsideração terão efeito suspensivo do ato ou da decisão recorrida até que sobrevenha decisão final da autoridade competente. </w:t>
      </w:r>
    </w:p>
    <w:p w14:paraId="107BEBDB" w14:textId="77777777" w:rsidR="00B15BC8" w:rsidRPr="003A6171" w:rsidRDefault="00B15BC8" w:rsidP="00B15BC8">
      <w:pPr>
        <w:tabs>
          <w:tab w:val="left" w:pos="284"/>
        </w:tabs>
        <w:jc w:val="both"/>
        <w:rPr>
          <w:rFonts w:ascii="Book Antiqua" w:hAnsi="Book Antiqua" w:cs="Book Antiqua"/>
          <w:sz w:val="22"/>
          <w:szCs w:val="22"/>
        </w:rPr>
      </w:pPr>
    </w:p>
    <w:p w14:paraId="7D13DBF0"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 xml:space="preserve">22.5. O acolhimento do recurso invalida tão somente os atos insuscetíveis de aproveitamento. </w:t>
      </w:r>
    </w:p>
    <w:p w14:paraId="7DE98CE8" w14:textId="77777777" w:rsidR="00B15BC8" w:rsidRPr="003A6171" w:rsidRDefault="00B15BC8" w:rsidP="00B15BC8">
      <w:pPr>
        <w:tabs>
          <w:tab w:val="left" w:pos="284"/>
        </w:tabs>
        <w:jc w:val="both"/>
        <w:rPr>
          <w:rFonts w:ascii="Book Antiqua" w:hAnsi="Book Antiqua" w:cs="Book Antiqua"/>
          <w:sz w:val="22"/>
          <w:szCs w:val="22"/>
        </w:rPr>
      </w:pPr>
    </w:p>
    <w:p w14:paraId="03CF90E7" w14:textId="77777777" w:rsidR="00B15BC8" w:rsidRPr="003A6171" w:rsidRDefault="00B15BC8" w:rsidP="00B15BC8">
      <w:pPr>
        <w:tabs>
          <w:tab w:val="left" w:pos="284"/>
        </w:tabs>
        <w:jc w:val="both"/>
        <w:rPr>
          <w:rFonts w:ascii="Book Antiqua" w:hAnsi="Book Antiqua" w:cs="Book Antiqua"/>
          <w:sz w:val="22"/>
          <w:szCs w:val="22"/>
        </w:rPr>
      </w:pPr>
      <w:r w:rsidRPr="003A6171">
        <w:rPr>
          <w:rFonts w:ascii="Book Antiqua" w:hAnsi="Book Antiqua" w:cs="Book Antiqua"/>
          <w:sz w:val="22"/>
          <w:szCs w:val="22"/>
        </w:rPr>
        <w:t xml:space="preserve">22.6. Os recursos interpostos fora do prazo não serão conhecidos. </w:t>
      </w:r>
    </w:p>
    <w:p w14:paraId="4CF6A1B1" w14:textId="77777777" w:rsidR="00B15BC8" w:rsidRPr="003A6171" w:rsidRDefault="00B15BC8" w:rsidP="00B15BC8">
      <w:pPr>
        <w:tabs>
          <w:tab w:val="left" w:pos="284"/>
        </w:tabs>
        <w:jc w:val="both"/>
        <w:rPr>
          <w:rFonts w:ascii="Book Antiqua" w:hAnsi="Book Antiqua" w:cs="Book Antiqua"/>
          <w:sz w:val="22"/>
          <w:szCs w:val="22"/>
        </w:rPr>
      </w:pPr>
    </w:p>
    <w:p w14:paraId="2CA5F0D9" w14:textId="77777777" w:rsidR="00B15BC8" w:rsidRPr="003A6171" w:rsidRDefault="00B15BC8" w:rsidP="00B15BC8">
      <w:pPr>
        <w:jc w:val="both"/>
        <w:rPr>
          <w:rFonts w:ascii="Book Antiqua" w:hAnsi="Book Antiqua" w:cs="Book Antiqua"/>
          <w:b/>
          <w:bCs/>
          <w:sz w:val="22"/>
          <w:szCs w:val="22"/>
        </w:rPr>
      </w:pPr>
      <w:r w:rsidRPr="003A6171">
        <w:rPr>
          <w:rFonts w:ascii="Book Antiqua" w:hAnsi="Book Antiqua" w:cs="Book Antiqua"/>
          <w:b/>
          <w:bCs/>
          <w:sz w:val="22"/>
          <w:szCs w:val="22"/>
        </w:rPr>
        <w:t>SEÇÃO XXIII – DO ENCERRAMENTO DA LICITAÇÃO</w:t>
      </w:r>
    </w:p>
    <w:p w14:paraId="75157DBC" w14:textId="77777777" w:rsidR="00B15BC8" w:rsidRPr="003A6171" w:rsidRDefault="00B15BC8" w:rsidP="00B15BC8">
      <w:pPr>
        <w:jc w:val="both"/>
        <w:rPr>
          <w:rFonts w:ascii="Book Antiqua" w:hAnsi="Book Antiqua" w:cs="Book Antiqua"/>
          <w:b/>
          <w:bCs/>
          <w:sz w:val="22"/>
          <w:szCs w:val="22"/>
        </w:rPr>
      </w:pPr>
    </w:p>
    <w:p w14:paraId="54858B62"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 xml:space="preserve">23.1. Encerradas as fases de julgamento e habilitação, e exauridos os recursos administrativos, o processo licitatório será encaminhado à autoridade superior, nos </w:t>
      </w:r>
      <w:r w:rsidRPr="003A6171">
        <w:rPr>
          <w:rFonts w:ascii="Book Antiqua" w:hAnsi="Book Antiqua" w:cs="Book Antiqua"/>
          <w:sz w:val="22"/>
          <w:szCs w:val="22"/>
        </w:rPr>
        <w:lastRenderedPageBreak/>
        <w:t>termos da Lei 14.133/2021, que poderá:</w:t>
      </w:r>
    </w:p>
    <w:p w14:paraId="224112A2"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 xml:space="preserve">a - </w:t>
      </w:r>
      <w:proofErr w:type="gramStart"/>
      <w:r w:rsidRPr="003A6171">
        <w:rPr>
          <w:rFonts w:ascii="Book Antiqua" w:hAnsi="Book Antiqua" w:cs="Book Antiqua"/>
          <w:sz w:val="22"/>
          <w:szCs w:val="22"/>
        </w:rPr>
        <w:t>determinar</w:t>
      </w:r>
      <w:proofErr w:type="gramEnd"/>
      <w:r w:rsidRPr="003A6171">
        <w:rPr>
          <w:rFonts w:ascii="Book Antiqua" w:hAnsi="Book Antiqua" w:cs="Book Antiqua"/>
          <w:sz w:val="22"/>
          <w:szCs w:val="22"/>
        </w:rPr>
        <w:t xml:space="preserve"> o retorno dos autos para saneamento de irregularidades;</w:t>
      </w:r>
    </w:p>
    <w:p w14:paraId="35749723"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b - revogar a licitação por motivo de conveniência e oportunidade;</w:t>
      </w:r>
    </w:p>
    <w:p w14:paraId="54D6DBBA"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c - proceder à anulação da licitação, de ofício ou mediante provocação de terceiros, sempre que presente ilegalidade insanável;</w:t>
      </w:r>
    </w:p>
    <w:p w14:paraId="51B84962"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 xml:space="preserve">d - </w:t>
      </w:r>
      <w:proofErr w:type="gramStart"/>
      <w:r w:rsidRPr="003A6171">
        <w:rPr>
          <w:rFonts w:ascii="Book Antiqua" w:hAnsi="Book Antiqua" w:cs="Book Antiqua"/>
          <w:sz w:val="22"/>
          <w:szCs w:val="22"/>
        </w:rPr>
        <w:t>adjudicar</w:t>
      </w:r>
      <w:proofErr w:type="gramEnd"/>
      <w:r w:rsidRPr="003A6171">
        <w:rPr>
          <w:rFonts w:ascii="Book Antiqua" w:hAnsi="Book Antiqua" w:cs="Book Antiqua"/>
          <w:sz w:val="22"/>
          <w:szCs w:val="22"/>
        </w:rPr>
        <w:t xml:space="preserve"> o objeto e homologar a licitação.</w:t>
      </w:r>
    </w:p>
    <w:p w14:paraId="25E41423" w14:textId="77777777" w:rsidR="00B15BC8" w:rsidRPr="003A6171" w:rsidRDefault="00B15BC8" w:rsidP="00B15BC8">
      <w:pPr>
        <w:jc w:val="both"/>
        <w:rPr>
          <w:rFonts w:ascii="Book Antiqua" w:hAnsi="Book Antiqua" w:cs="Book Antiqua"/>
          <w:sz w:val="22"/>
          <w:szCs w:val="22"/>
          <w:highlight w:val="yellow"/>
        </w:rPr>
      </w:pPr>
    </w:p>
    <w:p w14:paraId="39E54CE5"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23.1. Sendo pronunciada a nulidade, item 23.1, alínea “c”, a autoridade indicará expressamente os atos com vícios insanáveis, tornando sem efeito todos os subsequentes que deles dependam, e dará ensejo à apuração de responsabilidade de quem lhes tenha dado causa.</w:t>
      </w:r>
    </w:p>
    <w:p w14:paraId="2CC3C04A" w14:textId="77777777" w:rsidR="00B15BC8" w:rsidRPr="003A6171" w:rsidRDefault="00B15BC8" w:rsidP="00B15BC8">
      <w:pPr>
        <w:jc w:val="both"/>
        <w:rPr>
          <w:rFonts w:ascii="Book Antiqua" w:hAnsi="Book Antiqua" w:cs="Book Antiqua"/>
          <w:sz w:val="22"/>
          <w:szCs w:val="22"/>
        </w:rPr>
      </w:pPr>
    </w:p>
    <w:p w14:paraId="6CB49B37"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23.2. Em caso de revogação, item 23.1 línea “b”, o motivo determinante para a revogação do processo licitatório deverá ser resultante de fato superveniente devidamente comprovado.</w:t>
      </w:r>
    </w:p>
    <w:p w14:paraId="67B37FFE" w14:textId="77777777" w:rsidR="00B15BC8" w:rsidRPr="003A6171" w:rsidRDefault="00B15BC8" w:rsidP="00B15BC8">
      <w:pPr>
        <w:jc w:val="both"/>
        <w:rPr>
          <w:rFonts w:ascii="Book Antiqua" w:hAnsi="Book Antiqua" w:cs="Book Antiqua"/>
          <w:sz w:val="22"/>
          <w:szCs w:val="22"/>
        </w:rPr>
      </w:pPr>
    </w:p>
    <w:p w14:paraId="6C422C94"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23.3. Nos casos de ocorrência de anulação e revogação, deverá ser assegurada a prévia manifestação dos interessados.</w:t>
      </w:r>
    </w:p>
    <w:p w14:paraId="41B52CE4" w14:textId="77777777" w:rsidR="00B15BC8" w:rsidRPr="003A6171" w:rsidRDefault="00B15BC8" w:rsidP="00B15BC8">
      <w:pPr>
        <w:jc w:val="both"/>
        <w:rPr>
          <w:rFonts w:ascii="Book Antiqua" w:hAnsi="Book Antiqua" w:cs="Book Antiqua"/>
          <w:sz w:val="22"/>
          <w:szCs w:val="22"/>
          <w:highlight w:val="yellow"/>
        </w:rPr>
      </w:pPr>
    </w:p>
    <w:p w14:paraId="5E87FBDF"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23.4. Após a adjudicação e homologação, referida nos itens anteriores, será convocado a vencedor do certame para assinar o contrato/</w:t>
      </w:r>
      <w:r w:rsidRPr="003A6171">
        <w:rPr>
          <w:rFonts w:ascii="Book Antiqua" w:hAnsi="Book Antiqua"/>
          <w:sz w:val="22"/>
          <w:szCs w:val="22"/>
        </w:rPr>
        <w:t xml:space="preserve"> </w:t>
      </w:r>
      <w:r w:rsidRPr="003A6171">
        <w:rPr>
          <w:rFonts w:ascii="Book Antiqua" w:hAnsi="Book Antiqua" w:cs="Book Antiqua"/>
          <w:sz w:val="22"/>
          <w:szCs w:val="22"/>
        </w:rPr>
        <w:t>ata de registro de preços, ou retirar o instrumento equivalente, no prazo de 03 (três) dias úteis.</w:t>
      </w:r>
    </w:p>
    <w:p w14:paraId="21D67A12"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23.4.1. O prazo de convocação poderá ser prorrogado 1 (uma) vez, por igual período, mediante solicitação da parte durante seu transcurso, devidamente justificada, e desde que o motivo apresentado seja aceito pela Administração (§1º, art. 90, da Lei nº. 14.133/2023).</w:t>
      </w:r>
    </w:p>
    <w:p w14:paraId="3C15D922" w14:textId="77777777" w:rsidR="00B15BC8" w:rsidRPr="003A6171" w:rsidRDefault="00B15BC8" w:rsidP="00B15BC8">
      <w:pPr>
        <w:jc w:val="both"/>
        <w:rPr>
          <w:rFonts w:ascii="Book Antiqua" w:hAnsi="Book Antiqua" w:cs="Book Antiqua"/>
          <w:sz w:val="22"/>
          <w:szCs w:val="22"/>
        </w:rPr>
      </w:pPr>
    </w:p>
    <w:p w14:paraId="2D37C9F7" w14:textId="77777777" w:rsidR="00B15BC8" w:rsidRPr="003A6171" w:rsidRDefault="00B15BC8" w:rsidP="00B15BC8">
      <w:pPr>
        <w:tabs>
          <w:tab w:val="left" w:pos="426"/>
          <w:tab w:val="num" w:pos="1134"/>
          <w:tab w:val="num" w:pos="1843"/>
        </w:tabs>
        <w:jc w:val="both"/>
        <w:rPr>
          <w:rFonts w:ascii="Book Antiqua" w:hAnsi="Book Antiqua"/>
          <w:b/>
          <w:bCs/>
          <w:color w:val="000000"/>
          <w:sz w:val="22"/>
          <w:szCs w:val="22"/>
        </w:rPr>
      </w:pPr>
      <w:r w:rsidRPr="003A6171">
        <w:rPr>
          <w:rFonts w:ascii="Book Antiqua" w:hAnsi="Book Antiqua"/>
          <w:b/>
          <w:bCs/>
          <w:color w:val="000000"/>
          <w:sz w:val="22"/>
          <w:szCs w:val="22"/>
        </w:rPr>
        <w:t>SESSÃO XXIV – DO INSTRUMENTO CONTRATUAL</w:t>
      </w:r>
    </w:p>
    <w:p w14:paraId="02A2AF37" w14:textId="77777777" w:rsidR="00B15BC8" w:rsidRPr="003A6171" w:rsidRDefault="00B15BC8" w:rsidP="00B15BC8">
      <w:pPr>
        <w:tabs>
          <w:tab w:val="left" w:pos="426"/>
          <w:tab w:val="num" w:pos="1134"/>
          <w:tab w:val="num" w:pos="1843"/>
        </w:tabs>
        <w:jc w:val="both"/>
        <w:rPr>
          <w:rFonts w:ascii="Book Antiqua" w:hAnsi="Book Antiqua"/>
          <w:b/>
          <w:bCs/>
          <w:color w:val="000000"/>
          <w:sz w:val="22"/>
          <w:szCs w:val="22"/>
        </w:rPr>
      </w:pPr>
    </w:p>
    <w:p w14:paraId="504BCFB0" w14:textId="77777777" w:rsidR="00B15BC8" w:rsidRPr="003A6171" w:rsidRDefault="00B15BC8" w:rsidP="00B15BC8">
      <w:pPr>
        <w:tabs>
          <w:tab w:val="left" w:pos="426"/>
          <w:tab w:val="num" w:pos="1134"/>
          <w:tab w:val="num" w:pos="1843"/>
        </w:tabs>
        <w:jc w:val="both"/>
        <w:rPr>
          <w:rFonts w:ascii="Book Antiqua" w:hAnsi="Book Antiqua"/>
          <w:bCs/>
          <w:color w:val="000000"/>
          <w:sz w:val="22"/>
          <w:szCs w:val="22"/>
        </w:rPr>
      </w:pPr>
      <w:r w:rsidRPr="003A6171">
        <w:rPr>
          <w:rFonts w:ascii="Book Antiqua" w:hAnsi="Book Antiqua"/>
          <w:bCs/>
          <w:color w:val="000000"/>
          <w:sz w:val="22"/>
          <w:szCs w:val="22"/>
        </w:rPr>
        <w:t>24.1. Depois de homologado o resultado deste Pregão, a licitante vencedora será convocada para assinatura do contrato/</w:t>
      </w:r>
      <w:r w:rsidRPr="003A6171">
        <w:rPr>
          <w:rFonts w:ascii="Book Antiqua" w:hAnsi="Book Antiqua" w:cs="Book Antiqua"/>
          <w:sz w:val="22"/>
          <w:szCs w:val="22"/>
        </w:rPr>
        <w:t xml:space="preserve"> ata de registro de preços</w:t>
      </w:r>
      <w:r w:rsidRPr="003A6171">
        <w:rPr>
          <w:rFonts w:ascii="Book Antiqua" w:hAnsi="Book Antiqua"/>
          <w:bCs/>
          <w:color w:val="000000"/>
          <w:sz w:val="22"/>
          <w:szCs w:val="22"/>
        </w:rPr>
        <w:t>, dentro do prazo de até 03 (três) dias, sob pena de decair o direito à contratação, sem prejuízo das sanções previstas neste Edital.</w:t>
      </w:r>
    </w:p>
    <w:p w14:paraId="076B6D4E" w14:textId="77777777" w:rsidR="00B15BC8" w:rsidRPr="003A6171" w:rsidRDefault="00B15BC8" w:rsidP="00B15BC8">
      <w:pPr>
        <w:tabs>
          <w:tab w:val="left" w:pos="426"/>
          <w:tab w:val="num" w:pos="1134"/>
          <w:tab w:val="num" w:pos="1843"/>
        </w:tabs>
        <w:jc w:val="both"/>
        <w:rPr>
          <w:rFonts w:ascii="Book Antiqua" w:hAnsi="Book Antiqua"/>
          <w:bCs/>
          <w:color w:val="000000"/>
          <w:sz w:val="22"/>
          <w:szCs w:val="22"/>
        </w:rPr>
      </w:pPr>
      <w:r w:rsidRPr="003A6171">
        <w:rPr>
          <w:rFonts w:ascii="Book Antiqua" w:hAnsi="Book Antiqua"/>
          <w:bCs/>
          <w:color w:val="000000"/>
          <w:sz w:val="22"/>
          <w:szCs w:val="22"/>
        </w:rPr>
        <w:t>24.2. Poderá ser acrescentada ao contrato/</w:t>
      </w:r>
      <w:r w:rsidRPr="003A6171">
        <w:rPr>
          <w:rFonts w:ascii="Book Antiqua" w:hAnsi="Book Antiqua" w:cs="Book Antiqua"/>
          <w:sz w:val="22"/>
          <w:szCs w:val="22"/>
        </w:rPr>
        <w:t xml:space="preserve"> ata de registro de preços</w:t>
      </w:r>
      <w:r w:rsidRPr="003A6171">
        <w:rPr>
          <w:rFonts w:ascii="Book Antiqua" w:hAnsi="Book Antiqua"/>
          <w:bCs/>
          <w:color w:val="000000"/>
          <w:sz w:val="22"/>
          <w:szCs w:val="22"/>
        </w:rPr>
        <w:t xml:space="preserve"> a ser assinado qualquer vantagem apresentada pela licitante vencedora em sua proposta, desde que seja pertinente e compatível com os termos deste Edital.</w:t>
      </w:r>
    </w:p>
    <w:p w14:paraId="3F4CFF0F" w14:textId="3BFFD1CB" w:rsidR="00B15BC8" w:rsidRPr="003A6171" w:rsidRDefault="00B15BC8" w:rsidP="00B15BC8">
      <w:pPr>
        <w:tabs>
          <w:tab w:val="left" w:pos="426"/>
          <w:tab w:val="num" w:pos="1134"/>
          <w:tab w:val="num" w:pos="1843"/>
        </w:tabs>
        <w:jc w:val="both"/>
        <w:rPr>
          <w:rFonts w:ascii="Book Antiqua" w:hAnsi="Book Antiqua"/>
          <w:bCs/>
          <w:color w:val="000000"/>
          <w:sz w:val="22"/>
          <w:szCs w:val="22"/>
        </w:rPr>
      </w:pPr>
      <w:r w:rsidRPr="003A6171">
        <w:rPr>
          <w:rFonts w:ascii="Book Antiqua" w:hAnsi="Book Antiqua"/>
          <w:bCs/>
          <w:color w:val="000000"/>
          <w:sz w:val="22"/>
          <w:szCs w:val="22"/>
        </w:rPr>
        <w:t>24.3. O prazo para a assinatura do contrato/</w:t>
      </w:r>
      <w:r w:rsidRPr="003A6171">
        <w:rPr>
          <w:rFonts w:ascii="Book Antiqua" w:hAnsi="Book Antiqua" w:cs="Book Antiqua"/>
          <w:sz w:val="22"/>
          <w:szCs w:val="22"/>
        </w:rPr>
        <w:t xml:space="preserve"> ata de registro de preços</w:t>
      </w:r>
      <w:r w:rsidRPr="003A6171">
        <w:rPr>
          <w:rFonts w:ascii="Book Antiqua" w:hAnsi="Book Antiqua"/>
          <w:bCs/>
          <w:color w:val="000000"/>
          <w:sz w:val="22"/>
          <w:szCs w:val="22"/>
        </w:rPr>
        <w:t xml:space="preserve"> poderá ser prorrogado uma única vez, por igual período, quando solicitado pela licitante vencedora durante o seu transcurso, desde que ocorra motivo justificado e aceito pela Câmara de Vereadores de </w:t>
      </w:r>
      <w:r w:rsidR="00E13471" w:rsidRPr="003A6171">
        <w:rPr>
          <w:rFonts w:ascii="Book Antiqua" w:hAnsi="Book Antiqua"/>
          <w:bCs/>
          <w:color w:val="000000"/>
          <w:sz w:val="22"/>
          <w:szCs w:val="22"/>
        </w:rPr>
        <w:t>Inhambupe</w:t>
      </w:r>
      <w:r w:rsidRPr="003A6171">
        <w:rPr>
          <w:rFonts w:ascii="Book Antiqua" w:hAnsi="Book Antiqua"/>
          <w:bCs/>
          <w:color w:val="000000"/>
          <w:sz w:val="22"/>
          <w:szCs w:val="22"/>
        </w:rPr>
        <w:t xml:space="preserve">. </w:t>
      </w:r>
    </w:p>
    <w:p w14:paraId="07E1C55C" w14:textId="77777777" w:rsidR="00B15BC8" w:rsidRPr="003A6171" w:rsidRDefault="00B15BC8" w:rsidP="00B15BC8">
      <w:pPr>
        <w:tabs>
          <w:tab w:val="left" w:pos="426"/>
          <w:tab w:val="num" w:pos="1134"/>
          <w:tab w:val="num" w:pos="1843"/>
        </w:tabs>
        <w:jc w:val="both"/>
        <w:rPr>
          <w:rFonts w:ascii="Book Antiqua" w:hAnsi="Book Antiqua"/>
          <w:bCs/>
          <w:color w:val="000000"/>
          <w:sz w:val="22"/>
          <w:szCs w:val="22"/>
        </w:rPr>
      </w:pPr>
      <w:r w:rsidRPr="003A6171">
        <w:rPr>
          <w:rFonts w:ascii="Book Antiqua" w:hAnsi="Book Antiqua"/>
          <w:bCs/>
          <w:color w:val="000000"/>
          <w:sz w:val="22"/>
          <w:szCs w:val="22"/>
        </w:rPr>
        <w:t>24.4. Por ocasião da assinatura do contrato/</w:t>
      </w:r>
      <w:r w:rsidRPr="003A6171">
        <w:rPr>
          <w:rFonts w:ascii="Book Antiqua" w:hAnsi="Book Antiqua" w:cs="Book Antiqua"/>
          <w:sz w:val="22"/>
          <w:szCs w:val="22"/>
        </w:rPr>
        <w:t xml:space="preserve"> ata de registro de preços</w:t>
      </w:r>
      <w:r w:rsidRPr="003A6171">
        <w:rPr>
          <w:rFonts w:ascii="Book Antiqua" w:hAnsi="Book Antiqua"/>
          <w:bCs/>
          <w:color w:val="000000"/>
          <w:sz w:val="22"/>
          <w:szCs w:val="22"/>
        </w:rPr>
        <w:t>, verificar-se-á se a licitantes vencedoras mantém as condições de habilitação.</w:t>
      </w:r>
    </w:p>
    <w:p w14:paraId="7B5D04E7" w14:textId="77777777" w:rsidR="00B15BC8" w:rsidRPr="003A6171" w:rsidRDefault="00B15BC8" w:rsidP="00B15BC8">
      <w:pPr>
        <w:pStyle w:val="PargrafodaLista1"/>
        <w:spacing w:after="0"/>
        <w:ind w:left="0"/>
        <w:jc w:val="both"/>
        <w:rPr>
          <w:rFonts w:ascii="Book Antiqua" w:hAnsi="Book Antiqua"/>
          <w:bCs/>
          <w:color w:val="000000"/>
        </w:rPr>
      </w:pPr>
      <w:r w:rsidRPr="003A6171">
        <w:rPr>
          <w:rFonts w:ascii="Book Antiqua" w:hAnsi="Book Antiqua"/>
          <w:bCs/>
          <w:color w:val="000000"/>
        </w:rPr>
        <w:t>24.5. Quando a licitante convocada não assinar o contrato/</w:t>
      </w:r>
      <w:r w:rsidRPr="003A6171">
        <w:rPr>
          <w:rFonts w:ascii="Book Antiqua" w:eastAsia="Times New Roman" w:hAnsi="Book Antiqua" w:cs="Book Antiqua"/>
          <w:lang w:eastAsia="pt-BR"/>
        </w:rPr>
        <w:t xml:space="preserve"> ata de registro de preços</w:t>
      </w:r>
      <w:r w:rsidRPr="003A6171">
        <w:rPr>
          <w:rFonts w:ascii="Book Antiqua" w:hAnsi="Book Antiqua"/>
          <w:bCs/>
          <w:color w:val="000000"/>
        </w:rPr>
        <w:t xml:space="preserve"> no prazo e nas condições estabelecidos, poderá ser convocada outra licitante para assinar o contrato, após negociações e verificação da adequação da proposta e das condições de habilitação, obedecida a ordem de classificação.</w:t>
      </w:r>
    </w:p>
    <w:p w14:paraId="3A9211BF" w14:textId="77777777" w:rsidR="00B15BC8" w:rsidRPr="003A6171" w:rsidRDefault="00B15BC8" w:rsidP="00B15BC8">
      <w:pPr>
        <w:pStyle w:val="PargrafodaLista1"/>
        <w:spacing w:after="0"/>
        <w:ind w:left="0"/>
        <w:jc w:val="both"/>
        <w:rPr>
          <w:rFonts w:ascii="Book Antiqua" w:hAnsi="Book Antiqua" w:cs="Book Antiqua"/>
        </w:rPr>
      </w:pPr>
    </w:p>
    <w:p w14:paraId="10BFA1BC" w14:textId="77777777" w:rsidR="00B15BC8" w:rsidRPr="003A6171" w:rsidRDefault="00B15BC8" w:rsidP="00B15BC8">
      <w:pPr>
        <w:jc w:val="both"/>
        <w:rPr>
          <w:rFonts w:ascii="Book Antiqua" w:hAnsi="Book Antiqua" w:cs="Book Antiqua"/>
          <w:b/>
          <w:bCs/>
          <w:sz w:val="22"/>
          <w:szCs w:val="22"/>
        </w:rPr>
      </w:pPr>
      <w:r w:rsidRPr="003A6171">
        <w:rPr>
          <w:rFonts w:ascii="Book Antiqua" w:hAnsi="Book Antiqua" w:cs="Book Antiqua"/>
          <w:b/>
          <w:bCs/>
          <w:sz w:val="22"/>
          <w:szCs w:val="22"/>
        </w:rPr>
        <w:t>SEÇÃO XXV – DO REAJUSTE</w:t>
      </w:r>
    </w:p>
    <w:p w14:paraId="22AC5881" w14:textId="77777777" w:rsidR="00B15BC8" w:rsidRPr="003A6171" w:rsidRDefault="00B15BC8" w:rsidP="00B15BC8">
      <w:pPr>
        <w:jc w:val="both"/>
        <w:rPr>
          <w:rFonts w:ascii="Book Antiqua" w:hAnsi="Book Antiqua" w:cs="Book Antiqua"/>
          <w:b/>
          <w:bCs/>
          <w:sz w:val="22"/>
          <w:szCs w:val="22"/>
        </w:rPr>
      </w:pPr>
    </w:p>
    <w:p w14:paraId="48CC10F9" w14:textId="77777777" w:rsidR="00B15BC8" w:rsidRPr="003A6171" w:rsidRDefault="00B15BC8" w:rsidP="00B15BC8">
      <w:pPr>
        <w:jc w:val="both"/>
        <w:rPr>
          <w:rFonts w:ascii="Book Antiqua" w:hAnsi="Book Antiqua"/>
          <w:sz w:val="22"/>
          <w:szCs w:val="22"/>
        </w:rPr>
      </w:pPr>
      <w:bookmarkStart w:id="2" w:name="_Hlk126865409"/>
      <w:r w:rsidRPr="003A6171">
        <w:rPr>
          <w:rFonts w:ascii="Book Antiqua" w:hAnsi="Book Antiqua"/>
          <w:sz w:val="22"/>
          <w:szCs w:val="22"/>
        </w:rPr>
        <w:t>25.1.</w:t>
      </w:r>
      <w:r w:rsidRPr="003A6171">
        <w:rPr>
          <w:rFonts w:ascii="Book Antiqua" w:hAnsi="Book Antiqua"/>
          <w:sz w:val="22"/>
          <w:szCs w:val="22"/>
        </w:rPr>
        <w:tab/>
        <w:t>Os preços inicialmente contratados são fixos e irreajustáveis no prazo de um ano contado da data do orçamento estimado.</w:t>
      </w:r>
    </w:p>
    <w:p w14:paraId="57B3FE91" w14:textId="77777777" w:rsidR="00B15BC8" w:rsidRPr="003A6171" w:rsidRDefault="00B15BC8" w:rsidP="00B15BC8">
      <w:pPr>
        <w:jc w:val="both"/>
        <w:rPr>
          <w:rFonts w:ascii="Book Antiqua" w:hAnsi="Book Antiqua"/>
          <w:sz w:val="22"/>
          <w:szCs w:val="22"/>
        </w:rPr>
      </w:pPr>
    </w:p>
    <w:p w14:paraId="2F39DFE9" w14:textId="77777777" w:rsidR="00B15BC8" w:rsidRPr="003A6171" w:rsidRDefault="00B15BC8" w:rsidP="00B15BC8">
      <w:pPr>
        <w:jc w:val="both"/>
        <w:rPr>
          <w:rFonts w:ascii="Book Antiqua" w:hAnsi="Book Antiqua"/>
          <w:sz w:val="22"/>
          <w:szCs w:val="22"/>
        </w:rPr>
      </w:pPr>
      <w:r w:rsidRPr="003A6171">
        <w:rPr>
          <w:rFonts w:ascii="Book Antiqua" w:hAnsi="Book Antiqua"/>
          <w:sz w:val="22"/>
          <w:szCs w:val="22"/>
        </w:rPr>
        <w:t>25.2.</w:t>
      </w:r>
      <w:r w:rsidRPr="003A6171">
        <w:rPr>
          <w:rFonts w:ascii="Book Antiqua" w:hAnsi="Book Antiqua"/>
          <w:sz w:val="22"/>
          <w:szCs w:val="22"/>
        </w:rPr>
        <w:tab/>
        <w:t>Após o interregno de um ano, os preços iniciais serão reajustados, mediante a aplicação, pelo contratante, aplicando-se o Índice Nacional de Preços ao Consumidor Amplo – IPCA/IBGE, exclusivamente para as obrigações iniciadas e concluídas após a ocorrência da anualidade.</w:t>
      </w:r>
    </w:p>
    <w:p w14:paraId="5A4FC250" w14:textId="77777777" w:rsidR="00B15BC8" w:rsidRPr="003A6171" w:rsidRDefault="00B15BC8" w:rsidP="00B15BC8">
      <w:pPr>
        <w:jc w:val="both"/>
        <w:rPr>
          <w:rFonts w:ascii="Book Antiqua" w:hAnsi="Book Antiqua"/>
          <w:sz w:val="22"/>
          <w:szCs w:val="22"/>
        </w:rPr>
      </w:pPr>
    </w:p>
    <w:p w14:paraId="40DE5AA4" w14:textId="77777777" w:rsidR="00B15BC8" w:rsidRPr="003A6171" w:rsidRDefault="00B15BC8" w:rsidP="00B15BC8">
      <w:pPr>
        <w:jc w:val="both"/>
        <w:rPr>
          <w:rFonts w:ascii="Book Antiqua" w:hAnsi="Book Antiqua"/>
          <w:sz w:val="22"/>
          <w:szCs w:val="22"/>
        </w:rPr>
      </w:pPr>
      <w:r w:rsidRPr="003A6171">
        <w:rPr>
          <w:rFonts w:ascii="Book Antiqua" w:hAnsi="Book Antiqua"/>
          <w:sz w:val="22"/>
          <w:szCs w:val="22"/>
        </w:rPr>
        <w:t>25.3.</w:t>
      </w:r>
      <w:r w:rsidRPr="003A6171">
        <w:rPr>
          <w:rFonts w:ascii="Book Antiqua" w:hAnsi="Book Antiqua"/>
          <w:sz w:val="22"/>
          <w:szCs w:val="22"/>
        </w:rPr>
        <w:tab/>
        <w:t>Nos reajustes subsequentes ao primeiro, o interregno mínimo de um ano será contado a partir dos efeitos financeiros do último reajuste.</w:t>
      </w:r>
    </w:p>
    <w:p w14:paraId="2D482EC7" w14:textId="77777777" w:rsidR="00B15BC8" w:rsidRPr="003A6171" w:rsidRDefault="00B15BC8" w:rsidP="00B15BC8">
      <w:pPr>
        <w:jc w:val="both"/>
        <w:rPr>
          <w:rFonts w:ascii="Book Antiqua" w:hAnsi="Book Antiqua"/>
          <w:sz w:val="22"/>
          <w:szCs w:val="22"/>
        </w:rPr>
      </w:pPr>
    </w:p>
    <w:p w14:paraId="45376308" w14:textId="77777777" w:rsidR="00B15BC8" w:rsidRPr="003A6171" w:rsidRDefault="00B15BC8" w:rsidP="00B15BC8">
      <w:pPr>
        <w:jc w:val="both"/>
        <w:rPr>
          <w:rFonts w:ascii="Book Antiqua" w:hAnsi="Book Antiqua"/>
          <w:sz w:val="22"/>
          <w:szCs w:val="22"/>
        </w:rPr>
      </w:pPr>
      <w:r w:rsidRPr="003A6171">
        <w:rPr>
          <w:rFonts w:ascii="Book Antiqua" w:hAnsi="Book Antiqua"/>
          <w:sz w:val="22"/>
          <w:szCs w:val="22"/>
        </w:rPr>
        <w:t>25.4.</w:t>
      </w:r>
      <w:r w:rsidRPr="003A6171">
        <w:rPr>
          <w:rFonts w:ascii="Book Antiqua" w:hAnsi="Book Antiqua"/>
          <w:sz w:val="22"/>
          <w:szCs w:val="22"/>
        </w:rPr>
        <w:tab/>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8DF0278" w14:textId="77777777" w:rsidR="00B15BC8" w:rsidRPr="003A6171" w:rsidRDefault="00B15BC8" w:rsidP="00B15BC8">
      <w:pPr>
        <w:jc w:val="both"/>
        <w:rPr>
          <w:rFonts w:ascii="Book Antiqua" w:hAnsi="Book Antiqua"/>
          <w:sz w:val="22"/>
          <w:szCs w:val="22"/>
        </w:rPr>
      </w:pPr>
    </w:p>
    <w:p w14:paraId="1E6EAA42" w14:textId="77777777" w:rsidR="00B15BC8" w:rsidRPr="003A6171" w:rsidRDefault="00B15BC8" w:rsidP="00B15BC8">
      <w:pPr>
        <w:jc w:val="both"/>
        <w:rPr>
          <w:rFonts w:ascii="Book Antiqua" w:hAnsi="Book Antiqua"/>
          <w:sz w:val="22"/>
          <w:szCs w:val="22"/>
        </w:rPr>
      </w:pPr>
      <w:r w:rsidRPr="003A6171">
        <w:rPr>
          <w:rFonts w:ascii="Book Antiqua" w:hAnsi="Book Antiqua"/>
          <w:sz w:val="22"/>
          <w:szCs w:val="22"/>
        </w:rPr>
        <w:t>25.5.</w:t>
      </w:r>
      <w:r w:rsidRPr="003A6171">
        <w:rPr>
          <w:rFonts w:ascii="Book Antiqua" w:hAnsi="Book Antiqua"/>
          <w:sz w:val="22"/>
          <w:szCs w:val="22"/>
        </w:rPr>
        <w:tab/>
        <w:t>Nas aferições finais, o(s) índice(s) utilizado(s) para reajuste será(</w:t>
      </w:r>
      <w:proofErr w:type="spellStart"/>
      <w:r w:rsidRPr="003A6171">
        <w:rPr>
          <w:rFonts w:ascii="Book Antiqua" w:hAnsi="Book Antiqua"/>
          <w:sz w:val="22"/>
          <w:szCs w:val="22"/>
        </w:rPr>
        <w:t>ão</w:t>
      </w:r>
      <w:proofErr w:type="spellEnd"/>
      <w:r w:rsidRPr="003A6171">
        <w:rPr>
          <w:rFonts w:ascii="Book Antiqua" w:hAnsi="Book Antiqua"/>
          <w:sz w:val="22"/>
          <w:szCs w:val="22"/>
        </w:rPr>
        <w:t>), obrigatoriamente, o(s) definitivo(s).</w:t>
      </w:r>
    </w:p>
    <w:p w14:paraId="168678C6" w14:textId="77777777" w:rsidR="00B15BC8" w:rsidRPr="003A6171" w:rsidRDefault="00B15BC8" w:rsidP="00B15BC8">
      <w:pPr>
        <w:jc w:val="both"/>
        <w:rPr>
          <w:rFonts w:ascii="Book Antiqua" w:hAnsi="Book Antiqua"/>
          <w:sz w:val="22"/>
          <w:szCs w:val="22"/>
        </w:rPr>
      </w:pPr>
    </w:p>
    <w:p w14:paraId="3FD412C1" w14:textId="77777777" w:rsidR="00B15BC8" w:rsidRPr="003A6171" w:rsidRDefault="00B15BC8" w:rsidP="00B15BC8">
      <w:pPr>
        <w:jc w:val="both"/>
        <w:rPr>
          <w:rFonts w:ascii="Book Antiqua" w:hAnsi="Book Antiqua"/>
          <w:sz w:val="22"/>
          <w:szCs w:val="22"/>
        </w:rPr>
      </w:pPr>
      <w:r w:rsidRPr="003A6171">
        <w:rPr>
          <w:rFonts w:ascii="Book Antiqua" w:hAnsi="Book Antiqua"/>
          <w:sz w:val="22"/>
          <w:szCs w:val="22"/>
        </w:rPr>
        <w:t>25.6.</w:t>
      </w:r>
      <w:r w:rsidRPr="003A6171">
        <w:rPr>
          <w:rFonts w:ascii="Book Antiqua" w:hAnsi="Book Antiqua"/>
          <w:sz w:val="22"/>
          <w:szCs w:val="22"/>
        </w:rPr>
        <w:tab/>
        <w:t>Caso o(s) índice(s) estabelecido(s) para reajustamento venha(m) a ser extinto(s) ou de qualquer forma não possa(m) mais ser utilizado(s), será(</w:t>
      </w:r>
      <w:proofErr w:type="spellStart"/>
      <w:r w:rsidRPr="003A6171">
        <w:rPr>
          <w:rFonts w:ascii="Book Antiqua" w:hAnsi="Book Antiqua"/>
          <w:sz w:val="22"/>
          <w:szCs w:val="22"/>
        </w:rPr>
        <w:t>ão</w:t>
      </w:r>
      <w:proofErr w:type="spellEnd"/>
      <w:r w:rsidRPr="003A6171">
        <w:rPr>
          <w:rFonts w:ascii="Book Antiqua" w:hAnsi="Book Antiqua"/>
          <w:sz w:val="22"/>
          <w:szCs w:val="22"/>
        </w:rPr>
        <w:t>) adotado(s), em substituição, o(s) que vier(em) a ser determinado(s) pela legislação então em vigor.</w:t>
      </w:r>
    </w:p>
    <w:p w14:paraId="45E05340" w14:textId="77777777" w:rsidR="00B15BC8" w:rsidRPr="003A6171" w:rsidRDefault="00B15BC8" w:rsidP="00B15BC8">
      <w:pPr>
        <w:jc w:val="both"/>
        <w:rPr>
          <w:rFonts w:ascii="Book Antiqua" w:hAnsi="Book Antiqua"/>
          <w:sz w:val="22"/>
          <w:szCs w:val="22"/>
        </w:rPr>
      </w:pPr>
    </w:p>
    <w:p w14:paraId="49E68F9F" w14:textId="77777777" w:rsidR="00B15BC8" w:rsidRPr="003A6171" w:rsidRDefault="00B15BC8" w:rsidP="00B15BC8">
      <w:pPr>
        <w:jc w:val="both"/>
        <w:rPr>
          <w:rFonts w:ascii="Book Antiqua" w:hAnsi="Book Antiqua"/>
          <w:sz w:val="22"/>
          <w:szCs w:val="22"/>
        </w:rPr>
      </w:pPr>
      <w:r w:rsidRPr="003A6171">
        <w:rPr>
          <w:rFonts w:ascii="Book Antiqua" w:hAnsi="Book Antiqua"/>
          <w:sz w:val="22"/>
          <w:szCs w:val="22"/>
        </w:rPr>
        <w:t>25.7.</w:t>
      </w:r>
      <w:r w:rsidRPr="003A6171">
        <w:rPr>
          <w:rFonts w:ascii="Book Antiqua" w:hAnsi="Book Antiqua"/>
          <w:sz w:val="22"/>
          <w:szCs w:val="22"/>
        </w:rPr>
        <w:tab/>
        <w:t xml:space="preserve">Na ausência de previsão legal quanto ao índice substituto, as partes elegerão novo índice oficial, para reajustamento do preço do valor remanescente, por meio de termo aditivo. </w:t>
      </w:r>
    </w:p>
    <w:p w14:paraId="2D20AAA5" w14:textId="77777777" w:rsidR="00B15BC8" w:rsidRPr="003A6171" w:rsidRDefault="00B15BC8" w:rsidP="00B15BC8">
      <w:pPr>
        <w:jc w:val="both"/>
        <w:rPr>
          <w:rFonts w:ascii="Book Antiqua" w:hAnsi="Book Antiqua"/>
          <w:sz w:val="22"/>
          <w:szCs w:val="22"/>
        </w:rPr>
      </w:pPr>
    </w:p>
    <w:p w14:paraId="593F3449" w14:textId="77777777" w:rsidR="00B15BC8" w:rsidRPr="003A6171" w:rsidRDefault="00B15BC8" w:rsidP="00B15BC8">
      <w:pPr>
        <w:jc w:val="both"/>
        <w:rPr>
          <w:rFonts w:ascii="Book Antiqua" w:hAnsi="Book Antiqua"/>
          <w:sz w:val="22"/>
          <w:szCs w:val="22"/>
          <w:highlight w:val="yellow"/>
        </w:rPr>
      </w:pPr>
      <w:r w:rsidRPr="003A6171">
        <w:rPr>
          <w:rFonts w:ascii="Book Antiqua" w:hAnsi="Book Antiqua"/>
          <w:sz w:val="22"/>
          <w:szCs w:val="22"/>
        </w:rPr>
        <w:t>25.8.</w:t>
      </w:r>
      <w:r w:rsidRPr="003A6171">
        <w:rPr>
          <w:rFonts w:ascii="Book Antiqua" w:hAnsi="Book Antiqua"/>
          <w:sz w:val="22"/>
          <w:szCs w:val="22"/>
        </w:rPr>
        <w:tab/>
        <w:t>O reajuste será realizado por apostilamento.</w:t>
      </w:r>
    </w:p>
    <w:p w14:paraId="68C5C522" w14:textId="77777777" w:rsidR="00B15BC8" w:rsidRPr="003A6171" w:rsidRDefault="00B15BC8" w:rsidP="00B15BC8">
      <w:pPr>
        <w:jc w:val="both"/>
        <w:rPr>
          <w:rFonts w:ascii="Book Antiqua" w:hAnsi="Book Antiqua"/>
          <w:b/>
          <w:bCs/>
          <w:sz w:val="22"/>
          <w:szCs w:val="22"/>
          <w:highlight w:val="yellow"/>
        </w:rPr>
      </w:pPr>
    </w:p>
    <w:p w14:paraId="0628A9C8" w14:textId="77777777" w:rsidR="00B15BC8" w:rsidRPr="003A6171" w:rsidRDefault="00B15BC8" w:rsidP="00B15BC8">
      <w:pPr>
        <w:jc w:val="both"/>
        <w:rPr>
          <w:rFonts w:ascii="Book Antiqua" w:hAnsi="Book Antiqua"/>
          <w:b/>
          <w:bCs/>
          <w:sz w:val="22"/>
          <w:szCs w:val="22"/>
        </w:rPr>
      </w:pPr>
      <w:r w:rsidRPr="003A6171">
        <w:rPr>
          <w:rFonts w:ascii="Book Antiqua" w:hAnsi="Book Antiqua"/>
          <w:b/>
          <w:bCs/>
          <w:sz w:val="22"/>
          <w:szCs w:val="22"/>
        </w:rPr>
        <w:t>25.9. A solicitação de reajuste deve ser, obrigatoriamente, de iniciativa da contratada.</w:t>
      </w:r>
    </w:p>
    <w:bookmarkEnd w:id="2"/>
    <w:p w14:paraId="61061DDE" w14:textId="77777777" w:rsidR="00B15BC8" w:rsidRPr="003A6171" w:rsidRDefault="00B15BC8" w:rsidP="00B15BC8">
      <w:pPr>
        <w:jc w:val="both"/>
        <w:rPr>
          <w:rFonts w:ascii="Book Antiqua" w:hAnsi="Book Antiqua" w:cs="Book Antiqua"/>
          <w:sz w:val="22"/>
          <w:szCs w:val="22"/>
        </w:rPr>
      </w:pPr>
    </w:p>
    <w:p w14:paraId="42B4C10A" w14:textId="77777777" w:rsidR="00B15BC8" w:rsidRPr="003A6171" w:rsidRDefault="00B15BC8" w:rsidP="00B15BC8">
      <w:pPr>
        <w:ind w:left="-284"/>
        <w:jc w:val="both"/>
        <w:rPr>
          <w:rFonts w:ascii="Book Antiqua" w:hAnsi="Book Antiqua" w:cs="Book Antiqua"/>
          <w:b/>
          <w:bCs/>
          <w:sz w:val="22"/>
          <w:szCs w:val="22"/>
        </w:rPr>
      </w:pPr>
    </w:p>
    <w:p w14:paraId="2B5E6BFC" w14:textId="77777777" w:rsidR="00B15BC8" w:rsidRPr="003A6171" w:rsidRDefault="00B15BC8" w:rsidP="00B15BC8">
      <w:pPr>
        <w:jc w:val="both"/>
        <w:rPr>
          <w:rFonts w:ascii="Book Antiqua" w:hAnsi="Book Antiqua" w:cs="Book Antiqua"/>
          <w:b/>
          <w:bCs/>
          <w:sz w:val="22"/>
          <w:szCs w:val="22"/>
        </w:rPr>
      </w:pPr>
      <w:r w:rsidRPr="003A6171">
        <w:rPr>
          <w:rFonts w:ascii="Book Antiqua" w:hAnsi="Book Antiqua" w:cs="Book Antiqua"/>
          <w:b/>
          <w:bCs/>
          <w:sz w:val="22"/>
          <w:szCs w:val="22"/>
        </w:rPr>
        <w:t>SEÇÃO XXVI - DAS OBRIGAÇÕES DO CONTRATADO</w:t>
      </w:r>
    </w:p>
    <w:p w14:paraId="606163BC" w14:textId="77777777" w:rsidR="00B15BC8" w:rsidRPr="003A6171" w:rsidRDefault="00B15BC8" w:rsidP="00B15BC8">
      <w:pPr>
        <w:ind w:left="-284"/>
        <w:jc w:val="both"/>
        <w:rPr>
          <w:rFonts w:ascii="Book Antiqua" w:hAnsi="Book Antiqua" w:cs="Book Antiqua"/>
          <w:sz w:val="22"/>
          <w:szCs w:val="22"/>
        </w:rPr>
      </w:pPr>
    </w:p>
    <w:p w14:paraId="133BFE30"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26.1 A Contratada deve cumprir todas as obrigações constantes no Edital, seus anexos e sua proposta, assumindo como exclusivamente seus os riscos e as despesas decorrentes da boa e perfeita execução do objeto e, ainda:</w:t>
      </w:r>
    </w:p>
    <w:p w14:paraId="7F933793" w14:textId="77777777" w:rsidR="00B15BC8" w:rsidRPr="003A6171" w:rsidRDefault="00B15BC8" w:rsidP="00B15BC8">
      <w:pPr>
        <w:jc w:val="both"/>
        <w:rPr>
          <w:rFonts w:ascii="Book Antiqua" w:hAnsi="Book Antiqua" w:cs="Book Antiqua"/>
          <w:sz w:val="22"/>
          <w:szCs w:val="22"/>
        </w:rPr>
      </w:pPr>
    </w:p>
    <w:p w14:paraId="4DC7EED3"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26.2. 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14:paraId="0A21E833" w14:textId="77777777" w:rsidR="00B15BC8" w:rsidRPr="003A6171" w:rsidRDefault="00B15BC8" w:rsidP="00B15BC8">
      <w:pPr>
        <w:jc w:val="both"/>
        <w:rPr>
          <w:rFonts w:ascii="Book Antiqua" w:hAnsi="Book Antiqua" w:cs="Book Antiqua"/>
          <w:sz w:val="22"/>
          <w:szCs w:val="22"/>
        </w:rPr>
      </w:pPr>
    </w:p>
    <w:p w14:paraId="51D5B44F"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26.3. Os bens devem estar acompanhados, ainda, quando for o caso, do manual do usuário, com uma versão em português e da relação da rede de assistência técnica autorizada.</w:t>
      </w:r>
    </w:p>
    <w:p w14:paraId="0E7314FE" w14:textId="77777777" w:rsidR="00B15BC8" w:rsidRPr="003A6171" w:rsidRDefault="00B15BC8" w:rsidP="00B15BC8">
      <w:pPr>
        <w:jc w:val="both"/>
        <w:rPr>
          <w:rFonts w:ascii="Book Antiqua" w:hAnsi="Book Antiqua" w:cs="Book Antiqua"/>
          <w:sz w:val="22"/>
          <w:szCs w:val="22"/>
        </w:rPr>
      </w:pPr>
    </w:p>
    <w:p w14:paraId="6FF90307"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 xml:space="preserve">26.4. Responsabilizar-se pelos vícios e danos decorrentes do objeto, de acordo com os </w:t>
      </w:r>
      <w:r w:rsidRPr="003A6171">
        <w:rPr>
          <w:rFonts w:ascii="Book Antiqua" w:hAnsi="Book Antiqua" w:cs="Book Antiqua"/>
          <w:sz w:val="22"/>
          <w:szCs w:val="22"/>
        </w:rPr>
        <w:lastRenderedPageBreak/>
        <w:t>artigos 12,13, 14 e 17 a 27, do Código de Defesa do Consumidor (Lei nº 8.078, de 1990).</w:t>
      </w:r>
    </w:p>
    <w:p w14:paraId="3EF60A92" w14:textId="77777777" w:rsidR="00B15BC8" w:rsidRPr="003A6171" w:rsidRDefault="00B15BC8" w:rsidP="00B15BC8">
      <w:pPr>
        <w:jc w:val="both"/>
        <w:rPr>
          <w:rFonts w:ascii="Book Antiqua" w:hAnsi="Book Antiqua" w:cs="Book Antiqua"/>
          <w:sz w:val="22"/>
          <w:szCs w:val="22"/>
        </w:rPr>
      </w:pPr>
    </w:p>
    <w:p w14:paraId="00005397" w14:textId="77777777" w:rsidR="00B15BC8" w:rsidRPr="003A6171" w:rsidRDefault="00B15BC8" w:rsidP="00B15BC8">
      <w:pPr>
        <w:spacing w:after="120"/>
        <w:jc w:val="both"/>
        <w:rPr>
          <w:rFonts w:ascii="Book Antiqua" w:hAnsi="Book Antiqua" w:cs="Book Antiqua"/>
          <w:sz w:val="22"/>
          <w:szCs w:val="22"/>
        </w:rPr>
      </w:pPr>
      <w:r w:rsidRPr="003A6171">
        <w:rPr>
          <w:rFonts w:ascii="Book Antiqua" w:hAnsi="Book Antiqua" w:cs="Book Antiqua"/>
          <w:sz w:val="22"/>
          <w:szCs w:val="22"/>
        </w:rPr>
        <w:t>26.5. Reparar, corrigir, remover, reconstruir ou substituir, às suas expensas, no total ou em parte, no prazo fixado pelo fiscal do contrato em observância ao previstos no Termo de Referência, os bens nos quais se verificarem vícios, defeitos ou incorreções resultantes da execução ou dos materiais empregados;</w:t>
      </w:r>
    </w:p>
    <w:p w14:paraId="27938573" w14:textId="77777777" w:rsidR="00B15BC8" w:rsidRPr="003A6171" w:rsidRDefault="00B15BC8" w:rsidP="00B15BC8">
      <w:pPr>
        <w:jc w:val="both"/>
        <w:rPr>
          <w:rFonts w:ascii="Book Antiqua" w:hAnsi="Book Antiqua" w:cs="Book Antiqua"/>
          <w:sz w:val="22"/>
          <w:szCs w:val="22"/>
        </w:rPr>
      </w:pPr>
    </w:p>
    <w:p w14:paraId="61734C17"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26.6. Comunicar a Contratante, no prazo máximo de 24 (vinte e quatro) horas que antecede a data da entrega, os motivos que impossibilitem o cumprimento do prazo previsto, com a devida comprovação.</w:t>
      </w:r>
    </w:p>
    <w:p w14:paraId="1F3B08A4" w14:textId="77777777" w:rsidR="00B15BC8" w:rsidRPr="003A6171" w:rsidRDefault="00B15BC8" w:rsidP="00B15BC8">
      <w:pPr>
        <w:jc w:val="both"/>
        <w:rPr>
          <w:rFonts w:ascii="Book Antiqua" w:hAnsi="Book Antiqua" w:cs="Book Antiqua"/>
          <w:sz w:val="22"/>
          <w:szCs w:val="22"/>
        </w:rPr>
      </w:pPr>
    </w:p>
    <w:p w14:paraId="36C73FD7"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26.7. Manter, durante toda a execução do contrato, em compatibilidade com as obrigações assumidas, todas as condições de habilitação e qualificação exigidas na licitação.</w:t>
      </w:r>
    </w:p>
    <w:p w14:paraId="14E8E0CB" w14:textId="77777777" w:rsidR="00B15BC8" w:rsidRPr="003A6171" w:rsidRDefault="00B15BC8" w:rsidP="00B15BC8">
      <w:pPr>
        <w:jc w:val="both"/>
        <w:rPr>
          <w:rFonts w:ascii="Book Antiqua" w:hAnsi="Book Antiqua" w:cs="Book Antiqua"/>
          <w:sz w:val="22"/>
          <w:szCs w:val="22"/>
        </w:rPr>
      </w:pPr>
    </w:p>
    <w:p w14:paraId="45047C60"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26.8. Indicar preposto para representá-la durante a execução do contrato.</w:t>
      </w:r>
    </w:p>
    <w:p w14:paraId="5824444B" w14:textId="77777777" w:rsidR="00B15BC8" w:rsidRPr="003A6171" w:rsidRDefault="00B15BC8" w:rsidP="00B15BC8">
      <w:pPr>
        <w:jc w:val="both"/>
        <w:rPr>
          <w:rFonts w:ascii="Book Antiqua" w:hAnsi="Book Antiqua" w:cs="Book Antiqua"/>
          <w:sz w:val="22"/>
          <w:szCs w:val="22"/>
        </w:rPr>
      </w:pPr>
    </w:p>
    <w:p w14:paraId="025CCDC9"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26.9. Lançar na Nota Fiscal as especificações dos bens entregues de modo idêntico aqueles constantes da Nota de Empenho.</w:t>
      </w:r>
    </w:p>
    <w:p w14:paraId="3D4F5802" w14:textId="77777777" w:rsidR="00B15BC8" w:rsidRPr="003A6171" w:rsidRDefault="00B15BC8" w:rsidP="00B15BC8">
      <w:pPr>
        <w:jc w:val="both"/>
        <w:rPr>
          <w:rFonts w:ascii="Book Antiqua" w:hAnsi="Book Antiqua" w:cs="Book Antiqua"/>
          <w:sz w:val="22"/>
          <w:szCs w:val="22"/>
        </w:rPr>
      </w:pPr>
    </w:p>
    <w:p w14:paraId="27F02337"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26.10. Executar os serviços conforme especificações e de sua proposta, com a alocação dos empregados necessários ao perfeito cumprimento das cláusulas contratuais, além de fornecer os materiais de consumo, equipamentos de medição e testes, simuladores, ferramentas e utensílios necessários, na qualidade e quantidade necessárias para execução deste Termo de Referência e em sua proposta.</w:t>
      </w:r>
    </w:p>
    <w:p w14:paraId="4283C155" w14:textId="77777777" w:rsidR="00B15BC8" w:rsidRPr="003A6171" w:rsidRDefault="00B15BC8" w:rsidP="00B15BC8">
      <w:pPr>
        <w:jc w:val="both"/>
        <w:rPr>
          <w:rFonts w:ascii="Book Antiqua" w:hAnsi="Book Antiqua" w:cs="Book Antiqua"/>
          <w:sz w:val="22"/>
          <w:szCs w:val="22"/>
        </w:rPr>
      </w:pPr>
    </w:p>
    <w:p w14:paraId="539CB73D" w14:textId="38D0668B"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 xml:space="preserve">26.11. </w:t>
      </w:r>
      <w:proofErr w:type="spellStart"/>
      <w:r w:rsidRPr="003A6171">
        <w:rPr>
          <w:rFonts w:ascii="Book Antiqua" w:hAnsi="Book Antiqua" w:cs="Book Antiqua"/>
          <w:sz w:val="22"/>
          <w:szCs w:val="22"/>
        </w:rPr>
        <w:t>Fornecer</w:t>
      </w:r>
      <w:proofErr w:type="spellEnd"/>
      <w:r w:rsidRPr="003A6171">
        <w:rPr>
          <w:rFonts w:ascii="Book Antiqua" w:hAnsi="Book Antiqua" w:cs="Book Antiqua"/>
          <w:sz w:val="22"/>
          <w:szCs w:val="22"/>
        </w:rPr>
        <w:t xml:space="preserve"> os serviços conforme especificações no Termo de Referência.</w:t>
      </w:r>
    </w:p>
    <w:p w14:paraId="3E2E8570" w14:textId="77777777" w:rsidR="00B15BC8" w:rsidRPr="003A6171" w:rsidRDefault="00B15BC8" w:rsidP="00B15BC8">
      <w:pPr>
        <w:jc w:val="both"/>
        <w:rPr>
          <w:rFonts w:ascii="Book Antiqua" w:hAnsi="Book Antiqua" w:cs="Book Antiqua"/>
          <w:sz w:val="22"/>
          <w:szCs w:val="22"/>
        </w:rPr>
      </w:pPr>
    </w:p>
    <w:p w14:paraId="19C1F135" w14:textId="34E901A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26.12. Manter durante toda execução do contrato as condições de habilitação e qualificação exigidas no edital, em conformidade com a Lei 14.133/2021.</w:t>
      </w:r>
    </w:p>
    <w:p w14:paraId="404F37B9" w14:textId="77777777" w:rsidR="00B15BC8" w:rsidRPr="003A6171" w:rsidRDefault="00B15BC8" w:rsidP="00B15BC8">
      <w:pPr>
        <w:jc w:val="both"/>
        <w:rPr>
          <w:rFonts w:ascii="Book Antiqua" w:hAnsi="Book Antiqua" w:cs="Book Antiqua"/>
          <w:sz w:val="22"/>
          <w:szCs w:val="22"/>
        </w:rPr>
      </w:pPr>
    </w:p>
    <w:p w14:paraId="3A199A43"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26.13. Responder por todas as despesas diretas e indiretas que incidam ou venham a incidir sobre a execução contratual, inclusive as obrigações relativas a salários, previdência social, impostos, encargos sociais e outras providências, respondendo obrigatoriamente pelo fiel cumprimento das leis trabalhistas e específicas de acidentes do trabalho e legislação correlata, aplicáveis ao pessoal empregado para execução contratual.</w:t>
      </w:r>
    </w:p>
    <w:p w14:paraId="033FBEF5" w14:textId="77777777" w:rsidR="00B15BC8" w:rsidRPr="003A6171" w:rsidRDefault="00B15BC8" w:rsidP="00B15BC8">
      <w:pPr>
        <w:jc w:val="both"/>
        <w:rPr>
          <w:rFonts w:ascii="Book Antiqua" w:hAnsi="Book Antiqua" w:cs="Book Antiqua"/>
          <w:sz w:val="22"/>
          <w:szCs w:val="22"/>
        </w:rPr>
      </w:pPr>
    </w:p>
    <w:p w14:paraId="3F8D5C79"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 xml:space="preserve">26.14. Responsabilizar-se integralmente pela observância do dispositivo no título II, capítulo V, da CLT, e na Portaria n.º 3.460/77, do Ministério do Trabalho, relativos </w:t>
      </w:r>
      <w:proofErr w:type="gramStart"/>
      <w:r w:rsidRPr="003A6171">
        <w:rPr>
          <w:rFonts w:ascii="Book Antiqua" w:hAnsi="Book Antiqua" w:cs="Book Antiqua"/>
          <w:sz w:val="22"/>
          <w:szCs w:val="22"/>
        </w:rPr>
        <w:t>a</w:t>
      </w:r>
      <w:proofErr w:type="gramEnd"/>
      <w:r w:rsidRPr="003A6171">
        <w:rPr>
          <w:rFonts w:ascii="Book Antiqua" w:hAnsi="Book Antiqua" w:cs="Book Antiqua"/>
          <w:sz w:val="22"/>
          <w:szCs w:val="22"/>
        </w:rPr>
        <w:t xml:space="preserve"> segurança e higiene do trabalho, bem como a Legislação correlata em vigor a ser exigida.</w:t>
      </w:r>
    </w:p>
    <w:p w14:paraId="2D2172E4" w14:textId="77777777" w:rsidR="00B15BC8" w:rsidRPr="003A6171" w:rsidRDefault="00B15BC8" w:rsidP="00B15BC8">
      <w:pPr>
        <w:jc w:val="both"/>
        <w:rPr>
          <w:rFonts w:ascii="Book Antiqua" w:hAnsi="Book Antiqua" w:cs="Book Antiqua"/>
          <w:sz w:val="22"/>
          <w:szCs w:val="22"/>
        </w:rPr>
      </w:pPr>
    </w:p>
    <w:p w14:paraId="774152A4"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26.15.  Responder por todas as despesas diretas e indiretas que incidam ou venham a incidir sobre a execução contratual, inclusive as obrigações relativas a salários, previdência social, impostos, encargos sociais e outras providências, respondendo obrigatoriamente pelo fiel cumprimento das leis trabalhistas e específicas de acidentes do trabalho e legislação correlata, aplicáveis ao pessoal empregado para execução contratual.</w:t>
      </w:r>
    </w:p>
    <w:p w14:paraId="200C582A" w14:textId="77777777" w:rsidR="00B15BC8" w:rsidRPr="003A6171" w:rsidRDefault="00B15BC8" w:rsidP="00B15BC8">
      <w:pPr>
        <w:jc w:val="both"/>
        <w:rPr>
          <w:rFonts w:ascii="Book Antiqua" w:hAnsi="Book Antiqua" w:cs="Book Antiqua"/>
          <w:sz w:val="22"/>
          <w:szCs w:val="22"/>
        </w:rPr>
      </w:pPr>
    </w:p>
    <w:p w14:paraId="149EFD08"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26.17.  Não transferir a outrem, por qualquer forma nem parcialmente as obrigações.</w:t>
      </w:r>
    </w:p>
    <w:p w14:paraId="325DD11B" w14:textId="77777777" w:rsidR="00B15BC8" w:rsidRPr="003A6171" w:rsidRDefault="00B15BC8" w:rsidP="00B15BC8">
      <w:pPr>
        <w:jc w:val="both"/>
        <w:rPr>
          <w:rFonts w:ascii="Book Antiqua" w:hAnsi="Book Antiqua" w:cs="Book Antiqua"/>
          <w:b/>
          <w:bCs/>
          <w:sz w:val="22"/>
          <w:szCs w:val="22"/>
        </w:rPr>
      </w:pPr>
    </w:p>
    <w:p w14:paraId="542BD14C" w14:textId="77777777" w:rsidR="00B15BC8" w:rsidRPr="003A6171" w:rsidRDefault="00B15BC8" w:rsidP="00B15BC8">
      <w:pPr>
        <w:spacing w:after="120"/>
        <w:jc w:val="both"/>
        <w:rPr>
          <w:rFonts w:ascii="Book Antiqua" w:hAnsi="Book Antiqua" w:cs="Book Antiqua"/>
          <w:sz w:val="22"/>
          <w:szCs w:val="22"/>
        </w:rPr>
      </w:pPr>
      <w:r w:rsidRPr="003A6171">
        <w:rPr>
          <w:rFonts w:ascii="Book Antiqua" w:hAnsi="Book Antiqua" w:cs="Book Antiqua"/>
          <w:sz w:val="22"/>
          <w:szCs w:val="22"/>
        </w:rPr>
        <w:t>26.18. Atender às determinações regulares emitidas pelo fiscal ou gestor do contrato ou autoridade superior (art. 137, II, da Lei n.º 14.133, de 2021) e prestar todo esclarecimento ou informação por eles solicitados;</w:t>
      </w:r>
    </w:p>
    <w:p w14:paraId="30093E4E" w14:textId="77777777" w:rsidR="00B15BC8" w:rsidRPr="003A6171" w:rsidRDefault="00B15BC8" w:rsidP="00B15BC8">
      <w:pPr>
        <w:spacing w:after="120"/>
        <w:jc w:val="both"/>
        <w:rPr>
          <w:rFonts w:ascii="Book Antiqua" w:hAnsi="Book Antiqua" w:cs="Book Antiqua"/>
          <w:sz w:val="22"/>
          <w:szCs w:val="22"/>
        </w:rPr>
      </w:pPr>
      <w:r w:rsidRPr="003A6171">
        <w:rPr>
          <w:rFonts w:ascii="Book Antiqua" w:hAnsi="Book Antiqua" w:cs="Book Antiqua"/>
          <w:sz w:val="22"/>
          <w:szCs w:val="22"/>
        </w:rPr>
        <w:t>26.19.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DA80D2D" w14:textId="77777777" w:rsidR="00B15BC8" w:rsidRPr="003A6171" w:rsidRDefault="00B15BC8" w:rsidP="00B15BC8">
      <w:pPr>
        <w:spacing w:after="120"/>
        <w:jc w:val="both"/>
        <w:rPr>
          <w:rFonts w:ascii="Book Antiqua" w:hAnsi="Book Antiqua" w:cs="Book Antiqua"/>
          <w:sz w:val="22"/>
          <w:szCs w:val="22"/>
        </w:rPr>
      </w:pPr>
      <w:r w:rsidRPr="003A6171">
        <w:rPr>
          <w:rFonts w:ascii="Book Antiqua" w:hAnsi="Book Antiqua" w:cs="Book Antiqua"/>
          <w:sz w:val="22"/>
          <w:szCs w:val="22"/>
        </w:rPr>
        <w:t>26.20</w:t>
      </w:r>
      <w:r w:rsidRPr="003A6171">
        <w:rPr>
          <w:rFonts w:ascii="Book Antiqua" w:hAnsi="Book Antiqua" w:cs="Book Antiqua"/>
          <w:sz w:val="22"/>
          <w:szCs w:val="22"/>
        </w:rPr>
        <w:tab/>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630E6531" w14:textId="77777777" w:rsidR="00B15BC8" w:rsidRPr="003A6171" w:rsidRDefault="00B15BC8" w:rsidP="00B15BC8">
      <w:pPr>
        <w:spacing w:after="120"/>
        <w:jc w:val="both"/>
        <w:rPr>
          <w:rFonts w:ascii="Book Antiqua" w:hAnsi="Book Antiqua" w:cs="Book Antiqua"/>
          <w:sz w:val="22"/>
          <w:szCs w:val="22"/>
        </w:rPr>
      </w:pPr>
      <w:r w:rsidRPr="003A6171">
        <w:rPr>
          <w:rFonts w:ascii="Book Antiqua" w:hAnsi="Book Antiqua" w:cs="Book Antiqua"/>
          <w:sz w:val="22"/>
          <w:szCs w:val="22"/>
        </w:rPr>
        <w:t>26.21.</w:t>
      </w:r>
      <w:r w:rsidRPr="003A6171">
        <w:rPr>
          <w:rFonts w:ascii="Book Antiqua" w:hAnsi="Book Antiqua" w:cs="Book Antiqua"/>
          <w:sz w:val="22"/>
          <w:szCs w:val="22"/>
        </w:rPr>
        <w:tab/>
        <w:t>Paralisar, por determinação do contratante, qualquer atividade que não esteja sendo executada de acordo com a boa técnica ou que ponha em risco a segurança de pessoas ou bens de terceiros.</w:t>
      </w:r>
    </w:p>
    <w:p w14:paraId="3A4CEDBB" w14:textId="77777777" w:rsidR="00B15BC8" w:rsidRPr="003A6171" w:rsidRDefault="00B15BC8" w:rsidP="00B15BC8">
      <w:pPr>
        <w:spacing w:after="120"/>
        <w:jc w:val="both"/>
        <w:rPr>
          <w:rFonts w:ascii="Book Antiqua" w:hAnsi="Book Antiqua" w:cs="Book Antiqua"/>
          <w:sz w:val="22"/>
          <w:szCs w:val="22"/>
        </w:rPr>
      </w:pPr>
      <w:r w:rsidRPr="003A6171">
        <w:rPr>
          <w:rFonts w:ascii="Book Antiqua" w:hAnsi="Book Antiqua" w:cs="Book Antiqua"/>
          <w:sz w:val="22"/>
          <w:szCs w:val="22"/>
        </w:rPr>
        <w:t>26.22.</w:t>
      </w:r>
      <w:r w:rsidRPr="003A6171">
        <w:rPr>
          <w:rFonts w:ascii="Book Antiqua" w:hAnsi="Book Antiqua" w:cs="Book Antiqua"/>
          <w:sz w:val="22"/>
          <w:szCs w:val="22"/>
        </w:rPr>
        <w:tab/>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3448EC1C" w14:textId="77777777" w:rsidR="00B15BC8" w:rsidRPr="003A6171" w:rsidRDefault="00B15BC8" w:rsidP="00B15BC8">
      <w:pPr>
        <w:spacing w:after="120"/>
        <w:jc w:val="both"/>
        <w:rPr>
          <w:rFonts w:ascii="Book Antiqua" w:hAnsi="Book Antiqua" w:cs="Book Antiqua"/>
          <w:sz w:val="22"/>
          <w:szCs w:val="22"/>
        </w:rPr>
      </w:pPr>
      <w:r w:rsidRPr="003A6171">
        <w:rPr>
          <w:rFonts w:ascii="Book Antiqua" w:hAnsi="Book Antiqua" w:cs="Book Antiqua"/>
          <w:sz w:val="22"/>
          <w:szCs w:val="22"/>
        </w:rPr>
        <w:t>26.23.</w:t>
      </w:r>
      <w:r w:rsidRPr="003A6171">
        <w:rPr>
          <w:rFonts w:ascii="Book Antiqua" w:hAnsi="Book Antiqua" w:cs="Book Antiqua"/>
          <w:sz w:val="22"/>
          <w:szCs w:val="22"/>
        </w:rPr>
        <w:tab/>
        <w:t>Comprovar a reserva de cargos a que se refere a cláusula acima, no prazo fixado pelo fiscal do contrato, com a indicação dos empregados que preencheram as referidas vagas (art. 116, parágrafo único, da Lei n.º 14.133, de 2021);</w:t>
      </w:r>
    </w:p>
    <w:p w14:paraId="6C96CB75" w14:textId="77777777" w:rsidR="00B15BC8" w:rsidRPr="003A6171" w:rsidRDefault="00B15BC8" w:rsidP="00B15BC8">
      <w:pPr>
        <w:spacing w:after="120"/>
        <w:jc w:val="both"/>
        <w:rPr>
          <w:rFonts w:ascii="Book Antiqua" w:hAnsi="Book Antiqua" w:cs="Book Antiqua"/>
          <w:sz w:val="22"/>
          <w:szCs w:val="22"/>
        </w:rPr>
      </w:pPr>
      <w:r w:rsidRPr="003A6171">
        <w:rPr>
          <w:rFonts w:ascii="Book Antiqua" w:hAnsi="Book Antiqua" w:cs="Book Antiqua"/>
          <w:sz w:val="22"/>
          <w:szCs w:val="22"/>
        </w:rPr>
        <w:t>26.24.</w:t>
      </w:r>
      <w:r w:rsidRPr="003A6171">
        <w:rPr>
          <w:rFonts w:ascii="Book Antiqua" w:hAnsi="Book Antiqua" w:cs="Book Antiqua"/>
          <w:sz w:val="22"/>
          <w:szCs w:val="22"/>
        </w:rPr>
        <w:tab/>
        <w:t xml:space="preserve">  Guardar sigilo sobre todas as informações obtidas em decorrência do cumprimento do contrato; </w:t>
      </w:r>
    </w:p>
    <w:p w14:paraId="700826CF" w14:textId="77777777" w:rsidR="00B15BC8" w:rsidRPr="003A6171" w:rsidRDefault="00B15BC8" w:rsidP="00B15BC8">
      <w:pPr>
        <w:spacing w:after="120"/>
        <w:jc w:val="both"/>
        <w:rPr>
          <w:rFonts w:ascii="Book Antiqua" w:hAnsi="Book Antiqua" w:cs="Book Antiqua"/>
          <w:sz w:val="22"/>
          <w:szCs w:val="22"/>
        </w:rPr>
      </w:pPr>
      <w:r w:rsidRPr="003A6171">
        <w:rPr>
          <w:rFonts w:ascii="Book Antiqua" w:hAnsi="Book Antiqua" w:cs="Book Antiqua"/>
          <w:sz w:val="22"/>
          <w:szCs w:val="22"/>
        </w:rPr>
        <w:t>26.25.</w:t>
      </w:r>
      <w:r w:rsidRPr="003A6171">
        <w:rPr>
          <w:rFonts w:ascii="Book Antiqua" w:hAnsi="Book Antiqua" w:cs="Book Antiqua"/>
          <w:sz w:val="22"/>
          <w:szCs w:val="22"/>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3C5D534" w14:textId="77777777" w:rsidR="00B15BC8" w:rsidRPr="003A6171" w:rsidRDefault="00B15BC8" w:rsidP="00B15BC8">
      <w:pPr>
        <w:spacing w:after="120"/>
        <w:jc w:val="both"/>
        <w:rPr>
          <w:rFonts w:ascii="Book Antiqua" w:hAnsi="Book Antiqua" w:cs="Book Antiqua"/>
          <w:sz w:val="22"/>
          <w:szCs w:val="22"/>
        </w:rPr>
      </w:pPr>
      <w:r w:rsidRPr="003A6171">
        <w:rPr>
          <w:rFonts w:ascii="Book Antiqua" w:hAnsi="Book Antiqua" w:cs="Book Antiqua"/>
          <w:sz w:val="22"/>
          <w:szCs w:val="22"/>
        </w:rPr>
        <w:t>26.26.</w:t>
      </w:r>
      <w:r w:rsidRPr="003A6171">
        <w:rPr>
          <w:rFonts w:ascii="Book Antiqua" w:hAnsi="Book Antiqua" w:cs="Book Antiqua"/>
          <w:sz w:val="22"/>
          <w:szCs w:val="22"/>
        </w:rPr>
        <w:tab/>
        <w:t>Cumprir, além dos postulados legais vigentes de âmbito federal, estadual ou municipal, as normas de segurança do contratante;</w:t>
      </w:r>
    </w:p>
    <w:p w14:paraId="5790E50F" w14:textId="77777777" w:rsidR="00B15BC8" w:rsidRPr="003A6171" w:rsidRDefault="00B15BC8" w:rsidP="00B15BC8">
      <w:pPr>
        <w:spacing w:after="120"/>
        <w:jc w:val="both"/>
        <w:rPr>
          <w:rFonts w:ascii="Book Antiqua" w:hAnsi="Book Antiqua" w:cs="Book Antiqua"/>
          <w:sz w:val="22"/>
          <w:szCs w:val="22"/>
        </w:rPr>
      </w:pPr>
      <w:r w:rsidRPr="003A6171">
        <w:rPr>
          <w:rFonts w:ascii="Book Antiqua" w:hAnsi="Book Antiqua" w:cs="Book Antiqua"/>
          <w:sz w:val="22"/>
          <w:szCs w:val="22"/>
        </w:rPr>
        <w:t>26.27.</w:t>
      </w:r>
      <w:r w:rsidRPr="003A6171">
        <w:rPr>
          <w:rFonts w:ascii="Book Antiqua" w:hAnsi="Book Antiqua" w:cs="Book Antiqua"/>
          <w:sz w:val="22"/>
          <w:szCs w:val="22"/>
        </w:rPr>
        <w:tab/>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6CB060FD" w14:textId="77777777" w:rsidR="00B15BC8" w:rsidRPr="003A6171" w:rsidRDefault="00B15BC8" w:rsidP="00B15BC8">
      <w:pPr>
        <w:spacing w:after="120"/>
        <w:jc w:val="both"/>
        <w:rPr>
          <w:rFonts w:ascii="Book Antiqua" w:hAnsi="Book Antiqua" w:cs="Book Antiqua"/>
          <w:sz w:val="22"/>
          <w:szCs w:val="22"/>
        </w:rPr>
      </w:pPr>
      <w:r w:rsidRPr="003A6171">
        <w:rPr>
          <w:rFonts w:ascii="Book Antiqua" w:hAnsi="Book Antiqua" w:cs="Book Antiqua"/>
          <w:sz w:val="22"/>
          <w:szCs w:val="22"/>
        </w:rPr>
        <w:t>26.28.</w:t>
      </w:r>
      <w:r w:rsidRPr="003A6171">
        <w:rPr>
          <w:rFonts w:ascii="Book Antiqua" w:hAnsi="Book Antiqua" w:cs="Book Antiqua"/>
          <w:sz w:val="22"/>
          <w:szCs w:val="22"/>
        </w:rPr>
        <w:tab/>
        <w:t>Orientar e treinar seus empregados sobre os deveres previstos na Lei nº 13.709, de 14 de agosto de 2018, adotando medidas eficazes para proteção de dados pessoais a que tenha acesso por força da execução deste contrato;</w:t>
      </w:r>
    </w:p>
    <w:p w14:paraId="4585C35E" w14:textId="77777777" w:rsidR="00B15BC8" w:rsidRPr="003A6171" w:rsidRDefault="00B15BC8" w:rsidP="00B15BC8">
      <w:pPr>
        <w:spacing w:after="120"/>
        <w:jc w:val="both"/>
        <w:rPr>
          <w:rFonts w:ascii="Book Antiqua" w:hAnsi="Book Antiqua" w:cs="Book Antiqua"/>
          <w:sz w:val="22"/>
          <w:szCs w:val="22"/>
        </w:rPr>
      </w:pPr>
      <w:r w:rsidRPr="003A6171">
        <w:rPr>
          <w:rFonts w:ascii="Book Antiqua" w:hAnsi="Book Antiqua" w:cs="Book Antiqua"/>
          <w:sz w:val="22"/>
          <w:szCs w:val="22"/>
        </w:rPr>
        <w:t>26.29.</w:t>
      </w:r>
      <w:r w:rsidRPr="003A6171">
        <w:rPr>
          <w:rFonts w:ascii="Book Antiqua" w:hAnsi="Book Antiqua" w:cs="Book Antiqua"/>
          <w:sz w:val="22"/>
          <w:szCs w:val="22"/>
        </w:rPr>
        <w:tab/>
        <w:t xml:space="preserve">Conduzir os trabalhos com estrita observância às normas da legislação </w:t>
      </w:r>
      <w:r w:rsidRPr="003A6171">
        <w:rPr>
          <w:rFonts w:ascii="Book Antiqua" w:hAnsi="Book Antiqua" w:cs="Book Antiqua"/>
          <w:sz w:val="22"/>
          <w:szCs w:val="22"/>
        </w:rPr>
        <w:lastRenderedPageBreak/>
        <w:t>pertinente, cumprindo as determinações dos Poderes Públicos, mantendo sempre limpo o local de execução do objeto e nas melhores condições de segurança, higiene e disciplina.</w:t>
      </w:r>
    </w:p>
    <w:p w14:paraId="37A4D7EC" w14:textId="77777777" w:rsidR="00B15BC8" w:rsidRPr="003A6171" w:rsidRDefault="00B15BC8" w:rsidP="00B15BC8">
      <w:pPr>
        <w:spacing w:after="120"/>
        <w:jc w:val="both"/>
        <w:rPr>
          <w:rFonts w:ascii="Book Antiqua" w:hAnsi="Book Antiqua" w:cs="Book Antiqua"/>
          <w:sz w:val="22"/>
          <w:szCs w:val="22"/>
        </w:rPr>
      </w:pPr>
      <w:r w:rsidRPr="003A6171">
        <w:rPr>
          <w:rFonts w:ascii="Book Antiqua" w:hAnsi="Book Antiqua" w:cs="Book Antiqua"/>
          <w:sz w:val="22"/>
          <w:szCs w:val="22"/>
        </w:rPr>
        <w:t>26.30.</w:t>
      </w:r>
      <w:r w:rsidRPr="003A6171">
        <w:rPr>
          <w:rFonts w:ascii="Book Antiqua" w:hAnsi="Book Antiqua" w:cs="Book Antiqua"/>
          <w:sz w:val="22"/>
          <w:szCs w:val="22"/>
        </w:rPr>
        <w:tab/>
        <w:t>Não permitir a utilização de qualquer trabalho do menor de dezesseis anos, exceto na condição de aprendiz para os maiores de quatorze anos, nem permitir a utilização do trabalho do menor de dezoito anos em trabalho noturno, perigoso ou insalubre.</w:t>
      </w:r>
    </w:p>
    <w:p w14:paraId="49FC4C5B" w14:textId="77777777" w:rsidR="00B15BC8" w:rsidRPr="003A6171" w:rsidRDefault="00B15BC8" w:rsidP="00B15BC8">
      <w:pPr>
        <w:jc w:val="both"/>
        <w:rPr>
          <w:rFonts w:ascii="Book Antiqua" w:hAnsi="Book Antiqua" w:cs="Book Antiqua"/>
          <w:b/>
          <w:bCs/>
          <w:sz w:val="22"/>
          <w:szCs w:val="22"/>
        </w:rPr>
      </w:pPr>
    </w:p>
    <w:p w14:paraId="6F0A0DCE" w14:textId="77777777" w:rsidR="00B15BC8" w:rsidRPr="003A6171" w:rsidRDefault="00B15BC8" w:rsidP="00B15BC8">
      <w:pPr>
        <w:jc w:val="both"/>
        <w:rPr>
          <w:rFonts w:ascii="Book Antiqua" w:hAnsi="Book Antiqua" w:cs="Book Antiqua"/>
          <w:b/>
          <w:bCs/>
          <w:sz w:val="22"/>
          <w:szCs w:val="22"/>
        </w:rPr>
      </w:pPr>
      <w:r w:rsidRPr="003A6171">
        <w:rPr>
          <w:rFonts w:ascii="Book Antiqua" w:hAnsi="Book Antiqua" w:cs="Book Antiqua"/>
          <w:b/>
          <w:bCs/>
          <w:sz w:val="22"/>
          <w:szCs w:val="22"/>
        </w:rPr>
        <w:t>SEÇÃO XXVII - DAS OBRIGAÇÕES DA CONTRATANTE</w:t>
      </w:r>
    </w:p>
    <w:p w14:paraId="6FC0945D" w14:textId="77777777" w:rsidR="00B15BC8" w:rsidRPr="003A6171" w:rsidRDefault="00B15BC8" w:rsidP="00B15BC8">
      <w:pPr>
        <w:jc w:val="both"/>
        <w:rPr>
          <w:rFonts w:ascii="Book Antiqua" w:hAnsi="Book Antiqua" w:cs="Book Antiqua"/>
          <w:sz w:val="22"/>
          <w:szCs w:val="22"/>
        </w:rPr>
      </w:pPr>
    </w:p>
    <w:p w14:paraId="4A08AFCB" w14:textId="77777777" w:rsidR="00B15BC8" w:rsidRPr="003A6171" w:rsidRDefault="00B15BC8" w:rsidP="00B15BC8">
      <w:pPr>
        <w:spacing w:after="120"/>
        <w:jc w:val="both"/>
        <w:rPr>
          <w:rFonts w:ascii="Book Antiqua" w:hAnsi="Book Antiqua" w:cs="Book Antiqua"/>
          <w:sz w:val="22"/>
          <w:szCs w:val="22"/>
        </w:rPr>
      </w:pPr>
      <w:r w:rsidRPr="003A6171">
        <w:rPr>
          <w:rFonts w:ascii="Book Antiqua" w:hAnsi="Book Antiqua" w:cs="Book Antiqua"/>
          <w:sz w:val="22"/>
          <w:szCs w:val="22"/>
        </w:rPr>
        <w:t>27.1.</w:t>
      </w:r>
      <w:r w:rsidRPr="003A6171">
        <w:rPr>
          <w:rFonts w:ascii="Book Antiqua" w:hAnsi="Book Antiqua" w:cs="Book Antiqua"/>
          <w:sz w:val="22"/>
          <w:szCs w:val="22"/>
        </w:rPr>
        <w:tab/>
        <w:t>Exigir o cumprimento de todas as obrigações assumidas pelo Contratado, de acordo com o contrato e seus anexos;</w:t>
      </w:r>
    </w:p>
    <w:p w14:paraId="4A4CC9E6" w14:textId="77777777" w:rsidR="00B15BC8" w:rsidRPr="003A6171" w:rsidRDefault="00B15BC8" w:rsidP="00B15BC8">
      <w:pPr>
        <w:spacing w:after="120"/>
        <w:jc w:val="both"/>
        <w:rPr>
          <w:rFonts w:ascii="Book Antiqua" w:hAnsi="Book Antiqua" w:cs="Book Antiqua"/>
          <w:sz w:val="22"/>
          <w:szCs w:val="22"/>
        </w:rPr>
      </w:pPr>
      <w:r w:rsidRPr="003A6171">
        <w:rPr>
          <w:rFonts w:ascii="Book Antiqua" w:hAnsi="Book Antiqua" w:cs="Book Antiqua"/>
          <w:sz w:val="22"/>
          <w:szCs w:val="22"/>
        </w:rPr>
        <w:t>27.2.</w:t>
      </w:r>
      <w:r w:rsidRPr="003A6171">
        <w:rPr>
          <w:rFonts w:ascii="Book Antiqua" w:hAnsi="Book Antiqua" w:cs="Book Antiqua"/>
          <w:sz w:val="22"/>
          <w:szCs w:val="22"/>
        </w:rPr>
        <w:tab/>
        <w:t>Receber o objeto no prazo e condições estabelecidas no Termo de Referência;</w:t>
      </w:r>
    </w:p>
    <w:p w14:paraId="7EEA5D82" w14:textId="77777777" w:rsidR="00B15BC8" w:rsidRPr="003A6171" w:rsidRDefault="00B15BC8" w:rsidP="00B15BC8">
      <w:pPr>
        <w:spacing w:after="120"/>
        <w:jc w:val="both"/>
        <w:rPr>
          <w:rFonts w:ascii="Book Antiqua" w:hAnsi="Book Antiqua" w:cs="Book Antiqua"/>
          <w:sz w:val="22"/>
          <w:szCs w:val="22"/>
        </w:rPr>
      </w:pPr>
      <w:r w:rsidRPr="003A6171">
        <w:rPr>
          <w:rFonts w:ascii="Book Antiqua" w:hAnsi="Book Antiqua" w:cs="Book Antiqua"/>
          <w:sz w:val="22"/>
          <w:szCs w:val="22"/>
        </w:rPr>
        <w:t>27.3.</w:t>
      </w:r>
      <w:r w:rsidRPr="003A6171">
        <w:rPr>
          <w:rFonts w:ascii="Book Antiqua" w:hAnsi="Book Antiqua" w:cs="Book Antiqua"/>
          <w:sz w:val="22"/>
          <w:szCs w:val="22"/>
        </w:rPr>
        <w:tab/>
        <w:t>Notificar o Contratado, por escrito, sobre vícios, defeitos ou incorreções verificadas no objeto fornecido, para que seja por ele substituído, reparado ou corrigido, no total ou em parte, às suas expensas;</w:t>
      </w:r>
    </w:p>
    <w:p w14:paraId="00124615" w14:textId="77777777" w:rsidR="00B15BC8" w:rsidRPr="003A6171" w:rsidRDefault="00B15BC8" w:rsidP="00B15BC8">
      <w:pPr>
        <w:spacing w:after="120"/>
        <w:jc w:val="both"/>
        <w:rPr>
          <w:rFonts w:ascii="Book Antiqua" w:hAnsi="Book Antiqua" w:cs="Book Antiqua"/>
          <w:sz w:val="22"/>
          <w:szCs w:val="22"/>
        </w:rPr>
      </w:pPr>
      <w:r w:rsidRPr="003A6171">
        <w:rPr>
          <w:rFonts w:ascii="Book Antiqua" w:hAnsi="Book Antiqua" w:cs="Book Antiqua"/>
          <w:sz w:val="22"/>
          <w:szCs w:val="22"/>
        </w:rPr>
        <w:t>27.4.</w:t>
      </w:r>
      <w:r w:rsidRPr="003A6171">
        <w:rPr>
          <w:rFonts w:ascii="Book Antiqua" w:hAnsi="Book Antiqua" w:cs="Book Antiqua"/>
          <w:sz w:val="22"/>
          <w:szCs w:val="22"/>
        </w:rPr>
        <w:tab/>
        <w:t>Acompanhar e fiscalizar a execução do contrato e o cumprimento das obrigações pelo Contratado;</w:t>
      </w:r>
    </w:p>
    <w:p w14:paraId="58173EDD" w14:textId="6E53995C" w:rsidR="00B15BC8" w:rsidRPr="003A6171" w:rsidRDefault="00B15BC8" w:rsidP="00B15BC8">
      <w:pPr>
        <w:spacing w:after="120"/>
        <w:jc w:val="both"/>
        <w:rPr>
          <w:rFonts w:ascii="Book Antiqua" w:hAnsi="Book Antiqua" w:cs="Book Antiqua"/>
          <w:sz w:val="22"/>
          <w:szCs w:val="22"/>
        </w:rPr>
      </w:pPr>
      <w:r w:rsidRPr="003A6171">
        <w:rPr>
          <w:rFonts w:ascii="Book Antiqua" w:hAnsi="Book Antiqua" w:cs="Book Antiqua"/>
          <w:sz w:val="22"/>
          <w:szCs w:val="22"/>
        </w:rPr>
        <w:t>27.5.</w:t>
      </w:r>
      <w:r w:rsidRPr="003A6171">
        <w:rPr>
          <w:rFonts w:ascii="Book Antiqua" w:hAnsi="Book Antiqua" w:cs="Book Antiqua"/>
          <w:sz w:val="22"/>
          <w:szCs w:val="22"/>
        </w:rPr>
        <w:tab/>
        <w:t xml:space="preserve">Comunicar a empresa para emissão de Nota Fiscal no que </w:t>
      </w:r>
      <w:r w:rsidR="00E13471" w:rsidRPr="003A6171">
        <w:rPr>
          <w:rFonts w:ascii="Book Antiqua" w:hAnsi="Book Antiqua" w:cs="Book Antiqua"/>
          <w:sz w:val="22"/>
          <w:szCs w:val="22"/>
        </w:rPr>
        <w:t>pertence</w:t>
      </w:r>
      <w:r w:rsidRPr="003A6171">
        <w:rPr>
          <w:rFonts w:ascii="Book Antiqua" w:hAnsi="Book Antiqua" w:cs="Book Antiqua"/>
          <w:sz w:val="22"/>
          <w:szCs w:val="22"/>
        </w:rPr>
        <w:t xml:space="preserve"> à parcela incontroversa da execução do objeto, para efeito de liquidação e pagamento, quando houver controvérsia sobre a execução do objeto, quanto à dimensão, qualidade e quantidade, conforme o art. 143 da Lei nº 14.133, de 2021;</w:t>
      </w:r>
    </w:p>
    <w:p w14:paraId="0ED376B6" w14:textId="77777777" w:rsidR="00B15BC8" w:rsidRPr="003A6171" w:rsidRDefault="00B15BC8" w:rsidP="00B15BC8">
      <w:pPr>
        <w:spacing w:after="120"/>
        <w:jc w:val="both"/>
        <w:rPr>
          <w:rFonts w:ascii="Book Antiqua" w:hAnsi="Book Antiqua" w:cs="Book Antiqua"/>
          <w:sz w:val="22"/>
          <w:szCs w:val="22"/>
        </w:rPr>
      </w:pPr>
      <w:r w:rsidRPr="003A6171">
        <w:rPr>
          <w:rFonts w:ascii="Book Antiqua" w:hAnsi="Book Antiqua" w:cs="Book Antiqua"/>
          <w:sz w:val="22"/>
          <w:szCs w:val="22"/>
        </w:rPr>
        <w:t>27.6.</w:t>
      </w:r>
      <w:r w:rsidRPr="003A6171">
        <w:rPr>
          <w:rFonts w:ascii="Book Antiqua" w:hAnsi="Book Antiqua" w:cs="Book Antiqua"/>
          <w:sz w:val="22"/>
          <w:szCs w:val="22"/>
        </w:rPr>
        <w:tab/>
        <w:t>Efetuar o pagamento ao Contratado do valor correspondente ao fornecimento do objeto, no prazo, forma e condições estabelecidos no presente Contrato;</w:t>
      </w:r>
    </w:p>
    <w:p w14:paraId="617DDDBC" w14:textId="77777777" w:rsidR="00B15BC8" w:rsidRPr="003A6171" w:rsidRDefault="00B15BC8" w:rsidP="00B15BC8">
      <w:pPr>
        <w:spacing w:after="120"/>
        <w:jc w:val="both"/>
        <w:rPr>
          <w:rFonts w:ascii="Book Antiqua" w:hAnsi="Book Antiqua" w:cs="Book Antiqua"/>
          <w:sz w:val="22"/>
          <w:szCs w:val="22"/>
        </w:rPr>
      </w:pPr>
      <w:r w:rsidRPr="003A6171">
        <w:rPr>
          <w:rFonts w:ascii="Book Antiqua" w:hAnsi="Book Antiqua" w:cs="Book Antiqua"/>
          <w:sz w:val="22"/>
          <w:szCs w:val="22"/>
        </w:rPr>
        <w:t>27.7.</w:t>
      </w:r>
      <w:r w:rsidRPr="003A6171">
        <w:rPr>
          <w:rFonts w:ascii="Book Antiqua" w:hAnsi="Book Antiqua" w:cs="Book Antiqua"/>
          <w:sz w:val="22"/>
          <w:szCs w:val="22"/>
        </w:rPr>
        <w:tab/>
        <w:t xml:space="preserve">Aplicar ao Contratado as sanções previstas na lei e neste Contrato; </w:t>
      </w:r>
    </w:p>
    <w:p w14:paraId="34B06949" w14:textId="77777777" w:rsidR="00B15BC8" w:rsidRPr="003A6171" w:rsidRDefault="00B15BC8" w:rsidP="00B15BC8">
      <w:pPr>
        <w:spacing w:after="120"/>
        <w:jc w:val="both"/>
        <w:rPr>
          <w:rFonts w:ascii="Book Antiqua" w:hAnsi="Book Antiqua" w:cs="Book Antiqua"/>
          <w:sz w:val="22"/>
          <w:szCs w:val="22"/>
        </w:rPr>
      </w:pPr>
      <w:r w:rsidRPr="003A6171">
        <w:rPr>
          <w:rFonts w:ascii="Book Antiqua" w:hAnsi="Book Antiqua" w:cs="Book Antiqua"/>
          <w:sz w:val="22"/>
          <w:szCs w:val="22"/>
        </w:rPr>
        <w:t>27.8.</w:t>
      </w:r>
      <w:r w:rsidRPr="003A6171">
        <w:rPr>
          <w:rFonts w:ascii="Book Antiqua" w:hAnsi="Book Antiqua" w:cs="Book Antiqua"/>
          <w:sz w:val="22"/>
          <w:szCs w:val="22"/>
        </w:rPr>
        <w:tab/>
        <w:t>Cientificar o órgão de representação judicial da Procuradoria Municipal para adoção das medidas cabíveis quando do descumprimento de obrigações pelo Contratado;</w:t>
      </w:r>
    </w:p>
    <w:p w14:paraId="6EC3F640" w14:textId="77777777" w:rsidR="00B15BC8" w:rsidRPr="003A6171" w:rsidRDefault="00B15BC8" w:rsidP="00B15BC8">
      <w:pPr>
        <w:spacing w:after="120"/>
        <w:jc w:val="both"/>
        <w:rPr>
          <w:rFonts w:ascii="Book Antiqua" w:hAnsi="Book Antiqua" w:cs="Book Antiqua"/>
          <w:sz w:val="22"/>
          <w:szCs w:val="22"/>
        </w:rPr>
      </w:pPr>
      <w:r w:rsidRPr="003A6171">
        <w:rPr>
          <w:rFonts w:ascii="Book Antiqua" w:hAnsi="Book Antiqua" w:cs="Book Antiqua"/>
          <w:sz w:val="22"/>
          <w:szCs w:val="22"/>
        </w:rPr>
        <w:t>27.9.</w:t>
      </w:r>
      <w:r w:rsidRPr="003A6171">
        <w:rPr>
          <w:rFonts w:ascii="Book Antiqua" w:hAnsi="Book Antiqua" w:cs="Book Antiqua"/>
          <w:sz w:val="22"/>
          <w:szCs w:val="22"/>
        </w:rPr>
        <w:tab/>
        <w:t>Explicitamente emitir decisão sobre todas as solicitações e reclamações relacionadas à execução do Contrato, ressalvados os requerimentos manifestamente impertinentes, meramente protelatórios ou de nenhum interesse para a boa execução do ajuste.</w:t>
      </w:r>
    </w:p>
    <w:p w14:paraId="6ECAE231" w14:textId="77777777" w:rsidR="00B15BC8" w:rsidRPr="003A6171" w:rsidRDefault="00B15BC8" w:rsidP="00B15BC8">
      <w:pPr>
        <w:spacing w:after="120"/>
        <w:jc w:val="both"/>
        <w:rPr>
          <w:rFonts w:ascii="Book Antiqua" w:hAnsi="Book Antiqua" w:cs="Book Antiqua"/>
          <w:sz w:val="22"/>
          <w:szCs w:val="22"/>
        </w:rPr>
      </w:pPr>
      <w:r w:rsidRPr="003A6171">
        <w:rPr>
          <w:rFonts w:ascii="Book Antiqua" w:hAnsi="Book Antiqua" w:cs="Book Antiqua"/>
          <w:sz w:val="22"/>
          <w:szCs w:val="22"/>
        </w:rPr>
        <w:t>27.9.1.</w:t>
      </w:r>
      <w:r w:rsidRPr="003A6171">
        <w:rPr>
          <w:rFonts w:ascii="Book Antiqua" w:hAnsi="Book Antiqua" w:cs="Book Antiqua"/>
          <w:sz w:val="22"/>
          <w:szCs w:val="22"/>
        </w:rPr>
        <w:tab/>
        <w:t xml:space="preserve"> A Administração terá o prazo de 10 (dez) dias, a contar da data do protocolo do requerimento para decidir, admitida a prorrogação motivada, por igual período. </w:t>
      </w:r>
    </w:p>
    <w:p w14:paraId="78547632" w14:textId="77777777" w:rsidR="00B15BC8" w:rsidRPr="003A6171" w:rsidRDefault="00B15BC8" w:rsidP="00B15BC8">
      <w:pPr>
        <w:spacing w:after="120"/>
        <w:jc w:val="both"/>
        <w:rPr>
          <w:rFonts w:ascii="Book Antiqua" w:hAnsi="Book Antiqua" w:cs="Book Antiqua"/>
          <w:sz w:val="22"/>
          <w:szCs w:val="22"/>
        </w:rPr>
      </w:pPr>
      <w:r w:rsidRPr="003A6171">
        <w:rPr>
          <w:rFonts w:ascii="Book Antiqua" w:hAnsi="Book Antiqua" w:cs="Book Antiqua"/>
          <w:sz w:val="22"/>
          <w:szCs w:val="22"/>
        </w:rPr>
        <w:t>27.10.</w:t>
      </w:r>
      <w:r w:rsidRPr="003A6171">
        <w:rPr>
          <w:rFonts w:ascii="Book Antiqua" w:hAnsi="Book Antiqua" w:cs="Book Antiqua"/>
          <w:sz w:val="22"/>
          <w:szCs w:val="22"/>
        </w:rPr>
        <w:tab/>
        <w:t>Responder eventuais pedidos de reestabelecimento do equilíbrio econômico-financeiro feitos pelo contratado no prazo máximo de 20 (vinte) dias, admitida a prorrogação motivada, por igual período.</w:t>
      </w:r>
    </w:p>
    <w:p w14:paraId="5B475ADE" w14:textId="77777777" w:rsidR="00B15BC8" w:rsidRPr="003A6171" w:rsidRDefault="00B15BC8" w:rsidP="00B15BC8">
      <w:pPr>
        <w:spacing w:after="120"/>
        <w:jc w:val="both"/>
        <w:rPr>
          <w:rFonts w:ascii="Book Antiqua" w:hAnsi="Book Antiqua" w:cs="Book Antiqua"/>
          <w:sz w:val="22"/>
          <w:szCs w:val="22"/>
        </w:rPr>
      </w:pPr>
      <w:r w:rsidRPr="003A6171">
        <w:rPr>
          <w:rFonts w:ascii="Book Antiqua" w:hAnsi="Book Antiqua" w:cs="Book Antiqua"/>
          <w:sz w:val="22"/>
          <w:szCs w:val="22"/>
        </w:rPr>
        <w:t>27.11.</w:t>
      </w:r>
      <w:r w:rsidRPr="003A6171">
        <w:rPr>
          <w:rFonts w:ascii="Book Antiqua" w:hAnsi="Book Antiqua" w:cs="Book Antiqua"/>
          <w:sz w:val="22"/>
          <w:szCs w:val="22"/>
        </w:rPr>
        <w:tab/>
        <w:t>Notificar os emitentes das garantias quanto ao início de processo administrativo para apuração de descumprimento de cláusulas contratuais.</w:t>
      </w:r>
    </w:p>
    <w:p w14:paraId="5B75D67B" w14:textId="77777777" w:rsidR="00B15BC8" w:rsidRPr="003A6171" w:rsidRDefault="00B15BC8" w:rsidP="00B15BC8">
      <w:pPr>
        <w:spacing w:after="120"/>
        <w:jc w:val="both"/>
        <w:rPr>
          <w:rFonts w:ascii="Book Antiqua" w:hAnsi="Book Antiqua" w:cs="Book Antiqua"/>
          <w:sz w:val="22"/>
          <w:szCs w:val="22"/>
        </w:rPr>
      </w:pPr>
      <w:r w:rsidRPr="003A6171">
        <w:rPr>
          <w:rFonts w:ascii="Book Antiqua" w:hAnsi="Book Antiqua" w:cs="Book Antiqua"/>
          <w:sz w:val="22"/>
          <w:szCs w:val="22"/>
        </w:rPr>
        <w:t>27.12</w:t>
      </w:r>
      <w:r w:rsidRPr="003A6171">
        <w:rPr>
          <w:rFonts w:ascii="Book Antiqua" w:hAnsi="Book Antiqua" w:cs="Book Antiqua"/>
          <w:sz w:val="22"/>
          <w:szCs w:val="22"/>
        </w:rPr>
        <w:tab/>
        <w:t xml:space="preserve">A Administração não responderá por quaisquer compromissos assumidos pelo Contratado com terceiros, ainda que vinculados à execução do contrato, bem como por qualquer dano causado a terceiros em decorrência de ato do Contratado, de seus </w:t>
      </w:r>
      <w:r w:rsidRPr="003A6171">
        <w:rPr>
          <w:rFonts w:ascii="Book Antiqua" w:hAnsi="Book Antiqua" w:cs="Book Antiqua"/>
          <w:sz w:val="22"/>
          <w:szCs w:val="22"/>
        </w:rPr>
        <w:lastRenderedPageBreak/>
        <w:t>empregados, prepostos ou subordinados.</w:t>
      </w:r>
    </w:p>
    <w:p w14:paraId="52B212BC"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 xml:space="preserve">27.13. Solicitar a execução do objeto à contratada através da emissão de Ordem de Fornecimento. </w:t>
      </w:r>
    </w:p>
    <w:p w14:paraId="14859F46" w14:textId="77777777" w:rsidR="00B15BC8" w:rsidRPr="003A6171" w:rsidRDefault="00B15BC8" w:rsidP="00B15BC8">
      <w:pPr>
        <w:jc w:val="both"/>
        <w:rPr>
          <w:rFonts w:ascii="Book Antiqua" w:hAnsi="Book Antiqua" w:cs="Book Antiqua"/>
          <w:sz w:val="22"/>
          <w:szCs w:val="22"/>
        </w:rPr>
      </w:pPr>
    </w:p>
    <w:p w14:paraId="653C0643"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 xml:space="preserve">27.14. Proporcionar à contratada todas as condições necessárias ao pleno cumprimento das obrigações decorrentes do objeto contratual, consoante estabelece a Lei Federal 14.133/2021 e demais legislações pertinentes. </w:t>
      </w:r>
    </w:p>
    <w:p w14:paraId="4AC91D45" w14:textId="77777777" w:rsidR="00B15BC8" w:rsidRPr="003A6171" w:rsidRDefault="00B15BC8" w:rsidP="00B15BC8">
      <w:pPr>
        <w:jc w:val="both"/>
        <w:rPr>
          <w:rFonts w:ascii="Book Antiqua" w:hAnsi="Book Antiqua" w:cs="Book Antiqua"/>
          <w:sz w:val="22"/>
          <w:szCs w:val="22"/>
        </w:rPr>
      </w:pPr>
    </w:p>
    <w:p w14:paraId="2074AD3F"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 xml:space="preserve">27.15. Fiscalizar a execução do objeto contratual através de sua unidade competente, podendo, em decorrência, solicitar providências da contratada, que atenderá ou justificará de imediato. </w:t>
      </w:r>
    </w:p>
    <w:p w14:paraId="372700CF" w14:textId="77777777" w:rsidR="00B15BC8" w:rsidRPr="003A6171" w:rsidRDefault="00B15BC8" w:rsidP="00B15BC8">
      <w:pPr>
        <w:jc w:val="both"/>
        <w:rPr>
          <w:rFonts w:ascii="Book Antiqua" w:hAnsi="Book Antiqua" w:cs="Book Antiqua"/>
          <w:sz w:val="22"/>
          <w:szCs w:val="22"/>
        </w:rPr>
      </w:pPr>
    </w:p>
    <w:p w14:paraId="6E56E481"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 xml:space="preserve">27.16. Notificar a contratada de qualquer irregularidade decorrente da execução do objeto contratual. </w:t>
      </w:r>
    </w:p>
    <w:p w14:paraId="16892ADE"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 xml:space="preserve">27.17. Efetuar os pagamentos devidos à contratada nas condições estabelecidas neste Termo. </w:t>
      </w:r>
    </w:p>
    <w:p w14:paraId="273E3FD2"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27.18. Aplicar as penalidades previstas em lei e neste instrumento.</w:t>
      </w:r>
    </w:p>
    <w:p w14:paraId="1A232579" w14:textId="77777777" w:rsidR="00B15BC8" w:rsidRPr="003A6171" w:rsidRDefault="00B15BC8" w:rsidP="00B15BC8">
      <w:pPr>
        <w:jc w:val="both"/>
        <w:rPr>
          <w:rFonts w:ascii="Book Antiqua" w:hAnsi="Book Antiqua" w:cs="Book Antiqua"/>
          <w:b/>
          <w:bCs/>
          <w:sz w:val="22"/>
          <w:szCs w:val="22"/>
        </w:rPr>
      </w:pPr>
    </w:p>
    <w:p w14:paraId="51613FB0" w14:textId="77777777" w:rsidR="00B15BC8" w:rsidRPr="003A6171" w:rsidRDefault="00B15BC8" w:rsidP="00B15BC8">
      <w:pPr>
        <w:jc w:val="both"/>
        <w:rPr>
          <w:rFonts w:ascii="Book Antiqua" w:hAnsi="Book Antiqua" w:cs="Book Antiqua"/>
          <w:b/>
          <w:bCs/>
          <w:sz w:val="22"/>
          <w:szCs w:val="22"/>
        </w:rPr>
      </w:pPr>
      <w:r w:rsidRPr="003A6171">
        <w:rPr>
          <w:rFonts w:ascii="Book Antiqua" w:hAnsi="Book Antiqua" w:cs="Book Antiqua"/>
          <w:b/>
          <w:bCs/>
          <w:sz w:val="22"/>
          <w:szCs w:val="22"/>
        </w:rPr>
        <w:t>SEÇÃO XXVIII– DO RECEBIMENTO PROVISÓRIO E DEFINITIVO</w:t>
      </w:r>
    </w:p>
    <w:p w14:paraId="1AD52DA3" w14:textId="77777777" w:rsidR="00B15BC8" w:rsidRPr="003A6171" w:rsidRDefault="00B15BC8" w:rsidP="00B15BC8">
      <w:pPr>
        <w:jc w:val="both"/>
        <w:rPr>
          <w:rFonts w:ascii="Book Antiqua" w:hAnsi="Book Antiqua" w:cs="Book Antiqua"/>
          <w:sz w:val="22"/>
          <w:szCs w:val="22"/>
        </w:rPr>
      </w:pPr>
    </w:p>
    <w:p w14:paraId="7F4492DD" w14:textId="77777777" w:rsidR="00B15BC8" w:rsidRPr="003A6171" w:rsidRDefault="00B15BC8" w:rsidP="00B15BC8">
      <w:pPr>
        <w:pStyle w:val="NormalWeb"/>
        <w:spacing w:line="276" w:lineRule="auto"/>
        <w:rPr>
          <w:rFonts w:ascii="Book Antiqua" w:hAnsi="Book Antiqua" w:cs="Book Antiqua"/>
          <w:sz w:val="22"/>
          <w:szCs w:val="22"/>
        </w:rPr>
      </w:pPr>
      <w:r w:rsidRPr="003A6171">
        <w:rPr>
          <w:rFonts w:ascii="Book Antiqua" w:hAnsi="Book Antiqua" w:cs="Book Antiqua"/>
          <w:sz w:val="22"/>
          <w:szCs w:val="22"/>
        </w:rPr>
        <w:t>28.1 Os bens e ou serviços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04C32186" w14:textId="77777777" w:rsidR="00B15BC8" w:rsidRPr="003A6171" w:rsidRDefault="00B15BC8" w:rsidP="00B15BC8">
      <w:pPr>
        <w:pStyle w:val="PargrafodaLista1"/>
        <w:spacing w:after="0"/>
        <w:ind w:left="0"/>
        <w:jc w:val="both"/>
        <w:rPr>
          <w:rFonts w:ascii="Book Antiqua" w:eastAsia="Times New Roman" w:hAnsi="Book Antiqua" w:cs="Book Antiqua"/>
          <w:lang w:eastAsia="pt-BR"/>
        </w:rPr>
      </w:pPr>
    </w:p>
    <w:p w14:paraId="4CE9C142" w14:textId="77777777" w:rsidR="00B15BC8" w:rsidRPr="003A6171" w:rsidRDefault="00B15BC8" w:rsidP="00B15BC8">
      <w:pPr>
        <w:pStyle w:val="PargrafodaLista1"/>
        <w:spacing w:after="0"/>
        <w:ind w:left="0"/>
        <w:jc w:val="both"/>
        <w:rPr>
          <w:rFonts w:ascii="Book Antiqua" w:eastAsia="Times New Roman" w:hAnsi="Book Antiqua" w:cs="Book Antiqua"/>
          <w:lang w:eastAsia="pt-BR"/>
        </w:rPr>
      </w:pPr>
      <w:r w:rsidRPr="003A6171">
        <w:rPr>
          <w:rFonts w:ascii="Book Antiqua" w:eastAsia="Times New Roman" w:hAnsi="Book Antiqua" w:cs="Book Antiqua"/>
          <w:lang w:eastAsia="pt-BR"/>
        </w:rPr>
        <w:t>28.2.</w:t>
      </w:r>
      <w:r w:rsidRPr="003A6171">
        <w:rPr>
          <w:rFonts w:ascii="Book Antiqua" w:eastAsia="Times New Roman" w:hAnsi="Book Antiqua" w:cs="Book Antiqua"/>
          <w:lang w:eastAsia="pt-BR"/>
        </w:rPr>
        <w:tab/>
        <w:t>Os bens e ou serviços poderão ser rejeitados, no todo ou em parte, inclusive antes do recebimento provisório, quando em desacordo com as especificações constantes no Termo de Referência e na proposta, devendo ser substituídos no prazo de 05 (</w:t>
      </w:r>
      <w:proofErr w:type="spellStart"/>
      <w:r w:rsidRPr="003A6171">
        <w:rPr>
          <w:rFonts w:ascii="Book Antiqua" w:eastAsia="Times New Roman" w:hAnsi="Book Antiqua" w:cs="Book Antiqua"/>
          <w:lang w:eastAsia="pt-BR"/>
        </w:rPr>
        <w:t>cicnco</w:t>
      </w:r>
      <w:proofErr w:type="spellEnd"/>
      <w:r w:rsidRPr="003A6171">
        <w:rPr>
          <w:rFonts w:ascii="Book Antiqua" w:eastAsia="Times New Roman" w:hAnsi="Book Antiqua" w:cs="Book Antiqua"/>
          <w:lang w:eastAsia="pt-BR"/>
        </w:rPr>
        <w:t>) dias, a contar da notificação da contratada, às suas custas, sem prejuízo da aplicação das penalidades.</w:t>
      </w:r>
    </w:p>
    <w:p w14:paraId="3EA7E7EE" w14:textId="77777777" w:rsidR="00B15BC8" w:rsidRPr="003A6171" w:rsidRDefault="00B15BC8" w:rsidP="00B15BC8">
      <w:pPr>
        <w:pStyle w:val="PargrafodaLista1"/>
        <w:spacing w:after="0"/>
        <w:ind w:left="0"/>
        <w:jc w:val="both"/>
        <w:rPr>
          <w:rFonts w:ascii="Book Antiqua" w:eastAsia="Times New Roman" w:hAnsi="Book Antiqua" w:cs="Book Antiqua"/>
          <w:lang w:eastAsia="pt-BR"/>
        </w:rPr>
      </w:pPr>
    </w:p>
    <w:p w14:paraId="4A795EF7" w14:textId="77777777" w:rsidR="00B15BC8" w:rsidRPr="003A6171" w:rsidRDefault="00B15BC8" w:rsidP="00B15BC8">
      <w:pPr>
        <w:pStyle w:val="PargrafodaLista1"/>
        <w:spacing w:after="0"/>
        <w:ind w:left="0"/>
        <w:jc w:val="both"/>
        <w:rPr>
          <w:rFonts w:ascii="Book Antiqua" w:eastAsia="Times New Roman" w:hAnsi="Book Antiqua" w:cs="Book Antiqua"/>
          <w:lang w:eastAsia="pt-BR"/>
        </w:rPr>
      </w:pPr>
      <w:r w:rsidRPr="003A6171">
        <w:rPr>
          <w:rFonts w:ascii="Book Antiqua" w:eastAsia="Times New Roman" w:hAnsi="Book Antiqua" w:cs="Book Antiqua"/>
          <w:lang w:eastAsia="pt-BR"/>
        </w:rPr>
        <w:t>28.3.</w:t>
      </w:r>
      <w:r w:rsidRPr="003A6171">
        <w:rPr>
          <w:rFonts w:ascii="Book Antiqua" w:eastAsia="Times New Roman" w:hAnsi="Book Antiqua" w:cs="Book Antiqua"/>
          <w:lang w:eastAsia="pt-BR"/>
        </w:rPr>
        <w:tab/>
        <w:t>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2D3D0AD7" w14:textId="77777777" w:rsidR="00B15BC8" w:rsidRPr="003A6171" w:rsidRDefault="00B15BC8" w:rsidP="00B15BC8">
      <w:pPr>
        <w:pStyle w:val="PargrafodaLista1"/>
        <w:spacing w:after="0"/>
        <w:ind w:left="0"/>
        <w:jc w:val="both"/>
        <w:rPr>
          <w:rFonts w:ascii="Book Antiqua" w:eastAsia="Times New Roman" w:hAnsi="Book Antiqua" w:cs="Book Antiqua"/>
          <w:lang w:eastAsia="pt-BR"/>
        </w:rPr>
      </w:pPr>
    </w:p>
    <w:p w14:paraId="19D59D2B" w14:textId="77777777" w:rsidR="00B15BC8" w:rsidRPr="003A6171" w:rsidRDefault="00B15BC8" w:rsidP="00B15BC8">
      <w:pPr>
        <w:pStyle w:val="PargrafodaLista1"/>
        <w:spacing w:after="0"/>
        <w:ind w:left="0"/>
        <w:jc w:val="both"/>
        <w:rPr>
          <w:rFonts w:ascii="Book Antiqua" w:eastAsia="Times New Roman" w:hAnsi="Book Antiqua" w:cs="Book Antiqua"/>
          <w:lang w:eastAsia="pt-BR"/>
        </w:rPr>
      </w:pPr>
      <w:r w:rsidRPr="003A6171">
        <w:rPr>
          <w:rFonts w:ascii="Book Antiqua" w:eastAsia="Times New Roman" w:hAnsi="Book Antiqua" w:cs="Book Antiqua"/>
          <w:lang w:eastAsia="pt-BR"/>
        </w:rPr>
        <w:t>28.4.</w:t>
      </w:r>
      <w:r w:rsidRPr="003A6171">
        <w:rPr>
          <w:rFonts w:ascii="Book Antiqua" w:eastAsia="Times New Roman" w:hAnsi="Book Antiqua" w:cs="Book Antiqua"/>
          <w:lang w:eastAsia="pt-BR"/>
        </w:rPr>
        <w:tab/>
        <w:t>O prazo para recebimento definitivo poderá ser excepcionalmente prorrogado, de forma justificada, por igual período, quando houver necessidade de diligências para a aferição do atendimento das exigências contratuais.</w:t>
      </w:r>
    </w:p>
    <w:p w14:paraId="32FB43E7" w14:textId="77777777" w:rsidR="00B15BC8" w:rsidRPr="003A6171" w:rsidRDefault="00B15BC8" w:rsidP="00B15BC8">
      <w:pPr>
        <w:pStyle w:val="PargrafodaLista1"/>
        <w:spacing w:after="0"/>
        <w:ind w:left="0"/>
        <w:jc w:val="both"/>
        <w:rPr>
          <w:rFonts w:ascii="Book Antiqua" w:eastAsia="Times New Roman" w:hAnsi="Book Antiqua" w:cs="Book Antiqua"/>
          <w:lang w:eastAsia="pt-BR"/>
        </w:rPr>
      </w:pPr>
    </w:p>
    <w:p w14:paraId="6C68C11E" w14:textId="71A17E53" w:rsidR="00B15BC8" w:rsidRPr="003A6171" w:rsidRDefault="00B15BC8" w:rsidP="00B15BC8">
      <w:pPr>
        <w:pStyle w:val="PargrafodaLista1"/>
        <w:spacing w:after="0"/>
        <w:ind w:left="0"/>
        <w:jc w:val="both"/>
        <w:rPr>
          <w:rFonts w:ascii="Book Antiqua" w:eastAsia="Times New Roman" w:hAnsi="Book Antiqua" w:cs="Book Antiqua"/>
          <w:lang w:eastAsia="pt-BR"/>
        </w:rPr>
      </w:pPr>
      <w:r w:rsidRPr="003A6171">
        <w:rPr>
          <w:rFonts w:ascii="Book Antiqua" w:eastAsia="Times New Roman" w:hAnsi="Book Antiqua" w:cs="Book Antiqua"/>
          <w:lang w:eastAsia="pt-BR"/>
        </w:rPr>
        <w:t>28.5.</w:t>
      </w:r>
      <w:r w:rsidRPr="003A6171">
        <w:rPr>
          <w:rFonts w:ascii="Book Antiqua" w:eastAsia="Times New Roman" w:hAnsi="Book Antiqua" w:cs="Book Antiqua"/>
          <w:lang w:eastAsia="pt-BR"/>
        </w:rPr>
        <w:tab/>
        <w:t xml:space="preserve">No caso de controvérsia sobre a execução do objeto, quanto à dimensão, qualidade e quantidade, deverá ser observado o teor do art. 143 da Lei nº 14.133, de 2021, </w:t>
      </w:r>
      <w:r w:rsidRPr="003A6171">
        <w:rPr>
          <w:rFonts w:ascii="Book Antiqua" w:eastAsia="Times New Roman" w:hAnsi="Book Antiqua" w:cs="Book Antiqua"/>
          <w:lang w:eastAsia="pt-BR"/>
        </w:rPr>
        <w:lastRenderedPageBreak/>
        <w:t xml:space="preserve">comunicando-se à empresa para emissão de Nota Fiscal no que </w:t>
      </w:r>
      <w:r w:rsidR="00E13471" w:rsidRPr="003A6171">
        <w:rPr>
          <w:rFonts w:ascii="Book Antiqua" w:eastAsia="Times New Roman" w:hAnsi="Book Antiqua" w:cs="Book Antiqua"/>
          <w:lang w:eastAsia="pt-BR"/>
        </w:rPr>
        <w:t>pertence</w:t>
      </w:r>
      <w:r w:rsidRPr="003A6171">
        <w:rPr>
          <w:rFonts w:ascii="Book Antiqua" w:eastAsia="Times New Roman" w:hAnsi="Book Antiqua" w:cs="Book Antiqua"/>
          <w:lang w:eastAsia="pt-BR"/>
        </w:rPr>
        <w:t xml:space="preserve"> à parcela incontroversa da execução do objeto, para efeito de liquidação e pagamento.</w:t>
      </w:r>
    </w:p>
    <w:p w14:paraId="09C591B0" w14:textId="77777777" w:rsidR="00B15BC8" w:rsidRPr="003A6171" w:rsidRDefault="00B15BC8" w:rsidP="00B15BC8">
      <w:pPr>
        <w:pStyle w:val="PargrafodaLista1"/>
        <w:spacing w:after="0"/>
        <w:ind w:left="0"/>
        <w:jc w:val="both"/>
        <w:rPr>
          <w:rFonts w:ascii="Book Antiqua" w:eastAsia="Times New Roman" w:hAnsi="Book Antiqua" w:cs="Book Antiqua"/>
          <w:lang w:eastAsia="pt-BR"/>
        </w:rPr>
      </w:pPr>
    </w:p>
    <w:p w14:paraId="7B72D517" w14:textId="77777777" w:rsidR="00B15BC8" w:rsidRPr="003A6171" w:rsidRDefault="00B15BC8" w:rsidP="00B15BC8">
      <w:pPr>
        <w:pStyle w:val="PargrafodaLista1"/>
        <w:spacing w:after="0"/>
        <w:ind w:left="0"/>
        <w:jc w:val="both"/>
        <w:rPr>
          <w:rFonts w:ascii="Book Antiqua" w:eastAsia="Times New Roman" w:hAnsi="Book Antiqua" w:cs="Book Antiqua"/>
          <w:lang w:eastAsia="pt-BR"/>
        </w:rPr>
      </w:pPr>
      <w:r w:rsidRPr="003A6171">
        <w:rPr>
          <w:rFonts w:ascii="Book Antiqua" w:eastAsia="Times New Roman" w:hAnsi="Book Antiqua" w:cs="Book Antiqua"/>
          <w:lang w:eastAsia="pt-BR"/>
        </w:rPr>
        <w:t>28.6.</w:t>
      </w:r>
      <w:r w:rsidRPr="003A6171">
        <w:rPr>
          <w:rFonts w:ascii="Book Antiqua" w:eastAsia="Times New Roman" w:hAnsi="Book Antiqua" w:cs="Book Antiqua"/>
          <w:lang w:eastAsia="pt-BR"/>
        </w:rPr>
        <w:tab/>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F65D07B" w14:textId="77777777" w:rsidR="00B15BC8" w:rsidRPr="003A6171" w:rsidRDefault="00B15BC8" w:rsidP="00B15BC8">
      <w:pPr>
        <w:pStyle w:val="PargrafodaLista1"/>
        <w:spacing w:after="0"/>
        <w:ind w:left="0"/>
        <w:jc w:val="both"/>
        <w:rPr>
          <w:rFonts w:ascii="Book Antiqua" w:eastAsia="Times New Roman" w:hAnsi="Book Antiqua" w:cs="Book Antiqua"/>
          <w:lang w:eastAsia="pt-BR"/>
        </w:rPr>
      </w:pPr>
    </w:p>
    <w:p w14:paraId="7FFC0C12" w14:textId="77777777" w:rsidR="00B15BC8" w:rsidRPr="003A6171" w:rsidRDefault="00B15BC8" w:rsidP="00B15BC8">
      <w:pPr>
        <w:pStyle w:val="PargrafodaLista1"/>
        <w:spacing w:after="0"/>
        <w:ind w:left="0"/>
        <w:jc w:val="both"/>
        <w:rPr>
          <w:rFonts w:ascii="Book Antiqua" w:eastAsia="Times New Roman" w:hAnsi="Book Antiqua" w:cs="Book Antiqua"/>
          <w:lang w:eastAsia="pt-BR"/>
        </w:rPr>
      </w:pPr>
      <w:r w:rsidRPr="003A6171">
        <w:rPr>
          <w:rFonts w:ascii="Book Antiqua" w:eastAsia="Times New Roman" w:hAnsi="Book Antiqua" w:cs="Book Antiqua"/>
          <w:lang w:eastAsia="pt-BR"/>
        </w:rPr>
        <w:t>28.7.</w:t>
      </w:r>
      <w:r w:rsidRPr="003A6171">
        <w:rPr>
          <w:rFonts w:ascii="Book Antiqua" w:eastAsia="Times New Roman" w:hAnsi="Book Antiqua" w:cs="Book Antiqua"/>
          <w:lang w:eastAsia="pt-BR"/>
        </w:rPr>
        <w:tab/>
        <w:t>O recebimento provisório ou definitivo não excluirá a responsabilidade civil pela solidez e pela segurança do serviço nem a responsabilidade ético-profissional pela perfeita execução do contrato.</w:t>
      </w:r>
    </w:p>
    <w:p w14:paraId="03680574" w14:textId="77777777" w:rsidR="00B15BC8" w:rsidRPr="003A6171" w:rsidRDefault="00B15BC8" w:rsidP="00B15BC8">
      <w:pPr>
        <w:jc w:val="both"/>
        <w:rPr>
          <w:rFonts w:ascii="Book Antiqua" w:hAnsi="Book Antiqua" w:cs="Book Antiqua"/>
          <w:sz w:val="22"/>
          <w:szCs w:val="22"/>
        </w:rPr>
      </w:pPr>
    </w:p>
    <w:p w14:paraId="48A5F0CE" w14:textId="77777777" w:rsidR="00B15BC8" w:rsidRPr="003A6171" w:rsidRDefault="00B15BC8" w:rsidP="00B15BC8">
      <w:pPr>
        <w:jc w:val="both"/>
        <w:rPr>
          <w:rFonts w:ascii="Book Antiqua" w:hAnsi="Book Antiqua" w:cs="Book Antiqua"/>
          <w:b/>
          <w:bCs/>
          <w:sz w:val="22"/>
          <w:szCs w:val="22"/>
        </w:rPr>
      </w:pPr>
      <w:r w:rsidRPr="003A6171">
        <w:rPr>
          <w:rFonts w:ascii="Book Antiqua" w:hAnsi="Book Antiqua" w:cs="Book Antiqua"/>
          <w:b/>
          <w:bCs/>
          <w:sz w:val="22"/>
          <w:szCs w:val="22"/>
        </w:rPr>
        <w:t>SEÇÃO XXIX - DO PAGAMENTO</w:t>
      </w:r>
    </w:p>
    <w:p w14:paraId="2113FB7C" w14:textId="77777777" w:rsidR="00B15BC8" w:rsidRPr="003A6171" w:rsidRDefault="00B15BC8" w:rsidP="00B15BC8">
      <w:pPr>
        <w:jc w:val="both"/>
        <w:rPr>
          <w:rFonts w:ascii="Book Antiqua" w:hAnsi="Book Antiqua" w:cs="Book Antiqua"/>
          <w:sz w:val="22"/>
          <w:szCs w:val="22"/>
          <w:highlight w:val="yellow"/>
        </w:rPr>
      </w:pPr>
    </w:p>
    <w:p w14:paraId="16A38610"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29.1. O pagamento decorrente da concretização do objeto desta licitação será efetuado pelo em até 30 (trinta) dias, através de transferência bancária em nome da proponente ou quitação de boleto bancário, por processo legal mediante a apresentação de Nota Fiscal e certidões legais.</w:t>
      </w:r>
    </w:p>
    <w:p w14:paraId="1A5AC844"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29.1.1. Será considerada data do pagamento o dia em que constar como emitida a ordem bancária para pagamento.</w:t>
      </w:r>
    </w:p>
    <w:p w14:paraId="27C191E0" w14:textId="77777777" w:rsidR="00B15BC8" w:rsidRPr="003A6171" w:rsidRDefault="00B15BC8" w:rsidP="00B15BC8">
      <w:pPr>
        <w:jc w:val="both"/>
        <w:rPr>
          <w:rFonts w:ascii="Book Antiqua" w:hAnsi="Book Antiqua" w:cs="Book Antiqua"/>
          <w:sz w:val="22"/>
          <w:szCs w:val="22"/>
        </w:rPr>
      </w:pPr>
    </w:p>
    <w:p w14:paraId="4806088E"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29.2. O prazo de que trata o item anterior será reduzido à metade, mantendo-se a possibilidade de prorrogação, no caso de contratações decorrentes de despesas cujos valores não ultrapassem o limite de que trata o inciso II do art. 75 da Lei nº 14.133, de 2021.</w:t>
      </w:r>
    </w:p>
    <w:p w14:paraId="2A8302AF" w14:textId="77777777" w:rsidR="00B15BC8" w:rsidRPr="003A6171" w:rsidRDefault="00B15BC8" w:rsidP="00B15BC8">
      <w:pPr>
        <w:jc w:val="both"/>
        <w:rPr>
          <w:rFonts w:ascii="Book Antiqua" w:hAnsi="Book Antiqua" w:cs="Book Antiqua"/>
          <w:sz w:val="22"/>
          <w:szCs w:val="22"/>
        </w:rPr>
      </w:pPr>
    </w:p>
    <w:p w14:paraId="7F0AB7E8"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29.3.É vedada expressamente a realização de cobrança de forma diversa da estipulada neste Edital, em especial a cobrança bancária, mediante boleto ou mesmo o protesto de título, sob pena de aplicação das sanções previstas no edital e indenização pelos danos decorrentes.</w:t>
      </w:r>
    </w:p>
    <w:p w14:paraId="593E324C" w14:textId="77777777" w:rsidR="00B15BC8" w:rsidRPr="003A6171" w:rsidRDefault="00B15BC8" w:rsidP="00B15BC8">
      <w:pPr>
        <w:jc w:val="both"/>
        <w:rPr>
          <w:rFonts w:ascii="Book Antiqua" w:hAnsi="Book Antiqua" w:cs="Book Antiqua"/>
          <w:sz w:val="22"/>
          <w:szCs w:val="22"/>
        </w:rPr>
      </w:pPr>
    </w:p>
    <w:p w14:paraId="421C608E"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29.4. O pagamento será precedido de consulta da regularidade fiscal, ao Cadastro Nacional de Empresas Inidôneas e Suspensas – CEIS e ao Cadastro Nacional de Condenações Cíveis por Atos de Improbidade Administrativa, para comprovação de cumprimento dos requisitos de habilitação estabelecidos neste edital.</w:t>
      </w:r>
    </w:p>
    <w:p w14:paraId="55B10459" w14:textId="77777777" w:rsidR="00B15BC8" w:rsidRPr="003A6171" w:rsidRDefault="00B15BC8" w:rsidP="00B15BC8">
      <w:pPr>
        <w:jc w:val="both"/>
        <w:rPr>
          <w:rFonts w:ascii="Book Antiqua" w:hAnsi="Book Antiqua" w:cs="Book Antiqua"/>
          <w:sz w:val="22"/>
          <w:szCs w:val="22"/>
        </w:rPr>
      </w:pPr>
    </w:p>
    <w:p w14:paraId="03009F3B"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29.5. Na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9E94631" w14:textId="77777777" w:rsidR="00B15BC8" w:rsidRPr="003A6171" w:rsidRDefault="00B15BC8" w:rsidP="00B15BC8">
      <w:pPr>
        <w:jc w:val="both"/>
        <w:rPr>
          <w:rFonts w:ascii="Book Antiqua" w:hAnsi="Book Antiqua" w:cs="Book Antiqua"/>
          <w:sz w:val="22"/>
          <w:szCs w:val="22"/>
        </w:rPr>
      </w:pPr>
    </w:p>
    <w:p w14:paraId="1536A2A4"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29.5.1.</w:t>
      </w:r>
      <w:r w:rsidRPr="003A6171">
        <w:rPr>
          <w:rFonts w:ascii="Book Antiqua" w:hAnsi="Book Antiqua" w:cs="Book Antiqua"/>
          <w:sz w:val="22"/>
          <w:szCs w:val="22"/>
        </w:rPr>
        <w:ta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C0A3A14" w14:textId="77777777" w:rsidR="00B15BC8" w:rsidRPr="003A6171" w:rsidRDefault="00B15BC8" w:rsidP="00B15BC8">
      <w:pPr>
        <w:jc w:val="both"/>
        <w:rPr>
          <w:rFonts w:ascii="Book Antiqua" w:hAnsi="Book Antiqua" w:cs="Book Antiqua"/>
          <w:sz w:val="22"/>
          <w:szCs w:val="22"/>
        </w:rPr>
      </w:pPr>
    </w:p>
    <w:p w14:paraId="5F62FC90"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lastRenderedPageBreak/>
        <w:t xml:space="preserve">29.5.2. </w:t>
      </w:r>
      <w:r w:rsidRPr="003A6171">
        <w:rPr>
          <w:rFonts w:ascii="Book Antiqua" w:hAnsi="Book Antiqua" w:cs="Book Antiqua"/>
          <w:sz w:val="22"/>
          <w:szCs w:val="22"/>
        </w:rPr>
        <w:tab/>
        <w:t xml:space="preserve">Persistindo a irregularidade, o contratante deverá adotar as medidas necessárias à rescisão contratual nos autos do processo administrativo correspondente, assegurada ao contratado a ampla defesa. </w:t>
      </w:r>
    </w:p>
    <w:p w14:paraId="737FFE58" w14:textId="77777777" w:rsidR="00B15BC8" w:rsidRPr="003A6171" w:rsidRDefault="00B15BC8" w:rsidP="00B15BC8">
      <w:pPr>
        <w:jc w:val="both"/>
        <w:rPr>
          <w:rFonts w:ascii="Book Antiqua" w:hAnsi="Book Antiqua" w:cs="Book Antiqua"/>
          <w:sz w:val="22"/>
          <w:szCs w:val="22"/>
        </w:rPr>
      </w:pPr>
    </w:p>
    <w:p w14:paraId="104D749A"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29.6.</w:t>
      </w:r>
      <w:r w:rsidRPr="003A6171">
        <w:rPr>
          <w:rFonts w:ascii="Book Antiqua" w:hAnsi="Book Antiqua" w:cs="Book Antiqua"/>
          <w:sz w:val="22"/>
          <w:szCs w:val="22"/>
        </w:rPr>
        <w:tab/>
        <w:t>Havendo a efetiva execução do objeto, os pagamentos serão realizados normalmente, até que se decida pela rescisão do contrato, caso o contratado não regularize sua situação.</w:t>
      </w:r>
    </w:p>
    <w:p w14:paraId="067EEA87" w14:textId="77777777" w:rsidR="00B15BC8" w:rsidRPr="003A6171" w:rsidRDefault="00B15BC8" w:rsidP="00B15BC8">
      <w:pPr>
        <w:jc w:val="both"/>
        <w:rPr>
          <w:rFonts w:ascii="Book Antiqua" w:hAnsi="Book Antiqua" w:cs="Book Antiqua"/>
          <w:sz w:val="22"/>
          <w:szCs w:val="22"/>
        </w:rPr>
      </w:pPr>
    </w:p>
    <w:p w14:paraId="4DF7E175"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29.7.</w:t>
      </w:r>
      <w:r w:rsidRPr="003A6171">
        <w:rPr>
          <w:rFonts w:ascii="Book Antiqua" w:hAnsi="Book Antiqua" w:cs="Book Antiqua"/>
          <w:sz w:val="22"/>
          <w:szCs w:val="22"/>
        </w:rPr>
        <w:tab/>
        <w:t xml:space="preserve">Para fins de liquidação, o setor competente deverá verificar se a nota fiscal ou instrumento de cobrança equivalente apresentado expressa os elementos necessários e essenciais do documento, tais como: </w:t>
      </w:r>
    </w:p>
    <w:p w14:paraId="399129FC"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a)</w:t>
      </w:r>
      <w:r w:rsidRPr="003A6171">
        <w:rPr>
          <w:rFonts w:ascii="Book Antiqua" w:hAnsi="Book Antiqua" w:cs="Book Antiqua"/>
          <w:sz w:val="22"/>
          <w:szCs w:val="22"/>
        </w:rPr>
        <w:tab/>
        <w:t>o prazo de validade;</w:t>
      </w:r>
    </w:p>
    <w:p w14:paraId="11047248"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b)</w:t>
      </w:r>
      <w:r w:rsidRPr="003A6171">
        <w:rPr>
          <w:rFonts w:ascii="Book Antiqua" w:hAnsi="Book Antiqua" w:cs="Book Antiqua"/>
          <w:sz w:val="22"/>
          <w:szCs w:val="22"/>
        </w:rPr>
        <w:tab/>
        <w:t xml:space="preserve">a data da emissão; </w:t>
      </w:r>
    </w:p>
    <w:p w14:paraId="72A0DD70"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c)</w:t>
      </w:r>
      <w:r w:rsidRPr="003A6171">
        <w:rPr>
          <w:rFonts w:ascii="Book Antiqua" w:hAnsi="Book Antiqua" w:cs="Book Antiqua"/>
          <w:sz w:val="22"/>
          <w:szCs w:val="22"/>
        </w:rPr>
        <w:tab/>
        <w:t xml:space="preserve">os dados do contrato e do órgão contratante; </w:t>
      </w:r>
    </w:p>
    <w:p w14:paraId="205C151D"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d)</w:t>
      </w:r>
      <w:r w:rsidRPr="003A6171">
        <w:rPr>
          <w:rFonts w:ascii="Book Antiqua" w:hAnsi="Book Antiqua" w:cs="Book Antiqua"/>
          <w:sz w:val="22"/>
          <w:szCs w:val="22"/>
        </w:rPr>
        <w:tab/>
        <w:t xml:space="preserve">o período respectivo de execução do contrato; </w:t>
      </w:r>
    </w:p>
    <w:p w14:paraId="07A2C418"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e)</w:t>
      </w:r>
      <w:r w:rsidRPr="003A6171">
        <w:rPr>
          <w:rFonts w:ascii="Book Antiqua" w:hAnsi="Book Antiqua" w:cs="Book Antiqua"/>
          <w:sz w:val="22"/>
          <w:szCs w:val="22"/>
        </w:rPr>
        <w:tab/>
        <w:t xml:space="preserve">o valor a pagar; e </w:t>
      </w:r>
    </w:p>
    <w:p w14:paraId="0A4975EF"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f)</w:t>
      </w:r>
      <w:r w:rsidRPr="003A6171">
        <w:rPr>
          <w:rFonts w:ascii="Book Antiqua" w:hAnsi="Book Antiqua" w:cs="Book Antiqua"/>
          <w:sz w:val="22"/>
          <w:szCs w:val="22"/>
        </w:rPr>
        <w:tab/>
        <w:t>eventual destaque do valor de retenções tributárias cabíveis.</w:t>
      </w:r>
    </w:p>
    <w:p w14:paraId="3F3E018E" w14:textId="77777777" w:rsidR="00B15BC8" w:rsidRPr="003A6171" w:rsidRDefault="00B15BC8" w:rsidP="00B15BC8">
      <w:pPr>
        <w:jc w:val="both"/>
        <w:rPr>
          <w:rFonts w:ascii="Book Antiqua" w:hAnsi="Book Antiqua" w:cs="Book Antiqua"/>
          <w:sz w:val="22"/>
          <w:szCs w:val="22"/>
        </w:rPr>
      </w:pPr>
    </w:p>
    <w:p w14:paraId="48CE731C"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29.7. Havendo erro na apresentação da Nota Fiscal/Fatura ou dos documentos pertinentes à contratação, ou, ainda, circunstância que impeça a liquidação da despesa, o pagamento ficará pendente até que o contratado providencie as medidas saneadoras. Nesta hipótese, o prazo para pagamento iniciar-se-á após a regularização da situação, não acarretando qualquer ônus para a Contratante.</w:t>
      </w:r>
    </w:p>
    <w:p w14:paraId="3322E0CC" w14:textId="77777777" w:rsidR="00B15BC8" w:rsidRPr="003A6171" w:rsidRDefault="00B15BC8" w:rsidP="00B15BC8">
      <w:pPr>
        <w:jc w:val="both"/>
        <w:rPr>
          <w:rFonts w:ascii="Book Antiqua" w:hAnsi="Book Antiqua" w:cs="Book Antiqua"/>
          <w:sz w:val="22"/>
          <w:szCs w:val="22"/>
        </w:rPr>
      </w:pPr>
    </w:p>
    <w:p w14:paraId="5C16D3F7" w14:textId="2A1B3D3A"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29.8. Sobre o valor devido ao contratado, a Administração efetuará a retenção do Imposto sobre a Renda da Pessoa Jurídica (IRPJ), da Contribuição Social sobre o Lucro Líquido (CSLL), da Contribuição para o Financiamento da Seguridade Social (</w:t>
      </w:r>
      <w:r w:rsidR="00E13471" w:rsidRPr="003A6171">
        <w:rPr>
          <w:rFonts w:ascii="Book Antiqua" w:hAnsi="Book Antiqua" w:cs="Book Antiqua"/>
          <w:sz w:val="22"/>
          <w:szCs w:val="22"/>
        </w:rPr>
        <w:t>COFINS</w:t>
      </w:r>
      <w:r w:rsidRPr="003A6171">
        <w:rPr>
          <w:rFonts w:ascii="Book Antiqua" w:hAnsi="Book Antiqua" w:cs="Book Antiqua"/>
          <w:sz w:val="22"/>
          <w:szCs w:val="22"/>
        </w:rPr>
        <w:t>) e da Contribuição para o PIS/Pasep, conforme disposto na Instrução Normativa da Secretaria da Receita Federal nº 1.234/12.</w:t>
      </w:r>
    </w:p>
    <w:p w14:paraId="72CE8D1C" w14:textId="77777777" w:rsidR="00B15BC8" w:rsidRPr="003A6171" w:rsidRDefault="00B15BC8" w:rsidP="00B15BC8">
      <w:pPr>
        <w:jc w:val="both"/>
        <w:rPr>
          <w:rFonts w:ascii="Book Antiqua" w:hAnsi="Book Antiqua" w:cs="Book Antiqua"/>
          <w:sz w:val="22"/>
          <w:szCs w:val="22"/>
        </w:rPr>
      </w:pPr>
    </w:p>
    <w:p w14:paraId="790857F7"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29.9. Quanto ao Imposto sobre Serviços de Qualquer Natureza (ISSQN), será observado o disposto na Lei Complementar nº 116, de 2003, e legislação municipal aplicável.</w:t>
      </w:r>
    </w:p>
    <w:p w14:paraId="5023950B" w14:textId="77777777" w:rsidR="00B15BC8" w:rsidRPr="003A6171" w:rsidRDefault="00B15BC8" w:rsidP="00B15BC8">
      <w:pPr>
        <w:jc w:val="both"/>
        <w:rPr>
          <w:rFonts w:ascii="Book Antiqua" w:hAnsi="Book Antiqua" w:cs="Book Antiqua"/>
          <w:sz w:val="22"/>
          <w:szCs w:val="22"/>
        </w:rPr>
      </w:pPr>
    </w:p>
    <w:p w14:paraId="001999A5"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29.10. O contratado regularmente optante pelo Simples Nacional, nos termos da Lei Complementar nº 123/06,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1280FD4" w14:textId="77777777" w:rsidR="00B15BC8" w:rsidRPr="003A6171" w:rsidRDefault="00B15BC8" w:rsidP="00B15BC8">
      <w:pPr>
        <w:jc w:val="both"/>
        <w:rPr>
          <w:rFonts w:ascii="Book Antiqua" w:hAnsi="Book Antiqua" w:cs="Book Antiqua"/>
          <w:sz w:val="22"/>
          <w:szCs w:val="22"/>
        </w:rPr>
      </w:pPr>
    </w:p>
    <w:p w14:paraId="28F41D66"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29.11.</w:t>
      </w:r>
      <w:r w:rsidRPr="003A6171">
        <w:rPr>
          <w:rFonts w:ascii="Book Antiqua" w:hAnsi="Book Antiqua" w:cs="Book Antiqua"/>
          <w:sz w:val="22"/>
          <w:szCs w:val="22"/>
        </w:rPr>
        <w:tab/>
        <w:t>A Administração deduzirá do montante a ser pago os valores correspondentes às multas e/ou indenizações devidas pelo contratado.</w:t>
      </w:r>
    </w:p>
    <w:p w14:paraId="38188A07" w14:textId="77777777" w:rsidR="00B15BC8" w:rsidRPr="003A6171" w:rsidRDefault="00B15BC8" w:rsidP="00B15BC8">
      <w:pPr>
        <w:jc w:val="both"/>
        <w:rPr>
          <w:rFonts w:ascii="Book Antiqua" w:hAnsi="Book Antiqua" w:cs="Book Antiqua"/>
          <w:sz w:val="22"/>
          <w:szCs w:val="22"/>
        </w:rPr>
      </w:pPr>
    </w:p>
    <w:p w14:paraId="2073FC52"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29.12.</w:t>
      </w:r>
      <w:r w:rsidRPr="003A6171">
        <w:rPr>
          <w:rFonts w:ascii="Book Antiqua" w:hAnsi="Book Antiqua" w:cs="Book Antiqua"/>
          <w:sz w:val="22"/>
          <w:szCs w:val="22"/>
        </w:rPr>
        <w:tab/>
        <w:t>O desconto de qualquer valor no pagamento devido ao contratado será precedido de processo administrativo em que será garantido à empresa o contraditório e a ampla defesa, com os recursos e meios que lhes são inerentes.</w:t>
      </w:r>
    </w:p>
    <w:p w14:paraId="1CA39E19" w14:textId="77777777" w:rsidR="00B15BC8" w:rsidRPr="003A6171" w:rsidRDefault="00B15BC8" w:rsidP="00B15BC8">
      <w:pPr>
        <w:jc w:val="both"/>
        <w:rPr>
          <w:rFonts w:ascii="Book Antiqua" w:hAnsi="Book Antiqua" w:cs="Book Antiqua"/>
          <w:sz w:val="22"/>
          <w:szCs w:val="22"/>
        </w:rPr>
      </w:pPr>
    </w:p>
    <w:p w14:paraId="4BF4E36C"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29.13.</w:t>
      </w:r>
      <w:r w:rsidRPr="003A6171">
        <w:rPr>
          <w:rFonts w:ascii="Book Antiqua" w:hAnsi="Book Antiqua" w:cs="Book Antiqua"/>
          <w:sz w:val="22"/>
          <w:szCs w:val="22"/>
        </w:rPr>
        <w:tab/>
        <w:t>É vedado ao contratado transferir a terceiros os direitos ou créditos decorrentes do contrato.</w:t>
      </w:r>
    </w:p>
    <w:p w14:paraId="0CC584DF" w14:textId="77777777" w:rsidR="00B15BC8" w:rsidRPr="003A6171" w:rsidRDefault="00B15BC8" w:rsidP="00B15BC8">
      <w:pPr>
        <w:jc w:val="both"/>
        <w:rPr>
          <w:rFonts w:ascii="Book Antiqua" w:hAnsi="Book Antiqua" w:cs="Book Antiqua"/>
          <w:sz w:val="22"/>
          <w:szCs w:val="22"/>
        </w:rPr>
      </w:pPr>
    </w:p>
    <w:p w14:paraId="1087224D" w14:textId="77777777" w:rsidR="00B15BC8" w:rsidRPr="003A6171" w:rsidRDefault="00B15BC8" w:rsidP="00B15BC8">
      <w:pPr>
        <w:jc w:val="both"/>
        <w:rPr>
          <w:rFonts w:ascii="Book Antiqua" w:hAnsi="Book Antiqua" w:cs="Book Antiqua"/>
          <w:b/>
          <w:bCs/>
          <w:sz w:val="22"/>
          <w:szCs w:val="22"/>
        </w:rPr>
      </w:pPr>
      <w:r w:rsidRPr="003A6171">
        <w:rPr>
          <w:rFonts w:ascii="Book Antiqua" w:hAnsi="Book Antiqua" w:cs="Book Antiqua"/>
          <w:b/>
          <w:bCs/>
          <w:sz w:val="22"/>
          <w:szCs w:val="22"/>
        </w:rPr>
        <w:t>SEÇÃO XXX – DAS INFRAÇÕES ADMINISTRATIVAS E SANÇÕES</w:t>
      </w:r>
    </w:p>
    <w:p w14:paraId="2B3B9BCC" w14:textId="77777777" w:rsidR="00B15BC8" w:rsidRPr="003A6171" w:rsidRDefault="00B15BC8" w:rsidP="00B15BC8">
      <w:pPr>
        <w:jc w:val="both"/>
        <w:rPr>
          <w:rFonts w:ascii="Book Antiqua" w:hAnsi="Book Antiqua" w:cs="Book Antiqua"/>
          <w:sz w:val="22"/>
          <w:szCs w:val="22"/>
        </w:rPr>
      </w:pPr>
    </w:p>
    <w:p w14:paraId="28D4A0F3"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30.1.</w:t>
      </w:r>
      <w:r w:rsidRPr="003A6171">
        <w:rPr>
          <w:rFonts w:ascii="Book Antiqua" w:hAnsi="Book Antiqua" w:cs="Book Antiqua"/>
          <w:sz w:val="22"/>
          <w:szCs w:val="22"/>
        </w:rPr>
        <w:tab/>
        <w:t xml:space="preserve">Comete infração administrativa, nos termos da lei, o licitante que, com dolo ou culpa: </w:t>
      </w:r>
    </w:p>
    <w:p w14:paraId="002F5AD4"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30.1.1.</w:t>
      </w:r>
      <w:r w:rsidRPr="003A6171">
        <w:rPr>
          <w:rFonts w:ascii="Book Antiqua" w:hAnsi="Book Antiqua" w:cs="Book Antiqua"/>
          <w:sz w:val="22"/>
          <w:szCs w:val="22"/>
        </w:rPr>
        <w:tab/>
        <w:t>deixar de entregar a documentação exigida para o certame ou não entregar qualquer documento que tenha sido solicitado pelo/a pregoeiro/a durante o certame;</w:t>
      </w:r>
    </w:p>
    <w:p w14:paraId="33BC349C"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30.1.2.</w:t>
      </w:r>
      <w:r w:rsidRPr="003A6171">
        <w:rPr>
          <w:rFonts w:ascii="Book Antiqua" w:hAnsi="Book Antiqua" w:cs="Book Antiqua"/>
          <w:sz w:val="22"/>
          <w:szCs w:val="22"/>
        </w:rPr>
        <w:tab/>
        <w:t>Salvo em decorrência de fato superveniente devidamente justificado, não mantiver a proposta em especial quando:</w:t>
      </w:r>
    </w:p>
    <w:p w14:paraId="563B03FD"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30.1.2.1.</w:t>
      </w:r>
      <w:r w:rsidRPr="003A6171">
        <w:rPr>
          <w:rFonts w:ascii="Book Antiqua" w:hAnsi="Book Antiqua" w:cs="Book Antiqua"/>
          <w:sz w:val="22"/>
          <w:szCs w:val="22"/>
        </w:rPr>
        <w:tab/>
        <w:t xml:space="preserve">não enviar a proposta adequada ao último lance ofertado ou após a negociação; </w:t>
      </w:r>
    </w:p>
    <w:p w14:paraId="3114D56E"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30.1.2.2.</w:t>
      </w:r>
      <w:r w:rsidRPr="003A6171">
        <w:rPr>
          <w:rFonts w:ascii="Book Antiqua" w:hAnsi="Book Antiqua" w:cs="Book Antiqua"/>
          <w:sz w:val="22"/>
          <w:szCs w:val="22"/>
        </w:rPr>
        <w:tab/>
        <w:t xml:space="preserve">recusar-se a enviar o detalhamento da proposta quando exigível; </w:t>
      </w:r>
    </w:p>
    <w:p w14:paraId="074CB29C"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30.1.2.3.</w:t>
      </w:r>
      <w:r w:rsidRPr="003A6171">
        <w:rPr>
          <w:rFonts w:ascii="Book Antiqua" w:hAnsi="Book Antiqua" w:cs="Book Antiqua"/>
          <w:sz w:val="22"/>
          <w:szCs w:val="22"/>
        </w:rPr>
        <w:tab/>
        <w:t xml:space="preserve">pedir para ser desclassificado quando encerrada a etapa competitiva; ou </w:t>
      </w:r>
    </w:p>
    <w:p w14:paraId="246CAF64"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30.1.2.4.</w:t>
      </w:r>
      <w:r w:rsidRPr="003A6171">
        <w:rPr>
          <w:rFonts w:ascii="Book Antiqua" w:hAnsi="Book Antiqua" w:cs="Book Antiqua"/>
          <w:sz w:val="22"/>
          <w:szCs w:val="22"/>
        </w:rPr>
        <w:tab/>
        <w:t>deixar de apresentar amostra;</w:t>
      </w:r>
    </w:p>
    <w:p w14:paraId="789142F3"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30.1.2.5.</w:t>
      </w:r>
      <w:r w:rsidRPr="003A6171">
        <w:rPr>
          <w:rFonts w:ascii="Book Antiqua" w:hAnsi="Book Antiqua" w:cs="Book Antiqua"/>
          <w:sz w:val="22"/>
          <w:szCs w:val="22"/>
        </w:rPr>
        <w:tab/>
        <w:t xml:space="preserve">apresentar proposta ou amostra em desacordo com as especificações do edital; </w:t>
      </w:r>
    </w:p>
    <w:p w14:paraId="77C26A3F"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30.1.3.</w:t>
      </w:r>
      <w:r w:rsidRPr="003A6171">
        <w:rPr>
          <w:rFonts w:ascii="Book Antiqua" w:hAnsi="Book Antiqua" w:cs="Book Antiqua"/>
          <w:sz w:val="22"/>
          <w:szCs w:val="22"/>
        </w:rPr>
        <w:tab/>
        <w:t>não celebrar o contrato ou não entregar a documentação exigida para a contratação, quando convocado dentro do prazo de validade de sua proposta;</w:t>
      </w:r>
    </w:p>
    <w:p w14:paraId="7872EA65"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30.1.3.1.</w:t>
      </w:r>
      <w:r w:rsidRPr="003A6171">
        <w:rPr>
          <w:rFonts w:ascii="Book Antiqua" w:hAnsi="Book Antiqua" w:cs="Book Antiqua"/>
          <w:sz w:val="22"/>
          <w:szCs w:val="22"/>
        </w:rPr>
        <w:tab/>
        <w:t>recusar-se, sem justificativa, a assinar o contrato ou a ata de registro de preço, ou a aceitar ou retirar o instrumento equivalente no prazo estabelecido pela Administração;</w:t>
      </w:r>
    </w:p>
    <w:p w14:paraId="6B971A1A"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30.1.4.</w:t>
      </w:r>
      <w:r w:rsidRPr="003A6171">
        <w:rPr>
          <w:rFonts w:ascii="Book Antiqua" w:hAnsi="Book Antiqua" w:cs="Book Antiqua"/>
          <w:sz w:val="22"/>
          <w:szCs w:val="22"/>
        </w:rPr>
        <w:tab/>
        <w:t>apresentar declaração ou documentação falsa exigida para o certame ou prestar declaração falsa durante a licitação</w:t>
      </w:r>
    </w:p>
    <w:p w14:paraId="1ED14990"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30.1.5.</w:t>
      </w:r>
      <w:r w:rsidRPr="003A6171">
        <w:rPr>
          <w:rFonts w:ascii="Book Antiqua" w:hAnsi="Book Antiqua" w:cs="Book Antiqua"/>
          <w:sz w:val="22"/>
          <w:szCs w:val="22"/>
        </w:rPr>
        <w:tab/>
        <w:t>fraudar a licitação</w:t>
      </w:r>
    </w:p>
    <w:p w14:paraId="5DFFE55D"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30.1.6.</w:t>
      </w:r>
      <w:r w:rsidRPr="003A6171">
        <w:rPr>
          <w:rFonts w:ascii="Book Antiqua" w:hAnsi="Book Antiqua" w:cs="Book Antiqua"/>
          <w:sz w:val="22"/>
          <w:szCs w:val="22"/>
        </w:rPr>
        <w:tab/>
        <w:t>comportar-se de modo inidôneo ou cometer fraude de qualquer natureza, em especial quando:</w:t>
      </w:r>
    </w:p>
    <w:p w14:paraId="3D0F08A3"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30.1.6.1.</w:t>
      </w:r>
      <w:r w:rsidRPr="003A6171">
        <w:rPr>
          <w:rFonts w:ascii="Book Antiqua" w:hAnsi="Book Antiqua" w:cs="Book Antiqua"/>
          <w:sz w:val="22"/>
          <w:szCs w:val="22"/>
        </w:rPr>
        <w:tab/>
        <w:t xml:space="preserve">agir em conluio ou em desconformidade com a lei; </w:t>
      </w:r>
    </w:p>
    <w:p w14:paraId="04CB259E"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30.1.6.2.</w:t>
      </w:r>
      <w:r w:rsidRPr="003A6171">
        <w:rPr>
          <w:rFonts w:ascii="Book Antiqua" w:hAnsi="Book Antiqua" w:cs="Book Antiqua"/>
          <w:sz w:val="22"/>
          <w:szCs w:val="22"/>
        </w:rPr>
        <w:tab/>
        <w:t xml:space="preserve">induzir deliberadamente a erro no julgamento; </w:t>
      </w:r>
    </w:p>
    <w:p w14:paraId="006ECE0F"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30.1.6.3.</w:t>
      </w:r>
      <w:r w:rsidRPr="003A6171">
        <w:rPr>
          <w:rFonts w:ascii="Book Antiqua" w:hAnsi="Book Antiqua" w:cs="Book Antiqua"/>
          <w:sz w:val="22"/>
          <w:szCs w:val="22"/>
        </w:rPr>
        <w:tab/>
        <w:t xml:space="preserve">apresentar amostra falsificada ou deteriorada; </w:t>
      </w:r>
    </w:p>
    <w:p w14:paraId="35E3B6A5"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30.1.7.</w:t>
      </w:r>
      <w:r w:rsidRPr="003A6171">
        <w:rPr>
          <w:rFonts w:ascii="Book Antiqua" w:hAnsi="Book Antiqua" w:cs="Book Antiqua"/>
          <w:sz w:val="22"/>
          <w:szCs w:val="22"/>
        </w:rPr>
        <w:tab/>
        <w:t>praticar atos ilícitos com vistas a frustrar os objetivos da licitação</w:t>
      </w:r>
    </w:p>
    <w:p w14:paraId="7BE29D53"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30.1.8.</w:t>
      </w:r>
      <w:r w:rsidRPr="003A6171">
        <w:rPr>
          <w:rFonts w:ascii="Book Antiqua" w:hAnsi="Book Antiqua" w:cs="Book Antiqua"/>
          <w:sz w:val="22"/>
          <w:szCs w:val="22"/>
        </w:rPr>
        <w:tab/>
        <w:t>praticar ato lesivo previsto no art. 5º da Lei n.º 12.846, de 2013.</w:t>
      </w:r>
    </w:p>
    <w:p w14:paraId="3FBA6619" w14:textId="77777777" w:rsidR="00B15BC8" w:rsidRPr="003A6171" w:rsidRDefault="00B15BC8" w:rsidP="00B15BC8">
      <w:pPr>
        <w:jc w:val="both"/>
        <w:rPr>
          <w:rFonts w:ascii="Book Antiqua" w:hAnsi="Book Antiqua" w:cs="Book Antiqua"/>
          <w:sz w:val="22"/>
          <w:szCs w:val="22"/>
        </w:rPr>
      </w:pPr>
    </w:p>
    <w:p w14:paraId="6CEBAB1D"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30.2.</w:t>
      </w:r>
      <w:r w:rsidRPr="003A6171">
        <w:rPr>
          <w:rFonts w:ascii="Book Antiqua" w:hAnsi="Book Antiqua" w:cs="Book Antiqua"/>
          <w:sz w:val="22"/>
          <w:szCs w:val="22"/>
        </w:rPr>
        <w:tab/>
        <w:t xml:space="preserve">Com fulcro na Lei nº 14.133, de 2021, a Administração poderá, garantida a prévia defesa, aplicar aos licitantes e/ou adjudicatários as seguintes sanções, sem prejuízo das responsabilidades civil e criminal: </w:t>
      </w:r>
    </w:p>
    <w:p w14:paraId="2810762A"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30.2.1.</w:t>
      </w:r>
      <w:r w:rsidRPr="003A6171">
        <w:rPr>
          <w:rFonts w:ascii="Book Antiqua" w:hAnsi="Book Antiqua" w:cs="Book Antiqua"/>
          <w:sz w:val="22"/>
          <w:szCs w:val="22"/>
        </w:rPr>
        <w:tab/>
        <w:t xml:space="preserve">advertência; </w:t>
      </w:r>
    </w:p>
    <w:p w14:paraId="1A920233"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30.2.2.</w:t>
      </w:r>
      <w:r w:rsidRPr="003A6171">
        <w:rPr>
          <w:rFonts w:ascii="Book Antiqua" w:hAnsi="Book Antiqua" w:cs="Book Antiqua"/>
          <w:sz w:val="22"/>
          <w:szCs w:val="22"/>
        </w:rPr>
        <w:tab/>
        <w:t>multa;</w:t>
      </w:r>
    </w:p>
    <w:p w14:paraId="6E6B294E"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30.2.3.</w:t>
      </w:r>
      <w:r w:rsidRPr="003A6171">
        <w:rPr>
          <w:rFonts w:ascii="Book Antiqua" w:hAnsi="Book Antiqua" w:cs="Book Antiqua"/>
          <w:sz w:val="22"/>
          <w:szCs w:val="22"/>
        </w:rPr>
        <w:tab/>
        <w:t>impedimento de licitar e contratar e</w:t>
      </w:r>
    </w:p>
    <w:p w14:paraId="201C79D1"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30.2.4.</w:t>
      </w:r>
      <w:r w:rsidRPr="003A6171">
        <w:rPr>
          <w:rFonts w:ascii="Book Antiqua" w:hAnsi="Book Antiqua" w:cs="Book Antiqua"/>
          <w:sz w:val="22"/>
          <w:szCs w:val="22"/>
        </w:rPr>
        <w:tab/>
        <w:t>declaração de inidoneidade para licitar ou contratar, enquanto perdurarem os motivos determinantes da punição ou até que seja promovida sua reabilitação perante a própria autoridade que aplicou a penalidade.</w:t>
      </w:r>
    </w:p>
    <w:p w14:paraId="7F7A10BA" w14:textId="77777777" w:rsidR="00B15BC8" w:rsidRPr="003A6171" w:rsidRDefault="00B15BC8" w:rsidP="00B15BC8">
      <w:pPr>
        <w:jc w:val="both"/>
        <w:rPr>
          <w:rFonts w:ascii="Book Antiqua" w:hAnsi="Book Antiqua" w:cs="Book Antiqua"/>
          <w:sz w:val="22"/>
          <w:szCs w:val="22"/>
        </w:rPr>
      </w:pPr>
    </w:p>
    <w:p w14:paraId="08E0AC8E"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30.3.</w:t>
      </w:r>
      <w:r w:rsidRPr="003A6171">
        <w:rPr>
          <w:rFonts w:ascii="Book Antiqua" w:hAnsi="Book Antiqua" w:cs="Book Antiqua"/>
          <w:sz w:val="22"/>
          <w:szCs w:val="22"/>
        </w:rPr>
        <w:tab/>
        <w:t>Na aplicação das sanções serão considerados:</w:t>
      </w:r>
    </w:p>
    <w:p w14:paraId="2E48762A"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30.3.1.</w:t>
      </w:r>
      <w:r w:rsidRPr="003A6171">
        <w:rPr>
          <w:rFonts w:ascii="Book Antiqua" w:hAnsi="Book Antiqua" w:cs="Book Antiqua"/>
          <w:sz w:val="22"/>
          <w:szCs w:val="22"/>
        </w:rPr>
        <w:tab/>
        <w:t>a natureza e a gravidade da infração cometida.</w:t>
      </w:r>
    </w:p>
    <w:p w14:paraId="2CE9F40A"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30.3.2.</w:t>
      </w:r>
      <w:r w:rsidRPr="003A6171">
        <w:rPr>
          <w:rFonts w:ascii="Book Antiqua" w:hAnsi="Book Antiqua" w:cs="Book Antiqua"/>
          <w:sz w:val="22"/>
          <w:szCs w:val="22"/>
        </w:rPr>
        <w:tab/>
        <w:t>as peculiaridades do caso concreto</w:t>
      </w:r>
    </w:p>
    <w:p w14:paraId="2643E1C0"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30.3.3.</w:t>
      </w:r>
      <w:r w:rsidRPr="003A6171">
        <w:rPr>
          <w:rFonts w:ascii="Book Antiqua" w:hAnsi="Book Antiqua" w:cs="Book Antiqua"/>
          <w:sz w:val="22"/>
          <w:szCs w:val="22"/>
        </w:rPr>
        <w:tab/>
        <w:t>as circunstâncias agravantes ou atenuantes</w:t>
      </w:r>
    </w:p>
    <w:p w14:paraId="15384C7B"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30.3.4.</w:t>
      </w:r>
      <w:r w:rsidRPr="003A6171">
        <w:rPr>
          <w:rFonts w:ascii="Book Antiqua" w:hAnsi="Book Antiqua" w:cs="Book Antiqua"/>
          <w:sz w:val="22"/>
          <w:szCs w:val="22"/>
        </w:rPr>
        <w:tab/>
        <w:t>os danos que dela provierem para a Administração Pública</w:t>
      </w:r>
    </w:p>
    <w:p w14:paraId="2BDADA55"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30.3.5.</w:t>
      </w:r>
      <w:r w:rsidRPr="003A6171">
        <w:rPr>
          <w:rFonts w:ascii="Book Antiqua" w:hAnsi="Book Antiqua" w:cs="Book Antiqua"/>
          <w:sz w:val="22"/>
          <w:szCs w:val="22"/>
        </w:rPr>
        <w:tab/>
        <w:t xml:space="preserve">a implantação ou o aperfeiçoamento de programa de integridade, conforme </w:t>
      </w:r>
      <w:r w:rsidRPr="003A6171">
        <w:rPr>
          <w:rFonts w:ascii="Book Antiqua" w:hAnsi="Book Antiqua" w:cs="Book Antiqua"/>
          <w:sz w:val="22"/>
          <w:szCs w:val="22"/>
        </w:rPr>
        <w:lastRenderedPageBreak/>
        <w:t>normas e orientações dos órgãos de controle.</w:t>
      </w:r>
    </w:p>
    <w:p w14:paraId="05F6CBF2" w14:textId="77777777" w:rsidR="00B15BC8" w:rsidRPr="003A6171" w:rsidRDefault="00B15BC8" w:rsidP="00B15BC8">
      <w:pPr>
        <w:jc w:val="both"/>
        <w:rPr>
          <w:rFonts w:ascii="Book Antiqua" w:hAnsi="Book Antiqua" w:cs="Book Antiqua"/>
          <w:sz w:val="22"/>
          <w:szCs w:val="22"/>
        </w:rPr>
      </w:pPr>
    </w:p>
    <w:p w14:paraId="67FAA6F4"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30.4.</w:t>
      </w:r>
      <w:r w:rsidRPr="003A6171">
        <w:rPr>
          <w:rFonts w:ascii="Book Antiqua" w:hAnsi="Book Antiqua" w:cs="Book Antiqua"/>
          <w:sz w:val="22"/>
          <w:szCs w:val="22"/>
        </w:rPr>
        <w:tab/>
        <w:t xml:space="preserve">A multa será recolhida em percentual de 0,5% a 30% incidente sobre o valor do contrato licitado, recolhida no prazo máximo de .... (......) dias úteis, a contar da comunicação oficial. </w:t>
      </w:r>
    </w:p>
    <w:p w14:paraId="15E3C6A5"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30.4.1.</w:t>
      </w:r>
      <w:r w:rsidRPr="003A6171">
        <w:rPr>
          <w:rFonts w:ascii="Book Antiqua" w:hAnsi="Book Antiqua" w:cs="Book Antiqua"/>
          <w:sz w:val="22"/>
          <w:szCs w:val="22"/>
        </w:rPr>
        <w:tab/>
        <w:t>Para as infrações previstas nos itens 29.1.1, 29.1.2 e 29.1.3, a multa será de 0,5% a 15% do valor do contrato licitado.</w:t>
      </w:r>
    </w:p>
    <w:p w14:paraId="5E485FE9"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30.4.2.</w:t>
      </w:r>
      <w:r w:rsidRPr="003A6171">
        <w:rPr>
          <w:rFonts w:ascii="Book Antiqua" w:hAnsi="Book Antiqua" w:cs="Book Antiqua"/>
          <w:sz w:val="22"/>
          <w:szCs w:val="22"/>
        </w:rPr>
        <w:tab/>
        <w:t>Para as infrações previstas nos itens 29.1.4, 29.1.5, 29.1.6, 29.1.7 e 29.1.8, a multa será de 15% a 30% do valor do contrato licitado.</w:t>
      </w:r>
    </w:p>
    <w:p w14:paraId="199461C9" w14:textId="77777777" w:rsidR="00B15BC8" w:rsidRPr="003A6171" w:rsidRDefault="00B15BC8" w:rsidP="00B15BC8">
      <w:pPr>
        <w:jc w:val="both"/>
        <w:rPr>
          <w:rFonts w:ascii="Book Antiqua" w:hAnsi="Book Antiqua" w:cs="Book Antiqua"/>
          <w:sz w:val="22"/>
          <w:szCs w:val="22"/>
        </w:rPr>
      </w:pPr>
    </w:p>
    <w:p w14:paraId="6C782453"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30.5.</w:t>
      </w:r>
      <w:r w:rsidRPr="003A6171">
        <w:rPr>
          <w:rFonts w:ascii="Book Antiqua" w:hAnsi="Book Antiqua" w:cs="Book Antiqua"/>
          <w:sz w:val="22"/>
          <w:szCs w:val="22"/>
        </w:rPr>
        <w:tab/>
        <w:t>As sanções de advertência, impedimento de licitar e contratar e declaração de inidoneidade para licitar ou contratar poderão ser aplicadas, cumulativamente ou não, à penalidade de multa.</w:t>
      </w:r>
    </w:p>
    <w:p w14:paraId="581668DB" w14:textId="77777777" w:rsidR="00B15BC8" w:rsidRPr="003A6171" w:rsidRDefault="00B15BC8" w:rsidP="00B15BC8">
      <w:pPr>
        <w:jc w:val="both"/>
        <w:rPr>
          <w:rFonts w:ascii="Book Antiqua" w:hAnsi="Book Antiqua" w:cs="Book Antiqua"/>
          <w:sz w:val="22"/>
          <w:szCs w:val="22"/>
        </w:rPr>
      </w:pPr>
    </w:p>
    <w:p w14:paraId="6EC17831"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30.6.</w:t>
      </w:r>
      <w:r w:rsidRPr="003A6171">
        <w:rPr>
          <w:rFonts w:ascii="Book Antiqua" w:hAnsi="Book Antiqua" w:cs="Book Antiqua"/>
          <w:sz w:val="22"/>
          <w:szCs w:val="22"/>
        </w:rPr>
        <w:tab/>
        <w:t>Na aplicação da sanção de multa será facultada a defesa do interessado no prazo de 15 (quinze) dias úteis, contado da data de sua intimação.</w:t>
      </w:r>
    </w:p>
    <w:p w14:paraId="0F2CD974" w14:textId="77777777" w:rsidR="00B15BC8" w:rsidRPr="003A6171" w:rsidRDefault="00B15BC8" w:rsidP="00B15BC8">
      <w:pPr>
        <w:jc w:val="both"/>
        <w:rPr>
          <w:rFonts w:ascii="Book Antiqua" w:hAnsi="Book Antiqua" w:cs="Book Antiqua"/>
          <w:sz w:val="22"/>
          <w:szCs w:val="22"/>
        </w:rPr>
      </w:pPr>
    </w:p>
    <w:p w14:paraId="469EEF1D"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30.7.</w:t>
      </w:r>
      <w:r w:rsidRPr="003A6171">
        <w:rPr>
          <w:rFonts w:ascii="Book Antiqua" w:hAnsi="Book Antiqua" w:cs="Book Antiqua"/>
          <w:sz w:val="22"/>
          <w:szCs w:val="22"/>
        </w:rPr>
        <w:tab/>
        <w:t>A sanção de impedimento de licitar e contratar será aplicada ao responsável em decorrência das infrações administrativas relacionadas nos itens 29.1.1, 29.1.2 e 29.1.3,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A47F94F" w14:textId="77777777" w:rsidR="00B15BC8" w:rsidRPr="003A6171" w:rsidRDefault="00B15BC8" w:rsidP="00B15BC8">
      <w:pPr>
        <w:jc w:val="both"/>
        <w:rPr>
          <w:rFonts w:ascii="Book Antiqua" w:hAnsi="Book Antiqua" w:cs="Book Antiqua"/>
          <w:sz w:val="22"/>
          <w:szCs w:val="22"/>
        </w:rPr>
      </w:pPr>
    </w:p>
    <w:p w14:paraId="16343A5F"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30.8.</w:t>
      </w:r>
      <w:r w:rsidRPr="003A6171">
        <w:rPr>
          <w:rFonts w:ascii="Book Antiqua" w:hAnsi="Book Antiqua" w:cs="Book Antiqua"/>
          <w:sz w:val="22"/>
          <w:szCs w:val="22"/>
        </w:rPr>
        <w:tab/>
        <w:t>Poderá ser aplicada ao responsável a sanção de declaração de inidoneidade para licitar ou contratar, em decorrência da prática das infrações dispostas nos itens 29.1.4, 29.1.5, 29.1.6, 29.1.7 e 30.1.8, bem como pelas infrações administrativas previstas nos itens 29.1.1, 29.1.2 e 29.1.3 que justifiquem a imposição de penalidade mais grave que a sanção de impedimento de licitar e contratar, cuja duração observará o prazo previsto no art. 156, §5º, da Lei n.º 14.133/2021.</w:t>
      </w:r>
    </w:p>
    <w:p w14:paraId="6CB00CDA" w14:textId="77777777" w:rsidR="00B15BC8" w:rsidRPr="003A6171" w:rsidRDefault="00B15BC8" w:rsidP="00B15BC8">
      <w:pPr>
        <w:jc w:val="both"/>
        <w:rPr>
          <w:rFonts w:ascii="Book Antiqua" w:hAnsi="Book Antiqua" w:cs="Book Antiqua"/>
          <w:sz w:val="22"/>
          <w:szCs w:val="22"/>
        </w:rPr>
      </w:pPr>
    </w:p>
    <w:p w14:paraId="38E9E5D5"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30.9.</w:t>
      </w:r>
      <w:r w:rsidRPr="003A6171">
        <w:rPr>
          <w:rFonts w:ascii="Book Antiqua" w:hAnsi="Book Antiqua" w:cs="Book Antiqua"/>
          <w:sz w:val="22"/>
          <w:szCs w:val="22"/>
        </w:rPr>
        <w:tab/>
        <w:t xml:space="preserve">A recusa injustificada do adjudicatário em assinar o contrato ou a ata de registro de preço, ou em aceitar ou retirar o instrumento equivalente no prazo estabelecido pela Administração, descrita no item 29.1.3, caracterizará o descumprimento total da obrigação assumida e o sujeitará às penalidades e à imediata perda da garantia de proposta em favor do órgão ou entidade promotora da licitação, nos termos do art. 45, §4º da IN SEGES/ME n.º 73, de 2022. </w:t>
      </w:r>
    </w:p>
    <w:p w14:paraId="0022DFBE" w14:textId="77777777" w:rsidR="00B15BC8" w:rsidRPr="003A6171" w:rsidRDefault="00B15BC8" w:rsidP="00B15BC8">
      <w:pPr>
        <w:jc w:val="both"/>
        <w:rPr>
          <w:rFonts w:ascii="Book Antiqua" w:hAnsi="Book Antiqua" w:cs="Book Antiqua"/>
          <w:sz w:val="22"/>
          <w:szCs w:val="22"/>
        </w:rPr>
      </w:pPr>
    </w:p>
    <w:p w14:paraId="54EE3AD0"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30.10.</w:t>
      </w:r>
      <w:r w:rsidRPr="003A6171">
        <w:rPr>
          <w:rFonts w:ascii="Book Antiqua" w:hAnsi="Book Antiqua" w:cs="Book Antiqua"/>
          <w:sz w:val="22"/>
          <w:szCs w:val="22"/>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2531FA5" w14:textId="77777777" w:rsidR="00B15BC8" w:rsidRPr="003A6171" w:rsidRDefault="00B15BC8" w:rsidP="00B15BC8">
      <w:pPr>
        <w:jc w:val="both"/>
        <w:rPr>
          <w:rFonts w:ascii="Book Antiqua" w:hAnsi="Book Antiqua" w:cs="Book Antiqua"/>
          <w:sz w:val="22"/>
          <w:szCs w:val="22"/>
        </w:rPr>
      </w:pPr>
    </w:p>
    <w:p w14:paraId="59F1DC40"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30.11.</w:t>
      </w:r>
      <w:r w:rsidRPr="003A6171">
        <w:rPr>
          <w:rFonts w:ascii="Book Antiqua" w:hAnsi="Book Antiqua" w:cs="Book Antiqua"/>
          <w:sz w:val="22"/>
          <w:szCs w:val="22"/>
        </w:rPr>
        <w:tab/>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w:t>
      </w:r>
      <w:r w:rsidRPr="003A6171">
        <w:rPr>
          <w:rFonts w:ascii="Book Antiqua" w:hAnsi="Book Antiqua" w:cs="Book Antiqua"/>
          <w:sz w:val="22"/>
          <w:szCs w:val="22"/>
        </w:rPr>
        <w:lastRenderedPageBreak/>
        <w:t>reconsiderar no prazo de 5 (cinco) dias úteis, encaminhará o recurso com sua motivação à autoridade superior, que deverá proferir sua decisão no prazo máximo de 20 (vinte) dias úteis, contado do recebimento dos autos.</w:t>
      </w:r>
    </w:p>
    <w:p w14:paraId="2E9B5EE4" w14:textId="77777777" w:rsidR="00B15BC8" w:rsidRPr="003A6171" w:rsidRDefault="00B15BC8" w:rsidP="00B15BC8">
      <w:pPr>
        <w:jc w:val="both"/>
        <w:rPr>
          <w:rFonts w:ascii="Book Antiqua" w:hAnsi="Book Antiqua" w:cs="Book Antiqua"/>
          <w:sz w:val="22"/>
          <w:szCs w:val="22"/>
        </w:rPr>
      </w:pPr>
    </w:p>
    <w:p w14:paraId="199409ED"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30.12.</w:t>
      </w:r>
      <w:r w:rsidRPr="003A6171">
        <w:rPr>
          <w:rFonts w:ascii="Book Antiqua" w:hAnsi="Book Antiqua" w:cs="Book Antiqua"/>
          <w:sz w:val="22"/>
          <w:szCs w:val="22"/>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F4D8C4F" w14:textId="77777777" w:rsidR="00B15BC8" w:rsidRPr="003A6171" w:rsidRDefault="00B15BC8" w:rsidP="00B15BC8">
      <w:pPr>
        <w:jc w:val="both"/>
        <w:rPr>
          <w:rFonts w:ascii="Book Antiqua" w:hAnsi="Book Antiqua" w:cs="Book Antiqua"/>
          <w:sz w:val="22"/>
          <w:szCs w:val="22"/>
        </w:rPr>
      </w:pPr>
    </w:p>
    <w:p w14:paraId="3D0C89EB"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30.13.</w:t>
      </w:r>
      <w:r w:rsidRPr="003A6171">
        <w:rPr>
          <w:rFonts w:ascii="Book Antiqua" w:hAnsi="Book Antiqua" w:cs="Book Antiqua"/>
          <w:sz w:val="22"/>
          <w:szCs w:val="22"/>
        </w:rPr>
        <w:tab/>
        <w:t>O recurso e o pedido de reconsideração terão efeito suspensivo do ato ou da decisão recorrida até que sobrevenha decisão final da autoridade competente.</w:t>
      </w:r>
    </w:p>
    <w:p w14:paraId="2513C055" w14:textId="77777777" w:rsidR="00B15BC8" w:rsidRPr="003A6171" w:rsidRDefault="00B15BC8" w:rsidP="00B15BC8">
      <w:pPr>
        <w:jc w:val="both"/>
        <w:rPr>
          <w:rFonts w:ascii="Book Antiqua" w:hAnsi="Book Antiqua" w:cs="Book Antiqua"/>
          <w:sz w:val="22"/>
          <w:szCs w:val="22"/>
        </w:rPr>
      </w:pPr>
    </w:p>
    <w:p w14:paraId="01C64D0E"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30.14.</w:t>
      </w:r>
      <w:r w:rsidRPr="003A6171">
        <w:rPr>
          <w:rFonts w:ascii="Book Antiqua" w:hAnsi="Book Antiqua" w:cs="Book Antiqua"/>
          <w:sz w:val="22"/>
          <w:szCs w:val="22"/>
        </w:rPr>
        <w:tab/>
        <w:t>A aplicação das sanções previstas neste edital não exclui, em hipótese alguma, a obrigação de reparação integral dos danos causados.</w:t>
      </w:r>
    </w:p>
    <w:p w14:paraId="2F86D333" w14:textId="77777777" w:rsidR="00B15BC8" w:rsidRPr="003A6171" w:rsidRDefault="00B15BC8" w:rsidP="00B15BC8">
      <w:pPr>
        <w:jc w:val="both"/>
        <w:rPr>
          <w:rFonts w:ascii="Book Antiqua" w:hAnsi="Book Antiqua" w:cs="Book Antiqua"/>
          <w:sz w:val="22"/>
          <w:szCs w:val="22"/>
        </w:rPr>
      </w:pPr>
    </w:p>
    <w:p w14:paraId="62611F73" w14:textId="77777777" w:rsidR="00B15BC8" w:rsidRPr="003A6171" w:rsidRDefault="00B15BC8" w:rsidP="00B15BC8">
      <w:pPr>
        <w:jc w:val="both"/>
        <w:rPr>
          <w:rFonts w:ascii="Book Antiqua" w:hAnsi="Book Antiqua" w:cs="Book Antiqua"/>
          <w:b/>
          <w:bCs/>
          <w:sz w:val="22"/>
          <w:szCs w:val="22"/>
        </w:rPr>
      </w:pPr>
      <w:r w:rsidRPr="003A6171">
        <w:rPr>
          <w:rFonts w:ascii="Book Antiqua" w:hAnsi="Book Antiqua" w:cs="Book Antiqua"/>
          <w:b/>
          <w:bCs/>
          <w:sz w:val="22"/>
          <w:szCs w:val="22"/>
        </w:rPr>
        <w:t>SEÇÃO XXXI– DISPOSIÇÕES FINAIS</w:t>
      </w:r>
    </w:p>
    <w:p w14:paraId="43005A0A" w14:textId="77777777" w:rsidR="00B15BC8" w:rsidRPr="003A6171" w:rsidRDefault="00B15BC8" w:rsidP="00B15BC8">
      <w:pPr>
        <w:jc w:val="both"/>
        <w:rPr>
          <w:rFonts w:ascii="Book Antiqua" w:hAnsi="Book Antiqua" w:cs="Book Antiqua"/>
          <w:sz w:val="22"/>
          <w:szCs w:val="22"/>
        </w:rPr>
      </w:pPr>
    </w:p>
    <w:p w14:paraId="7F8B149C"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31.1. O desatendimento de exigências formais não essenciais não importará no afastamento do licitante, desde que seja possível a aferição da sua qualificação e a exata compreensão da sua proposta.</w:t>
      </w:r>
    </w:p>
    <w:p w14:paraId="15A2A2DB" w14:textId="77777777" w:rsidR="00B15BC8" w:rsidRPr="003A6171" w:rsidRDefault="00B15BC8" w:rsidP="00B15BC8">
      <w:pPr>
        <w:jc w:val="both"/>
        <w:rPr>
          <w:rFonts w:ascii="Book Antiqua" w:hAnsi="Book Antiqua" w:cs="Book Antiqua"/>
          <w:sz w:val="22"/>
          <w:szCs w:val="22"/>
        </w:rPr>
      </w:pPr>
    </w:p>
    <w:p w14:paraId="1B4E5A8B"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31.2. As normas que disciplinam este Pregão Presencial serão sempre interpretadas em favor da ampliação da disputa entre os interessados, sem comprometimento da segurança da futura aquisição.</w:t>
      </w:r>
    </w:p>
    <w:p w14:paraId="27F435B4" w14:textId="77777777" w:rsidR="00B15BC8" w:rsidRPr="003A6171" w:rsidRDefault="00B15BC8" w:rsidP="00B15BC8">
      <w:pPr>
        <w:jc w:val="both"/>
        <w:rPr>
          <w:rFonts w:ascii="Book Antiqua" w:hAnsi="Book Antiqua" w:cs="Book Antiqua"/>
          <w:sz w:val="22"/>
          <w:szCs w:val="22"/>
        </w:rPr>
      </w:pPr>
    </w:p>
    <w:p w14:paraId="5EBCFE80"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 xml:space="preserve">31.3. É facultada ao Pregoeiro ou à autoridade competente, em qualquer fase da licitação, a promoção de diligência destinada a esclarecer ou complementar a instrução do processo, </w:t>
      </w:r>
      <w:r w:rsidRPr="003A6171">
        <w:rPr>
          <w:rFonts w:ascii="Book Antiqua" w:hAnsi="Book Antiqua" w:cs="Book Antiqua"/>
          <w:b/>
          <w:sz w:val="22"/>
          <w:szCs w:val="22"/>
        </w:rPr>
        <w:t>inclusive fixando prazo para resposta dos licitantes quando lhes for solicitada qualquer informação ou documento,</w:t>
      </w:r>
      <w:r w:rsidRPr="003A6171">
        <w:rPr>
          <w:rFonts w:ascii="Book Antiqua" w:hAnsi="Book Antiqua" w:cs="Book Antiqua"/>
          <w:sz w:val="22"/>
          <w:szCs w:val="22"/>
        </w:rPr>
        <w:t xml:space="preserve"> vedada a inclusão posterior de documento ou informação que deveria constar do processo desde a realização da Sessão Pública.</w:t>
      </w:r>
    </w:p>
    <w:p w14:paraId="137C529D" w14:textId="77777777" w:rsidR="00B15BC8" w:rsidRPr="003A6171" w:rsidRDefault="00B15BC8" w:rsidP="00B15BC8">
      <w:pPr>
        <w:jc w:val="both"/>
        <w:rPr>
          <w:rFonts w:ascii="Book Antiqua" w:hAnsi="Book Antiqua" w:cs="Book Antiqua"/>
          <w:sz w:val="22"/>
          <w:szCs w:val="22"/>
        </w:rPr>
      </w:pPr>
    </w:p>
    <w:p w14:paraId="237A09E8"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31.4. Na contagem dos prazos estabelecidos neste Edital e seus Anexos, excluir-se-á o dia do início e incluir-se-á o do vencimento.</w:t>
      </w:r>
    </w:p>
    <w:p w14:paraId="1BDADDF4" w14:textId="77777777" w:rsidR="00B15BC8" w:rsidRPr="003A6171" w:rsidRDefault="00B15BC8" w:rsidP="00B15BC8">
      <w:pPr>
        <w:jc w:val="both"/>
        <w:rPr>
          <w:rFonts w:ascii="Book Antiqua" w:hAnsi="Book Antiqua" w:cs="Book Antiqua"/>
          <w:sz w:val="22"/>
          <w:szCs w:val="22"/>
        </w:rPr>
      </w:pPr>
    </w:p>
    <w:p w14:paraId="368196DC" w14:textId="77777777" w:rsidR="00B15BC8" w:rsidRPr="003A6171" w:rsidRDefault="00B15BC8" w:rsidP="00B15BC8">
      <w:pPr>
        <w:jc w:val="both"/>
        <w:rPr>
          <w:rFonts w:ascii="Book Antiqua" w:hAnsi="Book Antiqua" w:cs="Book Antiqua"/>
          <w:sz w:val="22"/>
          <w:szCs w:val="22"/>
        </w:rPr>
      </w:pPr>
      <w:r w:rsidRPr="003A6171">
        <w:rPr>
          <w:rFonts w:ascii="Book Antiqua" w:hAnsi="Book Antiqua" w:cs="Book Antiqua"/>
          <w:sz w:val="22"/>
          <w:szCs w:val="22"/>
        </w:rPr>
        <w:t>31.5. Os prazos somente se iniciam e vencem em dias de expediente.</w:t>
      </w:r>
    </w:p>
    <w:p w14:paraId="248538C3" w14:textId="77777777" w:rsidR="00B15BC8" w:rsidRPr="003A6171" w:rsidRDefault="00B15BC8" w:rsidP="00B15BC8">
      <w:pPr>
        <w:jc w:val="both"/>
        <w:rPr>
          <w:rFonts w:ascii="Book Antiqua" w:hAnsi="Book Antiqua" w:cs="Book Antiqua"/>
          <w:sz w:val="22"/>
          <w:szCs w:val="22"/>
        </w:rPr>
      </w:pPr>
    </w:p>
    <w:p w14:paraId="25DF4537" w14:textId="77777777" w:rsidR="00B15BC8" w:rsidRPr="003A6171" w:rsidRDefault="00B15BC8" w:rsidP="00B15BC8">
      <w:pPr>
        <w:jc w:val="both"/>
        <w:rPr>
          <w:rFonts w:ascii="Book Antiqua" w:hAnsi="Book Antiqua" w:cs="Book Antiqua"/>
          <w:b/>
          <w:bCs/>
          <w:sz w:val="22"/>
          <w:szCs w:val="22"/>
        </w:rPr>
      </w:pPr>
      <w:r w:rsidRPr="003A6171">
        <w:rPr>
          <w:rFonts w:ascii="Book Antiqua" w:hAnsi="Book Antiqua" w:cs="Book Antiqua"/>
          <w:b/>
          <w:bCs/>
          <w:sz w:val="22"/>
          <w:szCs w:val="22"/>
        </w:rPr>
        <w:t>SEÇÃO XXXI - DOS ANEXOS</w:t>
      </w:r>
    </w:p>
    <w:p w14:paraId="016F278D" w14:textId="77777777" w:rsidR="00B15BC8" w:rsidRPr="003A6171" w:rsidRDefault="00B15BC8" w:rsidP="00B15BC8">
      <w:pPr>
        <w:jc w:val="both"/>
        <w:rPr>
          <w:rFonts w:ascii="Book Antiqua" w:hAnsi="Book Antiqua" w:cs="Book Antiqua"/>
          <w:sz w:val="22"/>
          <w:szCs w:val="22"/>
        </w:rPr>
      </w:pPr>
    </w:p>
    <w:p w14:paraId="204CF429" w14:textId="77777777" w:rsidR="00B15BC8" w:rsidRPr="00B62C3E" w:rsidRDefault="00B15BC8" w:rsidP="00B15BC8">
      <w:pPr>
        <w:jc w:val="both"/>
        <w:rPr>
          <w:rFonts w:ascii="Book Antiqua" w:hAnsi="Book Antiqua" w:cs="Book Antiqua"/>
          <w:sz w:val="22"/>
          <w:szCs w:val="22"/>
        </w:rPr>
      </w:pPr>
      <w:r w:rsidRPr="00B62C3E">
        <w:rPr>
          <w:rFonts w:ascii="Book Antiqua" w:hAnsi="Book Antiqua" w:cs="Book Antiqua"/>
          <w:sz w:val="22"/>
          <w:szCs w:val="22"/>
        </w:rPr>
        <w:t>Constituem anexos do presente Edital, dele fazendo parte integrante:</w:t>
      </w:r>
    </w:p>
    <w:p w14:paraId="433F9B9E" w14:textId="77777777" w:rsidR="00B15BC8" w:rsidRPr="00B62C3E" w:rsidRDefault="00B15BC8" w:rsidP="00B15BC8">
      <w:pPr>
        <w:jc w:val="both"/>
        <w:rPr>
          <w:rFonts w:ascii="Book Antiqua" w:eastAsia="Book Antiqua" w:hAnsi="Book Antiqua" w:cs="Book Antiqua"/>
          <w:spacing w:val="-1"/>
          <w:sz w:val="22"/>
          <w:szCs w:val="22"/>
        </w:rPr>
      </w:pPr>
      <w:r w:rsidRPr="00B62C3E">
        <w:rPr>
          <w:rFonts w:ascii="Book Antiqua" w:eastAsia="Book Antiqua" w:hAnsi="Book Antiqua" w:cs="Book Antiqua"/>
          <w:spacing w:val="-2"/>
          <w:sz w:val="22"/>
          <w:szCs w:val="22"/>
        </w:rPr>
        <w:t xml:space="preserve">Anexo </w:t>
      </w:r>
      <w:r w:rsidRPr="00B62C3E">
        <w:rPr>
          <w:rFonts w:ascii="Book Antiqua" w:eastAsia="Book Antiqua" w:hAnsi="Book Antiqua" w:cs="Book Antiqua"/>
          <w:sz w:val="22"/>
          <w:szCs w:val="22"/>
        </w:rPr>
        <w:t xml:space="preserve">I - Termo </w:t>
      </w:r>
      <w:r w:rsidRPr="00B62C3E">
        <w:rPr>
          <w:rFonts w:ascii="Book Antiqua" w:eastAsia="Book Antiqua" w:hAnsi="Book Antiqua" w:cs="Book Antiqua"/>
          <w:spacing w:val="-1"/>
          <w:sz w:val="22"/>
          <w:szCs w:val="22"/>
        </w:rPr>
        <w:t>de Referência</w:t>
      </w:r>
    </w:p>
    <w:p w14:paraId="7A41CFC1" w14:textId="77777777" w:rsidR="00B15BC8" w:rsidRPr="00B62C3E" w:rsidRDefault="00B15BC8" w:rsidP="00B15BC8">
      <w:pPr>
        <w:jc w:val="both"/>
        <w:rPr>
          <w:rFonts w:ascii="Book Antiqua" w:eastAsia="Book Antiqua" w:hAnsi="Book Antiqua" w:cs="Book Antiqua"/>
          <w:spacing w:val="-2"/>
          <w:sz w:val="22"/>
          <w:szCs w:val="22"/>
        </w:rPr>
      </w:pPr>
      <w:r w:rsidRPr="00B62C3E">
        <w:rPr>
          <w:rFonts w:ascii="Book Antiqua" w:eastAsia="Book Antiqua" w:hAnsi="Book Antiqua" w:cs="Book Antiqua"/>
          <w:spacing w:val="-2"/>
          <w:sz w:val="22"/>
          <w:szCs w:val="22"/>
        </w:rPr>
        <w:t>Apêndice do Anexo I – Estudo Técnico Preliminar</w:t>
      </w:r>
    </w:p>
    <w:p w14:paraId="49CC0F0E" w14:textId="77777777" w:rsidR="00B15BC8" w:rsidRPr="00B62C3E" w:rsidRDefault="00B15BC8" w:rsidP="00B15BC8">
      <w:pPr>
        <w:jc w:val="both"/>
        <w:rPr>
          <w:rFonts w:ascii="Book Antiqua" w:hAnsi="Book Antiqua" w:cs="Book Antiqua"/>
          <w:sz w:val="22"/>
          <w:szCs w:val="22"/>
        </w:rPr>
      </w:pPr>
      <w:r w:rsidRPr="00B62C3E">
        <w:rPr>
          <w:rFonts w:ascii="Book Antiqua" w:eastAsia="Book Antiqua" w:hAnsi="Book Antiqua" w:cs="Book Antiqua"/>
          <w:spacing w:val="-2"/>
          <w:sz w:val="22"/>
          <w:szCs w:val="22"/>
        </w:rPr>
        <w:t xml:space="preserve">Anexo II – Modelo </w:t>
      </w:r>
      <w:r w:rsidRPr="00B62C3E">
        <w:rPr>
          <w:rFonts w:ascii="Book Antiqua" w:eastAsia="Book Antiqua" w:hAnsi="Book Antiqua" w:cs="Book Antiqua"/>
          <w:spacing w:val="-1"/>
          <w:sz w:val="22"/>
          <w:szCs w:val="22"/>
        </w:rPr>
        <w:t xml:space="preserve">de </w:t>
      </w:r>
      <w:r w:rsidRPr="00B62C3E">
        <w:rPr>
          <w:rFonts w:ascii="Book Antiqua" w:eastAsia="Book Antiqua" w:hAnsi="Book Antiqua" w:cs="Book Antiqua"/>
          <w:spacing w:val="-2"/>
          <w:sz w:val="22"/>
          <w:szCs w:val="22"/>
        </w:rPr>
        <w:t xml:space="preserve">Declaração </w:t>
      </w:r>
      <w:r w:rsidRPr="00B62C3E">
        <w:rPr>
          <w:rFonts w:ascii="Book Antiqua" w:eastAsia="Book Antiqua" w:hAnsi="Book Antiqua" w:cs="Book Antiqua"/>
          <w:spacing w:val="-1"/>
          <w:sz w:val="22"/>
          <w:szCs w:val="22"/>
        </w:rPr>
        <w:t xml:space="preserve">de Elaboração </w:t>
      </w:r>
      <w:r w:rsidRPr="00B62C3E">
        <w:rPr>
          <w:rFonts w:ascii="Book Antiqua" w:eastAsia="Book Antiqua" w:hAnsi="Book Antiqua" w:cs="Book Antiqua"/>
          <w:spacing w:val="-2"/>
          <w:sz w:val="22"/>
          <w:szCs w:val="22"/>
        </w:rPr>
        <w:t xml:space="preserve">Independente </w:t>
      </w:r>
      <w:r w:rsidRPr="00B62C3E">
        <w:rPr>
          <w:rFonts w:ascii="Book Antiqua" w:eastAsia="Book Antiqua" w:hAnsi="Book Antiqua" w:cs="Book Antiqua"/>
          <w:spacing w:val="-1"/>
          <w:sz w:val="22"/>
          <w:szCs w:val="22"/>
        </w:rPr>
        <w:t xml:space="preserve">de </w:t>
      </w:r>
      <w:r w:rsidRPr="00B62C3E">
        <w:rPr>
          <w:rFonts w:ascii="Book Antiqua" w:eastAsia="Book Antiqua" w:hAnsi="Book Antiqua" w:cs="Book Antiqua"/>
          <w:spacing w:val="-2"/>
          <w:sz w:val="22"/>
          <w:szCs w:val="22"/>
        </w:rPr>
        <w:t>Proposta</w:t>
      </w:r>
    </w:p>
    <w:p w14:paraId="346A7450" w14:textId="77777777" w:rsidR="00B15BC8" w:rsidRPr="00B62C3E" w:rsidRDefault="00B15BC8" w:rsidP="00B15BC8">
      <w:pPr>
        <w:jc w:val="both"/>
        <w:rPr>
          <w:rFonts w:ascii="Book Antiqua" w:hAnsi="Book Antiqua" w:cs="Book Antiqua"/>
          <w:sz w:val="22"/>
          <w:szCs w:val="22"/>
        </w:rPr>
      </w:pPr>
      <w:r w:rsidRPr="00B62C3E">
        <w:rPr>
          <w:rFonts w:ascii="Book Antiqua" w:eastAsia="Book Antiqua" w:hAnsi="Book Antiqua" w:cs="Book Antiqua"/>
          <w:spacing w:val="-2"/>
          <w:sz w:val="22"/>
          <w:szCs w:val="22"/>
        </w:rPr>
        <w:t>Anexo III – Modelo de Declaração de Tratamento Diferenciado e Pleno Conhecimento e Atendimento às Exigências de Habilitação</w:t>
      </w:r>
    </w:p>
    <w:p w14:paraId="72FCEDF0" w14:textId="77777777" w:rsidR="00B15BC8" w:rsidRPr="00B62C3E" w:rsidRDefault="00B15BC8" w:rsidP="00B15BC8">
      <w:pPr>
        <w:jc w:val="both"/>
        <w:rPr>
          <w:rFonts w:ascii="Book Antiqua" w:hAnsi="Book Antiqua" w:cs="Book Antiqua"/>
          <w:sz w:val="22"/>
          <w:szCs w:val="22"/>
        </w:rPr>
      </w:pPr>
      <w:r w:rsidRPr="00B62C3E">
        <w:rPr>
          <w:rFonts w:ascii="Book Antiqua" w:eastAsia="Book Antiqua" w:hAnsi="Book Antiqua" w:cs="Book Antiqua"/>
          <w:spacing w:val="-2"/>
          <w:sz w:val="22"/>
          <w:szCs w:val="22"/>
        </w:rPr>
        <w:t>Anexo</w:t>
      </w:r>
      <w:r w:rsidRPr="00B62C3E">
        <w:rPr>
          <w:rFonts w:ascii="Book Antiqua" w:eastAsia="Book Antiqua" w:hAnsi="Book Antiqua" w:cs="Book Antiqua"/>
          <w:sz w:val="22"/>
          <w:szCs w:val="22"/>
        </w:rPr>
        <w:t xml:space="preserve"> IV</w:t>
      </w:r>
      <w:r w:rsidRPr="00B62C3E">
        <w:rPr>
          <w:rFonts w:ascii="Book Antiqua" w:eastAsia="Book Antiqua" w:hAnsi="Book Antiqua" w:cs="Book Antiqua"/>
          <w:spacing w:val="-2"/>
          <w:sz w:val="22"/>
          <w:szCs w:val="22"/>
        </w:rPr>
        <w:t xml:space="preserve"> – Modelo </w:t>
      </w:r>
      <w:r w:rsidRPr="00B62C3E">
        <w:rPr>
          <w:rFonts w:ascii="Book Antiqua" w:eastAsia="Book Antiqua" w:hAnsi="Book Antiqua" w:cs="Book Antiqua"/>
          <w:spacing w:val="-1"/>
          <w:sz w:val="22"/>
          <w:szCs w:val="22"/>
        </w:rPr>
        <w:t xml:space="preserve">de Procuração para Prática </w:t>
      </w:r>
      <w:r w:rsidRPr="00B62C3E">
        <w:rPr>
          <w:rFonts w:ascii="Book Antiqua" w:eastAsia="Book Antiqua" w:hAnsi="Book Antiqua" w:cs="Book Antiqua"/>
          <w:spacing w:val="1"/>
          <w:sz w:val="22"/>
          <w:szCs w:val="22"/>
        </w:rPr>
        <w:t xml:space="preserve">de </w:t>
      </w:r>
      <w:r w:rsidRPr="00B62C3E">
        <w:rPr>
          <w:rFonts w:ascii="Book Antiqua" w:eastAsia="Book Antiqua" w:hAnsi="Book Antiqua" w:cs="Book Antiqua"/>
          <w:spacing w:val="-2"/>
          <w:sz w:val="22"/>
          <w:szCs w:val="22"/>
        </w:rPr>
        <w:t xml:space="preserve">Atos </w:t>
      </w:r>
      <w:r w:rsidRPr="00B62C3E">
        <w:rPr>
          <w:rFonts w:ascii="Book Antiqua" w:eastAsia="Book Antiqua" w:hAnsi="Book Antiqua" w:cs="Book Antiqua"/>
          <w:spacing w:val="-1"/>
          <w:sz w:val="22"/>
          <w:szCs w:val="22"/>
        </w:rPr>
        <w:t xml:space="preserve">Concernentes </w:t>
      </w:r>
      <w:r w:rsidRPr="00B62C3E">
        <w:rPr>
          <w:rFonts w:ascii="Book Antiqua" w:eastAsia="Book Antiqua" w:hAnsi="Book Antiqua" w:cs="Book Antiqua"/>
          <w:spacing w:val="1"/>
          <w:sz w:val="22"/>
          <w:szCs w:val="22"/>
        </w:rPr>
        <w:t xml:space="preserve">ao </w:t>
      </w:r>
      <w:r w:rsidRPr="00B62C3E">
        <w:rPr>
          <w:rFonts w:ascii="Book Antiqua" w:eastAsia="Book Antiqua" w:hAnsi="Book Antiqua" w:cs="Book Antiqua"/>
          <w:spacing w:val="-1"/>
          <w:sz w:val="22"/>
          <w:szCs w:val="22"/>
        </w:rPr>
        <w:t xml:space="preserve">Certame </w:t>
      </w:r>
      <w:r w:rsidRPr="00B62C3E">
        <w:rPr>
          <w:rFonts w:ascii="Book Antiqua" w:eastAsia="Book Antiqua" w:hAnsi="Book Antiqua" w:cs="Book Antiqua"/>
          <w:spacing w:val="-2"/>
          <w:sz w:val="22"/>
          <w:szCs w:val="22"/>
        </w:rPr>
        <w:t>– Credenciamento</w:t>
      </w:r>
    </w:p>
    <w:p w14:paraId="6C40F7F6" w14:textId="77777777" w:rsidR="00B15BC8" w:rsidRPr="003A6171" w:rsidRDefault="00B15BC8" w:rsidP="00B15BC8">
      <w:pPr>
        <w:jc w:val="both"/>
        <w:rPr>
          <w:rFonts w:ascii="Book Antiqua" w:eastAsia="Book Antiqua" w:hAnsi="Book Antiqua" w:cs="Book Antiqua"/>
          <w:spacing w:val="-2"/>
          <w:sz w:val="22"/>
          <w:szCs w:val="22"/>
        </w:rPr>
      </w:pPr>
      <w:r w:rsidRPr="00B62C3E">
        <w:rPr>
          <w:rFonts w:ascii="Book Antiqua" w:eastAsia="Book Antiqua" w:hAnsi="Book Antiqua" w:cs="Book Antiqua"/>
          <w:spacing w:val="-2"/>
          <w:sz w:val="22"/>
          <w:szCs w:val="22"/>
        </w:rPr>
        <w:t xml:space="preserve">Anexo </w:t>
      </w:r>
      <w:r w:rsidRPr="00B62C3E">
        <w:rPr>
          <w:rFonts w:ascii="Book Antiqua" w:eastAsia="Book Antiqua" w:hAnsi="Book Antiqua" w:cs="Book Antiqua"/>
          <w:spacing w:val="-9"/>
          <w:sz w:val="22"/>
          <w:szCs w:val="22"/>
        </w:rPr>
        <w:t>V</w:t>
      </w:r>
      <w:r w:rsidRPr="00B62C3E">
        <w:rPr>
          <w:rFonts w:ascii="Book Antiqua" w:eastAsia="Book Antiqua" w:hAnsi="Book Antiqua" w:cs="Book Antiqua"/>
          <w:spacing w:val="-2"/>
          <w:sz w:val="22"/>
          <w:szCs w:val="22"/>
        </w:rPr>
        <w:t>- Modelo de Declaração de Inexistência de Menor</w:t>
      </w:r>
    </w:p>
    <w:p w14:paraId="1375883D" w14:textId="77777777" w:rsidR="00B15BC8" w:rsidRPr="003A6171" w:rsidRDefault="00B15BC8" w:rsidP="00B15BC8">
      <w:pPr>
        <w:jc w:val="both"/>
        <w:rPr>
          <w:rFonts w:ascii="Book Antiqua" w:eastAsia="Book Antiqua" w:hAnsi="Book Antiqua" w:cs="Book Antiqua"/>
          <w:spacing w:val="-2"/>
          <w:sz w:val="22"/>
          <w:szCs w:val="22"/>
        </w:rPr>
      </w:pPr>
      <w:r w:rsidRPr="003A6171">
        <w:rPr>
          <w:rFonts w:ascii="Book Antiqua" w:eastAsia="Book Antiqua" w:hAnsi="Book Antiqua" w:cs="Book Antiqua"/>
          <w:spacing w:val="-4"/>
          <w:sz w:val="22"/>
          <w:szCs w:val="22"/>
        </w:rPr>
        <w:lastRenderedPageBreak/>
        <w:t xml:space="preserve">Anexo </w:t>
      </w:r>
      <w:r w:rsidRPr="003A6171">
        <w:rPr>
          <w:rFonts w:ascii="Book Antiqua" w:eastAsia="Book Antiqua" w:hAnsi="Book Antiqua" w:cs="Book Antiqua"/>
          <w:sz w:val="22"/>
          <w:szCs w:val="22"/>
        </w:rPr>
        <w:t>VI</w:t>
      </w:r>
      <w:r w:rsidRPr="003A6171">
        <w:rPr>
          <w:rFonts w:ascii="Book Antiqua" w:eastAsia="Book Antiqua" w:hAnsi="Book Antiqua" w:cs="Book Antiqua"/>
          <w:spacing w:val="-2"/>
          <w:sz w:val="22"/>
          <w:szCs w:val="22"/>
        </w:rPr>
        <w:t>- Modelo de Proposta de Preços</w:t>
      </w:r>
    </w:p>
    <w:p w14:paraId="1EF846FB" w14:textId="77777777" w:rsidR="00B15BC8" w:rsidRPr="003A6171" w:rsidRDefault="00B15BC8" w:rsidP="00B15BC8">
      <w:pPr>
        <w:jc w:val="both"/>
        <w:rPr>
          <w:rFonts w:ascii="Book Antiqua" w:eastAsia="Book Antiqua" w:hAnsi="Book Antiqua" w:cs="Book Antiqua"/>
          <w:spacing w:val="-1"/>
          <w:sz w:val="22"/>
          <w:szCs w:val="22"/>
        </w:rPr>
      </w:pPr>
      <w:r w:rsidRPr="003A6171">
        <w:rPr>
          <w:rFonts w:ascii="Book Antiqua" w:eastAsia="Book Antiqua" w:hAnsi="Book Antiqua" w:cs="Book Antiqua"/>
          <w:spacing w:val="-1"/>
          <w:sz w:val="22"/>
          <w:szCs w:val="22"/>
        </w:rPr>
        <w:t>Anexo VII - Minuta do Contrato</w:t>
      </w:r>
    </w:p>
    <w:p w14:paraId="397F5900" w14:textId="77777777" w:rsidR="00B15BC8" w:rsidRPr="003A6171" w:rsidRDefault="00B15BC8" w:rsidP="00B15BC8">
      <w:pPr>
        <w:jc w:val="both"/>
        <w:rPr>
          <w:rFonts w:ascii="Book Antiqua" w:eastAsia="Book Antiqua" w:hAnsi="Book Antiqua" w:cs="Book Antiqua"/>
          <w:spacing w:val="-1"/>
          <w:sz w:val="22"/>
          <w:szCs w:val="22"/>
        </w:rPr>
      </w:pPr>
    </w:p>
    <w:p w14:paraId="4E4B6424" w14:textId="77777777" w:rsidR="00B15BC8" w:rsidRPr="003A6171" w:rsidRDefault="00B15BC8" w:rsidP="00B15BC8">
      <w:pPr>
        <w:jc w:val="both"/>
        <w:rPr>
          <w:rFonts w:ascii="Book Antiqua" w:hAnsi="Book Antiqua" w:cs="Book Antiqua"/>
          <w:sz w:val="22"/>
          <w:szCs w:val="22"/>
        </w:rPr>
      </w:pPr>
    </w:p>
    <w:p w14:paraId="3D4D85A8" w14:textId="69953273" w:rsidR="00B15BC8" w:rsidRPr="003A6171" w:rsidRDefault="00E13471" w:rsidP="00B15BC8">
      <w:pPr>
        <w:jc w:val="both"/>
        <w:rPr>
          <w:rFonts w:ascii="Book Antiqua" w:hAnsi="Book Antiqua" w:cs="Book Antiqua"/>
          <w:b/>
          <w:bCs/>
          <w:sz w:val="22"/>
          <w:szCs w:val="22"/>
        </w:rPr>
      </w:pPr>
      <w:r w:rsidRPr="003A6171">
        <w:rPr>
          <w:rFonts w:ascii="Book Antiqua" w:hAnsi="Book Antiqua" w:cs="Book Antiqua"/>
          <w:sz w:val="22"/>
          <w:szCs w:val="22"/>
        </w:rPr>
        <w:t>Inhambupe</w:t>
      </w:r>
      <w:r w:rsidR="00B15BC8" w:rsidRPr="003A6171">
        <w:rPr>
          <w:rFonts w:ascii="Book Antiqua" w:hAnsi="Book Antiqua" w:cs="Book Antiqua"/>
          <w:sz w:val="22"/>
          <w:szCs w:val="22"/>
        </w:rPr>
        <w:t xml:space="preserve"> – BA, 1</w:t>
      </w:r>
      <w:r w:rsidR="0048123F">
        <w:rPr>
          <w:rFonts w:ascii="Book Antiqua" w:hAnsi="Book Antiqua" w:cs="Book Antiqua"/>
          <w:sz w:val="22"/>
          <w:szCs w:val="22"/>
        </w:rPr>
        <w:t>8</w:t>
      </w:r>
      <w:r w:rsidR="00B15BC8" w:rsidRPr="003A6171">
        <w:rPr>
          <w:rFonts w:ascii="Book Antiqua" w:hAnsi="Book Antiqua" w:cs="Book Antiqua"/>
          <w:sz w:val="22"/>
          <w:szCs w:val="22"/>
        </w:rPr>
        <w:t xml:space="preserve"> de março de 2024.</w:t>
      </w:r>
    </w:p>
    <w:p w14:paraId="620D49EF" w14:textId="77777777" w:rsidR="00B15BC8" w:rsidRPr="003A6171" w:rsidRDefault="00B15BC8" w:rsidP="00B15BC8">
      <w:pPr>
        <w:jc w:val="both"/>
        <w:rPr>
          <w:rFonts w:ascii="Book Antiqua" w:eastAsia="Book Antiqua" w:hAnsi="Book Antiqua"/>
          <w:b/>
          <w:sz w:val="22"/>
          <w:szCs w:val="22"/>
        </w:rPr>
      </w:pPr>
    </w:p>
    <w:p w14:paraId="32DA2FBD" w14:textId="77777777" w:rsidR="00B15BC8" w:rsidRPr="003A6171" w:rsidRDefault="00B15BC8" w:rsidP="00B15BC8">
      <w:pPr>
        <w:jc w:val="both"/>
        <w:rPr>
          <w:rFonts w:ascii="Book Antiqua" w:eastAsia="Book Antiqua" w:hAnsi="Book Antiqua"/>
          <w:b/>
          <w:sz w:val="22"/>
          <w:szCs w:val="22"/>
        </w:rPr>
      </w:pPr>
    </w:p>
    <w:p w14:paraId="77663E4C" w14:textId="77777777" w:rsidR="00B15BC8" w:rsidRPr="003A6171" w:rsidRDefault="00B15BC8" w:rsidP="00B15BC8">
      <w:pPr>
        <w:jc w:val="both"/>
        <w:rPr>
          <w:rFonts w:ascii="Book Antiqua" w:eastAsia="Book Antiqua" w:hAnsi="Book Antiqua"/>
          <w:b/>
          <w:sz w:val="22"/>
          <w:szCs w:val="22"/>
        </w:rPr>
      </w:pPr>
    </w:p>
    <w:p w14:paraId="2870E53E" w14:textId="77777777" w:rsidR="00B15BC8" w:rsidRPr="003A6171" w:rsidRDefault="00B15BC8" w:rsidP="00B15BC8">
      <w:pPr>
        <w:jc w:val="both"/>
        <w:rPr>
          <w:rFonts w:ascii="Book Antiqua" w:eastAsia="Book Antiqua" w:hAnsi="Book Antiqua"/>
          <w:b/>
          <w:sz w:val="22"/>
          <w:szCs w:val="22"/>
        </w:rPr>
      </w:pPr>
    </w:p>
    <w:p w14:paraId="477728E3" w14:textId="77777777" w:rsidR="00DB2727" w:rsidRPr="003A6171" w:rsidRDefault="00DB2727" w:rsidP="00DB2727">
      <w:pPr>
        <w:jc w:val="center"/>
        <w:rPr>
          <w:rFonts w:ascii="Book Antiqua" w:hAnsi="Book Antiqua"/>
          <w:sz w:val="22"/>
          <w:szCs w:val="22"/>
        </w:rPr>
      </w:pPr>
      <w:r w:rsidRPr="003A6171">
        <w:rPr>
          <w:rFonts w:ascii="Book Antiqua" w:hAnsi="Book Antiqua"/>
          <w:sz w:val="22"/>
          <w:szCs w:val="22"/>
        </w:rPr>
        <w:t>ARIELA RAMOS DE OLIVEIRA SOARES</w:t>
      </w:r>
    </w:p>
    <w:p w14:paraId="41686CE6" w14:textId="77777777" w:rsidR="00DB2727" w:rsidRPr="003A6171" w:rsidRDefault="00DB2727" w:rsidP="00DB2727">
      <w:pPr>
        <w:tabs>
          <w:tab w:val="left" w:pos="426"/>
        </w:tabs>
        <w:jc w:val="center"/>
        <w:rPr>
          <w:rFonts w:ascii="Book Antiqua" w:hAnsi="Book Antiqua"/>
          <w:b/>
          <w:bCs/>
          <w:sz w:val="22"/>
          <w:szCs w:val="22"/>
        </w:rPr>
      </w:pPr>
      <w:r w:rsidRPr="003A6171">
        <w:rPr>
          <w:rFonts w:ascii="Book Antiqua" w:hAnsi="Book Antiqua"/>
          <w:sz w:val="22"/>
          <w:szCs w:val="22"/>
        </w:rPr>
        <w:t>OFICIAL DE GABINETE</w:t>
      </w:r>
    </w:p>
    <w:p w14:paraId="5E2684A0" w14:textId="77777777" w:rsidR="00DB2727" w:rsidRPr="003A6171" w:rsidRDefault="00DB2727" w:rsidP="00DB2727">
      <w:pPr>
        <w:jc w:val="center"/>
        <w:rPr>
          <w:rFonts w:ascii="Book Antiqua" w:eastAsia="Book Antiqua" w:hAnsi="Book Antiqua" w:cs="Book Antiqua"/>
          <w:b/>
          <w:bCs/>
          <w:spacing w:val="-2"/>
          <w:sz w:val="22"/>
          <w:szCs w:val="22"/>
          <w:highlight w:val="yellow"/>
        </w:rPr>
      </w:pPr>
    </w:p>
    <w:p w14:paraId="0E174A47" w14:textId="77777777" w:rsidR="00B15BC8" w:rsidRPr="003A6171" w:rsidRDefault="00B15BC8" w:rsidP="00B15BC8">
      <w:pPr>
        <w:jc w:val="both"/>
        <w:rPr>
          <w:rFonts w:ascii="Book Antiqua" w:eastAsia="Book Antiqua" w:hAnsi="Book Antiqua"/>
          <w:b/>
          <w:sz w:val="22"/>
          <w:szCs w:val="22"/>
        </w:rPr>
      </w:pPr>
    </w:p>
    <w:p w14:paraId="2E893599" w14:textId="77777777" w:rsidR="00B15BC8" w:rsidRPr="003A6171" w:rsidRDefault="00B15BC8" w:rsidP="00B15BC8">
      <w:pPr>
        <w:jc w:val="both"/>
        <w:rPr>
          <w:rFonts w:ascii="Book Antiqua" w:eastAsia="Book Antiqua" w:hAnsi="Book Antiqua"/>
          <w:b/>
          <w:sz w:val="22"/>
          <w:szCs w:val="22"/>
        </w:rPr>
      </w:pPr>
    </w:p>
    <w:p w14:paraId="3C359D4E" w14:textId="77777777" w:rsidR="006C5808" w:rsidRDefault="006C5808" w:rsidP="00B15BC8">
      <w:pPr>
        <w:jc w:val="both"/>
        <w:rPr>
          <w:rFonts w:ascii="Book Antiqua" w:eastAsia="Book Antiqua" w:hAnsi="Book Antiqua"/>
          <w:b/>
          <w:sz w:val="22"/>
          <w:szCs w:val="22"/>
        </w:rPr>
      </w:pPr>
    </w:p>
    <w:p w14:paraId="153E99BD" w14:textId="77777777" w:rsidR="006C5808" w:rsidRDefault="006C5808" w:rsidP="00B15BC8">
      <w:pPr>
        <w:jc w:val="both"/>
        <w:rPr>
          <w:rFonts w:ascii="Book Antiqua" w:eastAsia="Book Antiqua" w:hAnsi="Book Antiqua"/>
          <w:b/>
          <w:sz w:val="22"/>
          <w:szCs w:val="22"/>
        </w:rPr>
      </w:pPr>
    </w:p>
    <w:p w14:paraId="1D628F18" w14:textId="77777777" w:rsidR="006C5808" w:rsidRDefault="006C5808" w:rsidP="00B15BC8">
      <w:pPr>
        <w:jc w:val="both"/>
        <w:rPr>
          <w:rFonts w:ascii="Book Antiqua" w:eastAsia="Book Antiqua" w:hAnsi="Book Antiqua"/>
          <w:b/>
          <w:sz w:val="22"/>
          <w:szCs w:val="22"/>
        </w:rPr>
      </w:pPr>
    </w:p>
    <w:p w14:paraId="64D814D5" w14:textId="77777777" w:rsidR="006C5808" w:rsidRDefault="006C5808" w:rsidP="00B15BC8">
      <w:pPr>
        <w:jc w:val="both"/>
        <w:rPr>
          <w:rFonts w:ascii="Book Antiqua" w:eastAsia="Book Antiqua" w:hAnsi="Book Antiqua"/>
          <w:b/>
          <w:sz w:val="22"/>
          <w:szCs w:val="22"/>
        </w:rPr>
      </w:pPr>
    </w:p>
    <w:p w14:paraId="4064369E" w14:textId="77777777" w:rsidR="006C5808" w:rsidRDefault="006C5808" w:rsidP="00B15BC8">
      <w:pPr>
        <w:jc w:val="both"/>
        <w:rPr>
          <w:rFonts w:ascii="Book Antiqua" w:eastAsia="Book Antiqua" w:hAnsi="Book Antiqua"/>
          <w:b/>
          <w:sz w:val="22"/>
          <w:szCs w:val="22"/>
        </w:rPr>
      </w:pPr>
    </w:p>
    <w:p w14:paraId="39DFD097" w14:textId="77777777" w:rsidR="006C5808" w:rsidRDefault="006C5808" w:rsidP="00B15BC8">
      <w:pPr>
        <w:jc w:val="both"/>
        <w:rPr>
          <w:rFonts w:ascii="Book Antiqua" w:eastAsia="Book Antiqua" w:hAnsi="Book Antiqua"/>
          <w:b/>
          <w:sz w:val="22"/>
          <w:szCs w:val="22"/>
        </w:rPr>
      </w:pPr>
    </w:p>
    <w:p w14:paraId="15A280AC" w14:textId="77777777" w:rsidR="006C5808" w:rsidRDefault="006C5808" w:rsidP="00B15BC8">
      <w:pPr>
        <w:jc w:val="both"/>
        <w:rPr>
          <w:rFonts w:ascii="Book Antiqua" w:eastAsia="Book Antiqua" w:hAnsi="Book Antiqua"/>
          <w:b/>
          <w:sz w:val="22"/>
          <w:szCs w:val="22"/>
        </w:rPr>
      </w:pPr>
    </w:p>
    <w:p w14:paraId="22522E63" w14:textId="77777777" w:rsidR="006C5808" w:rsidRDefault="006C5808" w:rsidP="00B15BC8">
      <w:pPr>
        <w:jc w:val="both"/>
        <w:rPr>
          <w:rFonts w:ascii="Book Antiqua" w:eastAsia="Book Antiqua" w:hAnsi="Book Antiqua"/>
          <w:b/>
          <w:sz w:val="22"/>
          <w:szCs w:val="22"/>
        </w:rPr>
      </w:pPr>
    </w:p>
    <w:p w14:paraId="7E493D2E" w14:textId="77777777" w:rsidR="006C5808" w:rsidRDefault="006C5808" w:rsidP="00B15BC8">
      <w:pPr>
        <w:jc w:val="both"/>
        <w:rPr>
          <w:rFonts w:ascii="Book Antiqua" w:eastAsia="Book Antiqua" w:hAnsi="Book Antiqua"/>
          <w:b/>
          <w:sz w:val="22"/>
          <w:szCs w:val="22"/>
        </w:rPr>
      </w:pPr>
    </w:p>
    <w:p w14:paraId="21A91D4F" w14:textId="77777777" w:rsidR="006C5808" w:rsidRDefault="006C5808" w:rsidP="00B15BC8">
      <w:pPr>
        <w:jc w:val="both"/>
        <w:rPr>
          <w:rFonts w:ascii="Book Antiqua" w:eastAsia="Book Antiqua" w:hAnsi="Book Antiqua"/>
          <w:b/>
          <w:sz w:val="22"/>
          <w:szCs w:val="22"/>
        </w:rPr>
      </w:pPr>
    </w:p>
    <w:p w14:paraId="054DF8A2" w14:textId="77777777" w:rsidR="006C5808" w:rsidRDefault="006C5808" w:rsidP="00B15BC8">
      <w:pPr>
        <w:jc w:val="both"/>
        <w:rPr>
          <w:rFonts w:ascii="Book Antiqua" w:eastAsia="Book Antiqua" w:hAnsi="Book Antiqua"/>
          <w:b/>
          <w:sz w:val="22"/>
          <w:szCs w:val="22"/>
        </w:rPr>
      </w:pPr>
    </w:p>
    <w:p w14:paraId="357E4300" w14:textId="77777777" w:rsidR="006C5808" w:rsidRDefault="006C5808" w:rsidP="00B15BC8">
      <w:pPr>
        <w:jc w:val="both"/>
        <w:rPr>
          <w:rFonts w:ascii="Book Antiqua" w:eastAsia="Book Antiqua" w:hAnsi="Book Antiqua"/>
          <w:b/>
          <w:sz w:val="22"/>
          <w:szCs w:val="22"/>
        </w:rPr>
      </w:pPr>
    </w:p>
    <w:p w14:paraId="0B627CE2" w14:textId="77777777" w:rsidR="006C5808" w:rsidRDefault="006C5808" w:rsidP="00B15BC8">
      <w:pPr>
        <w:jc w:val="both"/>
        <w:rPr>
          <w:rFonts w:ascii="Book Antiqua" w:eastAsia="Book Antiqua" w:hAnsi="Book Antiqua"/>
          <w:b/>
          <w:sz w:val="22"/>
          <w:szCs w:val="22"/>
        </w:rPr>
      </w:pPr>
    </w:p>
    <w:p w14:paraId="11B4A2F0" w14:textId="77777777" w:rsidR="006C5808" w:rsidRDefault="006C5808" w:rsidP="00B15BC8">
      <w:pPr>
        <w:jc w:val="both"/>
        <w:rPr>
          <w:rFonts w:ascii="Book Antiqua" w:eastAsia="Book Antiqua" w:hAnsi="Book Antiqua"/>
          <w:b/>
          <w:sz w:val="22"/>
          <w:szCs w:val="22"/>
        </w:rPr>
      </w:pPr>
    </w:p>
    <w:p w14:paraId="548BCA4B" w14:textId="77777777" w:rsidR="006C5808" w:rsidRDefault="006C5808" w:rsidP="00B15BC8">
      <w:pPr>
        <w:jc w:val="both"/>
        <w:rPr>
          <w:rFonts w:ascii="Book Antiqua" w:eastAsia="Book Antiqua" w:hAnsi="Book Antiqua"/>
          <w:b/>
          <w:sz w:val="22"/>
          <w:szCs w:val="22"/>
        </w:rPr>
      </w:pPr>
    </w:p>
    <w:p w14:paraId="522F51E3" w14:textId="77777777" w:rsidR="006C5808" w:rsidRDefault="006C5808" w:rsidP="00B15BC8">
      <w:pPr>
        <w:jc w:val="both"/>
        <w:rPr>
          <w:rFonts w:ascii="Book Antiqua" w:eastAsia="Book Antiqua" w:hAnsi="Book Antiqua"/>
          <w:b/>
          <w:sz w:val="22"/>
          <w:szCs w:val="22"/>
        </w:rPr>
      </w:pPr>
    </w:p>
    <w:p w14:paraId="5700AA3F" w14:textId="77777777" w:rsidR="006C5808" w:rsidRDefault="006C5808" w:rsidP="00B15BC8">
      <w:pPr>
        <w:jc w:val="both"/>
        <w:rPr>
          <w:rFonts w:ascii="Book Antiqua" w:eastAsia="Book Antiqua" w:hAnsi="Book Antiqua"/>
          <w:b/>
          <w:sz w:val="22"/>
          <w:szCs w:val="22"/>
        </w:rPr>
      </w:pPr>
    </w:p>
    <w:p w14:paraId="64C3878D" w14:textId="77777777" w:rsidR="006C5808" w:rsidRDefault="006C5808" w:rsidP="00B15BC8">
      <w:pPr>
        <w:jc w:val="both"/>
        <w:rPr>
          <w:rFonts w:ascii="Book Antiqua" w:eastAsia="Book Antiqua" w:hAnsi="Book Antiqua"/>
          <w:b/>
          <w:sz w:val="22"/>
          <w:szCs w:val="22"/>
        </w:rPr>
      </w:pPr>
    </w:p>
    <w:p w14:paraId="345A9428" w14:textId="77777777" w:rsidR="006C5808" w:rsidRDefault="006C5808" w:rsidP="00B15BC8">
      <w:pPr>
        <w:jc w:val="both"/>
        <w:rPr>
          <w:rFonts w:ascii="Book Antiqua" w:eastAsia="Book Antiqua" w:hAnsi="Book Antiqua"/>
          <w:b/>
          <w:sz w:val="22"/>
          <w:szCs w:val="22"/>
        </w:rPr>
      </w:pPr>
    </w:p>
    <w:p w14:paraId="210FD516" w14:textId="77777777" w:rsidR="006C5808" w:rsidRDefault="006C5808" w:rsidP="00B15BC8">
      <w:pPr>
        <w:jc w:val="both"/>
        <w:rPr>
          <w:rFonts w:ascii="Book Antiqua" w:eastAsia="Book Antiqua" w:hAnsi="Book Antiqua"/>
          <w:b/>
          <w:sz w:val="22"/>
          <w:szCs w:val="22"/>
        </w:rPr>
      </w:pPr>
    </w:p>
    <w:p w14:paraId="62605747" w14:textId="77777777" w:rsidR="006C5808" w:rsidRDefault="006C5808" w:rsidP="00B15BC8">
      <w:pPr>
        <w:jc w:val="both"/>
        <w:rPr>
          <w:rFonts w:ascii="Book Antiqua" w:eastAsia="Book Antiqua" w:hAnsi="Book Antiqua"/>
          <w:b/>
          <w:sz w:val="22"/>
          <w:szCs w:val="22"/>
        </w:rPr>
      </w:pPr>
    </w:p>
    <w:p w14:paraId="3A48206A" w14:textId="77777777" w:rsidR="006C5808" w:rsidRDefault="006C5808" w:rsidP="00B15BC8">
      <w:pPr>
        <w:jc w:val="both"/>
        <w:rPr>
          <w:rFonts w:ascii="Book Antiqua" w:eastAsia="Book Antiqua" w:hAnsi="Book Antiqua"/>
          <w:b/>
          <w:sz w:val="22"/>
          <w:szCs w:val="22"/>
        </w:rPr>
      </w:pPr>
    </w:p>
    <w:p w14:paraId="1ADBD232" w14:textId="77777777" w:rsidR="006C5808" w:rsidRDefault="006C5808" w:rsidP="00B15BC8">
      <w:pPr>
        <w:jc w:val="both"/>
        <w:rPr>
          <w:rFonts w:ascii="Book Antiqua" w:eastAsia="Book Antiqua" w:hAnsi="Book Antiqua"/>
          <w:b/>
          <w:sz w:val="22"/>
          <w:szCs w:val="22"/>
        </w:rPr>
      </w:pPr>
    </w:p>
    <w:p w14:paraId="022BF42E" w14:textId="77777777" w:rsidR="006C5808" w:rsidRDefault="006C5808" w:rsidP="00B15BC8">
      <w:pPr>
        <w:jc w:val="both"/>
        <w:rPr>
          <w:rFonts w:ascii="Book Antiqua" w:eastAsia="Book Antiqua" w:hAnsi="Book Antiqua"/>
          <w:b/>
          <w:sz w:val="22"/>
          <w:szCs w:val="22"/>
        </w:rPr>
      </w:pPr>
    </w:p>
    <w:p w14:paraId="0F6E37D6" w14:textId="77777777" w:rsidR="006C5808" w:rsidRDefault="006C5808" w:rsidP="00B15BC8">
      <w:pPr>
        <w:jc w:val="both"/>
        <w:rPr>
          <w:rFonts w:ascii="Book Antiqua" w:eastAsia="Book Antiqua" w:hAnsi="Book Antiqua"/>
          <w:b/>
          <w:sz w:val="22"/>
          <w:szCs w:val="22"/>
        </w:rPr>
      </w:pPr>
    </w:p>
    <w:p w14:paraId="2630A535" w14:textId="77777777" w:rsidR="006C5808" w:rsidRDefault="006C5808" w:rsidP="00B15BC8">
      <w:pPr>
        <w:jc w:val="both"/>
        <w:rPr>
          <w:rFonts w:ascii="Book Antiqua" w:eastAsia="Book Antiqua" w:hAnsi="Book Antiqua"/>
          <w:b/>
          <w:sz w:val="22"/>
          <w:szCs w:val="22"/>
        </w:rPr>
      </w:pPr>
    </w:p>
    <w:p w14:paraId="0325770F" w14:textId="77777777" w:rsidR="006C5808" w:rsidRDefault="006C5808" w:rsidP="00B15BC8">
      <w:pPr>
        <w:jc w:val="both"/>
        <w:rPr>
          <w:rFonts w:ascii="Book Antiqua" w:eastAsia="Book Antiqua" w:hAnsi="Book Antiqua"/>
          <w:b/>
          <w:sz w:val="22"/>
          <w:szCs w:val="22"/>
        </w:rPr>
      </w:pPr>
    </w:p>
    <w:p w14:paraId="101502B1" w14:textId="77777777" w:rsidR="006C5808" w:rsidRDefault="006C5808" w:rsidP="00B15BC8">
      <w:pPr>
        <w:jc w:val="both"/>
        <w:rPr>
          <w:rFonts w:ascii="Book Antiqua" w:eastAsia="Book Antiqua" w:hAnsi="Book Antiqua"/>
          <w:b/>
          <w:sz w:val="22"/>
          <w:szCs w:val="22"/>
        </w:rPr>
      </w:pPr>
    </w:p>
    <w:p w14:paraId="6C99824C" w14:textId="77777777" w:rsidR="006C5808" w:rsidRDefault="006C5808" w:rsidP="00B15BC8">
      <w:pPr>
        <w:jc w:val="both"/>
        <w:rPr>
          <w:rFonts w:ascii="Book Antiqua" w:eastAsia="Book Antiqua" w:hAnsi="Book Antiqua"/>
          <w:b/>
          <w:sz w:val="22"/>
          <w:szCs w:val="22"/>
        </w:rPr>
      </w:pPr>
    </w:p>
    <w:p w14:paraId="28077413" w14:textId="77777777" w:rsidR="006C5808" w:rsidRDefault="006C5808" w:rsidP="00B15BC8">
      <w:pPr>
        <w:jc w:val="both"/>
        <w:rPr>
          <w:rFonts w:ascii="Book Antiqua" w:eastAsia="Book Antiqua" w:hAnsi="Book Antiqua"/>
          <w:b/>
          <w:sz w:val="22"/>
          <w:szCs w:val="22"/>
        </w:rPr>
      </w:pPr>
    </w:p>
    <w:p w14:paraId="3BCD4AF8" w14:textId="77777777" w:rsidR="006C5808" w:rsidRDefault="006C5808" w:rsidP="00B15BC8">
      <w:pPr>
        <w:jc w:val="both"/>
        <w:rPr>
          <w:rFonts w:ascii="Book Antiqua" w:eastAsia="Book Antiqua" w:hAnsi="Book Antiqua"/>
          <w:b/>
          <w:sz w:val="22"/>
          <w:szCs w:val="22"/>
        </w:rPr>
      </w:pPr>
    </w:p>
    <w:p w14:paraId="1F7CD795" w14:textId="77777777" w:rsidR="006C5808" w:rsidRPr="0006064E" w:rsidRDefault="006C5808" w:rsidP="00B15BC8">
      <w:pPr>
        <w:jc w:val="both"/>
        <w:rPr>
          <w:rFonts w:ascii="Book Antiqua" w:eastAsia="Book Antiqua" w:hAnsi="Book Antiqua"/>
          <w:b/>
          <w:sz w:val="22"/>
          <w:szCs w:val="22"/>
        </w:rPr>
      </w:pPr>
    </w:p>
    <w:p w14:paraId="60DA0413" w14:textId="77777777" w:rsidR="00B15BC8" w:rsidRPr="0006064E" w:rsidRDefault="00B15BC8" w:rsidP="00B15BC8">
      <w:pPr>
        <w:jc w:val="both"/>
        <w:rPr>
          <w:rFonts w:ascii="Book Antiqua" w:eastAsia="Book Antiqua" w:hAnsi="Book Antiqua"/>
          <w:b/>
          <w:sz w:val="22"/>
          <w:szCs w:val="22"/>
        </w:rPr>
      </w:pPr>
    </w:p>
    <w:p w14:paraId="26DB3069" w14:textId="77777777" w:rsidR="00B15BC8" w:rsidRPr="0006064E" w:rsidRDefault="00B15BC8" w:rsidP="00B15BC8">
      <w:pPr>
        <w:jc w:val="both"/>
        <w:rPr>
          <w:rFonts w:ascii="Book Antiqua" w:eastAsia="Book Antiqua" w:hAnsi="Book Antiqua"/>
          <w:b/>
          <w:sz w:val="22"/>
          <w:szCs w:val="22"/>
        </w:rPr>
      </w:pPr>
    </w:p>
    <w:p w14:paraId="41DCE803" w14:textId="77777777" w:rsidR="00B15BC8" w:rsidRPr="0006064E" w:rsidRDefault="00B15BC8" w:rsidP="00B15BC8">
      <w:pPr>
        <w:jc w:val="both"/>
        <w:rPr>
          <w:rFonts w:ascii="Book Antiqua" w:eastAsia="Book Antiqua" w:hAnsi="Book Antiqua"/>
          <w:b/>
          <w:sz w:val="22"/>
          <w:szCs w:val="22"/>
        </w:rPr>
      </w:pPr>
    </w:p>
    <w:p w14:paraId="52BD99F3" w14:textId="77777777" w:rsidR="00B15BC8" w:rsidRPr="0006064E" w:rsidRDefault="00B15BC8" w:rsidP="00B15BC8">
      <w:pPr>
        <w:jc w:val="both"/>
        <w:rPr>
          <w:rFonts w:ascii="Book Antiqua" w:eastAsia="Book Antiqua" w:hAnsi="Book Antiqua"/>
          <w:b/>
          <w:sz w:val="22"/>
          <w:szCs w:val="22"/>
        </w:rPr>
      </w:pPr>
    </w:p>
    <w:p w14:paraId="4EC7D778" w14:textId="77777777" w:rsidR="00B15BC8" w:rsidRPr="0006064E" w:rsidRDefault="00B15BC8" w:rsidP="00B15BC8">
      <w:pPr>
        <w:jc w:val="both"/>
        <w:rPr>
          <w:rFonts w:ascii="Book Antiqua" w:eastAsia="Book Antiqua" w:hAnsi="Book Antiqua"/>
          <w:b/>
          <w:sz w:val="22"/>
          <w:szCs w:val="22"/>
        </w:rPr>
      </w:pPr>
    </w:p>
    <w:p w14:paraId="42713BDA" w14:textId="77777777" w:rsidR="00B15BC8" w:rsidRPr="003A6171" w:rsidRDefault="00B15BC8" w:rsidP="007D24E1">
      <w:pPr>
        <w:spacing w:line="260" w:lineRule="atLeast"/>
        <w:jc w:val="center"/>
        <w:rPr>
          <w:rFonts w:ascii="Book Antiqua" w:eastAsia="Book Antiqua" w:hAnsi="Book Antiqua"/>
          <w:b/>
          <w:sz w:val="22"/>
          <w:szCs w:val="22"/>
        </w:rPr>
      </w:pPr>
      <w:r w:rsidRPr="003A6171">
        <w:rPr>
          <w:rFonts w:ascii="Book Antiqua" w:eastAsia="Book Antiqua" w:hAnsi="Book Antiqua"/>
          <w:b/>
          <w:sz w:val="22"/>
          <w:szCs w:val="22"/>
        </w:rPr>
        <w:t>ANEXO I</w:t>
      </w:r>
    </w:p>
    <w:p w14:paraId="0D11EEF1" w14:textId="77777777" w:rsidR="00B15BC8" w:rsidRPr="003A6171" w:rsidRDefault="00B15BC8" w:rsidP="007D24E1">
      <w:pPr>
        <w:tabs>
          <w:tab w:val="left" w:pos="284"/>
        </w:tabs>
        <w:suppressAutoHyphens/>
        <w:spacing w:line="260" w:lineRule="atLeast"/>
        <w:ind w:leftChars="-1" w:hangingChars="1" w:hanging="2"/>
        <w:jc w:val="center"/>
        <w:textAlignment w:val="top"/>
        <w:outlineLvl w:val="0"/>
        <w:rPr>
          <w:rFonts w:ascii="Book Antiqua" w:hAnsi="Book Antiqua" w:cs="Arial"/>
          <w:b/>
          <w:bCs/>
          <w:position w:val="-1"/>
          <w:sz w:val="22"/>
          <w:szCs w:val="22"/>
        </w:rPr>
      </w:pPr>
      <w:r w:rsidRPr="003A6171">
        <w:rPr>
          <w:rFonts w:ascii="Book Antiqua" w:hAnsi="Book Antiqua" w:cs="Arial"/>
          <w:b/>
          <w:bCs/>
          <w:position w:val="-1"/>
          <w:sz w:val="22"/>
          <w:szCs w:val="22"/>
        </w:rPr>
        <w:t>TERMO DE REFERÊNCIA – LEI 14.133/21</w:t>
      </w:r>
    </w:p>
    <w:p w14:paraId="4F1AAC60" w14:textId="40625737" w:rsidR="00B15BC8" w:rsidRPr="003A6171" w:rsidRDefault="00B15BC8" w:rsidP="007D24E1">
      <w:pPr>
        <w:tabs>
          <w:tab w:val="left" w:pos="284"/>
        </w:tabs>
        <w:suppressAutoHyphens/>
        <w:spacing w:line="260" w:lineRule="atLeast"/>
        <w:ind w:leftChars="-1" w:hangingChars="1" w:hanging="2"/>
        <w:jc w:val="center"/>
        <w:textAlignment w:val="top"/>
        <w:outlineLvl w:val="0"/>
        <w:rPr>
          <w:rFonts w:ascii="Book Antiqua" w:hAnsi="Book Antiqua" w:cs="Arial"/>
          <w:b/>
          <w:bCs/>
          <w:position w:val="-1"/>
          <w:sz w:val="22"/>
          <w:szCs w:val="22"/>
        </w:rPr>
      </w:pPr>
      <w:r w:rsidRPr="003A6171">
        <w:rPr>
          <w:rFonts w:ascii="Book Antiqua" w:hAnsi="Book Antiqua" w:cs="Arial"/>
          <w:b/>
          <w:bCs/>
          <w:position w:val="-1"/>
          <w:sz w:val="22"/>
          <w:szCs w:val="22"/>
        </w:rPr>
        <w:t>(Processo Administrativo n.°.1</w:t>
      </w:r>
      <w:r w:rsidR="007D24E1" w:rsidRPr="003A6171">
        <w:rPr>
          <w:rFonts w:ascii="Book Antiqua" w:hAnsi="Book Antiqua" w:cs="Arial"/>
          <w:b/>
          <w:bCs/>
          <w:position w:val="-1"/>
          <w:sz w:val="22"/>
          <w:szCs w:val="22"/>
        </w:rPr>
        <w:t>5</w:t>
      </w:r>
      <w:r w:rsidRPr="003A6171">
        <w:rPr>
          <w:rFonts w:ascii="Book Antiqua" w:hAnsi="Book Antiqua" w:cs="Arial"/>
          <w:b/>
          <w:bCs/>
          <w:position w:val="-1"/>
          <w:sz w:val="22"/>
          <w:szCs w:val="22"/>
        </w:rPr>
        <w:t>/2024)</w:t>
      </w:r>
    </w:p>
    <w:p w14:paraId="4D53B9FD" w14:textId="77777777" w:rsidR="00B15BC8" w:rsidRPr="003A6171" w:rsidRDefault="00B15BC8" w:rsidP="007D24E1">
      <w:pPr>
        <w:spacing w:line="260" w:lineRule="atLeast"/>
        <w:jc w:val="center"/>
        <w:rPr>
          <w:rFonts w:ascii="Book Antiqua" w:hAnsi="Book Antiqua"/>
          <w:b/>
          <w:bCs/>
          <w:sz w:val="22"/>
          <w:szCs w:val="22"/>
        </w:rPr>
      </w:pPr>
      <w:r w:rsidRPr="003A6171">
        <w:rPr>
          <w:rFonts w:ascii="Book Antiqua" w:hAnsi="Book Antiqua"/>
          <w:b/>
          <w:bCs/>
          <w:sz w:val="22"/>
          <w:szCs w:val="22"/>
        </w:rPr>
        <w:t>TERMO DE REFERÊNCIA</w:t>
      </w:r>
    </w:p>
    <w:p w14:paraId="207D496E" w14:textId="77777777" w:rsidR="007D24E1" w:rsidRPr="003A6171" w:rsidRDefault="007D24E1" w:rsidP="007D24E1">
      <w:pPr>
        <w:spacing w:line="260" w:lineRule="atLeast"/>
        <w:jc w:val="center"/>
        <w:rPr>
          <w:rFonts w:ascii="Book Antiqua" w:hAnsi="Book Antiqua"/>
          <w:b/>
          <w:bCs/>
          <w:sz w:val="22"/>
          <w:szCs w:val="22"/>
        </w:rPr>
      </w:pPr>
    </w:p>
    <w:p w14:paraId="1DCA8A86" w14:textId="77777777" w:rsidR="007D24E1" w:rsidRPr="003A6171" w:rsidRDefault="007D24E1" w:rsidP="007D24E1">
      <w:pPr>
        <w:spacing w:line="260" w:lineRule="atLeast"/>
        <w:jc w:val="center"/>
        <w:rPr>
          <w:rFonts w:ascii="Book Antiqua" w:hAnsi="Book Antiqua"/>
          <w:b/>
          <w:bCs/>
          <w:sz w:val="22"/>
          <w:szCs w:val="22"/>
        </w:rPr>
      </w:pPr>
    </w:p>
    <w:p w14:paraId="7E30FB76" w14:textId="77777777" w:rsidR="007D24E1" w:rsidRPr="003A6171" w:rsidRDefault="007D24E1" w:rsidP="00DF0C7C">
      <w:pPr>
        <w:widowControl/>
        <w:numPr>
          <w:ilvl w:val="0"/>
          <w:numId w:val="22"/>
        </w:numPr>
        <w:overflowPunct/>
        <w:autoSpaceDE/>
        <w:autoSpaceDN/>
        <w:adjustRightInd/>
        <w:spacing w:line="260" w:lineRule="atLeast"/>
        <w:ind w:left="426"/>
        <w:jc w:val="both"/>
        <w:rPr>
          <w:rFonts w:ascii="Book Antiqua" w:hAnsi="Book Antiqua"/>
          <w:b/>
          <w:bCs/>
          <w:sz w:val="22"/>
          <w:szCs w:val="22"/>
        </w:rPr>
      </w:pPr>
      <w:r w:rsidRPr="003A6171">
        <w:rPr>
          <w:rFonts w:ascii="Book Antiqua" w:hAnsi="Book Antiqua"/>
          <w:b/>
          <w:bCs/>
          <w:sz w:val="22"/>
          <w:szCs w:val="22"/>
        </w:rPr>
        <w:t>FUNDAMENTO LEGAL</w:t>
      </w:r>
    </w:p>
    <w:p w14:paraId="382BD454" w14:textId="77777777" w:rsidR="007D24E1" w:rsidRPr="003A6171" w:rsidRDefault="007D24E1" w:rsidP="007D24E1">
      <w:pPr>
        <w:spacing w:line="260" w:lineRule="atLeast"/>
        <w:jc w:val="both"/>
        <w:rPr>
          <w:rFonts w:ascii="Book Antiqua" w:hAnsi="Book Antiqua"/>
          <w:b/>
          <w:bCs/>
          <w:sz w:val="22"/>
          <w:szCs w:val="22"/>
        </w:rPr>
      </w:pPr>
    </w:p>
    <w:p w14:paraId="047D7B1A" w14:textId="77777777" w:rsidR="007D24E1" w:rsidRPr="003A6171" w:rsidRDefault="007D24E1" w:rsidP="00DF0C7C">
      <w:pPr>
        <w:widowControl/>
        <w:numPr>
          <w:ilvl w:val="1"/>
          <w:numId w:val="23"/>
        </w:numPr>
        <w:overflowPunct/>
        <w:autoSpaceDE/>
        <w:autoSpaceDN/>
        <w:adjustRightInd/>
        <w:spacing w:line="260" w:lineRule="atLeast"/>
        <w:ind w:left="0" w:firstLine="0"/>
        <w:jc w:val="both"/>
        <w:rPr>
          <w:rFonts w:ascii="Book Antiqua" w:hAnsi="Book Antiqua"/>
          <w:sz w:val="22"/>
          <w:szCs w:val="22"/>
        </w:rPr>
      </w:pPr>
      <w:r w:rsidRPr="003A6171">
        <w:rPr>
          <w:rFonts w:ascii="Book Antiqua" w:hAnsi="Book Antiqua"/>
          <w:sz w:val="22"/>
          <w:szCs w:val="22"/>
        </w:rPr>
        <w:t>Objeto deste Termo de Referência, tem amparo legal, integralmente, na Lei de n° 14.133, de 1° de abril de 2021 e no Decreto Municipal nº 5.887/2022. de 14/12/2022.</w:t>
      </w:r>
    </w:p>
    <w:p w14:paraId="5CE84D17" w14:textId="77777777" w:rsidR="007D24E1" w:rsidRPr="003A6171" w:rsidRDefault="007D24E1" w:rsidP="007D24E1">
      <w:pPr>
        <w:tabs>
          <w:tab w:val="left" w:pos="426"/>
        </w:tabs>
        <w:spacing w:line="260" w:lineRule="atLeast"/>
        <w:jc w:val="center"/>
        <w:rPr>
          <w:rFonts w:ascii="Book Antiqua" w:hAnsi="Book Antiqua" w:cs="Calibri"/>
          <w:b/>
          <w:sz w:val="22"/>
          <w:szCs w:val="22"/>
        </w:rPr>
      </w:pPr>
    </w:p>
    <w:p w14:paraId="56E2517B" w14:textId="77777777" w:rsidR="007D24E1" w:rsidRPr="003A6171" w:rsidRDefault="007D24E1" w:rsidP="00DF0C7C">
      <w:pPr>
        <w:pStyle w:val="Ttulo1"/>
        <w:keepLines/>
        <w:numPr>
          <w:ilvl w:val="0"/>
          <w:numId w:val="23"/>
        </w:numPr>
        <w:spacing w:before="240" w:line="260" w:lineRule="atLeast"/>
        <w:jc w:val="left"/>
        <w:rPr>
          <w:rFonts w:ascii="Book Antiqua" w:hAnsi="Book Antiqua"/>
          <w:b w:val="0"/>
          <w:sz w:val="22"/>
          <w:szCs w:val="22"/>
        </w:rPr>
      </w:pPr>
      <w:r w:rsidRPr="003A6171">
        <w:rPr>
          <w:rFonts w:ascii="Book Antiqua" w:hAnsi="Book Antiqua"/>
          <w:sz w:val="22"/>
          <w:szCs w:val="22"/>
        </w:rPr>
        <w:t xml:space="preserve">OBJETO DA LICITAÇÃO </w:t>
      </w:r>
    </w:p>
    <w:p w14:paraId="435CCBA0" w14:textId="77777777" w:rsidR="007D24E1" w:rsidRPr="003A6171" w:rsidRDefault="007D24E1" w:rsidP="007D24E1">
      <w:pPr>
        <w:spacing w:line="260" w:lineRule="atLeast"/>
        <w:rPr>
          <w:rFonts w:ascii="Book Antiqua" w:hAnsi="Book Antiqua"/>
          <w:sz w:val="22"/>
          <w:szCs w:val="22"/>
        </w:rPr>
      </w:pPr>
    </w:p>
    <w:p w14:paraId="59FCA133" w14:textId="109902B7" w:rsidR="007D24E1" w:rsidRPr="003A6171" w:rsidRDefault="007D24E1" w:rsidP="007D24E1">
      <w:pPr>
        <w:spacing w:line="260" w:lineRule="atLeast"/>
        <w:jc w:val="both"/>
        <w:rPr>
          <w:rFonts w:ascii="Book Antiqua" w:hAnsi="Book Antiqua"/>
          <w:sz w:val="22"/>
          <w:szCs w:val="22"/>
        </w:rPr>
      </w:pPr>
      <w:r w:rsidRPr="003A6171">
        <w:rPr>
          <w:rFonts w:ascii="Book Antiqua" w:hAnsi="Book Antiqua"/>
          <w:sz w:val="22"/>
          <w:szCs w:val="22"/>
        </w:rPr>
        <w:t xml:space="preserve">2.1 Prestação do serviço de implementação, gerenciamento, consolidação, compilação e versionamento dos Atos Oficiais (Lei Orgânica, Leis Complementares, Leis Ordinárias, Decretos Legislativos e Resoluções) expedidos pelo Município de Inhambupe, em sistema disponibilizado pela CONTRATADA, disposto no site </w:t>
      </w:r>
      <w:r w:rsidR="00C87544" w:rsidRPr="003A6171">
        <w:rPr>
          <w:rFonts w:ascii="Book Antiqua" w:hAnsi="Book Antiqua"/>
          <w:sz w:val="22"/>
          <w:szCs w:val="22"/>
        </w:rPr>
        <w:t>https://impublicacoes.org/cm_inhambupe/</w:t>
      </w:r>
      <w:r w:rsidRPr="003A6171">
        <w:rPr>
          <w:rFonts w:ascii="Book Antiqua" w:hAnsi="Book Antiqua"/>
          <w:sz w:val="22"/>
          <w:szCs w:val="22"/>
        </w:rPr>
        <w:t xml:space="preserve"> de acordo com as especificações previstas neste termo de referência</w:t>
      </w:r>
    </w:p>
    <w:p w14:paraId="4BC106D4" w14:textId="77777777" w:rsidR="007D24E1" w:rsidRPr="003A6171" w:rsidRDefault="007D24E1" w:rsidP="007D24E1">
      <w:pPr>
        <w:tabs>
          <w:tab w:val="left" w:pos="426"/>
        </w:tabs>
        <w:spacing w:line="260" w:lineRule="atLeast"/>
        <w:jc w:val="center"/>
        <w:rPr>
          <w:rFonts w:ascii="Book Antiqua" w:eastAsia="Arial Unicode MS" w:hAnsi="Book Antiqua" w:cs="Calibri"/>
          <w:b/>
          <w:sz w:val="22"/>
          <w:szCs w:val="22"/>
        </w:rPr>
      </w:pPr>
    </w:p>
    <w:tbl>
      <w:tblPr>
        <w:tblW w:w="5962" w:type="pct"/>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0"/>
        <w:gridCol w:w="4525"/>
        <w:gridCol w:w="1253"/>
        <w:gridCol w:w="1754"/>
        <w:gridCol w:w="1326"/>
        <w:gridCol w:w="1020"/>
      </w:tblGrid>
      <w:tr w:rsidR="007D24E1" w:rsidRPr="003A6171" w14:paraId="37B80739" w14:textId="77777777" w:rsidTr="005A587C">
        <w:trPr>
          <w:trHeight w:val="525"/>
        </w:trPr>
        <w:tc>
          <w:tcPr>
            <w:tcW w:w="123" w:type="pct"/>
            <w:tcBorders>
              <w:top w:val="single" w:sz="4" w:space="0" w:color="auto"/>
              <w:left w:val="single" w:sz="4" w:space="0" w:color="auto"/>
              <w:bottom w:val="single" w:sz="4" w:space="0" w:color="auto"/>
              <w:right w:val="single" w:sz="4" w:space="0" w:color="auto"/>
            </w:tcBorders>
            <w:shd w:val="clear" w:color="auto" w:fill="DBE5F1"/>
            <w:vAlign w:val="center"/>
            <w:hideMark/>
          </w:tcPr>
          <w:p w14:paraId="472FE309" w14:textId="77777777" w:rsidR="007D24E1" w:rsidRPr="003A6171" w:rsidRDefault="007D24E1" w:rsidP="007D24E1">
            <w:pPr>
              <w:spacing w:line="260" w:lineRule="atLeast"/>
              <w:jc w:val="center"/>
              <w:rPr>
                <w:rFonts w:ascii="Book Antiqua" w:hAnsi="Book Antiqua" w:cs="Calibri"/>
                <w:b/>
                <w:bCs/>
                <w:sz w:val="22"/>
                <w:szCs w:val="22"/>
              </w:rPr>
            </w:pPr>
            <w:r w:rsidRPr="003A6171">
              <w:rPr>
                <w:rFonts w:ascii="Book Antiqua" w:hAnsi="Book Antiqua" w:cs="Calibri"/>
                <w:b/>
                <w:bCs/>
                <w:sz w:val="22"/>
                <w:szCs w:val="22"/>
              </w:rPr>
              <w:t> </w:t>
            </w:r>
          </w:p>
        </w:tc>
        <w:tc>
          <w:tcPr>
            <w:tcW w:w="2234" w:type="pct"/>
            <w:tcBorders>
              <w:top w:val="single" w:sz="4" w:space="0" w:color="auto"/>
              <w:left w:val="single" w:sz="4" w:space="0" w:color="auto"/>
              <w:bottom w:val="single" w:sz="4" w:space="0" w:color="auto"/>
              <w:right w:val="single" w:sz="4" w:space="0" w:color="auto"/>
            </w:tcBorders>
            <w:shd w:val="clear" w:color="auto" w:fill="DBE5F1"/>
            <w:vAlign w:val="center"/>
            <w:hideMark/>
          </w:tcPr>
          <w:p w14:paraId="132598F4" w14:textId="77777777" w:rsidR="007D24E1" w:rsidRPr="003A6171" w:rsidRDefault="007D24E1" w:rsidP="007D24E1">
            <w:pPr>
              <w:spacing w:line="260" w:lineRule="atLeast"/>
              <w:jc w:val="center"/>
              <w:rPr>
                <w:rFonts w:ascii="Book Antiqua" w:hAnsi="Book Antiqua" w:cs="Calibri"/>
                <w:b/>
                <w:bCs/>
                <w:sz w:val="22"/>
                <w:szCs w:val="22"/>
              </w:rPr>
            </w:pPr>
            <w:r w:rsidRPr="003A6171">
              <w:rPr>
                <w:rFonts w:ascii="Book Antiqua" w:hAnsi="Book Antiqua" w:cs="Calibri"/>
                <w:b/>
                <w:bCs/>
                <w:sz w:val="22"/>
                <w:szCs w:val="22"/>
              </w:rPr>
              <w:t>DESCRIÇÃO</w:t>
            </w:r>
          </w:p>
        </w:tc>
        <w:tc>
          <w:tcPr>
            <w:tcW w:w="619" w:type="pct"/>
            <w:tcBorders>
              <w:top w:val="single" w:sz="4" w:space="0" w:color="auto"/>
              <w:left w:val="single" w:sz="4" w:space="0" w:color="auto"/>
              <w:bottom w:val="single" w:sz="4" w:space="0" w:color="auto"/>
              <w:right w:val="single" w:sz="4" w:space="0" w:color="auto"/>
            </w:tcBorders>
            <w:shd w:val="clear" w:color="auto" w:fill="DBE5F1"/>
            <w:vAlign w:val="center"/>
            <w:hideMark/>
          </w:tcPr>
          <w:p w14:paraId="24698376" w14:textId="77777777" w:rsidR="007D24E1" w:rsidRPr="003A6171" w:rsidRDefault="007D24E1" w:rsidP="007D24E1">
            <w:pPr>
              <w:spacing w:line="260" w:lineRule="atLeast"/>
              <w:jc w:val="center"/>
              <w:rPr>
                <w:rFonts w:ascii="Book Antiqua" w:hAnsi="Book Antiqua" w:cs="Calibri"/>
                <w:b/>
                <w:bCs/>
                <w:sz w:val="22"/>
                <w:szCs w:val="22"/>
              </w:rPr>
            </w:pPr>
            <w:r w:rsidRPr="003A6171">
              <w:rPr>
                <w:rFonts w:ascii="Book Antiqua" w:hAnsi="Book Antiqua" w:cs="Calibri"/>
                <w:b/>
                <w:bCs/>
                <w:sz w:val="22"/>
                <w:szCs w:val="22"/>
              </w:rPr>
              <w:t>UNIDADE</w:t>
            </w:r>
          </w:p>
        </w:tc>
        <w:tc>
          <w:tcPr>
            <w:tcW w:w="866" w:type="pct"/>
            <w:tcBorders>
              <w:top w:val="single" w:sz="4" w:space="0" w:color="auto"/>
              <w:left w:val="single" w:sz="4" w:space="0" w:color="auto"/>
              <w:bottom w:val="single" w:sz="4" w:space="0" w:color="auto"/>
              <w:right w:val="single" w:sz="4" w:space="0" w:color="auto"/>
            </w:tcBorders>
            <w:shd w:val="clear" w:color="auto" w:fill="DBE5F1"/>
            <w:vAlign w:val="center"/>
            <w:hideMark/>
          </w:tcPr>
          <w:p w14:paraId="7EE50FE5" w14:textId="77777777" w:rsidR="007D24E1" w:rsidRPr="003A6171" w:rsidRDefault="007D24E1" w:rsidP="007D24E1">
            <w:pPr>
              <w:spacing w:line="260" w:lineRule="atLeast"/>
              <w:jc w:val="center"/>
              <w:rPr>
                <w:rFonts w:ascii="Book Antiqua" w:hAnsi="Book Antiqua" w:cs="Calibri"/>
                <w:b/>
                <w:bCs/>
                <w:sz w:val="22"/>
                <w:szCs w:val="22"/>
              </w:rPr>
            </w:pPr>
            <w:r w:rsidRPr="003A6171">
              <w:rPr>
                <w:rFonts w:ascii="Book Antiqua" w:hAnsi="Book Antiqua" w:cs="Calibri"/>
                <w:b/>
                <w:bCs/>
                <w:sz w:val="22"/>
                <w:szCs w:val="22"/>
              </w:rPr>
              <w:t>QUANTIDADE</w:t>
            </w:r>
          </w:p>
        </w:tc>
        <w:tc>
          <w:tcPr>
            <w:tcW w:w="655" w:type="pct"/>
            <w:tcBorders>
              <w:top w:val="single" w:sz="4" w:space="0" w:color="auto"/>
              <w:left w:val="single" w:sz="4" w:space="0" w:color="auto"/>
              <w:bottom w:val="single" w:sz="4" w:space="0" w:color="auto"/>
              <w:right w:val="single" w:sz="4" w:space="0" w:color="auto"/>
            </w:tcBorders>
            <w:shd w:val="clear" w:color="auto" w:fill="DBE5F1"/>
            <w:vAlign w:val="center"/>
            <w:hideMark/>
          </w:tcPr>
          <w:p w14:paraId="349FAFB7" w14:textId="77777777" w:rsidR="007D24E1" w:rsidRPr="003A6171" w:rsidRDefault="007D24E1" w:rsidP="007D24E1">
            <w:pPr>
              <w:spacing w:line="260" w:lineRule="atLeast"/>
              <w:jc w:val="center"/>
              <w:rPr>
                <w:rFonts w:ascii="Book Antiqua" w:hAnsi="Book Antiqua" w:cs="Calibri"/>
                <w:b/>
                <w:bCs/>
                <w:sz w:val="22"/>
                <w:szCs w:val="22"/>
              </w:rPr>
            </w:pPr>
            <w:r w:rsidRPr="003A6171">
              <w:rPr>
                <w:rFonts w:ascii="Book Antiqua" w:hAnsi="Book Antiqua" w:cs="Calibri"/>
                <w:b/>
                <w:bCs/>
                <w:sz w:val="22"/>
                <w:szCs w:val="22"/>
              </w:rPr>
              <w:t>V. UNITÁRIO</w:t>
            </w:r>
          </w:p>
        </w:tc>
        <w:tc>
          <w:tcPr>
            <w:tcW w:w="504" w:type="pct"/>
            <w:tcBorders>
              <w:top w:val="single" w:sz="4" w:space="0" w:color="auto"/>
              <w:left w:val="single" w:sz="4" w:space="0" w:color="auto"/>
              <w:bottom w:val="single" w:sz="4" w:space="0" w:color="auto"/>
              <w:right w:val="single" w:sz="4" w:space="0" w:color="auto"/>
            </w:tcBorders>
            <w:shd w:val="clear" w:color="auto" w:fill="DBE5F1"/>
            <w:vAlign w:val="center"/>
            <w:hideMark/>
          </w:tcPr>
          <w:p w14:paraId="6D24CC21" w14:textId="77777777" w:rsidR="007D24E1" w:rsidRPr="003A6171" w:rsidRDefault="007D24E1" w:rsidP="007D24E1">
            <w:pPr>
              <w:spacing w:line="260" w:lineRule="atLeast"/>
              <w:jc w:val="center"/>
              <w:rPr>
                <w:rFonts w:ascii="Book Antiqua" w:hAnsi="Book Antiqua" w:cs="Calibri"/>
                <w:b/>
                <w:bCs/>
                <w:sz w:val="22"/>
                <w:szCs w:val="22"/>
              </w:rPr>
            </w:pPr>
            <w:r w:rsidRPr="003A6171">
              <w:rPr>
                <w:rFonts w:ascii="Book Antiqua" w:hAnsi="Book Antiqua" w:cs="Calibri"/>
                <w:b/>
                <w:bCs/>
                <w:sz w:val="22"/>
                <w:szCs w:val="22"/>
              </w:rPr>
              <w:t xml:space="preserve">V. TOTAL </w:t>
            </w:r>
          </w:p>
        </w:tc>
      </w:tr>
      <w:tr w:rsidR="007D24E1" w:rsidRPr="003A6171" w14:paraId="65D19F20" w14:textId="77777777" w:rsidTr="005A587C">
        <w:trPr>
          <w:trHeight w:val="970"/>
        </w:trPr>
        <w:tc>
          <w:tcPr>
            <w:tcW w:w="123" w:type="pct"/>
            <w:tcBorders>
              <w:top w:val="single" w:sz="4" w:space="0" w:color="auto"/>
              <w:left w:val="single" w:sz="4" w:space="0" w:color="auto"/>
              <w:bottom w:val="single" w:sz="4" w:space="0" w:color="auto"/>
              <w:right w:val="single" w:sz="4" w:space="0" w:color="auto"/>
            </w:tcBorders>
            <w:vAlign w:val="center"/>
            <w:hideMark/>
          </w:tcPr>
          <w:p w14:paraId="29F9EBA7" w14:textId="77777777" w:rsidR="007D24E1" w:rsidRPr="003A6171" w:rsidRDefault="007D24E1" w:rsidP="007D24E1">
            <w:pPr>
              <w:spacing w:line="260" w:lineRule="atLeast"/>
              <w:jc w:val="center"/>
              <w:rPr>
                <w:rFonts w:ascii="Book Antiqua" w:hAnsi="Book Antiqua" w:cs="Calibri"/>
                <w:b/>
                <w:bCs/>
                <w:sz w:val="22"/>
                <w:szCs w:val="22"/>
              </w:rPr>
            </w:pPr>
            <w:r w:rsidRPr="003A6171">
              <w:rPr>
                <w:rFonts w:ascii="Book Antiqua" w:hAnsi="Book Antiqua" w:cs="Calibri"/>
                <w:b/>
                <w:bCs/>
                <w:sz w:val="22"/>
                <w:szCs w:val="22"/>
              </w:rPr>
              <w:t>1</w:t>
            </w:r>
          </w:p>
        </w:tc>
        <w:tc>
          <w:tcPr>
            <w:tcW w:w="2234" w:type="pct"/>
            <w:tcBorders>
              <w:top w:val="single" w:sz="4" w:space="0" w:color="auto"/>
              <w:left w:val="single" w:sz="4" w:space="0" w:color="auto"/>
              <w:bottom w:val="single" w:sz="4" w:space="0" w:color="auto"/>
              <w:right w:val="single" w:sz="4" w:space="0" w:color="auto"/>
            </w:tcBorders>
            <w:vAlign w:val="center"/>
            <w:hideMark/>
          </w:tcPr>
          <w:p w14:paraId="73D22641" w14:textId="678D7579" w:rsidR="007D24E1" w:rsidRPr="003A6171" w:rsidRDefault="007D24E1" w:rsidP="007D24E1">
            <w:pPr>
              <w:spacing w:line="260" w:lineRule="atLeast"/>
              <w:jc w:val="both"/>
              <w:rPr>
                <w:rFonts w:ascii="Book Antiqua" w:hAnsi="Book Antiqua"/>
                <w:bCs/>
                <w:sz w:val="22"/>
                <w:szCs w:val="22"/>
              </w:rPr>
            </w:pPr>
            <w:r w:rsidRPr="003A6171">
              <w:rPr>
                <w:rFonts w:ascii="Book Antiqua" w:hAnsi="Book Antiqua"/>
                <w:bCs/>
                <w:sz w:val="22"/>
                <w:szCs w:val="22"/>
              </w:rPr>
              <w:t xml:space="preserve">Serviço de implementação, gerenciamento, consolidação, compilação e versionamento dos Atos Oficiais (Lei Orgânica, Leis Complementares, Leis Ordinárias, Decretos Legislativos e Resoluções) expedidos pelo Município de Inhambupe, em sistema disponibilizado pela CONTRATADA, disposto no site </w:t>
            </w:r>
            <w:r w:rsidR="00C87544" w:rsidRPr="003A6171">
              <w:rPr>
                <w:rFonts w:ascii="Book Antiqua" w:hAnsi="Book Antiqua"/>
                <w:sz w:val="22"/>
                <w:szCs w:val="22"/>
              </w:rPr>
              <w:t>https://impublicacoes.org/cm_inhambupe/</w:t>
            </w:r>
          </w:p>
          <w:p w14:paraId="60127B7B" w14:textId="77777777" w:rsidR="007D24E1" w:rsidRPr="003A6171" w:rsidRDefault="007D24E1" w:rsidP="007D24E1">
            <w:pPr>
              <w:spacing w:line="260" w:lineRule="atLeast"/>
              <w:jc w:val="both"/>
              <w:rPr>
                <w:rFonts w:ascii="Book Antiqua" w:hAnsi="Book Antiqua"/>
                <w:bCs/>
                <w:sz w:val="22"/>
                <w:szCs w:val="22"/>
              </w:rPr>
            </w:pPr>
            <w:r w:rsidRPr="003A6171">
              <w:rPr>
                <w:rFonts w:ascii="Book Antiqua" w:hAnsi="Book Antiqua"/>
                <w:bCs/>
                <w:sz w:val="22"/>
                <w:szCs w:val="22"/>
              </w:rPr>
              <w:t xml:space="preserve">  </w:t>
            </w:r>
          </w:p>
        </w:tc>
        <w:tc>
          <w:tcPr>
            <w:tcW w:w="619" w:type="pct"/>
            <w:tcBorders>
              <w:top w:val="single" w:sz="4" w:space="0" w:color="auto"/>
              <w:left w:val="single" w:sz="4" w:space="0" w:color="auto"/>
              <w:bottom w:val="single" w:sz="4" w:space="0" w:color="auto"/>
              <w:right w:val="single" w:sz="4" w:space="0" w:color="auto"/>
            </w:tcBorders>
            <w:vAlign w:val="center"/>
            <w:hideMark/>
          </w:tcPr>
          <w:p w14:paraId="4017FEDE" w14:textId="77777777" w:rsidR="007D24E1" w:rsidRPr="003A6171" w:rsidRDefault="007D24E1" w:rsidP="007D24E1">
            <w:pPr>
              <w:spacing w:line="260" w:lineRule="atLeast"/>
              <w:jc w:val="center"/>
              <w:rPr>
                <w:rFonts w:ascii="Book Antiqua" w:hAnsi="Book Antiqua" w:cs="Calibri"/>
                <w:sz w:val="22"/>
                <w:szCs w:val="22"/>
              </w:rPr>
            </w:pPr>
            <w:r w:rsidRPr="003A6171">
              <w:rPr>
                <w:rFonts w:ascii="Book Antiqua" w:hAnsi="Book Antiqua" w:cs="Calibri"/>
                <w:sz w:val="22"/>
                <w:szCs w:val="22"/>
              </w:rPr>
              <w:t>MÊS</w:t>
            </w:r>
          </w:p>
        </w:tc>
        <w:tc>
          <w:tcPr>
            <w:tcW w:w="866" w:type="pct"/>
            <w:tcBorders>
              <w:top w:val="single" w:sz="4" w:space="0" w:color="auto"/>
              <w:left w:val="single" w:sz="4" w:space="0" w:color="auto"/>
              <w:bottom w:val="single" w:sz="4" w:space="0" w:color="auto"/>
              <w:right w:val="single" w:sz="4" w:space="0" w:color="auto"/>
            </w:tcBorders>
            <w:vAlign w:val="center"/>
            <w:hideMark/>
          </w:tcPr>
          <w:p w14:paraId="739954AD" w14:textId="5F10487C" w:rsidR="007D24E1" w:rsidRPr="003A6171" w:rsidRDefault="007D24E1" w:rsidP="007D24E1">
            <w:pPr>
              <w:spacing w:line="260" w:lineRule="atLeast"/>
              <w:jc w:val="center"/>
              <w:rPr>
                <w:rFonts w:ascii="Book Antiqua" w:hAnsi="Book Antiqua" w:cs="Calibri"/>
                <w:sz w:val="22"/>
                <w:szCs w:val="22"/>
              </w:rPr>
            </w:pPr>
            <w:r w:rsidRPr="003A6171">
              <w:rPr>
                <w:rFonts w:ascii="Book Antiqua" w:hAnsi="Book Antiqua" w:cs="Calibri"/>
                <w:sz w:val="22"/>
                <w:szCs w:val="22"/>
              </w:rPr>
              <w:t>12</w:t>
            </w:r>
          </w:p>
        </w:tc>
        <w:tc>
          <w:tcPr>
            <w:tcW w:w="655" w:type="pct"/>
            <w:tcBorders>
              <w:top w:val="single" w:sz="4" w:space="0" w:color="auto"/>
              <w:left w:val="single" w:sz="4" w:space="0" w:color="auto"/>
              <w:bottom w:val="single" w:sz="4" w:space="0" w:color="auto"/>
              <w:right w:val="single" w:sz="4" w:space="0" w:color="auto"/>
            </w:tcBorders>
            <w:vAlign w:val="center"/>
          </w:tcPr>
          <w:p w14:paraId="5C525C5E" w14:textId="77777777" w:rsidR="007D24E1" w:rsidRPr="003A6171" w:rsidRDefault="007D24E1" w:rsidP="007D24E1">
            <w:pPr>
              <w:spacing w:line="260" w:lineRule="atLeast"/>
              <w:jc w:val="center"/>
              <w:rPr>
                <w:rFonts w:ascii="Book Antiqua" w:hAnsi="Book Antiqua" w:cs="Calibri"/>
                <w:sz w:val="22"/>
                <w:szCs w:val="22"/>
              </w:rPr>
            </w:pPr>
            <w:r w:rsidRPr="003A6171">
              <w:rPr>
                <w:rFonts w:ascii="Book Antiqua" w:hAnsi="Book Antiqua" w:cs="Calibri"/>
                <w:sz w:val="22"/>
                <w:szCs w:val="22"/>
              </w:rPr>
              <w:t>8.000,00</w:t>
            </w:r>
          </w:p>
        </w:tc>
        <w:tc>
          <w:tcPr>
            <w:tcW w:w="504" w:type="pct"/>
            <w:tcBorders>
              <w:top w:val="single" w:sz="4" w:space="0" w:color="auto"/>
              <w:left w:val="single" w:sz="4" w:space="0" w:color="auto"/>
              <w:bottom w:val="single" w:sz="4" w:space="0" w:color="auto"/>
              <w:right w:val="single" w:sz="4" w:space="0" w:color="auto"/>
            </w:tcBorders>
            <w:vAlign w:val="center"/>
          </w:tcPr>
          <w:p w14:paraId="5EAE7529" w14:textId="2213D63D" w:rsidR="007D24E1" w:rsidRPr="003A6171" w:rsidRDefault="007D24E1" w:rsidP="007D24E1">
            <w:pPr>
              <w:spacing w:line="260" w:lineRule="atLeast"/>
              <w:jc w:val="center"/>
              <w:rPr>
                <w:rFonts w:ascii="Book Antiqua" w:hAnsi="Book Antiqua" w:cs="Calibri"/>
                <w:sz w:val="22"/>
                <w:szCs w:val="22"/>
              </w:rPr>
            </w:pPr>
            <w:r w:rsidRPr="003A6171">
              <w:rPr>
                <w:rFonts w:ascii="Book Antiqua" w:hAnsi="Book Antiqua" w:cs="Calibri"/>
                <w:sz w:val="22"/>
                <w:szCs w:val="22"/>
              </w:rPr>
              <w:t>96.000,00</w:t>
            </w:r>
          </w:p>
        </w:tc>
      </w:tr>
      <w:tr w:rsidR="007D24E1" w:rsidRPr="003A6171" w14:paraId="7CEADF3A" w14:textId="77777777" w:rsidTr="005A587C">
        <w:trPr>
          <w:trHeight w:val="305"/>
        </w:trPr>
        <w:tc>
          <w:tcPr>
            <w:tcW w:w="4496" w:type="pct"/>
            <w:gridSpan w:val="5"/>
            <w:tcBorders>
              <w:top w:val="single" w:sz="4" w:space="0" w:color="auto"/>
              <w:left w:val="single" w:sz="4" w:space="0" w:color="auto"/>
              <w:bottom w:val="single" w:sz="4" w:space="0" w:color="auto"/>
              <w:right w:val="single" w:sz="4" w:space="0" w:color="auto"/>
            </w:tcBorders>
            <w:vAlign w:val="center"/>
            <w:hideMark/>
          </w:tcPr>
          <w:p w14:paraId="35D28AC8" w14:textId="77777777" w:rsidR="007D24E1" w:rsidRPr="003A6171" w:rsidRDefault="007D24E1" w:rsidP="007D24E1">
            <w:pPr>
              <w:spacing w:line="260" w:lineRule="atLeast"/>
              <w:jc w:val="right"/>
              <w:rPr>
                <w:rFonts w:ascii="Book Antiqua" w:hAnsi="Book Antiqua" w:cs="Calibri"/>
                <w:b/>
                <w:sz w:val="22"/>
                <w:szCs w:val="22"/>
              </w:rPr>
            </w:pPr>
            <w:r w:rsidRPr="003A6171">
              <w:rPr>
                <w:rFonts w:ascii="Book Antiqua" w:hAnsi="Book Antiqua" w:cs="Calibri"/>
                <w:b/>
                <w:sz w:val="22"/>
                <w:szCs w:val="22"/>
              </w:rPr>
              <w:t>TOTAL</w:t>
            </w:r>
          </w:p>
        </w:tc>
        <w:tc>
          <w:tcPr>
            <w:tcW w:w="504" w:type="pct"/>
            <w:tcBorders>
              <w:top w:val="single" w:sz="4" w:space="0" w:color="auto"/>
              <w:left w:val="single" w:sz="4" w:space="0" w:color="auto"/>
              <w:bottom w:val="single" w:sz="4" w:space="0" w:color="auto"/>
              <w:right w:val="single" w:sz="4" w:space="0" w:color="auto"/>
            </w:tcBorders>
            <w:vAlign w:val="center"/>
          </w:tcPr>
          <w:p w14:paraId="6922F3AB" w14:textId="64E536F9" w:rsidR="007D24E1" w:rsidRPr="003A6171" w:rsidRDefault="007D24E1" w:rsidP="007D24E1">
            <w:pPr>
              <w:spacing w:line="260" w:lineRule="atLeast"/>
              <w:jc w:val="center"/>
              <w:rPr>
                <w:rFonts w:ascii="Book Antiqua" w:hAnsi="Book Antiqua" w:cs="Calibri"/>
                <w:sz w:val="22"/>
                <w:szCs w:val="22"/>
              </w:rPr>
            </w:pPr>
            <w:r w:rsidRPr="003A6171">
              <w:rPr>
                <w:rFonts w:ascii="Book Antiqua" w:hAnsi="Book Antiqua" w:cs="Calibri"/>
                <w:sz w:val="22"/>
                <w:szCs w:val="22"/>
              </w:rPr>
              <w:t>96.000,00</w:t>
            </w:r>
          </w:p>
        </w:tc>
      </w:tr>
    </w:tbl>
    <w:p w14:paraId="5982BACA" w14:textId="77777777" w:rsidR="007D24E1" w:rsidRPr="003A6171" w:rsidRDefault="007D24E1" w:rsidP="007D24E1">
      <w:pPr>
        <w:tabs>
          <w:tab w:val="left" w:pos="426"/>
        </w:tabs>
        <w:spacing w:line="260" w:lineRule="atLeast"/>
        <w:jc w:val="center"/>
        <w:rPr>
          <w:rFonts w:ascii="Book Antiqua" w:hAnsi="Book Antiqua" w:cs="Calibri"/>
          <w:b/>
          <w:sz w:val="22"/>
          <w:szCs w:val="22"/>
        </w:rPr>
      </w:pPr>
    </w:p>
    <w:p w14:paraId="3F4401AD" w14:textId="57C61F80" w:rsidR="00E871AD" w:rsidRPr="003A6171" w:rsidRDefault="00E871AD" w:rsidP="00E871AD">
      <w:pPr>
        <w:tabs>
          <w:tab w:val="left" w:pos="426"/>
        </w:tabs>
        <w:spacing w:line="260" w:lineRule="atLeast"/>
        <w:rPr>
          <w:rFonts w:ascii="Book Antiqua" w:hAnsi="Book Antiqua"/>
          <w:sz w:val="22"/>
          <w:szCs w:val="22"/>
        </w:rPr>
      </w:pPr>
      <w:r w:rsidRPr="003A6171">
        <w:rPr>
          <w:rFonts w:ascii="Book Antiqua" w:hAnsi="Book Antiqua"/>
          <w:sz w:val="22"/>
          <w:szCs w:val="22"/>
        </w:rPr>
        <w:t>2.2. Os serviços técnicos deverão compreender o especificado abaixo:</w:t>
      </w:r>
    </w:p>
    <w:p w14:paraId="0760FA27" w14:textId="77777777" w:rsidR="00E871AD" w:rsidRPr="003A6171" w:rsidRDefault="00E871AD" w:rsidP="00E871AD">
      <w:pPr>
        <w:tabs>
          <w:tab w:val="left" w:pos="426"/>
        </w:tabs>
        <w:spacing w:line="260" w:lineRule="atLeast"/>
        <w:rPr>
          <w:rFonts w:ascii="Book Antiqua" w:hAnsi="Book Antiqua"/>
          <w:sz w:val="22"/>
          <w:szCs w:val="22"/>
        </w:rPr>
      </w:pPr>
    </w:p>
    <w:p w14:paraId="1A8AFC81" w14:textId="77777777" w:rsidR="00E871AD" w:rsidRPr="003A6171" w:rsidRDefault="00E871AD" w:rsidP="00E871AD">
      <w:pPr>
        <w:tabs>
          <w:tab w:val="left" w:pos="426"/>
        </w:tabs>
        <w:spacing w:line="260" w:lineRule="atLeast"/>
        <w:rPr>
          <w:rFonts w:ascii="Book Antiqua" w:hAnsi="Book Antiqua"/>
          <w:sz w:val="22"/>
          <w:szCs w:val="22"/>
        </w:rPr>
      </w:pPr>
      <w:r w:rsidRPr="003A6171">
        <w:rPr>
          <w:rFonts w:ascii="Book Antiqua" w:hAnsi="Book Antiqua"/>
          <w:sz w:val="22"/>
          <w:szCs w:val="22"/>
        </w:rPr>
        <w:t xml:space="preserve"> a) Indexação: possibilidade de identificar, com apenas um clique, relação de todos os atos vinculados à norma consultada;</w:t>
      </w:r>
    </w:p>
    <w:p w14:paraId="3134DB75" w14:textId="77777777" w:rsidR="00E871AD" w:rsidRPr="003A6171" w:rsidRDefault="00E871AD" w:rsidP="00E871AD">
      <w:pPr>
        <w:tabs>
          <w:tab w:val="left" w:pos="426"/>
        </w:tabs>
        <w:spacing w:line="260" w:lineRule="atLeast"/>
        <w:rPr>
          <w:rFonts w:ascii="Book Antiqua" w:hAnsi="Book Antiqua"/>
          <w:sz w:val="22"/>
          <w:szCs w:val="22"/>
        </w:rPr>
      </w:pPr>
      <w:r w:rsidRPr="003A6171">
        <w:rPr>
          <w:rFonts w:ascii="Book Antiqua" w:hAnsi="Book Antiqua"/>
          <w:sz w:val="22"/>
          <w:szCs w:val="22"/>
        </w:rPr>
        <w:t xml:space="preserve"> b) Consolidação: identificação do texto original e todas as alterações sofridas até os dias atuais;</w:t>
      </w:r>
    </w:p>
    <w:p w14:paraId="0074E178" w14:textId="77777777" w:rsidR="00E871AD" w:rsidRPr="003A6171" w:rsidRDefault="00E871AD" w:rsidP="00E871AD">
      <w:pPr>
        <w:tabs>
          <w:tab w:val="left" w:pos="426"/>
        </w:tabs>
        <w:spacing w:line="260" w:lineRule="atLeast"/>
        <w:rPr>
          <w:rFonts w:ascii="Book Antiqua" w:hAnsi="Book Antiqua"/>
          <w:sz w:val="22"/>
          <w:szCs w:val="22"/>
        </w:rPr>
      </w:pPr>
      <w:r w:rsidRPr="003A6171">
        <w:rPr>
          <w:rFonts w:ascii="Book Antiqua" w:hAnsi="Book Antiqua"/>
          <w:sz w:val="22"/>
          <w:szCs w:val="22"/>
        </w:rPr>
        <w:t xml:space="preserve"> c) Compilação: exibição somente dos artigos e informações que estão em vigor; </w:t>
      </w:r>
    </w:p>
    <w:p w14:paraId="5F3F2ABD" w14:textId="53D3D3E5" w:rsidR="00E871AD" w:rsidRPr="003A6171" w:rsidRDefault="00E871AD" w:rsidP="00E871AD">
      <w:pPr>
        <w:tabs>
          <w:tab w:val="left" w:pos="426"/>
        </w:tabs>
        <w:spacing w:line="260" w:lineRule="atLeast"/>
        <w:rPr>
          <w:rFonts w:ascii="Book Antiqua" w:hAnsi="Book Antiqua" w:cs="Calibri"/>
          <w:b/>
          <w:sz w:val="22"/>
          <w:szCs w:val="22"/>
        </w:rPr>
      </w:pPr>
      <w:r w:rsidRPr="003A6171">
        <w:rPr>
          <w:rFonts w:ascii="Book Antiqua" w:hAnsi="Book Antiqua"/>
          <w:sz w:val="22"/>
          <w:szCs w:val="22"/>
        </w:rPr>
        <w:t>d) Versionamento (histórico de alterações): versões específicas do conteúdo de cada norma alterada, a fim de permitir acesso à íntegra, em qualquer data, sem as modificações posteriores.</w:t>
      </w:r>
    </w:p>
    <w:p w14:paraId="55ACFC61" w14:textId="77777777" w:rsidR="00E871AD" w:rsidRPr="003A6171" w:rsidRDefault="00E871AD" w:rsidP="007D24E1">
      <w:pPr>
        <w:tabs>
          <w:tab w:val="left" w:pos="426"/>
        </w:tabs>
        <w:spacing w:line="260" w:lineRule="atLeast"/>
        <w:jc w:val="center"/>
        <w:rPr>
          <w:rFonts w:ascii="Book Antiqua" w:hAnsi="Book Antiqua" w:cs="Calibri"/>
          <w:b/>
          <w:sz w:val="22"/>
          <w:szCs w:val="22"/>
        </w:rPr>
      </w:pPr>
    </w:p>
    <w:p w14:paraId="74B98210" w14:textId="0297D517" w:rsidR="007D24E1" w:rsidRPr="003A6171" w:rsidRDefault="007D24E1" w:rsidP="00DF0C7C">
      <w:pPr>
        <w:pStyle w:val="PargrafodaLista"/>
        <w:numPr>
          <w:ilvl w:val="0"/>
          <w:numId w:val="23"/>
        </w:numPr>
        <w:spacing w:line="260" w:lineRule="atLeast"/>
        <w:ind w:right="-518"/>
        <w:jc w:val="both"/>
        <w:rPr>
          <w:rFonts w:ascii="Book Antiqua" w:hAnsi="Book Antiqua" w:cs="Calibri"/>
          <w:b/>
          <w:sz w:val="22"/>
          <w:szCs w:val="22"/>
          <w:lang w:val="x-none"/>
        </w:rPr>
      </w:pPr>
      <w:r w:rsidRPr="003A6171">
        <w:rPr>
          <w:rFonts w:ascii="Book Antiqua" w:hAnsi="Book Antiqua" w:cs="Calibri"/>
          <w:b/>
          <w:sz w:val="22"/>
          <w:szCs w:val="22"/>
          <w:lang w:val="x-none"/>
        </w:rPr>
        <w:t>JUSTIFICATIVAS</w:t>
      </w:r>
    </w:p>
    <w:p w14:paraId="2A4E92AE" w14:textId="77777777" w:rsidR="007D24E1" w:rsidRPr="003A6171" w:rsidRDefault="007D24E1" w:rsidP="007D24E1">
      <w:pPr>
        <w:spacing w:line="260" w:lineRule="atLeast"/>
        <w:ind w:right="-518"/>
        <w:jc w:val="both"/>
        <w:rPr>
          <w:rFonts w:ascii="Book Antiqua" w:hAnsi="Book Antiqua" w:cs="Calibri"/>
          <w:b/>
          <w:sz w:val="22"/>
          <w:szCs w:val="22"/>
          <w:lang w:val="x-none"/>
        </w:rPr>
      </w:pPr>
    </w:p>
    <w:p w14:paraId="1ADF3156" w14:textId="77777777" w:rsidR="00051DCF" w:rsidRDefault="00051DCF" w:rsidP="00051DCF">
      <w:pPr>
        <w:spacing w:line="280" w:lineRule="atLeast"/>
        <w:jc w:val="both"/>
        <w:rPr>
          <w:rFonts w:ascii="Book Antiqua" w:hAnsi="Book Antiqua"/>
          <w:sz w:val="22"/>
          <w:szCs w:val="22"/>
        </w:rPr>
      </w:pPr>
      <w:r w:rsidRPr="007D24E1">
        <w:rPr>
          <w:rFonts w:ascii="Book Antiqua" w:hAnsi="Book Antiqua"/>
          <w:b/>
          <w:sz w:val="22"/>
          <w:szCs w:val="22"/>
        </w:rPr>
        <w:lastRenderedPageBreak/>
        <w:t xml:space="preserve">3.1 </w:t>
      </w:r>
      <w:r w:rsidRPr="00DC535A">
        <w:rPr>
          <w:rFonts w:ascii="Book Antiqua" w:hAnsi="Book Antiqua"/>
          <w:sz w:val="22"/>
          <w:szCs w:val="22"/>
        </w:rPr>
        <w:t>Diante dos inúmeros desafios enfrentados durante a criação e a tramitação para a elaboração de uma norma legislativa, uma das grandes dificuldades consiste em efetuar pesquisas junto ao arcabouço de normas já existentes na municipalidade, de modo a manter um banco de dados consistente e preciso, de tal forma que a proposição de uma nova norma jurídica não venha a ser criada em duplicidade ou não se conflite com outra norma já existente. Outra questão importante a ser analisada refere-se à devida consolidação e compilação das normas existentes, tendo em vista que muitas delas passam por diversas alterações ao longo dos anos, perdendo seu contexto original. A ausência da organização na disposição das normas em um único volume pode causar transtornos para se buscar seu texto final e atualizado, podendo trazer dificuldades na sua compreensão.</w:t>
      </w:r>
    </w:p>
    <w:p w14:paraId="7F747BEB" w14:textId="77777777" w:rsidR="00051DCF" w:rsidRDefault="00051DCF" w:rsidP="00051DCF">
      <w:pPr>
        <w:spacing w:line="280" w:lineRule="atLeast"/>
        <w:jc w:val="both"/>
        <w:rPr>
          <w:rFonts w:ascii="Book Antiqua" w:hAnsi="Book Antiqua"/>
          <w:sz w:val="22"/>
          <w:szCs w:val="22"/>
        </w:rPr>
      </w:pPr>
    </w:p>
    <w:p w14:paraId="32C2E021" w14:textId="77777777" w:rsidR="00051DCF" w:rsidRDefault="00051DCF" w:rsidP="00051DCF">
      <w:pPr>
        <w:spacing w:line="280" w:lineRule="atLeast"/>
        <w:jc w:val="both"/>
        <w:rPr>
          <w:rFonts w:ascii="Book Antiqua" w:hAnsi="Book Antiqua"/>
          <w:sz w:val="22"/>
          <w:szCs w:val="22"/>
        </w:rPr>
      </w:pPr>
      <w:r w:rsidRPr="000E1822">
        <w:rPr>
          <w:rFonts w:ascii="Book Antiqua" w:hAnsi="Book Antiqua"/>
          <w:b/>
          <w:bCs/>
          <w:sz w:val="22"/>
          <w:szCs w:val="22"/>
        </w:rPr>
        <w:t>3.2</w:t>
      </w:r>
      <w:r w:rsidRPr="00DC535A">
        <w:rPr>
          <w:rFonts w:ascii="Book Antiqua" w:hAnsi="Book Antiqua"/>
          <w:sz w:val="22"/>
          <w:szCs w:val="22"/>
        </w:rPr>
        <w:t xml:space="preserve"> É de suma importância que a necessidade de se manter um banco de dados consistente e preciso, evitando o conflito e a repetição de normas, agilizando consideravelmente os processos analíticos da legislação e, consequentemente, as tomadas de decisões por parte dos parlamentares, bem como propiciando praticidade no acesso e pesquisa aos atos oficiais por toda a população.</w:t>
      </w:r>
      <w:r w:rsidRPr="000E1822">
        <w:t xml:space="preserve"> </w:t>
      </w:r>
      <w:r w:rsidRPr="000E1822">
        <w:rPr>
          <w:rFonts w:ascii="Book Antiqua" w:hAnsi="Book Antiqua"/>
          <w:sz w:val="22"/>
          <w:szCs w:val="22"/>
        </w:rPr>
        <w:t>Para isso, o parlamentar necessita do maior número possível de informação em um só local, pois assim terá maior amplitude em sua pesquisa e mais confiança ao saber que o tema buscado para criação de novas leis já é executado em outras partes do país, podendo utilizar-se como referência.</w:t>
      </w:r>
    </w:p>
    <w:p w14:paraId="791D3245" w14:textId="77777777" w:rsidR="00051DCF" w:rsidRPr="00DC535A" w:rsidRDefault="00051DCF" w:rsidP="00051DCF">
      <w:pPr>
        <w:spacing w:line="280" w:lineRule="atLeast"/>
        <w:jc w:val="both"/>
        <w:rPr>
          <w:rFonts w:ascii="Book Antiqua" w:hAnsi="Book Antiqua"/>
          <w:sz w:val="22"/>
          <w:szCs w:val="22"/>
        </w:rPr>
      </w:pPr>
    </w:p>
    <w:p w14:paraId="701E6A90" w14:textId="77777777" w:rsidR="00051DCF" w:rsidRDefault="00051DCF" w:rsidP="00051DCF">
      <w:pPr>
        <w:spacing w:line="280" w:lineRule="atLeast"/>
        <w:jc w:val="both"/>
        <w:rPr>
          <w:rFonts w:ascii="Book Antiqua" w:hAnsi="Book Antiqua"/>
          <w:sz w:val="22"/>
          <w:szCs w:val="22"/>
        </w:rPr>
      </w:pPr>
      <w:r w:rsidRPr="000E1822">
        <w:rPr>
          <w:rFonts w:ascii="Book Antiqua" w:hAnsi="Book Antiqua"/>
          <w:b/>
          <w:bCs/>
          <w:sz w:val="22"/>
          <w:szCs w:val="22"/>
        </w:rPr>
        <w:t xml:space="preserve"> 3.3</w:t>
      </w:r>
      <w:r>
        <w:rPr>
          <w:rFonts w:ascii="Book Antiqua" w:hAnsi="Book Antiqua"/>
          <w:sz w:val="22"/>
          <w:szCs w:val="22"/>
        </w:rPr>
        <w:t xml:space="preserve"> </w:t>
      </w:r>
      <w:r w:rsidRPr="00DC535A">
        <w:rPr>
          <w:rFonts w:ascii="Book Antiqua" w:hAnsi="Book Antiqua"/>
          <w:sz w:val="22"/>
          <w:szCs w:val="22"/>
        </w:rPr>
        <w:t>Não podemos deixar de mencionar ainda a Lei Federal nº 12.527/2011, conhecida como Lei de Acesso à Informação, que trouxe importantes avanços para o fiel cumprimento de nossa Carta Magna, uma vez que, por meio dela, foi assegurado o direito fundamental do acesso à informação, onde estes devem ser executados em conformidade com os princípios básicos da administração pública e com observância da publicidade como preceito geral, e do sigilo como exceção; sendo que a divulgação de informações, principalmente das normas que regem o Poder Público, são de interesse público, e devem estar disponíveis independentemente de solicitações por quem quer que seja.</w:t>
      </w:r>
    </w:p>
    <w:p w14:paraId="59EB0CEC" w14:textId="77777777" w:rsidR="00051DCF" w:rsidRPr="00DC535A" w:rsidRDefault="00051DCF" w:rsidP="00051DCF">
      <w:pPr>
        <w:spacing w:line="280" w:lineRule="atLeast"/>
        <w:jc w:val="both"/>
        <w:rPr>
          <w:rFonts w:ascii="Book Antiqua" w:hAnsi="Book Antiqua"/>
          <w:sz w:val="22"/>
          <w:szCs w:val="22"/>
        </w:rPr>
      </w:pPr>
    </w:p>
    <w:p w14:paraId="295BA841" w14:textId="77777777" w:rsidR="00051DCF" w:rsidRDefault="00051DCF" w:rsidP="00051DCF">
      <w:pPr>
        <w:overflowPunct/>
        <w:adjustRightInd/>
        <w:jc w:val="both"/>
        <w:rPr>
          <w:rFonts w:ascii="Book Antiqua" w:hAnsi="Book Antiqua"/>
          <w:sz w:val="22"/>
          <w:szCs w:val="22"/>
        </w:rPr>
      </w:pPr>
    </w:p>
    <w:p w14:paraId="3C529C61" w14:textId="77777777" w:rsidR="00051DCF" w:rsidRDefault="00051DCF" w:rsidP="00051DCF">
      <w:pPr>
        <w:overflowPunct/>
        <w:adjustRightInd/>
        <w:jc w:val="both"/>
        <w:rPr>
          <w:rFonts w:ascii="Book Antiqua" w:hAnsi="Book Antiqua"/>
          <w:sz w:val="22"/>
          <w:szCs w:val="22"/>
        </w:rPr>
      </w:pPr>
      <w:r w:rsidRPr="00DC535A">
        <w:rPr>
          <w:rFonts w:ascii="Book Antiqua" w:hAnsi="Book Antiqua"/>
          <w:sz w:val="22"/>
          <w:szCs w:val="22"/>
        </w:rPr>
        <w:t xml:space="preserve">O objetivo desta contratação está relacionado à busca da qualidade organizacional do trâmite dos processos legislativos, facilidade na localização de documentos, aumento da produtividade e da segurança da informação, bem como a excelência na gestão da tecnologia da informação e comunicação para melhoria dos serviços desta Casa Legislativa, tornando todos os atos e ações mais transparentes e ao alcance geral de todos os interessados. </w:t>
      </w:r>
    </w:p>
    <w:p w14:paraId="406078BD" w14:textId="77777777" w:rsidR="00E871AD" w:rsidRPr="003A6171" w:rsidRDefault="00E871AD" w:rsidP="007D24E1">
      <w:pPr>
        <w:spacing w:line="260" w:lineRule="atLeast"/>
        <w:jc w:val="both"/>
        <w:rPr>
          <w:rFonts w:ascii="Book Antiqua" w:hAnsi="Book Antiqua"/>
          <w:sz w:val="22"/>
          <w:szCs w:val="22"/>
        </w:rPr>
      </w:pPr>
    </w:p>
    <w:p w14:paraId="4D93776E" w14:textId="77777777" w:rsidR="007D24E1" w:rsidRPr="003A6171" w:rsidRDefault="007D24E1" w:rsidP="00427048">
      <w:pPr>
        <w:spacing w:line="260" w:lineRule="atLeast"/>
        <w:jc w:val="both"/>
        <w:rPr>
          <w:rFonts w:ascii="Book Antiqua" w:hAnsi="Book Antiqua"/>
          <w:sz w:val="22"/>
          <w:szCs w:val="22"/>
        </w:rPr>
      </w:pPr>
    </w:p>
    <w:p w14:paraId="2D598D48" w14:textId="4277D2B1" w:rsidR="007D24E1" w:rsidRPr="003A6171" w:rsidRDefault="007D24E1" w:rsidP="00DF0C7C">
      <w:pPr>
        <w:pStyle w:val="PargrafodaLista"/>
        <w:numPr>
          <w:ilvl w:val="0"/>
          <w:numId w:val="23"/>
        </w:numPr>
        <w:spacing w:line="260" w:lineRule="atLeast"/>
        <w:ind w:left="0" w:firstLine="0"/>
        <w:jc w:val="both"/>
        <w:rPr>
          <w:rFonts w:ascii="Book Antiqua" w:hAnsi="Book Antiqua" w:cs="Calibri"/>
          <w:b/>
          <w:bCs/>
          <w:sz w:val="22"/>
          <w:szCs w:val="22"/>
          <w:lang w:val="x-none"/>
        </w:rPr>
      </w:pPr>
      <w:r w:rsidRPr="003A6171">
        <w:rPr>
          <w:rFonts w:ascii="Book Antiqua" w:hAnsi="Book Antiqua" w:cs="Calibri"/>
          <w:b/>
          <w:bCs/>
          <w:sz w:val="22"/>
          <w:szCs w:val="22"/>
          <w:lang w:val="x-none"/>
        </w:rPr>
        <w:t xml:space="preserve">DA </w:t>
      </w:r>
      <w:r w:rsidRPr="003A6171">
        <w:rPr>
          <w:rFonts w:ascii="Book Antiqua" w:hAnsi="Book Antiqua" w:cs="Calibri"/>
          <w:b/>
          <w:sz w:val="22"/>
          <w:szCs w:val="22"/>
          <w:lang w:val="x-none"/>
        </w:rPr>
        <w:t>EXECUÇÃO</w:t>
      </w:r>
      <w:r w:rsidRPr="003A6171">
        <w:rPr>
          <w:rFonts w:ascii="Book Antiqua" w:hAnsi="Book Antiqua" w:cs="Calibri"/>
          <w:b/>
          <w:bCs/>
          <w:sz w:val="22"/>
          <w:szCs w:val="22"/>
          <w:lang w:val="x-none"/>
        </w:rPr>
        <w:t xml:space="preserve"> </w:t>
      </w:r>
    </w:p>
    <w:p w14:paraId="2E670D59" w14:textId="77777777" w:rsidR="007D24E1" w:rsidRPr="003A6171" w:rsidRDefault="007D24E1" w:rsidP="00427048">
      <w:pPr>
        <w:spacing w:line="260" w:lineRule="atLeast"/>
        <w:jc w:val="both"/>
        <w:rPr>
          <w:rFonts w:ascii="Book Antiqua" w:hAnsi="Book Antiqua" w:cs="Calibri"/>
          <w:b/>
          <w:bCs/>
          <w:sz w:val="22"/>
          <w:szCs w:val="22"/>
          <w:lang w:val="x-none"/>
        </w:rPr>
      </w:pPr>
    </w:p>
    <w:p w14:paraId="5F8DC039" w14:textId="77777777" w:rsidR="007D24E1" w:rsidRPr="003A6171" w:rsidRDefault="007D24E1" w:rsidP="00427048">
      <w:pPr>
        <w:tabs>
          <w:tab w:val="left" w:pos="567"/>
        </w:tabs>
        <w:spacing w:line="260" w:lineRule="atLeast"/>
        <w:jc w:val="both"/>
        <w:rPr>
          <w:rFonts w:ascii="Book Antiqua" w:hAnsi="Book Antiqua"/>
          <w:snapToGrid w:val="0"/>
          <w:sz w:val="22"/>
          <w:szCs w:val="22"/>
        </w:rPr>
      </w:pPr>
      <w:r w:rsidRPr="003A6171">
        <w:rPr>
          <w:rFonts w:ascii="Book Antiqua" w:hAnsi="Book Antiqua"/>
          <w:snapToGrid w:val="0"/>
          <w:sz w:val="22"/>
          <w:szCs w:val="22"/>
        </w:rPr>
        <w:t>4.1. Para prestação dos serviços proceder-se-á da seguinte forma, de acordo com as necessidades e conveniências do Contratante:</w:t>
      </w:r>
    </w:p>
    <w:p w14:paraId="5C1425F8" w14:textId="77777777" w:rsidR="007D24E1" w:rsidRPr="003A6171" w:rsidRDefault="007D24E1" w:rsidP="00DF0C7C">
      <w:pPr>
        <w:widowControl/>
        <w:numPr>
          <w:ilvl w:val="0"/>
          <w:numId w:val="33"/>
        </w:numPr>
        <w:tabs>
          <w:tab w:val="left" w:pos="0"/>
          <w:tab w:val="left" w:pos="284"/>
        </w:tabs>
        <w:overflowPunct/>
        <w:autoSpaceDE/>
        <w:autoSpaceDN/>
        <w:adjustRightInd/>
        <w:spacing w:line="260" w:lineRule="atLeast"/>
        <w:ind w:left="0" w:firstLine="0"/>
        <w:jc w:val="both"/>
        <w:rPr>
          <w:rFonts w:ascii="Book Antiqua" w:hAnsi="Book Antiqua"/>
          <w:snapToGrid w:val="0"/>
          <w:sz w:val="22"/>
          <w:szCs w:val="22"/>
        </w:rPr>
      </w:pPr>
      <w:r w:rsidRPr="003A6171">
        <w:rPr>
          <w:rFonts w:ascii="Book Antiqua" w:hAnsi="Book Antiqua"/>
          <w:snapToGrid w:val="0"/>
          <w:sz w:val="22"/>
          <w:szCs w:val="22"/>
        </w:rPr>
        <w:t xml:space="preserve">o CONTRATADO prestará os serviços mediante a apresentação da “Autorização de Serviços”, conforme modelo previamente apresentado pelo CONTRATANTE e </w:t>
      </w:r>
      <w:r w:rsidRPr="003A6171">
        <w:rPr>
          <w:rFonts w:ascii="Book Antiqua" w:hAnsi="Book Antiqua"/>
          <w:snapToGrid w:val="0"/>
          <w:sz w:val="22"/>
          <w:szCs w:val="22"/>
        </w:rPr>
        <w:lastRenderedPageBreak/>
        <w:t>acordado pelas partes, devidamente datada e assinada por funcionário autorizado da Câmara de Vereadores de Inhambupe- BA;</w:t>
      </w:r>
    </w:p>
    <w:p w14:paraId="0C017E14" w14:textId="77777777" w:rsidR="007D24E1" w:rsidRPr="003A6171" w:rsidRDefault="007D24E1" w:rsidP="00DF0C7C">
      <w:pPr>
        <w:widowControl/>
        <w:numPr>
          <w:ilvl w:val="0"/>
          <w:numId w:val="33"/>
        </w:numPr>
        <w:tabs>
          <w:tab w:val="left" w:pos="0"/>
          <w:tab w:val="left" w:pos="284"/>
        </w:tabs>
        <w:overflowPunct/>
        <w:autoSpaceDE/>
        <w:autoSpaceDN/>
        <w:adjustRightInd/>
        <w:spacing w:line="260" w:lineRule="atLeast"/>
        <w:ind w:left="0" w:firstLine="0"/>
        <w:jc w:val="both"/>
        <w:rPr>
          <w:rFonts w:ascii="Book Antiqua" w:hAnsi="Book Antiqua"/>
          <w:snapToGrid w:val="0"/>
          <w:sz w:val="22"/>
          <w:szCs w:val="22"/>
        </w:rPr>
      </w:pPr>
      <w:r w:rsidRPr="003A6171">
        <w:rPr>
          <w:rFonts w:ascii="Book Antiqua" w:hAnsi="Book Antiqua"/>
          <w:snapToGrid w:val="0"/>
          <w:sz w:val="22"/>
          <w:szCs w:val="22"/>
        </w:rPr>
        <w:t xml:space="preserve">a “Autorização de Serviços” deverá ser devidamente preenchida com as informações relativas ao abastecimento e assinadas por funcionário do posto que executar os </w:t>
      </w:r>
      <w:r w:rsidRPr="003A6171">
        <w:rPr>
          <w:rFonts w:ascii="Book Antiqua" w:hAnsi="Book Antiqua"/>
          <w:sz w:val="22"/>
          <w:szCs w:val="22"/>
        </w:rPr>
        <w:t>serviços</w:t>
      </w:r>
      <w:r w:rsidRPr="003A6171">
        <w:rPr>
          <w:rFonts w:ascii="Book Antiqua" w:hAnsi="Book Antiqua"/>
          <w:snapToGrid w:val="0"/>
          <w:sz w:val="22"/>
          <w:szCs w:val="22"/>
        </w:rPr>
        <w:t>.</w:t>
      </w:r>
    </w:p>
    <w:p w14:paraId="304E76B8" w14:textId="77777777" w:rsidR="007D24E1" w:rsidRPr="003A6171" w:rsidRDefault="007D24E1" w:rsidP="00427048">
      <w:pPr>
        <w:tabs>
          <w:tab w:val="left" w:pos="567"/>
        </w:tabs>
        <w:spacing w:line="260" w:lineRule="atLeast"/>
        <w:jc w:val="both"/>
        <w:rPr>
          <w:rFonts w:ascii="Book Antiqua" w:hAnsi="Book Antiqua"/>
          <w:snapToGrid w:val="0"/>
          <w:sz w:val="22"/>
          <w:szCs w:val="22"/>
        </w:rPr>
      </w:pPr>
      <w:r w:rsidRPr="003A6171">
        <w:rPr>
          <w:rFonts w:ascii="Book Antiqua" w:hAnsi="Book Antiqua"/>
          <w:snapToGrid w:val="0"/>
          <w:sz w:val="22"/>
          <w:szCs w:val="22"/>
        </w:rPr>
        <w:t>4.2. Os serviços/materiais serão recusados no caso de densidade fora dos padrões, erro quanto ao serviço solicitado, volume menor que o solicitado, contaminação por quaisquer elementos não permitidos em sua composição ou a presença de outras substâncias, em percentuais além dos autorizados em sua composição.</w:t>
      </w:r>
    </w:p>
    <w:p w14:paraId="4D2D4630" w14:textId="77777777" w:rsidR="007D24E1" w:rsidRPr="003A6171" w:rsidRDefault="007D24E1" w:rsidP="007D24E1">
      <w:pPr>
        <w:tabs>
          <w:tab w:val="left" w:pos="567"/>
        </w:tabs>
        <w:spacing w:line="260" w:lineRule="atLeast"/>
        <w:jc w:val="both"/>
        <w:rPr>
          <w:rFonts w:ascii="Book Antiqua" w:hAnsi="Book Antiqua"/>
          <w:snapToGrid w:val="0"/>
          <w:sz w:val="22"/>
          <w:szCs w:val="22"/>
        </w:rPr>
      </w:pPr>
      <w:r w:rsidRPr="003A6171">
        <w:rPr>
          <w:rFonts w:ascii="Book Antiqua" w:hAnsi="Book Antiqua"/>
          <w:snapToGrid w:val="0"/>
          <w:sz w:val="22"/>
          <w:szCs w:val="22"/>
        </w:rPr>
        <w:t>4.3. O serviço recusado deverá ser refeito no prazo máximo de 01(um) dia, contado a partir do recebimento pelo CONTRATADO da formalização da recusa pelo CONTRATANTE, arcando o CONTRATADO com os custos dessa operação, inclusive os de reparação.</w:t>
      </w:r>
    </w:p>
    <w:p w14:paraId="5CEA7501" w14:textId="77777777" w:rsidR="007D24E1" w:rsidRPr="003A6171" w:rsidRDefault="007D24E1" w:rsidP="007D24E1">
      <w:pPr>
        <w:tabs>
          <w:tab w:val="left" w:pos="567"/>
        </w:tabs>
        <w:spacing w:line="260" w:lineRule="atLeast"/>
        <w:jc w:val="both"/>
        <w:rPr>
          <w:rFonts w:ascii="Book Antiqua" w:hAnsi="Book Antiqua"/>
          <w:snapToGrid w:val="0"/>
          <w:sz w:val="22"/>
          <w:szCs w:val="22"/>
        </w:rPr>
      </w:pPr>
      <w:r w:rsidRPr="003A6171">
        <w:rPr>
          <w:rFonts w:ascii="Book Antiqua" w:hAnsi="Book Antiqua"/>
          <w:snapToGrid w:val="0"/>
          <w:sz w:val="22"/>
          <w:szCs w:val="22"/>
        </w:rPr>
        <w:t xml:space="preserve">4.4. Para a </w:t>
      </w:r>
      <w:r w:rsidRPr="003A6171">
        <w:rPr>
          <w:rFonts w:ascii="Book Antiqua" w:hAnsi="Book Antiqua"/>
          <w:sz w:val="22"/>
          <w:szCs w:val="22"/>
        </w:rPr>
        <w:t>execução de serviço</w:t>
      </w:r>
      <w:r w:rsidRPr="003A6171">
        <w:rPr>
          <w:rFonts w:ascii="Book Antiqua" w:hAnsi="Book Antiqua"/>
          <w:snapToGrid w:val="0"/>
          <w:sz w:val="22"/>
          <w:szCs w:val="22"/>
        </w:rPr>
        <w:t>, deverão ser especificados os quantitativos a serem prestados, no preenchimento da requisição da Câmara de Vereadores de Inhambupe - BA, bem como o Contratado deverá fornecer o devido comprovante.</w:t>
      </w:r>
    </w:p>
    <w:p w14:paraId="299791D7" w14:textId="77777777" w:rsidR="007D24E1" w:rsidRPr="003A6171" w:rsidRDefault="007D24E1" w:rsidP="007D24E1">
      <w:pPr>
        <w:tabs>
          <w:tab w:val="left" w:pos="567"/>
        </w:tabs>
        <w:spacing w:line="260" w:lineRule="atLeast"/>
        <w:jc w:val="both"/>
        <w:rPr>
          <w:rFonts w:ascii="Book Antiqua" w:hAnsi="Book Antiqua"/>
          <w:snapToGrid w:val="0"/>
          <w:sz w:val="22"/>
          <w:szCs w:val="22"/>
        </w:rPr>
      </w:pPr>
      <w:r w:rsidRPr="003A6171">
        <w:rPr>
          <w:rFonts w:ascii="Book Antiqua" w:hAnsi="Book Antiqua"/>
          <w:snapToGrid w:val="0"/>
          <w:sz w:val="22"/>
          <w:szCs w:val="22"/>
        </w:rPr>
        <w:t>4.5. Não será admitida recusa de abastecimento em decorrência de sobrecarga na sua capacidade instalada.</w:t>
      </w:r>
    </w:p>
    <w:p w14:paraId="36C29CDA" w14:textId="77777777" w:rsidR="007D24E1" w:rsidRPr="003A6171" w:rsidRDefault="007D24E1" w:rsidP="007D24E1">
      <w:pPr>
        <w:tabs>
          <w:tab w:val="left" w:pos="567"/>
        </w:tabs>
        <w:spacing w:line="260" w:lineRule="atLeast"/>
        <w:jc w:val="both"/>
        <w:rPr>
          <w:rFonts w:ascii="Book Antiqua" w:hAnsi="Book Antiqua"/>
          <w:snapToGrid w:val="0"/>
          <w:sz w:val="22"/>
          <w:szCs w:val="22"/>
        </w:rPr>
      </w:pPr>
      <w:r w:rsidRPr="003A6171">
        <w:rPr>
          <w:rFonts w:ascii="Book Antiqua" w:hAnsi="Book Antiqua"/>
          <w:snapToGrid w:val="0"/>
          <w:sz w:val="22"/>
          <w:szCs w:val="22"/>
        </w:rPr>
        <w:t>4.6. Em caso de panes, casos fortuitos ou de força maior, o CONTRATADO deverá providenciar alternativas de abastecimento nas mesmas condições acordadas, no prazo máximo de 01 (um) dia, após o recebimento da formalização de descontinuidade dos serviços dos bens objeto do Contrato, emitida pelo CONTRATANTE, sob pena de sofrer as sanções previstas no contrato.</w:t>
      </w:r>
    </w:p>
    <w:p w14:paraId="6308366D" w14:textId="77777777" w:rsidR="007D24E1" w:rsidRPr="003A6171" w:rsidRDefault="007D24E1" w:rsidP="007D24E1">
      <w:pPr>
        <w:tabs>
          <w:tab w:val="left" w:pos="567"/>
        </w:tabs>
        <w:spacing w:line="260" w:lineRule="atLeast"/>
        <w:jc w:val="both"/>
        <w:rPr>
          <w:rFonts w:ascii="Book Antiqua" w:hAnsi="Book Antiqua"/>
          <w:snapToGrid w:val="0"/>
          <w:sz w:val="22"/>
          <w:szCs w:val="22"/>
        </w:rPr>
      </w:pPr>
    </w:p>
    <w:p w14:paraId="4D1CEEA1" w14:textId="77777777" w:rsidR="007D24E1" w:rsidRPr="003A6171" w:rsidRDefault="007D24E1" w:rsidP="007D24E1">
      <w:pPr>
        <w:spacing w:line="260" w:lineRule="atLeast"/>
        <w:jc w:val="both"/>
        <w:rPr>
          <w:rFonts w:ascii="Book Antiqua" w:hAnsi="Book Antiqua"/>
          <w:b/>
          <w:bCs/>
          <w:sz w:val="22"/>
          <w:szCs w:val="22"/>
        </w:rPr>
      </w:pPr>
      <w:r w:rsidRPr="003A6171">
        <w:rPr>
          <w:rFonts w:ascii="Book Antiqua" w:hAnsi="Book Antiqua"/>
          <w:b/>
          <w:bCs/>
          <w:sz w:val="22"/>
          <w:szCs w:val="22"/>
        </w:rPr>
        <w:t xml:space="preserve">5. DA PROPOSTA </w:t>
      </w:r>
    </w:p>
    <w:p w14:paraId="69FB7A11" w14:textId="77777777" w:rsidR="007D24E1" w:rsidRPr="003A6171" w:rsidRDefault="007D24E1" w:rsidP="007D24E1">
      <w:pPr>
        <w:spacing w:line="260" w:lineRule="atLeast"/>
        <w:jc w:val="both"/>
        <w:rPr>
          <w:rFonts w:ascii="Book Antiqua" w:hAnsi="Book Antiqua"/>
          <w:b/>
          <w:bCs/>
          <w:sz w:val="22"/>
          <w:szCs w:val="22"/>
        </w:rPr>
      </w:pPr>
    </w:p>
    <w:p w14:paraId="6F86C75F" w14:textId="77777777" w:rsidR="007D24E1" w:rsidRPr="003A6171" w:rsidRDefault="007D24E1" w:rsidP="007D24E1">
      <w:pPr>
        <w:spacing w:line="260" w:lineRule="atLeast"/>
        <w:jc w:val="both"/>
        <w:rPr>
          <w:rFonts w:ascii="Book Antiqua" w:hAnsi="Book Antiqua"/>
          <w:sz w:val="22"/>
          <w:szCs w:val="22"/>
        </w:rPr>
      </w:pPr>
      <w:r w:rsidRPr="003A6171">
        <w:rPr>
          <w:rFonts w:ascii="Book Antiqua" w:hAnsi="Book Antiqua"/>
          <w:sz w:val="22"/>
          <w:szCs w:val="22"/>
        </w:rPr>
        <w:t xml:space="preserve">5.1. Na apresentação da proposta comercial deverão estar incluídas todas e quaisquer despesas necessárias para a perfeita execução do objeto. </w:t>
      </w:r>
    </w:p>
    <w:p w14:paraId="209B889E" w14:textId="77777777" w:rsidR="007D24E1" w:rsidRPr="003A6171" w:rsidRDefault="007D24E1" w:rsidP="007D24E1">
      <w:pPr>
        <w:spacing w:line="260" w:lineRule="atLeast"/>
        <w:jc w:val="both"/>
        <w:rPr>
          <w:rFonts w:ascii="Book Antiqua" w:hAnsi="Book Antiqua"/>
          <w:sz w:val="22"/>
          <w:szCs w:val="22"/>
        </w:rPr>
      </w:pPr>
      <w:r w:rsidRPr="003A6171">
        <w:rPr>
          <w:rFonts w:ascii="Book Antiqua" w:hAnsi="Book Antiqua"/>
          <w:sz w:val="22"/>
          <w:szCs w:val="22"/>
        </w:rPr>
        <w:t>5.2 Os preços ofertados nas propostas apresentadas não poderão ser superiores aos fixados pela Câmara Municipal.</w:t>
      </w:r>
    </w:p>
    <w:p w14:paraId="09D4C7AE" w14:textId="77777777" w:rsidR="007D24E1" w:rsidRPr="003A6171" w:rsidRDefault="007D24E1" w:rsidP="007D24E1">
      <w:pPr>
        <w:spacing w:line="260" w:lineRule="atLeast"/>
        <w:jc w:val="both"/>
        <w:rPr>
          <w:rFonts w:ascii="Book Antiqua" w:hAnsi="Book Antiqua"/>
          <w:sz w:val="22"/>
          <w:szCs w:val="22"/>
        </w:rPr>
      </w:pPr>
    </w:p>
    <w:p w14:paraId="42FD0D1E" w14:textId="77777777" w:rsidR="007D24E1" w:rsidRPr="003A6171" w:rsidRDefault="007D24E1" w:rsidP="007D24E1">
      <w:pPr>
        <w:spacing w:line="260" w:lineRule="atLeast"/>
        <w:jc w:val="both"/>
        <w:rPr>
          <w:rFonts w:ascii="Book Antiqua" w:hAnsi="Book Antiqua"/>
          <w:b/>
          <w:bCs/>
          <w:sz w:val="22"/>
          <w:szCs w:val="22"/>
        </w:rPr>
      </w:pPr>
      <w:r w:rsidRPr="003A6171">
        <w:rPr>
          <w:rFonts w:ascii="Book Antiqua" w:hAnsi="Book Antiqua"/>
          <w:b/>
          <w:bCs/>
          <w:sz w:val="22"/>
          <w:szCs w:val="22"/>
        </w:rPr>
        <w:t xml:space="preserve"> 6. QUALIFICAÇÃO TÉCNICA</w:t>
      </w:r>
    </w:p>
    <w:p w14:paraId="00ED0681" w14:textId="77777777" w:rsidR="007D24E1" w:rsidRPr="003A6171" w:rsidRDefault="007D24E1" w:rsidP="007D24E1">
      <w:pPr>
        <w:spacing w:line="260" w:lineRule="atLeast"/>
        <w:jc w:val="both"/>
        <w:rPr>
          <w:rFonts w:ascii="Book Antiqua" w:hAnsi="Book Antiqua"/>
          <w:b/>
          <w:bCs/>
          <w:sz w:val="22"/>
          <w:szCs w:val="22"/>
        </w:rPr>
      </w:pPr>
    </w:p>
    <w:p w14:paraId="201F24BC" w14:textId="77777777" w:rsidR="007D24E1" w:rsidRPr="003A6171" w:rsidRDefault="007D24E1" w:rsidP="007D24E1">
      <w:pPr>
        <w:spacing w:line="260" w:lineRule="atLeast"/>
        <w:jc w:val="both"/>
        <w:rPr>
          <w:rFonts w:ascii="Book Antiqua" w:hAnsi="Book Antiqua"/>
          <w:sz w:val="22"/>
          <w:szCs w:val="22"/>
        </w:rPr>
      </w:pPr>
      <w:r w:rsidRPr="003A6171">
        <w:rPr>
          <w:rFonts w:ascii="Book Antiqua" w:hAnsi="Book Antiqua"/>
          <w:sz w:val="22"/>
          <w:szCs w:val="22"/>
        </w:rPr>
        <w:t xml:space="preserve">6.1. Comprovação de aptidão para o desempenho de atividade pertinente e compatível em características, com o objeto da licitação, através da </w:t>
      </w:r>
      <w:r w:rsidRPr="003A6171">
        <w:rPr>
          <w:rFonts w:ascii="Book Antiqua" w:hAnsi="Book Antiqua"/>
          <w:b/>
          <w:bCs/>
          <w:sz w:val="22"/>
          <w:szCs w:val="22"/>
        </w:rPr>
        <w:t xml:space="preserve">apresentação de no mínimo 1 (um) </w:t>
      </w:r>
      <w:r w:rsidRPr="003A6171">
        <w:rPr>
          <w:rFonts w:ascii="Book Antiqua" w:hAnsi="Book Antiqua"/>
          <w:b/>
          <w:sz w:val="22"/>
          <w:szCs w:val="22"/>
        </w:rPr>
        <w:t>atestado (s),</w:t>
      </w:r>
      <w:r w:rsidRPr="003A6171">
        <w:rPr>
          <w:rFonts w:ascii="Book Antiqua" w:hAnsi="Book Antiqua"/>
          <w:sz w:val="22"/>
          <w:szCs w:val="22"/>
        </w:rPr>
        <w:t xml:space="preserve"> fornecido (s) por pessoas jurídicas de direito público ou privado. </w:t>
      </w:r>
    </w:p>
    <w:p w14:paraId="65D0F7AB" w14:textId="77777777" w:rsidR="007D24E1" w:rsidRPr="003A6171" w:rsidRDefault="007D24E1" w:rsidP="007D24E1">
      <w:pPr>
        <w:spacing w:line="260" w:lineRule="atLeast"/>
        <w:jc w:val="both"/>
        <w:rPr>
          <w:rFonts w:ascii="Book Antiqua" w:hAnsi="Book Antiqua"/>
          <w:sz w:val="22"/>
          <w:szCs w:val="22"/>
        </w:rPr>
      </w:pPr>
    </w:p>
    <w:p w14:paraId="1CBA4961" w14:textId="77777777" w:rsidR="007D24E1" w:rsidRPr="003A6171" w:rsidRDefault="007D24E1" w:rsidP="007D24E1">
      <w:pPr>
        <w:spacing w:line="260" w:lineRule="atLeast"/>
        <w:jc w:val="both"/>
        <w:rPr>
          <w:rFonts w:ascii="Book Antiqua" w:hAnsi="Book Antiqua"/>
          <w:sz w:val="22"/>
          <w:szCs w:val="22"/>
        </w:rPr>
      </w:pPr>
    </w:p>
    <w:p w14:paraId="319DDFC3" w14:textId="77777777" w:rsidR="007D24E1" w:rsidRPr="003A6171" w:rsidRDefault="007D24E1" w:rsidP="007D24E1">
      <w:pPr>
        <w:spacing w:line="260" w:lineRule="atLeast"/>
        <w:jc w:val="both"/>
        <w:rPr>
          <w:rFonts w:ascii="Book Antiqua" w:hAnsi="Book Antiqua"/>
          <w:b/>
          <w:bCs/>
          <w:sz w:val="22"/>
          <w:szCs w:val="22"/>
        </w:rPr>
      </w:pPr>
      <w:r w:rsidRPr="003A6171">
        <w:rPr>
          <w:rFonts w:ascii="Book Antiqua" w:hAnsi="Book Antiqua"/>
          <w:b/>
          <w:bCs/>
          <w:sz w:val="22"/>
          <w:szCs w:val="22"/>
        </w:rPr>
        <w:t xml:space="preserve">7. DO OBJETO E CONDIÇÕES GERAIS </w:t>
      </w:r>
    </w:p>
    <w:p w14:paraId="109E074C" w14:textId="77777777" w:rsidR="007D24E1" w:rsidRPr="003A6171" w:rsidRDefault="007D24E1" w:rsidP="007D24E1">
      <w:pPr>
        <w:spacing w:line="260" w:lineRule="atLeast"/>
        <w:jc w:val="both"/>
        <w:rPr>
          <w:rFonts w:ascii="Book Antiqua" w:hAnsi="Book Antiqua"/>
          <w:b/>
          <w:bCs/>
          <w:sz w:val="22"/>
          <w:szCs w:val="22"/>
        </w:rPr>
      </w:pPr>
    </w:p>
    <w:p w14:paraId="198A9EB7" w14:textId="77777777" w:rsidR="007D24E1" w:rsidRPr="003A6171" w:rsidRDefault="007D24E1" w:rsidP="007D24E1">
      <w:pPr>
        <w:spacing w:line="260" w:lineRule="atLeast"/>
        <w:jc w:val="both"/>
        <w:rPr>
          <w:rFonts w:ascii="Book Antiqua" w:hAnsi="Book Antiqua"/>
          <w:sz w:val="22"/>
          <w:szCs w:val="22"/>
        </w:rPr>
      </w:pPr>
      <w:r w:rsidRPr="003A6171">
        <w:rPr>
          <w:rFonts w:ascii="Book Antiqua" w:hAnsi="Book Antiqua"/>
          <w:sz w:val="22"/>
          <w:szCs w:val="22"/>
        </w:rPr>
        <w:t>7.1. O objeto deverá ser prestado de forma continua, de acordo com a autorização e acompanhamento da autoridade competente da Câmara Municipal.</w:t>
      </w:r>
    </w:p>
    <w:p w14:paraId="75F79D7B" w14:textId="77777777" w:rsidR="007D24E1" w:rsidRPr="003A6171" w:rsidRDefault="007D24E1" w:rsidP="007D24E1">
      <w:pPr>
        <w:spacing w:line="260" w:lineRule="atLeast"/>
        <w:jc w:val="both"/>
        <w:rPr>
          <w:rFonts w:ascii="Book Antiqua" w:hAnsi="Book Antiqua"/>
          <w:sz w:val="22"/>
          <w:szCs w:val="22"/>
        </w:rPr>
      </w:pPr>
      <w:r w:rsidRPr="003A6171">
        <w:rPr>
          <w:rFonts w:ascii="Book Antiqua" w:hAnsi="Book Antiqua"/>
          <w:sz w:val="22"/>
          <w:szCs w:val="22"/>
        </w:rPr>
        <w:t>7.2. O serviço deverá ser acompanhado no local pelo representante da CONTRATADA devidamente qualificado;</w:t>
      </w:r>
    </w:p>
    <w:p w14:paraId="37617111" w14:textId="77777777" w:rsidR="007D24E1" w:rsidRPr="003A6171" w:rsidRDefault="007D24E1" w:rsidP="007D24E1">
      <w:pPr>
        <w:spacing w:line="260" w:lineRule="atLeast"/>
        <w:jc w:val="both"/>
        <w:rPr>
          <w:rFonts w:ascii="Book Antiqua" w:hAnsi="Book Antiqua"/>
          <w:sz w:val="22"/>
          <w:szCs w:val="22"/>
        </w:rPr>
      </w:pPr>
      <w:r w:rsidRPr="003A6171">
        <w:rPr>
          <w:rFonts w:ascii="Book Antiqua" w:hAnsi="Book Antiqua"/>
          <w:sz w:val="22"/>
          <w:szCs w:val="22"/>
        </w:rPr>
        <w:t xml:space="preserve">7.3.A CONTRATADA declara ter pleno conhecimento das condições locais onde serão executados os serviços objetos do presente Contrato, pelo que reconhece ser perfeitamente viável o cumprimento integral e pontual dos encargos assumidos; </w:t>
      </w:r>
    </w:p>
    <w:p w14:paraId="303B7CE8" w14:textId="77777777" w:rsidR="007D24E1" w:rsidRPr="003A6171" w:rsidRDefault="007D24E1" w:rsidP="007D24E1">
      <w:pPr>
        <w:spacing w:after="120" w:line="260" w:lineRule="atLeast"/>
        <w:jc w:val="both"/>
        <w:rPr>
          <w:rFonts w:ascii="Book Antiqua" w:hAnsi="Book Antiqua"/>
          <w:sz w:val="22"/>
          <w:szCs w:val="22"/>
        </w:rPr>
      </w:pPr>
      <w:r w:rsidRPr="003A6171">
        <w:rPr>
          <w:rFonts w:ascii="Book Antiqua" w:hAnsi="Book Antiqua"/>
          <w:sz w:val="22"/>
          <w:szCs w:val="22"/>
        </w:rPr>
        <w:t xml:space="preserve">7.4. Cumprir, dentro dos prazos estabelecidos, as obrigações assumidas, bem como manter em dia as obrigações sociais e salariais dos empregados; </w:t>
      </w:r>
    </w:p>
    <w:p w14:paraId="7533A10D" w14:textId="77777777" w:rsidR="007D24E1" w:rsidRPr="003A6171" w:rsidRDefault="007D24E1" w:rsidP="007D24E1">
      <w:pPr>
        <w:spacing w:after="120" w:line="260" w:lineRule="atLeast"/>
        <w:jc w:val="both"/>
        <w:rPr>
          <w:rFonts w:ascii="Book Antiqua" w:hAnsi="Book Antiqua"/>
          <w:sz w:val="22"/>
          <w:szCs w:val="22"/>
        </w:rPr>
      </w:pPr>
      <w:r w:rsidRPr="003A6171">
        <w:rPr>
          <w:rFonts w:ascii="Book Antiqua" w:hAnsi="Book Antiqua"/>
          <w:sz w:val="22"/>
          <w:szCs w:val="22"/>
        </w:rPr>
        <w:lastRenderedPageBreak/>
        <w:t xml:space="preserve">7.5. Permitir e facilitar a fiscalização, prestando os esclarecimentos solicitados e atendendo às reclamações formuladas; </w:t>
      </w:r>
    </w:p>
    <w:p w14:paraId="58B66895" w14:textId="77777777" w:rsidR="007D24E1" w:rsidRPr="003A6171" w:rsidRDefault="007D24E1" w:rsidP="007D24E1">
      <w:pPr>
        <w:spacing w:after="120" w:line="260" w:lineRule="atLeast"/>
        <w:jc w:val="both"/>
        <w:rPr>
          <w:rFonts w:ascii="Book Antiqua" w:hAnsi="Book Antiqua"/>
          <w:sz w:val="22"/>
          <w:szCs w:val="22"/>
        </w:rPr>
      </w:pPr>
      <w:r w:rsidRPr="003A6171">
        <w:rPr>
          <w:rFonts w:ascii="Book Antiqua" w:hAnsi="Book Antiqua"/>
          <w:sz w:val="22"/>
          <w:szCs w:val="22"/>
        </w:rPr>
        <w:t xml:space="preserve">7.6. Conduzir os serviços em estrita observância às normas da legislação Federal, Estadual e Municipal, cumprindo as determinações dos Poderes Públicos; </w:t>
      </w:r>
    </w:p>
    <w:p w14:paraId="68D6F584" w14:textId="77777777" w:rsidR="007D24E1" w:rsidRPr="003A6171" w:rsidRDefault="007D24E1" w:rsidP="007D24E1">
      <w:pPr>
        <w:spacing w:after="120" w:line="260" w:lineRule="atLeast"/>
        <w:jc w:val="both"/>
        <w:rPr>
          <w:rFonts w:ascii="Book Antiqua" w:hAnsi="Book Antiqua"/>
          <w:sz w:val="22"/>
          <w:szCs w:val="22"/>
        </w:rPr>
      </w:pPr>
      <w:r w:rsidRPr="003A6171">
        <w:rPr>
          <w:rFonts w:ascii="Book Antiqua" w:hAnsi="Book Antiqua"/>
          <w:sz w:val="22"/>
          <w:szCs w:val="22"/>
        </w:rPr>
        <w:t xml:space="preserve">7.7. Responder por danos causados diretamente ao CONTRATANTE ou a terceiros, decorrentes de culpa ou dolo na execução do contrato, não excluindo ou reduzindo essa responsabilidade a fiscalização e/ou o acompanhamento pelo CONTRATANTE; </w:t>
      </w:r>
    </w:p>
    <w:p w14:paraId="1995BD8B" w14:textId="77777777" w:rsidR="007D24E1" w:rsidRPr="003A6171" w:rsidRDefault="007D24E1" w:rsidP="007D24E1">
      <w:pPr>
        <w:spacing w:after="120" w:line="260" w:lineRule="atLeast"/>
        <w:jc w:val="both"/>
        <w:rPr>
          <w:rFonts w:ascii="Book Antiqua" w:hAnsi="Book Antiqua"/>
          <w:sz w:val="22"/>
          <w:szCs w:val="22"/>
        </w:rPr>
      </w:pPr>
      <w:r w:rsidRPr="003A6171">
        <w:rPr>
          <w:rFonts w:ascii="Book Antiqua" w:hAnsi="Book Antiqua"/>
          <w:sz w:val="22"/>
          <w:szCs w:val="22"/>
        </w:rPr>
        <w:t xml:space="preserve">7.8. Quitar por sua conta exclusiva todos os encargos técnicos, trabalhistas, previdenciários, civis, fiscais, comerciais e todas as demais despesas resultantes da execução deste contrato; </w:t>
      </w:r>
    </w:p>
    <w:p w14:paraId="20954940" w14:textId="77777777" w:rsidR="007D24E1" w:rsidRPr="003A6171" w:rsidRDefault="007D24E1" w:rsidP="007D24E1">
      <w:pPr>
        <w:spacing w:after="120" w:line="260" w:lineRule="atLeast"/>
        <w:jc w:val="both"/>
        <w:rPr>
          <w:rFonts w:ascii="Book Antiqua" w:hAnsi="Book Antiqua"/>
          <w:sz w:val="22"/>
          <w:szCs w:val="22"/>
        </w:rPr>
      </w:pPr>
      <w:r w:rsidRPr="003A6171">
        <w:rPr>
          <w:rFonts w:ascii="Book Antiqua" w:hAnsi="Book Antiqua"/>
          <w:sz w:val="22"/>
          <w:szCs w:val="22"/>
        </w:rPr>
        <w:t xml:space="preserve">7.9. Manter as condições de habilitação exigidas no Edital e manter-se compatível com todas as obrigações assumidas durante a execução do contrato; </w:t>
      </w:r>
    </w:p>
    <w:p w14:paraId="1A27E83B" w14:textId="77777777" w:rsidR="007D24E1" w:rsidRPr="003A6171" w:rsidRDefault="007D24E1" w:rsidP="007D24E1">
      <w:pPr>
        <w:spacing w:after="120" w:line="260" w:lineRule="atLeast"/>
        <w:jc w:val="both"/>
        <w:rPr>
          <w:rFonts w:ascii="Book Antiqua" w:hAnsi="Book Antiqua"/>
          <w:sz w:val="22"/>
          <w:szCs w:val="22"/>
        </w:rPr>
      </w:pPr>
      <w:r w:rsidRPr="003A6171">
        <w:rPr>
          <w:rFonts w:ascii="Book Antiqua" w:hAnsi="Book Antiqua"/>
          <w:sz w:val="22"/>
          <w:szCs w:val="22"/>
        </w:rPr>
        <w:t xml:space="preserve">7.10. Guardar sigilo absoluto sobre todas as informações recebidas do CONTRATANTE e, bem assim, daquelas que venha a levantar ou conhecer durante execução do contrato, as quais não poderão ser utilizadas, sob qualquer pretexto, para finalidades outras que não a do cumprimento do objeto licitado; </w:t>
      </w:r>
    </w:p>
    <w:p w14:paraId="0804D9F5" w14:textId="77777777" w:rsidR="007D24E1" w:rsidRPr="003A6171" w:rsidRDefault="007D24E1" w:rsidP="007D24E1">
      <w:pPr>
        <w:spacing w:line="260" w:lineRule="atLeast"/>
        <w:jc w:val="both"/>
        <w:rPr>
          <w:rFonts w:ascii="Book Antiqua" w:eastAsia="Cambria" w:hAnsi="Book Antiqua"/>
          <w:sz w:val="22"/>
          <w:szCs w:val="22"/>
        </w:rPr>
      </w:pPr>
      <w:r w:rsidRPr="003A6171">
        <w:rPr>
          <w:rFonts w:ascii="Book Antiqua" w:hAnsi="Book Antiqua"/>
          <w:sz w:val="22"/>
          <w:szCs w:val="22"/>
        </w:rPr>
        <w:t xml:space="preserve">7.11. Cuidar para que os elementos/dados utilizados na execução dos serviços contratualmente previstos recebam tratamento sigiloso por todos e quaisquer de seus profissionais envolvidos no contrato, obrigando-se ainda a não </w:t>
      </w:r>
      <w:proofErr w:type="gramStart"/>
      <w:r w:rsidRPr="003A6171">
        <w:rPr>
          <w:rFonts w:ascii="Book Antiqua" w:hAnsi="Book Antiqua"/>
          <w:sz w:val="22"/>
          <w:szCs w:val="22"/>
        </w:rPr>
        <w:t>reproduzi-los</w:t>
      </w:r>
      <w:proofErr w:type="gramEnd"/>
      <w:r w:rsidRPr="003A6171">
        <w:rPr>
          <w:rFonts w:ascii="Book Antiqua" w:hAnsi="Book Antiqua"/>
          <w:sz w:val="22"/>
          <w:szCs w:val="22"/>
        </w:rPr>
        <w:t xml:space="preserve"> ou cedê-los sem prévia e escrita autorização do CONTRATANTE</w:t>
      </w:r>
      <w:r w:rsidRPr="003A6171">
        <w:rPr>
          <w:rFonts w:ascii="Book Antiqua" w:eastAsia="Cambria" w:hAnsi="Book Antiqua"/>
          <w:sz w:val="22"/>
          <w:szCs w:val="22"/>
        </w:rPr>
        <w:t>;</w:t>
      </w:r>
    </w:p>
    <w:p w14:paraId="3D2A3A29" w14:textId="77777777" w:rsidR="007D24E1" w:rsidRPr="003A6171" w:rsidRDefault="007D24E1" w:rsidP="007D24E1">
      <w:pPr>
        <w:spacing w:line="260" w:lineRule="atLeast"/>
        <w:jc w:val="both"/>
        <w:rPr>
          <w:rFonts w:ascii="Book Antiqua" w:eastAsia="Cambria" w:hAnsi="Book Antiqua"/>
          <w:sz w:val="22"/>
          <w:szCs w:val="22"/>
        </w:rPr>
      </w:pPr>
    </w:p>
    <w:p w14:paraId="18060C8A" w14:textId="77777777" w:rsidR="007D24E1" w:rsidRPr="003A6171" w:rsidRDefault="007D24E1" w:rsidP="007D24E1">
      <w:pPr>
        <w:spacing w:line="260" w:lineRule="atLeast"/>
        <w:jc w:val="both"/>
        <w:rPr>
          <w:rFonts w:ascii="Book Antiqua" w:hAnsi="Book Antiqua"/>
          <w:color w:val="000000"/>
          <w:sz w:val="22"/>
          <w:szCs w:val="22"/>
        </w:rPr>
      </w:pPr>
      <w:r w:rsidRPr="003A6171">
        <w:rPr>
          <w:rFonts w:ascii="Book Antiqua" w:eastAsia="Cambria" w:hAnsi="Book Antiqua"/>
          <w:sz w:val="22"/>
          <w:szCs w:val="22"/>
        </w:rPr>
        <w:t xml:space="preserve">7.12. </w:t>
      </w:r>
      <w:r w:rsidRPr="003A6171">
        <w:rPr>
          <w:rFonts w:ascii="Book Antiqua" w:hAnsi="Book Antiqua"/>
          <w:sz w:val="22"/>
          <w:szCs w:val="22"/>
        </w:rPr>
        <w:t>Providenciar a imediata correção das deficiências e / ou irregularidades apontadas pelo Fiscal do Contrato.</w:t>
      </w:r>
    </w:p>
    <w:p w14:paraId="3B1BD536" w14:textId="77777777" w:rsidR="007D24E1" w:rsidRPr="003A6171" w:rsidRDefault="007D24E1" w:rsidP="007D24E1">
      <w:pPr>
        <w:spacing w:line="260" w:lineRule="atLeast"/>
        <w:jc w:val="both"/>
        <w:rPr>
          <w:rFonts w:ascii="Book Antiqua" w:hAnsi="Book Antiqua"/>
          <w:sz w:val="22"/>
          <w:szCs w:val="22"/>
        </w:rPr>
      </w:pPr>
    </w:p>
    <w:p w14:paraId="35CF529B" w14:textId="77777777" w:rsidR="007D24E1" w:rsidRPr="003A6171" w:rsidRDefault="007D24E1" w:rsidP="007D24E1">
      <w:pPr>
        <w:spacing w:line="260" w:lineRule="atLeast"/>
        <w:jc w:val="both"/>
        <w:rPr>
          <w:rFonts w:ascii="Book Antiqua" w:hAnsi="Book Antiqua"/>
          <w:b/>
          <w:bCs/>
          <w:sz w:val="22"/>
          <w:szCs w:val="22"/>
        </w:rPr>
      </w:pPr>
      <w:r w:rsidRPr="003A6171">
        <w:rPr>
          <w:rFonts w:ascii="Book Antiqua" w:hAnsi="Book Antiqua"/>
          <w:b/>
          <w:bCs/>
          <w:sz w:val="22"/>
          <w:szCs w:val="22"/>
        </w:rPr>
        <w:t>8. DO PAGAMENTO</w:t>
      </w:r>
    </w:p>
    <w:p w14:paraId="6DA0E3EA" w14:textId="77777777" w:rsidR="007D24E1" w:rsidRPr="003A6171" w:rsidRDefault="007D24E1" w:rsidP="007D24E1">
      <w:pPr>
        <w:spacing w:line="260" w:lineRule="atLeast"/>
        <w:jc w:val="both"/>
        <w:rPr>
          <w:rFonts w:ascii="Book Antiqua" w:hAnsi="Book Antiqua"/>
          <w:b/>
          <w:bCs/>
          <w:sz w:val="22"/>
          <w:szCs w:val="22"/>
        </w:rPr>
      </w:pPr>
    </w:p>
    <w:p w14:paraId="50547F85" w14:textId="77777777" w:rsidR="007D24E1" w:rsidRPr="003A6171" w:rsidRDefault="007D24E1" w:rsidP="007D24E1">
      <w:pPr>
        <w:spacing w:line="260" w:lineRule="atLeast"/>
        <w:jc w:val="both"/>
        <w:rPr>
          <w:rFonts w:ascii="Book Antiqua" w:hAnsi="Book Antiqua"/>
          <w:sz w:val="22"/>
          <w:szCs w:val="22"/>
        </w:rPr>
      </w:pPr>
      <w:r w:rsidRPr="003A6171">
        <w:rPr>
          <w:rFonts w:ascii="Book Antiqua" w:hAnsi="Book Antiqua"/>
          <w:sz w:val="22"/>
          <w:szCs w:val="22"/>
        </w:rPr>
        <w:t xml:space="preserve">8.1. O pagamento ocorrerá até o dia 30 (trinta) de cada mês, mediante apresentação de nota fiscal e após atesto do setor competente, nos termos da Lei Federal nº 14.133/2021. </w:t>
      </w:r>
    </w:p>
    <w:p w14:paraId="54ACE05D" w14:textId="77777777" w:rsidR="007D24E1" w:rsidRPr="003A6171" w:rsidRDefault="007D24E1" w:rsidP="007D24E1">
      <w:pPr>
        <w:spacing w:line="260" w:lineRule="atLeast"/>
        <w:jc w:val="both"/>
        <w:rPr>
          <w:rFonts w:ascii="Book Antiqua" w:hAnsi="Book Antiqua"/>
          <w:sz w:val="22"/>
          <w:szCs w:val="22"/>
        </w:rPr>
      </w:pPr>
    </w:p>
    <w:p w14:paraId="072841D4" w14:textId="77777777" w:rsidR="007D24E1" w:rsidRPr="003A6171" w:rsidRDefault="007D24E1" w:rsidP="007D24E1">
      <w:pPr>
        <w:spacing w:line="260" w:lineRule="atLeast"/>
        <w:jc w:val="both"/>
        <w:rPr>
          <w:rFonts w:ascii="Book Antiqua" w:hAnsi="Book Antiqua"/>
          <w:sz w:val="22"/>
          <w:szCs w:val="22"/>
        </w:rPr>
      </w:pPr>
      <w:r w:rsidRPr="003A6171">
        <w:rPr>
          <w:rFonts w:ascii="Book Antiqua" w:hAnsi="Book Antiqua"/>
          <w:sz w:val="22"/>
          <w:szCs w:val="22"/>
        </w:rPr>
        <w:t>8.2. A inadimplência da Contratada com relação aos encargos sociais, trabalhistas, fiscais e comerciais ou indenizações não transfere à Contratante a responsabilidade por seu pagamento, nem poderá onerar o objeto contratado, de acordo com o artigo 121, parágrafo único, da Lei Federal nº. 14.133/2021.</w:t>
      </w:r>
    </w:p>
    <w:p w14:paraId="2E722707" w14:textId="77777777" w:rsidR="007D24E1" w:rsidRPr="003A6171" w:rsidRDefault="007D24E1" w:rsidP="007D24E1">
      <w:pPr>
        <w:spacing w:line="260" w:lineRule="atLeast"/>
        <w:jc w:val="both"/>
        <w:rPr>
          <w:rFonts w:ascii="Book Antiqua" w:hAnsi="Book Antiqua"/>
          <w:sz w:val="22"/>
          <w:szCs w:val="22"/>
        </w:rPr>
      </w:pPr>
    </w:p>
    <w:p w14:paraId="6C4FF62E" w14:textId="77777777" w:rsidR="007D24E1" w:rsidRPr="003A6171" w:rsidRDefault="007D24E1" w:rsidP="007D24E1">
      <w:pPr>
        <w:spacing w:before="240" w:line="260" w:lineRule="atLeast"/>
        <w:jc w:val="both"/>
        <w:rPr>
          <w:rFonts w:ascii="Book Antiqua" w:hAnsi="Book Antiqua"/>
          <w:b/>
          <w:sz w:val="22"/>
          <w:szCs w:val="22"/>
        </w:rPr>
      </w:pPr>
      <w:bookmarkStart w:id="3" w:name="_Hlk157369475"/>
      <w:r w:rsidRPr="003A6171">
        <w:rPr>
          <w:rFonts w:ascii="Book Antiqua" w:hAnsi="Book Antiqua"/>
          <w:b/>
          <w:sz w:val="22"/>
          <w:szCs w:val="22"/>
        </w:rPr>
        <w:t>9. INFRAÇÕES E SANÇÕES ADMINISTRATIVAS (art. 92, XIV)</w:t>
      </w:r>
    </w:p>
    <w:p w14:paraId="52A43D38" w14:textId="77777777" w:rsidR="007D24E1" w:rsidRPr="003A6171" w:rsidRDefault="007D24E1" w:rsidP="00DF0C7C">
      <w:pPr>
        <w:pStyle w:val="PargrafodaLista"/>
        <w:numPr>
          <w:ilvl w:val="1"/>
          <w:numId w:val="30"/>
        </w:numPr>
        <w:overflowPunct/>
        <w:autoSpaceDE/>
        <w:autoSpaceDN/>
        <w:adjustRightInd/>
        <w:spacing w:before="240" w:line="260" w:lineRule="atLeast"/>
        <w:ind w:left="0" w:firstLine="0"/>
        <w:jc w:val="both"/>
        <w:rPr>
          <w:rFonts w:ascii="Book Antiqua" w:hAnsi="Book Antiqua"/>
          <w:bCs/>
          <w:sz w:val="22"/>
          <w:szCs w:val="22"/>
        </w:rPr>
      </w:pPr>
      <w:r w:rsidRPr="003A6171">
        <w:rPr>
          <w:rFonts w:ascii="Book Antiqua" w:hAnsi="Book Antiqua"/>
          <w:bCs/>
          <w:sz w:val="22"/>
          <w:szCs w:val="22"/>
        </w:rPr>
        <w:t xml:space="preserve">   Comete infração administrativa, nos termos da Lei nº 14.133, de 2021, o contratado que:</w:t>
      </w:r>
    </w:p>
    <w:p w14:paraId="01CD6696" w14:textId="77777777" w:rsidR="007D24E1" w:rsidRPr="003A6171" w:rsidRDefault="007D24E1" w:rsidP="007D24E1">
      <w:pPr>
        <w:spacing w:before="240" w:line="260" w:lineRule="atLeast"/>
        <w:jc w:val="both"/>
        <w:rPr>
          <w:rFonts w:ascii="Book Antiqua" w:hAnsi="Book Antiqua"/>
          <w:bCs/>
          <w:sz w:val="22"/>
          <w:szCs w:val="22"/>
        </w:rPr>
      </w:pPr>
      <w:r w:rsidRPr="003A6171">
        <w:rPr>
          <w:rFonts w:ascii="Book Antiqua" w:hAnsi="Book Antiqua"/>
          <w:bCs/>
          <w:sz w:val="22"/>
          <w:szCs w:val="22"/>
        </w:rPr>
        <w:t>a)</w:t>
      </w:r>
      <w:r w:rsidRPr="003A6171">
        <w:rPr>
          <w:rFonts w:ascii="Book Antiqua" w:hAnsi="Book Antiqua"/>
          <w:bCs/>
          <w:sz w:val="22"/>
          <w:szCs w:val="22"/>
        </w:rPr>
        <w:tab/>
        <w:t>der causa à inexecução parcial do contrato;</w:t>
      </w:r>
    </w:p>
    <w:p w14:paraId="3FE548C8" w14:textId="77777777" w:rsidR="007D24E1" w:rsidRPr="003A6171" w:rsidRDefault="007D24E1" w:rsidP="007D24E1">
      <w:pPr>
        <w:spacing w:before="240" w:line="260" w:lineRule="atLeast"/>
        <w:jc w:val="both"/>
        <w:rPr>
          <w:rFonts w:ascii="Book Antiqua" w:hAnsi="Book Antiqua"/>
          <w:bCs/>
          <w:sz w:val="22"/>
          <w:szCs w:val="22"/>
        </w:rPr>
      </w:pPr>
      <w:r w:rsidRPr="003A6171">
        <w:rPr>
          <w:rFonts w:ascii="Book Antiqua" w:hAnsi="Book Antiqua"/>
          <w:bCs/>
          <w:sz w:val="22"/>
          <w:szCs w:val="22"/>
        </w:rPr>
        <w:t>b)</w:t>
      </w:r>
      <w:r w:rsidRPr="003A6171">
        <w:rPr>
          <w:rFonts w:ascii="Book Antiqua" w:hAnsi="Book Antiqua"/>
          <w:bCs/>
          <w:sz w:val="22"/>
          <w:szCs w:val="22"/>
        </w:rPr>
        <w:tab/>
        <w:t>der causa à inexecução parcial do contrato que cause grave dano à Administração ou ao funcionamento dos serviços públicos ou ao interesse coletivo;</w:t>
      </w:r>
    </w:p>
    <w:p w14:paraId="5A25F4A7" w14:textId="77777777" w:rsidR="007D24E1" w:rsidRPr="003A6171" w:rsidRDefault="007D24E1" w:rsidP="007D24E1">
      <w:pPr>
        <w:spacing w:before="240" w:line="260" w:lineRule="atLeast"/>
        <w:jc w:val="both"/>
        <w:rPr>
          <w:rFonts w:ascii="Book Antiqua" w:hAnsi="Book Antiqua"/>
          <w:bCs/>
          <w:sz w:val="22"/>
          <w:szCs w:val="22"/>
        </w:rPr>
      </w:pPr>
      <w:r w:rsidRPr="003A6171">
        <w:rPr>
          <w:rFonts w:ascii="Book Antiqua" w:hAnsi="Book Antiqua"/>
          <w:bCs/>
          <w:sz w:val="22"/>
          <w:szCs w:val="22"/>
        </w:rPr>
        <w:t>c)</w:t>
      </w:r>
      <w:r w:rsidRPr="003A6171">
        <w:rPr>
          <w:rFonts w:ascii="Book Antiqua" w:hAnsi="Book Antiqua"/>
          <w:bCs/>
          <w:sz w:val="22"/>
          <w:szCs w:val="22"/>
        </w:rPr>
        <w:tab/>
        <w:t>der causa à inexecução total do contrato;</w:t>
      </w:r>
    </w:p>
    <w:p w14:paraId="7D278CE5" w14:textId="77777777" w:rsidR="007D24E1" w:rsidRPr="003A6171" w:rsidRDefault="007D24E1" w:rsidP="007D24E1">
      <w:pPr>
        <w:spacing w:before="240" w:line="260" w:lineRule="atLeast"/>
        <w:jc w:val="both"/>
        <w:rPr>
          <w:rFonts w:ascii="Book Antiqua" w:hAnsi="Book Antiqua"/>
          <w:bCs/>
          <w:sz w:val="22"/>
          <w:szCs w:val="22"/>
        </w:rPr>
      </w:pPr>
      <w:r w:rsidRPr="003A6171">
        <w:rPr>
          <w:rFonts w:ascii="Book Antiqua" w:hAnsi="Book Antiqua"/>
          <w:bCs/>
          <w:sz w:val="22"/>
          <w:szCs w:val="22"/>
        </w:rPr>
        <w:lastRenderedPageBreak/>
        <w:t>d)</w:t>
      </w:r>
      <w:r w:rsidRPr="003A6171">
        <w:rPr>
          <w:rFonts w:ascii="Book Antiqua" w:hAnsi="Book Antiqua"/>
          <w:bCs/>
          <w:sz w:val="22"/>
          <w:szCs w:val="22"/>
        </w:rPr>
        <w:tab/>
        <w:t>ensejar o retardamento da execução ou da entrega do objeto da contratação sem motivo justificado;</w:t>
      </w:r>
    </w:p>
    <w:p w14:paraId="71553269" w14:textId="77777777" w:rsidR="007D24E1" w:rsidRPr="003A6171" w:rsidRDefault="007D24E1" w:rsidP="007D24E1">
      <w:pPr>
        <w:spacing w:before="240" w:line="260" w:lineRule="atLeast"/>
        <w:jc w:val="both"/>
        <w:rPr>
          <w:rFonts w:ascii="Book Antiqua" w:hAnsi="Book Antiqua"/>
          <w:bCs/>
          <w:sz w:val="22"/>
          <w:szCs w:val="22"/>
        </w:rPr>
      </w:pPr>
      <w:r w:rsidRPr="003A6171">
        <w:rPr>
          <w:rFonts w:ascii="Book Antiqua" w:hAnsi="Book Antiqua"/>
          <w:bCs/>
          <w:sz w:val="22"/>
          <w:szCs w:val="22"/>
        </w:rPr>
        <w:t>e)</w:t>
      </w:r>
      <w:r w:rsidRPr="003A6171">
        <w:rPr>
          <w:rFonts w:ascii="Book Antiqua" w:hAnsi="Book Antiqua"/>
          <w:bCs/>
          <w:sz w:val="22"/>
          <w:szCs w:val="22"/>
        </w:rPr>
        <w:tab/>
        <w:t>apresentar documentação falsa ou prestar declaração falsa durante a execução do contrato;</w:t>
      </w:r>
    </w:p>
    <w:p w14:paraId="6C7BE4D9" w14:textId="77777777" w:rsidR="007D24E1" w:rsidRPr="003A6171" w:rsidRDefault="007D24E1" w:rsidP="007D24E1">
      <w:pPr>
        <w:spacing w:before="240" w:line="260" w:lineRule="atLeast"/>
        <w:jc w:val="both"/>
        <w:rPr>
          <w:rFonts w:ascii="Book Antiqua" w:hAnsi="Book Antiqua"/>
          <w:bCs/>
          <w:sz w:val="22"/>
          <w:szCs w:val="22"/>
        </w:rPr>
      </w:pPr>
      <w:r w:rsidRPr="003A6171">
        <w:rPr>
          <w:rFonts w:ascii="Book Antiqua" w:hAnsi="Book Antiqua"/>
          <w:bCs/>
          <w:sz w:val="22"/>
          <w:szCs w:val="22"/>
        </w:rPr>
        <w:t>f)</w:t>
      </w:r>
      <w:r w:rsidRPr="003A6171">
        <w:rPr>
          <w:rFonts w:ascii="Book Antiqua" w:hAnsi="Book Antiqua"/>
          <w:bCs/>
          <w:sz w:val="22"/>
          <w:szCs w:val="22"/>
        </w:rPr>
        <w:tab/>
        <w:t>praticar ato fraudulento na execução do contrato;</w:t>
      </w:r>
    </w:p>
    <w:p w14:paraId="680738AA" w14:textId="77777777" w:rsidR="007D24E1" w:rsidRPr="003A6171" w:rsidRDefault="007D24E1" w:rsidP="007D24E1">
      <w:pPr>
        <w:spacing w:before="240" w:line="260" w:lineRule="atLeast"/>
        <w:jc w:val="both"/>
        <w:rPr>
          <w:rFonts w:ascii="Book Antiqua" w:hAnsi="Book Antiqua"/>
          <w:bCs/>
          <w:sz w:val="22"/>
          <w:szCs w:val="22"/>
        </w:rPr>
      </w:pPr>
      <w:r w:rsidRPr="003A6171">
        <w:rPr>
          <w:rFonts w:ascii="Book Antiqua" w:hAnsi="Book Antiqua"/>
          <w:bCs/>
          <w:sz w:val="22"/>
          <w:szCs w:val="22"/>
        </w:rPr>
        <w:t>g)</w:t>
      </w:r>
      <w:r w:rsidRPr="003A6171">
        <w:rPr>
          <w:rFonts w:ascii="Book Antiqua" w:hAnsi="Book Antiqua"/>
          <w:bCs/>
          <w:sz w:val="22"/>
          <w:szCs w:val="22"/>
        </w:rPr>
        <w:tab/>
        <w:t>comportar-se de modo inidôneo ou cometer fraude de qualquer natureza;</w:t>
      </w:r>
    </w:p>
    <w:p w14:paraId="7815B7E2" w14:textId="77777777" w:rsidR="007D24E1" w:rsidRPr="003A6171" w:rsidRDefault="007D24E1" w:rsidP="007D24E1">
      <w:pPr>
        <w:spacing w:before="240" w:line="260" w:lineRule="atLeast"/>
        <w:jc w:val="both"/>
        <w:rPr>
          <w:rFonts w:ascii="Book Antiqua" w:hAnsi="Book Antiqua"/>
          <w:bCs/>
          <w:sz w:val="22"/>
          <w:szCs w:val="22"/>
        </w:rPr>
      </w:pPr>
      <w:r w:rsidRPr="003A6171">
        <w:rPr>
          <w:rFonts w:ascii="Book Antiqua" w:hAnsi="Book Antiqua"/>
          <w:bCs/>
          <w:sz w:val="22"/>
          <w:szCs w:val="22"/>
        </w:rPr>
        <w:t>h)</w:t>
      </w:r>
      <w:r w:rsidRPr="003A6171">
        <w:rPr>
          <w:rFonts w:ascii="Book Antiqua" w:hAnsi="Book Antiqua"/>
          <w:bCs/>
          <w:sz w:val="22"/>
          <w:szCs w:val="22"/>
        </w:rPr>
        <w:tab/>
        <w:t>praticar ato lesivo previsto no art. 5º da Lei nº 12.846, de 1º de agosto de 2013.</w:t>
      </w:r>
    </w:p>
    <w:p w14:paraId="743C490B" w14:textId="77777777" w:rsidR="007D24E1" w:rsidRPr="003A6171" w:rsidRDefault="007D24E1" w:rsidP="00DF0C7C">
      <w:pPr>
        <w:numPr>
          <w:ilvl w:val="1"/>
          <w:numId w:val="24"/>
        </w:numPr>
        <w:overflowPunct/>
        <w:autoSpaceDE/>
        <w:autoSpaceDN/>
        <w:adjustRightInd/>
        <w:spacing w:before="240" w:line="260" w:lineRule="atLeast"/>
        <w:ind w:left="0" w:firstLine="0"/>
        <w:jc w:val="both"/>
        <w:rPr>
          <w:rFonts w:ascii="Book Antiqua" w:hAnsi="Book Antiqua"/>
          <w:bCs/>
          <w:sz w:val="22"/>
          <w:szCs w:val="22"/>
        </w:rPr>
      </w:pPr>
      <w:r w:rsidRPr="003A6171">
        <w:rPr>
          <w:rFonts w:ascii="Book Antiqua" w:hAnsi="Book Antiqua"/>
          <w:bCs/>
          <w:sz w:val="22"/>
          <w:szCs w:val="22"/>
        </w:rPr>
        <w:t>Serão aplicadas ao contratado que incorrer nas infrações acima descritas as seguintes sanções:</w:t>
      </w:r>
    </w:p>
    <w:p w14:paraId="47CB1339" w14:textId="77777777" w:rsidR="007D24E1" w:rsidRPr="003A6171" w:rsidRDefault="007D24E1" w:rsidP="007D24E1">
      <w:pPr>
        <w:spacing w:before="240" w:line="260" w:lineRule="atLeast"/>
        <w:jc w:val="both"/>
        <w:rPr>
          <w:rFonts w:ascii="Book Antiqua" w:hAnsi="Book Antiqua"/>
          <w:bCs/>
          <w:sz w:val="22"/>
          <w:szCs w:val="22"/>
        </w:rPr>
      </w:pPr>
      <w:r w:rsidRPr="003A6171">
        <w:rPr>
          <w:rFonts w:ascii="Book Antiqua" w:hAnsi="Book Antiqua"/>
          <w:bCs/>
          <w:sz w:val="22"/>
          <w:szCs w:val="22"/>
        </w:rPr>
        <w:t>i.</w:t>
      </w:r>
      <w:r w:rsidRPr="003A6171">
        <w:rPr>
          <w:rFonts w:ascii="Book Antiqua" w:hAnsi="Book Antiqua"/>
          <w:bCs/>
          <w:sz w:val="22"/>
          <w:szCs w:val="22"/>
        </w:rPr>
        <w:tab/>
        <w:t>Advertência, quando o contratado der causa à inexecução parcial do contrato, sempre que não se justificar a imposição de penalidade mais grave (art. 156, §2º, da Lei nº 14.133, de 2021);</w:t>
      </w:r>
    </w:p>
    <w:p w14:paraId="54AD3EA8" w14:textId="77777777" w:rsidR="007D24E1" w:rsidRPr="003A6171" w:rsidRDefault="007D24E1" w:rsidP="007D24E1">
      <w:pPr>
        <w:spacing w:before="240" w:line="260" w:lineRule="atLeast"/>
        <w:jc w:val="both"/>
        <w:rPr>
          <w:rFonts w:ascii="Book Antiqua" w:hAnsi="Book Antiqua"/>
          <w:bCs/>
          <w:sz w:val="22"/>
          <w:szCs w:val="22"/>
        </w:rPr>
      </w:pPr>
      <w:proofErr w:type="spellStart"/>
      <w:r w:rsidRPr="003A6171">
        <w:rPr>
          <w:rFonts w:ascii="Book Antiqua" w:hAnsi="Book Antiqua"/>
          <w:bCs/>
          <w:sz w:val="22"/>
          <w:szCs w:val="22"/>
        </w:rPr>
        <w:t>ii</w:t>
      </w:r>
      <w:proofErr w:type="spellEnd"/>
      <w:r w:rsidRPr="003A6171">
        <w:rPr>
          <w:rFonts w:ascii="Book Antiqua" w:hAnsi="Book Antiqua"/>
          <w:bCs/>
          <w:sz w:val="22"/>
          <w:szCs w:val="22"/>
        </w:rPr>
        <w:t>.</w:t>
      </w:r>
      <w:r w:rsidRPr="003A6171">
        <w:rPr>
          <w:rFonts w:ascii="Book Antiqua" w:hAnsi="Book Antiqua"/>
          <w:bCs/>
          <w:sz w:val="22"/>
          <w:szCs w:val="22"/>
        </w:rPr>
        <w:tab/>
        <w:t>Impedimento de licitar e contratar, quando praticadas as condutas descritas nas alíneas “b”, “c” e “d” do subitem acima deste Contrato, sempre que não se justificar a imposição de penalidade mais grave (art. 156, § 4º, da Lei nº 14.133, de 2021);</w:t>
      </w:r>
    </w:p>
    <w:p w14:paraId="1549A1C7" w14:textId="77777777" w:rsidR="007D24E1" w:rsidRPr="003A6171" w:rsidRDefault="007D24E1" w:rsidP="007D24E1">
      <w:pPr>
        <w:spacing w:before="240" w:line="260" w:lineRule="atLeast"/>
        <w:jc w:val="both"/>
        <w:rPr>
          <w:rFonts w:ascii="Book Antiqua" w:hAnsi="Book Antiqua"/>
          <w:bCs/>
          <w:sz w:val="22"/>
          <w:szCs w:val="22"/>
        </w:rPr>
      </w:pPr>
      <w:proofErr w:type="spellStart"/>
      <w:r w:rsidRPr="003A6171">
        <w:rPr>
          <w:rFonts w:ascii="Book Antiqua" w:hAnsi="Book Antiqua"/>
          <w:bCs/>
          <w:sz w:val="22"/>
          <w:szCs w:val="22"/>
        </w:rPr>
        <w:t>iii</w:t>
      </w:r>
      <w:proofErr w:type="spellEnd"/>
      <w:r w:rsidRPr="003A6171">
        <w:rPr>
          <w:rFonts w:ascii="Book Antiqua" w:hAnsi="Book Antiqua"/>
          <w:bCs/>
          <w:sz w:val="22"/>
          <w:szCs w:val="22"/>
        </w:rPr>
        <w:t>.</w:t>
      </w:r>
      <w:r w:rsidRPr="003A6171">
        <w:rPr>
          <w:rFonts w:ascii="Book Antiqua" w:hAnsi="Book Antiqua"/>
          <w:bCs/>
          <w:sz w:val="22"/>
          <w:szCs w:val="22"/>
        </w:rPr>
        <w:tab/>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44D0149A" w14:textId="77777777" w:rsidR="007D24E1" w:rsidRPr="003A6171" w:rsidRDefault="007D24E1" w:rsidP="007D24E1">
      <w:pPr>
        <w:spacing w:before="240" w:line="260" w:lineRule="atLeast"/>
        <w:jc w:val="both"/>
        <w:rPr>
          <w:rFonts w:ascii="Book Antiqua" w:hAnsi="Book Antiqua"/>
          <w:bCs/>
          <w:sz w:val="22"/>
          <w:szCs w:val="22"/>
        </w:rPr>
      </w:pPr>
      <w:proofErr w:type="spellStart"/>
      <w:r w:rsidRPr="003A6171">
        <w:rPr>
          <w:rFonts w:ascii="Book Antiqua" w:hAnsi="Book Antiqua"/>
          <w:bCs/>
          <w:sz w:val="22"/>
          <w:szCs w:val="22"/>
        </w:rPr>
        <w:t>iv</w:t>
      </w:r>
      <w:proofErr w:type="spellEnd"/>
      <w:r w:rsidRPr="003A6171">
        <w:rPr>
          <w:rFonts w:ascii="Book Antiqua" w:hAnsi="Book Antiqua"/>
          <w:bCs/>
          <w:sz w:val="22"/>
          <w:szCs w:val="22"/>
        </w:rPr>
        <w:t>.</w:t>
      </w:r>
      <w:r w:rsidRPr="003A6171">
        <w:rPr>
          <w:rFonts w:ascii="Book Antiqua" w:hAnsi="Book Antiqua"/>
          <w:bCs/>
          <w:sz w:val="22"/>
          <w:szCs w:val="22"/>
        </w:rPr>
        <w:tab/>
        <w:t>Multa:</w:t>
      </w:r>
    </w:p>
    <w:p w14:paraId="7DB33275" w14:textId="77777777" w:rsidR="007D24E1" w:rsidRPr="003A6171" w:rsidRDefault="007D24E1" w:rsidP="00DF0C7C">
      <w:pPr>
        <w:pStyle w:val="PargrafodaLista"/>
        <w:numPr>
          <w:ilvl w:val="1"/>
          <w:numId w:val="30"/>
        </w:numPr>
        <w:overflowPunct/>
        <w:autoSpaceDE/>
        <w:autoSpaceDN/>
        <w:adjustRightInd/>
        <w:spacing w:before="240" w:line="260" w:lineRule="atLeast"/>
        <w:ind w:left="0" w:firstLine="0"/>
        <w:jc w:val="both"/>
        <w:rPr>
          <w:rFonts w:ascii="Book Antiqua" w:hAnsi="Book Antiqua"/>
          <w:bCs/>
          <w:sz w:val="22"/>
          <w:szCs w:val="22"/>
        </w:rPr>
      </w:pPr>
      <w:r w:rsidRPr="003A6171">
        <w:rPr>
          <w:rFonts w:ascii="Book Antiqua" w:hAnsi="Book Antiqua"/>
          <w:bCs/>
          <w:sz w:val="22"/>
          <w:szCs w:val="22"/>
        </w:rPr>
        <w:t>moratória de 2% por dia de atraso injustificado sobre o valor da parcela inadimplida, até o limite de 30 dias;</w:t>
      </w:r>
    </w:p>
    <w:p w14:paraId="5EA39C87" w14:textId="77777777" w:rsidR="007D24E1" w:rsidRPr="003A6171" w:rsidRDefault="007D24E1" w:rsidP="00DF0C7C">
      <w:pPr>
        <w:numPr>
          <w:ilvl w:val="1"/>
          <w:numId w:val="30"/>
        </w:numPr>
        <w:overflowPunct/>
        <w:autoSpaceDE/>
        <w:autoSpaceDN/>
        <w:adjustRightInd/>
        <w:spacing w:before="240" w:line="260" w:lineRule="atLeast"/>
        <w:ind w:left="0" w:firstLine="0"/>
        <w:jc w:val="both"/>
        <w:rPr>
          <w:rFonts w:ascii="Book Antiqua" w:hAnsi="Book Antiqua"/>
          <w:bCs/>
          <w:sz w:val="22"/>
          <w:szCs w:val="22"/>
        </w:rPr>
      </w:pPr>
      <w:r w:rsidRPr="003A6171">
        <w:rPr>
          <w:rFonts w:ascii="Book Antiqua" w:hAnsi="Book Antiqua"/>
          <w:bCs/>
          <w:sz w:val="22"/>
          <w:szCs w:val="22"/>
        </w:rPr>
        <w:t>moratória de 2% por dia de atraso injustificado sobre o valor total do contrato, até o máximo de 10%, pela inobservância do prazo fixado para apresentação, suplementação ou reposição da garantia.</w:t>
      </w:r>
    </w:p>
    <w:p w14:paraId="45B8C1C8" w14:textId="77777777" w:rsidR="007D24E1" w:rsidRPr="003A6171" w:rsidRDefault="007D24E1" w:rsidP="00DF0C7C">
      <w:pPr>
        <w:numPr>
          <w:ilvl w:val="1"/>
          <w:numId w:val="30"/>
        </w:numPr>
        <w:overflowPunct/>
        <w:autoSpaceDE/>
        <w:autoSpaceDN/>
        <w:adjustRightInd/>
        <w:spacing w:before="240" w:line="260" w:lineRule="atLeast"/>
        <w:ind w:left="0" w:firstLine="0"/>
        <w:jc w:val="both"/>
        <w:rPr>
          <w:rFonts w:ascii="Book Antiqua" w:hAnsi="Book Antiqua"/>
          <w:bCs/>
          <w:sz w:val="22"/>
          <w:szCs w:val="22"/>
        </w:rPr>
      </w:pPr>
      <w:r w:rsidRPr="003A6171">
        <w:rPr>
          <w:rFonts w:ascii="Book Antiqua" w:hAnsi="Book Antiqua"/>
          <w:bCs/>
          <w:sz w:val="22"/>
          <w:szCs w:val="22"/>
        </w:rPr>
        <w:t xml:space="preserve">O atraso superior a 10 dias autoriza a Administração a promover a extinção do contrato por descumprimento ou cumprimento irregular de suas cláusulas, conforme dispõe o inciso I do art. 137 da Lei n. 14.133, de 2021. </w:t>
      </w:r>
    </w:p>
    <w:p w14:paraId="5BEEEE38" w14:textId="77777777" w:rsidR="007D24E1" w:rsidRPr="003A6171" w:rsidRDefault="007D24E1" w:rsidP="00DF0C7C">
      <w:pPr>
        <w:numPr>
          <w:ilvl w:val="1"/>
          <w:numId w:val="30"/>
        </w:numPr>
        <w:overflowPunct/>
        <w:autoSpaceDE/>
        <w:autoSpaceDN/>
        <w:adjustRightInd/>
        <w:spacing w:before="240" w:line="260" w:lineRule="atLeast"/>
        <w:ind w:left="0" w:firstLine="0"/>
        <w:jc w:val="both"/>
        <w:rPr>
          <w:rFonts w:ascii="Book Antiqua" w:hAnsi="Book Antiqua"/>
          <w:bCs/>
          <w:sz w:val="22"/>
          <w:szCs w:val="22"/>
        </w:rPr>
      </w:pPr>
      <w:r w:rsidRPr="003A6171">
        <w:rPr>
          <w:rFonts w:ascii="Book Antiqua" w:hAnsi="Book Antiqua"/>
          <w:bCs/>
          <w:sz w:val="22"/>
          <w:szCs w:val="22"/>
        </w:rPr>
        <w:t>compensatória de 10 % sobre o valor total do contrato, no caso de inexecução total do objeto.</w:t>
      </w:r>
    </w:p>
    <w:p w14:paraId="7835CF01" w14:textId="77777777" w:rsidR="007D24E1" w:rsidRPr="003A6171" w:rsidRDefault="007D24E1" w:rsidP="00DF0C7C">
      <w:pPr>
        <w:numPr>
          <w:ilvl w:val="1"/>
          <w:numId w:val="30"/>
        </w:numPr>
        <w:overflowPunct/>
        <w:autoSpaceDE/>
        <w:autoSpaceDN/>
        <w:adjustRightInd/>
        <w:spacing w:before="240" w:line="260" w:lineRule="atLeast"/>
        <w:ind w:left="0" w:firstLine="0"/>
        <w:jc w:val="both"/>
        <w:rPr>
          <w:rFonts w:ascii="Book Antiqua" w:hAnsi="Book Antiqua"/>
          <w:bCs/>
          <w:sz w:val="22"/>
          <w:szCs w:val="22"/>
        </w:rPr>
      </w:pPr>
      <w:r w:rsidRPr="003A6171">
        <w:rPr>
          <w:rFonts w:ascii="Book Antiqua" w:hAnsi="Book Antiqua"/>
          <w:bCs/>
          <w:sz w:val="22"/>
          <w:szCs w:val="22"/>
        </w:rPr>
        <w:t>A aplicação das sanções previstas neste Termo de Referência não exclui, em hipótese alguma, a obrigação de reparação integral do dano causado ao Contratante (art. 156, §9º, da Lei nº 14.133, de 2021)</w:t>
      </w:r>
    </w:p>
    <w:p w14:paraId="43535273" w14:textId="77777777" w:rsidR="007D24E1" w:rsidRPr="003A6171" w:rsidRDefault="007D24E1" w:rsidP="00DF0C7C">
      <w:pPr>
        <w:numPr>
          <w:ilvl w:val="1"/>
          <w:numId w:val="30"/>
        </w:numPr>
        <w:overflowPunct/>
        <w:autoSpaceDE/>
        <w:autoSpaceDN/>
        <w:adjustRightInd/>
        <w:spacing w:before="240" w:line="260" w:lineRule="atLeast"/>
        <w:ind w:left="0" w:firstLine="0"/>
        <w:jc w:val="both"/>
        <w:rPr>
          <w:rFonts w:ascii="Book Antiqua" w:hAnsi="Book Antiqua"/>
          <w:bCs/>
          <w:sz w:val="22"/>
          <w:szCs w:val="22"/>
        </w:rPr>
      </w:pPr>
      <w:r w:rsidRPr="003A6171">
        <w:rPr>
          <w:rFonts w:ascii="Book Antiqua" w:hAnsi="Book Antiqua"/>
          <w:bCs/>
          <w:sz w:val="22"/>
          <w:szCs w:val="22"/>
        </w:rPr>
        <w:t>Todas as sanções previstas neste Termo de Referência poderão ser aplicadas cumulativamente com a multa (art. 156, §7º, da Lei nº 14.133, de 2021).</w:t>
      </w:r>
    </w:p>
    <w:p w14:paraId="6E8ECDA2" w14:textId="77777777" w:rsidR="007D24E1" w:rsidRPr="003A6171" w:rsidRDefault="007D24E1" w:rsidP="00DF0C7C">
      <w:pPr>
        <w:numPr>
          <w:ilvl w:val="1"/>
          <w:numId w:val="30"/>
        </w:numPr>
        <w:overflowPunct/>
        <w:autoSpaceDE/>
        <w:autoSpaceDN/>
        <w:adjustRightInd/>
        <w:spacing w:before="240" w:line="260" w:lineRule="atLeast"/>
        <w:ind w:left="0" w:firstLine="0"/>
        <w:jc w:val="both"/>
        <w:rPr>
          <w:rFonts w:ascii="Book Antiqua" w:hAnsi="Book Antiqua"/>
          <w:bCs/>
          <w:sz w:val="22"/>
          <w:szCs w:val="22"/>
        </w:rPr>
      </w:pPr>
      <w:r w:rsidRPr="003A6171">
        <w:rPr>
          <w:rFonts w:ascii="Book Antiqua" w:hAnsi="Book Antiqua"/>
          <w:bCs/>
          <w:sz w:val="22"/>
          <w:szCs w:val="22"/>
        </w:rPr>
        <w:lastRenderedPageBreak/>
        <w:t>Antes da aplicação da multa será facultada a defesa do interessado no prazo de 15 (quinze) dias úteis, contado da data de sua intimação (art. 157, da Lei nº 14.133, de 2021)</w:t>
      </w:r>
    </w:p>
    <w:p w14:paraId="7773A11B" w14:textId="77777777" w:rsidR="007D24E1" w:rsidRPr="003A6171" w:rsidRDefault="007D24E1" w:rsidP="00DF0C7C">
      <w:pPr>
        <w:numPr>
          <w:ilvl w:val="1"/>
          <w:numId w:val="30"/>
        </w:numPr>
        <w:overflowPunct/>
        <w:autoSpaceDE/>
        <w:autoSpaceDN/>
        <w:adjustRightInd/>
        <w:spacing w:before="240" w:line="260" w:lineRule="atLeast"/>
        <w:ind w:left="0" w:firstLine="0"/>
        <w:jc w:val="both"/>
        <w:rPr>
          <w:rFonts w:ascii="Book Antiqua" w:hAnsi="Book Antiqua"/>
          <w:bCs/>
          <w:sz w:val="22"/>
          <w:szCs w:val="22"/>
        </w:rPr>
      </w:pPr>
      <w:r w:rsidRPr="003A6171">
        <w:rPr>
          <w:rFonts w:ascii="Book Antiqua" w:hAnsi="Book Antiqua"/>
          <w:bCs/>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29F88052" w14:textId="77777777" w:rsidR="007D24E1" w:rsidRPr="003A6171" w:rsidRDefault="007D24E1" w:rsidP="00DF0C7C">
      <w:pPr>
        <w:numPr>
          <w:ilvl w:val="1"/>
          <w:numId w:val="30"/>
        </w:numPr>
        <w:overflowPunct/>
        <w:autoSpaceDE/>
        <w:autoSpaceDN/>
        <w:adjustRightInd/>
        <w:spacing w:before="240" w:line="260" w:lineRule="atLeast"/>
        <w:ind w:left="0" w:firstLine="0"/>
        <w:jc w:val="both"/>
        <w:rPr>
          <w:rFonts w:ascii="Book Antiqua" w:hAnsi="Book Antiqua"/>
          <w:bCs/>
          <w:sz w:val="22"/>
          <w:szCs w:val="22"/>
        </w:rPr>
      </w:pPr>
      <w:r w:rsidRPr="003A6171">
        <w:rPr>
          <w:rFonts w:ascii="Book Antiqua" w:hAnsi="Book Antiqua"/>
          <w:bCs/>
          <w:sz w:val="22"/>
          <w:szCs w:val="22"/>
        </w:rPr>
        <w:t>Previamente ao encaminhamento à cobrança judicial, a multa poderá ser recolhida administrativamente no prazo máximo de 5 (cinco) dias, a contar da data do recebimento da comunicação enviada pela autoridade competente.</w:t>
      </w:r>
    </w:p>
    <w:p w14:paraId="3D5F98D7" w14:textId="77777777" w:rsidR="007D24E1" w:rsidRPr="003A6171" w:rsidRDefault="007D24E1" w:rsidP="00DF0C7C">
      <w:pPr>
        <w:numPr>
          <w:ilvl w:val="1"/>
          <w:numId w:val="30"/>
        </w:numPr>
        <w:overflowPunct/>
        <w:autoSpaceDE/>
        <w:autoSpaceDN/>
        <w:adjustRightInd/>
        <w:spacing w:before="240" w:line="260" w:lineRule="atLeast"/>
        <w:ind w:left="0" w:firstLine="0"/>
        <w:jc w:val="both"/>
        <w:rPr>
          <w:rFonts w:ascii="Book Antiqua" w:hAnsi="Book Antiqua"/>
          <w:bCs/>
          <w:sz w:val="22"/>
          <w:szCs w:val="22"/>
        </w:rPr>
      </w:pPr>
      <w:r w:rsidRPr="003A6171">
        <w:rPr>
          <w:rFonts w:ascii="Book Antiqua" w:hAnsi="Book Antiqua"/>
          <w:bCs/>
          <w:sz w:val="22"/>
          <w:szCs w:val="22"/>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17773BC9" w14:textId="77777777" w:rsidR="007D24E1" w:rsidRPr="003A6171" w:rsidRDefault="007D24E1" w:rsidP="00DF0C7C">
      <w:pPr>
        <w:numPr>
          <w:ilvl w:val="1"/>
          <w:numId w:val="30"/>
        </w:numPr>
        <w:overflowPunct/>
        <w:autoSpaceDE/>
        <w:autoSpaceDN/>
        <w:adjustRightInd/>
        <w:spacing w:before="240" w:line="260" w:lineRule="atLeast"/>
        <w:ind w:left="0" w:firstLine="0"/>
        <w:jc w:val="both"/>
        <w:rPr>
          <w:rFonts w:ascii="Book Antiqua" w:hAnsi="Book Antiqua"/>
          <w:bCs/>
          <w:sz w:val="22"/>
          <w:szCs w:val="22"/>
        </w:rPr>
      </w:pPr>
      <w:r w:rsidRPr="003A6171">
        <w:rPr>
          <w:rFonts w:ascii="Book Antiqua" w:hAnsi="Book Antiqua"/>
          <w:bCs/>
          <w:sz w:val="22"/>
          <w:szCs w:val="22"/>
        </w:rPr>
        <w:t>Na aplicação das sanções serão considerados (art. 156, §1º, da Lei nº 14.133, de 2021):</w:t>
      </w:r>
    </w:p>
    <w:p w14:paraId="543D5307" w14:textId="77777777" w:rsidR="007D24E1" w:rsidRPr="003A6171" w:rsidRDefault="007D24E1" w:rsidP="007D24E1">
      <w:pPr>
        <w:spacing w:before="240" w:line="260" w:lineRule="atLeast"/>
        <w:jc w:val="both"/>
        <w:rPr>
          <w:rFonts w:ascii="Book Antiqua" w:hAnsi="Book Antiqua"/>
          <w:bCs/>
          <w:sz w:val="22"/>
          <w:szCs w:val="22"/>
        </w:rPr>
      </w:pPr>
      <w:r w:rsidRPr="003A6171">
        <w:rPr>
          <w:rFonts w:ascii="Book Antiqua" w:hAnsi="Book Antiqua"/>
          <w:bCs/>
          <w:sz w:val="22"/>
          <w:szCs w:val="22"/>
        </w:rPr>
        <w:t>a)</w:t>
      </w:r>
      <w:r w:rsidRPr="003A6171">
        <w:rPr>
          <w:rFonts w:ascii="Book Antiqua" w:hAnsi="Book Antiqua"/>
          <w:bCs/>
          <w:sz w:val="22"/>
          <w:szCs w:val="22"/>
        </w:rPr>
        <w:tab/>
        <w:t>a natureza e a gravidade da infração cometida;</w:t>
      </w:r>
    </w:p>
    <w:p w14:paraId="4FA7188C" w14:textId="77777777" w:rsidR="007D24E1" w:rsidRPr="003A6171" w:rsidRDefault="007D24E1" w:rsidP="007D24E1">
      <w:pPr>
        <w:spacing w:before="240" w:line="260" w:lineRule="atLeast"/>
        <w:jc w:val="both"/>
        <w:rPr>
          <w:rFonts w:ascii="Book Antiqua" w:hAnsi="Book Antiqua"/>
          <w:bCs/>
          <w:sz w:val="22"/>
          <w:szCs w:val="22"/>
        </w:rPr>
      </w:pPr>
      <w:r w:rsidRPr="003A6171">
        <w:rPr>
          <w:rFonts w:ascii="Book Antiqua" w:hAnsi="Book Antiqua"/>
          <w:bCs/>
          <w:sz w:val="22"/>
          <w:szCs w:val="22"/>
        </w:rPr>
        <w:t>b)</w:t>
      </w:r>
      <w:r w:rsidRPr="003A6171">
        <w:rPr>
          <w:rFonts w:ascii="Book Antiqua" w:hAnsi="Book Antiqua"/>
          <w:bCs/>
          <w:sz w:val="22"/>
          <w:szCs w:val="22"/>
        </w:rPr>
        <w:tab/>
        <w:t>as peculiaridades do caso concreto;</w:t>
      </w:r>
    </w:p>
    <w:p w14:paraId="58658701" w14:textId="77777777" w:rsidR="007D24E1" w:rsidRPr="003A6171" w:rsidRDefault="007D24E1" w:rsidP="007D24E1">
      <w:pPr>
        <w:spacing w:before="240" w:line="260" w:lineRule="atLeast"/>
        <w:jc w:val="both"/>
        <w:rPr>
          <w:rFonts w:ascii="Book Antiqua" w:hAnsi="Book Antiqua"/>
          <w:bCs/>
          <w:sz w:val="22"/>
          <w:szCs w:val="22"/>
        </w:rPr>
      </w:pPr>
      <w:r w:rsidRPr="003A6171">
        <w:rPr>
          <w:rFonts w:ascii="Book Antiqua" w:hAnsi="Book Antiqua"/>
          <w:bCs/>
          <w:sz w:val="22"/>
          <w:szCs w:val="22"/>
        </w:rPr>
        <w:t>c)</w:t>
      </w:r>
      <w:r w:rsidRPr="003A6171">
        <w:rPr>
          <w:rFonts w:ascii="Book Antiqua" w:hAnsi="Book Antiqua"/>
          <w:bCs/>
          <w:sz w:val="22"/>
          <w:szCs w:val="22"/>
        </w:rPr>
        <w:tab/>
        <w:t>as circunstâncias agravantes ou atenuantes;</w:t>
      </w:r>
    </w:p>
    <w:p w14:paraId="49F90A87" w14:textId="77777777" w:rsidR="007D24E1" w:rsidRPr="003A6171" w:rsidRDefault="007D24E1" w:rsidP="007D24E1">
      <w:pPr>
        <w:spacing w:before="240" w:line="260" w:lineRule="atLeast"/>
        <w:jc w:val="both"/>
        <w:rPr>
          <w:rFonts w:ascii="Book Antiqua" w:hAnsi="Book Antiqua"/>
          <w:bCs/>
          <w:sz w:val="22"/>
          <w:szCs w:val="22"/>
        </w:rPr>
      </w:pPr>
      <w:r w:rsidRPr="003A6171">
        <w:rPr>
          <w:rFonts w:ascii="Book Antiqua" w:hAnsi="Book Antiqua"/>
          <w:bCs/>
          <w:sz w:val="22"/>
          <w:szCs w:val="22"/>
        </w:rPr>
        <w:t>d)</w:t>
      </w:r>
      <w:r w:rsidRPr="003A6171">
        <w:rPr>
          <w:rFonts w:ascii="Book Antiqua" w:hAnsi="Book Antiqua"/>
          <w:bCs/>
          <w:sz w:val="22"/>
          <w:szCs w:val="22"/>
        </w:rPr>
        <w:tab/>
        <w:t>os danos que dela provierem para o Contratante;</w:t>
      </w:r>
    </w:p>
    <w:p w14:paraId="7215BCB9" w14:textId="77777777" w:rsidR="007D24E1" w:rsidRPr="003A6171" w:rsidRDefault="007D24E1" w:rsidP="007D24E1">
      <w:pPr>
        <w:spacing w:before="240" w:line="260" w:lineRule="atLeast"/>
        <w:jc w:val="both"/>
        <w:rPr>
          <w:rFonts w:ascii="Book Antiqua" w:hAnsi="Book Antiqua"/>
          <w:bCs/>
          <w:sz w:val="22"/>
          <w:szCs w:val="22"/>
        </w:rPr>
      </w:pPr>
      <w:r w:rsidRPr="003A6171">
        <w:rPr>
          <w:rFonts w:ascii="Book Antiqua" w:hAnsi="Book Antiqua"/>
          <w:bCs/>
          <w:sz w:val="22"/>
          <w:szCs w:val="22"/>
        </w:rPr>
        <w:t>e)</w:t>
      </w:r>
      <w:r w:rsidRPr="003A6171">
        <w:rPr>
          <w:rFonts w:ascii="Book Antiqua" w:hAnsi="Book Antiqua"/>
          <w:bCs/>
          <w:sz w:val="22"/>
          <w:szCs w:val="22"/>
        </w:rPr>
        <w:tab/>
        <w:t>a implantação ou o aperfeiçoamento de programa de integridade, conforme normas e orientações dos órgãos de controle.</w:t>
      </w:r>
    </w:p>
    <w:p w14:paraId="46F603B0" w14:textId="77777777" w:rsidR="007D24E1" w:rsidRPr="003A6171" w:rsidRDefault="007D24E1" w:rsidP="00DF0C7C">
      <w:pPr>
        <w:numPr>
          <w:ilvl w:val="1"/>
          <w:numId w:val="30"/>
        </w:numPr>
        <w:overflowPunct/>
        <w:autoSpaceDE/>
        <w:autoSpaceDN/>
        <w:adjustRightInd/>
        <w:spacing w:before="240" w:line="260" w:lineRule="atLeast"/>
        <w:ind w:left="0" w:firstLine="0"/>
        <w:jc w:val="both"/>
        <w:rPr>
          <w:rFonts w:ascii="Book Antiqua" w:hAnsi="Book Antiqua"/>
          <w:bCs/>
          <w:sz w:val="22"/>
          <w:szCs w:val="22"/>
        </w:rPr>
      </w:pPr>
      <w:r w:rsidRPr="003A6171">
        <w:rPr>
          <w:rFonts w:ascii="Book Antiqua" w:hAnsi="Book Antiqua"/>
          <w:bCs/>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66F841CA" w14:textId="77777777" w:rsidR="007D24E1" w:rsidRPr="003A6171" w:rsidRDefault="007D24E1" w:rsidP="00DF0C7C">
      <w:pPr>
        <w:numPr>
          <w:ilvl w:val="1"/>
          <w:numId w:val="30"/>
        </w:numPr>
        <w:overflowPunct/>
        <w:autoSpaceDE/>
        <w:autoSpaceDN/>
        <w:adjustRightInd/>
        <w:spacing w:before="240" w:line="260" w:lineRule="atLeast"/>
        <w:ind w:left="0" w:firstLine="0"/>
        <w:jc w:val="both"/>
        <w:rPr>
          <w:rFonts w:ascii="Book Antiqua" w:hAnsi="Book Antiqua"/>
          <w:bCs/>
          <w:sz w:val="22"/>
          <w:szCs w:val="22"/>
        </w:rPr>
      </w:pPr>
      <w:r w:rsidRPr="003A6171">
        <w:rPr>
          <w:rFonts w:ascii="Book Antiqua" w:hAnsi="Book Antiqua"/>
          <w:bCs/>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5D00CDD4" w14:textId="77777777" w:rsidR="007D24E1" w:rsidRPr="003A6171" w:rsidRDefault="007D24E1" w:rsidP="00DF0C7C">
      <w:pPr>
        <w:numPr>
          <w:ilvl w:val="1"/>
          <w:numId w:val="30"/>
        </w:numPr>
        <w:overflowPunct/>
        <w:autoSpaceDE/>
        <w:autoSpaceDN/>
        <w:adjustRightInd/>
        <w:spacing w:before="240" w:line="260" w:lineRule="atLeast"/>
        <w:ind w:left="0" w:firstLine="0"/>
        <w:jc w:val="both"/>
        <w:rPr>
          <w:rFonts w:ascii="Book Antiqua" w:hAnsi="Book Antiqua"/>
          <w:bCs/>
          <w:sz w:val="22"/>
          <w:szCs w:val="22"/>
        </w:rPr>
      </w:pPr>
      <w:r w:rsidRPr="003A6171">
        <w:rPr>
          <w:rFonts w:ascii="Book Antiqua" w:hAnsi="Book Antiqua"/>
          <w:bCs/>
          <w:sz w:val="22"/>
          <w:szCs w:val="22"/>
        </w:rPr>
        <w:t xml:space="preserve"> O Contratante deverá, no prazo máximo 15 (quinze) dias úteis, contado da data de aplicação da sanção, informar e manter atualizados os dados relativos às sanções por </w:t>
      </w:r>
      <w:r w:rsidRPr="003A6171">
        <w:rPr>
          <w:rFonts w:ascii="Book Antiqua" w:hAnsi="Book Antiqua"/>
          <w:bCs/>
          <w:sz w:val="22"/>
          <w:szCs w:val="22"/>
        </w:rPr>
        <w:lastRenderedPageBreak/>
        <w:t>ela aplicadas, para fins de publicidade no Cadastro Nacional de Empresas Inidôneas e Suspensas (</w:t>
      </w:r>
      <w:proofErr w:type="spellStart"/>
      <w:r w:rsidRPr="003A6171">
        <w:rPr>
          <w:rFonts w:ascii="Book Antiqua" w:hAnsi="Book Antiqua"/>
          <w:bCs/>
          <w:sz w:val="22"/>
          <w:szCs w:val="22"/>
        </w:rPr>
        <w:t>Ceis</w:t>
      </w:r>
      <w:proofErr w:type="spellEnd"/>
      <w:r w:rsidRPr="003A6171">
        <w:rPr>
          <w:rFonts w:ascii="Book Antiqua" w:hAnsi="Book Antiqua"/>
          <w:bCs/>
          <w:sz w:val="22"/>
          <w:szCs w:val="22"/>
        </w:rPr>
        <w:t>) e no Cadastro Nacional de Empresas Punidas (</w:t>
      </w:r>
      <w:proofErr w:type="spellStart"/>
      <w:r w:rsidRPr="003A6171">
        <w:rPr>
          <w:rFonts w:ascii="Book Antiqua" w:hAnsi="Book Antiqua"/>
          <w:bCs/>
          <w:sz w:val="22"/>
          <w:szCs w:val="22"/>
        </w:rPr>
        <w:t>Cnep</w:t>
      </w:r>
      <w:proofErr w:type="spellEnd"/>
      <w:r w:rsidRPr="003A6171">
        <w:rPr>
          <w:rFonts w:ascii="Book Antiqua" w:hAnsi="Book Antiqua"/>
          <w:bCs/>
          <w:sz w:val="22"/>
          <w:szCs w:val="22"/>
        </w:rPr>
        <w:t>), instituídos no âmbito do Poder Executivo Federal. (Art. 161, da Lei nº 14.133, de 2021).</w:t>
      </w:r>
    </w:p>
    <w:p w14:paraId="02E529FE" w14:textId="77777777" w:rsidR="007D24E1" w:rsidRPr="003A6171" w:rsidRDefault="007D24E1" w:rsidP="00DF0C7C">
      <w:pPr>
        <w:numPr>
          <w:ilvl w:val="1"/>
          <w:numId w:val="30"/>
        </w:numPr>
        <w:overflowPunct/>
        <w:autoSpaceDE/>
        <w:autoSpaceDN/>
        <w:adjustRightInd/>
        <w:spacing w:before="240" w:line="260" w:lineRule="atLeast"/>
        <w:ind w:left="0" w:firstLine="0"/>
        <w:jc w:val="both"/>
        <w:rPr>
          <w:rFonts w:ascii="Book Antiqua" w:hAnsi="Book Antiqua"/>
          <w:bCs/>
          <w:sz w:val="22"/>
          <w:szCs w:val="22"/>
        </w:rPr>
      </w:pPr>
      <w:r w:rsidRPr="003A6171">
        <w:rPr>
          <w:rFonts w:ascii="Book Antiqua" w:hAnsi="Book Antiqua"/>
          <w:bCs/>
          <w:sz w:val="22"/>
          <w:szCs w:val="22"/>
        </w:rPr>
        <w:t>As sanções de impedimento de licitar e contratar e declaração de inidoneidade para licitar ou contratar são passíveis de reabilitação na forma do art. 163 da Lei nº 14.133/21.</w:t>
      </w:r>
    </w:p>
    <w:p w14:paraId="2C889EEF" w14:textId="77777777" w:rsidR="007D24E1" w:rsidRPr="003A6171" w:rsidRDefault="007D24E1" w:rsidP="00DF0C7C">
      <w:pPr>
        <w:numPr>
          <w:ilvl w:val="1"/>
          <w:numId w:val="30"/>
        </w:numPr>
        <w:overflowPunct/>
        <w:autoSpaceDE/>
        <w:autoSpaceDN/>
        <w:adjustRightInd/>
        <w:spacing w:before="240" w:line="260" w:lineRule="atLeast"/>
        <w:ind w:left="0" w:firstLine="0"/>
        <w:jc w:val="both"/>
        <w:rPr>
          <w:rFonts w:ascii="Book Antiqua" w:hAnsi="Book Antiqua"/>
          <w:bCs/>
          <w:sz w:val="22"/>
          <w:szCs w:val="22"/>
        </w:rPr>
      </w:pPr>
      <w:r w:rsidRPr="003A6171">
        <w:rPr>
          <w:rFonts w:ascii="Book Antiqua" w:hAnsi="Book Antiqua"/>
          <w:bCs/>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14:paraId="1046105E" w14:textId="77777777" w:rsidR="007D24E1" w:rsidRPr="003A6171" w:rsidRDefault="007D24E1" w:rsidP="007D24E1">
      <w:pPr>
        <w:spacing w:line="260" w:lineRule="atLeast"/>
        <w:jc w:val="both"/>
        <w:rPr>
          <w:rFonts w:ascii="Book Antiqua" w:hAnsi="Book Antiqua"/>
          <w:sz w:val="22"/>
          <w:szCs w:val="22"/>
        </w:rPr>
      </w:pPr>
    </w:p>
    <w:p w14:paraId="6AEEB2F3" w14:textId="77777777" w:rsidR="007D24E1" w:rsidRPr="003A6171" w:rsidRDefault="007D24E1" w:rsidP="007D24E1">
      <w:pPr>
        <w:spacing w:line="260" w:lineRule="atLeast"/>
        <w:jc w:val="both"/>
        <w:rPr>
          <w:rFonts w:ascii="Book Antiqua" w:hAnsi="Book Antiqua"/>
          <w:b/>
          <w:bCs/>
          <w:sz w:val="22"/>
          <w:szCs w:val="22"/>
        </w:rPr>
      </w:pPr>
      <w:r w:rsidRPr="003A6171">
        <w:rPr>
          <w:rFonts w:ascii="Book Antiqua" w:hAnsi="Book Antiqua"/>
          <w:b/>
          <w:bCs/>
          <w:sz w:val="22"/>
          <w:szCs w:val="22"/>
        </w:rPr>
        <w:t>10. DOTAÇÃO ORÇAMENTARIA:</w:t>
      </w:r>
    </w:p>
    <w:p w14:paraId="6253F515" w14:textId="77777777" w:rsidR="007D24E1" w:rsidRPr="003A6171" w:rsidRDefault="007D24E1" w:rsidP="007D24E1">
      <w:pPr>
        <w:spacing w:line="260" w:lineRule="atLeast"/>
        <w:jc w:val="both"/>
        <w:rPr>
          <w:rFonts w:ascii="Book Antiqua" w:hAnsi="Book Antiqua"/>
          <w:b/>
          <w:bCs/>
          <w:sz w:val="22"/>
          <w:szCs w:val="22"/>
        </w:rPr>
      </w:pPr>
      <w:r w:rsidRPr="003A6171">
        <w:rPr>
          <w:rFonts w:ascii="Book Antiqua" w:hAnsi="Book Antiqua"/>
          <w:b/>
          <w:bCs/>
          <w:sz w:val="22"/>
          <w:szCs w:val="22"/>
        </w:rPr>
        <w:t xml:space="preserve"> </w:t>
      </w:r>
    </w:p>
    <w:p w14:paraId="49EE1A8B" w14:textId="77777777" w:rsidR="007D24E1" w:rsidRPr="003A6171" w:rsidRDefault="007D24E1" w:rsidP="007D24E1">
      <w:pPr>
        <w:spacing w:line="260" w:lineRule="atLeast"/>
        <w:jc w:val="both"/>
        <w:rPr>
          <w:rFonts w:ascii="Book Antiqua" w:hAnsi="Book Antiqua"/>
          <w:sz w:val="22"/>
          <w:szCs w:val="22"/>
        </w:rPr>
      </w:pPr>
      <w:r w:rsidRPr="003A6171">
        <w:rPr>
          <w:rFonts w:ascii="Book Antiqua" w:hAnsi="Book Antiqua"/>
          <w:sz w:val="22"/>
          <w:szCs w:val="22"/>
        </w:rPr>
        <w:t>10.1 - As despesas decorrentes desta contratação correrão por conta dos recursos da Dotação Orçamentária a seguir especificada:</w:t>
      </w:r>
    </w:p>
    <w:p w14:paraId="4E7D2042" w14:textId="77777777" w:rsidR="007D24E1" w:rsidRPr="003A6171" w:rsidRDefault="007D24E1" w:rsidP="007D24E1">
      <w:pPr>
        <w:spacing w:line="260" w:lineRule="atLeast"/>
        <w:jc w:val="both"/>
        <w:rPr>
          <w:rFonts w:ascii="Book Antiqua" w:hAnsi="Book Antiqua"/>
          <w:b/>
          <w:bCs/>
          <w:sz w:val="22"/>
          <w:szCs w:val="22"/>
        </w:rPr>
      </w:pPr>
    </w:p>
    <w:p w14:paraId="314B750B" w14:textId="77777777" w:rsidR="007D24E1" w:rsidRPr="003A6171" w:rsidRDefault="007D24E1" w:rsidP="007D24E1">
      <w:pPr>
        <w:spacing w:line="260" w:lineRule="atLeast"/>
        <w:rPr>
          <w:rFonts w:ascii="Book Antiqua" w:hAnsi="Book Antiqua"/>
          <w:sz w:val="22"/>
          <w:szCs w:val="22"/>
          <w:lang w:eastAsia="en-US"/>
        </w:rPr>
      </w:pPr>
      <w:bookmarkStart w:id="4" w:name="_Hlk157170615"/>
    </w:p>
    <w:p w14:paraId="36D60482" w14:textId="77777777" w:rsidR="007D24E1" w:rsidRPr="003A6171" w:rsidRDefault="007D24E1" w:rsidP="007D24E1">
      <w:pPr>
        <w:spacing w:line="260" w:lineRule="atLeast"/>
        <w:jc w:val="both"/>
        <w:rPr>
          <w:rFonts w:ascii="Book Antiqua" w:eastAsia="Calibri" w:hAnsi="Book Antiqua" w:cs="Arial"/>
          <w:caps/>
          <w:sz w:val="22"/>
          <w:szCs w:val="22"/>
        </w:rPr>
      </w:pPr>
      <w:r w:rsidRPr="003A6171">
        <w:rPr>
          <w:rFonts w:ascii="Book Antiqua" w:eastAsia="Calibri" w:hAnsi="Book Antiqua" w:cs="Arial"/>
          <w:caps/>
          <w:sz w:val="22"/>
          <w:szCs w:val="22"/>
        </w:rPr>
        <w:t>I-ÓRGÃO/UNIDADE – 10.11 – Câmara Municipal</w:t>
      </w:r>
    </w:p>
    <w:p w14:paraId="4B77BD14" w14:textId="77777777" w:rsidR="007D24E1" w:rsidRPr="003A6171" w:rsidRDefault="007D24E1" w:rsidP="007D24E1">
      <w:pPr>
        <w:spacing w:line="260" w:lineRule="atLeast"/>
        <w:jc w:val="both"/>
        <w:rPr>
          <w:rFonts w:ascii="Book Antiqua" w:eastAsia="Calibri" w:hAnsi="Book Antiqua" w:cs="Arial"/>
          <w:caps/>
          <w:sz w:val="22"/>
          <w:szCs w:val="22"/>
        </w:rPr>
      </w:pPr>
      <w:r w:rsidRPr="003A6171">
        <w:rPr>
          <w:rFonts w:ascii="Book Antiqua" w:eastAsia="Calibri" w:hAnsi="Book Antiqua" w:cs="Arial"/>
          <w:caps/>
          <w:sz w:val="22"/>
          <w:szCs w:val="22"/>
        </w:rPr>
        <w:t>II-PROJETO ATIVIDADE 2.002 – Manutenção dos Serviços Administrativos</w:t>
      </w:r>
    </w:p>
    <w:p w14:paraId="4B9D778A" w14:textId="77777777" w:rsidR="007D24E1" w:rsidRPr="003A6171" w:rsidRDefault="007D24E1" w:rsidP="007D24E1">
      <w:pPr>
        <w:spacing w:line="260" w:lineRule="atLeast"/>
        <w:jc w:val="both"/>
        <w:rPr>
          <w:rFonts w:ascii="Book Antiqua" w:eastAsia="Calibri" w:hAnsi="Book Antiqua" w:cs="Arial"/>
          <w:caps/>
          <w:sz w:val="22"/>
          <w:szCs w:val="22"/>
        </w:rPr>
      </w:pPr>
      <w:r w:rsidRPr="003A6171">
        <w:rPr>
          <w:rFonts w:ascii="Book Antiqua" w:eastAsia="Calibri" w:hAnsi="Book Antiqua" w:cs="Arial"/>
          <w:caps/>
          <w:sz w:val="22"/>
          <w:szCs w:val="22"/>
        </w:rPr>
        <w:t>III- Elemento de Despesa: 33.90.39.00 – OUTROS SERVIÇOS DE TERCEIROS PESSOA JURÍDICA</w:t>
      </w:r>
    </w:p>
    <w:p w14:paraId="72FFC9B6" w14:textId="77777777" w:rsidR="007D24E1" w:rsidRPr="003A6171" w:rsidRDefault="007D24E1" w:rsidP="007D24E1">
      <w:pPr>
        <w:spacing w:line="260" w:lineRule="atLeast"/>
        <w:jc w:val="both"/>
        <w:rPr>
          <w:rFonts w:ascii="Book Antiqua" w:eastAsia="Arial Unicode MS" w:hAnsi="Book Antiqua" w:cs="Arial"/>
          <w:caps/>
          <w:sz w:val="22"/>
          <w:szCs w:val="22"/>
        </w:rPr>
      </w:pPr>
      <w:r w:rsidRPr="003A6171">
        <w:rPr>
          <w:rFonts w:ascii="Book Antiqua" w:eastAsia="Arial Unicode MS" w:hAnsi="Book Antiqua" w:cs="Arial"/>
          <w:caps/>
          <w:sz w:val="22"/>
          <w:szCs w:val="22"/>
        </w:rPr>
        <w:t xml:space="preserve">IV- FONTE </w:t>
      </w:r>
      <w:r w:rsidRPr="003A6171">
        <w:rPr>
          <w:rFonts w:ascii="Book Antiqua" w:eastAsia="Arial Unicode MS" w:hAnsi="Book Antiqua" w:cs="Arial"/>
          <w:caps/>
          <w:sz w:val="22"/>
          <w:szCs w:val="22"/>
        </w:rPr>
        <w:tab/>
        <w:t>15000000– RECURSOS NÃO VINCULADOS DE IMPOSTOS</w:t>
      </w:r>
    </w:p>
    <w:p w14:paraId="1B4047DF" w14:textId="77777777" w:rsidR="007D24E1" w:rsidRPr="003A6171" w:rsidRDefault="007D24E1" w:rsidP="007D24E1">
      <w:pPr>
        <w:pStyle w:val="Ttulo1"/>
        <w:tabs>
          <w:tab w:val="left" w:pos="284"/>
        </w:tabs>
        <w:spacing w:line="260" w:lineRule="atLeast"/>
        <w:rPr>
          <w:rFonts w:ascii="Book Antiqua" w:hAnsi="Book Antiqua"/>
          <w:bCs/>
          <w:sz w:val="22"/>
          <w:szCs w:val="22"/>
        </w:rPr>
      </w:pPr>
    </w:p>
    <w:p w14:paraId="59EA507D" w14:textId="0EE8FD0B" w:rsidR="007D24E1" w:rsidRPr="003A6171" w:rsidRDefault="007D24E1" w:rsidP="007D24E1">
      <w:pPr>
        <w:pStyle w:val="Ttulo1"/>
        <w:tabs>
          <w:tab w:val="left" w:pos="284"/>
        </w:tabs>
        <w:spacing w:line="260" w:lineRule="atLeast"/>
        <w:rPr>
          <w:rFonts w:ascii="Book Antiqua" w:hAnsi="Book Antiqua"/>
          <w:b w:val="0"/>
          <w:bCs/>
          <w:sz w:val="22"/>
          <w:szCs w:val="22"/>
        </w:rPr>
      </w:pPr>
      <w:r w:rsidRPr="003A6171">
        <w:rPr>
          <w:rFonts w:ascii="Book Antiqua" w:hAnsi="Book Antiqua"/>
          <w:bCs/>
          <w:sz w:val="22"/>
          <w:szCs w:val="22"/>
        </w:rPr>
        <w:t>11.  VIGÊNCIA DO CONTRATO</w:t>
      </w:r>
    </w:p>
    <w:p w14:paraId="0D1EB18A" w14:textId="29F489C8" w:rsidR="007D24E1" w:rsidRPr="003A6171" w:rsidRDefault="007D24E1" w:rsidP="007D24E1">
      <w:pPr>
        <w:pBdr>
          <w:top w:val="nil"/>
          <w:left w:val="nil"/>
          <w:bottom w:val="nil"/>
          <w:right w:val="nil"/>
          <w:between w:val="nil"/>
        </w:pBdr>
        <w:tabs>
          <w:tab w:val="left" w:pos="476"/>
        </w:tabs>
        <w:spacing w:before="240" w:line="260" w:lineRule="atLeast"/>
        <w:jc w:val="both"/>
        <w:rPr>
          <w:rFonts w:ascii="Book Antiqua" w:hAnsi="Book Antiqua"/>
          <w:sz w:val="22"/>
          <w:szCs w:val="22"/>
        </w:rPr>
      </w:pPr>
      <w:r w:rsidRPr="003A6171">
        <w:rPr>
          <w:rFonts w:ascii="Book Antiqua" w:hAnsi="Book Antiqua"/>
          <w:color w:val="000000"/>
          <w:sz w:val="22"/>
          <w:szCs w:val="22"/>
        </w:rPr>
        <w:t>11.1.O contrato terá vigência de 12</w:t>
      </w:r>
      <w:r w:rsidRPr="003A6171">
        <w:rPr>
          <w:rFonts w:ascii="Book Antiqua" w:hAnsi="Book Antiqua"/>
          <w:b/>
          <w:color w:val="000000"/>
          <w:sz w:val="22"/>
          <w:szCs w:val="22"/>
        </w:rPr>
        <w:t xml:space="preserve"> (doze) meses</w:t>
      </w:r>
      <w:r w:rsidRPr="003A6171">
        <w:rPr>
          <w:rFonts w:ascii="Book Antiqua" w:hAnsi="Book Antiqua"/>
          <w:color w:val="000000"/>
          <w:sz w:val="22"/>
          <w:szCs w:val="22"/>
        </w:rPr>
        <w:t xml:space="preserve"> contados a partir da data de </w:t>
      </w:r>
      <w:r w:rsidR="005A587C" w:rsidRPr="003A6171">
        <w:rPr>
          <w:rFonts w:ascii="Book Antiqua" w:hAnsi="Book Antiqua"/>
          <w:color w:val="000000"/>
          <w:sz w:val="22"/>
          <w:szCs w:val="22"/>
        </w:rPr>
        <w:t>suas assinaturas</w:t>
      </w:r>
      <w:r w:rsidRPr="003A6171">
        <w:rPr>
          <w:rFonts w:ascii="Book Antiqua" w:hAnsi="Book Antiqua"/>
          <w:color w:val="000000"/>
          <w:sz w:val="22"/>
          <w:szCs w:val="22"/>
        </w:rPr>
        <w:t xml:space="preserve">, </w:t>
      </w:r>
      <w:r w:rsidRPr="003A6171">
        <w:rPr>
          <w:rFonts w:ascii="Book Antiqua" w:hAnsi="Book Antiqua"/>
          <w:sz w:val="22"/>
          <w:szCs w:val="22"/>
        </w:rPr>
        <w:t>podendo ser prorrogável por iguais e sucessivos períodos, nos termos da lei 14.133/2021.</w:t>
      </w:r>
    </w:p>
    <w:p w14:paraId="0079BBBF" w14:textId="77777777" w:rsidR="007D24E1" w:rsidRPr="003A6171" w:rsidRDefault="007D24E1" w:rsidP="007D24E1">
      <w:pPr>
        <w:pBdr>
          <w:top w:val="nil"/>
          <w:left w:val="nil"/>
          <w:bottom w:val="nil"/>
          <w:right w:val="nil"/>
          <w:between w:val="nil"/>
        </w:pBdr>
        <w:tabs>
          <w:tab w:val="left" w:pos="476"/>
        </w:tabs>
        <w:spacing w:before="240" w:line="260" w:lineRule="atLeast"/>
        <w:jc w:val="both"/>
        <w:rPr>
          <w:rFonts w:ascii="Book Antiqua" w:hAnsi="Book Antiqua"/>
          <w:sz w:val="22"/>
          <w:szCs w:val="22"/>
        </w:rPr>
      </w:pPr>
    </w:p>
    <w:p w14:paraId="6D8DC4B6" w14:textId="77777777" w:rsidR="007D24E1" w:rsidRPr="003A6171" w:rsidRDefault="007D24E1" w:rsidP="007D24E1">
      <w:pPr>
        <w:pStyle w:val="Ttulo1"/>
        <w:tabs>
          <w:tab w:val="left" w:pos="284"/>
        </w:tabs>
        <w:spacing w:line="260" w:lineRule="atLeast"/>
        <w:rPr>
          <w:rFonts w:ascii="Book Antiqua" w:hAnsi="Book Antiqua"/>
          <w:b w:val="0"/>
          <w:bCs/>
          <w:sz w:val="22"/>
          <w:szCs w:val="22"/>
        </w:rPr>
      </w:pPr>
      <w:r w:rsidRPr="003A6171">
        <w:rPr>
          <w:rFonts w:ascii="Book Antiqua" w:hAnsi="Book Antiqua"/>
          <w:sz w:val="22"/>
          <w:szCs w:val="22"/>
        </w:rPr>
        <w:t xml:space="preserve">12. </w:t>
      </w:r>
      <w:r w:rsidRPr="003A6171">
        <w:rPr>
          <w:rFonts w:ascii="Book Antiqua" w:hAnsi="Book Antiqua"/>
          <w:bCs/>
          <w:sz w:val="22"/>
          <w:szCs w:val="22"/>
        </w:rPr>
        <w:t>VALOR ESTIMADO</w:t>
      </w:r>
    </w:p>
    <w:p w14:paraId="72C06231" w14:textId="4B0E782C" w:rsidR="007D24E1" w:rsidRPr="003A6171" w:rsidRDefault="007D24E1" w:rsidP="007D24E1">
      <w:pPr>
        <w:pBdr>
          <w:top w:val="nil"/>
          <w:left w:val="nil"/>
          <w:bottom w:val="nil"/>
          <w:right w:val="nil"/>
          <w:between w:val="nil"/>
        </w:pBdr>
        <w:tabs>
          <w:tab w:val="left" w:pos="476"/>
        </w:tabs>
        <w:spacing w:before="240" w:line="260" w:lineRule="atLeast"/>
        <w:jc w:val="both"/>
        <w:rPr>
          <w:rFonts w:ascii="Book Antiqua" w:hAnsi="Book Antiqua"/>
          <w:sz w:val="22"/>
          <w:szCs w:val="22"/>
        </w:rPr>
      </w:pPr>
      <w:r w:rsidRPr="003A6171">
        <w:rPr>
          <w:rFonts w:ascii="Book Antiqua" w:hAnsi="Book Antiqua"/>
          <w:sz w:val="22"/>
          <w:szCs w:val="22"/>
        </w:rPr>
        <w:t xml:space="preserve">12.1 </w:t>
      </w:r>
      <w:r w:rsidR="005A587C" w:rsidRPr="003A6171">
        <w:rPr>
          <w:rFonts w:ascii="Book Antiqua" w:hAnsi="Book Antiqua"/>
          <w:sz w:val="22"/>
          <w:szCs w:val="22"/>
        </w:rPr>
        <w:t>Os custos estimados da contratação tiveram</w:t>
      </w:r>
      <w:r w:rsidRPr="003A6171">
        <w:rPr>
          <w:rFonts w:ascii="Book Antiqua" w:hAnsi="Book Antiqua"/>
          <w:sz w:val="22"/>
          <w:szCs w:val="22"/>
        </w:rPr>
        <w:t xml:space="preserve"> como critério o levantamento de preços feito com fornecedores locais.</w:t>
      </w:r>
    </w:p>
    <w:p w14:paraId="60753C25" w14:textId="77777777" w:rsidR="007D24E1" w:rsidRPr="003A6171" w:rsidRDefault="007D24E1" w:rsidP="007D24E1">
      <w:pPr>
        <w:pBdr>
          <w:top w:val="nil"/>
          <w:left w:val="nil"/>
          <w:bottom w:val="nil"/>
          <w:right w:val="nil"/>
          <w:between w:val="nil"/>
        </w:pBdr>
        <w:tabs>
          <w:tab w:val="left" w:pos="476"/>
        </w:tabs>
        <w:spacing w:before="240" w:line="260" w:lineRule="atLeast"/>
        <w:jc w:val="both"/>
        <w:rPr>
          <w:rFonts w:ascii="Book Antiqua" w:hAnsi="Book Antiqua"/>
          <w:sz w:val="22"/>
          <w:szCs w:val="22"/>
        </w:rPr>
      </w:pPr>
    </w:p>
    <w:p w14:paraId="5983D72D" w14:textId="77777777" w:rsidR="007D24E1" w:rsidRPr="003A6171" w:rsidRDefault="007D24E1" w:rsidP="007D24E1">
      <w:pPr>
        <w:pStyle w:val="Ttulo1"/>
        <w:tabs>
          <w:tab w:val="left" w:pos="426"/>
        </w:tabs>
        <w:spacing w:line="260" w:lineRule="atLeast"/>
        <w:rPr>
          <w:rFonts w:ascii="Book Antiqua" w:hAnsi="Book Antiqua"/>
          <w:bCs/>
          <w:sz w:val="22"/>
          <w:szCs w:val="22"/>
        </w:rPr>
      </w:pPr>
      <w:r w:rsidRPr="003A6171">
        <w:rPr>
          <w:rFonts w:ascii="Book Antiqua" w:hAnsi="Book Antiqua"/>
          <w:sz w:val="22"/>
          <w:szCs w:val="22"/>
        </w:rPr>
        <w:t>13.</w:t>
      </w:r>
      <w:r w:rsidRPr="003A6171">
        <w:rPr>
          <w:rFonts w:ascii="Book Antiqua" w:hAnsi="Book Antiqua"/>
          <w:bCs/>
          <w:sz w:val="22"/>
          <w:szCs w:val="22"/>
        </w:rPr>
        <w:t>REVISÃO E REAJUSTAMENTO</w:t>
      </w:r>
    </w:p>
    <w:p w14:paraId="74E65524" w14:textId="77777777" w:rsidR="007D24E1" w:rsidRPr="003A6171" w:rsidRDefault="007D24E1" w:rsidP="007D24E1">
      <w:pPr>
        <w:spacing w:line="260" w:lineRule="atLeast"/>
        <w:rPr>
          <w:rFonts w:ascii="Book Antiqua" w:hAnsi="Book Antiqua"/>
          <w:sz w:val="22"/>
          <w:szCs w:val="22"/>
        </w:rPr>
      </w:pPr>
    </w:p>
    <w:p w14:paraId="31E2D069" w14:textId="77777777" w:rsidR="007D24E1" w:rsidRPr="003A6171" w:rsidRDefault="007D24E1" w:rsidP="007D24E1">
      <w:pPr>
        <w:pStyle w:val="Ttulo1"/>
        <w:tabs>
          <w:tab w:val="left" w:pos="426"/>
        </w:tabs>
        <w:spacing w:line="260" w:lineRule="atLeast"/>
        <w:rPr>
          <w:rFonts w:ascii="Book Antiqua" w:hAnsi="Book Antiqua"/>
          <w:b w:val="0"/>
          <w:bCs/>
          <w:sz w:val="22"/>
          <w:szCs w:val="22"/>
        </w:rPr>
      </w:pPr>
      <w:r w:rsidRPr="003A6171">
        <w:rPr>
          <w:rFonts w:ascii="Book Antiqua" w:hAnsi="Book Antiqua"/>
          <w:b w:val="0"/>
          <w:bCs/>
          <w:sz w:val="22"/>
          <w:szCs w:val="22"/>
        </w:rPr>
        <w:t xml:space="preserve">13.1 O valor do contrato poderá ser reajustado a cada 12 (doze) meses, tomando-se por base o índice Nacional de Preços ao Consumidor - INPC/IBGE, ou na sua falta, de acordo com o índice que legalmente vier a lhe substituir.  </w:t>
      </w:r>
    </w:p>
    <w:p w14:paraId="656217AC" w14:textId="77777777" w:rsidR="007D24E1" w:rsidRPr="003A6171" w:rsidRDefault="007D24E1" w:rsidP="007D24E1">
      <w:pPr>
        <w:pStyle w:val="Ttulo1"/>
        <w:tabs>
          <w:tab w:val="left" w:pos="426"/>
        </w:tabs>
        <w:spacing w:line="260" w:lineRule="atLeast"/>
        <w:rPr>
          <w:rFonts w:ascii="Book Antiqua" w:hAnsi="Book Antiqua"/>
          <w:sz w:val="22"/>
          <w:szCs w:val="22"/>
        </w:rPr>
      </w:pPr>
      <w:r w:rsidRPr="003A6171">
        <w:rPr>
          <w:rFonts w:ascii="Book Antiqua" w:hAnsi="Book Antiqua"/>
          <w:b w:val="0"/>
          <w:bCs/>
          <w:sz w:val="22"/>
          <w:szCs w:val="22"/>
        </w:rPr>
        <w:t xml:space="preserve">13.2 A revisão de preços, nos termos do art. 124, II, d- Lei Federal 14.133/2021, por acordo entre as partes, para restabelecer o equilíbrio econômico financeiro inicial do contrato, em caso de força maior, caso fortuito ou fato do príncipe ou em decorrência de </w:t>
      </w:r>
      <w:r w:rsidRPr="003A6171">
        <w:rPr>
          <w:rFonts w:ascii="Book Antiqua" w:hAnsi="Book Antiqua"/>
          <w:b w:val="0"/>
          <w:bCs/>
          <w:sz w:val="22"/>
          <w:szCs w:val="22"/>
        </w:rPr>
        <w:lastRenderedPageBreak/>
        <w:t>fatos imprevisíveis ou previsíveis de consequências incalculáveis, que inviabilizem a execução do contrato tal como pactuado, deve ser instruído com a documentação que comprove o desequilíbrio econômico-financeiro do contrato, ou os fatos que ensejaram a alteração de preço</w:t>
      </w:r>
      <w:r w:rsidRPr="003A6171">
        <w:rPr>
          <w:rFonts w:ascii="Book Antiqua" w:hAnsi="Book Antiqua"/>
          <w:sz w:val="22"/>
          <w:szCs w:val="22"/>
        </w:rPr>
        <w:t>.</w:t>
      </w:r>
    </w:p>
    <w:p w14:paraId="3FA56508" w14:textId="77777777" w:rsidR="007D24E1" w:rsidRPr="003A6171" w:rsidRDefault="007D24E1" w:rsidP="007D24E1">
      <w:pPr>
        <w:spacing w:line="260" w:lineRule="atLeast"/>
        <w:rPr>
          <w:rFonts w:ascii="Book Antiqua" w:hAnsi="Book Antiqua"/>
          <w:sz w:val="22"/>
          <w:szCs w:val="22"/>
        </w:rPr>
      </w:pPr>
    </w:p>
    <w:p w14:paraId="7F32FEEB" w14:textId="77777777" w:rsidR="007D24E1" w:rsidRPr="003A6171" w:rsidRDefault="007D24E1" w:rsidP="007D24E1">
      <w:pPr>
        <w:pStyle w:val="Ttulo1"/>
        <w:tabs>
          <w:tab w:val="left" w:pos="426"/>
        </w:tabs>
        <w:spacing w:line="260" w:lineRule="atLeast"/>
        <w:rPr>
          <w:rFonts w:ascii="Book Antiqua" w:hAnsi="Book Antiqua"/>
          <w:b w:val="0"/>
          <w:bCs/>
          <w:sz w:val="22"/>
          <w:szCs w:val="22"/>
        </w:rPr>
      </w:pPr>
      <w:r w:rsidRPr="003A6171">
        <w:rPr>
          <w:rFonts w:ascii="Book Antiqua" w:hAnsi="Book Antiqua"/>
          <w:sz w:val="22"/>
          <w:szCs w:val="22"/>
        </w:rPr>
        <w:t>14</w:t>
      </w:r>
      <w:r w:rsidRPr="003A6171">
        <w:rPr>
          <w:rFonts w:ascii="Book Antiqua" w:hAnsi="Book Antiqua"/>
          <w:bCs/>
          <w:sz w:val="22"/>
          <w:szCs w:val="22"/>
        </w:rPr>
        <w:t>. DO CONTROLE E EXECUÇÃO</w:t>
      </w:r>
    </w:p>
    <w:p w14:paraId="626A6A9D" w14:textId="77777777" w:rsidR="007D24E1" w:rsidRPr="003A6171" w:rsidRDefault="007D24E1" w:rsidP="007D24E1">
      <w:pPr>
        <w:pBdr>
          <w:top w:val="nil"/>
          <w:left w:val="nil"/>
          <w:bottom w:val="nil"/>
          <w:right w:val="nil"/>
          <w:between w:val="nil"/>
        </w:pBdr>
        <w:tabs>
          <w:tab w:val="left" w:pos="476"/>
        </w:tabs>
        <w:spacing w:before="240" w:line="260" w:lineRule="atLeast"/>
        <w:jc w:val="both"/>
        <w:rPr>
          <w:rFonts w:ascii="Book Antiqua" w:hAnsi="Book Antiqua"/>
          <w:sz w:val="22"/>
          <w:szCs w:val="22"/>
        </w:rPr>
      </w:pPr>
      <w:r w:rsidRPr="003A6171">
        <w:rPr>
          <w:rFonts w:ascii="Book Antiqua" w:hAnsi="Book Antiqua"/>
          <w:color w:val="000000"/>
          <w:sz w:val="22"/>
          <w:szCs w:val="22"/>
        </w:rPr>
        <w:t>14.1 O controle e execução do contrato será exercida por um representante da Câmara Municipal de Inhambupe – BA, ao qual competirá dirimir as dúvidas que surgirem no curso da execução do contrato, e de tudo dará ciência à Administração.</w:t>
      </w:r>
    </w:p>
    <w:p w14:paraId="278902F2" w14:textId="77777777" w:rsidR="007D24E1" w:rsidRPr="003A6171" w:rsidRDefault="007D24E1" w:rsidP="00DF0C7C">
      <w:pPr>
        <w:pStyle w:val="PargrafodaLista"/>
        <w:numPr>
          <w:ilvl w:val="1"/>
          <w:numId w:val="31"/>
        </w:numPr>
        <w:pBdr>
          <w:top w:val="nil"/>
          <w:left w:val="nil"/>
          <w:bottom w:val="nil"/>
          <w:right w:val="nil"/>
          <w:between w:val="nil"/>
        </w:pBdr>
        <w:tabs>
          <w:tab w:val="left" w:pos="476"/>
        </w:tabs>
        <w:overflowPunct/>
        <w:autoSpaceDE/>
        <w:autoSpaceDN/>
        <w:adjustRightInd/>
        <w:spacing w:before="240" w:line="260" w:lineRule="atLeast"/>
        <w:ind w:left="0" w:firstLine="0"/>
        <w:jc w:val="both"/>
        <w:rPr>
          <w:rFonts w:ascii="Book Antiqua" w:hAnsi="Book Antiqua"/>
          <w:sz w:val="22"/>
          <w:szCs w:val="22"/>
        </w:rPr>
      </w:pPr>
      <w:r w:rsidRPr="003A6171">
        <w:rPr>
          <w:rFonts w:ascii="Book Antiqua" w:hAnsi="Book Antiqua"/>
          <w:color w:val="000000"/>
          <w:sz w:val="22"/>
          <w:szCs w:val="22"/>
        </w:rPr>
        <w:t>O representante da Contratante deverá ter a experiência necessária para o acompanhamento e controle da execução do contrato.</w:t>
      </w:r>
    </w:p>
    <w:p w14:paraId="4E42C5B2" w14:textId="77777777" w:rsidR="007D24E1" w:rsidRPr="003A6171" w:rsidRDefault="007D24E1" w:rsidP="007D24E1">
      <w:pPr>
        <w:pBdr>
          <w:top w:val="nil"/>
          <w:left w:val="nil"/>
          <w:bottom w:val="nil"/>
          <w:right w:val="nil"/>
          <w:between w:val="nil"/>
        </w:pBdr>
        <w:tabs>
          <w:tab w:val="left" w:pos="476"/>
        </w:tabs>
        <w:spacing w:before="240" w:line="260" w:lineRule="atLeast"/>
        <w:jc w:val="both"/>
        <w:rPr>
          <w:rFonts w:ascii="Book Antiqua" w:hAnsi="Book Antiqua"/>
          <w:sz w:val="22"/>
          <w:szCs w:val="22"/>
        </w:rPr>
      </w:pPr>
      <w:r w:rsidRPr="003A6171">
        <w:rPr>
          <w:rFonts w:ascii="Book Antiqua" w:hAnsi="Book Antiqua"/>
          <w:color w:val="000000"/>
          <w:sz w:val="22"/>
          <w:szCs w:val="22"/>
        </w:rPr>
        <w:t xml:space="preserve">14.3 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encaminhadas </w:t>
      </w:r>
      <w:proofErr w:type="spellStart"/>
      <w:r w:rsidRPr="003A6171">
        <w:rPr>
          <w:rFonts w:ascii="Book Antiqua" w:hAnsi="Book Antiqua"/>
          <w:color w:val="000000"/>
          <w:sz w:val="22"/>
          <w:szCs w:val="22"/>
        </w:rPr>
        <w:t>a</w:t>
      </w:r>
      <w:proofErr w:type="spellEnd"/>
      <w:r w:rsidRPr="003A6171">
        <w:rPr>
          <w:rFonts w:ascii="Book Antiqua" w:hAnsi="Book Antiqua"/>
          <w:color w:val="000000"/>
          <w:sz w:val="22"/>
          <w:szCs w:val="22"/>
        </w:rPr>
        <w:t xml:space="preserve"> Presidência da Câmara Municipal de Inhambupe – BA os apontamentos à autoridade competente para as providências cabíveis.</w:t>
      </w:r>
    </w:p>
    <w:p w14:paraId="72A717F3" w14:textId="77777777" w:rsidR="007D24E1" w:rsidRPr="003A6171" w:rsidRDefault="007D24E1" w:rsidP="007D24E1">
      <w:pPr>
        <w:pBdr>
          <w:top w:val="nil"/>
          <w:left w:val="nil"/>
          <w:bottom w:val="nil"/>
          <w:right w:val="nil"/>
          <w:between w:val="nil"/>
        </w:pBdr>
        <w:tabs>
          <w:tab w:val="left" w:pos="476"/>
        </w:tabs>
        <w:spacing w:before="240" w:line="260" w:lineRule="atLeast"/>
        <w:jc w:val="both"/>
        <w:rPr>
          <w:rFonts w:ascii="Book Antiqua" w:hAnsi="Book Antiqua"/>
          <w:sz w:val="22"/>
          <w:szCs w:val="22"/>
        </w:rPr>
      </w:pPr>
      <w:r w:rsidRPr="003A6171">
        <w:rPr>
          <w:rFonts w:ascii="Book Antiqua" w:hAnsi="Book Antiqua"/>
          <w:color w:val="000000"/>
          <w:sz w:val="22"/>
          <w:szCs w:val="22"/>
        </w:rPr>
        <w:t>14.4 A Câmara Municipal de Inhambupe ficará responsável pelo gerenciamento do contrato, procedendo à fiscalização rotineira dos serviços realizados, quanto à qualidade e ao atendimento de todas as especificações e prazos previstos no Edital e em conformidade com o disposto na Lei Federal nº 14.133/2021.</w:t>
      </w:r>
    </w:p>
    <w:p w14:paraId="0F4EC0C3" w14:textId="77777777" w:rsidR="007D24E1" w:rsidRPr="003A6171" w:rsidRDefault="007D24E1" w:rsidP="007D24E1">
      <w:pPr>
        <w:pBdr>
          <w:top w:val="nil"/>
          <w:left w:val="nil"/>
          <w:bottom w:val="nil"/>
          <w:right w:val="nil"/>
          <w:between w:val="nil"/>
        </w:pBdr>
        <w:tabs>
          <w:tab w:val="left" w:pos="476"/>
        </w:tabs>
        <w:spacing w:before="240" w:line="260" w:lineRule="atLeast"/>
        <w:jc w:val="both"/>
        <w:rPr>
          <w:rFonts w:ascii="Book Antiqua" w:hAnsi="Book Antiqua"/>
          <w:color w:val="000000"/>
          <w:sz w:val="22"/>
          <w:szCs w:val="22"/>
        </w:rPr>
      </w:pPr>
      <w:r w:rsidRPr="003A6171">
        <w:rPr>
          <w:rFonts w:ascii="Book Antiqua" w:hAnsi="Book Antiqua"/>
          <w:color w:val="000000"/>
          <w:sz w:val="22"/>
          <w:szCs w:val="22"/>
        </w:rPr>
        <w:t>14.5 As irregularidades constatadas pelo órgão requisitante deverão ser comunicadas à Presidência da Câmara, no prazo máximo de 48 (quarenta e oito) horas, para que sejam tomadas as providências necessárias para corrigi-las, ou quando for o caso, aplicar as penalidades previstas.</w:t>
      </w:r>
    </w:p>
    <w:p w14:paraId="3AF6B37D" w14:textId="77777777" w:rsidR="007D24E1" w:rsidRPr="003A6171" w:rsidRDefault="007D24E1" w:rsidP="007D24E1">
      <w:pPr>
        <w:pBdr>
          <w:top w:val="nil"/>
          <w:left w:val="nil"/>
          <w:bottom w:val="nil"/>
          <w:right w:val="nil"/>
          <w:between w:val="nil"/>
        </w:pBdr>
        <w:tabs>
          <w:tab w:val="left" w:pos="476"/>
        </w:tabs>
        <w:spacing w:before="240" w:line="260" w:lineRule="atLeast"/>
        <w:jc w:val="both"/>
        <w:rPr>
          <w:rFonts w:ascii="Book Antiqua" w:hAnsi="Book Antiqua"/>
          <w:sz w:val="22"/>
          <w:szCs w:val="22"/>
        </w:rPr>
      </w:pPr>
    </w:p>
    <w:p w14:paraId="5B45B980" w14:textId="77777777" w:rsidR="007D24E1" w:rsidRPr="003A6171" w:rsidRDefault="007D24E1" w:rsidP="007D24E1">
      <w:pPr>
        <w:pStyle w:val="Ttulo1"/>
        <w:keepNext w:val="0"/>
        <w:widowControl w:val="0"/>
        <w:tabs>
          <w:tab w:val="left" w:pos="426"/>
        </w:tabs>
        <w:spacing w:line="260" w:lineRule="atLeast"/>
        <w:rPr>
          <w:rFonts w:ascii="Book Antiqua" w:hAnsi="Book Antiqua"/>
          <w:b w:val="0"/>
          <w:bCs/>
          <w:sz w:val="22"/>
          <w:szCs w:val="22"/>
        </w:rPr>
      </w:pPr>
      <w:r w:rsidRPr="003A6171">
        <w:rPr>
          <w:rFonts w:ascii="Book Antiqua" w:hAnsi="Book Antiqua"/>
          <w:bCs/>
          <w:sz w:val="22"/>
          <w:szCs w:val="22"/>
        </w:rPr>
        <w:t>15.DA METODOLOGIA DE AVALIAÇÃO DA QUALIDADE E ACEITE DOS SERVIÇOS:</w:t>
      </w:r>
    </w:p>
    <w:p w14:paraId="1CEA5A57" w14:textId="77777777" w:rsidR="007D24E1" w:rsidRPr="003A6171" w:rsidRDefault="007D24E1" w:rsidP="007D24E1">
      <w:pPr>
        <w:pBdr>
          <w:top w:val="nil"/>
          <w:left w:val="nil"/>
          <w:bottom w:val="nil"/>
          <w:right w:val="nil"/>
          <w:between w:val="nil"/>
        </w:pBdr>
        <w:tabs>
          <w:tab w:val="left" w:pos="476"/>
        </w:tabs>
        <w:spacing w:before="240" w:line="260" w:lineRule="atLeast"/>
        <w:jc w:val="both"/>
        <w:rPr>
          <w:rFonts w:ascii="Book Antiqua" w:hAnsi="Book Antiqua"/>
          <w:sz w:val="22"/>
          <w:szCs w:val="22"/>
        </w:rPr>
      </w:pPr>
      <w:r w:rsidRPr="003A6171">
        <w:rPr>
          <w:rFonts w:ascii="Book Antiqua" w:hAnsi="Book Antiqua"/>
          <w:sz w:val="22"/>
          <w:szCs w:val="22"/>
        </w:rPr>
        <w:t>15.1 A avaliação da qualidade e o aceite dos serviços executados passarão pela avaliação por parte da fiscalização do contrato, por meio de instrumentos de controle que compreendam a mensuração, entre outros, dos seguintes aspectos:</w:t>
      </w:r>
    </w:p>
    <w:p w14:paraId="6598723A" w14:textId="77777777" w:rsidR="007D24E1" w:rsidRPr="003A6171" w:rsidRDefault="007D24E1" w:rsidP="007D24E1">
      <w:pPr>
        <w:spacing w:line="260" w:lineRule="atLeast"/>
        <w:jc w:val="both"/>
        <w:rPr>
          <w:rFonts w:ascii="Book Antiqua" w:hAnsi="Book Antiqua"/>
          <w:sz w:val="22"/>
          <w:szCs w:val="22"/>
        </w:rPr>
      </w:pPr>
    </w:p>
    <w:p w14:paraId="246304DF" w14:textId="77777777" w:rsidR="007D24E1" w:rsidRPr="003A6171" w:rsidRDefault="007D24E1" w:rsidP="007D24E1">
      <w:pPr>
        <w:spacing w:line="260" w:lineRule="atLeast"/>
        <w:jc w:val="both"/>
        <w:rPr>
          <w:rFonts w:ascii="Book Antiqua" w:hAnsi="Book Antiqua"/>
          <w:b/>
          <w:bCs/>
          <w:sz w:val="22"/>
          <w:szCs w:val="22"/>
        </w:rPr>
      </w:pPr>
    </w:p>
    <w:bookmarkEnd w:id="4"/>
    <w:p w14:paraId="05BEA4C6" w14:textId="77777777" w:rsidR="007D24E1" w:rsidRPr="003A6171" w:rsidRDefault="007D24E1" w:rsidP="007D24E1">
      <w:pPr>
        <w:spacing w:line="260" w:lineRule="atLeast"/>
        <w:jc w:val="both"/>
        <w:rPr>
          <w:rFonts w:ascii="Book Antiqua" w:hAnsi="Book Antiqua"/>
          <w:sz w:val="22"/>
          <w:szCs w:val="22"/>
        </w:rPr>
      </w:pPr>
      <w:r w:rsidRPr="003A6171">
        <w:rPr>
          <w:rFonts w:ascii="Book Antiqua" w:hAnsi="Book Antiqua"/>
          <w:b/>
          <w:bCs/>
          <w:sz w:val="22"/>
          <w:szCs w:val="22"/>
        </w:rPr>
        <w:t>16   MEDIDAS ACAUTELADORAS:</w:t>
      </w:r>
    </w:p>
    <w:p w14:paraId="7DC3F786" w14:textId="77777777" w:rsidR="007D24E1" w:rsidRPr="003A6171" w:rsidRDefault="007D24E1" w:rsidP="007D24E1">
      <w:pPr>
        <w:spacing w:line="260" w:lineRule="atLeast"/>
        <w:jc w:val="both"/>
        <w:rPr>
          <w:rFonts w:ascii="Book Antiqua" w:hAnsi="Book Antiqua"/>
          <w:sz w:val="22"/>
          <w:szCs w:val="22"/>
        </w:rPr>
      </w:pPr>
    </w:p>
    <w:p w14:paraId="61FBC757" w14:textId="77777777" w:rsidR="007D24E1" w:rsidRPr="003A6171" w:rsidRDefault="007D24E1" w:rsidP="007D24E1">
      <w:pPr>
        <w:spacing w:line="260" w:lineRule="atLeast"/>
        <w:jc w:val="both"/>
        <w:rPr>
          <w:rFonts w:ascii="Book Antiqua" w:hAnsi="Book Antiqua"/>
          <w:sz w:val="22"/>
          <w:szCs w:val="22"/>
        </w:rPr>
      </w:pPr>
      <w:r w:rsidRPr="003A6171">
        <w:rPr>
          <w:rFonts w:ascii="Book Antiqua" w:hAnsi="Book Antiqua"/>
          <w:sz w:val="22"/>
          <w:szCs w:val="22"/>
        </w:rPr>
        <w:t>16.1. Consoante o Artigo 45 da Lei nº 9.784/99,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131B3198" w14:textId="77777777" w:rsidR="007D24E1" w:rsidRPr="003A6171" w:rsidRDefault="007D24E1" w:rsidP="007D24E1">
      <w:pPr>
        <w:spacing w:line="260" w:lineRule="atLeast"/>
        <w:jc w:val="both"/>
        <w:rPr>
          <w:rFonts w:ascii="Book Antiqua" w:hAnsi="Book Antiqua"/>
          <w:sz w:val="22"/>
          <w:szCs w:val="22"/>
        </w:rPr>
      </w:pPr>
    </w:p>
    <w:p w14:paraId="154A57A8" w14:textId="77777777" w:rsidR="007D24E1" w:rsidRPr="003A6171" w:rsidRDefault="007D24E1" w:rsidP="007D24E1">
      <w:pPr>
        <w:pStyle w:val="Ttulo1"/>
        <w:tabs>
          <w:tab w:val="left" w:pos="426"/>
        </w:tabs>
        <w:spacing w:line="260" w:lineRule="atLeast"/>
        <w:rPr>
          <w:rFonts w:ascii="Book Antiqua" w:hAnsi="Book Antiqua"/>
          <w:sz w:val="22"/>
          <w:szCs w:val="22"/>
        </w:rPr>
      </w:pPr>
      <w:r w:rsidRPr="003A6171">
        <w:rPr>
          <w:rFonts w:ascii="Book Antiqua" w:hAnsi="Book Antiqua"/>
          <w:bCs/>
          <w:sz w:val="22"/>
          <w:szCs w:val="22"/>
        </w:rPr>
        <w:t>17. DA SUBCONTRATAÇÃO</w:t>
      </w:r>
      <w:r w:rsidRPr="003A6171">
        <w:rPr>
          <w:rFonts w:ascii="Book Antiqua" w:hAnsi="Book Antiqua"/>
          <w:sz w:val="22"/>
          <w:szCs w:val="22"/>
        </w:rPr>
        <w:t>:</w:t>
      </w:r>
    </w:p>
    <w:p w14:paraId="60118DCA" w14:textId="77777777" w:rsidR="007D24E1" w:rsidRPr="003A6171" w:rsidRDefault="007D24E1" w:rsidP="00DF0C7C">
      <w:pPr>
        <w:pStyle w:val="Ttulo1"/>
        <w:keepNext w:val="0"/>
        <w:widowControl w:val="0"/>
        <w:numPr>
          <w:ilvl w:val="1"/>
          <w:numId w:val="32"/>
        </w:numPr>
        <w:tabs>
          <w:tab w:val="left" w:pos="284"/>
        </w:tabs>
        <w:spacing w:before="240" w:line="260" w:lineRule="atLeast"/>
        <w:rPr>
          <w:rFonts w:ascii="Book Antiqua" w:hAnsi="Book Antiqua"/>
          <w:b w:val="0"/>
          <w:bCs/>
          <w:sz w:val="22"/>
          <w:szCs w:val="22"/>
        </w:rPr>
      </w:pPr>
      <w:r w:rsidRPr="003A6171">
        <w:rPr>
          <w:rFonts w:ascii="Book Antiqua" w:hAnsi="Book Antiqua"/>
          <w:sz w:val="22"/>
          <w:szCs w:val="22"/>
        </w:rPr>
        <w:t>Fica vedada a subcontratação do objeto</w:t>
      </w:r>
      <w:r w:rsidRPr="003A6171">
        <w:rPr>
          <w:rFonts w:ascii="Book Antiqua" w:hAnsi="Book Antiqua"/>
          <w:bCs/>
          <w:sz w:val="22"/>
          <w:szCs w:val="22"/>
        </w:rPr>
        <w:t>.</w:t>
      </w:r>
    </w:p>
    <w:p w14:paraId="1C795C58" w14:textId="77777777" w:rsidR="007D24E1" w:rsidRPr="003A6171" w:rsidRDefault="007D24E1" w:rsidP="007D24E1">
      <w:pPr>
        <w:spacing w:line="260" w:lineRule="atLeast"/>
        <w:jc w:val="both"/>
        <w:rPr>
          <w:rFonts w:ascii="Book Antiqua" w:hAnsi="Book Antiqua"/>
          <w:sz w:val="22"/>
          <w:szCs w:val="22"/>
        </w:rPr>
      </w:pPr>
    </w:p>
    <w:p w14:paraId="76D86D43" w14:textId="77777777" w:rsidR="007D24E1" w:rsidRPr="003A6171" w:rsidRDefault="007D24E1" w:rsidP="007D24E1">
      <w:pPr>
        <w:pStyle w:val="Ttulo1"/>
        <w:tabs>
          <w:tab w:val="left" w:pos="426"/>
        </w:tabs>
        <w:spacing w:line="260" w:lineRule="atLeast"/>
        <w:rPr>
          <w:rFonts w:ascii="Book Antiqua" w:hAnsi="Book Antiqua"/>
          <w:b w:val="0"/>
          <w:bCs/>
          <w:sz w:val="22"/>
          <w:szCs w:val="22"/>
        </w:rPr>
      </w:pPr>
      <w:r w:rsidRPr="003A6171">
        <w:rPr>
          <w:rFonts w:ascii="Book Antiqua" w:hAnsi="Book Antiqua"/>
          <w:bCs/>
          <w:sz w:val="22"/>
          <w:szCs w:val="22"/>
        </w:rPr>
        <w:t>18 DACONCLUSÃO:</w:t>
      </w:r>
    </w:p>
    <w:p w14:paraId="67E4A69D" w14:textId="77777777" w:rsidR="007D24E1" w:rsidRPr="003A6171" w:rsidRDefault="007D24E1" w:rsidP="007D24E1">
      <w:pPr>
        <w:pBdr>
          <w:top w:val="nil"/>
          <w:left w:val="nil"/>
          <w:bottom w:val="nil"/>
          <w:right w:val="nil"/>
          <w:between w:val="nil"/>
        </w:pBdr>
        <w:tabs>
          <w:tab w:val="left" w:pos="476"/>
        </w:tabs>
        <w:spacing w:before="240" w:line="260" w:lineRule="atLeast"/>
        <w:jc w:val="both"/>
        <w:rPr>
          <w:rFonts w:ascii="Book Antiqua" w:hAnsi="Book Antiqua"/>
          <w:sz w:val="22"/>
          <w:szCs w:val="22"/>
        </w:rPr>
      </w:pPr>
      <w:r w:rsidRPr="003A6171">
        <w:rPr>
          <w:rFonts w:ascii="Book Antiqua" w:hAnsi="Book Antiqua"/>
          <w:sz w:val="22"/>
          <w:szCs w:val="22"/>
        </w:rPr>
        <w:t xml:space="preserve">18.1 Por fim, solicitamos a referida contratação, na forma da lei, nos exatos termos do artigo 75, incisos II da Lei 14.133/2021. </w:t>
      </w:r>
    </w:p>
    <w:p w14:paraId="49D8B7DE" w14:textId="77777777" w:rsidR="007D24E1" w:rsidRPr="003A6171" w:rsidRDefault="007D24E1" w:rsidP="007D24E1">
      <w:pPr>
        <w:pBdr>
          <w:top w:val="nil"/>
          <w:left w:val="nil"/>
          <w:bottom w:val="nil"/>
          <w:right w:val="nil"/>
          <w:between w:val="nil"/>
        </w:pBdr>
        <w:tabs>
          <w:tab w:val="left" w:pos="476"/>
        </w:tabs>
        <w:spacing w:before="240" w:line="260" w:lineRule="atLeast"/>
        <w:jc w:val="both"/>
        <w:rPr>
          <w:rFonts w:ascii="Book Antiqua" w:hAnsi="Book Antiqua"/>
          <w:sz w:val="22"/>
          <w:szCs w:val="22"/>
        </w:rPr>
      </w:pPr>
      <w:r w:rsidRPr="003A6171">
        <w:rPr>
          <w:rFonts w:ascii="Book Antiqua" w:hAnsi="Book Antiqua"/>
          <w:sz w:val="22"/>
          <w:szCs w:val="22"/>
        </w:rPr>
        <w:t xml:space="preserve">18.2 A despesa deverá atender às exigências e rotinas previstas nas diversas normas e legislações que regem a Administração Pública, em especial as seguintes disposições contidas na: </w:t>
      </w:r>
    </w:p>
    <w:p w14:paraId="1A128988" w14:textId="77777777" w:rsidR="007D24E1" w:rsidRPr="003A6171" w:rsidRDefault="007D24E1" w:rsidP="007D24E1">
      <w:pPr>
        <w:pBdr>
          <w:top w:val="nil"/>
          <w:left w:val="nil"/>
          <w:bottom w:val="nil"/>
          <w:right w:val="nil"/>
          <w:between w:val="nil"/>
        </w:pBdr>
        <w:tabs>
          <w:tab w:val="left" w:pos="476"/>
        </w:tabs>
        <w:spacing w:before="240" w:line="260" w:lineRule="atLeast"/>
        <w:jc w:val="both"/>
        <w:rPr>
          <w:rFonts w:ascii="Book Antiqua" w:hAnsi="Book Antiqua"/>
          <w:sz w:val="22"/>
          <w:szCs w:val="22"/>
        </w:rPr>
      </w:pPr>
      <w:r w:rsidRPr="003A6171">
        <w:rPr>
          <w:rFonts w:ascii="Book Antiqua" w:hAnsi="Book Antiqua"/>
          <w:sz w:val="22"/>
          <w:szCs w:val="22"/>
        </w:rPr>
        <w:t xml:space="preserve">a) Lei Federal 14.133/2021; </w:t>
      </w:r>
    </w:p>
    <w:p w14:paraId="5432DDA1" w14:textId="77777777" w:rsidR="007D24E1" w:rsidRPr="003A6171" w:rsidRDefault="007D24E1" w:rsidP="007D24E1">
      <w:pPr>
        <w:pBdr>
          <w:top w:val="nil"/>
          <w:left w:val="nil"/>
          <w:bottom w:val="nil"/>
          <w:right w:val="nil"/>
          <w:between w:val="nil"/>
        </w:pBdr>
        <w:tabs>
          <w:tab w:val="left" w:pos="476"/>
        </w:tabs>
        <w:spacing w:before="240" w:line="260" w:lineRule="atLeast"/>
        <w:jc w:val="both"/>
        <w:rPr>
          <w:rFonts w:ascii="Book Antiqua" w:hAnsi="Book Antiqua"/>
          <w:sz w:val="22"/>
          <w:szCs w:val="22"/>
        </w:rPr>
      </w:pPr>
      <w:r w:rsidRPr="003A6171">
        <w:rPr>
          <w:rFonts w:ascii="Book Antiqua" w:hAnsi="Book Antiqua"/>
          <w:sz w:val="22"/>
          <w:szCs w:val="22"/>
        </w:rPr>
        <w:t xml:space="preserve">b) Resoluções do TCM/BA. </w:t>
      </w:r>
    </w:p>
    <w:p w14:paraId="3E6D3E4F" w14:textId="77777777" w:rsidR="007D24E1" w:rsidRPr="003A6171" w:rsidRDefault="007D24E1" w:rsidP="007D24E1">
      <w:pPr>
        <w:pBdr>
          <w:top w:val="nil"/>
          <w:left w:val="nil"/>
          <w:bottom w:val="nil"/>
          <w:right w:val="nil"/>
          <w:between w:val="nil"/>
        </w:pBdr>
        <w:tabs>
          <w:tab w:val="left" w:pos="476"/>
        </w:tabs>
        <w:spacing w:before="240" w:line="260" w:lineRule="atLeast"/>
        <w:ind w:right="57"/>
        <w:jc w:val="both"/>
        <w:rPr>
          <w:rFonts w:ascii="Book Antiqua" w:hAnsi="Book Antiqua"/>
          <w:sz w:val="22"/>
          <w:szCs w:val="22"/>
        </w:rPr>
      </w:pPr>
      <w:r w:rsidRPr="003A6171">
        <w:rPr>
          <w:rFonts w:ascii="Book Antiqua" w:hAnsi="Book Antiqua"/>
          <w:sz w:val="22"/>
          <w:szCs w:val="22"/>
        </w:rPr>
        <w:t>Atenciosamente,</w:t>
      </w:r>
    </w:p>
    <w:p w14:paraId="7FFC27D9" w14:textId="77777777" w:rsidR="007D24E1" w:rsidRPr="003A6171" w:rsidRDefault="007D24E1" w:rsidP="007D24E1">
      <w:pPr>
        <w:tabs>
          <w:tab w:val="left" w:pos="284"/>
        </w:tabs>
        <w:spacing w:line="260" w:lineRule="atLeast"/>
        <w:jc w:val="center"/>
        <w:rPr>
          <w:rFonts w:ascii="Book Antiqua" w:hAnsi="Book Antiqua"/>
          <w:sz w:val="22"/>
          <w:szCs w:val="22"/>
        </w:rPr>
      </w:pPr>
    </w:p>
    <w:p w14:paraId="0791B728" w14:textId="46A2FD8B" w:rsidR="007D24E1" w:rsidRPr="003A6171" w:rsidRDefault="007D24E1" w:rsidP="007D24E1">
      <w:pPr>
        <w:spacing w:line="260" w:lineRule="atLeast"/>
        <w:jc w:val="right"/>
        <w:rPr>
          <w:rFonts w:ascii="Book Antiqua" w:hAnsi="Book Antiqua"/>
          <w:sz w:val="22"/>
          <w:szCs w:val="22"/>
        </w:rPr>
      </w:pPr>
      <w:r w:rsidRPr="003A6171">
        <w:rPr>
          <w:rFonts w:ascii="Book Antiqua" w:hAnsi="Book Antiqua"/>
          <w:sz w:val="22"/>
          <w:szCs w:val="22"/>
        </w:rPr>
        <w:t>Câmara Municipal de Inhambupe/BA, 1</w:t>
      </w:r>
      <w:r w:rsidR="0048123F">
        <w:rPr>
          <w:rFonts w:ascii="Book Antiqua" w:hAnsi="Book Antiqua"/>
          <w:sz w:val="22"/>
          <w:szCs w:val="22"/>
        </w:rPr>
        <w:t>8</w:t>
      </w:r>
      <w:r w:rsidRPr="003A6171">
        <w:rPr>
          <w:rFonts w:ascii="Book Antiqua" w:hAnsi="Book Antiqua"/>
          <w:sz w:val="22"/>
          <w:szCs w:val="22"/>
        </w:rPr>
        <w:t xml:space="preserve"> de março de 2024.</w:t>
      </w:r>
    </w:p>
    <w:p w14:paraId="7C2C2ECD" w14:textId="77777777" w:rsidR="007D24E1" w:rsidRPr="003A6171" w:rsidRDefault="007D24E1" w:rsidP="007D24E1">
      <w:pPr>
        <w:spacing w:line="260" w:lineRule="atLeast"/>
        <w:jc w:val="right"/>
        <w:rPr>
          <w:rFonts w:ascii="Book Antiqua" w:hAnsi="Book Antiqua"/>
          <w:sz w:val="22"/>
          <w:szCs w:val="22"/>
        </w:rPr>
      </w:pPr>
    </w:p>
    <w:p w14:paraId="460C744B" w14:textId="77777777" w:rsidR="007D24E1" w:rsidRPr="003A6171" w:rsidRDefault="007D24E1" w:rsidP="007D24E1">
      <w:pPr>
        <w:spacing w:line="260" w:lineRule="atLeast"/>
        <w:jc w:val="center"/>
        <w:rPr>
          <w:rFonts w:ascii="Book Antiqua" w:hAnsi="Book Antiqua"/>
          <w:sz w:val="22"/>
          <w:szCs w:val="22"/>
        </w:rPr>
      </w:pPr>
    </w:p>
    <w:p w14:paraId="66D64AF8" w14:textId="77777777" w:rsidR="007D24E1" w:rsidRPr="003A6171" w:rsidRDefault="007D24E1" w:rsidP="007D24E1">
      <w:pPr>
        <w:spacing w:line="260" w:lineRule="atLeast"/>
        <w:jc w:val="center"/>
        <w:rPr>
          <w:rFonts w:ascii="Book Antiqua" w:hAnsi="Book Antiqua"/>
          <w:sz w:val="22"/>
          <w:szCs w:val="22"/>
        </w:rPr>
      </w:pPr>
    </w:p>
    <w:p w14:paraId="4606F13F" w14:textId="77777777" w:rsidR="007D24E1" w:rsidRPr="003A6171" w:rsidRDefault="007D24E1" w:rsidP="007D24E1">
      <w:pPr>
        <w:spacing w:line="260" w:lineRule="atLeast"/>
        <w:jc w:val="center"/>
        <w:rPr>
          <w:rFonts w:ascii="Book Antiqua" w:hAnsi="Book Antiqua"/>
          <w:sz w:val="22"/>
          <w:szCs w:val="22"/>
        </w:rPr>
      </w:pPr>
      <w:r w:rsidRPr="003A6171">
        <w:rPr>
          <w:rFonts w:ascii="Book Antiqua" w:hAnsi="Book Antiqua"/>
          <w:sz w:val="22"/>
          <w:szCs w:val="22"/>
        </w:rPr>
        <w:t>ARIELA RAMOS DE OLIVEIRA SOARES</w:t>
      </w:r>
    </w:p>
    <w:p w14:paraId="1361DFF9" w14:textId="77777777" w:rsidR="007D24E1" w:rsidRPr="003A6171" w:rsidRDefault="007D24E1" w:rsidP="007D24E1">
      <w:pPr>
        <w:spacing w:line="260" w:lineRule="atLeast"/>
        <w:jc w:val="center"/>
        <w:rPr>
          <w:rFonts w:ascii="Book Antiqua" w:hAnsi="Book Antiqua"/>
          <w:b/>
          <w:bCs/>
          <w:sz w:val="22"/>
          <w:szCs w:val="22"/>
        </w:rPr>
      </w:pPr>
      <w:r w:rsidRPr="003A6171">
        <w:rPr>
          <w:rFonts w:ascii="Book Antiqua" w:hAnsi="Book Antiqua"/>
          <w:sz w:val="22"/>
          <w:szCs w:val="22"/>
        </w:rPr>
        <w:t>OFICIAL DE GABINETE</w:t>
      </w:r>
      <w:bookmarkEnd w:id="3"/>
    </w:p>
    <w:p w14:paraId="43A14B17" w14:textId="77777777" w:rsidR="007D24E1" w:rsidRPr="003A6171" w:rsidRDefault="007D24E1" w:rsidP="00B15BC8">
      <w:pPr>
        <w:spacing w:line="280" w:lineRule="atLeast"/>
        <w:jc w:val="center"/>
        <w:rPr>
          <w:rFonts w:ascii="Book Antiqua" w:hAnsi="Book Antiqua"/>
          <w:b/>
          <w:bCs/>
          <w:sz w:val="22"/>
          <w:szCs w:val="22"/>
        </w:rPr>
      </w:pPr>
    </w:p>
    <w:p w14:paraId="2012F3F5" w14:textId="77777777" w:rsidR="00B15BC8" w:rsidRPr="003A6171" w:rsidRDefault="00B15BC8" w:rsidP="00B15BC8">
      <w:pPr>
        <w:spacing w:line="280" w:lineRule="atLeast"/>
        <w:jc w:val="center"/>
        <w:rPr>
          <w:rFonts w:ascii="Book Antiqua" w:hAnsi="Book Antiqua"/>
          <w:b/>
          <w:bCs/>
          <w:sz w:val="22"/>
          <w:szCs w:val="22"/>
        </w:rPr>
      </w:pPr>
    </w:p>
    <w:p w14:paraId="46B638E2" w14:textId="77777777" w:rsidR="007D24E1" w:rsidRPr="003A6171" w:rsidRDefault="007D24E1" w:rsidP="00B15BC8">
      <w:pPr>
        <w:spacing w:line="280" w:lineRule="atLeast"/>
        <w:jc w:val="center"/>
        <w:rPr>
          <w:rFonts w:ascii="Book Antiqua" w:hAnsi="Book Antiqua"/>
          <w:b/>
          <w:bCs/>
          <w:sz w:val="22"/>
          <w:szCs w:val="22"/>
        </w:rPr>
      </w:pPr>
    </w:p>
    <w:p w14:paraId="3F475C04" w14:textId="77777777" w:rsidR="007D24E1" w:rsidRDefault="007D24E1" w:rsidP="00B15BC8">
      <w:pPr>
        <w:spacing w:line="280" w:lineRule="atLeast"/>
        <w:jc w:val="center"/>
        <w:rPr>
          <w:rFonts w:ascii="Book Antiqua" w:hAnsi="Book Antiqua"/>
          <w:b/>
          <w:bCs/>
          <w:sz w:val="22"/>
          <w:szCs w:val="22"/>
        </w:rPr>
      </w:pPr>
    </w:p>
    <w:p w14:paraId="03D957C4" w14:textId="77777777" w:rsidR="00B864A5" w:rsidRDefault="00B864A5" w:rsidP="00B15BC8">
      <w:pPr>
        <w:spacing w:line="280" w:lineRule="atLeast"/>
        <w:jc w:val="center"/>
        <w:rPr>
          <w:rFonts w:ascii="Book Antiqua" w:hAnsi="Book Antiqua"/>
          <w:b/>
          <w:bCs/>
          <w:sz w:val="22"/>
          <w:szCs w:val="22"/>
        </w:rPr>
      </w:pPr>
    </w:p>
    <w:p w14:paraId="19E23612" w14:textId="77777777" w:rsidR="00B864A5" w:rsidRDefault="00B864A5" w:rsidP="00B15BC8">
      <w:pPr>
        <w:spacing w:line="280" w:lineRule="atLeast"/>
        <w:jc w:val="center"/>
        <w:rPr>
          <w:rFonts w:ascii="Book Antiqua" w:hAnsi="Book Antiqua"/>
          <w:b/>
          <w:bCs/>
          <w:sz w:val="22"/>
          <w:szCs w:val="22"/>
        </w:rPr>
      </w:pPr>
    </w:p>
    <w:p w14:paraId="57B3FA15" w14:textId="77777777" w:rsidR="00B864A5" w:rsidRDefault="00B864A5" w:rsidP="00B15BC8">
      <w:pPr>
        <w:spacing w:line="280" w:lineRule="atLeast"/>
        <w:jc w:val="center"/>
        <w:rPr>
          <w:rFonts w:ascii="Book Antiqua" w:hAnsi="Book Antiqua"/>
          <w:b/>
          <w:bCs/>
          <w:sz w:val="22"/>
          <w:szCs w:val="22"/>
        </w:rPr>
      </w:pPr>
    </w:p>
    <w:p w14:paraId="1081A797" w14:textId="77777777" w:rsidR="00B864A5" w:rsidRDefault="00B864A5" w:rsidP="00B15BC8">
      <w:pPr>
        <w:spacing w:line="280" w:lineRule="atLeast"/>
        <w:jc w:val="center"/>
        <w:rPr>
          <w:rFonts w:ascii="Book Antiqua" w:hAnsi="Book Antiqua"/>
          <w:b/>
          <w:bCs/>
          <w:sz w:val="22"/>
          <w:szCs w:val="22"/>
        </w:rPr>
      </w:pPr>
    </w:p>
    <w:p w14:paraId="7CCBCE0E" w14:textId="77777777" w:rsidR="00B864A5" w:rsidRDefault="00B864A5" w:rsidP="00B15BC8">
      <w:pPr>
        <w:spacing w:line="280" w:lineRule="atLeast"/>
        <w:jc w:val="center"/>
        <w:rPr>
          <w:rFonts w:ascii="Book Antiqua" w:hAnsi="Book Antiqua"/>
          <w:b/>
          <w:bCs/>
          <w:sz w:val="22"/>
          <w:szCs w:val="22"/>
        </w:rPr>
      </w:pPr>
    </w:p>
    <w:p w14:paraId="52E615BC" w14:textId="77777777" w:rsidR="00B864A5" w:rsidRDefault="00B864A5" w:rsidP="00B15BC8">
      <w:pPr>
        <w:spacing w:line="280" w:lineRule="atLeast"/>
        <w:jc w:val="center"/>
        <w:rPr>
          <w:rFonts w:ascii="Book Antiqua" w:hAnsi="Book Antiqua"/>
          <w:b/>
          <w:bCs/>
          <w:sz w:val="22"/>
          <w:szCs w:val="22"/>
        </w:rPr>
      </w:pPr>
    </w:p>
    <w:p w14:paraId="2FE7D12C" w14:textId="77777777" w:rsidR="00B864A5" w:rsidRDefault="00B864A5" w:rsidP="00B15BC8">
      <w:pPr>
        <w:spacing w:line="280" w:lineRule="atLeast"/>
        <w:jc w:val="center"/>
        <w:rPr>
          <w:rFonts w:ascii="Book Antiqua" w:hAnsi="Book Antiqua"/>
          <w:b/>
          <w:bCs/>
          <w:sz w:val="22"/>
          <w:szCs w:val="22"/>
        </w:rPr>
      </w:pPr>
    </w:p>
    <w:p w14:paraId="0275974E" w14:textId="77777777" w:rsidR="00B864A5" w:rsidRDefault="00B864A5" w:rsidP="00B15BC8">
      <w:pPr>
        <w:spacing w:line="280" w:lineRule="atLeast"/>
        <w:jc w:val="center"/>
        <w:rPr>
          <w:rFonts w:ascii="Book Antiqua" w:hAnsi="Book Antiqua"/>
          <w:b/>
          <w:bCs/>
          <w:sz w:val="22"/>
          <w:szCs w:val="22"/>
        </w:rPr>
      </w:pPr>
    </w:p>
    <w:p w14:paraId="7BBBE9E3" w14:textId="77777777" w:rsidR="00B864A5" w:rsidRDefault="00B864A5" w:rsidP="00B15BC8">
      <w:pPr>
        <w:spacing w:line="280" w:lineRule="atLeast"/>
        <w:jc w:val="center"/>
        <w:rPr>
          <w:rFonts w:ascii="Book Antiqua" w:hAnsi="Book Antiqua"/>
          <w:b/>
          <w:bCs/>
          <w:sz w:val="22"/>
          <w:szCs w:val="22"/>
        </w:rPr>
      </w:pPr>
    </w:p>
    <w:p w14:paraId="2BB5B5A6" w14:textId="77777777" w:rsidR="00B864A5" w:rsidRDefault="00B864A5" w:rsidP="00B15BC8">
      <w:pPr>
        <w:spacing w:line="280" w:lineRule="atLeast"/>
        <w:jc w:val="center"/>
        <w:rPr>
          <w:rFonts w:ascii="Book Antiqua" w:hAnsi="Book Antiqua"/>
          <w:b/>
          <w:bCs/>
          <w:sz w:val="22"/>
          <w:szCs w:val="22"/>
        </w:rPr>
      </w:pPr>
    </w:p>
    <w:p w14:paraId="132DDD72" w14:textId="77777777" w:rsidR="00B864A5" w:rsidRDefault="00B864A5" w:rsidP="00B15BC8">
      <w:pPr>
        <w:spacing w:line="280" w:lineRule="atLeast"/>
        <w:jc w:val="center"/>
        <w:rPr>
          <w:rFonts w:ascii="Book Antiqua" w:hAnsi="Book Antiqua"/>
          <w:b/>
          <w:bCs/>
          <w:sz w:val="22"/>
          <w:szCs w:val="22"/>
        </w:rPr>
      </w:pPr>
    </w:p>
    <w:p w14:paraId="310F9027" w14:textId="77777777" w:rsidR="00B864A5" w:rsidRDefault="00B864A5" w:rsidP="00B15BC8">
      <w:pPr>
        <w:spacing w:line="280" w:lineRule="atLeast"/>
        <w:jc w:val="center"/>
        <w:rPr>
          <w:rFonts w:ascii="Book Antiqua" w:hAnsi="Book Antiqua"/>
          <w:b/>
          <w:bCs/>
          <w:sz w:val="22"/>
          <w:szCs w:val="22"/>
        </w:rPr>
      </w:pPr>
    </w:p>
    <w:p w14:paraId="296A1CCC" w14:textId="77777777" w:rsidR="00B864A5" w:rsidRDefault="00B864A5" w:rsidP="00B15BC8">
      <w:pPr>
        <w:spacing w:line="280" w:lineRule="atLeast"/>
        <w:jc w:val="center"/>
        <w:rPr>
          <w:rFonts w:ascii="Book Antiqua" w:hAnsi="Book Antiqua"/>
          <w:b/>
          <w:bCs/>
          <w:sz w:val="22"/>
          <w:szCs w:val="22"/>
        </w:rPr>
      </w:pPr>
    </w:p>
    <w:p w14:paraId="28C42EBF" w14:textId="77777777" w:rsidR="00B864A5" w:rsidRDefault="00B864A5" w:rsidP="00B15BC8">
      <w:pPr>
        <w:spacing w:line="280" w:lineRule="atLeast"/>
        <w:jc w:val="center"/>
        <w:rPr>
          <w:rFonts w:ascii="Book Antiqua" w:hAnsi="Book Antiqua"/>
          <w:b/>
          <w:bCs/>
          <w:sz w:val="22"/>
          <w:szCs w:val="22"/>
        </w:rPr>
      </w:pPr>
    </w:p>
    <w:p w14:paraId="49B06609" w14:textId="77777777" w:rsidR="00B864A5" w:rsidRPr="003A6171" w:rsidRDefault="00B864A5" w:rsidP="00B15BC8">
      <w:pPr>
        <w:spacing w:line="280" w:lineRule="atLeast"/>
        <w:jc w:val="center"/>
        <w:rPr>
          <w:rFonts w:ascii="Book Antiqua" w:hAnsi="Book Antiqua"/>
          <w:b/>
          <w:bCs/>
          <w:sz w:val="22"/>
          <w:szCs w:val="22"/>
        </w:rPr>
      </w:pPr>
    </w:p>
    <w:p w14:paraId="6F08DD0A" w14:textId="77777777" w:rsidR="007D24E1" w:rsidRDefault="007D24E1" w:rsidP="00B15BC8">
      <w:pPr>
        <w:spacing w:line="280" w:lineRule="atLeast"/>
        <w:jc w:val="center"/>
        <w:rPr>
          <w:rFonts w:ascii="Book Antiqua" w:hAnsi="Book Antiqua"/>
          <w:b/>
          <w:bCs/>
          <w:sz w:val="22"/>
          <w:szCs w:val="22"/>
        </w:rPr>
      </w:pPr>
    </w:p>
    <w:p w14:paraId="2DF73EB4" w14:textId="77777777" w:rsidR="007D24E1" w:rsidRDefault="007D24E1" w:rsidP="00B15BC8">
      <w:pPr>
        <w:spacing w:line="280" w:lineRule="atLeast"/>
        <w:jc w:val="center"/>
        <w:rPr>
          <w:rFonts w:ascii="Book Antiqua" w:hAnsi="Book Antiqua"/>
          <w:b/>
          <w:bCs/>
          <w:sz w:val="22"/>
          <w:szCs w:val="22"/>
        </w:rPr>
      </w:pPr>
    </w:p>
    <w:p w14:paraId="3FF39650" w14:textId="743AC2EC" w:rsidR="00E019CC" w:rsidRPr="003A6171" w:rsidRDefault="00D96FCE" w:rsidP="00E13471">
      <w:pPr>
        <w:jc w:val="center"/>
        <w:rPr>
          <w:rFonts w:ascii="Book Antiqua" w:eastAsia="Book Antiqua" w:hAnsi="Book Antiqua" w:cs="Book Antiqua"/>
          <w:b/>
          <w:bCs/>
          <w:spacing w:val="-2"/>
          <w:sz w:val="22"/>
          <w:szCs w:val="22"/>
        </w:rPr>
      </w:pPr>
      <w:r w:rsidRPr="003A6171">
        <w:rPr>
          <w:rFonts w:ascii="Book Antiqua" w:hAnsi="Book Antiqua"/>
          <w:b/>
          <w:bCs/>
          <w:color w:val="000000"/>
          <w:sz w:val="22"/>
          <w:szCs w:val="22"/>
          <w:shd w:val="clear" w:color="auto" w:fill="BEBEBE"/>
        </w:rPr>
        <w:t>Apêndice do Anexo I – Estudo Técnico Preliminar</w:t>
      </w:r>
    </w:p>
    <w:p w14:paraId="5E12F893" w14:textId="2ABEE6F0" w:rsidR="00E019CC" w:rsidRDefault="00E019CC" w:rsidP="00E019CC">
      <w:pPr>
        <w:tabs>
          <w:tab w:val="left" w:pos="5104"/>
          <w:tab w:val="left" w:pos="11090"/>
        </w:tabs>
        <w:overflowPunct/>
        <w:adjustRightInd/>
        <w:spacing w:before="90" w:line="480" w:lineRule="auto"/>
        <w:ind w:right="187"/>
        <w:jc w:val="center"/>
        <w:outlineLvl w:val="0"/>
        <w:rPr>
          <w:rFonts w:ascii="Book Antiqua" w:hAnsi="Book Antiqua"/>
          <w:b/>
          <w:bCs/>
          <w:color w:val="000000"/>
          <w:kern w:val="0"/>
          <w:sz w:val="22"/>
          <w:szCs w:val="22"/>
          <w:lang w:val="pt-PT" w:eastAsia="en-US"/>
        </w:rPr>
      </w:pPr>
      <w:r w:rsidRPr="003A6171">
        <w:rPr>
          <w:rFonts w:ascii="Book Antiqua" w:hAnsi="Book Antiqua"/>
          <w:b/>
          <w:bCs/>
          <w:color w:val="000000"/>
          <w:kern w:val="0"/>
          <w:sz w:val="22"/>
          <w:szCs w:val="22"/>
          <w:lang w:val="pt-PT" w:eastAsia="en-US"/>
        </w:rPr>
        <w:t>ESTUDO TÉCNICO PRELIMINAR</w:t>
      </w:r>
    </w:p>
    <w:p w14:paraId="18D70B27" w14:textId="77777777" w:rsidR="00E019CC" w:rsidRPr="003A6171" w:rsidRDefault="00E019CC" w:rsidP="00DF0C7C">
      <w:pPr>
        <w:numPr>
          <w:ilvl w:val="0"/>
          <w:numId w:val="29"/>
        </w:numPr>
        <w:tabs>
          <w:tab w:val="left" w:pos="620"/>
        </w:tabs>
        <w:overflowPunct/>
        <w:adjustRightInd/>
        <w:spacing w:line="274" w:lineRule="exact"/>
        <w:ind w:left="0" w:firstLine="0"/>
        <w:rPr>
          <w:rFonts w:ascii="Book Antiqua" w:hAnsi="Book Antiqua"/>
          <w:b/>
          <w:kern w:val="0"/>
          <w:sz w:val="22"/>
          <w:szCs w:val="22"/>
          <w:lang w:val="pt-PT" w:eastAsia="en-US"/>
        </w:rPr>
      </w:pPr>
      <w:r w:rsidRPr="003A6171">
        <w:rPr>
          <w:rFonts w:ascii="Book Antiqua" w:hAnsi="Book Antiqua"/>
          <w:b/>
          <w:kern w:val="0"/>
          <w:sz w:val="22"/>
          <w:szCs w:val="22"/>
          <w:lang w:val="pt-PT" w:eastAsia="en-US"/>
        </w:rPr>
        <w:t>DIRETRIZES</w:t>
      </w:r>
      <w:r w:rsidRPr="003A6171">
        <w:rPr>
          <w:rFonts w:ascii="Book Antiqua" w:hAnsi="Book Antiqua"/>
          <w:b/>
          <w:spacing w:val="-9"/>
          <w:kern w:val="0"/>
          <w:sz w:val="22"/>
          <w:szCs w:val="22"/>
          <w:lang w:val="pt-PT" w:eastAsia="en-US"/>
        </w:rPr>
        <w:t xml:space="preserve"> </w:t>
      </w:r>
      <w:r w:rsidRPr="003A6171">
        <w:rPr>
          <w:rFonts w:ascii="Book Antiqua" w:hAnsi="Book Antiqua"/>
          <w:b/>
          <w:kern w:val="0"/>
          <w:sz w:val="22"/>
          <w:szCs w:val="22"/>
          <w:lang w:val="pt-PT" w:eastAsia="en-US"/>
        </w:rPr>
        <w:t>QUE</w:t>
      </w:r>
      <w:r w:rsidRPr="003A6171">
        <w:rPr>
          <w:rFonts w:ascii="Book Antiqua" w:hAnsi="Book Antiqua"/>
          <w:b/>
          <w:spacing w:val="-8"/>
          <w:kern w:val="0"/>
          <w:sz w:val="22"/>
          <w:szCs w:val="22"/>
          <w:lang w:val="pt-PT" w:eastAsia="en-US"/>
        </w:rPr>
        <w:t xml:space="preserve"> </w:t>
      </w:r>
      <w:r w:rsidRPr="003A6171">
        <w:rPr>
          <w:rFonts w:ascii="Book Antiqua" w:hAnsi="Book Antiqua"/>
          <w:b/>
          <w:kern w:val="0"/>
          <w:sz w:val="22"/>
          <w:szCs w:val="22"/>
          <w:lang w:val="pt-PT" w:eastAsia="en-US"/>
        </w:rPr>
        <w:t>NORTEARÃO</w:t>
      </w:r>
      <w:r w:rsidRPr="003A6171">
        <w:rPr>
          <w:rFonts w:ascii="Book Antiqua" w:hAnsi="Book Antiqua"/>
          <w:b/>
          <w:spacing w:val="-9"/>
          <w:kern w:val="0"/>
          <w:sz w:val="22"/>
          <w:szCs w:val="22"/>
          <w:lang w:val="pt-PT" w:eastAsia="en-US"/>
        </w:rPr>
        <w:t xml:space="preserve"> </w:t>
      </w:r>
      <w:r w:rsidRPr="003A6171">
        <w:rPr>
          <w:rFonts w:ascii="Book Antiqua" w:hAnsi="Book Antiqua"/>
          <w:b/>
          <w:kern w:val="0"/>
          <w:sz w:val="22"/>
          <w:szCs w:val="22"/>
          <w:lang w:val="pt-PT" w:eastAsia="en-US"/>
        </w:rPr>
        <w:t>ESTE</w:t>
      </w:r>
      <w:r w:rsidRPr="003A6171">
        <w:rPr>
          <w:rFonts w:ascii="Book Antiqua" w:hAnsi="Book Antiqua"/>
          <w:b/>
          <w:spacing w:val="-10"/>
          <w:kern w:val="0"/>
          <w:sz w:val="22"/>
          <w:szCs w:val="22"/>
          <w:lang w:val="pt-PT" w:eastAsia="en-US"/>
        </w:rPr>
        <w:t xml:space="preserve"> </w:t>
      </w:r>
      <w:r w:rsidRPr="003A6171">
        <w:rPr>
          <w:rFonts w:ascii="Book Antiqua" w:hAnsi="Book Antiqua"/>
          <w:b/>
          <w:spacing w:val="-5"/>
          <w:kern w:val="0"/>
          <w:sz w:val="22"/>
          <w:szCs w:val="22"/>
          <w:lang w:val="pt-PT" w:eastAsia="en-US"/>
        </w:rPr>
        <w:t>ETP</w:t>
      </w:r>
    </w:p>
    <w:p w14:paraId="0CD3924A" w14:textId="77777777" w:rsidR="00E019CC" w:rsidRPr="003A6171" w:rsidRDefault="00E019CC" w:rsidP="00B864A5">
      <w:pPr>
        <w:overflowPunct/>
        <w:adjustRightInd/>
        <w:rPr>
          <w:rFonts w:ascii="Book Antiqua" w:hAnsi="Book Antiqua"/>
          <w:b/>
          <w:kern w:val="0"/>
          <w:sz w:val="22"/>
          <w:szCs w:val="22"/>
          <w:lang w:val="pt-PT" w:eastAsia="en-US"/>
        </w:rPr>
      </w:pPr>
    </w:p>
    <w:p w14:paraId="2B9FE06C" w14:textId="3CC338CC" w:rsidR="00E019CC" w:rsidRPr="003A6171" w:rsidRDefault="00E019CC" w:rsidP="00B864A5">
      <w:pPr>
        <w:overflowPunct/>
        <w:adjustRightInd/>
        <w:jc w:val="both"/>
        <w:rPr>
          <w:rFonts w:ascii="Book Antiqua" w:hAnsi="Book Antiqua"/>
          <w:kern w:val="0"/>
          <w:sz w:val="22"/>
          <w:szCs w:val="22"/>
          <w:lang w:val="pt-PT" w:eastAsia="en-US"/>
        </w:rPr>
      </w:pPr>
      <w:r w:rsidRPr="003A6171">
        <w:rPr>
          <w:rFonts w:ascii="Book Antiqua" w:hAnsi="Book Antiqua"/>
          <w:kern w:val="0"/>
          <w:sz w:val="22"/>
          <w:szCs w:val="22"/>
          <w:lang w:val="pt-PT" w:eastAsia="en-US"/>
        </w:rPr>
        <w:lastRenderedPageBreak/>
        <w:t>A</w:t>
      </w:r>
      <w:r w:rsidRPr="003A6171">
        <w:rPr>
          <w:rFonts w:ascii="Book Antiqua" w:hAnsi="Book Antiqua"/>
          <w:spacing w:val="-9"/>
          <w:kern w:val="0"/>
          <w:sz w:val="22"/>
          <w:szCs w:val="22"/>
          <w:lang w:val="pt-PT" w:eastAsia="en-US"/>
        </w:rPr>
        <w:t xml:space="preserve"> </w:t>
      </w:r>
      <w:r w:rsidR="007D24E1" w:rsidRPr="003A6171">
        <w:rPr>
          <w:rFonts w:ascii="Book Antiqua" w:hAnsi="Book Antiqua"/>
          <w:kern w:val="0"/>
          <w:sz w:val="22"/>
          <w:szCs w:val="22"/>
          <w:lang w:val="pt-PT" w:eastAsia="en-US"/>
        </w:rPr>
        <w:t xml:space="preserve">Prestação do serviço de implementação, gerenciamento, consolidação, compilação e versionamento dos Atos Oficiais (Lei Orgânica, Leis Complementares, Leis Ordinárias, Decretos Legislativos e Resoluções) expedidos pelo Município de Inhambupe, em sistema disponibilizado pela CONTRATADA, disposto no site  </w:t>
      </w:r>
      <w:r w:rsidR="00C87544" w:rsidRPr="003A6171">
        <w:rPr>
          <w:rFonts w:ascii="Book Antiqua" w:hAnsi="Book Antiqua"/>
          <w:sz w:val="22"/>
          <w:szCs w:val="22"/>
        </w:rPr>
        <w:t>https://impublicacoes.org/cm_inhambupe/</w:t>
      </w:r>
      <w:r w:rsidR="007D24E1" w:rsidRPr="003A6171">
        <w:rPr>
          <w:rFonts w:ascii="Book Antiqua" w:hAnsi="Book Antiqua"/>
          <w:kern w:val="0"/>
          <w:sz w:val="22"/>
          <w:szCs w:val="22"/>
          <w:lang w:val="pt-PT" w:eastAsia="en-US"/>
        </w:rPr>
        <w:t xml:space="preserve"> , </w:t>
      </w:r>
      <w:r w:rsidRPr="003A6171">
        <w:rPr>
          <w:rFonts w:ascii="Book Antiqua" w:hAnsi="Book Antiqua"/>
          <w:kern w:val="0"/>
          <w:sz w:val="22"/>
          <w:szCs w:val="22"/>
          <w:lang w:val="pt-PT" w:eastAsia="en-US"/>
        </w:rPr>
        <w:t>deverá obedecer no que couber as seguintes normas:</w:t>
      </w:r>
    </w:p>
    <w:p w14:paraId="2F716A46" w14:textId="77777777" w:rsidR="00E019CC" w:rsidRPr="003A6171" w:rsidRDefault="00E019CC" w:rsidP="00B864A5">
      <w:pPr>
        <w:overflowPunct/>
        <w:adjustRightInd/>
        <w:rPr>
          <w:rFonts w:ascii="Book Antiqua" w:hAnsi="Book Antiqua"/>
          <w:kern w:val="0"/>
          <w:sz w:val="22"/>
          <w:szCs w:val="22"/>
          <w:lang w:val="pt-PT" w:eastAsia="en-US"/>
        </w:rPr>
      </w:pPr>
    </w:p>
    <w:p w14:paraId="2D06CD82" w14:textId="77777777" w:rsidR="00E019CC" w:rsidRPr="003A6171" w:rsidRDefault="00E019CC" w:rsidP="00DF0C7C">
      <w:pPr>
        <w:numPr>
          <w:ilvl w:val="0"/>
          <w:numId w:val="27"/>
        </w:numPr>
        <w:tabs>
          <w:tab w:val="left" w:pos="981"/>
        </w:tabs>
        <w:overflowPunct/>
        <w:adjustRightInd/>
        <w:ind w:left="0" w:firstLine="0"/>
        <w:rPr>
          <w:rFonts w:ascii="Book Antiqua" w:hAnsi="Book Antiqua"/>
          <w:kern w:val="0"/>
          <w:sz w:val="22"/>
          <w:szCs w:val="22"/>
          <w:lang w:val="pt-PT" w:eastAsia="en-US"/>
        </w:rPr>
      </w:pPr>
      <w:r w:rsidRPr="003A6171">
        <w:rPr>
          <w:rFonts w:ascii="Book Antiqua" w:hAnsi="Book Antiqua"/>
          <w:kern w:val="0"/>
          <w:sz w:val="22"/>
          <w:szCs w:val="22"/>
          <w:lang w:val="pt-PT" w:eastAsia="en-US"/>
        </w:rPr>
        <w:t>Lei</w:t>
      </w:r>
      <w:r w:rsidRPr="003A6171">
        <w:rPr>
          <w:rFonts w:ascii="Book Antiqua" w:hAnsi="Book Antiqua"/>
          <w:spacing w:val="-6"/>
          <w:kern w:val="0"/>
          <w:sz w:val="22"/>
          <w:szCs w:val="22"/>
          <w:lang w:val="pt-PT" w:eastAsia="en-US"/>
        </w:rPr>
        <w:t xml:space="preserve"> </w:t>
      </w:r>
      <w:r w:rsidRPr="003A6171">
        <w:rPr>
          <w:rFonts w:ascii="Book Antiqua" w:hAnsi="Book Antiqua"/>
          <w:spacing w:val="-2"/>
          <w:kern w:val="0"/>
          <w:sz w:val="22"/>
          <w:szCs w:val="22"/>
          <w:lang w:val="pt-PT" w:eastAsia="en-US"/>
        </w:rPr>
        <w:t>14.133/2021.</w:t>
      </w:r>
    </w:p>
    <w:p w14:paraId="7906B20A" w14:textId="77777777" w:rsidR="00E019CC" w:rsidRPr="003A6171" w:rsidRDefault="00E019CC" w:rsidP="00DF0C7C">
      <w:pPr>
        <w:numPr>
          <w:ilvl w:val="0"/>
          <w:numId w:val="27"/>
        </w:numPr>
        <w:tabs>
          <w:tab w:val="left" w:pos="981"/>
        </w:tabs>
        <w:overflowPunct/>
        <w:adjustRightInd/>
        <w:spacing w:before="1"/>
        <w:ind w:left="0" w:firstLine="0"/>
        <w:rPr>
          <w:rFonts w:ascii="Book Antiqua" w:hAnsi="Book Antiqua"/>
          <w:kern w:val="0"/>
          <w:sz w:val="22"/>
          <w:szCs w:val="22"/>
          <w:lang w:val="pt-PT" w:eastAsia="en-US"/>
        </w:rPr>
      </w:pPr>
      <w:r w:rsidRPr="003A6171">
        <w:rPr>
          <w:rFonts w:ascii="Book Antiqua" w:hAnsi="Book Antiqua"/>
          <w:kern w:val="0"/>
          <w:sz w:val="22"/>
          <w:szCs w:val="22"/>
          <w:lang w:val="pt-PT" w:eastAsia="en-US"/>
        </w:rPr>
        <w:t>IN</w:t>
      </w:r>
      <w:r w:rsidRPr="003A6171">
        <w:rPr>
          <w:rFonts w:ascii="Book Antiqua" w:hAnsi="Book Antiqua"/>
          <w:spacing w:val="-6"/>
          <w:kern w:val="0"/>
          <w:sz w:val="22"/>
          <w:szCs w:val="22"/>
          <w:lang w:val="pt-PT" w:eastAsia="en-US"/>
        </w:rPr>
        <w:t xml:space="preserve"> </w:t>
      </w:r>
      <w:r w:rsidRPr="003A6171">
        <w:rPr>
          <w:rFonts w:ascii="Book Antiqua" w:hAnsi="Book Antiqua"/>
          <w:kern w:val="0"/>
          <w:sz w:val="22"/>
          <w:szCs w:val="22"/>
          <w:lang w:val="pt-PT" w:eastAsia="en-US"/>
        </w:rPr>
        <w:t>SEGES</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nº</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058/2022,</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em</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seu</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Art.</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3º,</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Inciso</w:t>
      </w:r>
      <w:r w:rsidRPr="003A6171">
        <w:rPr>
          <w:rFonts w:ascii="Book Antiqua" w:hAnsi="Book Antiqua"/>
          <w:spacing w:val="-2"/>
          <w:kern w:val="0"/>
          <w:sz w:val="22"/>
          <w:szCs w:val="22"/>
          <w:lang w:val="pt-PT" w:eastAsia="en-US"/>
        </w:rPr>
        <w:t xml:space="preserve"> </w:t>
      </w:r>
      <w:r w:rsidRPr="003A6171">
        <w:rPr>
          <w:rFonts w:ascii="Book Antiqua" w:hAnsi="Book Antiqua"/>
          <w:spacing w:val="-10"/>
          <w:kern w:val="0"/>
          <w:sz w:val="22"/>
          <w:szCs w:val="22"/>
          <w:lang w:val="pt-PT" w:eastAsia="en-US"/>
        </w:rPr>
        <w:t>I</w:t>
      </w:r>
    </w:p>
    <w:p w14:paraId="10E92438" w14:textId="77777777" w:rsidR="00E019CC" w:rsidRPr="003A6171" w:rsidRDefault="00E019CC" w:rsidP="00B864A5">
      <w:pPr>
        <w:overflowPunct/>
        <w:adjustRightInd/>
        <w:spacing w:before="11"/>
        <w:rPr>
          <w:rFonts w:ascii="Book Antiqua" w:hAnsi="Book Antiqua"/>
          <w:kern w:val="0"/>
          <w:sz w:val="22"/>
          <w:szCs w:val="22"/>
          <w:lang w:val="pt-PT" w:eastAsia="en-US"/>
        </w:rPr>
      </w:pPr>
    </w:p>
    <w:p w14:paraId="5B1F321D" w14:textId="77777777" w:rsidR="00E019CC" w:rsidRPr="003A6171" w:rsidRDefault="00E019CC" w:rsidP="00DF0C7C">
      <w:pPr>
        <w:numPr>
          <w:ilvl w:val="0"/>
          <w:numId w:val="29"/>
        </w:numPr>
        <w:tabs>
          <w:tab w:val="left" w:pos="620"/>
        </w:tabs>
        <w:overflowPunct/>
        <w:adjustRightInd/>
        <w:ind w:left="0" w:firstLine="0"/>
        <w:outlineLvl w:val="0"/>
        <w:rPr>
          <w:rFonts w:ascii="Book Antiqua" w:hAnsi="Book Antiqua"/>
          <w:b/>
          <w:bCs/>
          <w:kern w:val="0"/>
          <w:sz w:val="22"/>
          <w:szCs w:val="22"/>
          <w:lang w:val="pt-PT" w:eastAsia="en-US"/>
        </w:rPr>
      </w:pPr>
      <w:r w:rsidRPr="003A6171">
        <w:rPr>
          <w:rFonts w:ascii="Book Antiqua" w:hAnsi="Book Antiqua"/>
          <w:b/>
          <w:bCs/>
          <w:spacing w:val="-2"/>
          <w:kern w:val="0"/>
          <w:sz w:val="22"/>
          <w:szCs w:val="22"/>
          <w:lang w:val="pt-PT" w:eastAsia="en-US"/>
        </w:rPr>
        <w:t>REQUISITANTE</w:t>
      </w:r>
    </w:p>
    <w:p w14:paraId="56D25E19" w14:textId="77777777" w:rsidR="00E019CC" w:rsidRPr="003A6171" w:rsidRDefault="00E019CC" w:rsidP="00B864A5">
      <w:pPr>
        <w:overflowPunct/>
        <w:adjustRightInd/>
        <w:rPr>
          <w:rFonts w:ascii="Book Antiqua" w:hAnsi="Book Antiqua"/>
          <w:b/>
          <w:kern w:val="0"/>
          <w:sz w:val="22"/>
          <w:szCs w:val="22"/>
          <w:lang w:val="pt-PT" w:eastAsia="en-US"/>
        </w:rPr>
      </w:pPr>
    </w:p>
    <w:p w14:paraId="5F70BD92" w14:textId="77777777" w:rsidR="00E019CC" w:rsidRPr="003A6171" w:rsidRDefault="00E019CC" w:rsidP="00DF0C7C">
      <w:pPr>
        <w:numPr>
          <w:ilvl w:val="0"/>
          <w:numId w:val="28"/>
        </w:numPr>
        <w:tabs>
          <w:tab w:val="left" w:pos="968"/>
          <w:tab w:val="left" w:pos="969"/>
        </w:tabs>
        <w:overflowPunct/>
        <w:adjustRightInd/>
        <w:ind w:left="0" w:firstLine="0"/>
        <w:rPr>
          <w:rFonts w:ascii="Book Antiqua" w:hAnsi="Book Antiqua"/>
          <w:kern w:val="0"/>
          <w:sz w:val="22"/>
          <w:szCs w:val="22"/>
          <w:lang w:val="pt-PT" w:eastAsia="en-US"/>
        </w:rPr>
      </w:pPr>
      <w:r w:rsidRPr="003A6171">
        <w:rPr>
          <w:rFonts w:ascii="Book Antiqua" w:hAnsi="Book Antiqua"/>
          <w:kern w:val="0"/>
          <w:sz w:val="22"/>
          <w:szCs w:val="22"/>
          <w:lang w:val="pt-PT" w:eastAsia="en-US"/>
        </w:rPr>
        <w:t>Gabinete da Presidência</w:t>
      </w:r>
      <w:r w:rsidRPr="003A6171">
        <w:rPr>
          <w:rFonts w:ascii="Book Antiqua" w:hAnsi="Book Antiqua"/>
          <w:spacing w:val="-2"/>
          <w:kern w:val="0"/>
          <w:sz w:val="22"/>
          <w:szCs w:val="22"/>
          <w:lang w:val="pt-PT" w:eastAsia="en-US"/>
        </w:rPr>
        <w:t>.</w:t>
      </w:r>
    </w:p>
    <w:p w14:paraId="032577BD" w14:textId="77777777" w:rsidR="00E019CC" w:rsidRPr="003A6171" w:rsidRDefault="00E019CC" w:rsidP="00B864A5">
      <w:pPr>
        <w:overflowPunct/>
        <w:adjustRightInd/>
        <w:rPr>
          <w:rFonts w:ascii="Book Antiqua" w:hAnsi="Book Antiqua"/>
          <w:kern w:val="0"/>
          <w:sz w:val="22"/>
          <w:szCs w:val="22"/>
          <w:lang w:val="pt-PT" w:eastAsia="en-US"/>
        </w:rPr>
      </w:pPr>
    </w:p>
    <w:p w14:paraId="4F6F3E23" w14:textId="77777777" w:rsidR="00E019CC" w:rsidRPr="003A6171" w:rsidRDefault="00E019CC" w:rsidP="00DF0C7C">
      <w:pPr>
        <w:numPr>
          <w:ilvl w:val="0"/>
          <w:numId w:val="29"/>
        </w:numPr>
        <w:tabs>
          <w:tab w:val="left" w:pos="620"/>
        </w:tabs>
        <w:overflowPunct/>
        <w:adjustRightInd/>
        <w:ind w:left="0" w:firstLine="0"/>
        <w:outlineLvl w:val="0"/>
        <w:rPr>
          <w:rFonts w:ascii="Book Antiqua" w:hAnsi="Book Antiqua"/>
          <w:b/>
          <w:bCs/>
          <w:kern w:val="0"/>
          <w:sz w:val="22"/>
          <w:szCs w:val="22"/>
          <w:lang w:val="pt-PT" w:eastAsia="en-US"/>
        </w:rPr>
      </w:pPr>
      <w:r w:rsidRPr="003A6171">
        <w:rPr>
          <w:rFonts w:ascii="Book Antiqua" w:hAnsi="Book Antiqua"/>
          <w:b/>
          <w:bCs/>
          <w:kern w:val="0"/>
          <w:sz w:val="22"/>
          <w:szCs w:val="22"/>
          <w:lang w:val="pt-PT" w:eastAsia="en-US"/>
        </w:rPr>
        <w:t>DESCRIÇÃO</w:t>
      </w:r>
      <w:r w:rsidRPr="003A6171">
        <w:rPr>
          <w:rFonts w:ascii="Book Antiqua" w:hAnsi="Book Antiqua"/>
          <w:b/>
          <w:bCs/>
          <w:spacing w:val="-10"/>
          <w:kern w:val="0"/>
          <w:sz w:val="22"/>
          <w:szCs w:val="22"/>
          <w:lang w:val="pt-PT" w:eastAsia="en-US"/>
        </w:rPr>
        <w:t xml:space="preserve"> </w:t>
      </w:r>
      <w:r w:rsidRPr="003A6171">
        <w:rPr>
          <w:rFonts w:ascii="Book Antiqua" w:hAnsi="Book Antiqua"/>
          <w:b/>
          <w:bCs/>
          <w:kern w:val="0"/>
          <w:sz w:val="22"/>
          <w:szCs w:val="22"/>
          <w:lang w:val="pt-PT" w:eastAsia="en-US"/>
        </w:rPr>
        <w:t>DA</w:t>
      </w:r>
      <w:r w:rsidRPr="003A6171">
        <w:rPr>
          <w:rFonts w:ascii="Book Antiqua" w:hAnsi="Book Antiqua"/>
          <w:b/>
          <w:bCs/>
          <w:spacing w:val="-9"/>
          <w:kern w:val="0"/>
          <w:sz w:val="22"/>
          <w:szCs w:val="22"/>
          <w:lang w:val="pt-PT" w:eastAsia="en-US"/>
        </w:rPr>
        <w:t xml:space="preserve"> </w:t>
      </w:r>
      <w:r w:rsidRPr="003A6171">
        <w:rPr>
          <w:rFonts w:ascii="Book Antiqua" w:hAnsi="Book Antiqua"/>
          <w:b/>
          <w:bCs/>
          <w:kern w:val="0"/>
          <w:sz w:val="22"/>
          <w:szCs w:val="22"/>
          <w:lang w:val="pt-PT" w:eastAsia="en-US"/>
        </w:rPr>
        <w:t>NECESSIDADE</w:t>
      </w:r>
      <w:r w:rsidRPr="003A6171">
        <w:rPr>
          <w:rFonts w:ascii="Book Antiqua" w:hAnsi="Book Antiqua"/>
          <w:b/>
          <w:bCs/>
          <w:spacing w:val="-9"/>
          <w:kern w:val="0"/>
          <w:sz w:val="22"/>
          <w:szCs w:val="22"/>
          <w:lang w:val="pt-PT" w:eastAsia="en-US"/>
        </w:rPr>
        <w:t xml:space="preserve"> </w:t>
      </w:r>
      <w:r w:rsidRPr="003A6171">
        <w:rPr>
          <w:rFonts w:ascii="Book Antiqua" w:hAnsi="Book Antiqua"/>
          <w:b/>
          <w:bCs/>
          <w:kern w:val="0"/>
          <w:sz w:val="22"/>
          <w:szCs w:val="22"/>
          <w:lang w:val="pt-PT" w:eastAsia="en-US"/>
        </w:rPr>
        <w:t>DA</w:t>
      </w:r>
      <w:r w:rsidRPr="003A6171">
        <w:rPr>
          <w:rFonts w:ascii="Book Antiqua" w:hAnsi="Book Antiqua"/>
          <w:b/>
          <w:bCs/>
          <w:spacing w:val="-10"/>
          <w:kern w:val="0"/>
          <w:sz w:val="22"/>
          <w:szCs w:val="22"/>
          <w:lang w:val="pt-PT" w:eastAsia="en-US"/>
        </w:rPr>
        <w:t xml:space="preserve"> </w:t>
      </w:r>
      <w:r w:rsidRPr="003A6171">
        <w:rPr>
          <w:rFonts w:ascii="Book Antiqua" w:hAnsi="Book Antiqua"/>
          <w:b/>
          <w:bCs/>
          <w:spacing w:val="-2"/>
          <w:kern w:val="0"/>
          <w:sz w:val="22"/>
          <w:szCs w:val="22"/>
          <w:lang w:val="pt-PT" w:eastAsia="en-US"/>
        </w:rPr>
        <w:t>CONTRATAÇÃO</w:t>
      </w:r>
    </w:p>
    <w:p w14:paraId="79AFB28F" w14:textId="77777777" w:rsidR="00E019CC" w:rsidRPr="003A6171" w:rsidRDefault="00E019CC" w:rsidP="00B864A5">
      <w:pPr>
        <w:overflowPunct/>
        <w:adjustRightInd/>
        <w:rPr>
          <w:rFonts w:ascii="Book Antiqua" w:hAnsi="Book Antiqua"/>
          <w:b/>
          <w:kern w:val="0"/>
          <w:sz w:val="22"/>
          <w:szCs w:val="22"/>
          <w:lang w:val="pt-PT" w:eastAsia="en-US"/>
        </w:rPr>
      </w:pPr>
    </w:p>
    <w:p w14:paraId="7F9F8364" w14:textId="77777777" w:rsidR="003F6954" w:rsidRPr="004A6CE1" w:rsidRDefault="003F6954" w:rsidP="00B864A5">
      <w:pPr>
        <w:pStyle w:val="Corpodetexto"/>
        <w:jc w:val="both"/>
        <w:rPr>
          <w:rFonts w:ascii="Book Antiqua" w:hAnsi="Book Antiqua"/>
          <w:sz w:val="22"/>
          <w:szCs w:val="22"/>
        </w:rPr>
      </w:pPr>
      <w:r w:rsidRPr="004A6CE1">
        <w:rPr>
          <w:rFonts w:ascii="Book Antiqua" w:hAnsi="Book Antiqua"/>
          <w:sz w:val="22"/>
          <w:szCs w:val="22"/>
        </w:rPr>
        <w:t>Considerando, que a contratação está relacionada à busca da qualidade organizacional do trâmite dos processos legislativos, facilidade na localização de documentos, aumento da produtividade e da segurança da informação, bem como a excelência na gestão da tecnologia da informação e comunicação para melhoria dos serviços desta Casa Legislativa, tornando todos os atos e ações mais transparentes e ao alcance geral de todos os interessados.</w:t>
      </w:r>
    </w:p>
    <w:p w14:paraId="258097BA" w14:textId="77777777" w:rsidR="003F6954" w:rsidRPr="004A6CE1" w:rsidRDefault="003F6954" w:rsidP="00B864A5">
      <w:pPr>
        <w:pStyle w:val="Corpodetexto"/>
        <w:jc w:val="both"/>
        <w:rPr>
          <w:rFonts w:ascii="Book Antiqua" w:hAnsi="Book Antiqua"/>
          <w:sz w:val="22"/>
          <w:szCs w:val="22"/>
        </w:rPr>
      </w:pPr>
      <w:r w:rsidRPr="004A6CE1">
        <w:rPr>
          <w:rFonts w:ascii="Book Antiqua" w:hAnsi="Book Antiqua"/>
          <w:sz w:val="22"/>
          <w:szCs w:val="22"/>
        </w:rPr>
        <w:t>Considerando, que diante dos inúmeros desafios enfrentados durante a criação e a tramitação para a elaboração de uma norma legislativa, uma das grandes dificuldades consiste em efetuar pesquisas junto ao arcabouço de normas já existentes na municipalidade, de modo a manter um banco de dados consistente e preciso, de tal forma que a proposição de uma nova norma jurídica não venha a ser criada em duplicidade ou não se conflite com outra norma já existente</w:t>
      </w:r>
    </w:p>
    <w:p w14:paraId="514992E9" w14:textId="77777777" w:rsidR="003F6954" w:rsidRPr="004A6CE1" w:rsidRDefault="003F6954" w:rsidP="00B864A5">
      <w:pPr>
        <w:pStyle w:val="Corpodetexto"/>
        <w:jc w:val="both"/>
        <w:rPr>
          <w:rFonts w:ascii="Book Antiqua" w:hAnsi="Book Antiqua"/>
          <w:sz w:val="22"/>
          <w:szCs w:val="22"/>
        </w:rPr>
      </w:pPr>
      <w:r w:rsidRPr="004A6CE1">
        <w:rPr>
          <w:rFonts w:ascii="Book Antiqua" w:hAnsi="Book Antiqua"/>
          <w:sz w:val="22"/>
          <w:szCs w:val="22"/>
        </w:rPr>
        <w:t>Considerando que é de suma importância a necessidade de se manter um banco de dados consistente e preciso, evitando o conflito e a repetição de normas, agilizando consideravelmente os processos analíticos da legislação e, consequentemente, as tomadas de decisões por parte dos parlamentares, bem como propiciando praticidade no acesso e pesquisa aos atos oficiais por toda a população</w:t>
      </w:r>
    </w:p>
    <w:p w14:paraId="0E95D468" w14:textId="77777777" w:rsidR="003F6954" w:rsidRPr="004A6CE1" w:rsidRDefault="003F6954" w:rsidP="00B864A5">
      <w:pPr>
        <w:pStyle w:val="Corpodetexto"/>
        <w:jc w:val="both"/>
        <w:rPr>
          <w:rFonts w:ascii="Book Antiqua" w:hAnsi="Book Antiqua"/>
          <w:sz w:val="22"/>
          <w:szCs w:val="22"/>
        </w:rPr>
      </w:pPr>
      <w:r w:rsidRPr="004A6CE1">
        <w:rPr>
          <w:rFonts w:ascii="Book Antiqua" w:hAnsi="Book Antiqua"/>
          <w:sz w:val="22"/>
          <w:szCs w:val="22"/>
        </w:rPr>
        <w:t>Considerando, que a contratação possui a finalidade de suprir todas as exigências da Lei Federal nº 12.527/2011, onde devem ser executados em conformidade com os princípios básicos da administração pública e com observância da publicidade como preceito geral, e do sigilo como exceção; sendo que a divulgação de informações, principalmente das normas que regem o Poder Público, são de interesse público, e devem estar disponíveis independentemente de solicitações por quem quer que seja.</w:t>
      </w:r>
    </w:p>
    <w:p w14:paraId="25025281" w14:textId="77777777" w:rsidR="003F6954" w:rsidRPr="004A6CE1" w:rsidRDefault="003F6954" w:rsidP="00B864A5">
      <w:pPr>
        <w:pStyle w:val="Corpodetexto"/>
        <w:jc w:val="both"/>
        <w:rPr>
          <w:rFonts w:ascii="Book Antiqua" w:hAnsi="Book Antiqua"/>
          <w:sz w:val="22"/>
          <w:szCs w:val="22"/>
        </w:rPr>
      </w:pPr>
      <w:r w:rsidRPr="004A6CE1">
        <w:rPr>
          <w:rFonts w:ascii="Book Antiqua" w:hAnsi="Book Antiqua"/>
          <w:sz w:val="22"/>
          <w:szCs w:val="22"/>
        </w:rPr>
        <w:t>Considerando que é de suma importância a necessidade de se manter um banco de dados consistente e preciso, evitando o conflito e a repetição de normas, agilizando consideravelmente os processos analíticos da legislação e, consequentemente, as tomadas de decisões por parte dos parlamentares, bem como propiciando praticidade no acesso e pesquisa aos atos oficiais por toda a população.</w:t>
      </w:r>
    </w:p>
    <w:p w14:paraId="6523E598" w14:textId="77777777" w:rsidR="003F6954" w:rsidRPr="004A6CE1" w:rsidRDefault="003F6954" w:rsidP="00B864A5">
      <w:pPr>
        <w:pStyle w:val="Default"/>
        <w:rPr>
          <w:rFonts w:ascii="Book Antiqua" w:hAnsi="Book Antiqua"/>
          <w:sz w:val="22"/>
          <w:szCs w:val="22"/>
        </w:rPr>
      </w:pPr>
    </w:p>
    <w:p w14:paraId="2D2BE40B" w14:textId="77777777" w:rsidR="003F6954" w:rsidRPr="004A6CE1" w:rsidRDefault="003F6954" w:rsidP="00B864A5">
      <w:pPr>
        <w:pStyle w:val="Corpodetexto"/>
        <w:jc w:val="both"/>
        <w:rPr>
          <w:rFonts w:ascii="Book Antiqua" w:hAnsi="Book Antiqua"/>
          <w:sz w:val="22"/>
          <w:szCs w:val="22"/>
        </w:rPr>
      </w:pPr>
      <w:r w:rsidRPr="004A6CE1">
        <w:rPr>
          <w:rFonts w:ascii="Book Antiqua" w:hAnsi="Book Antiqua"/>
          <w:sz w:val="22"/>
          <w:szCs w:val="22"/>
        </w:rPr>
        <w:t>Considerando, que que a Câmara não possui servidores aptos para realizar serviço de implementação, gerenciamento, consolidação, compilação e versionamento dos Atos Oficiais (Lei Orgânica, Leis Complementares, Leis Ordinárias, Decretos Legislativos e Resoluções),</w:t>
      </w:r>
      <w:r w:rsidRPr="004A6CE1">
        <w:rPr>
          <w:rFonts w:ascii="Book Antiqua" w:hAnsi="Book Antiqua"/>
          <w:spacing w:val="-13"/>
          <w:sz w:val="22"/>
          <w:szCs w:val="22"/>
        </w:rPr>
        <w:t xml:space="preserve"> </w:t>
      </w:r>
      <w:r w:rsidRPr="004A6CE1">
        <w:rPr>
          <w:rFonts w:ascii="Book Antiqua" w:hAnsi="Book Antiqua"/>
          <w:sz w:val="22"/>
          <w:szCs w:val="22"/>
        </w:rPr>
        <w:t>e</w:t>
      </w:r>
      <w:r w:rsidRPr="004A6CE1">
        <w:rPr>
          <w:rFonts w:ascii="Book Antiqua" w:hAnsi="Book Antiqua"/>
          <w:spacing w:val="-14"/>
          <w:sz w:val="22"/>
          <w:szCs w:val="22"/>
        </w:rPr>
        <w:t xml:space="preserve"> </w:t>
      </w:r>
      <w:r w:rsidRPr="004A6CE1">
        <w:rPr>
          <w:rFonts w:ascii="Book Antiqua" w:hAnsi="Book Antiqua"/>
          <w:sz w:val="22"/>
          <w:szCs w:val="22"/>
        </w:rPr>
        <w:t>nem outro meio de consegui-lo a não ser terceirizando a sua aquisição.</w:t>
      </w:r>
    </w:p>
    <w:p w14:paraId="07D83C16" w14:textId="77777777" w:rsidR="003F6954" w:rsidRPr="004A6CE1" w:rsidRDefault="003F6954" w:rsidP="00B864A5">
      <w:pPr>
        <w:pStyle w:val="Default"/>
        <w:rPr>
          <w:rFonts w:ascii="Book Antiqua" w:hAnsi="Book Antiqua"/>
          <w:sz w:val="22"/>
          <w:szCs w:val="22"/>
        </w:rPr>
      </w:pPr>
    </w:p>
    <w:p w14:paraId="0D85D36A" w14:textId="77777777" w:rsidR="003F6954" w:rsidRPr="004A6CE1" w:rsidRDefault="003F6954" w:rsidP="00B864A5">
      <w:pPr>
        <w:spacing w:line="280" w:lineRule="atLeast"/>
        <w:jc w:val="both"/>
        <w:rPr>
          <w:rFonts w:ascii="Book Antiqua" w:hAnsi="Book Antiqua"/>
          <w:sz w:val="22"/>
          <w:szCs w:val="22"/>
        </w:rPr>
      </w:pPr>
      <w:r w:rsidRPr="004A6CE1">
        <w:rPr>
          <w:rFonts w:ascii="Book Antiqua" w:hAnsi="Book Antiqua"/>
          <w:sz w:val="22"/>
          <w:szCs w:val="22"/>
        </w:rPr>
        <w:t>Considerando, que os serviços e acompanhamento mensal dos procedimentos que não pode ser prestado por pessoas comuns, pelo contrário, mas por pessoas que possui conhecimento especializado.</w:t>
      </w:r>
    </w:p>
    <w:p w14:paraId="12E1984D" w14:textId="77777777" w:rsidR="00DC535A" w:rsidRPr="003A6171" w:rsidRDefault="00DC535A" w:rsidP="00B864A5">
      <w:pPr>
        <w:overflowPunct/>
        <w:adjustRightInd/>
        <w:jc w:val="both"/>
        <w:rPr>
          <w:rFonts w:ascii="Book Antiqua" w:hAnsi="Book Antiqua"/>
          <w:sz w:val="22"/>
          <w:szCs w:val="22"/>
        </w:rPr>
      </w:pPr>
    </w:p>
    <w:p w14:paraId="77DC697F" w14:textId="77777777" w:rsidR="00E019CC" w:rsidRPr="003A6171" w:rsidRDefault="00E019CC" w:rsidP="00B864A5">
      <w:pPr>
        <w:overflowPunct/>
        <w:adjustRightInd/>
        <w:rPr>
          <w:rFonts w:ascii="Book Antiqua" w:hAnsi="Book Antiqua"/>
          <w:kern w:val="0"/>
          <w:sz w:val="22"/>
          <w:szCs w:val="22"/>
          <w:lang w:val="pt-PT" w:eastAsia="en-US"/>
        </w:rPr>
      </w:pPr>
    </w:p>
    <w:p w14:paraId="5DC834D5" w14:textId="77777777" w:rsidR="00E019CC" w:rsidRPr="003A6171" w:rsidRDefault="00E019CC" w:rsidP="00DF0C7C">
      <w:pPr>
        <w:numPr>
          <w:ilvl w:val="0"/>
          <w:numId w:val="29"/>
        </w:numPr>
        <w:tabs>
          <w:tab w:val="left" w:pos="968"/>
          <w:tab w:val="left" w:pos="969"/>
        </w:tabs>
        <w:overflowPunct/>
        <w:adjustRightInd/>
        <w:ind w:left="0" w:firstLine="0"/>
        <w:outlineLvl w:val="0"/>
        <w:rPr>
          <w:rFonts w:ascii="Book Antiqua" w:hAnsi="Book Antiqua"/>
          <w:b/>
          <w:bCs/>
          <w:kern w:val="0"/>
          <w:sz w:val="22"/>
          <w:szCs w:val="22"/>
          <w:lang w:val="pt-PT" w:eastAsia="en-US"/>
        </w:rPr>
      </w:pPr>
      <w:r w:rsidRPr="003A6171">
        <w:rPr>
          <w:rFonts w:ascii="Book Antiqua" w:hAnsi="Book Antiqua"/>
          <w:b/>
          <w:bCs/>
          <w:kern w:val="0"/>
          <w:sz w:val="22"/>
          <w:szCs w:val="22"/>
          <w:lang w:val="pt-PT" w:eastAsia="en-US"/>
        </w:rPr>
        <w:t>REQUISITOS</w:t>
      </w:r>
      <w:r w:rsidRPr="003A6171">
        <w:rPr>
          <w:rFonts w:ascii="Book Antiqua" w:hAnsi="Book Antiqua"/>
          <w:b/>
          <w:bCs/>
          <w:spacing w:val="-9"/>
          <w:kern w:val="0"/>
          <w:sz w:val="22"/>
          <w:szCs w:val="22"/>
          <w:lang w:val="pt-PT" w:eastAsia="en-US"/>
        </w:rPr>
        <w:t xml:space="preserve"> </w:t>
      </w:r>
      <w:r w:rsidRPr="003A6171">
        <w:rPr>
          <w:rFonts w:ascii="Book Antiqua" w:hAnsi="Book Antiqua"/>
          <w:b/>
          <w:bCs/>
          <w:kern w:val="0"/>
          <w:sz w:val="22"/>
          <w:szCs w:val="22"/>
          <w:lang w:val="pt-PT" w:eastAsia="en-US"/>
        </w:rPr>
        <w:t>NECESSÁRIOS</w:t>
      </w:r>
      <w:r w:rsidRPr="003A6171">
        <w:rPr>
          <w:rFonts w:ascii="Book Antiqua" w:hAnsi="Book Antiqua"/>
          <w:b/>
          <w:bCs/>
          <w:spacing w:val="-8"/>
          <w:kern w:val="0"/>
          <w:sz w:val="22"/>
          <w:szCs w:val="22"/>
          <w:lang w:val="pt-PT" w:eastAsia="en-US"/>
        </w:rPr>
        <w:t xml:space="preserve"> </w:t>
      </w:r>
      <w:r w:rsidRPr="003A6171">
        <w:rPr>
          <w:rFonts w:ascii="Book Antiqua" w:hAnsi="Book Antiqua"/>
          <w:b/>
          <w:bCs/>
          <w:kern w:val="0"/>
          <w:sz w:val="22"/>
          <w:szCs w:val="22"/>
          <w:lang w:val="pt-PT" w:eastAsia="en-US"/>
        </w:rPr>
        <w:t>E</w:t>
      </w:r>
      <w:r w:rsidRPr="003A6171">
        <w:rPr>
          <w:rFonts w:ascii="Book Antiqua" w:hAnsi="Book Antiqua"/>
          <w:b/>
          <w:bCs/>
          <w:spacing w:val="-10"/>
          <w:kern w:val="0"/>
          <w:sz w:val="22"/>
          <w:szCs w:val="22"/>
          <w:lang w:val="pt-PT" w:eastAsia="en-US"/>
        </w:rPr>
        <w:t xml:space="preserve"> </w:t>
      </w:r>
      <w:r w:rsidRPr="003A6171">
        <w:rPr>
          <w:rFonts w:ascii="Book Antiqua" w:hAnsi="Book Antiqua"/>
          <w:b/>
          <w:bCs/>
          <w:kern w:val="0"/>
          <w:sz w:val="22"/>
          <w:szCs w:val="22"/>
          <w:lang w:val="pt-PT" w:eastAsia="en-US"/>
        </w:rPr>
        <w:t>SUFICIENTES</w:t>
      </w:r>
      <w:r w:rsidRPr="003A6171">
        <w:rPr>
          <w:rFonts w:ascii="Book Antiqua" w:hAnsi="Book Antiqua"/>
          <w:b/>
          <w:bCs/>
          <w:spacing w:val="-9"/>
          <w:kern w:val="0"/>
          <w:sz w:val="22"/>
          <w:szCs w:val="22"/>
          <w:lang w:val="pt-PT" w:eastAsia="en-US"/>
        </w:rPr>
        <w:t xml:space="preserve"> </w:t>
      </w:r>
      <w:r w:rsidRPr="003A6171">
        <w:rPr>
          <w:rFonts w:ascii="Book Antiqua" w:hAnsi="Book Antiqua"/>
          <w:b/>
          <w:bCs/>
          <w:kern w:val="0"/>
          <w:sz w:val="22"/>
          <w:szCs w:val="22"/>
          <w:lang w:val="pt-PT" w:eastAsia="en-US"/>
        </w:rPr>
        <w:t>PARA</w:t>
      </w:r>
      <w:r w:rsidRPr="003A6171">
        <w:rPr>
          <w:rFonts w:ascii="Book Antiqua" w:hAnsi="Book Antiqua"/>
          <w:b/>
          <w:bCs/>
          <w:spacing w:val="-10"/>
          <w:kern w:val="0"/>
          <w:sz w:val="22"/>
          <w:szCs w:val="22"/>
          <w:lang w:val="pt-PT" w:eastAsia="en-US"/>
        </w:rPr>
        <w:t xml:space="preserve"> </w:t>
      </w:r>
      <w:r w:rsidRPr="003A6171">
        <w:rPr>
          <w:rFonts w:ascii="Book Antiqua" w:hAnsi="Book Antiqua"/>
          <w:b/>
          <w:bCs/>
          <w:kern w:val="0"/>
          <w:sz w:val="22"/>
          <w:szCs w:val="22"/>
          <w:lang w:val="pt-PT" w:eastAsia="en-US"/>
        </w:rPr>
        <w:t>A</w:t>
      </w:r>
      <w:r w:rsidRPr="003A6171">
        <w:rPr>
          <w:rFonts w:ascii="Book Antiqua" w:hAnsi="Book Antiqua"/>
          <w:b/>
          <w:bCs/>
          <w:spacing w:val="-9"/>
          <w:kern w:val="0"/>
          <w:sz w:val="22"/>
          <w:szCs w:val="22"/>
          <w:lang w:val="pt-PT" w:eastAsia="en-US"/>
        </w:rPr>
        <w:t xml:space="preserve"> </w:t>
      </w:r>
      <w:r w:rsidRPr="003A6171">
        <w:rPr>
          <w:rFonts w:ascii="Book Antiqua" w:hAnsi="Book Antiqua"/>
          <w:b/>
          <w:bCs/>
          <w:spacing w:val="-2"/>
          <w:kern w:val="0"/>
          <w:sz w:val="22"/>
          <w:szCs w:val="22"/>
          <w:lang w:val="pt-PT" w:eastAsia="en-US"/>
        </w:rPr>
        <w:t>CONTRAÇÃO</w:t>
      </w:r>
    </w:p>
    <w:p w14:paraId="649FA76B" w14:textId="77777777" w:rsidR="00E019CC" w:rsidRPr="003A6171" w:rsidRDefault="00E019CC" w:rsidP="00B864A5">
      <w:pPr>
        <w:overflowPunct/>
        <w:adjustRightInd/>
        <w:rPr>
          <w:rFonts w:ascii="Book Antiqua" w:hAnsi="Book Antiqua"/>
          <w:b/>
          <w:kern w:val="0"/>
          <w:sz w:val="22"/>
          <w:szCs w:val="22"/>
          <w:lang w:val="pt-PT" w:eastAsia="en-US"/>
        </w:rPr>
      </w:pPr>
    </w:p>
    <w:p w14:paraId="5BE69E1E" w14:textId="77777777" w:rsidR="00E019CC" w:rsidRPr="003A6171" w:rsidRDefault="00E019CC" w:rsidP="00DF0C7C">
      <w:pPr>
        <w:numPr>
          <w:ilvl w:val="1"/>
          <w:numId w:val="29"/>
        </w:numPr>
        <w:tabs>
          <w:tab w:val="left" w:pos="968"/>
          <w:tab w:val="left" w:pos="969"/>
        </w:tabs>
        <w:overflowPunct/>
        <w:adjustRightInd/>
        <w:spacing w:before="1"/>
        <w:ind w:left="0" w:firstLine="0"/>
        <w:rPr>
          <w:rFonts w:ascii="Book Antiqua" w:hAnsi="Book Antiqua"/>
          <w:kern w:val="0"/>
          <w:sz w:val="22"/>
          <w:szCs w:val="22"/>
          <w:lang w:val="pt-PT" w:eastAsia="en-US"/>
        </w:rPr>
      </w:pPr>
      <w:r w:rsidRPr="003A6171">
        <w:rPr>
          <w:rFonts w:ascii="Book Antiqua" w:hAnsi="Book Antiqua"/>
          <w:kern w:val="0"/>
          <w:sz w:val="22"/>
          <w:szCs w:val="22"/>
          <w:lang w:val="pt-PT" w:eastAsia="en-US"/>
        </w:rPr>
        <w:t>O</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serviço</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é</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classificado</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COMUM,</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conforme</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previsto</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na</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lei</w:t>
      </w:r>
      <w:r w:rsidRPr="003A6171">
        <w:rPr>
          <w:rFonts w:ascii="Book Antiqua" w:hAnsi="Book Antiqua"/>
          <w:spacing w:val="-4"/>
          <w:kern w:val="0"/>
          <w:sz w:val="22"/>
          <w:szCs w:val="22"/>
          <w:lang w:val="pt-PT" w:eastAsia="en-US"/>
        </w:rPr>
        <w:t xml:space="preserve"> </w:t>
      </w:r>
      <w:r w:rsidRPr="003A6171">
        <w:rPr>
          <w:rFonts w:ascii="Book Antiqua" w:hAnsi="Book Antiqua"/>
          <w:spacing w:val="-2"/>
          <w:kern w:val="0"/>
          <w:sz w:val="22"/>
          <w:szCs w:val="22"/>
          <w:lang w:val="pt-PT" w:eastAsia="en-US"/>
        </w:rPr>
        <w:t>14.133/2021.</w:t>
      </w:r>
    </w:p>
    <w:p w14:paraId="394CD478" w14:textId="174EA0D3" w:rsidR="00E019CC" w:rsidRPr="003A6171" w:rsidRDefault="00E019CC" w:rsidP="00DF0C7C">
      <w:pPr>
        <w:numPr>
          <w:ilvl w:val="1"/>
          <w:numId w:val="29"/>
        </w:numPr>
        <w:tabs>
          <w:tab w:val="left" w:pos="968"/>
          <w:tab w:val="left" w:pos="969"/>
        </w:tabs>
        <w:overflowPunct/>
        <w:adjustRightInd/>
        <w:ind w:left="0" w:firstLine="0"/>
        <w:rPr>
          <w:rFonts w:ascii="Book Antiqua" w:hAnsi="Book Antiqua"/>
          <w:kern w:val="0"/>
          <w:sz w:val="22"/>
          <w:szCs w:val="22"/>
          <w:lang w:val="pt-PT" w:eastAsia="en-US"/>
        </w:rPr>
      </w:pPr>
      <w:r w:rsidRPr="003A6171">
        <w:rPr>
          <w:rFonts w:ascii="Book Antiqua" w:hAnsi="Book Antiqua"/>
          <w:kern w:val="0"/>
          <w:sz w:val="22"/>
          <w:szCs w:val="22"/>
          <w:lang w:val="pt-PT" w:eastAsia="en-US"/>
        </w:rPr>
        <w:t>A</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empresa</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deverá</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comprovar</w:t>
      </w:r>
      <w:r w:rsidRPr="003A6171">
        <w:rPr>
          <w:rFonts w:ascii="Book Antiqua" w:hAnsi="Book Antiqua"/>
          <w:spacing w:val="-1"/>
          <w:kern w:val="0"/>
          <w:sz w:val="22"/>
          <w:szCs w:val="22"/>
          <w:lang w:val="pt-PT" w:eastAsia="en-US"/>
        </w:rPr>
        <w:t xml:space="preserve"> </w:t>
      </w:r>
      <w:r w:rsidRPr="003A6171">
        <w:rPr>
          <w:rFonts w:ascii="Book Antiqua" w:hAnsi="Book Antiqua"/>
          <w:kern w:val="0"/>
          <w:sz w:val="22"/>
          <w:szCs w:val="22"/>
          <w:lang w:val="pt-PT" w:eastAsia="en-US"/>
        </w:rPr>
        <w:t>que</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é especialista</w:t>
      </w:r>
      <w:r w:rsidRPr="003A6171">
        <w:rPr>
          <w:rFonts w:ascii="Book Antiqua" w:hAnsi="Book Antiqua"/>
          <w:spacing w:val="-3"/>
          <w:kern w:val="0"/>
          <w:sz w:val="22"/>
          <w:szCs w:val="22"/>
          <w:lang w:val="pt-PT" w:eastAsia="en-US"/>
        </w:rPr>
        <w:t xml:space="preserve"> </w:t>
      </w:r>
      <w:r w:rsidR="00C422B6" w:rsidRPr="003A6171">
        <w:rPr>
          <w:rFonts w:ascii="Book Antiqua" w:hAnsi="Book Antiqua"/>
          <w:spacing w:val="-3"/>
          <w:kern w:val="0"/>
          <w:sz w:val="22"/>
          <w:szCs w:val="22"/>
          <w:lang w:val="pt-PT" w:eastAsia="en-US"/>
        </w:rPr>
        <w:t xml:space="preserve">em </w:t>
      </w:r>
      <w:r w:rsidR="007D24E1" w:rsidRPr="003A6171">
        <w:rPr>
          <w:rFonts w:ascii="Book Antiqua" w:hAnsi="Book Antiqua"/>
          <w:kern w:val="0"/>
          <w:sz w:val="22"/>
          <w:szCs w:val="22"/>
          <w:lang w:val="pt-PT" w:eastAsia="en-US"/>
        </w:rPr>
        <w:t>serviço de implementação, gerenciamento, consolidação, compilação e versionamento dos Atos Oficiais (Lei Orgânica, Leis Complementares, Leis Ordinárias, Decretos Legislativos e Resoluções)</w:t>
      </w:r>
      <w:r w:rsidRPr="003A6171">
        <w:rPr>
          <w:rFonts w:ascii="Book Antiqua" w:hAnsi="Book Antiqua"/>
          <w:spacing w:val="-2"/>
          <w:kern w:val="0"/>
          <w:sz w:val="22"/>
          <w:szCs w:val="22"/>
          <w:lang w:val="pt-PT" w:eastAsia="en-US"/>
        </w:rPr>
        <w:t>.</w:t>
      </w:r>
    </w:p>
    <w:p w14:paraId="537FC4D4" w14:textId="77777777" w:rsidR="00E019CC" w:rsidRPr="003A6171" w:rsidRDefault="00E019CC" w:rsidP="00DF0C7C">
      <w:pPr>
        <w:numPr>
          <w:ilvl w:val="1"/>
          <w:numId w:val="29"/>
        </w:numPr>
        <w:tabs>
          <w:tab w:val="left" w:pos="968"/>
          <w:tab w:val="left" w:pos="969"/>
        </w:tabs>
        <w:overflowPunct/>
        <w:adjustRightInd/>
        <w:ind w:left="0" w:firstLine="0"/>
        <w:rPr>
          <w:rFonts w:ascii="Book Antiqua" w:hAnsi="Book Antiqua"/>
          <w:kern w:val="0"/>
          <w:sz w:val="22"/>
          <w:szCs w:val="22"/>
          <w:lang w:val="pt-PT" w:eastAsia="en-US"/>
        </w:rPr>
      </w:pPr>
      <w:r w:rsidRPr="003A6171">
        <w:rPr>
          <w:rFonts w:ascii="Book Antiqua" w:hAnsi="Book Antiqua"/>
          <w:kern w:val="0"/>
          <w:sz w:val="22"/>
          <w:szCs w:val="22"/>
          <w:lang w:val="pt-PT" w:eastAsia="en-US"/>
        </w:rPr>
        <w:t>Todos</w:t>
      </w:r>
      <w:r w:rsidRPr="003A6171">
        <w:rPr>
          <w:rFonts w:ascii="Book Antiqua" w:hAnsi="Book Antiqua"/>
          <w:spacing w:val="-13"/>
          <w:kern w:val="0"/>
          <w:sz w:val="22"/>
          <w:szCs w:val="22"/>
          <w:lang w:val="pt-PT" w:eastAsia="en-US"/>
        </w:rPr>
        <w:t xml:space="preserve"> </w:t>
      </w:r>
      <w:r w:rsidRPr="003A6171">
        <w:rPr>
          <w:rFonts w:ascii="Book Antiqua" w:hAnsi="Book Antiqua"/>
          <w:kern w:val="0"/>
          <w:sz w:val="22"/>
          <w:szCs w:val="22"/>
          <w:lang w:val="pt-PT" w:eastAsia="en-US"/>
        </w:rPr>
        <w:t>os</w:t>
      </w:r>
      <w:r w:rsidRPr="003A6171">
        <w:rPr>
          <w:rFonts w:ascii="Book Antiqua" w:hAnsi="Book Antiqua"/>
          <w:spacing w:val="-13"/>
          <w:kern w:val="0"/>
          <w:sz w:val="22"/>
          <w:szCs w:val="22"/>
          <w:lang w:val="pt-PT" w:eastAsia="en-US"/>
        </w:rPr>
        <w:t xml:space="preserve"> </w:t>
      </w:r>
      <w:r w:rsidRPr="003A6171">
        <w:rPr>
          <w:rFonts w:ascii="Book Antiqua" w:hAnsi="Book Antiqua"/>
          <w:kern w:val="0"/>
          <w:sz w:val="22"/>
          <w:szCs w:val="22"/>
          <w:lang w:val="pt-PT" w:eastAsia="en-US"/>
        </w:rPr>
        <w:t>custos</w:t>
      </w:r>
      <w:r w:rsidRPr="003A6171">
        <w:rPr>
          <w:rFonts w:ascii="Book Antiqua" w:hAnsi="Book Antiqua"/>
          <w:spacing w:val="-12"/>
          <w:kern w:val="0"/>
          <w:sz w:val="22"/>
          <w:szCs w:val="22"/>
          <w:lang w:val="pt-PT" w:eastAsia="en-US"/>
        </w:rPr>
        <w:t xml:space="preserve"> </w:t>
      </w:r>
      <w:r w:rsidRPr="003A6171">
        <w:rPr>
          <w:rFonts w:ascii="Book Antiqua" w:hAnsi="Book Antiqua"/>
          <w:kern w:val="0"/>
          <w:sz w:val="22"/>
          <w:szCs w:val="22"/>
          <w:lang w:val="pt-PT" w:eastAsia="en-US"/>
        </w:rPr>
        <w:t>com</w:t>
      </w:r>
      <w:r w:rsidRPr="003A6171">
        <w:rPr>
          <w:rFonts w:ascii="Book Antiqua" w:hAnsi="Book Antiqua"/>
          <w:spacing w:val="-13"/>
          <w:kern w:val="0"/>
          <w:sz w:val="22"/>
          <w:szCs w:val="22"/>
          <w:lang w:val="pt-PT" w:eastAsia="en-US"/>
        </w:rPr>
        <w:t xml:space="preserve"> </w:t>
      </w:r>
      <w:r w:rsidRPr="003A6171">
        <w:rPr>
          <w:rFonts w:ascii="Book Antiqua" w:hAnsi="Book Antiqua"/>
          <w:kern w:val="0"/>
          <w:sz w:val="22"/>
          <w:szCs w:val="22"/>
          <w:lang w:val="pt-PT" w:eastAsia="en-US"/>
        </w:rPr>
        <w:t>impostos,</w:t>
      </w:r>
      <w:r w:rsidRPr="003A6171">
        <w:rPr>
          <w:rFonts w:ascii="Book Antiqua" w:hAnsi="Book Antiqua"/>
          <w:spacing w:val="-12"/>
          <w:kern w:val="0"/>
          <w:sz w:val="22"/>
          <w:szCs w:val="22"/>
          <w:lang w:val="pt-PT" w:eastAsia="en-US"/>
        </w:rPr>
        <w:t xml:space="preserve"> </w:t>
      </w:r>
      <w:r w:rsidRPr="003A6171">
        <w:rPr>
          <w:rFonts w:ascii="Book Antiqua" w:hAnsi="Book Antiqua"/>
          <w:kern w:val="0"/>
          <w:sz w:val="22"/>
          <w:szCs w:val="22"/>
          <w:lang w:val="pt-PT" w:eastAsia="en-US"/>
        </w:rPr>
        <w:t>taxas,</w:t>
      </w:r>
      <w:r w:rsidRPr="003A6171">
        <w:rPr>
          <w:rFonts w:ascii="Book Antiqua" w:hAnsi="Book Antiqua"/>
          <w:spacing w:val="-13"/>
          <w:kern w:val="0"/>
          <w:sz w:val="22"/>
          <w:szCs w:val="22"/>
          <w:lang w:val="pt-PT" w:eastAsia="en-US"/>
        </w:rPr>
        <w:t xml:space="preserve"> </w:t>
      </w:r>
      <w:r w:rsidRPr="003A6171">
        <w:rPr>
          <w:rFonts w:ascii="Book Antiqua" w:hAnsi="Book Antiqua"/>
          <w:kern w:val="0"/>
          <w:sz w:val="22"/>
          <w:szCs w:val="22"/>
          <w:lang w:val="pt-PT" w:eastAsia="en-US"/>
        </w:rPr>
        <w:t>pedágios,</w:t>
      </w:r>
      <w:r w:rsidRPr="003A6171">
        <w:rPr>
          <w:rFonts w:ascii="Book Antiqua" w:hAnsi="Book Antiqua"/>
          <w:spacing w:val="-10"/>
          <w:kern w:val="0"/>
          <w:sz w:val="22"/>
          <w:szCs w:val="22"/>
          <w:lang w:val="pt-PT" w:eastAsia="en-US"/>
        </w:rPr>
        <w:t xml:space="preserve"> </w:t>
      </w:r>
      <w:r w:rsidRPr="003A6171">
        <w:rPr>
          <w:rFonts w:ascii="Book Antiqua" w:hAnsi="Book Antiqua"/>
          <w:kern w:val="0"/>
          <w:sz w:val="22"/>
          <w:szCs w:val="22"/>
          <w:lang w:val="pt-PT" w:eastAsia="en-US"/>
        </w:rPr>
        <w:t>fretes</w:t>
      </w:r>
      <w:r w:rsidRPr="003A6171">
        <w:rPr>
          <w:rFonts w:ascii="Book Antiqua" w:hAnsi="Book Antiqua"/>
          <w:spacing w:val="-13"/>
          <w:kern w:val="0"/>
          <w:sz w:val="22"/>
          <w:szCs w:val="22"/>
          <w:lang w:val="pt-PT" w:eastAsia="en-US"/>
        </w:rPr>
        <w:t xml:space="preserve"> </w:t>
      </w:r>
      <w:r w:rsidRPr="003A6171">
        <w:rPr>
          <w:rFonts w:ascii="Book Antiqua" w:hAnsi="Book Antiqua"/>
          <w:kern w:val="0"/>
          <w:sz w:val="22"/>
          <w:szCs w:val="22"/>
          <w:lang w:val="pt-PT" w:eastAsia="en-US"/>
        </w:rPr>
        <w:t>e</w:t>
      </w:r>
      <w:r w:rsidRPr="003A6171">
        <w:rPr>
          <w:rFonts w:ascii="Book Antiqua" w:hAnsi="Book Antiqua"/>
          <w:spacing w:val="-14"/>
          <w:kern w:val="0"/>
          <w:sz w:val="22"/>
          <w:szCs w:val="22"/>
          <w:lang w:val="pt-PT" w:eastAsia="en-US"/>
        </w:rPr>
        <w:t xml:space="preserve"> </w:t>
      </w:r>
      <w:r w:rsidRPr="003A6171">
        <w:rPr>
          <w:rFonts w:ascii="Book Antiqua" w:hAnsi="Book Antiqua"/>
          <w:kern w:val="0"/>
          <w:sz w:val="22"/>
          <w:szCs w:val="22"/>
          <w:lang w:val="pt-PT" w:eastAsia="en-US"/>
        </w:rPr>
        <w:t>demais</w:t>
      </w:r>
      <w:r w:rsidRPr="003A6171">
        <w:rPr>
          <w:rFonts w:ascii="Book Antiqua" w:hAnsi="Book Antiqua"/>
          <w:spacing w:val="-12"/>
          <w:kern w:val="0"/>
          <w:sz w:val="22"/>
          <w:szCs w:val="22"/>
          <w:lang w:val="pt-PT" w:eastAsia="en-US"/>
        </w:rPr>
        <w:t xml:space="preserve"> </w:t>
      </w:r>
      <w:r w:rsidRPr="003A6171">
        <w:rPr>
          <w:rFonts w:ascii="Book Antiqua" w:hAnsi="Book Antiqua"/>
          <w:kern w:val="0"/>
          <w:sz w:val="22"/>
          <w:szCs w:val="22"/>
          <w:lang w:val="pt-PT" w:eastAsia="en-US"/>
        </w:rPr>
        <w:t>despesas</w:t>
      </w:r>
      <w:r w:rsidRPr="003A6171">
        <w:rPr>
          <w:rFonts w:ascii="Book Antiqua" w:hAnsi="Book Antiqua"/>
          <w:spacing w:val="-13"/>
          <w:kern w:val="0"/>
          <w:sz w:val="22"/>
          <w:szCs w:val="22"/>
          <w:lang w:val="pt-PT" w:eastAsia="en-US"/>
        </w:rPr>
        <w:t xml:space="preserve"> </w:t>
      </w:r>
      <w:r w:rsidRPr="003A6171">
        <w:rPr>
          <w:rFonts w:ascii="Book Antiqua" w:hAnsi="Book Antiqua"/>
          <w:kern w:val="0"/>
          <w:sz w:val="22"/>
          <w:szCs w:val="22"/>
          <w:lang w:val="pt-PT" w:eastAsia="en-US"/>
        </w:rPr>
        <w:t>que,</w:t>
      </w:r>
      <w:r w:rsidRPr="003A6171">
        <w:rPr>
          <w:rFonts w:ascii="Book Antiqua" w:hAnsi="Book Antiqua"/>
          <w:spacing w:val="-13"/>
          <w:kern w:val="0"/>
          <w:sz w:val="22"/>
          <w:szCs w:val="22"/>
          <w:lang w:val="pt-PT" w:eastAsia="en-US"/>
        </w:rPr>
        <w:t xml:space="preserve"> </w:t>
      </w:r>
      <w:r w:rsidRPr="003A6171">
        <w:rPr>
          <w:rFonts w:ascii="Book Antiqua" w:hAnsi="Book Antiqua"/>
          <w:kern w:val="0"/>
          <w:sz w:val="22"/>
          <w:szCs w:val="22"/>
          <w:lang w:val="pt-PT" w:eastAsia="en-US"/>
        </w:rPr>
        <w:t>porventura,</w:t>
      </w:r>
      <w:r w:rsidRPr="003A6171">
        <w:rPr>
          <w:rFonts w:ascii="Book Antiqua" w:hAnsi="Book Antiqua"/>
          <w:spacing w:val="-11"/>
          <w:kern w:val="0"/>
          <w:sz w:val="22"/>
          <w:szCs w:val="22"/>
          <w:lang w:val="pt-PT" w:eastAsia="en-US"/>
        </w:rPr>
        <w:t xml:space="preserve"> </w:t>
      </w:r>
      <w:r w:rsidRPr="003A6171">
        <w:rPr>
          <w:rFonts w:ascii="Book Antiqua" w:hAnsi="Book Antiqua"/>
          <w:kern w:val="0"/>
          <w:sz w:val="22"/>
          <w:szCs w:val="22"/>
          <w:lang w:val="pt-PT" w:eastAsia="en-US"/>
        </w:rPr>
        <w:t>ocorrerem</w:t>
      </w:r>
      <w:r w:rsidRPr="003A6171">
        <w:rPr>
          <w:rFonts w:ascii="Book Antiqua" w:hAnsi="Book Antiqua"/>
          <w:spacing w:val="-13"/>
          <w:kern w:val="0"/>
          <w:sz w:val="22"/>
          <w:szCs w:val="22"/>
          <w:lang w:val="pt-PT" w:eastAsia="en-US"/>
        </w:rPr>
        <w:t xml:space="preserve"> </w:t>
      </w:r>
      <w:r w:rsidRPr="003A6171">
        <w:rPr>
          <w:rFonts w:ascii="Book Antiqua" w:hAnsi="Book Antiqua"/>
          <w:kern w:val="0"/>
          <w:sz w:val="22"/>
          <w:szCs w:val="22"/>
          <w:lang w:val="pt-PT" w:eastAsia="en-US"/>
        </w:rPr>
        <w:t>serão de responsabilidade da empresa vencedora.</w:t>
      </w:r>
    </w:p>
    <w:p w14:paraId="37EA7818" w14:textId="77777777" w:rsidR="00E019CC" w:rsidRPr="003A6171" w:rsidRDefault="00E019CC" w:rsidP="00B864A5">
      <w:pPr>
        <w:overflowPunct/>
        <w:adjustRightInd/>
        <w:spacing w:before="2"/>
        <w:rPr>
          <w:rFonts w:ascii="Book Antiqua" w:hAnsi="Book Antiqua"/>
          <w:kern w:val="0"/>
          <w:sz w:val="22"/>
          <w:szCs w:val="22"/>
          <w:lang w:val="pt-PT" w:eastAsia="en-US"/>
        </w:rPr>
      </w:pPr>
    </w:p>
    <w:p w14:paraId="390E0B02" w14:textId="77777777" w:rsidR="00E019CC" w:rsidRPr="003A6171" w:rsidRDefault="00E019CC" w:rsidP="00DF0C7C">
      <w:pPr>
        <w:numPr>
          <w:ilvl w:val="1"/>
          <w:numId w:val="29"/>
        </w:numPr>
        <w:tabs>
          <w:tab w:val="left" w:pos="969"/>
        </w:tabs>
        <w:overflowPunct/>
        <w:adjustRightInd/>
        <w:spacing w:before="90"/>
        <w:ind w:left="0" w:firstLine="0"/>
        <w:jc w:val="both"/>
        <w:rPr>
          <w:rFonts w:ascii="Book Antiqua" w:hAnsi="Book Antiqua"/>
          <w:kern w:val="0"/>
          <w:sz w:val="22"/>
          <w:szCs w:val="22"/>
          <w:lang w:val="pt-PT" w:eastAsia="en-US"/>
        </w:rPr>
      </w:pPr>
      <w:r w:rsidRPr="003A6171">
        <w:rPr>
          <w:rFonts w:ascii="Book Antiqua" w:hAnsi="Book Antiqua"/>
          <w:kern w:val="0"/>
          <w:sz w:val="22"/>
          <w:szCs w:val="22"/>
          <w:lang w:val="pt-PT" w:eastAsia="en-US"/>
        </w:rPr>
        <w:t>Os serviços poderão ser rejeitados, no todo ou em parte, quando em desacordo com as especificações constantes</w:t>
      </w:r>
      <w:r w:rsidRPr="003A6171">
        <w:rPr>
          <w:rFonts w:ascii="Book Antiqua" w:hAnsi="Book Antiqua"/>
          <w:spacing w:val="-5"/>
          <w:kern w:val="0"/>
          <w:sz w:val="22"/>
          <w:szCs w:val="22"/>
          <w:lang w:val="pt-PT" w:eastAsia="en-US"/>
        </w:rPr>
        <w:t xml:space="preserve"> </w:t>
      </w:r>
      <w:r w:rsidRPr="003A6171">
        <w:rPr>
          <w:rFonts w:ascii="Book Antiqua" w:hAnsi="Book Antiqua"/>
          <w:kern w:val="0"/>
          <w:sz w:val="22"/>
          <w:szCs w:val="22"/>
          <w:lang w:val="pt-PT" w:eastAsia="en-US"/>
        </w:rPr>
        <w:t>neste</w:t>
      </w:r>
      <w:r w:rsidRPr="003A6171">
        <w:rPr>
          <w:rFonts w:ascii="Book Antiqua" w:hAnsi="Book Antiqua"/>
          <w:spacing w:val="-5"/>
          <w:kern w:val="0"/>
          <w:sz w:val="22"/>
          <w:szCs w:val="22"/>
          <w:lang w:val="pt-PT" w:eastAsia="en-US"/>
        </w:rPr>
        <w:t xml:space="preserve"> </w:t>
      </w:r>
      <w:r w:rsidRPr="003A6171">
        <w:rPr>
          <w:rFonts w:ascii="Book Antiqua" w:hAnsi="Book Antiqua"/>
          <w:kern w:val="0"/>
          <w:sz w:val="22"/>
          <w:szCs w:val="22"/>
          <w:lang w:val="pt-PT" w:eastAsia="en-US"/>
        </w:rPr>
        <w:t>Termo</w:t>
      </w:r>
      <w:r w:rsidRPr="003A6171">
        <w:rPr>
          <w:rFonts w:ascii="Book Antiqua" w:hAnsi="Book Antiqua"/>
          <w:spacing w:val="-5"/>
          <w:kern w:val="0"/>
          <w:sz w:val="22"/>
          <w:szCs w:val="22"/>
          <w:lang w:val="pt-PT" w:eastAsia="en-US"/>
        </w:rPr>
        <w:t xml:space="preserve"> </w:t>
      </w:r>
      <w:r w:rsidRPr="003A6171">
        <w:rPr>
          <w:rFonts w:ascii="Book Antiqua" w:hAnsi="Book Antiqua"/>
          <w:kern w:val="0"/>
          <w:sz w:val="22"/>
          <w:szCs w:val="22"/>
          <w:lang w:val="pt-PT" w:eastAsia="en-US"/>
        </w:rPr>
        <w:t>de</w:t>
      </w:r>
      <w:r w:rsidRPr="003A6171">
        <w:rPr>
          <w:rFonts w:ascii="Book Antiqua" w:hAnsi="Book Antiqua"/>
          <w:spacing w:val="-6"/>
          <w:kern w:val="0"/>
          <w:sz w:val="22"/>
          <w:szCs w:val="22"/>
          <w:lang w:val="pt-PT" w:eastAsia="en-US"/>
        </w:rPr>
        <w:t xml:space="preserve"> </w:t>
      </w:r>
      <w:r w:rsidRPr="003A6171">
        <w:rPr>
          <w:rFonts w:ascii="Book Antiqua" w:hAnsi="Book Antiqua"/>
          <w:kern w:val="0"/>
          <w:sz w:val="22"/>
          <w:szCs w:val="22"/>
          <w:lang w:val="pt-PT" w:eastAsia="en-US"/>
        </w:rPr>
        <w:t>Referência</w:t>
      </w:r>
      <w:r w:rsidRPr="003A6171">
        <w:rPr>
          <w:rFonts w:ascii="Book Antiqua" w:hAnsi="Book Antiqua"/>
          <w:spacing w:val="-6"/>
          <w:kern w:val="0"/>
          <w:sz w:val="22"/>
          <w:szCs w:val="22"/>
          <w:lang w:val="pt-PT" w:eastAsia="en-US"/>
        </w:rPr>
        <w:t xml:space="preserve"> </w:t>
      </w:r>
      <w:r w:rsidRPr="003A6171">
        <w:rPr>
          <w:rFonts w:ascii="Book Antiqua" w:hAnsi="Book Antiqua"/>
          <w:kern w:val="0"/>
          <w:sz w:val="22"/>
          <w:szCs w:val="22"/>
          <w:lang w:val="pt-PT" w:eastAsia="en-US"/>
        </w:rPr>
        <w:t>e</w:t>
      </w:r>
      <w:r w:rsidRPr="003A6171">
        <w:rPr>
          <w:rFonts w:ascii="Book Antiqua" w:hAnsi="Book Antiqua"/>
          <w:spacing w:val="-6"/>
          <w:kern w:val="0"/>
          <w:sz w:val="22"/>
          <w:szCs w:val="22"/>
          <w:lang w:val="pt-PT" w:eastAsia="en-US"/>
        </w:rPr>
        <w:t xml:space="preserve"> </w:t>
      </w:r>
      <w:r w:rsidRPr="003A6171">
        <w:rPr>
          <w:rFonts w:ascii="Book Antiqua" w:hAnsi="Book Antiqua"/>
          <w:kern w:val="0"/>
          <w:sz w:val="22"/>
          <w:szCs w:val="22"/>
          <w:lang w:val="pt-PT" w:eastAsia="en-US"/>
        </w:rPr>
        <w:t>na</w:t>
      </w:r>
      <w:r w:rsidRPr="003A6171">
        <w:rPr>
          <w:rFonts w:ascii="Book Antiqua" w:hAnsi="Book Antiqua"/>
          <w:spacing w:val="-6"/>
          <w:kern w:val="0"/>
          <w:sz w:val="22"/>
          <w:szCs w:val="22"/>
          <w:lang w:val="pt-PT" w:eastAsia="en-US"/>
        </w:rPr>
        <w:t xml:space="preserve"> </w:t>
      </w:r>
      <w:r w:rsidRPr="003A6171">
        <w:rPr>
          <w:rFonts w:ascii="Book Antiqua" w:hAnsi="Book Antiqua"/>
          <w:kern w:val="0"/>
          <w:sz w:val="22"/>
          <w:szCs w:val="22"/>
          <w:lang w:val="pt-PT" w:eastAsia="en-US"/>
        </w:rPr>
        <w:t>proposta,</w:t>
      </w:r>
      <w:r w:rsidRPr="003A6171">
        <w:rPr>
          <w:rFonts w:ascii="Book Antiqua" w:hAnsi="Book Antiqua"/>
          <w:spacing w:val="-5"/>
          <w:kern w:val="0"/>
          <w:sz w:val="22"/>
          <w:szCs w:val="22"/>
          <w:lang w:val="pt-PT" w:eastAsia="en-US"/>
        </w:rPr>
        <w:t xml:space="preserve"> </w:t>
      </w:r>
      <w:r w:rsidRPr="003A6171">
        <w:rPr>
          <w:rFonts w:ascii="Book Antiqua" w:hAnsi="Book Antiqua"/>
          <w:kern w:val="0"/>
          <w:sz w:val="22"/>
          <w:szCs w:val="22"/>
          <w:lang w:val="pt-PT" w:eastAsia="en-US"/>
        </w:rPr>
        <w:t>devendo</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ser</w:t>
      </w:r>
      <w:r w:rsidRPr="003A6171">
        <w:rPr>
          <w:rFonts w:ascii="Book Antiqua" w:hAnsi="Book Antiqua"/>
          <w:spacing w:val="-7"/>
          <w:kern w:val="0"/>
          <w:sz w:val="22"/>
          <w:szCs w:val="22"/>
          <w:lang w:val="pt-PT" w:eastAsia="en-US"/>
        </w:rPr>
        <w:t xml:space="preserve"> </w:t>
      </w:r>
      <w:r w:rsidRPr="003A6171">
        <w:rPr>
          <w:rFonts w:ascii="Book Antiqua" w:hAnsi="Book Antiqua"/>
          <w:kern w:val="0"/>
          <w:sz w:val="22"/>
          <w:szCs w:val="22"/>
          <w:lang w:val="pt-PT" w:eastAsia="en-US"/>
        </w:rPr>
        <w:t>substituídos</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no</w:t>
      </w:r>
      <w:r w:rsidRPr="003A6171">
        <w:rPr>
          <w:rFonts w:ascii="Book Antiqua" w:hAnsi="Book Antiqua"/>
          <w:spacing w:val="-5"/>
          <w:kern w:val="0"/>
          <w:sz w:val="22"/>
          <w:szCs w:val="22"/>
          <w:lang w:val="pt-PT" w:eastAsia="en-US"/>
        </w:rPr>
        <w:t xml:space="preserve"> </w:t>
      </w:r>
      <w:r w:rsidRPr="003A6171">
        <w:rPr>
          <w:rFonts w:ascii="Book Antiqua" w:hAnsi="Book Antiqua"/>
          <w:kern w:val="0"/>
          <w:sz w:val="22"/>
          <w:szCs w:val="22"/>
          <w:lang w:val="pt-PT" w:eastAsia="en-US"/>
        </w:rPr>
        <w:t>prazo</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de</w:t>
      </w:r>
      <w:r w:rsidRPr="003A6171">
        <w:rPr>
          <w:rFonts w:ascii="Book Antiqua" w:hAnsi="Book Antiqua"/>
          <w:spacing w:val="-6"/>
          <w:kern w:val="0"/>
          <w:sz w:val="22"/>
          <w:szCs w:val="22"/>
          <w:lang w:val="pt-PT" w:eastAsia="en-US"/>
        </w:rPr>
        <w:t xml:space="preserve"> </w:t>
      </w:r>
      <w:r w:rsidRPr="003A6171">
        <w:rPr>
          <w:rFonts w:ascii="Book Antiqua" w:hAnsi="Book Antiqua"/>
          <w:kern w:val="0"/>
          <w:sz w:val="22"/>
          <w:szCs w:val="22"/>
          <w:lang w:val="pt-PT" w:eastAsia="en-US"/>
        </w:rPr>
        <w:t>03</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(três)</w:t>
      </w:r>
      <w:r w:rsidRPr="003A6171">
        <w:rPr>
          <w:rFonts w:ascii="Book Antiqua" w:hAnsi="Book Antiqua"/>
          <w:spacing w:val="-5"/>
          <w:kern w:val="0"/>
          <w:sz w:val="22"/>
          <w:szCs w:val="22"/>
          <w:lang w:val="pt-PT" w:eastAsia="en-US"/>
        </w:rPr>
        <w:t xml:space="preserve"> </w:t>
      </w:r>
      <w:r w:rsidRPr="003A6171">
        <w:rPr>
          <w:rFonts w:ascii="Book Antiqua" w:hAnsi="Book Antiqua"/>
          <w:kern w:val="0"/>
          <w:sz w:val="22"/>
          <w:szCs w:val="22"/>
          <w:lang w:val="pt-PT" w:eastAsia="en-US"/>
        </w:rPr>
        <w:t>dias,</w:t>
      </w:r>
      <w:r w:rsidRPr="003A6171">
        <w:rPr>
          <w:rFonts w:ascii="Book Antiqua" w:hAnsi="Book Antiqua"/>
          <w:spacing w:val="-5"/>
          <w:kern w:val="0"/>
          <w:sz w:val="22"/>
          <w:szCs w:val="22"/>
          <w:lang w:val="pt-PT" w:eastAsia="en-US"/>
        </w:rPr>
        <w:t xml:space="preserve"> </w:t>
      </w:r>
      <w:r w:rsidRPr="003A6171">
        <w:rPr>
          <w:rFonts w:ascii="Book Antiqua" w:hAnsi="Book Antiqua"/>
          <w:kern w:val="0"/>
          <w:sz w:val="22"/>
          <w:szCs w:val="22"/>
          <w:lang w:val="pt-PT" w:eastAsia="en-US"/>
        </w:rPr>
        <w:t>a</w:t>
      </w:r>
      <w:r w:rsidRPr="003A6171">
        <w:rPr>
          <w:rFonts w:ascii="Book Antiqua" w:hAnsi="Book Antiqua"/>
          <w:spacing w:val="-6"/>
          <w:kern w:val="0"/>
          <w:sz w:val="22"/>
          <w:szCs w:val="22"/>
          <w:lang w:val="pt-PT" w:eastAsia="en-US"/>
        </w:rPr>
        <w:t xml:space="preserve"> </w:t>
      </w:r>
      <w:r w:rsidRPr="003A6171">
        <w:rPr>
          <w:rFonts w:ascii="Book Antiqua" w:hAnsi="Book Antiqua"/>
          <w:kern w:val="0"/>
          <w:sz w:val="22"/>
          <w:szCs w:val="22"/>
          <w:lang w:val="pt-PT" w:eastAsia="en-US"/>
        </w:rPr>
        <w:t>contar da notificação da contratada, às suas custas, sem prejuízo da aplicação das penalidades.</w:t>
      </w:r>
    </w:p>
    <w:p w14:paraId="6AC920D8" w14:textId="77777777" w:rsidR="00E019CC" w:rsidRPr="003A6171" w:rsidRDefault="00E019CC" w:rsidP="00B864A5">
      <w:pPr>
        <w:overflowPunct/>
        <w:adjustRightInd/>
        <w:spacing w:before="9"/>
        <w:rPr>
          <w:rFonts w:ascii="Book Antiqua" w:hAnsi="Book Antiqua"/>
          <w:kern w:val="0"/>
          <w:sz w:val="22"/>
          <w:szCs w:val="22"/>
          <w:lang w:val="pt-PT" w:eastAsia="en-US"/>
        </w:rPr>
      </w:pPr>
    </w:p>
    <w:p w14:paraId="40FDE57F" w14:textId="77777777" w:rsidR="00E019CC" w:rsidRPr="003A6171" w:rsidRDefault="00E019CC" w:rsidP="00DF0C7C">
      <w:pPr>
        <w:numPr>
          <w:ilvl w:val="0"/>
          <w:numId w:val="29"/>
        </w:numPr>
        <w:tabs>
          <w:tab w:val="left" w:pos="968"/>
          <w:tab w:val="left" w:pos="969"/>
        </w:tabs>
        <w:overflowPunct/>
        <w:adjustRightInd/>
        <w:ind w:left="0" w:firstLine="0"/>
        <w:outlineLvl w:val="0"/>
        <w:rPr>
          <w:rFonts w:ascii="Book Antiqua" w:hAnsi="Book Antiqua"/>
          <w:b/>
          <w:bCs/>
          <w:kern w:val="0"/>
          <w:sz w:val="22"/>
          <w:szCs w:val="22"/>
          <w:lang w:val="pt-PT" w:eastAsia="en-US"/>
        </w:rPr>
      </w:pPr>
      <w:r w:rsidRPr="003A6171">
        <w:rPr>
          <w:rFonts w:ascii="Book Antiqua" w:hAnsi="Book Antiqua"/>
          <w:b/>
          <w:bCs/>
          <w:kern w:val="0"/>
          <w:sz w:val="22"/>
          <w:szCs w:val="22"/>
          <w:lang w:val="pt-PT" w:eastAsia="en-US"/>
        </w:rPr>
        <w:t>LEVANTAMENTO</w:t>
      </w:r>
      <w:r w:rsidRPr="003A6171">
        <w:rPr>
          <w:rFonts w:ascii="Book Antiqua" w:hAnsi="Book Antiqua"/>
          <w:b/>
          <w:bCs/>
          <w:spacing w:val="-9"/>
          <w:kern w:val="0"/>
          <w:sz w:val="22"/>
          <w:szCs w:val="22"/>
          <w:lang w:val="pt-PT" w:eastAsia="en-US"/>
        </w:rPr>
        <w:t xml:space="preserve"> </w:t>
      </w:r>
      <w:r w:rsidRPr="003A6171">
        <w:rPr>
          <w:rFonts w:ascii="Book Antiqua" w:hAnsi="Book Antiqua"/>
          <w:b/>
          <w:bCs/>
          <w:kern w:val="0"/>
          <w:sz w:val="22"/>
          <w:szCs w:val="22"/>
          <w:lang w:val="pt-PT" w:eastAsia="en-US"/>
        </w:rPr>
        <w:t>DE</w:t>
      </w:r>
      <w:r w:rsidRPr="003A6171">
        <w:rPr>
          <w:rFonts w:ascii="Book Antiqua" w:hAnsi="Book Antiqua"/>
          <w:b/>
          <w:bCs/>
          <w:spacing w:val="-9"/>
          <w:kern w:val="0"/>
          <w:sz w:val="22"/>
          <w:szCs w:val="22"/>
          <w:lang w:val="pt-PT" w:eastAsia="en-US"/>
        </w:rPr>
        <w:t xml:space="preserve"> </w:t>
      </w:r>
      <w:r w:rsidRPr="003A6171">
        <w:rPr>
          <w:rFonts w:ascii="Book Antiqua" w:hAnsi="Book Antiqua"/>
          <w:b/>
          <w:bCs/>
          <w:spacing w:val="-2"/>
          <w:kern w:val="0"/>
          <w:sz w:val="22"/>
          <w:szCs w:val="22"/>
          <w:lang w:val="pt-PT" w:eastAsia="en-US"/>
        </w:rPr>
        <w:t>MERCADO</w:t>
      </w:r>
    </w:p>
    <w:p w14:paraId="675A09AF" w14:textId="77777777" w:rsidR="00E019CC" w:rsidRPr="003A6171" w:rsidRDefault="00E019CC" w:rsidP="00B864A5">
      <w:pPr>
        <w:overflowPunct/>
        <w:adjustRightInd/>
        <w:rPr>
          <w:rFonts w:ascii="Book Antiqua" w:hAnsi="Book Antiqua"/>
          <w:b/>
          <w:kern w:val="0"/>
          <w:sz w:val="22"/>
          <w:szCs w:val="22"/>
          <w:lang w:val="pt-PT" w:eastAsia="en-US"/>
        </w:rPr>
      </w:pPr>
    </w:p>
    <w:p w14:paraId="04326288" w14:textId="77777777" w:rsidR="00E019CC" w:rsidRPr="003A6171" w:rsidRDefault="00E019CC" w:rsidP="00DF0C7C">
      <w:pPr>
        <w:numPr>
          <w:ilvl w:val="1"/>
          <w:numId w:val="29"/>
        </w:numPr>
        <w:tabs>
          <w:tab w:val="left" w:pos="726"/>
        </w:tabs>
        <w:overflowPunct/>
        <w:adjustRightInd/>
        <w:ind w:left="0" w:firstLine="0"/>
        <w:jc w:val="both"/>
        <w:rPr>
          <w:rFonts w:ascii="Book Antiqua" w:hAnsi="Book Antiqua"/>
          <w:kern w:val="0"/>
          <w:sz w:val="22"/>
          <w:szCs w:val="22"/>
          <w:lang w:val="pt-PT" w:eastAsia="en-US"/>
        </w:rPr>
      </w:pPr>
      <w:r w:rsidRPr="003A6171">
        <w:rPr>
          <w:rFonts w:ascii="Book Antiqua" w:hAnsi="Book Antiqua"/>
          <w:kern w:val="0"/>
          <w:sz w:val="22"/>
          <w:szCs w:val="22"/>
          <w:lang w:val="pt-PT" w:eastAsia="en-US"/>
        </w:rPr>
        <w:t>Diante da necessidade do objeto deste estudo, foi realizado o levantamento de mercado no intuito de prospectar e analisar soluções para a pretensa contratação, que atendam aos critérios de vantajosidade para a Administração sob os aspectos da conveniência, economicidade e eficiência.</w:t>
      </w:r>
    </w:p>
    <w:p w14:paraId="1BFABAB9" w14:textId="77777777" w:rsidR="00E019CC" w:rsidRPr="003A6171" w:rsidRDefault="00E019CC" w:rsidP="00B864A5">
      <w:pPr>
        <w:overflowPunct/>
        <w:adjustRightInd/>
        <w:rPr>
          <w:rFonts w:ascii="Book Antiqua" w:hAnsi="Book Antiqua"/>
          <w:kern w:val="0"/>
          <w:sz w:val="22"/>
          <w:szCs w:val="22"/>
          <w:lang w:val="pt-PT" w:eastAsia="en-US"/>
        </w:rPr>
      </w:pPr>
    </w:p>
    <w:p w14:paraId="7CDA1156" w14:textId="77777777" w:rsidR="00E019CC" w:rsidRPr="003A6171" w:rsidRDefault="00E019CC" w:rsidP="00DF0C7C">
      <w:pPr>
        <w:numPr>
          <w:ilvl w:val="1"/>
          <w:numId w:val="29"/>
        </w:numPr>
        <w:tabs>
          <w:tab w:val="left" w:pos="690"/>
        </w:tabs>
        <w:overflowPunct/>
        <w:adjustRightInd/>
        <w:spacing w:before="1"/>
        <w:ind w:left="0" w:firstLine="0"/>
        <w:jc w:val="both"/>
        <w:rPr>
          <w:rFonts w:ascii="Book Antiqua" w:hAnsi="Book Antiqua"/>
          <w:kern w:val="0"/>
          <w:sz w:val="22"/>
          <w:szCs w:val="22"/>
          <w:lang w:val="pt-PT" w:eastAsia="en-US"/>
        </w:rPr>
      </w:pPr>
      <w:r w:rsidRPr="003A6171">
        <w:rPr>
          <w:rFonts w:ascii="Book Antiqua" w:hAnsi="Book Antiqua"/>
          <w:kern w:val="0"/>
          <w:sz w:val="22"/>
          <w:szCs w:val="22"/>
          <w:lang w:val="pt-PT" w:eastAsia="en-US"/>
        </w:rPr>
        <w:t>Assim, em pesquisa do PREGÃO PRESENCIAL foi a modalidade selecionada como a mais viável, tendo em vista que o objeto da contratação pretendida trata-se de bem comum, desta maneira possuem padrões de qualidade</w:t>
      </w:r>
      <w:r w:rsidRPr="003A6171">
        <w:rPr>
          <w:rFonts w:ascii="Book Antiqua" w:hAnsi="Book Antiqua"/>
          <w:spacing w:val="-10"/>
          <w:kern w:val="0"/>
          <w:sz w:val="22"/>
          <w:szCs w:val="22"/>
          <w:lang w:val="pt-PT" w:eastAsia="en-US"/>
        </w:rPr>
        <w:t xml:space="preserve"> </w:t>
      </w:r>
      <w:r w:rsidRPr="003A6171">
        <w:rPr>
          <w:rFonts w:ascii="Book Antiqua" w:hAnsi="Book Antiqua"/>
          <w:kern w:val="0"/>
          <w:sz w:val="22"/>
          <w:szCs w:val="22"/>
          <w:lang w:val="pt-PT" w:eastAsia="en-US"/>
        </w:rPr>
        <w:t>que</w:t>
      </w:r>
      <w:r w:rsidRPr="003A6171">
        <w:rPr>
          <w:rFonts w:ascii="Book Antiqua" w:hAnsi="Book Antiqua"/>
          <w:spacing w:val="-10"/>
          <w:kern w:val="0"/>
          <w:sz w:val="22"/>
          <w:szCs w:val="22"/>
          <w:lang w:val="pt-PT" w:eastAsia="en-US"/>
        </w:rPr>
        <w:t xml:space="preserve"> </w:t>
      </w:r>
      <w:r w:rsidRPr="003A6171">
        <w:rPr>
          <w:rFonts w:ascii="Book Antiqua" w:hAnsi="Book Antiqua"/>
          <w:kern w:val="0"/>
          <w:sz w:val="22"/>
          <w:szCs w:val="22"/>
          <w:lang w:val="pt-PT" w:eastAsia="en-US"/>
        </w:rPr>
        <w:t>podem</w:t>
      </w:r>
      <w:r w:rsidRPr="003A6171">
        <w:rPr>
          <w:rFonts w:ascii="Book Antiqua" w:hAnsi="Book Antiqua"/>
          <w:spacing w:val="-8"/>
          <w:kern w:val="0"/>
          <w:sz w:val="22"/>
          <w:szCs w:val="22"/>
          <w:lang w:val="pt-PT" w:eastAsia="en-US"/>
        </w:rPr>
        <w:t xml:space="preserve"> </w:t>
      </w:r>
      <w:r w:rsidRPr="003A6171">
        <w:rPr>
          <w:rFonts w:ascii="Book Antiqua" w:hAnsi="Book Antiqua"/>
          <w:kern w:val="0"/>
          <w:sz w:val="22"/>
          <w:szCs w:val="22"/>
          <w:lang w:val="pt-PT" w:eastAsia="en-US"/>
        </w:rPr>
        <w:t>ser</w:t>
      </w:r>
      <w:r w:rsidRPr="003A6171">
        <w:rPr>
          <w:rFonts w:ascii="Book Antiqua" w:hAnsi="Book Antiqua"/>
          <w:spacing w:val="-6"/>
          <w:kern w:val="0"/>
          <w:sz w:val="22"/>
          <w:szCs w:val="22"/>
          <w:lang w:val="pt-PT" w:eastAsia="en-US"/>
        </w:rPr>
        <w:t xml:space="preserve"> </w:t>
      </w:r>
      <w:r w:rsidRPr="003A6171">
        <w:rPr>
          <w:rFonts w:ascii="Book Antiqua" w:hAnsi="Book Antiqua"/>
          <w:kern w:val="0"/>
          <w:sz w:val="22"/>
          <w:szCs w:val="22"/>
          <w:lang w:val="pt-PT" w:eastAsia="en-US"/>
        </w:rPr>
        <w:t>objetivamente</w:t>
      </w:r>
      <w:r w:rsidRPr="003A6171">
        <w:rPr>
          <w:rFonts w:ascii="Book Antiqua" w:hAnsi="Book Antiqua"/>
          <w:spacing w:val="-10"/>
          <w:kern w:val="0"/>
          <w:sz w:val="22"/>
          <w:szCs w:val="22"/>
          <w:lang w:val="pt-PT" w:eastAsia="en-US"/>
        </w:rPr>
        <w:t xml:space="preserve"> </w:t>
      </w:r>
      <w:r w:rsidRPr="003A6171">
        <w:rPr>
          <w:rFonts w:ascii="Book Antiqua" w:hAnsi="Book Antiqua"/>
          <w:kern w:val="0"/>
          <w:sz w:val="22"/>
          <w:szCs w:val="22"/>
          <w:lang w:val="pt-PT" w:eastAsia="en-US"/>
        </w:rPr>
        <w:t>definidos,</w:t>
      </w:r>
      <w:r w:rsidRPr="003A6171">
        <w:rPr>
          <w:rFonts w:ascii="Book Antiqua" w:hAnsi="Book Antiqua"/>
          <w:spacing w:val="-6"/>
          <w:kern w:val="0"/>
          <w:sz w:val="22"/>
          <w:szCs w:val="22"/>
          <w:lang w:val="pt-PT" w:eastAsia="en-US"/>
        </w:rPr>
        <w:t xml:space="preserve"> </w:t>
      </w:r>
      <w:r w:rsidRPr="003A6171">
        <w:rPr>
          <w:rFonts w:ascii="Book Antiqua" w:hAnsi="Book Antiqua"/>
          <w:kern w:val="0"/>
          <w:sz w:val="22"/>
          <w:szCs w:val="22"/>
          <w:lang w:val="pt-PT" w:eastAsia="en-US"/>
        </w:rPr>
        <w:t>por</w:t>
      </w:r>
      <w:r w:rsidRPr="003A6171">
        <w:rPr>
          <w:rFonts w:ascii="Book Antiqua" w:hAnsi="Book Antiqua"/>
          <w:spacing w:val="-8"/>
          <w:kern w:val="0"/>
          <w:sz w:val="22"/>
          <w:szCs w:val="22"/>
          <w:lang w:val="pt-PT" w:eastAsia="en-US"/>
        </w:rPr>
        <w:t xml:space="preserve"> </w:t>
      </w:r>
      <w:r w:rsidRPr="003A6171">
        <w:rPr>
          <w:rFonts w:ascii="Book Antiqua" w:hAnsi="Book Antiqua"/>
          <w:kern w:val="0"/>
          <w:sz w:val="22"/>
          <w:szCs w:val="22"/>
          <w:lang w:val="pt-PT" w:eastAsia="en-US"/>
        </w:rPr>
        <w:t>meio</w:t>
      </w:r>
      <w:r w:rsidRPr="003A6171">
        <w:rPr>
          <w:rFonts w:ascii="Book Antiqua" w:hAnsi="Book Antiqua"/>
          <w:spacing w:val="-10"/>
          <w:kern w:val="0"/>
          <w:sz w:val="22"/>
          <w:szCs w:val="22"/>
          <w:lang w:val="pt-PT" w:eastAsia="en-US"/>
        </w:rPr>
        <w:t xml:space="preserve"> </w:t>
      </w:r>
      <w:r w:rsidRPr="003A6171">
        <w:rPr>
          <w:rFonts w:ascii="Book Antiqua" w:hAnsi="Book Antiqua"/>
          <w:kern w:val="0"/>
          <w:sz w:val="22"/>
          <w:szCs w:val="22"/>
          <w:lang w:val="pt-PT" w:eastAsia="en-US"/>
        </w:rPr>
        <w:t>de</w:t>
      </w:r>
      <w:r w:rsidRPr="003A6171">
        <w:rPr>
          <w:rFonts w:ascii="Book Antiqua" w:hAnsi="Book Antiqua"/>
          <w:spacing w:val="-10"/>
          <w:kern w:val="0"/>
          <w:sz w:val="22"/>
          <w:szCs w:val="22"/>
          <w:lang w:val="pt-PT" w:eastAsia="en-US"/>
        </w:rPr>
        <w:t xml:space="preserve"> </w:t>
      </w:r>
      <w:r w:rsidRPr="003A6171">
        <w:rPr>
          <w:rFonts w:ascii="Book Antiqua" w:hAnsi="Book Antiqua"/>
          <w:kern w:val="0"/>
          <w:sz w:val="22"/>
          <w:szCs w:val="22"/>
          <w:lang w:val="pt-PT" w:eastAsia="en-US"/>
        </w:rPr>
        <w:t>especificações</w:t>
      </w:r>
      <w:r w:rsidRPr="003A6171">
        <w:rPr>
          <w:rFonts w:ascii="Book Antiqua" w:hAnsi="Book Antiqua"/>
          <w:spacing w:val="-8"/>
          <w:kern w:val="0"/>
          <w:sz w:val="22"/>
          <w:szCs w:val="22"/>
          <w:lang w:val="pt-PT" w:eastAsia="en-US"/>
        </w:rPr>
        <w:t xml:space="preserve"> </w:t>
      </w:r>
      <w:r w:rsidRPr="003A6171">
        <w:rPr>
          <w:rFonts w:ascii="Book Antiqua" w:hAnsi="Book Antiqua"/>
          <w:kern w:val="0"/>
          <w:sz w:val="22"/>
          <w:szCs w:val="22"/>
          <w:lang w:val="pt-PT" w:eastAsia="en-US"/>
        </w:rPr>
        <w:t>reconhecidas</w:t>
      </w:r>
      <w:r w:rsidRPr="003A6171">
        <w:rPr>
          <w:rFonts w:ascii="Book Antiqua" w:hAnsi="Book Antiqua"/>
          <w:spacing w:val="-7"/>
          <w:kern w:val="0"/>
          <w:sz w:val="22"/>
          <w:szCs w:val="22"/>
          <w:lang w:val="pt-PT" w:eastAsia="en-US"/>
        </w:rPr>
        <w:t xml:space="preserve"> </w:t>
      </w:r>
      <w:r w:rsidRPr="003A6171">
        <w:rPr>
          <w:rFonts w:ascii="Book Antiqua" w:hAnsi="Book Antiqua"/>
          <w:kern w:val="0"/>
          <w:sz w:val="22"/>
          <w:szCs w:val="22"/>
          <w:lang w:val="pt-PT" w:eastAsia="en-US"/>
        </w:rPr>
        <w:t>e</w:t>
      </w:r>
      <w:r w:rsidRPr="003A6171">
        <w:rPr>
          <w:rFonts w:ascii="Book Antiqua" w:hAnsi="Book Antiqua"/>
          <w:spacing w:val="-10"/>
          <w:kern w:val="0"/>
          <w:sz w:val="22"/>
          <w:szCs w:val="22"/>
          <w:lang w:val="pt-PT" w:eastAsia="en-US"/>
        </w:rPr>
        <w:t xml:space="preserve"> </w:t>
      </w:r>
      <w:r w:rsidRPr="003A6171">
        <w:rPr>
          <w:rFonts w:ascii="Book Antiqua" w:hAnsi="Book Antiqua"/>
          <w:kern w:val="0"/>
          <w:sz w:val="22"/>
          <w:szCs w:val="22"/>
          <w:lang w:val="pt-PT" w:eastAsia="en-US"/>
        </w:rPr>
        <w:t>usuais</w:t>
      </w:r>
      <w:r w:rsidRPr="003A6171">
        <w:rPr>
          <w:rFonts w:ascii="Book Antiqua" w:hAnsi="Book Antiqua"/>
          <w:spacing w:val="-5"/>
          <w:kern w:val="0"/>
          <w:sz w:val="22"/>
          <w:szCs w:val="22"/>
          <w:lang w:val="pt-PT" w:eastAsia="en-US"/>
        </w:rPr>
        <w:t xml:space="preserve"> </w:t>
      </w:r>
      <w:r w:rsidRPr="003A6171">
        <w:rPr>
          <w:rFonts w:ascii="Book Antiqua" w:hAnsi="Book Antiqua"/>
          <w:kern w:val="0"/>
          <w:sz w:val="22"/>
          <w:szCs w:val="22"/>
          <w:lang w:val="pt-PT" w:eastAsia="en-US"/>
        </w:rPr>
        <w:t>no</w:t>
      </w:r>
      <w:r w:rsidRPr="003A6171">
        <w:rPr>
          <w:rFonts w:ascii="Book Antiqua" w:hAnsi="Book Antiqua"/>
          <w:spacing w:val="-9"/>
          <w:kern w:val="0"/>
          <w:sz w:val="22"/>
          <w:szCs w:val="22"/>
          <w:lang w:val="pt-PT" w:eastAsia="en-US"/>
        </w:rPr>
        <w:t xml:space="preserve"> </w:t>
      </w:r>
      <w:r w:rsidRPr="003A6171">
        <w:rPr>
          <w:rFonts w:ascii="Book Antiqua" w:hAnsi="Book Antiqua"/>
          <w:spacing w:val="-2"/>
          <w:kern w:val="0"/>
          <w:sz w:val="22"/>
          <w:szCs w:val="22"/>
          <w:lang w:val="pt-PT" w:eastAsia="en-US"/>
        </w:rPr>
        <w:t>mercado.</w:t>
      </w:r>
    </w:p>
    <w:p w14:paraId="54D8110B" w14:textId="77777777" w:rsidR="00E019CC" w:rsidRPr="003A6171" w:rsidRDefault="00E019CC" w:rsidP="00B864A5">
      <w:pPr>
        <w:overflowPunct/>
        <w:adjustRightInd/>
        <w:rPr>
          <w:rFonts w:ascii="Book Antiqua" w:hAnsi="Book Antiqua"/>
          <w:kern w:val="0"/>
          <w:sz w:val="22"/>
          <w:szCs w:val="22"/>
          <w:lang w:val="pt-PT" w:eastAsia="en-US"/>
        </w:rPr>
      </w:pPr>
    </w:p>
    <w:p w14:paraId="0012B621" w14:textId="77777777" w:rsidR="00E019CC" w:rsidRPr="003A6171" w:rsidRDefault="00E019CC" w:rsidP="00DF0C7C">
      <w:pPr>
        <w:numPr>
          <w:ilvl w:val="0"/>
          <w:numId w:val="29"/>
        </w:numPr>
        <w:tabs>
          <w:tab w:val="left" w:pos="968"/>
          <w:tab w:val="left" w:pos="969"/>
        </w:tabs>
        <w:overflowPunct/>
        <w:adjustRightInd/>
        <w:ind w:left="0" w:firstLine="0"/>
        <w:outlineLvl w:val="0"/>
        <w:rPr>
          <w:rFonts w:ascii="Book Antiqua" w:hAnsi="Book Antiqua"/>
          <w:b/>
          <w:bCs/>
          <w:kern w:val="0"/>
          <w:sz w:val="22"/>
          <w:szCs w:val="22"/>
          <w:lang w:val="pt-PT" w:eastAsia="en-US"/>
        </w:rPr>
      </w:pPr>
      <w:r w:rsidRPr="003A6171">
        <w:rPr>
          <w:rFonts w:ascii="Book Antiqua" w:hAnsi="Book Antiqua"/>
          <w:b/>
          <w:bCs/>
          <w:kern w:val="0"/>
          <w:sz w:val="22"/>
          <w:szCs w:val="22"/>
          <w:lang w:val="pt-PT" w:eastAsia="en-US"/>
        </w:rPr>
        <w:t>DESCRIÇÃO</w:t>
      </w:r>
      <w:r w:rsidRPr="003A6171">
        <w:rPr>
          <w:rFonts w:ascii="Book Antiqua" w:hAnsi="Book Antiqua"/>
          <w:b/>
          <w:bCs/>
          <w:spacing w:val="-7"/>
          <w:kern w:val="0"/>
          <w:sz w:val="22"/>
          <w:szCs w:val="22"/>
          <w:lang w:val="pt-PT" w:eastAsia="en-US"/>
        </w:rPr>
        <w:t xml:space="preserve"> </w:t>
      </w:r>
      <w:r w:rsidRPr="003A6171">
        <w:rPr>
          <w:rFonts w:ascii="Book Antiqua" w:hAnsi="Book Antiqua"/>
          <w:b/>
          <w:bCs/>
          <w:kern w:val="0"/>
          <w:sz w:val="22"/>
          <w:szCs w:val="22"/>
          <w:lang w:val="pt-PT" w:eastAsia="en-US"/>
        </w:rPr>
        <w:t>DA</w:t>
      </w:r>
      <w:r w:rsidRPr="003A6171">
        <w:rPr>
          <w:rFonts w:ascii="Book Antiqua" w:hAnsi="Book Antiqua"/>
          <w:b/>
          <w:bCs/>
          <w:spacing w:val="-7"/>
          <w:kern w:val="0"/>
          <w:sz w:val="22"/>
          <w:szCs w:val="22"/>
          <w:lang w:val="pt-PT" w:eastAsia="en-US"/>
        </w:rPr>
        <w:t xml:space="preserve"> </w:t>
      </w:r>
      <w:r w:rsidRPr="003A6171">
        <w:rPr>
          <w:rFonts w:ascii="Book Antiqua" w:hAnsi="Book Antiqua"/>
          <w:b/>
          <w:bCs/>
          <w:kern w:val="0"/>
          <w:sz w:val="22"/>
          <w:szCs w:val="22"/>
          <w:lang w:val="pt-PT" w:eastAsia="en-US"/>
        </w:rPr>
        <w:t>SOLUÇÃO</w:t>
      </w:r>
      <w:r w:rsidRPr="003A6171">
        <w:rPr>
          <w:rFonts w:ascii="Book Antiqua" w:hAnsi="Book Antiqua"/>
          <w:b/>
          <w:bCs/>
          <w:spacing w:val="-7"/>
          <w:kern w:val="0"/>
          <w:sz w:val="22"/>
          <w:szCs w:val="22"/>
          <w:lang w:val="pt-PT" w:eastAsia="en-US"/>
        </w:rPr>
        <w:t xml:space="preserve"> </w:t>
      </w:r>
      <w:r w:rsidRPr="003A6171">
        <w:rPr>
          <w:rFonts w:ascii="Book Antiqua" w:hAnsi="Book Antiqua"/>
          <w:b/>
          <w:bCs/>
          <w:kern w:val="0"/>
          <w:sz w:val="22"/>
          <w:szCs w:val="22"/>
          <w:lang w:val="pt-PT" w:eastAsia="en-US"/>
        </w:rPr>
        <w:t>COMO</w:t>
      </w:r>
      <w:r w:rsidRPr="003A6171">
        <w:rPr>
          <w:rFonts w:ascii="Book Antiqua" w:hAnsi="Book Antiqua"/>
          <w:b/>
          <w:bCs/>
          <w:spacing w:val="-7"/>
          <w:kern w:val="0"/>
          <w:sz w:val="22"/>
          <w:szCs w:val="22"/>
          <w:lang w:val="pt-PT" w:eastAsia="en-US"/>
        </w:rPr>
        <w:t xml:space="preserve"> </w:t>
      </w:r>
      <w:r w:rsidRPr="003A6171">
        <w:rPr>
          <w:rFonts w:ascii="Book Antiqua" w:hAnsi="Book Antiqua"/>
          <w:b/>
          <w:bCs/>
          <w:kern w:val="0"/>
          <w:sz w:val="22"/>
          <w:szCs w:val="22"/>
          <w:lang w:val="pt-PT" w:eastAsia="en-US"/>
        </w:rPr>
        <w:t>UM</w:t>
      </w:r>
      <w:r w:rsidRPr="003A6171">
        <w:rPr>
          <w:rFonts w:ascii="Book Antiqua" w:hAnsi="Book Antiqua"/>
          <w:b/>
          <w:bCs/>
          <w:spacing w:val="-8"/>
          <w:kern w:val="0"/>
          <w:sz w:val="22"/>
          <w:szCs w:val="22"/>
          <w:lang w:val="pt-PT" w:eastAsia="en-US"/>
        </w:rPr>
        <w:t xml:space="preserve"> </w:t>
      </w:r>
      <w:r w:rsidRPr="003A6171">
        <w:rPr>
          <w:rFonts w:ascii="Book Antiqua" w:hAnsi="Book Antiqua"/>
          <w:b/>
          <w:bCs/>
          <w:spacing w:val="-4"/>
          <w:kern w:val="0"/>
          <w:sz w:val="22"/>
          <w:szCs w:val="22"/>
          <w:lang w:val="pt-PT" w:eastAsia="en-US"/>
        </w:rPr>
        <w:t>TODO</w:t>
      </w:r>
    </w:p>
    <w:p w14:paraId="68E1CF60" w14:textId="77777777" w:rsidR="00E019CC" w:rsidRPr="003A6171" w:rsidRDefault="00E019CC" w:rsidP="00B864A5">
      <w:pPr>
        <w:overflowPunct/>
        <w:adjustRightInd/>
        <w:rPr>
          <w:rFonts w:ascii="Book Antiqua" w:hAnsi="Book Antiqua"/>
          <w:b/>
          <w:kern w:val="0"/>
          <w:sz w:val="22"/>
          <w:szCs w:val="22"/>
          <w:lang w:val="pt-PT" w:eastAsia="en-US"/>
        </w:rPr>
      </w:pPr>
    </w:p>
    <w:p w14:paraId="39DD8957" w14:textId="77777777" w:rsidR="00E019CC" w:rsidRPr="003A6171" w:rsidRDefault="00E019CC" w:rsidP="00B864A5">
      <w:pPr>
        <w:overflowPunct/>
        <w:adjustRightInd/>
        <w:rPr>
          <w:rFonts w:ascii="Book Antiqua" w:hAnsi="Book Antiqua"/>
          <w:kern w:val="0"/>
          <w:sz w:val="22"/>
          <w:szCs w:val="22"/>
          <w:lang w:val="pt-PT" w:eastAsia="en-US"/>
        </w:rPr>
      </w:pPr>
      <w:r w:rsidRPr="003A6171">
        <w:rPr>
          <w:rFonts w:ascii="Book Antiqua" w:hAnsi="Book Antiqua"/>
          <w:kern w:val="0"/>
          <w:sz w:val="22"/>
          <w:szCs w:val="22"/>
          <w:lang w:val="pt-PT" w:eastAsia="en-US"/>
        </w:rPr>
        <w:t>6.1.A solução mais viável é por meio de fornecedores habilitados mediante PREGÃO PRESENCIAL, por se</w:t>
      </w:r>
      <w:r w:rsidRPr="003A6171">
        <w:rPr>
          <w:rFonts w:ascii="Book Antiqua" w:hAnsi="Book Antiqua"/>
          <w:spacing w:val="80"/>
          <w:kern w:val="0"/>
          <w:sz w:val="22"/>
          <w:szCs w:val="22"/>
          <w:lang w:val="pt-PT" w:eastAsia="en-US"/>
        </w:rPr>
        <w:t xml:space="preserve"> </w:t>
      </w:r>
      <w:r w:rsidRPr="003A6171">
        <w:rPr>
          <w:rFonts w:ascii="Book Antiqua" w:hAnsi="Book Antiqua"/>
          <w:kern w:val="0"/>
          <w:sz w:val="22"/>
          <w:szCs w:val="22"/>
          <w:lang w:val="pt-PT" w:eastAsia="en-US"/>
        </w:rPr>
        <w:t>tratar de item comum e cuja o fornecimento será parcelado.</w:t>
      </w:r>
    </w:p>
    <w:p w14:paraId="02EAB290" w14:textId="77777777" w:rsidR="00E019CC" w:rsidRPr="003A6171" w:rsidRDefault="00E019CC" w:rsidP="00B864A5">
      <w:pPr>
        <w:overflowPunct/>
        <w:adjustRightInd/>
        <w:rPr>
          <w:rFonts w:ascii="Book Antiqua" w:hAnsi="Book Antiqua"/>
          <w:kern w:val="0"/>
          <w:sz w:val="22"/>
          <w:szCs w:val="22"/>
          <w:lang w:val="pt-PT" w:eastAsia="en-US"/>
        </w:rPr>
      </w:pPr>
    </w:p>
    <w:p w14:paraId="00D0FDA2" w14:textId="77777777" w:rsidR="00E019CC" w:rsidRPr="003A6171" w:rsidRDefault="00E019CC" w:rsidP="00DF0C7C">
      <w:pPr>
        <w:numPr>
          <w:ilvl w:val="0"/>
          <w:numId w:val="29"/>
        </w:numPr>
        <w:tabs>
          <w:tab w:val="left" w:pos="620"/>
        </w:tabs>
        <w:overflowPunct/>
        <w:adjustRightInd/>
        <w:ind w:left="0" w:firstLine="0"/>
        <w:outlineLvl w:val="0"/>
        <w:rPr>
          <w:rFonts w:ascii="Book Antiqua" w:hAnsi="Book Antiqua"/>
          <w:b/>
          <w:bCs/>
          <w:kern w:val="0"/>
          <w:sz w:val="22"/>
          <w:szCs w:val="22"/>
          <w:lang w:val="pt-PT" w:eastAsia="en-US"/>
        </w:rPr>
      </w:pPr>
      <w:r w:rsidRPr="003A6171">
        <w:rPr>
          <w:rFonts w:ascii="Book Antiqua" w:hAnsi="Book Antiqua"/>
          <w:b/>
          <w:bCs/>
          <w:kern w:val="0"/>
          <w:sz w:val="22"/>
          <w:szCs w:val="22"/>
          <w:lang w:val="pt-PT" w:eastAsia="en-US"/>
        </w:rPr>
        <w:t>ESTIMATIVA</w:t>
      </w:r>
      <w:r w:rsidRPr="003A6171">
        <w:rPr>
          <w:rFonts w:ascii="Book Antiqua" w:hAnsi="Book Antiqua"/>
          <w:b/>
          <w:bCs/>
          <w:spacing w:val="-10"/>
          <w:kern w:val="0"/>
          <w:sz w:val="22"/>
          <w:szCs w:val="22"/>
          <w:lang w:val="pt-PT" w:eastAsia="en-US"/>
        </w:rPr>
        <w:t xml:space="preserve"> </w:t>
      </w:r>
      <w:r w:rsidRPr="003A6171">
        <w:rPr>
          <w:rFonts w:ascii="Book Antiqua" w:hAnsi="Book Antiqua"/>
          <w:b/>
          <w:bCs/>
          <w:kern w:val="0"/>
          <w:sz w:val="22"/>
          <w:szCs w:val="22"/>
          <w:lang w:val="pt-PT" w:eastAsia="en-US"/>
        </w:rPr>
        <w:t>DAS</w:t>
      </w:r>
      <w:r w:rsidRPr="003A6171">
        <w:rPr>
          <w:rFonts w:ascii="Book Antiqua" w:hAnsi="Book Antiqua"/>
          <w:b/>
          <w:bCs/>
          <w:spacing w:val="-10"/>
          <w:kern w:val="0"/>
          <w:sz w:val="22"/>
          <w:szCs w:val="22"/>
          <w:lang w:val="pt-PT" w:eastAsia="en-US"/>
        </w:rPr>
        <w:t xml:space="preserve"> </w:t>
      </w:r>
      <w:r w:rsidRPr="003A6171">
        <w:rPr>
          <w:rFonts w:ascii="Book Antiqua" w:hAnsi="Book Antiqua"/>
          <w:b/>
          <w:bCs/>
          <w:spacing w:val="-2"/>
          <w:kern w:val="0"/>
          <w:sz w:val="22"/>
          <w:szCs w:val="22"/>
          <w:lang w:val="pt-PT" w:eastAsia="en-US"/>
        </w:rPr>
        <w:t>QUANTIDADES</w:t>
      </w:r>
    </w:p>
    <w:p w14:paraId="6C9ECF9F" w14:textId="77777777" w:rsidR="00E019CC" w:rsidRPr="003A6171" w:rsidRDefault="00E019CC" w:rsidP="00B864A5">
      <w:pPr>
        <w:overflowPunct/>
        <w:adjustRightInd/>
        <w:rPr>
          <w:rFonts w:ascii="Book Antiqua" w:hAnsi="Book Antiqua"/>
          <w:b/>
          <w:kern w:val="0"/>
          <w:sz w:val="22"/>
          <w:szCs w:val="22"/>
          <w:lang w:val="pt-PT" w:eastAsia="en-US"/>
        </w:rPr>
      </w:pPr>
    </w:p>
    <w:p w14:paraId="238FF833" w14:textId="77777777" w:rsidR="00E019CC" w:rsidRPr="003A6171" w:rsidRDefault="00E019CC" w:rsidP="00DF0C7C">
      <w:pPr>
        <w:numPr>
          <w:ilvl w:val="1"/>
          <w:numId w:val="29"/>
        </w:numPr>
        <w:tabs>
          <w:tab w:val="left" w:pos="968"/>
          <w:tab w:val="left" w:pos="969"/>
        </w:tabs>
        <w:overflowPunct/>
        <w:adjustRightInd/>
        <w:ind w:left="0" w:firstLine="0"/>
        <w:jc w:val="both"/>
        <w:rPr>
          <w:rFonts w:ascii="Book Antiqua" w:hAnsi="Book Antiqua"/>
          <w:kern w:val="0"/>
          <w:sz w:val="22"/>
          <w:szCs w:val="22"/>
          <w:lang w:val="pt-PT" w:eastAsia="en-US"/>
        </w:rPr>
      </w:pPr>
      <w:r w:rsidRPr="003A6171">
        <w:rPr>
          <w:rFonts w:ascii="Book Antiqua" w:hAnsi="Book Antiqua"/>
          <w:kern w:val="0"/>
          <w:sz w:val="22"/>
          <w:szCs w:val="22"/>
          <w:lang w:val="pt-PT" w:eastAsia="en-US"/>
        </w:rPr>
        <w:t>O</w:t>
      </w:r>
      <w:r w:rsidRPr="003A6171">
        <w:rPr>
          <w:rFonts w:ascii="Book Antiqua" w:hAnsi="Book Antiqua"/>
          <w:spacing w:val="23"/>
          <w:kern w:val="0"/>
          <w:sz w:val="22"/>
          <w:szCs w:val="22"/>
          <w:lang w:val="pt-PT" w:eastAsia="en-US"/>
        </w:rPr>
        <w:t xml:space="preserve"> </w:t>
      </w:r>
      <w:r w:rsidRPr="003A6171">
        <w:rPr>
          <w:rFonts w:ascii="Book Antiqua" w:hAnsi="Book Antiqua"/>
          <w:kern w:val="0"/>
          <w:sz w:val="22"/>
          <w:szCs w:val="22"/>
          <w:lang w:val="pt-PT" w:eastAsia="en-US"/>
        </w:rPr>
        <w:t>quantitativo</w:t>
      </w:r>
      <w:r w:rsidRPr="003A6171">
        <w:rPr>
          <w:rFonts w:ascii="Book Antiqua" w:hAnsi="Book Antiqua"/>
          <w:spacing w:val="24"/>
          <w:kern w:val="0"/>
          <w:sz w:val="22"/>
          <w:szCs w:val="22"/>
          <w:lang w:val="pt-PT" w:eastAsia="en-US"/>
        </w:rPr>
        <w:t xml:space="preserve"> </w:t>
      </w:r>
      <w:r w:rsidRPr="003A6171">
        <w:rPr>
          <w:rFonts w:ascii="Book Antiqua" w:hAnsi="Book Antiqua"/>
          <w:kern w:val="0"/>
          <w:sz w:val="22"/>
          <w:szCs w:val="22"/>
          <w:lang w:val="pt-PT" w:eastAsia="en-US"/>
        </w:rPr>
        <w:t>foi</w:t>
      </w:r>
      <w:r w:rsidRPr="003A6171">
        <w:rPr>
          <w:rFonts w:ascii="Book Antiqua" w:hAnsi="Book Antiqua"/>
          <w:spacing w:val="23"/>
          <w:kern w:val="0"/>
          <w:sz w:val="22"/>
          <w:szCs w:val="22"/>
          <w:lang w:val="pt-PT" w:eastAsia="en-US"/>
        </w:rPr>
        <w:t xml:space="preserve"> </w:t>
      </w:r>
      <w:r w:rsidRPr="003A6171">
        <w:rPr>
          <w:rFonts w:ascii="Book Antiqua" w:hAnsi="Book Antiqua"/>
          <w:kern w:val="0"/>
          <w:sz w:val="22"/>
          <w:szCs w:val="22"/>
          <w:lang w:val="pt-PT" w:eastAsia="en-US"/>
        </w:rPr>
        <w:t>estabelecido</w:t>
      </w:r>
      <w:r w:rsidRPr="003A6171">
        <w:rPr>
          <w:rFonts w:ascii="Book Antiqua" w:hAnsi="Book Antiqua"/>
          <w:spacing w:val="24"/>
          <w:kern w:val="0"/>
          <w:sz w:val="22"/>
          <w:szCs w:val="22"/>
          <w:lang w:val="pt-PT" w:eastAsia="en-US"/>
        </w:rPr>
        <w:t xml:space="preserve"> </w:t>
      </w:r>
      <w:r w:rsidRPr="003A6171">
        <w:rPr>
          <w:rFonts w:ascii="Book Antiqua" w:hAnsi="Book Antiqua"/>
          <w:kern w:val="0"/>
          <w:sz w:val="22"/>
          <w:szCs w:val="22"/>
          <w:lang w:val="pt-PT" w:eastAsia="en-US"/>
        </w:rPr>
        <w:t>com</w:t>
      </w:r>
      <w:r w:rsidRPr="003A6171">
        <w:rPr>
          <w:rFonts w:ascii="Book Antiqua" w:hAnsi="Book Antiqua"/>
          <w:spacing w:val="24"/>
          <w:kern w:val="0"/>
          <w:sz w:val="22"/>
          <w:szCs w:val="22"/>
          <w:lang w:val="pt-PT" w:eastAsia="en-US"/>
        </w:rPr>
        <w:t xml:space="preserve"> </w:t>
      </w:r>
      <w:r w:rsidRPr="003A6171">
        <w:rPr>
          <w:rFonts w:ascii="Book Antiqua" w:hAnsi="Book Antiqua"/>
          <w:kern w:val="0"/>
          <w:sz w:val="22"/>
          <w:szCs w:val="22"/>
          <w:lang w:val="pt-PT" w:eastAsia="en-US"/>
        </w:rPr>
        <w:t>base</w:t>
      </w:r>
      <w:r w:rsidRPr="003A6171">
        <w:rPr>
          <w:rFonts w:ascii="Book Antiqua" w:hAnsi="Book Antiqua"/>
          <w:spacing w:val="23"/>
          <w:kern w:val="0"/>
          <w:sz w:val="22"/>
          <w:szCs w:val="22"/>
          <w:lang w:val="pt-PT" w:eastAsia="en-US"/>
        </w:rPr>
        <w:t xml:space="preserve"> </w:t>
      </w:r>
      <w:r w:rsidRPr="003A6171">
        <w:rPr>
          <w:rFonts w:ascii="Book Antiqua" w:hAnsi="Book Antiqua"/>
          <w:kern w:val="0"/>
          <w:sz w:val="22"/>
          <w:szCs w:val="22"/>
          <w:lang w:val="pt-PT" w:eastAsia="en-US"/>
        </w:rPr>
        <w:t>na</w:t>
      </w:r>
      <w:r w:rsidRPr="003A6171">
        <w:rPr>
          <w:rFonts w:ascii="Book Antiqua" w:hAnsi="Book Antiqua"/>
          <w:spacing w:val="23"/>
          <w:kern w:val="0"/>
          <w:sz w:val="22"/>
          <w:szCs w:val="22"/>
          <w:lang w:val="pt-PT" w:eastAsia="en-US"/>
        </w:rPr>
        <w:t xml:space="preserve"> </w:t>
      </w:r>
      <w:r w:rsidRPr="003A6171">
        <w:rPr>
          <w:rFonts w:ascii="Book Antiqua" w:hAnsi="Book Antiqua"/>
          <w:kern w:val="0"/>
          <w:sz w:val="22"/>
          <w:szCs w:val="22"/>
          <w:lang w:val="pt-PT" w:eastAsia="en-US"/>
        </w:rPr>
        <w:t>necessidade</w:t>
      </w:r>
      <w:r w:rsidRPr="003A6171">
        <w:rPr>
          <w:rFonts w:ascii="Book Antiqua" w:hAnsi="Book Antiqua"/>
          <w:spacing w:val="23"/>
          <w:kern w:val="0"/>
          <w:sz w:val="22"/>
          <w:szCs w:val="22"/>
          <w:lang w:val="pt-PT" w:eastAsia="en-US"/>
        </w:rPr>
        <w:t xml:space="preserve"> </w:t>
      </w:r>
      <w:r w:rsidRPr="003A6171">
        <w:rPr>
          <w:rFonts w:ascii="Book Antiqua" w:hAnsi="Book Antiqua"/>
          <w:kern w:val="0"/>
          <w:sz w:val="22"/>
          <w:szCs w:val="22"/>
          <w:lang w:val="pt-PT" w:eastAsia="en-US"/>
        </w:rPr>
        <w:t>da</w:t>
      </w:r>
      <w:r w:rsidRPr="003A6171">
        <w:rPr>
          <w:rFonts w:ascii="Book Antiqua" w:hAnsi="Book Antiqua"/>
          <w:spacing w:val="23"/>
          <w:kern w:val="0"/>
          <w:sz w:val="22"/>
          <w:szCs w:val="22"/>
          <w:lang w:val="pt-PT" w:eastAsia="en-US"/>
        </w:rPr>
        <w:t xml:space="preserve"> </w:t>
      </w:r>
      <w:r w:rsidRPr="003A6171">
        <w:rPr>
          <w:rFonts w:ascii="Book Antiqua" w:hAnsi="Book Antiqua"/>
          <w:kern w:val="0"/>
          <w:sz w:val="22"/>
          <w:szCs w:val="22"/>
          <w:lang w:val="pt-PT" w:eastAsia="en-US"/>
        </w:rPr>
        <w:t>demanda da</w:t>
      </w:r>
      <w:r w:rsidRPr="003A6171">
        <w:rPr>
          <w:rFonts w:ascii="Book Antiqua" w:hAnsi="Book Antiqua"/>
          <w:spacing w:val="25"/>
          <w:kern w:val="0"/>
          <w:sz w:val="22"/>
          <w:szCs w:val="22"/>
          <w:lang w:val="pt-PT" w:eastAsia="en-US"/>
        </w:rPr>
        <w:t xml:space="preserve"> Câmara Municipal de Vereadores</w:t>
      </w:r>
      <w:r w:rsidRPr="003A6171">
        <w:rPr>
          <w:rFonts w:ascii="Book Antiqua" w:hAnsi="Book Antiqua"/>
          <w:kern w:val="0"/>
          <w:sz w:val="22"/>
          <w:szCs w:val="22"/>
          <w:lang w:val="pt-PT" w:eastAsia="en-US"/>
        </w:rPr>
        <w:t xml:space="preserve">, através análise dos contratados anteriores no </w:t>
      </w:r>
      <w:r w:rsidRPr="003A6171">
        <w:rPr>
          <w:rFonts w:ascii="Book Antiqua" w:hAnsi="Book Antiqua"/>
          <w:kern w:val="0"/>
          <w:sz w:val="22"/>
          <w:szCs w:val="22"/>
          <w:lang w:val="pt-PT" w:eastAsia="en-US"/>
        </w:rPr>
        <w:lastRenderedPageBreak/>
        <w:t>Município.</w:t>
      </w:r>
    </w:p>
    <w:p w14:paraId="6531837C" w14:textId="77777777" w:rsidR="00E019CC" w:rsidRPr="003A6171" w:rsidRDefault="00E019CC" w:rsidP="00DF0C7C">
      <w:pPr>
        <w:numPr>
          <w:ilvl w:val="1"/>
          <w:numId w:val="29"/>
        </w:numPr>
        <w:tabs>
          <w:tab w:val="left" w:pos="968"/>
          <w:tab w:val="left" w:pos="969"/>
        </w:tabs>
        <w:overflowPunct/>
        <w:adjustRightInd/>
        <w:ind w:left="0" w:firstLine="0"/>
        <w:rPr>
          <w:rFonts w:ascii="Book Antiqua" w:hAnsi="Book Antiqua"/>
          <w:kern w:val="0"/>
          <w:sz w:val="22"/>
          <w:szCs w:val="22"/>
          <w:lang w:val="pt-PT" w:eastAsia="en-US"/>
        </w:rPr>
      </w:pPr>
      <w:r w:rsidRPr="003A6171">
        <w:rPr>
          <w:rFonts w:ascii="Book Antiqua" w:hAnsi="Book Antiqua"/>
          <w:kern w:val="0"/>
          <w:sz w:val="22"/>
          <w:szCs w:val="22"/>
          <w:lang w:val="pt-PT" w:eastAsia="en-US"/>
        </w:rPr>
        <w:t>As quantidades a serem contratadas foram baseadas no consumo anual das unidades, tendo como o Pla- nejamento anual de compras das Unidades.</w:t>
      </w:r>
    </w:p>
    <w:p w14:paraId="378E0669" w14:textId="77777777" w:rsidR="00E019CC" w:rsidRPr="003A6171" w:rsidRDefault="00E019CC" w:rsidP="00DF0C7C">
      <w:pPr>
        <w:numPr>
          <w:ilvl w:val="1"/>
          <w:numId w:val="29"/>
        </w:numPr>
        <w:tabs>
          <w:tab w:val="left" w:pos="968"/>
          <w:tab w:val="left" w:pos="969"/>
        </w:tabs>
        <w:overflowPunct/>
        <w:adjustRightInd/>
        <w:ind w:left="0" w:firstLine="0"/>
        <w:rPr>
          <w:rFonts w:ascii="Book Antiqua" w:hAnsi="Book Antiqua"/>
          <w:kern w:val="0"/>
          <w:sz w:val="22"/>
          <w:szCs w:val="22"/>
          <w:lang w:val="pt-PT" w:eastAsia="en-US"/>
        </w:rPr>
      </w:pPr>
      <w:r w:rsidRPr="003A6171">
        <w:rPr>
          <w:rFonts w:ascii="Book Antiqua" w:hAnsi="Book Antiqua"/>
          <w:kern w:val="0"/>
          <w:sz w:val="22"/>
          <w:szCs w:val="22"/>
          <w:lang w:val="pt-PT" w:eastAsia="en-US"/>
        </w:rPr>
        <w:t>Sabe-se que estes quantitativos são variáveis, dependendo principalmente das necessidades demandadas pela Administração.</w:t>
      </w:r>
    </w:p>
    <w:p w14:paraId="5E98C63B" w14:textId="77777777" w:rsidR="00E019CC" w:rsidRPr="003A6171" w:rsidRDefault="00E019CC" w:rsidP="00DF0C7C">
      <w:pPr>
        <w:numPr>
          <w:ilvl w:val="1"/>
          <w:numId w:val="29"/>
        </w:numPr>
        <w:tabs>
          <w:tab w:val="left" w:pos="968"/>
          <w:tab w:val="left" w:pos="969"/>
        </w:tabs>
        <w:overflowPunct/>
        <w:adjustRightInd/>
        <w:ind w:left="0" w:firstLine="0"/>
        <w:rPr>
          <w:rFonts w:ascii="Book Antiqua" w:hAnsi="Book Antiqua"/>
          <w:kern w:val="0"/>
          <w:sz w:val="22"/>
          <w:szCs w:val="22"/>
          <w:lang w:val="pt-PT" w:eastAsia="en-US"/>
        </w:rPr>
      </w:pPr>
      <w:r w:rsidRPr="003A6171">
        <w:rPr>
          <w:rFonts w:ascii="Book Antiqua" w:hAnsi="Book Antiqua"/>
          <w:kern w:val="0"/>
          <w:sz w:val="22"/>
          <w:szCs w:val="22"/>
          <w:lang w:val="pt-PT" w:eastAsia="en-US"/>
        </w:rPr>
        <w:t>Segue</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abaixo</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tabela</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com</w:t>
      </w:r>
      <w:r w:rsidRPr="003A6171">
        <w:rPr>
          <w:rFonts w:ascii="Book Antiqua" w:hAnsi="Book Antiqua"/>
          <w:spacing w:val="1"/>
          <w:kern w:val="0"/>
          <w:sz w:val="22"/>
          <w:szCs w:val="22"/>
          <w:lang w:val="pt-PT" w:eastAsia="en-US"/>
        </w:rPr>
        <w:t xml:space="preserve"> </w:t>
      </w:r>
      <w:r w:rsidRPr="003A6171">
        <w:rPr>
          <w:rFonts w:ascii="Book Antiqua" w:hAnsi="Book Antiqua"/>
          <w:kern w:val="0"/>
          <w:sz w:val="22"/>
          <w:szCs w:val="22"/>
          <w:lang w:val="pt-PT" w:eastAsia="en-US"/>
        </w:rPr>
        <w:t>os</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quantitativos</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dos</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itens</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e</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valores</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unitários</w:t>
      </w:r>
      <w:r w:rsidRPr="003A6171">
        <w:rPr>
          <w:rFonts w:ascii="Book Antiqua" w:hAnsi="Book Antiqua"/>
          <w:spacing w:val="-1"/>
          <w:kern w:val="0"/>
          <w:sz w:val="22"/>
          <w:szCs w:val="22"/>
          <w:lang w:val="pt-PT" w:eastAsia="en-US"/>
        </w:rPr>
        <w:t xml:space="preserve"> </w:t>
      </w:r>
      <w:r w:rsidRPr="003A6171">
        <w:rPr>
          <w:rFonts w:ascii="Book Antiqua" w:hAnsi="Book Antiqua"/>
          <w:kern w:val="0"/>
          <w:sz w:val="22"/>
          <w:szCs w:val="22"/>
          <w:lang w:val="pt-PT" w:eastAsia="en-US"/>
        </w:rPr>
        <w:t>máximos</w:t>
      </w:r>
      <w:r w:rsidRPr="003A6171">
        <w:rPr>
          <w:rFonts w:ascii="Book Antiqua" w:hAnsi="Book Antiqua"/>
          <w:spacing w:val="-2"/>
          <w:kern w:val="0"/>
          <w:sz w:val="22"/>
          <w:szCs w:val="22"/>
          <w:lang w:val="pt-PT" w:eastAsia="en-US"/>
        </w:rPr>
        <w:t xml:space="preserve"> estimados:</w:t>
      </w:r>
    </w:p>
    <w:p w14:paraId="30F9D59E" w14:textId="77777777" w:rsidR="007D24E1" w:rsidRPr="00B864A5" w:rsidRDefault="007D24E1" w:rsidP="00B864A5">
      <w:pPr>
        <w:tabs>
          <w:tab w:val="left" w:pos="426"/>
        </w:tabs>
        <w:spacing w:line="276" w:lineRule="auto"/>
        <w:ind w:left="260"/>
        <w:jc w:val="center"/>
        <w:rPr>
          <w:rFonts w:ascii="Book Antiqua" w:eastAsia="Arial Unicode MS" w:hAnsi="Book Antiqua" w:cs="Calibri"/>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1"/>
        <w:gridCol w:w="3754"/>
        <w:gridCol w:w="1057"/>
        <w:gridCol w:w="1470"/>
        <w:gridCol w:w="1117"/>
        <w:gridCol w:w="865"/>
      </w:tblGrid>
      <w:tr w:rsidR="007D24E1" w:rsidRPr="003A6171" w14:paraId="6A8E4A43" w14:textId="77777777" w:rsidTr="00A824C1">
        <w:trPr>
          <w:trHeight w:val="525"/>
        </w:trPr>
        <w:tc>
          <w:tcPr>
            <w:tcW w:w="264" w:type="pct"/>
            <w:tcBorders>
              <w:top w:val="single" w:sz="4" w:space="0" w:color="auto"/>
              <w:left w:val="single" w:sz="4" w:space="0" w:color="auto"/>
              <w:bottom w:val="single" w:sz="4" w:space="0" w:color="auto"/>
              <w:right w:val="single" w:sz="4" w:space="0" w:color="auto"/>
            </w:tcBorders>
            <w:shd w:val="clear" w:color="auto" w:fill="DBE5F1"/>
            <w:vAlign w:val="center"/>
            <w:hideMark/>
          </w:tcPr>
          <w:p w14:paraId="7B84EE74" w14:textId="77777777" w:rsidR="007D24E1" w:rsidRPr="003A6171" w:rsidRDefault="007D24E1" w:rsidP="00B864A5">
            <w:pPr>
              <w:jc w:val="center"/>
              <w:rPr>
                <w:rFonts w:ascii="Book Antiqua" w:hAnsi="Book Antiqua" w:cs="Calibri"/>
                <w:b/>
                <w:bCs/>
                <w:sz w:val="22"/>
                <w:szCs w:val="22"/>
              </w:rPr>
            </w:pPr>
            <w:r w:rsidRPr="003A6171">
              <w:rPr>
                <w:rFonts w:ascii="Book Antiqua" w:hAnsi="Book Antiqua" w:cs="Calibri"/>
                <w:b/>
                <w:bCs/>
                <w:sz w:val="22"/>
                <w:szCs w:val="22"/>
              </w:rPr>
              <w:t> </w:t>
            </w:r>
          </w:p>
        </w:tc>
        <w:tc>
          <w:tcPr>
            <w:tcW w:w="1887" w:type="pct"/>
            <w:tcBorders>
              <w:top w:val="single" w:sz="4" w:space="0" w:color="auto"/>
              <w:left w:val="single" w:sz="4" w:space="0" w:color="auto"/>
              <w:bottom w:val="single" w:sz="4" w:space="0" w:color="auto"/>
              <w:right w:val="single" w:sz="4" w:space="0" w:color="auto"/>
            </w:tcBorders>
            <w:shd w:val="clear" w:color="auto" w:fill="DBE5F1"/>
            <w:vAlign w:val="center"/>
            <w:hideMark/>
          </w:tcPr>
          <w:p w14:paraId="35BCD319" w14:textId="77777777" w:rsidR="007D24E1" w:rsidRPr="003A6171" w:rsidRDefault="007D24E1" w:rsidP="00B864A5">
            <w:pPr>
              <w:jc w:val="center"/>
              <w:rPr>
                <w:rFonts w:ascii="Book Antiqua" w:hAnsi="Book Antiqua" w:cs="Calibri"/>
                <w:b/>
                <w:bCs/>
                <w:sz w:val="22"/>
                <w:szCs w:val="22"/>
              </w:rPr>
            </w:pPr>
            <w:r w:rsidRPr="003A6171">
              <w:rPr>
                <w:rFonts w:ascii="Book Antiqua" w:hAnsi="Book Antiqua" w:cs="Calibri"/>
                <w:b/>
                <w:bCs/>
                <w:sz w:val="22"/>
                <w:szCs w:val="22"/>
              </w:rPr>
              <w:t>DESCRIÇÃO</w:t>
            </w:r>
          </w:p>
        </w:tc>
        <w:tc>
          <w:tcPr>
            <w:tcW w:w="842" w:type="pct"/>
            <w:tcBorders>
              <w:top w:val="single" w:sz="4" w:space="0" w:color="auto"/>
              <w:left w:val="single" w:sz="4" w:space="0" w:color="auto"/>
              <w:bottom w:val="single" w:sz="4" w:space="0" w:color="auto"/>
              <w:right w:val="single" w:sz="4" w:space="0" w:color="auto"/>
            </w:tcBorders>
            <w:shd w:val="clear" w:color="auto" w:fill="DBE5F1"/>
            <w:vAlign w:val="center"/>
            <w:hideMark/>
          </w:tcPr>
          <w:p w14:paraId="27FB42C5" w14:textId="77777777" w:rsidR="007D24E1" w:rsidRPr="003A6171" w:rsidRDefault="007D24E1" w:rsidP="00B864A5">
            <w:pPr>
              <w:jc w:val="center"/>
              <w:rPr>
                <w:rFonts w:ascii="Book Antiqua" w:hAnsi="Book Antiqua" w:cs="Calibri"/>
                <w:b/>
                <w:bCs/>
                <w:sz w:val="22"/>
                <w:szCs w:val="22"/>
              </w:rPr>
            </w:pPr>
            <w:r w:rsidRPr="003A6171">
              <w:rPr>
                <w:rFonts w:ascii="Book Antiqua" w:hAnsi="Book Antiqua" w:cs="Calibri"/>
                <w:b/>
                <w:bCs/>
                <w:sz w:val="22"/>
                <w:szCs w:val="22"/>
              </w:rPr>
              <w:t>UNIDADE</w:t>
            </w:r>
          </w:p>
        </w:tc>
        <w:tc>
          <w:tcPr>
            <w:tcW w:w="707" w:type="pct"/>
            <w:tcBorders>
              <w:top w:val="single" w:sz="4" w:space="0" w:color="auto"/>
              <w:left w:val="single" w:sz="4" w:space="0" w:color="auto"/>
              <w:bottom w:val="single" w:sz="4" w:space="0" w:color="auto"/>
              <w:right w:val="single" w:sz="4" w:space="0" w:color="auto"/>
            </w:tcBorders>
            <w:shd w:val="clear" w:color="auto" w:fill="DBE5F1"/>
            <w:vAlign w:val="center"/>
            <w:hideMark/>
          </w:tcPr>
          <w:p w14:paraId="6D3D4D7D" w14:textId="77777777" w:rsidR="007D24E1" w:rsidRPr="003A6171" w:rsidRDefault="007D24E1" w:rsidP="00B864A5">
            <w:pPr>
              <w:jc w:val="center"/>
              <w:rPr>
                <w:rFonts w:ascii="Book Antiqua" w:hAnsi="Book Antiqua" w:cs="Calibri"/>
                <w:b/>
                <w:bCs/>
                <w:sz w:val="22"/>
                <w:szCs w:val="22"/>
              </w:rPr>
            </w:pPr>
            <w:r w:rsidRPr="003A6171">
              <w:rPr>
                <w:rFonts w:ascii="Book Antiqua" w:hAnsi="Book Antiqua" w:cs="Calibri"/>
                <w:b/>
                <w:bCs/>
                <w:sz w:val="22"/>
                <w:szCs w:val="22"/>
              </w:rPr>
              <w:t>QUANTIDADE</w:t>
            </w:r>
          </w:p>
        </w:tc>
        <w:tc>
          <w:tcPr>
            <w:tcW w:w="739" w:type="pct"/>
            <w:tcBorders>
              <w:top w:val="single" w:sz="4" w:space="0" w:color="auto"/>
              <w:left w:val="single" w:sz="4" w:space="0" w:color="auto"/>
              <w:bottom w:val="single" w:sz="4" w:space="0" w:color="auto"/>
              <w:right w:val="single" w:sz="4" w:space="0" w:color="auto"/>
            </w:tcBorders>
            <w:shd w:val="clear" w:color="auto" w:fill="DBE5F1"/>
            <w:vAlign w:val="center"/>
            <w:hideMark/>
          </w:tcPr>
          <w:p w14:paraId="63D2B104" w14:textId="77777777" w:rsidR="007D24E1" w:rsidRPr="003A6171" w:rsidRDefault="007D24E1" w:rsidP="00B864A5">
            <w:pPr>
              <w:jc w:val="center"/>
              <w:rPr>
                <w:rFonts w:ascii="Book Antiqua" w:hAnsi="Book Antiqua" w:cs="Calibri"/>
                <w:b/>
                <w:bCs/>
                <w:sz w:val="22"/>
                <w:szCs w:val="22"/>
              </w:rPr>
            </w:pPr>
            <w:r w:rsidRPr="003A6171">
              <w:rPr>
                <w:rFonts w:ascii="Book Antiqua" w:hAnsi="Book Antiqua" w:cs="Calibri"/>
                <w:b/>
                <w:bCs/>
                <w:sz w:val="22"/>
                <w:szCs w:val="22"/>
              </w:rPr>
              <w:t>V. UNITÁRIO</w:t>
            </w:r>
          </w:p>
        </w:tc>
        <w:tc>
          <w:tcPr>
            <w:tcW w:w="561" w:type="pct"/>
            <w:tcBorders>
              <w:top w:val="single" w:sz="4" w:space="0" w:color="auto"/>
              <w:left w:val="single" w:sz="4" w:space="0" w:color="auto"/>
              <w:bottom w:val="single" w:sz="4" w:space="0" w:color="auto"/>
              <w:right w:val="single" w:sz="4" w:space="0" w:color="auto"/>
            </w:tcBorders>
            <w:shd w:val="clear" w:color="auto" w:fill="DBE5F1"/>
            <w:vAlign w:val="center"/>
            <w:hideMark/>
          </w:tcPr>
          <w:p w14:paraId="24DDC2FE" w14:textId="77777777" w:rsidR="007D24E1" w:rsidRPr="003A6171" w:rsidRDefault="007D24E1" w:rsidP="00B864A5">
            <w:pPr>
              <w:jc w:val="center"/>
              <w:rPr>
                <w:rFonts w:ascii="Book Antiqua" w:hAnsi="Book Antiqua" w:cs="Calibri"/>
                <w:b/>
                <w:bCs/>
                <w:sz w:val="22"/>
                <w:szCs w:val="22"/>
              </w:rPr>
            </w:pPr>
            <w:r w:rsidRPr="003A6171">
              <w:rPr>
                <w:rFonts w:ascii="Book Antiqua" w:hAnsi="Book Antiqua" w:cs="Calibri"/>
                <w:b/>
                <w:bCs/>
                <w:sz w:val="22"/>
                <w:szCs w:val="22"/>
              </w:rPr>
              <w:t xml:space="preserve">V. TOTAL </w:t>
            </w:r>
          </w:p>
        </w:tc>
      </w:tr>
      <w:tr w:rsidR="007D24E1" w:rsidRPr="003A6171" w14:paraId="11F3826A" w14:textId="77777777" w:rsidTr="00A824C1">
        <w:trPr>
          <w:trHeight w:val="970"/>
        </w:trPr>
        <w:tc>
          <w:tcPr>
            <w:tcW w:w="264" w:type="pct"/>
            <w:tcBorders>
              <w:top w:val="single" w:sz="4" w:space="0" w:color="auto"/>
              <w:left w:val="single" w:sz="4" w:space="0" w:color="auto"/>
              <w:bottom w:val="single" w:sz="4" w:space="0" w:color="auto"/>
              <w:right w:val="single" w:sz="4" w:space="0" w:color="auto"/>
            </w:tcBorders>
            <w:vAlign w:val="center"/>
            <w:hideMark/>
          </w:tcPr>
          <w:p w14:paraId="6FC3CAD2" w14:textId="77777777" w:rsidR="007D24E1" w:rsidRPr="003A6171" w:rsidRDefault="007D24E1" w:rsidP="00B864A5">
            <w:pPr>
              <w:jc w:val="center"/>
              <w:rPr>
                <w:rFonts w:ascii="Book Antiqua" w:hAnsi="Book Antiqua" w:cs="Calibri"/>
                <w:b/>
                <w:bCs/>
                <w:sz w:val="22"/>
                <w:szCs w:val="22"/>
              </w:rPr>
            </w:pPr>
            <w:r w:rsidRPr="003A6171">
              <w:rPr>
                <w:rFonts w:ascii="Book Antiqua" w:hAnsi="Book Antiqua" w:cs="Calibri"/>
                <w:b/>
                <w:bCs/>
                <w:sz w:val="22"/>
                <w:szCs w:val="22"/>
              </w:rPr>
              <w:t>1</w:t>
            </w:r>
          </w:p>
        </w:tc>
        <w:tc>
          <w:tcPr>
            <w:tcW w:w="1887" w:type="pct"/>
            <w:tcBorders>
              <w:top w:val="single" w:sz="4" w:space="0" w:color="auto"/>
              <w:left w:val="single" w:sz="4" w:space="0" w:color="auto"/>
              <w:bottom w:val="single" w:sz="4" w:space="0" w:color="auto"/>
              <w:right w:val="single" w:sz="4" w:space="0" w:color="auto"/>
            </w:tcBorders>
            <w:vAlign w:val="center"/>
            <w:hideMark/>
          </w:tcPr>
          <w:p w14:paraId="4548DC5D" w14:textId="22EBCE30" w:rsidR="007D24E1" w:rsidRPr="003A6171" w:rsidRDefault="007D24E1" w:rsidP="00B864A5">
            <w:pPr>
              <w:jc w:val="both"/>
              <w:rPr>
                <w:rFonts w:ascii="Book Antiqua" w:hAnsi="Book Antiqua"/>
                <w:bCs/>
                <w:sz w:val="22"/>
                <w:szCs w:val="22"/>
              </w:rPr>
            </w:pPr>
            <w:r w:rsidRPr="003A6171">
              <w:rPr>
                <w:rFonts w:ascii="Book Antiqua" w:hAnsi="Book Antiqua"/>
                <w:bCs/>
                <w:sz w:val="22"/>
                <w:szCs w:val="22"/>
              </w:rPr>
              <w:t xml:space="preserve">Serviço de implementação, gerenciamento, consolidação, compilação e versionamento dos Atos Oficiais (Lei Orgânica, Leis Complementares, Leis Ordinárias, Decretos Legislativos e Resoluções) expedidos pelo Município de Inhambupe, em sistema disponibilizado pela CONTRATADA, disposto no site </w:t>
            </w:r>
            <w:r w:rsidR="00C87544" w:rsidRPr="003A6171">
              <w:rPr>
                <w:rFonts w:ascii="Book Antiqua" w:hAnsi="Book Antiqua"/>
                <w:sz w:val="22"/>
                <w:szCs w:val="22"/>
              </w:rPr>
              <w:t>https://impublicacoes.org/cm_inhambupe/</w:t>
            </w:r>
          </w:p>
          <w:p w14:paraId="173AC237" w14:textId="77777777" w:rsidR="007D24E1" w:rsidRPr="003A6171" w:rsidRDefault="007D24E1" w:rsidP="00B864A5">
            <w:pPr>
              <w:jc w:val="both"/>
              <w:rPr>
                <w:rFonts w:ascii="Book Antiqua" w:hAnsi="Book Antiqua"/>
                <w:bCs/>
                <w:sz w:val="22"/>
                <w:szCs w:val="22"/>
              </w:rPr>
            </w:pPr>
            <w:r w:rsidRPr="003A6171">
              <w:rPr>
                <w:rFonts w:ascii="Book Antiqua" w:hAnsi="Book Antiqua"/>
                <w:bCs/>
                <w:sz w:val="22"/>
                <w:szCs w:val="22"/>
              </w:rPr>
              <w:t xml:space="preserve">  </w:t>
            </w:r>
          </w:p>
        </w:tc>
        <w:tc>
          <w:tcPr>
            <w:tcW w:w="842" w:type="pct"/>
            <w:tcBorders>
              <w:top w:val="single" w:sz="4" w:space="0" w:color="auto"/>
              <w:left w:val="single" w:sz="4" w:space="0" w:color="auto"/>
              <w:bottom w:val="single" w:sz="4" w:space="0" w:color="auto"/>
              <w:right w:val="single" w:sz="4" w:space="0" w:color="auto"/>
            </w:tcBorders>
            <w:vAlign w:val="center"/>
            <w:hideMark/>
          </w:tcPr>
          <w:p w14:paraId="44397712" w14:textId="77777777" w:rsidR="007D24E1" w:rsidRPr="003A6171" w:rsidRDefault="007D24E1" w:rsidP="00B864A5">
            <w:pPr>
              <w:jc w:val="center"/>
              <w:rPr>
                <w:rFonts w:ascii="Book Antiqua" w:hAnsi="Book Antiqua" w:cs="Calibri"/>
                <w:sz w:val="22"/>
                <w:szCs w:val="22"/>
              </w:rPr>
            </w:pPr>
            <w:r w:rsidRPr="003A6171">
              <w:rPr>
                <w:rFonts w:ascii="Book Antiqua" w:hAnsi="Book Antiqua" w:cs="Calibri"/>
                <w:sz w:val="22"/>
                <w:szCs w:val="22"/>
              </w:rPr>
              <w:t>MÊS</w:t>
            </w:r>
          </w:p>
        </w:tc>
        <w:tc>
          <w:tcPr>
            <w:tcW w:w="707" w:type="pct"/>
            <w:tcBorders>
              <w:top w:val="single" w:sz="4" w:space="0" w:color="auto"/>
              <w:left w:val="single" w:sz="4" w:space="0" w:color="auto"/>
              <w:bottom w:val="single" w:sz="4" w:space="0" w:color="auto"/>
              <w:right w:val="single" w:sz="4" w:space="0" w:color="auto"/>
            </w:tcBorders>
            <w:vAlign w:val="center"/>
            <w:hideMark/>
          </w:tcPr>
          <w:p w14:paraId="6B99C521" w14:textId="4F94D0A7" w:rsidR="007D24E1" w:rsidRPr="003A6171" w:rsidRDefault="007D24E1" w:rsidP="00B864A5">
            <w:pPr>
              <w:jc w:val="center"/>
              <w:rPr>
                <w:rFonts w:ascii="Book Antiqua" w:hAnsi="Book Antiqua" w:cs="Calibri"/>
                <w:sz w:val="22"/>
                <w:szCs w:val="22"/>
              </w:rPr>
            </w:pPr>
            <w:r w:rsidRPr="003A6171">
              <w:rPr>
                <w:rFonts w:ascii="Book Antiqua" w:hAnsi="Book Antiqua" w:cs="Calibri"/>
                <w:sz w:val="22"/>
                <w:szCs w:val="22"/>
              </w:rPr>
              <w:t>12</w:t>
            </w:r>
          </w:p>
        </w:tc>
        <w:tc>
          <w:tcPr>
            <w:tcW w:w="739" w:type="pct"/>
            <w:tcBorders>
              <w:top w:val="single" w:sz="4" w:space="0" w:color="auto"/>
              <w:left w:val="single" w:sz="4" w:space="0" w:color="auto"/>
              <w:bottom w:val="single" w:sz="4" w:space="0" w:color="auto"/>
              <w:right w:val="single" w:sz="4" w:space="0" w:color="auto"/>
            </w:tcBorders>
            <w:vAlign w:val="center"/>
          </w:tcPr>
          <w:p w14:paraId="052C69CB" w14:textId="77777777" w:rsidR="007D24E1" w:rsidRPr="003A6171" w:rsidRDefault="007D24E1" w:rsidP="00B864A5">
            <w:pPr>
              <w:jc w:val="center"/>
              <w:rPr>
                <w:rFonts w:ascii="Book Antiqua" w:hAnsi="Book Antiqua" w:cs="Calibri"/>
                <w:sz w:val="22"/>
                <w:szCs w:val="22"/>
              </w:rPr>
            </w:pPr>
            <w:r w:rsidRPr="003A6171">
              <w:rPr>
                <w:rFonts w:ascii="Book Antiqua" w:hAnsi="Book Antiqua" w:cs="Calibri"/>
                <w:sz w:val="22"/>
                <w:szCs w:val="22"/>
              </w:rPr>
              <w:t>8.000,00</w:t>
            </w:r>
          </w:p>
        </w:tc>
        <w:tc>
          <w:tcPr>
            <w:tcW w:w="561" w:type="pct"/>
            <w:tcBorders>
              <w:top w:val="single" w:sz="4" w:space="0" w:color="auto"/>
              <w:left w:val="single" w:sz="4" w:space="0" w:color="auto"/>
              <w:bottom w:val="single" w:sz="4" w:space="0" w:color="auto"/>
              <w:right w:val="single" w:sz="4" w:space="0" w:color="auto"/>
            </w:tcBorders>
            <w:vAlign w:val="center"/>
          </w:tcPr>
          <w:p w14:paraId="13E34C51" w14:textId="263471F5" w:rsidR="007D24E1" w:rsidRPr="003A6171" w:rsidRDefault="007D24E1" w:rsidP="00B864A5">
            <w:pPr>
              <w:jc w:val="center"/>
              <w:rPr>
                <w:rFonts w:ascii="Book Antiqua" w:hAnsi="Book Antiqua" w:cs="Calibri"/>
                <w:sz w:val="22"/>
                <w:szCs w:val="22"/>
              </w:rPr>
            </w:pPr>
            <w:r w:rsidRPr="003A6171">
              <w:rPr>
                <w:rFonts w:ascii="Book Antiqua" w:hAnsi="Book Antiqua" w:cs="Calibri"/>
                <w:sz w:val="22"/>
                <w:szCs w:val="22"/>
              </w:rPr>
              <w:t>96.000,00</w:t>
            </w:r>
          </w:p>
        </w:tc>
      </w:tr>
      <w:tr w:rsidR="007D24E1" w:rsidRPr="003A6171" w14:paraId="14CCCC16" w14:textId="77777777" w:rsidTr="00A824C1">
        <w:trPr>
          <w:trHeight w:val="305"/>
        </w:trPr>
        <w:tc>
          <w:tcPr>
            <w:tcW w:w="4439" w:type="pct"/>
            <w:gridSpan w:val="5"/>
            <w:tcBorders>
              <w:top w:val="single" w:sz="4" w:space="0" w:color="auto"/>
              <w:left w:val="single" w:sz="4" w:space="0" w:color="auto"/>
              <w:bottom w:val="single" w:sz="4" w:space="0" w:color="auto"/>
              <w:right w:val="single" w:sz="4" w:space="0" w:color="auto"/>
            </w:tcBorders>
            <w:vAlign w:val="center"/>
            <w:hideMark/>
          </w:tcPr>
          <w:p w14:paraId="45DEDED2" w14:textId="77777777" w:rsidR="007D24E1" w:rsidRPr="003A6171" w:rsidRDefault="007D24E1" w:rsidP="00B864A5">
            <w:pPr>
              <w:jc w:val="right"/>
              <w:rPr>
                <w:rFonts w:ascii="Book Antiqua" w:hAnsi="Book Antiqua" w:cs="Calibri"/>
                <w:b/>
                <w:sz w:val="22"/>
                <w:szCs w:val="22"/>
              </w:rPr>
            </w:pPr>
            <w:r w:rsidRPr="003A6171">
              <w:rPr>
                <w:rFonts w:ascii="Book Antiqua" w:hAnsi="Book Antiqua" w:cs="Calibri"/>
                <w:b/>
                <w:sz w:val="22"/>
                <w:szCs w:val="22"/>
              </w:rPr>
              <w:t>TOTAL</w:t>
            </w:r>
          </w:p>
        </w:tc>
        <w:tc>
          <w:tcPr>
            <w:tcW w:w="561" w:type="pct"/>
            <w:tcBorders>
              <w:top w:val="single" w:sz="4" w:space="0" w:color="auto"/>
              <w:left w:val="single" w:sz="4" w:space="0" w:color="auto"/>
              <w:bottom w:val="single" w:sz="4" w:space="0" w:color="auto"/>
              <w:right w:val="single" w:sz="4" w:space="0" w:color="auto"/>
            </w:tcBorders>
            <w:vAlign w:val="center"/>
          </w:tcPr>
          <w:p w14:paraId="1216EE9E" w14:textId="01E7A1C3" w:rsidR="007D24E1" w:rsidRPr="003A6171" w:rsidRDefault="007D24E1" w:rsidP="00B864A5">
            <w:pPr>
              <w:jc w:val="center"/>
              <w:rPr>
                <w:rFonts w:ascii="Book Antiqua" w:hAnsi="Book Antiqua" w:cs="Calibri"/>
                <w:sz w:val="22"/>
                <w:szCs w:val="22"/>
              </w:rPr>
            </w:pPr>
            <w:r w:rsidRPr="003A6171">
              <w:rPr>
                <w:rFonts w:ascii="Book Antiqua" w:hAnsi="Book Antiqua" w:cs="Calibri"/>
                <w:sz w:val="22"/>
                <w:szCs w:val="22"/>
              </w:rPr>
              <w:t>96.000,00</w:t>
            </w:r>
          </w:p>
        </w:tc>
      </w:tr>
    </w:tbl>
    <w:p w14:paraId="0FBE33AC" w14:textId="77777777" w:rsidR="007D24E1" w:rsidRPr="003A6171" w:rsidRDefault="007D24E1" w:rsidP="00B864A5">
      <w:pPr>
        <w:tabs>
          <w:tab w:val="left" w:pos="426"/>
        </w:tabs>
        <w:spacing w:line="276" w:lineRule="auto"/>
        <w:jc w:val="center"/>
        <w:rPr>
          <w:rFonts w:ascii="Book Antiqua" w:hAnsi="Book Antiqua" w:cs="Calibri"/>
          <w:b/>
          <w:sz w:val="22"/>
          <w:szCs w:val="22"/>
        </w:rPr>
      </w:pPr>
    </w:p>
    <w:p w14:paraId="3434758A" w14:textId="59E2A8EB" w:rsidR="00E019CC" w:rsidRPr="003A6171" w:rsidRDefault="00E019CC" w:rsidP="00DF0C7C">
      <w:pPr>
        <w:numPr>
          <w:ilvl w:val="0"/>
          <w:numId w:val="29"/>
        </w:numPr>
        <w:tabs>
          <w:tab w:val="left" w:pos="968"/>
          <w:tab w:val="left" w:pos="969"/>
        </w:tabs>
        <w:overflowPunct/>
        <w:adjustRightInd/>
        <w:spacing w:before="90"/>
        <w:ind w:left="0" w:firstLine="0"/>
        <w:outlineLvl w:val="0"/>
        <w:rPr>
          <w:rFonts w:ascii="Book Antiqua" w:hAnsi="Book Antiqua"/>
          <w:b/>
          <w:bCs/>
          <w:kern w:val="0"/>
          <w:sz w:val="22"/>
          <w:szCs w:val="22"/>
          <w:lang w:val="pt-PT" w:eastAsia="en-US"/>
        </w:rPr>
      </w:pPr>
      <w:r w:rsidRPr="003A6171">
        <w:rPr>
          <w:rFonts w:ascii="Book Antiqua" w:hAnsi="Book Antiqua"/>
          <w:b/>
          <w:bCs/>
          <w:kern w:val="0"/>
          <w:sz w:val="22"/>
          <w:szCs w:val="22"/>
          <w:lang w:val="pt-PT" w:eastAsia="en-US"/>
        </w:rPr>
        <w:t>ESTIMATIVA</w:t>
      </w:r>
      <w:r w:rsidRPr="003A6171">
        <w:rPr>
          <w:rFonts w:ascii="Book Antiqua" w:hAnsi="Book Antiqua"/>
          <w:b/>
          <w:bCs/>
          <w:spacing w:val="-8"/>
          <w:kern w:val="0"/>
          <w:sz w:val="22"/>
          <w:szCs w:val="22"/>
          <w:lang w:val="pt-PT" w:eastAsia="en-US"/>
        </w:rPr>
        <w:t xml:space="preserve"> </w:t>
      </w:r>
      <w:r w:rsidRPr="003A6171">
        <w:rPr>
          <w:rFonts w:ascii="Book Antiqua" w:hAnsi="Book Antiqua"/>
          <w:b/>
          <w:bCs/>
          <w:kern w:val="0"/>
          <w:sz w:val="22"/>
          <w:szCs w:val="22"/>
          <w:lang w:val="pt-PT" w:eastAsia="en-US"/>
        </w:rPr>
        <w:t>DO</w:t>
      </w:r>
      <w:r w:rsidRPr="003A6171">
        <w:rPr>
          <w:rFonts w:ascii="Book Antiqua" w:hAnsi="Book Antiqua"/>
          <w:b/>
          <w:bCs/>
          <w:spacing w:val="-7"/>
          <w:kern w:val="0"/>
          <w:sz w:val="22"/>
          <w:szCs w:val="22"/>
          <w:lang w:val="pt-PT" w:eastAsia="en-US"/>
        </w:rPr>
        <w:t xml:space="preserve"> </w:t>
      </w:r>
      <w:r w:rsidRPr="003A6171">
        <w:rPr>
          <w:rFonts w:ascii="Book Antiqua" w:hAnsi="Book Antiqua"/>
          <w:b/>
          <w:bCs/>
          <w:kern w:val="0"/>
          <w:sz w:val="22"/>
          <w:szCs w:val="22"/>
          <w:lang w:val="pt-PT" w:eastAsia="en-US"/>
        </w:rPr>
        <w:t>VALOR</w:t>
      </w:r>
      <w:r w:rsidRPr="003A6171">
        <w:rPr>
          <w:rFonts w:ascii="Book Antiqua" w:hAnsi="Book Antiqua"/>
          <w:b/>
          <w:bCs/>
          <w:spacing w:val="-7"/>
          <w:kern w:val="0"/>
          <w:sz w:val="22"/>
          <w:szCs w:val="22"/>
          <w:lang w:val="pt-PT" w:eastAsia="en-US"/>
        </w:rPr>
        <w:t xml:space="preserve"> </w:t>
      </w:r>
    </w:p>
    <w:p w14:paraId="5B8E0E11" w14:textId="77777777" w:rsidR="00E019CC" w:rsidRPr="003A6171" w:rsidRDefault="00E019CC" w:rsidP="00B864A5">
      <w:pPr>
        <w:overflowPunct/>
        <w:adjustRightInd/>
        <w:rPr>
          <w:rFonts w:ascii="Book Antiqua" w:hAnsi="Book Antiqua"/>
          <w:b/>
          <w:kern w:val="0"/>
          <w:sz w:val="22"/>
          <w:szCs w:val="22"/>
          <w:lang w:val="pt-PT" w:eastAsia="en-US"/>
        </w:rPr>
      </w:pPr>
    </w:p>
    <w:p w14:paraId="73BE8155" w14:textId="4075A11C" w:rsidR="00E019CC" w:rsidRPr="003A6171" w:rsidRDefault="00E019CC" w:rsidP="00DF0C7C">
      <w:pPr>
        <w:numPr>
          <w:ilvl w:val="1"/>
          <w:numId w:val="29"/>
        </w:numPr>
        <w:tabs>
          <w:tab w:val="left" w:pos="680"/>
        </w:tabs>
        <w:overflowPunct/>
        <w:adjustRightInd/>
        <w:ind w:left="0" w:firstLine="0"/>
        <w:jc w:val="both"/>
        <w:rPr>
          <w:rFonts w:ascii="Book Antiqua" w:hAnsi="Book Antiqua"/>
          <w:kern w:val="0"/>
          <w:sz w:val="22"/>
          <w:szCs w:val="22"/>
          <w:lang w:val="pt-PT" w:eastAsia="en-US"/>
        </w:rPr>
      </w:pPr>
      <w:r w:rsidRPr="003A6171">
        <w:rPr>
          <w:rFonts w:ascii="Book Antiqua" w:hAnsi="Book Antiqua"/>
          <w:kern w:val="0"/>
          <w:sz w:val="22"/>
          <w:szCs w:val="22"/>
          <w:lang w:val="pt-PT" w:eastAsia="en-US"/>
        </w:rPr>
        <w:t>O</w:t>
      </w:r>
      <w:r w:rsidRPr="003A6171">
        <w:rPr>
          <w:rFonts w:ascii="Book Antiqua" w:hAnsi="Book Antiqua"/>
          <w:spacing w:val="-1"/>
          <w:kern w:val="0"/>
          <w:sz w:val="22"/>
          <w:szCs w:val="22"/>
          <w:lang w:val="pt-PT" w:eastAsia="en-US"/>
        </w:rPr>
        <w:t xml:space="preserve"> </w:t>
      </w:r>
      <w:r w:rsidRPr="003A6171">
        <w:rPr>
          <w:rFonts w:ascii="Book Antiqua" w:hAnsi="Book Antiqua"/>
          <w:kern w:val="0"/>
          <w:sz w:val="22"/>
          <w:szCs w:val="22"/>
          <w:lang w:val="pt-PT" w:eastAsia="en-US"/>
        </w:rPr>
        <w:t>valor</w:t>
      </w:r>
      <w:r w:rsidRPr="003A6171">
        <w:rPr>
          <w:rFonts w:ascii="Book Antiqua" w:hAnsi="Book Antiqua"/>
          <w:spacing w:val="-1"/>
          <w:kern w:val="0"/>
          <w:sz w:val="22"/>
          <w:szCs w:val="22"/>
          <w:lang w:val="pt-PT" w:eastAsia="en-US"/>
        </w:rPr>
        <w:t xml:space="preserve"> </w:t>
      </w:r>
      <w:r w:rsidRPr="003A6171">
        <w:rPr>
          <w:rFonts w:ascii="Book Antiqua" w:hAnsi="Book Antiqua"/>
          <w:kern w:val="0"/>
          <w:sz w:val="22"/>
          <w:szCs w:val="22"/>
          <w:lang w:val="pt-PT" w:eastAsia="en-US"/>
        </w:rPr>
        <w:t>total para</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à</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contratação do</w:t>
      </w:r>
      <w:r w:rsidRPr="003A6171">
        <w:rPr>
          <w:rFonts w:ascii="Book Antiqua" w:hAnsi="Book Antiqua"/>
          <w:spacing w:val="-1"/>
          <w:kern w:val="0"/>
          <w:sz w:val="22"/>
          <w:szCs w:val="22"/>
          <w:lang w:val="pt-PT" w:eastAsia="en-US"/>
        </w:rPr>
        <w:t xml:space="preserve"> </w:t>
      </w:r>
      <w:r w:rsidRPr="003A6171">
        <w:rPr>
          <w:rFonts w:ascii="Book Antiqua" w:hAnsi="Book Antiqua"/>
          <w:kern w:val="0"/>
          <w:sz w:val="22"/>
          <w:szCs w:val="22"/>
          <w:lang w:val="pt-PT" w:eastAsia="en-US"/>
        </w:rPr>
        <w:t>presente</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objeto é</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de</w:t>
      </w:r>
      <w:r w:rsidRPr="003A6171">
        <w:rPr>
          <w:rFonts w:ascii="Book Antiqua" w:hAnsi="Book Antiqua"/>
          <w:spacing w:val="2"/>
          <w:kern w:val="0"/>
          <w:sz w:val="22"/>
          <w:szCs w:val="22"/>
          <w:lang w:val="pt-PT" w:eastAsia="en-US"/>
        </w:rPr>
        <w:t xml:space="preserve"> </w:t>
      </w:r>
      <w:r w:rsidRPr="003A6171">
        <w:rPr>
          <w:rFonts w:ascii="Book Antiqua" w:hAnsi="Book Antiqua"/>
          <w:b/>
          <w:kern w:val="0"/>
          <w:sz w:val="22"/>
          <w:szCs w:val="22"/>
          <w:lang w:val="pt-PT" w:eastAsia="en-US"/>
        </w:rPr>
        <w:t>R$</w:t>
      </w:r>
      <w:r w:rsidRPr="003A6171">
        <w:rPr>
          <w:rFonts w:ascii="Book Antiqua" w:hAnsi="Book Antiqua"/>
          <w:b/>
          <w:spacing w:val="-1"/>
          <w:kern w:val="0"/>
          <w:sz w:val="22"/>
          <w:szCs w:val="22"/>
          <w:lang w:val="pt-PT" w:eastAsia="en-US"/>
        </w:rPr>
        <w:t xml:space="preserve"> </w:t>
      </w:r>
      <w:r w:rsidR="007D24E1" w:rsidRPr="003A6171">
        <w:rPr>
          <w:rFonts w:ascii="Book Antiqua" w:hAnsi="Book Antiqua"/>
          <w:b/>
          <w:spacing w:val="-1"/>
          <w:kern w:val="0"/>
          <w:sz w:val="22"/>
          <w:szCs w:val="22"/>
          <w:lang w:val="pt-PT" w:eastAsia="en-US"/>
        </w:rPr>
        <w:t>96.000,00</w:t>
      </w:r>
      <w:r w:rsidR="004B4A63" w:rsidRPr="003A6171">
        <w:rPr>
          <w:rFonts w:ascii="Book Antiqua" w:hAnsi="Book Antiqua"/>
          <w:b/>
          <w:kern w:val="0"/>
          <w:sz w:val="22"/>
          <w:szCs w:val="22"/>
          <w:lang w:val="pt-PT" w:eastAsia="en-US"/>
        </w:rPr>
        <w:t xml:space="preserve"> </w:t>
      </w:r>
      <w:r w:rsidRPr="003A6171">
        <w:rPr>
          <w:rFonts w:ascii="Book Antiqua" w:hAnsi="Book Antiqua"/>
          <w:kern w:val="0"/>
          <w:sz w:val="22"/>
          <w:szCs w:val="22"/>
          <w:lang w:val="pt-PT" w:eastAsia="en-US"/>
        </w:rPr>
        <w:t>(</w:t>
      </w:r>
      <w:r w:rsidR="004B4A63" w:rsidRPr="003A6171">
        <w:rPr>
          <w:rFonts w:ascii="Book Antiqua" w:hAnsi="Book Antiqua"/>
          <w:kern w:val="0"/>
          <w:sz w:val="22"/>
          <w:szCs w:val="22"/>
          <w:lang w:val="pt-PT" w:eastAsia="en-US"/>
        </w:rPr>
        <w:t xml:space="preserve">Noventa e </w:t>
      </w:r>
      <w:r w:rsidR="007D24E1" w:rsidRPr="003A6171">
        <w:rPr>
          <w:rFonts w:ascii="Book Antiqua" w:hAnsi="Book Antiqua"/>
          <w:kern w:val="0"/>
          <w:sz w:val="22"/>
          <w:szCs w:val="22"/>
          <w:lang w:val="pt-PT" w:eastAsia="en-US"/>
        </w:rPr>
        <w:t>seis</w:t>
      </w:r>
      <w:r w:rsidR="004B4A63" w:rsidRPr="003A6171">
        <w:rPr>
          <w:rFonts w:ascii="Book Antiqua" w:hAnsi="Book Antiqua"/>
          <w:kern w:val="0"/>
          <w:sz w:val="22"/>
          <w:szCs w:val="22"/>
          <w:lang w:val="pt-PT" w:eastAsia="en-US"/>
        </w:rPr>
        <w:t xml:space="preserve"> mil reais</w:t>
      </w:r>
      <w:r w:rsidRPr="003A6171">
        <w:rPr>
          <w:rFonts w:ascii="Book Antiqua" w:hAnsi="Book Antiqua"/>
          <w:spacing w:val="-2"/>
          <w:kern w:val="0"/>
          <w:sz w:val="22"/>
          <w:szCs w:val="22"/>
          <w:lang w:val="pt-PT" w:eastAsia="en-US"/>
        </w:rPr>
        <w:t>).</w:t>
      </w:r>
    </w:p>
    <w:p w14:paraId="6E748DF1" w14:textId="77777777" w:rsidR="00E019CC" w:rsidRPr="003A6171" w:rsidRDefault="00E019CC" w:rsidP="00B864A5">
      <w:pPr>
        <w:overflowPunct/>
        <w:adjustRightInd/>
        <w:spacing w:before="1"/>
        <w:rPr>
          <w:rFonts w:ascii="Book Antiqua" w:hAnsi="Book Antiqua"/>
          <w:kern w:val="0"/>
          <w:sz w:val="22"/>
          <w:szCs w:val="22"/>
          <w:lang w:val="pt-PT" w:eastAsia="en-US"/>
        </w:rPr>
      </w:pPr>
    </w:p>
    <w:p w14:paraId="08763E55" w14:textId="77777777" w:rsidR="00E019CC" w:rsidRPr="003A6171" w:rsidRDefault="00E019CC" w:rsidP="00DF0C7C">
      <w:pPr>
        <w:numPr>
          <w:ilvl w:val="1"/>
          <w:numId w:val="29"/>
        </w:numPr>
        <w:tabs>
          <w:tab w:val="left" w:pos="695"/>
        </w:tabs>
        <w:overflowPunct/>
        <w:adjustRightInd/>
        <w:ind w:left="0" w:firstLine="0"/>
        <w:jc w:val="both"/>
        <w:rPr>
          <w:rFonts w:ascii="Book Antiqua" w:hAnsi="Book Antiqua"/>
          <w:kern w:val="0"/>
          <w:sz w:val="22"/>
          <w:szCs w:val="22"/>
          <w:lang w:val="pt-PT" w:eastAsia="en-US"/>
        </w:rPr>
      </w:pPr>
      <w:r w:rsidRPr="003A6171">
        <w:rPr>
          <w:rFonts w:ascii="Book Antiqua" w:hAnsi="Book Antiqua"/>
          <w:kern w:val="0"/>
          <w:sz w:val="22"/>
          <w:szCs w:val="22"/>
          <w:lang w:val="pt-PT" w:eastAsia="en-US"/>
        </w:rPr>
        <w:t>Foi utilizado, como método para obtenção do preço a média aritmética dos valores obtidos na pesquisa de preços, sobre um conjunto de três preços obtidos de Contratos de Câmaras, para a desconsideração de valores inexequíveis,</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inconsistentes</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e</w:t>
      </w:r>
      <w:r w:rsidRPr="003A6171">
        <w:rPr>
          <w:rFonts w:ascii="Book Antiqua" w:hAnsi="Book Antiqua"/>
          <w:spacing w:val="-5"/>
          <w:kern w:val="0"/>
          <w:sz w:val="22"/>
          <w:szCs w:val="22"/>
          <w:lang w:val="pt-PT" w:eastAsia="en-US"/>
        </w:rPr>
        <w:t xml:space="preserve"> </w:t>
      </w:r>
      <w:r w:rsidRPr="003A6171">
        <w:rPr>
          <w:rFonts w:ascii="Book Antiqua" w:hAnsi="Book Antiqua"/>
          <w:kern w:val="0"/>
          <w:sz w:val="22"/>
          <w:szCs w:val="22"/>
          <w:lang w:val="pt-PT" w:eastAsia="en-US"/>
        </w:rPr>
        <w:t>excessivamente</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elevados,</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para</w:t>
      </w:r>
      <w:r w:rsidRPr="003A6171">
        <w:rPr>
          <w:rFonts w:ascii="Book Antiqua" w:hAnsi="Book Antiqua"/>
          <w:spacing w:val="-6"/>
          <w:kern w:val="0"/>
          <w:sz w:val="22"/>
          <w:szCs w:val="22"/>
          <w:lang w:val="pt-PT" w:eastAsia="en-US"/>
        </w:rPr>
        <w:t xml:space="preserve"> </w:t>
      </w:r>
      <w:r w:rsidRPr="003A6171">
        <w:rPr>
          <w:rFonts w:ascii="Book Antiqua" w:hAnsi="Book Antiqua"/>
          <w:kern w:val="0"/>
          <w:sz w:val="22"/>
          <w:szCs w:val="22"/>
          <w:lang w:val="pt-PT" w:eastAsia="en-US"/>
        </w:rPr>
        <w:t>estabelecer</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um</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preço</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de</w:t>
      </w:r>
      <w:r w:rsidRPr="003A6171">
        <w:rPr>
          <w:rFonts w:ascii="Book Antiqua" w:hAnsi="Book Antiqua"/>
          <w:spacing w:val="-5"/>
          <w:kern w:val="0"/>
          <w:sz w:val="22"/>
          <w:szCs w:val="22"/>
          <w:lang w:val="pt-PT" w:eastAsia="en-US"/>
        </w:rPr>
        <w:t xml:space="preserve"> </w:t>
      </w:r>
      <w:r w:rsidRPr="003A6171">
        <w:rPr>
          <w:rFonts w:ascii="Book Antiqua" w:hAnsi="Book Antiqua"/>
          <w:kern w:val="0"/>
          <w:sz w:val="22"/>
          <w:szCs w:val="22"/>
          <w:lang w:val="pt-PT" w:eastAsia="en-US"/>
        </w:rPr>
        <w:t>referência</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condizente</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com o praticado no mercado.</w:t>
      </w:r>
    </w:p>
    <w:p w14:paraId="3B41E605" w14:textId="77777777" w:rsidR="00E019CC" w:rsidRPr="003A6171" w:rsidRDefault="00E019CC" w:rsidP="00B864A5">
      <w:pPr>
        <w:overflowPunct/>
        <w:adjustRightInd/>
        <w:rPr>
          <w:rFonts w:ascii="Book Antiqua" w:hAnsi="Book Antiqua"/>
          <w:kern w:val="0"/>
          <w:sz w:val="22"/>
          <w:szCs w:val="22"/>
          <w:lang w:val="pt-PT" w:eastAsia="en-US"/>
        </w:rPr>
      </w:pPr>
    </w:p>
    <w:p w14:paraId="6A222EEC" w14:textId="77777777" w:rsidR="00E019CC" w:rsidRPr="003A6171" w:rsidRDefault="00E019CC" w:rsidP="00DF0C7C">
      <w:pPr>
        <w:numPr>
          <w:ilvl w:val="0"/>
          <w:numId w:val="29"/>
        </w:numPr>
        <w:tabs>
          <w:tab w:val="left" w:pos="620"/>
        </w:tabs>
        <w:overflowPunct/>
        <w:adjustRightInd/>
        <w:ind w:left="0" w:firstLine="0"/>
        <w:outlineLvl w:val="0"/>
        <w:rPr>
          <w:rFonts w:ascii="Book Antiqua" w:hAnsi="Book Antiqua"/>
          <w:b/>
          <w:bCs/>
          <w:kern w:val="0"/>
          <w:sz w:val="22"/>
          <w:szCs w:val="22"/>
          <w:lang w:val="pt-PT" w:eastAsia="en-US"/>
        </w:rPr>
      </w:pPr>
      <w:r w:rsidRPr="003A6171">
        <w:rPr>
          <w:rFonts w:ascii="Book Antiqua" w:hAnsi="Book Antiqua"/>
          <w:b/>
          <w:bCs/>
          <w:kern w:val="0"/>
          <w:sz w:val="22"/>
          <w:szCs w:val="22"/>
          <w:lang w:val="pt-PT" w:eastAsia="en-US"/>
        </w:rPr>
        <w:t>JUSTIFICATIVA</w:t>
      </w:r>
      <w:r w:rsidRPr="003A6171">
        <w:rPr>
          <w:rFonts w:ascii="Book Antiqua" w:hAnsi="Book Antiqua"/>
          <w:b/>
          <w:bCs/>
          <w:spacing w:val="-9"/>
          <w:kern w:val="0"/>
          <w:sz w:val="22"/>
          <w:szCs w:val="22"/>
          <w:lang w:val="pt-PT" w:eastAsia="en-US"/>
        </w:rPr>
        <w:t xml:space="preserve"> </w:t>
      </w:r>
      <w:r w:rsidRPr="003A6171">
        <w:rPr>
          <w:rFonts w:ascii="Book Antiqua" w:hAnsi="Book Antiqua"/>
          <w:b/>
          <w:bCs/>
          <w:kern w:val="0"/>
          <w:sz w:val="22"/>
          <w:szCs w:val="22"/>
          <w:lang w:val="pt-PT" w:eastAsia="en-US"/>
        </w:rPr>
        <w:t>PARA</w:t>
      </w:r>
      <w:r w:rsidRPr="003A6171">
        <w:rPr>
          <w:rFonts w:ascii="Book Antiqua" w:hAnsi="Book Antiqua"/>
          <w:b/>
          <w:bCs/>
          <w:spacing w:val="-7"/>
          <w:kern w:val="0"/>
          <w:sz w:val="22"/>
          <w:szCs w:val="22"/>
          <w:lang w:val="pt-PT" w:eastAsia="en-US"/>
        </w:rPr>
        <w:t xml:space="preserve"> </w:t>
      </w:r>
      <w:r w:rsidRPr="003A6171">
        <w:rPr>
          <w:rFonts w:ascii="Book Antiqua" w:hAnsi="Book Antiqua"/>
          <w:b/>
          <w:bCs/>
          <w:kern w:val="0"/>
          <w:sz w:val="22"/>
          <w:szCs w:val="22"/>
          <w:lang w:val="pt-PT" w:eastAsia="en-US"/>
        </w:rPr>
        <w:t>O</w:t>
      </w:r>
      <w:r w:rsidRPr="003A6171">
        <w:rPr>
          <w:rFonts w:ascii="Book Antiqua" w:hAnsi="Book Antiqua"/>
          <w:b/>
          <w:bCs/>
          <w:spacing w:val="-7"/>
          <w:kern w:val="0"/>
          <w:sz w:val="22"/>
          <w:szCs w:val="22"/>
          <w:lang w:val="pt-PT" w:eastAsia="en-US"/>
        </w:rPr>
        <w:t xml:space="preserve"> </w:t>
      </w:r>
      <w:r w:rsidRPr="003A6171">
        <w:rPr>
          <w:rFonts w:ascii="Book Antiqua" w:hAnsi="Book Antiqua"/>
          <w:b/>
          <w:bCs/>
          <w:kern w:val="0"/>
          <w:sz w:val="22"/>
          <w:szCs w:val="22"/>
          <w:lang w:val="pt-PT" w:eastAsia="en-US"/>
        </w:rPr>
        <w:t>PARCELAMENTO</w:t>
      </w:r>
      <w:r w:rsidRPr="003A6171">
        <w:rPr>
          <w:rFonts w:ascii="Book Antiqua" w:hAnsi="Book Antiqua"/>
          <w:b/>
          <w:bCs/>
          <w:spacing w:val="-8"/>
          <w:kern w:val="0"/>
          <w:sz w:val="22"/>
          <w:szCs w:val="22"/>
          <w:lang w:val="pt-PT" w:eastAsia="en-US"/>
        </w:rPr>
        <w:t xml:space="preserve"> </w:t>
      </w:r>
      <w:r w:rsidRPr="003A6171">
        <w:rPr>
          <w:rFonts w:ascii="Book Antiqua" w:hAnsi="Book Antiqua"/>
          <w:b/>
          <w:bCs/>
          <w:kern w:val="0"/>
          <w:sz w:val="22"/>
          <w:szCs w:val="22"/>
          <w:lang w:val="pt-PT" w:eastAsia="en-US"/>
        </w:rPr>
        <w:t>OU</w:t>
      </w:r>
      <w:r w:rsidRPr="003A6171">
        <w:rPr>
          <w:rFonts w:ascii="Book Antiqua" w:hAnsi="Book Antiqua"/>
          <w:b/>
          <w:bCs/>
          <w:spacing w:val="-7"/>
          <w:kern w:val="0"/>
          <w:sz w:val="22"/>
          <w:szCs w:val="22"/>
          <w:lang w:val="pt-PT" w:eastAsia="en-US"/>
        </w:rPr>
        <w:t xml:space="preserve"> </w:t>
      </w:r>
      <w:r w:rsidRPr="003A6171">
        <w:rPr>
          <w:rFonts w:ascii="Book Antiqua" w:hAnsi="Book Antiqua"/>
          <w:b/>
          <w:bCs/>
          <w:kern w:val="0"/>
          <w:sz w:val="22"/>
          <w:szCs w:val="22"/>
          <w:lang w:val="pt-PT" w:eastAsia="en-US"/>
        </w:rPr>
        <w:t>NÃO</w:t>
      </w:r>
      <w:r w:rsidRPr="003A6171">
        <w:rPr>
          <w:rFonts w:ascii="Book Antiqua" w:hAnsi="Book Antiqua"/>
          <w:b/>
          <w:bCs/>
          <w:spacing w:val="-7"/>
          <w:kern w:val="0"/>
          <w:sz w:val="22"/>
          <w:szCs w:val="22"/>
          <w:lang w:val="pt-PT" w:eastAsia="en-US"/>
        </w:rPr>
        <w:t xml:space="preserve"> </w:t>
      </w:r>
      <w:r w:rsidRPr="003A6171">
        <w:rPr>
          <w:rFonts w:ascii="Book Antiqua" w:hAnsi="Book Antiqua"/>
          <w:b/>
          <w:bCs/>
          <w:kern w:val="0"/>
          <w:sz w:val="22"/>
          <w:szCs w:val="22"/>
          <w:lang w:val="pt-PT" w:eastAsia="en-US"/>
        </w:rPr>
        <w:t>DA</w:t>
      </w:r>
      <w:r w:rsidRPr="003A6171">
        <w:rPr>
          <w:rFonts w:ascii="Book Antiqua" w:hAnsi="Book Antiqua"/>
          <w:b/>
          <w:bCs/>
          <w:spacing w:val="-7"/>
          <w:kern w:val="0"/>
          <w:sz w:val="22"/>
          <w:szCs w:val="22"/>
          <w:lang w:val="pt-PT" w:eastAsia="en-US"/>
        </w:rPr>
        <w:t xml:space="preserve"> </w:t>
      </w:r>
      <w:r w:rsidRPr="003A6171">
        <w:rPr>
          <w:rFonts w:ascii="Book Antiqua" w:hAnsi="Book Antiqua"/>
          <w:b/>
          <w:bCs/>
          <w:spacing w:val="-2"/>
          <w:kern w:val="0"/>
          <w:sz w:val="22"/>
          <w:szCs w:val="22"/>
          <w:lang w:val="pt-PT" w:eastAsia="en-US"/>
        </w:rPr>
        <w:t>SOLUÇÃO</w:t>
      </w:r>
    </w:p>
    <w:p w14:paraId="3C6EFD29" w14:textId="77777777" w:rsidR="00E019CC" w:rsidRPr="003A6171" w:rsidRDefault="00E019CC" w:rsidP="00B864A5">
      <w:pPr>
        <w:overflowPunct/>
        <w:adjustRightInd/>
        <w:rPr>
          <w:rFonts w:ascii="Book Antiqua" w:hAnsi="Book Antiqua"/>
          <w:b/>
          <w:kern w:val="0"/>
          <w:sz w:val="22"/>
          <w:szCs w:val="22"/>
          <w:lang w:val="pt-PT" w:eastAsia="en-US"/>
        </w:rPr>
      </w:pPr>
    </w:p>
    <w:p w14:paraId="08F2D72E" w14:textId="77777777" w:rsidR="00E019CC" w:rsidRPr="003A6171" w:rsidRDefault="00E019CC" w:rsidP="00DF0C7C">
      <w:pPr>
        <w:numPr>
          <w:ilvl w:val="1"/>
          <w:numId w:val="29"/>
        </w:numPr>
        <w:tabs>
          <w:tab w:val="left" w:pos="1029"/>
        </w:tabs>
        <w:overflowPunct/>
        <w:adjustRightInd/>
        <w:ind w:left="0" w:firstLine="0"/>
        <w:jc w:val="both"/>
        <w:rPr>
          <w:rFonts w:ascii="Book Antiqua" w:hAnsi="Book Antiqua"/>
          <w:kern w:val="0"/>
          <w:sz w:val="22"/>
          <w:szCs w:val="22"/>
          <w:lang w:val="pt-PT" w:eastAsia="en-US"/>
        </w:rPr>
      </w:pPr>
      <w:r w:rsidRPr="003A6171">
        <w:rPr>
          <w:rFonts w:ascii="Book Antiqua" w:hAnsi="Book Antiqua"/>
          <w:kern w:val="0"/>
          <w:sz w:val="22"/>
          <w:szCs w:val="22"/>
          <w:lang w:val="pt-PT" w:eastAsia="en-US"/>
        </w:rPr>
        <w:t>A</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contratação</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será</w:t>
      </w:r>
      <w:r w:rsidRPr="003A6171">
        <w:rPr>
          <w:rFonts w:ascii="Book Antiqua" w:hAnsi="Book Antiqua"/>
          <w:spacing w:val="-5"/>
          <w:kern w:val="0"/>
          <w:sz w:val="22"/>
          <w:szCs w:val="22"/>
          <w:lang w:val="pt-PT" w:eastAsia="en-US"/>
        </w:rPr>
        <w:t xml:space="preserve"> </w:t>
      </w:r>
      <w:r w:rsidRPr="003A6171">
        <w:rPr>
          <w:rFonts w:ascii="Book Antiqua" w:hAnsi="Book Antiqua"/>
          <w:kern w:val="0"/>
          <w:sz w:val="22"/>
          <w:szCs w:val="22"/>
          <w:lang w:val="pt-PT" w:eastAsia="en-US"/>
        </w:rPr>
        <w:t>dividido</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em</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parcelas</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para</w:t>
      </w:r>
      <w:r w:rsidRPr="003A6171">
        <w:rPr>
          <w:rFonts w:ascii="Book Antiqua" w:hAnsi="Book Antiqua"/>
          <w:spacing w:val="-5"/>
          <w:kern w:val="0"/>
          <w:sz w:val="22"/>
          <w:szCs w:val="22"/>
          <w:lang w:val="pt-PT" w:eastAsia="en-US"/>
        </w:rPr>
        <w:t xml:space="preserve"> </w:t>
      </w:r>
      <w:r w:rsidRPr="003A6171">
        <w:rPr>
          <w:rFonts w:ascii="Book Antiqua" w:hAnsi="Book Antiqua"/>
          <w:kern w:val="0"/>
          <w:sz w:val="22"/>
          <w:szCs w:val="22"/>
          <w:lang w:val="pt-PT" w:eastAsia="en-US"/>
        </w:rPr>
        <w:t>manter-se</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a</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técnica</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e</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economicamente</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viáveis,</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e</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obter</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me- lhor</w:t>
      </w:r>
      <w:r w:rsidRPr="003A6171">
        <w:rPr>
          <w:rFonts w:ascii="Book Antiqua" w:hAnsi="Book Antiqua"/>
          <w:spacing w:val="-6"/>
          <w:kern w:val="0"/>
          <w:sz w:val="22"/>
          <w:szCs w:val="22"/>
          <w:lang w:val="pt-PT" w:eastAsia="en-US"/>
        </w:rPr>
        <w:t xml:space="preserve"> </w:t>
      </w:r>
      <w:r w:rsidRPr="003A6171">
        <w:rPr>
          <w:rFonts w:ascii="Book Antiqua" w:hAnsi="Book Antiqua"/>
          <w:kern w:val="0"/>
          <w:sz w:val="22"/>
          <w:szCs w:val="22"/>
          <w:lang w:val="pt-PT" w:eastAsia="en-US"/>
        </w:rPr>
        <w:t>aproveitamento</w:t>
      </w:r>
      <w:r w:rsidRPr="003A6171">
        <w:rPr>
          <w:rFonts w:ascii="Book Antiqua" w:hAnsi="Book Antiqua"/>
          <w:spacing w:val="-6"/>
          <w:kern w:val="0"/>
          <w:sz w:val="22"/>
          <w:szCs w:val="22"/>
          <w:lang w:val="pt-PT" w:eastAsia="en-US"/>
        </w:rPr>
        <w:t xml:space="preserve"> </w:t>
      </w:r>
      <w:r w:rsidRPr="003A6171">
        <w:rPr>
          <w:rFonts w:ascii="Book Antiqua" w:hAnsi="Book Antiqua"/>
          <w:kern w:val="0"/>
          <w:sz w:val="22"/>
          <w:szCs w:val="22"/>
          <w:lang w:val="pt-PT" w:eastAsia="en-US"/>
        </w:rPr>
        <w:t>dos</w:t>
      </w:r>
      <w:r w:rsidRPr="003A6171">
        <w:rPr>
          <w:rFonts w:ascii="Book Antiqua" w:hAnsi="Book Antiqua"/>
          <w:spacing w:val="-6"/>
          <w:kern w:val="0"/>
          <w:sz w:val="22"/>
          <w:szCs w:val="22"/>
          <w:lang w:val="pt-PT" w:eastAsia="en-US"/>
        </w:rPr>
        <w:t xml:space="preserve"> </w:t>
      </w:r>
      <w:r w:rsidRPr="003A6171">
        <w:rPr>
          <w:rFonts w:ascii="Book Antiqua" w:hAnsi="Book Antiqua"/>
          <w:kern w:val="0"/>
          <w:sz w:val="22"/>
          <w:szCs w:val="22"/>
          <w:lang w:val="pt-PT" w:eastAsia="en-US"/>
        </w:rPr>
        <w:t>recursos</w:t>
      </w:r>
      <w:r w:rsidRPr="003A6171">
        <w:rPr>
          <w:rFonts w:ascii="Book Antiqua" w:hAnsi="Book Antiqua"/>
          <w:spacing w:val="-6"/>
          <w:kern w:val="0"/>
          <w:sz w:val="22"/>
          <w:szCs w:val="22"/>
          <w:lang w:val="pt-PT" w:eastAsia="en-US"/>
        </w:rPr>
        <w:t xml:space="preserve"> </w:t>
      </w:r>
      <w:r w:rsidRPr="003A6171">
        <w:rPr>
          <w:rFonts w:ascii="Book Antiqua" w:hAnsi="Book Antiqua"/>
          <w:kern w:val="0"/>
          <w:sz w:val="22"/>
          <w:szCs w:val="22"/>
          <w:lang w:val="pt-PT" w:eastAsia="en-US"/>
        </w:rPr>
        <w:t>disponíveis</w:t>
      </w:r>
      <w:r w:rsidRPr="003A6171">
        <w:rPr>
          <w:rFonts w:ascii="Book Antiqua" w:hAnsi="Book Antiqua"/>
          <w:spacing w:val="-6"/>
          <w:kern w:val="0"/>
          <w:sz w:val="22"/>
          <w:szCs w:val="22"/>
          <w:lang w:val="pt-PT" w:eastAsia="en-US"/>
        </w:rPr>
        <w:t xml:space="preserve"> </w:t>
      </w:r>
      <w:r w:rsidRPr="003A6171">
        <w:rPr>
          <w:rFonts w:ascii="Book Antiqua" w:hAnsi="Book Antiqua"/>
          <w:kern w:val="0"/>
          <w:sz w:val="22"/>
          <w:szCs w:val="22"/>
          <w:lang w:val="pt-PT" w:eastAsia="en-US"/>
        </w:rPr>
        <w:t>no</w:t>
      </w:r>
      <w:r w:rsidRPr="003A6171">
        <w:rPr>
          <w:rFonts w:ascii="Book Antiqua" w:hAnsi="Book Antiqua"/>
          <w:spacing w:val="-6"/>
          <w:kern w:val="0"/>
          <w:sz w:val="22"/>
          <w:szCs w:val="22"/>
          <w:lang w:val="pt-PT" w:eastAsia="en-US"/>
        </w:rPr>
        <w:t xml:space="preserve"> </w:t>
      </w:r>
      <w:r w:rsidRPr="003A6171">
        <w:rPr>
          <w:rFonts w:ascii="Book Antiqua" w:hAnsi="Book Antiqua"/>
          <w:kern w:val="0"/>
          <w:sz w:val="22"/>
          <w:szCs w:val="22"/>
          <w:lang w:val="pt-PT" w:eastAsia="en-US"/>
        </w:rPr>
        <w:t>mercado</w:t>
      </w:r>
      <w:r w:rsidRPr="003A6171">
        <w:rPr>
          <w:rFonts w:ascii="Book Antiqua" w:hAnsi="Book Antiqua"/>
          <w:spacing w:val="-6"/>
          <w:kern w:val="0"/>
          <w:sz w:val="22"/>
          <w:szCs w:val="22"/>
          <w:lang w:val="pt-PT" w:eastAsia="en-US"/>
        </w:rPr>
        <w:t xml:space="preserve"> </w:t>
      </w:r>
      <w:r w:rsidRPr="003A6171">
        <w:rPr>
          <w:rFonts w:ascii="Book Antiqua" w:hAnsi="Book Antiqua"/>
          <w:kern w:val="0"/>
          <w:sz w:val="22"/>
          <w:szCs w:val="22"/>
          <w:lang w:val="pt-PT" w:eastAsia="en-US"/>
        </w:rPr>
        <w:t>e</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à</w:t>
      </w:r>
      <w:r w:rsidRPr="003A6171">
        <w:rPr>
          <w:rFonts w:ascii="Book Antiqua" w:hAnsi="Book Antiqua"/>
          <w:spacing w:val="-7"/>
          <w:kern w:val="0"/>
          <w:sz w:val="22"/>
          <w:szCs w:val="22"/>
          <w:lang w:val="pt-PT" w:eastAsia="en-US"/>
        </w:rPr>
        <w:t xml:space="preserve"> </w:t>
      </w:r>
      <w:r w:rsidRPr="003A6171">
        <w:rPr>
          <w:rFonts w:ascii="Book Antiqua" w:hAnsi="Book Antiqua"/>
          <w:kern w:val="0"/>
          <w:sz w:val="22"/>
          <w:szCs w:val="22"/>
          <w:lang w:val="pt-PT" w:eastAsia="en-US"/>
        </w:rPr>
        <w:t>ampliação</w:t>
      </w:r>
      <w:r w:rsidRPr="003A6171">
        <w:rPr>
          <w:rFonts w:ascii="Book Antiqua" w:hAnsi="Book Antiqua"/>
          <w:spacing w:val="-6"/>
          <w:kern w:val="0"/>
          <w:sz w:val="22"/>
          <w:szCs w:val="22"/>
          <w:lang w:val="pt-PT" w:eastAsia="en-US"/>
        </w:rPr>
        <w:t xml:space="preserve"> </w:t>
      </w:r>
      <w:r w:rsidRPr="003A6171">
        <w:rPr>
          <w:rFonts w:ascii="Book Antiqua" w:hAnsi="Book Antiqua"/>
          <w:kern w:val="0"/>
          <w:sz w:val="22"/>
          <w:szCs w:val="22"/>
          <w:lang w:val="pt-PT" w:eastAsia="en-US"/>
        </w:rPr>
        <w:t>da</w:t>
      </w:r>
      <w:r w:rsidRPr="003A6171">
        <w:rPr>
          <w:rFonts w:ascii="Book Antiqua" w:hAnsi="Book Antiqua"/>
          <w:spacing w:val="-7"/>
          <w:kern w:val="0"/>
          <w:sz w:val="22"/>
          <w:szCs w:val="22"/>
          <w:lang w:val="pt-PT" w:eastAsia="en-US"/>
        </w:rPr>
        <w:t xml:space="preserve"> </w:t>
      </w:r>
      <w:r w:rsidRPr="003A6171">
        <w:rPr>
          <w:rFonts w:ascii="Book Antiqua" w:hAnsi="Book Antiqua"/>
          <w:kern w:val="0"/>
          <w:sz w:val="22"/>
          <w:szCs w:val="22"/>
          <w:lang w:val="pt-PT" w:eastAsia="en-US"/>
        </w:rPr>
        <w:t>competitividade</w:t>
      </w:r>
      <w:r w:rsidRPr="003A6171">
        <w:rPr>
          <w:rFonts w:ascii="Book Antiqua" w:hAnsi="Book Antiqua"/>
          <w:spacing w:val="-7"/>
          <w:kern w:val="0"/>
          <w:sz w:val="22"/>
          <w:szCs w:val="22"/>
          <w:lang w:val="pt-PT" w:eastAsia="en-US"/>
        </w:rPr>
        <w:t xml:space="preserve"> </w:t>
      </w:r>
      <w:r w:rsidRPr="003A6171">
        <w:rPr>
          <w:rFonts w:ascii="Book Antiqua" w:hAnsi="Book Antiqua"/>
          <w:kern w:val="0"/>
          <w:sz w:val="22"/>
          <w:szCs w:val="22"/>
          <w:lang w:val="pt-PT" w:eastAsia="en-US"/>
        </w:rPr>
        <w:t>sem</w:t>
      </w:r>
      <w:r w:rsidRPr="003A6171">
        <w:rPr>
          <w:rFonts w:ascii="Book Antiqua" w:hAnsi="Book Antiqua"/>
          <w:spacing w:val="-5"/>
          <w:kern w:val="0"/>
          <w:sz w:val="22"/>
          <w:szCs w:val="22"/>
          <w:lang w:val="pt-PT" w:eastAsia="en-US"/>
        </w:rPr>
        <w:t xml:space="preserve"> </w:t>
      </w:r>
      <w:r w:rsidRPr="003A6171">
        <w:rPr>
          <w:rFonts w:ascii="Book Antiqua" w:hAnsi="Book Antiqua"/>
          <w:kern w:val="0"/>
          <w:sz w:val="22"/>
          <w:szCs w:val="22"/>
          <w:lang w:val="pt-PT" w:eastAsia="en-US"/>
        </w:rPr>
        <w:t>perda</w:t>
      </w:r>
      <w:r w:rsidRPr="003A6171">
        <w:rPr>
          <w:rFonts w:ascii="Book Antiqua" w:hAnsi="Book Antiqua"/>
          <w:spacing w:val="-8"/>
          <w:kern w:val="0"/>
          <w:sz w:val="22"/>
          <w:szCs w:val="22"/>
          <w:lang w:val="pt-PT" w:eastAsia="en-US"/>
        </w:rPr>
        <w:t xml:space="preserve"> </w:t>
      </w:r>
      <w:r w:rsidRPr="003A6171">
        <w:rPr>
          <w:rFonts w:ascii="Book Antiqua" w:hAnsi="Book Antiqua"/>
          <w:kern w:val="0"/>
          <w:sz w:val="22"/>
          <w:szCs w:val="22"/>
          <w:lang w:val="pt-PT" w:eastAsia="en-US"/>
        </w:rPr>
        <w:t>da</w:t>
      </w:r>
      <w:r w:rsidRPr="003A6171">
        <w:rPr>
          <w:rFonts w:ascii="Book Antiqua" w:hAnsi="Book Antiqua"/>
          <w:spacing w:val="-7"/>
          <w:kern w:val="0"/>
          <w:sz w:val="22"/>
          <w:szCs w:val="22"/>
          <w:lang w:val="pt-PT" w:eastAsia="en-US"/>
        </w:rPr>
        <w:t xml:space="preserve"> </w:t>
      </w:r>
      <w:r w:rsidRPr="003A6171">
        <w:rPr>
          <w:rFonts w:ascii="Book Antiqua" w:hAnsi="Book Antiqua"/>
          <w:kern w:val="0"/>
          <w:sz w:val="22"/>
          <w:szCs w:val="22"/>
          <w:lang w:val="pt-PT" w:eastAsia="en-US"/>
        </w:rPr>
        <w:t>econo- mia de escala.</w:t>
      </w:r>
    </w:p>
    <w:p w14:paraId="6735A58C" w14:textId="77777777" w:rsidR="00E019CC" w:rsidRPr="003A6171" w:rsidRDefault="00E019CC" w:rsidP="00DF0C7C">
      <w:pPr>
        <w:numPr>
          <w:ilvl w:val="1"/>
          <w:numId w:val="29"/>
        </w:numPr>
        <w:tabs>
          <w:tab w:val="left" w:pos="969"/>
        </w:tabs>
        <w:overflowPunct/>
        <w:adjustRightInd/>
        <w:ind w:left="0" w:firstLine="0"/>
        <w:jc w:val="both"/>
        <w:rPr>
          <w:rFonts w:ascii="Book Antiqua" w:hAnsi="Book Antiqua"/>
          <w:kern w:val="0"/>
          <w:sz w:val="22"/>
          <w:szCs w:val="22"/>
          <w:lang w:val="pt-PT" w:eastAsia="en-US"/>
        </w:rPr>
      </w:pPr>
      <w:r w:rsidRPr="003A6171">
        <w:rPr>
          <w:rFonts w:ascii="Book Antiqua" w:hAnsi="Book Antiqua"/>
          <w:kern w:val="0"/>
          <w:sz w:val="22"/>
          <w:szCs w:val="22"/>
          <w:lang w:val="pt-PT" w:eastAsia="en-US"/>
        </w:rPr>
        <w:t>A</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entrega</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deverá</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ser</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única</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conforme</w:t>
      </w:r>
      <w:r w:rsidRPr="003A6171">
        <w:rPr>
          <w:rFonts w:ascii="Book Antiqua" w:hAnsi="Book Antiqua"/>
          <w:spacing w:val="-5"/>
          <w:kern w:val="0"/>
          <w:sz w:val="22"/>
          <w:szCs w:val="22"/>
          <w:lang w:val="pt-PT" w:eastAsia="en-US"/>
        </w:rPr>
        <w:t xml:space="preserve"> </w:t>
      </w:r>
      <w:r w:rsidRPr="003A6171">
        <w:rPr>
          <w:rFonts w:ascii="Book Antiqua" w:hAnsi="Book Antiqua"/>
          <w:kern w:val="0"/>
          <w:sz w:val="22"/>
          <w:szCs w:val="22"/>
          <w:lang w:val="pt-PT" w:eastAsia="en-US"/>
        </w:rPr>
        <w:t>a</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demanda</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do</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solicitante,</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visto</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que</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será</w:t>
      </w:r>
      <w:r w:rsidRPr="003A6171">
        <w:rPr>
          <w:rFonts w:ascii="Book Antiqua" w:hAnsi="Book Antiqua"/>
          <w:spacing w:val="-5"/>
          <w:kern w:val="0"/>
          <w:sz w:val="22"/>
          <w:szCs w:val="22"/>
          <w:lang w:val="pt-PT" w:eastAsia="en-US"/>
        </w:rPr>
        <w:t xml:space="preserve"> </w:t>
      </w:r>
      <w:r w:rsidRPr="003A6171">
        <w:rPr>
          <w:rFonts w:ascii="Book Antiqua" w:hAnsi="Book Antiqua"/>
          <w:kern w:val="0"/>
          <w:sz w:val="22"/>
          <w:szCs w:val="22"/>
          <w:lang w:val="pt-PT" w:eastAsia="en-US"/>
        </w:rPr>
        <w:t>a</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presente</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contratação para evento único.</w:t>
      </w:r>
    </w:p>
    <w:p w14:paraId="101CE1A6" w14:textId="77777777" w:rsidR="00E019CC" w:rsidRPr="003A6171" w:rsidRDefault="00E019CC" w:rsidP="00B864A5">
      <w:pPr>
        <w:overflowPunct/>
        <w:adjustRightInd/>
        <w:rPr>
          <w:rFonts w:ascii="Book Antiqua" w:hAnsi="Book Antiqua"/>
          <w:kern w:val="0"/>
          <w:sz w:val="22"/>
          <w:szCs w:val="22"/>
          <w:lang w:val="pt-PT" w:eastAsia="en-US"/>
        </w:rPr>
      </w:pPr>
    </w:p>
    <w:p w14:paraId="3F096576" w14:textId="77777777" w:rsidR="00E019CC" w:rsidRPr="003A6171" w:rsidRDefault="00E019CC" w:rsidP="00DF0C7C">
      <w:pPr>
        <w:numPr>
          <w:ilvl w:val="0"/>
          <w:numId w:val="29"/>
        </w:numPr>
        <w:tabs>
          <w:tab w:val="left" w:pos="620"/>
        </w:tabs>
        <w:overflowPunct/>
        <w:adjustRightInd/>
        <w:spacing w:before="1"/>
        <w:ind w:left="0" w:firstLine="0"/>
        <w:outlineLvl w:val="0"/>
        <w:rPr>
          <w:rFonts w:ascii="Book Antiqua" w:hAnsi="Book Antiqua"/>
          <w:b/>
          <w:bCs/>
          <w:kern w:val="0"/>
          <w:sz w:val="22"/>
          <w:szCs w:val="22"/>
          <w:lang w:val="pt-PT" w:eastAsia="en-US"/>
        </w:rPr>
      </w:pPr>
      <w:r w:rsidRPr="003A6171">
        <w:rPr>
          <w:rFonts w:ascii="Book Antiqua" w:hAnsi="Book Antiqua"/>
          <w:b/>
          <w:bCs/>
          <w:kern w:val="0"/>
          <w:sz w:val="22"/>
          <w:szCs w:val="22"/>
          <w:lang w:val="pt-PT" w:eastAsia="en-US"/>
        </w:rPr>
        <w:t>CONTRATAÇÕES</w:t>
      </w:r>
      <w:r w:rsidRPr="003A6171">
        <w:rPr>
          <w:rFonts w:ascii="Book Antiqua" w:hAnsi="Book Antiqua"/>
          <w:b/>
          <w:bCs/>
          <w:spacing w:val="-11"/>
          <w:kern w:val="0"/>
          <w:sz w:val="22"/>
          <w:szCs w:val="22"/>
          <w:lang w:val="pt-PT" w:eastAsia="en-US"/>
        </w:rPr>
        <w:t xml:space="preserve"> </w:t>
      </w:r>
      <w:r w:rsidRPr="003A6171">
        <w:rPr>
          <w:rFonts w:ascii="Book Antiqua" w:hAnsi="Book Antiqua"/>
          <w:b/>
          <w:bCs/>
          <w:kern w:val="0"/>
          <w:sz w:val="22"/>
          <w:szCs w:val="22"/>
          <w:lang w:val="pt-PT" w:eastAsia="en-US"/>
        </w:rPr>
        <w:t>CORRELATAS</w:t>
      </w:r>
      <w:r w:rsidRPr="003A6171">
        <w:rPr>
          <w:rFonts w:ascii="Book Antiqua" w:hAnsi="Book Antiqua"/>
          <w:b/>
          <w:bCs/>
          <w:spacing w:val="-11"/>
          <w:kern w:val="0"/>
          <w:sz w:val="22"/>
          <w:szCs w:val="22"/>
          <w:lang w:val="pt-PT" w:eastAsia="en-US"/>
        </w:rPr>
        <w:t xml:space="preserve"> </w:t>
      </w:r>
      <w:r w:rsidRPr="003A6171">
        <w:rPr>
          <w:rFonts w:ascii="Book Antiqua" w:hAnsi="Book Antiqua"/>
          <w:b/>
          <w:bCs/>
          <w:kern w:val="0"/>
          <w:sz w:val="22"/>
          <w:szCs w:val="22"/>
          <w:lang w:val="pt-PT" w:eastAsia="en-US"/>
        </w:rPr>
        <w:t>E/OU</w:t>
      </w:r>
      <w:r w:rsidRPr="003A6171">
        <w:rPr>
          <w:rFonts w:ascii="Book Antiqua" w:hAnsi="Book Antiqua"/>
          <w:b/>
          <w:bCs/>
          <w:spacing w:val="-11"/>
          <w:kern w:val="0"/>
          <w:sz w:val="22"/>
          <w:szCs w:val="22"/>
          <w:lang w:val="pt-PT" w:eastAsia="en-US"/>
        </w:rPr>
        <w:t xml:space="preserve"> </w:t>
      </w:r>
      <w:r w:rsidRPr="003A6171">
        <w:rPr>
          <w:rFonts w:ascii="Book Antiqua" w:hAnsi="Book Antiqua"/>
          <w:b/>
          <w:bCs/>
          <w:spacing w:val="-2"/>
          <w:kern w:val="0"/>
          <w:sz w:val="22"/>
          <w:szCs w:val="22"/>
          <w:lang w:val="pt-PT" w:eastAsia="en-US"/>
        </w:rPr>
        <w:t>INTERDEPENDENTES</w:t>
      </w:r>
    </w:p>
    <w:p w14:paraId="668636A2" w14:textId="77777777" w:rsidR="00E019CC" w:rsidRPr="003A6171" w:rsidRDefault="00E019CC" w:rsidP="00B864A5">
      <w:pPr>
        <w:overflowPunct/>
        <w:adjustRightInd/>
        <w:spacing w:before="11"/>
        <w:rPr>
          <w:rFonts w:ascii="Book Antiqua" w:hAnsi="Book Antiqua"/>
          <w:b/>
          <w:kern w:val="0"/>
          <w:sz w:val="22"/>
          <w:szCs w:val="22"/>
          <w:lang w:val="pt-PT" w:eastAsia="en-US"/>
        </w:rPr>
      </w:pPr>
    </w:p>
    <w:p w14:paraId="45EACBBA" w14:textId="77777777" w:rsidR="00E019CC" w:rsidRPr="003A6171" w:rsidRDefault="00E019CC" w:rsidP="00DF0C7C">
      <w:pPr>
        <w:numPr>
          <w:ilvl w:val="1"/>
          <w:numId w:val="29"/>
        </w:numPr>
        <w:tabs>
          <w:tab w:val="left" w:pos="969"/>
        </w:tabs>
        <w:overflowPunct/>
        <w:adjustRightInd/>
        <w:ind w:left="0" w:firstLine="0"/>
        <w:jc w:val="both"/>
        <w:rPr>
          <w:rFonts w:ascii="Book Antiqua" w:hAnsi="Book Antiqua"/>
          <w:kern w:val="0"/>
          <w:sz w:val="22"/>
          <w:szCs w:val="22"/>
          <w:lang w:val="pt-PT" w:eastAsia="en-US"/>
        </w:rPr>
      </w:pPr>
      <w:r w:rsidRPr="003A6171">
        <w:rPr>
          <w:rFonts w:ascii="Book Antiqua" w:hAnsi="Book Antiqua"/>
          <w:kern w:val="0"/>
          <w:sz w:val="22"/>
          <w:szCs w:val="22"/>
          <w:lang w:val="pt-PT" w:eastAsia="en-US"/>
        </w:rPr>
        <w:lastRenderedPageBreak/>
        <w:t>Não se faz necessário, por ser um procedimento autônomo, independente de outras contratações, como ocorre em todo exercício financeiro.</w:t>
      </w:r>
    </w:p>
    <w:p w14:paraId="5B968778" w14:textId="77777777" w:rsidR="00E019CC" w:rsidRPr="003A6171" w:rsidRDefault="00E019CC" w:rsidP="00B864A5">
      <w:pPr>
        <w:overflowPunct/>
        <w:adjustRightInd/>
        <w:rPr>
          <w:rFonts w:ascii="Book Antiqua" w:hAnsi="Book Antiqua"/>
          <w:kern w:val="0"/>
          <w:sz w:val="22"/>
          <w:szCs w:val="22"/>
          <w:lang w:val="pt-PT" w:eastAsia="en-US"/>
        </w:rPr>
      </w:pPr>
    </w:p>
    <w:p w14:paraId="38D7EBD3" w14:textId="77777777" w:rsidR="00E019CC" w:rsidRPr="003A6171" w:rsidRDefault="00E019CC" w:rsidP="00DF0C7C">
      <w:pPr>
        <w:numPr>
          <w:ilvl w:val="0"/>
          <w:numId w:val="29"/>
        </w:numPr>
        <w:tabs>
          <w:tab w:val="left" w:pos="968"/>
          <w:tab w:val="left" w:pos="969"/>
        </w:tabs>
        <w:overflowPunct/>
        <w:adjustRightInd/>
        <w:ind w:left="0" w:firstLine="0"/>
        <w:outlineLvl w:val="0"/>
        <w:rPr>
          <w:rFonts w:ascii="Book Antiqua" w:hAnsi="Book Antiqua"/>
          <w:b/>
          <w:bCs/>
          <w:kern w:val="0"/>
          <w:sz w:val="22"/>
          <w:szCs w:val="22"/>
          <w:lang w:val="pt-PT" w:eastAsia="en-US"/>
        </w:rPr>
      </w:pPr>
      <w:r w:rsidRPr="003A6171">
        <w:rPr>
          <w:rFonts w:ascii="Book Antiqua" w:hAnsi="Book Antiqua"/>
          <w:b/>
          <w:bCs/>
          <w:kern w:val="0"/>
          <w:sz w:val="22"/>
          <w:szCs w:val="22"/>
          <w:lang w:val="pt-PT" w:eastAsia="en-US"/>
        </w:rPr>
        <w:t>DEMONSTRAÇÃO</w:t>
      </w:r>
      <w:r w:rsidRPr="003A6171">
        <w:rPr>
          <w:rFonts w:ascii="Book Antiqua" w:hAnsi="Book Antiqua"/>
          <w:b/>
          <w:bCs/>
          <w:spacing w:val="35"/>
          <w:kern w:val="0"/>
          <w:sz w:val="22"/>
          <w:szCs w:val="22"/>
          <w:lang w:val="pt-PT" w:eastAsia="en-US"/>
        </w:rPr>
        <w:t xml:space="preserve"> </w:t>
      </w:r>
      <w:r w:rsidRPr="003A6171">
        <w:rPr>
          <w:rFonts w:ascii="Book Antiqua" w:hAnsi="Book Antiqua"/>
          <w:b/>
          <w:bCs/>
          <w:kern w:val="0"/>
          <w:sz w:val="22"/>
          <w:szCs w:val="22"/>
          <w:lang w:val="pt-PT" w:eastAsia="en-US"/>
        </w:rPr>
        <w:t>DA</w:t>
      </w:r>
      <w:r w:rsidRPr="003A6171">
        <w:rPr>
          <w:rFonts w:ascii="Book Antiqua" w:hAnsi="Book Antiqua"/>
          <w:b/>
          <w:bCs/>
          <w:spacing w:val="33"/>
          <w:kern w:val="0"/>
          <w:sz w:val="22"/>
          <w:szCs w:val="22"/>
          <w:lang w:val="pt-PT" w:eastAsia="en-US"/>
        </w:rPr>
        <w:t xml:space="preserve"> </w:t>
      </w:r>
      <w:r w:rsidRPr="003A6171">
        <w:rPr>
          <w:rFonts w:ascii="Book Antiqua" w:hAnsi="Book Antiqua"/>
          <w:b/>
          <w:bCs/>
          <w:kern w:val="0"/>
          <w:sz w:val="22"/>
          <w:szCs w:val="22"/>
          <w:lang w:val="pt-PT" w:eastAsia="en-US"/>
        </w:rPr>
        <w:t>PREVISÃO</w:t>
      </w:r>
      <w:r w:rsidRPr="003A6171">
        <w:rPr>
          <w:rFonts w:ascii="Book Antiqua" w:hAnsi="Book Antiqua"/>
          <w:b/>
          <w:bCs/>
          <w:spacing w:val="35"/>
          <w:kern w:val="0"/>
          <w:sz w:val="22"/>
          <w:szCs w:val="22"/>
          <w:lang w:val="pt-PT" w:eastAsia="en-US"/>
        </w:rPr>
        <w:t xml:space="preserve"> </w:t>
      </w:r>
      <w:r w:rsidRPr="003A6171">
        <w:rPr>
          <w:rFonts w:ascii="Book Antiqua" w:hAnsi="Book Antiqua"/>
          <w:b/>
          <w:bCs/>
          <w:kern w:val="0"/>
          <w:sz w:val="22"/>
          <w:szCs w:val="22"/>
          <w:lang w:val="pt-PT" w:eastAsia="en-US"/>
        </w:rPr>
        <w:t>DO</w:t>
      </w:r>
      <w:r w:rsidRPr="003A6171">
        <w:rPr>
          <w:rFonts w:ascii="Book Antiqua" w:hAnsi="Book Antiqua"/>
          <w:b/>
          <w:bCs/>
          <w:spacing w:val="34"/>
          <w:kern w:val="0"/>
          <w:sz w:val="22"/>
          <w:szCs w:val="22"/>
          <w:lang w:val="pt-PT" w:eastAsia="en-US"/>
        </w:rPr>
        <w:t xml:space="preserve"> </w:t>
      </w:r>
      <w:r w:rsidRPr="003A6171">
        <w:rPr>
          <w:rFonts w:ascii="Book Antiqua" w:hAnsi="Book Antiqua"/>
          <w:b/>
          <w:bCs/>
          <w:kern w:val="0"/>
          <w:sz w:val="22"/>
          <w:szCs w:val="22"/>
          <w:lang w:val="pt-PT" w:eastAsia="en-US"/>
        </w:rPr>
        <w:t>PLANO</w:t>
      </w:r>
      <w:r w:rsidRPr="003A6171">
        <w:rPr>
          <w:rFonts w:ascii="Book Antiqua" w:hAnsi="Book Antiqua"/>
          <w:b/>
          <w:bCs/>
          <w:spacing w:val="35"/>
          <w:kern w:val="0"/>
          <w:sz w:val="22"/>
          <w:szCs w:val="22"/>
          <w:lang w:val="pt-PT" w:eastAsia="en-US"/>
        </w:rPr>
        <w:t xml:space="preserve"> </w:t>
      </w:r>
      <w:r w:rsidRPr="003A6171">
        <w:rPr>
          <w:rFonts w:ascii="Book Antiqua" w:hAnsi="Book Antiqua"/>
          <w:b/>
          <w:bCs/>
          <w:kern w:val="0"/>
          <w:sz w:val="22"/>
          <w:szCs w:val="22"/>
          <w:lang w:val="pt-PT" w:eastAsia="en-US"/>
        </w:rPr>
        <w:t>DE</w:t>
      </w:r>
      <w:r w:rsidRPr="003A6171">
        <w:rPr>
          <w:rFonts w:ascii="Book Antiqua" w:hAnsi="Book Antiqua"/>
          <w:b/>
          <w:bCs/>
          <w:spacing w:val="34"/>
          <w:kern w:val="0"/>
          <w:sz w:val="22"/>
          <w:szCs w:val="22"/>
          <w:lang w:val="pt-PT" w:eastAsia="en-US"/>
        </w:rPr>
        <w:t xml:space="preserve"> </w:t>
      </w:r>
      <w:r w:rsidRPr="003A6171">
        <w:rPr>
          <w:rFonts w:ascii="Book Antiqua" w:hAnsi="Book Antiqua"/>
          <w:b/>
          <w:bCs/>
          <w:kern w:val="0"/>
          <w:sz w:val="22"/>
          <w:szCs w:val="22"/>
          <w:lang w:val="pt-PT" w:eastAsia="en-US"/>
        </w:rPr>
        <w:t>CONTRATAÇÃO</w:t>
      </w:r>
      <w:r w:rsidRPr="003A6171">
        <w:rPr>
          <w:rFonts w:ascii="Book Antiqua" w:hAnsi="Book Antiqua"/>
          <w:b/>
          <w:bCs/>
          <w:spacing w:val="34"/>
          <w:kern w:val="0"/>
          <w:sz w:val="22"/>
          <w:szCs w:val="22"/>
          <w:lang w:val="pt-PT" w:eastAsia="en-US"/>
        </w:rPr>
        <w:t xml:space="preserve"> </w:t>
      </w:r>
      <w:r w:rsidRPr="003A6171">
        <w:rPr>
          <w:rFonts w:ascii="Book Antiqua" w:hAnsi="Book Antiqua"/>
          <w:b/>
          <w:bCs/>
          <w:kern w:val="0"/>
          <w:sz w:val="22"/>
          <w:szCs w:val="22"/>
          <w:lang w:val="pt-PT" w:eastAsia="en-US"/>
        </w:rPr>
        <w:t>ANUAL</w:t>
      </w:r>
      <w:r w:rsidRPr="003A6171">
        <w:rPr>
          <w:rFonts w:ascii="Book Antiqua" w:hAnsi="Book Antiqua"/>
          <w:b/>
          <w:bCs/>
          <w:spacing w:val="35"/>
          <w:kern w:val="0"/>
          <w:sz w:val="22"/>
          <w:szCs w:val="22"/>
          <w:lang w:val="pt-PT" w:eastAsia="en-US"/>
        </w:rPr>
        <w:t xml:space="preserve"> </w:t>
      </w:r>
      <w:r w:rsidRPr="003A6171">
        <w:rPr>
          <w:rFonts w:ascii="Book Antiqua" w:hAnsi="Book Antiqua"/>
          <w:b/>
          <w:bCs/>
          <w:kern w:val="0"/>
          <w:sz w:val="22"/>
          <w:szCs w:val="22"/>
          <w:lang w:val="pt-PT" w:eastAsia="en-US"/>
        </w:rPr>
        <w:t>ALINHADO COM INSTRUMENTOS DE PLANEJAMENTO DO ÓRGÃO OU ENTIDADE</w:t>
      </w:r>
    </w:p>
    <w:p w14:paraId="4E7EC057" w14:textId="77777777" w:rsidR="00E019CC" w:rsidRPr="003A6171" w:rsidRDefault="00E019CC" w:rsidP="00B864A5">
      <w:pPr>
        <w:overflowPunct/>
        <w:adjustRightInd/>
        <w:rPr>
          <w:rFonts w:ascii="Book Antiqua" w:hAnsi="Book Antiqua"/>
          <w:b/>
          <w:kern w:val="0"/>
          <w:sz w:val="22"/>
          <w:szCs w:val="22"/>
          <w:lang w:val="pt-PT" w:eastAsia="en-US"/>
        </w:rPr>
      </w:pPr>
    </w:p>
    <w:p w14:paraId="6FA59668" w14:textId="77777777" w:rsidR="00E019CC" w:rsidRPr="003A6171" w:rsidRDefault="00E019CC" w:rsidP="00DF0C7C">
      <w:pPr>
        <w:numPr>
          <w:ilvl w:val="1"/>
          <w:numId w:val="29"/>
        </w:numPr>
        <w:tabs>
          <w:tab w:val="left" w:pos="801"/>
        </w:tabs>
        <w:overflowPunct/>
        <w:adjustRightInd/>
        <w:ind w:left="0" w:firstLine="0"/>
        <w:jc w:val="both"/>
        <w:rPr>
          <w:rFonts w:ascii="Book Antiqua" w:hAnsi="Book Antiqua"/>
          <w:b/>
          <w:kern w:val="0"/>
          <w:sz w:val="22"/>
          <w:szCs w:val="22"/>
          <w:lang w:val="pt-PT" w:eastAsia="en-US"/>
        </w:rPr>
      </w:pPr>
      <w:r w:rsidRPr="003A6171">
        <w:rPr>
          <w:rFonts w:ascii="Book Antiqua" w:hAnsi="Book Antiqua"/>
          <w:kern w:val="0"/>
          <w:sz w:val="22"/>
          <w:szCs w:val="22"/>
          <w:lang w:val="pt-PT" w:eastAsia="en-US"/>
        </w:rPr>
        <w:t>A</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contratação</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pretendida</w:t>
      </w:r>
      <w:r w:rsidRPr="003A6171">
        <w:rPr>
          <w:rFonts w:ascii="Book Antiqua" w:hAnsi="Book Antiqua"/>
          <w:spacing w:val="-1"/>
          <w:kern w:val="0"/>
          <w:sz w:val="22"/>
          <w:szCs w:val="22"/>
          <w:lang w:val="pt-PT" w:eastAsia="en-US"/>
        </w:rPr>
        <w:t xml:space="preserve"> </w:t>
      </w:r>
      <w:r w:rsidRPr="003A6171">
        <w:rPr>
          <w:rFonts w:ascii="Book Antiqua" w:hAnsi="Book Antiqua"/>
          <w:kern w:val="0"/>
          <w:sz w:val="22"/>
          <w:szCs w:val="22"/>
          <w:lang w:val="pt-PT" w:eastAsia="en-US"/>
        </w:rPr>
        <w:t>encontra-se</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no</w:t>
      </w:r>
      <w:r w:rsidRPr="003A6171">
        <w:rPr>
          <w:rFonts w:ascii="Book Antiqua" w:hAnsi="Book Antiqua"/>
          <w:spacing w:val="-1"/>
          <w:kern w:val="0"/>
          <w:sz w:val="22"/>
          <w:szCs w:val="22"/>
          <w:lang w:val="pt-PT" w:eastAsia="en-US"/>
        </w:rPr>
        <w:t xml:space="preserve"> </w:t>
      </w:r>
      <w:r w:rsidRPr="003A6171">
        <w:rPr>
          <w:rFonts w:ascii="Book Antiqua" w:hAnsi="Book Antiqua"/>
          <w:kern w:val="0"/>
          <w:sz w:val="22"/>
          <w:szCs w:val="22"/>
          <w:lang w:val="pt-PT" w:eastAsia="en-US"/>
        </w:rPr>
        <w:t>Plano</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Anual</w:t>
      </w:r>
      <w:r w:rsidRPr="003A6171">
        <w:rPr>
          <w:rFonts w:ascii="Book Antiqua" w:hAnsi="Book Antiqua"/>
          <w:spacing w:val="-1"/>
          <w:kern w:val="0"/>
          <w:sz w:val="22"/>
          <w:szCs w:val="22"/>
          <w:lang w:val="pt-PT" w:eastAsia="en-US"/>
        </w:rPr>
        <w:t xml:space="preserve"> </w:t>
      </w:r>
      <w:r w:rsidRPr="003A6171">
        <w:rPr>
          <w:rFonts w:ascii="Book Antiqua" w:hAnsi="Book Antiqua"/>
          <w:kern w:val="0"/>
          <w:sz w:val="22"/>
          <w:szCs w:val="22"/>
          <w:lang w:val="pt-PT" w:eastAsia="en-US"/>
        </w:rPr>
        <w:t>de</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Contratações</w:t>
      </w:r>
      <w:r w:rsidRPr="003A6171">
        <w:rPr>
          <w:rFonts w:ascii="Book Antiqua" w:hAnsi="Book Antiqua"/>
          <w:spacing w:val="-1"/>
          <w:kern w:val="0"/>
          <w:sz w:val="22"/>
          <w:szCs w:val="22"/>
          <w:lang w:val="pt-PT" w:eastAsia="en-US"/>
        </w:rPr>
        <w:t xml:space="preserve"> </w:t>
      </w:r>
      <w:r w:rsidRPr="003A6171">
        <w:rPr>
          <w:rFonts w:ascii="Book Antiqua" w:hAnsi="Book Antiqua"/>
          <w:spacing w:val="-2"/>
          <w:kern w:val="0"/>
          <w:sz w:val="22"/>
          <w:szCs w:val="22"/>
          <w:lang w:val="pt-PT" w:eastAsia="en-US"/>
        </w:rPr>
        <w:t>(PAC).</w:t>
      </w:r>
    </w:p>
    <w:p w14:paraId="3E87F497" w14:textId="77777777" w:rsidR="00E019CC" w:rsidRPr="003A6171" w:rsidRDefault="00E019CC" w:rsidP="00B864A5">
      <w:pPr>
        <w:overflowPunct/>
        <w:adjustRightInd/>
        <w:spacing w:before="9"/>
        <w:rPr>
          <w:rFonts w:ascii="Book Antiqua" w:hAnsi="Book Antiqua"/>
          <w:kern w:val="0"/>
          <w:sz w:val="22"/>
          <w:szCs w:val="22"/>
          <w:lang w:val="pt-PT" w:eastAsia="en-US"/>
        </w:rPr>
      </w:pPr>
    </w:p>
    <w:p w14:paraId="00BF1269" w14:textId="77777777" w:rsidR="00E019CC" w:rsidRPr="003A6171" w:rsidRDefault="00E019CC" w:rsidP="00DF0C7C">
      <w:pPr>
        <w:numPr>
          <w:ilvl w:val="0"/>
          <w:numId w:val="29"/>
        </w:numPr>
        <w:tabs>
          <w:tab w:val="left" w:pos="620"/>
        </w:tabs>
        <w:overflowPunct/>
        <w:adjustRightInd/>
        <w:ind w:left="0" w:firstLine="0"/>
        <w:outlineLvl w:val="0"/>
        <w:rPr>
          <w:rFonts w:ascii="Book Antiqua" w:hAnsi="Book Antiqua"/>
          <w:b/>
          <w:bCs/>
          <w:kern w:val="0"/>
          <w:sz w:val="22"/>
          <w:szCs w:val="22"/>
          <w:lang w:val="pt-PT" w:eastAsia="en-US"/>
        </w:rPr>
      </w:pPr>
      <w:r w:rsidRPr="003A6171">
        <w:rPr>
          <w:rFonts w:ascii="Book Antiqua" w:hAnsi="Book Antiqua"/>
          <w:b/>
          <w:bCs/>
          <w:spacing w:val="-2"/>
          <w:kern w:val="0"/>
          <w:sz w:val="22"/>
          <w:szCs w:val="22"/>
          <w:lang w:val="pt-PT" w:eastAsia="en-US"/>
        </w:rPr>
        <w:t>RESULTADOS</w:t>
      </w:r>
      <w:r w:rsidRPr="003A6171">
        <w:rPr>
          <w:rFonts w:ascii="Book Antiqua" w:hAnsi="Book Antiqua"/>
          <w:b/>
          <w:bCs/>
          <w:spacing w:val="3"/>
          <w:kern w:val="0"/>
          <w:sz w:val="22"/>
          <w:szCs w:val="22"/>
          <w:lang w:val="pt-PT" w:eastAsia="en-US"/>
        </w:rPr>
        <w:t xml:space="preserve"> </w:t>
      </w:r>
      <w:r w:rsidRPr="003A6171">
        <w:rPr>
          <w:rFonts w:ascii="Book Antiqua" w:hAnsi="Book Antiqua"/>
          <w:b/>
          <w:bCs/>
          <w:spacing w:val="-2"/>
          <w:kern w:val="0"/>
          <w:sz w:val="22"/>
          <w:szCs w:val="22"/>
          <w:lang w:val="pt-PT" w:eastAsia="en-US"/>
        </w:rPr>
        <w:t>PRETENDIDOS</w:t>
      </w:r>
    </w:p>
    <w:p w14:paraId="3D31F98C" w14:textId="77777777" w:rsidR="00E019CC" w:rsidRPr="003A6171" w:rsidRDefault="00E019CC" w:rsidP="00B864A5">
      <w:pPr>
        <w:overflowPunct/>
        <w:adjustRightInd/>
        <w:spacing w:before="1"/>
        <w:rPr>
          <w:rFonts w:ascii="Book Antiqua" w:hAnsi="Book Antiqua"/>
          <w:b/>
          <w:kern w:val="0"/>
          <w:sz w:val="22"/>
          <w:szCs w:val="22"/>
          <w:lang w:val="pt-PT" w:eastAsia="en-US"/>
        </w:rPr>
      </w:pPr>
    </w:p>
    <w:p w14:paraId="413F3A90" w14:textId="77777777" w:rsidR="00E019CC" w:rsidRPr="003A6171" w:rsidRDefault="00E019CC" w:rsidP="00DF0C7C">
      <w:pPr>
        <w:numPr>
          <w:ilvl w:val="1"/>
          <w:numId w:val="29"/>
        </w:numPr>
        <w:tabs>
          <w:tab w:val="left" w:pos="801"/>
        </w:tabs>
        <w:overflowPunct/>
        <w:adjustRightInd/>
        <w:ind w:left="0" w:firstLine="0"/>
        <w:rPr>
          <w:rFonts w:ascii="Book Antiqua" w:hAnsi="Book Antiqua"/>
          <w:b/>
          <w:kern w:val="0"/>
          <w:sz w:val="22"/>
          <w:szCs w:val="22"/>
          <w:lang w:val="pt-PT" w:eastAsia="en-US"/>
        </w:rPr>
      </w:pPr>
      <w:r w:rsidRPr="003A6171">
        <w:rPr>
          <w:rFonts w:ascii="Book Antiqua" w:hAnsi="Book Antiqua"/>
          <w:kern w:val="0"/>
          <w:sz w:val="22"/>
          <w:szCs w:val="22"/>
          <w:lang w:val="pt-PT" w:eastAsia="en-US"/>
        </w:rPr>
        <w:t>A</w:t>
      </w:r>
      <w:r w:rsidRPr="003A6171">
        <w:rPr>
          <w:rFonts w:ascii="Book Antiqua" w:hAnsi="Book Antiqua"/>
          <w:spacing w:val="-5"/>
          <w:kern w:val="0"/>
          <w:sz w:val="22"/>
          <w:szCs w:val="22"/>
          <w:lang w:val="pt-PT" w:eastAsia="en-US"/>
        </w:rPr>
        <w:t xml:space="preserve"> </w:t>
      </w:r>
      <w:r w:rsidRPr="003A6171">
        <w:rPr>
          <w:rFonts w:ascii="Book Antiqua" w:hAnsi="Book Antiqua"/>
          <w:kern w:val="0"/>
          <w:sz w:val="22"/>
          <w:szCs w:val="22"/>
          <w:lang w:val="pt-PT" w:eastAsia="en-US"/>
        </w:rPr>
        <w:t>expectativa</w:t>
      </w:r>
      <w:r w:rsidRPr="003A6171">
        <w:rPr>
          <w:rFonts w:ascii="Book Antiqua" w:hAnsi="Book Antiqua"/>
          <w:spacing w:val="-5"/>
          <w:kern w:val="0"/>
          <w:sz w:val="22"/>
          <w:szCs w:val="22"/>
          <w:lang w:val="pt-PT" w:eastAsia="en-US"/>
        </w:rPr>
        <w:t xml:space="preserve"> </w:t>
      </w:r>
      <w:r w:rsidRPr="003A6171">
        <w:rPr>
          <w:rFonts w:ascii="Book Antiqua" w:hAnsi="Book Antiqua"/>
          <w:kern w:val="0"/>
          <w:sz w:val="22"/>
          <w:szCs w:val="22"/>
          <w:lang w:val="pt-PT" w:eastAsia="en-US"/>
        </w:rPr>
        <w:t>dos</w:t>
      </w:r>
      <w:r w:rsidRPr="003A6171">
        <w:rPr>
          <w:rFonts w:ascii="Book Antiqua" w:hAnsi="Book Antiqua"/>
          <w:spacing w:val="-5"/>
          <w:kern w:val="0"/>
          <w:sz w:val="22"/>
          <w:szCs w:val="22"/>
          <w:lang w:val="pt-PT" w:eastAsia="en-US"/>
        </w:rPr>
        <w:t xml:space="preserve"> </w:t>
      </w:r>
      <w:r w:rsidRPr="003A6171">
        <w:rPr>
          <w:rFonts w:ascii="Book Antiqua" w:hAnsi="Book Antiqua"/>
          <w:kern w:val="0"/>
          <w:sz w:val="22"/>
          <w:szCs w:val="22"/>
          <w:lang w:val="pt-PT" w:eastAsia="en-US"/>
        </w:rPr>
        <w:t>resultados</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a</w:t>
      </w:r>
      <w:r w:rsidRPr="003A6171">
        <w:rPr>
          <w:rFonts w:ascii="Book Antiqua" w:hAnsi="Book Antiqua"/>
          <w:spacing w:val="-6"/>
          <w:kern w:val="0"/>
          <w:sz w:val="22"/>
          <w:szCs w:val="22"/>
          <w:lang w:val="pt-PT" w:eastAsia="en-US"/>
        </w:rPr>
        <w:t xml:space="preserve"> </w:t>
      </w:r>
      <w:r w:rsidRPr="003A6171">
        <w:rPr>
          <w:rFonts w:ascii="Book Antiqua" w:hAnsi="Book Antiqua"/>
          <w:kern w:val="0"/>
          <w:sz w:val="22"/>
          <w:szCs w:val="22"/>
          <w:lang w:val="pt-PT" w:eastAsia="en-US"/>
        </w:rPr>
        <w:t>serem</w:t>
      </w:r>
      <w:r w:rsidRPr="003A6171">
        <w:rPr>
          <w:rFonts w:ascii="Book Antiqua" w:hAnsi="Book Antiqua"/>
          <w:spacing w:val="-5"/>
          <w:kern w:val="0"/>
          <w:sz w:val="22"/>
          <w:szCs w:val="22"/>
          <w:lang w:val="pt-PT" w:eastAsia="en-US"/>
        </w:rPr>
        <w:t xml:space="preserve"> </w:t>
      </w:r>
      <w:r w:rsidRPr="003A6171">
        <w:rPr>
          <w:rFonts w:ascii="Book Antiqua" w:hAnsi="Book Antiqua"/>
          <w:kern w:val="0"/>
          <w:sz w:val="22"/>
          <w:szCs w:val="22"/>
          <w:lang w:val="pt-PT" w:eastAsia="en-US"/>
        </w:rPr>
        <w:t>alcançados</w:t>
      </w:r>
      <w:r w:rsidRPr="003A6171">
        <w:rPr>
          <w:rFonts w:ascii="Book Antiqua" w:hAnsi="Book Antiqua"/>
          <w:spacing w:val="-5"/>
          <w:kern w:val="0"/>
          <w:sz w:val="22"/>
          <w:szCs w:val="22"/>
          <w:lang w:val="pt-PT" w:eastAsia="en-US"/>
        </w:rPr>
        <w:t xml:space="preserve"> </w:t>
      </w:r>
      <w:r w:rsidRPr="003A6171">
        <w:rPr>
          <w:rFonts w:ascii="Book Antiqua" w:hAnsi="Book Antiqua"/>
          <w:kern w:val="0"/>
          <w:sz w:val="22"/>
          <w:szCs w:val="22"/>
          <w:lang w:val="pt-PT" w:eastAsia="en-US"/>
        </w:rPr>
        <w:t>com</w:t>
      </w:r>
      <w:r w:rsidRPr="003A6171">
        <w:rPr>
          <w:rFonts w:ascii="Book Antiqua" w:hAnsi="Book Antiqua"/>
          <w:spacing w:val="-5"/>
          <w:kern w:val="0"/>
          <w:sz w:val="22"/>
          <w:szCs w:val="22"/>
          <w:lang w:val="pt-PT" w:eastAsia="en-US"/>
        </w:rPr>
        <w:t xml:space="preserve"> </w:t>
      </w:r>
      <w:r w:rsidRPr="003A6171">
        <w:rPr>
          <w:rFonts w:ascii="Book Antiqua" w:hAnsi="Book Antiqua"/>
          <w:kern w:val="0"/>
          <w:sz w:val="22"/>
          <w:szCs w:val="22"/>
          <w:lang w:val="pt-PT" w:eastAsia="en-US"/>
        </w:rPr>
        <w:t>a</w:t>
      </w:r>
      <w:r w:rsidRPr="003A6171">
        <w:rPr>
          <w:rFonts w:ascii="Book Antiqua" w:hAnsi="Book Antiqua"/>
          <w:spacing w:val="-5"/>
          <w:kern w:val="0"/>
          <w:sz w:val="22"/>
          <w:szCs w:val="22"/>
          <w:lang w:val="pt-PT" w:eastAsia="en-US"/>
        </w:rPr>
        <w:t xml:space="preserve"> </w:t>
      </w:r>
      <w:r w:rsidRPr="003A6171">
        <w:rPr>
          <w:rFonts w:ascii="Book Antiqua" w:hAnsi="Book Antiqua"/>
          <w:kern w:val="0"/>
          <w:sz w:val="22"/>
          <w:szCs w:val="22"/>
          <w:lang w:val="pt-PT" w:eastAsia="en-US"/>
        </w:rPr>
        <w:t>presente</w:t>
      </w:r>
      <w:r w:rsidRPr="003A6171">
        <w:rPr>
          <w:rFonts w:ascii="Book Antiqua" w:hAnsi="Book Antiqua"/>
          <w:spacing w:val="-5"/>
          <w:kern w:val="0"/>
          <w:sz w:val="22"/>
          <w:szCs w:val="22"/>
          <w:lang w:val="pt-PT" w:eastAsia="en-US"/>
        </w:rPr>
        <w:t xml:space="preserve"> </w:t>
      </w:r>
      <w:r w:rsidRPr="003A6171">
        <w:rPr>
          <w:rFonts w:ascii="Book Antiqua" w:hAnsi="Book Antiqua"/>
          <w:kern w:val="0"/>
          <w:sz w:val="22"/>
          <w:szCs w:val="22"/>
          <w:lang w:val="pt-PT" w:eastAsia="en-US"/>
        </w:rPr>
        <w:t>contratação</w:t>
      </w:r>
      <w:r w:rsidRPr="003A6171">
        <w:rPr>
          <w:rFonts w:ascii="Book Antiqua" w:hAnsi="Book Antiqua"/>
          <w:spacing w:val="-4"/>
          <w:kern w:val="0"/>
          <w:sz w:val="22"/>
          <w:szCs w:val="22"/>
          <w:lang w:val="pt-PT" w:eastAsia="en-US"/>
        </w:rPr>
        <w:t xml:space="preserve"> são:</w:t>
      </w:r>
    </w:p>
    <w:p w14:paraId="31B68F4A" w14:textId="5924E84B" w:rsidR="00E019CC" w:rsidRPr="003A6171" w:rsidRDefault="00DC535A" w:rsidP="00DF0C7C">
      <w:pPr>
        <w:numPr>
          <w:ilvl w:val="0"/>
          <w:numId w:val="26"/>
        </w:numPr>
        <w:tabs>
          <w:tab w:val="left" w:pos="506"/>
        </w:tabs>
        <w:overflowPunct/>
        <w:adjustRightInd/>
        <w:ind w:left="0" w:firstLine="0"/>
        <w:rPr>
          <w:rFonts w:ascii="Book Antiqua" w:hAnsi="Book Antiqua"/>
          <w:kern w:val="0"/>
          <w:sz w:val="22"/>
          <w:szCs w:val="22"/>
          <w:lang w:val="pt-PT" w:eastAsia="en-US"/>
        </w:rPr>
      </w:pPr>
      <w:r w:rsidRPr="003A6171">
        <w:rPr>
          <w:rFonts w:ascii="Book Antiqua" w:hAnsi="Book Antiqua"/>
          <w:kern w:val="0"/>
          <w:sz w:val="22"/>
          <w:szCs w:val="22"/>
          <w:lang w:val="pt-PT" w:eastAsia="en-US"/>
        </w:rPr>
        <w:t>Busca da qualidade organizacional do trâmite dos processos legislativos</w:t>
      </w:r>
      <w:r w:rsidR="001F0C5D" w:rsidRPr="003A6171">
        <w:rPr>
          <w:rFonts w:ascii="Book Antiqua" w:hAnsi="Book Antiqua"/>
          <w:kern w:val="0"/>
          <w:sz w:val="22"/>
          <w:szCs w:val="22"/>
          <w:lang w:val="pt-PT" w:eastAsia="en-US"/>
        </w:rPr>
        <w:t>;</w:t>
      </w:r>
    </w:p>
    <w:p w14:paraId="43A3CFB7" w14:textId="343A136E" w:rsidR="00E019CC" w:rsidRPr="003A6171" w:rsidRDefault="00E019CC" w:rsidP="00DF0C7C">
      <w:pPr>
        <w:numPr>
          <w:ilvl w:val="0"/>
          <w:numId w:val="26"/>
        </w:numPr>
        <w:tabs>
          <w:tab w:val="left" w:pos="520"/>
        </w:tabs>
        <w:overflowPunct/>
        <w:adjustRightInd/>
        <w:ind w:left="0" w:firstLine="0"/>
        <w:rPr>
          <w:rFonts w:ascii="Book Antiqua" w:hAnsi="Book Antiqua"/>
          <w:kern w:val="0"/>
          <w:sz w:val="22"/>
          <w:szCs w:val="22"/>
          <w:lang w:val="pt-PT" w:eastAsia="en-US"/>
        </w:rPr>
      </w:pPr>
      <w:r w:rsidRPr="003A6171">
        <w:rPr>
          <w:rFonts w:ascii="Book Antiqua" w:hAnsi="Book Antiqua"/>
          <w:kern w:val="0"/>
          <w:sz w:val="22"/>
          <w:szCs w:val="22"/>
          <w:lang w:val="pt-PT" w:eastAsia="en-US"/>
        </w:rPr>
        <w:t>Fomentar</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a</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transparência</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da</w:t>
      </w:r>
      <w:r w:rsidRPr="003A6171">
        <w:rPr>
          <w:rFonts w:ascii="Book Antiqua" w:hAnsi="Book Antiqua"/>
          <w:spacing w:val="-4"/>
          <w:kern w:val="0"/>
          <w:sz w:val="22"/>
          <w:szCs w:val="22"/>
          <w:lang w:val="pt-PT" w:eastAsia="en-US"/>
        </w:rPr>
        <w:t xml:space="preserve"> </w:t>
      </w:r>
      <w:r w:rsidRPr="003A6171">
        <w:rPr>
          <w:rFonts w:ascii="Book Antiqua" w:hAnsi="Book Antiqua"/>
          <w:spacing w:val="-2"/>
          <w:kern w:val="0"/>
          <w:sz w:val="22"/>
          <w:szCs w:val="22"/>
          <w:lang w:val="pt-PT" w:eastAsia="en-US"/>
        </w:rPr>
        <w:t>gestão</w:t>
      </w:r>
      <w:r w:rsidR="001F0C5D" w:rsidRPr="003A6171">
        <w:rPr>
          <w:rFonts w:ascii="Book Antiqua" w:hAnsi="Book Antiqua"/>
          <w:spacing w:val="-2"/>
          <w:kern w:val="0"/>
          <w:sz w:val="22"/>
          <w:szCs w:val="22"/>
          <w:lang w:val="pt-PT" w:eastAsia="en-US"/>
        </w:rPr>
        <w:t>;</w:t>
      </w:r>
    </w:p>
    <w:p w14:paraId="1092539D" w14:textId="5A6E6CD2" w:rsidR="00567AFE" w:rsidRPr="003A6171" w:rsidRDefault="00DC535A" w:rsidP="00DF0C7C">
      <w:pPr>
        <w:numPr>
          <w:ilvl w:val="0"/>
          <w:numId w:val="26"/>
        </w:numPr>
        <w:tabs>
          <w:tab w:val="left" w:pos="503"/>
        </w:tabs>
        <w:overflowPunct/>
        <w:adjustRightInd/>
        <w:ind w:left="0" w:firstLine="0"/>
        <w:rPr>
          <w:rFonts w:ascii="Book Antiqua" w:hAnsi="Book Antiqua"/>
          <w:kern w:val="0"/>
          <w:sz w:val="22"/>
          <w:szCs w:val="22"/>
          <w:lang w:val="pt-PT" w:eastAsia="en-US"/>
        </w:rPr>
      </w:pPr>
      <w:r w:rsidRPr="003A6171">
        <w:rPr>
          <w:rFonts w:ascii="Book Antiqua" w:hAnsi="Book Antiqua"/>
          <w:kern w:val="0"/>
          <w:sz w:val="22"/>
          <w:szCs w:val="22"/>
          <w:lang w:val="pt-PT" w:eastAsia="en-US"/>
        </w:rPr>
        <w:t>Aumento da produtividade e da segurança da informação,</w:t>
      </w:r>
      <w:r w:rsidR="001F0C5D" w:rsidRPr="003A6171">
        <w:rPr>
          <w:rFonts w:ascii="Book Antiqua" w:hAnsi="Book Antiqua"/>
          <w:kern w:val="0"/>
          <w:sz w:val="22"/>
          <w:szCs w:val="22"/>
          <w:lang w:val="pt-PT" w:eastAsia="en-US"/>
        </w:rPr>
        <w:t>.</w:t>
      </w:r>
    </w:p>
    <w:p w14:paraId="71387D51" w14:textId="77777777" w:rsidR="00E019CC" w:rsidRPr="003A6171" w:rsidRDefault="00E019CC" w:rsidP="00B864A5">
      <w:pPr>
        <w:overflowPunct/>
        <w:adjustRightInd/>
        <w:rPr>
          <w:rFonts w:ascii="Book Antiqua" w:hAnsi="Book Antiqua"/>
          <w:kern w:val="0"/>
          <w:sz w:val="22"/>
          <w:szCs w:val="22"/>
          <w:lang w:val="pt-PT" w:eastAsia="en-US"/>
        </w:rPr>
      </w:pPr>
    </w:p>
    <w:p w14:paraId="1F2C903A" w14:textId="77777777" w:rsidR="00E019CC" w:rsidRPr="003A6171" w:rsidRDefault="00E019CC" w:rsidP="00DF0C7C">
      <w:pPr>
        <w:numPr>
          <w:ilvl w:val="0"/>
          <w:numId w:val="29"/>
        </w:numPr>
        <w:tabs>
          <w:tab w:val="left" w:pos="620"/>
        </w:tabs>
        <w:overflowPunct/>
        <w:adjustRightInd/>
        <w:ind w:left="0" w:firstLine="0"/>
        <w:outlineLvl w:val="0"/>
        <w:rPr>
          <w:rFonts w:ascii="Book Antiqua" w:hAnsi="Book Antiqua"/>
          <w:b/>
          <w:bCs/>
          <w:kern w:val="0"/>
          <w:sz w:val="22"/>
          <w:szCs w:val="22"/>
          <w:lang w:val="pt-PT" w:eastAsia="en-US"/>
        </w:rPr>
      </w:pPr>
      <w:r w:rsidRPr="003A6171">
        <w:rPr>
          <w:rFonts w:ascii="Book Antiqua" w:hAnsi="Book Antiqua"/>
          <w:b/>
          <w:bCs/>
          <w:kern w:val="0"/>
          <w:sz w:val="22"/>
          <w:szCs w:val="22"/>
          <w:lang w:val="pt-PT" w:eastAsia="en-US"/>
        </w:rPr>
        <w:t>PROVIDÊNCIAS</w:t>
      </w:r>
      <w:r w:rsidRPr="003A6171">
        <w:rPr>
          <w:rFonts w:ascii="Book Antiqua" w:hAnsi="Book Antiqua"/>
          <w:b/>
          <w:bCs/>
          <w:spacing w:val="-8"/>
          <w:kern w:val="0"/>
          <w:sz w:val="22"/>
          <w:szCs w:val="22"/>
          <w:lang w:val="pt-PT" w:eastAsia="en-US"/>
        </w:rPr>
        <w:t xml:space="preserve"> </w:t>
      </w:r>
      <w:r w:rsidRPr="003A6171">
        <w:rPr>
          <w:rFonts w:ascii="Book Antiqua" w:hAnsi="Book Antiqua"/>
          <w:b/>
          <w:bCs/>
          <w:kern w:val="0"/>
          <w:sz w:val="22"/>
          <w:szCs w:val="22"/>
          <w:lang w:val="pt-PT" w:eastAsia="en-US"/>
        </w:rPr>
        <w:t>A</w:t>
      </w:r>
      <w:r w:rsidRPr="003A6171">
        <w:rPr>
          <w:rFonts w:ascii="Book Antiqua" w:hAnsi="Book Antiqua"/>
          <w:b/>
          <w:bCs/>
          <w:spacing w:val="-7"/>
          <w:kern w:val="0"/>
          <w:sz w:val="22"/>
          <w:szCs w:val="22"/>
          <w:lang w:val="pt-PT" w:eastAsia="en-US"/>
        </w:rPr>
        <w:t xml:space="preserve"> </w:t>
      </w:r>
      <w:r w:rsidRPr="003A6171">
        <w:rPr>
          <w:rFonts w:ascii="Book Antiqua" w:hAnsi="Book Antiqua"/>
          <w:b/>
          <w:bCs/>
          <w:kern w:val="0"/>
          <w:sz w:val="22"/>
          <w:szCs w:val="22"/>
          <w:lang w:val="pt-PT" w:eastAsia="en-US"/>
        </w:rPr>
        <w:t>SEREM</w:t>
      </w:r>
      <w:r w:rsidRPr="003A6171">
        <w:rPr>
          <w:rFonts w:ascii="Book Antiqua" w:hAnsi="Book Antiqua"/>
          <w:b/>
          <w:bCs/>
          <w:spacing w:val="-9"/>
          <w:kern w:val="0"/>
          <w:sz w:val="22"/>
          <w:szCs w:val="22"/>
          <w:lang w:val="pt-PT" w:eastAsia="en-US"/>
        </w:rPr>
        <w:t xml:space="preserve"> </w:t>
      </w:r>
      <w:r w:rsidRPr="003A6171">
        <w:rPr>
          <w:rFonts w:ascii="Book Antiqua" w:hAnsi="Book Antiqua"/>
          <w:b/>
          <w:bCs/>
          <w:spacing w:val="-2"/>
          <w:kern w:val="0"/>
          <w:sz w:val="22"/>
          <w:szCs w:val="22"/>
          <w:lang w:val="pt-PT" w:eastAsia="en-US"/>
        </w:rPr>
        <w:t>ADOTADAS</w:t>
      </w:r>
    </w:p>
    <w:p w14:paraId="71F78EE7" w14:textId="77777777" w:rsidR="00E019CC" w:rsidRPr="003A6171" w:rsidRDefault="00E019CC" w:rsidP="00B864A5">
      <w:pPr>
        <w:overflowPunct/>
        <w:adjustRightInd/>
        <w:rPr>
          <w:rFonts w:ascii="Book Antiqua" w:hAnsi="Book Antiqua"/>
          <w:b/>
          <w:kern w:val="0"/>
          <w:sz w:val="22"/>
          <w:szCs w:val="22"/>
          <w:lang w:val="pt-PT" w:eastAsia="en-US"/>
        </w:rPr>
      </w:pPr>
    </w:p>
    <w:p w14:paraId="0FA5482F" w14:textId="77777777" w:rsidR="00E019CC" w:rsidRPr="003A6171" w:rsidRDefault="00E019CC" w:rsidP="00DF0C7C">
      <w:pPr>
        <w:numPr>
          <w:ilvl w:val="1"/>
          <w:numId w:val="29"/>
        </w:numPr>
        <w:tabs>
          <w:tab w:val="left" w:pos="801"/>
        </w:tabs>
        <w:overflowPunct/>
        <w:adjustRightInd/>
        <w:ind w:left="0" w:firstLine="0"/>
        <w:rPr>
          <w:rFonts w:ascii="Book Antiqua" w:hAnsi="Book Antiqua"/>
          <w:b/>
          <w:kern w:val="0"/>
          <w:sz w:val="22"/>
          <w:szCs w:val="22"/>
          <w:lang w:val="pt-PT" w:eastAsia="en-US"/>
        </w:rPr>
      </w:pPr>
      <w:r w:rsidRPr="003A6171">
        <w:rPr>
          <w:rFonts w:ascii="Book Antiqua" w:hAnsi="Book Antiqua"/>
          <w:kern w:val="0"/>
          <w:sz w:val="22"/>
          <w:szCs w:val="22"/>
          <w:lang w:val="pt-PT" w:eastAsia="en-US"/>
        </w:rPr>
        <w:t>A</w:t>
      </w:r>
      <w:r w:rsidRPr="003A6171">
        <w:rPr>
          <w:rFonts w:ascii="Book Antiqua" w:hAnsi="Book Antiqua"/>
          <w:spacing w:val="-5"/>
          <w:kern w:val="0"/>
          <w:sz w:val="22"/>
          <w:szCs w:val="22"/>
          <w:lang w:val="pt-PT" w:eastAsia="en-US"/>
        </w:rPr>
        <w:t xml:space="preserve"> </w:t>
      </w:r>
      <w:r w:rsidRPr="003A6171">
        <w:rPr>
          <w:rFonts w:ascii="Book Antiqua" w:hAnsi="Book Antiqua"/>
          <w:kern w:val="0"/>
          <w:sz w:val="22"/>
          <w:szCs w:val="22"/>
          <w:lang w:val="pt-PT" w:eastAsia="en-US"/>
        </w:rPr>
        <w:t>Administração</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tomará</w:t>
      </w:r>
      <w:r w:rsidRPr="003A6171">
        <w:rPr>
          <w:rFonts w:ascii="Book Antiqua" w:hAnsi="Book Antiqua"/>
          <w:spacing w:val="-6"/>
          <w:kern w:val="0"/>
          <w:sz w:val="22"/>
          <w:szCs w:val="22"/>
          <w:lang w:val="pt-PT" w:eastAsia="en-US"/>
        </w:rPr>
        <w:t xml:space="preserve"> </w:t>
      </w:r>
      <w:r w:rsidRPr="003A6171">
        <w:rPr>
          <w:rFonts w:ascii="Book Antiqua" w:hAnsi="Book Antiqua"/>
          <w:kern w:val="0"/>
          <w:sz w:val="22"/>
          <w:szCs w:val="22"/>
          <w:lang w:val="pt-PT" w:eastAsia="en-US"/>
        </w:rPr>
        <w:t>as</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seguintes</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providências</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previamente</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a</w:t>
      </w:r>
      <w:r w:rsidRPr="003A6171">
        <w:rPr>
          <w:rFonts w:ascii="Book Antiqua" w:hAnsi="Book Antiqua"/>
          <w:spacing w:val="-6"/>
          <w:kern w:val="0"/>
          <w:sz w:val="22"/>
          <w:szCs w:val="22"/>
          <w:lang w:val="pt-PT" w:eastAsia="en-US"/>
        </w:rPr>
        <w:t xml:space="preserve"> </w:t>
      </w:r>
      <w:r w:rsidRPr="003A6171">
        <w:rPr>
          <w:rFonts w:ascii="Book Antiqua" w:hAnsi="Book Antiqua"/>
          <w:spacing w:val="-2"/>
          <w:kern w:val="0"/>
          <w:sz w:val="22"/>
          <w:szCs w:val="22"/>
          <w:lang w:val="pt-PT" w:eastAsia="en-US"/>
        </w:rPr>
        <w:t>Contratação:</w:t>
      </w:r>
    </w:p>
    <w:p w14:paraId="52CEE248" w14:textId="77777777" w:rsidR="00E019CC" w:rsidRPr="003A6171" w:rsidRDefault="00E019CC" w:rsidP="00B864A5">
      <w:pPr>
        <w:overflowPunct/>
        <w:adjustRightInd/>
        <w:spacing w:before="9"/>
        <w:rPr>
          <w:rFonts w:ascii="Book Antiqua" w:hAnsi="Book Antiqua"/>
          <w:kern w:val="0"/>
          <w:sz w:val="22"/>
          <w:szCs w:val="22"/>
          <w:lang w:val="pt-PT" w:eastAsia="en-US"/>
        </w:rPr>
      </w:pPr>
    </w:p>
    <w:p w14:paraId="65CBB3C4" w14:textId="77777777" w:rsidR="00E019CC" w:rsidRPr="003A6171" w:rsidRDefault="00E019CC" w:rsidP="00B864A5">
      <w:pPr>
        <w:overflowPunct/>
        <w:adjustRightInd/>
        <w:rPr>
          <w:rFonts w:ascii="Book Antiqua" w:hAnsi="Book Antiqua"/>
          <w:kern w:val="0"/>
          <w:sz w:val="22"/>
          <w:szCs w:val="22"/>
          <w:lang w:val="pt-PT" w:eastAsia="en-US"/>
        </w:rPr>
      </w:pPr>
      <w:r w:rsidRPr="003A6171">
        <w:rPr>
          <w:rFonts w:ascii="Book Antiqua" w:hAnsi="Book Antiqua"/>
          <w:kern w:val="0"/>
          <w:sz w:val="22"/>
          <w:szCs w:val="22"/>
          <w:lang w:val="pt-PT" w:eastAsia="en-US"/>
        </w:rPr>
        <w:t>a)</w:t>
      </w:r>
      <w:r w:rsidRPr="003A6171">
        <w:rPr>
          <w:rFonts w:ascii="Book Antiqua" w:hAnsi="Book Antiqua"/>
          <w:spacing w:val="73"/>
          <w:w w:val="150"/>
          <w:kern w:val="0"/>
          <w:sz w:val="22"/>
          <w:szCs w:val="22"/>
          <w:lang w:val="pt-PT" w:eastAsia="en-US"/>
        </w:rPr>
        <w:t xml:space="preserve"> </w:t>
      </w:r>
      <w:r w:rsidRPr="003A6171">
        <w:rPr>
          <w:rFonts w:ascii="Book Antiqua" w:hAnsi="Book Antiqua"/>
          <w:kern w:val="0"/>
          <w:sz w:val="22"/>
          <w:szCs w:val="22"/>
          <w:lang w:val="pt-PT" w:eastAsia="en-US"/>
        </w:rPr>
        <w:t>Designar</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fiscal</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e</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gestor</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de</w:t>
      </w:r>
      <w:r w:rsidRPr="003A6171">
        <w:rPr>
          <w:rFonts w:ascii="Book Antiqua" w:hAnsi="Book Antiqua"/>
          <w:spacing w:val="-4"/>
          <w:kern w:val="0"/>
          <w:sz w:val="22"/>
          <w:szCs w:val="22"/>
          <w:lang w:val="pt-PT" w:eastAsia="en-US"/>
        </w:rPr>
        <w:t xml:space="preserve"> </w:t>
      </w:r>
      <w:r w:rsidRPr="003A6171">
        <w:rPr>
          <w:rFonts w:ascii="Book Antiqua" w:hAnsi="Book Antiqua"/>
          <w:spacing w:val="-2"/>
          <w:kern w:val="0"/>
          <w:sz w:val="22"/>
          <w:szCs w:val="22"/>
          <w:lang w:val="pt-PT" w:eastAsia="en-US"/>
        </w:rPr>
        <w:t>contrato.</w:t>
      </w:r>
    </w:p>
    <w:p w14:paraId="52BC5300" w14:textId="77777777" w:rsidR="00E019CC" w:rsidRPr="003A6171" w:rsidRDefault="00E019CC" w:rsidP="00B864A5">
      <w:pPr>
        <w:overflowPunct/>
        <w:adjustRightInd/>
        <w:rPr>
          <w:rFonts w:ascii="Book Antiqua" w:hAnsi="Book Antiqua"/>
          <w:kern w:val="0"/>
          <w:sz w:val="22"/>
          <w:szCs w:val="22"/>
          <w:lang w:val="pt-PT" w:eastAsia="en-US"/>
        </w:rPr>
      </w:pPr>
    </w:p>
    <w:p w14:paraId="1DC8F6F3" w14:textId="77777777" w:rsidR="00E019CC" w:rsidRPr="003A6171" w:rsidRDefault="00E019CC" w:rsidP="00DF0C7C">
      <w:pPr>
        <w:numPr>
          <w:ilvl w:val="0"/>
          <w:numId w:val="29"/>
        </w:numPr>
        <w:tabs>
          <w:tab w:val="left" w:pos="620"/>
        </w:tabs>
        <w:overflowPunct/>
        <w:adjustRightInd/>
        <w:spacing w:before="1"/>
        <w:ind w:left="0" w:firstLine="0"/>
        <w:outlineLvl w:val="0"/>
        <w:rPr>
          <w:rFonts w:ascii="Book Antiqua" w:hAnsi="Book Antiqua"/>
          <w:b/>
          <w:bCs/>
          <w:kern w:val="0"/>
          <w:sz w:val="22"/>
          <w:szCs w:val="22"/>
          <w:lang w:val="pt-PT" w:eastAsia="en-US"/>
        </w:rPr>
      </w:pPr>
      <w:r w:rsidRPr="003A6171">
        <w:rPr>
          <w:rFonts w:ascii="Book Antiqua" w:hAnsi="Book Antiqua"/>
          <w:b/>
          <w:bCs/>
          <w:kern w:val="0"/>
          <w:sz w:val="22"/>
          <w:szCs w:val="22"/>
          <w:lang w:val="pt-PT" w:eastAsia="en-US"/>
        </w:rPr>
        <w:t>POSSÍVEIS</w:t>
      </w:r>
      <w:r w:rsidRPr="003A6171">
        <w:rPr>
          <w:rFonts w:ascii="Book Antiqua" w:hAnsi="Book Antiqua"/>
          <w:b/>
          <w:bCs/>
          <w:spacing w:val="-14"/>
          <w:kern w:val="0"/>
          <w:sz w:val="22"/>
          <w:szCs w:val="22"/>
          <w:lang w:val="pt-PT" w:eastAsia="en-US"/>
        </w:rPr>
        <w:t xml:space="preserve"> </w:t>
      </w:r>
      <w:r w:rsidRPr="003A6171">
        <w:rPr>
          <w:rFonts w:ascii="Book Antiqua" w:hAnsi="Book Antiqua"/>
          <w:b/>
          <w:bCs/>
          <w:kern w:val="0"/>
          <w:sz w:val="22"/>
          <w:szCs w:val="22"/>
          <w:lang w:val="pt-PT" w:eastAsia="en-US"/>
        </w:rPr>
        <w:t>IMPACTOS</w:t>
      </w:r>
      <w:r w:rsidRPr="003A6171">
        <w:rPr>
          <w:rFonts w:ascii="Book Antiqua" w:hAnsi="Book Antiqua"/>
          <w:b/>
          <w:bCs/>
          <w:spacing w:val="-11"/>
          <w:kern w:val="0"/>
          <w:sz w:val="22"/>
          <w:szCs w:val="22"/>
          <w:lang w:val="pt-PT" w:eastAsia="en-US"/>
        </w:rPr>
        <w:t xml:space="preserve"> </w:t>
      </w:r>
      <w:r w:rsidRPr="003A6171">
        <w:rPr>
          <w:rFonts w:ascii="Book Antiqua" w:hAnsi="Book Antiqua"/>
          <w:b/>
          <w:bCs/>
          <w:spacing w:val="-2"/>
          <w:kern w:val="0"/>
          <w:sz w:val="22"/>
          <w:szCs w:val="22"/>
          <w:lang w:val="pt-PT" w:eastAsia="en-US"/>
        </w:rPr>
        <w:t>AMBIENTAIS</w:t>
      </w:r>
    </w:p>
    <w:p w14:paraId="41B69AD9" w14:textId="77777777" w:rsidR="00E019CC" w:rsidRPr="003A6171" w:rsidRDefault="00E019CC" w:rsidP="00B864A5">
      <w:pPr>
        <w:overflowPunct/>
        <w:adjustRightInd/>
        <w:spacing w:before="11"/>
        <w:rPr>
          <w:rFonts w:ascii="Book Antiqua" w:hAnsi="Book Antiqua"/>
          <w:b/>
          <w:kern w:val="0"/>
          <w:sz w:val="22"/>
          <w:szCs w:val="22"/>
          <w:lang w:val="pt-PT" w:eastAsia="en-US"/>
        </w:rPr>
      </w:pPr>
    </w:p>
    <w:p w14:paraId="155F571E" w14:textId="77777777" w:rsidR="00E019CC" w:rsidRPr="003A6171" w:rsidRDefault="00E019CC" w:rsidP="00B864A5">
      <w:pPr>
        <w:overflowPunct/>
        <w:adjustRightInd/>
        <w:rPr>
          <w:rFonts w:ascii="Book Antiqua" w:hAnsi="Book Antiqua"/>
          <w:kern w:val="0"/>
          <w:sz w:val="22"/>
          <w:szCs w:val="22"/>
          <w:lang w:val="pt-PT" w:eastAsia="en-US"/>
        </w:rPr>
      </w:pPr>
      <w:r w:rsidRPr="003A6171">
        <w:rPr>
          <w:rFonts w:ascii="Book Antiqua" w:hAnsi="Book Antiqua"/>
          <w:spacing w:val="-2"/>
          <w:kern w:val="0"/>
          <w:sz w:val="22"/>
          <w:szCs w:val="22"/>
          <w:lang w:val="pt-PT" w:eastAsia="en-US"/>
        </w:rPr>
        <w:t>Os</w:t>
      </w:r>
      <w:r w:rsidRPr="003A6171">
        <w:rPr>
          <w:rFonts w:ascii="Book Antiqua" w:hAnsi="Book Antiqua"/>
          <w:spacing w:val="-8"/>
          <w:kern w:val="0"/>
          <w:sz w:val="22"/>
          <w:szCs w:val="22"/>
          <w:lang w:val="pt-PT" w:eastAsia="en-US"/>
        </w:rPr>
        <w:t xml:space="preserve"> </w:t>
      </w:r>
      <w:r w:rsidRPr="003A6171">
        <w:rPr>
          <w:rFonts w:ascii="Book Antiqua" w:hAnsi="Book Antiqua"/>
          <w:spacing w:val="-2"/>
          <w:kern w:val="0"/>
          <w:sz w:val="22"/>
          <w:szCs w:val="22"/>
          <w:lang w:val="pt-PT" w:eastAsia="en-US"/>
        </w:rPr>
        <w:t>impactos</w:t>
      </w:r>
      <w:r w:rsidRPr="003A6171">
        <w:rPr>
          <w:rFonts w:ascii="Book Antiqua" w:hAnsi="Book Antiqua"/>
          <w:spacing w:val="11"/>
          <w:kern w:val="0"/>
          <w:sz w:val="22"/>
          <w:szCs w:val="22"/>
          <w:lang w:val="pt-PT" w:eastAsia="en-US"/>
        </w:rPr>
        <w:t xml:space="preserve"> </w:t>
      </w:r>
      <w:r w:rsidRPr="003A6171">
        <w:rPr>
          <w:rFonts w:ascii="Book Antiqua" w:hAnsi="Book Antiqua"/>
          <w:spacing w:val="-2"/>
          <w:kern w:val="0"/>
          <w:sz w:val="22"/>
          <w:szCs w:val="22"/>
          <w:lang w:val="pt-PT" w:eastAsia="en-US"/>
        </w:rPr>
        <w:t>ambientais</w:t>
      </w:r>
      <w:r w:rsidRPr="003A6171">
        <w:rPr>
          <w:rFonts w:ascii="Book Antiqua" w:hAnsi="Book Antiqua"/>
          <w:spacing w:val="-7"/>
          <w:kern w:val="0"/>
          <w:sz w:val="22"/>
          <w:szCs w:val="22"/>
          <w:lang w:val="pt-PT" w:eastAsia="en-US"/>
        </w:rPr>
        <w:t xml:space="preserve"> </w:t>
      </w:r>
      <w:r w:rsidRPr="003A6171">
        <w:rPr>
          <w:rFonts w:ascii="Book Antiqua" w:hAnsi="Book Antiqua"/>
          <w:spacing w:val="-2"/>
          <w:kern w:val="0"/>
          <w:sz w:val="22"/>
          <w:szCs w:val="22"/>
          <w:lang w:val="pt-PT" w:eastAsia="en-US"/>
        </w:rPr>
        <w:t>são</w:t>
      </w:r>
      <w:r w:rsidRPr="003A6171">
        <w:rPr>
          <w:rFonts w:ascii="Book Antiqua" w:hAnsi="Book Antiqua"/>
          <w:spacing w:val="-8"/>
          <w:kern w:val="0"/>
          <w:sz w:val="22"/>
          <w:szCs w:val="22"/>
          <w:lang w:val="pt-PT" w:eastAsia="en-US"/>
        </w:rPr>
        <w:t xml:space="preserve"> </w:t>
      </w:r>
      <w:r w:rsidRPr="003A6171">
        <w:rPr>
          <w:rFonts w:ascii="Book Antiqua" w:hAnsi="Book Antiqua"/>
          <w:spacing w:val="-2"/>
          <w:kern w:val="0"/>
          <w:sz w:val="22"/>
          <w:szCs w:val="22"/>
          <w:lang w:val="pt-PT" w:eastAsia="en-US"/>
        </w:rPr>
        <w:t>as</w:t>
      </w:r>
      <w:r w:rsidRPr="003A6171">
        <w:rPr>
          <w:rFonts w:ascii="Book Antiqua" w:hAnsi="Book Antiqua"/>
          <w:spacing w:val="-8"/>
          <w:kern w:val="0"/>
          <w:sz w:val="22"/>
          <w:szCs w:val="22"/>
          <w:lang w:val="pt-PT" w:eastAsia="en-US"/>
        </w:rPr>
        <w:t xml:space="preserve"> </w:t>
      </w:r>
      <w:r w:rsidRPr="003A6171">
        <w:rPr>
          <w:rFonts w:ascii="Book Antiqua" w:hAnsi="Book Antiqua"/>
          <w:spacing w:val="-2"/>
          <w:kern w:val="0"/>
          <w:sz w:val="22"/>
          <w:szCs w:val="22"/>
          <w:lang w:val="pt-PT" w:eastAsia="en-US"/>
        </w:rPr>
        <w:t>alterações</w:t>
      </w:r>
      <w:r w:rsidRPr="003A6171">
        <w:rPr>
          <w:rFonts w:ascii="Book Antiqua" w:hAnsi="Book Antiqua"/>
          <w:spacing w:val="-7"/>
          <w:kern w:val="0"/>
          <w:sz w:val="22"/>
          <w:szCs w:val="22"/>
          <w:lang w:val="pt-PT" w:eastAsia="en-US"/>
        </w:rPr>
        <w:t xml:space="preserve"> </w:t>
      </w:r>
      <w:r w:rsidRPr="003A6171">
        <w:rPr>
          <w:rFonts w:ascii="Book Antiqua" w:hAnsi="Book Antiqua"/>
          <w:spacing w:val="-2"/>
          <w:kern w:val="0"/>
          <w:sz w:val="22"/>
          <w:szCs w:val="22"/>
          <w:lang w:val="pt-PT" w:eastAsia="en-US"/>
        </w:rPr>
        <w:t>no</w:t>
      </w:r>
      <w:r w:rsidRPr="003A6171">
        <w:rPr>
          <w:rFonts w:ascii="Book Antiqua" w:hAnsi="Book Antiqua"/>
          <w:spacing w:val="-8"/>
          <w:kern w:val="0"/>
          <w:sz w:val="22"/>
          <w:szCs w:val="22"/>
          <w:lang w:val="pt-PT" w:eastAsia="en-US"/>
        </w:rPr>
        <w:t xml:space="preserve"> </w:t>
      </w:r>
      <w:r w:rsidRPr="003A6171">
        <w:rPr>
          <w:rFonts w:ascii="Book Antiqua" w:hAnsi="Book Antiqua"/>
          <w:spacing w:val="-2"/>
          <w:kern w:val="0"/>
          <w:sz w:val="22"/>
          <w:szCs w:val="22"/>
          <w:lang w:val="pt-PT" w:eastAsia="en-US"/>
        </w:rPr>
        <w:t>ambiente</w:t>
      </w:r>
      <w:r w:rsidRPr="003A6171">
        <w:rPr>
          <w:rFonts w:ascii="Book Antiqua" w:hAnsi="Book Antiqua"/>
          <w:spacing w:val="-7"/>
          <w:kern w:val="0"/>
          <w:sz w:val="22"/>
          <w:szCs w:val="22"/>
          <w:lang w:val="pt-PT" w:eastAsia="en-US"/>
        </w:rPr>
        <w:t xml:space="preserve"> </w:t>
      </w:r>
      <w:r w:rsidRPr="003A6171">
        <w:rPr>
          <w:rFonts w:ascii="Book Antiqua" w:hAnsi="Book Antiqua"/>
          <w:spacing w:val="-2"/>
          <w:kern w:val="0"/>
          <w:sz w:val="22"/>
          <w:szCs w:val="22"/>
          <w:lang w:val="pt-PT" w:eastAsia="en-US"/>
        </w:rPr>
        <w:t>causadas</w:t>
      </w:r>
      <w:r w:rsidRPr="003A6171">
        <w:rPr>
          <w:rFonts w:ascii="Book Antiqua" w:hAnsi="Book Antiqua"/>
          <w:spacing w:val="-8"/>
          <w:kern w:val="0"/>
          <w:sz w:val="22"/>
          <w:szCs w:val="22"/>
          <w:lang w:val="pt-PT" w:eastAsia="en-US"/>
        </w:rPr>
        <w:t xml:space="preserve"> </w:t>
      </w:r>
      <w:r w:rsidRPr="003A6171">
        <w:rPr>
          <w:rFonts w:ascii="Book Antiqua" w:hAnsi="Book Antiqua"/>
          <w:spacing w:val="-2"/>
          <w:kern w:val="0"/>
          <w:sz w:val="22"/>
          <w:szCs w:val="22"/>
          <w:lang w:val="pt-PT" w:eastAsia="en-US"/>
        </w:rPr>
        <w:t>pelas</w:t>
      </w:r>
      <w:r w:rsidRPr="003A6171">
        <w:rPr>
          <w:rFonts w:ascii="Book Antiqua" w:hAnsi="Book Antiqua"/>
          <w:spacing w:val="-5"/>
          <w:kern w:val="0"/>
          <w:sz w:val="22"/>
          <w:szCs w:val="22"/>
          <w:lang w:val="pt-PT" w:eastAsia="en-US"/>
        </w:rPr>
        <w:t xml:space="preserve"> </w:t>
      </w:r>
      <w:r w:rsidRPr="003A6171">
        <w:rPr>
          <w:rFonts w:ascii="Book Antiqua" w:hAnsi="Book Antiqua"/>
          <w:spacing w:val="-2"/>
          <w:kern w:val="0"/>
          <w:sz w:val="22"/>
          <w:szCs w:val="22"/>
          <w:lang w:val="pt-PT" w:eastAsia="en-US"/>
        </w:rPr>
        <w:t>ações</w:t>
      </w:r>
      <w:r w:rsidRPr="003A6171">
        <w:rPr>
          <w:rFonts w:ascii="Book Antiqua" w:hAnsi="Book Antiqua"/>
          <w:spacing w:val="-4"/>
          <w:kern w:val="0"/>
          <w:sz w:val="22"/>
          <w:szCs w:val="22"/>
          <w:lang w:val="pt-PT" w:eastAsia="en-US"/>
        </w:rPr>
        <w:t xml:space="preserve"> </w:t>
      </w:r>
      <w:r w:rsidRPr="003A6171">
        <w:rPr>
          <w:rFonts w:ascii="Book Antiqua" w:hAnsi="Book Antiqua"/>
          <w:spacing w:val="-2"/>
          <w:kern w:val="0"/>
          <w:sz w:val="22"/>
          <w:szCs w:val="22"/>
          <w:lang w:val="pt-PT" w:eastAsia="en-US"/>
        </w:rPr>
        <w:t>humanas,</w:t>
      </w:r>
      <w:r w:rsidRPr="003A6171">
        <w:rPr>
          <w:rFonts w:ascii="Book Antiqua" w:hAnsi="Book Antiqua"/>
          <w:spacing w:val="-8"/>
          <w:kern w:val="0"/>
          <w:sz w:val="22"/>
          <w:szCs w:val="22"/>
          <w:lang w:val="pt-PT" w:eastAsia="en-US"/>
        </w:rPr>
        <w:t xml:space="preserve"> </w:t>
      </w:r>
      <w:r w:rsidRPr="003A6171">
        <w:rPr>
          <w:rFonts w:ascii="Book Antiqua" w:hAnsi="Book Antiqua"/>
          <w:spacing w:val="-2"/>
          <w:kern w:val="0"/>
          <w:sz w:val="22"/>
          <w:szCs w:val="22"/>
          <w:lang w:val="pt-PT" w:eastAsia="en-US"/>
        </w:rPr>
        <w:t>que</w:t>
      </w:r>
      <w:r w:rsidRPr="003A6171">
        <w:rPr>
          <w:rFonts w:ascii="Book Antiqua" w:hAnsi="Book Antiqua"/>
          <w:spacing w:val="-8"/>
          <w:kern w:val="0"/>
          <w:sz w:val="22"/>
          <w:szCs w:val="22"/>
          <w:lang w:val="pt-PT" w:eastAsia="en-US"/>
        </w:rPr>
        <w:t xml:space="preserve"> </w:t>
      </w:r>
      <w:r w:rsidRPr="003A6171">
        <w:rPr>
          <w:rFonts w:ascii="Book Antiqua" w:hAnsi="Book Antiqua"/>
          <w:spacing w:val="-2"/>
          <w:kern w:val="0"/>
          <w:sz w:val="22"/>
          <w:szCs w:val="22"/>
          <w:lang w:val="pt-PT" w:eastAsia="en-US"/>
        </w:rPr>
        <w:t>neste</w:t>
      </w:r>
      <w:r w:rsidRPr="003A6171">
        <w:rPr>
          <w:rFonts w:ascii="Book Antiqua" w:hAnsi="Book Antiqua"/>
          <w:spacing w:val="-6"/>
          <w:kern w:val="0"/>
          <w:sz w:val="22"/>
          <w:szCs w:val="22"/>
          <w:lang w:val="pt-PT" w:eastAsia="en-US"/>
        </w:rPr>
        <w:t xml:space="preserve"> </w:t>
      </w:r>
      <w:r w:rsidRPr="003A6171">
        <w:rPr>
          <w:rFonts w:ascii="Book Antiqua" w:hAnsi="Book Antiqua"/>
          <w:spacing w:val="-2"/>
          <w:kern w:val="0"/>
          <w:sz w:val="22"/>
          <w:szCs w:val="22"/>
          <w:lang w:val="pt-PT" w:eastAsia="en-US"/>
        </w:rPr>
        <w:t>caso</w:t>
      </w:r>
      <w:r w:rsidRPr="003A6171">
        <w:rPr>
          <w:rFonts w:ascii="Book Antiqua" w:hAnsi="Book Antiqua"/>
          <w:spacing w:val="-4"/>
          <w:kern w:val="0"/>
          <w:sz w:val="22"/>
          <w:szCs w:val="22"/>
          <w:lang w:val="pt-PT" w:eastAsia="en-US"/>
        </w:rPr>
        <w:t xml:space="preserve"> </w:t>
      </w:r>
      <w:r w:rsidRPr="003A6171">
        <w:rPr>
          <w:rFonts w:ascii="Book Antiqua" w:hAnsi="Book Antiqua"/>
          <w:spacing w:val="-2"/>
          <w:kern w:val="0"/>
          <w:sz w:val="22"/>
          <w:szCs w:val="22"/>
          <w:lang w:val="pt-PT" w:eastAsia="en-US"/>
        </w:rPr>
        <w:t>não</w:t>
      </w:r>
      <w:r w:rsidRPr="003A6171">
        <w:rPr>
          <w:rFonts w:ascii="Book Antiqua" w:hAnsi="Book Antiqua"/>
          <w:spacing w:val="-7"/>
          <w:kern w:val="0"/>
          <w:sz w:val="22"/>
          <w:szCs w:val="22"/>
          <w:lang w:val="pt-PT" w:eastAsia="en-US"/>
        </w:rPr>
        <w:t xml:space="preserve"> </w:t>
      </w:r>
      <w:r w:rsidRPr="003A6171">
        <w:rPr>
          <w:rFonts w:ascii="Book Antiqua" w:hAnsi="Book Antiqua"/>
          <w:spacing w:val="-2"/>
          <w:kern w:val="0"/>
          <w:sz w:val="22"/>
          <w:szCs w:val="22"/>
          <w:lang w:val="pt-PT" w:eastAsia="en-US"/>
        </w:rPr>
        <w:t>se</w:t>
      </w:r>
      <w:r w:rsidRPr="003A6171">
        <w:rPr>
          <w:rFonts w:ascii="Book Antiqua" w:hAnsi="Book Antiqua"/>
          <w:spacing w:val="-9"/>
          <w:kern w:val="0"/>
          <w:sz w:val="22"/>
          <w:szCs w:val="22"/>
          <w:lang w:val="pt-PT" w:eastAsia="en-US"/>
        </w:rPr>
        <w:t xml:space="preserve"> </w:t>
      </w:r>
      <w:r w:rsidRPr="003A6171">
        <w:rPr>
          <w:rFonts w:ascii="Book Antiqua" w:hAnsi="Book Antiqua"/>
          <w:spacing w:val="-2"/>
          <w:kern w:val="0"/>
          <w:sz w:val="22"/>
          <w:szCs w:val="22"/>
          <w:lang w:val="pt-PT" w:eastAsia="en-US"/>
        </w:rPr>
        <w:t>aplica.</w:t>
      </w:r>
    </w:p>
    <w:p w14:paraId="059DDD0A" w14:textId="77777777" w:rsidR="00E019CC" w:rsidRPr="003A6171" w:rsidRDefault="00E019CC" w:rsidP="00B864A5">
      <w:pPr>
        <w:overflowPunct/>
        <w:adjustRightInd/>
        <w:rPr>
          <w:rFonts w:ascii="Book Antiqua" w:hAnsi="Book Antiqua"/>
          <w:kern w:val="0"/>
          <w:sz w:val="22"/>
          <w:szCs w:val="22"/>
          <w:lang w:val="pt-PT" w:eastAsia="en-US"/>
        </w:rPr>
      </w:pPr>
    </w:p>
    <w:p w14:paraId="14357285" w14:textId="77777777" w:rsidR="00E019CC" w:rsidRPr="003A6171" w:rsidRDefault="00E019CC" w:rsidP="00DF0C7C">
      <w:pPr>
        <w:numPr>
          <w:ilvl w:val="0"/>
          <w:numId w:val="29"/>
        </w:numPr>
        <w:tabs>
          <w:tab w:val="left" w:pos="620"/>
        </w:tabs>
        <w:overflowPunct/>
        <w:adjustRightInd/>
        <w:ind w:left="0" w:firstLine="0"/>
        <w:outlineLvl w:val="0"/>
        <w:rPr>
          <w:rFonts w:ascii="Book Antiqua" w:hAnsi="Book Antiqua"/>
          <w:b/>
          <w:bCs/>
          <w:kern w:val="0"/>
          <w:sz w:val="22"/>
          <w:szCs w:val="22"/>
          <w:lang w:val="pt-PT" w:eastAsia="en-US"/>
        </w:rPr>
      </w:pPr>
      <w:r w:rsidRPr="003A6171">
        <w:rPr>
          <w:rFonts w:ascii="Book Antiqua" w:hAnsi="Book Antiqua"/>
          <w:b/>
          <w:bCs/>
          <w:kern w:val="0"/>
          <w:sz w:val="22"/>
          <w:szCs w:val="22"/>
          <w:lang w:val="pt-PT" w:eastAsia="en-US"/>
        </w:rPr>
        <w:t>VIABILIDADE</w:t>
      </w:r>
      <w:r w:rsidRPr="003A6171">
        <w:rPr>
          <w:rFonts w:ascii="Book Antiqua" w:hAnsi="Book Antiqua"/>
          <w:b/>
          <w:bCs/>
          <w:spacing w:val="-11"/>
          <w:kern w:val="0"/>
          <w:sz w:val="22"/>
          <w:szCs w:val="22"/>
          <w:lang w:val="pt-PT" w:eastAsia="en-US"/>
        </w:rPr>
        <w:t xml:space="preserve"> </w:t>
      </w:r>
      <w:r w:rsidRPr="003A6171">
        <w:rPr>
          <w:rFonts w:ascii="Book Antiqua" w:hAnsi="Book Antiqua"/>
          <w:b/>
          <w:bCs/>
          <w:kern w:val="0"/>
          <w:sz w:val="22"/>
          <w:szCs w:val="22"/>
          <w:lang w:val="pt-PT" w:eastAsia="en-US"/>
        </w:rPr>
        <w:t>DA</w:t>
      </w:r>
      <w:r w:rsidRPr="003A6171">
        <w:rPr>
          <w:rFonts w:ascii="Book Antiqua" w:hAnsi="Book Antiqua"/>
          <w:b/>
          <w:bCs/>
          <w:spacing w:val="-10"/>
          <w:kern w:val="0"/>
          <w:sz w:val="22"/>
          <w:szCs w:val="22"/>
          <w:lang w:val="pt-PT" w:eastAsia="en-US"/>
        </w:rPr>
        <w:t xml:space="preserve"> </w:t>
      </w:r>
      <w:r w:rsidRPr="003A6171">
        <w:rPr>
          <w:rFonts w:ascii="Book Antiqua" w:hAnsi="Book Antiqua"/>
          <w:b/>
          <w:bCs/>
          <w:spacing w:val="-2"/>
          <w:kern w:val="0"/>
          <w:sz w:val="22"/>
          <w:szCs w:val="22"/>
          <w:lang w:val="pt-PT" w:eastAsia="en-US"/>
        </w:rPr>
        <w:t>CONTRATAÇÃO</w:t>
      </w:r>
    </w:p>
    <w:p w14:paraId="61772065" w14:textId="77777777" w:rsidR="00E019CC" w:rsidRPr="003A6171" w:rsidRDefault="00E019CC" w:rsidP="00B864A5">
      <w:pPr>
        <w:overflowPunct/>
        <w:adjustRightInd/>
        <w:rPr>
          <w:rFonts w:ascii="Book Antiqua" w:hAnsi="Book Antiqua"/>
          <w:b/>
          <w:kern w:val="0"/>
          <w:sz w:val="22"/>
          <w:szCs w:val="22"/>
          <w:lang w:val="pt-PT" w:eastAsia="en-US"/>
        </w:rPr>
      </w:pPr>
    </w:p>
    <w:p w14:paraId="3222B8DB" w14:textId="77777777" w:rsidR="00E019CC" w:rsidRPr="003A6171" w:rsidRDefault="00E019CC" w:rsidP="00DF0C7C">
      <w:pPr>
        <w:numPr>
          <w:ilvl w:val="1"/>
          <w:numId w:val="29"/>
        </w:numPr>
        <w:tabs>
          <w:tab w:val="left" w:pos="819"/>
        </w:tabs>
        <w:overflowPunct/>
        <w:adjustRightInd/>
        <w:ind w:left="0" w:firstLine="0"/>
        <w:rPr>
          <w:rFonts w:ascii="Book Antiqua" w:hAnsi="Book Antiqua"/>
          <w:kern w:val="0"/>
          <w:sz w:val="22"/>
          <w:szCs w:val="22"/>
          <w:lang w:val="pt-PT" w:eastAsia="en-US"/>
        </w:rPr>
      </w:pPr>
      <w:r w:rsidRPr="003A6171">
        <w:rPr>
          <w:rFonts w:ascii="Book Antiqua" w:hAnsi="Book Antiqua"/>
          <w:kern w:val="0"/>
          <w:sz w:val="22"/>
          <w:szCs w:val="22"/>
          <w:lang w:val="pt-PT" w:eastAsia="en-US"/>
        </w:rPr>
        <w:t>Os estudos preliminares evidenciaram que a PREGÃO PRESENCIAL mostra-se possível tecnicamente, economicamente e fundamentadamente necessária, diante da relação custo-benefício considerada.</w:t>
      </w:r>
    </w:p>
    <w:p w14:paraId="791A6E31" w14:textId="77777777" w:rsidR="00E019CC" w:rsidRPr="003A6171" w:rsidRDefault="00E019CC" w:rsidP="00B864A5">
      <w:pPr>
        <w:overflowPunct/>
        <w:adjustRightInd/>
        <w:rPr>
          <w:rFonts w:ascii="Book Antiqua" w:hAnsi="Book Antiqua"/>
          <w:kern w:val="0"/>
          <w:sz w:val="22"/>
          <w:szCs w:val="22"/>
          <w:lang w:val="pt-PT" w:eastAsia="en-US"/>
        </w:rPr>
      </w:pPr>
    </w:p>
    <w:p w14:paraId="06023654" w14:textId="77777777" w:rsidR="00E019CC" w:rsidRPr="003A6171" w:rsidRDefault="00E019CC" w:rsidP="00DF0C7C">
      <w:pPr>
        <w:numPr>
          <w:ilvl w:val="0"/>
          <w:numId w:val="29"/>
        </w:numPr>
        <w:tabs>
          <w:tab w:val="left" w:pos="620"/>
        </w:tabs>
        <w:overflowPunct/>
        <w:adjustRightInd/>
        <w:ind w:left="0" w:firstLine="0"/>
        <w:outlineLvl w:val="0"/>
        <w:rPr>
          <w:rFonts w:ascii="Book Antiqua" w:hAnsi="Book Antiqua"/>
          <w:b/>
          <w:bCs/>
          <w:kern w:val="0"/>
          <w:sz w:val="22"/>
          <w:szCs w:val="22"/>
          <w:lang w:val="pt-PT" w:eastAsia="en-US"/>
        </w:rPr>
      </w:pPr>
      <w:r w:rsidRPr="003A6171">
        <w:rPr>
          <w:rFonts w:ascii="Book Antiqua" w:hAnsi="Book Antiqua"/>
          <w:b/>
          <w:bCs/>
          <w:kern w:val="0"/>
          <w:sz w:val="22"/>
          <w:szCs w:val="22"/>
          <w:lang w:val="pt-PT" w:eastAsia="en-US"/>
        </w:rPr>
        <w:t>GERENCIAMENTO</w:t>
      </w:r>
      <w:r w:rsidRPr="003A6171">
        <w:rPr>
          <w:rFonts w:ascii="Book Antiqua" w:hAnsi="Book Antiqua"/>
          <w:b/>
          <w:bCs/>
          <w:spacing w:val="-10"/>
          <w:kern w:val="0"/>
          <w:sz w:val="22"/>
          <w:szCs w:val="22"/>
          <w:lang w:val="pt-PT" w:eastAsia="en-US"/>
        </w:rPr>
        <w:t xml:space="preserve"> </w:t>
      </w:r>
      <w:r w:rsidRPr="003A6171">
        <w:rPr>
          <w:rFonts w:ascii="Book Antiqua" w:hAnsi="Book Antiqua"/>
          <w:b/>
          <w:bCs/>
          <w:kern w:val="0"/>
          <w:sz w:val="22"/>
          <w:szCs w:val="22"/>
          <w:lang w:val="pt-PT" w:eastAsia="en-US"/>
        </w:rPr>
        <w:t>DE</w:t>
      </w:r>
      <w:r w:rsidRPr="003A6171">
        <w:rPr>
          <w:rFonts w:ascii="Book Antiqua" w:hAnsi="Book Antiqua"/>
          <w:b/>
          <w:bCs/>
          <w:spacing w:val="-9"/>
          <w:kern w:val="0"/>
          <w:sz w:val="22"/>
          <w:szCs w:val="22"/>
          <w:lang w:val="pt-PT" w:eastAsia="en-US"/>
        </w:rPr>
        <w:t xml:space="preserve"> </w:t>
      </w:r>
      <w:r w:rsidRPr="003A6171">
        <w:rPr>
          <w:rFonts w:ascii="Book Antiqua" w:hAnsi="Book Antiqua"/>
          <w:b/>
          <w:bCs/>
          <w:spacing w:val="-2"/>
          <w:kern w:val="0"/>
          <w:sz w:val="22"/>
          <w:szCs w:val="22"/>
          <w:lang w:val="pt-PT" w:eastAsia="en-US"/>
        </w:rPr>
        <w:t>RISCOS</w:t>
      </w:r>
    </w:p>
    <w:p w14:paraId="1DEAF6FB" w14:textId="77777777" w:rsidR="00E019CC" w:rsidRPr="003A6171" w:rsidRDefault="00E019CC" w:rsidP="00B864A5">
      <w:pPr>
        <w:overflowPunct/>
        <w:adjustRightInd/>
        <w:rPr>
          <w:rFonts w:ascii="Book Antiqua" w:hAnsi="Book Antiqua"/>
          <w:b/>
          <w:kern w:val="0"/>
          <w:sz w:val="22"/>
          <w:szCs w:val="22"/>
          <w:lang w:val="pt-PT" w:eastAsia="en-US"/>
        </w:rPr>
      </w:pPr>
    </w:p>
    <w:p w14:paraId="5A11B314" w14:textId="77777777" w:rsidR="00E019CC" w:rsidRPr="003A6171" w:rsidRDefault="00E019CC" w:rsidP="00DF0C7C">
      <w:pPr>
        <w:numPr>
          <w:ilvl w:val="1"/>
          <w:numId w:val="29"/>
        </w:numPr>
        <w:tabs>
          <w:tab w:val="left" w:pos="801"/>
        </w:tabs>
        <w:overflowPunct/>
        <w:adjustRightInd/>
        <w:ind w:left="0" w:firstLine="0"/>
        <w:rPr>
          <w:rFonts w:ascii="Book Antiqua" w:hAnsi="Book Antiqua"/>
          <w:kern w:val="0"/>
          <w:sz w:val="22"/>
          <w:szCs w:val="22"/>
          <w:lang w:val="pt-PT" w:eastAsia="en-US"/>
        </w:rPr>
      </w:pPr>
      <w:r w:rsidRPr="003A6171">
        <w:rPr>
          <w:rFonts w:ascii="Book Antiqua" w:hAnsi="Book Antiqua"/>
          <w:kern w:val="0"/>
          <w:sz w:val="22"/>
          <w:szCs w:val="22"/>
          <w:lang w:val="pt-PT" w:eastAsia="en-US"/>
        </w:rPr>
        <w:t>Neste</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Mapa</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de</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Riscos</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incluem</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apenas</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riscos</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que</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fazem</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parte</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da</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etapa</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de</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Formalização</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da</w:t>
      </w:r>
      <w:r w:rsidRPr="003A6171">
        <w:rPr>
          <w:rFonts w:ascii="Book Antiqua" w:hAnsi="Book Antiqua"/>
          <w:spacing w:val="-3"/>
          <w:kern w:val="0"/>
          <w:sz w:val="22"/>
          <w:szCs w:val="22"/>
          <w:lang w:val="pt-PT" w:eastAsia="en-US"/>
        </w:rPr>
        <w:t xml:space="preserve"> </w:t>
      </w:r>
      <w:r w:rsidRPr="003A6171">
        <w:rPr>
          <w:rFonts w:ascii="Book Antiqua" w:hAnsi="Book Antiqua"/>
          <w:spacing w:val="-2"/>
          <w:kern w:val="0"/>
          <w:sz w:val="22"/>
          <w:szCs w:val="22"/>
          <w:lang w:val="pt-PT" w:eastAsia="en-US"/>
        </w:rPr>
        <w:t>Contratação.</w:t>
      </w:r>
    </w:p>
    <w:p w14:paraId="740FF36F" w14:textId="77777777" w:rsidR="00E019CC" w:rsidRPr="003A6171" w:rsidRDefault="00E019CC" w:rsidP="00B864A5">
      <w:pPr>
        <w:overflowPunct/>
        <w:adjustRightInd/>
        <w:spacing w:before="1"/>
        <w:rPr>
          <w:rFonts w:ascii="Book Antiqua" w:hAnsi="Book Antiqua"/>
          <w:kern w:val="0"/>
          <w:sz w:val="22"/>
          <w:szCs w:val="22"/>
          <w:lang w:val="pt-PT" w:eastAsia="en-US"/>
        </w:rPr>
      </w:pPr>
    </w:p>
    <w:tbl>
      <w:tblPr>
        <w:tblStyle w:val="TableNormal2"/>
        <w:tblW w:w="9097" w:type="dxa"/>
        <w:tblInd w:w="4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
        <w:gridCol w:w="1991"/>
        <w:gridCol w:w="248"/>
        <w:gridCol w:w="2287"/>
        <w:gridCol w:w="562"/>
        <w:gridCol w:w="3984"/>
        <w:gridCol w:w="10"/>
      </w:tblGrid>
      <w:tr w:rsidR="00E019CC" w:rsidRPr="003A6171" w14:paraId="0CDB28DE" w14:textId="77777777" w:rsidTr="0075124A">
        <w:trPr>
          <w:trHeight w:val="254"/>
        </w:trPr>
        <w:tc>
          <w:tcPr>
            <w:tcW w:w="9097" w:type="dxa"/>
            <w:gridSpan w:val="7"/>
          </w:tcPr>
          <w:p w14:paraId="22FADC1E" w14:textId="77777777" w:rsidR="00E019CC" w:rsidRPr="003A6171" w:rsidRDefault="00E019CC" w:rsidP="00E019CC">
            <w:pPr>
              <w:overflowPunct/>
              <w:adjustRightInd/>
              <w:spacing w:before="1" w:line="233" w:lineRule="exact"/>
              <w:rPr>
                <w:rFonts w:ascii="Book Antiqua" w:hAnsi="Book Antiqua"/>
                <w:b/>
                <w:kern w:val="0"/>
                <w:sz w:val="22"/>
                <w:szCs w:val="22"/>
                <w:lang w:val="pt-PT" w:eastAsia="en-US"/>
              </w:rPr>
            </w:pPr>
            <w:r w:rsidRPr="003A6171">
              <w:rPr>
                <w:rFonts w:ascii="Book Antiqua" w:hAnsi="Book Antiqua"/>
                <w:b/>
                <w:kern w:val="0"/>
                <w:sz w:val="22"/>
                <w:szCs w:val="22"/>
                <w:lang w:val="pt-PT" w:eastAsia="en-US"/>
              </w:rPr>
              <w:t>RISCO:</w:t>
            </w:r>
            <w:r w:rsidRPr="003A6171">
              <w:rPr>
                <w:rFonts w:ascii="Book Antiqua" w:hAnsi="Book Antiqua"/>
                <w:b/>
                <w:spacing w:val="47"/>
                <w:kern w:val="0"/>
                <w:sz w:val="22"/>
                <w:szCs w:val="22"/>
                <w:lang w:val="pt-PT" w:eastAsia="en-US"/>
              </w:rPr>
              <w:t xml:space="preserve"> </w:t>
            </w:r>
            <w:r w:rsidRPr="003A6171">
              <w:rPr>
                <w:rFonts w:ascii="Book Antiqua" w:hAnsi="Book Antiqua"/>
                <w:b/>
                <w:kern w:val="0"/>
                <w:sz w:val="22"/>
                <w:szCs w:val="22"/>
                <w:lang w:val="pt-PT" w:eastAsia="en-US"/>
              </w:rPr>
              <w:t>Selecionar</w:t>
            </w:r>
            <w:r w:rsidRPr="003A6171">
              <w:rPr>
                <w:rFonts w:ascii="Book Antiqua" w:hAnsi="Book Antiqua"/>
                <w:b/>
                <w:spacing w:val="-4"/>
                <w:kern w:val="0"/>
                <w:sz w:val="22"/>
                <w:szCs w:val="22"/>
                <w:lang w:val="pt-PT" w:eastAsia="en-US"/>
              </w:rPr>
              <w:t xml:space="preserve"> </w:t>
            </w:r>
            <w:r w:rsidRPr="003A6171">
              <w:rPr>
                <w:rFonts w:ascii="Book Antiqua" w:hAnsi="Book Antiqua"/>
                <w:b/>
                <w:kern w:val="0"/>
                <w:sz w:val="22"/>
                <w:szCs w:val="22"/>
                <w:lang w:val="pt-PT" w:eastAsia="en-US"/>
              </w:rPr>
              <w:t>equipe</w:t>
            </w:r>
            <w:r w:rsidRPr="003A6171">
              <w:rPr>
                <w:rFonts w:ascii="Book Antiqua" w:hAnsi="Book Antiqua"/>
                <w:b/>
                <w:spacing w:val="-3"/>
                <w:kern w:val="0"/>
                <w:sz w:val="22"/>
                <w:szCs w:val="22"/>
                <w:lang w:val="pt-PT" w:eastAsia="en-US"/>
              </w:rPr>
              <w:t xml:space="preserve"> </w:t>
            </w:r>
            <w:r w:rsidRPr="003A6171">
              <w:rPr>
                <w:rFonts w:ascii="Book Antiqua" w:hAnsi="Book Antiqua"/>
                <w:b/>
                <w:kern w:val="0"/>
                <w:sz w:val="22"/>
                <w:szCs w:val="22"/>
                <w:lang w:val="pt-PT" w:eastAsia="en-US"/>
              </w:rPr>
              <w:t>inadequada</w:t>
            </w:r>
            <w:r w:rsidRPr="003A6171">
              <w:rPr>
                <w:rFonts w:ascii="Book Antiqua" w:hAnsi="Book Antiqua"/>
                <w:b/>
                <w:spacing w:val="-4"/>
                <w:kern w:val="0"/>
                <w:sz w:val="22"/>
                <w:szCs w:val="22"/>
                <w:lang w:val="pt-PT" w:eastAsia="en-US"/>
              </w:rPr>
              <w:t xml:space="preserve"> </w:t>
            </w:r>
            <w:r w:rsidRPr="003A6171">
              <w:rPr>
                <w:rFonts w:ascii="Book Antiqua" w:hAnsi="Book Antiqua"/>
                <w:b/>
                <w:kern w:val="0"/>
                <w:sz w:val="22"/>
                <w:szCs w:val="22"/>
                <w:lang w:val="pt-PT" w:eastAsia="en-US"/>
              </w:rPr>
              <w:t>para</w:t>
            </w:r>
            <w:r w:rsidRPr="003A6171">
              <w:rPr>
                <w:rFonts w:ascii="Book Antiqua" w:hAnsi="Book Antiqua"/>
                <w:b/>
                <w:spacing w:val="-3"/>
                <w:kern w:val="0"/>
                <w:sz w:val="22"/>
                <w:szCs w:val="22"/>
                <w:lang w:val="pt-PT" w:eastAsia="en-US"/>
              </w:rPr>
              <w:t xml:space="preserve"> </w:t>
            </w:r>
            <w:r w:rsidRPr="003A6171">
              <w:rPr>
                <w:rFonts w:ascii="Book Antiqua" w:hAnsi="Book Antiqua"/>
                <w:b/>
                <w:kern w:val="0"/>
                <w:sz w:val="22"/>
                <w:szCs w:val="22"/>
                <w:lang w:val="pt-PT" w:eastAsia="en-US"/>
              </w:rPr>
              <w:t>o</w:t>
            </w:r>
            <w:r w:rsidRPr="003A6171">
              <w:rPr>
                <w:rFonts w:ascii="Book Antiqua" w:hAnsi="Book Antiqua"/>
                <w:b/>
                <w:spacing w:val="-3"/>
                <w:kern w:val="0"/>
                <w:sz w:val="22"/>
                <w:szCs w:val="22"/>
                <w:lang w:val="pt-PT" w:eastAsia="en-US"/>
              </w:rPr>
              <w:t xml:space="preserve"> </w:t>
            </w:r>
            <w:r w:rsidRPr="003A6171">
              <w:rPr>
                <w:rFonts w:ascii="Book Antiqua" w:hAnsi="Book Antiqua"/>
                <w:b/>
                <w:kern w:val="0"/>
                <w:sz w:val="22"/>
                <w:szCs w:val="22"/>
                <w:lang w:val="pt-PT" w:eastAsia="en-US"/>
              </w:rPr>
              <w:t>planejamento</w:t>
            </w:r>
            <w:r w:rsidRPr="003A6171">
              <w:rPr>
                <w:rFonts w:ascii="Book Antiqua" w:hAnsi="Book Antiqua"/>
                <w:b/>
                <w:spacing w:val="-4"/>
                <w:kern w:val="0"/>
                <w:sz w:val="22"/>
                <w:szCs w:val="22"/>
                <w:lang w:val="pt-PT" w:eastAsia="en-US"/>
              </w:rPr>
              <w:t xml:space="preserve"> </w:t>
            </w:r>
            <w:r w:rsidRPr="003A6171">
              <w:rPr>
                <w:rFonts w:ascii="Book Antiqua" w:hAnsi="Book Antiqua"/>
                <w:b/>
                <w:kern w:val="0"/>
                <w:sz w:val="22"/>
                <w:szCs w:val="22"/>
                <w:lang w:val="pt-PT" w:eastAsia="en-US"/>
              </w:rPr>
              <w:t xml:space="preserve">da </w:t>
            </w:r>
            <w:r w:rsidRPr="003A6171">
              <w:rPr>
                <w:rFonts w:ascii="Book Antiqua" w:hAnsi="Book Antiqua"/>
                <w:b/>
                <w:spacing w:val="-2"/>
                <w:kern w:val="0"/>
                <w:sz w:val="22"/>
                <w:szCs w:val="22"/>
                <w:lang w:val="pt-PT" w:eastAsia="en-US"/>
              </w:rPr>
              <w:t>CONTRATAÇÃO.</w:t>
            </w:r>
          </w:p>
        </w:tc>
      </w:tr>
      <w:tr w:rsidR="00E019CC" w:rsidRPr="003A6171" w14:paraId="1D0BAFDD" w14:textId="77777777" w:rsidTr="0075124A">
        <w:trPr>
          <w:trHeight w:val="341"/>
        </w:trPr>
        <w:tc>
          <w:tcPr>
            <w:tcW w:w="2006" w:type="dxa"/>
            <w:gridSpan w:val="2"/>
          </w:tcPr>
          <w:p w14:paraId="4EBB8871" w14:textId="77777777" w:rsidR="00E019CC" w:rsidRPr="003A6171" w:rsidRDefault="00E019CC" w:rsidP="00E019CC">
            <w:pPr>
              <w:overflowPunct/>
              <w:adjustRightInd/>
              <w:spacing w:before="41"/>
              <w:ind w:right="443"/>
              <w:jc w:val="center"/>
              <w:rPr>
                <w:rFonts w:ascii="Book Antiqua" w:hAnsi="Book Antiqua"/>
                <w:b/>
                <w:kern w:val="0"/>
                <w:sz w:val="22"/>
                <w:szCs w:val="22"/>
                <w:lang w:val="pt-PT" w:eastAsia="en-US"/>
              </w:rPr>
            </w:pPr>
            <w:r w:rsidRPr="003A6171">
              <w:rPr>
                <w:rFonts w:ascii="Book Antiqua" w:hAnsi="Book Antiqua"/>
                <w:b/>
                <w:spacing w:val="-2"/>
                <w:kern w:val="0"/>
                <w:sz w:val="22"/>
                <w:szCs w:val="22"/>
                <w:lang w:val="pt-PT" w:eastAsia="en-US"/>
              </w:rPr>
              <w:t>Probabilidade</w:t>
            </w:r>
          </w:p>
        </w:tc>
        <w:tc>
          <w:tcPr>
            <w:tcW w:w="7091" w:type="dxa"/>
            <w:gridSpan w:val="5"/>
          </w:tcPr>
          <w:p w14:paraId="0B6E2EF2" w14:textId="77777777" w:rsidR="00E019CC" w:rsidRPr="003A6171" w:rsidRDefault="00E019CC" w:rsidP="00E019CC">
            <w:pPr>
              <w:overflowPunct/>
              <w:adjustRightInd/>
              <w:spacing w:before="41"/>
              <w:rPr>
                <w:rFonts w:ascii="Book Antiqua" w:hAnsi="Book Antiqua"/>
                <w:kern w:val="0"/>
                <w:sz w:val="22"/>
                <w:szCs w:val="22"/>
                <w:lang w:val="pt-PT" w:eastAsia="en-US"/>
              </w:rPr>
            </w:pPr>
            <w:r w:rsidRPr="003A6171">
              <w:rPr>
                <w:rFonts w:ascii="Book Antiqua" w:hAnsi="Book Antiqua"/>
                <w:kern w:val="0"/>
                <w:sz w:val="22"/>
                <w:szCs w:val="22"/>
                <w:lang w:val="pt-PT" w:eastAsia="en-US"/>
              </w:rPr>
              <w:t>(X)</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Baixa</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w:t>
            </w:r>
            <w:r w:rsidRPr="003A6171">
              <w:rPr>
                <w:rFonts w:ascii="Book Antiqua" w:hAnsi="Book Antiqua"/>
                <w:spacing w:val="54"/>
                <w:kern w:val="0"/>
                <w:sz w:val="22"/>
                <w:szCs w:val="22"/>
                <w:lang w:val="pt-PT" w:eastAsia="en-US"/>
              </w:rPr>
              <w:t xml:space="preserve"> </w:t>
            </w:r>
            <w:r w:rsidRPr="003A6171">
              <w:rPr>
                <w:rFonts w:ascii="Book Antiqua" w:hAnsi="Book Antiqua"/>
                <w:kern w:val="0"/>
                <w:sz w:val="22"/>
                <w:szCs w:val="22"/>
                <w:lang w:val="pt-PT" w:eastAsia="en-US"/>
              </w:rPr>
              <w:t>)</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Média</w:t>
            </w:r>
            <w:r w:rsidRPr="003A6171">
              <w:rPr>
                <w:rFonts w:ascii="Book Antiqua" w:hAnsi="Book Antiqua"/>
                <w:spacing w:val="51"/>
                <w:kern w:val="0"/>
                <w:sz w:val="22"/>
                <w:szCs w:val="22"/>
                <w:lang w:val="pt-PT" w:eastAsia="en-US"/>
              </w:rPr>
              <w:t xml:space="preserve"> </w:t>
            </w:r>
            <w:r w:rsidRPr="003A6171">
              <w:rPr>
                <w:rFonts w:ascii="Book Antiqua" w:hAnsi="Book Antiqua"/>
                <w:kern w:val="0"/>
                <w:sz w:val="22"/>
                <w:szCs w:val="22"/>
                <w:lang w:val="pt-PT" w:eastAsia="en-US"/>
              </w:rPr>
              <w:t>(</w:t>
            </w:r>
            <w:r w:rsidRPr="003A6171">
              <w:rPr>
                <w:rFonts w:ascii="Book Antiqua" w:hAnsi="Book Antiqua"/>
                <w:spacing w:val="54"/>
                <w:kern w:val="0"/>
                <w:sz w:val="22"/>
                <w:szCs w:val="22"/>
                <w:lang w:val="pt-PT" w:eastAsia="en-US"/>
              </w:rPr>
              <w:t xml:space="preserve"> </w:t>
            </w:r>
            <w:r w:rsidRPr="003A6171">
              <w:rPr>
                <w:rFonts w:ascii="Book Antiqua" w:hAnsi="Book Antiqua"/>
                <w:kern w:val="0"/>
                <w:sz w:val="22"/>
                <w:szCs w:val="22"/>
                <w:lang w:val="pt-PT" w:eastAsia="en-US"/>
              </w:rPr>
              <w:t xml:space="preserve">) </w:t>
            </w:r>
            <w:r w:rsidRPr="003A6171">
              <w:rPr>
                <w:rFonts w:ascii="Book Antiqua" w:hAnsi="Book Antiqua"/>
                <w:spacing w:val="-4"/>
                <w:kern w:val="0"/>
                <w:sz w:val="22"/>
                <w:szCs w:val="22"/>
                <w:lang w:val="pt-PT" w:eastAsia="en-US"/>
              </w:rPr>
              <w:t>Alta</w:t>
            </w:r>
          </w:p>
        </w:tc>
      </w:tr>
      <w:tr w:rsidR="00E019CC" w:rsidRPr="003A6171" w14:paraId="0D20153F" w14:textId="77777777" w:rsidTr="0075124A">
        <w:trPr>
          <w:trHeight w:val="251"/>
        </w:trPr>
        <w:tc>
          <w:tcPr>
            <w:tcW w:w="2006" w:type="dxa"/>
            <w:gridSpan w:val="2"/>
          </w:tcPr>
          <w:p w14:paraId="646682BB" w14:textId="77777777" w:rsidR="00E019CC" w:rsidRPr="003A6171" w:rsidRDefault="00E019CC" w:rsidP="00E019CC">
            <w:pPr>
              <w:overflowPunct/>
              <w:adjustRightInd/>
              <w:spacing w:line="232" w:lineRule="exact"/>
              <w:ind w:right="443"/>
              <w:jc w:val="center"/>
              <w:rPr>
                <w:rFonts w:ascii="Book Antiqua" w:hAnsi="Book Antiqua"/>
                <w:b/>
                <w:kern w:val="0"/>
                <w:sz w:val="22"/>
                <w:szCs w:val="22"/>
                <w:lang w:val="pt-PT" w:eastAsia="en-US"/>
              </w:rPr>
            </w:pPr>
            <w:r w:rsidRPr="003A6171">
              <w:rPr>
                <w:rFonts w:ascii="Book Antiqua" w:hAnsi="Book Antiqua"/>
                <w:b/>
                <w:spacing w:val="-2"/>
                <w:kern w:val="0"/>
                <w:sz w:val="22"/>
                <w:szCs w:val="22"/>
                <w:lang w:val="pt-PT" w:eastAsia="en-US"/>
              </w:rPr>
              <w:t>Impacto:</w:t>
            </w:r>
          </w:p>
        </w:tc>
        <w:tc>
          <w:tcPr>
            <w:tcW w:w="7091" w:type="dxa"/>
            <w:gridSpan w:val="5"/>
          </w:tcPr>
          <w:p w14:paraId="4BB22AC8" w14:textId="77777777" w:rsidR="00E019CC" w:rsidRPr="003A6171" w:rsidRDefault="00E019CC" w:rsidP="00E019CC">
            <w:pPr>
              <w:overflowPunct/>
              <w:adjustRightInd/>
              <w:spacing w:line="232" w:lineRule="exact"/>
              <w:ind w:right="2422"/>
              <w:jc w:val="center"/>
              <w:rPr>
                <w:rFonts w:ascii="Book Antiqua" w:hAnsi="Book Antiqua"/>
                <w:kern w:val="0"/>
                <w:sz w:val="22"/>
                <w:szCs w:val="22"/>
                <w:lang w:val="pt-PT" w:eastAsia="en-US"/>
              </w:rPr>
            </w:pPr>
            <w:r w:rsidRPr="003A6171">
              <w:rPr>
                <w:rFonts w:ascii="Book Antiqua" w:hAnsi="Book Antiqua"/>
                <w:kern w:val="0"/>
                <w:sz w:val="22"/>
                <w:szCs w:val="22"/>
                <w:lang w:val="pt-PT" w:eastAsia="en-US"/>
              </w:rPr>
              <w:t>(</w:t>
            </w:r>
            <w:r w:rsidRPr="003A6171">
              <w:rPr>
                <w:rFonts w:ascii="Book Antiqua" w:hAnsi="Book Antiqua"/>
                <w:spacing w:val="52"/>
                <w:kern w:val="0"/>
                <w:sz w:val="22"/>
                <w:szCs w:val="22"/>
                <w:lang w:val="pt-PT" w:eastAsia="en-US"/>
              </w:rPr>
              <w:t xml:space="preserve"> </w:t>
            </w:r>
            <w:r w:rsidRPr="003A6171">
              <w:rPr>
                <w:rFonts w:ascii="Book Antiqua" w:hAnsi="Book Antiqua"/>
                <w:kern w:val="0"/>
                <w:sz w:val="22"/>
                <w:szCs w:val="22"/>
                <w:lang w:val="pt-PT" w:eastAsia="en-US"/>
              </w:rPr>
              <w:t>)</w:t>
            </w:r>
            <w:r w:rsidRPr="003A6171">
              <w:rPr>
                <w:rFonts w:ascii="Book Antiqua" w:hAnsi="Book Antiqua"/>
                <w:spacing w:val="-1"/>
                <w:kern w:val="0"/>
                <w:sz w:val="22"/>
                <w:szCs w:val="22"/>
                <w:lang w:val="pt-PT" w:eastAsia="en-US"/>
              </w:rPr>
              <w:t xml:space="preserve"> </w:t>
            </w:r>
            <w:r w:rsidRPr="003A6171">
              <w:rPr>
                <w:rFonts w:ascii="Book Antiqua" w:hAnsi="Book Antiqua"/>
                <w:kern w:val="0"/>
                <w:sz w:val="22"/>
                <w:szCs w:val="22"/>
                <w:lang w:val="pt-PT" w:eastAsia="en-US"/>
              </w:rPr>
              <w:t>Baixa</w:t>
            </w:r>
            <w:r w:rsidRPr="003A6171">
              <w:rPr>
                <w:rFonts w:ascii="Book Antiqua" w:hAnsi="Book Antiqua"/>
                <w:spacing w:val="52"/>
                <w:kern w:val="0"/>
                <w:sz w:val="22"/>
                <w:szCs w:val="22"/>
                <w:lang w:val="pt-PT" w:eastAsia="en-US"/>
              </w:rPr>
              <w:t xml:space="preserve"> </w:t>
            </w:r>
            <w:r w:rsidRPr="003A6171">
              <w:rPr>
                <w:rFonts w:ascii="Book Antiqua" w:hAnsi="Book Antiqua"/>
                <w:kern w:val="0"/>
                <w:sz w:val="22"/>
                <w:szCs w:val="22"/>
                <w:lang w:val="pt-PT" w:eastAsia="en-US"/>
              </w:rPr>
              <w:t>(X)</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Média</w:t>
            </w:r>
            <w:r w:rsidRPr="003A6171">
              <w:rPr>
                <w:rFonts w:ascii="Book Antiqua" w:hAnsi="Book Antiqua"/>
                <w:spacing w:val="52"/>
                <w:kern w:val="0"/>
                <w:sz w:val="22"/>
                <w:szCs w:val="22"/>
                <w:lang w:val="pt-PT" w:eastAsia="en-US"/>
              </w:rPr>
              <w:t xml:space="preserve"> </w:t>
            </w:r>
            <w:r w:rsidRPr="003A6171">
              <w:rPr>
                <w:rFonts w:ascii="Book Antiqua" w:hAnsi="Book Antiqua"/>
                <w:kern w:val="0"/>
                <w:sz w:val="22"/>
                <w:szCs w:val="22"/>
                <w:lang w:val="pt-PT" w:eastAsia="en-US"/>
              </w:rPr>
              <w:t>(</w:t>
            </w:r>
            <w:r w:rsidRPr="003A6171">
              <w:rPr>
                <w:rFonts w:ascii="Book Antiqua" w:hAnsi="Book Antiqua"/>
                <w:spacing w:val="54"/>
                <w:kern w:val="0"/>
                <w:sz w:val="22"/>
                <w:szCs w:val="22"/>
                <w:lang w:val="pt-PT" w:eastAsia="en-US"/>
              </w:rPr>
              <w:t xml:space="preserve"> </w:t>
            </w:r>
            <w:r w:rsidRPr="003A6171">
              <w:rPr>
                <w:rFonts w:ascii="Book Antiqua" w:hAnsi="Book Antiqua"/>
                <w:kern w:val="0"/>
                <w:sz w:val="22"/>
                <w:szCs w:val="22"/>
                <w:lang w:val="pt-PT" w:eastAsia="en-US"/>
              </w:rPr>
              <w:t xml:space="preserve">) </w:t>
            </w:r>
            <w:r w:rsidRPr="003A6171">
              <w:rPr>
                <w:rFonts w:ascii="Book Antiqua" w:hAnsi="Book Antiqua"/>
                <w:spacing w:val="-4"/>
                <w:kern w:val="0"/>
                <w:sz w:val="22"/>
                <w:szCs w:val="22"/>
                <w:lang w:val="pt-PT" w:eastAsia="en-US"/>
              </w:rPr>
              <w:t>Alta</w:t>
            </w:r>
          </w:p>
        </w:tc>
      </w:tr>
      <w:tr w:rsidR="00E019CC" w:rsidRPr="003A6171" w14:paraId="67A78A7E" w14:textId="77777777" w:rsidTr="0075124A">
        <w:trPr>
          <w:trHeight w:val="253"/>
        </w:trPr>
        <w:tc>
          <w:tcPr>
            <w:tcW w:w="9097" w:type="dxa"/>
            <w:gridSpan w:val="7"/>
          </w:tcPr>
          <w:p w14:paraId="22DBDC84" w14:textId="77777777" w:rsidR="00E019CC" w:rsidRPr="003A6171" w:rsidRDefault="00E019CC" w:rsidP="00E019CC">
            <w:pPr>
              <w:overflowPunct/>
              <w:adjustRightInd/>
              <w:spacing w:line="234" w:lineRule="exact"/>
              <w:ind w:right="2845"/>
              <w:jc w:val="center"/>
              <w:rPr>
                <w:rFonts w:ascii="Book Antiqua" w:hAnsi="Book Antiqua"/>
                <w:b/>
                <w:kern w:val="0"/>
                <w:sz w:val="22"/>
                <w:szCs w:val="22"/>
                <w:lang w:val="pt-PT" w:eastAsia="en-US"/>
              </w:rPr>
            </w:pPr>
            <w:r w:rsidRPr="003A6171">
              <w:rPr>
                <w:rFonts w:ascii="Book Antiqua" w:hAnsi="Book Antiqua"/>
                <w:b/>
                <w:spacing w:val="-4"/>
                <w:kern w:val="0"/>
                <w:sz w:val="22"/>
                <w:szCs w:val="22"/>
                <w:lang w:val="pt-PT" w:eastAsia="en-US"/>
              </w:rPr>
              <w:t>Dano</w:t>
            </w:r>
          </w:p>
        </w:tc>
      </w:tr>
      <w:tr w:rsidR="00E019CC" w:rsidRPr="003A6171" w14:paraId="396C8D12" w14:textId="77777777" w:rsidTr="0075124A">
        <w:trPr>
          <w:trHeight w:val="251"/>
        </w:trPr>
        <w:tc>
          <w:tcPr>
            <w:tcW w:w="9097" w:type="dxa"/>
            <w:gridSpan w:val="7"/>
          </w:tcPr>
          <w:p w14:paraId="2178FC1C" w14:textId="77777777" w:rsidR="00E019CC" w:rsidRPr="003A6171" w:rsidRDefault="00E019CC" w:rsidP="00E019CC">
            <w:pPr>
              <w:overflowPunct/>
              <w:adjustRightInd/>
              <w:spacing w:line="232" w:lineRule="exact"/>
              <w:rPr>
                <w:rFonts w:ascii="Book Antiqua" w:hAnsi="Book Antiqua"/>
                <w:kern w:val="0"/>
                <w:sz w:val="22"/>
                <w:szCs w:val="22"/>
                <w:lang w:val="pt-PT" w:eastAsia="en-US"/>
              </w:rPr>
            </w:pPr>
            <w:r w:rsidRPr="003A6171">
              <w:rPr>
                <w:rFonts w:ascii="Book Antiqua" w:hAnsi="Book Antiqua"/>
                <w:kern w:val="0"/>
                <w:sz w:val="22"/>
                <w:szCs w:val="22"/>
                <w:lang w:val="pt-PT" w:eastAsia="en-US"/>
              </w:rPr>
              <w:t>Realizar</w:t>
            </w:r>
            <w:r w:rsidRPr="003A6171">
              <w:rPr>
                <w:rFonts w:ascii="Book Antiqua" w:hAnsi="Book Antiqua"/>
                <w:spacing w:val="-6"/>
                <w:kern w:val="0"/>
                <w:sz w:val="22"/>
                <w:szCs w:val="22"/>
                <w:lang w:val="pt-PT" w:eastAsia="en-US"/>
              </w:rPr>
              <w:t xml:space="preserve"> </w:t>
            </w:r>
            <w:r w:rsidRPr="003A6171">
              <w:rPr>
                <w:rFonts w:ascii="Book Antiqua" w:hAnsi="Book Antiqua"/>
                <w:kern w:val="0"/>
                <w:sz w:val="22"/>
                <w:szCs w:val="22"/>
                <w:lang w:val="pt-PT" w:eastAsia="en-US"/>
              </w:rPr>
              <w:t>estudo</w:t>
            </w:r>
            <w:r w:rsidRPr="003A6171">
              <w:rPr>
                <w:rFonts w:ascii="Book Antiqua" w:hAnsi="Book Antiqua"/>
                <w:spacing w:val="-7"/>
                <w:kern w:val="0"/>
                <w:sz w:val="22"/>
                <w:szCs w:val="22"/>
                <w:lang w:val="pt-PT" w:eastAsia="en-US"/>
              </w:rPr>
              <w:t xml:space="preserve"> </w:t>
            </w:r>
            <w:r w:rsidRPr="003A6171">
              <w:rPr>
                <w:rFonts w:ascii="Book Antiqua" w:hAnsi="Book Antiqua"/>
                <w:kern w:val="0"/>
                <w:sz w:val="22"/>
                <w:szCs w:val="22"/>
                <w:lang w:val="pt-PT" w:eastAsia="en-US"/>
              </w:rPr>
              <w:t>falho,</w:t>
            </w:r>
            <w:r w:rsidRPr="003A6171">
              <w:rPr>
                <w:rFonts w:ascii="Book Antiqua" w:hAnsi="Book Antiqua"/>
                <w:spacing w:val="-7"/>
                <w:kern w:val="0"/>
                <w:sz w:val="22"/>
                <w:szCs w:val="22"/>
                <w:lang w:val="pt-PT" w:eastAsia="en-US"/>
              </w:rPr>
              <w:t xml:space="preserve"> </w:t>
            </w:r>
            <w:r w:rsidRPr="003A6171">
              <w:rPr>
                <w:rFonts w:ascii="Book Antiqua" w:hAnsi="Book Antiqua"/>
                <w:kern w:val="0"/>
                <w:sz w:val="22"/>
                <w:szCs w:val="22"/>
                <w:lang w:val="pt-PT" w:eastAsia="en-US"/>
              </w:rPr>
              <w:t>incompleto</w:t>
            </w:r>
            <w:r w:rsidRPr="003A6171">
              <w:rPr>
                <w:rFonts w:ascii="Book Antiqua" w:hAnsi="Book Antiqua"/>
                <w:spacing w:val="-6"/>
                <w:kern w:val="0"/>
                <w:sz w:val="22"/>
                <w:szCs w:val="22"/>
                <w:lang w:val="pt-PT" w:eastAsia="en-US"/>
              </w:rPr>
              <w:t xml:space="preserve"> </w:t>
            </w:r>
            <w:r w:rsidRPr="003A6171">
              <w:rPr>
                <w:rFonts w:ascii="Book Antiqua" w:hAnsi="Book Antiqua"/>
                <w:kern w:val="0"/>
                <w:sz w:val="22"/>
                <w:szCs w:val="22"/>
                <w:lang w:val="pt-PT" w:eastAsia="en-US"/>
              </w:rPr>
              <w:t>ou</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impreciso,</w:t>
            </w:r>
            <w:r w:rsidRPr="003A6171">
              <w:rPr>
                <w:rFonts w:ascii="Book Antiqua" w:hAnsi="Book Antiqua"/>
                <w:spacing w:val="-6"/>
                <w:kern w:val="0"/>
                <w:sz w:val="22"/>
                <w:szCs w:val="22"/>
                <w:lang w:val="pt-PT" w:eastAsia="en-US"/>
              </w:rPr>
              <w:t xml:space="preserve"> </w:t>
            </w:r>
            <w:r w:rsidRPr="003A6171">
              <w:rPr>
                <w:rFonts w:ascii="Book Antiqua" w:hAnsi="Book Antiqua"/>
                <w:kern w:val="0"/>
                <w:sz w:val="22"/>
                <w:szCs w:val="22"/>
                <w:lang w:val="pt-PT" w:eastAsia="en-US"/>
              </w:rPr>
              <w:t>podendo</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ocasionar</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prejuízos</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na</w:t>
            </w:r>
            <w:r w:rsidRPr="003A6171">
              <w:rPr>
                <w:rFonts w:ascii="Book Antiqua" w:hAnsi="Book Antiqua"/>
                <w:spacing w:val="-3"/>
                <w:kern w:val="0"/>
                <w:sz w:val="22"/>
                <w:szCs w:val="22"/>
                <w:lang w:val="pt-PT" w:eastAsia="en-US"/>
              </w:rPr>
              <w:t xml:space="preserve"> </w:t>
            </w:r>
            <w:r w:rsidRPr="003A6171">
              <w:rPr>
                <w:rFonts w:ascii="Book Antiqua" w:hAnsi="Book Antiqua"/>
                <w:spacing w:val="-2"/>
                <w:kern w:val="0"/>
                <w:sz w:val="22"/>
                <w:szCs w:val="22"/>
                <w:lang w:val="pt-PT" w:eastAsia="en-US"/>
              </w:rPr>
              <w:t>contratação.</w:t>
            </w:r>
          </w:p>
        </w:tc>
      </w:tr>
      <w:tr w:rsidR="00E019CC" w:rsidRPr="003A6171" w14:paraId="5901CE0E" w14:textId="77777777" w:rsidTr="0075124A">
        <w:trPr>
          <w:trHeight w:val="270"/>
        </w:trPr>
        <w:tc>
          <w:tcPr>
            <w:tcW w:w="4541" w:type="dxa"/>
            <w:gridSpan w:val="4"/>
          </w:tcPr>
          <w:p w14:paraId="146CCFA5" w14:textId="77777777" w:rsidR="00E019CC" w:rsidRPr="003A6171" w:rsidRDefault="00E019CC" w:rsidP="00E019CC">
            <w:pPr>
              <w:overflowPunct/>
              <w:adjustRightInd/>
              <w:spacing w:before="8" w:line="243" w:lineRule="exact"/>
              <w:ind w:right="1758"/>
              <w:jc w:val="center"/>
              <w:rPr>
                <w:rFonts w:ascii="Book Antiqua" w:hAnsi="Book Antiqua"/>
                <w:b/>
                <w:kern w:val="0"/>
                <w:sz w:val="22"/>
                <w:szCs w:val="22"/>
                <w:lang w:val="pt-PT" w:eastAsia="en-US"/>
              </w:rPr>
            </w:pPr>
            <w:r w:rsidRPr="003A6171">
              <w:rPr>
                <w:rFonts w:ascii="Book Antiqua" w:hAnsi="Book Antiqua"/>
                <w:b/>
                <w:kern w:val="0"/>
                <w:sz w:val="22"/>
                <w:szCs w:val="22"/>
                <w:lang w:val="pt-PT" w:eastAsia="en-US"/>
              </w:rPr>
              <w:t>Ação</w:t>
            </w:r>
            <w:r w:rsidRPr="003A6171">
              <w:rPr>
                <w:rFonts w:ascii="Book Antiqua" w:hAnsi="Book Antiqua"/>
                <w:b/>
                <w:spacing w:val="-2"/>
                <w:kern w:val="0"/>
                <w:sz w:val="22"/>
                <w:szCs w:val="22"/>
                <w:lang w:val="pt-PT" w:eastAsia="en-US"/>
              </w:rPr>
              <w:t xml:space="preserve"> Preventiva</w:t>
            </w:r>
          </w:p>
        </w:tc>
        <w:tc>
          <w:tcPr>
            <w:tcW w:w="4556" w:type="dxa"/>
            <w:gridSpan w:val="3"/>
          </w:tcPr>
          <w:p w14:paraId="2D66BA32" w14:textId="77777777" w:rsidR="00E019CC" w:rsidRPr="003A6171" w:rsidRDefault="00E019CC" w:rsidP="00E019CC">
            <w:pPr>
              <w:overflowPunct/>
              <w:adjustRightInd/>
              <w:spacing w:before="8" w:line="243" w:lineRule="exact"/>
              <w:ind w:right="1262"/>
              <w:jc w:val="center"/>
              <w:rPr>
                <w:rFonts w:ascii="Book Antiqua" w:hAnsi="Book Antiqua"/>
                <w:b/>
                <w:kern w:val="0"/>
                <w:sz w:val="22"/>
                <w:szCs w:val="22"/>
                <w:lang w:val="pt-PT" w:eastAsia="en-US"/>
              </w:rPr>
            </w:pPr>
            <w:r w:rsidRPr="003A6171">
              <w:rPr>
                <w:rFonts w:ascii="Book Antiqua" w:hAnsi="Book Antiqua"/>
                <w:b/>
                <w:spacing w:val="-2"/>
                <w:kern w:val="0"/>
                <w:sz w:val="22"/>
                <w:szCs w:val="22"/>
                <w:lang w:val="pt-PT" w:eastAsia="en-US"/>
              </w:rPr>
              <w:t>Responsável</w:t>
            </w:r>
          </w:p>
        </w:tc>
      </w:tr>
      <w:tr w:rsidR="00E019CC" w:rsidRPr="003A6171" w14:paraId="2EA9B9FD" w14:textId="77777777" w:rsidTr="0075124A">
        <w:trPr>
          <w:trHeight w:val="507"/>
        </w:trPr>
        <w:tc>
          <w:tcPr>
            <w:tcW w:w="4541" w:type="dxa"/>
            <w:gridSpan w:val="4"/>
          </w:tcPr>
          <w:p w14:paraId="354ACA46" w14:textId="77777777" w:rsidR="00E019CC" w:rsidRPr="003A6171" w:rsidRDefault="00E019CC" w:rsidP="00E019CC">
            <w:pPr>
              <w:overflowPunct/>
              <w:adjustRightInd/>
              <w:spacing w:line="254" w:lineRule="exact"/>
              <w:rPr>
                <w:rFonts w:ascii="Book Antiqua" w:hAnsi="Book Antiqua"/>
                <w:kern w:val="0"/>
                <w:sz w:val="22"/>
                <w:szCs w:val="22"/>
                <w:lang w:val="pt-PT" w:eastAsia="en-US"/>
              </w:rPr>
            </w:pPr>
            <w:r w:rsidRPr="003A6171">
              <w:rPr>
                <w:rFonts w:ascii="Book Antiqua" w:hAnsi="Book Antiqua"/>
                <w:kern w:val="0"/>
                <w:sz w:val="22"/>
                <w:szCs w:val="22"/>
                <w:lang w:val="pt-PT" w:eastAsia="en-US"/>
              </w:rPr>
              <w:t>Utilizar</w:t>
            </w:r>
            <w:r w:rsidRPr="003A6171">
              <w:rPr>
                <w:rFonts w:ascii="Book Antiqua" w:hAnsi="Book Antiqua"/>
                <w:spacing w:val="-11"/>
                <w:kern w:val="0"/>
                <w:sz w:val="22"/>
                <w:szCs w:val="22"/>
                <w:lang w:val="pt-PT" w:eastAsia="en-US"/>
              </w:rPr>
              <w:t xml:space="preserve"> </w:t>
            </w:r>
            <w:r w:rsidRPr="003A6171">
              <w:rPr>
                <w:rFonts w:ascii="Book Antiqua" w:hAnsi="Book Antiqua"/>
                <w:kern w:val="0"/>
                <w:sz w:val="22"/>
                <w:szCs w:val="22"/>
                <w:lang w:val="pt-PT" w:eastAsia="en-US"/>
              </w:rPr>
              <w:t>os</w:t>
            </w:r>
            <w:r w:rsidRPr="003A6171">
              <w:rPr>
                <w:rFonts w:ascii="Book Antiqua" w:hAnsi="Book Antiqua"/>
                <w:spacing w:val="-12"/>
                <w:kern w:val="0"/>
                <w:sz w:val="22"/>
                <w:szCs w:val="22"/>
                <w:lang w:val="pt-PT" w:eastAsia="en-US"/>
              </w:rPr>
              <w:t xml:space="preserve"> </w:t>
            </w:r>
            <w:r w:rsidRPr="003A6171">
              <w:rPr>
                <w:rFonts w:ascii="Book Antiqua" w:hAnsi="Book Antiqua"/>
                <w:kern w:val="0"/>
                <w:sz w:val="22"/>
                <w:szCs w:val="22"/>
                <w:lang w:val="pt-PT" w:eastAsia="en-US"/>
              </w:rPr>
              <w:t>preços</w:t>
            </w:r>
            <w:r w:rsidRPr="003A6171">
              <w:rPr>
                <w:rFonts w:ascii="Book Antiqua" w:hAnsi="Book Antiqua"/>
                <w:spacing w:val="-12"/>
                <w:kern w:val="0"/>
                <w:sz w:val="22"/>
                <w:szCs w:val="22"/>
                <w:lang w:val="pt-PT" w:eastAsia="en-US"/>
              </w:rPr>
              <w:t xml:space="preserve"> </w:t>
            </w:r>
            <w:r w:rsidRPr="003A6171">
              <w:rPr>
                <w:rFonts w:ascii="Book Antiqua" w:hAnsi="Book Antiqua"/>
                <w:kern w:val="0"/>
                <w:sz w:val="22"/>
                <w:szCs w:val="22"/>
                <w:lang w:val="pt-PT" w:eastAsia="en-US"/>
              </w:rPr>
              <w:t>já</w:t>
            </w:r>
            <w:r w:rsidRPr="003A6171">
              <w:rPr>
                <w:rFonts w:ascii="Book Antiqua" w:hAnsi="Book Antiqua"/>
                <w:spacing w:val="-11"/>
                <w:kern w:val="0"/>
                <w:sz w:val="22"/>
                <w:szCs w:val="22"/>
                <w:lang w:val="pt-PT" w:eastAsia="en-US"/>
              </w:rPr>
              <w:t xml:space="preserve"> </w:t>
            </w:r>
            <w:r w:rsidRPr="003A6171">
              <w:rPr>
                <w:rFonts w:ascii="Book Antiqua" w:hAnsi="Book Antiqua"/>
                <w:kern w:val="0"/>
                <w:sz w:val="22"/>
                <w:szCs w:val="22"/>
                <w:lang w:val="pt-PT" w:eastAsia="en-US"/>
              </w:rPr>
              <w:t>praticados</w:t>
            </w:r>
            <w:r w:rsidRPr="003A6171">
              <w:rPr>
                <w:rFonts w:ascii="Book Antiqua" w:hAnsi="Book Antiqua"/>
                <w:spacing w:val="-12"/>
                <w:kern w:val="0"/>
                <w:sz w:val="22"/>
                <w:szCs w:val="22"/>
                <w:lang w:val="pt-PT" w:eastAsia="en-US"/>
              </w:rPr>
              <w:t xml:space="preserve"> </w:t>
            </w:r>
            <w:r w:rsidRPr="003A6171">
              <w:rPr>
                <w:rFonts w:ascii="Book Antiqua" w:hAnsi="Book Antiqua"/>
                <w:kern w:val="0"/>
                <w:sz w:val="22"/>
                <w:szCs w:val="22"/>
                <w:lang w:val="pt-PT" w:eastAsia="en-US"/>
              </w:rPr>
              <w:t>pela</w:t>
            </w:r>
            <w:r w:rsidRPr="003A6171">
              <w:rPr>
                <w:rFonts w:ascii="Book Antiqua" w:hAnsi="Book Antiqua"/>
                <w:spacing w:val="-12"/>
                <w:kern w:val="0"/>
                <w:sz w:val="22"/>
                <w:szCs w:val="22"/>
                <w:lang w:val="pt-PT" w:eastAsia="en-US"/>
              </w:rPr>
              <w:t xml:space="preserve"> </w:t>
            </w:r>
            <w:r w:rsidRPr="003A6171">
              <w:rPr>
                <w:rFonts w:ascii="Book Antiqua" w:hAnsi="Book Antiqua"/>
                <w:kern w:val="0"/>
                <w:sz w:val="22"/>
                <w:szCs w:val="22"/>
                <w:lang w:val="pt-PT" w:eastAsia="en-US"/>
              </w:rPr>
              <w:t>Administração</w:t>
            </w:r>
            <w:r w:rsidRPr="003A6171">
              <w:rPr>
                <w:rFonts w:ascii="Book Antiqua" w:hAnsi="Book Antiqua"/>
                <w:spacing w:val="-13"/>
                <w:kern w:val="0"/>
                <w:sz w:val="22"/>
                <w:szCs w:val="22"/>
                <w:lang w:val="pt-PT" w:eastAsia="en-US"/>
              </w:rPr>
              <w:t xml:space="preserve"> </w:t>
            </w:r>
            <w:r w:rsidRPr="003A6171">
              <w:rPr>
                <w:rFonts w:ascii="Book Antiqua" w:hAnsi="Book Antiqua"/>
                <w:kern w:val="0"/>
                <w:sz w:val="22"/>
                <w:szCs w:val="22"/>
                <w:lang w:val="pt-PT" w:eastAsia="en-US"/>
              </w:rPr>
              <w:t>com valores atualizados para contratação.</w:t>
            </w:r>
          </w:p>
        </w:tc>
        <w:tc>
          <w:tcPr>
            <w:tcW w:w="4556" w:type="dxa"/>
            <w:gridSpan w:val="3"/>
          </w:tcPr>
          <w:p w14:paraId="113EBB72" w14:textId="77777777" w:rsidR="00E019CC" w:rsidRPr="003A6171" w:rsidRDefault="00E019CC" w:rsidP="00E019CC">
            <w:pPr>
              <w:overflowPunct/>
              <w:adjustRightInd/>
              <w:spacing w:before="125"/>
              <w:ind w:right="1262"/>
              <w:jc w:val="center"/>
              <w:rPr>
                <w:rFonts w:ascii="Book Antiqua" w:hAnsi="Book Antiqua"/>
                <w:kern w:val="0"/>
                <w:sz w:val="22"/>
                <w:szCs w:val="22"/>
                <w:lang w:val="pt-PT" w:eastAsia="en-US"/>
              </w:rPr>
            </w:pPr>
            <w:r w:rsidRPr="003A6171">
              <w:rPr>
                <w:rFonts w:ascii="Book Antiqua" w:hAnsi="Book Antiqua"/>
                <w:kern w:val="0"/>
                <w:sz w:val="22"/>
                <w:szCs w:val="22"/>
                <w:lang w:val="pt-PT" w:eastAsia="en-US"/>
              </w:rPr>
              <w:t>Equipe</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 xml:space="preserve">de </w:t>
            </w:r>
            <w:r w:rsidRPr="003A6171">
              <w:rPr>
                <w:rFonts w:ascii="Book Antiqua" w:hAnsi="Book Antiqua"/>
                <w:spacing w:val="-2"/>
                <w:kern w:val="0"/>
                <w:sz w:val="22"/>
                <w:szCs w:val="22"/>
                <w:lang w:val="pt-PT" w:eastAsia="en-US"/>
              </w:rPr>
              <w:t>planejamento</w:t>
            </w:r>
          </w:p>
        </w:tc>
      </w:tr>
      <w:tr w:rsidR="00E019CC" w:rsidRPr="003A6171" w14:paraId="746CB8BA" w14:textId="77777777" w:rsidTr="0075124A">
        <w:trPr>
          <w:trHeight w:val="251"/>
        </w:trPr>
        <w:tc>
          <w:tcPr>
            <w:tcW w:w="4541" w:type="dxa"/>
            <w:gridSpan w:val="4"/>
          </w:tcPr>
          <w:p w14:paraId="4050F3E1" w14:textId="77777777" w:rsidR="00E019CC" w:rsidRPr="003A6171" w:rsidRDefault="00E019CC" w:rsidP="00E019CC">
            <w:pPr>
              <w:overflowPunct/>
              <w:adjustRightInd/>
              <w:spacing w:line="232" w:lineRule="exact"/>
              <w:rPr>
                <w:rFonts w:ascii="Book Antiqua" w:hAnsi="Book Antiqua"/>
                <w:b/>
                <w:kern w:val="0"/>
                <w:sz w:val="22"/>
                <w:szCs w:val="22"/>
                <w:lang w:val="pt-PT" w:eastAsia="en-US"/>
              </w:rPr>
            </w:pPr>
            <w:r w:rsidRPr="003A6171">
              <w:rPr>
                <w:rFonts w:ascii="Book Antiqua" w:hAnsi="Book Antiqua"/>
                <w:b/>
                <w:kern w:val="0"/>
                <w:sz w:val="22"/>
                <w:szCs w:val="22"/>
                <w:lang w:val="pt-PT" w:eastAsia="en-US"/>
              </w:rPr>
              <w:lastRenderedPageBreak/>
              <w:t>Ação</w:t>
            </w:r>
            <w:r w:rsidRPr="003A6171">
              <w:rPr>
                <w:rFonts w:ascii="Book Antiqua" w:hAnsi="Book Antiqua"/>
                <w:b/>
                <w:spacing w:val="-1"/>
                <w:kern w:val="0"/>
                <w:sz w:val="22"/>
                <w:szCs w:val="22"/>
                <w:lang w:val="pt-PT" w:eastAsia="en-US"/>
              </w:rPr>
              <w:t xml:space="preserve"> </w:t>
            </w:r>
            <w:r w:rsidRPr="003A6171">
              <w:rPr>
                <w:rFonts w:ascii="Book Antiqua" w:hAnsi="Book Antiqua"/>
                <w:b/>
                <w:kern w:val="0"/>
                <w:sz w:val="22"/>
                <w:szCs w:val="22"/>
                <w:lang w:val="pt-PT" w:eastAsia="en-US"/>
              </w:rPr>
              <w:t>de</w:t>
            </w:r>
            <w:r w:rsidRPr="003A6171">
              <w:rPr>
                <w:rFonts w:ascii="Book Antiqua" w:hAnsi="Book Antiqua"/>
                <w:b/>
                <w:spacing w:val="-1"/>
                <w:kern w:val="0"/>
                <w:sz w:val="22"/>
                <w:szCs w:val="22"/>
                <w:lang w:val="pt-PT" w:eastAsia="en-US"/>
              </w:rPr>
              <w:t xml:space="preserve"> </w:t>
            </w:r>
            <w:r w:rsidRPr="003A6171">
              <w:rPr>
                <w:rFonts w:ascii="Book Antiqua" w:hAnsi="Book Antiqua"/>
                <w:b/>
                <w:spacing w:val="-2"/>
                <w:kern w:val="0"/>
                <w:sz w:val="22"/>
                <w:szCs w:val="22"/>
                <w:lang w:val="pt-PT" w:eastAsia="en-US"/>
              </w:rPr>
              <w:t>Contingência</w:t>
            </w:r>
          </w:p>
        </w:tc>
        <w:tc>
          <w:tcPr>
            <w:tcW w:w="4556" w:type="dxa"/>
            <w:gridSpan w:val="3"/>
          </w:tcPr>
          <w:p w14:paraId="7CA8D7D3" w14:textId="77777777" w:rsidR="00E019CC" w:rsidRPr="003A6171" w:rsidRDefault="00E019CC" w:rsidP="00E019CC">
            <w:pPr>
              <w:overflowPunct/>
              <w:adjustRightInd/>
              <w:spacing w:line="232" w:lineRule="exact"/>
              <w:ind w:right="1262"/>
              <w:jc w:val="center"/>
              <w:rPr>
                <w:rFonts w:ascii="Book Antiqua" w:hAnsi="Book Antiqua"/>
                <w:b/>
                <w:kern w:val="0"/>
                <w:sz w:val="22"/>
                <w:szCs w:val="22"/>
                <w:lang w:val="pt-PT" w:eastAsia="en-US"/>
              </w:rPr>
            </w:pPr>
            <w:r w:rsidRPr="003A6171">
              <w:rPr>
                <w:rFonts w:ascii="Book Antiqua" w:hAnsi="Book Antiqua"/>
                <w:b/>
                <w:spacing w:val="-2"/>
                <w:kern w:val="0"/>
                <w:sz w:val="22"/>
                <w:szCs w:val="22"/>
                <w:lang w:val="pt-PT" w:eastAsia="en-US"/>
              </w:rPr>
              <w:t>Responsável</w:t>
            </w:r>
          </w:p>
        </w:tc>
      </w:tr>
      <w:tr w:rsidR="00E019CC" w:rsidRPr="003A6171" w14:paraId="31AEFD19" w14:textId="77777777" w:rsidTr="0075124A">
        <w:trPr>
          <w:trHeight w:val="760"/>
        </w:trPr>
        <w:tc>
          <w:tcPr>
            <w:tcW w:w="4541" w:type="dxa"/>
            <w:gridSpan w:val="4"/>
          </w:tcPr>
          <w:p w14:paraId="09F7BA2D" w14:textId="77777777" w:rsidR="00E019CC" w:rsidRPr="003A6171" w:rsidRDefault="00E019CC" w:rsidP="00E019CC">
            <w:pPr>
              <w:overflowPunct/>
              <w:adjustRightInd/>
              <w:rPr>
                <w:rFonts w:ascii="Book Antiqua" w:hAnsi="Book Antiqua"/>
                <w:kern w:val="0"/>
                <w:sz w:val="22"/>
                <w:szCs w:val="22"/>
                <w:lang w:val="pt-PT" w:eastAsia="en-US"/>
              </w:rPr>
            </w:pPr>
            <w:r w:rsidRPr="003A6171">
              <w:rPr>
                <w:rFonts w:ascii="Book Antiqua" w:hAnsi="Book Antiqua"/>
                <w:kern w:val="0"/>
                <w:sz w:val="22"/>
                <w:szCs w:val="22"/>
                <w:lang w:val="pt-PT" w:eastAsia="en-US"/>
              </w:rPr>
              <w:t>Revisar</w:t>
            </w:r>
            <w:r w:rsidRPr="003A6171">
              <w:rPr>
                <w:rFonts w:ascii="Book Antiqua" w:hAnsi="Book Antiqua"/>
                <w:spacing w:val="40"/>
                <w:kern w:val="0"/>
                <w:sz w:val="22"/>
                <w:szCs w:val="22"/>
                <w:lang w:val="pt-PT" w:eastAsia="en-US"/>
              </w:rPr>
              <w:t xml:space="preserve"> </w:t>
            </w:r>
            <w:r w:rsidRPr="003A6171">
              <w:rPr>
                <w:rFonts w:ascii="Book Antiqua" w:hAnsi="Book Antiqua"/>
                <w:kern w:val="0"/>
                <w:sz w:val="22"/>
                <w:szCs w:val="22"/>
                <w:lang w:val="pt-PT" w:eastAsia="en-US"/>
              </w:rPr>
              <w:t>os</w:t>
            </w:r>
            <w:r w:rsidRPr="003A6171">
              <w:rPr>
                <w:rFonts w:ascii="Book Antiqua" w:hAnsi="Book Antiqua"/>
                <w:spacing w:val="40"/>
                <w:kern w:val="0"/>
                <w:sz w:val="22"/>
                <w:szCs w:val="22"/>
                <w:lang w:val="pt-PT" w:eastAsia="en-US"/>
              </w:rPr>
              <w:t xml:space="preserve"> </w:t>
            </w:r>
            <w:r w:rsidRPr="003A6171">
              <w:rPr>
                <w:rFonts w:ascii="Book Antiqua" w:hAnsi="Book Antiqua"/>
                <w:kern w:val="0"/>
                <w:sz w:val="22"/>
                <w:szCs w:val="22"/>
                <w:lang w:val="pt-PT" w:eastAsia="en-US"/>
              </w:rPr>
              <w:t>preços</w:t>
            </w:r>
            <w:r w:rsidRPr="003A6171">
              <w:rPr>
                <w:rFonts w:ascii="Book Antiqua" w:hAnsi="Book Antiqua"/>
                <w:spacing w:val="40"/>
                <w:kern w:val="0"/>
                <w:sz w:val="22"/>
                <w:szCs w:val="22"/>
                <w:lang w:val="pt-PT" w:eastAsia="en-US"/>
              </w:rPr>
              <w:t xml:space="preserve"> </w:t>
            </w:r>
            <w:r w:rsidRPr="003A6171">
              <w:rPr>
                <w:rFonts w:ascii="Book Antiqua" w:hAnsi="Book Antiqua"/>
                <w:kern w:val="0"/>
                <w:sz w:val="22"/>
                <w:szCs w:val="22"/>
                <w:lang w:val="pt-PT" w:eastAsia="en-US"/>
              </w:rPr>
              <w:t>encontrados,</w:t>
            </w:r>
            <w:r w:rsidRPr="003A6171">
              <w:rPr>
                <w:rFonts w:ascii="Book Antiqua" w:hAnsi="Book Antiqua"/>
                <w:spacing w:val="40"/>
                <w:kern w:val="0"/>
                <w:sz w:val="22"/>
                <w:szCs w:val="22"/>
                <w:lang w:val="pt-PT" w:eastAsia="en-US"/>
              </w:rPr>
              <w:t xml:space="preserve"> </w:t>
            </w:r>
            <w:r w:rsidRPr="003A6171">
              <w:rPr>
                <w:rFonts w:ascii="Book Antiqua" w:hAnsi="Book Antiqua"/>
                <w:kern w:val="0"/>
                <w:sz w:val="22"/>
                <w:szCs w:val="22"/>
                <w:lang w:val="pt-PT" w:eastAsia="en-US"/>
              </w:rPr>
              <w:t>verificar</w:t>
            </w:r>
            <w:r w:rsidRPr="003A6171">
              <w:rPr>
                <w:rFonts w:ascii="Book Antiqua" w:hAnsi="Book Antiqua"/>
                <w:spacing w:val="40"/>
                <w:kern w:val="0"/>
                <w:sz w:val="22"/>
                <w:szCs w:val="22"/>
                <w:lang w:val="pt-PT" w:eastAsia="en-US"/>
              </w:rPr>
              <w:t xml:space="preserve"> </w:t>
            </w:r>
            <w:r w:rsidRPr="003A6171">
              <w:rPr>
                <w:rFonts w:ascii="Book Antiqua" w:hAnsi="Book Antiqua"/>
                <w:kern w:val="0"/>
                <w:sz w:val="22"/>
                <w:szCs w:val="22"/>
                <w:lang w:val="pt-PT" w:eastAsia="en-US"/>
              </w:rPr>
              <w:t>se</w:t>
            </w:r>
            <w:r w:rsidRPr="003A6171">
              <w:rPr>
                <w:rFonts w:ascii="Book Antiqua" w:hAnsi="Book Antiqua"/>
                <w:spacing w:val="40"/>
                <w:kern w:val="0"/>
                <w:sz w:val="22"/>
                <w:szCs w:val="22"/>
                <w:lang w:val="pt-PT" w:eastAsia="en-US"/>
              </w:rPr>
              <w:t xml:space="preserve"> </w:t>
            </w:r>
            <w:r w:rsidRPr="003A6171">
              <w:rPr>
                <w:rFonts w:ascii="Book Antiqua" w:hAnsi="Book Antiqua"/>
                <w:kern w:val="0"/>
                <w:sz w:val="22"/>
                <w:szCs w:val="22"/>
                <w:lang w:val="pt-PT" w:eastAsia="en-US"/>
              </w:rPr>
              <w:t>trata</w:t>
            </w:r>
            <w:r w:rsidRPr="003A6171">
              <w:rPr>
                <w:rFonts w:ascii="Book Antiqua" w:hAnsi="Book Antiqua"/>
                <w:spacing w:val="40"/>
                <w:kern w:val="0"/>
                <w:sz w:val="22"/>
                <w:szCs w:val="22"/>
                <w:lang w:val="pt-PT" w:eastAsia="en-US"/>
              </w:rPr>
              <w:t xml:space="preserve"> </w:t>
            </w:r>
            <w:r w:rsidRPr="003A6171">
              <w:rPr>
                <w:rFonts w:ascii="Book Antiqua" w:hAnsi="Book Antiqua"/>
                <w:kern w:val="0"/>
                <w:sz w:val="22"/>
                <w:szCs w:val="22"/>
                <w:lang w:val="pt-PT" w:eastAsia="en-US"/>
              </w:rPr>
              <w:t>de objeto</w:t>
            </w:r>
            <w:r w:rsidRPr="003A6171">
              <w:rPr>
                <w:rFonts w:ascii="Book Antiqua" w:hAnsi="Book Antiqua"/>
                <w:spacing w:val="51"/>
                <w:kern w:val="0"/>
                <w:sz w:val="22"/>
                <w:szCs w:val="22"/>
                <w:lang w:val="pt-PT" w:eastAsia="en-US"/>
              </w:rPr>
              <w:t xml:space="preserve"> </w:t>
            </w:r>
            <w:r w:rsidRPr="003A6171">
              <w:rPr>
                <w:rFonts w:ascii="Book Antiqua" w:hAnsi="Book Antiqua"/>
                <w:kern w:val="0"/>
                <w:sz w:val="22"/>
                <w:szCs w:val="22"/>
                <w:lang w:val="pt-PT" w:eastAsia="en-US"/>
              </w:rPr>
              <w:t>similar.</w:t>
            </w:r>
            <w:r w:rsidRPr="003A6171">
              <w:rPr>
                <w:rFonts w:ascii="Book Antiqua" w:hAnsi="Book Antiqua"/>
                <w:spacing w:val="52"/>
                <w:kern w:val="0"/>
                <w:sz w:val="22"/>
                <w:szCs w:val="22"/>
                <w:lang w:val="pt-PT" w:eastAsia="en-US"/>
              </w:rPr>
              <w:t xml:space="preserve"> </w:t>
            </w:r>
            <w:r w:rsidRPr="003A6171">
              <w:rPr>
                <w:rFonts w:ascii="Book Antiqua" w:hAnsi="Book Antiqua"/>
                <w:kern w:val="0"/>
                <w:sz w:val="22"/>
                <w:szCs w:val="22"/>
                <w:lang w:val="pt-PT" w:eastAsia="en-US"/>
              </w:rPr>
              <w:t>Solicitar</w:t>
            </w:r>
            <w:r w:rsidRPr="003A6171">
              <w:rPr>
                <w:rFonts w:ascii="Book Antiqua" w:hAnsi="Book Antiqua"/>
                <w:spacing w:val="52"/>
                <w:kern w:val="0"/>
                <w:sz w:val="22"/>
                <w:szCs w:val="22"/>
                <w:lang w:val="pt-PT" w:eastAsia="en-US"/>
              </w:rPr>
              <w:t xml:space="preserve"> </w:t>
            </w:r>
            <w:r w:rsidRPr="003A6171">
              <w:rPr>
                <w:rFonts w:ascii="Book Antiqua" w:hAnsi="Book Antiqua"/>
                <w:kern w:val="0"/>
                <w:sz w:val="22"/>
                <w:szCs w:val="22"/>
                <w:lang w:val="pt-PT" w:eastAsia="en-US"/>
              </w:rPr>
              <w:t>nova</w:t>
            </w:r>
            <w:r w:rsidRPr="003A6171">
              <w:rPr>
                <w:rFonts w:ascii="Book Antiqua" w:hAnsi="Book Antiqua"/>
                <w:spacing w:val="52"/>
                <w:kern w:val="0"/>
                <w:sz w:val="22"/>
                <w:szCs w:val="22"/>
                <w:lang w:val="pt-PT" w:eastAsia="en-US"/>
              </w:rPr>
              <w:t xml:space="preserve"> </w:t>
            </w:r>
            <w:r w:rsidRPr="003A6171">
              <w:rPr>
                <w:rFonts w:ascii="Book Antiqua" w:hAnsi="Book Antiqua"/>
                <w:kern w:val="0"/>
                <w:sz w:val="22"/>
                <w:szCs w:val="22"/>
                <w:lang w:val="pt-PT" w:eastAsia="en-US"/>
              </w:rPr>
              <w:t>cotação</w:t>
            </w:r>
            <w:r w:rsidRPr="003A6171">
              <w:rPr>
                <w:rFonts w:ascii="Book Antiqua" w:hAnsi="Book Antiqua"/>
                <w:spacing w:val="51"/>
                <w:kern w:val="0"/>
                <w:sz w:val="22"/>
                <w:szCs w:val="22"/>
                <w:lang w:val="pt-PT" w:eastAsia="en-US"/>
              </w:rPr>
              <w:t xml:space="preserve"> </w:t>
            </w:r>
            <w:r w:rsidRPr="003A6171">
              <w:rPr>
                <w:rFonts w:ascii="Book Antiqua" w:hAnsi="Book Antiqua"/>
                <w:kern w:val="0"/>
                <w:sz w:val="22"/>
                <w:szCs w:val="22"/>
                <w:lang w:val="pt-PT" w:eastAsia="en-US"/>
              </w:rPr>
              <w:t>caso</w:t>
            </w:r>
            <w:r w:rsidRPr="003A6171">
              <w:rPr>
                <w:rFonts w:ascii="Book Antiqua" w:hAnsi="Book Antiqua"/>
                <w:spacing w:val="52"/>
                <w:kern w:val="0"/>
                <w:sz w:val="22"/>
                <w:szCs w:val="22"/>
                <w:lang w:val="pt-PT" w:eastAsia="en-US"/>
              </w:rPr>
              <w:t xml:space="preserve"> </w:t>
            </w:r>
            <w:r w:rsidRPr="003A6171">
              <w:rPr>
                <w:rFonts w:ascii="Book Antiqua" w:hAnsi="Book Antiqua"/>
                <w:kern w:val="0"/>
                <w:sz w:val="22"/>
                <w:szCs w:val="22"/>
                <w:lang w:val="pt-PT" w:eastAsia="en-US"/>
              </w:rPr>
              <w:t>não</w:t>
            </w:r>
            <w:r w:rsidRPr="003A6171">
              <w:rPr>
                <w:rFonts w:ascii="Book Antiqua" w:hAnsi="Book Antiqua"/>
                <w:spacing w:val="52"/>
                <w:kern w:val="0"/>
                <w:sz w:val="22"/>
                <w:szCs w:val="22"/>
                <w:lang w:val="pt-PT" w:eastAsia="en-US"/>
              </w:rPr>
              <w:t xml:space="preserve"> </w:t>
            </w:r>
            <w:r w:rsidRPr="003A6171">
              <w:rPr>
                <w:rFonts w:ascii="Book Antiqua" w:hAnsi="Book Antiqua"/>
                <w:spacing w:val="-4"/>
                <w:kern w:val="0"/>
                <w:sz w:val="22"/>
                <w:szCs w:val="22"/>
                <w:lang w:val="pt-PT" w:eastAsia="en-US"/>
              </w:rPr>
              <w:t>seja</w:t>
            </w:r>
          </w:p>
          <w:p w14:paraId="7FADF489" w14:textId="77777777" w:rsidR="00E019CC" w:rsidRPr="003A6171" w:rsidRDefault="00E019CC" w:rsidP="00E019CC">
            <w:pPr>
              <w:overflowPunct/>
              <w:adjustRightInd/>
              <w:spacing w:line="233" w:lineRule="exact"/>
              <w:rPr>
                <w:rFonts w:ascii="Book Antiqua" w:hAnsi="Book Antiqua"/>
                <w:kern w:val="0"/>
                <w:sz w:val="22"/>
                <w:szCs w:val="22"/>
                <w:lang w:val="pt-PT" w:eastAsia="en-US"/>
              </w:rPr>
            </w:pPr>
            <w:r w:rsidRPr="003A6171">
              <w:rPr>
                <w:rFonts w:ascii="Book Antiqua" w:hAnsi="Book Antiqua"/>
                <w:spacing w:val="-2"/>
                <w:kern w:val="0"/>
                <w:sz w:val="22"/>
                <w:szCs w:val="22"/>
                <w:lang w:val="pt-PT" w:eastAsia="en-US"/>
              </w:rPr>
              <w:t>aceita.</w:t>
            </w:r>
          </w:p>
        </w:tc>
        <w:tc>
          <w:tcPr>
            <w:tcW w:w="4556" w:type="dxa"/>
            <w:gridSpan w:val="3"/>
          </w:tcPr>
          <w:p w14:paraId="4F8B21B5" w14:textId="77777777" w:rsidR="00E019CC" w:rsidRPr="003A6171" w:rsidRDefault="00E019CC" w:rsidP="00E019CC">
            <w:pPr>
              <w:overflowPunct/>
              <w:adjustRightInd/>
              <w:spacing w:before="8"/>
              <w:rPr>
                <w:rFonts w:ascii="Book Antiqua" w:hAnsi="Book Antiqua"/>
                <w:kern w:val="0"/>
                <w:sz w:val="22"/>
                <w:szCs w:val="22"/>
                <w:lang w:val="pt-PT" w:eastAsia="en-US"/>
              </w:rPr>
            </w:pPr>
          </w:p>
          <w:p w14:paraId="2798F300" w14:textId="77777777" w:rsidR="00E019CC" w:rsidRPr="003A6171" w:rsidRDefault="00E019CC" w:rsidP="00E019CC">
            <w:pPr>
              <w:overflowPunct/>
              <w:adjustRightInd/>
              <w:spacing w:before="1"/>
              <w:ind w:right="1261"/>
              <w:jc w:val="center"/>
              <w:rPr>
                <w:rFonts w:ascii="Book Antiqua" w:hAnsi="Book Antiqua"/>
                <w:kern w:val="0"/>
                <w:sz w:val="22"/>
                <w:szCs w:val="22"/>
                <w:lang w:val="pt-PT" w:eastAsia="en-US"/>
              </w:rPr>
            </w:pPr>
            <w:r w:rsidRPr="003A6171">
              <w:rPr>
                <w:rFonts w:ascii="Book Antiqua" w:hAnsi="Book Antiqua"/>
                <w:kern w:val="0"/>
                <w:sz w:val="22"/>
                <w:szCs w:val="22"/>
                <w:lang w:val="pt-PT" w:eastAsia="en-US"/>
              </w:rPr>
              <w:t>Equipe</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 xml:space="preserve">de </w:t>
            </w:r>
            <w:r w:rsidRPr="003A6171">
              <w:rPr>
                <w:rFonts w:ascii="Book Antiqua" w:hAnsi="Book Antiqua"/>
                <w:spacing w:val="-2"/>
                <w:kern w:val="0"/>
                <w:sz w:val="22"/>
                <w:szCs w:val="22"/>
                <w:lang w:val="pt-PT" w:eastAsia="en-US"/>
              </w:rPr>
              <w:t>planejamento</w:t>
            </w:r>
          </w:p>
        </w:tc>
      </w:tr>
      <w:tr w:rsidR="00E019CC" w:rsidRPr="003A6171" w14:paraId="5DC9C2D6" w14:textId="77777777" w:rsidTr="0075124A">
        <w:trPr>
          <w:trHeight w:val="253"/>
        </w:trPr>
        <w:tc>
          <w:tcPr>
            <w:tcW w:w="9097" w:type="dxa"/>
            <w:gridSpan w:val="7"/>
          </w:tcPr>
          <w:p w14:paraId="21308778" w14:textId="77777777" w:rsidR="00E019CC" w:rsidRPr="003A6171" w:rsidRDefault="00E019CC" w:rsidP="00E019CC">
            <w:pPr>
              <w:overflowPunct/>
              <w:adjustRightInd/>
              <w:spacing w:line="234" w:lineRule="exact"/>
              <w:ind w:right="2848"/>
              <w:jc w:val="center"/>
              <w:rPr>
                <w:rFonts w:ascii="Book Antiqua" w:hAnsi="Book Antiqua"/>
                <w:b/>
                <w:kern w:val="0"/>
                <w:sz w:val="22"/>
                <w:szCs w:val="22"/>
                <w:lang w:val="pt-PT" w:eastAsia="en-US"/>
              </w:rPr>
            </w:pPr>
            <w:r w:rsidRPr="003A6171">
              <w:rPr>
                <w:rFonts w:ascii="Book Antiqua" w:hAnsi="Book Antiqua"/>
                <w:b/>
                <w:kern w:val="0"/>
                <w:sz w:val="22"/>
                <w:szCs w:val="22"/>
                <w:lang w:val="pt-PT" w:eastAsia="en-US"/>
              </w:rPr>
              <w:t>RISCO</w:t>
            </w:r>
            <w:r w:rsidRPr="003A6171">
              <w:rPr>
                <w:rFonts w:ascii="Book Antiqua" w:hAnsi="Book Antiqua"/>
                <w:b/>
                <w:spacing w:val="-1"/>
                <w:kern w:val="0"/>
                <w:sz w:val="22"/>
                <w:szCs w:val="22"/>
                <w:lang w:val="pt-PT" w:eastAsia="en-US"/>
              </w:rPr>
              <w:t xml:space="preserve"> </w:t>
            </w:r>
            <w:r w:rsidRPr="003A6171">
              <w:rPr>
                <w:rFonts w:ascii="Book Antiqua" w:hAnsi="Book Antiqua"/>
                <w:b/>
                <w:kern w:val="0"/>
                <w:sz w:val="22"/>
                <w:szCs w:val="22"/>
                <w:lang w:val="pt-PT" w:eastAsia="en-US"/>
              </w:rPr>
              <w:t>2:</w:t>
            </w:r>
            <w:r w:rsidRPr="003A6171">
              <w:rPr>
                <w:rFonts w:ascii="Book Antiqua" w:hAnsi="Book Antiqua"/>
                <w:b/>
                <w:spacing w:val="49"/>
                <w:kern w:val="0"/>
                <w:sz w:val="22"/>
                <w:szCs w:val="22"/>
                <w:lang w:val="pt-PT" w:eastAsia="en-US"/>
              </w:rPr>
              <w:t xml:space="preserve"> </w:t>
            </w:r>
            <w:r w:rsidRPr="003A6171">
              <w:rPr>
                <w:rFonts w:ascii="Book Antiqua" w:hAnsi="Book Antiqua"/>
                <w:b/>
                <w:kern w:val="0"/>
                <w:sz w:val="22"/>
                <w:szCs w:val="22"/>
                <w:lang w:val="pt-PT" w:eastAsia="en-US"/>
              </w:rPr>
              <w:t>Estimativa</w:t>
            </w:r>
            <w:r w:rsidRPr="003A6171">
              <w:rPr>
                <w:rFonts w:ascii="Book Antiqua" w:hAnsi="Book Antiqua"/>
                <w:b/>
                <w:spacing w:val="-2"/>
                <w:kern w:val="0"/>
                <w:sz w:val="22"/>
                <w:szCs w:val="22"/>
                <w:lang w:val="pt-PT" w:eastAsia="en-US"/>
              </w:rPr>
              <w:t xml:space="preserve"> </w:t>
            </w:r>
            <w:r w:rsidRPr="003A6171">
              <w:rPr>
                <w:rFonts w:ascii="Book Antiqua" w:hAnsi="Book Antiqua"/>
                <w:b/>
                <w:kern w:val="0"/>
                <w:sz w:val="22"/>
                <w:szCs w:val="22"/>
                <w:lang w:val="pt-PT" w:eastAsia="en-US"/>
              </w:rPr>
              <w:t>de</w:t>
            </w:r>
            <w:r w:rsidRPr="003A6171">
              <w:rPr>
                <w:rFonts w:ascii="Book Antiqua" w:hAnsi="Book Antiqua"/>
                <w:b/>
                <w:spacing w:val="-5"/>
                <w:kern w:val="0"/>
                <w:sz w:val="22"/>
                <w:szCs w:val="22"/>
                <w:lang w:val="pt-PT" w:eastAsia="en-US"/>
              </w:rPr>
              <w:t xml:space="preserve"> </w:t>
            </w:r>
            <w:r w:rsidRPr="003A6171">
              <w:rPr>
                <w:rFonts w:ascii="Book Antiqua" w:hAnsi="Book Antiqua"/>
                <w:b/>
                <w:kern w:val="0"/>
                <w:sz w:val="22"/>
                <w:szCs w:val="22"/>
                <w:lang w:val="pt-PT" w:eastAsia="en-US"/>
              </w:rPr>
              <w:t>preço</w:t>
            </w:r>
            <w:r w:rsidRPr="003A6171">
              <w:rPr>
                <w:rFonts w:ascii="Book Antiqua" w:hAnsi="Book Antiqua"/>
                <w:b/>
                <w:spacing w:val="-4"/>
                <w:kern w:val="0"/>
                <w:sz w:val="22"/>
                <w:szCs w:val="22"/>
                <w:lang w:val="pt-PT" w:eastAsia="en-US"/>
              </w:rPr>
              <w:t xml:space="preserve"> </w:t>
            </w:r>
            <w:r w:rsidRPr="003A6171">
              <w:rPr>
                <w:rFonts w:ascii="Book Antiqua" w:hAnsi="Book Antiqua"/>
                <w:b/>
                <w:spacing w:val="-2"/>
                <w:kern w:val="0"/>
                <w:sz w:val="22"/>
                <w:szCs w:val="22"/>
                <w:lang w:val="pt-PT" w:eastAsia="en-US"/>
              </w:rPr>
              <w:t>inadequada</w:t>
            </w:r>
          </w:p>
        </w:tc>
      </w:tr>
      <w:tr w:rsidR="00E019CC" w:rsidRPr="003A6171" w14:paraId="7B3295AC" w14:textId="77777777" w:rsidTr="0075124A">
        <w:trPr>
          <w:trHeight w:val="252"/>
        </w:trPr>
        <w:tc>
          <w:tcPr>
            <w:tcW w:w="2006" w:type="dxa"/>
            <w:gridSpan w:val="2"/>
          </w:tcPr>
          <w:p w14:paraId="20446715" w14:textId="77777777" w:rsidR="00E019CC" w:rsidRPr="003A6171" w:rsidRDefault="00E019CC" w:rsidP="00E019CC">
            <w:pPr>
              <w:overflowPunct/>
              <w:adjustRightInd/>
              <w:spacing w:line="232" w:lineRule="exact"/>
              <w:ind w:right="443"/>
              <w:jc w:val="center"/>
              <w:rPr>
                <w:rFonts w:ascii="Book Antiqua" w:hAnsi="Book Antiqua"/>
                <w:b/>
                <w:kern w:val="0"/>
                <w:sz w:val="22"/>
                <w:szCs w:val="22"/>
                <w:lang w:val="pt-PT" w:eastAsia="en-US"/>
              </w:rPr>
            </w:pPr>
            <w:r w:rsidRPr="003A6171">
              <w:rPr>
                <w:rFonts w:ascii="Book Antiqua" w:hAnsi="Book Antiqua"/>
                <w:b/>
                <w:spacing w:val="-2"/>
                <w:kern w:val="0"/>
                <w:sz w:val="22"/>
                <w:szCs w:val="22"/>
                <w:lang w:val="pt-PT" w:eastAsia="en-US"/>
              </w:rPr>
              <w:t>Probabilidade</w:t>
            </w:r>
          </w:p>
        </w:tc>
        <w:tc>
          <w:tcPr>
            <w:tcW w:w="7091" w:type="dxa"/>
            <w:gridSpan w:val="5"/>
          </w:tcPr>
          <w:p w14:paraId="7B335436" w14:textId="77777777" w:rsidR="00E019CC" w:rsidRPr="003A6171" w:rsidRDefault="00E019CC" w:rsidP="00E019CC">
            <w:pPr>
              <w:overflowPunct/>
              <w:adjustRightInd/>
              <w:spacing w:line="232" w:lineRule="exact"/>
              <w:rPr>
                <w:rFonts w:ascii="Book Antiqua" w:hAnsi="Book Antiqua"/>
                <w:kern w:val="0"/>
                <w:sz w:val="22"/>
                <w:szCs w:val="22"/>
                <w:lang w:val="pt-PT" w:eastAsia="en-US"/>
              </w:rPr>
            </w:pPr>
            <w:r w:rsidRPr="003A6171">
              <w:rPr>
                <w:rFonts w:ascii="Book Antiqua" w:hAnsi="Book Antiqua"/>
                <w:kern w:val="0"/>
                <w:sz w:val="22"/>
                <w:szCs w:val="22"/>
                <w:lang w:val="pt-PT" w:eastAsia="en-US"/>
              </w:rPr>
              <w:t>(X)</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Baixa</w:t>
            </w:r>
            <w:r w:rsidRPr="003A6171">
              <w:rPr>
                <w:rFonts w:ascii="Book Antiqua" w:hAnsi="Book Antiqua"/>
                <w:spacing w:val="51"/>
                <w:kern w:val="0"/>
                <w:sz w:val="22"/>
                <w:szCs w:val="22"/>
                <w:lang w:val="pt-PT" w:eastAsia="en-US"/>
              </w:rPr>
              <w:t xml:space="preserve"> </w:t>
            </w:r>
            <w:r w:rsidRPr="003A6171">
              <w:rPr>
                <w:rFonts w:ascii="Book Antiqua" w:hAnsi="Book Antiqua"/>
                <w:kern w:val="0"/>
                <w:sz w:val="22"/>
                <w:szCs w:val="22"/>
                <w:lang w:val="pt-PT" w:eastAsia="en-US"/>
              </w:rPr>
              <w:t>(</w:t>
            </w:r>
            <w:r w:rsidRPr="003A6171">
              <w:rPr>
                <w:rFonts w:ascii="Book Antiqua" w:hAnsi="Book Antiqua"/>
                <w:spacing w:val="55"/>
                <w:kern w:val="0"/>
                <w:sz w:val="22"/>
                <w:szCs w:val="22"/>
                <w:lang w:val="pt-PT" w:eastAsia="en-US"/>
              </w:rPr>
              <w:t xml:space="preserve"> </w:t>
            </w:r>
            <w:r w:rsidRPr="003A6171">
              <w:rPr>
                <w:rFonts w:ascii="Book Antiqua" w:hAnsi="Book Antiqua"/>
                <w:kern w:val="0"/>
                <w:sz w:val="22"/>
                <w:szCs w:val="22"/>
                <w:lang w:val="pt-PT" w:eastAsia="en-US"/>
              </w:rPr>
              <w:t>)</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Média</w:t>
            </w:r>
            <w:r w:rsidRPr="003A6171">
              <w:rPr>
                <w:rFonts w:ascii="Book Antiqua" w:hAnsi="Book Antiqua"/>
                <w:spacing w:val="52"/>
                <w:kern w:val="0"/>
                <w:sz w:val="22"/>
                <w:szCs w:val="22"/>
                <w:lang w:val="pt-PT" w:eastAsia="en-US"/>
              </w:rPr>
              <w:t xml:space="preserve"> </w:t>
            </w:r>
            <w:r w:rsidRPr="003A6171">
              <w:rPr>
                <w:rFonts w:ascii="Book Antiqua" w:hAnsi="Book Antiqua"/>
                <w:kern w:val="0"/>
                <w:sz w:val="22"/>
                <w:szCs w:val="22"/>
                <w:lang w:val="pt-PT" w:eastAsia="en-US"/>
              </w:rPr>
              <w:t>(</w:t>
            </w:r>
            <w:r w:rsidRPr="003A6171">
              <w:rPr>
                <w:rFonts w:ascii="Book Antiqua" w:hAnsi="Book Antiqua"/>
                <w:spacing w:val="54"/>
                <w:kern w:val="0"/>
                <w:sz w:val="22"/>
                <w:szCs w:val="22"/>
                <w:lang w:val="pt-PT" w:eastAsia="en-US"/>
              </w:rPr>
              <w:t xml:space="preserve"> </w:t>
            </w:r>
            <w:r w:rsidRPr="003A6171">
              <w:rPr>
                <w:rFonts w:ascii="Book Antiqua" w:hAnsi="Book Antiqua"/>
                <w:kern w:val="0"/>
                <w:sz w:val="22"/>
                <w:szCs w:val="22"/>
                <w:lang w:val="pt-PT" w:eastAsia="en-US"/>
              </w:rPr>
              <w:t xml:space="preserve">) </w:t>
            </w:r>
            <w:r w:rsidRPr="003A6171">
              <w:rPr>
                <w:rFonts w:ascii="Book Antiqua" w:hAnsi="Book Antiqua"/>
                <w:spacing w:val="-4"/>
                <w:kern w:val="0"/>
                <w:sz w:val="22"/>
                <w:szCs w:val="22"/>
                <w:lang w:val="pt-PT" w:eastAsia="en-US"/>
              </w:rPr>
              <w:t>Alta</w:t>
            </w:r>
          </w:p>
        </w:tc>
      </w:tr>
      <w:tr w:rsidR="00E019CC" w:rsidRPr="003A6171" w14:paraId="6DD3EFD5" w14:textId="77777777" w:rsidTr="0075124A">
        <w:trPr>
          <w:trHeight w:val="253"/>
        </w:trPr>
        <w:tc>
          <w:tcPr>
            <w:tcW w:w="2006" w:type="dxa"/>
            <w:gridSpan w:val="2"/>
          </w:tcPr>
          <w:p w14:paraId="5EA4E3A4" w14:textId="77777777" w:rsidR="00E019CC" w:rsidRPr="003A6171" w:rsidRDefault="00E019CC" w:rsidP="00E019CC">
            <w:pPr>
              <w:overflowPunct/>
              <w:adjustRightInd/>
              <w:spacing w:line="234" w:lineRule="exact"/>
              <w:ind w:right="443"/>
              <w:jc w:val="center"/>
              <w:rPr>
                <w:rFonts w:ascii="Book Antiqua" w:hAnsi="Book Antiqua"/>
                <w:b/>
                <w:kern w:val="0"/>
                <w:sz w:val="22"/>
                <w:szCs w:val="22"/>
                <w:lang w:val="pt-PT" w:eastAsia="en-US"/>
              </w:rPr>
            </w:pPr>
            <w:r w:rsidRPr="003A6171">
              <w:rPr>
                <w:rFonts w:ascii="Book Antiqua" w:hAnsi="Book Antiqua"/>
                <w:b/>
                <w:spacing w:val="-2"/>
                <w:kern w:val="0"/>
                <w:sz w:val="22"/>
                <w:szCs w:val="22"/>
                <w:lang w:val="pt-PT" w:eastAsia="en-US"/>
              </w:rPr>
              <w:t>Impacto:</w:t>
            </w:r>
          </w:p>
        </w:tc>
        <w:tc>
          <w:tcPr>
            <w:tcW w:w="7091" w:type="dxa"/>
            <w:gridSpan w:val="5"/>
          </w:tcPr>
          <w:p w14:paraId="76BDE3AA" w14:textId="77777777" w:rsidR="00E019CC" w:rsidRPr="003A6171" w:rsidRDefault="00E019CC" w:rsidP="00E019CC">
            <w:pPr>
              <w:overflowPunct/>
              <w:adjustRightInd/>
              <w:spacing w:line="234" w:lineRule="exact"/>
              <w:ind w:right="2422"/>
              <w:jc w:val="center"/>
              <w:rPr>
                <w:rFonts w:ascii="Book Antiqua" w:hAnsi="Book Antiqua"/>
                <w:kern w:val="0"/>
                <w:sz w:val="22"/>
                <w:szCs w:val="22"/>
                <w:lang w:val="pt-PT" w:eastAsia="en-US"/>
              </w:rPr>
            </w:pPr>
            <w:r w:rsidRPr="003A6171">
              <w:rPr>
                <w:rFonts w:ascii="Book Antiqua" w:hAnsi="Book Antiqua"/>
                <w:kern w:val="0"/>
                <w:sz w:val="22"/>
                <w:szCs w:val="22"/>
                <w:lang w:val="pt-PT" w:eastAsia="en-US"/>
              </w:rPr>
              <w:t>(</w:t>
            </w:r>
            <w:r w:rsidRPr="003A6171">
              <w:rPr>
                <w:rFonts w:ascii="Book Antiqua" w:hAnsi="Book Antiqua"/>
                <w:spacing w:val="54"/>
                <w:kern w:val="0"/>
                <w:sz w:val="22"/>
                <w:szCs w:val="22"/>
                <w:lang w:val="pt-PT" w:eastAsia="en-US"/>
              </w:rPr>
              <w:t xml:space="preserve"> </w:t>
            </w:r>
            <w:r w:rsidRPr="003A6171">
              <w:rPr>
                <w:rFonts w:ascii="Book Antiqua" w:hAnsi="Book Antiqua"/>
                <w:kern w:val="0"/>
                <w:sz w:val="22"/>
                <w:szCs w:val="22"/>
                <w:lang w:val="pt-PT" w:eastAsia="en-US"/>
              </w:rPr>
              <w:t>)</w:t>
            </w:r>
            <w:r w:rsidRPr="003A6171">
              <w:rPr>
                <w:rFonts w:ascii="Book Antiqua" w:hAnsi="Book Antiqua"/>
                <w:spacing w:val="-1"/>
                <w:kern w:val="0"/>
                <w:sz w:val="22"/>
                <w:szCs w:val="22"/>
                <w:lang w:val="pt-PT" w:eastAsia="en-US"/>
              </w:rPr>
              <w:t xml:space="preserve"> </w:t>
            </w:r>
            <w:r w:rsidRPr="003A6171">
              <w:rPr>
                <w:rFonts w:ascii="Book Antiqua" w:hAnsi="Book Antiqua"/>
                <w:kern w:val="0"/>
                <w:sz w:val="22"/>
                <w:szCs w:val="22"/>
                <w:lang w:val="pt-PT" w:eastAsia="en-US"/>
              </w:rPr>
              <w:t>Baixa</w:t>
            </w:r>
            <w:r w:rsidRPr="003A6171">
              <w:rPr>
                <w:rFonts w:ascii="Book Antiqua" w:hAnsi="Book Antiqua"/>
                <w:spacing w:val="52"/>
                <w:kern w:val="0"/>
                <w:sz w:val="22"/>
                <w:szCs w:val="22"/>
                <w:lang w:val="pt-PT" w:eastAsia="en-US"/>
              </w:rPr>
              <w:t xml:space="preserve"> </w:t>
            </w:r>
            <w:r w:rsidRPr="003A6171">
              <w:rPr>
                <w:rFonts w:ascii="Book Antiqua" w:hAnsi="Book Antiqua"/>
                <w:kern w:val="0"/>
                <w:sz w:val="22"/>
                <w:szCs w:val="22"/>
                <w:lang w:val="pt-PT" w:eastAsia="en-US"/>
              </w:rPr>
              <w:t>(</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 Média</w:t>
            </w:r>
            <w:r w:rsidRPr="003A6171">
              <w:rPr>
                <w:rFonts w:ascii="Book Antiqua" w:hAnsi="Book Antiqua"/>
                <w:spacing w:val="51"/>
                <w:kern w:val="0"/>
                <w:sz w:val="22"/>
                <w:szCs w:val="22"/>
                <w:lang w:val="pt-PT" w:eastAsia="en-US"/>
              </w:rPr>
              <w:t xml:space="preserve"> </w:t>
            </w:r>
            <w:r w:rsidRPr="003A6171">
              <w:rPr>
                <w:rFonts w:ascii="Book Antiqua" w:hAnsi="Book Antiqua"/>
                <w:kern w:val="0"/>
                <w:sz w:val="22"/>
                <w:szCs w:val="22"/>
                <w:lang w:val="pt-PT" w:eastAsia="en-US"/>
              </w:rPr>
              <w:t xml:space="preserve">(X) </w:t>
            </w:r>
            <w:r w:rsidRPr="003A6171">
              <w:rPr>
                <w:rFonts w:ascii="Book Antiqua" w:hAnsi="Book Antiqua"/>
                <w:spacing w:val="-4"/>
                <w:kern w:val="0"/>
                <w:sz w:val="22"/>
                <w:szCs w:val="22"/>
                <w:lang w:val="pt-PT" w:eastAsia="en-US"/>
              </w:rPr>
              <w:t>Alta</w:t>
            </w:r>
          </w:p>
        </w:tc>
      </w:tr>
      <w:tr w:rsidR="00E019CC" w:rsidRPr="003A6171" w14:paraId="298C27BD" w14:textId="77777777" w:rsidTr="0075124A">
        <w:trPr>
          <w:trHeight w:val="251"/>
        </w:trPr>
        <w:tc>
          <w:tcPr>
            <w:tcW w:w="9097" w:type="dxa"/>
            <w:gridSpan w:val="7"/>
            <w:tcBorders>
              <w:bottom w:val="single" w:sz="4" w:space="0" w:color="000000"/>
            </w:tcBorders>
          </w:tcPr>
          <w:p w14:paraId="76A4C0FA" w14:textId="77777777" w:rsidR="00E019CC" w:rsidRPr="003A6171" w:rsidRDefault="00E019CC" w:rsidP="00E019CC">
            <w:pPr>
              <w:overflowPunct/>
              <w:adjustRightInd/>
              <w:spacing w:line="232" w:lineRule="exact"/>
              <w:ind w:right="2845"/>
              <w:jc w:val="center"/>
              <w:rPr>
                <w:rFonts w:ascii="Book Antiqua" w:hAnsi="Book Antiqua"/>
                <w:b/>
                <w:kern w:val="0"/>
                <w:sz w:val="22"/>
                <w:szCs w:val="22"/>
                <w:lang w:val="pt-PT" w:eastAsia="en-US"/>
              </w:rPr>
            </w:pPr>
            <w:r w:rsidRPr="003A6171">
              <w:rPr>
                <w:rFonts w:ascii="Book Antiqua" w:hAnsi="Book Antiqua"/>
                <w:b/>
                <w:spacing w:val="-4"/>
                <w:kern w:val="0"/>
                <w:sz w:val="22"/>
                <w:szCs w:val="22"/>
                <w:lang w:val="pt-PT" w:eastAsia="en-US"/>
              </w:rPr>
              <w:t>Dano</w:t>
            </w:r>
          </w:p>
        </w:tc>
      </w:tr>
      <w:tr w:rsidR="00E019CC" w:rsidRPr="003A6171" w14:paraId="204F7F3F" w14:textId="77777777" w:rsidTr="0075124A">
        <w:trPr>
          <w:trHeight w:val="1015"/>
        </w:trPr>
        <w:tc>
          <w:tcPr>
            <w:tcW w:w="9097" w:type="dxa"/>
            <w:gridSpan w:val="7"/>
            <w:tcBorders>
              <w:bottom w:val="single" w:sz="4" w:space="0" w:color="auto"/>
            </w:tcBorders>
          </w:tcPr>
          <w:p w14:paraId="00DD4D50" w14:textId="344CB038" w:rsidR="00E019CC" w:rsidRPr="003A6171" w:rsidRDefault="00E019CC" w:rsidP="00E019CC">
            <w:pPr>
              <w:overflowPunct/>
              <w:adjustRightInd/>
              <w:spacing w:before="1"/>
              <w:ind w:right="99"/>
              <w:jc w:val="both"/>
              <w:rPr>
                <w:rFonts w:ascii="Book Antiqua" w:hAnsi="Book Antiqua"/>
                <w:kern w:val="0"/>
                <w:sz w:val="22"/>
                <w:szCs w:val="22"/>
                <w:lang w:val="pt-PT" w:eastAsia="en-US"/>
              </w:rPr>
            </w:pPr>
            <w:r w:rsidRPr="003A6171">
              <w:rPr>
                <w:rFonts w:ascii="Book Antiqua" w:hAnsi="Book Antiqua"/>
                <w:kern w:val="0"/>
                <w:sz w:val="22"/>
                <w:szCs w:val="22"/>
                <w:lang w:val="pt-PT" w:eastAsia="en-US"/>
              </w:rPr>
              <w:t>Realizar a licitação sem que haja interessados em participar devido às dificuldades de exequibilidade a proposta</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devido</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à</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estimativa</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de</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preço</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ser</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inferior</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ao</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preço</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praticado</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no</w:t>
            </w:r>
            <w:r w:rsidRPr="003A6171">
              <w:rPr>
                <w:rFonts w:ascii="Book Antiqua" w:hAnsi="Book Antiqua"/>
                <w:spacing w:val="-6"/>
                <w:kern w:val="0"/>
                <w:sz w:val="22"/>
                <w:szCs w:val="22"/>
                <w:lang w:val="pt-PT" w:eastAsia="en-US"/>
              </w:rPr>
              <w:t xml:space="preserve"> </w:t>
            </w:r>
            <w:r w:rsidRPr="003A6171">
              <w:rPr>
                <w:rFonts w:ascii="Book Antiqua" w:hAnsi="Book Antiqua"/>
                <w:kern w:val="0"/>
                <w:sz w:val="22"/>
                <w:szCs w:val="22"/>
                <w:lang w:val="pt-PT" w:eastAsia="en-US"/>
              </w:rPr>
              <w:t>mercado,</w:t>
            </w:r>
            <w:r w:rsidRPr="003A6171">
              <w:rPr>
                <w:rFonts w:ascii="Book Antiqua" w:hAnsi="Book Antiqua"/>
                <w:spacing w:val="-6"/>
                <w:kern w:val="0"/>
                <w:sz w:val="22"/>
                <w:szCs w:val="22"/>
                <w:lang w:val="pt-PT" w:eastAsia="en-US"/>
              </w:rPr>
              <w:t xml:space="preserve"> </w:t>
            </w:r>
            <w:r w:rsidRPr="003A6171">
              <w:rPr>
                <w:rFonts w:ascii="Book Antiqua" w:hAnsi="Book Antiqua"/>
                <w:kern w:val="0"/>
                <w:sz w:val="22"/>
                <w:szCs w:val="22"/>
                <w:lang w:val="pt-PT" w:eastAsia="en-US"/>
              </w:rPr>
              <w:t>causando</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licitação</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deserta. Adquirir</w:t>
            </w:r>
            <w:r w:rsidRPr="003A6171">
              <w:rPr>
                <w:rFonts w:ascii="Book Antiqua" w:hAnsi="Book Antiqua"/>
                <w:spacing w:val="-8"/>
                <w:kern w:val="0"/>
                <w:sz w:val="22"/>
                <w:szCs w:val="22"/>
                <w:lang w:val="pt-PT" w:eastAsia="en-US"/>
              </w:rPr>
              <w:t xml:space="preserve"> </w:t>
            </w:r>
            <w:r w:rsidRPr="003A6171">
              <w:rPr>
                <w:rFonts w:ascii="Book Antiqua" w:hAnsi="Book Antiqua"/>
                <w:kern w:val="0"/>
                <w:sz w:val="22"/>
                <w:szCs w:val="22"/>
                <w:lang w:val="pt-PT" w:eastAsia="en-US"/>
              </w:rPr>
              <w:t>os</w:t>
            </w:r>
            <w:r w:rsidRPr="003A6171">
              <w:rPr>
                <w:rFonts w:ascii="Book Antiqua" w:hAnsi="Book Antiqua"/>
                <w:spacing w:val="-5"/>
                <w:kern w:val="0"/>
                <w:sz w:val="22"/>
                <w:szCs w:val="22"/>
                <w:lang w:val="pt-PT" w:eastAsia="en-US"/>
              </w:rPr>
              <w:t xml:space="preserve"> </w:t>
            </w:r>
            <w:r w:rsidR="00567AFE" w:rsidRPr="003A6171">
              <w:rPr>
                <w:rFonts w:ascii="Book Antiqua" w:hAnsi="Book Antiqua"/>
                <w:kern w:val="0"/>
                <w:sz w:val="22"/>
                <w:szCs w:val="22"/>
                <w:lang w:val="pt-PT" w:eastAsia="en-US"/>
              </w:rPr>
              <w:t>serviços</w:t>
            </w:r>
            <w:r w:rsidRPr="003A6171">
              <w:rPr>
                <w:rFonts w:ascii="Book Antiqua" w:hAnsi="Book Antiqua"/>
                <w:spacing w:val="-5"/>
                <w:kern w:val="0"/>
                <w:sz w:val="22"/>
                <w:szCs w:val="22"/>
                <w:lang w:val="pt-PT" w:eastAsia="en-US"/>
              </w:rPr>
              <w:t xml:space="preserve"> </w:t>
            </w:r>
            <w:r w:rsidRPr="003A6171">
              <w:rPr>
                <w:rFonts w:ascii="Book Antiqua" w:hAnsi="Book Antiqua"/>
                <w:kern w:val="0"/>
                <w:sz w:val="22"/>
                <w:szCs w:val="22"/>
                <w:lang w:val="pt-PT" w:eastAsia="en-US"/>
              </w:rPr>
              <w:t>com</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preço</w:t>
            </w:r>
            <w:r w:rsidRPr="003A6171">
              <w:rPr>
                <w:rFonts w:ascii="Book Antiqua" w:hAnsi="Book Antiqua"/>
                <w:spacing w:val="-6"/>
                <w:kern w:val="0"/>
                <w:sz w:val="22"/>
                <w:szCs w:val="22"/>
                <w:lang w:val="pt-PT" w:eastAsia="en-US"/>
              </w:rPr>
              <w:t xml:space="preserve"> </w:t>
            </w:r>
            <w:r w:rsidRPr="003A6171">
              <w:rPr>
                <w:rFonts w:ascii="Book Antiqua" w:hAnsi="Book Antiqua"/>
                <w:kern w:val="0"/>
                <w:sz w:val="22"/>
                <w:szCs w:val="22"/>
                <w:lang w:val="pt-PT" w:eastAsia="en-US"/>
              </w:rPr>
              <w:t>superior</w:t>
            </w:r>
            <w:r w:rsidRPr="003A6171">
              <w:rPr>
                <w:rFonts w:ascii="Book Antiqua" w:hAnsi="Book Antiqua"/>
                <w:spacing w:val="-5"/>
                <w:kern w:val="0"/>
                <w:sz w:val="22"/>
                <w:szCs w:val="22"/>
                <w:lang w:val="pt-PT" w:eastAsia="en-US"/>
              </w:rPr>
              <w:t xml:space="preserve"> </w:t>
            </w:r>
            <w:r w:rsidRPr="003A6171">
              <w:rPr>
                <w:rFonts w:ascii="Book Antiqua" w:hAnsi="Book Antiqua"/>
                <w:kern w:val="0"/>
                <w:sz w:val="22"/>
                <w:szCs w:val="22"/>
                <w:lang w:val="pt-PT" w:eastAsia="en-US"/>
              </w:rPr>
              <w:t>ao</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praticado</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no</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mercado</w:t>
            </w:r>
            <w:r w:rsidRPr="003A6171">
              <w:rPr>
                <w:rFonts w:ascii="Book Antiqua" w:hAnsi="Book Antiqua"/>
                <w:spacing w:val="-5"/>
                <w:kern w:val="0"/>
                <w:sz w:val="22"/>
                <w:szCs w:val="22"/>
                <w:lang w:val="pt-PT" w:eastAsia="en-US"/>
              </w:rPr>
              <w:t xml:space="preserve"> </w:t>
            </w:r>
            <w:r w:rsidRPr="003A6171">
              <w:rPr>
                <w:rFonts w:ascii="Book Antiqua" w:hAnsi="Book Antiqua"/>
                <w:kern w:val="0"/>
                <w:sz w:val="22"/>
                <w:szCs w:val="22"/>
                <w:lang w:val="pt-PT" w:eastAsia="en-US"/>
              </w:rPr>
              <w:t>causando</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gastos</w:t>
            </w:r>
            <w:r w:rsidRPr="003A6171">
              <w:rPr>
                <w:rFonts w:ascii="Book Antiqua" w:hAnsi="Book Antiqua"/>
                <w:spacing w:val="-5"/>
                <w:kern w:val="0"/>
                <w:sz w:val="22"/>
                <w:szCs w:val="22"/>
                <w:lang w:val="pt-PT" w:eastAsia="en-US"/>
              </w:rPr>
              <w:t xml:space="preserve"> </w:t>
            </w:r>
            <w:r w:rsidRPr="003A6171">
              <w:rPr>
                <w:rFonts w:ascii="Book Antiqua" w:hAnsi="Book Antiqua"/>
                <w:kern w:val="0"/>
                <w:sz w:val="22"/>
                <w:szCs w:val="22"/>
                <w:lang w:val="pt-PT" w:eastAsia="en-US"/>
              </w:rPr>
              <w:t>desnecessários</w:t>
            </w:r>
            <w:r w:rsidRPr="003A6171">
              <w:rPr>
                <w:rFonts w:ascii="Book Antiqua" w:hAnsi="Book Antiqua"/>
                <w:spacing w:val="-5"/>
                <w:kern w:val="0"/>
                <w:sz w:val="22"/>
                <w:szCs w:val="22"/>
                <w:lang w:val="pt-PT" w:eastAsia="en-US"/>
              </w:rPr>
              <w:t xml:space="preserve"> </w:t>
            </w:r>
            <w:r w:rsidRPr="003A6171">
              <w:rPr>
                <w:rFonts w:ascii="Book Antiqua" w:hAnsi="Book Antiqua"/>
                <w:kern w:val="0"/>
                <w:sz w:val="22"/>
                <w:szCs w:val="22"/>
                <w:lang w:val="pt-PT" w:eastAsia="en-US"/>
              </w:rPr>
              <w:t>aos</w:t>
            </w:r>
            <w:r w:rsidRPr="003A6171">
              <w:rPr>
                <w:rFonts w:ascii="Book Antiqua" w:hAnsi="Book Antiqua"/>
                <w:spacing w:val="-3"/>
                <w:kern w:val="0"/>
                <w:sz w:val="22"/>
                <w:szCs w:val="22"/>
                <w:lang w:val="pt-PT" w:eastAsia="en-US"/>
              </w:rPr>
              <w:t xml:space="preserve"> </w:t>
            </w:r>
            <w:r w:rsidRPr="003A6171">
              <w:rPr>
                <w:rFonts w:ascii="Book Antiqua" w:hAnsi="Book Antiqua"/>
                <w:spacing w:val="-2"/>
                <w:kern w:val="0"/>
                <w:sz w:val="22"/>
                <w:szCs w:val="22"/>
                <w:lang w:val="pt-PT" w:eastAsia="en-US"/>
              </w:rPr>
              <w:t>cofres</w:t>
            </w:r>
          </w:p>
          <w:p w14:paraId="44EBACC3" w14:textId="77777777" w:rsidR="00E019CC" w:rsidRPr="003A6171" w:rsidRDefault="00E019CC" w:rsidP="00E019CC">
            <w:pPr>
              <w:overflowPunct/>
              <w:adjustRightInd/>
              <w:spacing w:line="233" w:lineRule="exact"/>
              <w:rPr>
                <w:rFonts w:ascii="Book Antiqua" w:hAnsi="Book Antiqua"/>
                <w:kern w:val="0"/>
                <w:sz w:val="22"/>
                <w:szCs w:val="22"/>
                <w:lang w:val="pt-PT" w:eastAsia="en-US"/>
              </w:rPr>
            </w:pPr>
            <w:r w:rsidRPr="003A6171">
              <w:rPr>
                <w:rFonts w:ascii="Book Antiqua" w:hAnsi="Book Antiqua"/>
                <w:spacing w:val="-2"/>
                <w:kern w:val="0"/>
                <w:sz w:val="22"/>
                <w:szCs w:val="22"/>
                <w:lang w:val="pt-PT" w:eastAsia="en-US"/>
              </w:rPr>
              <w:t>públicos.</w:t>
            </w:r>
          </w:p>
        </w:tc>
      </w:tr>
      <w:tr w:rsidR="00E019CC" w:rsidRPr="003A6171" w14:paraId="0FE5B4D3" w14:textId="77777777" w:rsidTr="0075124A">
        <w:trPr>
          <w:gridBefore w:val="1"/>
          <w:gridAfter w:val="1"/>
          <w:wBefore w:w="15" w:type="dxa"/>
          <w:wAfter w:w="10" w:type="dxa"/>
          <w:trHeight w:val="251"/>
        </w:trPr>
        <w:tc>
          <w:tcPr>
            <w:tcW w:w="5088" w:type="dxa"/>
            <w:gridSpan w:val="4"/>
          </w:tcPr>
          <w:p w14:paraId="2149B481" w14:textId="213D5C6B" w:rsidR="00E019CC" w:rsidRPr="003A6171" w:rsidRDefault="0075124A" w:rsidP="00E019CC">
            <w:pPr>
              <w:overflowPunct/>
              <w:adjustRightInd/>
              <w:spacing w:line="232" w:lineRule="exact"/>
              <w:ind w:right="1758"/>
              <w:jc w:val="center"/>
              <w:rPr>
                <w:rFonts w:ascii="Book Antiqua" w:hAnsi="Book Antiqua"/>
                <w:b/>
                <w:kern w:val="0"/>
                <w:sz w:val="22"/>
                <w:szCs w:val="22"/>
                <w:lang w:val="pt-PT" w:eastAsia="en-US"/>
              </w:rPr>
            </w:pPr>
            <w:r w:rsidRPr="003A6171">
              <w:rPr>
                <w:rFonts w:ascii="Book Antiqua" w:hAnsi="Book Antiqua"/>
                <w:kern w:val="0"/>
                <w:sz w:val="22"/>
                <w:szCs w:val="22"/>
                <w:lang w:val="pt-PT" w:eastAsia="en-US"/>
              </w:rPr>
              <w:tab/>
            </w:r>
            <w:r w:rsidR="00E019CC" w:rsidRPr="003A6171">
              <w:rPr>
                <w:rFonts w:ascii="Book Antiqua" w:hAnsi="Book Antiqua"/>
                <w:b/>
                <w:kern w:val="0"/>
                <w:sz w:val="22"/>
                <w:szCs w:val="22"/>
                <w:lang w:val="pt-PT" w:eastAsia="en-US"/>
              </w:rPr>
              <w:t>Ação</w:t>
            </w:r>
            <w:r w:rsidR="00E019CC" w:rsidRPr="003A6171">
              <w:rPr>
                <w:rFonts w:ascii="Book Antiqua" w:hAnsi="Book Antiqua"/>
                <w:b/>
                <w:spacing w:val="-2"/>
                <w:kern w:val="0"/>
                <w:sz w:val="22"/>
                <w:szCs w:val="22"/>
                <w:lang w:val="pt-PT" w:eastAsia="en-US"/>
              </w:rPr>
              <w:t xml:space="preserve"> Preventiva</w:t>
            </w:r>
          </w:p>
        </w:tc>
        <w:tc>
          <w:tcPr>
            <w:tcW w:w="3984" w:type="dxa"/>
          </w:tcPr>
          <w:p w14:paraId="239E6DC4" w14:textId="77777777" w:rsidR="00E019CC" w:rsidRPr="003A6171" w:rsidRDefault="00E019CC" w:rsidP="00E019CC">
            <w:pPr>
              <w:overflowPunct/>
              <w:adjustRightInd/>
              <w:spacing w:line="232" w:lineRule="exact"/>
              <w:ind w:right="1262"/>
              <w:jc w:val="center"/>
              <w:rPr>
                <w:rFonts w:ascii="Book Antiqua" w:hAnsi="Book Antiqua"/>
                <w:b/>
                <w:kern w:val="0"/>
                <w:sz w:val="22"/>
                <w:szCs w:val="22"/>
                <w:lang w:val="pt-PT" w:eastAsia="en-US"/>
              </w:rPr>
            </w:pPr>
            <w:r w:rsidRPr="003A6171">
              <w:rPr>
                <w:rFonts w:ascii="Book Antiqua" w:hAnsi="Book Antiqua"/>
                <w:b/>
                <w:spacing w:val="-2"/>
                <w:kern w:val="0"/>
                <w:sz w:val="22"/>
                <w:szCs w:val="22"/>
                <w:lang w:val="pt-PT" w:eastAsia="en-US"/>
              </w:rPr>
              <w:t>Responsável</w:t>
            </w:r>
          </w:p>
        </w:tc>
      </w:tr>
      <w:tr w:rsidR="00E019CC" w:rsidRPr="003A6171" w14:paraId="0C58D971" w14:textId="77777777" w:rsidTr="0075124A">
        <w:trPr>
          <w:gridBefore w:val="1"/>
          <w:gridAfter w:val="1"/>
          <w:wBefore w:w="15" w:type="dxa"/>
          <w:wAfter w:w="10" w:type="dxa"/>
          <w:trHeight w:val="760"/>
        </w:trPr>
        <w:tc>
          <w:tcPr>
            <w:tcW w:w="5088" w:type="dxa"/>
            <w:gridSpan w:val="4"/>
          </w:tcPr>
          <w:p w14:paraId="7A56B41A" w14:textId="77777777" w:rsidR="00E019CC" w:rsidRPr="003A6171" w:rsidRDefault="00E019CC" w:rsidP="00E019CC">
            <w:pPr>
              <w:overflowPunct/>
              <w:adjustRightInd/>
              <w:spacing w:line="251" w:lineRule="exact"/>
              <w:rPr>
                <w:rFonts w:ascii="Book Antiqua" w:hAnsi="Book Antiqua"/>
                <w:kern w:val="0"/>
                <w:sz w:val="22"/>
                <w:szCs w:val="22"/>
                <w:lang w:val="pt-PT" w:eastAsia="en-US"/>
              </w:rPr>
            </w:pPr>
            <w:r w:rsidRPr="003A6171">
              <w:rPr>
                <w:rFonts w:ascii="Book Antiqua" w:hAnsi="Book Antiqua"/>
                <w:kern w:val="0"/>
                <w:sz w:val="22"/>
                <w:szCs w:val="22"/>
                <w:lang w:val="pt-PT" w:eastAsia="en-US"/>
              </w:rPr>
              <w:t>Escolher</w:t>
            </w:r>
            <w:r w:rsidRPr="003A6171">
              <w:rPr>
                <w:rFonts w:ascii="Book Antiqua" w:hAnsi="Book Antiqua"/>
                <w:spacing w:val="-8"/>
                <w:kern w:val="0"/>
                <w:sz w:val="22"/>
                <w:szCs w:val="22"/>
                <w:lang w:val="pt-PT" w:eastAsia="en-US"/>
              </w:rPr>
              <w:t xml:space="preserve"> </w:t>
            </w:r>
            <w:r w:rsidRPr="003A6171">
              <w:rPr>
                <w:rFonts w:ascii="Book Antiqua" w:hAnsi="Book Antiqua"/>
                <w:kern w:val="0"/>
                <w:sz w:val="22"/>
                <w:szCs w:val="22"/>
                <w:lang w:val="pt-PT" w:eastAsia="en-US"/>
              </w:rPr>
              <w:t>equipe</w:t>
            </w:r>
            <w:r w:rsidRPr="003A6171">
              <w:rPr>
                <w:rFonts w:ascii="Book Antiqua" w:hAnsi="Book Antiqua"/>
                <w:spacing w:val="-6"/>
                <w:kern w:val="0"/>
                <w:sz w:val="22"/>
                <w:szCs w:val="22"/>
                <w:lang w:val="pt-PT" w:eastAsia="en-US"/>
              </w:rPr>
              <w:t xml:space="preserve"> </w:t>
            </w:r>
            <w:r w:rsidRPr="003A6171">
              <w:rPr>
                <w:rFonts w:ascii="Book Antiqua" w:hAnsi="Book Antiqua"/>
                <w:kern w:val="0"/>
                <w:sz w:val="22"/>
                <w:szCs w:val="22"/>
                <w:lang w:val="pt-PT" w:eastAsia="en-US"/>
              </w:rPr>
              <w:t>com</w:t>
            </w:r>
            <w:r w:rsidRPr="003A6171">
              <w:rPr>
                <w:rFonts w:ascii="Book Antiqua" w:hAnsi="Book Antiqua"/>
                <w:spacing w:val="-6"/>
                <w:kern w:val="0"/>
                <w:sz w:val="22"/>
                <w:szCs w:val="22"/>
                <w:lang w:val="pt-PT" w:eastAsia="en-US"/>
              </w:rPr>
              <w:t xml:space="preserve"> </w:t>
            </w:r>
            <w:r w:rsidRPr="003A6171">
              <w:rPr>
                <w:rFonts w:ascii="Book Antiqua" w:hAnsi="Book Antiqua"/>
                <w:kern w:val="0"/>
                <w:sz w:val="22"/>
                <w:szCs w:val="22"/>
                <w:lang w:val="pt-PT" w:eastAsia="en-US"/>
              </w:rPr>
              <w:t>conhecimentos</w:t>
            </w:r>
            <w:r w:rsidRPr="003A6171">
              <w:rPr>
                <w:rFonts w:ascii="Book Antiqua" w:hAnsi="Book Antiqua"/>
                <w:spacing w:val="-6"/>
                <w:kern w:val="0"/>
                <w:sz w:val="22"/>
                <w:szCs w:val="22"/>
                <w:lang w:val="pt-PT" w:eastAsia="en-US"/>
              </w:rPr>
              <w:t xml:space="preserve"> </w:t>
            </w:r>
            <w:r w:rsidRPr="003A6171">
              <w:rPr>
                <w:rFonts w:ascii="Book Antiqua" w:hAnsi="Book Antiqua"/>
                <w:kern w:val="0"/>
                <w:sz w:val="22"/>
                <w:szCs w:val="22"/>
                <w:lang w:val="pt-PT" w:eastAsia="en-US"/>
              </w:rPr>
              <w:t>suficientes</w:t>
            </w:r>
            <w:r w:rsidRPr="003A6171">
              <w:rPr>
                <w:rFonts w:ascii="Book Antiqua" w:hAnsi="Book Antiqua"/>
                <w:spacing w:val="-6"/>
                <w:kern w:val="0"/>
                <w:sz w:val="22"/>
                <w:szCs w:val="22"/>
                <w:lang w:val="pt-PT" w:eastAsia="en-US"/>
              </w:rPr>
              <w:t xml:space="preserve"> </w:t>
            </w:r>
            <w:r w:rsidRPr="003A6171">
              <w:rPr>
                <w:rFonts w:ascii="Book Antiqua" w:hAnsi="Book Antiqua"/>
                <w:kern w:val="0"/>
                <w:sz w:val="22"/>
                <w:szCs w:val="22"/>
                <w:lang w:val="pt-PT" w:eastAsia="en-US"/>
              </w:rPr>
              <w:t>para</w:t>
            </w:r>
            <w:r w:rsidRPr="003A6171">
              <w:rPr>
                <w:rFonts w:ascii="Book Antiqua" w:hAnsi="Book Antiqua"/>
                <w:spacing w:val="-6"/>
                <w:kern w:val="0"/>
                <w:sz w:val="22"/>
                <w:szCs w:val="22"/>
                <w:lang w:val="pt-PT" w:eastAsia="en-US"/>
              </w:rPr>
              <w:t xml:space="preserve"> </w:t>
            </w:r>
            <w:r w:rsidRPr="003A6171">
              <w:rPr>
                <w:rFonts w:ascii="Book Antiqua" w:hAnsi="Book Antiqua"/>
                <w:spacing w:val="-5"/>
                <w:kern w:val="0"/>
                <w:sz w:val="22"/>
                <w:szCs w:val="22"/>
                <w:lang w:val="pt-PT" w:eastAsia="en-US"/>
              </w:rPr>
              <w:t>os</w:t>
            </w:r>
          </w:p>
          <w:p w14:paraId="6B484526" w14:textId="77777777" w:rsidR="00E019CC" w:rsidRPr="003A6171" w:rsidRDefault="00E019CC" w:rsidP="00E019CC">
            <w:pPr>
              <w:overflowPunct/>
              <w:adjustRightInd/>
              <w:spacing w:line="252" w:lineRule="exact"/>
              <w:rPr>
                <w:rFonts w:ascii="Book Antiqua" w:hAnsi="Book Antiqua"/>
                <w:kern w:val="0"/>
                <w:sz w:val="22"/>
                <w:szCs w:val="22"/>
                <w:lang w:val="pt-PT" w:eastAsia="en-US"/>
              </w:rPr>
            </w:pPr>
            <w:r w:rsidRPr="003A6171">
              <w:rPr>
                <w:rFonts w:ascii="Book Antiqua" w:hAnsi="Book Antiqua"/>
                <w:kern w:val="0"/>
                <w:sz w:val="22"/>
                <w:szCs w:val="22"/>
                <w:lang w:val="pt-PT" w:eastAsia="en-US"/>
              </w:rPr>
              <w:t>estudos com tempo hábil para que não haja prejuízos durante a fase.</w:t>
            </w:r>
          </w:p>
        </w:tc>
        <w:tc>
          <w:tcPr>
            <w:tcW w:w="3984" w:type="dxa"/>
          </w:tcPr>
          <w:p w14:paraId="4E91BECF" w14:textId="77777777" w:rsidR="00E019CC" w:rsidRPr="003A6171" w:rsidRDefault="00E019CC" w:rsidP="00E019CC">
            <w:pPr>
              <w:overflowPunct/>
              <w:adjustRightInd/>
              <w:spacing w:before="11"/>
              <w:rPr>
                <w:rFonts w:ascii="Book Antiqua" w:hAnsi="Book Antiqua"/>
                <w:kern w:val="0"/>
                <w:sz w:val="22"/>
                <w:szCs w:val="22"/>
                <w:lang w:val="pt-PT" w:eastAsia="en-US"/>
              </w:rPr>
            </w:pPr>
          </w:p>
          <w:p w14:paraId="4851FCB7" w14:textId="77777777" w:rsidR="00E019CC" w:rsidRPr="003A6171" w:rsidRDefault="00E019CC" w:rsidP="00E019CC">
            <w:pPr>
              <w:overflowPunct/>
              <w:adjustRightInd/>
              <w:ind w:right="1261"/>
              <w:jc w:val="center"/>
              <w:rPr>
                <w:rFonts w:ascii="Book Antiqua" w:hAnsi="Book Antiqua"/>
                <w:kern w:val="0"/>
                <w:sz w:val="22"/>
                <w:szCs w:val="22"/>
                <w:lang w:val="pt-PT" w:eastAsia="en-US"/>
              </w:rPr>
            </w:pPr>
            <w:r w:rsidRPr="003A6171">
              <w:rPr>
                <w:rFonts w:ascii="Book Antiqua" w:hAnsi="Book Antiqua"/>
                <w:kern w:val="0"/>
                <w:sz w:val="22"/>
                <w:szCs w:val="22"/>
                <w:lang w:val="pt-PT" w:eastAsia="en-US"/>
              </w:rPr>
              <w:t>Equipe</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 xml:space="preserve">de </w:t>
            </w:r>
            <w:r w:rsidRPr="003A6171">
              <w:rPr>
                <w:rFonts w:ascii="Book Antiqua" w:hAnsi="Book Antiqua"/>
                <w:spacing w:val="-2"/>
                <w:kern w:val="0"/>
                <w:sz w:val="22"/>
                <w:szCs w:val="22"/>
                <w:lang w:val="pt-PT" w:eastAsia="en-US"/>
              </w:rPr>
              <w:t>planejamento</w:t>
            </w:r>
          </w:p>
        </w:tc>
      </w:tr>
      <w:tr w:rsidR="00E019CC" w:rsidRPr="003A6171" w14:paraId="63212A76" w14:textId="77777777" w:rsidTr="0075124A">
        <w:trPr>
          <w:gridBefore w:val="1"/>
          <w:gridAfter w:val="1"/>
          <w:wBefore w:w="15" w:type="dxa"/>
          <w:wAfter w:w="10" w:type="dxa"/>
          <w:trHeight w:val="251"/>
        </w:trPr>
        <w:tc>
          <w:tcPr>
            <w:tcW w:w="5088" w:type="dxa"/>
            <w:gridSpan w:val="4"/>
          </w:tcPr>
          <w:p w14:paraId="479A792D" w14:textId="77777777" w:rsidR="00E019CC" w:rsidRPr="003A6171" w:rsidRDefault="00E019CC" w:rsidP="00E019CC">
            <w:pPr>
              <w:overflowPunct/>
              <w:adjustRightInd/>
              <w:spacing w:line="232" w:lineRule="exact"/>
              <w:rPr>
                <w:rFonts w:ascii="Book Antiqua" w:hAnsi="Book Antiqua"/>
                <w:b/>
                <w:kern w:val="0"/>
                <w:sz w:val="22"/>
                <w:szCs w:val="22"/>
                <w:lang w:val="pt-PT" w:eastAsia="en-US"/>
              </w:rPr>
            </w:pPr>
            <w:r w:rsidRPr="003A6171">
              <w:rPr>
                <w:rFonts w:ascii="Book Antiqua" w:hAnsi="Book Antiqua"/>
                <w:b/>
                <w:kern w:val="0"/>
                <w:sz w:val="22"/>
                <w:szCs w:val="22"/>
                <w:lang w:val="pt-PT" w:eastAsia="en-US"/>
              </w:rPr>
              <w:t>Ação</w:t>
            </w:r>
            <w:r w:rsidRPr="003A6171">
              <w:rPr>
                <w:rFonts w:ascii="Book Antiqua" w:hAnsi="Book Antiqua"/>
                <w:b/>
                <w:spacing w:val="-1"/>
                <w:kern w:val="0"/>
                <w:sz w:val="22"/>
                <w:szCs w:val="22"/>
                <w:lang w:val="pt-PT" w:eastAsia="en-US"/>
              </w:rPr>
              <w:t xml:space="preserve"> </w:t>
            </w:r>
            <w:r w:rsidRPr="003A6171">
              <w:rPr>
                <w:rFonts w:ascii="Book Antiqua" w:hAnsi="Book Antiqua"/>
                <w:b/>
                <w:kern w:val="0"/>
                <w:sz w:val="22"/>
                <w:szCs w:val="22"/>
                <w:lang w:val="pt-PT" w:eastAsia="en-US"/>
              </w:rPr>
              <w:t>de</w:t>
            </w:r>
            <w:r w:rsidRPr="003A6171">
              <w:rPr>
                <w:rFonts w:ascii="Book Antiqua" w:hAnsi="Book Antiqua"/>
                <w:b/>
                <w:spacing w:val="-1"/>
                <w:kern w:val="0"/>
                <w:sz w:val="22"/>
                <w:szCs w:val="22"/>
                <w:lang w:val="pt-PT" w:eastAsia="en-US"/>
              </w:rPr>
              <w:t xml:space="preserve"> </w:t>
            </w:r>
            <w:r w:rsidRPr="003A6171">
              <w:rPr>
                <w:rFonts w:ascii="Book Antiqua" w:hAnsi="Book Antiqua"/>
                <w:b/>
                <w:spacing w:val="-2"/>
                <w:kern w:val="0"/>
                <w:sz w:val="22"/>
                <w:szCs w:val="22"/>
                <w:lang w:val="pt-PT" w:eastAsia="en-US"/>
              </w:rPr>
              <w:t>Contingência</w:t>
            </w:r>
          </w:p>
        </w:tc>
        <w:tc>
          <w:tcPr>
            <w:tcW w:w="3984" w:type="dxa"/>
          </w:tcPr>
          <w:p w14:paraId="0C2784E0" w14:textId="77777777" w:rsidR="00E019CC" w:rsidRPr="003A6171" w:rsidRDefault="00E019CC" w:rsidP="00E019CC">
            <w:pPr>
              <w:overflowPunct/>
              <w:adjustRightInd/>
              <w:spacing w:line="232" w:lineRule="exact"/>
              <w:ind w:right="1262"/>
              <w:jc w:val="center"/>
              <w:rPr>
                <w:rFonts w:ascii="Book Antiqua" w:hAnsi="Book Antiqua"/>
                <w:b/>
                <w:kern w:val="0"/>
                <w:sz w:val="22"/>
                <w:szCs w:val="22"/>
                <w:lang w:val="pt-PT" w:eastAsia="en-US"/>
              </w:rPr>
            </w:pPr>
            <w:r w:rsidRPr="003A6171">
              <w:rPr>
                <w:rFonts w:ascii="Book Antiqua" w:hAnsi="Book Antiqua"/>
                <w:b/>
                <w:spacing w:val="-2"/>
                <w:kern w:val="0"/>
                <w:sz w:val="22"/>
                <w:szCs w:val="22"/>
                <w:lang w:val="pt-PT" w:eastAsia="en-US"/>
              </w:rPr>
              <w:t>Responsável</w:t>
            </w:r>
          </w:p>
        </w:tc>
      </w:tr>
      <w:tr w:rsidR="00E019CC" w:rsidRPr="003A6171" w14:paraId="3A5780CA" w14:textId="77777777" w:rsidTr="0075124A">
        <w:trPr>
          <w:gridBefore w:val="1"/>
          <w:gridAfter w:val="1"/>
          <w:wBefore w:w="15" w:type="dxa"/>
          <w:wAfter w:w="10" w:type="dxa"/>
          <w:trHeight w:val="1012"/>
        </w:trPr>
        <w:tc>
          <w:tcPr>
            <w:tcW w:w="5088" w:type="dxa"/>
            <w:gridSpan w:val="4"/>
          </w:tcPr>
          <w:p w14:paraId="0A66EDB4" w14:textId="77777777" w:rsidR="00E019CC" w:rsidRPr="003A6171" w:rsidRDefault="00E019CC" w:rsidP="00DF0C7C">
            <w:pPr>
              <w:numPr>
                <w:ilvl w:val="0"/>
                <w:numId w:val="25"/>
              </w:numPr>
              <w:tabs>
                <w:tab w:val="left" w:pos="271"/>
              </w:tabs>
              <w:overflowPunct/>
              <w:adjustRightInd/>
              <w:ind w:right="98" w:firstLine="0"/>
              <w:rPr>
                <w:rFonts w:ascii="Book Antiqua" w:hAnsi="Book Antiqua"/>
                <w:kern w:val="0"/>
                <w:sz w:val="22"/>
                <w:szCs w:val="22"/>
                <w:lang w:val="pt-PT" w:eastAsia="en-US"/>
              </w:rPr>
            </w:pPr>
            <w:r w:rsidRPr="003A6171">
              <w:rPr>
                <w:rFonts w:ascii="Book Antiqua" w:hAnsi="Book Antiqua"/>
                <w:kern w:val="0"/>
                <w:sz w:val="22"/>
                <w:szCs w:val="22"/>
                <w:lang w:val="pt-PT" w:eastAsia="en-US"/>
              </w:rPr>
              <w:t>Substituir</w:t>
            </w:r>
            <w:r w:rsidRPr="003A6171">
              <w:rPr>
                <w:rFonts w:ascii="Book Antiqua" w:hAnsi="Book Antiqua"/>
                <w:spacing w:val="28"/>
                <w:kern w:val="0"/>
                <w:sz w:val="22"/>
                <w:szCs w:val="22"/>
                <w:lang w:val="pt-PT" w:eastAsia="en-US"/>
              </w:rPr>
              <w:t xml:space="preserve"> </w:t>
            </w:r>
            <w:r w:rsidRPr="003A6171">
              <w:rPr>
                <w:rFonts w:ascii="Book Antiqua" w:hAnsi="Book Antiqua"/>
                <w:kern w:val="0"/>
                <w:sz w:val="22"/>
                <w:szCs w:val="22"/>
                <w:lang w:val="pt-PT" w:eastAsia="en-US"/>
              </w:rPr>
              <w:t>membros</w:t>
            </w:r>
            <w:r w:rsidRPr="003A6171">
              <w:rPr>
                <w:rFonts w:ascii="Book Antiqua" w:hAnsi="Book Antiqua"/>
                <w:spacing w:val="28"/>
                <w:kern w:val="0"/>
                <w:sz w:val="22"/>
                <w:szCs w:val="22"/>
                <w:lang w:val="pt-PT" w:eastAsia="en-US"/>
              </w:rPr>
              <w:t xml:space="preserve"> </w:t>
            </w:r>
            <w:r w:rsidRPr="003A6171">
              <w:rPr>
                <w:rFonts w:ascii="Book Antiqua" w:hAnsi="Book Antiqua"/>
                <w:kern w:val="0"/>
                <w:sz w:val="22"/>
                <w:szCs w:val="22"/>
                <w:lang w:val="pt-PT" w:eastAsia="en-US"/>
              </w:rPr>
              <w:t>da</w:t>
            </w:r>
            <w:r w:rsidRPr="003A6171">
              <w:rPr>
                <w:rFonts w:ascii="Book Antiqua" w:hAnsi="Book Antiqua"/>
                <w:spacing w:val="30"/>
                <w:kern w:val="0"/>
                <w:sz w:val="22"/>
                <w:szCs w:val="22"/>
                <w:lang w:val="pt-PT" w:eastAsia="en-US"/>
              </w:rPr>
              <w:t xml:space="preserve"> </w:t>
            </w:r>
            <w:r w:rsidRPr="003A6171">
              <w:rPr>
                <w:rFonts w:ascii="Book Antiqua" w:hAnsi="Book Antiqua"/>
                <w:kern w:val="0"/>
                <w:sz w:val="22"/>
                <w:szCs w:val="22"/>
                <w:lang w:val="pt-PT" w:eastAsia="en-US"/>
              </w:rPr>
              <w:t>equipe</w:t>
            </w:r>
            <w:r w:rsidRPr="003A6171">
              <w:rPr>
                <w:rFonts w:ascii="Book Antiqua" w:hAnsi="Book Antiqua"/>
                <w:spacing w:val="28"/>
                <w:kern w:val="0"/>
                <w:sz w:val="22"/>
                <w:szCs w:val="22"/>
                <w:lang w:val="pt-PT" w:eastAsia="en-US"/>
              </w:rPr>
              <w:t xml:space="preserve"> </w:t>
            </w:r>
            <w:r w:rsidRPr="003A6171">
              <w:rPr>
                <w:rFonts w:ascii="Book Antiqua" w:hAnsi="Book Antiqua"/>
                <w:kern w:val="0"/>
                <w:sz w:val="22"/>
                <w:szCs w:val="22"/>
                <w:lang w:val="pt-PT" w:eastAsia="en-US"/>
              </w:rPr>
              <w:t>de</w:t>
            </w:r>
            <w:r w:rsidRPr="003A6171">
              <w:rPr>
                <w:rFonts w:ascii="Book Antiqua" w:hAnsi="Book Antiqua"/>
                <w:spacing w:val="30"/>
                <w:kern w:val="0"/>
                <w:sz w:val="22"/>
                <w:szCs w:val="22"/>
                <w:lang w:val="pt-PT" w:eastAsia="en-US"/>
              </w:rPr>
              <w:t xml:space="preserve"> </w:t>
            </w:r>
            <w:r w:rsidRPr="003A6171">
              <w:rPr>
                <w:rFonts w:ascii="Book Antiqua" w:hAnsi="Book Antiqua"/>
                <w:kern w:val="0"/>
                <w:sz w:val="22"/>
                <w:szCs w:val="22"/>
                <w:lang w:val="pt-PT" w:eastAsia="en-US"/>
              </w:rPr>
              <w:t>planejamento</w:t>
            </w:r>
            <w:r w:rsidRPr="003A6171">
              <w:rPr>
                <w:rFonts w:ascii="Book Antiqua" w:hAnsi="Book Antiqua"/>
                <w:spacing w:val="28"/>
                <w:kern w:val="0"/>
                <w:sz w:val="22"/>
                <w:szCs w:val="22"/>
                <w:lang w:val="pt-PT" w:eastAsia="en-US"/>
              </w:rPr>
              <w:t xml:space="preserve"> </w:t>
            </w:r>
            <w:r w:rsidRPr="003A6171">
              <w:rPr>
                <w:rFonts w:ascii="Book Antiqua" w:hAnsi="Book Antiqua"/>
                <w:kern w:val="0"/>
                <w:sz w:val="22"/>
                <w:szCs w:val="22"/>
                <w:lang w:val="pt-PT" w:eastAsia="en-US"/>
              </w:rPr>
              <w:t>que não estejam tendo rendimento.</w:t>
            </w:r>
          </w:p>
          <w:p w14:paraId="29B9B708" w14:textId="77777777" w:rsidR="00E019CC" w:rsidRPr="003A6171" w:rsidRDefault="00E019CC" w:rsidP="00DF0C7C">
            <w:pPr>
              <w:numPr>
                <w:ilvl w:val="0"/>
                <w:numId w:val="25"/>
              </w:numPr>
              <w:tabs>
                <w:tab w:val="left" w:pos="367"/>
              </w:tabs>
              <w:overflowPunct/>
              <w:adjustRightInd/>
              <w:spacing w:line="252" w:lineRule="exact"/>
              <w:ind w:right="98" w:firstLine="0"/>
              <w:rPr>
                <w:rFonts w:ascii="Book Antiqua" w:hAnsi="Book Antiqua"/>
                <w:kern w:val="0"/>
                <w:sz w:val="22"/>
                <w:szCs w:val="22"/>
                <w:lang w:val="pt-PT" w:eastAsia="en-US"/>
              </w:rPr>
            </w:pPr>
            <w:r w:rsidRPr="003A6171">
              <w:rPr>
                <w:rFonts w:ascii="Book Antiqua" w:hAnsi="Book Antiqua"/>
                <w:kern w:val="0"/>
                <w:sz w:val="22"/>
                <w:szCs w:val="22"/>
                <w:lang w:val="pt-PT" w:eastAsia="en-US"/>
              </w:rPr>
              <w:t>Designar</w:t>
            </w:r>
            <w:r w:rsidRPr="003A6171">
              <w:rPr>
                <w:rFonts w:ascii="Book Antiqua" w:hAnsi="Book Antiqua"/>
                <w:spacing w:val="80"/>
                <w:kern w:val="0"/>
                <w:sz w:val="22"/>
                <w:szCs w:val="22"/>
                <w:lang w:val="pt-PT" w:eastAsia="en-US"/>
              </w:rPr>
              <w:t xml:space="preserve"> </w:t>
            </w:r>
            <w:r w:rsidRPr="003A6171">
              <w:rPr>
                <w:rFonts w:ascii="Book Antiqua" w:hAnsi="Book Antiqua"/>
                <w:kern w:val="0"/>
                <w:sz w:val="22"/>
                <w:szCs w:val="22"/>
                <w:lang w:val="pt-PT" w:eastAsia="en-US"/>
              </w:rPr>
              <w:t>membros</w:t>
            </w:r>
            <w:r w:rsidRPr="003A6171">
              <w:rPr>
                <w:rFonts w:ascii="Book Antiqua" w:hAnsi="Book Antiqua"/>
                <w:spacing w:val="80"/>
                <w:kern w:val="0"/>
                <w:sz w:val="22"/>
                <w:szCs w:val="22"/>
                <w:lang w:val="pt-PT" w:eastAsia="en-US"/>
              </w:rPr>
              <w:t xml:space="preserve"> </w:t>
            </w:r>
            <w:r w:rsidRPr="003A6171">
              <w:rPr>
                <w:rFonts w:ascii="Book Antiqua" w:hAnsi="Book Antiqua"/>
                <w:kern w:val="0"/>
                <w:sz w:val="22"/>
                <w:szCs w:val="22"/>
                <w:lang w:val="pt-PT" w:eastAsia="en-US"/>
              </w:rPr>
              <w:t>com</w:t>
            </w:r>
            <w:r w:rsidRPr="003A6171">
              <w:rPr>
                <w:rFonts w:ascii="Book Antiqua" w:hAnsi="Book Antiqua"/>
                <w:spacing w:val="80"/>
                <w:kern w:val="0"/>
                <w:sz w:val="22"/>
                <w:szCs w:val="22"/>
                <w:lang w:val="pt-PT" w:eastAsia="en-US"/>
              </w:rPr>
              <w:t xml:space="preserve"> </w:t>
            </w:r>
            <w:r w:rsidRPr="003A6171">
              <w:rPr>
                <w:rFonts w:ascii="Book Antiqua" w:hAnsi="Book Antiqua"/>
                <w:kern w:val="0"/>
                <w:sz w:val="22"/>
                <w:szCs w:val="22"/>
                <w:lang w:val="pt-PT" w:eastAsia="en-US"/>
              </w:rPr>
              <w:t>mais</w:t>
            </w:r>
            <w:r w:rsidRPr="003A6171">
              <w:rPr>
                <w:rFonts w:ascii="Book Antiqua" w:hAnsi="Book Antiqua"/>
                <w:spacing w:val="80"/>
                <w:kern w:val="0"/>
                <w:sz w:val="22"/>
                <w:szCs w:val="22"/>
                <w:lang w:val="pt-PT" w:eastAsia="en-US"/>
              </w:rPr>
              <w:t xml:space="preserve"> </w:t>
            </w:r>
            <w:r w:rsidRPr="003A6171">
              <w:rPr>
                <w:rFonts w:ascii="Book Antiqua" w:hAnsi="Book Antiqua"/>
                <w:kern w:val="0"/>
                <w:sz w:val="22"/>
                <w:szCs w:val="22"/>
                <w:lang w:val="pt-PT" w:eastAsia="en-US"/>
              </w:rPr>
              <w:t>experiência</w:t>
            </w:r>
            <w:r w:rsidRPr="003A6171">
              <w:rPr>
                <w:rFonts w:ascii="Book Antiqua" w:hAnsi="Book Antiqua"/>
                <w:spacing w:val="80"/>
                <w:kern w:val="0"/>
                <w:sz w:val="22"/>
                <w:szCs w:val="22"/>
                <w:lang w:val="pt-PT" w:eastAsia="en-US"/>
              </w:rPr>
              <w:t xml:space="preserve"> </w:t>
            </w:r>
            <w:r w:rsidRPr="003A6171">
              <w:rPr>
                <w:rFonts w:ascii="Book Antiqua" w:hAnsi="Book Antiqua"/>
                <w:kern w:val="0"/>
                <w:sz w:val="22"/>
                <w:szCs w:val="22"/>
                <w:lang w:val="pt-PT" w:eastAsia="en-US"/>
              </w:rPr>
              <w:t>em</w:t>
            </w:r>
            <w:r w:rsidRPr="003A6171">
              <w:rPr>
                <w:rFonts w:ascii="Book Antiqua" w:hAnsi="Book Antiqua"/>
                <w:spacing w:val="40"/>
                <w:kern w:val="0"/>
                <w:sz w:val="22"/>
                <w:szCs w:val="22"/>
                <w:lang w:val="pt-PT" w:eastAsia="en-US"/>
              </w:rPr>
              <w:t xml:space="preserve"> </w:t>
            </w:r>
            <w:r w:rsidRPr="003A6171">
              <w:rPr>
                <w:rFonts w:ascii="Book Antiqua" w:hAnsi="Book Antiqua"/>
                <w:spacing w:val="-2"/>
                <w:kern w:val="0"/>
                <w:sz w:val="22"/>
                <w:szCs w:val="22"/>
                <w:lang w:val="pt-PT" w:eastAsia="en-US"/>
              </w:rPr>
              <w:t>contratações.</w:t>
            </w:r>
          </w:p>
        </w:tc>
        <w:tc>
          <w:tcPr>
            <w:tcW w:w="3984" w:type="dxa"/>
          </w:tcPr>
          <w:p w14:paraId="54AF80ED" w14:textId="77777777" w:rsidR="00E019CC" w:rsidRPr="003A6171" w:rsidRDefault="00E019CC" w:rsidP="00E019CC">
            <w:pPr>
              <w:overflowPunct/>
              <w:adjustRightInd/>
              <w:spacing w:before="9"/>
              <w:rPr>
                <w:rFonts w:ascii="Book Antiqua" w:hAnsi="Book Antiqua"/>
                <w:kern w:val="0"/>
                <w:sz w:val="22"/>
                <w:szCs w:val="22"/>
                <w:lang w:val="pt-PT" w:eastAsia="en-US"/>
              </w:rPr>
            </w:pPr>
          </w:p>
          <w:p w14:paraId="6BF1E7D3" w14:textId="77777777" w:rsidR="00E019CC" w:rsidRPr="003A6171" w:rsidRDefault="00E019CC" w:rsidP="00E019CC">
            <w:pPr>
              <w:overflowPunct/>
              <w:adjustRightInd/>
              <w:ind w:right="1262"/>
              <w:jc w:val="center"/>
              <w:rPr>
                <w:rFonts w:ascii="Book Antiqua" w:hAnsi="Book Antiqua"/>
                <w:kern w:val="0"/>
                <w:sz w:val="22"/>
                <w:szCs w:val="22"/>
                <w:lang w:val="pt-PT" w:eastAsia="en-US"/>
              </w:rPr>
            </w:pPr>
            <w:r w:rsidRPr="003A6171">
              <w:rPr>
                <w:rFonts w:ascii="Book Antiqua" w:hAnsi="Book Antiqua"/>
                <w:kern w:val="0"/>
                <w:sz w:val="22"/>
                <w:szCs w:val="22"/>
                <w:lang w:val="pt-PT" w:eastAsia="en-US"/>
              </w:rPr>
              <w:t>Equipe</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 xml:space="preserve">de </w:t>
            </w:r>
            <w:r w:rsidRPr="003A6171">
              <w:rPr>
                <w:rFonts w:ascii="Book Antiqua" w:hAnsi="Book Antiqua"/>
                <w:spacing w:val="-2"/>
                <w:kern w:val="0"/>
                <w:sz w:val="22"/>
                <w:szCs w:val="22"/>
                <w:lang w:val="pt-PT" w:eastAsia="en-US"/>
              </w:rPr>
              <w:t>planejamento</w:t>
            </w:r>
          </w:p>
        </w:tc>
      </w:tr>
      <w:tr w:rsidR="00E019CC" w:rsidRPr="003A6171" w14:paraId="47792BCB" w14:textId="77777777" w:rsidTr="0075124A">
        <w:trPr>
          <w:gridBefore w:val="1"/>
          <w:gridAfter w:val="1"/>
          <w:wBefore w:w="15" w:type="dxa"/>
          <w:wAfter w:w="10" w:type="dxa"/>
          <w:trHeight w:val="251"/>
        </w:trPr>
        <w:tc>
          <w:tcPr>
            <w:tcW w:w="9072" w:type="dxa"/>
            <w:gridSpan w:val="5"/>
          </w:tcPr>
          <w:p w14:paraId="49F49807" w14:textId="77777777" w:rsidR="00E019CC" w:rsidRPr="003A6171" w:rsidRDefault="00E019CC" w:rsidP="00E019CC">
            <w:pPr>
              <w:overflowPunct/>
              <w:adjustRightInd/>
              <w:spacing w:line="232" w:lineRule="exact"/>
              <w:ind w:right="2845"/>
              <w:jc w:val="center"/>
              <w:rPr>
                <w:rFonts w:ascii="Book Antiqua" w:hAnsi="Book Antiqua"/>
                <w:b/>
                <w:kern w:val="0"/>
                <w:sz w:val="22"/>
                <w:szCs w:val="22"/>
                <w:lang w:val="pt-PT" w:eastAsia="en-US"/>
              </w:rPr>
            </w:pPr>
            <w:r w:rsidRPr="003A6171">
              <w:rPr>
                <w:rFonts w:ascii="Book Antiqua" w:hAnsi="Book Antiqua"/>
                <w:b/>
                <w:kern w:val="0"/>
                <w:sz w:val="22"/>
                <w:szCs w:val="22"/>
                <w:lang w:val="pt-PT" w:eastAsia="en-US"/>
              </w:rPr>
              <w:t>RISCO</w:t>
            </w:r>
            <w:r w:rsidRPr="003A6171">
              <w:rPr>
                <w:rFonts w:ascii="Book Antiqua" w:hAnsi="Book Antiqua"/>
                <w:b/>
                <w:spacing w:val="-1"/>
                <w:kern w:val="0"/>
                <w:sz w:val="22"/>
                <w:szCs w:val="22"/>
                <w:lang w:val="pt-PT" w:eastAsia="en-US"/>
              </w:rPr>
              <w:t xml:space="preserve"> </w:t>
            </w:r>
            <w:r w:rsidRPr="003A6171">
              <w:rPr>
                <w:rFonts w:ascii="Book Antiqua" w:hAnsi="Book Antiqua"/>
                <w:b/>
                <w:kern w:val="0"/>
                <w:sz w:val="22"/>
                <w:szCs w:val="22"/>
                <w:lang w:val="pt-PT" w:eastAsia="en-US"/>
              </w:rPr>
              <w:t>3:</w:t>
            </w:r>
            <w:r w:rsidRPr="003A6171">
              <w:rPr>
                <w:rFonts w:ascii="Book Antiqua" w:hAnsi="Book Antiqua"/>
                <w:b/>
                <w:spacing w:val="49"/>
                <w:kern w:val="0"/>
                <w:sz w:val="22"/>
                <w:szCs w:val="22"/>
                <w:lang w:val="pt-PT" w:eastAsia="en-US"/>
              </w:rPr>
              <w:t xml:space="preserve"> </w:t>
            </w:r>
            <w:r w:rsidRPr="003A6171">
              <w:rPr>
                <w:rFonts w:ascii="Book Antiqua" w:hAnsi="Book Antiqua"/>
                <w:b/>
                <w:kern w:val="0"/>
                <w:sz w:val="22"/>
                <w:szCs w:val="22"/>
                <w:lang w:val="pt-PT" w:eastAsia="en-US"/>
              </w:rPr>
              <w:t>Atraso</w:t>
            </w:r>
            <w:r w:rsidRPr="003A6171">
              <w:rPr>
                <w:rFonts w:ascii="Book Antiqua" w:hAnsi="Book Antiqua"/>
                <w:b/>
                <w:spacing w:val="-1"/>
                <w:kern w:val="0"/>
                <w:sz w:val="22"/>
                <w:szCs w:val="22"/>
                <w:lang w:val="pt-PT" w:eastAsia="en-US"/>
              </w:rPr>
              <w:t xml:space="preserve"> </w:t>
            </w:r>
            <w:r w:rsidRPr="003A6171">
              <w:rPr>
                <w:rFonts w:ascii="Book Antiqua" w:hAnsi="Book Antiqua"/>
                <w:b/>
                <w:kern w:val="0"/>
                <w:sz w:val="22"/>
                <w:szCs w:val="22"/>
                <w:lang w:val="pt-PT" w:eastAsia="en-US"/>
              </w:rPr>
              <w:t>na</w:t>
            </w:r>
            <w:r w:rsidRPr="003A6171">
              <w:rPr>
                <w:rFonts w:ascii="Book Antiqua" w:hAnsi="Book Antiqua"/>
                <w:b/>
                <w:spacing w:val="-2"/>
                <w:kern w:val="0"/>
                <w:sz w:val="22"/>
                <w:szCs w:val="22"/>
                <w:lang w:val="pt-PT" w:eastAsia="en-US"/>
              </w:rPr>
              <w:t xml:space="preserve"> </w:t>
            </w:r>
            <w:r w:rsidRPr="003A6171">
              <w:rPr>
                <w:rFonts w:ascii="Book Antiqua" w:hAnsi="Book Antiqua"/>
                <w:b/>
                <w:kern w:val="0"/>
                <w:sz w:val="22"/>
                <w:szCs w:val="22"/>
                <w:lang w:val="pt-PT" w:eastAsia="en-US"/>
              </w:rPr>
              <w:t>conclusão</w:t>
            </w:r>
            <w:r w:rsidRPr="003A6171">
              <w:rPr>
                <w:rFonts w:ascii="Book Antiqua" w:hAnsi="Book Antiqua"/>
                <w:b/>
                <w:spacing w:val="-2"/>
                <w:kern w:val="0"/>
                <w:sz w:val="22"/>
                <w:szCs w:val="22"/>
                <w:lang w:val="pt-PT" w:eastAsia="en-US"/>
              </w:rPr>
              <w:t xml:space="preserve"> </w:t>
            </w:r>
            <w:r w:rsidRPr="003A6171">
              <w:rPr>
                <w:rFonts w:ascii="Book Antiqua" w:hAnsi="Book Antiqua"/>
                <w:b/>
                <w:kern w:val="0"/>
                <w:sz w:val="22"/>
                <w:szCs w:val="22"/>
                <w:lang w:val="pt-PT" w:eastAsia="en-US"/>
              </w:rPr>
              <w:t>da</w:t>
            </w:r>
            <w:r w:rsidRPr="003A6171">
              <w:rPr>
                <w:rFonts w:ascii="Book Antiqua" w:hAnsi="Book Antiqua"/>
                <w:b/>
                <w:spacing w:val="-4"/>
                <w:kern w:val="0"/>
                <w:sz w:val="22"/>
                <w:szCs w:val="22"/>
                <w:lang w:val="pt-PT" w:eastAsia="en-US"/>
              </w:rPr>
              <w:t xml:space="preserve"> </w:t>
            </w:r>
            <w:r w:rsidRPr="003A6171">
              <w:rPr>
                <w:rFonts w:ascii="Book Antiqua" w:hAnsi="Book Antiqua"/>
                <w:b/>
                <w:spacing w:val="-2"/>
                <w:kern w:val="0"/>
                <w:sz w:val="22"/>
                <w:szCs w:val="22"/>
                <w:lang w:val="pt-PT" w:eastAsia="en-US"/>
              </w:rPr>
              <w:t>licitação</w:t>
            </w:r>
          </w:p>
        </w:tc>
      </w:tr>
      <w:tr w:rsidR="00E019CC" w:rsidRPr="003A6171" w14:paraId="4C6977CF" w14:textId="77777777" w:rsidTr="0075124A">
        <w:trPr>
          <w:gridBefore w:val="1"/>
          <w:gridAfter w:val="1"/>
          <w:wBefore w:w="15" w:type="dxa"/>
          <w:wAfter w:w="10" w:type="dxa"/>
          <w:trHeight w:val="253"/>
        </w:trPr>
        <w:tc>
          <w:tcPr>
            <w:tcW w:w="2239" w:type="dxa"/>
            <w:gridSpan w:val="2"/>
          </w:tcPr>
          <w:p w14:paraId="0E91F021" w14:textId="77777777" w:rsidR="00E019CC" w:rsidRPr="003A6171" w:rsidRDefault="00E019CC" w:rsidP="00E019CC">
            <w:pPr>
              <w:overflowPunct/>
              <w:adjustRightInd/>
              <w:spacing w:before="1" w:line="233" w:lineRule="exact"/>
              <w:ind w:right="443"/>
              <w:jc w:val="center"/>
              <w:rPr>
                <w:rFonts w:ascii="Book Antiqua" w:hAnsi="Book Antiqua"/>
                <w:b/>
                <w:kern w:val="0"/>
                <w:sz w:val="22"/>
                <w:szCs w:val="22"/>
                <w:lang w:val="pt-PT" w:eastAsia="en-US"/>
              </w:rPr>
            </w:pPr>
            <w:r w:rsidRPr="003A6171">
              <w:rPr>
                <w:rFonts w:ascii="Book Antiqua" w:hAnsi="Book Antiqua"/>
                <w:b/>
                <w:spacing w:val="-2"/>
                <w:kern w:val="0"/>
                <w:sz w:val="22"/>
                <w:szCs w:val="22"/>
                <w:lang w:val="pt-PT" w:eastAsia="en-US"/>
              </w:rPr>
              <w:t>Probabilidade</w:t>
            </w:r>
          </w:p>
        </w:tc>
        <w:tc>
          <w:tcPr>
            <w:tcW w:w="6833" w:type="dxa"/>
            <w:gridSpan w:val="3"/>
          </w:tcPr>
          <w:p w14:paraId="0FB5CC40" w14:textId="77777777" w:rsidR="00E019CC" w:rsidRPr="003A6171" w:rsidRDefault="00E019CC" w:rsidP="00E019CC">
            <w:pPr>
              <w:overflowPunct/>
              <w:adjustRightInd/>
              <w:spacing w:before="1" w:line="233" w:lineRule="exact"/>
              <w:rPr>
                <w:rFonts w:ascii="Book Antiqua" w:hAnsi="Book Antiqua"/>
                <w:kern w:val="0"/>
                <w:sz w:val="22"/>
                <w:szCs w:val="22"/>
                <w:lang w:val="pt-PT" w:eastAsia="en-US"/>
              </w:rPr>
            </w:pPr>
            <w:r w:rsidRPr="003A6171">
              <w:rPr>
                <w:rFonts w:ascii="Book Antiqua" w:hAnsi="Book Antiqua"/>
                <w:kern w:val="0"/>
                <w:sz w:val="22"/>
                <w:szCs w:val="22"/>
                <w:lang w:val="pt-PT" w:eastAsia="en-US"/>
              </w:rPr>
              <w:t>(X)</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Baixa</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w:t>
            </w:r>
            <w:r w:rsidRPr="003A6171">
              <w:rPr>
                <w:rFonts w:ascii="Book Antiqua" w:hAnsi="Book Antiqua"/>
                <w:spacing w:val="54"/>
                <w:kern w:val="0"/>
                <w:sz w:val="22"/>
                <w:szCs w:val="22"/>
                <w:lang w:val="pt-PT" w:eastAsia="en-US"/>
              </w:rPr>
              <w:t xml:space="preserve"> </w:t>
            </w:r>
            <w:r w:rsidRPr="003A6171">
              <w:rPr>
                <w:rFonts w:ascii="Book Antiqua" w:hAnsi="Book Antiqua"/>
                <w:kern w:val="0"/>
                <w:sz w:val="22"/>
                <w:szCs w:val="22"/>
                <w:lang w:val="pt-PT" w:eastAsia="en-US"/>
              </w:rPr>
              <w:t>)</w:t>
            </w:r>
            <w:r w:rsidRPr="003A6171">
              <w:rPr>
                <w:rFonts w:ascii="Book Antiqua" w:hAnsi="Book Antiqua"/>
                <w:spacing w:val="-2"/>
                <w:kern w:val="0"/>
                <w:sz w:val="22"/>
                <w:szCs w:val="22"/>
                <w:lang w:val="pt-PT" w:eastAsia="en-US"/>
              </w:rPr>
              <w:t xml:space="preserve"> </w:t>
            </w:r>
            <w:r w:rsidRPr="003A6171">
              <w:rPr>
                <w:rFonts w:ascii="Book Antiqua" w:hAnsi="Book Antiqua"/>
                <w:kern w:val="0"/>
                <w:sz w:val="22"/>
                <w:szCs w:val="22"/>
                <w:lang w:val="pt-PT" w:eastAsia="en-US"/>
              </w:rPr>
              <w:t>Média</w:t>
            </w:r>
            <w:r w:rsidRPr="003A6171">
              <w:rPr>
                <w:rFonts w:ascii="Book Antiqua" w:hAnsi="Book Antiqua"/>
                <w:spacing w:val="51"/>
                <w:kern w:val="0"/>
                <w:sz w:val="22"/>
                <w:szCs w:val="22"/>
                <w:lang w:val="pt-PT" w:eastAsia="en-US"/>
              </w:rPr>
              <w:t xml:space="preserve"> </w:t>
            </w:r>
            <w:r w:rsidRPr="003A6171">
              <w:rPr>
                <w:rFonts w:ascii="Book Antiqua" w:hAnsi="Book Antiqua"/>
                <w:kern w:val="0"/>
                <w:sz w:val="22"/>
                <w:szCs w:val="22"/>
                <w:lang w:val="pt-PT" w:eastAsia="en-US"/>
              </w:rPr>
              <w:t>(</w:t>
            </w:r>
            <w:r w:rsidRPr="003A6171">
              <w:rPr>
                <w:rFonts w:ascii="Book Antiqua" w:hAnsi="Book Antiqua"/>
                <w:spacing w:val="54"/>
                <w:kern w:val="0"/>
                <w:sz w:val="22"/>
                <w:szCs w:val="22"/>
                <w:lang w:val="pt-PT" w:eastAsia="en-US"/>
              </w:rPr>
              <w:t xml:space="preserve"> </w:t>
            </w:r>
            <w:r w:rsidRPr="003A6171">
              <w:rPr>
                <w:rFonts w:ascii="Book Antiqua" w:hAnsi="Book Antiqua"/>
                <w:kern w:val="0"/>
                <w:sz w:val="22"/>
                <w:szCs w:val="22"/>
                <w:lang w:val="pt-PT" w:eastAsia="en-US"/>
              </w:rPr>
              <w:t xml:space="preserve">) </w:t>
            </w:r>
            <w:r w:rsidRPr="003A6171">
              <w:rPr>
                <w:rFonts w:ascii="Book Antiqua" w:hAnsi="Book Antiqua"/>
                <w:spacing w:val="-4"/>
                <w:kern w:val="0"/>
                <w:sz w:val="22"/>
                <w:szCs w:val="22"/>
                <w:lang w:val="pt-PT" w:eastAsia="en-US"/>
              </w:rPr>
              <w:t>Alta</w:t>
            </w:r>
          </w:p>
        </w:tc>
      </w:tr>
      <w:tr w:rsidR="00E019CC" w:rsidRPr="003A6171" w14:paraId="7FC2FB76" w14:textId="77777777" w:rsidTr="0075124A">
        <w:trPr>
          <w:gridBefore w:val="1"/>
          <w:gridAfter w:val="1"/>
          <w:wBefore w:w="15" w:type="dxa"/>
          <w:wAfter w:w="10" w:type="dxa"/>
          <w:trHeight w:val="254"/>
        </w:trPr>
        <w:tc>
          <w:tcPr>
            <w:tcW w:w="2239" w:type="dxa"/>
            <w:gridSpan w:val="2"/>
          </w:tcPr>
          <w:p w14:paraId="052621C3" w14:textId="77777777" w:rsidR="00E019CC" w:rsidRPr="003A6171" w:rsidRDefault="00E019CC" w:rsidP="00E019CC">
            <w:pPr>
              <w:overflowPunct/>
              <w:adjustRightInd/>
              <w:spacing w:line="234" w:lineRule="exact"/>
              <w:ind w:right="443"/>
              <w:jc w:val="center"/>
              <w:rPr>
                <w:rFonts w:ascii="Book Antiqua" w:hAnsi="Book Antiqua"/>
                <w:b/>
                <w:kern w:val="0"/>
                <w:sz w:val="22"/>
                <w:szCs w:val="22"/>
                <w:lang w:val="pt-PT" w:eastAsia="en-US"/>
              </w:rPr>
            </w:pPr>
            <w:r w:rsidRPr="003A6171">
              <w:rPr>
                <w:rFonts w:ascii="Book Antiqua" w:hAnsi="Book Antiqua"/>
                <w:b/>
                <w:spacing w:val="-2"/>
                <w:kern w:val="0"/>
                <w:sz w:val="22"/>
                <w:szCs w:val="22"/>
                <w:lang w:val="pt-PT" w:eastAsia="en-US"/>
              </w:rPr>
              <w:t>Impacto:</w:t>
            </w:r>
          </w:p>
        </w:tc>
        <w:tc>
          <w:tcPr>
            <w:tcW w:w="6833" w:type="dxa"/>
            <w:gridSpan w:val="3"/>
          </w:tcPr>
          <w:p w14:paraId="22E9D5FC" w14:textId="77777777" w:rsidR="00E019CC" w:rsidRPr="003A6171" w:rsidRDefault="00E019CC" w:rsidP="00E019CC">
            <w:pPr>
              <w:overflowPunct/>
              <w:adjustRightInd/>
              <w:spacing w:line="234" w:lineRule="exact"/>
              <w:ind w:right="2422"/>
              <w:jc w:val="center"/>
              <w:rPr>
                <w:rFonts w:ascii="Book Antiqua" w:hAnsi="Book Antiqua"/>
                <w:kern w:val="0"/>
                <w:sz w:val="22"/>
                <w:szCs w:val="22"/>
                <w:lang w:val="pt-PT" w:eastAsia="en-US"/>
              </w:rPr>
            </w:pPr>
            <w:r w:rsidRPr="003A6171">
              <w:rPr>
                <w:rFonts w:ascii="Book Antiqua" w:hAnsi="Book Antiqua"/>
                <w:kern w:val="0"/>
                <w:sz w:val="22"/>
                <w:szCs w:val="22"/>
                <w:lang w:val="pt-PT" w:eastAsia="en-US"/>
              </w:rPr>
              <w:t>(</w:t>
            </w:r>
            <w:r w:rsidRPr="003A6171">
              <w:rPr>
                <w:rFonts w:ascii="Book Antiqua" w:hAnsi="Book Antiqua"/>
                <w:spacing w:val="54"/>
                <w:kern w:val="0"/>
                <w:sz w:val="22"/>
                <w:szCs w:val="22"/>
                <w:lang w:val="pt-PT" w:eastAsia="en-US"/>
              </w:rPr>
              <w:t xml:space="preserve"> </w:t>
            </w:r>
            <w:r w:rsidRPr="003A6171">
              <w:rPr>
                <w:rFonts w:ascii="Book Antiqua" w:hAnsi="Book Antiqua"/>
                <w:kern w:val="0"/>
                <w:sz w:val="22"/>
                <w:szCs w:val="22"/>
                <w:lang w:val="pt-PT" w:eastAsia="en-US"/>
              </w:rPr>
              <w:t>)</w:t>
            </w:r>
            <w:r w:rsidRPr="003A6171">
              <w:rPr>
                <w:rFonts w:ascii="Book Antiqua" w:hAnsi="Book Antiqua"/>
                <w:spacing w:val="-1"/>
                <w:kern w:val="0"/>
                <w:sz w:val="22"/>
                <w:szCs w:val="22"/>
                <w:lang w:val="pt-PT" w:eastAsia="en-US"/>
              </w:rPr>
              <w:t xml:space="preserve"> </w:t>
            </w:r>
            <w:r w:rsidRPr="003A6171">
              <w:rPr>
                <w:rFonts w:ascii="Book Antiqua" w:hAnsi="Book Antiqua"/>
                <w:kern w:val="0"/>
                <w:sz w:val="22"/>
                <w:szCs w:val="22"/>
                <w:lang w:val="pt-PT" w:eastAsia="en-US"/>
              </w:rPr>
              <w:t>Baixa</w:t>
            </w:r>
            <w:r w:rsidRPr="003A6171">
              <w:rPr>
                <w:rFonts w:ascii="Book Antiqua" w:hAnsi="Book Antiqua"/>
                <w:spacing w:val="52"/>
                <w:kern w:val="0"/>
                <w:sz w:val="22"/>
                <w:szCs w:val="22"/>
                <w:lang w:val="pt-PT" w:eastAsia="en-US"/>
              </w:rPr>
              <w:t xml:space="preserve"> </w:t>
            </w:r>
            <w:r w:rsidRPr="003A6171">
              <w:rPr>
                <w:rFonts w:ascii="Book Antiqua" w:hAnsi="Book Antiqua"/>
                <w:kern w:val="0"/>
                <w:sz w:val="22"/>
                <w:szCs w:val="22"/>
                <w:lang w:val="pt-PT" w:eastAsia="en-US"/>
              </w:rPr>
              <w:t>(</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 Média</w:t>
            </w:r>
            <w:r w:rsidRPr="003A6171">
              <w:rPr>
                <w:rFonts w:ascii="Book Antiqua" w:hAnsi="Book Antiqua"/>
                <w:spacing w:val="51"/>
                <w:kern w:val="0"/>
                <w:sz w:val="22"/>
                <w:szCs w:val="22"/>
                <w:lang w:val="pt-PT" w:eastAsia="en-US"/>
              </w:rPr>
              <w:t xml:space="preserve"> </w:t>
            </w:r>
            <w:r w:rsidRPr="003A6171">
              <w:rPr>
                <w:rFonts w:ascii="Book Antiqua" w:hAnsi="Book Antiqua"/>
                <w:kern w:val="0"/>
                <w:sz w:val="22"/>
                <w:szCs w:val="22"/>
                <w:lang w:val="pt-PT" w:eastAsia="en-US"/>
              </w:rPr>
              <w:t xml:space="preserve">(X) </w:t>
            </w:r>
            <w:r w:rsidRPr="003A6171">
              <w:rPr>
                <w:rFonts w:ascii="Book Antiqua" w:hAnsi="Book Antiqua"/>
                <w:spacing w:val="-4"/>
                <w:kern w:val="0"/>
                <w:sz w:val="22"/>
                <w:szCs w:val="22"/>
                <w:lang w:val="pt-PT" w:eastAsia="en-US"/>
              </w:rPr>
              <w:t>Alta</w:t>
            </w:r>
          </w:p>
        </w:tc>
      </w:tr>
      <w:tr w:rsidR="00E019CC" w:rsidRPr="003A6171" w14:paraId="09E03DF2" w14:textId="77777777" w:rsidTr="0075124A">
        <w:trPr>
          <w:gridBefore w:val="1"/>
          <w:gridAfter w:val="1"/>
          <w:wBefore w:w="15" w:type="dxa"/>
          <w:wAfter w:w="10" w:type="dxa"/>
          <w:trHeight w:val="251"/>
        </w:trPr>
        <w:tc>
          <w:tcPr>
            <w:tcW w:w="9072" w:type="dxa"/>
            <w:gridSpan w:val="5"/>
          </w:tcPr>
          <w:p w14:paraId="7635D2AD" w14:textId="77777777" w:rsidR="00E019CC" w:rsidRPr="003A6171" w:rsidRDefault="00E019CC" w:rsidP="00E019CC">
            <w:pPr>
              <w:overflowPunct/>
              <w:adjustRightInd/>
              <w:spacing w:line="232" w:lineRule="exact"/>
              <w:ind w:right="2845"/>
              <w:jc w:val="center"/>
              <w:rPr>
                <w:rFonts w:ascii="Book Antiqua" w:hAnsi="Book Antiqua"/>
                <w:b/>
                <w:kern w:val="0"/>
                <w:sz w:val="22"/>
                <w:szCs w:val="22"/>
                <w:lang w:val="pt-PT" w:eastAsia="en-US"/>
              </w:rPr>
            </w:pPr>
            <w:r w:rsidRPr="003A6171">
              <w:rPr>
                <w:rFonts w:ascii="Book Antiqua" w:hAnsi="Book Antiqua"/>
                <w:b/>
                <w:spacing w:val="-4"/>
                <w:kern w:val="0"/>
                <w:sz w:val="22"/>
                <w:szCs w:val="22"/>
                <w:lang w:val="pt-PT" w:eastAsia="en-US"/>
              </w:rPr>
              <w:t>Dano</w:t>
            </w:r>
          </w:p>
        </w:tc>
      </w:tr>
      <w:tr w:rsidR="00E019CC" w:rsidRPr="003A6171" w14:paraId="4BFAB38C" w14:textId="77777777" w:rsidTr="0075124A">
        <w:trPr>
          <w:gridBefore w:val="1"/>
          <w:gridAfter w:val="1"/>
          <w:wBefore w:w="15" w:type="dxa"/>
          <w:wAfter w:w="10" w:type="dxa"/>
          <w:trHeight w:val="760"/>
        </w:trPr>
        <w:tc>
          <w:tcPr>
            <w:tcW w:w="9072" w:type="dxa"/>
            <w:gridSpan w:val="5"/>
          </w:tcPr>
          <w:p w14:paraId="7AB53391" w14:textId="77777777" w:rsidR="00E019CC" w:rsidRPr="003A6171" w:rsidRDefault="00E019CC" w:rsidP="00E019CC">
            <w:pPr>
              <w:overflowPunct/>
              <w:adjustRightInd/>
              <w:spacing w:line="251" w:lineRule="exact"/>
              <w:rPr>
                <w:rFonts w:ascii="Book Antiqua" w:hAnsi="Book Antiqua"/>
                <w:kern w:val="0"/>
                <w:sz w:val="22"/>
                <w:szCs w:val="22"/>
                <w:lang w:val="pt-PT" w:eastAsia="en-US"/>
              </w:rPr>
            </w:pPr>
            <w:r w:rsidRPr="003A6171">
              <w:rPr>
                <w:rFonts w:ascii="Book Antiqua" w:hAnsi="Book Antiqua"/>
                <w:kern w:val="0"/>
                <w:sz w:val="22"/>
                <w:szCs w:val="22"/>
                <w:lang w:val="pt-PT" w:eastAsia="en-US"/>
              </w:rPr>
              <w:t>Não</w:t>
            </w:r>
            <w:r w:rsidRPr="003A6171">
              <w:rPr>
                <w:rFonts w:ascii="Book Antiqua" w:hAnsi="Book Antiqua"/>
                <w:spacing w:val="52"/>
                <w:kern w:val="0"/>
                <w:sz w:val="22"/>
                <w:szCs w:val="22"/>
                <w:lang w:val="pt-PT" w:eastAsia="en-US"/>
              </w:rPr>
              <w:t xml:space="preserve"> </w:t>
            </w:r>
            <w:r w:rsidRPr="003A6171">
              <w:rPr>
                <w:rFonts w:ascii="Book Antiqua" w:hAnsi="Book Antiqua"/>
                <w:kern w:val="0"/>
                <w:sz w:val="22"/>
                <w:szCs w:val="22"/>
                <w:lang w:val="pt-PT" w:eastAsia="en-US"/>
              </w:rPr>
              <w:t>atendimento</w:t>
            </w:r>
            <w:r w:rsidRPr="003A6171">
              <w:rPr>
                <w:rFonts w:ascii="Book Antiqua" w:hAnsi="Book Antiqua"/>
                <w:spacing w:val="54"/>
                <w:kern w:val="0"/>
                <w:sz w:val="22"/>
                <w:szCs w:val="22"/>
                <w:lang w:val="pt-PT" w:eastAsia="en-US"/>
              </w:rPr>
              <w:t xml:space="preserve"> </w:t>
            </w:r>
            <w:r w:rsidRPr="003A6171">
              <w:rPr>
                <w:rFonts w:ascii="Book Antiqua" w:hAnsi="Book Antiqua"/>
                <w:kern w:val="0"/>
                <w:sz w:val="22"/>
                <w:szCs w:val="22"/>
                <w:lang w:val="pt-PT" w:eastAsia="en-US"/>
              </w:rPr>
              <w:t>à</w:t>
            </w:r>
            <w:r w:rsidRPr="003A6171">
              <w:rPr>
                <w:rFonts w:ascii="Book Antiqua" w:hAnsi="Book Antiqua"/>
                <w:spacing w:val="52"/>
                <w:kern w:val="0"/>
                <w:sz w:val="22"/>
                <w:szCs w:val="22"/>
                <w:lang w:val="pt-PT" w:eastAsia="en-US"/>
              </w:rPr>
              <w:t xml:space="preserve"> </w:t>
            </w:r>
            <w:r w:rsidRPr="003A6171">
              <w:rPr>
                <w:rFonts w:ascii="Book Antiqua" w:hAnsi="Book Antiqua"/>
                <w:kern w:val="0"/>
                <w:sz w:val="22"/>
                <w:szCs w:val="22"/>
                <w:lang w:val="pt-PT" w:eastAsia="en-US"/>
              </w:rPr>
              <w:t>demanda</w:t>
            </w:r>
            <w:r w:rsidRPr="003A6171">
              <w:rPr>
                <w:rFonts w:ascii="Book Antiqua" w:hAnsi="Book Antiqua"/>
                <w:spacing w:val="55"/>
                <w:kern w:val="0"/>
                <w:sz w:val="22"/>
                <w:szCs w:val="22"/>
                <w:lang w:val="pt-PT" w:eastAsia="en-US"/>
              </w:rPr>
              <w:t xml:space="preserve"> </w:t>
            </w:r>
            <w:r w:rsidRPr="003A6171">
              <w:rPr>
                <w:rFonts w:ascii="Book Antiqua" w:hAnsi="Book Antiqua"/>
                <w:kern w:val="0"/>
                <w:sz w:val="22"/>
                <w:szCs w:val="22"/>
                <w:lang w:val="pt-PT" w:eastAsia="en-US"/>
              </w:rPr>
              <w:t>no</w:t>
            </w:r>
            <w:r w:rsidRPr="003A6171">
              <w:rPr>
                <w:rFonts w:ascii="Book Antiqua" w:hAnsi="Book Antiqua"/>
                <w:spacing w:val="52"/>
                <w:kern w:val="0"/>
                <w:sz w:val="22"/>
                <w:szCs w:val="22"/>
                <w:lang w:val="pt-PT" w:eastAsia="en-US"/>
              </w:rPr>
              <w:t xml:space="preserve"> </w:t>
            </w:r>
            <w:r w:rsidRPr="003A6171">
              <w:rPr>
                <w:rFonts w:ascii="Book Antiqua" w:hAnsi="Book Antiqua"/>
                <w:kern w:val="0"/>
                <w:sz w:val="22"/>
                <w:szCs w:val="22"/>
                <w:lang w:val="pt-PT" w:eastAsia="en-US"/>
              </w:rPr>
              <w:t>prazo</w:t>
            </w:r>
            <w:r w:rsidRPr="003A6171">
              <w:rPr>
                <w:rFonts w:ascii="Book Antiqua" w:hAnsi="Book Antiqua"/>
                <w:spacing w:val="52"/>
                <w:kern w:val="0"/>
                <w:sz w:val="22"/>
                <w:szCs w:val="22"/>
                <w:lang w:val="pt-PT" w:eastAsia="en-US"/>
              </w:rPr>
              <w:t xml:space="preserve"> </w:t>
            </w:r>
            <w:r w:rsidRPr="003A6171">
              <w:rPr>
                <w:rFonts w:ascii="Book Antiqua" w:hAnsi="Book Antiqua"/>
                <w:kern w:val="0"/>
                <w:sz w:val="22"/>
                <w:szCs w:val="22"/>
                <w:lang w:val="pt-PT" w:eastAsia="en-US"/>
              </w:rPr>
              <w:t>necessário,</w:t>
            </w:r>
            <w:r w:rsidRPr="003A6171">
              <w:rPr>
                <w:rFonts w:ascii="Book Antiqua" w:hAnsi="Book Antiqua"/>
                <w:spacing w:val="49"/>
                <w:kern w:val="0"/>
                <w:sz w:val="22"/>
                <w:szCs w:val="22"/>
                <w:lang w:val="pt-PT" w:eastAsia="en-US"/>
              </w:rPr>
              <w:t xml:space="preserve"> </w:t>
            </w:r>
            <w:r w:rsidRPr="003A6171">
              <w:rPr>
                <w:rFonts w:ascii="Book Antiqua" w:hAnsi="Book Antiqua"/>
                <w:kern w:val="0"/>
                <w:sz w:val="22"/>
                <w:szCs w:val="22"/>
                <w:lang w:val="pt-PT" w:eastAsia="en-US"/>
              </w:rPr>
              <w:t>prejudicando</w:t>
            </w:r>
            <w:r w:rsidRPr="003A6171">
              <w:rPr>
                <w:rFonts w:ascii="Book Antiqua" w:hAnsi="Book Antiqua"/>
                <w:spacing w:val="52"/>
                <w:kern w:val="0"/>
                <w:sz w:val="22"/>
                <w:szCs w:val="22"/>
                <w:lang w:val="pt-PT" w:eastAsia="en-US"/>
              </w:rPr>
              <w:t xml:space="preserve"> </w:t>
            </w:r>
            <w:r w:rsidRPr="003A6171">
              <w:rPr>
                <w:rFonts w:ascii="Book Antiqua" w:hAnsi="Book Antiqua"/>
                <w:kern w:val="0"/>
                <w:sz w:val="22"/>
                <w:szCs w:val="22"/>
                <w:lang w:val="pt-PT" w:eastAsia="en-US"/>
              </w:rPr>
              <w:t>os</w:t>
            </w:r>
            <w:r w:rsidRPr="003A6171">
              <w:rPr>
                <w:rFonts w:ascii="Book Antiqua" w:hAnsi="Book Antiqua"/>
                <w:spacing w:val="52"/>
                <w:kern w:val="0"/>
                <w:sz w:val="22"/>
                <w:szCs w:val="22"/>
                <w:lang w:val="pt-PT" w:eastAsia="en-US"/>
              </w:rPr>
              <w:t xml:space="preserve"> </w:t>
            </w:r>
            <w:r w:rsidRPr="003A6171">
              <w:rPr>
                <w:rFonts w:ascii="Book Antiqua" w:hAnsi="Book Antiqua"/>
                <w:kern w:val="0"/>
                <w:sz w:val="22"/>
                <w:szCs w:val="22"/>
                <w:lang w:val="pt-PT" w:eastAsia="en-US"/>
              </w:rPr>
              <w:t>serviços</w:t>
            </w:r>
            <w:r w:rsidRPr="003A6171">
              <w:rPr>
                <w:rFonts w:ascii="Book Antiqua" w:hAnsi="Book Antiqua"/>
                <w:spacing w:val="52"/>
                <w:kern w:val="0"/>
                <w:sz w:val="22"/>
                <w:szCs w:val="22"/>
                <w:lang w:val="pt-PT" w:eastAsia="en-US"/>
              </w:rPr>
              <w:t xml:space="preserve"> </w:t>
            </w:r>
            <w:r w:rsidRPr="003A6171">
              <w:rPr>
                <w:rFonts w:ascii="Book Antiqua" w:hAnsi="Book Antiqua"/>
                <w:kern w:val="0"/>
                <w:sz w:val="22"/>
                <w:szCs w:val="22"/>
                <w:lang w:val="pt-PT" w:eastAsia="en-US"/>
              </w:rPr>
              <w:t>da</w:t>
            </w:r>
            <w:r w:rsidRPr="003A6171">
              <w:rPr>
                <w:rFonts w:ascii="Book Antiqua" w:hAnsi="Book Antiqua"/>
                <w:spacing w:val="55"/>
                <w:kern w:val="0"/>
                <w:sz w:val="22"/>
                <w:szCs w:val="22"/>
                <w:lang w:val="pt-PT" w:eastAsia="en-US"/>
              </w:rPr>
              <w:t xml:space="preserve"> </w:t>
            </w:r>
            <w:r w:rsidRPr="003A6171">
              <w:rPr>
                <w:rFonts w:ascii="Book Antiqua" w:hAnsi="Book Antiqua"/>
                <w:kern w:val="0"/>
                <w:sz w:val="22"/>
                <w:szCs w:val="22"/>
                <w:lang w:val="pt-PT" w:eastAsia="en-US"/>
              </w:rPr>
              <w:t>atividade</w:t>
            </w:r>
            <w:r w:rsidRPr="003A6171">
              <w:rPr>
                <w:rFonts w:ascii="Book Antiqua" w:hAnsi="Book Antiqua"/>
                <w:spacing w:val="52"/>
                <w:kern w:val="0"/>
                <w:sz w:val="22"/>
                <w:szCs w:val="22"/>
                <w:lang w:val="pt-PT" w:eastAsia="en-US"/>
              </w:rPr>
              <w:t xml:space="preserve"> </w:t>
            </w:r>
            <w:r w:rsidRPr="003A6171">
              <w:rPr>
                <w:rFonts w:ascii="Book Antiqua" w:hAnsi="Book Antiqua"/>
                <w:kern w:val="0"/>
                <w:sz w:val="22"/>
                <w:szCs w:val="22"/>
                <w:lang w:val="pt-PT" w:eastAsia="en-US"/>
              </w:rPr>
              <w:t>fim</w:t>
            </w:r>
            <w:r w:rsidRPr="003A6171">
              <w:rPr>
                <w:rFonts w:ascii="Book Antiqua" w:hAnsi="Book Antiqua"/>
                <w:spacing w:val="53"/>
                <w:kern w:val="0"/>
                <w:sz w:val="22"/>
                <w:szCs w:val="22"/>
                <w:lang w:val="pt-PT" w:eastAsia="en-US"/>
              </w:rPr>
              <w:t xml:space="preserve"> </w:t>
            </w:r>
            <w:r w:rsidRPr="003A6171">
              <w:rPr>
                <w:rFonts w:ascii="Book Antiqua" w:hAnsi="Book Antiqua"/>
                <w:kern w:val="0"/>
                <w:sz w:val="22"/>
                <w:szCs w:val="22"/>
                <w:lang w:val="pt-PT" w:eastAsia="en-US"/>
              </w:rPr>
              <w:t>e</w:t>
            </w:r>
            <w:r w:rsidRPr="003A6171">
              <w:rPr>
                <w:rFonts w:ascii="Book Antiqua" w:hAnsi="Book Antiqua"/>
                <w:spacing w:val="52"/>
                <w:kern w:val="0"/>
                <w:sz w:val="22"/>
                <w:szCs w:val="22"/>
                <w:lang w:val="pt-PT" w:eastAsia="en-US"/>
              </w:rPr>
              <w:t xml:space="preserve"> </w:t>
            </w:r>
            <w:r w:rsidRPr="003A6171">
              <w:rPr>
                <w:rFonts w:ascii="Book Antiqua" w:hAnsi="Book Antiqua"/>
                <w:spacing w:val="-2"/>
                <w:kern w:val="0"/>
                <w:sz w:val="22"/>
                <w:szCs w:val="22"/>
                <w:lang w:val="pt-PT" w:eastAsia="en-US"/>
              </w:rPr>
              <w:t>meio,</w:t>
            </w:r>
          </w:p>
          <w:p w14:paraId="14884CE5" w14:textId="77777777" w:rsidR="00E019CC" w:rsidRPr="003A6171" w:rsidRDefault="00E019CC" w:rsidP="00E019CC">
            <w:pPr>
              <w:overflowPunct/>
              <w:adjustRightInd/>
              <w:spacing w:line="252" w:lineRule="exact"/>
              <w:rPr>
                <w:rFonts w:ascii="Book Antiqua" w:hAnsi="Book Antiqua"/>
                <w:kern w:val="0"/>
                <w:sz w:val="22"/>
                <w:szCs w:val="22"/>
                <w:lang w:val="pt-PT" w:eastAsia="en-US"/>
              </w:rPr>
            </w:pPr>
            <w:r w:rsidRPr="003A6171">
              <w:rPr>
                <w:rFonts w:ascii="Book Antiqua" w:hAnsi="Book Antiqua"/>
                <w:kern w:val="0"/>
                <w:sz w:val="22"/>
                <w:szCs w:val="22"/>
                <w:lang w:val="pt-PT" w:eastAsia="en-US"/>
              </w:rPr>
              <w:t xml:space="preserve">principalmente ao cumprimento de prazos de atos institucionais que implicam no andamento dos processos </w:t>
            </w:r>
            <w:r w:rsidRPr="003A6171">
              <w:rPr>
                <w:rFonts w:ascii="Book Antiqua" w:hAnsi="Book Antiqua"/>
                <w:spacing w:val="-2"/>
                <w:kern w:val="0"/>
                <w:sz w:val="22"/>
                <w:szCs w:val="22"/>
                <w:lang w:val="pt-PT" w:eastAsia="en-US"/>
              </w:rPr>
              <w:t>judiciais.</w:t>
            </w:r>
          </w:p>
        </w:tc>
      </w:tr>
      <w:tr w:rsidR="00E019CC" w:rsidRPr="003A6171" w14:paraId="4FA7EA1D" w14:textId="77777777" w:rsidTr="0075124A">
        <w:trPr>
          <w:gridBefore w:val="1"/>
          <w:gridAfter w:val="1"/>
          <w:wBefore w:w="15" w:type="dxa"/>
          <w:wAfter w:w="10" w:type="dxa"/>
          <w:trHeight w:val="251"/>
        </w:trPr>
        <w:tc>
          <w:tcPr>
            <w:tcW w:w="5088" w:type="dxa"/>
            <w:gridSpan w:val="4"/>
          </w:tcPr>
          <w:p w14:paraId="6BC6F133" w14:textId="77777777" w:rsidR="00E019CC" w:rsidRPr="003A6171" w:rsidRDefault="00E019CC" w:rsidP="00E019CC">
            <w:pPr>
              <w:overflowPunct/>
              <w:adjustRightInd/>
              <w:spacing w:line="232" w:lineRule="exact"/>
              <w:ind w:right="1758"/>
              <w:jc w:val="center"/>
              <w:rPr>
                <w:rFonts w:ascii="Book Antiqua" w:hAnsi="Book Antiqua"/>
                <w:b/>
                <w:kern w:val="0"/>
                <w:sz w:val="22"/>
                <w:szCs w:val="22"/>
                <w:lang w:val="pt-PT" w:eastAsia="en-US"/>
              </w:rPr>
            </w:pPr>
            <w:r w:rsidRPr="003A6171">
              <w:rPr>
                <w:rFonts w:ascii="Book Antiqua" w:hAnsi="Book Antiqua"/>
                <w:b/>
                <w:kern w:val="0"/>
                <w:sz w:val="22"/>
                <w:szCs w:val="22"/>
                <w:lang w:val="pt-PT" w:eastAsia="en-US"/>
              </w:rPr>
              <w:t>Ação</w:t>
            </w:r>
            <w:r w:rsidRPr="003A6171">
              <w:rPr>
                <w:rFonts w:ascii="Book Antiqua" w:hAnsi="Book Antiqua"/>
                <w:b/>
                <w:spacing w:val="-2"/>
                <w:kern w:val="0"/>
                <w:sz w:val="22"/>
                <w:szCs w:val="22"/>
                <w:lang w:val="pt-PT" w:eastAsia="en-US"/>
              </w:rPr>
              <w:t xml:space="preserve"> Preventiva</w:t>
            </w:r>
          </w:p>
        </w:tc>
        <w:tc>
          <w:tcPr>
            <w:tcW w:w="3984" w:type="dxa"/>
          </w:tcPr>
          <w:p w14:paraId="4A202E95" w14:textId="77777777" w:rsidR="00E019CC" w:rsidRPr="003A6171" w:rsidRDefault="00E019CC" w:rsidP="00E019CC">
            <w:pPr>
              <w:overflowPunct/>
              <w:adjustRightInd/>
              <w:spacing w:line="232" w:lineRule="exact"/>
              <w:ind w:right="1262"/>
              <w:jc w:val="center"/>
              <w:rPr>
                <w:rFonts w:ascii="Book Antiqua" w:hAnsi="Book Antiqua"/>
                <w:b/>
                <w:kern w:val="0"/>
                <w:sz w:val="22"/>
                <w:szCs w:val="22"/>
                <w:lang w:val="pt-PT" w:eastAsia="en-US"/>
              </w:rPr>
            </w:pPr>
            <w:r w:rsidRPr="003A6171">
              <w:rPr>
                <w:rFonts w:ascii="Book Antiqua" w:hAnsi="Book Antiqua"/>
                <w:b/>
                <w:spacing w:val="-2"/>
                <w:kern w:val="0"/>
                <w:sz w:val="22"/>
                <w:szCs w:val="22"/>
                <w:lang w:val="pt-PT" w:eastAsia="en-US"/>
              </w:rPr>
              <w:t>Responsável</w:t>
            </w:r>
          </w:p>
        </w:tc>
      </w:tr>
      <w:tr w:rsidR="00E019CC" w:rsidRPr="003A6171" w14:paraId="70CBF9D1" w14:textId="77777777" w:rsidTr="0075124A">
        <w:trPr>
          <w:gridBefore w:val="1"/>
          <w:gridAfter w:val="1"/>
          <w:wBefore w:w="15" w:type="dxa"/>
          <w:wAfter w:w="10" w:type="dxa"/>
          <w:trHeight w:val="1264"/>
        </w:trPr>
        <w:tc>
          <w:tcPr>
            <w:tcW w:w="5088" w:type="dxa"/>
            <w:gridSpan w:val="4"/>
          </w:tcPr>
          <w:p w14:paraId="77CD2828" w14:textId="77777777" w:rsidR="00E019CC" w:rsidRPr="003A6171" w:rsidRDefault="00E019CC" w:rsidP="00E019CC">
            <w:pPr>
              <w:overflowPunct/>
              <w:adjustRightInd/>
              <w:ind w:right="94"/>
              <w:jc w:val="both"/>
              <w:rPr>
                <w:rFonts w:ascii="Book Antiqua" w:hAnsi="Book Antiqua"/>
                <w:kern w:val="0"/>
                <w:sz w:val="22"/>
                <w:szCs w:val="22"/>
                <w:lang w:val="pt-PT" w:eastAsia="en-US"/>
              </w:rPr>
            </w:pPr>
            <w:r w:rsidRPr="003A6171">
              <w:rPr>
                <w:rFonts w:ascii="Book Antiqua" w:hAnsi="Book Antiqua"/>
                <w:kern w:val="0"/>
                <w:sz w:val="22"/>
                <w:szCs w:val="22"/>
                <w:lang w:val="pt-PT" w:eastAsia="en-US"/>
              </w:rPr>
              <w:t>Na abertura do processo de licitação, prevendo-se necessidade de frequentes respostas a recursos, impugnações</w:t>
            </w:r>
            <w:r w:rsidRPr="003A6171">
              <w:rPr>
                <w:rFonts w:ascii="Book Antiqua" w:hAnsi="Book Antiqua"/>
                <w:spacing w:val="53"/>
                <w:kern w:val="0"/>
                <w:sz w:val="22"/>
                <w:szCs w:val="22"/>
                <w:lang w:val="pt-PT" w:eastAsia="en-US"/>
              </w:rPr>
              <w:t xml:space="preserve"> </w:t>
            </w:r>
            <w:r w:rsidRPr="003A6171">
              <w:rPr>
                <w:rFonts w:ascii="Book Antiqua" w:hAnsi="Book Antiqua"/>
                <w:kern w:val="0"/>
                <w:sz w:val="22"/>
                <w:szCs w:val="22"/>
                <w:lang w:val="pt-PT" w:eastAsia="en-US"/>
              </w:rPr>
              <w:t>e</w:t>
            </w:r>
            <w:r w:rsidRPr="003A6171">
              <w:rPr>
                <w:rFonts w:ascii="Book Antiqua" w:hAnsi="Book Antiqua"/>
                <w:spacing w:val="53"/>
                <w:kern w:val="0"/>
                <w:sz w:val="22"/>
                <w:szCs w:val="22"/>
                <w:lang w:val="pt-PT" w:eastAsia="en-US"/>
              </w:rPr>
              <w:t xml:space="preserve"> </w:t>
            </w:r>
            <w:r w:rsidRPr="003A6171">
              <w:rPr>
                <w:rFonts w:ascii="Book Antiqua" w:hAnsi="Book Antiqua"/>
                <w:kern w:val="0"/>
                <w:sz w:val="22"/>
                <w:szCs w:val="22"/>
                <w:lang w:val="pt-PT" w:eastAsia="en-US"/>
              </w:rPr>
              <w:t>pedidos</w:t>
            </w:r>
            <w:r w:rsidRPr="003A6171">
              <w:rPr>
                <w:rFonts w:ascii="Book Antiqua" w:hAnsi="Book Antiqua"/>
                <w:spacing w:val="53"/>
                <w:kern w:val="0"/>
                <w:sz w:val="22"/>
                <w:szCs w:val="22"/>
                <w:lang w:val="pt-PT" w:eastAsia="en-US"/>
              </w:rPr>
              <w:t xml:space="preserve"> </w:t>
            </w:r>
            <w:r w:rsidRPr="003A6171">
              <w:rPr>
                <w:rFonts w:ascii="Book Antiqua" w:hAnsi="Book Antiqua"/>
                <w:kern w:val="0"/>
                <w:sz w:val="22"/>
                <w:szCs w:val="22"/>
                <w:lang w:val="pt-PT" w:eastAsia="en-US"/>
              </w:rPr>
              <w:t>de</w:t>
            </w:r>
            <w:r w:rsidRPr="003A6171">
              <w:rPr>
                <w:rFonts w:ascii="Book Antiqua" w:hAnsi="Book Antiqua"/>
                <w:spacing w:val="53"/>
                <w:kern w:val="0"/>
                <w:sz w:val="22"/>
                <w:szCs w:val="22"/>
                <w:lang w:val="pt-PT" w:eastAsia="en-US"/>
              </w:rPr>
              <w:t xml:space="preserve"> </w:t>
            </w:r>
            <w:r w:rsidRPr="003A6171">
              <w:rPr>
                <w:rFonts w:ascii="Book Antiqua" w:hAnsi="Book Antiqua"/>
                <w:kern w:val="0"/>
                <w:sz w:val="22"/>
                <w:szCs w:val="22"/>
                <w:lang w:val="pt-PT" w:eastAsia="en-US"/>
              </w:rPr>
              <w:t>esclarecimentos,</w:t>
            </w:r>
            <w:r w:rsidRPr="003A6171">
              <w:rPr>
                <w:rFonts w:ascii="Book Antiqua" w:hAnsi="Book Antiqua"/>
                <w:spacing w:val="54"/>
                <w:kern w:val="0"/>
                <w:sz w:val="22"/>
                <w:szCs w:val="22"/>
                <w:lang w:val="pt-PT" w:eastAsia="en-US"/>
              </w:rPr>
              <w:t xml:space="preserve"> </w:t>
            </w:r>
            <w:r w:rsidRPr="003A6171">
              <w:rPr>
                <w:rFonts w:ascii="Book Antiqua" w:hAnsi="Book Antiqua"/>
                <w:spacing w:val="-2"/>
                <w:kern w:val="0"/>
                <w:sz w:val="22"/>
                <w:szCs w:val="22"/>
                <w:lang w:val="pt-PT" w:eastAsia="en-US"/>
              </w:rPr>
              <w:t>solicitar</w:t>
            </w:r>
          </w:p>
          <w:p w14:paraId="148A8DA1" w14:textId="77777777" w:rsidR="00E019CC" w:rsidRPr="003A6171" w:rsidRDefault="00E019CC" w:rsidP="00E019CC">
            <w:pPr>
              <w:overflowPunct/>
              <w:adjustRightInd/>
              <w:spacing w:line="252" w:lineRule="exact"/>
              <w:ind w:right="97"/>
              <w:jc w:val="both"/>
              <w:rPr>
                <w:rFonts w:ascii="Book Antiqua" w:hAnsi="Book Antiqua"/>
                <w:kern w:val="0"/>
                <w:sz w:val="22"/>
                <w:szCs w:val="22"/>
                <w:lang w:val="pt-PT" w:eastAsia="en-US"/>
              </w:rPr>
            </w:pPr>
            <w:r w:rsidRPr="003A6171">
              <w:rPr>
                <w:rFonts w:ascii="Book Antiqua" w:hAnsi="Book Antiqua"/>
                <w:kern w:val="0"/>
                <w:sz w:val="22"/>
                <w:szCs w:val="22"/>
                <w:lang w:val="pt-PT" w:eastAsia="en-US"/>
              </w:rPr>
              <w:t>antecipadamente a disponibilidade dos setores demandantes para pronta-resposta.</w:t>
            </w:r>
          </w:p>
        </w:tc>
        <w:tc>
          <w:tcPr>
            <w:tcW w:w="3984" w:type="dxa"/>
          </w:tcPr>
          <w:p w14:paraId="22682026" w14:textId="77777777" w:rsidR="00E019CC" w:rsidRPr="003A6171" w:rsidRDefault="00E019CC" w:rsidP="00E019CC">
            <w:pPr>
              <w:overflowPunct/>
              <w:adjustRightInd/>
              <w:spacing w:before="9"/>
              <w:rPr>
                <w:rFonts w:ascii="Book Antiqua" w:hAnsi="Book Antiqua"/>
                <w:kern w:val="0"/>
                <w:sz w:val="22"/>
                <w:szCs w:val="22"/>
                <w:lang w:val="pt-PT" w:eastAsia="en-US"/>
              </w:rPr>
            </w:pPr>
          </w:p>
          <w:p w14:paraId="0FA6104C" w14:textId="77777777" w:rsidR="00E019CC" w:rsidRPr="003A6171" w:rsidRDefault="00E019CC" w:rsidP="00E019CC">
            <w:pPr>
              <w:overflowPunct/>
              <w:adjustRightInd/>
              <w:rPr>
                <w:rFonts w:ascii="Book Antiqua" w:hAnsi="Book Antiqua"/>
                <w:kern w:val="0"/>
                <w:sz w:val="22"/>
                <w:szCs w:val="22"/>
                <w:lang w:val="pt-PT" w:eastAsia="en-US"/>
              </w:rPr>
            </w:pPr>
            <w:r w:rsidRPr="003A6171">
              <w:rPr>
                <w:rFonts w:ascii="Book Antiqua" w:hAnsi="Book Antiqua"/>
                <w:kern w:val="0"/>
                <w:sz w:val="22"/>
                <w:szCs w:val="22"/>
                <w:lang w:val="pt-PT" w:eastAsia="en-US"/>
              </w:rPr>
              <w:t>Agente</w:t>
            </w:r>
            <w:r w:rsidRPr="003A6171">
              <w:rPr>
                <w:rFonts w:ascii="Book Antiqua" w:hAnsi="Book Antiqua"/>
                <w:spacing w:val="-8"/>
                <w:kern w:val="0"/>
                <w:sz w:val="22"/>
                <w:szCs w:val="22"/>
                <w:lang w:val="pt-PT" w:eastAsia="en-US"/>
              </w:rPr>
              <w:t xml:space="preserve"> </w:t>
            </w:r>
            <w:r w:rsidRPr="003A6171">
              <w:rPr>
                <w:rFonts w:ascii="Book Antiqua" w:hAnsi="Book Antiqua"/>
                <w:kern w:val="0"/>
                <w:sz w:val="22"/>
                <w:szCs w:val="22"/>
                <w:lang w:val="pt-PT" w:eastAsia="en-US"/>
              </w:rPr>
              <w:t>de</w:t>
            </w:r>
            <w:r w:rsidRPr="003A6171">
              <w:rPr>
                <w:rFonts w:ascii="Book Antiqua" w:hAnsi="Book Antiqua"/>
                <w:spacing w:val="-6"/>
                <w:kern w:val="0"/>
                <w:sz w:val="22"/>
                <w:szCs w:val="22"/>
                <w:lang w:val="pt-PT" w:eastAsia="en-US"/>
              </w:rPr>
              <w:t xml:space="preserve"> </w:t>
            </w:r>
            <w:r w:rsidRPr="003A6171">
              <w:rPr>
                <w:rFonts w:ascii="Book Antiqua" w:hAnsi="Book Antiqua"/>
                <w:kern w:val="0"/>
                <w:sz w:val="22"/>
                <w:szCs w:val="22"/>
                <w:lang w:val="pt-PT" w:eastAsia="en-US"/>
              </w:rPr>
              <w:t>contratação,</w:t>
            </w:r>
            <w:r w:rsidRPr="003A6171">
              <w:rPr>
                <w:rFonts w:ascii="Book Antiqua" w:hAnsi="Book Antiqua"/>
                <w:spacing w:val="-6"/>
                <w:kern w:val="0"/>
                <w:sz w:val="22"/>
                <w:szCs w:val="22"/>
                <w:lang w:val="pt-PT" w:eastAsia="en-US"/>
              </w:rPr>
              <w:t xml:space="preserve"> </w:t>
            </w:r>
            <w:r w:rsidRPr="003A6171">
              <w:rPr>
                <w:rFonts w:ascii="Book Antiqua" w:hAnsi="Book Antiqua"/>
                <w:kern w:val="0"/>
                <w:sz w:val="22"/>
                <w:szCs w:val="22"/>
                <w:lang w:val="pt-PT" w:eastAsia="en-US"/>
              </w:rPr>
              <w:t>equipe</w:t>
            </w:r>
            <w:r w:rsidRPr="003A6171">
              <w:rPr>
                <w:rFonts w:ascii="Book Antiqua" w:hAnsi="Book Antiqua"/>
                <w:spacing w:val="-6"/>
                <w:kern w:val="0"/>
                <w:sz w:val="22"/>
                <w:szCs w:val="22"/>
                <w:lang w:val="pt-PT" w:eastAsia="en-US"/>
              </w:rPr>
              <w:t xml:space="preserve"> </w:t>
            </w:r>
            <w:r w:rsidRPr="003A6171">
              <w:rPr>
                <w:rFonts w:ascii="Book Antiqua" w:hAnsi="Book Antiqua"/>
                <w:kern w:val="0"/>
                <w:sz w:val="22"/>
                <w:szCs w:val="22"/>
                <w:lang w:val="pt-PT" w:eastAsia="en-US"/>
              </w:rPr>
              <w:t>de</w:t>
            </w:r>
            <w:r w:rsidRPr="003A6171">
              <w:rPr>
                <w:rFonts w:ascii="Book Antiqua" w:hAnsi="Book Antiqua"/>
                <w:spacing w:val="-6"/>
                <w:kern w:val="0"/>
                <w:sz w:val="22"/>
                <w:szCs w:val="22"/>
                <w:lang w:val="pt-PT" w:eastAsia="en-US"/>
              </w:rPr>
              <w:t xml:space="preserve"> </w:t>
            </w:r>
            <w:r w:rsidRPr="003A6171">
              <w:rPr>
                <w:rFonts w:ascii="Book Antiqua" w:hAnsi="Book Antiqua"/>
                <w:kern w:val="0"/>
                <w:sz w:val="22"/>
                <w:szCs w:val="22"/>
                <w:lang w:val="pt-PT" w:eastAsia="en-US"/>
              </w:rPr>
              <w:t>apoio</w:t>
            </w:r>
            <w:r w:rsidRPr="003A6171">
              <w:rPr>
                <w:rFonts w:ascii="Book Antiqua" w:hAnsi="Book Antiqua"/>
                <w:spacing w:val="-9"/>
                <w:kern w:val="0"/>
                <w:sz w:val="22"/>
                <w:szCs w:val="22"/>
                <w:lang w:val="pt-PT" w:eastAsia="en-US"/>
              </w:rPr>
              <w:t xml:space="preserve"> </w:t>
            </w:r>
            <w:r w:rsidRPr="003A6171">
              <w:rPr>
                <w:rFonts w:ascii="Book Antiqua" w:hAnsi="Book Antiqua"/>
                <w:kern w:val="0"/>
                <w:sz w:val="22"/>
                <w:szCs w:val="22"/>
                <w:lang w:val="pt-PT" w:eastAsia="en-US"/>
              </w:rPr>
              <w:t>e Equipe de planejamento</w:t>
            </w:r>
          </w:p>
        </w:tc>
      </w:tr>
      <w:tr w:rsidR="00E019CC" w:rsidRPr="003A6171" w14:paraId="0E5A41BA" w14:textId="77777777" w:rsidTr="0075124A">
        <w:trPr>
          <w:gridBefore w:val="1"/>
          <w:gridAfter w:val="1"/>
          <w:wBefore w:w="15" w:type="dxa"/>
          <w:wAfter w:w="10" w:type="dxa"/>
          <w:trHeight w:val="253"/>
        </w:trPr>
        <w:tc>
          <w:tcPr>
            <w:tcW w:w="5088" w:type="dxa"/>
            <w:gridSpan w:val="4"/>
          </w:tcPr>
          <w:p w14:paraId="5C3BA855" w14:textId="77777777" w:rsidR="00E019CC" w:rsidRPr="003A6171" w:rsidRDefault="00E019CC" w:rsidP="00E019CC">
            <w:pPr>
              <w:overflowPunct/>
              <w:adjustRightInd/>
              <w:spacing w:before="1" w:line="233" w:lineRule="exact"/>
              <w:rPr>
                <w:rFonts w:ascii="Book Antiqua" w:hAnsi="Book Antiqua"/>
                <w:b/>
                <w:kern w:val="0"/>
                <w:sz w:val="22"/>
                <w:szCs w:val="22"/>
                <w:lang w:val="pt-PT" w:eastAsia="en-US"/>
              </w:rPr>
            </w:pPr>
            <w:r w:rsidRPr="003A6171">
              <w:rPr>
                <w:rFonts w:ascii="Book Antiqua" w:hAnsi="Book Antiqua"/>
                <w:b/>
                <w:kern w:val="0"/>
                <w:sz w:val="22"/>
                <w:szCs w:val="22"/>
                <w:lang w:val="pt-PT" w:eastAsia="en-US"/>
              </w:rPr>
              <w:t>Ação</w:t>
            </w:r>
            <w:r w:rsidRPr="003A6171">
              <w:rPr>
                <w:rFonts w:ascii="Book Antiqua" w:hAnsi="Book Antiqua"/>
                <w:b/>
                <w:spacing w:val="-1"/>
                <w:kern w:val="0"/>
                <w:sz w:val="22"/>
                <w:szCs w:val="22"/>
                <w:lang w:val="pt-PT" w:eastAsia="en-US"/>
              </w:rPr>
              <w:t xml:space="preserve"> </w:t>
            </w:r>
            <w:r w:rsidRPr="003A6171">
              <w:rPr>
                <w:rFonts w:ascii="Book Antiqua" w:hAnsi="Book Antiqua"/>
                <w:b/>
                <w:kern w:val="0"/>
                <w:sz w:val="22"/>
                <w:szCs w:val="22"/>
                <w:lang w:val="pt-PT" w:eastAsia="en-US"/>
              </w:rPr>
              <w:t>de</w:t>
            </w:r>
            <w:r w:rsidRPr="003A6171">
              <w:rPr>
                <w:rFonts w:ascii="Book Antiqua" w:hAnsi="Book Antiqua"/>
                <w:b/>
                <w:spacing w:val="-1"/>
                <w:kern w:val="0"/>
                <w:sz w:val="22"/>
                <w:szCs w:val="22"/>
                <w:lang w:val="pt-PT" w:eastAsia="en-US"/>
              </w:rPr>
              <w:t xml:space="preserve"> </w:t>
            </w:r>
            <w:r w:rsidRPr="003A6171">
              <w:rPr>
                <w:rFonts w:ascii="Book Antiqua" w:hAnsi="Book Antiqua"/>
                <w:b/>
                <w:spacing w:val="-2"/>
                <w:kern w:val="0"/>
                <w:sz w:val="22"/>
                <w:szCs w:val="22"/>
                <w:lang w:val="pt-PT" w:eastAsia="en-US"/>
              </w:rPr>
              <w:t>Contingência</w:t>
            </w:r>
          </w:p>
        </w:tc>
        <w:tc>
          <w:tcPr>
            <w:tcW w:w="3984" w:type="dxa"/>
          </w:tcPr>
          <w:p w14:paraId="77B5A3CF" w14:textId="77777777" w:rsidR="00E019CC" w:rsidRPr="003A6171" w:rsidRDefault="00E019CC" w:rsidP="00E019CC">
            <w:pPr>
              <w:overflowPunct/>
              <w:adjustRightInd/>
              <w:spacing w:before="1" w:line="233" w:lineRule="exact"/>
              <w:ind w:right="1262"/>
              <w:jc w:val="center"/>
              <w:rPr>
                <w:rFonts w:ascii="Book Antiqua" w:hAnsi="Book Antiqua"/>
                <w:b/>
                <w:kern w:val="0"/>
                <w:sz w:val="22"/>
                <w:szCs w:val="22"/>
                <w:lang w:val="pt-PT" w:eastAsia="en-US"/>
              </w:rPr>
            </w:pPr>
            <w:r w:rsidRPr="003A6171">
              <w:rPr>
                <w:rFonts w:ascii="Book Antiqua" w:hAnsi="Book Antiqua"/>
                <w:b/>
                <w:spacing w:val="-2"/>
                <w:kern w:val="0"/>
                <w:sz w:val="22"/>
                <w:szCs w:val="22"/>
                <w:lang w:val="pt-PT" w:eastAsia="en-US"/>
              </w:rPr>
              <w:t>Responsável</w:t>
            </w:r>
          </w:p>
        </w:tc>
      </w:tr>
      <w:tr w:rsidR="00E019CC" w:rsidRPr="003A6171" w14:paraId="6BE16B64" w14:textId="77777777" w:rsidTr="0075124A">
        <w:trPr>
          <w:gridBefore w:val="1"/>
          <w:gridAfter w:val="1"/>
          <w:wBefore w:w="15" w:type="dxa"/>
          <w:wAfter w:w="10" w:type="dxa"/>
          <w:trHeight w:val="757"/>
        </w:trPr>
        <w:tc>
          <w:tcPr>
            <w:tcW w:w="5088" w:type="dxa"/>
            <w:gridSpan w:val="4"/>
          </w:tcPr>
          <w:p w14:paraId="3798240F" w14:textId="77777777" w:rsidR="00E019CC" w:rsidRPr="003A6171" w:rsidRDefault="00E019CC" w:rsidP="00E019CC">
            <w:pPr>
              <w:overflowPunct/>
              <w:adjustRightInd/>
              <w:spacing w:before="125"/>
              <w:rPr>
                <w:rFonts w:ascii="Book Antiqua" w:hAnsi="Book Antiqua"/>
                <w:kern w:val="0"/>
                <w:sz w:val="22"/>
                <w:szCs w:val="22"/>
                <w:lang w:val="pt-PT" w:eastAsia="en-US"/>
              </w:rPr>
            </w:pPr>
            <w:r w:rsidRPr="003A6171">
              <w:rPr>
                <w:rFonts w:ascii="Book Antiqua" w:hAnsi="Book Antiqua"/>
                <w:kern w:val="0"/>
                <w:sz w:val="22"/>
                <w:szCs w:val="22"/>
                <w:lang w:val="pt-PT" w:eastAsia="en-US"/>
              </w:rPr>
              <w:t>Formação</w:t>
            </w:r>
            <w:r w:rsidRPr="003A6171">
              <w:rPr>
                <w:rFonts w:ascii="Book Antiqua" w:hAnsi="Book Antiqua"/>
                <w:spacing w:val="80"/>
                <w:kern w:val="0"/>
                <w:sz w:val="22"/>
                <w:szCs w:val="22"/>
                <w:lang w:val="pt-PT" w:eastAsia="en-US"/>
              </w:rPr>
              <w:t xml:space="preserve"> </w:t>
            </w:r>
            <w:r w:rsidRPr="003A6171">
              <w:rPr>
                <w:rFonts w:ascii="Book Antiqua" w:hAnsi="Book Antiqua"/>
                <w:kern w:val="0"/>
                <w:sz w:val="22"/>
                <w:szCs w:val="22"/>
                <w:lang w:val="pt-PT" w:eastAsia="en-US"/>
              </w:rPr>
              <w:t>de</w:t>
            </w:r>
            <w:r w:rsidRPr="003A6171">
              <w:rPr>
                <w:rFonts w:ascii="Book Antiqua" w:hAnsi="Book Antiqua"/>
                <w:spacing w:val="80"/>
                <w:kern w:val="0"/>
                <w:sz w:val="22"/>
                <w:szCs w:val="22"/>
                <w:lang w:val="pt-PT" w:eastAsia="en-US"/>
              </w:rPr>
              <w:t xml:space="preserve"> </w:t>
            </w:r>
            <w:r w:rsidRPr="003A6171">
              <w:rPr>
                <w:rFonts w:ascii="Book Antiqua" w:hAnsi="Book Antiqua"/>
                <w:kern w:val="0"/>
                <w:sz w:val="22"/>
                <w:szCs w:val="22"/>
                <w:lang w:val="pt-PT" w:eastAsia="en-US"/>
              </w:rPr>
              <w:t>equipe</w:t>
            </w:r>
            <w:r w:rsidRPr="003A6171">
              <w:rPr>
                <w:rFonts w:ascii="Book Antiqua" w:hAnsi="Book Antiqua"/>
                <w:spacing w:val="80"/>
                <w:kern w:val="0"/>
                <w:sz w:val="22"/>
                <w:szCs w:val="22"/>
                <w:lang w:val="pt-PT" w:eastAsia="en-US"/>
              </w:rPr>
              <w:t xml:space="preserve"> </w:t>
            </w:r>
            <w:r w:rsidRPr="003A6171">
              <w:rPr>
                <w:rFonts w:ascii="Book Antiqua" w:hAnsi="Book Antiqua"/>
                <w:kern w:val="0"/>
                <w:sz w:val="22"/>
                <w:szCs w:val="22"/>
                <w:lang w:val="pt-PT" w:eastAsia="en-US"/>
              </w:rPr>
              <w:t>multidisciplinar</w:t>
            </w:r>
            <w:r w:rsidRPr="003A6171">
              <w:rPr>
                <w:rFonts w:ascii="Book Antiqua" w:hAnsi="Book Antiqua"/>
                <w:spacing w:val="80"/>
                <w:kern w:val="0"/>
                <w:sz w:val="22"/>
                <w:szCs w:val="22"/>
                <w:lang w:val="pt-PT" w:eastAsia="en-US"/>
              </w:rPr>
              <w:t xml:space="preserve"> </w:t>
            </w:r>
            <w:r w:rsidRPr="003A6171">
              <w:rPr>
                <w:rFonts w:ascii="Book Antiqua" w:hAnsi="Book Antiqua"/>
                <w:kern w:val="0"/>
                <w:sz w:val="22"/>
                <w:szCs w:val="22"/>
                <w:lang w:val="pt-PT" w:eastAsia="en-US"/>
              </w:rPr>
              <w:t>de</w:t>
            </w:r>
            <w:r w:rsidRPr="003A6171">
              <w:rPr>
                <w:rFonts w:ascii="Book Antiqua" w:hAnsi="Book Antiqua"/>
                <w:spacing w:val="80"/>
                <w:kern w:val="0"/>
                <w:sz w:val="22"/>
                <w:szCs w:val="22"/>
                <w:lang w:val="pt-PT" w:eastAsia="en-US"/>
              </w:rPr>
              <w:t xml:space="preserve"> </w:t>
            </w:r>
            <w:r w:rsidRPr="003A6171">
              <w:rPr>
                <w:rFonts w:ascii="Book Antiqua" w:hAnsi="Book Antiqua"/>
                <w:kern w:val="0"/>
                <w:sz w:val="22"/>
                <w:szCs w:val="22"/>
                <w:lang w:val="pt-PT" w:eastAsia="en-US"/>
              </w:rPr>
              <w:t>pronto-</w:t>
            </w:r>
            <w:r w:rsidRPr="003A6171">
              <w:rPr>
                <w:rFonts w:ascii="Book Antiqua" w:hAnsi="Book Antiqua"/>
                <w:spacing w:val="80"/>
                <w:kern w:val="0"/>
                <w:sz w:val="22"/>
                <w:szCs w:val="22"/>
                <w:lang w:val="pt-PT" w:eastAsia="en-US"/>
              </w:rPr>
              <w:t xml:space="preserve"> </w:t>
            </w:r>
            <w:r w:rsidRPr="003A6171">
              <w:rPr>
                <w:rFonts w:ascii="Book Antiqua" w:hAnsi="Book Antiqua"/>
                <w:kern w:val="0"/>
                <w:sz w:val="22"/>
                <w:szCs w:val="22"/>
                <w:lang w:val="pt-PT" w:eastAsia="en-US"/>
              </w:rPr>
              <w:t>emprego para agilidade nas respostas.</w:t>
            </w:r>
          </w:p>
        </w:tc>
        <w:tc>
          <w:tcPr>
            <w:tcW w:w="3984" w:type="dxa"/>
          </w:tcPr>
          <w:p w14:paraId="62AC22B9" w14:textId="77777777" w:rsidR="00E019CC" w:rsidRPr="003A6171" w:rsidRDefault="00E019CC" w:rsidP="00E019CC">
            <w:pPr>
              <w:overflowPunct/>
              <w:adjustRightInd/>
              <w:spacing w:before="2"/>
              <w:rPr>
                <w:rFonts w:ascii="Book Antiqua" w:hAnsi="Book Antiqua"/>
                <w:kern w:val="0"/>
                <w:sz w:val="22"/>
                <w:szCs w:val="22"/>
                <w:lang w:val="pt-PT" w:eastAsia="en-US"/>
              </w:rPr>
            </w:pPr>
          </w:p>
          <w:p w14:paraId="00BCF3CB" w14:textId="77777777" w:rsidR="00E019CC" w:rsidRPr="003A6171" w:rsidRDefault="00E019CC" w:rsidP="00E019CC">
            <w:pPr>
              <w:overflowPunct/>
              <w:adjustRightInd/>
              <w:spacing w:line="250" w:lineRule="atLeast"/>
              <w:ind w:right="422"/>
              <w:rPr>
                <w:rFonts w:ascii="Book Antiqua" w:hAnsi="Book Antiqua"/>
                <w:kern w:val="0"/>
                <w:sz w:val="22"/>
                <w:szCs w:val="22"/>
                <w:lang w:val="pt-PT" w:eastAsia="en-US"/>
              </w:rPr>
            </w:pPr>
            <w:r w:rsidRPr="003A6171">
              <w:rPr>
                <w:rFonts w:ascii="Book Antiqua" w:hAnsi="Book Antiqua"/>
                <w:kern w:val="0"/>
                <w:sz w:val="22"/>
                <w:szCs w:val="22"/>
                <w:lang w:val="pt-PT" w:eastAsia="en-US"/>
              </w:rPr>
              <w:t>Pregoeira</w:t>
            </w:r>
            <w:r w:rsidRPr="003A6171">
              <w:rPr>
                <w:rFonts w:ascii="Book Antiqua" w:hAnsi="Book Antiqua"/>
                <w:spacing w:val="-8"/>
                <w:kern w:val="0"/>
                <w:sz w:val="22"/>
                <w:szCs w:val="22"/>
                <w:lang w:val="pt-PT" w:eastAsia="en-US"/>
              </w:rPr>
              <w:t xml:space="preserve"> </w:t>
            </w:r>
            <w:r w:rsidRPr="003A6171">
              <w:rPr>
                <w:rFonts w:ascii="Book Antiqua" w:hAnsi="Book Antiqua"/>
                <w:kern w:val="0"/>
                <w:sz w:val="22"/>
                <w:szCs w:val="22"/>
                <w:lang w:val="pt-PT" w:eastAsia="en-US"/>
              </w:rPr>
              <w:t>e</w:t>
            </w:r>
            <w:r w:rsidRPr="003A6171">
              <w:rPr>
                <w:rFonts w:ascii="Book Antiqua" w:hAnsi="Book Antiqua"/>
                <w:spacing w:val="-8"/>
                <w:kern w:val="0"/>
                <w:sz w:val="22"/>
                <w:szCs w:val="22"/>
                <w:lang w:val="pt-PT" w:eastAsia="en-US"/>
              </w:rPr>
              <w:t xml:space="preserve"> </w:t>
            </w:r>
            <w:r w:rsidRPr="003A6171">
              <w:rPr>
                <w:rFonts w:ascii="Book Antiqua" w:hAnsi="Book Antiqua"/>
                <w:kern w:val="0"/>
                <w:sz w:val="22"/>
                <w:szCs w:val="22"/>
                <w:lang w:val="pt-PT" w:eastAsia="en-US"/>
              </w:rPr>
              <w:t>Equipe</w:t>
            </w:r>
            <w:r w:rsidRPr="003A6171">
              <w:rPr>
                <w:rFonts w:ascii="Book Antiqua" w:hAnsi="Book Antiqua"/>
                <w:spacing w:val="-8"/>
                <w:kern w:val="0"/>
                <w:sz w:val="22"/>
                <w:szCs w:val="22"/>
                <w:lang w:val="pt-PT" w:eastAsia="en-US"/>
              </w:rPr>
              <w:t xml:space="preserve"> </w:t>
            </w:r>
            <w:r w:rsidRPr="003A6171">
              <w:rPr>
                <w:rFonts w:ascii="Book Antiqua" w:hAnsi="Book Antiqua"/>
                <w:kern w:val="0"/>
                <w:sz w:val="22"/>
                <w:szCs w:val="22"/>
                <w:lang w:val="pt-PT" w:eastAsia="en-US"/>
              </w:rPr>
              <w:t>de</w:t>
            </w:r>
            <w:r w:rsidRPr="003A6171">
              <w:rPr>
                <w:rFonts w:ascii="Book Antiqua" w:hAnsi="Book Antiqua"/>
                <w:spacing w:val="-8"/>
                <w:kern w:val="0"/>
                <w:sz w:val="22"/>
                <w:szCs w:val="22"/>
                <w:lang w:val="pt-PT" w:eastAsia="en-US"/>
              </w:rPr>
              <w:t xml:space="preserve"> </w:t>
            </w:r>
            <w:r w:rsidRPr="003A6171">
              <w:rPr>
                <w:rFonts w:ascii="Book Antiqua" w:hAnsi="Book Antiqua"/>
                <w:kern w:val="0"/>
                <w:sz w:val="22"/>
                <w:szCs w:val="22"/>
                <w:lang w:val="pt-PT" w:eastAsia="en-US"/>
              </w:rPr>
              <w:t>Apoio</w:t>
            </w:r>
            <w:r w:rsidRPr="003A6171">
              <w:rPr>
                <w:rFonts w:ascii="Book Antiqua" w:hAnsi="Book Antiqua"/>
                <w:spacing w:val="-8"/>
                <w:kern w:val="0"/>
                <w:sz w:val="22"/>
                <w:szCs w:val="22"/>
                <w:lang w:val="pt-PT" w:eastAsia="en-US"/>
              </w:rPr>
              <w:t xml:space="preserve"> </w:t>
            </w:r>
            <w:r w:rsidRPr="003A6171">
              <w:rPr>
                <w:rFonts w:ascii="Book Antiqua" w:hAnsi="Book Antiqua"/>
                <w:kern w:val="0"/>
                <w:sz w:val="22"/>
                <w:szCs w:val="22"/>
                <w:lang w:val="pt-PT" w:eastAsia="en-US"/>
              </w:rPr>
              <w:t>e Equipe de planejamento</w:t>
            </w:r>
          </w:p>
        </w:tc>
      </w:tr>
      <w:tr w:rsidR="00E019CC" w:rsidRPr="003A6171" w14:paraId="0CC77AB3" w14:textId="77777777" w:rsidTr="0075124A">
        <w:trPr>
          <w:gridBefore w:val="1"/>
          <w:gridAfter w:val="1"/>
          <w:wBefore w:w="15" w:type="dxa"/>
          <w:wAfter w:w="10" w:type="dxa"/>
          <w:trHeight w:val="506"/>
        </w:trPr>
        <w:tc>
          <w:tcPr>
            <w:tcW w:w="9072" w:type="dxa"/>
            <w:gridSpan w:val="5"/>
          </w:tcPr>
          <w:p w14:paraId="41E1C175" w14:textId="77777777" w:rsidR="00E019CC" w:rsidRPr="003A6171" w:rsidRDefault="00E019CC" w:rsidP="00E019CC">
            <w:pPr>
              <w:overflowPunct/>
              <w:adjustRightInd/>
              <w:spacing w:line="254" w:lineRule="exact"/>
              <w:rPr>
                <w:rFonts w:ascii="Book Antiqua" w:hAnsi="Book Antiqua"/>
                <w:b/>
                <w:kern w:val="0"/>
                <w:sz w:val="22"/>
                <w:szCs w:val="22"/>
                <w:lang w:val="pt-PT" w:eastAsia="en-US"/>
              </w:rPr>
            </w:pPr>
            <w:r w:rsidRPr="003A6171">
              <w:rPr>
                <w:rFonts w:ascii="Book Antiqua" w:hAnsi="Book Antiqua"/>
                <w:b/>
                <w:kern w:val="0"/>
                <w:sz w:val="22"/>
                <w:szCs w:val="22"/>
                <w:lang w:val="pt-PT" w:eastAsia="en-US"/>
              </w:rPr>
              <w:t>RISCO</w:t>
            </w:r>
            <w:r w:rsidRPr="003A6171">
              <w:rPr>
                <w:rFonts w:ascii="Book Antiqua" w:hAnsi="Book Antiqua"/>
                <w:b/>
                <w:spacing w:val="-2"/>
                <w:kern w:val="0"/>
                <w:sz w:val="22"/>
                <w:szCs w:val="22"/>
                <w:lang w:val="pt-PT" w:eastAsia="en-US"/>
              </w:rPr>
              <w:t xml:space="preserve"> </w:t>
            </w:r>
            <w:r w:rsidRPr="003A6171">
              <w:rPr>
                <w:rFonts w:ascii="Book Antiqua" w:hAnsi="Book Antiqua"/>
                <w:b/>
                <w:kern w:val="0"/>
                <w:sz w:val="22"/>
                <w:szCs w:val="22"/>
                <w:lang w:val="pt-PT" w:eastAsia="en-US"/>
              </w:rPr>
              <w:t>4:</w:t>
            </w:r>
            <w:r w:rsidRPr="003A6171">
              <w:rPr>
                <w:rFonts w:ascii="Book Antiqua" w:hAnsi="Book Antiqua"/>
                <w:b/>
                <w:spacing w:val="40"/>
                <w:kern w:val="0"/>
                <w:sz w:val="22"/>
                <w:szCs w:val="22"/>
                <w:lang w:val="pt-PT" w:eastAsia="en-US"/>
              </w:rPr>
              <w:t xml:space="preserve"> </w:t>
            </w:r>
            <w:r w:rsidRPr="003A6171">
              <w:rPr>
                <w:rFonts w:ascii="Book Antiqua" w:hAnsi="Book Antiqua"/>
                <w:b/>
                <w:kern w:val="0"/>
                <w:sz w:val="22"/>
                <w:szCs w:val="22"/>
                <w:lang w:val="pt-PT" w:eastAsia="en-US"/>
              </w:rPr>
              <w:t>Falta</w:t>
            </w:r>
            <w:r w:rsidRPr="003A6171">
              <w:rPr>
                <w:rFonts w:ascii="Book Antiqua" w:hAnsi="Book Antiqua"/>
                <w:b/>
                <w:spacing w:val="-3"/>
                <w:kern w:val="0"/>
                <w:sz w:val="22"/>
                <w:szCs w:val="22"/>
                <w:lang w:val="pt-PT" w:eastAsia="en-US"/>
              </w:rPr>
              <w:t xml:space="preserve"> </w:t>
            </w:r>
            <w:r w:rsidRPr="003A6171">
              <w:rPr>
                <w:rFonts w:ascii="Book Antiqua" w:hAnsi="Book Antiqua"/>
                <w:b/>
                <w:kern w:val="0"/>
                <w:sz w:val="22"/>
                <w:szCs w:val="22"/>
                <w:lang w:val="pt-PT" w:eastAsia="en-US"/>
              </w:rPr>
              <w:t>de</w:t>
            </w:r>
            <w:r w:rsidRPr="003A6171">
              <w:rPr>
                <w:rFonts w:ascii="Book Antiqua" w:hAnsi="Book Antiqua"/>
                <w:b/>
                <w:spacing w:val="-6"/>
                <w:kern w:val="0"/>
                <w:sz w:val="22"/>
                <w:szCs w:val="22"/>
                <w:lang w:val="pt-PT" w:eastAsia="en-US"/>
              </w:rPr>
              <w:t xml:space="preserve"> </w:t>
            </w:r>
            <w:r w:rsidRPr="003A6171">
              <w:rPr>
                <w:rFonts w:ascii="Book Antiqua" w:hAnsi="Book Antiqua"/>
                <w:b/>
                <w:kern w:val="0"/>
                <w:sz w:val="22"/>
                <w:szCs w:val="22"/>
                <w:lang w:val="pt-PT" w:eastAsia="en-US"/>
              </w:rPr>
              <w:t>recursos</w:t>
            </w:r>
            <w:r w:rsidRPr="003A6171">
              <w:rPr>
                <w:rFonts w:ascii="Book Antiqua" w:hAnsi="Book Antiqua"/>
                <w:b/>
                <w:spacing w:val="-2"/>
                <w:kern w:val="0"/>
                <w:sz w:val="22"/>
                <w:szCs w:val="22"/>
                <w:lang w:val="pt-PT" w:eastAsia="en-US"/>
              </w:rPr>
              <w:t xml:space="preserve"> </w:t>
            </w:r>
            <w:r w:rsidRPr="003A6171">
              <w:rPr>
                <w:rFonts w:ascii="Book Antiqua" w:hAnsi="Book Antiqua"/>
                <w:b/>
                <w:kern w:val="0"/>
                <w:sz w:val="22"/>
                <w:szCs w:val="22"/>
                <w:lang w:val="pt-PT" w:eastAsia="en-US"/>
              </w:rPr>
              <w:t>financeiros</w:t>
            </w:r>
            <w:r w:rsidRPr="003A6171">
              <w:rPr>
                <w:rFonts w:ascii="Book Antiqua" w:hAnsi="Book Antiqua"/>
                <w:b/>
                <w:spacing w:val="-3"/>
                <w:kern w:val="0"/>
                <w:sz w:val="22"/>
                <w:szCs w:val="22"/>
                <w:lang w:val="pt-PT" w:eastAsia="en-US"/>
              </w:rPr>
              <w:t xml:space="preserve"> </w:t>
            </w:r>
            <w:r w:rsidRPr="003A6171">
              <w:rPr>
                <w:rFonts w:ascii="Book Antiqua" w:hAnsi="Book Antiqua"/>
                <w:b/>
                <w:kern w:val="0"/>
                <w:sz w:val="22"/>
                <w:szCs w:val="22"/>
                <w:lang w:val="pt-PT" w:eastAsia="en-US"/>
              </w:rPr>
              <w:t>da</w:t>
            </w:r>
            <w:r w:rsidRPr="003A6171">
              <w:rPr>
                <w:rFonts w:ascii="Book Antiqua" w:hAnsi="Book Antiqua"/>
                <w:b/>
                <w:spacing w:val="-3"/>
                <w:kern w:val="0"/>
                <w:sz w:val="22"/>
                <w:szCs w:val="22"/>
                <w:lang w:val="pt-PT" w:eastAsia="en-US"/>
              </w:rPr>
              <w:t xml:space="preserve"> </w:t>
            </w:r>
            <w:r w:rsidRPr="003A6171">
              <w:rPr>
                <w:rFonts w:ascii="Book Antiqua" w:hAnsi="Book Antiqua"/>
                <w:b/>
                <w:kern w:val="0"/>
                <w:sz w:val="22"/>
                <w:szCs w:val="22"/>
                <w:lang w:val="pt-PT" w:eastAsia="en-US"/>
              </w:rPr>
              <w:t>Unidade Gestora</w:t>
            </w:r>
            <w:r w:rsidRPr="003A6171">
              <w:rPr>
                <w:rFonts w:ascii="Book Antiqua" w:hAnsi="Book Antiqua"/>
                <w:b/>
                <w:spacing w:val="-3"/>
                <w:kern w:val="0"/>
                <w:sz w:val="22"/>
                <w:szCs w:val="22"/>
                <w:lang w:val="pt-PT" w:eastAsia="en-US"/>
              </w:rPr>
              <w:t xml:space="preserve"> </w:t>
            </w:r>
            <w:r w:rsidRPr="003A6171">
              <w:rPr>
                <w:rFonts w:ascii="Book Antiqua" w:hAnsi="Book Antiqua"/>
                <w:b/>
                <w:kern w:val="0"/>
                <w:sz w:val="22"/>
                <w:szCs w:val="22"/>
                <w:lang w:val="pt-PT" w:eastAsia="en-US"/>
              </w:rPr>
              <w:t>para</w:t>
            </w:r>
            <w:r w:rsidRPr="003A6171">
              <w:rPr>
                <w:rFonts w:ascii="Book Antiqua" w:hAnsi="Book Antiqua"/>
                <w:b/>
                <w:spacing w:val="-3"/>
                <w:kern w:val="0"/>
                <w:sz w:val="22"/>
                <w:szCs w:val="22"/>
                <w:lang w:val="pt-PT" w:eastAsia="en-US"/>
              </w:rPr>
              <w:t xml:space="preserve"> </w:t>
            </w:r>
            <w:r w:rsidRPr="003A6171">
              <w:rPr>
                <w:rFonts w:ascii="Book Antiqua" w:hAnsi="Book Antiqua"/>
                <w:b/>
                <w:kern w:val="0"/>
                <w:sz w:val="22"/>
                <w:szCs w:val="22"/>
                <w:lang w:val="pt-PT" w:eastAsia="en-US"/>
              </w:rPr>
              <w:t>cumprimento</w:t>
            </w:r>
            <w:r w:rsidRPr="003A6171">
              <w:rPr>
                <w:rFonts w:ascii="Book Antiqua" w:hAnsi="Book Antiqua"/>
                <w:b/>
                <w:spacing w:val="-3"/>
                <w:kern w:val="0"/>
                <w:sz w:val="22"/>
                <w:szCs w:val="22"/>
                <w:lang w:val="pt-PT" w:eastAsia="en-US"/>
              </w:rPr>
              <w:t xml:space="preserve"> </w:t>
            </w:r>
            <w:r w:rsidRPr="003A6171">
              <w:rPr>
                <w:rFonts w:ascii="Book Antiqua" w:hAnsi="Book Antiqua"/>
                <w:b/>
                <w:kern w:val="0"/>
                <w:sz w:val="22"/>
                <w:szCs w:val="22"/>
                <w:lang w:val="pt-PT" w:eastAsia="en-US"/>
              </w:rPr>
              <w:t>das</w:t>
            </w:r>
            <w:r w:rsidRPr="003A6171">
              <w:rPr>
                <w:rFonts w:ascii="Book Antiqua" w:hAnsi="Book Antiqua"/>
                <w:b/>
                <w:spacing w:val="-3"/>
                <w:kern w:val="0"/>
                <w:sz w:val="22"/>
                <w:szCs w:val="22"/>
                <w:lang w:val="pt-PT" w:eastAsia="en-US"/>
              </w:rPr>
              <w:t xml:space="preserve"> </w:t>
            </w:r>
            <w:r w:rsidRPr="003A6171">
              <w:rPr>
                <w:rFonts w:ascii="Book Antiqua" w:hAnsi="Book Antiqua"/>
                <w:b/>
                <w:kern w:val="0"/>
                <w:sz w:val="22"/>
                <w:szCs w:val="22"/>
                <w:lang w:val="pt-PT" w:eastAsia="en-US"/>
              </w:rPr>
              <w:t xml:space="preserve">obrigações </w:t>
            </w:r>
            <w:r w:rsidRPr="003A6171">
              <w:rPr>
                <w:rFonts w:ascii="Book Antiqua" w:hAnsi="Book Antiqua"/>
                <w:b/>
                <w:spacing w:val="-2"/>
                <w:kern w:val="0"/>
                <w:sz w:val="22"/>
                <w:szCs w:val="22"/>
                <w:lang w:val="pt-PT" w:eastAsia="en-US"/>
              </w:rPr>
              <w:t>contratuais.</w:t>
            </w:r>
          </w:p>
        </w:tc>
      </w:tr>
      <w:tr w:rsidR="00E019CC" w:rsidRPr="003A6171" w14:paraId="3A9C0BBF" w14:textId="77777777" w:rsidTr="0075124A">
        <w:trPr>
          <w:gridBefore w:val="1"/>
          <w:gridAfter w:val="1"/>
          <w:wBefore w:w="15" w:type="dxa"/>
          <w:wAfter w:w="10" w:type="dxa"/>
          <w:trHeight w:val="252"/>
        </w:trPr>
        <w:tc>
          <w:tcPr>
            <w:tcW w:w="2239" w:type="dxa"/>
            <w:gridSpan w:val="2"/>
          </w:tcPr>
          <w:p w14:paraId="5BBAECA8" w14:textId="77777777" w:rsidR="00E019CC" w:rsidRPr="003A6171" w:rsidRDefault="00E019CC" w:rsidP="00E019CC">
            <w:pPr>
              <w:overflowPunct/>
              <w:adjustRightInd/>
              <w:spacing w:line="232" w:lineRule="exact"/>
              <w:ind w:right="443"/>
              <w:jc w:val="center"/>
              <w:rPr>
                <w:rFonts w:ascii="Book Antiqua" w:hAnsi="Book Antiqua"/>
                <w:b/>
                <w:kern w:val="0"/>
                <w:sz w:val="22"/>
                <w:szCs w:val="22"/>
                <w:lang w:val="pt-PT" w:eastAsia="en-US"/>
              </w:rPr>
            </w:pPr>
            <w:r w:rsidRPr="003A6171">
              <w:rPr>
                <w:rFonts w:ascii="Book Antiqua" w:hAnsi="Book Antiqua"/>
                <w:b/>
                <w:spacing w:val="-2"/>
                <w:kern w:val="0"/>
                <w:sz w:val="22"/>
                <w:szCs w:val="22"/>
                <w:lang w:val="pt-PT" w:eastAsia="en-US"/>
              </w:rPr>
              <w:t>Probabilidade</w:t>
            </w:r>
          </w:p>
        </w:tc>
        <w:tc>
          <w:tcPr>
            <w:tcW w:w="6833" w:type="dxa"/>
            <w:gridSpan w:val="3"/>
          </w:tcPr>
          <w:p w14:paraId="2D15DBBF" w14:textId="77777777" w:rsidR="00E019CC" w:rsidRPr="003A6171" w:rsidRDefault="00E019CC" w:rsidP="00E019CC">
            <w:pPr>
              <w:overflowPunct/>
              <w:adjustRightInd/>
              <w:spacing w:line="232" w:lineRule="exact"/>
              <w:rPr>
                <w:rFonts w:ascii="Book Antiqua" w:hAnsi="Book Antiqua"/>
                <w:kern w:val="0"/>
                <w:sz w:val="22"/>
                <w:szCs w:val="22"/>
                <w:lang w:val="pt-PT" w:eastAsia="en-US"/>
              </w:rPr>
            </w:pPr>
            <w:r w:rsidRPr="003A6171">
              <w:rPr>
                <w:rFonts w:ascii="Book Antiqua" w:hAnsi="Book Antiqua"/>
                <w:kern w:val="0"/>
                <w:sz w:val="22"/>
                <w:szCs w:val="22"/>
                <w:lang w:val="pt-PT" w:eastAsia="en-US"/>
              </w:rPr>
              <w:t>(X)</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Baixa</w:t>
            </w:r>
            <w:r w:rsidRPr="003A6171">
              <w:rPr>
                <w:rFonts w:ascii="Book Antiqua" w:hAnsi="Book Antiqua"/>
                <w:spacing w:val="51"/>
                <w:kern w:val="0"/>
                <w:sz w:val="22"/>
                <w:szCs w:val="22"/>
                <w:lang w:val="pt-PT" w:eastAsia="en-US"/>
              </w:rPr>
              <w:t xml:space="preserve"> </w:t>
            </w:r>
            <w:r w:rsidRPr="003A6171">
              <w:rPr>
                <w:rFonts w:ascii="Book Antiqua" w:hAnsi="Book Antiqua"/>
                <w:kern w:val="0"/>
                <w:sz w:val="22"/>
                <w:szCs w:val="22"/>
                <w:lang w:val="pt-PT" w:eastAsia="en-US"/>
              </w:rPr>
              <w:t>(</w:t>
            </w:r>
            <w:r w:rsidRPr="003A6171">
              <w:rPr>
                <w:rFonts w:ascii="Book Antiqua" w:hAnsi="Book Antiqua"/>
                <w:spacing w:val="55"/>
                <w:kern w:val="0"/>
                <w:sz w:val="22"/>
                <w:szCs w:val="22"/>
                <w:lang w:val="pt-PT" w:eastAsia="en-US"/>
              </w:rPr>
              <w:t xml:space="preserve"> </w:t>
            </w:r>
            <w:r w:rsidRPr="003A6171">
              <w:rPr>
                <w:rFonts w:ascii="Book Antiqua" w:hAnsi="Book Antiqua"/>
                <w:kern w:val="0"/>
                <w:sz w:val="22"/>
                <w:szCs w:val="22"/>
                <w:lang w:val="pt-PT" w:eastAsia="en-US"/>
              </w:rPr>
              <w:t>)</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Média</w:t>
            </w:r>
            <w:r w:rsidRPr="003A6171">
              <w:rPr>
                <w:rFonts w:ascii="Book Antiqua" w:hAnsi="Book Antiqua"/>
                <w:spacing w:val="52"/>
                <w:kern w:val="0"/>
                <w:sz w:val="22"/>
                <w:szCs w:val="22"/>
                <w:lang w:val="pt-PT" w:eastAsia="en-US"/>
              </w:rPr>
              <w:t xml:space="preserve"> </w:t>
            </w:r>
            <w:r w:rsidRPr="003A6171">
              <w:rPr>
                <w:rFonts w:ascii="Book Antiqua" w:hAnsi="Book Antiqua"/>
                <w:kern w:val="0"/>
                <w:sz w:val="22"/>
                <w:szCs w:val="22"/>
                <w:lang w:val="pt-PT" w:eastAsia="en-US"/>
              </w:rPr>
              <w:t>(</w:t>
            </w:r>
            <w:r w:rsidRPr="003A6171">
              <w:rPr>
                <w:rFonts w:ascii="Book Antiqua" w:hAnsi="Book Antiqua"/>
                <w:spacing w:val="54"/>
                <w:kern w:val="0"/>
                <w:sz w:val="22"/>
                <w:szCs w:val="22"/>
                <w:lang w:val="pt-PT" w:eastAsia="en-US"/>
              </w:rPr>
              <w:t xml:space="preserve"> </w:t>
            </w:r>
            <w:r w:rsidRPr="003A6171">
              <w:rPr>
                <w:rFonts w:ascii="Book Antiqua" w:hAnsi="Book Antiqua"/>
                <w:kern w:val="0"/>
                <w:sz w:val="22"/>
                <w:szCs w:val="22"/>
                <w:lang w:val="pt-PT" w:eastAsia="en-US"/>
              </w:rPr>
              <w:t xml:space="preserve">) </w:t>
            </w:r>
            <w:r w:rsidRPr="003A6171">
              <w:rPr>
                <w:rFonts w:ascii="Book Antiqua" w:hAnsi="Book Antiqua"/>
                <w:spacing w:val="-4"/>
                <w:kern w:val="0"/>
                <w:sz w:val="22"/>
                <w:szCs w:val="22"/>
                <w:lang w:val="pt-PT" w:eastAsia="en-US"/>
              </w:rPr>
              <w:t>Alta</w:t>
            </w:r>
          </w:p>
        </w:tc>
      </w:tr>
      <w:tr w:rsidR="00E019CC" w:rsidRPr="003A6171" w14:paraId="7C776E42" w14:textId="77777777" w:rsidTr="0075124A">
        <w:trPr>
          <w:gridBefore w:val="1"/>
          <w:gridAfter w:val="1"/>
          <w:wBefore w:w="15" w:type="dxa"/>
          <w:wAfter w:w="10" w:type="dxa"/>
          <w:trHeight w:val="505"/>
        </w:trPr>
        <w:tc>
          <w:tcPr>
            <w:tcW w:w="2239" w:type="dxa"/>
            <w:gridSpan w:val="2"/>
          </w:tcPr>
          <w:p w14:paraId="0F7B84AB" w14:textId="77777777" w:rsidR="00E019CC" w:rsidRPr="003A6171" w:rsidRDefault="00E019CC" w:rsidP="00E019CC">
            <w:pPr>
              <w:overflowPunct/>
              <w:adjustRightInd/>
              <w:spacing w:line="251" w:lineRule="exact"/>
              <w:ind w:right="443"/>
              <w:jc w:val="center"/>
              <w:rPr>
                <w:rFonts w:ascii="Book Antiqua" w:hAnsi="Book Antiqua"/>
                <w:b/>
                <w:kern w:val="0"/>
                <w:sz w:val="22"/>
                <w:szCs w:val="22"/>
                <w:lang w:val="pt-PT" w:eastAsia="en-US"/>
              </w:rPr>
            </w:pPr>
            <w:r w:rsidRPr="003A6171">
              <w:rPr>
                <w:rFonts w:ascii="Book Antiqua" w:hAnsi="Book Antiqua"/>
                <w:b/>
                <w:spacing w:val="-2"/>
                <w:kern w:val="0"/>
                <w:sz w:val="22"/>
                <w:szCs w:val="22"/>
                <w:lang w:val="pt-PT" w:eastAsia="en-US"/>
              </w:rPr>
              <w:t>Impacto:</w:t>
            </w:r>
          </w:p>
        </w:tc>
        <w:tc>
          <w:tcPr>
            <w:tcW w:w="6833" w:type="dxa"/>
            <w:gridSpan w:val="3"/>
          </w:tcPr>
          <w:p w14:paraId="109D4547" w14:textId="77777777" w:rsidR="00E019CC" w:rsidRPr="003A6171" w:rsidRDefault="00E019CC" w:rsidP="00E019CC">
            <w:pPr>
              <w:overflowPunct/>
              <w:adjustRightInd/>
              <w:spacing w:before="125"/>
              <w:ind w:right="2422"/>
              <w:jc w:val="center"/>
              <w:rPr>
                <w:rFonts w:ascii="Book Antiqua" w:hAnsi="Book Antiqua"/>
                <w:kern w:val="0"/>
                <w:sz w:val="22"/>
                <w:szCs w:val="22"/>
                <w:lang w:val="pt-PT" w:eastAsia="en-US"/>
              </w:rPr>
            </w:pPr>
            <w:r w:rsidRPr="003A6171">
              <w:rPr>
                <w:rFonts w:ascii="Book Antiqua" w:hAnsi="Book Antiqua"/>
                <w:kern w:val="0"/>
                <w:sz w:val="22"/>
                <w:szCs w:val="22"/>
                <w:lang w:val="pt-PT" w:eastAsia="en-US"/>
              </w:rPr>
              <w:t>(</w:t>
            </w:r>
            <w:r w:rsidRPr="003A6171">
              <w:rPr>
                <w:rFonts w:ascii="Book Antiqua" w:hAnsi="Book Antiqua"/>
                <w:spacing w:val="52"/>
                <w:kern w:val="0"/>
                <w:sz w:val="22"/>
                <w:szCs w:val="22"/>
                <w:lang w:val="pt-PT" w:eastAsia="en-US"/>
              </w:rPr>
              <w:t xml:space="preserve"> </w:t>
            </w:r>
            <w:r w:rsidRPr="003A6171">
              <w:rPr>
                <w:rFonts w:ascii="Book Antiqua" w:hAnsi="Book Antiqua"/>
                <w:kern w:val="0"/>
                <w:sz w:val="22"/>
                <w:szCs w:val="22"/>
                <w:lang w:val="pt-PT" w:eastAsia="en-US"/>
              </w:rPr>
              <w:t>)</w:t>
            </w:r>
            <w:r w:rsidRPr="003A6171">
              <w:rPr>
                <w:rFonts w:ascii="Book Antiqua" w:hAnsi="Book Antiqua"/>
                <w:spacing w:val="-1"/>
                <w:kern w:val="0"/>
                <w:sz w:val="22"/>
                <w:szCs w:val="22"/>
                <w:lang w:val="pt-PT" w:eastAsia="en-US"/>
              </w:rPr>
              <w:t xml:space="preserve"> </w:t>
            </w:r>
            <w:r w:rsidRPr="003A6171">
              <w:rPr>
                <w:rFonts w:ascii="Book Antiqua" w:hAnsi="Book Antiqua"/>
                <w:kern w:val="0"/>
                <w:sz w:val="22"/>
                <w:szCs w:val="22"/>
                <w:lang w:val="pt-PT" w:eastAsia="en-US"/>
              </w:rPr>
              <w:t>Baixa</w:t>
            </w:r>
            <w:r w:rsidRPr="003A6171">
              <w:rPr>
                <w:rFonts w:ascii="Book Antiqua" w:hAnsi="Book Antiqua"/>
                <w:spacing w:val="52"/>
                <w:kern w:val="0"/>
                <w:sz w:val="22"/>
                <w:szCs w:val="22"/>
                <w:lang w:val="pt-PT" w:eastAsia="en-US"/>
              </w:rPr>
              <w:t xml:space="preserve"> </w:t>
            </w:r>
            <w:r w:rsidRPr="003A6171">
              <w:rPr>
                <w:rFonts w:ascii="Book Antiqua" w:hAnsi="Book Antiqua"/>
                <w:kern w:val="0"/>
                <w:sz w:val="22"/>
                <w:szCs w:val="22"/>
                <w:lang w:val="pt-PT" w:eastAsia="en-US"/>
              </w:rPr>
              <w:t>(X)</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Média</w:t>
            </w:r>
            <w:r w:rsidRPr="003A6171">
              <w:rPr>
                <w:rFonts w:ascii="Book Antiqua" w:hAnsi="Book Antiqua"/>
                <w:spacing w:val="52"/>
                <w:kern w:val="0"/>
                <w:sz w:val="22"/>
                <w:szCs w:val="22"/>
                <w:lang w:val="pt-PT" w:eastAsia="en-US"/>
              </w:rPr>
              <w:t xml:space="preserve"> </w:t>
            </w:r>
            <w:r w:rsidRPr="003A6171">
              <w:rPr>
                <w:rFonts w:ascii="Book Antiqua" w:hAnsi="Book Antiqua"/>
                <w:kern w:val="0"/>
                <w:sz w:val="22"/>
                <w:szCs w:val="22"/>
                <w:lang w:val="pt-PT" w:eastAsia="en-US"/>
              </w:rPr>
              <w:t>(</w:t>
            </w:r>
            <w:r w:rsidRPr="003A6171">
              <w:rPr>
                <w:rFonts w:ascii="Book Antiqua" w:hAnsi="Book Antiqua"/>
                <w:spacing w:val="54"/>
                <w:kern w:val="0"/>
                <w:sz w:val="22"/>
                <w:szCs w:val="22"/>
                <w:lang w:val="pt-PT" w:eastAsia="en-US"/>
              </w:rPr>
              <w:t xml:space="preserve"> </w:t>
            </w:r>
            <w:r w:rsidRPr="003A6171">
              <w:rPr>
                <w:rFonts w:ascii="Book Antiqua" w:hAnsi="Book Antiqua"/>
                <w:kern w:val="0"/>
                <w:sz w:val="22"/>
                <w:szCs w:val="22"/>
                <w:lang w:val="pt-PT" w:eastAsia="en-US"/>
              </w:rPr>
              <w:t xml:space="preserve">) </w:t>
            </w:r>
            <w:r w:rsidRPr="003A6171">
              <w:rPr>
                <w:rFonts w:ascii="Book Antiqua" w:hAnsi="Book Antiqua"/>
                <w:spacing w:val="-4"/>
                <w:kern w:val="0"/>
                <w:sz w:val="22"/>
                <w:szCs w:val="22"/>
                <w:lang w:val="pt-PT" w:eastAsia="en-US"/>
              </w:rPr>
              <w:t>Alta</w:t>
            </w:r>
          </w:p>
        </w:tc>
      </w:tr>
      <w:tr w:rsidR="00E019CC" w:rsidRPr="003A6171" w14:paraId="520C7374" w14:textId="77777777" w:rsidTr="0075124A">
        <w:trPr>
          <w:gridBefore w:val="1"/>
          <w:gridAfter w:val="1"/>
          <w:wBefore w:w="15" w:type="dxa"/>
          <w:wAfter w:w="10" w:type="dxa"/>
          <w:trHeight w:val="251"/>
        </w:trPr>
        <w:tc>
          <w:tcPr>
            <w:tcW w:w="9072" w:type="dxa"/>
            <w:gridSpan w:val="5"/>
          </w:tcPr>
          <w:p w14:paraId="0CCDE665" w14:textId="77777777" w:rsidR="00E019CC" w:rsidRPr="003A6171" w:rsidRDefault="00E019CC" w:rsidP="00E019CC">
            <w:pPr>
              <w:overflowPunct/>
              <w:adjustRightInd/>
              <w:spacing w:line="232" w:lineRule="exact"/>
              <w:ind w:right="2845"/>
              <w:jc w:val="center"/>
              <w:rPr>
                <w:rFonts w:ascii="Book Antiqua" w:hAnsi="Book Antiqua"/>
                <w:b/>
                <w:kern w:val="0"/>
                <w:sz w:val="22"/>
                <w:szCs w:val="22"/>
                <w:lang w:val="pt-PT" w:eastAsia="en-US"/>
              </w:rPr>
            </w:pPr>
            <w:r w:rsidRPr="003A6171">
              <w:rPr>
                <w:rFonts w:ascii="Book Antiqua" w:hAnsi="Book Antiqua"/>
                <w:b/>
                <w:spacing w:val="-4"/>
                <w:kern w:val="0"/>
                <w:sz w:val="22"/>
                <w:szCs w:val="22"/>
                <w:lang w:val="pt-PT" w:eastAsia="en-US"/>
              </w:rPr>
              <w:t>Dano</w:t>
            </w:r>
          </w:p>
        </w:tc>
      </w:tr>
      <w:tr w:rsidR="00E019CC" w:rsidRPr="003A6171" w14:paraId="5AB45354" w14:textId="77777777" w:rsidTr="0075124A">
        <w:trPr>
          <w:gridBefore w:val="1"/>
          <w:gridAfter w:val="1"/>
          <w:wBefore w:w="15" w:type="dxa"/>
          <w:wAfter w:w="10" w:type="dxa"/>
          <w:trHeight w:val="254"/>
        </w:trPr>
        <w:tc>
          <w:tcPr>
            <w:tcW w:w="9072" w:type="dxa"/>
            <w:gridSpan w:val="5"/>
          </w:tcPr>
          <w:p w14:paraId="42B5FCE9" w14:textId="77777777" w:rsidR="00E019CC" w:rsidRPr="003A6171" w:rsidRDefault="00E019CC" w:rsidP="00E019CC">
            <w:pPr>
              <w:overflowPunct/>
              <w:adjustRightInd/>
              <w:spacing w:before="1" w:line="233" w:lineRule="exact"/>
              <w:rPr>
                <w:rFonts w:ascii="Book Antiqua" w:hAnsi="Book Antiqua"/>
                <w:kern w:val="0"/>
                <w:sz w:val="22"/>
                <w:szCs w:val="22"/>
                <w:lang w:val="pt-PT" w:eastAsia="en-US"/>
              </w:rPr>
            </w:pPr>
            <w:r w:rsidRPr="003A6171">
              <w:rPr>
                <w:rFonts w:ascii="Book Antiqua" w:hAnsi="Book Antiqua"/>
                <w:kern w:val="0"/>
                <w:sz w:val="22"/>
                <w:szCs w:val="22"/>
                <w:lang w:val="pt-PT" w:eastAsia="en-US"/>
              </w:rPr>
              <w:t>A</w:t>
            </w:r>
            <w:r w:rsidRPr="003A6171">
              <w:rPr>
                <w:rFonts w:ascii="Book Antiqua" w:hAnsi="Book Antiqua"/>
                <w:spacing w:val="-7"/>
                <w:kern w:val="0"/>
                <w:sz w:val="22"/>
                <w:szCs w:val="22"/>
                <w:lang w:val="pt-PT" w:eastAsia="en-US"/>
              </w:rPr>
              <w:t xml:space="preserve"> </w:t>
            </w:r>
            <w:r w:rsidRPr="003A6171">
              <w:rPr>
                <w:rFonts w:ascii="Book Antiqua" w:hAnsi="Book Antiqua"/>
                <w:kern w:val="0"/>
                <w:sz w:val="22"/>
                <w:szCs w:val="22"/>
                <w:lang w:val="pt-PT" w:eastAsia="en-US"/>
              </w:rPr>
              <w:t>empresa</w:t>
            </w:r>
            <w:r w:rsidRPr="003A6171">
              <w:rPr>
                <w:rFonts w:ascii="Book Antiqua" w:hAnsi="Book Antiqua"/>
                <w:spacing w:val="-6"/>
                <w:kern w:val="0"/>
                <w:sz w:val="22"/>
                <w:szCs w:val="22"/>
                <w:lang w:val="pt-PT" w:eastAsia="en-US"/>
              </w:rPr>
              <w:t xml:space="preserve"> </w:t>
            </w:r>
            <w:r w:rsidRPr="003A6171">
              <w:rPr>
                <w:rFonts w:ascii="Book Antiqua" w:hAnsi="Book Antiqua"/>
                <w:kern w:val="0"/>
                <w:sz w:val="22"/>
                <w:szCs w:val="22"/>
                <w:lang w:val="pt-PT" w:eastAsia="en-US"/>
              </w:rPr>
              <w:t>não</w:t>
            </w:r>
            <w:r w:rsidRPr="003A6171">
              <w:rPr>
                <w:rFonts w:ascii="Book Antiqua" w:hAnsi="Book Antiqua"/>
                <w:spacing w:val="-5"/>
                <w:kern w:val="0"/>
                <w:sz w:val="22"/>
                <w:szCs w:val="22"/>
                <w:lang w:val="pt-PT" w:eastAsia="en-US"/>
              </w:rPr>
              <w:t xml:space="preserve"> </w:t>
            </w:r>
            <w:r w:rsidRPr="003A6171">
              <w:rPr>
                <w:rFonts w:ascii="Book Antiqua" w:hAnsi="Book Antiqua"/>
                <w:kern w:val="0"/>
                <w:sz w:val="22"/>
                <w:szCs w:val="22"/>
                <w:lang w:val="pt-PT" w:eastAsia="en-US"/>
              </w:rPr>
              <w:t>receber</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pelos</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serviços</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prestados,</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prejudicando</w:t>
            </w:r>
            <w:r w:rsidRPr="003A6171">
              <w:rPr>
                <w:rFonts w:ascii="Book Antiqua" w:hAnsi="Book Antiqua"/>
                <w:spacing w:val="-3"/>
                <w:kern w:val="0"/>
                <w:sz w:val="22"/>
                <w:szCs w:val="22"/>
                <w:lang w:val="pt-PT" w:eastAsia="en-US"/>
              </w:rPr>
              <w:t xml:space="preserve"> </w:t>
            </w:r>
            <w:r w:rsidRPr="003A6171">
              <w:rPr>
                <w:rFonts w:ascii="Book Antiqua" w:hAnsi="Book Antiqua"/>
                <w:kern w:val="0"/>
                <w:sz w:val="22"/>
                <w:szCs w:val="22"/>
                <w:lang w:val="pt-PT" w:eastAsia="en-US"/>
              </w:rPr>
              <w:t>a</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execução</w:t>
            </w:r>
            <w:r w:rsidRPr="003A6171">
              <w:rPr>
                <w:rFonts w:ascii="Book Antiqua" w:hAnsi="Book Antiqua"/>
                <w:spacing w:val="-4"/>
                <w:kern w:val="0"/>
                <w:sz w:val="22"/>
                <w:szCs w:val="22"/>
                <w:lang w:val="pt-PT" w:eastAsia="en-US"/>
              </w:rPr>
              <w:t xml:space="preserve"> </w:t>
            </w:r>
            <w:r w:rsidRPr="003A6171">
              <w:rPr>
                <w:rFonts w:ascii="Book Antiqua" w:hAnsi="Book Antiqua"/>
                <w:kern w:val="0"/>
                <w:sz w:val="22"/>
                <w:szCs w:val="22"/>
                <w:lang w:val="pt-PT" w:eastAsia="en-US"/>
              </w:rPr>
              <w:t>do</w:t>
            </w:r>
            <w:r w:rsidRPr="003A6171">
              <w:rPr>
                <w:rFonts w:ascii="Book Antiqua" w:hAnsi="Book Antiqua"/>
                <w:spacing w:val="-3"/>
                <w:kern w:val="0"/>
                <w:sz w:val="22"/>
                <w:szCs w:val="22"/>
                <w:lang w:val="pt-PT" w:eastAsia="en-US"/>
              </w:rPr>
              <w:t xml:space="preserve"> </w:t>
            </w:r>
            <w:r w:rsidRPr="003A6171">
              <w:rPr>
                <w:rFonts w:ascii="Book Antiqua" w:hAnsi="Book Antiqua"/>
                <w:spacing w:val="-2"/>
                <w:kern w:val="0"/>
                <w:sz w:val="22"/>
                <w:szCs w:val="22"/>
                <w:lang w:val="pt-PT" w:eastAsia="en-US"/>
              </w:rPr>
              <w:t>contrato.</w:t>
            </w:r>
          </w:p>
        </w:tc>
      </w:tr>
      <w:tr w:rsidR="00E019CC" w:rsidRPr="003A6171" w14:paraId="1E1B95BB" w14:textId="77777777" w:rsidTr="0075124A">
        <w:trPr>
          <w:gridBefore w:val="1"/>
          <w:gridAfter w:val="1"/>
          <w:wBefore w:w="15" w:type="dxa"/>
          <w:wAfter w:w="10" w:type="dxa"/>
          <w:trHeight w:val="270"/>
        </w:trPr>
        <w:tc>
          <w:tcPr>
            <w:tcW w:w="5088" w:type="dxa"/>
            <w:gridSpan w:val="4"/>
            <w:tcBorders>
              <w:right w:val="nil"/>
            </w:tcBorders>
          </w:tcPr>
          <w:p w14:paraId="52EDB1CE" w14:textId="77777777" w:rsidR="00E019CC" w:rsidRPr="003A6171" w:rsidRDefault="00E019CC" w:rsidP="00E019CC">
            <w:pPr>
              <w:overflowPunct/>
              <w:adjustRightInd/>
              <w:spacing w:before="8" w:line="243" w:lineRule="exact"/>
              <w:ind w:right="1761"/>
              <w:jc w:val="center"/>
              <w:rPr>
                <w:rFonts w:ascii="Book Antiqua" w:hAnsi="Book Antiqua"/>
                <w:b/>
                <w:kern w:val="0"/>
                <w:sz w:val="22"/>
                <w:szCs w:val="22"/>
                <w:lang w:val="pt-PT" w:eastAsia="en-US"/>
              </w:rPr>
            </w:pPr>
            <w:r w:rsidRPr="003A6171">
              <w:rPr>
                <w:rFonts w:ascii="Book Antiqua" w:hAnsi="Book Antiqua"/>
                <w:b/>
                <w:kern w:val="0"/>
                <w:sz w:val="22"/>
                <w:szCs w:val="22"/>
                <w:lang w:val="pt-PT" w:eastAsia="en-US"/>
              </w:rPr>
              <w:lastRenderedPageBreak/>
              <w:t>Ação</w:t>
            </w:r>
            <w:r w:rsidRPr="003A6171">
              <w:rPr>
                <w:rFonts w:ascii="Book Antiqua" w:hAnsi="Book Antiqua"/>
                <w:b/>
                <w:spacing w:val="-2"/>
                <w:kern w:val="0"/>
                <w:sz w:val="22"/>
                <w:szCs w:val="22"/>
                <w:lang w:val="pt-PT" w:eastAsia="en-US"/>
              </w:rPr>
              <w:t xml:space="preserve"> Preventiva</w:t>
            </w:r>
          </w:p>
        </w:tc>
        <w:tc>
          <w:tcPr>
            <w:tcW w:w="3984" w:type="dxa"/>
            <w:tcBorders>
              <w:left w:val="nil"/>
            </w:tcBorders>
          </w:tcPr>
          <w:p w14:paraId="03CB0215" w14:textId="77777777" w:rsidR="00E019CC" w:rsidRPr="003A6171" w:rsidRDefault="00E019CC" w:rsidP="00E019CC">
            <w:pPr>
              <w:overflowPunct/>
              <w:adjustRightInd/>
              <w:spacing w:before="8" w:line="243" w:lineRule="exact"/>
              <w:ind w:right="1745"/>
              <w:jc w:val="center"/>
              <w:rPr>
                <w:rFonts w:ascii="Book Antiqua" w:hAnsi="Book Antiqua"/>
                <w:b/>
                <w:kern w:val="0"/>
                <w:sz w:val="22"/>
                <w:szCs w:val="22"/>
                <w:lang w:val="pt-PT" w:eastAsia="en-US"/>
              </w:rPr>
            </w:pPr>
            <w:r w:rsidRPr="003A6171">
              <w:rPr>
                <w:rFonts w:ascii="Book Antiqua" w:hAnsi="Book Antiqua"/>
                <w:b/>
                <w:spacing w:val="-2"/>
                <w:kern w:val="0"/>
                <w:sz w:val="22"/>
                <w:szCs w:val="22"/>
                <w:lang w:val="pt-PT" w:eastAsia="en-US"/>
              </w:rPr>
              <w:t>Responsável</w:t>
            </w:r>
          </w:p>
        </w:tc>
      </w:tr>
      <w:tr w:rsidR="00E019CC" w:rsidRPr="003A6171" w14:paraId="6E542A39" w14:textId="77777777" w:rsidTr="0075124A">
        <w:trPr>
          <w:gridBefore w:val="1"/>
          <w:gridAfter w:val="1"/>
          <w:wBefore w:w="15" w:type="dxa"/>
          <w:wAfter w:w="10" w:type="dxa"/>
          <w:trHeight w:val="506"/>
        </w:trPr>
        <w:tc>
          <w:tcPr>
            <w:tcW w:w="5088" w:type="dxa"/>
            <w:gridSpan w:val="4"/>
          </w:tcPr>
          <w:p w14:paraId="234BDFF5" w14:textId="77777777" w:rsidR="00E019CC" w:rsidRPr="003A6171" w:rsidRDefault="00E019CC" w:rsidP="00E019CC">
            <w:pPr>
              <w:overflowPunct/>
              <w:adjustRightInd/>
              <w:spacing w:line="252" w:lineRule="exact"/>
              <w:rPr>
                <w:rFonts w:ascii="Book Antiqua" w:hAnsi="Book Antiqua"/>
                <w:kern w:val="0"/>
                <w:sz w:val="22"/>
                <w:szCs w:val="22"/>
                <w:lang w:val="pt-PT" w:eastAsia="en-US"/>
              </w:rPr>
            </w:pPr>
            <w:r w:rsidRPr="003A6171">
              <w:rPr>
                <w:rFonts w:ascii="Book Antiqua" w:hAnsi="Book Antiqua"/>
                <w:kern w:val="0"/>
                <w:sz w:val="22"/>
                <w:szCs w:val="22"/>
                <w:lang w:val="pt-PT" w:eastAsia="en-US"/>
              </w:rPr>
              <w:t>Aprovisionar</w:t>
            </w:r>
            <w:r w:rsidRPr="003A6171">
              <w:rPr>
                <w:rFonts w:ascii="Book Antiqua" w:hAnsi="Book Antiqua"/>
                <w:spacing w:val="40"/>
                <w:kern w:val="0"/>
                <w:sz w:val="22"/>
                <w:szCs w:val="22"/>
                <w:lang w:val="pt-PT" w:eastAsia="en-US"/>
              </w:rPr>
              <w:t xml:space="preserve"> </w:t>
            </w:r>
            <w:r w:rsidRPr="003A6171">
              <w:rPr>
                <w:rFonts w:ascii="Book Antiqua" w:hAnsi="Book Antiqua"/>
                <w:kern w:val="0"/>
                <w:sz w:val="22"/>
                <w:szCs w:val="22"/>
                <w:lang w:val="pt-PT" w:eastAsia="en-US"/>
              </w:rPr>
              <w:t>recursos</w:t>
            </w:r>
            <w:r w:rsidRPr="003A6171">
              <w:rPr>
                <w:rFonts w:ascii="Book Antiqua" w:hAnsi="Book Antiqua"/>
                <w:spacing w:val="40"/>
                <w:kern w:val="0"/>
                <w:sz w:val="22"/>
                <w:szCs w:val="22"/>
                <w:lang w:val="pt-PT" w:eastAsia="en-US"/>
              </w:rPr>
              <w:t xml:space="preserve"> </w:t>
            </w:r>
            <w:r w:rsidRPr="003A6171">
              <w:rPr>
                <w:rFonts w:ascii="Book Antiqua" w:hAnsi="Book Antiqua"/>
                <w:kern w:val="0"/>
                <w:sz w:val="22"/>
                <w:szCs w:val="22"/>
                <w:lang w:val="pt-PT" w:eastAsia="en-US"/>
              </w:rPr>
              <w:t>suficientes</w:t>
            </w:r>
            <w:r w:rsidRPr="003A6171">
              <w:rPr>
                <w:rFonts w:ascii="Book Antiqua" w:hAnsi="Book Antiqua"/>
                <w:spacing w:val="40"/>
                <w:kern w:val="0"/>
                <w:sz w:val="22"/>
                <w:szCs w:val="22"/>
                <w:lang w:val="pt-PT" w:eastAsia="en-US"/>
              </w:rPr>
              <w:t xml:space="preserve"> </w:t>
            </w:r>
            <w:r w:rsidRPr="003A6171">
              <w:rPr>
                <w:rFonts w:ascii="Book Antiqua" w:hAnsi="Book Antiqua"/>
                <w:kern w:val="0"/>
                <w:sz w:val="22"/>
                <w:szCs w:val="22"/>
                <w:lang w:val="pt-PT" w:eastAsia="en-US"/>
              </w:rPr>
              <w:t>para</w:t>
            </w:r>
            <w:r w:rsidRPr="003A6171">
              <w:rPr>
                <w:rFonts w:ascii="Book Antiqua" w:hAnsi="Book Antiqua"/>
                <w:spacing w:val="40"/>
                <w:kern w:val="0"/>
                <w:sz w:val="22"/>
                <w:szCs w:val="22"/>
                <w:lang w:val="pt-PT" w:eastAsia="en-US"/>
              </w:rPr>
              <w:t xml:space="preserve"> </w:t>
            </w:r>
            <w:r w:rsidRPr="003A6171">
              <w:rPr>
                <w:rFonts w:ascii="Book Antiqua" w:hAnsi="Book Antiqua"/>
                <w:kern w:val="0"/>
                <w:sz w:val="22"/>
                <w:szCs w:val="22"/>
                <w:lang w:val="pt-PT" w:eastAsia="en-US"/>
              </w:rPr>
              <w:t>as</w:t>
            </w:r>
            <w:r w:rsidRPr="003A6171">
              <w:rPr>
                <w:rFonts w:ascii="Book Antiqua" w:hAnsi="Book Antiqua"/>
                <w:spacing w:val="40"/>
                <w:kern w:val="0"/>
                <w:sz w:val="22"/>
                <w:szCs w:val="22"/>
                <w:lang w:val="pt-PT" w:eastAsia="en-US"/>
              </w:rPr>
              <w:t xml:space="preserve"> </w:t>
            </w:r>
            <w:r w:rsidRPr="003A6171">
              <w:rPr>
                <w:rFonts w:ascii="Book Antiqua" w:hAnsi="Book Antiqua"/>
                <w:kern w:val="0"/>
                <w:sz w:val="22"/>
                <w:szCs w:val="22"/>
                <w:lang w:val="pt-PT" w:eastAsia="en-US"/>
              </w:rPr>
              <w:t>obrigações contratuais durante o ano de vigência.</w:t>
            </w:r>
          </w:p>
        </w:tc>
        <w:tc>
          <w:tcPr>
            <w:tcW w:w="3984" w:type="dxa"/>
          </w:tcPr>
          <w:p w14:paraId="30DB763F" w14:textId="03195673" w:rsidR="00E019CC" w:rsidRPr="003A6171" w:rsidRDefault="00CC038E" w:rsidP="00E019CC">
            <w:pPr>
              <w:overflowPunct/>
              <w:adjustRightInd/>
              <w:spacing w:line="252" w:lineRule="exact"/>
              <w:rPr>
                <w:rFonts w:ascii="Book Antiqua" w:hAnsi="Book Antiqua"/>
                <w:kern w:val="0"/>
                <w:sz w:val="22"/>
                <w:szCs w:val="22"/>
                <w:lang w:val="pt-PT" w:eastAsia="en-US"/>
              </w:rPr>
            </w:pPr>
            <w:r w:rsidRPr="003A6171">
              <w:rPr>
                <w:rFonts w:ascii="Book Antiqua" w:hAnsi="Book Antiqua"/>
                <w:kern w:val="0"/>
                <w:sz w:val="22"/>
                <w:szCs w:val="22"/>
                <w:lang w:val="pt-PT" w:eastAsia="en-US"/>
              </w:rPr>
              <w:t>Diretor de</w:t>
            </w:r>
            <w:r w:rsidR="00E019CC" w:rsidRPr="003A6171">
              <w:rPr>
                <w:rFonts w:ascii="Book Antiqua" w:hAnsi="Book Antiqua"/>
                <w:kern w:val="0"/>
                <w:sz w:val="22"/>
                <w:szCs w:val="22"/>
                <w:lang w:val="pt-PT" w:eastAsia="en-US"/>
              </w:rPr>
              <w:t xml:space="preserve"> Finanças e Orçamento</w:t>
            </w:r>
          </w:p>
        </w:tc>
      </w:tr>
      <w:tr w:rsidR="00E019CC" w:rsidRPr="003A6171" w14:paraId="48ED5B08" w14:textId="77777777" w:rsidTr="0075124A">
        <w:trPr>
          <w:gridBefore w:val="1"/>
          <w:gridAfter w:val="1"/>
          <w:wBefore w:w="15" w:type="dxa"/>
          <w:wAfter w:w="10" w:type="dxa"/>
          <w:trHeight w:val="251"/>
        </w:trPr>
        <w:tc>
          <w:tcPr>
            <w:tcW w:w="5088" w:type="dxa"/>
            <w:gridSpan w:val="4"/>
          </w:tcPr>
          <w:p w14:paraId="2DE4B6A8" w14:textId="77777777" w:rsidR="00E019CC" w:rsidRPr="003A6171" w:rsidRDefault="00E019CC" w:rsidP="00E019CC">
            <w:pPr>
              <w:overflowPunct/>
              <w:adjustRightInd/>
              <w:spacing w:line="232" w:lineRule="exact"/>
              <w:rPr>
                <w:rFonts w:ascii="Book Antiqua" w:hAnsi="Book Antiqua"/>
                <w:b/>
                <w:kern w:val="0"/>
                <w:sz w:val="22"/>
                <w:szCs w:val="22"/>
                <w:lang w:val="pt-PT" w:eastAsia="en-US"/>
              </w:rPr>
            </w:pPr>
            <w:r w:rsidRPr="003A6171">
              <w:rPr>
                <w:rFonts w:ascii="Book Antiqua" w:hAnsi="Book Antiqua"/>
                <w:b/>
                <w:kern w:val="0"/>
                <w:sz w:val="22"/>
                <w:szCs w:val="22"/>
                <w:lang w:val="pt-PT" w:eastAsia="en-US"/>
              </w:rPr>
              <w:t>Ação</w:t>
            </w:r>
            <w:r w:rsidRPr="003A6171">
              <w:rPr>
                <w:rFonts w:ascii="Book Antiqua" w:hAnsi="Book Antiqua"/>
                <w:b/>
                <w:spacing w:val="-1"/>
                <w:kern w:val="0"/>
                <w:sz w:val="22"/>
                <w:szCs w:val="22"/>
                <w:lang w:val="pt-PT" w:eastAsia="en-US"/>
              </w:rPr>
              <w:t xml:space="preserve"> </w:t>
            </w:r>
            <w:r w:rsidRPr="003A6171">
              <w:rPr>
                <w:rFonts w:ascii="Book Antiqua" w:hAnsi="Book Antiqua"/>
                <w:b/>
                <w:kern w:val="0"/>
                <w:sz w:val="22"/>
                <w:szCs w:val="22"/>
                <w:lang w:val="pt-PT" w:eastAsia="en-US"/>
              </w:rPr>
              <w:t>de</w:t>
            </w:r>
            <w:r w:rsidRPr="003A6171">
              <w:rPr>
                <w:rFonts w:ascii="Book Antiqua" w:hAnsi="Book Antiqua"/>
                <w:b/>
                <w:spacing w:val="-1"/>
                <w:kern w:val="0"/>
                <w:sz w:val="22"/>
                <w:szCs w:val="22"/>
                <w:lang w:val="pt-PT" w:eastAsia="en-US"/>
              </w:rPr>
              <w:t xml:space="preserve"> </w:t>
            </w:r>
            <w:r w:rsidRPr="003A6171">
              <w:rPr>
                <w:rFonts w:ascii="Book Antiqua" w:hAnsi="Book Antiqua"/>
                <w:b/>
                <w:spacing w:val="-2"/>
                <w:kern w:val="0"/>
                <w:sz w:val="22"/>
                <w:szCs w:val="22"/>
                <w:lang w:val="pt-PT" w:eastAsia="en-US"/>
              </w:rPr>
              <w:t>Contingência</w:t>
            </w:r>
          </w:p>
        </w:tc>
        <w:tc>
          <w:tcPr>
            <w:tcW w:w="3984" w:type="dxa"/>
          </w:tcPr>
          <w:p w14:paraId="3A401EE0" w14:textId="77777777" w:rsidR="00E019CC" w:rsidRPr="003A6171" w:rsidRDefault="00E019CC" w:rsidP="00E019CC">
            <w:pPr>
              <w:overflowPunct/>
              <w:adjustRightInd/>
              <w:spacing w:line="232" w:lineRule="exact"/>
              <w:ind w:right="1262"/>
              <w:jc w:val="center"/>
              <w:rPr>
                <w:rFonts w:ascii="Book Antiqua" w:hAnsi="Book Antiqua"/>
                <w:b/>
                <w:kern w:val="0"/>
                <w:sz w:val="22"/>
                <w:szCs w:val="22"/>
                <w:lang w:val="pt-PT" w:eastAsia="en-US"/>
              </w:rPr>
            </w:pPr>
            <w:r w:rsidRPr="003A6171">
              <w:rPr>
                <w:rFonts w:ascii="Book Antiqua" w:hAnsi="Book Antiqua"/>
                <w:b/>
                <w:spacing w:val="-2"/>
                <w:kern w:val="0"/>
                <w:sz w:val="22"/>
                <w:szCs w:val="22"/>
                <w:lang w:val="pt-PT" w:eastAsia="en-US"/>
              </w:rPr>
              <w:t>Responsável</w:t>
            </w:r>
          </w:p>
        </w:tc>
      </w:tr>
      <w:tr w:rsidR="00E019CC" w:rsidRPr="003A6171" w14:paraId="5F6AC5AA" w14:textId="77777777" w:rsidTr="0075124A">
        <w:trPr>
          <w:gridBefore w:val="1"/>
          <w:gridAfter w:val="1"/>
          <w:wBefore w:w="15" w:type="dxa"/>
          <w:wAfter w:w="10" w:type="dxa"/>
          <w:trHeight w:val="1012"/>
        </w:trPr>
        <w:tc>
          <w:tcPr>
            <w:tcW w:w="5088" w:type="dxa"/>
            <w:gridSpan w:val="4"/>
          </w:tcPr>
          <w:p w14:paraId="54CA0BB6" w14:textId="77777777" w:rsidR="00E019CC" w:rsidRPr="003A6171" w:rsidRDefault="00E019CC" w:rsidP="00E019CC">
            <w:pPr>
              <w:overflowPunct/>
              <w:adjustRightInd/>
              <w:spacing w:before="11"/>
              <w:rPr>
                <w:rFonts w:ascii="Book Antiqua" w:hAnsi="Book Antiqua"/>
                <w:kern w:val="0"/>
                <w:sz w:val="22"/>
                <w:szCs w:val="22"/>
                <w:lang w:val="pt-PT" w:eastAsia="en-US"/>
              </w:rPr>
            </w:pPr>
          </w:p>
          <w:p w14:paraId="66301BBB" w14:textId="77777777" w:rsidR="00E019CC" w:rsidRPr="003A6171" w:rsidRDefault="00E019CC" w:rsidP="00E019CC">
            <w:pPr>
              <w:tabs>
                <w:tab w:val="left" w:pos="1470"/>
                <w:tab w:val="left" w:pos="3199"/>
                <w:tab w:val="left" w:pos="3645"/>
                <w:tab w:val="left" w:pos="4616"/>
              </w:tabs>
              <w:overflowPunct/>
              <w:adjustRightInd/>
              <w:ind w:right="95"/>
              <w:rPr>
                <w:rFonts w:ascii="Book Antiqua" w:hAnsi="Book Antiqua"/>
                <w:kern w:val="0"/>
                <w:sz w:val="22"/>
                <w:szCs w:val="22"/>
                <w:lang w:val="pt-PT" w:eastAsia="en-US"/>
              </w:rPr>
            </w:pPr>
            <w:r w:rsidRPr="003A6171">
              <w:rPr>
                <w:rFonts w:ascii="Book Antiqua" w:hAnsi="Book Antiqua"/>
                <w:spacing w:val="-2"/>
                <w:kern w:val="0"/>
                <w:sz w:val="22"/>
                <w:szCs w:val="22"/>
                <w:lang w:val="pt-PT" w:eastAsia="en-US"/>
              </w:rPr>
              <w:t>Providenciar</w:t>
            </w:r>
            <w:r w:rsidRPr="003A6171">
              <w:rPr>
                <w:rFonts w:ascii="Book Antiqua" w:hAnsi="Book Antiqua"/>
                <w:kern w:val="0"/>
                <w:sz w:val="22"/>
                <w:szCs w:val="22"/>
                <w:lang w:val="pt-PT" w:eastAsia="en-US"/>
              </w:rPr>
              <w:tab/>
            </w:r>
            <w:r w:rsidRPr="003A6171">
              <w:rPr>
                <w:rFonts w:ascii="Book Antiqua" w:hAnsi="Book Antiqua"/>
                <w:spacing w:val="-2"/>
                <w:kern w:val="0"/>
                <w:sz w:val="22"/>
                <w:szCs w:val="22"/>
                <w:lang w:val="pt-PT" w:eastAsia="en-US"/>
              </w:rPr>
              <w:t>complementação</w:t>
            </w:r>
            <w:r w:rsidRPr="003A6171">
              <w:rPr>
                <w:rFonts w:ascii="Book Antiqua" w:hAnsi="Book Antiqua"/>
                <w:kern w:val="0"/>
                <w:sz w:val="22"/>
                <w:szCs w:val="22"/>
                <w:lang w:val="pt-PT" w:eastAsia="en-US"/>
              </w:rPr>
              <w:tab/>
            </w:r>
            <w:r w:rsidRPr="003A6171">
              <w:rPr>
                <w:rFonts w:ascii="Book Antiqua" w:hAnsi="Book Antiqua"/>
                <w:spacing w:val="-6"/>
                <w:kern w:val="0"/>
                <w:sz w:val="22"/>
                <w:szCs w:val="22"/>
                <w:lang w:val="pt-PT" w:eastAsia="en-US"/>
              </w:rPr>
              <w:t>de</w:t>
            </w:r>
            <w:r w:rsidRPr="003A6171">
              <w:rPr>
                <w:rFonts w:ascii="Book Antiqua" w:hAnsi="Book Antiqua"/>
                <w:kern w:val="0"/>
                <w:sz w:val="22"/>
                <w:szCs w:val="22"/>
                <w:lang w:val="pt-PT" w:eastAsia="en-US"/>
              </w:rPr>
              <w:tab/>
            </w:r>
            <w:r w:rsidRPr="003A6171">
              <w:rPr>
                <w:rFonts w:ascii="Book Antiqua" w:hAnsi="Book Antiqua"/>
                <w:spacing w:val="-2"/>
                <w:kern w:val="0"/>
                <w:sz w:val="22"/>
                <w:szCs w:val="22"/>
                <w:lang w:val="pt-PT" w:eastAsia="en-US"/>
              </w:rPr>
              <w:t>recursos</w:t>
            </w:r>
            <w:r w:rsidRPr="003A6171">
              <w:rPr>
                <w:rFonts w:ascii="Book Antiqua" w:hAnsi="Book Antiqua"/>
                <w:kern w:val="0"/>
                <w:sz w:val="22"/>
                <w:szCs w:val="22"/>
                <w:lang w:val="pt-PT" w:eastAsia="en-US"/>
              </w:rPr>
              <w:tab/>
            </w:r>
            <w:r w:rsidRPr="003A6171">
              <w:rPr>
                <w:rFonts w:ascii="Book Antiqua" w:hAnsi="Book Antiqua"/>
                <w:spacing w:val="-4"/>
                <w:kern w:val="0"/>
                <w:sz w:val="22"/>
                <w:szCs w:val="22"/>
                <w:lang w:val="pt-PT" w:eastAsia="en-US"/>
              </w:rPr>
              <w:t xml:space="preserve">para </w:t>
            </w:r>
            <w:r w:rsidRPr="003A6171">
              <w:rPr>
                <w:rFonts w:ascii="Book Antiqua" w:hAnsi="Book Antiqua"/>
                <w:kern w:val="0"/>
                <w:sz w:val="22"/>
                <w:szCs w:val="22"/>
                <w:lang w:val="pt-PT" w:eastAsia="en-US"/>
              </w:rPr>
              <w:t>cumprimento das obrigações contratuais.</w:t>
            </w:r>
          </w:p>
        </w:tc>
        <w:tc>
          <w:tcPr>
            <w:tcW w:w="3984" w:type="dxa"/>
          </w:tcPr>
          <w:p w14:paraId="5EA4D43C" w14:textId="77777777" w:rsidR="00E019CC" w:rsidRPr="003A6171" w:rsidRDefault="00E019CC" w:rsidP="00E019CC">
            <w:pPr>
              <w:overflowPunct/>
              <w:adjustRightInd/>
              <w:spacing w:before="11"/>
              <w:rPr>
                <w:rFonts w:ascii="Book Antiqua" w:hAnsi="Book Antiqua"/>
                <w:kern w:val="0"/>
                <w:sz w:val="22"/>
                <w:szCs w:val="22"/>
                <w:lang w:val="pt-PT" w:eastAsia="en-US"/>
              </w:rPr>
            </w:pPr>
          </w:p>
          <w:p w14:paraId="746EF2F0" w14:textId="5F8BE66A" w:rsidR="00E019CC" w:rsidRPr="003A6171" w:rsidRDefault="00CC038E" w:rsidP="00E019CC">
            <w:pPr>
              <w:overflowPunct/>
              <w:adjustRightInd/>
              <w:rPr>
                <w:rFonts w:ascii="Book Antiqua" w:hAnsi="Book Antiqua"/>
                <w:kern w:val="0"/>
                <w:sz w:val="22"/>
                <w:szCs w:val="22"/>
                <w:lang w:val="pt-PT" w:eastAsia="en-US"/>
              </w:rPr>
            </w:pPr>
            <w:r w:rsidRPr="003A6171">
              <w:rPr>
                <w:rFonts w:ascii="Book Antiqua" w:hAnsi="Book Antiqua"/>
                <w:kern w:val="0"/>
                <w:sz w:val="22"/>
                <w:szCs w:val="22"/>
                <w:lang w:val="pt-PT" w:eastAsia="en-US"/>
              </w:rPr>
              <w:t xml:space="preserve">Diretor de </w:t>
            </w:r>
            <w:r w:rsidR="00E019CC" w:rsidRPr="003A6171">
              <w:rPr>
                <w:rFonts w:ascii="Book Antiqua" w:hAnsi="Book Antiqua"/>
                <w:kern w:val="0"/>
                <w:sz w:val="22"/>
                <w:szCs w:val="22"/>
                <w:lang w:val="pt-PT" w:eastAsia="en-US"/>
              </w:rPr>
              <w:t>Finanças e Orçamento</w:t>
            </w:r>
          </w:p>
        </w:tc>
      </w:tr>
    </w:tbl>
    <w:p w14:paraId="1E2DFAEE" w14:textId="77777777" w:rsidR="00E019CC" w:rsidRPr="003A6171" w:rsidRDefault="00E019CC" w:rsidP="00E019CC">
      <w:pPr>
        <w:tabs>
          <w:tab w:val="left" w:pos="4711"/>
        </w:tabs>
        <w:overflowPunct/>
        <w:adjustRightInd/>
        <w:spacing w:before="2"/>
        <w:rPr>
          <w:rFonts w:ascii="Book Antiqua" w:hAnsi="Book Antiqua"/>
          <w:kern w:val="0"/>
          <w:sz w:val="22"/>
          <w:szCs w:val="22"/>
          <w:lang w:val="pt-PT" w:eastAsia="en-US"/>
        </w:rPr>
      </w:pPr>
    </w:p>
    <w:p w14:paraId="25818759" w14:textId="77777777" w:rsidR="00E019CC" w:rsidRPr="003A6171" w:rsidRDefault="00E019CC" w:rsidP="00B15BC8">
      <w:pPr>
        <w:jc w:val="center"/>
        <w:rPr>
          <w:rFonts w:ascii="Book Antiqua" w:eastAsia="Book Antiqua" w:hAnsi="Book Antiqua" w:cs="Book Antiqua"/>
          <w:b/>
          <w:bCs/>
          <w:spacing w:val="-2"/>
          <w:sz w:val="22"/>
          <w:szCs w:val="22"/>
        </w:rPr>
      </w:pPr>
    </w:p>
    <w:p w14:paraId="1DF053E4" w14:textId="77777777" w:rsidR="00E019CC" w:rsidRPr="003A6171" w:rsidRDefault="00E019CC" w:rsidP="00B15BC8">
      <w:pPr>
        <w:jc w:val="center"/>
        <w:rPr>
          <w:rFonts w:ascii="Book Antiqua" w:eastAsia="Book Antiqua" w:hAnsi="Book Antiqua" w:cs="Book Antiqua"/>
          <w:b/>
          <w:bCs/>
          <w:spacing w:val="-2"/>
          <w:sz w:val="22"/>
          <w:szCs w:val="22"/>
        </w:rPr>
      </w:pPr>
    </w:p>
    <w:p w14:paraId="08D2BDB4" w14:textId="053BE0C9" w:rsidR="00F438C2" w:rsidRPr="003A6171" w:rsidRDefault="00F438C2" w:rsidP="00F438C2">
      <w:pPr>
        <w:jc w:val="right"/>
        <w:rPr>
          <w:rFonts w:ascii="Book Antiqua" w:hAnsi="Book Antiqua"/>
          <w:sz w:val="22"/>
          <w:szCs w:val="22"/>
        </w:rPr>
      </w:pPr>
      <w:r w:rsidRPr="003A6171">
        <w:rPr>
          <w:rFonts w:ascii="Book Antiqua" w:hAnsi="Book Antiqua"/>
          <w:sz w:val="22"/>
          <w:szCs w:val="22"/>
        </w:rPr>
        <w:t>Câmara Municipal de Inhambupe/BA, 1</w:t>
      </w:r>
      <w:r w:rsidR="0048123F">
        <w:rPr>
          <w:rFonts w:ascii="Book Antiqua" w:hAnsi="Book Antiqua"/>
          <w:sz w:val="22"/>
          <w:szCs w:val="22"/>
        </w:rPr>
        <w:t>8</w:t>
      </w:r>
      <w:r w:rsidRPr="003A6171">
        <w:rPr>
          <w:rFonts w:ascii="Book Antiqua" w:hAnsi="Book Antiqua"/>
          <w:sz w:val="22"/>
          <w:szCs w:val="22"/>
        </w:rPr>
        <w:t xml:space="preserve"> de março de 2024.</w:t>
      </w:r>
    </w:p>
    <w:p w14:paraId="17C469E0" w14:textId="77777777" w:rsidR="00F438C2" w:rsidRPr="003A6171" w:rsidRDefault="00F438C2" w:rsidP="00F438C2">
      <w:pPr>
        <w:jc w:val="right"/>
        <w:rPr>
          <w:rFonts w:ascii="Book Antiqua" w:hAnsi="Book Antiqua"/>
          <w:sz w:val="22"/>
          <w:szCs w:val="22"/>
        </w:rPr>
      </w:pPr>
    </w:p>
    <w:p w14:paraId="1840FA47" w14:textId="77777777" w:rsidR="00F438C2" w:rsidRPr="003A6171" w:rsidRDefault="00F438C2" w:rsidP="00F438C2">
      <w:pPr>
        <w:jc w:val="center"/>
        <w:rPr>
          <w:rFonts w:ascii="Book Antiqua" w:hAnsi="Book Antiqua"/>
          <w:sz w:val="22"/>
          <w:szCs w:val="22"/>
        </w:rPr>
      </w:pPr>
    </w:p>
    <w:p w14:paraId="5C734EFC" w14:textId="77777777" w:rsidR="00F438C2" w:rsidRPr="003A6171" w:rsidRDefault="00F438C2" w:rsidP="00F438C2">
      <w:pPr>
        <w:jc w:val="center"/>
        <w:rPr>
          <w:rFonts w:ascii="Book Antiqua" w:hAnsi="Book Antiqua"/>
          <w:sz w:val="22"/>
          <w:szCs w:val="22"/>
        </w:rPr>
      </w:pPr>
    </w:p>
    <w:p w14:paraId="4EA9FF13" w14:textId="77777777" w:rsidR="00F438C2" w:rsidRPr="003A6171" w:rsidRDefault="00F438C2" w:rsidP="00F438C2">
      <w:pPr>
        <w:jc w:val="center"/>
        <w:rPr>
          <w:rFonts w:ascii="Book Antiqua" w:hAnsi="Book Antiqua"/>
          <w:sz w:val="22"/>
          <w:szCs w:val="22"/>
        </w:rPr>
      </w:pPr>
      <w:r w:rsidRPr="003A6171">
        <w:rPr>
          <w:rFonts w:ascii="Book Antiqua" w:hAnsi="Book Antiqua"/>
          <w:sz w:val="22"/>
          <w:szCs w:val="22"/>
        </w:rPr>
        <w:t>ARIELA RAMOS DE OLIVEIRA SOARES</w:t>
      </w:r>
    </w:p>
    <w:p w14:paraId="4D1F4698" w14:textId="6AAB5A76" w:rsidR="00E019CC" w:rsidRPr="003A6171" w:rsidRDefault="00F438C2" w:rsidP="00F438C2">
      <w:pPr>
        <w:jc w:val="center"/>
        <w:rPr>
          <w:rFonts w:ascii="Book Antiqua" w:eastAsia="Book Antiqua" w:hAnsi="Book Antiqua" w:cs="Book Antiqua"/>
          <w:b/>
          <w:bCs/>
          <w:spacing w:val="-2"/>
          <w:sz w:val="22"/>
          <w:szCs w:val="22"/>
        </w:rPr>
      </w:pPr>
      <w:r w:rsidRPr="003A6171">
        <w:rPr>
          <w:rFonts w:ascii="Book Antiqua" w:hAnsi="Book Antiqua"/>
          <w:sz w:val="22"/>
          <w:szCs w:val="22"/>
        </w:rPr>
        <w:t>OFICIAL DE GABINETE</w:t>
      </w:r>
    </w:p>
    <w:p w14:paraId="1D455997" w14:textId="77777777" w:rsidR="00E019CC" w:rsidRPr="003A6171" w:rsidRDefault="00E019CC" w:rsidP="00B15BC8">
      <w:pPr>
        <w:jc w:val="center"/>
        <w:rPr>
          <w:rFonts w:ascii="Book Antiqua" w:eastAsia="Book Antiqua" w:hAnsi="Book Antiqua" w:cs="Book Antiqua"/>
          <w:b/>
          <w:bCs/>
          <w:spacing w:val="-2"/>
          <w:sz w:val="22"/>
          <w:szCs w:val="22"/>
        </w:rPr>
      </w:pPr>
    </w:p>
    <w:p w14:paraId="4F463D3C" w14:textId="77777777" w:rsidR="00E019CC" w:rsidRDefault="00E019CC" w:rsidP="00B15BC8">
      <w:pPr>
        <w:jc w:val="center"/>
        <w:rPr>
          <w:rFonts w:ascii="Book Antiqua" w:eastAsia="Book Antiqua" w:hAnsi="Book Antiqua" w:cs="Book Antiqua"/>
          <w:b/>
          <w:bCs/>
          <w:spacing w:val="-2"/>
          <w:sz w:val="22"/>
          <w:szCs w:val="22"/>
        </w:rPr>
      </w:pPr>
    </w:p>
    <w:p w14:paraId="225EDB23" w14:textId="77777777" w:rsidR="00040B0F" w:rsidRDefault="00040B0F" w:rsidP="00B15BC8">
      <w:pPr>
        <w:jc w:val="center"/>
        <w:rPr>
          <w:rFonts w:ascii="Book Antiqua" w:eastAsia="Book Antiqua" w:hAnsi="Book Antiqua" w:cs="Book Antiqua"/>
          <w:b/>
          <w:bCs/>
          <w:spacing w:val="-2"/>
          <w:sz w:val="22"/>
          <w:szCs w:val="22"/>
        </w:rPr>
      </w:pPr>
    </w:p>
    <w:p w14:paraId="053AB4A1" w14:textId="77777777" w:rsidR="00040B0F" w:rsidRDefault="00040B0F" w:rsidP="00B15BC8">
      <w:pPr>
        <w:jc w:val="center"/>
        <w:rPr>
          <w:rFonts w:ascii="Book Antiqua" w:eastAsia="Book Antiqua" w:hAnsi="Book Antiqua" w:cs="Book Antiqua"/>
          <w:b/>
          <w:bCs/>
          <w:spacing w:val="-2"/>
          <w:sz w:val="22"/>
          <w:szCs w:val="22"/>
        </w:rPr>
      </w:pPr>
    </w:p>
    <w:p w14:paraId="2DD1458A" w14:textId="77777777" w:rsidR="00040B0F" w:rsidRDefault="00040B0F" w:rsidP="00B15BC8">
      <w:pPr>
        <w:jc w:val="center"/>
        <w:rPr>
          <w:rFonts w:ascii="Book Antiqua" w:eastAsia="Book Antiqua" w:hAnsi="Book Antiqua" w:cs="Book Antiqua"/>
          <w:b/>
          <w:bCs/>
          <w:spacing w:val="-2"/>
          <w:sz w:val="22"/>
          <w:szCs w:val="22"/>
        </w:rPr>
      </w:pPr>
    </w:p>
    <w:p w14:paraId="64769C74" w14:textId="77777777" w:rsidR="00040B0F" w:rsidRDefault="00040B0F" w:rsidP="00B15BC8">
      <w:pPr>
        <w:jc w:val="center"/>
        <w:rPr>
          <w:rFonts w:ascii="Book Antiqua" w:eastAsia="Book Antiqua" w:hAnsi="Book Antiqua" w:cs="Book Antiqua"/>
          <w:b/>
          <w:bCs/>
          <w:spacing w:val="-2"/>
          <w:sz w:val="22"/>
          <w:szCs w:val="22"/>
        </w:rPr>
      </w:pPr>
    </w:p>
    <w:p w14:paraId="4D891CD0" w14:textId="77777777" w:rsidR="00040B0F" w:rsidRDefault="00040B0F" w:rsidP="00B15BC8">
      <w:pPr>
        <w:jc w:val="center"/>
        <w:rPr>
          <w:rFonts w:ascii="Book Antiqua" w:eastAsia="Book Antiqua" w:hAnsi="Book Antiqua" w:cs="Book Antiqua"/>
          <w:b/>
          <w:bCs/>
          <w:spacing w:val="-2"/>
          <w:sz w:val="22"/>
          <w:szCs w:val="22"/>
        </w:rPr>
      </w:pPr>
    </w:p>
    <w:p w14:paraId="02CEBB36" w14:textId="77777777" w:rsidR="00040B0F" w:rsidRDefault="00040B0F" w:rsidP="00B15BC8">
      <w:pPr>
        <w:jc w:val="center"/>
        <w:rPr>
          <w:rFonts w:ascii="Book Antiqua" w:eastAsia="Book Antiqua" w:hAnsi="Book Antiqua" w:cs="Book Antiqua"/>
          <w:b/>
          <w:bCs/>
          <w:spacing w:val="-2"/>
          <w:sz w:val="22"/>
          <w:szCs w:val="22"/>
        </w:rPr>
      </w:pPr>
    </w:p>
    <w:p w14:paraId="62E06837" w14:textId="77777777" w:rsidR="00040B0F" w:rsidRDefault="00040B0F" w:rsidP="00B15BC8">
      <w:pPr>
        <w:jc w:val="center"/>
        <w:rPr>
          <w:rFonts w:ascii="Book Antiqua" w:eastAsia="Book Antiqua" w:hAnsi="Book Antiqua" w:cs="Book Antiqua"/>
          <w:b/>
          <w:bCs/>
          <w:spacing w:val="-2"/>
          <w:sz w:val="22"/>
          <w:szCs w:val="22"/>
        </w:rPr>
      </w:pPr>
    </w:p>
    <w:p w14:paraId="7EFEF5FE" w14:textId="77777777" w:rsidR="00040B0F" w:rsidRDefault="00040B0F" w:rsidP="00B15BC8">
      <w:pPr>
        <w:jc w:val="center"/>
        <w:rPr>
          <w:rFonts w:ascii="Book Antiqua" w:eastAsia="Book Antiqua" w:hAnsi="Book Antiqua" w:cs="Book Antiqua"/>
          <w:b/>
          <w:bCs/>
          <w:spacing w:val="-2"/>
          <w:sz w:val="22"/>
          <w:szCs w:val="22"/>
        </w:rPr>
      </w:pPr>
    </w:p>
    <w:p w14:paraId="4F06D107" w14:textId="77777777" w:rsidR="00040B0F" w:rsidRDefault="00040B0F" w:rsidP="00B15BC8">
      <w:pPr>
        <w:jc w:val="center"/>
        <w:rPr>
          <w:rFonts w:ascii="Book Antiqua" w:eastAsia="Book Antiqua" w:hAnsi="Book Antiqua" w:cs="Book Antiqua"/>
          <w:b/>
          <w:bCs/>
          <w:spacing w:val="-2"/>
          <w:sz w:val="22"/>
          <w:szCs w:val="22"/>
        </w:rPr>
      </w:pPr>
    </w:p>
    <w:p w14:paraId="02D94971" w14:textId="77777777" w:rsidR="00040B0F" w:rsidRDefault="00040B0F" w:rsidP="00B15BC8">
      <w:pPr>
        <w:jc w:val="center"/>
        <w:rPr>
          <w:rFonts w:ascii="Book Antiqua" w:eastAsia="Book Antiqua" w:hAnsi="Book Antiqua" w:cs="Book Antiqua"/>
          <w:b/>
          <w:bCs/>
          <w:spacing w:val="-2"/>
          <w:sz w:val="22"/>
          <w:szCs w:val="22"/>
        </w:rPr>
      </w:pPr>
    </w:p>
    <w:p w14:paraId="792E1AB0" w14:textId="77777777" w:rsidR="00040B0F" w:rsidRDefault="00040B0F" w:rsidP="00B15BC8">
      <w:pPr>
        <w:jc w:val="center"/>
        <w:rPr>
          <w:rFonts w:ascii="Book Antiqua" w:eastAsia="Book Antiqua" w:hAnsi="Book Antiqua" w:cs="Book Antiqua"/>
          <w:b/>
          <w:bCs/>
          <w:spacing w:val="-2"/>
          <w:sz w:val="22"/>
          <w:szCs w:val="22"/>
        </w:rPr>
      </w:pPr>
    </w:p>
    <w:p w14:paraId="655ABCF1" w14:textId="77777777" w:rsidR="00040B0F" w:rsidRDefault="00040B0F" w:rsidP="00B15BC8">
      <w:pPr>
        <w:jc w:val="center"/>
        <w:rPr>
          <w:rFonts w:ascii="Book Antiqua" w:eastAsia="Book Antiqua" w:hAnsi="Book Antiqua" w:cs="Book Antiqua"/>
          <w:b/>
          <w:bCs/>
          <w:spacing w:val="-2"/>
          <w:sz w:val="22"/>
          <w:szCs w:val="22"/>
        </w:rPr>
      </w:pPr>
    </w:p>
    <w:p w14:paraId="1B0E2626" w14:textId="77777777" w:rsidR="00040B0F" w:rsidRDefault="00040B0F" w:rsidP="00B15BC8">
      <w:pPr>
        <w:jc w:val="center"/>
        <w:rPr>
          <w:rFonts w:ascii="Book Antiqua" w:eastAsia="Book Antiqua" w:hAnsi="Book Antiqua" w:cs="Book Antiqua"/>
          <w:b/>
          <w:bCs/>
          <w:spacing w:val="-2"/>
          <w:sz w:val="22"/>
          <w:szCs w:val="22"/>
        </w:rPr>
      </w:pPr>
    </w:p>
    <w:p w14:paraId="3A6BEF19" w14:textId="77777777" w:rsidR="00040B0F" w:rsidRDefault="00040B0F" w:rsidP="00B15BC8">
      <w:pPr>
        <w:jc w:val="center"/>
        <w:rPr>
          <w:rFonts w:ascii="Book Antiqua" w:eastAsia="Book Antiqua" w:hAnsi="Book Antiqua" w:cs="Book Antiqua"/>
          <w:b/>
          <w:bCs/>
          <w:spacing w:val="-2"/>
          <w:sz w:val="22"/>
          <w:szCs w:val="22"/>
        </w:rPr>
      </w:pPr>
    </w:p>
    <w:p w14:paraId="4615CD1D" w14:textId="77777777" w:rsidR="00040B0F" w:rsidRDefault="00040B0F" w:rsidP="00B15BC8">
      <w:pPr>
        <w:jc w:val="center"/>
        <w:rPr>
          <w:rFonts w:ascii="Book Antiqua" w:eastAsia="Book Antiqua" w:hAnsi="Book Antiqua" w:cs="Book Antiqua"/>
          <w:b/>
          <w:bCs/>
          <w:spacing w:val="-2"/>
          <w:sz w:val="22"/>
          <w:szCs w:val="22"/>
        </w:rPr>
      </w:pPr>
    </w:p>
    <w:p w14:paraId="0FBED93E" w14:textId="77777777" w:rsidR="00040B0F" w:rsidRDefault="00040B0F" w:rsidP="00B15BC8">
      <w:pPr>
        <w:jc w:val="center"/>
        <w:rPr>
          <w:rFonts w:ascii="Book Antiqua" w:eastAsia="Book Antiqua" w:hAnsi="Book Antiqua" w:cs="Book Antiqua"/>
          <w:b/>
          <w:bCs/>
          <w:spacing w:val="-2"/>
          <w:sz w:val="22"/>
          <w:szCs w:val="22"/>
        </w:rPr>
      </w:pPr>
    </w:p>
    <w:p w14:paraId="5E27CB8D" w14:textId="77777777" w:rsidR="00040B0F" w:rsidRDefault="00040B0F" w:rsidP="00B15BC8">
      <w:pPr>
        <w:jc w:val="center"/>
        <w:rPr>
          <w:rFonts w:ascii="Book Antiqua" w:eastAsia="Book Antiqua" w:hAnsi="Book Antiqua" w:cs="Book Antiqua"/>
          <w:b/>
          <w:bCs/>
          <w:spacing w:val="-2"/>
          <w:sz w:val="22"/>
          <w:szCs w:val="22"/>
        </w:rPr>
      </w:pPr>
    </w:p>
    <w:p w14:paraId="48A39CFF" w14:textId="77777777" w:rsidR="00040B0F" w:rsidRDefault="00040B0F" w:rsidP="00B15BC8">
      <w:pPr>
        <w:jc w:val="center"/>
        <w:rPr>
          <w:rFonts w:ascii="Book Antiqua" w:eastAsia="Book Antiqua" w:hAnsi="Book Antiqua" w:cs="Book Antiqua"/>
          <w:b/>
          <w:bCs/>
          <w:spacing w:val="-2"/>
          <w:sz w:val="22"/>
          <w:szCs w:val="22"/>
        </w:rPr>
      </w:pPr>
    </w:p>
    <w:p w14:paraId="47E123AA" w14:textId="77777777" w:rsidR="00040B0F" w:rsidRDefault="00040B0F" w:rsidP="00B15BC8">
      <w:pPr>
        <w:jc w:val="center"/>
        <w:rPr>
          <w:rFonts w:ascii="Book Antiqua" w:eastAsia="Book Antiqua" w:hAnsi="Book Antiqua" w:cs="Book Antiqua"/>
          <w:b/>
          <w:bCs/>
          <w:spacing w:val="-2"/>
          <w:sz w:val="22"/>
          <w:szCs w:val="22"/>
        </w:rPr>
      </w:pPr>
    </w:p>
    <w:p w14:paraId="6C4DDDA1" w14:textId="77777777" w:rsidR="00040B0F" w:rsidRDefault="00040B0F" w:rsidP="00B15BC8">
      <w:pPr>
        <w:jc w:val="center"/>
        <w:rPr>
          <w:rFonts w:ascii="Book Antiqua" w:eastAsia="Book Antiqua" w:hAnsi="Book Antiqua" w:cs="Book Antiqua"/>
          <w:b/>
          <w:bCs/>
          <w:spacing w:val="-2"/>
          <w:sz w:val="22"/>
          <w:szCs w:val="22"/>
        </w:rPr>
      </w:pPr>
    </w:p>
    <w:p w14:paraId="6292BE57" w14:textId="77777777" w:rsidR="00040B0F" w:rsidRDefault="00040B0F" w:rsidP="00B15BC8">
      <w:pPr>
        <w:jc w:val="center"/>
        <w:rPr>
          <w:rFonts w:ascii="Book Antiqua" w:eastAsia="Book Antiqua" w:hAnsi="Book Antiqua" w:cs="Book Antiqua"/>
          <w:b/>
          <w:bCs/>
          <w:spacing w:val="-2"/>
          <w:sz w:val="22"/>
          <w:szCs w:val="22"/>
        </w:rPr>
      </w:pPr>
    </w:p>
    <w:p w14:paraId="4A1BF2EC" w14:textId="77777777" w:rsidR="00040B0F" w:rsidRDefault="00040B0F" w:rsidP="00B15BC8">
      <w:pPr>
        <w:jc w:val="center"/>
        <w:rPr>
          <w:rFonts w:ascii="Book Antiqua" w:eastAsia="Book Antiqua" w:hAnsi="Book Antiqua" w:cs="Book Antiqua"/>
          <w:b/>
          <w:bCs/>
          <w:spacing w:val="-2"/>
          <w:sz w:val="22"/>
          <w:szCs w:val="22"/>
        </w:rPr>
      </w:pPr>
    </w:p>
    <w:p w14:paraId="0EA54CA0" w14:textId="77777777" w:rsidR="007F1059" w:rsidRPr="0006064E" w:rsidRDefault="007F1059" w:rsidP="00E13471">
      <w:pPr>
        <w:spacing w:after="160" w:line="259" w:lineRule="auto"/>
        <w:jc w:val="center"/>
        <w:rPr>
          <w:rFonts w:ascii="Book Antiqua" w:eastAsia="Book Antiqua" w:hAnsi="Book Antiqua" w:cs="Book Antiqua"/>
          <w:b/>
          <w:spacing w:val="-2"/>
          <w:sz w:val="22"/>
          <w:szCs w:val="22"/>
        </w:rPr>
      </w:pPr>
      <w:r w:rsidRPr="0006064E">
        <w:rPr>
          <w:rFonts w:ascii="Book Antiqua" w:eastAsia="Book Antiqua" w:hAnsi="Book Antiqua" w:cs="Book Antiqua"/>
          <w:b/>
          <w:spacing w:val="-2"/>
          <w:sz w:val="22"/>
          <w:szCs w:val="22"/>
        </w:rPr>
        <w:t>ANEXO II</w:t>
      </w:r>
    </w:p>
    <w:p w14:paraId="7679622D" w14:textId="77777777" w:rsidR="007F1059" w:rsidRPr="0006064E" w:rsidRDefault="007F1059" w:rsidP="007F1059">
      <w:pPr>
        <w:jc w:val="both"/>
        <w:rPr>
          <w:rFonts w:ascii="Book Antiqua" w:eastAsia="Book Antiqua" w:hAnsi="Book Antiqua" w:cs="Book Antiqua"/>
          <w:b/>
          <w:spacing w:val="-2"/>
          <w:sz w:val="22"/>
          <w:szCs w:val="22"/>
        </w:rPr>
      </w:pPr>
    </w:p>
    <w:p w14:paraId="29B84033" w14:textId="77777777" w:rsidR="007F1059" w:rsidRPr="0006064E" w:rsidRDefault="007F1059" w:rsidP="007F1059">
      <w:pPr>
        <w:jc w:val="both"/>
        <w:rPr>
          <w:rFonts w:ascii="Book Antiqua" w:eastAsia="Book Antiqua" w:hAnsi="Book Antiqua" w:cs="Book Antiqua"/>
          <w:b/>
          <w:sz w:val="22"/>
          <w:szCs w:val="22"/>
        </w:rPr>
      </w:pPr>
      <w:r w:rsidRPr="0006064E">
        <w:rPr>
          <w:rFonts w:ascii="Book Antiqua" w:eastAsia="Book Antiqua" w:hAnsi="Book Antiqua" w:cs="Book Antiqua"/>
          <w:b/>
          <w:spacing w:val="-2"/>
          <w:sz w:val="22"/>
          <w:szCs w:val="22"/>
        </w:rPr>
        <w:t xml:space="preserve">MODELO </w:t>
      </w:r>
      <w:r w:rsidRPr="0006064E">
        <w:rPr>
          <w:rFonts w:ascii="Book Antiqua" w:eastAsia="Book Antiqua" w:hAnsi="Book Antiqua" w:cs="Book Antiqua"/>
          <w:b/>
          <w:spacing w:val="-1"/>
          <w:sz w:val="22"/>
          <w:szCs w:val="22"/>
        </w:rPr>
        <w:t xml:space="preserve">DE </w:t>
      </w:r>
      <w:r w:rsidRPr="0006064E">
        <w:rPr>
          <w:rFonts w:ascii="Book Antiqua" w:eastAsia="Book Antiqua" w:hAnsi="Book Antiqua" w:cs="Book Antiqua"/>
          <w:b/>
          <w:spacing w:val="-2"/>
          <w:sz w:val="22"/>
          <w:szCs w:val="22"/>
        </w:rPr>
        <w:t xml:space="preserve">DECLARAÇÃO </w:t>
      </w:r>
      <w:r w:rsidRPr="0006064E">
        <w:rPr>
          <w:rFonts w:ascii="Book Antiqua" w:eastAsia="Book Antiqua" w:hAnsi="Book Antiqua" w:cs="Book Antiqua"/>
          <w:b/>
          <w:spacing w:val="-1"/>
          <w:sz w:val="22"/>
          <w:szCs w:val="22"/>
        </w:rPr>
        <w:t xml:space="preserve">DE ELABORAÇÃO </w:t>
      </w:r>
      <w:r w:rsidRPr="0006064E">
        <w:rPr>
          <w:rFonts w:ascii="Book Antiqua" w:eastAsia="Book Antiqua" w:hAnsi="Book Antiqua" w:cs="Book Antiqua"/>
          <w:b/>
          <w:spacing w:val="-2"/>
          <w:sz w:val="22"/>
          <w:szCs w:val="22"/>
        </w:rPr>
        <w:t xml:space="preserve">INDEPENDENTE </w:t>
      </w:r>
      <w:r w:rsidRPr="0006064E">
        <w:rPr>
          <w:rFonts w:ascii="Book Antiqua" w:eastAsia="Book Antiqua" w:hAnsi="Book Antiqua" w:cs="Book Antiqua"/>
          <w:b/>
          <w:spacing w:val="-1"/>
          <w:sz w:val="22"/>
          <w:szCs w:val="22"/>
        </w:rPr>
        <w:t xml:space="preserve">DE </w:t>
      </w:r>
      <w:r w:rsidRPr="0006064E">
        <w:rPr>
          <w:rFonts w:ascii="Book Antiqua" w:eastAsia="Book Antiqua" w:hAnsi="Book Antiqua" w:cs="Book Antiqua"/>
          <w:b/>
          <w:spacing w:val="-2"/>
          <w:sz w:val="22"/>
          <w:szCs w:val="22"/>
        </w:rPr>
        <w:t>PROPOSTA</w:t>
      </w:r>
    </w:p>
    <w:p w14:paraId="1C83B514" w14:textId="77777777" w:rsidR="007F1059" w:rsidRPr="0006064E" w:rsidRDefault="007F1059" w:rsidP="007F1059">
      <w:pPr>
        <w:jc w:val="both"/>
        <w:rPr>
          <w:rFonts w:ascii="Book Antiqua" w:hAnsi="Book Antiqua"/>
          <w:b/>
          <w:sz w:val="22"/>
          <w:szCs w:val="22"/>
        </w:rPr>
      </w:pPr>
    </w:p>
    <w:p w14:paraId="03C67DDC" w14:textId="77777777" w:rsidR="007F1059" w:rsidRPr="0006064E" w:rsidRDefault="007F1059" w:rsidP="007F1059">
      <w:pPr>
        <w:ind w:right="-1"/>
        <w:jc w:val="both"/>
        <w:rPr>
          <w:rFonts w:ascii="Book Antiqua" w:eastAsia="Book Antiqua" w:hAnsi="Book Antiqua" w:cs="Book Antiqua"/>
          <w:spacing w:val="-2"/>
          <w:sz w:val="22"/>
          <w:szCs w:val="22"/>
        </w:rPr>
      </w:pPr>
    </w:p>
    <w:p w14:paraId="70D7203C" w14:textId="77777777" w:rsidR="007F1059" w:rsidRPr="0006064E" w:rsidRDefault="007F1059" w:rsidP="007F1059">
      <w:pPr>
        <w:ind w:right="-1"/>
        <w:jc w:val="both"/>
        <w:rPr>
          <w:rFonts w:ascii="Book Antiqua" w:eastAsia="Book Antiqua" w:hAnsi="Book Antiqua" w:cs="Book Antiqua"/>
          <w:sz w:val="22"/>
          <w:szCs w:val="22"/>
        </w:rPr>
      </w:pPr>
      <w:r w:rsidRPr="0006064E">
        <w:rPr>
          <w:rFonts w:ascii="Book Antiqua" w:eastAsia="Book Antiqua" w:hAnsi="Book Antiqua" w:cs="Book Antiqua"/>
          <w:spacing w:val="-2"/>
          <w:sz w:val="22"/>
          <w:szCs w:val="22"/>
        </w:rPr>
        <w:t xml:space="preserve">(Identificação completa </w:t>
      </w:r>
      <w:r w:rsidRPr="0006064E">
        <w:rPr>
          <w:rFonts w:ascii="Book Antiqua" w:eastAsia="Book Antiqua" w:hAnsi="Book Antiqua" w:cs="Book Antiqua"/>
          <w:spacing w:val="-1"/>
          <w:sz w:val="22"/>
          <w:szCs w:val="22"/>
        </w:rPr>
        <w:t xml:space="preserve">do </w:t>
      </w:r>
      <w:r w:rsidRPr="0006064E">
        <w:rPr>
          <w:rFonts w:ascii="Book Antiqua" w:eastAsia="Book Antiqua" w:hAnsi="Book Antiqua" w:cs="Book Antiqua"/>
          <w:spacing w:val="-2"/>
          <w:sz w:val="22"/>
          <w:szCs w:val="22"/>
        </w:rPr>
        <w:t xml:space="preserve">representante </w:t>
      </w:r>
      <w:r w:rsidRPr="0006064E">
        <w:rPr>
          <w:rFonts w:ascii="Book Antiqua" w:eastAsia="Book Antiqua" w:hAnsi="Book Antiqua" w:cs="Book Antiqua"/>
          <w:spacing w:val="-1"/>
          <w:sz w:val="22"/>
          <w:szCs w:val="22"/>
        </w:rPr>
        <w:t xml:space="preserve">da </w:t>
      </w:r>
      <w:r w:rsidRPr="0006064E">
        <w:rPr>
          <w:rFonts w:ascii="Book Antiqua" w:eastAsia="Book Antiqua" w:hAnsi="Book Antiqua" w:cs="Book Antiqua"/>
          <w:spacing w:val="-2"/>
          <w:sz w:val="22"/>
          <w:szCs w:val="22"/>
        </w:rPr>
        <w:t xml:space="preserve">licitante), </w:t>
      </w:r>
      <w:r w:rsidRPr="0006064E">
        <w:rPr>
          <w:rFonts w:ascii="Book Antiqua" w:eastAsia="Book Antiqua" w:hAnsi="Book Antiqua" w:cs="Book Antiqua"/>
          <w:sz w:val="22"/>
          <w:szCs w:val="22"/>
        </w:rPr>
        <w:t xml:space="preserve">como </w:t>
      </w:r>
      <w:r w:rsidRPr="0006064E">
        <w:rPr>
          <w:rFonts w:ascii="Book Antiqua" w:eastAsia="Book Antiqua" w:hAnsi="Book Antiqua" w:cs="Book Antiqua"/>
          <w:spacing w:val="-2"/>
          <w:sz w:val="22"/>
          <w:szCs w:val="22"/>
        </w:rPr>
        <w:t xml:space="preserve">representante devidamente </w:t>
      </w:r>
      <w:r w:rsidRPr="0006064E">
        <w:rPr>
          <w:rFonts w:ascii="Book Antiqua" w:eastAsia="Book Antiqua" w:hAnsi="Book Antiqua" w:cs="Book Antiqua"/>
          <w:spacing w:val="-1"/>
          <w:sz w:val="22"/>
          <w:szCs w:val="22"/>
        </w:rPr>
        <w:t xml:space="preserve">constituído de </w:t>
      </w:r>
      <w:r w:rsidRPr="0006064E">
        <w:rPr>
          <w:rFonts w:ascii="Book Antiqua" w:eastAsia="Book Antiqua" w:hAnsi="Book Antiqua" w:cs="Book Antiqua"/>
          <w:spacing w:val="-2"/>
          <w:sz w:val="22"/>
          <w:szCs w:val="22"/>
        </w:rPr>
        <w:t xml:space="preserve">(Identificação completa </w:t>
      </w:r>
      <w:r w:rsidRPr="0006064E">
        <w:rPr>
          <w:rFonts w:ascii="Book Antiqua" w:eastAsia="Book Antiqua" w:hAnsi="Book Antiqua" w:cs="Book Antiqua"/>
          <w:spacing w:val="-1"/>
          <w:sz w:val="22"/>
          <w:szCs w:val="22"/>
        </w:rPr>
        <w:t xml:space="preserve">da licitante) </w:t>
      </w:r>
      <w:r w:rsidRPr="0006064E">
        <w:rPr>
          <w:rFonts w:ascii="Book Antiqua" w:eastAsia="Book Antiqua" w:hAnsi="Book Antiqua" w:cs="Book Antiqua"/>
          <w:spacing w:val="-2"/>
          <w:sz w:val="22"/>
          <w:szCs w:val="22"/>
        </w:rPr>
        <w:t xml:space="preserve">doravante </w:t>
      </w:r>
      <w:r w:rsidRPr="0006064E">
        <w:rPr>
          <w:rFonts w:ascii="Book Antiqua" w:eastAsia="Book Antiqua" w:hAnsi="Book Antiqua" w:cs="Book Antiqua"/>
          <w:spacing w:val="-1"/>
          <w:sz w:val="22"/>
          <w:szCs w:val="22"/>
        </w:rPr>
        <w:t xml:space="preserve">denominado </w:t>
      </w:r>
      <w:r w:rsidRPr="0006064E">
        <w:rPr>
          <w:rFonts w:ascii="Book Antiqua" w:eastAsia="Book Antiqua" w:hAnsi="Book Antiqua" w:cs="Book Antiqua"/>
          <w:spacing w:val="-2"/>
          <w:sz w:val="22"/>
          <w:szCs w:val="22"/>
        </w:rPr>
        <w:t xml:space="preserve">(Licitante) para </w:t>
      </w:r>
      <w:r w:rsidRPr="0006064E">
        <w:rPr>
          <w:rFonts w:ascii="Book Antiqua" w:eastAsia="Book Antiqua" w:hAnsi="Book Antiqua" w:cs="Book Antiqua"/>
          <w:spacing w:val="-1"/>
          <w:sz w:val="22"/>
          <w:szCs w:val="22"/>
        </w:rPr>
        <w:t xml:space="preserve">fins de </w:t>
      </w:r>
      <w:r w:rsidRPr="0006064E">
        <w:rPr>
          <w:rFonts w:ascii="Book Antiqua" w:eastAsia="Book Antiqua" w:hAnsi="Book Antiqua" w:cs="Book Antiqua"/>
          <w:spacing w:val="-2"/>
          <w:sz w:val="22"/>
          <w:szCs w:val="22"/>
        </w:rPr>
        <w:t xml:space="preserve">participação </w:t>
      </w:r>
      <w:r w:rsidRPr="0006064E">
        <w:rPr>
          <w:rFonts w:ascii="Book Antiqua" w:eastAsia="Book Antiqua" w:hAnsi="Book Antiqua" w:cs="Book Antiqua"/>
          <w:spacing w:val="-1"/>
          <w:sz w:val="22"/>
          <w:szCs w:val="22"/>
        </w:rPr>
        <w:t xml:space="preserve">no </w:t>
      </w:r>
      <w:r w:rsidRPr="0006064E">
        <w:rPr>
          <w:rFonts w:ascii="Book Antiqua" w:eastAsia="Book Antiqua" w:hAnsi="Book Antiqua" w:cs="Book Antiqua"/>
          <w:spacing w:val="-2"/>
          <w:sz w:val="22"/>
          <w:szCs w:val="22"/>
        </w:rPr>
        <w:t xml:space="preserve">certame licitatório acima identificado, </w:t>
      </w:r>
      <w:r w:rsidRPr="0006064E">
        <w:rPr>
          <w:rFonts w:ascii="Book Antiqua" w:eastAsia="Book Antiqua" w:hAnsi="Book Antiqua" w:cs="Book Antiqua"/>
          <w:spacing w:val="-1"/>
          <w:sz w:val="22"/>
          <w:szCs w:val="22"/>
        </w:rPr>
        <w:t xml:space="preserve">declaro, sob </w:t>
      </w:r>
      <w:r w:rsidRPr="0006064E">
        <w:rPr>
          <w:rFonts w:ascii="Book Antiqua" w:eastAsia="Book Antiqua" w:hAnsi="Book Antiqua" w:cs="Book Antiqua"/>
          <w:spacing w:val="1"/>
          <w:sz w:val="22"/>
          <w:szCs w:val="22"/>
        </w:rPr>
        <w:t xml:space="preserve">as </w:t>
      </w:r>
      <w:r w:rsidRPr="0006064E">
        <w:rPr>
          <w:rFonts w:ascii="Book Antiqua" w:eastAsia="Book Antiqua" w:hAnsi="Book Antiqua" w:cs="Book Antiqua"/>
          <w:sz w:val="22"/>
          <w:szCs w:val="22"/>
        </w:rPr>
        <w:t xml:space="preserve">penas </w:t>
      </w:r>
      <w:r w:rsidRPr="0006064E">
        <w:rPr>
          <w:rFonts w:ascii="Book Antiqua" w:eastAsia="Book Antiqua" w:hAnsi="Book Antiqua" w:cs="Book Antiqua"/>
          <w:spacing w:val="-1"/>
          <w:sz w:val="22"/>
          <w:szCs w:val="22"/>
        </w:rPr>
        <w:lastRenderedPageBreak/>
        <w:t xml:space="preserve">da </w:t>
      </w:r>
      <w:r w:rsidRPr="0006064E">
        <w:rPr>
          <w:rFonts w:ascii="Book Antiqua" w:eastAsia="Book Antiqua" w:hAnsi="Book Antiqua" w:cs="Book Antiqua"/>
          <w:spacing w:val="-2"/>
          <w:sz w:val="22"/>
          <w:szCs w:val="22"/>
        </w:rPr>
        <w:t xml:space="preserve">lei, </w:t>
      </w:r>
      <w:r w:rsidRPr="0006064E">
        <w:rPr>
          <w:rFonts w:ascii="Book Antiqua" w:eastAsia="Book Antiqua" w:hAnsi="Book Antiqua" w:cs="Book Antiqua"/>
          <w:spacing w:val="-1"/>
          <w:sz w:val="22"/>
          <w:szCs w:val="22"/>
        </w:rPr>
        <w:t>em especial</w:t>
      </w:r>
      <w:r w:rsidRPr="0006064E">
        <w:rPr>
          <w:rFonts w:ascii="Book Antiqua" w:eastAsia="Book Antiqua" w:hAnsi="Book Antiqua" w:cs="Book Antiqua"/>
          <w:sz w:val="22"/>
          <w:szCs w:val="22"/>
        </w:rPr>
        <w:t xml:space="preserve"> o </w:t>
      </w:r>
      <w:r w:rsidRPr="0006064E">
        <w:rPr>
          <w:rFonts w:ascii="Book Antiqua" w:eastAsia="Book Antiqua" w:hAnsi="Book Antiqua" w:cs="Book Antiqua"/>
          <w:spacing w:val="-1"/>
          <w:sz w:val="22"/>
          <w:szCs w:val="22"/>
        </w:rPr>
        <w:t xml:space="preserve">art. </w:t>
      </w:r>
      <w:r w:rsidRPr="0006064E">
        <w:rPr>
          <w:rFonts w:ascii="Book Antiqua" w:eastAsia="Book Antiqua" w:hAnsi="Book Antiqua" w:cs="Book Antiqua"/>
          <w:sz w:val="22"/>
          <w:szCs w:val="22"/>
        </w:rPr>
        <w:t xml:space="preserve">299 </w:t>
      </w:r>
      <w:r w:rsidRPr="0006064E">
        <w:rPr>
          <w:rFonts w:ascii="Book Antiqua" w:eastAsia="Book Antiqua" w:hAnsi="Book Antiqua" w:cs="Book Antiqua"/>
          <w:spacing w:val="-1"/>
          <w:sz w:val="22"/>
          <w:szCs w:val="22"/>
        </w:rPr>
        <w:t xml:space="preserve">do </w:t>
      </w:r>
      <w:r w:rsidRPr="0006064E">
        <w:rPr>
          <w:rFonts w:ascii="Book Antiqua" w:eastAsia="Book Antiqua" w:hAnsi="Book Antiqua" w:cs="Book Antiqua"/>
          <w:spacing w:val="-2"/>
          <w:sz w:val="22"/>
          <w:szCs w:val="22"/>
        </w:rPr>
        <w:t xml:space="preserve">Código </w:t>
      </w:r>
      <w:r w:rsidRPr="0006064E">
        <w:rPr>
          <w:rFonts w:ascii="Book Antiqua" w:eastAsia="Book Antiqua" w:hAnsi="Book Antiqua" w:cs="Book Antiqua"/>
          <w:spacing w:val="-3"/>
          <w:sz w:val="22"/>
          <w:szCs w:val="22"/>
        </w:rPr>
        <w:t xml:space="preserve">Penal </w:t>
      </w:r>
      <w:r w:rsidRPr="0006064E">
        <w:rPr>
          <w:rFonts w:ascii="Book Antiqua" w:eastAsia="Book Antiqua" w:hAnsi="Book Antiqua" w:cs="Book Antiqua"/>
          <w:spacing w:val="-1"/>
          <w:sz w:val="22"/>
          <w:szCs w:val="22"/>
        </w:rPr>
        <w:t xml:space="preserve">Brasileiro, </w:t>
      </w:r>
      <w:r w:rsidRPr="0006064E">
        <w:rPr>
          <w:rFonts w:ascii="Book Antiqua" w:eastAsia="Book Antiqua" w:hAnsi="Book Antiqua" w:cs="Book Antiqua"/>
          <w:sz w:val="22"/>
          <w:szCs w:val="22"/>
        </w:rPr>
        <w:t>que:</w:t>
      </w:r>
    </w:p>
    <w:p w14:paraId="07FC8A4C" w14:textId="77777777" w:rsidR="007F1059" w:rsidRPr="0006064E" w:rsidRDefault="007F1059" w:rsidP="007F1059">
      <w:pPr>
        <w:ind w:right="-1"/>
        <w:jc w:val="both"/>
        <w:rPr>
          <w:rFonts w:ascii="Book Antiqua" w:eastAsia="Book Antiqua" w:hAnsi="Book Antiqua" w:cs="Book Antiqua"/>
          <w:sz w:val="22"/>
          <w:szCs w:val="22"/>
        </w:rPr>
      </w:pPr>
    </w:p>
    <w:p w14:paraId="7E5239AE" w14:textId="77777777" w:rsidR="007F1059" w:rsidRPr="0006064E" w:rsidRDefault="007F1059" w:rsidP="00DF0C7C">
      <w:pPr>
        <w:widowControl/>
        <w:numPr>
          <w:ilvl w:val="0"/>
          <w:numId w:val="3"/>
        </w:numPr>
        <w:tabs>
          <w:tab w:val="left" w:pos="426"/>
          <w:tab w:val="left" w:pos="984"/>
        </w:tabs>
        <w:overflowPunct/>
        <w:autoSpaceDE/>
        <w:autoSpaceDN/>
        <w:adjustRightInd/>
        <w:spacing w:line="276" w:lineRule="auto"/>
        <w:ind w:right="-1"/>
        <w:jc w:val="both"/>
        <w:rPr>
          <w:rFonts w:ascii="Book Antiqua" w:eastAsia="Book Antiqua" w:hAnsi="Book Antiqua" w:cs="Book Antiqua"/>
          <w:sz w:val="22"/>
          <w:szCs w:val="22"/>
        </w:rPr>
      </w:pPr>
      <w:r w:rsidRPr="0006064E">
        <w:rPr>
          <w:rFonts w:ascii="Book Antiqua" w:eastAsia="Book Antiqua" w:hAnsi="Book Antiqua" w:cs="Book Antiqua"/>
          <w:sz w:val="22"/>
          <w:szCs w:val="22"/>
        </w:rPr>
        <w:t xml:space="preserve">A </w:t>
      </w:r>
      <w:r w:rsidRPr="0006064E">
        <w:rPr>
          <w:rFonts w:ascii="Book Antiqua" w:eastAsia="Book Antiqua" w:hAnsi="Book Antiqua" w:cs="Book Antiqua"/>
          <w:spacing w:val="-2"/>
          <w:sz w:val="22"/>
          <w:szCs w:val="22"/>
        </w:rPr>
        <w:t xml:space="preserve">proposta apresentada para </w:t>
      </w:r>
      <w:r w:rsidRPr="0006064E">
        <w:rPr>
          <w:rFonts w:ascii="Book Antiqua" w:eastAsia="Book Antiqua" w:hAnsi="Book Antiqua" w:cs="Book Antiqua"/>
          <w:spacing w:val="-1"/>
          <w:sz w:val="22"/>
          <w:szCs w:val="22"/>
        </w:rPr>
        <w:t xml:space="preserve">participar </w:t>
      </w:r>
      <w:r w:rsidRPr="0006064E">
        <w:rPr>
          <w:rFonts w:ascii="Book Antiqua" w:eastAsia="Book Antiqua" w:hAnsi="Book Antiqua" w:cs="Book Antiqua"/>
          <w:spacing w:val="-2"/>
          <w:sz w:val="22"/>
          <w:szCs w:val="22"/>
        </w:rPr>
        <w:t xml:space="preserve">desta licitação </w:t>
      </w:r>
      <w:r w:rsidRPr="0006064E">
        <w:rPr>
          <w:rFonts w:ascii="Book Antiqua" w:eastAsia="Book Antiqua" w:hAnsi="Book Antiqua" w:cs="Book Antiqua"/>
          <w:spacing w:val="-1"/>
          <w:sz w:val="22"/>
          <w:szCs w:val="22"/>
        </w:rPr>
        <w:t xml:space="preserve">foi </w:t>
      </w:r>
      <w:r w:rsidRPr="0006064E">
        <w:rPr>
          <w:rFonts w:ascii="Book Antiqua" w:eastAsia="Book Antiqua" w:hAnsi="Book Antiqua" w:cs="Book Antiqua"/>
          <w:spacing w:val="-2"/>
          <w:sz w:val="22"/>
          <w:szCs w:val="22"/>
        </w:rPr>
        <w:t xml:space="preserve">elaborada </w:t>
      </w:r>
      <w:r w:rsidRPr="0006064E">
        <w:rPr>
          <w:rFonts w:ascii="Book Antiqua" w:eastAsia="Book Antiqua" w:hAnsi="Book Antiqua" w:cs="Book Antiqua"/>
          <w:spacing w:val="-1"/>
          <w:sz w:val="22"/>
          <w:szCs w:val="22"/>
        </w:rPr>
        <w:t xml:space="preserve">de maneira </w:t>
      </w:r>
      <w:r w:rsidRPr="0006064E">
        <w:rPr>
          <w:rFonts w:ascii="Book Antiqua" w:eastAsia="Book Antiqua" w:hAnsi="Book Antiqua" w:cs="Book Antiqua"/>
          <w:spacing w:val="-2"/>
          <w:sz w:val="22"/>
          <w:szCs w:val="22"/>
        </w:rPr>
        <w:t xml:space="preserve">independente </w:t>
      </w:r>
      <w:r w:rsidRPr="0006064E">
        <w:rPr>
          <w:rFonts w:ascii="Book Antiqua" w:eastAsia="Book Antiqua" w:hAnsi="Book Antiqua" w:cs="Book Antiqua"/>
          <w:sz w:val="22"/>
          <w:szCs w:val="22"/>
        </w:rPr>
        <w:t xml:space="preserve">por </w:t>
      </w:r>
      <w:r w:rsidRPr="0006064E">
        <w:rPr>
          <w:rFonts w:ascii="Book Antiqua" w:eastAsia="Book Antiqua" w:hAnsi="Book Antiqua" w:cs="Book Antiqua"/>
          <w:spacing w:val="-1"/>
          <w:sz w:val="22"/>
          <w:szCs w:val="22"/>
        </w:rPr>
        <w:t xml:space="preserve">mim </w:t>
      </w:r>
      <w:r w:rsidRPr="0006064E">
        <w:rPr>
          <w:rFonts w:ascii="Book Antiqua" w:eastAsia="Book Antiqua" w:hAnsi="Book Antiqua" w:cs="Book Antiqua"/>
          <w:sz w:val="22"/>
          <w:szCs w:val="22"/>
        </w:rPr>
        <w:t xml:space="preserve">e o </w:t>
      </w:r>
      <w:r w:rsidRPr="0006064E">
        <w:rPr>
          <w:rFonts w:ascii="Book Antiqua" w:eastAsia="Book Antiqua" w:hAnsi="Book Antiqua" w:cs="Book Antiqua"/>
          <w:spacing w:val="-1"/>
          <w:sz w:val="22"/>
          <w:szCs w:val="22"/>
        </w:rPr>
        <w:t xml:space="preserve">conteúdo da </w:t>
      </w:r>
      <w:r w:rsidRPr="0006064E">
        <w:rPr>
          <w:rFonts w:ascii="Book Antiqua" w:eastAsia="Book Antiqua" w:hAnsi="Book Antiqua" w:cs="Book Antiqua"/>
          <w:spacing w:val="-2"/>
          <w:sz w:val="22"/>
          <w:szCs w:val="22"/>
        </w:rPr>
        <w:t xml:space="preserve">proposta não </w:t>
      </w:r>
      <w:r w:rsidRPr="0006064E">
        <w:rPr>
          <w:rFonts w:ascii="Book Antiqua" w:eastAsia="Book Antiqua" w:hAnsi="Book Antiqua" w:cs="Book Antiqua"/>
          <w:spacing w:val="-3"/>
          <w:sz w:val="22"/>
          <w:szCs w:val="22"/>
        </w:rPr>
        <w:t xml:space="preserve">foi, </w:t>
      </w:r>
      <w:r w:rsidRPr="0006064E">
        <w:rPr>
          <w:rFonts w:ascii="Book Antiqua" w:eastAsia="Book Antiqua" w:hAnsi="Book Antiqua" w:cs="Book Antiqua"/>
          <w:spacing w:val="1"/>
          <w:sz w:val="22"/>
          <w:szCs w:val="22"/>
        </w:rPr>
        <w:t xml:space="preserve">no </w:t>
      </w:r>
      <w:r w:rsidRPr="0006064E">
        <w:rPr>
          <w:rFonts w:ascii="Book Antiqua" w:eastAsia="Book Antiqua" w:hAnsi="Book Antiqua" w:cs="Book Antiqua"/>
          <w:spacing w:val="-2"/>
          <w:sz w:val="22"/>
          <w:szCs w:val="22"/>
        </w:rPr>
        <w:t xml:space="preserve">todo </w:t>
      </w:r>
      <w:r w:rsidRPr="0006064E">
        <w:rPr>
          <w:rFonts w:ascii="Book Antiqua" w:eastAsia="Book Antiqua" w:hAnsi="Book Antiqua" w:cs="Book Antiqua"/>
          <w:spacing w:val="1"/>
          <w:sz w:val="22"/>
          <w:szCs w:val="22"/>
        </w:rPr>
        <w:t xml:space="preserve">ou </w:t>
      </w:r>
      <w:r w:rsidRPr="0006064E">
        <w:rPr>
          <w:rFonts w:ascii="Book Antiqua" w:eastAsia="Book Antiqua" w:hAnsi="Book Antiqua" w:cs="Book Antiqua"/>
          <w:spacing w:val="-4"/>
          <w:sz w:val="22"/>
          <w:szCs w:val="22"/>
        </w:rPr>
        <w:t xml:space="preserve">em </w:t>
      </w:r>
      <w:r w:rsidRPr="0006064E">
        <w:rPr>
          <w:rFonts w:ascii="Book Antiqua" w:eastAsia="Book Antiqua" w:hAnsi="Book Antiqua" w:cs="Book Antiqua"/>
          <w:spacing w:val="-2"/>
          <w:sz w:val="22"/>
          <w:szCs w:val="22"/>
        </w:rPr>
        <w:t xml:space="preserve">parte, </w:t>
      </w:r>
      <w:r w:rsidRPr="0006064E">
        <w:rPr>
          <w:rFonts w:ascii="Book Antiqua" w:eastAsia="Book Antiqua" w:hAnsi="Book Antiqua" w:cs="Book Antiqua"/>
          <w:spacing w:val="-1"/>
          <w:sz w:val="22"/>
          <w:szCs w:val="22"/>
        </w:rPr>
        <w:t xml:space="preserve">direta ou </w:t>
      </w:r>
      <w:r w:rsidRPr="0006064E">
        <w:rPr>
          <w:rFonts w:ascii="Book Antiqua" w:eastAsia="Book Antiqua" w:hAnsi="Book Antiqua" w:cs="Book Antiqua"/>
          <w:spacing w:val="-2"/>
          <w:sz w:val="22"/>
          <w:szCs w:val="22"/>
        </w:rPr>
        <w:t xml:space="preserve">indiretamente, </w:t>
      </w:r>
      <w:r w:rsidRPr="0006064E">
        <w:rPr>
          <w:rFonts w:ascii="Book Antiqua" w:eastAsia="Book Antiqua" w:hAnsi="Book Antiqua" w:cs="Book Antiqua"/>
          <w:spacing w:val="-1"/>
          <w:sz w:val="22"/>
          <w:szCs w:val="22"/>
        </w:rPr>
        <w:t xml:space="preserve">informado, </w:t>
      </w:r>
      <w:r w:rsidRPr="0006064E">
        <w:rPr>
          <w:rFonts w:ascii="Book Antiqua" w:eastAsia="Book Antiqua" w:hAnsi="Book Antiqua" w:cs="Book Antiqua"/>
          <w:spacing w:val="-2"/>
          <w:sz w:val="22"/>
          <w:szCs w:val="22"/>
        </w:rPr>
        <w:t xml:space="preserve">discutido </w:t>
      </w:r>
      <w:r w:rsidRPr="0006064E">
        <w:rPr>
          <w:rFonts w:ascii="Book Antiqua" w:eastAsia="Book Antiqua" w:hAnsi="Book Antiqua" w:cs="Book Antiqua"/>
          <w:spacing w:val="-1"/>
          <w:sz w:val="22"/>
          <w:szCs w:val="22"/>
        </w:rPr>
        <w:t xml:space="preserve">ou recebido de qualquer outro </w:t>
      </w:r>
      <w:r w:rsidRPr="0006064E">
        <w:rPr>
          <w:rFonts w:ascii="Book Antiqua" w:eastAsia="Book Antiqua" w:hAnsi="Book Antiqua" w:cs="Book Antiqua"/>
          <w:spacing w:val="-2"/>
          <w:sz w:val="22"/>
          <w:szCs w:val="22"/>
        </w:rPr>
        <w:t xml:space="preserve">participante potencial </w:t>
      </w:r>
      <w:r w:rsidRPr="0006064E">
        <w:rPr>
          <w:rFonts w:ascii="Book Antiqua" w:eastAsia="Book Antiqua" w:hAnsi="Book Antiqua" w:cs="Book Antiqua"/>
          <w:spacing w:val="1"/>
          <w:sz w:val="22"/>
          <w:szCs w:val="22"/>
        </w:rPr>
        <w:t xml:space="preserve">ou </w:t>
      </w:r>
      <w:r w:rsidRPr="0006064E">
        <w:rPr>
          <w:rFonts w:ascii="Book Antiqua" w:eastAsia="Book Antiqua" w:hAnsi="Book Antiqua" w:cs="Book Antiqua"/>
          <w:spacing w:val="-1"/>
          <w:sz w:val="22"/>
          <w:szCs w:val="22"/>
        </w:rPr>
        <w:t xml:space="preserve">de </w:t>
      </w:r>
      <w:r w:rsidRPr="0006064E">
        <w:rPr>
          <w:rFonts w:ascii="Book Antiqua" w:eastAsia="Book Antiqua" w:hAnsi="Book Antiqua" w:cs="Book Antiqua"/>
          <w:spacing w:val="-2"/>
          <w:sz w:val="22"/>
          <w:szCs w:val="22"/>
        </w:rPr>
        <w:t xml:space="preserve">fato </w:t>
      </w:r>
      <w:r w:rsidRPr="0006064E">
        <w:rPr>
          <w:rFonts w:ascii="Book Antiqua" w:eastAsia="Book Antiqua" w:hAnsi="Book Antiqua" w:cs="Book Antiqua"/>
          <w:spacing w:val="-1"/>
          <w:sz w:val="22"/>
          <w:szCs w:val="22"/>
        </w:rPr>
        <w:t xml:space="preserve">desta </w:t>
      </w:r>
      <w:r w:rsidRPr="0006064E">
        <w:rPr>
          <w:rFonts w:ascii="Book Antiqua" w:eastAsia="Book Antiqua" w:hAnsi="Book Antiqua" w:cs="Book Antiqua"/>
          <w:sz w:val="22"/>
          <w:szCs w:val="22"/>
        </w:rPr>
        <w:t xml:space="preserve">licitação, por </w:t>
      </w:r>
      <w:r w:rsidRPr="0006064E">
        <w:rPr>
          <w:rFonts w:ascii="Book Antiqua" w:eastAsia="Book Antiqua" w:hAnsi="Book Antiqua" w:cs="Book Antiqua"/>
          <w:spacing w:val="-1"/>
          <w:sz w:val="22"/>
          <w:szCs w:val="22"/>
        </w:rPr>
        <w:t xml:space="preserve">qualquer </w:t>
      </w:r>
      <w:r w:rsidRPr="0006064E">
        <w:rPr>
          <w:rFonts w:ascii="Book Antiqua" w:eastAsia="Book Antiqua" w:hAnsi="Book Antiqua" w:cs="Book Antiqua"/>
          <w:spacing w:val="-2"/>
          <w:sz w:val="22"/>
          <w:szCs w:val="22"/>
        </w:rPr>
        <w:t xml:space="preserve">meio </w:t>
      </w:r>
      <w:r w:rsidRPr="0006064E">
        <w:rPr>
          <w:rFonts w:ascii="Book Antiqua" w:eastAsia="Book Antiqua" w:hAnsi="Book Antiqua" w:cs="Book Antiqua"/>
          <w:spacing w:val="-1"/>
          <w:sz w:val="22"/>
          <w:szCs w:val="22"/>
        </w:rPr>
        <w:t xml:space="preserve">ou </w:t>
      </w:r>
      <w:r w:rsidRPr="0006064E">
        <w:rPr>
          <w:rFonts w:ascii="Book Antiqua" w:eastAsia="Book Antiqua" w:hAnsi="Book Antiqua" w:cs="Book Antiqua"/>
          <w:sz w:val="22"/>
          <w:szCs w:val="22"/>
        </w:rPr>
        <w:t xml:space="preserve">por </w:t>
      </w:r>
      <w:r w:rsidRPr="0006064E">
        <w:rPr>
          <w:rFonts w:ascii="Book Antiqua" w:eastAsia="Book Antiqua" w:hAnsi="Book Antiqua" w:cs="Book Antiqua"/>
          <w:spacing w:val="-1"/>
          <w:sz w:val="22"/>
          <w:szCs w:val="22"/>
        </w:rPr>
        <w:t>qualquer pessoa;</w:t>
      </w:r>
    </w:p>
    <w:p w14:paraId="337BD1A1" w14:textId="77777777" w:rsidR="007F1059" w:rsidRPr="0006064E" w:rsidRDefault="007F1059" w:rsidP="00DF0C7C">
      <w:pPr>
        <w:widowControl/>
        <w:numPr>
          <w:ilvl w:val="0"/>
          <w:numId w:val="3"/>
        </w:numPr>
        <w:tabs>
          <w:tab w:val="left" w:pos="426"/>
          <w:tab w:val="left" w:pos="979"/>
        </w:tabs>
        <w:overflowPunct/>
        <w:autoSpaceDE/>
        <w:autoSpaceDN/>
        <w:adjustRightInd/>
        <w:spacing w:line="276" w:lineRule="auto"/>
        <w:ind w:right="-1"/>
        <w:jc w:val="both"/>
        <w:rPr>
          <w:rFonts w:ascii="Book Antiqua" w:eastAsia="Book Antiqua" w:hAnsi="Book Antiqua" w:cs="Book Antiqua"/>
          <w:sz w:val="22"/>
          <w:szCs w:val="22"/>
        </w:rPr>
      </w:pPr>
      <w:r w:rsidRPr="0006064E">
        <w:rPr>
          <w:rFonts w:ascii="Book Antiqua" w:eastAsia="Book Antiqua" w:hAnsi="Book Antiqua" w:cs="Book Antiqua"/>
          <w:sz w:val="22"/>
          <w:szCs w:val="22"/>
        </w:rPr>
        <w:t xml:space="preserve">A </w:t>
      </w:r>
      <w:r w:rsidRPr="0006064E">
        <w:rPr>
          <w:rFonts w:ascii="Book Antiqua" w:eastAsia="Book Antiqua" w:hAnsi="Book Antiqua" w:cs="Book Antiqua"/>
          <w:spacing w:val="-2"/>
          <w:sz w:val="22"/>
          <w:szCs w:val="22"/>
        </w:rPr>
        <w:t xml:space="preserve">intenção </w:t>
      </w:r>
      <w:r w:rsidRPr="0006064E">
        <w:rPr>
          <w:rFonts w:ascii="Book Antiqua" w:eastAsia="Book Antiqua" w:hAnsi="Book Antiqua" w:cs="Book Antiqua"/>
          <w:spacing w:val="1"/>
          <w:sz w:val="22"/>
          <w:szCs w:val="22"/>
        </w:rPr>
        <w:t xml:space="preserve">de </w:t>
      </w:r>
      <w:r w:rsidRPr="0006064E">
        <w:rPr>
          <w:rFonts w:ascii="Book Antiqua" w:eastAsia="Book Antiqua" w:hAnsi="Book Antiqua" w:cs="Book Antiqua"/>
          <w:spacing w:val="-1"/>
          <w:sz w:val="22"/>
          <w:szCs w:val="22"/>
        </w:rPr>
        <w:t xml:space="preserve">apresentar </w:t>
      </w:r>
      <w:r w:rsidRPr="0006064E">
        <w:rPr>
          <w:rFonts w:ascii="Book Antiqua" w:eastAsia="Book Antiqua" w:hAnsi="Book Antiqua" w:cs="Book Antiqua"/>
          <w:sz w:val="22"/>
          <w:szCs w:val="22"/>
        </w:rPr>
        <w:t xml:space="preserve">a </w:t>
      </w:r>
      <w:r w:rsidRPr="0006064E">
        <w:rPr>
          <w:rFonts w:ascii="Book Antiqua" w:eastAsia="Book Antiqua" w:hAnsi="Book Antiqua" w:cs="Book Antiqua"/>
          <w:spacing w:val="-2"/>
          <w:sz w:val="22"/>
          <w:szCs w:val="22"/>
        </w:rPr>
        <w:t xml:space="preserve">proposta elaborada para </w:t>
      </w:r>
      <w:r w:rsidRPr="0006064E">
        <w:rPr>
          <w:rFonts w:ascii="Book Antiqua" w:eastAsia="Book Antiqua" w:hAnsi="Book Antiqua" w:cs="Book Antiqua"/>
          <w:spacing w:val="-1"/>
          <w:sz w:val="22"/>
          <w:szCs w:val="22"/>
        </w:rPr>
        <w:t xml:space="preserve">participar desta licitação </w:t>
      </w:r>
      <w:r w:rsidRPr="0006064E">
        <w:rPr>
          <w:rFonts w:ascii="Book Antiqua" w:eastAsia="Book Antiqua" w:hAnsi="Book Antiqua" w:cs="Book Antiqua"/>
          <w:spacing w:val="-2"/>
          <w:sz w:val="22"/>
          <w:szCs w:val="22"/>
        </w:rPr>
        <w:t xml:space="preserve">não </w:t>
      </w:r>
      <w:r w:rsidRPr="0006064E">
        <w:rPr>
          <w:rFonts w:ascii="Book Antiqua" w:eastAsia="Book Antiqua" w:hAnsi="Book Antiqua" w:cs="Book Antiqua"/>
          <w:spacing w:val="1"/>
          <w:sz w:val="22"/>
          <w:szCs w:val="22"/>
        </w:rPr>
        <w:t xml:space="preserve">foi </w:t>
      </w:r>
      <w:r w:rsidRPr="0006064E">
        <w:rPr>
          <w:rFonts w:ascii="Book Antiqua" w:eastAsia="Book Antiqua" w:hAnsi="Book Antiqua" w:cs="Book Antiqua"/>
          <w:spacing w:val="-1"/>
          <w:sz w:val="22"/>
          <w:szCs w:val="22"/>
        </w:rPr>
        <w:t>informada,</w:t>
      </w:r>
      <w:r w:rsidRPr="0006064E">
        <w:rPr>
          <w:rFonts w:ascii="Book Antiqua" w:eastAsia="Book Antiqua" w:hAnsi="Book Antiqua" w:cs="Book Antiqua"/>
          <w:spacing w:val="-2"/>
          <w:sz w:val="22"/>
          <w:szCs w:val="22"/>
        </w:rPr>
        <w:t xml:space="preserve"> discutida </w:t>
      </w:r>
      <w:r w:rsidRPr="0006064E">
        <w:rPr>
          <w:rFonts w:ascii="Book Antiqua" w:eastAsia="Book Antiqua" w:hAnsi="Book Antiqua" w:cs="Book Antiqua"/>
          <w:spacing w:val="-1"/>
          <w:sz w:val="22"/>
          <w:szCs w:val="22"/>
        </w:rPr>
        <w:t xml:space="preserve">ou </w:t>
      </w:r>
      <w:r w:rsidRPr="0006064E">
        <w:rPr>
          <w:rFonts w:ascii="Book Antiqua" w:eastAsia="Book Antiqua" w:hAnsi="Book Antiqua" w:cs="Book Antiqua"/>
          <w:spacing w:val="-2"/>
          <w:sz w:val="22"/>
          <w:szCs w:val="22"/>
        </w:rPr>
        <w:t xml:space="preserve">recebida </w:t>
      </w:r>
      <w:r w:rsidRPr="0006064E">
        <w:rPr>
          <w:rFonts w:ascii="Book Antiqua" w:eastAsia="Book Antiqua" w:hAnsi="Book Antiqua" w:cs="Book Antiqua"/>
          <w:spacing w:val="-1"/>
          <w:sz w:val="22"/>
          <w:szCs w:val="22"/>
        </w:rPr>
        <w:t xml:space="preserve">de qualquer outro participante </w:t>
      </w:r>
      <w:r w:rsidRPr="0006064E">
        <w:rPr>
          <w:rFonts w:ascii="Book Antiqua" w:eastAsia="Book Antiqua" w:hAnsi="Book Antiqua" w:cs="Book Antiqua"/>
          <w:spacing w:val="-2"/>
          <w:sz w:val="22"/>
          <w:szCs w:val="22"/>
        </w:rPr>
        <w:t xml:space="preserve">potencial </w:t>
      </w:r>
      <w:r w:rsidRPr="0006064E">
        <w:rPr>
          <w:rFonts w:ascii="Book Antiqua" w:eastAsia="Book Antiqua" w:hAnsi="Book Antiqua" w:cs="Book Antiqua"/>
          <w:spacing w:val="-1"/>
          <w:sz w:val="22"/>
          <w:szCs w:val="22"/>
        </w:rPr>
        <w:t xml:space="preserve">ou </w:t>
      </w:r>
      <w:r w:rsidRPr="0006064E">
        <w:rPr>
          <w:rFonts w:ascii="Book Antiqua" w:eastAsia="Book Antiqua" w:hAnsi="Book Antiqua" w:cs="Book Antiqua"/>
          <w:spacing w:val="1"/>
          <w:sz w:val="22"/>
          <w:szCs w:val="22"/>
        </w:rPr>
        <w:t xml:space="preserve">de </w:t>
      </w:r>
      <w:r w:rsidRPr="0006064E">
        <w:rPr>
          <w:rFonts w:ascii="Book Antiqua" w:eastAsia="Book Antiqua" w:hAnsi="Book Antiqua" w:cs="Book Antiqua"/>
          <w:spacing w:val="-2"/>
          <w:sz w:val="22"/>
          <w:szCs w:val="22"/>
        </w:rPr>
        <w:t xml:space="preserve">fato </w:t>
      </w:r>
      <w:r w:rsidRPr="0006064E">
        <w:rPr>
          <w:rFonts w:ascii="Book Antiqua" w:eastAsia="Book Antiqua" w:hAnsi="Book Antiqua" w:cs="Book Antiqua"/>
          <w:spacing w:val="-1"/>
          <w:sz w:val="22"/>
          <w:szCs w:val="22"/>
        </w:rPr>
        <w:t xml:space="preserve">desta licitação, </w:t>
      </w:r>
      <w:r w:rsidRPr="0006064E">
        <w:rPr>
          <w:rFonts w:ascii="Book Antiqua" w:eastAsia="Book Antiqua" w:hAnsi="Book Antiqua" w:cs="Book Antiqua"/>
          <w:sz w:val="22"/>
          <w:szCs w:val="22"/>
        </w:rPr>
        <w:t xml:space="preserve">por </w:t>
      </w:r>
      <w:r w:rsidRPr="0006064E">
        <w:rPr>
          <w:rFonts w:ascii="Book Antiqua" w:eastAsia="Book Antiqua" w:hAnsi="Book Antiqua" w:cs="Book Antiqua"/>
          <w:spacing w:val="-1"/>
          <w:sz w:val="22"/>
          <w:szCs w:val="22"/>
        </w:rPr>
        <w:t xml:space="preserve">qualquer </w:t>
      </w:r>
      <w:r w:rsidRPr="0006064E">
        <w:rPr>
          <w:rFonts w:ascii="Book Antiqua" w:eastAsia="Book Antiqua" w:hAnsi="Book Antiqua" w:cs="Book Antiqua"/>
          <w:spacing w:val="-2"/>
          <w:sz w:val="22"/>
          <w:szCs w:val="22"/>
        </w:rPr>
        <w:t xml:space="preserve">meio </w:t>
      </w:r>
      <w:r w:rsidRPr="0006064E">
        <w:rPr>
          <w:rFonts w:ascii="Book Antiqua" w:eastAsia="Book Antiqua" w:hAnsi="Book Antiqua" w:cs="Book Antiqua"/>
          <w:spacing w:val="1"/>
          <w:sz w:val="22"/>
          <w:szCs w:val="22"/>
        </w:rPr>
        <w:t xml:space="preserve">ou </w:t>
      </w:r>
      <w:r w:rsidRPr="0006064E">
        <w:rPr>
          <w:rFonts w:ascii="Book Antiqua" w:eastAsia="Book Antiqua" w:hAnsi="Book Antiqua" w:cs="Book Antiqua"/>
          <w:sz w:val="22"/>
          <w:szCs w:val="22"/>
        </w:rPr>
        <w:t xml:space="preserve">por </w:t>
      </w:r>
      <w:r w:rsidRPr="0006064E">
        <w:rPr>
          <w:rFonts w:ascii="Book Antiqua" w:eastAsia="Book Antiqua" w:hAnsi="Book Antiqua" w:cs="Book Antiqua"/>
          <w:spacing w:val="-1"/>
          <w:sz w:val="22"/>
          <w:szCs w:val="22"/>
        </w:rPr>
        <w:t>qualquer pessoa;</w:t>
      </w:r>
    </w:p>
    <w:p w14:paraId="3025EC6C" w14:textId="77777777" w:rsidR="007F1059" w:rsidRPr="0006064E" w:rsidRDefault="007F1059" w:rsidP="00DF0C7C">
      <w:pPr>
        <w:widowControl/>
        <w:numPr>
          <w:ilvl w:val="0"/>
          <w:numId w:val="3"/>
        </w:numPr>
        <w:tabs>
          <w:tab w:val="left" w:pos="426"/>
          <w:tab w:val="left" w:pos="1027"/>
        </w:tabs>
        <w:overflowPunct/>
        <w:autoSpaceDE/>
        <w:autoSpaceDN/>
        <w:adjustRightInd/>
        <w:spacing w:line="276" w:lineRule="auto"/>
        <w:ind w:right="-1"/>
        <w:jc w:val="both"/>
        <w:rPr>
          <w:rFonts w:ascii="Book Antiqua" w:eastAsia="Book Antiqua" w:hAnsi="Book Antiqua" w:cs="Book Antiqua"/>
          <w:sz w:val="22"/>
          <w:szCs w:val="22"/>
        </w:rPr>
      </w:pPr>
      <w:r w:rsidRPr="0006064E">
        <w:rPr>
          <w:rFonts w:ascii="Book Antiqua" w:eastAsia="Book Antiqua" w:hAnsi="Book Antiqua" w:cs="Book Antiqua"/>
          <w:spacing w:val="-2"/>
          <w:sz w:val="22"/>
          <w:szCs w:val="22"/>
        </w:rPr>
        <w:t xml:space="preserve">Que não tentei, </w:t>
      </w:r>
      <w:r w:rsidRPr="0006064E">
        <w:rPr>
          <w:rFonts w:ascii="Book Antiqua" w:eastAsia="Book Antiqua" w:hAnsi="Book Antiqua" w:cs="Book Antiqua"/>
          <w:spacing w:val="1"/>
          <w:sz w:val="22"/>
          <w:szCs w:val="22"/>
        </w:rPr>
        <w:t xml:space="preserve">por </w:t>
      </w:r>
      <w:r w:rsidRPr="0006064E">
        <w:rPr>
          <w:rFonts w:ascii="Book Antiqua" w:eastAsia="Book Antiqua" w:hAnsi="Book Antiqua" w:cs="Book Antiqua"/>
          <w:spacing w:val="-1"/>
          <w:sz w:val="22"/>
          <w:szCs w:val="22"/>
        </w:rPr>
        <w:t xml:space="preserve">qualquer meio ou </w:t>
      </w:r>
      <w:r w:rsidRPr="0006064E">
        <w:rPr>
          <w:rFonts w:ascii="Book Antiqua" w:eastAsia="Book Antiqua" w:hAnsi="Book Antiqua" w:cs="Book Antiqua"/>
          <w:sz w:val="22"/>
          <w:szCs w:val="22"/>
        </w:rPr>
        <w:t xml:space="preserve">por </w:t>
      </w:r>
      <w:r w:rsidRPr="0006064E">
        <w:rPr>
          <w:rFonts w:ascii="Book Antiqua" w:eastAsia="Book Antiqua" w:hAnsi="Book Antiqua" w:cs="Book Antiqua"/>
          <w:spacing w:val="-2"/>
          <w:sz w:val="22"/>
          <w:szCs w:val="22"/>
        </w:rPr>
        <w:t xml:space="preserve">qualquer </w:t>
      </w:r>
      <w:r w:rsidRPr="0006064E">
        <w:rPr>
          <w:rFonts w:ascii="Book Antiqua" w:eastAsia="Book Antiqua" w:hAnsi="Book Antiqua" w:cs="Book Antiqua"/>
          <w:spacing w:val="-1"/>
          <w:sz w:val="22"/>
          <w:szCs w:val="22"/>
        </w:rPr>
        <w:t xml:space="preserve">pessoa, </w:t>
      </w:r>
      <w:r w:rsidRPr="0006064E">
        <w:rPr>
          <w:rFonts w:ascii="Book Antiqua" w:eastAsia="Book Antiqua" w:hAnsi="Book Antiqua" w:cs="Book Antiqua"/>
          <w:spacing w:val="-2"/>
          <w:sz w:val="22"/>
          <w:szCs w:val="22"/>
        </w:rPr>
        <w:t xml:space="preserve">influir </w:t>
      </w:r>
      <w:r w:rsidRPr="0006064E">
        <w:rPr>
          <w:rFonts w:ascii="Book Antiqua" w:eastAsia="Book Antiqua" w:hAnsi="Book Antiqua" w:cs="Book Antiqua"/>
          <w:spacing w:val="1"/>
          <w:sz w:val="22"/>
          <w:szCs w:val="22"/>
        </w:rPr>
        <w:t xml:space="preserve">na </w:t>
      </w:r>
      <w:r w:rsidRPr="0006064E">
        <w:rPr>
          <w:rFonts w:ascii="Book Antiqua" w:eastAsia="Book Antiqua" w:hAnsi="Book Antiqua" w:cs="Book Antiqua"/>
          <w:spacing w:val="-2"/>
          <w:sz w:val="22"/>
          <w:szCs w:val="22"/>
        </w:rPr>
        <w:t xml:space="preserve">decisão </w:t>
      </w:r>
      <w:r w:rsidRPr="0006064E">
        <w:rPr>
          <w:rFonts w:ascii="Book Antiqua" w:eastAsia="Book Antiqua" w:hAnsi="Book Antiqua" w:cs="Book Antiqua"/>
          <w:spacing w:val="-1"/>
          <w:sz w:val="22"/>
          <w:szCs w:val="22"/>
        </w:rPr>
        <w:t xml:space="preserve">de qualquer </w:t>
      </w:r>
      <w:r w:rsidRPr="0006064E">
        <w:rPr>
          <w:rFonts w:ascii="Book Antiqua" w:eastAsia="Book Antiqua" w:hAnsi="Book Antiqua" w:cs="Book Antiqua"/>
          <w:spacing w:val="-2"/>
          <w:sz w:val="22"/>
          <w:szCs w:val="22"/>
        </w:rPr>
        <w:t xml:space="preserve">outro participante </w:t>
      </w:r>
      <w:r w:rsidRPr="0006064E">
        <w:rPr>
          <w:rFonts w:ascii="Book Antiqua" w:eastAsia="Book Antiqua" w:hAnsi="Book Antiqua" w:cs="Book Antiqua"/>
          <w:spacing w:val="-1"/>
          <w:sz w:val="22"/>
          <w:szCs w:val="22"/>
        </w:rPr>
        <w:t xml:space="preserve">potencial </w:t>
      </w:r>
      <w:r w:rsidRPr="0006064E">
        <w:rPr>
          <w:rFonts w:ascii="Book Antiqua" w:eastAsia="Book Antiqua" w:hAnsi="Book Antiqua" w:cs="Book Antiqua"/>
          <w:spacing w:val="1"/>
          <w:sz w:val="22"/>
          <w:szCs w:val="22"/>
        </w:rPr>
        <w:t xml:space="preserve">ou de </w:t>
      </w:r>
      <w:r w:rsidRPr="0006064E">
        <w:rPr>
          <w:rFonts w:ascii="Book Antiqua" w:eastAsia="Book Antiqua" w:hAnsi="Book Antiqua" w:cs="Book Antiqua"/>
          <w:spacing w:val="-2"/>
          <w:sz w:val="22"/>
          <w:szCs w:val="22"/>
        </w:rPr>
        <w:t xml:space="preserve">fato </w:t>
      </w:r>
      <w:r w:rsidRPr="0006064E">
        <w:rPr>
          <w:rFonts w:ascii="Book Antiqua" w:eastAsia="Book Antiqua" w:hAnsi="Book Antiqua" w:cs="Book Antiqua"/>
          <w:spacing w:val="-1"/>
          <w:sz w:val="22"/>
          <w:szCs w:val="22"/>
        </w:rPr>
        <w:t xml:space="preserve">desta </w:t>
      </w:r>
      <w:r w:rsidRPr="0006064E">
        <w:rPr>
          <w:rFonts w:ascii="Book Antiqua" w:eastAsia="Book Antiqua" w:hAnsi="Book Antiqua" w:cs="Book Antiqua"/>
          <w:spacing w:val="-2"/>
          <w:sz w:val="22"/>
          <w:szCs w:val="22"/>
        </w:rPr>
        <w:t>licitação quanto</w:t>
      </w:r>
      <w:r w:rsidRPr="0006064E">
        <w:rPr>
          <w:rFonts w:ascii="Book Antiqua" w:eastAsia="Book Antiqua" w:hAnsi="Book Antiqua" w:cs="Book Antiqua"/>
          <w:sz w:val="22"/>
          <w:szCs w:val="22"/>
        </w:rPr>
        <w:t xml:space="preserve"> a </w:t>
      </w:r>
      <w:r w:rsidRPr="0006064E">
        <w:rPr>
          <w:rFonts w:ascii="Book Antiqua" w:eastAsia="Book Antiqua" w:hAnsi="Book Antiqua" w:cs="Book Antiqua"/>
          <w:spacing w:val="-1"/>
          <w:sz w:val="22"/>
          <w:szCs w:val="22"/>
        </w:rPr>
        <w:t xml:space="preserve">participar ou </w:t>
      </w:r>
      <w:r w:rsidRPr="0006064E">
        <w:rPr>
          <w:rFonts w:ascii="Book Antiqua" w:eastAsia="Book Antiqua" w:hAnsi="Book Antiqua" w:cs="Book Antiqua"/>
          <w:spacing w:val="-2"/>
          <w:sz w:val="22"/>
          <w:szCs w:val="22"/>
        </w:rPr>
        <w:t xml:space="preserve">não </w:t>
      </w:r>
      <w:r w:rsidRPr="0006064E">
        <w:rPr>
          <w:rFonts w:ascii="Book Antiqua" w:eastAsia="Book Antiqua" w:hAnsi="Book Antiqua" w:cs="Book Antiqua"/>
          <w:spacing w:val="-1"/>
          <w:sz w:val="22"/>
          <w:szCs w:val="22"/>
        </w:rPr>
        <w:t>dela;</w:t>
      </w:r>
    </w:p>
    <w:p w14:paraId="39EBCA65" w14:textId="77777777" w:rsidR="007F1059" w:rsidRPr="0006064E" w:rsidRDefault="007F1059" w:rsidP="00DF0C7C">
      <w:pPr>
        <w:widowControl/>
        <w:numPr>
          <w:ilvl w:val="0"/>
          <w:numId w:val="3"/>
        </w:numPr>
        <w:tabs>
          <w:tab w:val="left" w:pos="426"/>
          <w:tab w:val="left" w:pos="993"/>
        </w:tabs>
        <w:overflowPunct/>
        <w:autoSpaceDE/>
        <w:autoSpaceDN/>
        <w:adjustRightInd/>
        <w:spacing w:line="276" w:lineRule="auto"/>
        <w:ind w:right="-1"/>
        <w:jc w:val="both"/>
        <w:rPr>
          <w:rFonts w:ascii="Book Antiqua" w:eastAsia="Book Antiqua" w:hAnsi="Book Antiqua" w:cs="Book Antiqua"/>
          <w:sz w:val="22"/>
          <w:szCs w:val="22"/>
        </w:rPr>
      </w:pPr>
      <w:r w:rsidRPr="0006064E">
        <w:rPr>
          <w:rFonts w:ascii="Book Antiqua" w:eastAsia="Book Antiqua" w:hAnsi="Book Antiqua" w:cs="Book Antiqua"/>
          <w:spacing w:val="-2"/>
          <w:sz w:val="22"/>
          <w:szCs w:val="22"/>
        </w:rPr>
        <w:t xml:space="preserve">Que </w:t>
      </w:r>
      <w:r w:rsidRPr="0006064E">
        <w:rPr>
          <w:rFonts w:ascii="Book Antiqua" w:eastAsia="Book Antiqua" w:hAnsi="Book Antiqua" w:cs="Book Antiqua"/>
          <w:sz w:val="22"/>
          <w:szCs w:val="22"/>
        </w:rPr>
        <w:t xml:space="preserve">o </w:t>
      </w:r>
      <w:r w:rsidRPr="0006064E">
        <w:rPr>
          <w:rFonts w:ascii="Book Antiqua" w:eastAsia="Book Antiqua" w:hAnsi="Book Antiqua" w:cs="Book Antiqua"/>
          <w:spacing w:val="-2"/>
          <w:sz w:val="22"/>
          <w:szCs w:val="22"/>
        </w:rPr>
        <w:t xml:space="preserve">conteúdo </w:t>
      </w:r>
      <w:r w:rsidRPr="0006064E">
        <w:rPr>
          <w:rFonts w:ascii="Book Antiqua" w:eastAsia="Book Antiqua" w:hAnsi="Book Antiqua" w:cs="Book Antiqua"/>
          <w:spacing w:val="-1"/>
          <w:sz w:val="22"/>
          <w:szCs w:val="22"/>
        </w:rPr>
        <w:t xml:space="preserve">da </w:t>
      </w:r>
      <w:r w:rsidRPr="0006064E">
        <w:rPr>
          <w:rFonts w:ascii="Book Antiqua" w:eastAsia="Book Antiqua" w:hAnsi="Book Antiqua" w:cs="Book Antiqua"/>
          <w:spacing w:val="-2"/>
          <w:sz w:val="22"/>
          <w:szCs w:val="22"/>
        </w:rPr>
        <w:t xml:space="preserve">proposta apresentada para </w:t>
      </w:r>
      <w:r w:rsidRPr="0006064E">
        <w:rPr>
          <w:rFonts w:ascii="Book Antiqua" w:eastAsia="Book Antiqua" w:hAnsi="Book Antiqua" w:cs="Book Antiqua"/>
          <w:spacing w:val="-1"/>
          <w:sz w:val="22"/>
          <w:szCs w:val="22"/>
        </w:rPr>
        <w:t xml:space="preserve">participar </w:t>
      </w:r>
      <w:r w:rsidRPr="0006064E">
        <w:rPr>
          <w:rFonts w:ascii="Book Antiqua" w:eastAsia="Book Antiqua" w:hAnsi="Book Antiqua" w:cs="Book Antiqua"/>
          <w:spacing w:val="-2"/>
          <w:sz w:val="22"/>
          <w:szCs w:val="22"/>
        </w:rPr>
        <w:t xml:space="preserve">desta licitação não </w:t>
      </w:r>
      <w:r w:rsidRPr="0006064E">
        <w:rPr>
          <w:rFonts w:ascii="Book Antiqua" w:eastAsia="Book Antiqua" w:hAnsi="Book Antiqua" w:cs="Book Antiqua"/>
          <w:spacing w:val="-1"/>
          <w:sz w:val="22"/>
          <w:szCs w:val="22"/>
        </w:rPr>
        <w:t xml:space="preserve">será, no todo ou em parte, direta ou </w:t>
      </w:r>
      <w:r w:rsidRPr="0006064E">
        <w:rPr>
          <w:rFonts w:ascii="Book Antiqua" w:eastAsia="Book Antiqua" w:hAnsi="Book Antiqua" w:cs="Book Antiqua"/>
          <w:spacing w:val="-2"/>
          <w:sz w:val="22"/>
          <w:szCs w:val="22"/>
        </w:rPr>
        <w:t xml:space="preserve">indiretamente, </w:t>
      </w:r>
      <w:r w:rsidRPr="0006064E">
        <w:rPr>
          <w:rFonts w:ascii="Book Antiqua" w:eastAsia="Book Antiqua" w:hAnsi="Book Antiqua" w:cs="Book Antiqua"/>
          <w:spacing w:val="-1"/>
          <w:sz w:val="22"/>
          <w:szCs w:val="22"/>
        </w:rPr>
        <w:t xml:space="preserve">comunicado ou discutido com qualquer outro participante potencial ou de </w:t>
      </w:r>
      <w:r w:rsidRPr="0006064E">
        <w:rPr>
          <w:rFonts w:ascii="Book Antiqua" w:eastAsia="Book Antiqua" w:hAnsi="Book Antiqua" w:cs="Book Antiqua"/>
          <w:spacing w:val="-2"/>
          <w:sz w:val="22"/>
          <w:szCs w:val="22"/>
        </w:rPr>
        <w:t xml:space="preserve">fato </w:t>
      </w:r>
      <w:r w:rsidRPr="0006064E">
        <w:rPr>
          <w:rFonts w:ascii="Book Antiqua" w:eastAsia="Book Antiqua" w:hAnsi="Book Antiqua" w:cs="Book Antiqua"/>
          <w:spacing w:val="-1"/>
          <w:sz w:val="22"/>
          <w:szCs w:val="22"/>
        </w:rPr>
        <w:t xml:space="preserve">desta licitação antes da </w:t>
      </w:r>
      <w:r w:rsidRPr="0006064E">
        <w:rPr>
          <w:rFonts w:ascii="Book Antiqua" w:eastAsia="Book Antiqua" w:hAnsi="Book Antiqua" w:cs="Book Antiqua"/>
          <w:spacing w:val="-2"/>
          <w:sz w:val="22"/>
          <w:szCs w:val="22"/>
        </w:rPr>
        <w:t xml:space="preserve">adjudicação </w:t>
      </w:r>
      <w:r w:rsidRPr="0006064E">
        <w:rPr>
          <w:rFonts w:ascii="Book Antiqua" w:eastAsia="Book Antiqua" w:hAnsi="Book Antiqua" w:cs="Book Antiqua"/>
          <w:spacing w:val="-1"/>
          <w:sz w:val="22"/>
          <w:szCs w:val="22"/>
        </w:rPr>
        <w:t>do objeto;</w:t>
      </w:r>
    </w:p>
    <w:p w14:paraId="25C05265" w14:textId="77777777" w:rsidR="007F1059" w:rsidRPr="0006064E" w:rsidRDefault="007F1059" w:rsidP="00DF0C7C">
      <w:pPr>
        <w:widowControl/>
        <w:numPr>
          <w:ilvl w:val="0"/>
          <w:numId w:val="3"/>
        </w:numPr>
        <w:tabs>
          <w:tab w:val="left" w:pos="426"/>
          <w:tab w:val="left" w:pos="1003"/>
        </w:tabs>
        <w:overflowPunct/>
        <w:autoSpaceDE/>
        <w:autoSpaceDN/>
        <w:adjustRightInd/>
        <w:spacing w:line="276" w:lineRule="auto"/>
        <w:ind w:right="-1"/>
        <w:jc w:val="both"/>
        <w:rPr>
          <w:rFonts w:ascii="Book Antiqua" w:eastAsia="Book Antiqua" w:hAnsi="Book Antiqua" w:cs="Book Antiqua"/>
          <w:sz w:val="22"/>
          <w:szCs w:val="22"/>
        </w:rPr>
      </w:pPr>
      <w:r w:rsidRPr="0006064E">
        <w:rPr>
          <w:rFonts w:ascii="Book Antiqua" w:eastAsia="Book Antiqua" w:hAnsi="Book Antiqua" w:cs="Book Antiqua"/>
          <w:spacing w:val="-2"/>
          <w:sz w:val="22"/>
          <w:szCs w:val="22"/>
        </w:rPr>
        <w:t xml:space="preserve">Que </w:t>
      </w:r>
      <w:r w:rsidRPr="0006064E">
        <w:rPr>
          <w:rFonts w:ascii="Book Antiqua" w:eastAsia="Book Antiqua" w:hAnsi="Book Antiqua" w:cs="Book Antiqua"/>
          <w:sz w:val="22"/>
          <w:szCs w:val="22"/>
        </w:rPr>
        <w:t xml:space="preserve">o </w:t>
      </w:r>
      <w:r w:rsidRPr="0006064E">
        <w:rPr>
          <w:rFonts w:ascii="Book Antiqua" w:eastAsia="Book Antiqua" w:hAnsi="Book Antiqua" w:cs="Book Antiqua"/>
          <w:spacing w:val="-1"/>
          <w:sz w:val="22"/>
          <w:szCs w:val="22"/>
        </w:rPr>
        <w:t xml:space="preserve">conteúdo da proposta apresentada </w:t>
      </w:r>
      <w:r w:rsidRPr="0006064E">
        <w:rPr>
          <w:rFonts w:ascii="Book Antiqua" w:eastAsia="Book Antiqua" w:hAnsi="Book Antiqua" w:cs="Book Antiqua"/>
          <w:spacing w:val="-2"/>
          <w:sz w:val="22"/>
          <w:szCs w:val="22"/>
        </w:rPr>
        <w:t xml:space="preserve">para </w:t>
      </w:r>
      <w:r w:rsidRPr="0006064E">
        <w:rPr>
          <w:rFonts w:ascii="Book Antiqua" w:eastAsia="Book Antiqua" w:hAnsi="Book Antiqua" w:cs="Book Antiqua"/>
          <w:spacing w:val="-1"/>
          <w:sz w:val="22"/>
          <w:szCs w:val="22"/>
        </w:rPr>
        <w:t xml:space="preserve">participar desta licitação </w:t>
      </w:r>
      <w:r w:rsidRPr="0006064E">
        <w:rPr>
          <w:rFonts w:ascii="Book Antiqua" w:eastAsia="Book Antiqua" w:hAnsi="Book Antiqua" w:cs="Book Antiqua"/>
          <w:sz w:val="22"/>
          <w:szCs w:val="22"/>
        </w:rPr>
        <w:t xml:space="preserve">não </w:t>
      </w:r>
      <w:r w:rsidRPr="0006064E">
        <w:rPr>
          <w:rFonts w:ascii="Book Antiqua" w:eastAsia="Book Antiqua" w:hAnsi="Book Antiqua" w:cs="Book Antiqua"/>
          <w:spacing w:val="-3"/>
          <w:sz w:val="22"/>
          <w:szCs w:val="22"/>
        </w:rPr>
        <w:t xml:space="preserve">foi, </w:t>
      </w:r>
      <w:r w:rsidRPr="0006064E">
        <w:rPr>
          <w:rFonts w:ascii="Book Antiqua" w:eastAsia="Book Antiqua" w:hAnsi="Book Antiqua" w:cs="Book Antiqua"/>
          <w:spacing w:val="1"/>
          <w:sz w:val="22"/>
          <w:szCs w:val="22"/>
        </w:rPr>
        <w:t xml:space="preserve">no </w:t>
      </w:r>
      <w:r w:rsidRPr="0006064E">
        <w:rPr>
          <w:rFonts w:ascii="Book Antiqua" w:eastAsia="Book Antiqua" w:hAnsi="Book Antiqua" w:cs="Book Antiqua"/>
          <w:spacing w:val="-1"/>
          <w:sz w:val="22"/>
          <w:szCs w:val="22"/>
        </w:rPr>
        <w:t xml:space="preserve">todo </w:t>
      </w:r>
      <w:r w:rsidRPr="0006064E">
        <w:rPr>
          <w:rFonts w:ascii="Book Antiqua" w:eastAsia="Book Antiqua" w:hAnsi="Book Antiqua" w:cs="Book Antiqua"/>
          <w:spacing w:val="1"/>
          <w:sz w:val="22"/>
          <w:szCs w:val="22"/>
        </w:rPr>
        <w:t xml:space="preserve">ou </w:t>
      </w:r>
      <w:r w:rsidRPr="0006064E">
        <w:rPr>
          <w:rFonts w:ascii="Book Antiqua" w:eastAsia="Book Antiqua" w:hAnsi="Book Antiqua" w:cs="Book Antiqua"/>
          <w:spacing w:val="-1"/>
          <w:sz w:val="22"/>
          <w:szCs w:val="22"/>
        </w:rPr>
        <w:t xml:space="preserve">em parte, direta ou </w:t>
      </w:r>
      <w:r w:rsidRPr="0006064E">
        <w:rPr>
          <w:rFonts w:ascii="Book Antiqua" w:eastAsia="Book Antiqua" w:hAnsi="Book Antiqua" w:cs="Book Antiqua"/>
          <w:spacing w:val="-2"/>
          <w:sz w:val="22"/>
          <w:szCs w:val="22"/>
        </w:rPr>
        <w:t xml:space="preserve">indiretamente, </w:t>
      </w:r>
      <w:r w:rsidRPr="0006064E">
        <w:rPr>
          <w:rFonts w:ascii="Book Antiqua" w:eastAsia="Book Antiqua" w:hAnsi="Book Antiqua" w:cs="Book Antiqua"/>
          <w:spacing w:val="-1"/>
          <w:sz w:val="22"/>
          <w:szCs w:val="22"/>
        </w:rPr>
        <w:t xml:space="preserve">informado, </w:t>
      </w:r>
      <w:r w:rsidRPr="0006064E">
        <w:rPr>
          <w:rFonts w:ascii="Book Antiqua" w:eastAsia="Book Antiqua" w:hAnsi="Book Antiqua" w:cs="Book Antiqua"/>
          <w:spacing w:val="-2"/>
          <w:sz w:val="22"/>
          <w:szCs w:val="22"/>
        </w:rPr>
        <w:t xml:space="preserve">discutido </w:t>
      </w:r>
      <w:r w:rsidRPr="0006064E">
        <w:rPr>
          <w:rFonts w:ascii="Book Antiqua" w:eastAsia="Book Antiqua" w:hAnsi="Book Antiqua" w:cs="Book Antiqua"/>
          <w:spacing w:val="-1"/>
          <w:sz w:val="22"/>
          <w:szCs w:val="22"/>
        </w:rPr>
        <w:t xml:space="preserve">ou </w:t>
      </w:r>
      <w:r w:rsidRPr="0006064E">
        <w:rPr>
          <w:rFonts w:ascii="Book Antiqua" w:eastAsia="Book Antiqua" w:hAnsi="Book Antiqua" w:cs="Book Antiqua"/>
          <w:spacing w:val="-2"/>
          <w:sz w:val="22"/>
          <w:szCs w:val="22"/>
        </w:rPr>
        <w:t xml:space="preserve">recebido </w:t>
      </w:r>
      <w:r w:rsidRPr="0006064E">
        <w:rPr>
          <w:rFonts w:ascii="Book Antiqua" w:eastAsia="Book Antiqua" w:hAnsi="Book Antiqua" w:cs="Book Antiqua"/>
          <w:spacing w:val="-1"/>
          <w:sz w:val="22"/>
          <w:szCs w:val="22"/>
        </w:rPr>
        <w:t xml:space="preserve">de qualquer </w:t>
      </w:r>
      <w:r w:rsidRPr="0006064E">
        <w:rPr>
          <w:rFonts w:ascii="Book Antiqua" w:eastAsia="Book Antiqua" w:hAnsi="Book Antiqua" w:cs="Book Antiqua"/>
          <w:spacing w:val="-2"/>
          <w:sz w:val="22"/>
          <w:szCs w:val="22"/>
        </w:rPr>
        <w:t xml:space="preserve">integrante </w:t>
      </w:r>
      <w:r w:rsidRPr="0006064E">
        <w:rPr>
          <w:rFonts w:ascii="Book Antiqua" w:eastAsia="Book Antiqua" w:hAnsi="Book Antiqua" w:cs="Book Antiqua"/>
          <w:spacing w:val="1"/>
          <w:sz w:val="22"/>
          <w:szCs w:val="22"/>
        </w:rPr>
        <w:t xml:space="preserve">do </w:t>
      </w:r>
      <w:r w:rsidRPr="0006064E">
        <w:rPr>
          <w:rFonts w:ascii="Book Antiqua" w:eastAsia="Book Antiqua" w:hAnsi="Book Antiqua" w:cs="Book Antiqua"/>
          <w:spacing w:val="-1"/>
          <w:sz w:val="22"/>
          <w:szCs w:val="22"/>
        </w:rPr>
        <w:t xml:space="preserve">órgão </w:t>
      </w:r>
      <w:r w:rsidRPr="0006064E">
        <w:rPr>
          <w:rFonts w:ascii="Book Antiqua" w:eastAsia="Book Antiqua" w:hAnsi="Book Antiqua" w:cs="Book Antiqua"/>
          <w:spacing w:val="-2"/>
          <w:sz w:val="22"/>
          <w:szCs w:val="22"/>
        </w:rPr>
        <w:t xml:space="preserve">licitante </w:t>
      </w:r>
      <w:r w:rsidRPr="0006064E">
        <w:rPr>
          <w:rFonts w:ascii="Book Antiqua" w:eastAsia="Book Antiqua" w:hAnsi="Book Antiqua" w:cs="Book Antiqua"/>
          <w:spacing w:val="-1"/>
          <w:sz w:val="22"/>
          <w:szCs w:val="22"/>
        </w:rPr>
        <w:t xml:space="preserve">antes da </w:t>
      </w:r>
      <w:r w:rsidRPr="0006064E">
        <w:rPr>
          <w:rFonts w:ascii="Book Antiqua" w:eastAsia="Book Antiqua" w:hAnsi="Book Antiqua" w:cs="Book Antiqua"/>
          <w:spacing w:val="-2"/>
          <w:sz w:val="22"/>
          <w:szCs w:val="22"/>
        </w:rPr>
        <w:t>abertura oficial</w:t>
      </w:r>
      <w:r w:rsidRPr="0006064E">
        <w:rPr>
          <w:rFonts w:ascii="Book Antiqua" w:eastAsia="Book Antiqua" w:hAnsi="Book Antiqua" w:cs="Book Antiqua"/>
          <w:sz w:val="22"/>
          <w:szCs w:val="22"/>
        </w:rPr>
        <w:t xml:space="preserve"> das </w:t>
      </w:r>
      <w:r w:rsidRPr="0006064E">
        <w:rPr>
          <w:rFonts w:ascii="Book Antiqua" w:eastAsia="Book Antiqua" w:hAnsi="Book Antiqua" w:cs="Book Antiqua"/>
          <w:spacing w:val="-1"/>
          <w:sz w:val="22"/>
          <w:szCs w:val="22"/>
        </w:rPr>
        <w:t xml:space="preserve">propostas; </w:t>
      </w:r>
      <w:r w:rsidRPr="0006064E">
        <w:rPr>
          <w:rFonts w:ascii="Book Antiqua" w:eastAsia="Book Antiqua" w:hAnsi="Book Antiqua" w:cs="Book Antiqua"/>
          <w:sz w:val="22"/>
          <w:szCs w:val="22"/>
        </w:rPr>
        <w:t>e</w:t>
      </w:r>
    </w:p>
    <w:p w14:paraId="5E25AE07" w14:textId="77777777" w:rsidR="007F1059" w:rsidRPr="0006064E" w:rsidRDefault="007F1059" w:rsidP="00DF0C7C">
      <w:pPr>
        <w:widowControl/>
        <w:numPr>
          <w:ilvl w:val="0"/>
          <w:numId w:val="3"/>
        </w:numPr>
        <w:tabs>
          <w:tab w:val="left" w:pos="426"/>
          <w:tab w:val="left" w:pos="940"/>
        </w:tabs>
        <w:overflowPunct/>
        <w:autoSpaceDE/>
        <w:autoSpaceDN/>
        <w:adjustRightInd/>
        <w:spacing w:line="276" w:lineRule="auto"/>
        <w:ind w:right="-1"/>
        <w:jc w:val="both"/>
        <w:rPr>
          <w:rFonts w:ascii="Book Antiqua" w:eastAsia="Book Antiqua" w:hAnsi="Book Antiqua" w:cs="Book Antiqua"/>
          <w:sz w:val="22"/>
          <w:szCs w:val="22"/>
        </w:rPr>
      </w:pPr>
      <w:r w:rsidRPr="0006064E">
        <w:rPr>
          <w:rFonts w:ascii="Book Antiqua" w:eastAsia="Book Antiqua" w:hAnsi="Book Antiqua" w:cs="Book Antiqua"/>
          <w:spacing w:val="-2"/>
          <w:sz w:val="22"/>
          <w:szCs w:val="22"/>
        </w:rPr>
        <w:t xml:space="preserve">Que </w:t>
      </w:r>
      <w:r w:rsidRPr="0006064E">
        <w:rPr>
          <w:rFonts w:ascii="Book Antiqua" w:eastAsia="Book Antiqua" w:hAnsi="Book Antiqua" w:cs="Book Antiqua"/>
          <w:spacing w:val="-1"/>
          <w:sz w:val="22"/>
          <w:szCs w:val="22"/>
        </w:rPr>
        <w:t xml:space="preserve">estou </w:t>
      </w:r>
      <w:r w:rsidRPr="0006064E">
        <w:rPr>
          <w:rFonts w:ascii="Book Antiqua" w:eastAsia="Book Antiqua" w:hAnsi="Book Antiqua" w:cs="Book Antiqua"/>
          <w:spacing w:val="-2"/>
          <w:sz w:val="22"/>
          <w:szCs w:val="22"/>
        </w:rPr>
        <w:t xml:space="preserve">plenamente ciente </w:t>
      </w:r>
      <w:r w:rsidRPr="0006064E">
        <w:rPr>
          <w:rFonts w:ascii="Book Antiqua" w:eastAsia="Book Antiqua" w:hAnsi="Book Antiqua" w:cs="Book Antiqua"/>
          <w:spacing w:val="-1"/>
          <w:sz w:val="22"/>
          <w:szCs w:val="22"/>
        </w:rPr>
        <w:t xml:space="preserve">do teor </w:t>
      </w:r>
      <w:r w:rsidRPr="0006064E">
        <w:rPr>
          <w:rFonts w:ascii="Book Antiqua" w:eastAsia="Book Antiqua" w:hAnsi="Book Antiqua" w:cs="Book Antiqua"/>
          <w:sz w:val="22"/>
          <w:szCs w:val="22"/>
        </w:rPr>
        <w:t xml:space="preserve">e </w:t>
      </w:r>
      <w:r w:rsidRPr="0006064E">
        <w:rPr>
          <w:rFonts w:ascii="Book Antiqua" w:eastAsia="Book Antiqua" w:hAnsi="Book Antiqua" w:cs="Book Antiqua"/>
          <w:spacing w:val="-1"/>
          <w:sz w:val="22"/>
          <w:szCs w:val="22"/>
        </w:rPr>
        <w:t xml:space="preserve">da extensão desta </w:t>
      </w:r>
      <w:r w:rsidRPr="0006064E">
        <w:rPr>
          <w:rFonts w:ascii="Book Antiqua" w:eastAsia="Book Antiqua" w:hAnsi="Book Antiqua" w:cs="Book Antiqua"/>
          <w:spacing w:val="-2"/>
          <w:sz w:val="22"/>
          <w:szCs w:val="22"/>
        </w:rPr>
        <w:t xml:space="preserve">declaração </w:t>
      </w:r>
      <w:r w:rsidRPr="0006064E">
        <w:rPr>
          <w:rFonts w:ascii="Book Antiqua" w:eastAsia="Book Antiqua" w:hAnsi="Book Antiqua" w:cs="Book Antiqua"/>
          <w:sz w:val="22"/>
          <w:szCs w:val="22"/>
        </w:rPr>
        <w:t xml:space="preserve">e </w:t>
      </w:r>
      <w:r w:rsidRPr="0006064E">
        <w:rPr>
          <w:rFonts w:ascii="Book Antiqua" w:eastAsia="Book Antiqua" w:hAnsi="Book Antiqua" w:cs="Book Antiqua"/>
          <w:spacing w:val="-2"/>
          <w:sz w:val="22"/>
          <w:szCs w:val="22"/>
        </w:rPr>
        <w:t xml:space="preserve">que detenho </w:t>
      </w:r>
      <w:r w:rsidRPr="0006064E">
        <w:rPr>
          <w:rFonts w:ascii="Book Antiqua" w:eastAsia="Book Antiqua" w:hAnsi="Book Antiqua" w:cs="Book Antiqua"/>
          <w:spacing w:val="-1"/>
          <w:sz w:val="22"/>
          <w:szCs w:val="22"/>
        </w:rPr>
        <w:t xml:space="preserve">plenos poderes </w:t>
      </w:r>
      <w:r w:rsidRPr="0006064E">
        <w:rPr>
          <w:rFonts w:ascii="Book Antiqua" w:eastAsia="Book Antiqua" w:hAnsi="Book Antiqua" w:cs="Book Antiqua"/>
          <w:sz w:val="22"/>
          <w:szCs w:val="22"/>
        </w:rPr>
        <w:t xml:space="preserve">e </w:t>
      </w:r>
      <w:r w:rsidRPr="0006064E">
        <w:rPr>
          <w:rFonts w:ascii="Book Antiqua" w:eastAsia="Book Antiqua" w:hAnsi="Book Antiqua" w:cs="Book Antiqua"/>
          <w:spacing w:val="-1"/>
          <w:sz w:val="22"/>
          <w:szCs w:val="22"/>
        </w:rPr>
        <w:t xml:space="preserve">informações </w:t>
      </w:r>
      <w:r w:rsidRPr="0006064E">
        <w:rPr>
          <w:rFonts w:ascii="Book Antiqua" w:eastAsia="Book Antiqua" w:hAnsi="Book Antiqua" w:cs="Book Antiqua"/>
          <w:spacing w:val="-2"/>
          <w:sz w:val="22"/>
          <w:szCs w:val="22"/>
        </w:rPr>
        <w:t xml:space="preserve">para </w:t>
      </w:r>
      <w:r w:rsidRPr="0006064E">
        <w:rPr>
          <w:rFonts w:ascii="Book Antiqua" w:eastAsia="Book Antiqua" w:hAnsi="Book Antiqua" w:cs="Book Antiqua"/>
          <w:spacing w:val="-1"/>
          <w:sz w:val="22"/>
          <w:szCs w:val="22"/>
        </w:rPr>
        <w:t>firmá-la.</w:t>
      </w:r>
    </w:p>
    <w:p w14:paraId="66922B5E" w14:textId="77777777" w:rsidR="007F1059" w:rsidRPr="0006064E" w:rsidRDefault="007F1059" w:rsidP="007F1059">
      <w:pPr>
        <w:ind w:right="-1"/>
        <w:jc w:val="both"/>
        <w:rPr>
          <w:rFonts w:ascii="Book Antiqua" w:eastAsia="Book Antiqua" w:hAnsi="Book Antiqua" w:cs="Book Antiqua"/>
          <w:sz w:val="22"/>
          <w:szCs w:val="22"/>
        </w:rPr>
      </w:pPr>
    </w:p>
    <w:p w14:paraId="10969369" w14:textId="77777777" w:rsidR="007F1059" w:rsidRPr="0006064E" w:rsidRDefault="007F1059" w:rsidP="007F1059">
      <w:pPr>
        <w:tabs>
          <w:tab w:val="left" w:pos="1960"/>
          <w:tab w:val="left" w:pos="4293"/>
        </w:tabs>
        <w:ind w:right="-1"/>
        <w:jc w:val="both"/>
        <w:rPr>
          <w:rFonts w:ascii="Book Antiqua" w:eastAsia="Book Antiqua" w:hAnsi="Book Antiqua" w:cs="Book Antiqua"/>
          <w:sz w:val="22"/>
          <w:szCs w:val="22"/>
        </w:rPr>
      </w:pPr>
      <w:r w:rsidRPr="0006064E">
        <w:rPr>
          <w:rFonts w:ascii="Book Antiqua" w:eastAsia="Book Antiqua" w:hAnsi="Book Antiqua" w:cs="Book Antiqua"/>
          <w:spacing w:val="-1"/>
          <w:sz w:val="22"/>
          <w:szCs w:val="22"/>
        </w:rPr>
        <w:t>local, data</w:t>
      </w:r>
    </w:p>
    <w:p w14:paraId="7BA1E9F3" w14:textId="77777777" w:rsidR="007F1059" w:rsidRPr="0006064E" w:rsidRDefault="007F1059" w:rsidP="007F1059">
      <w:pPr>
        <w:ind w:right="-1"/>
        <w:jc w:val="both"/>
        <w:rPr>
          <w:rFonts w:ascii="Book Antiqua" w:eastAsia="Book Antiqua" w:hAnsi="Book Antiqua" w:cs="Book Antiqua"/>
          <w:sz w:val="22"/>
          <w:szCs w:val="22"/>
        </w:rPr>
      </w:pPr>
    </w:p>
    <w:p w14:paraId="0D990212" w14:textId="77777777" w:rsidR="007F1059" w:rsidRPr="0006064E" w:rsidRDefault="007F1059" w:rsidP="007F1059">
      <w:pPr>
        <w:tabs>
          <w:tab w:val="left" w:pos="8334"/>
        </w:tabs>
        <w:ind w:right="-1"/>
        <w:jc w:val="both"/>
        <w:rPr>
          <w:rFonts w:ascii="Book Antiqua" w:eastAsia="Book Antiqua" w:hAnsi="Book Antiqua" w:cs="Book Antiqua"/>
          <w:sz w:val="22"/>
          <w:szCs w:val="22"/>
        </w:rPr>
      </w:pPr>
      <w:r w:rsidRPr="0006064E">
        <w:rPr>
          <w:rFonts w:ascii="Book Antiqua" w:eastAsia="Book Antiqua" w:hAnsi="Book Antiqua" w:cs="Book Antiqua"/>
          <w:spacing w:val="-2"/>
          <w:sz w:val="22"/>
          <w:szCs w:val="22"/>
        </w:rPr>
        <w:t>Razão Social</w:t>
      </w:r>
    </w:p>
    <w:p w14:paraId="41F12A81" w14:textId="77777777" w:rsidR="007F1059" w:rsidRPr="0006064E" w:rsidRDefault="007F1059" w:rsidP="007F1059">
      <w:pPr>
        <w:ind w:right="-1"/>
        <w:jc w:val="both"/>
        <w:rPr>
          <w:rFonts w:ascii="Book Antiqua" w:eastAsia="Book Antiqua" w:hAnsi="Book Antiqua" w:cs="Book Antiqua"/>
          <w:sz w:val="22"/>
          <w:szCs w:val="22"/>
        </w:rPr>
      </w:pPr>
      <w:r w:rsidRPr="0006064E">
        <w:rPr>
          <w:rFonts w:ascii="Book Antiqua" w:eastAsia="Book Antiqua" w:hAnsi="Book Antiqua" w:cs="Book Antiqua"/>
          <w:spacing w:val="-3"/>
          <w:sz w:val="22"/>
          <w:szCs w:val="22"/>
        </w:rPr>
        <w:t>CNPJ</w:t>
      </w:r>
    </w:p>
    <w:p w14:paraId="5BF87905" w14:textId="77777777" w:rsidR="007F1059" w:rsidRPr="0006064E" w:rsidRDefault="007F1059" w:rsidP="007F1059">
      <w:pPr>
        <w:ind w:right="-1"/>
        <w:jc w:val="both"/>
        <w:rPr>
          <w:rFonts w:ascii="Book Antiqua" w:eastAsia="Book Antiqua" w:hAnsi="Book Antiqua" w:cs="Book Antiqua"/>
          <w:sz w:val="22"/>
          <w:szCs w:val="22"/>
        </w:rPr>
      </w:pPr>
      <w:r w:rsidRPr="0006064E">
        <w:rPr>
          <w:rFonts w:ascii="Book Antiqua" w:eastAsia="Book Antiqua" w:hAnsi="Book Antiqua" w:cs="Book Antiqua"/>
          <w:spacing w:val="-2"/>
          <w:sz w:val="22"/>
          <w:szCs w:val="22"/>
        </w:rPr>
        <w:t xml:space="preserve">(nome, carimbo </w:t>
      </w:r>
      <w:r w:rsidRPr="0006064E">
        <w:rPr>
          <w:rFonts w:ascii="Book Antiqua" w:eastAsia="Book Antiqua" w:hAnsi="Book Antiqua" w:cs="Book Antiqua"/>
          <w:sz w:val="22"/>
          <w:szCs w:val="22"/>
        </w:rPr>
        <w:t xml:space="preserve">e </w:t>
      </w:r>
      <w:r w:rsidRPr="0006064E">
        <w:rPr>
          <w:rFonts w:ascii="Book Antiqua" w:eastAsia="Book Antiqua" w:hAnsi="Book Antiqua" w:cs="Book Antiqua"/>
          <w:spacing w:val="-2"/>
          <w:sz w:val="22"/>
          <w:szCs w:val="22"/>
        </w:rPr>
        <w:t xml:space="preserve">assinatura </w:t>
      </w:r>
      <w:r w:rsidRPr="0006064E">
        <w:rPr>
          <w:rFonts w:ascii="Book Antiqua" w:eastAsia="Book Antiqua" w:hAnsi="Book Antiqua" w:cs="Book Antiqua"/>
          <w:sz w:val="22"/>
          <w:szCs w:val="22"/>
        </w:rPr>
        <w:t>do</w:t>
      </w:r>
      <w:r w:rsidRPr="0006064E">
        <w:rPr>
          <w:rFonts w:ascii="Book Antiqua" w:eastAsia="Book Antiqua" w:hAnsi="Book Antiqua" w:cs="Book Antiqua"/>
          <w:spacing w:val="-2"/>
          <w:sz w:val="22"/>
          <w:szCs w:val="22"/>
        </w:rPr>
        <w:t xml:space="preserve"> representante </w:t>
      </w:r>
      <w:r w:rsidRPr="0006064E">
        <w:rPr>
          <w:rFonts w:ascii="Book Antiqua" w:eastAsia="Book Antiqua" w:hAnsi="Book Antiqua" w:cs="Book Antiqua"/>
          <w:spacing w:val="-1"/>
          <w:sz w:val="22"/>
          <w:szCs w:val="22"/>
        </w:rPr>
        <w:t xml:space="preserve">legal </w:t>
      </w:r>
      <w:r w:rsidRPr="0006064E">
        <w:rPr>
          <w:rFonts w:ascii="Book Antiqua" w:eastAsia="Book Antiqua" w:hAnsi="Book Antiqua" w:cs="Book Antiqua"/>
          <w:sz w:val="22"/>
          <w:szCs w:val="22"/>
        </w:rPr>
        <w:t xml:space="preserve">da </w:t>
      </w:r>
      <w:r w:rsidRPr="0006064E">
        <w:rPr>
          <w:rFonts w:ascii="Book Antiqua" w:eastAsia="Book Antiqua" w:hAnsi="Book Antiqua" w:cs="Book Antiqua"/>
          <w:spacing w:val="-2"/>
          <w:sz w:val="22"/>
          <w:szCs w:val="22"/>
        </w:rPr>
        <w:t>empresa).</w:t>
      </w:r>
    </w:p>
    <w:p w14:paraId="66478CB5" w14:textId="77777777" w:rsidR="007F1059" w:rsidRPr="0006064E" w:rsidRDefault="007F1059" w:rsidP="007F1059">
      <w:pPr>
        <w:jc w:val="both"/>
        <w:rPr>
          <w:rFonts w:ascii="Book Antiqua" w:eastAsia="Book Antiqua" w:hAnsi="Book Antiqua" w:cs="Book Antiqua"/>
          <w:b/>
          <w:spacing w:val="-2"/>
          <w:sz w:val="22"/>
          <w:szCs w:val="22"/>
        </w:rPr>
      </w:pPr>
    </w:p>
    <w:p w14:paraId="61EDD810" w14:textId="77777777" w:rsidR="007F1059" w:rsidRPr="0006064E" w:rsidRDefault="007F1059" w:rsidP="007F1059">
      <w:pPr>
        <w:jc w:val="both"/>
        <w:rPr>
          <w:rFonts w:ascii="Book Antiqua" w:eastAsia="Book Antiqua" w:hAnsi="Book Antiqua" w:cs="Book Antiqua"/>
          <w:b/>
          <w:spacing w:val="-2"/>
          <w:sz w:val="22"/>
          <w:szCs w:val="22"/>
        </w:rPr>
      </w:pPr>
    </w:p>
    <w:p w14:paraId="7C86D59F" w14:textId="77777777" w:rsidR="007F1059" w:rsidRPr="0006064E" w:rsidRDefault="007F1059" w:rsidP="007F1059">
      <w:pPr>
        <w:jc w:val="both"/>
        <w:rPr>
          <w:rFonts w:ascii="Book Antiqua" w:eastAsia="Book Antiqua" w:hAnsi="Book Antiqua" w:cs="Book Antiqua"/>
          <w:b/>
          <w:spacing w:val="-2"/>
          <w:sz w:val="22"/>
          <w:szCs w:val="22"/>
        </w:rPr>
      </w:pPr>
    </w:p>
    <w:p w14:paraId="5BBE1F9C" w14:textId="77777777" w:rsidR="007F1059" w:rsidRPr="0006064E" w:rsidRDefault="007F1059" w:rsidP="007F1059">
      <w:pPr>
        <w:jc w:val="both"/>
        <w:rPr>
          <w:rFonts w:ascii="Book Antiqua" w:eastAsia="Book Antiqua" w:hAnsi="Book Antiqua" w:cs="Book Antiqua"/>
          <w:b/>
          <w:spacing w:val="-2"/>
          <w:sz w:val="22"/>
          <w:szCs w:val="22"/>
        </w:rPr>
      </w:pPr>
    </w:p>
    <w:p w14:paraId="27CF7E69" w14:textId="77777777" w:rsidR="007F1059" w:rsidRPr="0006064E" w:rsidRDefault="007F1059" w:rsidP="007F1059">
      <w:pPr>
        <w:spacing w:after="160" w:line="259" w:lineRule="auto"/>
        <w:jc w:val="both"/>
        <w:rPr>
          <w:rFonts w:ascii="Book Antiqua" w:eastAsia="Book Antiqua" w:hAnsi="Book Antiqua" w:cs="Book Antiqua"/>
          <w:b/>
          <w:spacing w:val="-2"/>
          <w:sz w:val="22"/>
          <w:szCs w:val="22"/>
        </w:rPr>
      </w:pPr>
      <w:r w:rsidRPr="0006064E">
        <w:rPr>
          <w:rFonts w:ascii="Book Antiqua" w:eastAsia="Book Antiqua" w:hAnsi="Book Antiqua" w:cs="Book Antiqua"/>
          <w:b/>
          <w:spacing w:val="-2"/>
          <w:sz w:val="22"/>
          <w:szCs w:val="22"/>
        </w:rPr>
        <w:br w:type="page"/>
      </w:r>
    </w:p>
    <w:p w14:paraId="5E315AB5" w14:textId="77777777" w:rsidR="007F1059" w:rsidRPr="0006064E" w:rsidRDefault="007F1059" w:rsidP="0075124A">
      <w:pPr>
        <w:jc w:val="center"/>
        <w:rPr>
          <w:rFonts w:ascii="Book Antiqua" w:eastAsia="Book Antiqua" w:hAnsi="Book Antiqua" w:cs="Book Antiqua"/>
          <w:b/>
          <w:spacing w:val="-2"/>
          <w:sz w:val="22"/>
          <w:szCs w:val="22"/>
        </w:rPr>
      </w:pPr>
      <w:r w:rsidRPr="0006064E">
        <w:rPr>
          <w:rFonts w:ascii="Book Antiqua" w:eastAsia="Book Antiqua" w:hAnsi="Book Antiqua" w:cs="Book Antiqua"/>
          <w:b/>
          <w:spacing w:val="-2"/>
          <w:sz w:val="22"/>
          <w:szCs w:val="22"/>
        </w:rPr>
        <w:lastRenderedPageBreak/>
        <w:t>ANEXO III</w:t>
      </w:r>
    </w:p>
    <w:p w14:paraId="2671C66B" w14:textId="77777777" w:rsidR="007F1059" w:rsidRPr="0006064E" w:rsidRDefault="007F1059" w:rsidP="007F1059">
      <w:pPr>
        <w:jc w:val="both"/>
        <w:rPr>
          <w:rFonts w:ascii="Book Antiqua" w:eastAsia="Book Antiqua" w:hAnsi="Book Antiqua" w:cs="Book Antiqua"/>
          <w:b/>
          <w:spacing w:val="-2"/>
          <w:sz w:val="22"/>
          <w:szCs w:val="22"/>
        </w:rPr>
      </w:pPr>
    </w:p>
    <w:p w14:paraId="75D5C997" w14:textId="77777777" w:rsidR="007F1059" w:rsidRPr="0006064E" w:rsidRDefault="007F1059" w:rsidP="007F1059">
      <w:pPr>
        <w:tabs>
          <w:tab w:val="left" w:pos="284"/>
        </w:tabs>
        <w:jc w:val="both"/>
        <w:rPr>
          <w:rFonts w:ascii="Book Antiqua" w:hAnsi="Book Antiqua"/>
          <w:b/>
          <w:sz w:val="22"/>
          <w:szCs w:val="22"/>
        </w:rPr>
      </w:pPr>
      <w:r w:rsidRPr="0006064E">
        <w:rPr>
          <w:rFonts w:ascii="Book Antiqua" w:hAnsi="Book Antiqua"/>
          <w:b/>
          <w:sz w:val="22"/>
          <w:szCs w:val="22"/>
        </w:rPr>
        <w:t xml:space="preserve">MODELO DE DECLARAÇÃO DE TRATAMENTO DIFERENCIADO E PLENO CONHECIMENTO E ATENDIMENTO ÀS EXIGÊNCIAS DE HABILITAÇÃO </w:t>
      </w:r>
    </w:p>
    <w:p w14:paraId="25A39414" w14:textId="77777777" w:rsidR="007F1059" w:rsidRPr="0006064E" w:rsidRDefault="007F1059" w:rsidP="007F1059">
      <w:pPr>
        <w:tabs>
          <w:tab w:val="left" w:pos="284"/>
          <w:tab w:val="left" w:pos="1245"/>
        </w:tabs>
        <w:jc w:val="both"/>
        <w:rPr>
          <w:rFonts w:ascii="Book Antiqua" w:hAnsi="Book Antiqua"/>
          <w:sz w:val="22"/>
          <w:szCs w:val="22"/>
        </w:rPr>
      </w:pPr>
    </w:p>
    <w:p w14:paraId="0F747E3D" w14:textId="0CA5C38E" w:rsidR="007F1059" w:rsidRPr="0006064E" w:rsidRDefault="007F1059" w:rsidP="007F1059">
      <w:pPr>
        <w:tabs>
          <w:tab w:val="left" w:pos="284"/>
          <w:tab w:val="left" w:pos="1245"/>
        </w:tabs>
        <w:jc w:val="both"/>
        <w:rPr>
          <w:rFonts w:ascii="Book Antiqua" w:hAnsi="Book Antiqua"/>
          <w:sz w:val="22"/>
          <w:szCs w:val="22"/>
        </w:rPr>
      </w:pPr>
      <w:r w:rsidRPr="0006064E">
        <w:rPr>
          <w:rFonts w:ascii="Book Antiqua" w:hAnsi="Book Antiqua"/>
          <w:sz w:val="22"/>
          <w:szCs w:val="22"/>
        </w:rPr>
        <w:t xml:space="preserve">A (nome da </w:t>
      </w:r>
      <w:r w:rsidR="00E13471" w:rsidRPr="0006064E">
        <w:rPr>
          <w:rFonts w:ascii="Book Antiqua" w:hAnsi="Book Antiqua"/>
          <w:sz w:val="22"/>
          <w:szCs w:val="22"/>
        </w:rPr>
        <w:t>empresa) ....................................</w:t>
      </w:r>
      <w:r w:rsidRPr="0006064E">
        <w:rPr>
          <w:rFonts w:ascii="Book Antiqua" w:hAnsi="Book Antiqua"/>
          <w:sz w:val="22"/>
          <w:szCs w:val="22"/>
        </w:rPr>
        <w:t xml:space="preserve"> CNPJ, nº ........................, com sede à ......................................, neste ato representado pelo (s) (diretores ou sócios, com qualificação completa - nome, RG, CPF, nacionalidade, estado civil, profissão e endereço), </w:t>
      </w:r>
      <w:r w:rsidRPr="0006064E">
        <w:rPr>
          <w:rFonts w:ascii="Book Antiqua" w:hAnsi="Book Antiqua"/>
          <w:b/>
          <w:bCs/>
          <w:sz w:val="22"/>
          <w:szCs w:val="22"/>
        </w:rPr>
        <w:t>DECLARA</w:t>
      </w:r>
      <w:r w:rsidRPr="0006064E">
        <w:rPr>
          <w:rFonts w:ascii="Book Antiqua" w:hAnsi="Book Antiqua"/>
          <w:sz w:val="22"/>
          <w:szCs w:val="22"/>
        </w:rPr>
        <w:t xml:space="preserve"> ter conhecimento de todas as informações e das condições para o cumprimento das obrigações objeto da licitação, e ainda:</w:t>
      </w:r>
    </w:p>
    <w:p w14:paraId="031B9BC4" w14:textId="77777777" w:rsidR="007F1059" w:rsidRPr="0006064E" w:rsidRDefault="007F1059" w:rsidP="007F1059">
      <w:pPr>
        <w:tabs>
          <w:tab w:val="left" w:pos="284"/>
          <w:tab w:val="left" w:pos="1245"/>
        </w:tabs>
        <w:jc w:val="both"/>
        <w:rPr>
          <w:rFonts w:ascii="Book Antiqua" w:hAnsi="Book Antiqua"/>
          <w:b/>
          <w:sz w:val="22"/>
          <w:szCs w:val="22"/>
        </w:rPr>
      </w:pPr>
      <w:r w:rsidRPr="0006064E">
        <w:rPr>
          <w:rFonts w:ascii="Book Antiqua" w:hAnsi="Book Antiqua"/>
          <w:b/>
          <w:sz w:val="22"/>
          <w:szCs w:val="22"/>
        </w:rPr>
        <w:t xml:space="preserve">Para os fins de tratamento diferenciado e favorecido de que cogita a Lei Complementar nº. 123/06, declara: </w:t>
      </w:r>
    </w:p>
    <w:p w14:paraId="55336B1E" w14:textId="77777777" w:rsidR="007F1059" w:rsidRPr="0006064E" w:rsidRDefault="007F1059" w:rsidP="007F1059">
      <w:pPr>
        <w:tabs>
          <w:tab w:val="left" w:pos="284"/>
          <w:tab w:val="left" w:pos="1380"/>
        </w:tabs>
        <w:jc w:val="both"/>
        <w:rPr>
          <w:rFonts w:ascii="Book Antiqua" w:hAnsi="Book Antiqua"/>
          <w:sz w:val="22"/>
          <w:szCs w:val="22"/>
        </w:rPr>
      </w:pPr>
      <w:proofErr w:type="gramStart"/>
      <w:r w:rsidRPr="0006064E">
        <w:rPr>
          <w:rFonts w:ascii="Book Antiqua" w:hAnsi="Book Antiqua"/>
          <w:sz w:val="22"/>
          <w:szCs w:val="22"/>
        </w:rPr>
        <w:t>(  )</w:t>
      </w:r>
      <w:proofErr w:type="gramEnd"/>
      <w:r w:rsidRPr="0006064E">
        <w:rPr>
          <w:rFonts w:ascii="Book Antiqua" w:hAnsi="Book Antiqua"/>
          <w:sz w:val="22"/>
          <w:szCs w:val="22"/>
        </w:rPr>
        <w:t xml:space="preserve"> Que não possuímos  a condição de microempresa, nem a de empresa de pequeno porte. </w:t>
      </w:r>
    </w:p>
    <w:p w14:paraId="30A15197" w14:textId="765C3581" w:rsidR="007F1059" w:rsidRPr="0006064E" w:rsidRDefault="007F1059" w:rsidP="007F1059">
      <w:pPr>
        <w:tabs>
          <w:tab w:val="left" w:pos="284"/>
          <w:tab w:val="left" w:pos="1380"/>
        </w:tabs>
        <w:jc w:val="both"/>
        <w:rPr>
          <w:rFonts w:ascii="Book Antiqua" w:hAnsi="Book Antiqua"/>
          <w:b/>
          <w:sz w:val="22"/>
          <w:szCs w:val="22"/>
        </w:rPr>
      </w:pPr>
      <w:proofErr w:type="gramStart"/>
      <w:r w:rsidRPr="0006064E">
        <w:rPr>
          <w:rFonts w:ascii="Book Antiqua" w:hAnsi="Book Antiqua"/>
          <w:sz w:val="22"/>
          <w:szCs w:val="22"/>
        </w:rPr>
        <w:t xml:space="preserve">( </w:t>
      </w:r>
      <w:r w:rsidR="00E13471">
        <w:rPr>
          <w:rFonts w:ascii="Book Antiqua" w:hAnsi="Book Antiqua"/>
          <w:sz w:val="22"/>
          <w:szCs w:val="22"/>
        </w:rPr>
        <w:t xml:space="preserve"> </w:t>
      </w:r>
      <w:proofErr w:type="gramEnd"/>
      <w:r w:rsidRPr="0006064E">
        <w:rPr>
          <w:rFonts w:ascii="Book Antiqua" w:hAnsi="Book Antiqua"/>
          <w:sz w:val="22"/>
          <w:szCs w:val="22"/>
        </w:rPr>
        <w:t xml:space="preserve"> ) Que estamos enquadrados, na data designada para o início da sessão pública, na condição de microempresa/empresa de pequeno porte/microempreendedor </w:t>
      </w:r>
      <w:r w:rsidR="00E13471" w:rsidRPr="0006064E">
        <w:rPr>
          <w:rFonts w:ascii="Book Antiqua" w:hAnsi="Book Antiqua"/>
          <w:sz w:val="22"/>
          <w:szCs w:val="22"/>
        </w:rPr>
        <w:t>individual</w:t>
      </w:r>
      <w:r w:rsidRPr="0006064E">
        <w:rPr>
          <w:rFonts w:ascii="Book Antiqua" w:hAnsi="Book Antiqua"/>
          <w:sz w:val="22"/>
          <w:szCs w:val="22"/>
        </w:rPr>
        <w:t xml:space="preserve"> que </w:t>
      </w:r>
      <w:r w:rsidRPr="0006064E">
        <w:rPr>
          <w:rFonts w:ascii="Book Antiqua" w:hAnsi="Book Antiqua"/>
          <w:b/>
          <w:sz w:val="22"/>
          <w:szCs w:val="22"/>
        </w:rPr>
        <w:t xml:space="preserve">não estamos incursos nas vedações a que se reporta § 4º do art. 3º da Lei Complementar nº 123/06. </w:t>
      </w:r>
    </w:p>
    <w:p w14:paraId="37C3E9B8" w14:textId="77777777" w:rsidR="007F1059" w:rsidRPr="0006064E" w:rsidRDefault="007F1059" w:rsidP="007F1059">
      <w:pPr>
        <w:tabs>
          <w:tab w:val="left" w:pos="284"/>
          <w:tab w:val="left" w:pos="1245"/>
        </w:tabs>
        <w:jc w:val="both"/>
        <w:rPr>
          <w:rFonts w:ascii="Book Antiqua" w:hAnsi="Book Antiqua"/>
          <w:b/>
          <w:sz w:val="22"/>
          <w:szCs w:val="22"/>
        </w:rPr>
      </w:pPr>
      <w:r w:rsidRPr="0006064E">
        <w:rPr>
          <w:rFonts w:ascii="Book Antiqua" w:hAnsi="Book Antiqua"/>
          <w:b/>
          <w:sz w:val="22"/>
          <w:szCs w:val="22"/>
        </w:rPr>
        <w:t xml:space="preserve">No que concerne ao conhecimento e atendimento às exigências de habilitação, declara:  </w:t>
      </w:r>
    </w:p>
    <w:p w14:paraId="71EA05D7" w14:textId="76D577A7" w:rsidR="007F1059" w:rsidRPr="0006064E" w:rsidRDefault="007F1059" w:rsidP="007F1059">
      <w:pPr>
        <w:tabs>
          <w:tab w:val="left" w:pos="284"/>
          <w:tab w:val="left" w:pos="1380"/>
        </w:tabs>
        <w:jc w:val="both"/>
        <w:rPr>
          <w:rFonts w:ascii="Book Antiqua" w:hAnsi="Book Antiqua"/>
          <w:sz w:val="22"/>
          <w:szCs w:val="22"/>
        </w:rPr>
      </w:pPr>
      <w:proofErr w:type="gramStart"/>
      <w:r w:rsidRPr="0006064E">
        <w:rPr>
          <w:rFonts w:ascii="Book Antiqua" w:hAnsi="Book Antiqua"/>
          <w:sz w:val="22"/>
          <w:szCs w:val="22"/>
        </w:rPr>
        <w:t>(</w:t>
      </w:r>
      <w:r w:rsidR="00E13471">
        <w:rPr>
          <w:rFonts w:ascii="Book Antiqua" w:hAnsi="Book Antiqua"/>
          <w:sz w:val="22"/>
          <w:szCs w:val="22"/>
        </w:rPr>
        <w:t xml:space="preserve"> </w:t>
      </w:r>
      <w:r w:rsidRPr="0006064E">
        <w:rPr>
          <w:rFonts w:ascii="Book Antiqua" w:hAnsi="Book Antiqua"/>
          <w:sz w:val="22"/>
          <w:szCs w:val="22"/>
        </w:rPr>
        <w:t xml:space="preserve"> )</w:t>
      </w:r>
      <w:proofErr w:type="gramEnd"/>
      <w:r w:rsidRPr="0006064E">
        <w:rPr>
          <w:rFonts w:ascii="Book Antiqua" w:hAnsi="Book Antiqua"/>
          <w:sz w:val="22"/>
          <w:szCs w:val="22"/>
        </w:rPr>
        <w:t xml:space="preserve"> O pleno conhecimento e atendimento às exigências de habilitação, cientes das sanções factíveis de serem aplicadas.</w:t>
      </w:r>
    </w:p>
    <w:p w14:paraId="39EF0CAE" w14:textId="77777777" w:rsidR="007F1059" w:rsidRPr="0006064E" w:rsidRDefault="007F1059" w:rsidP="007F1059">
      <w:pPr>
        <w:tabs>
          <w:tab w:val="left" w:pos="284"/>
          <w:tab w:val="left" w:pos="1380"/>
        </w:tabs>
        <w:jc w:val="both"/>
        <w:rPr>
          <w:rFonts w:ascii="Book Antiqua" w:hAnsi="Book Antiqua"/>
          <w:sz w:val="22"/>
          <w:szCs w:val="22"/>
        </w:rPr>
      </w:pPr>
      <w:r w:rsidRPr="0006064E">
        <w:rPr>
          <w:rFonts w:ascii="Book Antiqua" w:hAnsi="Book Antiqua"/>
          <w:sz w:val="22"/>
          <w:szCs w:val="22"/>
        </w:rPr>
        <w:t xml:space="preserve">( ) para os efeitos do § 1º do art. 43 da Lei complementar nº 123/06, haver restrição na comprovação  da nossa regularidade fiscal, a cuja regularização procederemos  no prazo de 02 (dois) dias úteis, cujo termo inicial corresponderá ao momento da declaração do vencedor do certame, prorrogáveis por igual período, a critério da Administração Pública, cientes de que a não regularização da documentação, no prazo previsto implicará decadência do direito à contratação, sem prejuízo das sanções previstas na Lei Federal 14.133/2021.  </w:t>
      </w:r>
    </w:p>
    <w:p w14:paraId="22C6478E" w14:textId="77777777" w:rsidR="007F1059" w:rsidRPr="0006064E" w:rsidRDefault="007F1059" w:rsidP="007F1059">
      <w:pPr>
        <w:tabs>
          <w:tab w:val="left" w:pos="284"/>
        </w:tabs>
        <w:jc w:val="both"/>
        <w:rPr>
          <w:rFonts w:ascii="Book Antiqua" w:hAnsi="Book Antiqua"/>
          <w:b/>
          <w:sz w:val="22"/>
          <w:szCs w:val="22"/>
        </w:rPr>
      </w:pPr>
    </w:p>
    <w:p w14:paraId="2BB3CBFC" w14:textId="77777777" w:rsidR="007F1059" w:rsidRPr="0006064E" w:rsidRDefault="007F1059" w:rsidP="007F1059">
      <w:pPr>
        <w:tabs>
          <w:tab w:val="left" w:pos="284"/>
        </w:tabs>
        <w:jc w:val="both"/>
        <w:rPr>
          <w:rFonts w:ascii="Book Antiqua" w:hAnsi="Book Antiqua"/>
          <w:b/>
          <w:sz w:val="22"/>
          <w:szCs w:val="22"/>
        </w:rPr>
      </w:pPr>
      <w:r w:rsidRPr="0006064E">
        <w:rPr>
          <w:rFonts w:ascii="Book Antiqua" w:hAnsi="Book Antiqua"/>
          <w:b/>
          <w:sz w:val="22"/>
          <w:szCs w:val="22"/>
        </w:rPr>
        <w:t>Data e Local</w:t>
      </w:r>
    </w:p>
    <w:p w14:paraId="2BA53B45" w14:textId="77777777" w:rsidR="007F1059" w:rsidRPr="0006064E" w:rsidRDefault="007F1059" w:rsidP="007F1059">
      <w:pPr>
        <w:tabs>
          <w:tab w:val="left" w:pos="284"/>
        </w:tabs>
        <w:jc w:val="both"/>
        <w:rPr>
          <w:rFonts w:ascii="Book Antiqua" w:hAnsi="Book Antiqua"/>
          <w:b/>
          <w:sz w:val="22"/>
          <w:szCs w:val="22"/>
        </w:rPr>
      </w:pPr>
    </w:p>
    <w:p w14:paraId="7CDF8CCC" w14:textId="77777777" w:rsidR="007F1059" w:rsidRPr="0006064E" w:rsidRDefault="007F1059" w:rsidP="007F1059">
      <w:pPr>
        <w:tabs>
          <w:tab w:val="left" w:pos="284"/>
        </w:tabs>
        <w:jc w:val="both"/>
        <w:rPr>
          <w:rFonts w:ascii="Book Antiqua" w:hAnsi="Book Antiqua"/>
          <w:b/>
          <w:sz w:val="22"/>
          <w:szCs w:val="22"/>
        </w:rPr>
      </w:pPr>
      <w:r w:rsidRPr="0006064E">
        <w:rPr>
          <w:rFonts w:ascii="Book Antiqua" w:hAnsi="Book Antiqua"/>
          <w:b/>
          <w:sz w:val="22"/>
          <w:szCs w:val="22"/>
        </w:rPr>
        <w:t>Assinatura do Diretor ou Representante Legal</w:t>
      </w:r>
    </w:p>
    <w:p w14:paraId="272959EF" w14:textId="77777777" w:rsidR="007F1059" w:rsidRPr="0006064E" w:rsidRDefault="007F1059" w:rsidP="007F1059">
      <w:pPr>
        <w:tabs>
          <w:tab w:val="left" w:pos="284"/>
        </w:tabs>
        <w:jc w:val="both"/>
        <w:rPr>
          <w:rFonts w:ascii="Book Antiqua" w:hAnsi="Book Antiqua"/>
          <w:sz w:val="22"/>
          <w:szCs w:val="22"/>
        </w:rPr>
      </w:pPr>
      <w:r w:rsidRPr="0006064E">
        <w:rPr>
          <w:rFonts w:ascii="Book Antiqua" w:hAnsi="Book Antiqua"/>
          <w:sz w:val="22"/>
          <w:szCs w:val="22"/>
        </w:rPr>
        <w:t>(Nome, carimbo e assinatura do representante legal da empresa).</w:t>
      </w:r>
    </w:p>
    <w:p w14:paraId="0DCDE346" w14:textId="77777777" w:rsidR="0075124A" w:rsidRPr="0006064E" w:rsidRDefault="007F1059" w:rsidP="007F1059">
      <w:pPr>
        <w:spacing w:after="160" w:line="259" w:lineRule="auto"/>
        <w:jc w:val="center"/>
        <w:rPr>
          <w:rFonts w:ascii="Book Antiqua" w:eastAsia="Book Antiqua" w:hAnsi="Book Antiqua" w:cs="Book Antiqua"/>
          <w:b/>
          <w:spacing w:val="-2"/>
          <w:sz w:val="22"/>
          <w:szCs w:val="22"/>
        </w:rPr>
      </w:pPr>
      <w:r w:rsidRPr="0006064E">
        <w:rPr>
          <w:rFonts w:ascii="Book Antiqua" w:eastAsia="Book Antiqua" w:hAnsi="Book Antiqua" w:cs="Book Antiqua"/>
          <w:b/>
          <w:spacing w:val="-2"/>
          <w:sz w:val="22"/>
          <w:szCs w:val="22"/>
        </w:rPr>
        <w:br w:type="page"/>
      </w:r>
    </w:p>
    <w:p w14:paraId="18A0F974" w14:textId="77777777" w:rsidR="0075124A" w:rsidRPr="0006064E" w:rsidRDefault="0075124A" w:rsidP="007F1059">
      <w:pPr>
        <w:spacing w:after="160" w:line="259" w:lineRule="auto"/>
        <w:jc w:val="center"/>
        <w:rPr>
          <w:rFonts w:ascii="Book Antiqua" w:eastAsia="Book Antiqua" w:hAnsi="Book Antiqua" w:cs="Book Antiqua"/>
          <w:b/>
          <w:spacing w:val="-2"/>
          <w:sz w:val="22"/>
          <w:szCs w:val="22"/>
        </w:rPr>
      </w:pPr>
    </w:p>
    <w:p w14:paraId="786BE7FC" w14:textId="728EA7B0" w:rsidR="007F1059" w:rsidRPr="0006064E" w:rsidRDefault="007F1059" w:rsidP="007F1059">
      <w:pPr>
        <w:spacing w:after="160" w:line="259" w:lineRule="auto"/>
        <w:jc w:val="center"/>
        <w:rPr>
          <w:rFonts w:ascii="Book Antiqua" w:eastAsia="Book Antiqua" w:hAnsi="Book Antiqua" w:cs="Book Antiqua"/>
          <w:b/>
          <w:sz w:val="22"/>
          <w:szCs w:val="22"/>
        </w:rPr>
      </w:pPr>
      <w:r w:rsidRPr="0006064E">
        <w:rPr>
          <w:rFonts w:ascii="Book Antiqua" w:eastAsia="Book Antiqua" w:hAnsi="Book Antiqua" w:cs="Book Antiqua"/>
          <w:b/>
          <w:spacing w:val="-2"/>
          <w:sz w:val="22"/>
          <w:szCs w:val="22"/>
        </w:rPr>
        <w:t>ANEXO</w:t>
      </w:r>
      <w:r w:rsidRPr="0006064E">
        <w:rPr>
          <w:rFonts w:ascii="Book Antiqua" w:eastAsia="Book Antiqua" w:hAnsi="Book Antiqua" w:cs="Book Antiqua"/>
          <w:b/>
          <w:sz w:val="22"/>
          <w:szCs w:val="22"/>
        </w:rPr>
        <w:t xml:space="preserve"> IV</w:t>
      </w:r>
    </w:p>
    <w:p w14:paraId="5EAF974C" w14:textId="77777777" w:rsidR="007F1059" w:rsidRPr="0006064E" w:rsidRDefault="007F1059" w:rsidP="007F1059">
      <w:pPr>
        <w:jc w:val="center"/>
        <w:rPr>
          <w:rFonts w:ascii="Book Antiqua" w:eastAsia="Book Antiqua" w:hAnsi="Book Antiqua" w:cs="Book Antiqua"/>
          <w:b/>
          <w:spacing w:val="49"/>
          <w:sz w:val="22"/>
          <w:szCs w:val="22"/>
        </w:rPr>
      </w:pPr>
    </w:p>
    <w:p w14:paraId="114C160E" w14:textId="77777777" w:rsidR="007F1059" w:rsidRPr="0006064E" w:rsidRDefault="007F1059" w:rsidP="007F1059">
      <w:pPr>
        <w:tabs>
          <w:tab w:val="left" w:pos="284"/>
        </w:tabs>
        <w:jc w:val="center"/>
        <w:rPr>
          <w:rFonts w:ascii="Book Antiqua" w:hAnsi="Book Antiqua"/>
          <w:b/>
          <w:sz w:val="22"/>
          <w:szCs w:val="22"/>
        </w:rPr>
      </w:pPr>
      <w:r w:rsidRPr="0006064E">
        <w:rPr>
          <w:rFonts w:ascii="Book Antiqua" w:hAnsi="Book Antiqua"/>
          <w:b/>
          <w:sz w:val="22"/>
          <w:szCs w:val="22"/>
        </w:rPr>
        <w:t>MODELO DE CREDENCIAL</w:t>
      </w:r>
    </w:p>
    <w:p w14:paraId="2EF6C997" w14:textId="77777777" w:rsidR="007F1059" w:rsidRPr="0006064E" w:rsidRDefault="007F1059" w:rsidP="007F1059">
      <w:pPr>
        <w:tabs>
          <w:tab w:val="left" w:pos="284"/>
        </w:tabs>
        <w:jc w:val="both"/>
        <w:rPr>
          <w:rFonts w:ascii="Book Antiqua" w:hAnsi="Book Antiqua"/>
          <w:b/>
          <w:sz w:val="22"/>
          <w:szCs w:val="22"/>
        </w:rPr>
      </w:pPr>
    </w:p>
    <w:p w14:paraId="4CA069AA" w14:textId="77777777" w:rsidR="007F1059" w:rsidRPr="0006064E" w:rsidRDefault="007F1059" w:rsidP="007F1059">
      <w:pPr>
        <w:tabs>
          <w:tab w:val="left" w:pos="284"/>
        </w:tabs>
        <w:jc w:val="both"/>
        <w:rPr>
          <w:rFonts w:ascii="Book Antiqua" w:hAnsi="Book Antiqua"/>
          <w:sz w:val="22"/>
          <w:szCs w:val="22"/>
        </w:rPr>
      </w:pPr>
    </w:p>
    <w:p w14:paraId="4102875C" w14:textId="77777777" w:rsidR="007F1059" w:rsidRPr="0006064E" w:rsidRDefault="007F1059" w:rsidP="007F1059">
      <w:pPr>
        <w:tabs>
          <w:tab w:val="left" w:pos="284"/>
        </w:tabs>
        <w:jc w:val="both"/>
        <w:rPr>
          <w:rFonts w:ascii="Book Antiqua" w:hAnsi="Book Antiqua"/>
          <w:sz w:val="22"/>
          <w:szCs w:val="22"/>
        </w:rPr>
      </w:pPr>
      <w:r w:rsidRPr="0006064E">
        <w:rPr>
          <w:rFonts w:ascii="Book Antiqua" w:hAnsi="Book Antiqua"/>
          <w:sz w:val="22"/>
          <w:szCs w:val="22"/>
        </w:rPr>
        <w:t xml:space="preserve">A (nome da empresa).................................... CNPJ nº ........................, com sede à ......................................, neste ato representado pelo(s) (diretores ou sócios, com qualificação completa - nome, RG, CPF, nacionalidade, estado civil, profissão e endereço) pelo presente instrumento de mandato, nomeia e constitui, seu(s) Procurador(es) o(a) Senhor(a) ....................................................., (nacionalidade, estado civil, profissão), portador do Registro de Identidade nº .............., expedido pela .........., devidamente inscrito no Cadastro de Pessoas Físicas do Ministério da Fazenda, sob o nº ....., residente à rua ..................................................., nº ........ como meu mandatário, a quem confiro amplos poderes para junto ao Órgão.............................. praticar todos os atos necessários, relativos ao procedimento licitatório na modalidade de Pregão Presencial nº </w:t>
      </w:r>
      <w:proofErr w:type="spellStart"/>
      <w:r w:rsidRPr="0006064E">
        <w:rPr>
          <w:rFonts w:ascii="Book Antiqua" w:hAnsi="Book Antiqua"/>
          <w:sz w:val="22"/>
          <w:szCs w:val="22"/>
        </w:rPr>
        <w:t>xxx</w:t>
      </w:r>
      <w:proofErr w:type="spellEnd"/>
      <w:r w:rsidRPr="0006064E">
        <w:rPr>
          <w:rFonts w:ascii="Book Antiqua" w:hAnsi="Book Antiqua"/>
          <w:sz w:val="22"/>
          <w:szCs w:val="22"/>
        </w:rPr>
        <w:t xml:space="preserve">/2024, conferindo-lhe, ainda, poderes especiais para desistir de recursos, interpô-los, apresentar lances, negociar preços e demais condições, confessar, desistir, firmar compromissos ou acordos, receber e dar quitação e praticar todos os demais atos pertinentes ao certame, em nome do proponente dando tudo como bom, firme e valioso. </w:t>
      </w:r>
    </w:p>
    <w:p w14:paraId="190F9DC8" w14:textId="77777777" w:rsidR="007F1059" w:rsidRPr="0006064E" w:rsidRDefault="007F1059" w:rsidP="007F1059">
      <w:pPr>
        <w:tabs>
          <w:tab w:val="left" w:pos="284"/>
        </w:tabs>
        <w:jc w:val="both"/>
        <w:rPr>
          <w:rFonts w:ascii="Book Antiqua" w:hAnsi="Book Antiqua"/>
          <w:sz w:val="22"/>
          <w:szCs w:val="22"/>
        </w:rPr>
      </w:pPr>
    </w:p>
    <w:p w14:paraId="0724AE78" w14:textId="77777777" w:rsidR="007F1059" w:rsidRPr="0006064E" w:rsidRDefault="007F1059" w:rsidP="007F1059">
      <w:pPr>
        <w:tabs>
          <w:tab w:val="left" w:pos="284"/>
        </w:tabs>
        <w:jc w:val="both"/>
        <w:rPr>
          <w:rFonts w:ascii="Book Antiqua" w:hAnsi="Book Antiqua"/>
          <w:b/>
          <w:sz w:val="22"/>
          <w:szCs w:val="22"/>
        </w:rPr>
      </w:pPr>
      <w:r w:rsidRPr="0006064E">
        <w:rPr>
          <w:rFonts w:ascii="Book Antiqua" w:hAnsi="Book Antiqua"/>
          <w:b/>
          <w:sz w:val="22"/>
          <w:szCs w:val="22"/>
        </w:rPr>
        <w:t>Data e Local</w:t>
      </w:r>
    </w:p>
    <w:p w14:paraId="2545D689" w14:textId="77777777" w:rsidR="007F1059" w:rsidRPr="0006064E" w:rsidRDefault="007F1059" w:rsidP="007F1059">
      <w:pPr>
        <w:tabs>
          <w:tab w:val="left" w:pos="284"/>
        </w:tabs>
        <w:jc w:val="both"/>
        <w:rPr>
          <w:rFonts w:ascii="Book Antiqua" w:hAnsi="Book Antiqua"/>
          <w:b/>
          <w:sz w:val="22"/>
          <w:szCs w:val="22"/>
        </w:rPr>
      </w:pPr>
    </w:p>
    <w:p w14:paraId="03440E4E" w14:textId="77777777" w:rsidR="007F1059" w:rsidRPr="0006064E" w:rsidRDefault="007F1059" w:rsidP="007F1059">
      <w:pPr>
        <w:tabs>
          <w:tab w:val="left" w:pos="284"/>
        </w:tabs>
        <w:jc w:val="both"/>
        <w:rPr>
          <w:rFonts w:ascii="Book Antiqua" w:hAnsi="Book Antiqua"/>
          <w:b/>
          <w:sz w:val="22"/>
          <w:szCs w:val="22"/>
        </w:rPr>
      </w:pPr>
      <w:r w:rsidRPr="0006064E">
        <w:rPr>
          <w:rFonts w:ascii="Book Antiqua" w:hAnsi="Book Antiqua"/>
          <w:b/>
          <w:sz w:val="22"/>
          <w:szCs w:val="22"/>
        </w:rPr>
        <w:t>Assinatura do Diretor ou Representante Legal</w:t>
      </w:r>
    </w:p>
    <w:p w14:paraId="64E57337" w14:textId="77777777" w:rsidR="007F1059" w:rsidRPr="0006064E" w:rsidRDefault="007F1059" w:rsidP="007F1059">
      <w:pPr>
        <w:ind w:right="-1"/>
        <w:jc w:val="both"/>
        <w:rPr>
          <w:rFonts w:ascii="Book Antiqua" w:eastAsia="Book Antiqua" w:hAnsi="Book Antiqua" w:cs="Book Antiqua"/>
          <w:sz w:val="22"/>
          <w:szCs w:val="22"/>
        </w:rPr>
      </w:pPr>
      <w:r w:rsidRPr="0006064E">
        <w:rPr>
          <w:rFonts w:ascii="Book Antiqua" w:hAnsi="Book Antiqua"/>
          <w:sz w:val="22"/>
          <w:szCs w:val="22"/>
        </w:rPr>
        <w:t>(Nome, carimbo e assinatura do representante legal da empresa).</w:t>
      </w:r>
    </w:p>
    <w:p w14:paraId="5181FD9E" w14:textId="77777777" w:rsidR="007F1059" w:rsidRPr="0006064E" w:rsidRDefault="007F1059" w:rsidP="007F1059">
      <w:pPr>
        <w:jc w:val="both"/>
        <w:rPr>
          <w:rFonts w:ascii="Book Antiqua" w:hAnsi="Book Antiqua"/>
          <w:sz w:val="22"/>
          <w:szCs w:val="22"/>
        </w:rPr>
      </w:pPr>
    </w:p>
    <w:p w14:paraId="02EB71D1" w14:textId="77777777" w:rsidR="007F1059" w:rsidRPr="0006064E" w:rsidRDefault="007F1059" w:rsidP="007F1059">
      <w:pPr>
        <w:tabs>
          <w:tab w:val="left" w:pos="284"/>
        </w:tabs>
        <w:jc w:val="both"/>
        <w:rPr>
          <w:rFonts w:ascii="Book Antiqua" w:hAnsi="Book Antiqua"/>
          <w:sz w:val="22"/>
          <w:szCs w:val="22"/>
        </w:rPr>
      </w:pPr>
      <w:r w:rsidRPr="0006064E">
        <w:rPr>
          <w:rFonts w:ascii="Book Antiqua" w:eastAsia="Book Antiqua" w:hAnsi="Book Antiqua" w:cs="Book Antiqua"/>
          <w:spacing w:val="-2"/>
          <w:sz w:val="22"/>
          <w:szCs w:val="22"/>
        </w:rPr>
        <w:br w:type="page"/>
      </w:r>
    </w:p>
    <w:p w14:paraId="1123D83D" w14:textId="77777777" w:rsidR="0075124A" w:rsidRPr="0006064E" w:rsidRDefault="0075124A" w:rsidP="007F1059">
      <w:pPr>
        <w:jc w:val="center"/>
        <w:rPr>
          <w:rFonts w:ascii="Book Antiqua" w:eastAsia="Book Antiqua" w:hAnsi="Book Antiqua" w:cs="Book Antiqua"/>
          <w:b/>
          <w:spacing w:val="-2"/>
          <w:sz w:val="22"/>
          <w:szCs w:val="22"/>
        </w:rPr>
      </w:pPr>
    </w:p>
    <w:p w14:paraId="4694AF9E" w14:textId="77777777" w:rsidR="0075124A" w:rsidRPr="0006064E" w:rsidRDefault="0075124A" w:rsidP="007F1059">
      <w:pPr>
        <w:jc w:val="center"/>
        <w:rPr>
          <w:rFonts w:ascii="Book Antiqua" w:eastAsia="Book Antiqua" w:hAnsi="Book Antiqua" w:cs="Book Antiqua"/>
          <w:b/>
          <w:spacing w:val="-2"/>
          <w:sz w:val="22"/>
          <w:szCs w:val="22"/>
        </w:rPr>
      </w:pPr>
    </w:p>
    <w:p w14:paraId="1D7A031E" w14:textId="7219D88E" w:rsidR="007F1059" w:rsidRPr="0006064E" w:rsidRDefault="007F1059" w:rsidP="007F1059">
      <w:pPr>
        <w:jc w:val="center"/>
        <w:rPr>
          <w:rFonts w:ascii="Book Antiqua" w:eastAsia="Book Antiqua" w:hAnsi="Book Antiqua" w:cs="Book Antiqua"/>
          <w:b/>
          <w:sz w:val="22"/>
          <w:szCs w:val="22"/>
        </w:rPr>
      </w:pPr>
      <w:r w:rsidRPr="0006064E">
        <w:rPr>
          <w:rFonts w:ascii="Book Antiqua" w:eastAsia="Book Antiqua" w:hAnsi="Book Antiqua" w:cs="Book Antiqua"/>
          <w:b/>
          <w:spacing w:val="-2"/>
          <w:sz w:val="22"/>
          <w:szCs w:val="22"/>
        </w:rPr>
        <w:t xml:space="preserve">ANEXO </w:t>
      </w:r>
      <w:r w:rsidRPr="0006064E">
        <w:rPr>
          <w:rFonts w:ascii="Book Antiqua" w:eastAsia="Book Antiqua" w:hAnsi="Book Antiqua" w:cs="Book Antiqua"/>
          <w:b/>
          <w:sz w:val="22"/>
          <w:szCs w:val="22"/>
        </w:rPr>
        <w:t>V</w:t>
      </w:r>
    </w:p>
    <w:p w14:paraId="6CD66579" w14:textId="77777777" w:rsidR="007F1059" w:rsidRPr="0006064E" w:rsidRDefault="007F1059" w:rsidP="007F1059">
      <w:pPr>
        <w:jc w:val="center"/>
        <w:rPr>
          <w:rFonts w:ascii="Book Antiqua" w:eastAsia="Book Antiqua" w:hAnsi="Book Antiqua" w:cs="Book Antiqua"/>
          <w:b/>
          <w:spacing w:val="-1"/>
          <w:sz w:val="22"/>
          <w:szCs w:val="22"/>
        </w:rPr>
      </w:pPr>
    </w:p>
    <w:p w14:paraId="77FFC00D" w14:textId="77777777" w:rsidR="007F1059" w:rsidRPr="0006064E" w:rsidRDefault="007F1059" w:rsidP="007F1059">
      <w:pPr>
        <w:tabs>
          <w:tab w:val="left" w:pos="284"/>
        </w:tabs>
        <w:jc w:val="center"/>
        <w:rPr>
          <w:rFonts w:ascii="Book Antiqua" w:hAnsi="Book Antiqua"/>
          <w:b/>
          <w:sz w:val="22"/>
          <w:szCs w:val="22"/>
        </w:rPr>
      </w:pPr>
      <w:r w:rsidRPr="0006064E">
        <w:rPr>
          <w:rFonts w:ascii="Book Antiqua" w:hAnsi="Book Antiqua"/>
          <w:b/>
          <w:sz w:val="22"/>
          <w:szCs w:val="22"/>
        </w:rPr>
        <w:t>DECLARAÇÃO DE INEXISTÊNCIA DE MENOR</w:t>
      </w:r>
    </w:p>
    <w:p w14:paraId="29779E8C" w14:textId="77777777" w:rsidR="007F1059" w:rsidRPr="0006064E" w:rsidRDefault="007F1059" w:rsidP="007F1059">
      <w:pPr>
        <w:tabs>
          <w:tab w:val="left" w:pos="284"/>
        </w:tabs>
        <w:jc w:val="center"/>
        <w:rPr>
          <w:rFonts w:ascii="Book Antiqua" w:hAnsi="Book Antiqua"/>
          <w:b/>
          <w:sz w:val="22"/>
          <w:szCs w:val="22"/>
        </w:rPr>
      </w:pPr>
      <w:r w:rsidRPr="0006064E">
        <w:rPr>
          <w:rFonts w:ascii="Book Antiqua" w:hAnsi="Book Antiqua"/>
          <w:b/>
          <w:sz w:val="22"/>
          <w:szCs w:val="22"/>
        </w:rPr>
        <w:t>NO QUADRO DA EMPRESA</w:t>
      </w:r>
    </w:p>
    <w:p w14:paraId="6D0A2305" w14:textId="77777777" w:rsidR="007F1059" w:rsidRPr="0006064E" w:rsidRDefault="007F1059" w:rsidP="007F1059">
      <w:pPr>
        <w:tabs>
          <w:tab w:val="left" w:pos="284"/>
        </w:tabs>
        <w:jc w:val="both"/>
        <w:rPr>
          <w:rFonts w:ascii="Book Antiqua" w:hAnsi="Book Antiqua"/>
          <w:b/>
          <w:sz w:val="22"/>
          <w:szCs w:val="22"/>
        </w:rPr>
      </w:pPr>
    </w:p>
    <w:p w14:paraId="38EE5F91" w14:textId="349DBF27" w:rsidR="007F1059" w:rsidRPr="0006064E" w:rsidRDefault="007F1059" w:rsidP="007F1059">
      <w:pPr>
        <w:tabs>
          <w:tab w:val="left" w:pos="284"/>
        </w:tabs>
        <w:jc w:val="both"/>
        <w:rPr>
          <w:rFonts w:ascii="Book Antiqua" w:hAnsi="Book Antiqua"/>
          <w:color w:val="0D0D0D"/>
          <w:sz w:val="22"/>
          <w:szCs w:val="22"/>
        </w:rPr>
      </w:pPr>
      <w:r w:rsidRPr="0006064E">
        <w:rPr>
          <w:rFonts w:ascii="Book Antiqua" w:hAnsi="Book Antiqua"/>
          <w:sz w:val="22"/>
          <w:szCs w:val="22"/>
        </w:rPr>
        <w:t xml:space="preserve">A (nome da </w:t>
      </w:r>
      <w:r w:rsidR="00E13471" w:rsidRPr="0006064E">
        <w:rPr>
          <w:rFonts w:ascii="Book Antiqua" w:hAnsi="Book Antiqua"/>
          <w:sz w:val="22"/>
          <w:szCs w:val="22"/>
        </w:rPr>
        <w:t>empresa) ....................................</w:t>
      </w:r>
      <w:r w:rsidRPr="0006064E">
        <w:rPr>
          <w:rFonts w:ascii="Book Antiqua" w:hAnsi="Book Antiqua"/>
          <w:sz w:val="22"/>
          <w:szCs w:val="22"/>
        </w:rPr>
        <w:t xml:space="preserve"> CNPJ, nº ........................, com sede à ......................................, neste ato representado pelo (s) (diretores ou sócios, com qualificação completa - nome, RG, CPF, nacionalidade, estado civil, profissão e endereço), </w:t>
      </w:r>
      <w:r w:rsidRPr="0006064E">
        <w:rPr>
          <w:rFonts w:ascii="Book Antiqua" w:hAnsi="Book Antiqua"/>
          <w:b/>
          <w:bCs/>
          <w:color w:val="0D0D0D"/>
          <w:sz w:val="22"/>
          <w:szCs w:val="22"/>
        </w:rPr>
        <w:t>DECLARA</w:t>
      </w:r>
      <w:r w:rsidRPr="0006064E">
        <w:rPr>
          <w:rFonts w:ascii="Book Antiqua" w:hAnsi="Book Antiqua"/>
          <w:color w:val="0D0D0D"/>
          <w:sz w:val="22"/>
          <w:szCs w:val="22"/>
        </w:rPr>
        <w:t>, para fins, que não emprega menor de dezoito anos em trabalho noturno, perigoso ou insalubre e (assinalar com “X”, conforme o caso):</w:t>
      </w:r>
    </w:p>
    <w:p w14:paraId="2BD5151E" w14:textId="7C5B93D4" w:rsidR="007F1059" w:rsidRPr="0006064E" w:rsidRDefault="00E13471" w:rsidP="007F1059">
      <w:pPr>
        <w:tabs>
          <w:tab w:val="left" w:pos="284"/>
        </w:tabs>
        <w:jc w:val="both"/>
        <w:rPr>
          <w:rFonts w:ascii="Book Antiqua" w:hAnsi="Book Antiqua"/>
          <w:color w:val="0D0D0D"/>
          <w:sz w:val="22"/>
          <w:szCs w:val="22"/>
        </w:rPr>
      </w:pPr>
      <w:proofErr w:type="gramStart"/>
      <w:r w:rsidRPr="0006064E">
        <w:rPr>
          <w:rFonts w:ascii="Book Antiqua" w:hAnsi="Book Antiqua"/>
          <w:color w:val="0D0D0D"/>
          <w:sz w:val="22"/>
          <w:szCs w:val="22"/>
        </w:rPr>
        <w:t xml:space="preserve">( </w:t>
      </w:r>
      <w:r w:rsidR="007F1059" w:rsidRPr="0006064E">
        <w:rPr>
          <w:rFonts w:ascii="Book Antiqua" w:hAnsi="Book Antiqua"/>
          <w:color w:val="0D0D0D"/>
          <w:sz w:val="22"/>
          <w:szCs w:val="22"/>
        </w:rPr>
        <w:t xml:space="preserve"> </w:t>
      </w:r>
      <w:proofErr w:type="gramEnd"/>
      <w:r w:rsidR="007F1059" w:rsidRPr="0006064E">
        <w:rPr>
          <w:rFonts w:ascii="Book Antiqua" w:hAnsi="Book Antiqua"/>
          <w:color w:val="0D0D0D"/>
          <w:sz w:val="22"/>
          <w:szCs w:val="22"/>
        </w:rPr>
        <w:t xml:space="preserve"> ) não emprega menor de dezesseis anos.</w:t>
      </w:r>
    </w:p>
    <w:p w14:paraId="2897F8C4" w14:textId="0BCAB4AE" w:rsidR="007F1059" w:rsidRPr="0006064E" w:rsidRDefault="00E13471" w:rsidP="007F1059">
      <w:pPr>
        <w:tabs>
          <w:tab w:val="left" w:pos="284"/>
        </w:tabs>
        <w:jc w:val="both"/>
        <w:rPr>
          <w:rFonts w:ascii="Book Antiqua" w:hAnsi="Book Antiqua"/>
          <w:color w:val="0D0D0D"/>
          <w:sz w:val="22"/>
          <w:szCs w:val="22"/>
        </w:rPr>
      </w:pPr>
      <w:proofErr w:type="gramStart"/>
      <w:r w:rsidRPr="0006064E">
        <w:rPr>
          <w:rFonts w:ascii="Book Antiqua" w:hAnsi="Book Antiqua"/>
          <w:color w:val="0D0D0D"/>
          <w:sz w:val="22"/>
          <w:szCs w:val="22"/>
        </w:rPr>
        <w:t xml:space="preserve">( </w:t>
      </w:r>
      <w:r w:rsidR="007F1059" w:rsidRPr="0006064E">
        <w:rPr>
          <w:rFonts w:ascii="Book Antiqua" w:hAnsi="Book Antiqua"/>
          <w:color w:val="0D0D0D"/>
          <w:sz w:val="22"/>
          <w:szCs w:val="22"/>
        </w:rPr>
        <w:t xml:space="preserve"> </w:t>
      </w:r>
      <w:proofErr w:type="gramEnd"/>
      <w:r w:rsidR="007F1059" w:rsidRPr="0006064E">
        <w:rPr>
          <w:rFonts w:ascii="Book Antiqua" w:hAnsi="Book Antiqua"/>
          <w:color w:val="0D0D0D"/>
          <w:sz w:val="22"/>
          <w:szCs w:val="22"/>
        </w:rPr>
        <w:t xml:space="preserve"> ) não emprega menor, a partir de quatorze anos, na condição de aprendiz.</w:t>
      </w:r>
    </w:p>
    <w:p w14:paraId="692F3B03" w14:textId="77777777" w:rsidR="007F1059" w:rsidRPr="0006064E" w:rsidRDefault="007F1059" w:rsidP="007F1059">
      <w:pPr>
        <w:tabs>
          <w:tab w:val="left" w:pos="284"/>
        </w:tabs>
        <w:jc w:val="both"/>
        <w:rPr>
          <w:rFonts w:ascii="Book Antiqua" w:hAnsi="Book Antiqua"/>
          <w:color w:val="0D0D0D"/>
          <w:sz w:val="22"/>
          <w:szCs w:val="22"/>
        </w:rPr>
      </w:pPr>
    </w:p>
    <w:p w14:paraId="53F7CAB0" w14:textId="77777777" w:rsidR="007F1059" w:rsidRPr="0006064E" w:rsidRDefault="007F1059" w:rsidP="007F1059">
      <w:pPr>
        <w:tabs>
          <w:tab w:val="left" w:pos="284"/>
        </w:tabs>
        <w:jc w:val="both"/>
        <w:rPr>
          <w:rFonts w:ascii="Book Antiqua" w:hAnsi="Book Antiqua"/>
          <w:sz w:val="22"/>
          <w:szCs w:val="22"/>
        </w:rPr>
      </w:pPr>
    </w:p>
    <w:p w14:paraId="6427B1A7" w14:textId="77777777" w:rsidR="007F1059" w:rsidRPr="0006064E" w:rsidRDefault="007F1059" w:rsidP="007F1059">
      <w:pPr>
        <w:tabs>
          <w:tab w:val="left" w:pos="284"/>
        </w:tabs>
        <w:jc w:val="both"/>
        <w:rPr>
          <w:rFonts w:ascii="Book Antiqua" w:hAnsi="Book Antiqua"/>
          <w:b/>
          <w:sz w:val="22"/>
          <w:szCs w:val="22"/>
        </w:rPr>
      </w:pPr>
      <w:r w:rsidRPr="0006064E">
        <w:rPr>
          <w:rFonts w:ascii="Book Antiqua" w:hAnsi="Book Antiqua"/>
          <w:b/>
          <w:sz w:val="22"/>
          <w:szCs w:val="22"/>
        </w:rPr>
        <w:t>Data e Local</w:t>
      </w:r>
    </w:p>
    <w:p w14:paraId="61D74D33" w14:textId="77777777" w:rsidR="007F1059" w:rsidRPr="0006064E" w:rsidRDefault="007F1059" w:rsidP="007F1059">
      <w:pPr>
        <w:tabs>
          <w:tab w:val="left" w:pos="284"/>
        </w:tabs>
        <w:jc w:val="both"/>
        <w:rPr>
          <w:rFonts w:ascii="Book Antiqua" w:hAnsi="Book Antiqua"/>
          <w:b/>
          <w:sz w:val="22"/>
          <w:szCs w:val="22"/>
        </w:rPr>
      </w:pPr>
    </w:p>
    <w:p w14:paraId="1BB98F32" w14:textId="77777777" w:rsidR="007F1059" w:rsidRPr="0006064E" w:rsidRDefault="007F1059" w:rsidP="007F1059">
      <w:pPr>
        <w:tabs>
          <w:tab w:val="left" w:pos="284"/>
        </w:tabs>
        <w:jc w:val="both"/>
        <w:rPr>
          <w:rFonts w:ascii="Book Antiqua" w:hAnsi="Book Antiqua"/>
          <w:b/>
          <w:sz w:val="22"/>
          <w:szCs w:val="22"/>
        </w:rPr>
      </w:pPr>
      <w:r w:rsidRPr="0006064E">
        <w:rPr>
          <w:rFonts w:ascii="Book Antiqua" w:hAnsi="Book Antiqua"/>
          <w:b/>
          <w:sz w:val="22"/>
          <w:szCs w:val="22"/>
        </w:rPr>
        <w:t>Assinatura do Diretor ou Representante Legal</w:t>
      </w:r>
    </w:p>
    <w:p w14:paraId="38B739B2" w14:textId="77777777" w:rsidR="007F1059" w:rsidRPr="0006064E" w:rsidRDefault="007F1059" w:rsidP="007F1059">
      <w:pPr>
        <w:tabs>
          <w:tab w:val="left" w:pos="284"/>
        </w:tabs>
        <w:jc w:val="both"/>
        <w:rPr>
          <w:rFonts w:ascii="Book Antiqua" w:hAnsi="Book Antiqua"/>
          <w:sz w:val="22"/>
          <w:szCs w:val="22"/>
        </w:rPr>
      </w:pPr>
      <w:r w:rsidRPr="0006064E">
        <w:rPr>
          <w:rFonts w:ascii="Book Antiqua" w:hAnsi="Book Antiqua"/>
          <w:sz w:val="22"/>
          <w:szCs w:val="22"/>
        </w:rPr>
        <w:t xml:space="preserve"> (Nome, carimbo e assinatura do representante legal da empresa).</w:t>
      </w:r>
    </w:p>
    <w:p w14:paraId="682D34E8" w14:textId="77777777" w:rsidR="007F1059" w:rsidRPr="0006064E" w:rsidRDefault="007F1059" w:rsidP="007F1059">
      <w:pPr>
        <w:jc w:val="both"/>
        <w:rPr>
          <w:rFonts w:ascii="Book Antiqua" w:eastAsia="Book Antiqua" w:hAnsi="Book Antiqua" w:cs="Book Antiqua"/>
          <w:spacing w:val="-2"/>
          <w:sz w:val="22"/>
          <w:szCs w:val="22"/>
        </w:rPr>
      </w:pPr>
    </w:p>
    <w:p w14:paraId="2953A0EB" w14:textId="77777777" w:rsidR="007F1059" w:rsidRPr="0006064E" w:rsidRDefault="007F1059" w:rsidP="007F1059">
      <w:pPr>
        <w:jc w:val="both"/>
        <w:rPr>
          <w:rFonts w:ascii="Book Antiqua" w:hAnsi="Book Antiqua"/>
          <w:sz w:val="22"/>
          <w:szCs w:val="22"/>
        </w:rPr>
      </w:pPr>
    </w:p>
    <w:p w14:paraId="08511BC9" w14:textId="77777777" w:rsidR="007F1059" w:rsidRPr="003A6171" w:rsidRDefault="007F1059" w:rsidP="002A308F">
      <w:pPr>
        <w:tabs>
          <w:tab w:val="left" w:pos="284"/>
        </w:tabs>
        <w:spacing w:line="240" w:lineRule="atLeast"/>
        <w:jc w:val="center"/>
        <w:rPr>
          <w:rFonts w:ascii="Book Antiqua" w:hAnsi="Book Antiqua"/>
          <w:b/>
          <w:sz w:val="22"/>
          <w:szCs w:val="22"/>
        </w:rPr>
      </w:pPr>
      <w:r w:rsidRPr="0006064E">
        <w:rPr>
          <w:rFonts w:ascii="Book Antiqua" w:eastAsia="Book Antiqua" w:hAnsi="Book Antiqua" w:cs="Book Antiqua"/>
          <w:spacing w:val="-3"/>
          <w:sz w:val="22"/>
          <w:szCs w:val="22"/>
        </w:rPr>
        <w:br w:type="page"/>
      </w:r>
      <w:r w:rsidRPr="003A6171">
        <w:rPr>
          <w:rFonts w:ascii="Book Antiqua" w:hAnsi="Book Antiqua"/>
          <w:b/>
          <w:bCs/>
          <w:sz w:val="22"/>
          <w:szCs w:val="22"/>
        </w:rPr>
        <w:lastRenderedPageBreak/>
        <w:t>ANEXO VI</w:t>
      </w:r>
    </w:p>
    <w:p w14:paraId="2AA39B47" w14:textId="77777777" w:rsidR="007F1059" w:rsidRPr="003A6171" w:rsidRDefault="007F1059" w:rsidP="002A308F">
      <w:pPr>
        <w:spacing w:line="240" w:lineRule="atLeast"/>
        <w:jc w:val="center"/>
        <w:rPr>
          <w:rFonts w:ascii="Book Antiqua" w:hAnsi="Book Antiqua"/>
          <w:b/>
          <w:sz w:val="22"/>
          <w:szCs w:val="22"/>
        </w:rPr>
      </w:pPr>
      <w:r w:rsidRPr="003A6171">
        <w:rPr>
          <w:rFonts w:ascii="Book Antiqua" w:hAnsi="Book Antiqua"/>
          <w:b/>
          <w:sz w:val="22"/>
          <w:szCs w:val="22"/>
        </w:rPr>
        <w:t>MODELO DE PROPOSTA DE PREÇOS</w:t>
      </w:r>
    </w:p>
    <w:p w14:paraId="6188C18A" w14:textId="77777777" w:rsidR="007F1059" w:rsidRPr="003A6171" w:rsidRDefault="007F1059" w:rsidP="002A308F">
      <w:pPr>
        <w:pStyle w:val="PADRAO"/>
        <w:widowControl w:val="0"/>
        <w:tabs>
          <w:tab w:val="left" w:pos="284"/>
          <w:tab w:val="left" w:pos="2551"/>
          <w:tab w:val="left" w:pos="2834"/>
          <w:tab w:val="left" w:pos="4615"/>
        </w:tabs>
        <w:spacing w:line="240" w:lineRule="atLeast"/>
        <w:rPr>
          <w:rFonts w:ascii="Book Antiqua" w:hAnsi="Book Antiqua" w:cs="Calibri"/>
          <w:sz w:val="22"/>
          <w:szCs w:val="22"/>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97"/>
        <w:gridCol w:w="915"/>
        <w:gridCol w:w="2770"/>
        <w:gridCol w:w="1199"/>
        <w:gridCol w:w="1695"/>
      </w:tblGrid>
      <w:tr w:rsidR="007F1059" w:rsidRPr="003A6171" w14:paraId="7F799A3F" w14:textId="77777777" w:rsidTr="008940B0">
        <w:trPr>
          <w:cantSplit/>
          <w:jc w:val="center"/>
        </w:trPr>
        <w:tc>
          <w:tcPr>
            <w:tcW w:w="9776" w:type="dxa"/>
            <w:gridSpan w:val="5"/>
          </w:tcPr>
          <w:p w14:paraId="5675C7AA" w14:textId="77777777" w:rsidR="007F1059" w:rsidRPr="003A6171" w:rsidRDefault="007F1059" w:rsidP="002A308F">
            <w:pPr>
              <w:tabs>
                <w:tab w:val="left" w:pos="284"/>
              </w:tabs>
              <w:spacing w:line="240" w:lineRule="atLeast"/>
              <w:jc w:val="both"/>
              <w:rPr>
                <w:rFonts w:ascii="Book Antiqua" w:hAnsi="Book Antiqua"/>
                <w:b/>
                <w:sz w:val="22"/>
                <w:szCs w:val="22"/>
              </w:rPr>
            </w:pPr>
            <w:r w:rsidRPr="003A6171">
              <w:rPr>
                <w:rFonts w:ascii="Book Antiqua" w:hAnsi="Book Antiqua"/>
                <w:b/>
                <w:sz w:val="22"/>
                <w:szCs w:val="22"/>
              </w:rPr>
              <w:t>LICITANTE:</w:t>
            </w:r>
          </w:p>
        </w:tc>
      </w:tr>
      <w:tr w:rsidR="007F1059" w:rsidRPr="003A6171" w14:paraId="7C45B0E6" w14:textId="77777777" w:rsidTr="008940B0">
        <w:trPr>
          <w:cantSplit/>
          <w:jc w:val="center"/>
        </w:trPr>
        <w:tc>
          <w:tcPr>
            <w:tcW w:w="8081" w:type="dxa"/>
            <w:gridSpan w:val="4"/>
          </w:tcPr>
          <w:p w14:paraId="771F6CC0" w14:textId="77777777" w:rsidR="007F1059" w:rsidRPr="003A6171" w:rsidRDefault="007F1059" w:rsidP="002A308F">
            <w:pPr>
              <w:tabs>
                <w:tab w:val="left" w:pos="284"/>
              </w:tabs>
              <w:spacing w:line="240" w:lineRule="atLeast"/>
              <w:jc w:val="both"/>
              <w:rPr>
                <w:rFonts w:ascii="Book Antiqua" w:hAnsi="Book Antiqua"/>
                <w:b/>
                <w:sz w:val="22"/>
                <w:szCs w:val="22"/>
              </w:rPr>
            </w:pPr>
            <w:r w:rsidRPr="003A6171">
              <w:rPr>
                <w:rFonts w:ascii="Book Antiqua" w:hAnsi="Book Antiqua"/>
                <w:b/>
                <w:sz w:val="22"/>
                <w:szCs w:val="22"/>
              </w:rPr>
              <w:t>END. COMERCIAL:</w:t>
            </w:r>
          </w:p>
        </w:tc>
        <w:tc>
          <w:tcPr>
            <w:tcW w:w="1695" w:type="dxa"/>
          </w:tcPr>
          <w:p w14:paraId="0B9C0A59" w14:textId="77777777" w:rsidR="007F1059" w:rsidRPr="003A6171" w:rsidRDefault="007F1059" w:rsidP="002A308F">
            <w:pPr>
              <w:tabs>
                <w:tab w:val="left" w:pos="284"/>
              </w:tabs>
              <w:spacing w:line="240" w:lineRule="atLeast"/>
              <w:jc w:val="both"/>
              <w:rPr>
                <w:rFonts w:ascii="Book Antiqua" w:hAnsi="Book Antiqua"/>
                <w:b/>
                <w:sz w:val="22"/>
                <w:szCs w:val="22"/>
              </w:rPr>
            </w:pPr>
            <w:r w:rsidRPr="003A6171">
              <w:rPr>
                <w:rFonts w:ascii="Book Antiqua" w:hAnsi="Book Antiqua"/>
                <w:b/>
                <w:sz w:val="22"/>
                <w:szCs w:val="22"/>
              </w:rPr>
              <w:t>UF:</w:t>
            </w:r>
          </w:p>
        </w:tc>
      </w:tr>
      <w:tr w:rsidR="007F1059" w:rsidRPr="003A6171" w14:paraId="05FBE492" w14:textId="77777777" w:rsidTr="008940B0">
        <w:trPr>
          <w:cantSplit/>
          <w:jc w:val="center"/>
        </w:trPr>
        <w:tc>
          <w:tcPr>
            <w:tcW w:w="3197" w:type="dxa"/>
          </w:tcPr>
          <w:p w14:paraId="18A06D14" w14:textId="77777777" w:rsidR="007F1059" w:rsidRPr="003A6171" w:rsidRDefault="007F1059" w:rsidP="002A308F">
            <w:pPr>
              <w:tabs>
                <w:tab w:val="left" w:pos="284"/>
              </w:tabs>
              <w:spacing w:line="240" w:lineRule="atLeast"/>
              <w:jc w:val="both"/>
              <w:rPr>
                <w:rFonts w:ascii="Book Antiqua" w:hAnsi="Book Antiqua"/>
                <w:b/>
                <w:sz w:val="22"/>
                <w:szCs w:val="22"/>
              </w:rPr>
            </w:pPr>
            <w:r w:rsidRPr="003A6171">
              <w:rPr>
                <w:rFonts w:ascii="Book Antiqua" w:hAnsi="Book Antiqua"/>
                <w:b/>
                <w:sz w:val="22"/>
                <w:szCs w:val="22"/>
              </w:rPr>
              <w:t>CEP:</w:t>
            </w:r>
          </w:p>
        </w:tc>
        <w:tc>
          <w:tcPr>
            <w:tcW w:w="3685" w:type="dxa"/>
            <w:gridSpan w:val="2"/>
          </w:tcPr>
          <w:p w14:paraId="5D85661D" w14:textId="77777777" w:rsidR="007F1059" w:rsidRPr="003A6171" w:rsidRDefault="007F1059" w:rsidP="002A308F">
            <w:pPr>
              <w:tabs>
                <w:tab w:val="left" w:pos="284"/>
              </w:tabs>
              <w:spacing w:line="240" w:lineRule="atLeast"/>
              <w:jc w:val="both"/>
              <w:rPr>
                <w:rFonts w:ascii="Book Antiqua" w:hAnsi="Book Antiqua"/>
                <w:b/>
                <w:sz w:val="22"/>
                <w:szCs w:val="22"/>
              </w:rPr>
            </w:pPr>
            <w:r w:rsidRPr="003A6171">
              <w:rPr>
                <w:rFonts w:ascii="Book Antiqua" w:hAnsi="Book Antiqua"/>
                <w:b/>
                <w:sz w:val="22"/>
                <w:szCs w:val="22"/>
              </w:rPr>
              <w:t>FONE/FAX:</w:t>
            </w:r>
          </w:p>
        </w:tc>
        <w:tc>
          <w:tcPr>
            <w:tcW w:w="2894" w:type="dxa"/>
            <w:gridSpan w:val="2"/>
          </w:tcPr>
          <w:p w14:paraId="61AB5C2C" w14:textId="77777777" w:rsidR="007F1059" w:rsidRPr="003A6171" w:rsidRDefault="007F1059" w:rsidP="002A308F">
            <w:pPr>
              <w:tabs>
                <w:tab w:val="left" w:pos="284"/>
              </w:tabs>
              <w:spacing w:line="240" w:lineRule="atLeast"/>
              <w:jc w:val="both"/>
              <w:rPr>
                <w:rFonts w:ascii="Book Antiqua" w:hAnsi="Book Antiqua"/>
                <w:b/>
                <w:sz w:val="22"/>
                <w:szCs w:val="22"/>
              </w:rPr>
            </w:pPr>
            <w:r w:rsidRPr="003A6171">
              <w:rPr>
                <w:rFonts w:ascii="Book Antiqua" w:hAnsi="Book Antiqua"/>
                <w:b/>
                <w:sz w:val="22"/>
                <w:szCs w:val="22"/>
              </w:rPr>
              <w:t>CONTATO:</w:t>
            </w:r>
          </w:p>
        </w:tc>
      </w:tr>
      <w:tr w:rsidR="007F1059" w:rsidRPr="003A6171" w14:paraId="1B229AF9" w14:textId="77777777" w:rsidTr="008940B0">
        <w:trPr>
          <w:cantSplit/>
          <w:jc w:val="center"/>
        </w:trPr>
        <w:tc>
          <w:tcPr>
            <w:tcW w:w="4112" w:type="dxa"/>
            <w:gridSpan w:val="2"/>
          </w:tcPr>
          <w:p w14:paraId="2B7C6DB0" w14:textId="77777777" w:rsidR="007F1059" w:rsidRPr="003A6171" w:rsidRDefault="007F1059" w:rsidP="002A308F">
            <w:pPr>
              <w:tabs>
                <w:tab w:val="left" w:pos="284"/>
              </w:tabs>
              <w:spacing w:line="240" w:lineRule="atLeast"/>
              <w:jc w:val="both"/>
              <w:rPr>
                <w:rFonts w:ascii="Book Antiqua" w:hAnsi="Book Antiqua"/>
                <w:b/>
                <w:sz w:val="22"/>
                <w:szCs w:val="22"/>
              </w:rPr>
            </w:pPr>
            <w:r w:rsidRPr="003A6171">
              <w:rPr>
                <w:rFonts w:ascii="Book Antiqua" w:hAnsi="Book Antiqua"/>
                <w:b/>
                <w:sz w:val="22"/>
                <w:szCs w:val="22"/>
              </w:rPr>
              <w:t>INSC. ESTADUAL:</w:t>
            </w:r>
          </w:p>
        </w:tc>
        <w:tc>
          <w:tcPr>
            <w:tcW w:w="5664" w:type="dxa"/>
            <w:gridSpan w:val="3"/>
          </w:tcPr>
          <w:p w14:paraId="5F88B8B3" w14:textId="77777777" w:rsidR="007F1059" w:rsidRPr="003A6171" w:rsidRDefault="007F1059" w:rsidP="002A308F">
            <w:pPr>
              <w:pStyle w:val="Ttulo5"/>
              <w:tabs>
                <w:tab w:val="left" w:pos="284"/>
              </w:tabs>
              <w:spacing w:before="0" w:after="0" w:line="240" w:lineRule="atLeast"/>
              <w:jc w:val="both"/>
              <w:rPr>
                <w:rFonts w:ascii="Book Antiqua" w:hAnsi="Book Antiqua" w:cs="Calibri"/>
                <w:i w:val="0"/>
                <w:iCs w:val="0"/>
                <w:sz w:val="22"/>
                <w:szCs w:val="22"/>
                <w:lang w:eastAsia="pt-BR"/>
              </w:rPr>
            </w:pPr>
            <w:r w:rsidRPr="003A6171">
              <w:rPr>
                <w:rFonts w:ascii="Book Antiqua" w:hAnsi="Book Antiqua" w:cs="Calibri"/>
                <w:i w:val="0"/>
                <w:iCs w:val="0"/>
                <w:sz w:val="22"/>
                <w:szCs w:val="22"/>
                <w:lang w:eastAsia="pt-BR"/>
              </w:rPr>
              <w:t>CNPJ:</w:t>
            </w:r>
          </w:p>
        </w:tc>
      </w:tr>
      <w:tr w:rsidR="007F1059" w:rsidRPr="003A6171" w14:paraId="0D91AFC1" w14:textId="77777777" w:rsidTr="008940B0">
        <w:trPr>
          <w:cantSplit/>
          <w:jc w:val="center"/>
        </w:trPr>
        <w:tc>
          <w:tcPr>
            <w:tcW w:w="4112" w:type="dxa"/>
            <w:gridSpan w:val="2"/>
          </w:tcPr>
          <w:p w14:paraId="19A0042C" w14:textId="77777777" w:rsidR="007F1059" w:rsidRPr="003A6171" w:rsidRDefault="007F1059" w:rsidP="002A308F">
            <w:pPr>
              <w:tabs>
                <w:tab w:val="left" w:pos="284"/>
              </w:tabs>
              <w:spacing w:line="240" w:lineRule="atLeast"/>
              <w:jc w:val="both"/>
              <w:rPr>
                <w:rFonts w:ascii="Book Antiqua" w:hAnsi="Book Antiqua"/>
                <w:b/>
                <w:sz w:val="22"/>
                <w:szCs w:val="22"/>
              </w:rPr>
            </w:pPr>
            <w:r w:rsidRPr="003A6171">
              <w:rPr>
                <w:rFonts w:ascii="Book Antiqua" w:hAnsi="Book Antiqua"/>
                <w:b/>
                <w:sz w:val="22"/>
                <w:szCs w:val="22"/>
              </w:rPr>
              <w:t>VALIDADE DA PROPOSTA:</w:t>
            </w:r>
          </w:p>
        </w:tc>
        <w:tc>
          <w:tcPr>
            <w:tcW w:w="5664" w:type="dxa"/>
            <w:gridSpan w:val="3"/>
          </w:tcPr>
          <w:p w14:paraId="2ACCCAED" w14:textId="77777777" w:rsidR="007F1059" w:rsidRPr="003A6171" w:rsidRDefault="007F1059" w:rsidP="002A308F">
            <w:pPr>
              <w:pStyle w:val="Ttulo5"/>
              <w:tabs>
                <w:tab w:val="left" w:pos="284"/>
              </w:tabs>
              <w:spacing w:before="0" w:after="0" w:line="240" w:lineRule="atLeast"/>
              <w:jc w:val="both"/>
              <w:rPr>
                <w:rFonts w:ascii="Book Antiqua" w:hAnsi="Book Antiqua" w:cs="Calibri"/>
                <w:i w:val="0"/>
                <w:iCs w:val="0"/>
                <w:sz w:val="22"/>
                <w:szCs w:val="22"/>
                <w:lang w:eastAsia="pt-BR"/>
              </w:rPr>
            </w:pPr>
            <w:r w:rsidRPr="003A6171">
              <w:rPr>
                <w:rFonts w:ascii="Book Antiqua" w:hAnsi="Book Antiqua" w:cs="Calibri"/>
                <w:i w:val="0"/>
                <w:iCs w:val="0"/>
                <w:sz w:val="22"/>
                <w:szCs w:val="22"/>
                <w:lang w:eastAsia="pt-BR"/>
              </w:rPr>
              <w:t>REPRESENTANTE LEGAL:</w:t>
            </w:r>
          </w:p>
        </w:tc>
      </w:tr>
      <w:tr w:rsidR="007F1059" w:rsidRPr="003A6171" w14:paraId="709F17ED" w14:textId="77777777" w:rsidTr="008940B0">
        <w:trPr>
          <w:cantSplit/>
          <w:jc w:val="center"/>
        </w:trPr>
        <w:tc>
          <w:tcPr>
            <w:tcW w:w="9776" w:type="dxa"/>
            <w:gridSpan w:val="5"/>
          </w:tcPr>
          <w:p w14:paraId="291047CC" w14:textId="77777777" w:rsidR="007F1059" w:rsidRPr="003A6171" w:rsidRDefault="007F1059" w:rsidP="002A308F">
            <w:pPr>
              <w:pStyle w:val="Ttulo5"/>
              <w:tabs>
                <w:tab w:val="left" w:pos="284"/>
              </w:tabs>
              <w:spacing w:before="0" w:after="0" w:line="240" w:lineRule="atLeast"/>
              <w:jc w:val="both"/>
              <w:rPr>
                <w:rFonts w:ascii="Book Antiqua" w:hAnsi="Book Antiqua" w:cs="Calibri"/>
                <w:i w:val="0"/>
                <w:iCs w:val="0"/>
                <w:sz w:val="22"/>
                <w:szCs w:val="22"/>
                <w:lang w:eastAsia="pt-BR"/>
              </w:rPr>
            </w:pPr>
            <w:r w:rsidRPr="003A6171">
              <w:rPr>
                <w:rFonts w:ascii="Book Antiqua" w:hAnsi="Book Antiqua" w:cs="Calibri"/>
                <w:i w:val="0"/>
                <w:iCs w:val="0"/>
                <w:sz w:val="22"/>
                <w:szCs w:val="22"/>
                <w:lang w:eastAsia="pt-BR"/>
              </w:rPr>
              <w:t>DADOS BANCÁRIOS:        CHAVE PIX:                                 E-MAIL:</w:t>
            </w:r>
          </w:p>
        </w:tc>
      </w:tr>
      <w:tr w:rsidR="007F1059" w:rsidRPr="003A6171" w14:paraId="36D5D9EF" w14:textId="77777777" w:rsidTr="008940B0">
        <w:trPr>
          <w:cantSplit/>
          <w:jc w:val="center"/>
        </w:trPr>
        <w:tc>
          <w:tcPr>
            <w:tcW w:w="9776" w:type="dxa"/>
            <w:gridSpan w:val="5"/>
          </w:tcPr>
          <w:p w14:paraId="2265CF7E" w14:textId="77777777" w:rsidR="007F1059" w:rsidRPr="003A6171" w:rsidRDefault="007F1059" w:rsidP="002A308F">
            <w:pPr>
              <w:pStyle w:val="Ttulo5"/>
              <w:tabs>
                <w:tab w:val="left" w:pos="284"/>
              </w:tabs>
              <w:spacing w:before="0" w:after="0" w:line="240" w:lineRule="atLeast"/>
              <w:jc w:val="both"/>
              <w:rPr>
                <w:rFonts w:ascii="Book Antiqua" w:hAnsi="Book Antiqua" w:cs="Calibri"/>
                <w:b w:val="0"/>
                <w:i w:val="0"/>
                <w:iCs w:val="0"/>
                <w:sz w:val="22"/>
                <w:szCs w:val="22"/>
                <w:lang w:eastAsia="pt-BR"/>
              </w:rPr>
            </w:pPr>
            <w:r w:rsidRPr="003A6171">
              <w:rPr>
                <w:rFonts w:ascii="Book Antiqua" w:hAnsi="Book Antiqua" w:cs="Calibri"/>
                <w:i w:val="0"/>
                <w:iCs w:val="0"/>
                <w:sz w:val="22"/>
                <w:szCs w:val="22"/>
                <w:lang w:eastAsia="pt-BR"/>
              </w:rPr>
              <w:t>OBJETO:</w:t>
            </w:r>
          </w:p>
        </w:tc>
      </w:tr>
    </w:tbl>
    <w:p w14:paraId="45167267" w14:textId="77777777" w:rsidR="007F1059" w:rsidRPr="003A6171" w:rsidRDefault="007F1059" w:rsidP="002A308F">
      <w:pPr>
        <w:spacing w:line="240" w:lineRule="atLeast"/>
        <w:jc w:val="both"/>
        <w:rPr>
          <w:rFonts w:ascii="Book Antiqua" w:hAnsi="Book Antiqua"/>
          <w:b/>
          <w:sz w:val="22"/>
          <w:szCs w:val="22"/>
        </w:rPr>
      </w:pPr>
    </w:p>
    <w:p w14:paraId="092FA553" w14:textId="77777777" w:rsidR="007F1059" w:rsidRPr="003A6171" w:rsidRDefault="007F1059" w:rsidP="002A308F">
      <w:pPr>
        <w:spacing w:line="240" w:lineRule="atLeast"/>
        <w:jc w:val="center"/>
        <w:rPr>
          <w:rFonts w:ascii="Book Antiqua" w:hAnsi="Book Antiqua"/>
          <w:b/>
          <w:sz w:val="22"/>
          <w:szCs w:val="22"/>
        </w:rPr>
      </w:pPr>
      <w:r w:rsidRPr="003A6171">
        <w:rPr>
          <w:rFonts w:ascii="Book Antiqua" w:hAnsi="Book Antiqua"/>
          <w:b/>
          <w:sz w:val="22"/>
          <w:szCs w:val="22"/>
        </w:rPr>
        <w:t>PROPOSTA DE PREÇOS</w:t>
      </w:r>
    </w:p>
    <w:p w14:paraId="03E614B5" w14:textId="77777777" w:rsidR="007F1059" w:rsidRPr="003A6171" w:rsidRDefault="007F1059" w:rsidP="002A308F">
      <w:pPr>
        <w:spacing w:line="240" w:lineRule="atLeast"/>
        <w:rPr>
          <w:rFonts w:ascii="Book Antiqua" w:hAnsi="Book Antiqua"/>
          <w:b/>
          <w:sz w:val="22"/>
          <w:szCs w:val="22"/>
        </w:rPr>
      </w:pPr>
    </w:p>
    <w:tbl>
      <w:tblPr>
        <w:tblW w:w="10015" w:type="dxa"/>
        <w:tblInd w:w="-572" w:type="dxa"/>
        <w:tblCellMar>
          <w:left w:w="70" w:type="dxa"/>
          <w:right w:w="70" w:type="dxa"/>
        </w:tblCellMar>
        <w:tblLook w:val="04A0" w:firstRow="1" w:lastRow="0" w:firstColumn="1" w:lastColumn="0" w:noHBand="0" w:noVBand="1"/>
      </w:tblPr>
      <w:tblGrid>
        <w:gridCol w:w="782"/>
        <w:gridCol w:w="4372"/>
        <w:gridCol w:w="822"/>
        <w:gridCol w:w="1754"/>
        <w:gridCol w:w="1326"/>
        <w:gridCol w:w="959"/>
      </w:tblGrid>
      <w:tr w:rsidR="0075124A" w:rsidRPr="003A6171" w14:paraId="47A856C5" w14:textId="77777777" w:rsidTr="005A587C">
        <w:trPr>
          <w:trHeight w:val="525"/>
        </w:trPr>
        <w:tc>
          <w:tcPr>
            <w:tcW w:w="782"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CB51608" w14:textId="77777777" w:rsidR="0075124A" w:rsidRPr="003A6171" w:rsidRDefault="0075124A" w:rsidP="002A308F">
            <w:pPr>
              <w:spacing w:line="240" w:lineRule="atLeast"/>
              <w:jc w:val="center"/>
              <w:rPr>
                <w:rFonts w:ascii="Book Antiqua" w:hAnsi="Book Antiqua"/>
                <w:b/>
                <w:bCs/>
                <w:color w:val="000000"/>
                <w:sz w:val="22"/>
                <w:szCs w:val="22"/>
              </w:rPr>
            </w:pPr>
            <w:r w:rsidRPr="003A6171">
              <w:rPr>
                <w:rFonts w:ascii="Book Antiqua" w:hAnsi="Book Antiqua"/>
                <w:b/>
                <w:bCs/>
                <w:color w:val="000000"/>
                <w:sz w:val="22"/>
                <w:szCs w:val="22"/>
              </w:rPr>
              <w:t>ÍTEM </w:t>
            </w:r>
          </w:p>
        </w:tc>
        <w:tc>
          <w:tcPr>
            <w:tcW w:w="41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A1B062D" w14:textId="77777777" w:rsidR="0075124A" w:rsidRPr="003A6171" w:rsidRDefault="0075124A" w:rsidP="002A308F">
            <w:pPr>
              <w:spacing w:line="240" w:lineRule="atLeast"/>
              <w:jc w:val="center"/>
              <w:rPr>
                <w:rFonts w:ascii="Book Antiqua" w:hAnsi="Book Antiqua"/>
                <w:b/>
                <w:bCs/>
                <w:color w:val="000000"/>
                <w:sz w:val="22"/>
                <w:szCs w:val="22"/>
              </w:rPr>
            </w:pPr>
            <w:r w:rsidRPr="003A6171">
              <w:rPr>
                <w:rFonts w:ascii="Book Antiqua" w:hAnsi="Book Antiqua"/>
                <w:b/>
                <w:bCs/>
                <w:color w:val="000000"/>
                <w:sz w:val="22"/>
                <w:szCs w:val="22"/>
              </w:rPr>
              <w:t>DESCRIÇÃO</w:t>
            </w:r>
          </w:p>
        </w:tc>
        <w:tc>
          <w:tcPr>
            <w:tcW w:w="101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64B8C482" w14:textId="77777777" w:rsidR="0075124A" w:rsidRPr="003A6171" w:rsidRDefault="0075124A" w:rsidP="002A308F">
            <w:pPr>
              <w:spacing w:line="240" w:lineRule="atLeast"/>
              <w:jc w:val="center"/>
              <w:rPr>
                <w:rFonts w:ascii="Book Antiqua" w:hAnsi="Book Antiqua"/>
                <w:b/>
                <w:bCs/>
                <w:color w:val="000000"/>
                <w:sz w:val="22"/>
                <w:szCs w:val="22"/>
              </w:rPr>
            </w:pPr>
            <w:r w:rsidRPr="003A6171">
              <w:rPr>
                <w:rFonts w:ascii="Book Antiqua" w:hAnsi="Book Antiqua"/>
                <w:b/>
                <w:bCs/>
                <w:color w:val="000000"/>
                <w:sz w:val="22"/>
                <w:szCs w:val="22"/>
              </w:rPr>
              <w:t>UNID.</w:t>
            </w:r>
          </w:p>
        </w:tc>
        <w:tc>
          <w:tcPr>
            <w:tcW w:w="17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F578CF7" w14:textId="77777777" w:rsidR="0075124A" w:rsidRPr="003A6171" w:rsidRDefault="0075124A" w:rsidP="002A308F">
            <w:pPr>
              <w:spacing w:line="240" w:lineRule="atLeast"/>
              <w:jc w:val="center"/>
              <w:rPr>
                <w:rFonts w:ascii="Book Antiqua" w:hAnsi="Book Antiqua"/>
                <w:b/>
                <w:bCs/>
                <w:color w:val="000000"/>
                <w:sz w:val="22"/>
                <w:szCs w:val="22"/>
              </w:rPr>
            </w:pPr>
            <w:r w:rsidRPr="003A6171">
              <w:rPr>
                <w:rFonts w:ascii="Book Antiqua" w:hAnsi="Book Antiqua"/>
                <w:b/>
                <w:bCs/>
                <w:color w:val="000000"/>
                <w:sz w:val="22"/>
                <w:szCs w:val="22"/>
              </w:rPr>
              <w:t>QUANTIDADE</w:t>
            </w:r>
          </w:p>
        </w:tc>
        <w:tc>
          <w:tcPr>
            <w:tcW w:w="1326" w:type="dxa"/>
            <w:tcBorders>
              <w:top w:val="single" w:sz="4" w:space="0" w:color="auto"/>
              <w:left w:val="nil"/>
              <w:bottom w:val="single" w:sz="8" w:space="0" w:color="auto"/>
              <w:right w:val="single" w:sz="4" w:space="0" w:color="auto"/>
            </w:tcBorders>
            <w:shd w:val="clear" w:color="auto" w:fill="D5DCE4" w:themeFill="text2" w:themeFillTint="33"/>
          </w:tcPr>
          <w:p w14:paraId="7CC79C1F" w14:textId="77777777" w:rsidR="0075124A" w:rsidRPr="003A6171" w:rsidRDefault="0075124A" w:rsidP="002A308F">
            <w:pPr>
              <w:spacing w:line="240" w:lineRule="atLeast"/>
              <w:jc w:val="center"/>
              <w:rPr>
                <w:rFonts w:ascii="Book Antiqua" w:hAnsi="Book Antiqua"/>
                <w:b/>
                <w:bCs/>
                <w:color w:val="000000"/>
                <w:sz w:val="22"/>
                <w:szCs w:val="22"/>
              </w:rPr>
            </w:pPr>
            <w:r w:rsidRPr="003A6171">
              <w:rPr>
                <w:rFonts w:ascii="Book Antiqua" w:hAnsi="Book Antiqua"/>
                <w:b/>
                <w:bCs/>
                <w:sz w:val="22"/>
                <w:szCs w:val="22"/>
              </w:rPr>
              <w:t>VALOR UNITÁRIO (R$)</w:t>
            </w:r>
          </w:p>
        </w:tc>
        <w:tc>
          <w:tcPr>
            <w:tcW w:w="959" w:type="dxa"/>
            <w:tcBorders>
              <w:top w:val="single" w:sz="4" w:space="0" w:color="auto"/>
              <w:left w:val="nil"/>
              <w:bottom w:val="single" w:sz="8" w:space="0" w:color="auto"/>
              <w:right w:val="single" w:sz="4" w:space="0" w:color="auto"/>
            </w:tcBorders>
            <w:shd w:val="clear" w:color="auto" w:fill="D5DCE4" w:themeFill="text2" w:themeFillTint="33"/>
          </w:tcPr>
          <w:p w14:paraId="10BD3A8A" w14:textId="77777777" w:rsidR="0075124A" w:rsidRPr="003A6171" w:rsidRDefault="0075124A" w:rsidP="002A308F">
            <w:pPr>
              <w:spacing w:line="240" w:lineRule="atLeast"/>
              <w:jc w:val="center"/>
              <w:rPr>
                <w:rFonts w:ascii="Book Antiqua" w:hAnsi="Book Antiqua"/>
                <w:b/>
                <w:bCs/>
                <w:sz w:val="22"/>
                <w:szCs w:val="22"/>
              </w:rPr>
            </w:pPr>
            <w:r w:rsidRPr="003A6171">
              <w:rPr>
                <w:rFonts w:ascii="Book Antiqua" w:hAnsi="Book Antiqua"/>
                <w:b/>
                <w:bCs/>
                <w:sz w:val="22"/>
                <w:szCs w:val="22"/>
              </w:rPr>
              <w:t xml:space="preserve">VALOR </w:t>
            </w:r>
          </w:p>
          <w:p w14:paraId="467B7B8D" w14:textId="77777777" w:rsidR="0075124A" w:rsidRPr="003A6171" w:rsidRDefault="0075124A" w:rsidP="002A308F">
            <w:pPr>
              <w:spacing w:line="240" w:lineRule="atLeast"/>
              <w:jc w:val="center"/>
              <w:rPr>
                <w:rFonts w:ascii="Book Antiqua" w:hAnsi="Book Antiqua"/>
                <w:b/>
                <w:bCs/>
                <w:sz w:val="22"/>
                <w:szCs w:val="22"/>
              </w:rPr>
            </w:pPr>
            <w:r w:rsidRPr="003A6171">
              <w:rPr>
                <w:rFonts w:ascii="Book Antiqua" w:hAnsi="Book Antiqua"/>
                <w:b/>
                <w:bCs/>
                <w:sz w:val="22"/>
                <w:szCs w:val="22"/>
              </w:rPr>
              <w:t xml:space="preserve">TOTAL </w:t>
            </w:r>
          </w:p>
          <w:p w14:paraId="0A3FABA4" w14:textId="77777777" w:rsidR="0075124A" w:rsidRPr="003A6171" w:rsidRDefault="0075124A" w:rsidP="002A308F">
            <w:pPr>
              <w:spacing w:line="240" w:lineRule="atLeast"/>
              <w:jc w:val="center"/>
              <w:rPr>
                <w:rFonts w:ascii="Book Antiqua" w:hAnsi="Book Antiqua"/>
                <w:b/>
                <w:bCs/>
                <w:color w:val="000000"/>
                <w:sz w:val="22"/>
                <w:szCs w:val="22"/>
              </w:rPr>
            </w:pPr>
            <w:r w:rsidRPr="003A6171">
              <w:rPr>
                <w:rFonts w:ascii="Book Antiqua" w:hAnsi="Book Antiqua"/>
                <w:b/>
                <w:bCs/>
                <w:sz w:val="22"/>
                <w:szCs w:val="22"/>
              </w:rPr>
              <w:t>(R$)</w:t>
            </w:r>
          </w:p>
        </w:tc>
      </w:tr>
      <w:tr w:rsidR="0075124A" w:rsidRPr="003A6171" w14:paraId="5B31F4AC" w14:textId="77777777" w:rsidTr="002A308F">
        <w:trPr>
          <w:trHeight w:val="890"/>
        </w:trPr>
        <w:tc>
          <w:tcPr>
            <w:tcW w:w="782"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20159324" w14:textId="77777777" w:rsidR="0075124A" w:rsidRPr="003A6171" w:rsidRDefault="0075124A" w:rsidP="002A308F">
            <w:pPr>
              <w:spacing w:line="240" w:lineRule="atLeast"/>
              <w:jc w:val="center"/>
              <w:rPr>
                <w:rFonts w:ascii="Book Antiqua" w:hAnsi="Book Antiqua"/>
                <w:b/>
                <w:bCs/>
                <w:color w:val="000000"/>
                <w:sz w:val="22"/>
                <w:szCs w:val="22"/>
              </w:rPr>
            </w:pPr>
            <w:r w:rsidRPr="003A6171">
              <w:rPr>
                <w:rFonts w:ascii="Book Antiqua" w:hAnsi="Book Antiqua"/>
                <w:b/>
                <w:bCs/>
                <w:color w:val="000000"/>
                <w:sz w:val="22"/>
                <w:szCs w:val="22"/>
              </w:rPr>
              <w:t>1</w:t>
            </w:r>
          </w:p>
        </w:tc>
        <w:tc>
          <w:tcPr>
            <w:tcW w:w="4180" w:type="dxa"/>
            <w:tcBorders>
              <w:top w:val="single" w:sz="4" w:space="0" w:color="auto"/>
              <w:left w:val="nil"/>
              <w:bottom w:val="single" w:sz="8" w:space="0" w:color="auto"/>
              <w:right w:val="single" w:sz="8" w:space="0" w:color="auto"/>
            </w:tcBorders>
            <w:shd w:val="clear" w:color="auto" w:fill="auto"/>
            <w:vAlign w:val="center"/>
            <w:hideMark/>
          </w:tcPr>
          <w:p w14:paraId="1CFD4C55" w14:textId="77777777" w:rsidR="00C87544" w:rsidRPr="003A6171" w:rsidRDefault="00F438C2" w:rsidP="002A308F">
            <w:pPr>
              <w:spacing w:line="240" w:lineRule="atLeast"/>
              <w:jc w:val="both"/>
              <w:rPr>
                <w:rFonts w:ascii="Book Antiqua" w:hAnsi="Book Antiqua"/>
                <w:b/>
                <w:bCs/>
                <w:sz w:val="22"/>
                <w:szCs w:val="22"/>
              </w:rPr>
            </w:pPr>
            <w:r w:rsidRPr="003A6171">
              <w:rPr>
                <w:rFonts w:ascii="Book Antiqua" w:hAnsi="Book Antiqua"/>
                <w:b/>
                <w:bCs/>
                <w:sz w:val="22"/>
                <w:szCs w:val="22"/>
              </w:rPr>
              <w:t xml:space="preserve">Serviço de implementação, gerenciamento, consolidação, compilação e versionamento dos Atos Oficiais (Lei Orgânica, Leis Complementares, Leis Ordinárias, Decretos Legislativos e Resoluções) expedidos pelo Município de Inhambupe, em sistema disponibilizado pela CONTRATADA, disposto no site </w:t>
            </w:r>
          </w:p>
          <w:p w14:paraId="4EBA0D51" w14:textId="0DC6790F" w:rsidR="00F438C2" w:rsidRPr="003A6171" w:rsidRDefault="00C87544" w:rsidP="002A308F">
            <w:pPr>
              <w:spacing w:line="240" w:lineRule="atLeast"/>
              <w:jc w:val="both"/>
              <w:rPr>
                <w:rFonts w:ascii="Book Antiqua" w:hAnsi="Book Antiqua"/>
                <w:b/>
                <w:bCs/>
                <w:sz w:val="22"/>
                <w:szCs w:val="22"/>
              </w:rPr>
            </w:pPr>
            <w:r w:rsidRPr="003A6171">
              <w:rPr>
                <w:rFonts w:ascii="Book Antiqua" w:hAnsi="Book Antiqua"/>
                <w:b/>
                <w:bCs/>
                <w:sz w:val="22"/>
                <w:szCs w:val="22"/>
              </w:rPr>
              <w:t>https://impublicacoes.org/cm_inhambupe/</w:t>
            </w:r>
          </w:p>
          <w:p w14:paraId="76BAA22B" w14:textId="529DBB5C" w:rsidR="0075124A" w:rsidRPr="003A6171" w:rsidRDefault="00F438C2" w:rsidP="002A308F">
            <w:pPr>
              <w:spacing w:line="240" w:lineRule="atLeast"/>
              <w:jc w:val="both"/>
              <w:rPr>
                <w:rFonts w:ascii="Book Antiqua" w:hAnsi="Book Antiqua"/>
                <w:color w:val="000000"/>
                <w:sz w:val="22"/>
                <w:szCs w:val="22"/>
              </w:rPr>
            </w:pPr>
            <w:r w:rsidRPr="003A6171">
              <w:rPr>
                <w:rFonts w:ascii="Book Antiqua" w:hAnsi="Book Antiqua"/>
                <w:b/>
                <w:bCs/>
                <w:sz w:val="22"/>
                <w:szCs w:val="22"/>
              </w:rPr>
              <w:t xml:space="preserve">  </w:t>
            </w:r>
          </w:p>
        </w:tc>
        <w:tc>
          <w:tcPr>
            <w:tcW w:w="1014" w:type="dxa"/>
            <w:tcBorders>
              <w:top w:val="single" w:sz="4" w:space="0" w:color="auto"/>
              <w:left w:val="nil"/>
              <w:bottom w:val="single" w:sz="8" w:space="0" w:color="auto"/>
              <w:right w:val="single" w:sz="8" w:space="0" w:color="auto"/>
            </w:tcBorders>
            <w:shd w:val="clear" w:color="auto" w:fill="auto"/>
            <w:vAlign w:val="center"/>
            <w:hideMark/>
          </w:tcPr>
          <w:p w14:paraId="3273A2DB" w14:textId="77777777" w:rsidR="0075124A" w:rsidRPr="003A6171" w:rsidRDefault="0075124A" w:rsidP="002A308F">
            <w:pPr>
              <w:spacing w:line="240" w:lineRule="atLeast"/>
              <w:jc w:val="center"/>
              <w:rPr>
                <w:rFonts w:ascii="Book Antiqua" w:hAnsi="Book Antiqua"/>
                <w:color w:val="000000"/>
                <w:sz w:val="22"/>
                <w:szCs w:val="22"/>
              </w:rPr>
            </w:pPr>
            <w:r w:rsidRPr="003A6171">
              <w:rPr>
                <w:rFonts w:ascii="Book Antiqua" w:hAnsi="Book Antiqua"/>
                <w:color w:val="000000"/>
                <w:sz w:val="22"/>
                <w:szCs w:val="22"/>
              </w:rPr>
              <w:t>MÊS</w:t>
            </w:r>
          </w:p>
        </w:tc>
        <w:tc>
          <w:tcPr>
            <w:tcW w:w="1754" w:type="dxa"/>
            <w:tcBorders>
              <w:top w:val="single" w:sz="4" w:space="0" w:color="auto"/>
              <w:left w:val="nil"/>
              <w:bottom w:val="single" w:sz="8" w:space="0" w:color="auto"/>
              <w:right w:val="single" w:sz="8" w:space="0" w:color="auto"/>
            </w:tcBorders>
            <w:shd w:val="clear" w:color="auto" w:fill="auto"/>
            <w:vAlign w:val="center"/>
            <w:hideMark/>
          </w:tcPr>
          <w:p w14:paraId="193B6721" w14:textId="77777777" w:rsidR="0075124A" w:rsidRPr="003A6171" w:rsidRDefault="0075124A" w:rsidP="002A308F">
            <w:pPr>
              <w:spacing w:line="240" w:lineRule="atLeast"/>
              <w:jc w:val="center"/>
              <w:rPr>
                <w:rFonts w:ascii="Book Antiqua" w:hAnsi="Book Antiqua"/>
                <w:color w:val="000000"/>
                <w:sz w:val="22"/>
                <w:szCs w:val="22"/>
              </w:rPr>
            </w:pPr>
            <w:r w:rsidRPr="003A6171">
              <w:rPr>
                <w:rFonts w:ascii="Book Antiqua" w:hAnsi="Book Antiqua"/>
                <w:color w:val="000000"/>
                <w:sz w:val="22"/>
                <w:szCs w:val="22"/>
              </w:rPr>
              <w:t>12</w:t>
            </w:r>
          </w:p>
        </w:tc>
        <w:tc>
          <w:tcPr>
            <w:tcW w:w="1326" w:type="dxa"/>
            <w:tcBorders>
              <w:top w:val="single" w:sz="4" w:space="0" w:color="auto"/>
              <w:left w:val="nil"/>
              <w:bottom w:val="single" w:sz="8" w:space="0" w:color="auto"/>
              <w:right w:val="single" w:sz="8" w:space="0" w:color="auto"/>
            </w:tcBorders>
          </w:tcPr>
          <w:p w14:paraId="16F01FFA" w14:textId="77777777" w:rsidR="0075124A" w:rsidRPr="003A6171" w:rsidRDefault="0075124A" w:rsidP="002A308F">
            <w:pPr>
              <w:spacing w:line="240" w:lineRule="atLeast"/>
              <w:jc w:val="center"/>
              <w:rPr>
                <w:rFonts w:ascii="Book Antiqua" w:hAnsi="Book Antiqua"/>
                <w:color w:val="000000"/>
                <w:sz w:val="22"/>
                <w:szCs w:val="22"/>
              </w:rPr>
            </w:pPr>
          </w:p>
        </w:tc>
        <w:tc>
          <w:tcPr>
            <w:tcW w:w="959" w:type="dxa"/>
            <w:tcBorders>
              <w:top w:val="single" w:sz="4" w:space="0" w:color="auto"/>
              <w:left w:val="nil"/>
              <w:bottom w:val="single" w:sz="8" w:space="0" w:color="auto"/>
              <w:right w:val="single" w:sz="8" w:space="0" w:color="auto"/>
            </w:tcBorders>
          </w:tcPr>
          <w:p w14:paraId="15077C23" w14:textId="77777777" w:rsidR="0075124A" w:rsidRPr="003A6171" w:rsidRDefault="0075124A" w:rsidP="002A308F">
            <w:pPr>
              <w:spacing w:line="240" w:lineRule="atLeast"/>
              <w:jc w:val="center"/>
              <w:rPr>
                <w:rFonts w:ascii="Book Antiqua" w:hAnsi="Book Antiqua"/>
                <w:color w:val="000000"/>
                <w:sz w:val="22"/>
                <w:szCs w:val="22"/>
              </w:rPr>
            </w:pPr>
          </w:p>
        </w:tc>
      </w:tr>
    </w:tbl>
    <w:p w14:paraId="26845FE6" w14:textId="77777777" w:rsidR="007F1059" w:rsidRPr="003A6171" w:rsidRDefault="007F1059" w:rsidP="002A308F">
      <w:pPr>
        <w:spacing w:line="240" w:lineRule="atLeast"/>
        <w:rPr>
          <w:rFonts w:ascii="Book Antiqua" w:hAnsi="Book Antiqua"/>
          <w:b/>
          <w:sz w:val="22"/>
          <w:szCs w:val="22"/>
        </w:rPr>
      </w:pPr>
    </w:p>
    <w:p w14:paraId="3F5FC63C" w14:textId="77777777" w:rsidR="007F1059" w:rsidRPr="003A6171" w:rsidRDefault="007F1059" w:rsidP="002A308F">
      <w:pPr>
        <w:tabs>
          <w:tab w:val="left" w:pos="284"/>
        </w:tabs>
        <w:spacing w:line="240" w:lineRule="atLeast"/>
        <w:jc w:val="both"/>
        <w:rPr>
          <w:rFonts w:ascii="Book Antiqua" w:eastAsia="Arial Unicode MS" w:hAnsi="Book Antiqua"/>
          <w:b/>
          <w:sz w:val="22"/>
          <w:szCs w:val="22"/>
        </w:rPr>
      </w:pPr>
      <w:r w:rsidRPr="003A6171">
        <w:rPr>
          <w:rFonts w:ascii="Book Antiqua" w:eastAsia="Arial Unicode MS" w:hAnsi="Book Antiqua"/>
          <w:b/>
          <w:sz w:val="22"/>
          <w:szCs w:val="22"/>
        </w:rPr>
        <w:t>VALOR TOTAL DA PROPOSTA POR EXTENSO</w:t>
      </w:r>
      <w:r w:rsidRPr="003A6171">
        <w:rPr>
          <w:rStyle w:val="Refdenotaderodap"/>
          <w:rFonts w:ascii="Book Antiqua" w:eastAsia="Arial Unicode MS" w:hAnsi="Book Antiqua"/>
          <w:b/>
          <w:sz w:val="22"/>
          <w:szCs w:val="22"/>
        </w:rPr>
        <w:footnoteReference w:id="1"/>
      </w:r>
      <w:r w:rsidRPr="003A6171">
        <w:rPr>
          <w:rFonts w:ascii="Book Antiqua" w:eastAsia="Arial Unicode MS" w:hAnsi="Book Antiqua"/>
          <w:b/>
          <w:sz w:val="22"/>
          <w:szCs w:val="22"/>
        </w:rPr>
        <w:t>:</w:t>
      </w:r>
    </w:p>
    <w:tbl>
      <w:tblPr>
        <w:tblW w:w="9781" w:type="dxa"/>
        <w:jc w:val="center"/>
        <w:tblLayout w:type="fixed"/>
        <w:tblCellMar>
          <w:left w:w="70" w:type="dxa"/>
          <w:right w:w="70" w:type="dxa"/>
        </w:tblCellMar>
        <w:tblLook w:val="04A0" w:firstRow="1" w:lastRow="0" w:firstColumn="1" w:lastColumn="0" w:noHBand="0" w:noVBand="1"/>
      </w:tblPr>
      <w:tblGrid>
        <w:gridCol w:w="9781"/>
      </w:tblGrid>
      <w:tr w:rsidR="007F1059" w:rsidRPr="003A6171" w14:paraId="5E3FB3D6" w14:textId="77777777" w:rsidTr="002A308F">
        <w:trPr>
          <w:trHeight w:val="255"/>
          <w:jc w:val="center"/>
        </w:trPr>
        <w:tc>
          <w:tcPr>
            <w:tcW w:w="9781" w:type="dxa"/>
            <w:tcBorders>
              <w:top w:val="single" w:sz="4" w:space="0" w:color="auto"/>
              <w:left w:val="single" w:sz="4" w:space="0" w:color="auto"/>
              <w:bottom w:val="single" w:sz="4" w:space="0" w:color="auto"/>
              <w:right w:val="single" w:sz="4" w:space="0" w:color="auto"/>
            </w:tcBorders>
            <w:shd w:val="clear" w:color="auto" w:fill="auto"/>
            <w:vAlign w:val="bottom"/>
          </w:tcPr>
          <w:p w14:paraId="5844B0CE" w14:textId="77777777" w:rsidR="007F1059" w:rsidRPr="003A6171" w:rsidRDefault="007F1059" w:rsidP="002A308F">
            <w:pPr>
              <w:spacing w:line="240" w:lineRule="atLeast"/>
              <w:jc w:val="both"/>
              <w:rPr>
                <w:rFonts w:ascii="Book Antiqua" w:hAnsi="Book Antiqua"/>
                <w:sz w:val="22"/>
                <w:szCs w:val="22"/>
              </w:rPr>
            </w:pPr>
            <w:r w:rsidRPr="003A6171">
              <w:rPr>
                <w:rFonts w:ascii="Book Antiqua" w:hAnsi="Book Antiqua"/>
                <w:sz w:val="22"/>
                <w:szCs w:val="22"/>
              </w:rPr>
              <w:t>Declaramos que no preço ofertado estão inclusas todas as despesas necessárias para a execução do objeto, sendo de nossa exclusiva responsabilidade as despesas como transporte, alimentação, proventos, encargos sociais, impostos, taxas, tributos, emolumentos, contribuições sociais, fiscais, parafiscais, seguros e demais despesas inerentes, estando o preço ofertado correspondendo, rigorosamente, com as especificações do objeto licitado, estamos ciente de que não cabem quaisquer reivindicações devidas a erros nessa avaliação, para efeito de solicitar revisão de preços por recolhimentos determinados pela autoridade competente.</w:t>
            </w:r>
          </w:p>
        </w:tc>
      </w:tr>
      <w:tr w:rsidR="007F1059" w:rsidRPr="003A6171" w14:paraId="3E66576A" w14:textId="77777777" w:rsidTr="002A308F">
        <w:trPr>
          <w:trHeight w:val="255"/>
          <w:jc w:val="center"/>
        </w:trPr>
        <w:tc>
          <w:tcPr>
            <w:tcW w:w="9781" w:type="dxa"/>
            <w:tcBorders>
              <w:top w:val="single" w:sz="4" w:space="0" w:color="auto"/>
              <w:left w:val="single" w:sz="4" w:space="0" w:color="auto"/>
              <w:bottom w:val="single" w:sz="4" w:space="0" w:color="auto"/>
              <w:right w:val="single" w:sz="4" w:space="0" w:color="auto"/>
            </w:tcBorders>
            <w:shd w:val="clear" w:color="auto" w:fill="auto"/>
            <w:vAlign w:val="bottom"/>
          </w:tcPr>
          <w:p w14:paraId="4CE31340" w14:textId="2C5EEFFC" w:rsidR="007F1059" w:rsidRPr="003A6171" w:rsidRDefault="007F1059" w:rsidP="002A308F">
            <w:pPr>
              <w:spacing w:line="240" w:lineRule="atLeast"/>
              <w:jc w:val="both"/>
              <w:rPr>
                <w:rFonts w:ascii="Book Antiqua" w:hAnsi="Book Antiqua"/>
                <w:sz w:val="22"/>
                <w:szCs w:val="22"/>
              </w:rPr>
            </w:pPr>
            <w:r w:rsidRPr="003A6171">
              <w:rPr>
                <w:rFonts w:ascii="Book Antiqua" w:hAnsi="Book Antiqua"/>
                <w:sz w:val="22"/>
                <w:szCs w:val="22"/>
              </w:rPr>
              <w:t xml:space="preserve">Por esta proposta, ainda, declaramos inteira submissão aos preceitos legais em vigor, especialmente aos da Lei 14.133/2021, e às cláusulas e condições constantes do Edital do Pregão Presencial nº </w:t>
            </w:r>
            <w:r w:rsidR="00DA7F77" w:rsidRPr="003A6171">
              <w:rPr>
                <w:rFonts w:ascii="Book Antiqua" w:hAnsi="Book Antiqua"/>
                <w:sz w:val="22"/>
                <w:szCs w:val="22"/>
              </w:rPr>
              <w:t>0</w:t>
            </w:r>
            <w:r w:rsidRPr="003A6171">
              <w:rPr>
                <w:rFonts w:ascii="Book Antiqua" w:hAnsi="Book Antiqua"/>
                <w:sz w:val="22"/>
                <w:szCs w:val="22"/>
              </w:rPr>
              <w:t>0</w:t>
            </w:r>
            <w:r w:rsidR="002A308F" w:rsidRPr="003A6171">
              <w:rPr>
                <w:rFonts w:ascii="Book Antiqua" w:hAnsi="Book Antiqua"/>
                <w:sz w:val="22"/>
                <w:szCs w:val="22"/>
              </w:rPr>
              <w:t>6</w:t>
            </w:r>
            <w:r w:rsidRPr="003A6171">
              <w:rPr>
                <w:rFonts w:ascii="Book Antiqua" w:hAnsi="Book Antiqua"/>
                <w:color w:val="000000"/>
                <w:sz w:val="22"/>
                <w:szCs w:val="22"/>
              </w:rPr>
              <w:t>/2024</w:t>
            </w:r>
            <w:r w:rsidRPr="003A6171">
              <w:rPr>
                <w:rFonts w:ascii="Book Antiqua" w:hAnsi="Book Antiqua"/>
                <w:sz w:val="22"/>
                <w:szCs w:val="22"/>
              </w:rPr>
              <w:t>.</w:t>
            </w:r>
          </w:p>
        </w:tc>
      </w:tr>
    </w:tbl>
    <w:p w14:paraId="77345D30" w14:textId="77777777" w:rsidR="007F1059" w:rsidRPr="003A6171" w:rsidRDefault="007F1059" w:rsidP="002A308F">
      <w:pPr>
        <w:spacing w:line="240" w:lineRule="atLeast"/>
        <w:jc w:val="both"/>
        <w:rPr>
          <w:rFonts w:ascii="Book Antiqua" w:hAnsi="Book Antiqua"/>
          <w:color w:val="000000"/>
          <w:sz w:val="22"/>
          <w:szCs w:val="22"/>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18"/>
      </w:tblGrid>
      <w:tr w:rsidR="007F1059" w:rsidRPr="003A6171" w14:paraId="2F9C911A" w14:textId="77777777" w:rsidTr="002A308F">
        <w:trPr>
          <w:jc w:val="center"/>
        </w:trPr>
        <w:tc>
          <w:tcPr>
            <w:tcW w:w="9918" w:type="dxa"/>
            <w:vAlign w:val="center"/>
          </w:tcPr>
          <w:p w14:paraId="2EE7F8EB" w14:textId="77777777" w:rsidR="007F1059" w:rsidRPr="003A6171" w:rsidRDefault="007F1059" w:rsidP="002A308F">
            <w:pPr>
              <w:spacing w:line="240" w:lineRule="atLeast"/>
              <w:jc w:val="both"/>
              <w:rPr>
                <w:rFonts w:ascii="Book Antiqua" w:hAnsi="Book Antiqua"/>
                <w:b/>
                <w:bCs/>
                <w:sz w:val="22"/>
                <w:szCs w:val="22"/>
              </w:rPr>
            </w:pPr>
            <w:r w:rsidRPr="003A6171">
              <w:rPr>
                <w:rFonts w:ascii="Book Antiqua" w:hAnsi="Book Antiqua"/>
                <w:b/>
                <w:bCs/>
                <w:sz w:val="22"/>
                <w:szCs w:val="22"/>
              </w:rPr>
              <w:t>RESPONSÁVEL LEGAL DA LICITANTE</w:t>
            </w:r>
          </w:p>
          <w:p w14:paraId="14451A3A" w14:textId="77777777" w:rsidR="007F1059" w:rsidRPr="003A6171" w:rsidRDefault="007F1059" w:rsidP="002A308F">
            <w:pPr>
              <w:spacing w:line="240" w:lineRule="atLeast"/>
              <w:jc w:val="both"/>
              <w:rPr>
                <w:rFonts w:ascii="Book Antiqua" w:hAnsi="Book Antiqua"/>
                <w:sz w:val="22"/>
                <w:szCs w:val="22"/>
              </w:rPr>
            </w:pPr>
            <w:r w:rsidRPr="003A6171">
              <w:rPr>
                <w:rFonts w:ascii="Book Antiqua" w:hAnsi="Book Antiqua"/>
                <w:sz w:val="22"/>
                <w:szCs w:val="22"/>
              </w:rPr>
              <w:t>____________________, _____/____/____               __________________________________________</w:t>
            </w:r>
          </w:p>
          <w:p w14:paraId="3A0BE828" w14:textId="77777777" w:rsidR="007F1059" w:rsidRPr="003A6171" w:rsidRDefault="007F1059" w:rsidP="002A308F">
            <w:pPr>
              <w:spacing w:line="240" w:lineRule="atLeast"/>
              <w:jc w:val="both"/>
              <w:rPr>
                <w:rFonts w:ascii="Book Antiqua" w:hAnsi="Book Antiqua"/>
                <w:sz w:val="22"/>
                <w:szCs w:val="22"/>
              </w:rPr>
            </w:pPr>
            <w:r w:rsidRPr="003A6171">
              <w:rPr>
                <w:rFonts w:ascii="Book Antiqua" w:hAnsi="Book Antiqua"/>
                <w:sz w:val="22"/>
                <w:szCs w:val="22"/>
              </w:rPr>
              <w:t>LOCAL             DATA          ASSINATURA E CARIMBO COM CNPJ E CPF DO REPRESENTANTE</w:t>
            </w:r>
          </w:p>
          <w:p w14:paraId="75D60C23" w14:textId="77777777" w:rsidR="007F1059" w:rsidRPr="003A6171" w:rsidRDefault="007F1059" w:rsidP="002A308F">
            <w:pPr>
              <w:spacing w:line="240" w:lineRule="atLeast"/>
              <w:jc w:val="both"/>
              <w:rPr>
                <w:rFonts w:ascii="Book Antiqua" w:eastAsia="Arial Unicode MS" w:hAnsi="Book Antiqua"/>
                <w:sz w:val="22"/>
                <w:szCs w:val="22"/>
              </w:rPr>
            </w:pPr>
          </w:p>
        </w:tc>
      </w:tr>
    </w:tbl>
    <w:p w14:paraId="24776BFD" w14:textId="77777777" w:rsidR="007F1059" w:rsidRPr="003A6171" w:rsidRDefault="007F1059" w:rsidP="002A308F">
      <w:pPr>
        <w:tabs>
          <w:tab w:val="left" w:pos="284"/>
        </w:tabs>
        <w:spacing w:line="240" w:lineRule="atLeast"/>
        <w:jc w:val="both"/>
        <w:rPr>
          <w:rFonts w:ascii="Book Antiqua" w:hAnsi="Book Antiqua"/>
          <w:b/>
          <w:sz w:val="14"/>
          <w:szCs w:val="14"/>
          <w:u w:val="single"/>
        </w:rPr>
      </w:pPr>
      <w:r w:rsidRPr="003A6171">
        <w:rPr>
          <w:rFonts w:ascii="Book Antiqua" w:hAnsi="Book Antiqua"/>
          <w:b/>
          <w:sz w:val="14"/>
          <w:szCs w:val="14"/>
          <w:u w:val="single"/>
        </w:rPr>
        <w:t>Observações:</w:t>
      </w:r>
    </w:p>
    <w:p w14:paraId="14767EB6" w14:textId="77777777" w:rsidR="007F1059" w:rsidRPr="003A6171" w:rsidRDefault="007F1059" w:rsidP="00DF0C7C">
      <w:pPr>
        <w:widowControl/>
        <w:numPr>
          <w:ilvl w:val="0"/>
          <w:numId w:val="4"/>
        </w:numPr>
        <w:tabs>
          <w:tab w:val="left" w:pos="284"/>
        </w:tabs>
        <w:overflowPunct/>
        <w:autoSpaceDE/>
        <w:autoSpaceDN/>
        <w:adjustRightInd/>
        <w:spacing w:line="240" w:lineRule="atLeast"/>
        <w:ind w:left="0" w:firstLine="0"/>
        <w:jc w:val="both"/>
        <w:rPr>
          <w:rFonts w:ascii="Book Antiqua" w:hAnsi="Book Antiqua"/>
          <w:sz w:val="14"/>
          <w:szCs w:val="14"/>
        </w:rPr>
      </w:pPr>
      <w:r w:rsidRPr="003A6171">
        <w:rPr>
          <w:rFonts w:ascii="Book Antiqua" w:hAnsi="Book Antiqua"/>
          <w:sz w:val="14"/>
          <w:szCs w:val="14"/>
        </w:rPr>
        <w:t>Pagamento exclusivamente por ordem bancária. A proposta deverá indicar aos dados bancários em que serão creditados os pagamentos durante a execução do contrato.</w:t>
      </w:r>
    </w:p>
    <w:p w14:paraId="20E7CFA1" w14:textId="77777777" w:rsidR="007F1059" w:rsidRPr="003A6171" w:rsidRDefault="007F1059" w:rsidP="00DF0C7C">
      <w:pPr>
        <w:widowControl/>
        <w:numPr>
          <w:ilvl w:val="0"/>
          <w:numId w:val="4"/>
        </w:numPr>
        <w:tabs>
          <w:tab w:val="left" w:pos="284"/>
        </w:tabs>
        <w:overflowPunct/>
        <w:autoSpaceDE/>
        <w:autoSpaceDN/>
        <w:adjustRightInd/>
        <w:spacing w:line="240" w:lineRule="atLeast"/>
        <w:ind w:left="0" w:firstLine="0"/>
        <w:jc w:val="both"/>
        <w:rPr>
          <w:rFonts w:ascii="Book Antiqua" w:hAnsi="Book Antiqua"/>
          <w:sz w:val="14"/>
          <w:szCs w:val="14"/>
        </w:rPr>
      </w:pPr>
      <w:r w:rsidRPr="003A6171">
        <w:rPr>
          <w:rFonts w:ascii="Book Antiqua" w:hAnsi="Book Antiqua"/>
          <w:sz w:val="14"/>
          <w:szCs w:val="14"/>
        </w:rPr>
        <w:t>Fornecer preço à vista com tributos, frete, mão de obra, material, ferramentas, peças, despesas com locação dos equipamentos</w:t>
      </w:r>
    </w:p>
    <w:p w14:paraId="6B389082" w14:textId="77777777" w:rsidR="0075124A" w:rsidRPr="0006064E" w:rsidRDefault="0075124A" w:rsidP="007F1059">
      <w:pPr>
        <w:jc w:val="center"/>
        <w:rPr>
          <w:rFonts w:ascii="Book Antiqua" w:hAnsi="Book Antiqua"/>
          <w:b/>
          <w:sz w:val="22"/>
          <w:szCs w:val="22"/>
        </w:rPr>
      </w:pPr>
    </w:p>
    <w:p w14:paraId="78152036" w14:textId="48CBF342" w:rsidR="007F1059" w:rsidRPr="003A6171" w:rsidRDefault="007F1059" w:rsidP="007F1059">
      <w:pPr>
        <w:jc w:val="center"/>
        <w:rPr>
          <w:rFonts w:ascii="Book Antiqua" w:hAnsi="Book Antiqua"/>
          <w:b/>
          <w:sz w:val="22"/>
          <w:szCs w:val="22"/>
        </w:rPr>
      </w:pPr>
      <w:r w:rsidRPr="003A6171">
        <w:rPr>
          <w:rFonts w:ascii="Book Antiqua" w:hAnsi="Book Antiqua"/>
          <w:b/>
          <w:sz w:val="22"/>
          <w:szCs w:val="22"/>
        </w:rPr>
        <w:t>ANEXO VII - MINUTA DE CONTRATO</w:t>
      </w:r>
    </w:p>
    <w:p w14:paraId="5D81B7D1" w14:textId="77777777" w:rsidR="007F1059" w:rsidRPr="003A6171" w:rsidRDefault="007F1059" w:rsidP="007F1059">
      <w:pPr>
        <w:jc w:val="both"/>
        <w:rPr>
          <w:rFonts w:ascii="Book Antiqua" w:hAnsi="Book Antiqua"/>
          <w:b/>
          <w:sz w:val="22"/>
          <w:szCs w:val="22"/>
        </w:rPr>
      </w:pPr>
    </w:p>
    <w:p w14:paraId="5475C509" w14:textId="78576889" w:rsidR="007F1059" w:rsidRPr="003A6171" w:rsidRDefault="007F1059" w:rsidP="007F1059">
      <w:pPr>
        <w:ind w:left="4111"/>
        <w:jc w:val="both"/>
        <w:rPr>
          <w:rFonts w:ascii="Book Antiqua" w:hAnsi="Book Antiqua"/>
          <w:sz w:val="22"/>
          <w:szCs w:val="22"/>
        </w:rPr>
      </w:pPr>
      <w:r w:rsidRPr="003A6171">
        <w:rPr>
          <w:rFonts w:ascii="Book Antiqua" w:hAnsi="Book Antiqua"/>
          <w:sz w:val="22"/>
          <w:szCs w:val="22"/>
        </w:rPr>
        <w:t xml:space="preserve">TERMO DE CONTRATO Nº ......./...., QUE FAZEM ENTRE SI A CÂMARA DE VEREADORES </w:t>
      </w:r>
      <w:r w:rsidRPr="003A6171">
        <w:rPr>
          <w:rFonts w:ascii="Book Antiqua" w:hAnsi="Book Antiqua"/>
          <w:caps/>
          <w:sz w:val="22"/>
          <w:szCs w:val="22"/>
        </w:rPr>
        <w:t xml:space="preserve">DE </w:t>
      </w:r>
      <w:r w:rsidR="00AF5200" w:rsidRPr="003A6171">
        <w:rPr>
          <w:rFonts w:ascii="Book Antiqua" w:hAnsi="Book Antiqua"/>
          <w:caps/>
          <w:sz w:val="22"/>
          <w:szCs w:val="22"/>
        </w:rPr>
        <w:t>Inhambupe</w:t>
      </w:r>
      <w:r w:rsidRPr="003A6171">
        <w:rPr>
          <w:rFonts w:ascii="Book Antiqua" w:hAnsi="Book Antiqua"/>
          <w:caps/>
          <w:sz w:val="22"/>
          <w:szCs w:val="22"/>
        </w:rPr>
        <w:t>-BA</w:t>
      </w:r>
      <w:r w:rsidRPr="003A6171">
        <w:rPr>
          <w:rFonts w:ascii="Book Antiqua" w:hAnsi="Book Antiqua"/>
          <w:sz w:val="22"/>
          <w:szCs w:val="22"/>
        </w:rPr>
        <w:t xml:space="preserve"> E A EMPRESA ............................................................ PARA XXXXXXXXXXXXX</w:t>
      </w:r>
    </w:p>
    <w:p w14:paraId="4514CAA1" w14:textId="77777777" w:rsidR="007F1059" w:rsidRPr="003A6171" w:rsidRDefault="007F1059" w:rsidP="007F1059">
      <w:pPr>
        <w:jc w:val="both"/>
        <w:rPr>
          <w:rFonts w:ascii="Book Antiqua" w:hAnsi="Book Antiqua"/>
          <w:sz w:val="22"/>
          <w:szCs w:val="22"/>
        </w:rPr>
      </w:pPr>
    </w:p>
    <w:p w14:paraId="49AE4C98" w14:textId="6DAD4B2E" w:rsidR="007F1059" w:rsidRPr="003A6171" w:rsidRDefault="007F1059" w:rsidP="007F1059">
      <w:pPr>
        <w:jc w:val="both"/>
        <w:rPr>
          <w:rFonts w:ascii="Book Antiqua" w:hAnsi="Book Antiqua"/>
          <w:sz w:val="22"/>
          <w:szCs w:val="22"/>
        </w:rPr>
      </w:pPr>
      <w:r w:rsidRPr="003A6171">
        <w:rPr>
          <w:rFonts w:ascii="Book Antiqua" w:hAnsi="Book Antiqua"/>
          <w:sz w:val="22"/>
          <w:szCs w:val="22"/>
        </w:rPr>
        <w:t xml:space="preserve">A Câmara de Vereadores de </w:t>
      </w:r>
      <w:r w:rsidR="00E13471" w:rsidRPr="003A6171">
        <w:rPr>
          <w:rFonts w:ascii="Book Antiqua" w:hAnsi="Book Antiqua"/>
          <w:sz w:val="22"/>
          <w:szCs w:val="22"/>
        </w:rPr>
        <w:t>Inhambupe</w:t>
      </w:r>
      <w:r w:rsidRPr="003A6171">
        <w:rPr>
          <w:rFonts w:ascii="Book Antiqua" w:hAnsi="Book Antiqua"/>
          <w:sz w:val="22"/>
          <w:szCs w:val="22"/>
        </w:rPr>
        <w:t xml:space="preserve">-Ba, pessoa jurídica de direito público interno, com sede na XXXXXXXXXXXXXX, Bahia, inscrito no CNPJ sob o nº </w:t>
      </w:r>
      <w:proofErr w:type="spellStart"/>
      <w:r w:rsidRPr="003A6171">
        <w:rPr>
          <w:rFonts w:ascii="Book Antiqua" w:hAnsi="Book Antiqua"/>
          <w:sz w:val="22"/>
          <w:szCs w:val="22"/>
        </w:rPr>
        <w:t>xxxxxxxx</w:t>
      </w:r>
      <w:proofErr w:type="spellEnd"/>
      <w:r w:rsidRPr="003A6171">
        <w:rPr>
          <w:rFonts w:ascii="Book Antiqua" w:hAnsi="Book Antiqua"/>
          <w:sz w:val="22"/>
          <w:szCs w:val="22"/>
        </w:rPr>
        <w:t xml:space="preserve">, neste ato representado pelo Presidente, XXXXXXXXXXX, nacionalidade, estado civil, CPF Nº. XXXXXX, portador da Carteira de Identidade nº. XXXXXX, doravante denominado </w:t>
      </w:r>
      <w:r w:rsidRPr="003A6171">
        <w:rPr>
          <w:rFonts w:ascii="Book Antiqua" w:hAnsi="Book Antiqua"/>
          <w:b/>
          <w:sz w:val="22"/>
          <w:szCs w:val="22"/>
        </w:rPr>
        <w:t>CONTRATANTE</w:t>
      </w:r>
      <w:r w:rsidRPr="003A6171">
        <w:rPr>
          <w:rFonts w:ascii="Book Antiqua" w:hAnsi="Book Antiqua"/>
          <w:sz w:val="22"/>
          <w:szCs w:val="22"/>
        </w:rPr>
        <w:t xml:space="preserve">, e o(a) .............................. inscrito(a) no CNPJ/MF sob o nº ............................, sediado(a) na ..................................., </w:t>
      </w:r>
      <w:proofErr w:type="spellStart"/>
      <w:r w:rsidRPr="003A6171">
        <w:rPr>
          <w:rFonts w:ascii="Book Antiqua" w:hAnsi="Book Antiqua"/>
          <w:sz w:val="22"/>
          <w:szCs w:val="22"/>
        </w:rPr>
        <w:t>em</w:t>
      </w:r>
      <w:proofErr w:type="spellEnd"/>
      <w:r w:rsidRPr="003A6171">
        <w:rPr>
          <w:rFonts w:ascii="Book Antiqua" w:hAnsi="Book Antiqua"/>
          <w:sz w:val="22"/>
          <w:szCs w:val="22"/>
        </w:rPr>
        <w:t xml:space="preserve"> ............................. doravante designada CONTRATADA, neste ato representada pelo(a) Sr.(a) ....................., portador(a) da Carteira de Identidade nº ................., expedida pela (o) .................., e CPF nº ........................., tendo em vista o que consta no Processo</w:t>
      </w:r>
      <w:r w:rsidR="00CB3BBC" w:rsidRPr="003A6171">
        <w:rPr>
          <w:rFonts w:ascii="Book Antiqua" w:hAnsi="Book Antiqua"/>
          <w:sz w:val="22"/>
          <w:szCs w:val="22"/>
        </w:rPr>
        <w:t xml:space="preserve"> </w:t>
      </w:r>
      <w:r w:rsidRPr="003A6171">
        <w:rPr>
          <w:rFonts w:ascii="Book Antiqua" w:hAnsi="Book Antiqua"/>
          <w:sz w:val="22"/>
          <w:szCs w:val="22"/>
        </w:rPr>
        <w:t xml:space="preserve">Administrativo nº </w:t>
      </w:r>
      <w:proofErr w:type="spellStart"/>
      <w:r w:rsidRPr="003A6171">
        <w:rPr>
          <w:rFonts w:ascii="Book Antiqua" w:hAnsi="Book Antiqua"/>
          <w:sz w:val="22"/>
          <w:szCs w:val="22"/>
        </w:rPr>
        <w:t>xxxx</w:t>
      </w:r>
      <w:proofErr w:type="spellEnd"/>
      <w:r w:rsidRPr="003A6171">
        <w:rPr>
          <w:rFonts w:ascii="Book Antiqua" w:hAnsi="Book Antiqua"/>
          <w:sz w:val="22"/>
          <w:szCs w:val="22"/>
        </w:rPr>
        <w:t>/2024 em observância às disposições da Lei nº 14.133, de 1º de abril de 2021, e demais legislação aplicável, resolvem celebrar o presente Termo de Contrato, decorrente do Pregão Presencial n. .../..., mediante as cláusulas e condições a seguir enunciadas.</w:t>
      </w:r>
    </w:p>
    <w:p w14:paraId="3EBD2F59" w14:textId="77777777" w:rsidR="007F1059" w:rsidRPr="003A6171" w:rsidRDefault="007F1059" w:rsidP="007F1059">
      <w:pPr>
        <w:jc w:val="both"/>
        <w:rPr>
          <w:rFonts w:ascii="Book Antiqua" w:hAnsi="Book Antiqua"/>
          <w:sz w:val="22"/>
          <w:szCs w:val="22"/>
        </w:rPr>
      </w:pPr>
    </w:p>
    <w:p w14:paraId="7ACE31C9" w14:textId="77777777" w:rsidR="007F1059" w:rsidRPr="003A6171" w:rsidRDefault="007F1059" w:rsidP="00DF0C7C">
      <w:pPr>
        <w:widowControl/>
        <w:numPr>
          <w:ilvl w:val="0"/>
          <w:numId w:val="15"/>
        </w:numPr>
        <w:overflowPunct/>
        <w:autoSpaceDE/>
        <w:autoSpaceDN/>
        <w:adjustRightInd/>
        <w:spacing w:line="276" w:lineRule="auto"/>
        <w:jc w:val="both"/>
        <w:rPr>
          <w:rFonts w:ascii="Book Antiqua" w:hAnsi="Book Antiqua"/>
          <w:b/>
          <w:sz w:val="22"/>
          <w:szCs w:val="22"/>
        </w:rPr>
      </w:pPr>
      <w:r w:rsidRPr="003A6171">
        <w:rPr>
          <w:rFonts w:ascii="Book Antiqua" w:hAnsi="Book Antiqua"/>
          <w:b/>
          <w:sz w:val="22"/>
          <w:szCs w:val="22"/>
        </w:rPr>
        <w:t>CLÁUSULA PRIMEIRA – OBJETO</w:t>
      </w:r>
    </w:p>
    <w:p w14:paraId="5358DEA9" w14:textId="77777777" w:rsidR="007F1059" w:rsidRPr="003A6171" w:rsidRDefault="007F1059" w:rsidP="007F1059">
      <w:pPr>
        <w:jc w:val="both"/>
        <w:rPr>
          <w:rFonts w:ascii="Book Antiqua" w:hAnsi="Book Antiqua"/>
          <w:b/>
          <w:sz w:val="22"/>
          <w:szCs w:val="22"/>
        </w:rPr>
      </w:pPr>
    </w:p>
    <w:p w14:paraId="1362CFF1" w14:textId="77777777" w:rsidR="007F1059" w:rsidRPr="003A6171" w:rsidRDefault="007F1059" w:rsidP="00DF0C7C">
      <w:pPr>
        <w:widowControl/>
        <w:numPr>
          <w:ilvl w:val="1"/>
          <w:numId w:val="15"/>
        </w:numPr>
        <w:overflowPunct/>
        <w:autoSpaceDE/>
        <w:autoSpaceDN/>
        <w:adjustRightInd/>
        <w:spacing w:line="276" w:lineRule="auto"/>
        <w:jc w:val="both"/>
        <w:rPr>
          <w:rFonts w:ascii="Book Antiqua" w:hAnsi="Book Antiqua"/>
          <w:sz w:val="22"/>
          <w:szCs w:val="22"/>
        </w:rPr>
      </w:pPr>
      <w:r w:rsidRPr="003A6171">
        <w:rPr>
          <w:rFonts w:ascii="Book Antiqua" w:hAnsi="Book Antiqua"/>
          <w:sz w:val="22"/>
          <w:szCs w:val="22"/>
        </w:rPr>
        <w:t>O objeto do presente instrumento é a contratação de .........................., nas condições estabelecidas no Termo de Referência.</w:t>
      </w:r>
    </w:p>
    <w:p w14:paraId="50CFFC29" w14:textId="77777777" w:rsidR="007F1059" w:rsidRPr="003A6171" w:rsidRDefault="007F1059" w:rsidP="00DF0C7C">
      <w:pPr>
        <w:widowControl/>
        <w:numPr>
          <w:ilvl w:val="2"/>
          <w:numId w:val="15"/>
        </w:numPr>
        <w:overflowPunct/>
        <w:autoSpaceDE/>
        <w:autoSpaceDN/>
        <w:adjustRightInd/>
        <w:spacing w:line="276" w:lineRule="auto"/>
        <w:jc w:val="both"/>
        <w:rPr>
          <w:rFonts w:ascii="Book Antiqua" w:hAnsi="Book Antiqua"/>
          <w:sz w:val="22"/>
          <w:szCs w:val="22"/>
        </w:rPr>
      </w:pPr>
      <w:r w:rsidRPr="003A6171">
        <w:rPr>
          <w:rFonts w:ascii="Book Antiqua" w:hAnsi="Book Antiqua"/>
          <w:sz w:val="22"/>
          <w:szCs w:val="22"/>
        </w:rPr>
        <w:t>Objeto da contratação:</w:t>
      </w:r>
    </w:p>
    <w:p w14:paraId="56097FCB" w14:textId="77777777" w:rsidR="007F1059" w:rsidRPr="003A6171" w:rsidRDefault="007F1059" w:rsidP="00DF0C7C">
      <w:pPr>
        <w:widowControl/>
        <w:numPr>
          <w:ilvl w:val="1"/>
          <w:numId w:val="15"/>
        </w:numPr>
        <w:overflowPunct/>
        <w:autoSpaceDE/>
        <w:autoSpaceDN/>
        <w:adjustRightInd/>
        <w:spacing w:line="276" w:lineRule="auto"/>
        <w:jc w:val="both"/>
        <w:rPr>
          <w:rFonts w:ascii="Book Antiqua" w:hAnsi="Book Antiqua"/>
          <w:sz w:val="22"/>
          <w:szCs w:val="22"/>
        </w:rPr>
      </w:pPr>
      <w:r w:rsidRPr="003A6171">
        <w:rPr>
          <w:rFonts w:ascii="Book Antiqua" w:hAnsi="Book Antiqua"/>
          <w:sz w:val="22"/>
          <w:szCs w:val="22"/>
        </w:rPr>
        <w:t>Vinculam esta contratação, independentemente de transcrição:</w:t>
      </w:r>
    </w:p>
    <w:p w14:paraId="457872DA" w14:textId="77777777" w:rsidR="007F1059" w:rsidRPr="003A6171" w:rsidRDefault="007F1059" w:rsidP="00DF0C7C">
      <w:pPr>
        <w:widowControl/>
        <w:numPr>
          <w:ilvl w:val="2"/>
          <w:numId w:val="15"/>
        </w:numPr>
        <w:overflowPunct/>
        <w:autoSpaceDE/>
        <w:autoSpaceDN/>
        <w:adjustRightInd/>
        <w:spacing w:line="276" w:lineRule="auto"/>
        <w:jc w:val="both"/>
        <w:rPr>
          <w:rFonts w:ascii="Book Antiqua" w:hAnsi="Book Antiqua"/>
          <w:sz w:val="22"/>
          <w:szCs w:val="22"/>
        </w:rPr>
      </w:pPr>
      <w:r w:rsidRPr="003A6171">
        <w:rPr>
          <w:rFonts w:ascii="Book Antiqua" w:hAnsi="Book Antiqua"/>
          <w:sz w:val="22"/>
          <w:szCs w:val="22"/>
        </w:rPr>
        <w:t>O Termo de Referência;</w:t>
      </w:r>
    </w:p>
    <w:p w14:paraId="38DAE272" w14:textId="77777777" w:rsidR="007F1059" w:rsidRPr="003A6171" w:rsidRDefault="007F1059" w:rsidP="00DF0C7C">
      <w:pPr>
        <w:widowControl/>
        <w:numPr>
          <w:ilvl w:val="2"/>
          <w:numId w:val="15"/>
        </w:numPr>
        <w:overflowPunct/>
        <w:autoSpaceDE/>
        <w:autoSpaceDN/>
        <w:adjustRightInd/>
        <w:spacing w:line="276" w:lineRule="auto"/>
        <w:jc w:val="both"/>
        <w:rPr>
          <w:rFonts w:ascii="Book Antiqua" w:hAnsi="Book Antiqua"/>
          <w:sz w:val="22"/>
          <w:szCs w:val="22"/>
        </w:rPr>
      </w:pPr>
      <w:r w:rsidRPr="003A6171">
        <w:rPr>
          <w:rFonts w:ascii="Book Antiqua" w:hAnsi="Book Antiqua"/>
          <w:sz w:val="22"/>
          <w:szCs w:val="22"/>
        </w:rPr>
        <w:t>O Edital da Licitação;</w:t>
      </w:r>
    </w:p>
    <w:p w14:paraId="402E13AB" w14:textId="77777777" w:rsidR="007F1059" w:rsidRPr="003A6171" w:rsidRDefault="007F1059" w:rsidP="00DF0C7C">
      <w:pPr>
        <w:widowControl/>
        <w:numPr>
          <w:ilvl w:val="2"/>
          <w:numId w:val="15"/>
        </w:numPr>
        <w:overflowPunct/>
        <w:autoSpaceDE/>
        <w:autoSpaceDN/>
        <w:adjustRightInd/>
        <w:spacing w:line="276" w:lineRule="auto"/>
        <w:jc w:val="both"/>
        <w:rPr>
          <w:rFonts w:ascii="Book Antiqua" w:hAnsi="Book Antiqua"/>
          <w:sz w:val="22"/>
          <w:szCs w:val="22"/>
        </w:rPr>
      </w:pPr>
      <w:r w:rsidRPr="003A6171">
        <w:rPr>
          <w:rFonts w:ascii="Book Antiqua" w:hAnsi="Book Antiqua"/>
          <w:sz w:val="22"/>
          <w:szCs w:val="22"/>
        </w:rPr>
        <w:t>A Proposta do contratado;</w:t>
      </w:r>
    </w:p>
    <w:p w14:paraId="42B5624F" w14:textId="77777777" w:rsidR="007F1059" w:rsidRPr="003A6171" w:rsidRDefault="007F1059" w:rsidP="00DF0C7C">
      <w:pPr>
        <w:widowControl/>
        <w:numPr>
          <w:ilvl w:val="2"/>
          <w:numId w:val="15"/>
        </w:numPr>
        <w:overflowPunct/>
        <w:autoSpaceDE/>
        <w:autoSpaceDN/>
        <w:adjustRightInd/>
        <w:spacing w:line="276" w:lineRule="auto"/>
        <w:jc w:val="both"/>
        <w:rPr>
          <w:rFonts w:ascii="Book Antiqua" w:hAnsi="Book Antiqua"/>
          <w:sz w:val="22"/>
          <w:szCs w:val="22"/>
        </w:rPr>
      </w:pPr>
      <w:r w:rsidRPr="003A6171">
        <w:rPr>
          <w:rFonts w:ascii="Book Antiqua" w:hAnsi="Book Antiqua"/>
          <w:sz w:val="22"/>
          <w:szCs w:val="22"/>
        </w:rPr>
        <w:t>Eventuais anexos dos documentos supracitados.</w:t>
      </w:r>
    </w:p>
    <w:p w14:paraId="43894CB6" w14:textId="77777777" w:rsidR="007F1059" w:rsidRPr="003A6171" w:rsidRDefault="007F1059" w:rsidP="007F1059">
      <w:pPr>
        <w:jc w:val="both"/>
        <w:rPr>
          <w:rFonts w:ascii="Book Antiqua" w:hAnsi="Book Antiqua"/>
          <w:sz w:val="22"/>
          <w:szCs w:val="22"/>
        </w:rPr>
      </w:pPr>
    </w:p>
    <w:p w14:paraId="0550BE0F" w14:textId="77777777" w:rsidR="007F1059" w:rsidRPr="003A6171" w:rsidRDefault="007F1059" w:rsidP="00DF0C7C">
      <w:pPr>
        <w:widowControl/>
        <w:numPr>
          <w:ilvl w:val="0"/>
          <w:numId w:val="17"/>
        </w:numPr>
        <w:overflowPunct/>
        <w:autoSpaceDE/>
        <w:autoSpaceDN/>
        <w:adjustRightInd/>
        <w:spacing w:after="120" w:line="276" w:lineRule="auto"/>
        <w:jc w:val="both"/>
        <w:rPr>
          <w:rFonts w:ascii="Book Antiqua" w:hAnsi="Book Antiqua"/>
          <w:b/>
          <w:sz w:val="22"/>
          <w:szCs w:val="22"/>
        </w:rPr>
      </w:pPr>
      <w:r w:rsidRPr="003A6171">
        <w:rPr>
          <w:rFonts w:ascii="Book Antiqua" w:hAnsi="Book Antiqua"/>
          <w:b/>
          <w:sz w:val="22"/>
          <w:szCs w:val="22"/>
        </w:rPr>
        <w:t>CLÁUSULA SEGUNDA – VIGÊNCIA E PRORROGAÇÃO</w:t>
      </w:r>
    </w:p>
    <w:p w14:paraId="0597F40F" w14:textId="77777777" w:rsidR="007F1059" w:rsidRPr="003A6171" w:rsidRDefault="007F1059" w:rsidP="007F1059">
      <w:pPr>
        <w:pStyle w:val="PargrafodaLista"/>
        <w:ind w:left="0"/>
        <w:jc w:val="both"/>
        <w:rPr>
          <w:rFonts w:ascii="Book Antiqua" w:hAnsi="Book Antiqua"/>
          <w:sz w:val="22"/>
          <w:szCs w:val="22"/>
        </w:rPr>
      </w:pPr>
      <w:r w:rsidRPr="003A6171">
        <w:rPr>
          <w:rFonts w:ascii="Book Antiqua" w:hAnsi="Book Antiqua"/>
          <w:sz w:val="22"/>
          <w:szCs w:val="22"/>
        </w:rPr>
        <w:t>2.1.</w:t>
      </w:r>
      <w:r w:rsidRPr="003A6171">
        <w:rPr>
          <w:rFonts w:ascii="Book Antiqua" w:hAnsi="Book Antiqua"/>
          <w:sz w:val="22"/>
          <w:szCs w:val="22"/>
        </w:rPr>
        <w:tab/>
        <w:t>O prazo de vigência da contratação é de .............................. contados do(a) ............................., na forma do artigo 105 da Lei n° 14.133, de 2021.</w:t>
      </w:r>
    </w:p>
    <w:p w14:paraId="317A962D" w14:textId="77777777" w:rsidR="007F1059" w:rsidRPr="003A6171" w:rsidRDefault="007F1059" w:rsidP="007F1059">
      <w:pPr>
        <w:pStyle w:val="PargrafodaLista"/>
        <w:ind w:left="0"/>
        <w:jc w:val="both"/>
        <w:rPr>
          <w:rFonts w:ascii="Book Antiqua" w:hAnsi="Book Antiqua"/>
          <w:sz w:val="22"/>
          <w:szCs w:val="22"/>
        </w:rPr>
      </w:pPr>
      <w:r w:rsidRPr="003A6171">
        <w:rPr>
          <w:rFonts w:ascii="Book Antiqua" w:hAnsi="Book Antiqua"/>
          <w:sz w:val="22"/>
          <w:szCs w:val="22"/>
        </w:rPr>
        <w:t>2.1.1.</w:t>
      </w:r>
      <w:r w:rsidRPr="003A6171">
        <w:rPr>
          <w:rFonts w:ascii="Book Antiqua" w:hAnsi="Book Antiqua"/>
          <w:sz w:val="22"/>
          <w:szCs w:val="22"/>
        </w:rPr>
        <w:tab/>
        <w:t>O prazo de vigência será automaticamente prorrogado, independentemente de termo aditivo, quando o objeto não for concluído no período firmado acima, ressalvadas as providências cabíveis no caso de culpa do contratado, previstas neste instrumento.</w:t>
      </w:r>
    </w:p>
    <w:p w14:paraId="46E01510" w14:textId="77777777" w:rsidR="007F1059" w:rsidRPr="003A6171" w:rsidRDefault="007F1059" w:rsidP="007F1059">
      <w:pPr>
        <w:pStyle w:val="PargrafodaLista"/>
        <w:ind w:left="0"/>
        <w:jc w:val="both"/>
        <w:rPr>
          <w:rFonts w:ascii="Book Antiqua" w:hAnsi="Book Antiqua"/>
          <w:b/>
          <w:bCs/>
          <w:sz w:val="22"/>
          <w:szCs w:val="22"/>
        </w:rPr>
      </w:pPr>
      <w:r w:rsidRPr="003A6171">
        <w:rPr>
          <w:rFonts w:ascii="Book Antiqua" w:hAnsi="Book Antiqua"/>
          <w:b/>
          <w:bCs/>
          <w:sz w:val="22"/>
          <w:szCs w:val="22"/>
        </w:rPr>
        <w:t>OU</w:t>
      </w:r>
    </w:p>
    <w:p w14:paraId="1D94E30D" w14:textId="77777777" w:rsidR="007F1059" w:rsidRPr="003A6171" w:rsidRDefault="007F1059" w:rsidP="007F1059">
      <w:pPr>
        <w:pStyle w:val="PargrafodaLista"/>
        <w:ind w:left="0"/>
        <w:jc w:val="both"/>
        <w:rPr>
          <w:rFonts w:ascii="Book Antiqua" w:hAnsi="Book Antiqua"/>
          <w:sz w:val="22"/>
          <w:szCs w:val="22"/>
        </w:rPr>
      </w:pPr>
      <w:r w:rsidRPr="003A6171">
        <w:rPr>
          <w:rFonts w:ascii="Book Antiqua" w:hAnsi="Book Antiqua"/>
          <w:sz w:val="22"/>
          <w:szCs w:val="22"/>
        </w:rPr>
        <w:t>2.2.</w:t>
      </w:r>
      <w:r w:rsidRPr="003A6171">
        <w:rPr>
          <w:rFonts w:ascii="Book Antiqua" w:hAnsi="Book Antiqua"/>
          <w:sz w:val="22"/>
          <w:szCs w:val="22"/>
        </w:rPr>
        <w:tab/>
        <w:t>O prazo de vigência da contratação é de .............................. contados do(a) ............................., prorrogável por até 10 anos, na forma dos artigos 106 e 107 da Lei n° 14.133, de 2021.</w:t>
      </w:r>
    </w:p>
    <w:p w14:paraId="73D73433" w14:textId="77777777" w:rsidR="007F1059" w:rsidRPr="003A6171" w:rsidRDefault="007F1059" w:rsidP="007F1059">
      <w:pPr>
        <w:pStyle w:val="PargrafodaLista"/>
        <w:ind w:left="0"/>
        <w:jc w:val="both"/>
        <w:rPr>
          <w:rFonts w:ascii="Book Antiqua" w:hAnsi="Book Antiqua"/>
          <w:sz w:val="22"/>
          <w:szCs w:val="22"/>
        </w:rPr>
      </w:pPr>
      <w:r w:rsidRPr="003A6171">
        <w:rPr>
          <w:rFonts w:ascii="Book Antiqua" w:hAnsi="Book Antiqua"/>
          <w:sz w:val="22"/>
          <w:szCs w:val="22"/>
        </w:rPr>
        <w:t>2.2.1.</w:t>
      </w:r>
      <w:r w:rsidRPr="003A6171">
        <w:rPr>
          <w:rFonts w:ascii="Book Antiqua" w:hAnsi="Book Antiqua"/>
          <w:sz w:val="22"/>
          <w:szCs w:val="22"/>
        </w:rPr>
        <w:tab/>
        <w:t>A prorrogação de que trata este item é condicionada ao ateste, pela autoridade competente, de que as condições e os preços permanecem vantajosos para a Administração, permitida a negociação com o contratado.</w:t>
      </w:r>
    </w:p>
    <w:p w14:paraId="21FA7780" w14:textId="77777777" w:rsidR="007F1059" w:rsidRPr="003A6171" w:rsidRDefault="007F1059" w:rsidP="007F1059">
      <w:pPr>
        <w:pStyle w:val="PargrafodaLista"/>
        <w:ind w:left="0"/>
        <w:jc w:val="both"/>
        <w:rPr>
          <w:rFonts w:ascii="Book Antiqua" w:hAnsi="Book Antiqua"/>
          <w:b/>
          <w:sz w:val="22"/>
          <w:szCs w:val="22"/>
        </w:rPr>
      </w:pPr>
    </w:p>
    <w:p w14:paraId="20C71D6D" w14:textId="77777777" w:rsidR="007F1059" w:rsidRPr="003A6171" w:rsidRDefault="007F1059" w:rsidP="00DF0C7C">
      <w:pPr>
        <w:pStyle w:val="PargrafodaLista"/>
        <w:widowControl/>
        <w:numPr>
          <w:ilvl w:val="0"/>
          <w:numId w:val="17"/>
        </w:numPr>
        <w:overflowPunct/>
        <w:autoSpaceDE/>
        <w:autoSpaceDN/>
        <w:adjustRightInd/>
        <w:spacing w:line="276" w:lineRule="auto"/>
        <w:jc w:val="both"/>
        <w:rPr>
          <w:rFonts w:ascii="Book Antiqua" w:hAnsi="Book Antiqua"/>
          <w:b/>
          <w:sz w:val="22"/>
          <w:szCs w:val="22"/>
        </w:rPr>
      </w:pPr>
      <w:r w:rsidRPr="003A6171">
        <w:rPr>
          <w:rFonts w:ascii="Book Antiqua" w:hAnsi="Book Antiqua"/>
          <w:b/>
          <w:sz w:val="22"/>
          <w:szCs w:val="22"/>
        </w:rPr>
        <w:lastRenderedPageBreak/>
        <w:t>CLÁUSULA TERCEIRA – PREÇO</w:t>
      </w:r>
    </w:p>
    <w:p w14:paraId="11C0B3B8" w14:textId="77777777" w:rsidR="007F1059" w:rsidRPr="003A6171" w:rsidRDefault="007F1059" w:rsidP="007F1059">
      <w:pPr>
        <w:pStyle w:val="PargrafodaLista"/>
        <w:ind w:left="0"/>
        <w:jc w:val="both"/>
        <w:rPr>
          <w:rFonts w:ascii="Book Antiqua" w:hAnsi="Book Antiqua"/>
          <w:b/>
          <w:sz w:val="22"/>
          <w:szCs w:val="22"/>
        </w:rPr>
      </w:pPr>
    </w:p>
    <w:p w14:paraId="28BB5A82" w14:textId="667747ED" w:rsidR="007F1059" w:rsidRPr="003A6171" w:rsidRDefault="007F1059" w:rsidP="007F1059">
      <w:pPr>
        <w:jc w:val="both"/>
        <w:rPr>
          <w:rFonts w:ascii="Book Antiqua" w:hAnsi="Book Antiqua"/>
          <w:sz w:val="22"/>
          <w:szCs w:val="22"/>
        </w:rPr>
      </w:pPr>
      <w:r w:rsidRPr="003A6171">
        <w:rPr>
          <w:rFonts w:ascii="Book Antiqua" w:hAnsi="Book Antiqua"/>
          <w:sz w:val="22"/>
          <w:szCs w:val="22"/>
        </w:rPr>
        <w:t>3.1. O valor mensal estimado da contratação é de R$.......... (</w:t>
      </w:r>
      <w:r w:rsidR="00CB3BBC" w:rsidRPr="003A6171">
        <w:rPr>
          <w:rFonts w:ascii="Book Antiqua" w:hAnsi="Book Antiqua"/>
          <w:sz w:val="22"/>
          <w:szCs w:val="22"/>
        </w:rPr>
        <w:t>....</w:t>
      </w:r>
      <w:r w:rsidRPr="003A6171">
        <w:rPr>
          <w:rFonts w:ascii="Book Antiqua" w:hAnsi="Book Antiqua"/>
          <w:sz w:val="22"/>
          <w:szCs w:val="22"/>
        </w:rPr>
        <w:t>), perfazendo o valor total anual estimado de R$.......(....).</w:t>
      </w:r>
    </w:p>
    <w:p w14:paraId="368BFDB3" w14:textId="77777777" w:rsidR="007F1059" w:rsidRPr="003A6171" w:rsidRDefault="007F1059" w:rsidP="007F1059">
      <w:pPr>
        <w:jc w:val="both"/>
        <w:rPr>
          <w:rFonts w:ascii="Book Antiqua" w:hAnsi="Book Antiqua"/>
          <w:sz w:val="22"/>
          <w:szCs w:val="22"/>
        </w:rPr>
      </w:pPr>
      <w:r w:rsidRPr="003A6171">
        <w:rPr>
          <w:rFonts w:ascii="Book Antiqua" w:hAnsi="Book Antiqua"/>
          <w:sz w:val="22"/>
          <w:szCs w:val="22"/>
        </w:rPr>
        <w:t>3.2.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3909904" w14:textId="77777777" w:rsidR="007F1059" w:rsidRPr="003A6171" w:rsidRDefault="007F1059" w:rsidP="007F1059">
      <w:pPr>
        <w:jc w:val="both"/>
        <w:rPr>
          <w:rFonts w:ascii="Book Antiqua" w:hAnsi="Book Antiqua"/>
          <w:sz w:val="22"/>
          <w:szCs w:val="22"/>
        </w:rPr>
      </w:pPr>
      <w:r w:rsidRPr="003A6171">
        <w:rPr>
          <w:rFonts w:ascii="Book Antiqua" w:hAnsi="Book Antiqua"/>
          <w:sz w:val="22"/>
          <w:szCs w:val="22"/>
        </w:rPr>
        <w:t>3.3. O valor acima é meramente estimativo, de forma que os pagamentos devidos ao contratado dependerão dos quantitativos efetivamente fornecidos.</w:t>
      </w:r>
    </w:p>
    <w:p w14:paraId="4D4AF1E3" w14:textId="77777777" w:rsidR="007F1059" w:rsidRPr="003A6171" w:rsidRDefault="007F1059" w:rsidP="007F1059">
      <w:pPr>
        <w:jc w:val="both"/>
        <w:rPr>
          <w:rFonts w:ascii="Book Antiqua" w:hAnsi="Book Antiqua"/>
          <w:sz w:val="22"/>
          <w:szCs w:val="22"/>
        </w:rPr>
      </w:pPr>
    </w:p>
    <w:p w14:paraId="4F2E7D96" w14:textId="77777777" w:rsidR="007F1059" w:rsidRPr="003A6171" w:rsidRDefault="007F1059" w:rsidP="007F1059">
      <w:pPr>
        <w:jc w:val="both"/>
        <w:rPr>
          <w:rFonts w:ascii="Book Antiqua" w:hAnsi="Book Antiqua"/>
          <w:sz w:val="22"/>
          <w:szCs w:val="22"/>
        </w:rPr>
      </w:pPr>
    </w:p>
    <w:p w14:paraId="4594C174" w14:textId="77777777" w:rsidR="007F1059" w:rsidRPr="003A6171" w:rsidRDefault="007F1059" w:rsidP="007F1059">
      <w:pPr>
        <w:spacing w:after="120"/>
        <w:jc w:val="both"/>
        <w:rPr>
          <w:rFonts w:ascii="Book Antiqua" w:hAnsi="Book Antiqua"/>
          <w:b/>
          <w:sz w:val="22"/>
          <w:szCs w:val="22"/>
        </w:rPr>
      </w:pPr>
      <w:r w:rsidRPr="003A6171">
        <w:rPr>
          <w:rFonts w:ascii="Book Antiqua" w:hAnsi="Book Antiqua"/>
          <w:b/>
          <w:sz w:val="22"/>
          <w:szCs w:val="22"/>
        </w:rPr>
        <w:t>4. CLÁUSULA QUARTA – DOTAÇÃO ORÇAMENTÁRIA</w:t>
      </w:r>
    </w:p>
    <w:p w14:paraId="76CE506F" w14:textId="77777777" w:rsidR="007F1059" w:rsidRPr="003A6171" w:rsidRDefault="007F1059" w:rsidP="007F1059">
      <w:pPr>
        <w:jc w:val="both"/>
        <w:rPr>
          <w:rFonts w:ascii="Book Antiqua" w:hAnsi="Book Antiqua"/>
          <w:sz w:val="22"/>
          <w:szCs w:val="22"/>
        </w:rPr>
      </w:pPr>
      <w:r w:rsidRPr="003A6171">
        <w:rPr>
          <w:rFonts w:ascii="Book Antiqua" w:hAnsi="Book Antiqua"/>
          <w:sz w:val="22"/>
          <w:szCs w:val="22"/>
        </w:rPr>
        <w:t>4.1. As despesas decorrentes desta contratação estão programadas em dotação orçamentária própria, prevista no orçamento do Município, para o exercício de 2023, na classificação abaixo:</w:t>
      </w:r>
    </w:p>
    <w:p w14:paraId="63F0B599" w14:textId="77777777" w:rsidR="007F1059" w:rsidRPr="003A6171" w:rsidRDefault="007F1059" w:rsidP="007F1059">
      <w:pPr>
        <w:jc w:val="both"/>
        <w:rPr>
          <w:rFonts w:ascii="Book Antiqua" w:hAnsi="Book Antiqua"/>
          <w:sz w:val="22"/>
          <w:szCs w:val="22"/>
        </w:rPr>
      </w:pPr>
    </w:p>
    <w:p w14:paraId="2473916A" w14:textId="77777777" w:rsidR="007F1059" w:rsidRPr="003A6171" w:rsidRDefault="007F1059" w:rsidP="007F1059">
      <w:pPr>
        <w:jc w:val="both"/>
        <w:rPr>
          <w:rFonts w:ascii="Book Antiqua" w:hAnsi="Book Antiqua"/>
          <w:b/>
          <w:sz w:val="22"/>
          <w:szCs w:val="22"/>
        </w:rPr>
      </w:pPr>
      <w:r w:rsidRPr="003A6171">
        <w:rPr>
          <w:rFonts w:ascii="Book Antiqua" w:hAnsi="Book Antiqua"/>
          <w:b/>
          <w:sz w:val="22"/>
          <w:szCs w:val="22"/>
        </w:rPr>
        <w:t xml:space="preserve">UNIDADE GESTORA: </w:t>
      </w:r>
    </w:p>
    <w:p w14:paraId="009E5964" w14:textId="77777777" w:rsidR="007F1059" w:rsidRPr="003A6171" w:rsidRDefault="007F1059" w:rsidP="007F1059">
      <w:pPr>
        <w:jc w:val="both"/>
        <w:rPr>
          <w:rFonts w:ascii="Book Antiqua" w:hAnsi="Book Antiqua"/>
          <w:b/>
          <w:sz w:val="22"/>
          <w:szCs w:val="22"/>
        </w:rPr>
      </w:pPr>
      <w:r w:rsidRPr="003A6171">
        <w:rPr>
          <w:rFonts w:ascii="Book Antiqua" w:hAnsi="Book Antiqua"/>
          <w:b/>
          <w:sz w:val="22"/>
          <w:szCs w:val="22"/>
        </w:rPr>
        <w:t>ATIVIDADE:</w:t>
      </w:r>
    </w:p>
    <w:p w14:paraId="55D8088D" w14:textId="77777777" w:rsidR="007F1059" w:rsidRPr="003A6171" w:rsidRDefault="007F1059" w:rsidP="007F1059">
      <w:pPr>
        <w:jc w:val="both"/>
        <w:rPr>
          <w:rFonts w:ascii="Book Antiqua" w:hAnsi="Book Antiqua"/>
          <w:b/>
          <w:sz w:val="22"/>
          <w:szCs w:val="22"/>
        </w:rPr>
      </w:pPr>
      <w:r w:rsidRPr="003A6171">
        <w:rPr>
          <w:rFonts w:ascii="Book Antiqua" w:hAnsi="Book Antiqua"/>
          <w:b/>
          <w:sz w:val="22"/>
          <w:szCs w:val="22"/>
        </w:rPr>
        <w:t xml:space="preserve">ELEMENTO: </w:t>
      </w:r>
    </w:p>
    <w:p w14:paraId="5BCCDE0B" w14:textId="77777777" w:rsidR="007F1059" w:rsidRPr="003A6171" w:rsidRDefault="007F1059" w:rsidP="007F1059">
      <w:pPr>
        <w:jc w:val="both"/>
        <w:rPr>
          <w:rFonts w:ascii="Book Antiqua" w:hAnsi="Book Antiqua"/>
          <w:b/>
          <w:sz w:val="22"/>
          <w:szCs w:val="22"/>
        </w:rPr>
      </w:pPr>
      <w:r w:rsidRPr="003A6171">
        <w:rPr>
          <w:rFonts w:ascii="Book Antiqua" w:hAnsi="Book Antiqua"/>
          <w:b/>
          <w:sz w:val="22"/>
          <w:szCs w:val="22"/>
        </w:rPr>
        <w:t xml:space="preserve">FONTE: </w:t>
      </w:r>
    </w:p>
    <w:p w14:paraId="5D6F229D" w14:textId="77777777" w:rsidR="007F1059" w:rsidRPr="003A6171" w:rsidRDefault="007F1059" w:rsidP="007F1059">
      <w:pPr>
        <w:jc w:val="both"/>
        <w:rPr>
          <w:rFonts w:ascii="Book Antiqua" w:hAnsi="Book Antiqua"/>
          <w:sz w:val="22"/>
          <w:szCs w:val="22"/>
        </w:rPr>
      </w:pPr>
    </w:p>
    <w:p w14:paraId="0B8FB9FB" w14:textId="77777777" w:rsidR="007F1059" w:rsidRPr="003A6171" w:rsidRDefault="007F1059" w:rsidP="007F1059">
      <w:pPr>
        <w:jc w:val="both"/>
        <w:rPr>
          <w:rFonts w:ascii="Book Antiqua" w:hAnsi="Book Antiqua"/>
          <w:sz w:val="22"/>
          <w:szCs w:val="22"/>
        </w:rPr>
      </w:pPr>
      <w:r w:rsidRPr="003A6171">
        <w:rPr>
          <w:rFonts w:ascii="Book Antiqua" w:hAnsi="Book Antiqua"/>
          <w:sz w:val="22"/>
          <w:szCs w:val="22"/>
        </w:rPr>
        <w:t xml:space="preserve">4.2. No(s) exercício(s) seguinte(s), correrão à conta dos recursos próprios para atender às despesas da mesma natureza, cuja alocação será feita no início de cada exercício financeiro. </w:t>
      </w:r>
    </w:p>
    <w:p w14:paraId="23DE769A" w14:textId="77777777" w:rsidR="007F1059" w:rsidRPr="003A6171" w:rsidRDefault="007F1059" w:rsidP="007F1059">
      <w:pPr>
        <w:jc w:val="both"/>
        <w:rPr>
          <w:rFonts w:ascii="Book Antiqua" w:hAnsi="Book Antiqua"/>
          <w:sz w:val="22"/>
          <w:szCs w:val="22"/>
        </w:rPr>
      </w:pPr>
    </w:p>
    <w:p w14:paraId="2878B010" w14:textId="77777777" w:rsidR="007F1059" w:rsidRPr="003A6171" w:rsidRDefault="007F1059" w:rsidP="00DF0C7C">
      <w:pPr>
        <w:widowControl/>
        <w:numPr>
          <w:ilvl w:val="0"/>
          <w:numId w:val="8"/>
        </w:numPr>
        <w:overflowPunct/>
        <w:autoSpaceDE/>
        <w:autoSpaceDN/>
        <w:adjustRightInd/>
        <w:spacing w:line="276" w:lineRule="auto"/>
        <w:jc w:val="both"/>
        <w:rPr>
          <w:rFonts w:ascii="Book Antiqua" w:hAnsi="Book Antiqua"/>
          <w:b/>
          <w:sz w:val="22"/>
          <w:szCs w:val="22"/>
        </w:rPr>
      </w:pPr>
      <w:r w:rsidRPr="003A6171">
        <w:rPr>
          <w:rFonts w:ascii="Book Antiqua" w:hAnsi="Book Antiqua"/>
          <w:b/>
          <w:sz w:val="22"/>
          <w:szCs w:val="22"/>
        </w:rPr>
        <w:t>CLÁUSULA QUINTA – MODELOS DE EXECUÇÃO E GESTÃO CONTRATUAIS (art. 92, IV, VII e XVIII).</w:t>
      </w:r>
    </w:p>
    <w:p w14:paraId="39071F8B" w14:textId="77777777" w:rsidR="007F1059" w:rsidRPr="003A6171" w:rsidRDefault="007F1059" w:rsidP="00DF0C7C">
      <w:pPr>
        <w:widowControl/>
        <w:numPr>
          <w:ilvl w:val="1"/>
          <w:numId w:val="8"/>
        </w:numPr>
        <w:overflowPunct/>
        <w:autoSpaceDE/>
        <w:autoSpaceDN/>
        <w:adjustRightInd/>
        <w:spacing w:line="276" w:lineRule="auto"/>
        <w:jc w:val="both"/>
        <w:rPr>
          <w:rFonts w:ascii="Book Antiqua" w:hAnsi="Book Antiqua"/>
          <w:b/>
          <w:sz w:val="22"/>
          <w:szCs w:val="22"/>
        </w:rPr>
      </w:pPr>
      <w:r w:rsidRPr="003A6171">
        <w:rPr>
          <w:rFonts w:ascii="Book Antiqua" w:hAnsi="Book Antiqua"/>
          <w:bCs/>
          <w:sz w:val="22"/>
          <w:szCs w:val="22"/>
        </w:rPr>
        <w:t>O regime de execução contratual, os modelos de gestão e de execução, assim como os prazos e condições de conclusão, entrega, observação e recebimento do objeto constam no Termo de Referência, anexo a este Contrato</w:t>
      </w:r>
      <w:r w:rsidRPr="003A6171">
        <w:rPr>
          <w:rFonts w:ascii="Book Antiqua" w:hAnsi="Book Antiqua"/>
          <w:b/>
          <w:sz w:val="22"/>
          <w:szCs w:val="22"/>
        </w:rPr>
        <w:t>.</w:t>
      </w:r>
    </w:p>
    <w:p w14:paraId="6151E725" w14:textId="77777777" w:rsidR="007F1059" w:rsidRPr="003A6171" w:rsidRDefault="007F1059" w:rsidP="007F1059">
      <w:pPr>
        <w:jc w:val="both"/>
        <w:rPr>
          <w:rFonts w:ascii="Book Antiqua" w:hAnsi="Book Antiqua"/>
          <w:b/>
          <w:sz w:val="22"/>
          <w:szCs w:val="22"/>
        </w:rPr>
      </w:pPr>
    </w:p>
    <w:p w14:paraId="1E1D5381" w14:textId="77777777" w:rsidR="007F1059" w:rsidRPr="003A6171" w:rsidRDefault="007F1059" w:rsidP="00DF0C7C">
      <w:pPr>
        <w:widowControl/>
        <w:numPr>
          <w:ilvl w:val="0"/>
          <w:numId w:val="8"/>
        </w:numPr>
        <w:overflowPunct/>
        <w:autoSpaceDE/>
        <w:autoSpaceDN/>
        <w:adjustRightInd/>
        <w:spacing w:line="276" w:lineRule="auto"/>
        <w:jc w:val="both"/>
        <w:rPr>
          <w:rFonts w:ascii="Book Antiqua" w:hAnsi="Book Antiqua"/>
          <w:b/>
          <w:sz w:val="22"/>
          <w:szCs w:val="22"/>
        </w:rPr>
      </w:pPr>
      <w:r w:rsidRPr="003A6171">
        <w:rPr>
          <w:rFonts w:ascii="Book Antiqua" w:hAnsi="Book Antiqua"/>
          <w:b/>
          <w:sz w:val="22"/>
          <w:szCs w:val="22"/>
        </w:rPr>
        <w:t>CLÁUSULA SEXTA – SUBCONTRATAÇÃO</w:t>
      </w:r>
    </w:p>
    <w:p w14:paraId="66194644"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6.1. Não será admitida a subcontratação do objeto contratual.</w:t>
      </w:r>
    </w:p>
    <w:p w14:paraId="72A986B3"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OU</w:t>
      </w:r>
    </w:p>
    <w:p w14:paraId="6CA185B9" w14:textId="398BB3EC"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6.1. É permitida a subcontratação parcial do objeto, até o limite de ......% (</w:t>
      </w:r>
      <w:r w:rsidR="00CB3BBC" w:rsidRPr="003A6171">
        <w:rPr>
          <w:rFonts w:ascii="Book Antiqua" w:hAnsi="Book Antiqua"/>
          <w:bCs/>
          <w:sz w:val="22"/>
          <w:szCs w:val="22"/>
        </w:rPr>
        <w:t>......</w:t>
      </w:r>
      <w:r w:rsidRPr="003A6171">
        <w:rPr>
          <w:rFonts w:ascii="Book Antiqua" w:hAnsi="Book Antiqua"/>
          <w:bCs/>
          <w:sz w:val="22"/>
          <w:szCs w:val="22"/>
        </w:rPr>
        <w:t xml:space="preserve"> por cento) do valor total do contrato, nas seguintes condições:</w:t>
      </w:r>
    </w:p>
    <w:p w14:paraId="0B93FE6D"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6.1.1. É vedada a subcontratação completa ou da parcela principal da obrigação, abaixo discriminada:</w:t>
      </w:r>
    </w:p>
    <w:p w14:paraId="47944495"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a)</w:t>
      </w:r>
    </w:p>
    <w:p w14:paraId="1E17EFAF"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b)</w:t>
      </w:r>
    </w:p>
    <w:p w14:paraId="1752C11A"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c)</w:t>
      </w:r>
    </w:p>
    <w:p w14:paraId="5CC6C295"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6.1. 2.</w:t>
      </w:r>
      <w:r w:rsidRPr="003A6171">
        <w:rPr>
          <w:rFonts w:ascii="Book Antiqua" w:hAnsi="Book Antiqua"/>
          <w:bCs/>
          <w:sz w:val="22"/>
          <w:szCs w:val="22"/>
        </w:rPr>
        <w:tab/>
        <w:t xml:space="preserve">Poderão ser subcontratadas as seguintes parcelas do objeto: </w:t>
      </w:r>
    </w:p>
    <w:p w14:paraId="5023BA8D"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a)</w:t>
      </w:r>
    </w:p>
    <w:p w14:paraId="05B886B2"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b)</w:t>
      </w:r>
    </w:p>
    <w:p w14:paraId="13141B7B"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c)</w:t>
      </w:r>
    </w:p>
    <w:p w14:paraId="056EF5BC"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 xml:space="preserve">6.1.3. Em qualquer hipótese de subcontratação, permanece a responsabilidade integral </w:t>
      </w:r>
      <w:r w:rsidRPr="003A6171">
        <w:rPr>
          <w:rFonts w:ascii="Book Antiqua" w:hAnsi="Book Antiqua"/>
          <w:bCs/>
          <w:sz w:val="22"/>
          <w:szCs w:val="22"/>
        </w:rPr>
        <w:lastRenderedPageBreak/>
        <w:t>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0CD5DBAE"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6.2.</w:t>
      </w:r>
      <w:r w:rsidRPr="003A6171">
        <w:rPr>
          <w:rFonts w:ascii="Book Antiqua" w:hAnsi="Book Antiqua"/>
          <w:bCs/>
          <w:sz w:val="22"/>
          <w:szCs w:val="22"/>
        </w:rPr>
        <w:tab/>
        <w:t>A subcontratação depende de autorização prévia do contratante, a quem incumbe avaliar se o subcontratado cumpre os requisitos de qualificação técnica necessários para a execução do objeto.</w:t>
      </w:r>
    </w:p>
    <w:p w14:paraId="03596666"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6.2.1.</w:t>
      </w:r>
      <w:r w:rsidRPr="003A6171">
        <w:rPr>
          <w:rFonts w:ascii="Book Antiqua" w:hAnsi="Book Antiqua"/>
          <w:bCs/>
          <w:sz w:val="22"/>
          <w:szCs w:val="22"/>
        </w:rPr>
        <w:tab/>
        <w:t>O contratado apresentará à Administração documentação que comprove a capacidade técnica do subcontratado, que será avaliada e juntada aos autos do processo correspondente.</w:t>
      </w:r>
    </w:p>
    <w:p w14:paraId="17BA15C6"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6.3.</w:t>
      </w:r>
      <w:r w:rsidRPr="003A6171">
        <w:rPr>
          <w:rFonts w:ascii="Book Antiqua" w:hAnsi="Book Antiqua"/>
          <w:bCs/>
          <w:sz w:val="22"/>
          <w:szCs w:val="22"/>
        </w:rPr>
        <w:tab/>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58E201AE" w14:textId="77777777" w:rsidR="007F1059" w:rsidRPr="003A6171" w:rsidRDefault="007F1059" w:rsidP="007F1059">
      <w:pPr>
        <w:jc w:val="both"/>
        <w:rPr>
          <w:rFonts w:ascii="Book Antiqua" w:hAnsi="Book Antiqua"/>
          <w:b/>
          <w:sz w:val="22"/>
          <w:szCs w:val="22"/>
        </w:rPr>
      </w:pPr>
    </w:p>
    <w:p w14:paraId="71674540" w14:textId="77777777" w:rsidR="007F1059" w:rsidRPr="003A6171" w:rsidRDefault="007F1059" w:rsidP="00DF0C7C">
      <w:pPr>
        <w:widowControl/>
        <w:numPr>
          <w:ilvl w:val="0"/>
          <w:numId w:val="8"/>
        </w:numPr>
        <w:overflowPunct/>
        <w:autoSpaceDE/>
        <w:autoSpaceDN/>
        <w:adjustRightInd/>
        <w:spacing w:line="276" w:lineRule="auto"/>
        <w:jc w:val="both"/>
        <w:rPr>
          <w:rFonts w:ascii="Book Antiqua" w:hAnsi="Book Antiqua"/>
          <w:b/>
          <w:sz w:val="22"/>
          <w:szCs w:val="22"/>
        </w:rPr>
      </w:pPr>
      <w:r w:rsidRPr="003A6171">
        <w:rPr>
          <w:rFonts w:ascii="Book Antiqua" w:hAnsi="Book Antiqua"/>
          <w:b/>
          <w:sz w:val="22"/>
          <w:szCs w:val="22"/>
        </w:rPr>
        <w:t>CLÁUSULA SÉTIMA – PAGAMENTO</w:t>
      </w:r>
    </w:p>
    <w:p w14:paraId="21D8AEAC" w14:textId="77777777" w:rsidR="007F1059" w:rsidRPr="003A6171" w:rsidRDefault="007F1059" w:rsidP="007F1059">
      <w:pPr>
        <w:jc w:val="both"/>
        <w:rPr>
          <w:rFonts w:ascii="Book Antiqua" w:hAnsi="Book Antiqua"/>
          <w:b/>
          <w:sz w:val="22"/>
          <w:szCs w:val="22"/>
        </w:rPr>
      </w:pPr>
    </w:p>
    <w:p w14:paraId="10B1D13B" w14:textId="77777777" w:rsidR="007F1059" w:rsidRPr="003A6171" w:rsidRDefault="007F1059" w:rsidP="00DF0C7C">
      <w:pPr>
        <w:widowControl/>
        <w:numPr>
          <w:ilvl w:val="1"/>
          <w:numId w:val="8"/>
        </w:numPr>
        <w:overflowPunct/>
        <w:autoSpaceDE/>
        <w:autoSpaceDN/>
        <w:adjustRightInd/>
        <w:spacing w:after="200" w:line="276" w:lineRule="auto"/>
        <w:jc w:val="both"/>
        <w:rPr>
          <w:rFonts w:ascii="Book Antiqua" w:hAnsi="Book Antiqua"/>
          <w:sz w:val="22"/>
          <w:szCs w:val="22"/>
        </w:rPr>
      </w:pPr>
      <w:r w:rsidRPr="003A6171">
        <w:rPr>
          <w:rFonts w:ascii="Book Antiqua" w:hAnsi="Book Antiqua"/>
          <w:sz w:val="22"/>
          <w:szCs w:val="22"/>
        </w:rPr>
        <w:t>O prazo para pagamento ao contratado e demais condições a ele referentes encontram-se definidos no Termo de Referência, anexo a este Contrato.</w:t>
      </w:r>
    </w:p>
    <w:p w14:paraId="10B4889F" w14:textId="77777777" w:rsidR="007F1059" w:rsidRPr="003A6171" w:rsidRDefault="007F1059" w:rsidP="00DF0C7C">
      <w:pPr>
        <w:widowControl/>
        <w:numPr>
          <w:ilvl w:val="0"/>
          <w:numId w:val="8"/>
        </w:numPr>
        <w:overflowPunct/>
        <w:autoSpaceDE/>
        <w:autoSpaceDN/>
        <w:adjustRightInd/>
        <w:spacing w:line="276" w:lineRule="auto"/>
        <w:jc w:val="both"/>
        <w:rPr>
          <w:rFonts w:ascii="Book Antiqua" w:hAnsi="Book Antiqua"/>
          <w:b/>
          <w:sz w:val="22"/>
          <w:szCs w:val="22"/>
        </w:rPr>
      </w:pPr>
      <w:r w:rsidRPr="003A6171">
        <w:rPr>
          <w:rFonts w:ascii="Book Antiqua" w:hAnsi="Book Antiqua"/>
          <w:b/>
          <w:sz w:val="22"/>
          <w:szCs w:val="22"/>
        </w:rPr>
        <w:t>CLÁUSULA OITÁVA – REAJUSTE</w:t>
      </w:r>
    </w:p>
    <w:p w14:paraId="78E9FA79" w14:textId="77777777" w:rsidR="007F1059" w:rsidRPr="003A6171" w:rsidRDefault="007F1059" w:rsidP="007F1059">
      <w:pPr>
        <w:ind w:left="360"/>
        <w:jc w:val="both"/>
        <w:rPr>
          <w:rFonts w:ascii="Book Antiqua" w:hAnsi="Book Antiqua"/>
          <w:b/>
          <w:sz w:val="22"/>
          <w:szCs w:val="22"/>
        </w:rPr>
      </w:pPr>
    </w:p>
    <w:p w14:paraId="433AF56F" w14:textId="77777777" w:rsidR="007F1059" w:rsidRPr="003A6171" w:rsidRDefault="007F1059" w:rsidP="00DF0C7C">
      <w:pPr>
        <w:widowControl/>
        <w:numPr>
          <w:ilvl w:val="1"/>
          <w:numId w:val="8"/>
        </w:numPr>
        <w:overflowPunct/>
        <w:autoSpaceDE/>
        <w:autoSpaceDN/>
        <w:adjustRightInd/>
        <w:spacing w:line="276" w:lineRule="auto"/>
        <w:ind w:left="0" w:firstLine="0"/>
        <w:jc w:val="both"/>
        <w:rPr>
          <w:rFonts w:ascii="Book Antiqua" w:hAnsi="Book Antiqua"/>
          <w:bCs/>
          <w:sz w:val="22"/>
          <w:szCs w:val="22"/>
        </w:rPr>
      </w:pPr>
      <w:r w:rsidRPr="003A6171">
        <w:rPr>
          <w:rFonts w:ascii="Book Antiqua" w:hAnsi="Book Antiqua"/>
          <w:bCs/>
          <w:sz w:val="22"/>
          <w:szCs w:val="22"/>
        </w:rPr>
        <w:t>Os preços inicialmente contratados são fixos e irreajustáveis no prazo de um ano contado da data do orçamento estimado, em __/__/__ (DD/MM/AAAA).</w:t>
      </w:r>
    </w:p>
    <w:p w14:paraId="47E6785E" w14:textId="77777777" w:rsidR="007F1059" w:rsidRPr="003A6171" w:rsidRDefault="007F1059" w:rsidP="00DF0C7C">
      <w:pPr>
        <w:widowControl/>
        <w:numPr>
          <w:ilvl w:val="1"/>
          <w:numId w:val="8"/>
        </w:numPr>
        <w:overflowPunct/>
        <w:autoSpaceDE/>
        <w:autoSpaceDN/>
        <w:adjustRightInd/>
        <w:spacing w:line="276" w:lineRule="auto"/>
        <w:ind w:left="0" w:firstLine="0"/>
        <w:jc w:val="both"/>
        <w:rPr>
          <w:rFonts w:ascii="Book Antiqua" w:hAnsi="Book Antiqua"/>
          <w:bCs/>
          <w:sz w:val="22"/>
          <w:szCs w:val="22"/>
        </w:rPr>
      </w:pPr>
      <w:bookmarkStart w:id="5" w:name="_Hlk126865920"/>
      <w:r w:rsidRPr="003A6171">
        <w:rPr>
          <w:rFonts w:ascii="Book Antiqua" w:hAnsi="Book Antiqua"/>
          <w:bCs/>
          <w:sz w:val="22"/>
          <w:szCs w:val="22"/>
        </w:rPr>
        <w:t>Após o interregno de um ano, os preços iniciais serão reajustados, mediante a aplicação, pelo contratante, aplicando-se o Índice Nacional de Preços ao Consumidor Amplo – IPCA/IBGE, exclusivamente para as obrigações iniciadas e concluídas após a ocorrência da anualidade.</w:t>
      </w:r>
    </w:p>
    <w:bookmarkEnd w:id="5"/>
    <w:p w14:paraId="6FA48E34" w14:textId="77777777" w:rsidR="007F1059" w:rsidRPr="003A6171" w:rsidRDefault="007F1059" w:rsidP="00DF0C7C">
      <w:pPr>
        <w:widowControl/>
        <w:numPr>
          <w:ilvl w:val="1"/>
          <w:numId w:val="8"/>
        </w:numPr>
        <w:overflowPunct/>
        <w:autoSpaceDE/>
        <w:autoSpaceDN/>
        <w:adjustRightInd/>
        <w:spacing w:line="276" w:lineRule="auto"/>
        <w:ind w:left="0" w:firstLine="0"/>
        <w:jc w:val="both"/>
        <w:rPr>
          <w:rFonts w:ascii="Book Antiqua" w:hAnsi="Book Antiqua"/>
          <w:bCs/>
          <w:sz w:val="22"/>
          <w:szCs w:val="22"/>
        </w:rPr>
      </w:pPr>
      <w:r w:rsidRPr="003A6171">
        <w:rPr>
          <w:rFonts w:ascii="Book Antiqua" w:hAnsi="Book Antiqua"/>
          <w:bCs/>
          <w:sz w:val="22"/>
          <w:szCs w:val="22"/>
        </w:rPr>
        <w:t>Nos reajustes subsequentes ao primeiro, o interregno mínimo de um ano será contado a partir dos efeitos financeiros do último reajuste.</w:t>
      </w:r>
    </w:p>
    <w:p w14:paraId="16F05BDA" w14:textId="77777777" w:rsidR="007F1059" w:rsidRPr="003A6171" w:rsidRDefault="007F1059" w:rsidP="00DF0C7C">
      <w:pPr>
        <w:widowControl/>
        <w:numPr>
          <w:ilvl w:val="1"/>
          <w:numId w:val="8"/>
        </w:numPr>
        <w:overflowPunct/>
        <w:autoSpaceDE/>
        <w:autoSpaceDN/>
        <w:adjustRightInd/>
        <w:spacing w:line="276" w:lineRule="auto"/>
        <w:ind w:left="0" w:firstLine="0"/>
        <w:jc w:val="both"/>
        <w:rPr>
          <w:rFonts w:ascii="Book Antiqua" w:hAnsi="Book Antiqua"/>
          <w:bCs/>
          <w:sz w:val="22"/>
          <w:szCs w:val="22"/>
        </w:rPr>
      </w:pPr>
      <w:r w:rsidRPr="003A6171">
        <w:rPr>
          <w:rFonts w:ascii="Book Antiqua" w:hAnsi="Book Antiqua"/>
          <w:bCs/>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1E007085" w14:textId="77777777" w:rsidR="007F1059" w:rsidRPr="003A6171" w:rsidRDefault="007F1059" w:rsidP="00DF0C7C">
      <w:pPr>
        <w:widowControl/>
        <w:numPr>
          <w:ilvl w:val="1"/>
          <w:numId w:val="8"/>
        </w:numPr>
        <w:overflowPunct/>
        <w:autoSpaceDE/>
        <w:autoSpaceDN/>
        <w:adjustRightInd/>
        <w:spacing w:line="276" w:lineRule="auto"/>
        <w:ind w:left="0" w:firstLine="0"/>
        <w:jc w:val="both"/>
        <w:rPr>
          <w:rFonts w:ascii="Book Antiqua" w:hAnsi="Book Antiqua"/>
          <w:bCs/>
          <w:sz w:val="22"/>
          <w:szCs w:val="22"/>
        </w:rPr>
      </w:pPr>
      <w:r w:rsidRPr="003A6171">
        <w:rPr>
          <w:rFonts w:ascii="Book Antiqua" w:hAnsi="Book Antiqua"/>
          <w:bCs/>
          <w:sz w:val="22"/>
          <w:szCs w:val="22"/>
        </w:rPr>
        <w:t>Nas aferições finais, o(s) índice(s) utilizado(s) para reajuste será(</w:t>
      </w:r>
      <w:proofErr w:type="spellStart"/>
      <w:r w:rsidRPr="003A6171">
        <w:rPr>
          <w:rFonts w:ascii="Book Antiqua" w:hAnsi="Book Antiqua"/>
          <w:bCs/>
          <w:sz w:val="22"/>
          <w:szCs w:val="22"/>
        </w:rPr>
        <w:t>ão</w:t>
      </w:r>
      <w:proofErr w:type="spellEnd"/>
      <w:r w:rsidRPr="003A6171">
        <w:rPr>
          <w:rFonts w:ascii="Book Antiqua" w:hAnsi="Book Antiqua"/>
          <w:bCs/>
          <w:sz w:val="22"/>
          <w:szCs w:val="22"/>
        </w:rPr>
        <w:t>), obrigatoriamente, o(s) definitivo(s).</w:t>
      </w:r>
    </w:p>
    <w:p w14:paraId="11E96C3F" w14:textId="77777777" w:rsidR="007F1059" w:rsidRPr="003A6171" w:rsidRDefault="007F1059" w:rsidP="00DF0C7C">
      <w:pPr>
        <w:widowControl/>
        <w:numPr>
          <w:ilvl w:val="1"/>
          <w:numId w:val="8"/>
        </w:numPr>
        <w:overflowPunct/>
        <w:autoSpaceDE/>
        <w:autoSpaceDN/>
        <w:adjustRightInd/>
        <w:spacing w:line="276" w:lineRule="auto"/>
        <w:ind w:left="0" w:firstLine="0"/>
        <w:jc w:val="both"/>
        <w:rPr>
          <w:rFonts w:ascii="Book Antiqua" w:hAnsi="Book Antiqua"/>
          <w:bCs/>
          <w:sz w:val="22"/>
          <w:szCs w:val="22"/>
        </w:rPr>
      </w:pPr>
      <w:r w:rsidRPr="003A6171">
        <w:rPr>
          <w:rFonts w:ascii="Book Antiqua" w:hAnsi="Book Antiqua"/>
          <w:bCs/>
          <w:sz w:val="22"/>
          <w:szCs w:val="22"/>
        </w:rPr>
        <w:t>Caso o(s) índice(s) estabelecido(s) para reajustamento venha(m) a ser extinto(s) ou de qualquer forma não possa(m) mais ser utilizado(s), será(</w:t>
      </w:r>
      <w:proofErr w:type="spellStart"/>
      <w:r w:rsidRPr="003A6171">
        <w:rPr>
          <w:rFonts w:ascii="Book Antiqua" w:hAnsi="Book Antiqua"/>
          <w:bCs/>
          <w:sz w:val="22"/>
          <w:szCs w:val="22"/>
        </w:rPr>
        <w:t>ão</w:t>
      </w:r>
      <w:proofErr w:type="spellEnd"/>
      <w:r w:rsidRPr="003A6171">
        <w:rPr>
          <w:rFonts w:ascii="Book Antiqua" w:hAnsi="Book Antiqua"/>
          <w:bCs/>
          <w:sz w:val="22"/>
          <w:szCs w:val="22"/>
        </w:rPr>
        <w:t>) adotado(s), em substituição, o(s) que vier(em) a ser determinado(s) pela legislação então em vigor.</w:t>
      </w:r>
    </w:p>
    <w:p w14:paraId="42EA5CC4" w14:textId="77777777" w:rsidR="007F1059" w:rsidRPr="003A6171" w:rsidRDefault="007F1059" w:rsidP="00DF0C7C">
      <w:pPr>
        <w:widowControl/>
        <w:numPr>
          <w:ilvl w:val="1"/>
          <w:numId w:val="8"/>
        </w:numPr>
        <w:overflowPunct/>
        <w:autoSpaceDE/>
        <w:autoSpaceDN/>
        <w:adjustRightInd/>
        <w:spacing w:line="276" w:lineRule="auto"/>
        <w:ind w:left="0" w:firstLine="0"/>
        <w:jc w:val="both"/>
        <w:rPr>
          <w:rFonts w:ascii="Book Antiqua" w:hAnsi="Book Antiqua"/>
          <w:bCs/>
          <w:sz w:val="22"/>
          <w:szCs w:val="22"/>
        </w:rPr>
      </w:pPr>
      <w:r w:rsidRPr="003A6171">
        <w:rPr>
          <w:rFonts w:ascii="Book Antiqua" w:hAnsi="Book Antiqua"/>
          <w:bCs/>
          <w:sz w:val="22"/>
          <w:szCs w:val="22"/>
        </w:rPr>
        <w:t xml:space="preserve">Na ausência de previsão legal quanto ao índice substituto, as partes elegerão novo índice oficial, para reajustamento do preço do valor remanescente, por meio de termo aditivo. </w:t>
      </w:r>
    </w:p>
    <w:p w14:paraId="33F5A7AA" w14:textId="77777777" w:rsidR="007F1059" w:rsidRPr="003A6171" w:rsidRDefault="007F1059" w:rsidP="00DF0C7C">
      <w:pPr>
        <w:widowControl/>
        <w:numPr>
          <w:ilvl w:val="1"/>
          <w:numId w:val="8"/>
        </w:numPr>
        <w:overflowPunct/>
        <w:autoSpaceDE/>
        <w:autoSpaceDN/>
        <w:adjustRightInd/>
        <w:spacing w:line="276" w:lineRule="auto"/>
        <w:ind w:left="0" w:firstLine="0"/>
        <w:jc w:val="both"/>
        <w:rPr>
          <w:rFonts w:ascii="Book Antiqua" w:hAnsi="Book Antiqua"/>
          <w:bCs/>
          <w:sz w:val="22"/>
          <w:szCs w:val="22"/>
        </w:rPr>
      </w:pPr>
      <w:r w:rsidRPr="003A6171">
        <w:rPr>
          <w:rFonts w:ascii="Book Antiqua" w:hAnsi="Book Antiqua"/>
          <w:bCs/>
          <w:sz w:val="22"/>
          <w:szCs w:val="22"/>
        </w:rPr>
        <w:tab/>
        <w:t>O reajuste será realizado por apostilamento.</w:t>
      </w:r>
    </w:p>
    <w:p w14:paraId="722E0424" w14:textId="77777777" w:rsidR="007F1059" w:rsidRPr="003A6171" w:rsidRDefault="007F1059" w:rsidP="00DF0C7C">
      <w:pPr>
        <w:widowControl/>
        <w:numPr>
          <w:ilvl w:val="1"/>
          <w:numId w:val="8"/>
        </w:numPr>
        <w:overflowPunct/>
        <w:autoSpaceDE/>
        <w:autoSpaceDN/>
        <w:adjustRightInd/>
        <w:spacing w:line="276" w:lineRule="auto"/>
        <w:ind w:left="0" w:firstLine="0"/>
        <w:jc w:val="both"/>
        <w:rPr>
          <w:rFonts w:ascii="Book Antiqua" w:hAnsi="Book Antiqua"/>
          <w:bCs/>
          <w:sz w:val="22"/>
          <w:szCs w:val="22"/>
        </w:rPr>
      </w:pPr>
      <w:r w:rsidRPr="003A6171">
        <w:rPr>
          <w:rFonts w:ascii="Book Antiqua" w:hAnsi="Book Antiqua"/>
          <w:bCs/>
          <w:sz w:val="22"/>
          <w:szCs w:val="22"/>
        </w:rPr>
        <w:lastRenderedPageBreak/>
        <w:t>A solicitação de reajuste deve ser, obrigatoriamente, de iniciativa da contratada, conforme Decreto Municipal nº 111 de 01 de dezembro de 2017.</w:t>
      </w:r>
    </w:p>
    <w:p w14:paraId="6A61BBAE" w14:textId="77777777" w:rsidR="007F1059" w:rsidRPr="003A6171" w:rsidRDefault="007F1059" w:rsidP="007F1059">
      <w:pPr>
        <w:jc w:val="both"/>
        <w:rPr>
          <w:rFonts w:ascii="Book Antiqua" w:hAnsi="Book Antiqua"/>
          <w:sz w:val="22"/>
          <w:szCs w:val="22"/>
        </w:rPr>
      </w:pPr>
    </w:p>
    <w:p w14:paraId="426A03E9" w14:textId="77777777" w:rsidR="007F1059" w:rsidRPr="003A6171" w:rsidRDefault="007F1059" w:rsidP="007F1059">
      <w:pPr>
        <w:spacing w:after="120"/>
        <w:jc w:val="both"/>
        <w:rPr>
          <w:rFonts w:ascii="Book Antiqua" w:hAnsi="Book Antiqua"/>
          <w:b/>
          <w:sz w:val="22"/>
          <w:szCs w:val="22"/>
        </w:rPr>
      </w:pPr>
      <w:r w:rsidRPr="003A6171">
        <w:rPr>
          <w:rFonts w:ascii="Book Antiqua" w:hAnsi="Book Antiqua"/>
          <w:b/>
          <w:sz w:val="22"/>
          <w:szCs w:val="22"/>
        </w:rPr>
        <w:t>9. CLÁUSULA NONA – OBRIGAÇÕES DA CONTRATADA</w:t>
      </w:r>
    </w:p>
    <w:p w14:paraId="49155F8A" w14:textId="77777777" w:rsidR="00C51900" w:rsidRPr="003A6171" w:rsidRDefault="00C51900" w:rsidP="007F1059">
      <w:pPr>
        <w:spacing w:after="120"/>
        <w:jc w:val="both"/>
        <w:rPr>
          <w:rFonts w:ascii="Book Antiqua" w:hAnsi="Book Antiqua"/>
          <w:b/>
          <w:sz w:val="22"/>
          <w:szCs w:val="22"/>
        </w:rPr>
      </w:pPr>
    </w:p>
    <w:p w14:paraId="7824EB97" w14:textId="77777777" w:rsidR="007F1059" w:rsidRPr="003A6171" w:rsidRDefault="007F1059" w:rsidP="007F1059">
      <w:pPr>
        <w:jc w:val="both"/>
        <w:rPr>
          <w:rFonts w:ascii="Book Antiqua" w:hAnsi="Book Antiqua" w:cs="Book Antiqua"/>
          <w:sz w:val="22"/>
          <w:szCs w:val="22"/>
        </w:rPr>
      </w:pPr>
      <w:r w:rsidRPr="003A6171">
        <w:rPr>
          <w:rFonts w:ascii="Book Antiqua" w:hAnsi="Book Antiqua" w:cs="Book Antiqua"/>
          <w:sz w:val="22"/>
          <w:szCs w:val="22"/>
        </w:rPr>
        <w:t>9.1 A Contratada deve cumprir todas as obrigações constantes no Edital, seus anexos e sua proposta, assumindo como exclusivamente seus os riscos e as despesas decorrentes da boa e perfeita execução do objeto e, ainda:</w:t>
      </w:r>
    </w:p>
    <w:p w14:paraId="3B6EF9EA" w14:textId="77777777" w:rsidR="007F1059" w:rsidRPr="003A6171" w:rsidRDefault="007F1059" w:rsidP="007F1059">
      <w:pPr>
        <w:jc w:val="both"/>
        <w:rPr>
          <w:rFonts w:ascii="Book Antiqua" w:hAnsi="Book Antiqua" w:cs="Book Antiqua"/>
          <w:sz w:val="22"/>
          <w:szCs w:val="22"/>
        </w:rPr>
      </w:pPr>
    </w:p>
    <w:p w14:paraId="2B765BCD" w14:textId="448AA876" w:rsidR="007F1059" w:rsidRPr="003A6171" w:rsidRDefault="007F1059" w:rsidP="007F1059">
      <w:pPr>
        <w:jc w:val="both"/>
        <w:rPr>
          <w:rFonts w:ascii="Book Antiqua" w:hAnsi="Book Antiqua" w:cs="Book Antiqua"/>
          <w:sz w:val="22"/>
          <w:szCs w:val="22"/>
        </w:rPr>
      </w:pPr>
      <w:r w:rsidRPr="003A6171">
        <w:rPr>
          <w:rFonts w:ascii="Book Antiqua" w:hAnsi="Book Antiqua" w:cs="Book Antiqua"/>
          <w:sz w:val="22"/>
          <w:szCs w:val="22"/>
        </w:rPr>
        <w:t xml:space="preserve">9.2. </w:t>
      </w:r>
      <w:r w:rsidR="00C51900" w:rsidRPr="003A6171">
        <w:rPr>
          <w:rFonts w:ascii="Book Antiqua" w:hAnsi="Book Antiqua"/>
          <w:sz w:val="22"/>
          <w:szCs w:val="22"/>
        </w:rPr>
        <w:t>Responsabilizar-se por todo e qualquer dano e/ou prejuízo que, eventualmente, venha a sofrer o contratante ou terceiros, em decorrência da prestação dos serviços descritos no objeto deste contrato, respondendo integralmente por perdas e danos, sem prejuízo de outras cominações contratuais e/ou legais a que estiver sujeita, decorrentes de culpa ou dolo na execução do contrato</w:t>
      </w:r>
      <w:r w:rsidRPr="003A6171">
        <w:rPr>
          <w:rFonts w:ascii="Book Antiqua" w:hAnsi="Book Antiqua" w:cs="Book Antiqua"/>
          <w:sz w:val="22"/>
          <w:szCs w:val="22"/>
        </w:rPr>
        <w:t>.</w:t>
      </w:r>
    </w:p>
    <w:p w14:paraId="76ACA07C" w14:textId="77777777" w:rsidR="007F1059" w:rsidRPr="003A6171" w:rsidRDefault="007F1059" w:rsidP="007F1059">
      <w:pPr>
        <w:jc w:val="both"/>
        <w:rPr>
          <w:rFonts w:ascii="Book Antiqua" w:hAnsi="Book Antiqua" w:cs="Book Antiqua"/>
          <w:sz w:val="22"/>
          <w:szCs w:val="22"/>
        </w:rPr>
      </w:pPr>
    </w:p>
    <w:p w14:paraId="5795AD28" w14:textId="2AC4A95A" w:rsidR="007F1059" w:rsidRPr="003A6171" w:rsidRDefault="007F1059" w:rsidP="007F1059">
      <w:pPr>
        <w:jc w:val="both"/>
        <w:rPr>
          <w:rFonts w:ascii="Book Antiqua" w:hAnsi="Book Antiqua" w:cs="Book Antiqua"/>
          <w:sz w:val="22"/>
          <w:szCs w:val="22"/>
        </w:rPr>
      </w:pPr>
      <w:r w:rsidRPr="003A6171">
        <w:rPr>
          <w:rFonts w:ascii="Book Antiqua" w:hAnsi="Book Antiqua" w:cs="Book Antiqua"/>
          <w:sz w:val="22"/>
          <w:szCs w:val="22"/>
        </w:rPr>
        <w:t xml:space="preserve">9.3. </w:t>
      </w:r>
      <w:r w:rsidR="00C51900" w:rsidRPr="003A6171">
        <w:rPr>
          <w:rFonts w:ascii="Book Antiqua" w:hAnsi="Book Antiqua" w:cs="Book Antiqua"/>
          <w:sz w:val="22"/>
          <w:szCs w:val="22"/>
        </w:rPr>
        <w:t>Permitir que o contratante, sempre que convier, fiscalize a prestação dos serviços</w:t>
      </w:r>
      <w:r w:rsidRPr="003A6171">
        <w:rPr>
          <w:rFonts w:ascii="Book Antiqua" w:hAnsi="Book Antiqua" w:cs="Book Antiqua"/>
          <w:sz w:val="22"/>
          <w:szCs w:val="22"/>
        </w:rPr>
        <w:t>.</w:t>
      </w:r>
    </w:p>
    <w:p w14:paraId="2420B7F7" w14:textId="77777777" w:rsidR="007F1059" w:rsidRPr="003A6171" w:rsidRDefault="007F1059" w:rsidP="007F1059">
      <w:pPr>
        <w:jc w:val="both"/>
        <w:rPr>
          <w:rFonts w:ascii="Book Antiqua" w:hAnsi="Book Antiqua" w:cs="Book Antiqua"/>
          <w:sz w:val="22"/>
          <w:szCs w:val="22"/>
        </w:rPr>
      </w:pPr>
    </w:p>
    <w:p w14:paraId="5CEB7C4C" w14:textId="5C21C511" w:rsidR="007F1059" w:rsidRPr="003A6171" w:rsidRDefault="007F1059" w:rsidP="00C51900">
      <w:pPr>
        <w:jc w:val="both"/>
        <w:rPr>
          <w:rFonts w:ascii="Book Antiqua" w:hAnsi="Book Antiqua" w:cs="Book Antiqua"/>
          <w:sz w:val="22"/>
          <w:szCs w:val="22"/>
        </w:rPr>
      </w:pPr>
      <w:r w:rsidRPr="003A6171">
        <w:rPr>
          <w:rFonts w:ascii="Book Antiqua" w:hAnsi="Book Antiqua" w:cs="Book Antiqua"/>
          <w:sz w:val="22"/>
          <w:szCs w:val="22"/>
        </w:rPr>
        <w:t xml:space="preserve">9.4. </w:t>
      </w:r>
      <w:r w:rsidR="00C51900" w:rsidRPr="003A6171">
        <w:rPr>
          <w:rFonts w:ascii="Book Antiqua" w:hAnsi="Book Antiqua"/>
          <w:sz w:val="22"/>
          <w:szCs w:val="22"/>
        </w:rPr>
        <w:t>Comunicar a Administração, por escrito, qualquer anormalidade de caráter urgente que impeça o cumprimento do objeto contratado</w:t>
      </w:r>
      <w:r w:rsidRPr="003A6171">
        <w:rPr>
          <w:rFonts w:ascii="Book Antiqua" w:hAnsi="Book Antiqua" w:cs="Book Antiqua"/>
          <w:sz w:val="22"/>
          <w:szCs w:val="22"/>
        </w:rPr>
        <w:t>;</w:t>
      </w:r>
    </w:p>
    <w:p w14:paraId="7D24F36D" w14:textId="77777777" w:rsidR="00C51900" w:rsidRPr="003A6171" w:rsidRDefault="00C51900" w:rsidP="00C51900">
      <w:pPr>
        <w:jc w:val="both"/>
        <w:rPr>
          <w:rFonts w:ascii="Book Antiqua" w:hAnsi="Book Antiqua" w:cs="Book Antiqua"/>
          <w:sz w:val="22"/>
          <w:szCs w:val="22"/>
        </w:rPr>
      </w:pPr>
    </w:p>
    <w:p w14:paraId="510C5EBA" w14:textId="2528FE3D" w:rsidR="007F1059" w:rsidRPr="003A6171" w:rsidRDefault="007F1059" w:rsidP="007F1059">
      <w:pPr>
        <w:jc w:val="both"/>
        <w:rPr>
          <w:rFonts w:ascii="Book Antiqua" w:hAnsi="Book Antiqua" w:cs="Book Antiqua"/>
          <w:sz w:val="22"/>
          <w:szCs w:val="22"/>
        </w:rPr>
      </w:pPr>
      <w:r w:rsidRPr="003A6171">
        <w:rPr>
          <w:rFonts w:ascii="Book Antiqua" w:hAnsi="Book Antiqua" w:cs="Book Antiqua"/>
          <w:sz w:val="22"/>
          <w:szCs w:val="22"/>
        </w:rPr>
        <w:t>9.</w:t>
      </w:r>
      <w:r w:rsidR="00C51900" w:rsidRPr="003A6171">
        <w:rPr>
          <w:rFonts w:ascii="Book Antiqua" w:hAnsi="Book Antiqua" w:cs="Book Antiqua"/>
          <w:sz w:val="22"/>
          <w:szCs w:val="22"/>
        </w:rPr>
        <w:t>5</w:t>
      </w:r>
      <w:r w:rsidRPr="003A6171">
        <w:rPr>
          <w:rFonts w:ascii="Book Antiqua" w:hAnsi="Book Antiqua" w:cs="Book Antiqua"/>
          <w:sz w:val="22"/>
          <w:szCs w:val="22"/>
        </w:rPr>
        <w:t xml:space="preserve">. Comunicar a Contratante, no prazo máximo de 24 (vinte e quatro) horas que antecede a data </w:t>
      </w:r>
      <w:r w:rsidR="00C51900" w:rsidRPr="003A6171">
        <w:rPr>
          <w:rFonts w:ascii="Book Antiqua" w:hAnsi="Book Antiqua" w:cs="Book Antiqua"/>
          <w:sz w:val="22"/>
          <w:szCs w:val="22"/>
        </w:rPr>
        <w:t>dos serviços</w:t>
      </w:r>
      <w:r w:rsidRPr="003A6171">
        <w:rPr>
          <w:rFonts w:ascii="Book Antiqua" w:hAnsi="Book Antiqua" w:cs="Book Antiqua"/>
          <w:sz w:val="22"/>
          <w:szCs w:val="22"/>
        </w:rPr>
        <w:t>, os motivos que impossibilitem o cumprimento do prazo previsto, com a devida comprovação.</w:t>
      </w:r>
    </w:p>
    <w:p w14:paraId="629AEDB8" w14:textId="77777777" w:rsidR="007F1059" w:rsidRPr="003A6171" w:rsidRDefault="007F1059" w:rsidP="007F1059">
      <w:pPr>
        <w:jc w:val="both"/>
        <w:rPr>
          <w:rFonts w:ascii="Book Antiqua" w:hAnsi="Book Antiqua" w:cs="Book Antiqua"/>
          <w:sz w:val="22"/>
          <w:szCs w:val="22"/>
        </w:rPr>
      </w:pPr>
    </w:p>
    <w:p w14:paraId="47387761" w14:textId="78124787" w:rsidR="007F1059" w:rsidRPr="003A6171" w:rsidRDefault="007F1059" w:rsidP="007F1059">
      <w:pPr>
        <w:jc w:val="both"/>
        <w:rPr>
          <w:rFonts w:ascii="Book Antiqua" w:hAnsi="Book Antiqua" w:cs="Book Antiqua"/>
          <w:sz w:val="22"/>
          <w:szCs w:val="22"/>
        </w:rPr>
      </w:pPr>
      <w:r w:rsidRPr="003A6171">
        <w:rPr>
          <w:rFonts w:ascii="Book Antiqua" w:hAnsi="Book Antiqua" w:cs="Book Antiqua"/>
          <w:sz w:val="22"/>
          <w:szCs w:val="22"/>
        </w:rPr>
        <w:t>9.</w:t>
      </w:r>
      <w:r w:rsidR="00C51900" w:rsidRPr="003A6171">
        <w:rPr>
          <w:rFonts w:ascii="Book Antiqua" w:hAnsi="Book Antiqua" w:cs="Book Antiqua"/>
          <w:sz w:val="22"/>
          <w:szCs w:val="22"/>
        </w:rPr>
        <w:t>6</w:t>
      </w:r>
      <w:r w:rsidRPr="003A6171">
        <w:rPr>
          <w:rFonts w:ascii="Book Antiqua" w:hAnsi="Book Antiqua" w:cs="Book Antiqua"/>
          <w:sz w:val="22"/>
          <w:szCs w:val="22"/>
        </w:rPr>
        <w:t xml:space="preserve">. </w:t>
      </w:r>
      <w:r w:rsidR="00C51900" w:rsidRPr="003A6171">
        <w:rPr>
          <w:rFonts w:ascii="Book Antiqua" w:hAnsi="Book Antiqua" w:cs="Book Antiqua"/>
          <w:sz w:val="22"/>
          <w:szCs w:val="22"/>
        </w:rPr>
        <w:t>Prestar à Administração esclarecimentos que julgar necessários para boa execução do contrato</w:t>
      </w:r>
      <w:r w:rsidRPr="003A6171">
        <w:rPr>
          <w:rFonts w:ascii="Book Antiqua" w:hAnsi="Book Antiqua" w:cs="Book Antiqua"/>
          <w:sz w:val="22"/>
          <w:szCs w:val="22"/>
        </w:rPr>
        <w:t>.</w:t>
      </w:r>
    </w:p>
    <w:p w14:paraId="5C48A1E6" w14:textId="77777777" w:rsidR="007F1059" w:rsidRPr="003A6171" w:rsidRDefault="007F1059" w:rsidP="007F1059">
      <w:pPr>
        <w:jc w:val="both"/>
        <w:rPr>
          <w:rFonts w:ascii="Book Antiqua" w:hAnsi="Book Antiqua" w:cs="Book Antiqua"/>
          <w:sz w:val="22"/>
          <w:szCs w:val="22"/>
        </w:rPr>
      </w:pPr>
    </w:p>
    <w:p w14:paraId="79DB50D5" w14:textId="69F7354A" w:rsidR="007F1059" w:rsidRPr="003A6171" w:rsidRDefault="007F1059" w:rsidP="007F1059">
      <w:pPr>
        <w:jc w:val="both"/>
        <w:rPr>
          <w:rFonts w:ascii="Book Antiqua" w:hAnsi="Book Antiqua" w:cs="Book Antiqua"/>
          <w:sz w:val="22"/>
          <w:szCs w:val="22"/>
        </w:rPr>
      </w:pPr>
      <w:r w:rsidRPr="003A6171">
        <w:rPr>
          <w:rFonts w:ascii="Book Antiqua" w:hAnsi="Book Antiqua" w:cs="Book Antiqua"/>
          <w:sz w:val="22"/>
          <w:szCs w:val="22"/>
        </w:rPr>
        <w:t>9.</w:t>
      </w:r>
      <w:r w:rsidR="00C51900" w:rsidRPr="003A6171">
        <w:rPr>
          <w:rFonts w:ascii="Book Antiqua" w:hAnsi="Book Antiqua" w:cs="Book Antiqua"/>
          <w:sz w:val="22"/>
          <w:szCs w:val="22"/>
        </w:rPr>
        <w:t>7</w:t>
      </w:r>
      <w:r w:rsidRPr="003A6171">
        <w:rPr>
          <w:rFonts w:ascii="Book Antiqua" w:hAnsi="Book Antiqua" w:cs="Book Antiqua"/>
          <w:sz w:val="22"/>
          <w:szCs w:val="22"/>
        </w:rPr>
        <w:t xml:space="preserve">. Manter durante toda </w:t>
      </w:r>
      <w:r w:rsidR="00CB3BBC" w:rsidRPr="003A6171">
        <w:rPr>
          <w:rFonts w:ascii="Book Antiqua" w:hAnsi="Book Antiqua" w:cs="Book Antiqua"/>
          <w:sz w:val="22"/>
          <w:szCs w:val="22"/>
        </w:rPr>
        <w:t>execução</w:t>
      </w:r>
      <w:r w:rsidRPr="003A6171">
        <w:rPr>
          <w:rFonts w:ascii="Book Antiqua" w:hAnsi="Book Antiqua" w:cs="Book Antiqua"/>
          <w:sz w:val="22"/>
          <w:szCs w:val="22"/>
        </w:rPr>
        <w:t xml:space="preserve"> do contrato as condições de habilitação e qualificação exigidas no edital, em conformidade com a Lei 14.133/2021.</w:t>
      </w:r>
    </w:p>
    <w:p w14:paraId="6DB90685" w14:textId="77777777" w:rsidR="007F1059" w:rsidRPr="003A6171" w:rsidRDefault="007F1059" w:rsidP="007F1059">
      <w:pPr>
        <w:jc w:val="both"/>
        <w:rPr>
          <w:rFonts w:ascii="Book Antiqua" w:hAnsi="Book Antiqua" w:cs="Book Antiqua"/>
          <w:sz w:val="22"/>
          <w:szCs w:val="22"/>
        </w:rPr>
      </w:pPr>
    </w:p>
    <w:p w14:paraId="6E3C01FE" w14:textId="7CAC0594" w:rsidR="007F1059" w:rsidRPr="003A6171" w:rsidRDefault="007F1059" w:rsidP="007F1059">
      <w:pPr>
        <w:jc w:val="both"/>
        <w:rPr>
          <w:rFonts w:ascii="Book Antiqua" w:hAnsi="Book Antiqua" w:cs="Book Antiqua"/>
          <w:sz w:val="22"/>
          <w:szCs w:val="22"/>
        </w:rPr>
      </w:pPr>
      <w:r w:rsidRPr="003A6171">
        <w:rPr>
          <w:rFonts w:ascii="Book Antiqua" w:hAnsi="Book Antiqua" w:cs="Book Antiqua"/>
          <w:sz w:val="22"/>
          <w:szCs w:val="22"/>
        </w:rPr>
        <w:t>9.</w:t>
      </w:r>
      <w:r w:rsidR="00C51900" w:rsidRPr="003A6171">
        <w:rPr>
          <w:rFonts w:ascii="Book Antiqua" w:hAnsi="Book Antiqua" w:cs="Book Antiqua"/>
          <w:sz w:val="22"/>
          <w:szCs w:val="22"/>
        </w:rPr>
        <w:t>8</w:t>
      </w:r>
      <w:r w:rsidRPr="003A6171">
        <w:rPr>
          <w:rFonts w:ascii="Book Antiqua" w:hAnsi="Book Antiqua" w:cs="Book Antiqua"/>
          <w:sz w:val="22"/>
          <w:szCs w:val="22"/>
        </w:rPr>
        <w:t xml:space="preserve"> Responder por todas as despesas diretas e indiretas que incidam ou venham a incidir sobre a execução contratual, inclusive as obrigações relativas a salários, previdência social, impostos, encargos sociais e outras providências, respondendo obrigatoriamente pelo fiel cumprimento das leis trabalhistas e específicas de acidentes do trabalho e legislação correlata, aplicáveis ao pessoal empregado para execução contratual.</w:t>
      </w:r>
    </w:p>
    <w:p w14:paraId="0F2559D9" w14:textId="77777777" w:rsidR="007F1059" w:rsidRPr="003A6171" w:rsidRDefault="007F1059" w:rsidP="007F1059">
      <w:pPr>
        <w:jc w:val="both"/>
        <w:rPr>
          <w:rFonts w:ascii="Book Antiqua" w:hAnsi="Book Antiqua" w:cs="Book Antiqua"/>
          <w:sz w:val="22"/>
          <w:szCs w:val="22"/>
        </w:rPr>
      </w:pPr>
    </w:p>
    <w:p w14:paraId="26F494F4" w14:textId="44B6A0B6" w:rsidR="007F1059" w:rsidRPr="003A6171" w:rsidRDefault="007F1059" w:rsidP="007F1059">
      <w:pPr>
        <w:jc w:val="both"/>
        <w:rPr>
          <w:rFonts w:ascii="Book Antiqua" w:hAnsi="Book Antiqua" w:cs="Book Antiqua"/>
          <w:sz w:val="22"/>
          <w:szCs w:val="22"/>
        </w:rPr>
      </w:pPr>
      <w:r w:rsidRPr="003A6171">
        <w:rPr>
          <w:rFonts w:ascii="Book Antiqua" w:hAnsi="Book Antiqua" w:cs="Book Antiqua"/>
          <w:sz w:val="22"/>
          <w:szCs w:val="22"/>
        </w:rPr>
        <w:t>9.</w:t>
      </w:r>
      <w:r w:rsidR="00C51900" w:rsidRPr="003A6171">
        <w:rPr>
          <w:rFonts w:ascii="Book Antiqua" w:hAnsi="Book Antiqua" w:cs="Book Antiqua"/>
          <w:sz w:val="22"/>
          <w:szCs w:val="22"/>
        </w:rPr>
        <w:t>9</w:t>
      </w:r>
      <w:r w:rsidRPr="003A6171">
        <w:rPr>
          <w:rFonts w:ascii="Book Antiqua" w:hAnsi="Book Antiqua" w:cs="Book Antiqua"/>
          <w:sz w:val="22"/>
          <w:szCs w:val="22"/>
        </w:rPr>
        <w:t xml:space="preserve">. Responsabilizar-se integralmente pela observância do dispositivo no título II, capítulo V, da CLT, e na Portaria n.º 3.460/77, do Ministério do Trabalho, relativos </w:t>
      </w:r>
      <w:r w:rsidR="00CB3BBC" w:rsidRPr="003A6171">
        <w:rPr>
          <w:rFonts w:ascii="Book Antiqua" w:hAnsi="Book Antiqua" w:cs="Book Antiqua"/>
          <w:sz w:val="22"/>
          <w:szCs w:val="22"/>
        </w:rPr>
        <w:t>à</w:t>
      </w:r>
      <w:r w:rsidRPr="003A6171">
        <w:rPr>
          <w:rFonts w:ascii="Book Antiqua" w:hAnsi="Book Antiqua" w:cs="Book Antiqua"/>
          <w:sz w:val="22"/>
          <w:szCs w:val="22"/>
        </w:rPr>
        <w:t xml:space="preserve"> segurança e higiene do trabalho, bem como a Legislação correlata em vigor a ser exigida.</w:t>
      </w:r>
    </w:p>
    <w:p w14:paraId="1003142F" w14:textId="77777777" w:rsidR="007F1059" w:rsidRPr="003A6171" w:rsidRDefault="007F1059" w:rsidP="007F1059">
      <w:pPr>
        <w:jc w:val="both"/>
        <w:rPr>
          <w:rFonts w:ascii="Book Antiqua" w:hAnsi="Book Antiqua" w:cs="Book Antiqua"/>
          <w:sz w:val="22"/>
          <w:szCs w:val="22"/>
        </w:rPr>
      </w:pPr>
    </w:p>
    <w:p w14:paraId="612A03BF" w14:textId="66D70552" w:rsidR="007F1059" w:rsidRPr="003A6171" w:rsidRDefault="007F1059" w:rsidP="007F1059">
      <w:pPr>
        <w:jc w:val="both"/>
        <w:rPr>
          <w:rFonts w:ascii="Book Antiqua" w:hAnsi="Book Antiqua" w:cs="Book Antiqua"/>
          <w:sz w:val="22"/>
          <w:szCs w:val="22"/>
        </w:rPr>
      </w:pPr>
      <w:r w:rsidRPr="003A6171">
        <w:rPr>
          <w:rFonts w:ascii="Book Antiqua" w:hAnsi="Book Antiqua" w:cs="Book Antiqua"/>
          <w:sz w:val="22"/>
          <w:szCs w:val="22"/>
        </w:rPr>
        <w:t>9.1</w:t>
      </w:r>
      <w:r w:rsidR="00C51900" w:rsidRPr="003A6171">
        <w:rPr>
          <w:rFonts w:ascii="Book Antiqua" w:hAnsi="Book Antiqua" w:cs="Book Antiqua"/>
          <w:sz w:val="22"/>
          <w:szCs w:val="22"/>
        </w:rPr>
        <w:t>0</w:t>
      </w:r>
      <w:r w:rsidRPr="003A6171">
        <w:rPr>
          <w:rFonts w:ascii="Book Antiqua" w:hAnsi="Book Antiqua" w:cs="Book Antiqua"/>
          <w:sz w:val="22"/>
          <w:szCs w:val="22"/>
        </w:rPr>
        <w:t>. Não transferir a outrem, por qualquer forma nem parcialmente as obrigações.</w:t>
      </w:r>
    </w:p>
    <w:p w14:paraId="23DEAAD4" w14:textId="77777777" w:rsidR="007F1059" w:rsidRPr="003A6171" w:rsidRDefault="007F1059" w:rsidP="007F1059">
      <w:pPr>
        <w:jc w:val="both"/>
        <w:rPr>
          <w:rFonts w:ascii="Book Antiqua" w:hAnsi="Book Antiqua" w:cs="Book Antiqua"/>
          <w:b/>
          <w:bCs/>
          <w:sz w:val="22"/>
          <w:szCs w:val="22"/>
        </w:rPr>
      </w:pPr>
    </w:p>
    <w:p w14:paraId="304C44D5" w14:textId="08CE287B" w:rsidR="007F1059" w:rsidRPr="003A6171" w:rsidRDefault="007F1059" w:rsidP="007F1059">
      <w:pPr>
        <w:spacing w:after="120"/>
        <w:jc w:val="both"/>
        <w:rPr>
          <w:rFonts w:ascii="Book Antiqua" w:hAnsi="Book Antiqua" w:cs="Book Antiqua"/>
          <w:sz w:val="22"/>
          <w:szCs w:val="22"/>
        </w:rPr>
      </w:pPr>
      <w:r w:rsidRPr="003A6171">
        <w:rPr>
          <w:rFonts w:ascii="Book Antiqua" w:hAnsi="Book Antiqua" w:cs="Book Antiqua"/>
          <w:sz w:val="22"/>
          <w:szCs w:val="22"/>
        </w:rPr>
        <w:t>9.1</w:t>
      </w:r>
      <w:r w:rsidR="00C51900" w:rsidRPr="003A6171">
        <w:rPr>
          <w:rFonts w:ascii="Book Antiqua" w:hAnsi="Book Antiqua" w:cs="Book Antiqua"/>
          <w:sz w:val="22"/>
          <w:szCs w:val="22"/>
        </w:rPr>
        <w:t>1</w:t>
      </w:r>
      <w:r w:rsidRPr="003A6171">
        <w:rPr>
          <w:rFonts w:ascii="Book Antiqua" w:hAnsi="Book Antiqua" w:cs="Book Antiqua"/>
          <w:sz w:val="22"/>
          <w:szCs w:val="22"/>
        </w:rPr>
        <w:t>. Atender às determinações regulares emitidas pelo fiscal ou gestor do contrato ou autoridade superior (art. 137, II, da Lei n.º 14.133, de 2021) e prestar todo esclarecimento ou informação por eles solicitados;</w:t>
      </w:r>
    </w:p>
    <w:p w14:paraId="14D494B8" w14:textId="65E5A298" w:rsidR="007F1059" w:rsidRPr="003A6171" w:rsidRDefault="007F1059" w:rsidP="007F1059">
      <w:pPr>
        <w:spacing w:after="120"/>
        <w:jc w:val="both"/>
        <w:rPr>
          <w:rFonts w:ascii="Book Antiqua" w:hAnsi="Book Antiqua" w:cs="Book Antiqua"/>
          <w:sz w:val="22"/>
          <w:szCs w:val="22"/>
        </w:rPr>
      </w:pPr>
      <w:r w:rsidRPr="003A6171">
        <w:rPr>
          <w:rFonts w:ascii="Book Antiqua" w:hAnsi="Book Antiqua" w:cs="Book Antiqua"/>
          <w:sz w:val="22"/>
          <w:szCs w:val="22"/>
        </w:rPr>
        <w:t>9.</w:t>
      </w:r>
      <w:r w:rsidR="00C51900" w:rsidRPr="003A6171">
        <w:rPr>
          <w:rFonts w:ascii="Book Antiqua" w:hAnsi="Book Antiqua" w:cs="Book Antiqua"/>
          <w:sz w:val="22"/>
          <w:szCs w:val="22"/>
        </w:rPr>
        <w:t>12</w:t>
      </w:r>
      <w:r w:rsidRPr="003A6171">
        <w:rPr>
          <w:rFonts w:ascii="Book Antiqua" w:hAnsi="Book Antiqua" w:cs="Book Antiqua"/>
          <w:sz w:val="22"/>
          <w:szCs w:val="22"/>
        </w:rPr>
        <w:t xml:space="preserve">. O contratado deverá entregar ao setor responsável pela fiscalização do contrato, junto com a Nota Fiscal para fins de pagamento, os seguintes documentos: 1) prova de </w:t>
      </w:r>
      <w:r w:rsidRPr="003A6171">
        <w:rPr>
          <w:rFonts w:ascii="Book Antiqua" w:hAnsi="Book Antiqua" w:cs="Book Antiqua"/>
          <w:sz w:val="22"/>
          <w:szCs w:val="22"/>
        </w:rPr>
        <w:lastRenderedPageBreak/>
        <w:t xml:space="preserve">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3A5A0C1E" w14:textId="1A7B63E0" w:rsidR="007F1059" w:rsidRPr="003A6171" w:rsidRDefault="007F1059" w:rsidP="007F1059">
      <w:pPr>
        <w:spacing w:after="120"/>
        <w:jc w:val="both"/>
        <w:rPr>
          <w:rFonts w:ascii="Book Antiqua" w:hAnsi="Book Antiqua" w:cs="Book Antiqua"/>
          <w:sz w:val="22"/>
          <w:szCs w:val="22"/>
        </w:rPr>
      </w:pPr>
      <w:r w:rsidRPr="003A6171">
        <w:rPr>
          <w:rFonts w:ascii="Book Antiqua" w:hAnsi="Book Antiqua" w:cs="Book Antiqua"/>
          <w:sz w:val="22"/>
          <w:szCs w:val="22"/>
        </w:rPr>
        <w:t>9.</w:t>
      </w:r>
      <w:r w:rsidR="00C51900" w:rsidRPr="003A6171">
        <w:rPr>
          <w:rFonts w:ascii="Book Antiqua" w:hAnsi="Book Antiqua" w:cs="Book Antiqua"/>
          <w:sz w:val="22"/>
          <w:szCs w:val="22"/>
        </w:rPr>
        <w:t>13</w:t>
      </w:r>
      <w:r w:rsidRPr="003A6171">
        <w:rPr>
          <w:rFonts w:ascii="Book Antiqua" w:hAnsi="Book Antiqua" w:cs="Book Antiqua"/>
          <w:sz w:val="22"/>
          <w:szCs w:val="22"/>
        </w:rPr>
        <w:t>.</w:t>
      </w:r>
      <w:r w:rsidRPr="003A6171">
        <w:rPr>
          <w:rFonts w:ascii="Book Antiqua" w:hAnsi="Book Antiqua" w:cs="Book Antiqua"/>
          <w:sz w:val="22"/>
          <w:szCs w:val="22"/>
        </w:rPr>
        <w:tab/>
        <w:t>Paralisar, por determinação do contratante, qualquer atividade que não esteja sendo executada de acordo com a boa técnica ou que ponha em risco a segurança de pessoas ou bens de terceiros.</w:t>
      </w:r>
    </w:p>
    <w:p w14:paraId="2B8FBA5C" w14:textId="0D5FB608" w:rsidR="007F1059" w:rsidRPr="003A6171" w:rsidRDefault="007F1059" w:rsidP="007F1059">
      <w:pPr>
        <w:spacing w:after="120"/>
        <w:jc w:val="both"/>
        <w:rPr>
          <w:rFonts w:ascii="Book Antiqua" w:hAnsi="Book Antiqua" w:cs="Book Antiqua"/>
          <w:sz w:val="22"/>
          <w:szCs w:val="22"/>
        </w:rPr>
      </w:pPr>
      <w:r w:rsidRPr="003A6171">
        <w:rPr>
          <w:rFonts w:ascii="Book Antiqua" w:hAnsi="Book Antiqua" w:cs="Book Antiqua"/>
          <w:sz w:val="22"/>
          <w:szCs w:val="22"/>
        </w:rPr>
        <w:t>9.</w:t>
      </w:r>
      <w:r w:rsidR="00C51900" w:rsidRPr="003A6171">
        <w:rPr>
          <w:rFonts w:ascii="Book Antiqua" w:hAnsi="Book Antiqua" w:cs="Book Antiqua"/>
          <w:sz w:val="22"/>
          <w:szCs w:val="22"/>
        </w:rPr>
        <w:t>14</w:t>
      </w:r>
      <w:r w:rsidRPr="003A6171">
        <w:rPr>
          <w:rFonts w:ascii="Book Antiqua" w:hAnsi="Book Antiqua" w:cs="Book Antiqua"/>
          <w:sz w:val="22"/>
          <w:szCs w:val="22"/>
        </w:rPr>
        <w:t>.</w:t>
      </w:r>
      <w:r w:rsidRPr="003A6171">
        <w:rPr>
          <w:rFonts w:ascii="Book Antiqua" w:hAnsi="Book Antiqua" w:cs="Book Antiqua"/>
          <w:sz w:val="22"/>
          <w:szCs w:val="22"/>
        </w:rPr>
        <w:tab/>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43ED1EA2" w14:textId="0B074BD3" w:rsidR="007F1059" w:rsidRPr="003A6171" w:rsidRDefault="007F1059" w:rsidP="007F1059">
      <w:pPr>
        <w:spacing w:after="120"/>
        <w:jc w:val="both"/>
        <w:rPr>
          <w:rFonts w:ascii="Book Antiqua" w:hAnsi="Book Antiqua" w:cs="Book Antiqua"/>
          <w:sz w:val="22"/>
          <w:szCs w:val="22"/>
        </w:rPr>
      </w:pPr>
      <w:r w:rsidRPr="003A6171">
        <w:rPr>
          <w:rFonts w:ascii="Book Antiqua" w:hAnsi="Book Antiqua" w:cs="Book Antiqua"/>
          <w:sz w:val="22"/>
          <w:szCs w:val="22"/>
        </w:rPr>
        <w:t>9.</w:t>
      </w:r>
      <w:r w:rsidR="00C51900" w:rsidRPr="003A6171">
        <w:rPr>
          <w:rFonts w:ascii="Book Antiqua" w:hAnsi="Book Antiqua" w:cs="Book Antiqua"/>
          <w:sz w:val="22"/>
          <w:szCs w:val="22"/>
        </w:rPr>
        <w:t>15</w:t>
      </w:r>
      <w:r w:rsidRPr="003A6171">
        <w:rPr>
          <w:rFonts w:ascii="Book Antiqua" w:hAnsi="Book Antiqua" w:cs="Book Antiqua"/>
          <w:sz w:val="22"/>
          <w:szCs w:val="22"/>
        </w:rPr>
        <w:t>.</w:t>
      </w:r>
      <w:r w:rsidRPr="003A6171">
        <w:rPr>
          <w:rFonts w:ascii="Book Antiqua" w:hAnsi="Book Antiqua" w:cs="Book Antiqua"/>
          <w:sz w:val="22"/>
          <w:szCs w:val="22"/>
        </w:rPr>
        <w:tab/>
        <w:t>Comprovar a reserva de cargos a que se refere a cláusula acima, no prazo fixado pelo fiscal do contrato, com a indicação dos empregados que preencheram as referidas vagas (art. 116, parágrafo único, da Lei n.º 14.133, de 2021);</w:t>
      </w:r>
    </w:p>
    <w:p w14:paraId="7ABD0411" w14:textId="10159944" w:rsidR="007F1059" w:rsidRPr="003A6171" w:rsidRDefault="007F1059" w:rsidP="007F1059">
      <w:pPr>
        <w:spacing w:after="120"/>
        <w:jc w:val="both"/>
        <w:rPr>
          <w:rFonts w:ascii="Book Antiqua" w:hAnsi="Book Antiqua" w:cs="Book Antiqua"/>
          <w:sz w:val="22"/>
          <w:szCs w:val="22"/>
        </w:rPr>
      </w:pPr>
      <w:r w:rsidRPr="003A6171">
        <w:rPr>
          <w:rFonts w:ascii="Book Antiqua" w:hAnsi="Book Antiqua" w:cs="Book Antiqua"/>
          <w:sz w:val="22"/>
          <w:szCs w:val="22"/>
        </w:rPr>
        <w:t>9.</w:t>
      </w:r>
      <w:r w:rsidR="00C51900" w:rsidRPr="003A6171">
        <w:rPr>
          <w:rFonts w:ascii="Book Antiqua" w:hAnsi="Book Antiqua" w:cs="Book Antiqua"/>
          <w:sz w:val="22"/>
          <w:szCs w:val="22"/>
        </w:rPr>
        <w:t>16</w:t>
      </w:r>
      <w:r w:rsidRPr="003A6171">
        <w:rPr>
          <w:rFonts w:ascii="Book Antiqua" w:hAnsi="Book Antiqua" w:cs="Book Antiqua"/>
          <w:sz w:val="22"/>
          <w:szCs w:val="22"/>
        </w:rPr>
        <w:t>.</w:t>
      </w:r>
      <w:r w:rsidRPr="003A6171">
        <w:rPr>
          <w:rFonts w:ascii="Book Antiqua" w:hAnsi="Book Antiqua" w:cs="Book Antiqua"/>
          <w:sz w:val="22"/>
          <w:szCs w:val="22"/>
        </w:rPr>
        <w:tab/>
        <w:t xml:space="preserve">  Guardar sigilo sobre todas as informações obtidas em decorrência do cumprimento do contrato; </w:t>
      </w:r>
    </w:p>
    <w:p w14:paraId="4051EA80" w14:textId="6F1FA109" w:rsidR="007F1059" w:rsidRPr="003A6171" w:rsidRDefault="007F1059" w:rsidP="007F1059">
      <w:pPr>
        <w:spacing w:after="120"/>
        <w:jc w:val="both"/>
        <w:rPr>
          <w:rFonts w:ascii="Book Antiqua" w:hAnsi="Book Antiqua" w:cs="Book Antiqua"/>
          <w:sz w:val="22"/>
          <w:szCs w:val="22"/>
        </w:rPr>
      </w:pPr>
      <w:r w:rsidRPr="003A6171">
        <w:rPr>
          <w:rFonts w:ascii="Book Antiqua" w:hAnsi="Book Antiqua" w:cs="Book Antiqua"/>
          <w:sz w:val="22"/>
          <w:szCs w:val="22"/>
        </w:rPr>
        <w:t>9.</w:t>
      </w:r>
      <w:r w:rsidR="00C51900" w:rsidRPr="003A6171">
        <w:rPr>
          <w:rFonts w:ascii="Book Antiqua" w:hAnsi="Book Antiqua" w:cs="Book Antiqua"/>
          <w:sz w:val="22"/>
          <w:szCs w:val="22"/>
        </w:rPr>
        <w:t>17</w:t>
      </w:r>
      <w:r w:rsidRPr="003A6171">
        <w:rPr>
          <w:rFonts w:ascii="Book Antiqua" w:hAnsi="Book Antiqua" w:cs="Book Antiqua"/>
          <w:sz w:val="22"/>
          <w:szCs w:val="22"/>
        </w:rPr>
        <w:t>.</w:t>
      </w:r>
      <w:r w:rsidRPr="003A6171">
        <w:rPr>
          <w:rFonts w:ascii="Book Antiqua" w:hAnsi="Book Antiqua" w:cs="Book Antiqua"/>
          <w:sz w:val="22"/>
          <w:szCs w:val="22"/>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19E00C0" w14:textId="3E6BC247" w:rsidR="007F1059" w:rsidRPr="003A6171" w:rsidRDefault="007F1059" w:rsidP="007F1059">
      <w:pPr>
        <w:spacing w:after="120"/>
        <w:jc w:val="both"/>
        <w:rPr>
          <w:rFonts w:ascii="Book Antiqua" w:hAnsi="Book Antiqua" w:cs="Book Antiqua"/>
          <w:sz w:val="22"/>
          <w:szCs w:val="22"/>
        </w:rPr>
      </w:pPr>
      <w:r w:rsidRPr="003A6171">
        <w:rPr>
          <w:rFonts w:ascii="Book Antiqua" w:hAnsi="Book Antiqua" w:cs="Book Antiqua"/>
          <w:sz w:val="22"/>
          <w:szCs w:val="22"/>
        </w:rPr>
        <w:t>9.</w:t>
      </w:r>
      <w:r w:rsidR="00C51900" w:rsidRPr="003A6171">
        <w:rPr>
          <w:rFonts w:ascii="Book Antiqua" w:hAnsi="Book Antiqua" w:cs="Book Antiqua"/>
          <w:sz w:val="22"/>
          <w:szCs w:val="22"/>
        </w:rPr>
        <w:t>18</w:t>
      </w:r>
      <w:r w:rsidRPr="003A6171">
        <w:rPr>
          <w:rFonts w:ascii="Book Antiqua" w:hAnsi="Book Antiqua" w:cs="Book Antiqua"/>
          <w:sz w:val="22"/>
          <w:szCs w:val="22"/>
        </w:rPr>
        <w:t>.</w:t>
      </w:r>
      <w:r w:rsidRPr="003A6171">
        <w:rPr>
          <w:rFonts w:ascii="Book Antiqua" w:hAnsi="Book Antiqua" w:cs="Book Antiqua"/>
          <w:sz w:val="22"/>
          <w:szCs w:val="22"/>
        </w:rPr>
        <w:tab/>
        <w:t>Cumprir, além dos postulados legais vigentes de âmbito federal, estadual ou municipal, as normas de segurança do contratante;</w:t>
      </w:r>
    </w:p>
    <w:p w14:paraId="458F8DD5" w14:textId="43B6FEF2" w:rsidR="007F1059" w:rsidRPr="003A6171" w:rsidRDefault="007F1059" w:rsidP="007F1059">
      <w:pPr>
        <w:spacing w:after="120"/>
        <w:jc w:val="both"/>
        <w:rPr>
          <w:rFonts w:ascii="Book Antiqua" w:hAnsi="Book Antiqua" w:cs="Book Antiqua"/>
          <w:sz w:val="22"/>
          <w:szCs w:val="22"/>
        </w:rPr>
      </w:pPr>
      <w:r w:rsidRPr="003A6171">
        <w:rPr>
          <w:rFonts w:ascii="Book Antiqua" w:hAnsi="Book Antiqua" w:cs="Book Antiqua"/>
          <w:sz w:val="22"/>
          <w:szCs w:val="22"/>
        </w:rPr>
        <w:t>9.</w:t>
      </w:r>
      <w:r w:rsidR="00C51900" w:rsidRPr="003A6171">
        <w:rPr>
          <w:rFonts w:ascii="Book Antiqua" w:hAnsi="Book Antiqua" w:cs="Book Antiqua"/>
          <w:sz w:val="22"/>
          <w:szCs w:val="22"/>
        </w:rPr>
        <w:t>19</w:t>
      </w:r>
      <w:r w:rsidRPr="003A6171">
        <w:rPr>
          <w:rFonts w:ascii="Book Antiqua" w:hAnsi="Book Antiqua" w:cs="Book Antiqua"/>
          <w:sz w:val="22"/>
          <w:szCs w:val="22"/>
        </w:rPr>
        <w:t>.</w:t>
      </w:r>
      <w:r w:rsidRPr="003A6171">
        <w:rPr>
          <w:rFonts w:ascii="Book Antiqua" w:hAnsi="Book Antiqua" w:cs="Book Antiqua"/>
          <w:sz w:val="22"/>
          <w:szCs w:val="22"/>
        </w:rPr>
        <w:tab/>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2F40F42E" w14:textId="441263B2" w:rsidR="007F1059" w:rsidRPr="003A6171" w:rsidRDefault="007F1059" w:rsidP="007F1059">
      <w:pPr>
        <w:spacing w:after="120"/>
        <w:jc w:val="both"/>
        <w:rPr>
          <w:rFonts w:ascii="Book Antiqua" w:hAnsi="Book Antiqua" w:cs="Book Antiqua"/>
          <w:sz w:val="22"/>
          <w:szCs w:val="22"/>
        </w:rPr>
      </w:pPr>
      <w:r w:rsidRPr="003A6171">
        <w:rPr>
          <w:rFonts w:ascii="Book Antiqua" w:hAnsi="Book Antiqua" w:cs="Book Antiqua"/>
          <w:sz w:val="22"/>
          <w:szCs w:val="22"/>
        </w:rPr>
        <w:t>9.</w:t>
      </w:r>
      <w:r w:rsidR="00C51900" w:rsidRPr="003A6171">
        <w:rPr>
          <w:rFonts w:ascii="Book Antiqua" w:hAnsi="Book Antiqua" w:cs="Book Antiqua"/>
          <w:sz w:val="22"/>
          <w:szCs w:val="22"/>
        </w:rPr>
        <w:t>20</w:t>
      </w:r>
      <w:r w:rsidRPr="003A6171">
        <w:rPr>
          <w:rFonts w:ascii="Book Antiqua" w:hAnsi="Book Antiqua" w:cs="Book Antiqua"/>
          <w:sz w:val="22"/>
          <w:szCs w:val="22"/>
        </w:rPr>
        <w:t>.</w:t>
      </w:r>
      <w:r w:rsidRPr="003A6171">
        <w:rPr>
          <w:rFonts w:ascii="Book Antiqua" w:hAnsi="Book Antiqua" w:cs="Book Antiqua"/>
          <w:sz w:val="22"/>
          <w:szCs w:val="22"/>
        </w:rPr>
        <w:tab/>
        <w:t>Orientar e treinar seus empregados sobre os deveres previstos na Lei nº 13.709, de 14 de agosto de 2018, adotando medidas eficazes para proteção de dados pessoais a que tenha acesso por força da execução deste contrato;</w:t>
      </w:r>
    </w:p>
    <w:p w14:paraId="69E44D58" w14:textId="2D936963" w:rsidR="007F1059" w:rsidRPr="003A6171" w:rsidRDefault="007F1059" w:rsidP="007F1059">
      <w:pPr>
        <w:spacing w:after="120"/>
        <w:jc w:val="both"/>
        <w:rPr>
          <w:rFonts w:ascii="Book Antiqua" w:hAnsi="Book Antiqua" w:cs="Book Antiqua"/>
          <w:sz w:val="22"/>
          <w:szCs w:val="22"/>
        </w:rPr>
      </w:pPr>
      <w:r w:rsidRPr="003A6171">
        <w:rPr>
          <w:rFonts w:ascii="Book Antiqua" w:hAnsi="Book Antiqua" w:cs="Book Antiqua"/>
          <w:sz w:val="22"/>
          <w:szCs w:val="22"/>
        </w:rPr>
        <w:t>9.</w:t>
      </w:r>
      <w:r w:rsidR="00C51900" w:rsidRPr="003A6171">
        <w:rPr>
          <w:rFonts w:ascii="Book Antiqua" w:hAnsi="Book Antiqua" w:cs="Book Antiqua"/>
          <w:sz w:val="22"/>
          <w:szCs w:val="22"/>
        </w:rPr>
        <w:t>21</w:t>
      </w:r>
      <w:r w:rsidRPr="003A6171">
        <w:rPr>
          <w:rFonts w:ascii="Book Antiqua" w:hAnsi="Book Antiqua" w:cs="Book Antiqua"/>
          <w:sz w:val="22"/>
          <w:szCs w:val="22"/>
        </w:rPr>
        <w:t>.</w:t>
      </w:r>
      <w:r w:rsidRPr="003A6171">
        <w:rPr>
          <w:rFonts w:ascii="Book Antiqua" w:hAnsi="Book Antiqua" w:cs="Book Antiqua"/>
          <w:sz w:val="22"/>
          <w:szCs w:val="22"/>
        </w:rPr>
        <w:tab/>
        <w:t>Conduzir os trabalhos com estrita observância às normas da legislação pertinente, cumprindo as determinações dos Poderes Públicos, mantendo sempre limpo o local de execução do objeto e nas melhores condições de segurança, higiene e disciplina.</w:t>
      </w:r>
    </w:p>
    <w:p w14:paraId="7678117E" w14:textId="7BA16FFD" w:rsidR="007F1059" w:rsidRPr="003A6171" w:rsidRDefault="007F1059" w:rsidP="007F1059">
      <w:pPr>
        <w:spacing w:after="120"/>
        <w:jc w:val="both"/>
        <w:rPr>
          <w:rFonts w:ascii="Book Antiqua" w:hAnsi="Book Antiqua" w:cs="Book Antiqua"/>
          <w:sz w:val="22"/>
          <w:szCs w:val="22"/>
        </w:rPr>
      </w:pPr>
      <w:r w:rsidRPr="003A6171">
        <w:rPr>
          <w:rFonts w:ascii="Book Antiqua" w:hAnsi="Book Antiqua" w:cs="Book Antiqua"/>
          <w:sz w:val="22"/>
          <w:szCs w:val="22"/>
        </w:rPr>
        <w:t>9.</w:t>
      </w:r>
      <w:r w:rsidR="00C51900" w:rsidRPr="003A6171">
        <w:rPr>
          <w:rFonts w:ascii="Book Antiqua" w:hAnsi="Book Antiqua" w:cs="Book Antiqua"/>
          <w:sz w:val="22"/>
          <w:szCs w:val="22"/>
        </w:rPr>
        <w:t>22</w:t>
      </w:r>
      <w:r w:rsidRPr="003A6171">
        <w:rPr>
          <w:rFonts w:ascii="Book Antiqua" w:hAnsi="Book Antiqua" w:cs="Book Antiqua"/>
          <w:sz w:val="22"/>
          <w:szCs w:val="22"/>
        </w:rPr>
        <w:t>.</w:t>
      </w:r>
      <w:r w:rsidRPr="003A6171">
        <w:rPr>
          <w:rFonts w:ascii="Book Antiqua" w:hAnsi="Book Antiqua" w:cs="Book Antiqua"/>
          <w:sz w:val="22"/>
          <w:szCs w:val="22"/>
        </w:rPr>
        <w:tab/>
        <w:t>Não permitir a utilização de qualquer trabalho do menor de dezesseis anos, exceto na condição de aprendiz para os maiores de quatorze anos, nem permitir a utilização do trabalho do menor de dezoito anos em trabalho noturno, perigoso ou insalubre.</w:t>
      </w:r>
    </w:p>
    <w:p w14:paraId="7743F785" w14:textId="77777777" w:rsidR="007F1059" w:rsidRPr="003A6171" w:rsidRDefault="007F1059" w:rsidP="007F1059">
      <w:pPr>
        <w:spacing w:after="120"/>
        <w:jc w:val="both"/>
        <w:rPr>
          <w:rFonts w:ascii="Book Antiqua" w:hAnsi="Book Antiqua" w:cs="Book Antiqua"/>
          <w:sz w:val="22"/>
          <w:szCs w:val="22"/>
        </w:rPr>
      </w:pPr>
    </w:p>
    <w:p w14:paraId="057BA720" w14:textId="77777777" w:rsidR="007F1059" w:rsidRPr="003A6171" w:rsidRDefault="007F1059" w:rsidP="007F1059">
      <w:pPr>
        <w:spacing w:after="120"/>
        <w:jc w:val="both"/>
        <w:rPr>
          <w:rFonts w:ascii="Book Antiqua" w:hAnsi="Book Antiqua"/>
          <w:b/>
          <w:sz w:val="22"/>
          <w:szCs w:val="22"/>
        </w:rPr>
      </w:pPr>
      <w:r w:rsidRPr="003A6171">
        <w:rPr>
          <w:rFonts w:ascii="Book Antiqua" w:hAnsi="Book Antiqua"/>
          <w:b/>
          <w:sz w:val="22"/>
          <w:szCs w:val="22"/>
        </w:rPr>
        <w:t>10. CLÁUSULA DÉCIMA – OBRIGAÇÕES DO CONTRATANTE</w:t>
      </w:r>
    </w:p>
    <w:p w14:paraId="73C72933" w14:textId="77777777" w:rsidR="007F1059" w:rsidRPr="003A6171" w:rsidRDefault="007F1059" w:rsidP="007F1059">
      <w:pPr>
        <w:jc w:val="both"/>
        <w:rPr>
          <w:rFonts w:ascii="Book Antiqua" w:hAnsi="Book Antiqua" w:cs="Book Antiqua"/>
          <w:sz w:val="22"/>
          <w:szCs w:val="22"/>
        </w:rPr>
      </w:pPr>
    </w:p>
    <w:p w14:paraId="3A847AAB" w14:textId="1D303103" w:rsidR="007F1059" w:rsidRPr="003A6171" w:rsidRDefault="00C51900" w:rsidP="007F1059">
      <w:pPr>
        <w:spacing w:after="120"/>
        <w:jc w:val="both"/>
        <w:rPr>
          <w:rFonts w:ascii="Book Antiqua" w:hAnsi="Book Antiqua" w:cs="Book Antiqua"/>
          <w:sz w:val="22"/>
          <w:szCs w:val="22"/>
        </w:rPr>
      </w:pPr>
      <w:r w:rsidRPr="003A6171">
        <w:rPr>
          <w:rFonts w:ascii="Book Antiqua" w:hAnsi="Book Antiqua" w:cs="Book Antiqua"/>
          <w:sz w:val="22"/>
          <w:szCs w:val="22"/>
        </w:rPr>
        <w:t>1</w:t>
      </w:r>
      <w:r w:rsidR="007F1059" w:rsidRPr="003A6171">
        <w:rPr>
          <w:rFonts w:ascii="Book Antiqua" w:hAnsi="Book Antiqua" w:cs="Book Antiqua"/>
          <w:sz w:val="22"/>
          <w:szCs w:val="22"/>
        </w:rPr>
        <w:t>0.1.</w:t>
      </w:r>
      <w:r w:rsidR="007F1059" w:rsidRPr="003A6171">
        <w:rPr>
          <w:rFonts w:ascii="Book Antiqua" w:hAnsi="Book Antiqua" w:cs="Book Antiqua"/>
          <w:sz w:val="22"/>
          <w:szCs w:val="22"/>
        </w:rPr>
        <w:tab/>
        <w:t>Exigir o cumprimento de todas as obrigações assumidas pelo Contratado, de acordo com o contrato e seus anexos;</w:t>
      </w:r>
    </w:p>
    <w:p w14:paraId="0762D6C1" w14:textId="7182487B" w:rsidR="007F1059" w:rsidRPr="003A6171" w:rsidRDefault="00C51900" w:rsidP="007F1059">
      <w:pPr>
        <w:spacing w:after="120"/>
        <w:jc w:val="both"/>
        <w:rPr>
          <w:rFonts w:ascii="Book Antiqua" w:hAnsi="Book Antiqua" w:cs="Book Antiqua"/>
          <w:sz w:val="22"/>
          <w:szCs w:val="22"/>
        </w:rPr>
      </w:pPr>
      <w:r w:rsidRPr="003A6171">
        <w:rPr>
          <w:rFonts w:ascii="Book Antiqua" w:hAnsi="Book Antiqua" w:cs="Book Antiqua"/>
          <w:sz w:val="22"/>
          <w:szCs w:val="22"/>
        </w:rPr>
        <w:lastRenderedPageBreak/>
        <w:t>1</w:t>
      </w:r>
      <w:r w:rsidR="007F1059" w:rsidRPr="003A6171">
        <w:rPr>
          <w:rFonts w:ascii="Book Antiqua" w:hAnsi="Book Antiqua" w:cs="Book Antiqua"/>
          <w:sz w:val="22"/>
          <w:szCs w:val="22"/>
        </w:rPr>
        <w:t>0.2.</w:t>
      </w:r>
      <w:r w:rsidR="007F1059" w:rsidRPr="003A6171">
        <w:rPr>
          <w:rFonts w:ascii="Book Antiqua" w:hAnsi="Book Antiqua" w:cs="Book Antiqua"/>
          <w:sz w:val="22"/>
          <w:szCs w:val="22"/>
        </w:rPr>
        <w:tab/>
        <w:t>Receber o objeto no prazo e condições estabelecidas no Termo de Referência;</w:t>
      </w:r>
    </w:p>
    <w:p w14:paraId="75D55B6A" w14:textId="262C968B" w:rsidR="007F1059" w:rsidRPr="003A6171" w:rsidRDefault="00C51900" w:rsidP="007F1059">
      <w:pPr>
        <w:spacing w:after="120"/>
        <w:jc w:val="both"/>
        <w:rPr>
          <w:rFonts w:ascii="Book Antiqua" w:hAnsi="Book Antiqua" w:cs="Book Antiqua"/>
          <w:sz w:val="22"/>
          <w:szCs w:val="22"/>
        </w:rPr>
      </w:pPr>
      <w:r w:rsidRPr="003A6171">
        <w:rPr>
          <w:rFonts w:ascii="Book Antiqua" w:hAnsi="Book Antiqua" w:cs="Book Antiqua"/>
          <w:sz w:val="22"/>
          <w:szCs w:val="22"/>
        </w:rPr>
        <w:t>1</w:t>
      </w:r>
      <w:r w:rsidR="007F1059" w:rsidRPr="003A6171">
        <w:rPr>
          <w:rFonts w:ascii="Book Antiqua" w:hAnsi="Book Antiqua" w:cs="Book Antiqua"/>
          <w:sz w:val="22"/>
          <w:szCs w:val="22"/>
        </w:rPr>
        <w:t>0.3.</w:t>
      </w:r>
      <w:r w:rsidR="007F1059" w:rsidRPr="003A6171">
        <w:rPr>
          <w:rFonts w:ascii="Book Antiqua" w:hAnsi="Book Antiqua" w:cs="Book Antiqua"/>
          <w:sz w:val="22"/>
          <w:szCs w:val="22"/>
        </w:rPr>
        <w:tab/>
        <w:t>Notificar o Contratado, por escrito, sobre vícios, defeitos ou incorreções verificadas no objeto fornecido, para que seja por ele substituído, reparado ou corrigido, no total ou em parte, às suas expensas;</w:t>
      </w:r>
    </w:p>
    <w:p w14:paraId="1520DF48" w14:textId="3EC24C46" w:rsidR="007F1059" w:rsidRPr="003A6171" w:rsidRDefault="00C51900" w:rsidP="007F1059">
      <w:pPr>
        <w:spacing w:after="120"/>
        <w:jc w:val="both"/>
        <w:rPr>
          <w:rFonts w:ascii="Book Antiqua" w:hAnsi="Book Antiqua" w:cs="Book Antiqua"/>
          <w:sz w:val="22"/>
          <w:szCs w:val="22"/>
        </w:rPr>
      </w:pPr>
      <w:r w:rsidRPr="003A6171">
        <w:rPr>
          <w:rFonts w:ascii="Book Antiqua" w:hAnsi="Book Antiqua" w:cs="Book Antiqua"/>
          <w:sz w:val="22"/>
          <w:szCs w:val="22"/>
        </w:rPr>
        <w:t>1</w:t>
      </w:r>
      <w:r w:rsidR="007F1059" w:rsidRPr="003A6171">
        <w:rPr>
          <w:rFonts w:ascii="Book Antiqua" w:hAnsi="Book Antiqua" w:cs="Book Antiqua"/>
          <w:sz w:val="22"/>
          <w:szCs w:val="22"/>
        </w:rPr>
        <w:t>0.4.</w:t>
      </w:r>
      <w:r w:rsidR="007F1059" w:rsidRPr="003A6171">
        <w:rPr>
          <w:rFonts w:ascii="Book Antiqua" w:hAnsi="Book Antiqua" w:cs="Book Antiqua"/>
          <w:sz w:val="22"/>
          <w:szCs w:val="22"/>
        </w:rPr>
        <w:tab/>
        <w:t>Acompanhar e fiscalizar a execução do contrato e o cumprimento das obrigações pelo Contratado;</w:t>
      </w:r>
    </w:p>
    <w:p w14:paraId="292284AE" w14:textId="09F2DAB8" w:rsidR="007F1059" w:rsidRPr="003A6171" w:rsidRDefault="00C51900" w:rsidP="007F1059">
      <w:pPr>
        <w:spacing w:after="120"/>
        <w:jc w:val="both"/>
        <w:rPr>
          <w:rFonts w:ascii="Book Antiqua" w:hAnsi="Book Antiqua" w:cs="Book Antiqua"/>
          <w:sz w:val="22"/>
          <w:szCs w:val="22"/>
        </w:rPr>
      </w:pPr>
      <w:r w:rsidRPr="003A6171">
        <w:rPr>
          <w:rFonts w:ascii="Book Antiqua" w:hAnsi="Book Antiqua" w:cs="Book Antiqua"/>
          <w:sz w:val="22"/>
          <w:szCs w:val="22"/>
        </w:rPr>
        <w:t>1</w:t>
      </w:r>
      <w:r w:rsidR="007F1059" w:rsidRPr="003A6171">
        <w:rPr>
          <w:rFonts w:ascii="Book Antiqua" w:hAnsi="Book Antiqua" w:cs="Book Antiqua"/>
          <w:sz w:val="22"/>
          <w:szCs w:val="22"/>
        </w:rPr>
        <w:t>0.5.</w:t>
      </w:r>
      <w:r w:rsidR="007F1059" w:rsidRPr="003A6171">
        <w:rPr>
          <w:rFonts w:ascii="Book Antiqua" w:hAnsi="Book Antiqua" w:cs="Book Antiqua"/>
          <w:sz w:val="22"/>
          <w:szCs w:val="22"/>
        </w:rPr>
        <w:tab/>
        <w:t xml:space="preserve">Comunicar a empresa para emissão de Nota Fiscal no que </w:t>
      </w:r>
      <w:r w:rsidR="00CB3BBC" w:rsidRPr="003A6171">
        <w:rPr>
          <w:rFonts w:ascii="Book Antiqua" w:hAnsi="Book Antiqua" w:cs="Book Antiqua"/>
          <w:sz w:val="22"/>
          <w:szCs w:val="22"/>
        </w:rPr>
        <w:t>pertence</w:t>
      </w:r>
      <w:r w:rsidR="007F1059" w:rsidRPr="003A6171">
        <w:rPr>
          <w:rFonts w:ascii="Book Antiqua" w:hAnsi="Book Antiqua" w:cs="Book Antiqua"/>
          <w:sz w:val="22"/>
          <w:szCs w:val="22"/>
        </w:rPr>
        <w:t xml:space="preserve"> à parcela incontroversa da execução do objeto, para efeito de liquidação e pagamento, quando houver controvérsia sobre a execução do objeto, quanto à dimensão, qualidade e quantidade, conforme o art. 143 da Lei nº 14.133, de 2021;</w:t>
      </w:r>
    </w:p>
    <w:p w14:paraId="2C48D18B" w14:textId="1EE63291" w:rsidR="007F1059" w:rsidRPr="003A6171" w:rsidRDefault="00C51900" w:rsidP="007F1059">
      <w:pPr>
        <w:spacing w:after="120"/>
        <w:jc w:val="both"/>
        <w:rPr>
          <w:rFonts w:ascii="Book Antiqua" w:hAnsi="Book Antiqua" w:cs="Book Antiqua"/>
          <w:sz w:val="22"/>
          <w:szCs w:val="22"/>
        </w:rPr>
      </w:pPr>
      <w:r w:rsidRPr="003A6171">
        <w:rPr>
          <w:rFonts w:ascii="Book Antiqua" w:hAnsi="Book Antiqua" w:cs="Book Antiqua"/>
          <w:sz w:val="22"/>
          <w:szCs w:val="22"/>
        </w:rPr>
        <w:t>1</w:t>
      </w:r>
      <w:r w:rsidR="007F1059" w:rsidRPr="003A6171">
        <w:rPr>
          <w:rFonts w:ascii="Book Antiqua" w:hAnsi="Book Antiqua" w:cs="Book Antiqua"/>
          <w:sz w:val="22"/>
          <w:szCs w:val="22"/>
        </w:rPr>
        <w:t>0.6.</w:t>
      </w:r>
      <w:r w:rsidR="007F1059" w:rsidRPr="003A6171">
        <w:rPr>
          <w:rFonts w:ascii="Book Antiqua" w:hAnsi="Book Antiqua" w:cs="Book Antiqua"/>
          <w:sz w:val="22"/>
          <w:szCs w:val="22"/>
        </w:rPr>
        <w:tab/>
        <w:t>Efetuar o pagamento ao Contratado do valor correspondente ao fornecimento do objeto, no prazo, forma e condições estabelecidos no presente Contrato;</w:t>
      </w:r>
    </w:p>
    <w:p w14:paraId="009B7C2B" w14:textId="1AFF5A43" w:rsidR="007F1059" w:rsidRPr="003A6171" w:rsidRDefault="00C51900" w:rsidP="007F1059">
      <w:pPr>
        <w:spacing w:after="120"/>
        <w:jc w:val="both"/>
        <w:rPr>
          <w:rFonts w:ascii="Book Antiqua" w:hAnsi="Book Antiqua" w:cs="Book Antiqua"/>
          <w:sz w:val="22"/>
          <w:szCs w:val="22"/>
        </w:rPr>
      </w:pPr>
      <w:r w:rsidRPr="003A6171">
        <w:rPr>
          <w:rFonts w:ascii="Book Antiqua" w:hAnsi="Book Antiqua" w:cs="Book Antiqua"/>
          <w:sz w:val="22"/>
          <w:szCs w:val="22"/>
        </w:rPr>
        <w:t>1</w:t>
      </w:r>
      <w:r w:rsidR="007F1059" w:rsidRPr="003A6171">
        <w:rPr>
          <w:rFonts w:ascii="Book Antiqua" w:hAnsi="Book Antiqua" w:cs="Book Antiqua"/>
          <w:sz w:val="22"/>
          <w:szCs w:val="22"/>
        </w:rPr>
        <w:t>0.7.</w:t>
      </w:r>
      <w:r w:rsidR="007F1059" w:rsidRPr="003A6171">
        <w:rPr>
          <w:rFonts w:ascii="Book Antiqua" w:hAnsi="Book Antiqua" w:cs="Book Antiqua"/>
          <w:sz w:val="22"/>
          <w:szCs w:val="22"/>
        </w:rPr>
        <w:tab/>
        <w:t xml:space="preserve">Aplicar ao Contratado as sanções previstas na lei e neste Contrato; </w:t>
      </w:r>
    </w:p>
    <w:p w14:paraId="67F739B6" w14:textId="3011F90F" w:rsidR="007F1059" w:rsidRPr="003A6171" w:rsidRDefault="00C51900" w:rsidP="007F1059">
      <w:pPr>
        <w:spacing w:after="120"/>
        <w:jc w:val="both"/>
        <w:rPr>
          <w:rFonts w:ascii="Book Antiqua" w:hAnsi="Book Antiqua" w:cs="Book Antiqua"/>
          <w:sz w:val="22"/>
          <w:szCs w:val="22"/>
        </w:rPr>
      </w:pPr>
      <w:r w:rsidRPr="003A6171">
        <w:rPr>
          <w:rFonts w:ascii="Book Antiqua" w:hAnsi="Book Antiqua" w:cs="Book Antiqua"/>
          <w:sz w:val="22"/>
          <w:szCs w:val="22"/>
        </w:rPr>
        <w:t>1</w:t>
      </w:r>
      <w:r w:rsidR="007F1059" w:rsidRPr="003A6171">
        <w:rPr>
          <w:rFonts w:ascii="Book Antiqua" w:hAnsi="Book Antiqua" w:cs="Book Antiqua"/>
          <w:sz w:val="22"/>
          <w:szCs w:val="22"/>
        </w:rPr>
        <w:t>0.8.</w:t>
      </w:r>
      <w:r w:rsidR="007F1059" w:rsidRPr="003A6171">
        <w:rPr>
          <w:rFonts w:ascii="Book Antiqua" w:hAnsi="Book Antiqua" w:cs="Book Antiqua"/>
          <w:sz w:val="22"/>
          <w:szCs w:val="22"/>
        </w:rPr>
        <w:tab/>
        <w:t>Cientificar o órgão de representação judicial da Procuradoria Municipal para adoção das medidas cabíveis quando do descumprimento de obrigações pelo Contratado;</w:t>
      </w:r>
    </w:p>
    <w:p w14:paraId="126DEEE3" w14:textId="75C8AF3C" w:rsidR="007F1059" w:rsidRPr="003A6171" w:rsidRDefault="00C51900" w:rsidP="007F1059">
      <w:pPr>
        <w:spacing w:after="120"/>
        <w:jc w:val="both"/>
        <w:rPr>
          <w:rFonts w:ascii="Book Antiqua" w:hAnsi="Book Antiqua" w:cs="Book Antiqua"/>
          <w:sz w:val="22"/>
          <w:szCs w:val="22"/>
        </w:rPr>
      </w:pPr>
      <w:r w:rsidRPr="003A6171">
        <w:rPr>
          <w:rFonts w:ascii="Book Antiqua" w:hAnsi="Book Antiqua" w:cs="Book Antiqua"/>
          <w:sz w:val="22"/>
          <w:szCs w:val="22"/>
        </w:rPr>
        <w:t>1</w:t>
      </w:r>
      <w:r w:rsidR="007F1059" w:rsidRPr="003A6171">
        <w:rPr>
          <w:rFonts w:ascii="Book Antiqua" w:hAnsi="Book Antiqua" w:cs="Book Antiqua"/>
          <w:sz w:val="22"/>
          <w:szCs w:val="22"/>
        </w:rPr>
        <w:t>0.9.</w:t>
      </w:r>
      <w:r w:rsidR="007F1059" w:rsidRPr="003A6171">
        <w:rPr>
          <w:rFonts w:ascii="Book Antiqua" w:hAnsi="Book Antiqua" w:cs="Book Antiqua"/>
          <w:sz w:val="22"/>
          <w:szCs w:val="22"/>
        </w:rPr>
        <w:tab/>
        <w:t>Explicitamente emitir decisão sobre todas as solicitações e reclamações relacionadas à execução do Contrato, ressalvados os requerimentos manifestamente impertinentes, meramente protelatórios ou de nenhum interesse para a boa execução do ajuste.</w:t>
      </w:r>
    </w:p>
    <w:p w14:paraId="1E722B65" w14:textId="699F68E3" w:rsidR="007F1059" w:rsidRPr="003A6171" w:rsidRDefault="00C51900" w:rsidP="007F1059">
      <w:pPr>
        <w:spacing w:after="120"/>
        <w:jc w:val="both"/>
        <w:rPr>
          <w:rFonts w:ascii="Book Antiqua" w:hAnsi="Book Antiqua" w:cs="Book Antiqua"/>
          <w:sz w:val="22"/>
          <w:szCs w:val="22"/>
        </w:rPr>
      </w:pPr>
      <w:r w:rsidRPr="003A6171">
        <w:rPr>
          <w:rFonts w:ascii="Book Antiqua" w:hAnsi="Book Antiqua" w:cs="Book Antiqua"/>
          <w:sz w:val="22"/>
          <w:szCs w:val="22"/>
        </w:rPr>
        <w:t>1</w:t>
      </w:r>
      <w:r w:rsidR="007F1059" w:rsidRPr="003A6171">
        <w:rPr>
          <w:rFonts w:ascii="Book Antiqua" w:hAnsi="Book Antiqua" w:cs="Book Antiqua"/>
          <w:sz w:val="22"/>
          <w:szCs w:val="22"/>
        </w:rPr>
        <w:t>0.9.1.</w:t>
      </w:r>
      <w:r w:rsidR="007F1059" w:rsidRPr="003A6171">
        <w:rPr>
          <w:rFonts w:ascii="Book Antiqua" w:hAnsi="Book Antiqua" w:cs="Book Antiqua"/>
          <w:sz w:val="22"/>
          <w:szCs w:val="22"/>
        </w:rPr>
        <w:tab/>
        <w:t xml:space="preserve"> A Administração terá o prazo de 10 (dez) dias, a contar da data do protocolo do requerimento para decidir, admitida a prorrogação motivada, por igual período. </w:t>
      </w:r>
    </w:p>
    <w:p w14:paraId="1CF78C9F" w14:textId="28BE5095" w:rsidR="007F1059" w:rsidRPr="003A6171" w:rsidRDefault="00C51900" w:rsidP="007F1059">
      <w:pPr>
        <w:spacing w:after="120"/>
        <w:jc w:val="both"/>
        <w:rPr>
          <w:rFonts w:ascii="Book Antiqua" w:hAnsi="Book Antiqua" w:cs="Book Antiqua"/>
          <w:sz w:val="22"/>
          <w:szCs w:val="22"/>
        </w:rPr>
      </w:pPr>
      <w:r w:rsidRPr="003A6171">
        <w:rPr>
          <w:rFonts w:ascii="Book Antiqua" w:hAnsi="Book Antiqua" w:cs="Book Antiqua"/>
          <w:sz w:val="22"/>
          <w:szCs w:val="22"/>
        </w:rPr>
        <w:t>1</w:t>
      </w:r>
      <w:r w:rsidR="007F1059" w:rsidRPr="003A6171">
        <w:rPr>
          <w:rFonts w:ascii="Book Antiqua" w:hAnsi="Book Antiqua" w:cs="Book Antiqua"/>
          <w:sz w:val="22"/>
          <w:szCs w:val="22"/>
        </w:rPr>
        <w:t>0.10.</w:t>
      </w:r>
      <w:r w:rsidR="007F1059" w:rsidRPr="003A6171">
        <w:rPr>
          <w:rFonts w:ascii="Book Antiqua" w:hAnsi="Book Antiqua" w:cs="Book Antiqua"/>
          <w:sz w:val="22"/>
          <w:szCs w:val="22"/>
        </w:rPr>
        <w:tab/>
        <w:t>Responder eventuais pedidos de reestabelecimento do equilíbrio econômico-financeiro feitos pelo contratado no prazo máximo de 20 (vinte) dias, admitida a prorrogação motivada, por igual período.</w:t>
      </w:r>
    </w:p>
    <w:p w14:paraId="5FDA7BD0" w14:textId="5D7A8C65" w:rsidR="007F1059" w:rsidRPr="003A6171" w:rsidRDefault="00C51900" w:rsidP="007F1059">
      <w:pPr>
        <w:spacing w:after="120"/>
        <w:jc w:val="both"/>
        <w:rPr>
          <w:rFonts w:ascii="Book Antiqua" w:hAnsi="Book Antiqua" w:cs="Book Antiqua"/>
          <w:sz w:val="22"/>
          <w:szCs w:val="22"/>
        </w:rPr>
      </w:pPr>
      <w:r w:rsidRPr="003A6171">
        <w:rPr>
          <w:rFonts w:ascii="Book Antiqua" w:hAnsi="Book Antiqua" w:cs="Book Antiqua"/>
          <w:sz w:val="22"/>
          <w:szCs w:val="22"/>
        </w:rPr>
        <w:t>1</w:t>
      </w:r>
      <w:r w:rsidR="007F1059" w:rsidRPr="003A6171">
        <w:rPr>
          <w:rFonts w:ascii="Book Antiqua" w:hAnsi="Book Antiqua" w:cs="Book Antiqua"/>
          <w:sz w:val="22"/>
          <w:szCs w:val="22"/>
        </w:rPr>
        <w:t>0.11.</w:t>
      </w:r>
      <w:r w:rsidR="007F1059" w:rsidRPr="003A6171">
        <w:rPr>
          <w:rFonts w:ascii="Book Antiqua" w:hAnsi="Book Antiqua" w:cs="Book Antiqua"/>
          <w:sz w:val="22"/>
          <w:szCs w:val="22"/>
        </w:rPr>
        <w:tab/>
        <w:t>Notificar os emitentes das garantias quanto ao início de processo administrativo para apuração de descumprimento de cláusulas contratuais.</w:t>
      </w:r>
    </w:p>
    <w:p w14:paraId="5BCCC269" w14:textId="7027B57A" w:rsidR="007F1059" w:rsidRPr="003A6171" w:rsidRDefault="00C51900" w:rsidP="007F1059">
      <w:pPr>
        <w:spacing w:after="120"/>
        <w:jc w:val="both"/>
        <w:rPr>
          <w:rFonts w:ascii="Book Antiqua" w:hAnsi="Book Antiqua" w:cs="Book Antiqua"/>
          <w:sz w:val="22"/>
          <w:szCs w:val="22"/>
        </w:rPr>
      </w:pPr>
      <w:r w:rsidRPr="003A6171">
        <w:rPr>
          <w:rFonts w:ascii="Book Antiqua" w:hAnsi="Book Antiqua" w:cs="Book Antiqua"/>
          <w:sz w:val="22"/>
          <w:szCs w:val="22"/>
        </w:rPr>
        <w:t>1</w:t>
      </w:r>
      <w:r w:rsidR="007F1059" w:rsidRPr="003A6171">
        <w:rPr>
          <w:rFonts w:ascii="Book Antiqua" w:hAnsi="Book Antiqua" w:cs="Book Antiqua"/>
          <w:sz w:val="22"/>
          <w:szCs w:val="22"/>
        </w:rPr>
        <w:t>0.12</w:t>
      </w:r>
      <w:r w:rsidR="007F1059" w:rsidRPr="003A6171">
        <w:rPr>
          <w:rFonts w:ascii="Book Antiqua" w:hAnsi="Book Antiqua" w:cs="Book Antiqua"/>
          <w:sz w:val="22"/>
          <w:szCs w:val="22"/>
        </w:rPr>
        <w:tab/>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94B2CE8" w14:textId="0544081F" w:rsidR="007F1059" w:rsidRPr="003A6171" w:rsidRDefault="00C51900" w:rsidP="007F1059">
      <w:pPr>
        <w:jc w:val="both"/>
        <w:rPr>
          <w:rFonts w:ascii="Book Antiqua" w:hAnsi="Book Antiqua" w:cs="Book Antiqua"/>
          <w:sz w:val="22"/>
          <w:szCs w:val="22"/>
        </w:rPr>
      </w:pPr>
      <w:r w:rsidRPr="003A6171">
        <w:rPr>
          <w:rFonts w:ascii="Book Antiqua" w:hAnsi="Book Antiqua" w:cs="Book Antiqua"/>
          <w:sz w:val="22"/>
          <w:szCs w:val="22"/>
        </w:rPr>
        <w:t>1</w:t>
      </w:r>
      <w:r w:rsidR="007F1059" w:rsidRPr="003A6171">
        <w:rPr>
          <w:rFonts w:ascii="Book Antiqua" w:hAnsi="Book Antiqua" w:cs="Book Antiqua"/>
          <w:sz w:val="22"/>
          <w:szCs w:val="22"/>
        </w:rPr>
        <w:t xml:space="preserve">0.13. Solicitar a execução do objeto à contratada através da emissão de Ordem de Fornecimento. </w:t>
      </w:r>
    </w:p>
    <w:p w14:paraId="3406964D" w14:textId="77777777" w:rsidR="007F1059" w:rsidRPr="003A6171" w:rsidRDefault="007F1059" w:rsidP="007F1059">
      <w:pPr>
        <w:jc w:val="both"/>
        <w:rPr>
          <w:rFonts w:ascii="Book Antiqua" w:hAnsi="Book Antiqua" w:cs="Book Antiqua"/>
          <w:sz w:val="22"/>
          <w:szCs w:val="22"/>
        </w:rPr>
      </w:pPr>
      <w:r w:rsidRPr="003A6171">
        <w:rPr>
          <w:rFonts w:ascii="Book Antiqua" w:hAnsi="Book Antiqua" w:cs="Book Antiqua"/>
          <w:sz w:val="22"/>
          <w:szCs w:val="22"/>
        </w:rPr>
        <w:t xml:space="preserve">30.14. Proporcionar à contratada todas as condições necessárias ao pleno cumprimento das obrigações decorrentes do objeto contratual, consoante estabelece a Lei Federal 14.133/2021 e demais legislações pertinentes. </w:t>
      </w:r>
    </w:p>
    <w:p w14:paraId="7BC0CF87" w14:textId="77777777" w:rsidR="007F1059" w:rsidRPr="003A6171" w:rsidRDefault="007F1059" w:rsidP="007F1059">
      <w:pPr>
        <w:jc w:val="both"/>
        <w:rPr>
          <w:rFonts w:ascii="Book Antiqua" w:hAnsi="Book Antiqua" w:cs="Book Antiqua"/>
          <w:sz w:val="22"/>
          <w:szCs w:val="22"/>
        </w:rPr>
      </w:pPr>
      <w:r w:rsidRPr="003A6171">
        <w:rPr>
          <w:rFonts w:ascii="Book Antiqua" w:hAnsi="Book Antiqua" w:cs="Book Antiqua"/>
          <w:sz w:val="22"/>
          <w:szCs w:val="22"/>
        </w:rPr>
        <w:t xml:space="preserve">30.15. Fiscalizar a execução do objeto contratual através de sua unidade competente, podendo, em decorrência, solicitar providências da contratada, que atenderá ou justificará de imediato. </w:t>
      </w:r>
    </w:p>
    <w:p w14:paraId="2EE659CB" w14:textId="77777777" w:rsidR="007F1059" w:rsidRPr="003A6171" w:rsidRDefault="007F1059" w:rsidP="007F1059">
      <w:pPr>
        <w:jc w:val="both"/>
        <w:rPr>
          <w:rFonts w:ascii="Book Antiqua" w:hAnsi="Book Antiqua" w:cs="Book Antiqua"/>
          <w:sz w:val="22"/>
          <w:szCs w:val="22"/>
        </w:rPr>
      </w:pPr>
      <w:r w:rsidRPr="003A6171">
        <w:rPr>
          <w:rFonts w:ascii="Book Antiqua" w:hAnsi="Book Antiqua" w:cs="Book Antiqua"/>
          <w:sz w:val="22"/>
          <w:szCs w:val="22"/>
        </w:rPr>
        <w:t xml:space="preserve">30.16. Notificar a contratada de qualquer irregularidade decorrente da execução do objeto contratual. </w:t>
      </w:r>
    </w:p>
    <w:p w14:paraId="560F7C03" w14:textId="77777777" w:rsidR="007F1059" w:rsidRPr="003A6171" w:rsidRDefault="007F1059" w:rsidP="007F1059">
      <w:pPr>
        <w:jc w:val="both"/>
        <w:rPr>
          <w:rFonts w:ascii="Book Antiqua" w:hAnsi="Book Antiqua" w:cs="Book Antiqua"/>
          <w:sz w:val="22"/>
          <w:szCs w:val="22"/>
        </w:rPr>
      </w:pPr>
      <w:r w:rsidRPr="003A6171">
        <w:rPr>
          <w:rFonts w:ascii="Book Antiqua" w:hAnsi="Book Antiqua" w:cs="Book Antiqua"/>
          <w:sz w:val="22"/>
          <w:szCs w:val="22"/>
        </w:rPr>
        <w:t xml:space="preserve">30.17. Efetuar os pagamentos devidos à contratada nas condições estabelecidas neste Termo. </w:t>
      </w:r>
    </w:p>
    <w:p w14:paraId="2B1572EE" w14:textId="77777777" w:rsidR="007F1059" w:rsidRPr="003A6171" w:rsidRDefault="007F1059" w:rsidP="007F1059">
      <w:pPr>
        <w:jc w:val="both"/>
        <w:rPr>
          <w:rFonts w:ascii="Book Antiqua" w:hAnsi="Book Antiqua" w:cs="Book Antiqua"/>
          <w:i/>
          <w:iCs/>
          <w:sz w:val="22"/>
          <w:szCs w:val="22"/>
        </w:rPr>
      </w:pPr>
      <w:r w:rsidRPr="003A6171">
        <w:rPr>
          <w:rFonts w:ascii="Book Antiqua" w:hAnsi="Book Antiqua" w:cs="Book Antiqua"/>
          <w:sz w:val="22"/>
          <w:szCs w:val="22"/>
        </w:rPr>
        <w:lastRenderedPageBreak/>
        <w:t>30.18. Aplicar as penalidades previstas em lei e neste instrumento.</w:t>
      </w:r>
    </w:p>
    <w:p w14:paraId="70E6E741" w14:textId="77777777" w:rsidR="007F1059" w:rsidRPr="003A6171" w:rsidRDefault="007F1059" w:rsidP="007F1059">
      <w:pPr>
        <w:jc w:val="both"/>
        <w:rPr>
          <w:rFonts w:ascii="Book Antiqua" w:hAnsi="Book Antiqua" w:cs="Book Antiqua"/>
          <w:b/>
          <w:bCs/>
          <w:sz w:val="22"/>
          <w:szCs w:val="22"/>
        </w:rPr>
      </w:pPr>
    </w:p>
    <w:p w14:paraId="65429DCD" w14:textId="77777777" w:rsidR="007F1059" w:rsidRPr="003A6171" w:rsidRDefault="007F1059" w:rsidP="007F1059">
      <w:pPr>
        <w:jc w:val="both"/>
        <w:rPr>
          <w:rFonts w:ascii="Book Antiqua" w:hAnsi="Book Antiqua"/>
          <w:b/>
          <w:sz w:val="22"/>
          <w:szCs w:val="22"/>
        </w:rPr>
      </w:pPr>
      <w:r w:rsidRPr="003A6171">
        <w:rPr>
          <w:rFonts w:ascii="Book Antiqua" w:hAnsi="Book Antiqua"/>
          <w:b/>
          <w:sz w:val="22"/>
          <w:szCs w:val="22"/>
        </w:rPr>
        <w:t>11.</w:t>
      </w:r>
      <w:r w:rsidRPr="003A6171">
        <w:rPr>
          <w:rFonts w:ascii="Book Antiqua" w:hAnsi="Book Antiqua"/>
          <w:b/>
          <w:sz w:val="22"/>
          <w:szCs w:val="22"/>
        </w:rPr>
        <w:tab/>
        <w:t>CLÁUSULA DÉCIMA PRIMEIRA – INFRAÇÕES E SANÇÕES ADMINISTRATIVAS (art. 92, XIV)</w:t>
      </w:r>
    </w:p>
    <w:p w14:paraId="47AC9E9C"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11.1.</w:t>
      </w:r>
      <w:r w:rsidRPr="003A6171">
        <w:rPr>
          <w:rFonts w:ascii="Book Antiqua" w:hAnsi="Book Antiqua"/>
          <w:bCs/>
          <w:sz w:val="22"/>
          <w:szCs w:val="22"/>
        </w:rPr>
        <w:tab/>
        <w:t>Comete infração administrativa, nos termos da Lei nº 14.133, de 2021, o contratado que:</w:t>
      </w:r>
    </w:p>
    <w:p w14:paraId="444D980B"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a)</w:t>
      </w:r>
      <w:r w:rsidRPr="003A6171">
        <w:rPr>
          <w:rFonts w:ascii="Book Antiqua" w:hAnsi="Book Antiqua"/>
          <w:bCs/>
          <w:sz w:val="22"/>
          <w:szCs w:val="22"/>
        </w:rPr>
        <w:tab/>
        <w:t>der causa à inexecução parcial do contrato;</w:t>
      </w:r>
    </w:p>
    <w:p w14:paraId="6FCEC1DF"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b)</w:t>
      </w:r>
      <w:r w:rsidRPr="003A6171">
        <w:rPr>
          <w:rFonts w:ascii="Book Antiqua" w:hAnsi="Book Antiqua"/>
          <w:bCs/>
          <w:sz w:val="22"/>
          <w:szCs w:val="22"/>
        </w:rPr>
        <w:tab/>
        <w:t>der causa à inexecução parcial do contrato que cause grave dano à Administração ou ao funcionamento dos serviços públicos ou ao interesse coletivo;</w:t>
      </w:r>
    </w:p>
    <w:p w14:paraId="69F08D15"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c)</w:t>
      </w:r>
      <w:r w:rsidRPr="003A6171">
        <w:rPr>
          <w:rFonts w:ascii="Book Antiqua" w:hAnsi="Book Antiqua"/>
          <w:bCs/>
          <w:sz w:val="22"/>
          <w:szCs w:val="22"/>
        </w:rPr>
        <w:tab/>
        <w:t>der causa à inexecução total do contrato;</w:t>
      </w:r>
    </w:p>
    <w:p w14:paraId="4C614F3F"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d)</w:t>
      </w:r>
      <w:r w:rsidRPr="003A6171">
        <w:rPr>
          <w:rFonts w:ascii="Book Antiqua" w:hAnsi="Book Antiqua"/>
          <w:bCs/>
          <w:sz w:val="22"/>
          <w:szCs w:val="22"/>
        </w:rPr>
        <w:tab/>
        <w:t>ensejar o retardamento da execução ou da entrega do objeto da contratação sem motivo justificado;</w:t>
      </w:r>
    </w:p>
    <w:p w14:paraId="4C29FDF3"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e)</w:t>
      </w:r>
      <w:r w:rsidRPr="003A6171">
        <w:rPr>
          <w:rFonts w:ascii="Book Antiqua" w:hAnsi="Book Antiqua"/>
          <w:bCs/>
          <w:sz w:val="22"/>
          <w:szCs w:val="22"/>
        </w:rPr>
        <w:tab/>
        <w:t>apresentar documentação falsa ou prestar declaração falsa durante a execução do contrato;</w:t>
      </w:r>
    </w:p>
    <w:p w14:paraId="020039DC"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f)</w:t>
      </w:r>
      <w:r w:rsidRPr="003A6171">
        <w:rPr>
          <w:rFonts w:ascii="Book Antiqua" w:hAnsi="Book Antiqua"/>
          <w:bCs/>
          <w:sz w:val="22"/>
          <w:szCs w:val="22"/>
        </w:rPr>
        <w:tab/>
        <w:t>praticar ato fraudulento na execução do contrato;</w:t>
      </w:r>
    </w:p>
    <w:p w14:paraId="5DB85395"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g)</w:t>
      </w:r>
      <w:r w:rsidRPr="003A6171">
        <w:rPr>
          <w:rFonts w:ascii="Book Antiqua" w:hAnsi="Book Antiqua"/>
          <w:bCs/>
          <w:sz w:val="22"/>
          <w:szCs w:val="22"/>
        </w:rPr>
        <w:tab/>
        <w:t>comportar-se de modo inidôneo ou cometer fraude de qualquer natureza;</w:t>
      </w:r>
    </w:p>
    <w:p w14:paraId="036B70D9"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h)</w:t>
      </w:r>
      <w:r w:rsidRPr="003A6171">
        <w:rPr>
          <w:rFonts w:ascii="Book Antiqua" w:hAnsi="Book Antiqua"/>
          <w:bCs/>
          <w:sz w:val="22"/>
          <w:szCs w:val="22"/>
        </w:rPr>
        <w:tab/>
        <w:t>praticar ato lesivo previsto no art. 5º da Lei nº 12.846, de 1º de agosto de 2013.</w:t>
      </w:r>
    </w:p>
    <w:p w14:paraId="4BD4E6A9"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11.2.</w:t>
      </w:r>
      <w:r w:rsidRPr="003A6171">
        <w:rPr>
          <w:rFonts w:ascii="Book Antiqua" w:hAnsi="Book Antiqua"/>
          <w:bCs/>
          <w:sz w:val="22"/>
          <w:szCs w:val="22"/>
        </w:rPr>
        <w:tab/>
        <w:t>Serão aplicadas ao contratado que incorrer nas infrações acima descritas as seguintes sanções:</w:t>
      </w:r>
    </w:p>
    <w:p w14:paraId="41A1B337"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i.</w:t>
      </w:r>
      <w:r w:rsidRPr="003A6171">
        <w:rPr>
          <w:rFonts w:ascii="Book Antiqua" w:hAnsi="Book Antiqua"/>
          <w:bCs/>
          <w:sz w:val="22"/>
          <w:szCs w:val="22"/>
        </w:rPr>
        <w:tab/>
        <w:t>Advertência, quando o contratado der causa à inexecução parcial do contrato, sempre que não se justificar a imposição de penalidade mais grave (art. 156, §2º, da Lei nº 14.133, de 2021);</w:t>
      </w:r>
    </w:p>
    <w:p w14:paraId="73652C4E" w14:textId="77777777" w:rsidR="007F1059" w:rsidRPr="003A6171" w:rsidRDefault="007F1059" w:rsidP="007F1059">
      <w:pPr>
        <w:jc w:val="both"/>
        <w:rPr>
          <w:rFonts w:ascii="Book Antiqua" w:hAnsi="Book Antiqua"/>
          <w:bCs/>
          <w:sz w:val="22"/>
          <w:szCs w:val="22"/>
        </w:rPr>
      </w:pPr>
      <w:proofErr w:type="spellStart"/>
      <w:r w:rsidRPr="003A6171">
        <w:rPr>
          <w:rFonts w:ascii="Book Antiqua" w:hAnsi="Book Antiqua"/>
          <w:bCs/>
          <w:sz w:val="22"/>
          <w:szCs w:val="22"/>
        </w:rPr>
        <w:t>ii</w:t>
      </w:r>
      <w:proofErr w:type="spellEnd"/>
      <w:r w:rsidRPr="003A6171">
        <w:rPr>
          <w:rFonts w:ascii="Book Antiqua" w:hAnsi="Book Antiqua"/>
          <w:bCs/>
          <w:sz w:val="22"/>
          <w:szCs w:val="22"/>
        </w:rPr>
        <w:t>.</w:t>
      </w:r>
      <w:r w:rsidRPr="003A6171">
        <w:rPr>
          <w:rFonts w:ascii="Book Antiqua" w:hAnsi="Book Antiqua"/>
          <w:bCs/>
          <w:sz w:val="22"/>
          <w:szCs w:val="22"/>
        </w:rPr>
        <w:tab/>
        <w:t>Impedimento de licitar e contratar, quando praticadas as condutas descritas nas alíneas “b”, “c” e “d” do subitem acima deste Contrato, sempre que não se justificar a imposição de penalidade mais grave (art. 156, § 4º, da Lei nº 14.133, de 2021);</w:t>
      </w:r>
    </w:p>
    <w:p w14:paraId="0B6198B0" w14:textId="77777777" w:rsidR="007F1059" w:rsidRPr="003A6171" w:rsidRDefault="007F1059" w:rsidP="007F1059">
      <w:pPr>
        <w:jc w:val="both"/>
        <w:rPr>
          <w:rFonts w:ascii="Book Antiqua" w:hAnsi="Book Antiqua"/>
          <w:bCs/>
          <w:sz w:val="22"/>
          <w:szCs w:val="22"/>
        </w:rPr>
      </w:pPr>
      <w:proofErr w:type="spellStart"/>
      <w:r w:rsidRPr="003A6171">
        <w:rPr>
          <w:rFonts w:ascii="Book Antiqua" w:hAnsi="Book Antiqua"/>
          <w:bCs/>
          <w:sz w:val="22"/>
          <w:szCs w:val="22"/>
        </w:rPr>
        <w:t>iii</w:t>
      </w:r>
      <w:proofErr w:type="spellEnd"/>
      <w:r w:rsidRPr="003A6171">
        <w:rPr>
          <w:rFonts w:ascii="Book Antiqua" w:hAnsi="Book Antiqua"/>
          <w:bCs/>
          <w:sz w:val="22"/>
          <w:szCs w:val="22"/>
        </w:rPr>
        <w:t>.</w:t>
      </w:r>
      <w:r w:rsidRPr="003A6171">
        <w:rPr>
          <w:rFonts w:ascii="Book Antiqua" w:hAnsi="Book Antiqua"/>
          <w:bCs/>
          <w:sz w:val="22"/>
          <w:szCs w:val="22"/>
        </w:rPr>
        <w:tab/>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3A2B3E3A" w14:textId="77777777" w:rsidR="007F1059" w:rsidRPr="003A6171" w:rsidRDefault="007F1059" w:rsidP="007F1059">
      <w:pPr>
        <w:jc w:val="both"/>
        <w:rPr>
          <w:rFonts w:ascii="Book Antiqua" w:hAnsi="Book Antiqua"/>
          <w:bCs/>
          <w:sz w:val="22"/>
          <w:szCs w:val="22"/>
        </w:rPr>
      </w:pPr>
      <w:proofErr w:type="spellStart"/>
      <w:r w:rsidRPr="003A6171">
        <w:rPr>
          <w:rFonts w:ascii="Book Antiqua" w:hAnsi="Book Antiqua"/>
          <w:bCs/>
          <w:sz w:val="22"/>
          <w:szCs w:val="22"/>
        </w:rPr>
        <w:t>iv</w:t>
      </w:r>
      <w:proofErr w:type="spellEnd"/>
      <w:r w:rsidRPr="003A6171">
        <w:rPr>
          <w:rFonts w:ascii="Book Antiqua" w:hAnsi="Book Antiqua"/>
          <w:bCs/>
          <w:sz w:val="22"/>
          <w:szCs w:val="22"/>
        </w:rPr>
        <w:t>.</w:t>
      </w:r>
      <w:r w:rsidRPr="003A6171">
        <w:rPr>
          <w:rFonts w:ascii="Book Antiqua" w:hAnsi="Book Antiqua"/>
          <w:bCs/>
          <w:sz w:val="22"/>
          <w:szCs w:val="22"/>
        </w:rPr>
        <w:tab/>
        <w:t>Multa:</w:t>
      </w:r>
    </w:p>
    <w:p w14:paraId="27FF09F1" w14:textId="77777777" w:rsidR="007F1059" w:rsidRPr="003A6171" w:rsidRDefault="007F1059" w:rsidP="007F1059">
      <w:pPr>
        <w:jc w:val="both"/>
        <w:rPr>
          <w:rFonts w:ascii="Book Antiqua" w:hAnsi="Book Antiqua"/>
          <w:bCs/>
          <w:sz w:val="22"/>
          <w:szCs w:val="22"/>
        </w:rPr>
      </w:pPr>
    </w:p>
    <w:p w14:paraId="7E2D3857"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w:t>
      </w:r>
      <w:r w:rsidRPr="003A6171">
        <w:rPr>
          <w:rFonts w:ascii="Book Antiqua" w:hAnsi="Book Antiqua"/>
          <w:bCs/>
          <w:sz w:val="22"/>
          <w:szCs w:val="22"/>
        </w:rPr>
        <w:tab/>
        <w:t xml:space="preserve">moratória de </w:t>
      </w:r>
      <w:proofErr w:type="gramStart"/>
      <w:r w:rsidRPr="003A6171">
        <w:rPr>
          <w:rFonts w:ascii="Book Antiqua" w:hAnsi="Book Antiqua"/>
          <w:bCs/>
          <w:sz w:val="22"/>
          <w:szCs w:val="22"/>
        </w:rPr>
        <w:t>.....</w:t>
      </w:r>
      <w:proofErr w:type="gramEnd"/>
      <w:r w:rsidRPr="003A6171">
        <w:rPr>
          <w:rFonts w:ascii="Book Antiqua" w:hAnsi="Book Antiqua"/>
          <w:bCs/>
          <w:sz w:val="22"/>
          <w:szCs w:val="22"/>
        </w:rPr>
        <w:t>% (..... por cento) por dia de atraso injustificado sobre o valor da parcela inadimplida, até o limite de ...... (.......) dias;</w:t>
      </w:r>
    </w:p>
    <w:p w14:paraId="27D760FC"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2.</w:t>
      </w:r>
      <w:r w:rsidRPr="003A6171">
        <w:rPr>
          <w:rFonts w:ascii="Book Antiqua" w:hAnsi="Book Antiqua"/>
          <w:bCs/>
          <w:sz w:val="22"/>
          <w:szCs w:val="22"/>
        </w:rPr>
        <w:tab/>
        <w:t xml:space="preserve">moratória de </w:t>
      </w:r>
      <w:proofErr w:type="gramStart"/>
      <w:r w:rsidRPr="003A6171">
        <w:rPr>
          <w:rFonts w:ascii="Book Antiqua" w:hAnsi="Book Antiqua"/>
          <w:bCs/>
          <w:sz w:val="22"/>
          <w:szCs w:val="22"/>
        </w:rPr>
        <w:t>.....</w:t>
      </w:r>
      <w:proofErr w:type="gramEnd"/>
      <w:r w:rsidRPr="003A6171">
        <w:rPr>
          <w:rFonts w:ascii="Book Antiqua" w:hAnsi="Book Antiqua"/>
          <w:bCs/>
          <w:sz w:val="22"/>
          <w:szCs w:val="22"/>
        </w:rPr>
        <w:t xml:space="preserve">% (..... por cento) por dia de atraso injustificado sobre o valor total do contrato, até o máximo de </w:t>
      </w:r>
      <w:proofErr w:type="gramStart"/>
      <w:r w:rsidRPr="003A6171">
        <w:rPr>
          <w:rFonts w:ascii="Book Antiqua" w:hAnsi="Book Antiqua"/>
          <w:bCs/>
          <w:sz w:val="22"/>
          <w:szCs w:val="22"/>
        </w:rPr>
        <w:t>.....</w:t>
      </w:r>
      <w:proofErr w:type="gramEnd"/>
      <w:r w:rsidRPr="003A6171">
        <w:rPr>
          <w:rFonts w:ascii="Book Antiqua" w:hAnsi="Book Antiqua"/>
          <w:bCs/>
          <w:sz w:val="22"/>
          <w:szCs w:val="22"/>
        </w:rPr>
        <w:t>% (.... por cento), pela inobservância do prazo fixado para apresentação, suplementação ou reposição da garantia.</w:t>
      </w:r>
    </w:p>
    <w:p w14:paraId="0CB0754C"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i.</w:t>
      </w:r>
      <w:r w:rsidRPr="003A6171">
        <w:rPr>
          <w:rFonts w:ascii="Book Antiqua" w:hAnsi="Book Antiqua"/>
          <w:bCs/>
          <w:sz w:val="22"/>
          <w:szCs w:val="22"/>
        </w:rPr>
        <w:tab/>
        <w:t xml:space="preserve">O atraso superior a XXXXXX dias autoriza a Administração a promover a extinção do contrato por descumprimento ou cumprimento irregular de suas cláusulas, conforme dispõe o inciso I do art. 137 da Lei n. 14.133, de 2021. </w:t>
      </w:r>
    </w:p>
    <w:p w14:paraId="68909E9A"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3.</w:t>
      </w:r>
      <w:r w:rsidRPr="003A6171">
        <w:rPr>
          <w:rFonts w:ascii="Book Antiqua" w:hAnsi="Book Antiqua"/>
          <w:bCs/>
          <w:sz w:val="22"/>
          <w:szCs w:val="22"/>
        </w:rPr>
        <w:tab/>
        <w:t>compensatória de ......% (....... por cento) sobre o valor total do contrato, no caso de inexecução total do objeto.</w:t>
      </w:r>
    </w:p>
    <w:p w14:paraId="0F216A6A"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11.3.</w:t>
      </w:r>
      <w:r w:rsidRPr="003A6171">
        <w:rPr>
          <w:rFonts w:ascii="Book Antiqua" w:hAnsi="Book Antiqua"/>
          <w:bCs/>
          <w:sz w:val="22"/>
          <w:szCs w:val="22"/>
        </w:rPr>
        <w:tab/>
        <w:t>A aplicação das sanções previstas neste Contrato não exclui, em hipótese alguma, a obrigação de reparação integral do dano causado ao Contratante (art. 156, §9º, da Lei nº 14.133, de 2021)</w:t>
      </w:r>
    </w:p>
    <w:p w14:paraId="0FFC30A3"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11.4.</w:t>
      </w:r>
      <w:r w:rsidRPr="003A6171">
        <w:rPr>
          <w:rFonts w:ascii="Book Antiqua" w:hAnsi="Book Antiqua"/>
          <w:bCs/>
          <w:sz w:val="22"/>
          <w:szCs w:val="22"/>
        </w:rPr>
        <w:tab/>
        <w:t>Todas as sanções previstas neste Contrato poderão ser aplicadas cumulativamente com a multa (art. 156, §7º, da Lei nº 14.133, de 2021).</w:t>
      </w:r>
    </w:p>
    <w:p w14:paraId="58E2A5AB"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11.4.1.</w:t>
      </w:r>
      <w:r w:rsidRPr="003A6171">
        <w:rPr>
          <w:rFonts w:ascii="Book Antiqua" w:hAnsi="Book Antiqua"/>
          <w:bCs/>
          <w:sz w:val="22"/>
          <w:szCs w:val="22"/>
        </w:rPr>
        <w:tab/>
        <w:t xml:space="preserve">Antes da aplicação da multa será facultada a defesa do interessado no prazo de 15 (quinze) dias úteis, contado da data de sua intimação (art. 157, da Lei nº 14.133, de </w:t>
      </w:r>
      <w:r w:rsidRPr="003A6171">
        <w:rPr>
          <w:rFonts w:ascii="Book Antiqua" w:hAnsi="Book Antiqua"/>
          <w:bCs/>
          <w:sz w:val="22"/>
          <w:szCs w:val="22"/>
        </w:rPr>
        <w:lastRenderedPageBreak/>
        <w:t>2021)</w:t>
      </w:r>
    </w:p>
    <w:p w14:paraId="09FA83C4"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11.4.2.</w:t>
      </w:r>
      <w:r w:rsidRPr="003A6171">
        <w:rPr>
          <w:rFonts w:ascii="Book Antiqua" w:hAnsi="Book Antiqua"/>
          <w:bCs/>
          <w:sz w:val="22"/>
          <w:szCs w:val="22"/>
        </w:rPr>
        <w:tab/>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6A9DA63B"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11.4.3.</w:t>
      </w:r>
      <w:r w:rsidRPr="003A6171">
        <w:rPr>
          <w:rFonts w:ascii="Book Antiqua" w:hAnsi="Book Antiqua"/>
          <w:bCs/>
          <w:sz w:val="22"/>
          <w:szCs w:val="22"/>
        </w:rPr>
        <w:tab/>
        <w:t>Previamente ao encaminhamento à cobrança judicial, a multa poderá ser recolhida administrativamente no prazo máximo de XX (XXXX) dias, a contar da data do recebimento da comunicação enviada pela autoridade competente.</w:t>
      </w:r>
    </w:p>
    <w:p w14:paraId="3CFF0FD5"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11.5.</w:t>
      </w:r>
      <w:r w:rsidRPr="003A6171">
        <w:rPr>
          <w:rFonts w:ascii="Book Antiqua" w:hAnsi="Book Antiqua"/>
          <w:bCs/>
          <w:sz w:val="22"/>
          <w:szCs w:val="22"/>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200F3586"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11.6.</w:t>
      </w:r>
      <w:r w:rsidRPr="003A6171">
        <w:rPr>
          <w:rFonts w:ascii="Book Antiqua" w:hAnsi="Book Antiqua"/>
          <w:bCs/>
          <w:sz w:val="22"/>
          <w:szCs w:val="22"/>
        </w:rPr>
        <w:tab/>
        <w:t>Na aplicação das sanções serão considerados (art. 156, §1º, da Lei nº 14.133, de 2021):</w:t>
      </w:r>
    </w:p>
    <w:p w14:paraId="028512AD"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a)</w:t>
      </w:r>
      <w:r w:rsidRPr="003A6171">
        <w:rPr>
          <w:rFonts w:ascii="Book Antiqua" w:hAnsi="Book Antiqua"/>
          <w:bCs/>
          <w:sz w:val="22"/>
          <w:szCs w:val="22"/>
        </w:rPr>
        <w:tab/>
        <w:t>a natureza e a gravidade da infração cometida;</w:t>
      </w:r>
    </w:p>
    <w:p w14:paraId="462A24C7"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b)</w:t>
      </w:r>
      <w:r w:rsidRPr="003A6171">
        <w:rPr>
          <w:rFonts w:ascii="Book Antiqua" w:hAnsi="Book Antiqua"/>
          <w:bCs/>
          <w:sz w:val="22"/>
          <w:szCs w:val="22"/>
        </w:rPr>
        <w:tab/>
        <w:t>as peculiaridades do caso concreto;</w:t>
      </w:r>
    </w:p>
    <w:p w14:paraId="59D1CD65"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c)</w:t>
      </w:r>
      <w:r w:rsidRPr="003A6171">
        <w:rPr>
          <w:rFonts w:ascii="Book Antiqua" w:hAnsi="Book Antiqua"/>
          <w:bCs/>
          <w:sz w:val="22"/>
          <w:szCs w:val="22"/>
        </w:rPr>
        <w:tab/>
        <w:t>as circunstâncias agravantes ou atenuantes;</w:t>
      </w:r>
    </w:p>
    <w:p w14:paraId="60C18A22"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d)</w:t>
      </w:r>
      <w:r w:rsidRPr="003A6171">
        <w:rPr>
          <w:rFonts w:ascii="Book Antiqua" w:hAnsi="Book Antiqua"/>
          <w:bCs/>
          <w:sz w:val="22"/>
          <w:szCs w:val="22"/>
        </w:rPr>
        <w:tab/>
        <w:t>os danos que dela provierem para o Contratante;</w:t>
      </w:r>
    </w:p>
    <w:p w14:paraId="7BDD3083"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e)</w:t>
      </w:r>
      <w:r w:rsidRPr="003A6171">
        <w:rPr>
          <w:rFonts w:ascii="Book Antiqua" w:hAnsi="Book Antiqua"/>
          <w:bCs/>
          <w:sz w:val="22"/>
          <w:szCs w:val="22"/>
        </w:rPr>
        <w:tab/>
        <w:t>a implantação ou o aperfeiçoamento de programa de integridade, conforme normas e orientações dos órgãos de controle.</w:t>
      </w:r>
    </w:p>
    <w:p w14:paraId="6F9AFC96"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11.7.</w:t>
      </w:r>
      <w:r w:rsidRPr="003A6171">
        <w:rPr>
          <w:rFonts w:ascii="Book Antiqua" w:hAnsi="Book Antiqua"/>
          <w:bCs/>
          <w:sz w:val="22"/>
          <w:szCs w:val="22"/>
        </w:rPr>
        <w:tab/>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27D8EF05"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11.8.</w:t>
      </w:r>
      <w:r w:rsidRPr="003A6171">
        <w:rPr>
          <w:rFonts w:ascii="Book Antiqua" w:hAnsi="Book Antiqua"/>
          <w:bCs/>
          <w:sz w:val="22"/>
          <w:szCs w:val="22"/>
        </w:rPr>
        <w:ta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48565547"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11.9.</w:t>
      </w:r>
      <w:r w:rsidRPr="003A6171">
        <w:rPr>
          <w:rFonts w:ascii="Book Antiqua" w:hAnsi="Book Antiqua"/>
          <w:bCs/>
          <w:sz w:val="22"/>
          <w:szCs w:val="22"/>
        </w:rPr>
        <w:tab/>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3A6171">
        <w:rPr>
          <w:rFonts w:ascii="Book Antiqua" w:hAnsi="Book Antiqua"/>
          <w:bCs/>
          <w:sz w:val="22"/>
          <w:szCs w:val="22"/>
        </w:rPr>
        <w:t>Ceis</w:t>
      </w:r>
      <w:proofErr w:type="spellEnd"/>
      <w:r w:rsidRPr="003A6171">
        <w:rPr>
          <w:rFonts w:ascii="Book Antiqua" w:hAnsi="Book Antiqua"/>
          <w:bCs/>
          <w:sz w:val="22"/>
          <w:szCs w:val="22"/>
        </w:rPr>
        <w:t>) e no Cadastro Nacional de Empresas Punidas (</w:t>
      </w:r>
      <w:proofErr w:type="spellStart"/>
      <w:r w:rsidRPr="003A6171">
        <w:rPr>
          <w:rFonts w:ascii="Book Antiqua" w:hAnsi="Book Antiqua"/>
          <w:bCs/>
          <w:sz w:val="22"/>
          <w:szCs w:val="22"/>
        </w:rPr>
        <w:t>Cnep</w:t>
      </w:r>
      <w:proofErr w:type="spellEnd"/>
      <w:r w:rsidRPr="003A6171">
        <w:rPr>
          <w:rFonts w:ascii="Book Antiqua" w:hAnsi="Book Antiqua"/>
          <w:bCs/>
          <w:sz w:val="22"/>
          <w:szCs w:val="22"/>
        </w:rPr>
        <w:t>), instituídos no âmbito do Poder Executivo Federal. (Art. 161, da Lei nº 14.133, de 2021).</w:t>
      </w:r>
    </w:p>
    <w:p w14:paraId="3312630E"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11.10.</w:t>
      </w:r>
      <w:r w:rsidRPr="003A6171">
        <w:rPr>
          <w:rFonts w:ascii="Book Antiqua" w:hAnsi="Book Antiqua"/>
          <w:bCs/>
          <w:sz w:val="22"/>
          <w:szCs w:val="22"/>
        </w:rPr>
        <w:tab/>
        <w:t>As sanções de impedimento de licitar e contratar e declaração de inidoneidade para licitar ou contratar são passíveis de reabilitação na forma do art. 163 da Lei nº 14.133/21.</w:t>
      </w:r>
    </w:p>
    <w:p w14:paraId="636ED6E4"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11.11.</w:t>
      </w:r>
      <w:r w:rsidRPr="003A6171">
        <w:rPr>
          <w:rFonts w:ascii="Book Antiqua" w:hAnsi="Book Antiqua"/>
          <w:bCs/>
          <w:sz w:val="22"/>
          <w:szCs w:val="22"/>
        </w:rPr>
        <w:tab/>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14:paraId="2E36DB9F" w14:textId="77777777" w:rsidR="007F1059" w:rsidRPr="003A6171" w:rsidRDefault="007F1059" w:rsidP="007F1059">
      <w:pPr>
        <w:jc w:val="both"/>
        <w:rPr>
          <w:rFonts w:ascii="Book Antiqua" w:hAnsi="Book Antiqua"/>
          <w:b/>
          <w:sz w:val="22"/>
          <w:szCs w:val="22"/>
        </w:rPr>
      </w:pPr>
    </w:p>
    <w:p w14:paraId="099420BB" w14:textId="77777777" w:rsidR="007F1059" w:rsidRPr="003A6171" w:rsidRDefault="007F1059" w:rsidP="007F1059">
      <w:pPr>
        <w:jc w:val="both"/>
        <w:rPr>
          <w:rFonts w:ascii="Book Antiqua" w:hAnsi="Book Antiqua"/>
          <w:b/>
          <w:sz w:val="22"/>
          <w:szCs w:val="22"/>
        </w:rPr>
      </w:pPr>
      <w:r w:rsidRPr="003A6171">
        <w:rPr>
          <w:rFonts w:ascii="Book Antiqua" w:hAnsi="Book Antiqua"/>
          <w:b/>
          <w:sz w:val="22"/>
          <w:szCs w:val="22"/>
        </w:rPr>
        <w:t>12.</w:t>
      </w:r>
      <w:r w:rsidRPr="003A6171">
        <w:rPr>
          <w:rFonts w:ascii="Book Antiqua" w:hAnsi="Book Antiqua"/>
          <w:b/>
          <w:sz w:val="22"/>
          <w:szCs w:val="22"/>
        </w:rPr>
        <w:tab/>
        <w:t>CLÁUSULA DÉCIMA SEGUNDA– DA EXTINÇÃO CONTRATUAL (art. 92, XIX)</w:t>
      </w:r>
    </w:p>
    <w:p w14:paraId="12B861BB"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12.1.</w:t>
      </w:r>
      <w:r w:rsidRPr="003A6171">
        <w:rPr>
          <w:rFonts w:ascii="Book Antiqua" w:hAnsi="Book Antiqua"/>
          <w:bCs/>
          <w:sz w:val="22"/>
          <w:szCs w:val="22"/>
        </w:rPr>
        <w:tab/>
        <w:t>O contrato se extingue quando cumpridas as obrigações de ambas as partes, ainda que isso ocorra antes do prazo estipulado para tanto.</w:t>
      </w:r>
    </w:p>
    <w:p w14:paraId="4689F476"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12.2.</w:t>
      </w:r>
      <w:r w:rsidRPr="003A6171">
        <w:rPr>
          <w:rFonts w:ascii="Book Antiqua" w:hAnsi="Book Antiqua"/>
          <w:bCs/>
          <w:sz w:val="22"/>
          <w:szCs w:val="22"/>
        </w:rPr>
        <w:tab/>
        <w:t>Se as obrigações não forem cumpridas no prazo estipulado, a vigência ficará prorrogada até a conclusão do objeto, caso em que deverá a Administração providenciar a readequação do cronograma fixado para o contrato.</w:t>
      </w:r>
    </w:p>
    <w:p w14:paraId="35742F2E"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12.2.1.</w:t>
      </w:r>
      <w:r w:rsidRPr="003A6171">
        <w:rPr>
          <w:rFonts w:ascii="Book Antiqua" w:hAnsi="Book Antiqua"/>
          <w:bCs/>
          <w:sz w:val="22"/>
          <w:szCs w:val="22"/>
        </w:rPr>
        <w:tab/>
        <w:t>Quando a não conclusão do contrato referida no item anterior decorrer de culpa do contratado:</w:t>
      </w:r>
    </w:p>
    <w:p w14:paraId="4542C928"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a)</w:t>
      </w:r>
      <w:r w:rsidRPr="003A6171">
        <w:rPr>
          <w:rFonts w:ascii="Book Antiqua" w:hAnsi="Book Antiqua"/>
          <w:bCs/>
          <w:sz w:val="22"/>
          <w:szCs w:val="22"/>
        </w:rPr>
        <w:tab/>
        <w:t xml:space="preserve">ficará ele constituído em mora, sendo-lhe aplicáveis as respectivas sanções administrativas; e  </w:t>
      </w:r>
    </w:p>
    <w:p w14:paraId="2E2BEE61"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b)</w:t>
      </w:r>
      <w:r w:rsidRPr="003A6171">
        <w:rPr>
          <w:rFonts w:ascii="Book Antiqua" w:hAnsi="Book Antiqua"/>
          <w:bCs/>
          <w:sz w:val="22"/>
          <w:szCs w:val="22"/>
        </w:rPr>
        <w:tab/>
        <w:t>poderá a Administração optar pela extinção do contrato e, nesse caso, adotará as medidas admitidas em lei para a continuidade da execução contratual.</w:t>
      </w:r>
    </w:p>
    <w:p w14:paraId="6664D9D3"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OU</w:t>
      </w:r>
    </w:p>
    <w:p w14:paraId="460564A5"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12.3.</w:t>
      </w:r>
      <w:r w:rsidRPr="003A6171">
        <w:rPr>
          <w:rFonts w:ascii="Book Antiqua" w:hAnsi="Book Antiqua"/>
          <w:bCs/>
          <w:sz w:val="22"/>
          <w:szCs w:val="22"/>
        </w:rPr>
        <w:tab/>
        <w:t>O contrato se extingue quando vencido o prazo nele estipulado, independentemente de terem sido cumpridas ou não as obrigações de ambas as partes contraentes.</w:t>
      </w:r>
    </w:p>
    <w:p w14:paraId="57F2E47C"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OU</w:t>
      </w:r>
    </w:p>
    <w:p w14:paraId="1C343B05"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12.4.</w:t>
      </w:r>
      <w:r w:rsidRPr="003A6171">
        <w:rPr>
          <w:rFonts w:ascii="Book Antiqua" w:hAnsi="Book Antiqua"/>
          <w:bCs/>
          <w:sz w:val="22"/>
          <w:szCs w:val="22"/>
        </w:rPr>
        <w:tab/>
        <w:t>O contrato se extingue quando vencido o prazo nele estipulado, independentemente de terem sido cumpridas ou não as obrigações de ambas as partes contraentes.</w:t>
      </w:r>
    </w:p>
    <w:p w14:paraId="1AC8FDB8"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12.4.1.</w:t>
      </w:r>
      <w:r w:rsidRPr="003A6171">
        <w:rPr>
          <w:rFonts w:ascii="Book Antiqua" w:hAnsi="Book Antiqua"/>
          <w:bCs/>
          <w:sz w:val="22"/>
          <w:szCs w:val="22"/>
        </w:rPr>
        <w:tab/>
        <w:t>O contrato pode ser extinto antes do prazo nele fixado, sem ônus para o Contratante, quando esta não dispuser de créditos orçamentários para sua continuidade ou quando entender que o contrato não mais lhe oferece vantagem.</w:t>
      </w:r>
    </w:p>
    <w:p w14:paraId="2BBA3996"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12.4.2.</w:t>
      </w:r>
      <w:r w:rsidRPr="003A6171">
        <w:rPr>
          <w:rFonts w:ascii="Book Antiqua" w:hAnsi="Book Antiqua"/>
          <w:bCs/>
          <w:sz w:val="22"/>
          <w:szCs w:val="22"/>
        </w:rPr>
        <w:tab/>
        <w:t>A extinção nesta hipótese ocorrerá na próxima data de aniversário do contrato, desde que haja a notificação do contratado pelo contratante nesse sentido com pelo menos 2 (dois) meses de antecedência desse dia.</w:t>
      </w:r>
    </w:p>
    <w:p w14:paraId="223FFCBF"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12.4.3.</w:t>
      </w:r>
      <w:r w:rsidRPr="003A6171">
        <w:rPr>
          <w:rFonts w:ascii="Book Antiqua" w:hAnsi="Book Antiqua"/>
          <w:bCs/>
          <w:sz w:val="22"/>
          <w:szCs w:val="22"/>
        </w:rPr>
        <w:tab/>
        <w:t>Caso a notificação da não-continuidade do contrato de que trata este subitem ocorra com menos de 2 (dois) meses da data de aniversário, a extinção contratual ocorrerá após 2 (dois) meses da data da comunicação.</w:t>
      </w:r>
    </w:p>
    <w:p w14:paraId="0BCFE948"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12.5.</w:t>
      </w:r>
      <w:r w:rsidRPr="003A6171">
        <w:rPr>
          <w:rFonts w:ascii="Book Antiqua" w:hAnsi="Book Antiqua"/>
          <w:bCs/>
          <w:sz w:val="22"/>
          <w:szCs w:val="22"/>
        </w:rPr>
        <w:tab/>
        <w:t>O contrato pode ser extinto antes de cumpridas as obrigações nele estipuladas, ou antes do prazo nele fixado, por algum dos motivos previstos no artigo 137 da Lei nº 14.133/21, bem como amigavelmente, assegurados o contraditório e a ampla defesa.</w:t>
      </w:r>
    </w:p>
    <w:p w14:paraId="423523FB"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12.5.1.</w:t>
      </w:r>
      <w:r w:rsidRPr="003A6171">
        <w:rPr>
          <w:rFonts w:ascii="Book Antiqua" w:hAnsi="Book Antiqua"/>
          <w:bCs/>
          <w:sz w:val="22"/>
          <w:szCs w:val="22"/>
        </w:rPr>
        <w:tab/>
        <w:t>Nesta hipótese, aplicam-se também os artigos 138 e 139 da mesma Lei.</w:t>
      </w:r>
    </w:p>
    <w:p w14:paraId="0BB23033"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12.5.2.</w:t>
      </w:r>
      <w:r w:rsidRPr="003A6171">
        <w:rPr>
          <w:rFonts w:ascii="Book Antiqua" w:hAnsi="Book Antiqua"/>
          <w:bCs/>
          <w:sz w:val="22"/>
          <w:szCs w:val="22"/>
        </w:rPr>
        <w:tab/>
        <w:t>A alteração social ou a modificação da finalidade ou da estrutura da empresa não ensejará a rescisão se não restringir sua capacidade de concluir o contrato.</w:t>
      </w:r>
    </w:p>
    <w:p w14:paraId="4DEFCA1A"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12.5.2.1.</w:t>
      </w:r>
      <w:r w:rsidRPr="003A6171">
        <w:rPr>
          <w:rFonts w:ascii="Book Antiqua" w:hAnsi="Book Antiqua"/>
          <w:bCs/>
          <w:sz w:val="22"/>
          <w:szCs w:val="22"/>
        </w:rPr>
        <w:tab/>
        <w:t>Se a operação implicar mudança da pessoa jurídica contratada, deverá ser formalizado termo aditivo para alteração subjetiva.</w:t>
      </w:r>
    </w:p>
    <w:p w14:paraId="03291C6B"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12.6.</w:t>
      </w:r>
      <w:r w:rsidRPr="003A6171">
        <w:rPr>
          <w:rFonts w:ascii="Book Antiqua" w:hAnsi="Book Antiqua"/>
          <w:bCs/>
          <w:sz w:val="22"/>
          <w:szCs w:val="22"/>
        </w:rPr>
        <w:tab/>
        <w:t>O termo de rescisão, sempre que possível, será precedido:</w:t>
      </w:r>
    </w:p>
    <w:p w14:paraId="5B33E799"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12.6.1.</w:t>
      </w:r>
      <w:r w:rsidRPr="003A6171">
        <w:rPr>
          <w:rFonts w:ascii="Book Antiqua" w:hAnsi="Book Antiqua"/>
          <w:bCs/>
          <w:sz w:val="22"/>
          <w:szCs w:val="22"/>
        </w:rPr>
        <w:tab/>
        <w:t>Balanço dos eventos contratuais já cumpridos ou parcialmente cumpridos;</w:t>
      </w:r>
    </w:p>
    <w:p w14:paraId="7148B14C"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12.6.2.</w:t>
      </w:r>
      <w:r w:rsidRPr="003A6171">
        <w:rPr>
          <w:rFonts w:ascii="Book Antiqua" w:hAnsi="Book Antiqua"/>
          <w:bCs/>
          <w:sz w:val="22"/>
          <w:szCs w:val="22"/>
        </w:rPr>
        <w:tab/>
        <w:t>Relação dos pagamentos já efetuados e ainda devidos;</w:t>
      </w:r>
    </w:p>
    <w:p w14:paraId="0CC6A3DA"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12.6.3.</w:t>
      </w:r>
      <w:r w:rsidRPr="003A6171">
        <w:rPr>
          <w:rFonts w:ascii="Book Antiqua" w:hAnsi="Book Antiqua"/>
          <w:bCs/>
          <w:sz w:val="22"/>
          <w:szCs w:val="22"/>
        </w:rPr>
        <w:tab/>
        <w:t>Indenizações e multas.</w:t>
      </w:r>
    </w:p>
    <w:p w14:paraId="3B88A3C2"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12.7.</w:t>
      </w:r>
      <w:r w:rsidRPr="003A6171">
        <w:rPr>
          <w:rFonts w:ascii="Book Antiqua" w:hAnsi="Book Antiqua"/>
          <w:bCs/>
          <w:sz w:val="22"/>
          <w:szCs w:val="22"/>
        </w:rPr>
        <w:tab/>
        <w:t xml:space="preserve">A extinção do contrato não configura óbice para o reconhecimento do desequilíbrio econômico-financeiro, hipótese em que será concedida indenização por meio de termo indenizatório (art. 131, caput, da Lei n.º 14.133, de 2021). </w:t>
      </w:r>
    </w:p>
    <w:p w14:paraId="03FF20D9" w14:textId="77777777" w:rsidR="007F1059" w:rsidRPr="003A6171" w:rsidRDefault="007F1059" w:rsidP="007F1059">
      <w:pPr>
        <w:jc w:val="both"/>
        <w:rPr>
          <w:rFonts w:ascii="Book Antiqua" w:hAnsi="Book Antiqua"/>
          <w:b/>
          <w:sz w:val="22"/>
          <w:szCs w:val="22"/>
        </w:rPr>
      </w:pPr>
    </w:p>
    <w:p w14:paraId="6D9BD05D" w14:textId="77777777" w:rsidR="007F1059" w:rsidRPr="003A6171" w:rsidRDefault="007F1059" w:rsidP="007F1059">
      <w:pPr>
        <w:jc w:val="both"/>
        <w:rPr>
          <w:rFonts w:ascii="Book Antiqua" w:hAnsi="Book Antiqua"/>
          <w:b/>
          <w:sz w:val="22"/>
          <w:szCs w:val="22"/>
        </w:rPr>
      </w:pPr>
      <w:r w:rsidRPr="003A6171">
        <w:rPr>
          <w:rFonts w:ascii="Book Antiqua" w:hAnsi="Book Antiqua"/>
          <w:b/>
          <w:sz w:val="22"/>
          <w:szCs w:val="22"/>
        </w:rPr>
        <w:t>13.</w:t>
      </w:r>
      <w:r w:rsidRPr="003A6171">
        <w:rPr>
          <w:rFonts w:ascii="Book Antiqua" w:hAnsi="Book Antiqua"/>
          <w:b/>
          <w:sz w:val="22"/>
          <w:szCs w:val="22"/>
        </w:rPr>
        <w:tab/>
        <w:t>CLÁUSULA DÉCIMA TERCEIRA – DOS CASOS OMISSOS (art. 92, III)</w:t>
      </w:r>
    </w:p>
    <w:p w14:paraId="0D956E15"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13.1.</w:t>
      </w:r>
      <w:r w:rsidRPr="003A6171">
        <w:rPr>
          <w:rFonts w:ascii="Book Antiqua" w:hAnsi="Book Antiqua"/>
          <w:bCs/>
          <w:sz w:val="22"/>
          <w:szCs w:val="22"/>
        </w:rPr>
        <w:tab/>
        <w:t xml:space="preserve">Os casos omissos serão decididos pelo contratante, segundo as disposições </w:t>
      </w:r>
      <w:r w:rsidRPr="003A6171">
        <w:rPr>
          <w:rFonts w:ascii="Book Antiqua" w:hAnsi="Book Antiqua"/>
          <w:bCs/>
          <w:sz w:val="22"/>
          <w:szCs w:val="22"/>
        </w:rPr>
        <w:lastRenderedPageBreak/>
        <w:t>contidas na Lei nº 14.133, de 2021, e demais normas federais aplicáveis e, subsidiariamente, segundo as disposições contidas na Lei nº 8.078, de 1990 – Código de Defesa do Consumidor – e normas e princípios gerais dos contratos.</w:t>
      </w:r>
    </w:p>
    <w:p w14:paraId="38ACDD7E" w14:textId="77777777" w:rsidR="007F1059" w:rsidRPr="003A6171" w:rsidRDefault="007F1059" w:rsidP="007F1059">
      <w:pPr>
        <w:jc w:val="both"/>
        <w:rPr>
          <w:rFonts w:ascii="Book Antiqua" w:hAnsi="Book Antiqua"/>
          <w:b/>
          <w:sz w:val="22"/>
          <w:szCs w:val="22"/>
        </w:rPr>
      </w:pPr>
    </w:p>
    <w:p w14:paraId="5AB9F7A6" w14:textId="77777777" w:rsidR="007F1059" w:rsidRPr="003A6171" w:rsidRDefault="007F1059" w:rsidP="007F1059">
      <w:pPr>
        <w:jc w:val="both"/>
        <w:rPr>
          <w:rFonts w:ascii="Book Antiqua" w:hAnsi="Book Antiqua"/>
          <w:b/>
          <w:sz w:val="22"/>
          <w:szCs w:val="22"/>
        </w:rPr>
      </w:pPr>
      <w:r w:rsidRPr="003A6171">
        <w:rPr>
          <w:rFonts w:ascii="Book Antiqua" w:hAnsi="Book Antiqua"/>
          <w:b/>
          <w:sz w:val="22"/>
          <w:szCs w:val="22"/>
        </w:rPr>
        <w:t xml:space="preserve">14. </w:t>
      </w:r>
      <w:r w:rsidRPr="003A6171">
        <w:rPr>
          <w:rFonts w:ascii="Book Antiqua" w:hAnsi="Book Antiqua"/>
          <w:b/>
          <w:sz w:val="22"/>
          <w:szCs w:val="22"/>
        </w:rPr>
        <w:tab/>
        <w:t>CLÁUSULA DÉCIMA QUARTA – ALTERAÇÕES</w:t>
      </w:r>
    </w:p>
    <w:p w14:paraId="2B5E8315"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14.1.</w:t>
      </w:r>
      <w:r w:rsidRPr="003A6171">
        <w:rPr>
          <w:rFonts w:ascii="Book Antiqua" w:hAnsi="Book Antiqua"/>
          <w:bCs/>
          <w:sz w:val="22"/>
          <w:szCs w:val="22"/>
        </w:rPr>
        <w:tab/>
        <w:t xml:space="preserve">Eventuais alterações contratuais reger-se-ão pela disciplina dos </w:t>
      </w:r>
      <w:proofErr w:type="spellStart"/>
      <w:r w:rsidRPr="003A6171">
        <w:rPr>
          <w:rFonts w:ascii="Book Antiqua" w:hAnsi="Book Antiqua"/>
          <w:bCs/>
          <w:sz w:val="22"/>
          <w:szCs w:val="22"/>
        </w:rPr>
        <w:t>arts</w:t>
      </w:r>
      <w:proofErr w:type="spellEnd"/>
      <w:r w:rsidRPr="003A6171">
        <w:rPr>
          <w:rFonts w:ascii="Book Antiqua" w:hAnsi="Book Antiqua"/>
          <w:bCs/>
          <w:sz w:val="22"/>
          <w:szCs w:val="22"/>
        </w:rPr>
        <w:t>. 124 e seguintes da Lei nº 14.133, de 2021.</w:t>
      </w:r>
    </w:p>
    <w:p w14:paraId="63D7860F"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14.2.</w:t>
      </w:r>
      <w:r w:rsidRPr="003A6171">
        <w:rPr>
          <w:rFonts w:ascii="Book Antiqua" w:hAnsi="Book Antiqua"/>
          <w:bCs/>
          <w:sz w:val="22"/>
          <w:szCs w:val="22"/>
        </w:rPr>
        <w:tab/>
        <w:t>O contratado é obrigado a aceitar, nas mesmas condições contratuais, os acréscimos ou supressões que se fizerem necessários, até o limite de 25% (vinte e cinco por cento) do valor inicial atualizado do contrato.</w:t>
      </w:r>
    </w:p>
    <w:p w14:paraId="5E3EC796"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14.3.</w:t>
      </w:r>
      <w:r w:rsidRPr="003A6171">
        <w:rPr>
          <w:rFonts w:ascii="Book Antiqua" w:hAnsi="Book Antiqua"/>
          <w:bCs/>
          <w:sz w:val="22"/>
          <w:szCs w:val="22"/>
        </w:rPr>
        <w:tab/>
        <w:t>Registros que não caracterizam alteração do contrato podem ser realizados por simples apostila, dispensada a celebração de termo aditivo, na forma do art. 136 da Lei nº 14.133, de 2021.</w:t>
      </w:r>
    </w:p>
    <w:p w14:paraId="297BB30A" w14:textId="77777777" w:rsidR="007F1059" w:rsidRPr="003A6171" w:rsidRDefault="007F1059" w:rsidP="007F1059">
      <w:pPr>
        <w:jc w:val="both"/>
        <w:rPr>
          <w:rFonts w:ascii="Book Antiqua" w:hAnsi="Book Antiqua"/>
          <w:b/>
          <w:sz w:val="22"/>
          <w:szCs w:val="22"/>
        </w:rPr>
      </w:pPr>
    </w:p>
    <w:p w14:paraId="09904F8B" w14:textId="77777777" w:rsidR="007F1059" w:rsidRPr="003A6171" w:rsidRDefault="007F1059" w:rsidP="007F1059">
      <w:pPr>
        <w:jc w:val="both"/>
        <w:rPr>
          <w:rFonts w:ascii="Book Antiqua" w:hAnsi="Book Antiqua"/>
          <w:b/>
          <w:sz w:val="22"/>
          <w:szCs w:val="22"/>
        </w:rPr>
      </w:pPr>
      <w:r w:rsidRPr="003A6171">
        <w:rPr>
          <w:rFonts w:ascii="Book Antiqua" w:hAnsi="Book Antiqua"/>
          <w:b/>
          <w:sz w:val="22"/>
          <w:szCs w:val="22"/>
        </w:rPr>
        <w:t>15.</w:t>
      </w:r>
      <w:r w:rsidRPr="003A6171">
        <w:rPr>
          <w:rFonts w:ascii="Book Antiqua" w:hAnsi="Book Antiqua"/>
          <w:b/>
          <w:sz w:val="22"/>
          <w:szCs w:val="22"/>
        </w:rPr>
        <w:tab/>
        <w:t>CLÁUSULA DÉCIMA QUINTA – PUBLICAÇÃO</w:t>
      </w:r>
    </w:p>
    <w:p w14:paraId="004830DC"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16.1.</w:t>
      </w:r>
      <w:r w:rsidRPr="003A6171">
        <w:rPr>
          <w:rFonts w:ascii="Book Antiqua" w:hAnsi="Book Antiqua"/>
          <w:bCs/>
          <w:sz w:val="22"/>
          <w:szCs w:val="22"/>
        </w:rPr>
        <w:tab/>
        <w:t>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w:t>
      </w:r>
    </w:p>
    <w:p w14:paraId="6C872596" w14:textId="77777777" w:rsidR="007F1059" w:rsidRPr="003A6171" w:rsidRDefault="007F1059" w:rsidP="007F1059">
      <w:pPr>
        <w:spacing w:after="120"/>
        <w:jc w:val="both"/>
        <w:rPr>
          <w:rFonts w:ascii="Book Antiqua" w:hAnsi="Book Antiqua"/>
          <w:b/>
          <w:sz w:val="22"/>
          <w:szCs w:val="22"/>
        </w:rPr>
      </w:pPr>
    </w:p>
    <w:p w14:paraId="17B9D824" w14:textId="77777777" w:rsidR="007F1059" w:rsidRPr="003A6171" w:rsidRDefault="007F1059" w:rsidP="007F1059">
      <w:pPr>
        <w:jc w:val="both"/>
        <w:rPr>
          <w:rFonts w:ascii="Book Antiqua" w:hAnsi="Book Antiqua"/>
          <w:b/>
          <w:sz w:val="22"/>
          <w:szCs w:val="22"/>
        </w:rPr>
      </w:pPr>
      <w:r w:rsidRPr="003A6171">
        <w:rPr>
          <w:rFonts w:ascii="Book Antiqua" w:hAnsi="Book Antiqua"/>
          <w:b/>
          <w:sz w:val="22"/>
          <w:szCs w:val="22"/>
        </w:rPr>
        <w:t>16. CLÁUSULA DÉCIMA SEXTA – GARANTIA DE EXECUÇÃO (art. 92, XII e XIII)</w:t>
      </w:r>
    </w:p>
    <w:p w14:paraId="4FA5AD7A"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10.1.</w:t>
      </w:r>
      <w:r w:rsidRPr="003A6171">
        <w:rPr>
          <w:rFonts w:ascii="Book Antiqua" w:hAnsi="Book Antiqua"/>
          <w:bCs/>
          <w:sz w:val="22"/>
          <w:szCs w:val="22"/>
        </w:rPr>
        <w:tab/>
        <w:t xml:space="preserve">  Não haverá exigência de garantia contratual da execução.</w:t>
      </w:r>
    </w:p>
    <w:p w14:paraId="21FCF757"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OU</w:t>
      </w:r>
    </w:p>
    <w:p w14:paraId="00A98C2B"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10.2.</w:t>
      </w:r>
      <w:r w:rsidRPr="003A6171">
        <w:rPr>
          <w:rFonts w:ascii="Book Antiqua" w:hAnsi="Book Antiqua"/>
          <w:bCs/>
          <w:sz w:val="22"/>
          <w:szCs w:val="22"/>
        </w:rPr>
        <w:tab/>
        <w:t>A contratação conta com garantia de execução, nos moldes do art. 96 da Lei nº 14.133, de 2021, em valor correspondente a X% (XXXX por cento) do valor inicial/total/anual do contrato.</w:t>
      </w:r>
    </w:p>
    <w:p w14:paraId="0372ECA5"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OU</w:t>
      </w:r>
    </w:p>
    <w:p w14:paraId="6AED310F"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10.3.</w:t>
      </w:r>
      <w:r w:rsidRPr="003A6171">
        <w:rPr>
          <w:rFonts w:ascii="Book Antiqua" w:hAnsi="Book Antiqua"/>
          <w:bCs/>
          <w:sz w:val="22"/>
          <w:szCs w:val="22"/>
        </w:rPr>
        <w:tab/>
        <w:t>A contratação conta com garantia de execução do contrato, nos moldes do art. 96, combinado com art. 101, ambos da Lei nº 14.133, de 2021 em valor correspondente a X% (XXXX por cento) do valor total/anual do contrato, acrescido do valor dos bens abaixo arrolados, dos quais o contratado será depositário:</w:t>
      </w:r>
    </w:p>
    <w:p w14:paraId="287FFDDA"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10.3.1.</w:t>
      </w:r>
      <w:r w:rsidRPr="003A6171">
        <w:rPr>
          <w:rFonts w:ascii="Book Antiqua" w:hAnsi="Book Antiqua"/>
          <w:bCs/>
          <w:sz w:val="22"/>
          <w:szCs w:val="22"/>
        </w:rPr>
        <w:tab/>
        <w:t xml:space="preserve"> BEM 1.............. Valor</w:t>
      </w:r>
    </w:p>
    <w:p w14:paraId="513A4FEA"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10.3.2.</w:t>
      </w:r>
      <w:r w:rsidRPr="003A6171">
        <w:rPr>
          <w:rFonts w:ascii="Book Antiqua" w:hAnsi="Book Antiqua"/>
          <w:bCs/>
          <w:sz w:val="22"/>
          <w:szCs w:val="22"/>
        </w:rPr>
        <w:tab/>
        <w:t>BEM 2 .............Valor</w:t>
      </w:r>
    </w:p>
    <w:p w14:paraId="451894EE"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10.3.3.</w:t>
      </w:r>
      <w:r w:rsidRPr="003A6171">
        <w:rPr>
          <w:rFonts w:ascii="Book Antiqua" w:hAnsi="Book Antiqua"/>
          <w:bCs/>
          <w:sz w:val="22"/>
          <w:szCs w:val="22"/>
        </w:rPr>
        <w:tab/>
        <w:t xml:space="preserve"> ...</w:t>
      </w:r>
    </w:p>
    <w:p w14:paraId="5B164EE4"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10.3.4.</w:t>
      </w:r>
      <w:r w:rsidRPr="003A6171">
        <w:rPr>
          <w:rFonts w:ascii="Book Antiqua" w:hAnsi="Book Antiqua"/>
          <w:bCs/>
          <w:sz w:val="22"/>
          <w:szCs w:val="22"/>
        </w:rPr>
        <w:tab/>
        <w:t>TOTAL ............. Valor total</w:t>
      </w:r>
    </w:p>
    <w:p w14:paraId="01DD7845"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10.4.</w:t>
      </w:r>
      <w:r w:rsidRPr="003A6171">
        <w:rPr>
          <w:rFonts w:ascii="Book Antiqua" w:hAnsi="Book Antiqua"/>
          <w:bCs/>
          <w:sz w:val="22"/>
          <w:szCs w:val="22"/>
        </w:rPr>
        <w:tab/>
        <w:t>Caso utilizada a modalidade de seguro-garantia, a apólice deverá ter validade durante a vigência do contrato E/OU por XXXXXX dias após o término da vigência contratual, permanecendo em vigor mesmo que o contratado não pague o prêmio nas datas convencionadas.</w:t>
      </w:r>
    </w:p>
    <w:p w14:paraId="285B90B6"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10.5.</w:t>
      </w:r>
      <w:r w:rsidRPr="003A6171">
        <w:rPr>
          <w:rFonts w:ascii="Book Antiqua" w:hAnsi="Book Antiqua"/>
          <w:bCs/>
          <w:sz w:val="22"/>
          <w:szCs w:val="22"/>
        </w:rPr>
        <w:tab/>
        <w:t>A apólice do seguro garantia deverá acompanhar as modificações referentes à vigência do contrato principal mediante a emissão do respectivo endosso pela seguradora.</w:t>
      </w:r>
    </w:p>
    <w:p w14:paraId="5BCB5EF3"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10.6.</w:t>
      </w:r>
      <w:r w:rsidRPr="003A6171">
        <w:rPr>
          <w:rFonts w:ascii="Book Antiqua" w:hAnsi="Book Antiqua"/>
          <w:bCs/>
          <w:sz w:val="22"/>
          <w:szCs w:val="22"/>
        </w:rPr>
        <w:tab/>
        <w:t>Será permitida a substituição da apólice de seguro-garantia na data de renovação ou de aniversário, desde que mantidas as condições e coberturas da apólice vigente e nenhum período fique descoberto, ressalvado o disposto no item 10.8 deste contrato.</w:t>
      </w:r>
    </w:p>
    <w:p w14:paraId="2406700A"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10.7.</w:t>
      </w:r>
      <w:r w:rsidRPr="003A6171">
        <w:rPr>
          <w:rFonts w:ascii="Book Antiqua" w:hAnsi="Book Antiqua"/>
          <w:bCs/>
          <w:sz w:val="22"/>
          <w:szCs w:val="22"/>
        </w:rPr>
        <w:tab/>
        <w:t>Caso utilizada outra modalidade de garantia, somente será liberada ou restituída após a fiel execução do contrato ou após a sua extinção por culpa exclusiva da Administração e, quando em dinheiro, será atualizada monetariamente.</w:t>
      </w:r>
    </w:p>
    <w:p w14:paraId="2604E85B"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lastRenderedPageBreak/>
        <w:t>10.8.</w:t>
      </w:r>
      <w:r w:rsidRPr="003A6171">
        <w:rPr>
          <w:rFonts w:ascii="Book Antiqua" w:hAnsi="Book Antiqua"/>
          <w:bCs/>
          <w:sz w:val="22"/>
          <w:szCs w:val="22"/>
        </w:rPr>
        <w:tab/>
        <w:t>Na hipótese de suspensão do contrato por ordem ou inadimplemento da Administração, o contratado ficará desobrigado de renovar a garantia ou de endossar a apólice de seguro até a ordem de reinício da execução ou o adimplemento pela Administração.</w:t>
      </w:r>
    </w:p>
    <w:p w14:paraId="2552B1CB"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10.9.</w:t>
      </w:r>
      <w:r w:rsidRPr="003A6171">
        <w:rPr>
          <w:rFonts w:ascii="Book Antiqua" w:hAnsi="Book Antiqua"/>
          <w:bCs/>
          <w:sz w:val="22"/>
          <w:szCs w:val="22"/>
        </w:rPr>
        <w:tab/>
        <w:t xml:space="preserve">A garantia assegurará, qualquer que seja a modalidade escolhida, o pagamento de: </w:t>
      </w:r>
    </w:p>
    <w:p w14:paraId="707B7E34"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10.9.1.</w:t>
      </w:r>
      <w:r w:rsidRPr="003A6171">
        <w:rPr>
          <w:rFonts w:ascii="Book Antiqua" w:hAnsi="Book Antiqua"/>
          <w:bCs/>
          <w:sz w:val="22"/>
          <w:szCs w:val="22"/>
        </w:rPr>
        <w:tab/>
        <w:t xml:space="preserve">prejuízos advindos do não cumprimento do objeto do contrato e do não adimplemento das demais obrigações nele previstas; </w:t>
      </w:r>
    </w:p>
    <w:p w14:paraId="4CA57957"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10.9.2.</w:t>
      </w:r>
      <w:r w:rsidRPr="003A6171">
        <w:rPr>
          <w:rFonts w:ascii="Book Antiqua" w:hAnsi="Book Antiqua"/>
          <w:bCs/>
          <w:sz w:val="22"/>
          <w:szCs w:val="22"/>
        </w:rPr>
        <w:tab/>
        <w:t xml:space="preserve">multas moratórias e punitivas aplicadas pela Administração à contratada; e  </w:t>
      </w:r>
    </w:p>
    <w:p w14:paraId="032CE08A"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10.9.3.</w:t>
      </w:r>
      <w:r w:rsidRPr="003A6171">
        <w:rPr>
          <w:rFonts w:ascii="Book Antiqua" w:hAnsi="Book Antiqua"/>
          <w:bCs/>
          <w:sz w:val="22"/>
          <w:szCs w:val="22"/>
        </w:rPr>
        <w:tab/>
        <w:t>obrigações trabalhistas e previdenciárias de qualquer natureza e para com o FGTS, não adimplidas pelo contratado, quando couber.</w:t>
      </w:r>
    </w:p>
    <w:p w14:paraId="6BAED11E"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10.10.</w:t>
      </w:r>
      <w:r w:rsidRPr="003A6171">
        <w:rPr>
          <w:rFonts w:ascii="Book Antiqua" w:hAnsi="Book Antiqua"/>
          <w:bCs/>
          <w:sz w:val="22"/>
          <w:szCs w:val="22"/>
        </w:rPr>
        <w:tab/>
        <w:t xml:space="preserve">A modalidade seguro-garantia somente será aceita se contemplar todos os eventos indicados no item 10.9, observada a legislação que rege a matéria. </w:t>
      </w:r>
    </w:p>
    <w:p w14:paraId="2C995494"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10.11.</w:t>
      </w:r>
      <w:r w:rsidRPr="003A6171">
        <w:rPr>
          <w:rFonts w:ascii="Book Antiqua" w:hAnsi="Book Antiqua"/>
          <w:bCs/>
          <w:sz w:val="22"/>
          <w:szCs w:val="22"/>
        </w:rPr>
        <w:tab/>
        <w:t>A garantia em dinheiro deverá ser efetuada em favor do contratante, em conta específica na Caixa Econômica Federal, com correção monetária.</w:t>
      </w:r>
    </w:p>
    <w:p w14:paraId="114E72BB"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10.12.</w:t>
      </w:r>
      <w:r w:rsidRPr="003A6171">
        <w:rPr>
          <w:rFonts w:ascii="Book Antiqua" w:hAnsi="Book Antiqua"/>
          <w:bCs/>
          <w:sz w:val="22"/>
          <w:szCs w:val="22"/>
        </w:rPr>
        <w:tab/>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14:paraId="099435EC"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10.13.</w:t>
      </w:r>
      <w:r w:rsidRPr="003A6171">
        <w:rPr>
          <w:rFonts w:ascii="Book Antiqua" w:hAnsi="Book Antiqua"/>
          <w:bCs/>
          <w:sz w:val="22"/>
          <w:szCs w:val="22"/>
        </w:rPr>
        <w:tab/>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15E544E0"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10.14.</w:t>
      </w:r>
      <w:r w:rsidRPr="003A6171">
        <w:rPr>
          <w:rFonts w:ascii="Book Antiqua" w:hAnsi="Book Antiqua"/>
          <w:bCs/>
          <w:sz w:val="22"/>
          <w:szCs w:val="22"/>
        </w:rPr>
        <w:tab/>
        <w:t xml:space="preserve">No caso de alteração do valor do contrato, ou prorrogação de sua vigência, a garantia deverá ser ajustada ou renovada, seguindo os mesmos parâmetros utilizados quando da contratação. </w:t>
      </w:r>
    </w:p>
    <w:p w14:paraId="17900A50"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10.15.</w:t>
      </w:r>
      <w:r w:rsidRPr="003A6171">
        <w:rPr>
          <w:rFonts w:ascii="Book Antiqua" w:hAnsi="Book Antiqua"/>
          <w:bCs/>
          <w:sz w:val="22"/>
          <w:szCs w:val="22"/>
        </w:rPr>
        <w:tab/>
        <w:t>Se o valor da garantia for utilizado total ou parcialmente em pagamento de qualquer obrigação, o Contratado obriga-se a fazer a respectiva reposição no prazo máximo de .......... (......) dias úteis, contados da data em que for notificada.</w:t>
      </w:r>
    </w:p>
    <w:p w14:paraId="0BE856BD"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10.16.</w:t>
      </w:r>
      <w:r w:rsidRPr="003A6171">
        <w:rPr>
          <w:rFonts w:ascii="Book Antiqua" w:hAnsi="Book Antiqua"/>
          <w:bCs/>
          <w:sz w:val="22"/>
          <w:szCs w:val="22"/>
        </w:rPr>
        <w:tab/>
        <w:t>O Contratante executará a garantia na forma prevista na legislação que rege a matéria.</w:t>
      </w:r>
    </w:p>
    <w:p w14:paraId="6B54428F"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10.16.1.</w:t>
      </w:r>
      <w:r w:rsidRPr="003A6171">
        <w:rPr>
          <w:rFonts w:ascii="Book Antiqua" w:hAnsi="Book Antiqua"/>
          <w:bCs/>
          <w:sz w:val="22"/>
          <w:szCs w:val="22"/>
        </w:rPr>
        <w:tab/>
        <w:t>O emitente da garantia ofertada pelo contratado deverá ser notificado pelo contratante quanto ao início de processo administrativo para apuração de descumprimento de cláusulas contratuais (art. 137, § 4º, da Lei n.º 14.133, de 2021).</w:t>
      </w:r>
    </w:p>
    <w:p w14:paraId="1A8A671B"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10.16.2.</w:t>
      </w:r>
      <w:r w:rsidRPr="003A6171">
        <w:rPr>
          <w:rFonts w:ascii="Book Antiqua" w:hAnsi="Book Antiqua"/>
          <w:bCs/>
          <w:sz w:val="22"/>
          <w:szCs w:val="22"/>
        </w:rPr>
        <w:tab/>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4AA233BA"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10.17.</w:t>
      </w:r>
      <w:r w:rsidRPr="003A6171">
        <w:rPr>
          <w:rFonts w:ascii="Book Antiqua" w:hAnsi="Book Antiqua"/>
          <w:bCs/>
          <w:sz w:val="22"/>
          <w:szCs w:val="22"/>
        </w:rPr>
        <w:tab/>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4BA733E5"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10.18.</w:t>
      </w:r>
      <w:r w:rsidRPr="003A6171">
        <w:rPr>
          <w:rFonts w:ascii="Book Antiqua" w:hAnsi="Book Antiqua"/>
          <w:bCs/>
          <w:sz w:val="22"/>
          <w:szCs w:val="22"/>
        </w:rPr>
        <w:tab/>
        <w:t xml:space="preserve">O garantidor não é parte para figurar em processo administrativo instaurado pelo contratante com o objetivo de apurar prejuízos e/ou aplicar sanções à contratada. </w:t>
      </w:r>
    </w:p>
    <w:p w14:paraId="687EC369"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10.19.</w:t>
      </w:r>
      <w:r w:rsidRPr="003A6171">
        <w:rPr>
          <w:rFonts w:ascii="Book Antiqua" w:hAnsi="Book Antiqua"/>
          <w:bCs/>
          <w:sz w:val="22"/>
          <w:szCs w:val="22"/>
        </w:rPr>
        <w:tab/>
        <w:t>O contratado autoriza o contratante a reter, a qualquer tempo, a garantia, na forma prevista no Edital e neste Contrato.</w:t>
      </w:r>
    </w:p>
    <w:p w14:paraId="621B9093"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10.20.</w:t>
      </w:r>
      <w:r w:rsidRPr="003A6171">
        <w:rPr>
          <w:rFonts w:ascii="Book Antiqua" w:hAnsi="Book Antiqua"/>
          <w:bCs/>
          <w:sz w:val="22"/>
          <w:szCs w:val="22"/>
        </w:rPr>
        <w:tab/>
        <w:t xml:space="preserve">Além da garantia de que tratam os </w:t>
      </w:r>
      <w:proofErr w:type="spellStart"/>
      <w:r w:rsidRPr="003A6171">
        <w:rPr>
          <w:rFonts w:ascii="Book Antiqua" w:hAnsi="Book Antiqua"/>
          <w:bCs/>
          <w:sz w:val="22"/>
          <w:szCs w:val="22"/>
        </w:rPr>
        <w:t>arts</w:t>
      </w:r>
      <w:proofErr w:type="spellEnd"/>
      <w:r w:rsidRPr="003A6171">
        <w:rPr>
          <w:rFonts w:ascii="Book Antiqua" w:hAnsi="Book Antiqua"/>
          <w:bCs/>
          <w:sz w:val="22"/>
          <w:szCs w:val="22"/>
        </w:rPr>
        <w:t xml:space="preserve">. 96 e seguintes da Lei nº 14.133/21, a </w:t>
      </w:r>
      <w:r w:rsidRPr="003A6171">
        <w:rPr>
          <w:rFonts w:ascii="Book Antiqua" w:hAnsi="Book Antiqua"/>
          <w:bCs/>
          <w:sz w:val="22"/>
          <w:szCs w:val="22"/>
        </w:rPr>
        <w:lastRenderedPageBreak/>
        <w:t>presente contratação possui previsão de garantia contratual do bem a ser fornecido, incluindo manutenção e assistência técnica, conforme condições estabelecidas no Termo de Referência.</w:t>
      </w:r>
    </w:p>
    <w:p w14:paraId="568633CA" w14:textId="77777777" w:rsidR="007F1059" w:rsidRPr="003A6171" w:rsidRDefault="007F1059" w:rsidP="007F1059">
      <w:pPr>
        <w:jc w:val="both"/>
        <w:rPr>
          <w:rFonts w:ascii="Book Antiqua" w:hAnsi="Book Antiqua"/>
          <w:bCs/>
          <w:sz w:val="22"/>
          <w:szCs w:val="22"/>
        </w:rPr>
      </w:pPr>
      <w:r w:rsidRPr="003A6171">
        <w:rPr>
          <w:rFonts w:ascii="Book Antiqua" w:hAnsi="Book Antiqua"/>
          <w:bCs/>
          <w:sz w:val="22"/>
          <w:szCs w:val="22"/>
        </w:rPr>
        <w:t>10.20.1.</w:t>
      </w:r>
      <w:r w:rsidRPr="003A6171">
        <w:rPr>
          <w:rFonts w:ascii="Book Antiqua" w:hAnsi="Book Antiqua"/>
          <w:bCs/>
          <w:sz w:val="22"/>
          <w:szCs w:val="22"/>
        </w:rPr>
        <w:tab/>
        <w:t>A garantia de execução é independente de eventual garantia do produto prevista especificamente no Termo de Referência.</w:t>
      </w:r>
    </w:p>
    <w:p w14:paraId="757DA4CC" w14:textId="77777777" w:rsidR="007F1059" w:rsidRPr="003A6171" w:rsidRDefault="007F1059" w:rsidP="007F1059">
      <w:pPr>
        <w:spacing w:after="120"/>
        <w:jc w:val="both"/>
        <w:rPr>
          <w:rFonts w:ascii="Book Antiqua" w:hAnsi="Book Antiqua"/>
          <w:bCs/>
          <w:sz w:val="22"/>
          <w:szCs w:val="22"/>
        </w:rPr>
      </w:pPr>
    </w:p>
    <w:p w14:paraId="70280CD5" w14:textId="77777777" w:rsidR="007F1059" w:rsidRPr="003A6171" w:rsidRDefault="007F1059" w:rsidP="007F1059">
      <w:pPr>
        <w:spacing w:after="120"/>
        <w:jc w:val="both"/>
        <w:rPr>
          <w:rFonts w:ascii="Book Antiqua" w:hAnsi="Book Antiqua"/>
          <w:b/>
          <w:sz w:val="22"/>
          <w:szCs w:val="22"/>
        </w:rPr>
      </w:pPr>
      <w:r w:rsidRPr="003A6171">
        <w:rPr>
          <w:rFonts w:ascii="Book Antiqua" w:hAnsi="Book Antiqua"/>
          <w:b/>
          <w:sz w:val="22"/>
          <w:szCs w:val="22"/>
        </w:rPr>
        <w:t>17. CLÁUSULA DÉCIMA SÉTIMA – VEDAÇÕES</w:t>
      </w:r>
    </w:p>
    <w:p w14:paraId="4B8148C8" w14:textId="77777777" w:rsidR="007F1059" w:rsidRPr="003A6171" w:rsidRDefault="007F1059" w:rsidP="007F1059">
      <w:pPr>
        <w:jc w:val="both"/>
        <w:rPr>
          <w:rFonts w:ascii="Book Antiqua" w:hAnsi="Book Antiqua"/>
          <w:sz w:val="22"/>
          <w:szCs w:val="22"/>
        </w:rPr>
      </w:pPr>
      <w:r w:rsidRPr="003A6171">
        <w:rPr>
          <w:rFonts w:ascii="Book Antiqua" w:hAnsi="Book Antiqua"/>
          <w:sz w:val="22"/>
          <w:szCs w:val="22"/>
        </w:rPr>
        <w:t>17.1. É vedado à CONTRATADA:</w:t>
      </w:r>
    </w:p>
    <w:p w14:paraId="39D1EECF" w14:textId="77777777" w:rsidR="007F1059" w:rsidRPr="003A6171" w:rsidRDefault="007F1059" w:rsidP="007F1059">
      <w:pPr>
        <w:jc w:val="both"/>
        <w:rPr>
          <w:rFonts w:ascii="Book Antiqua" w:hAnsi="Book Antiqua"/>
          <w:sz w:val="22"/>
          <w:szCs w:val="22"/>
        </w:rPr>
      </w:pPr>
      <w:r w:rsidRPr="003A6171">
        <w:rPr>
          <w:rFonts w:ascii="Book Antiqua" w:hAnsi="Book Antiqua"/>
          <w:sz w:val="22"/>
          <w:szCs w:val="22"/>
        </w:rPr>
        <w:t>17.1.1. Caucionar ou utilizar este Termo de Contrato para qualquer operação financeira;</w:t>
      </w:r>
    </w:p>
    <w:p w14:paraId="45C33FFC" w14:textId="77777777" w:rsidR="007F1059" w:rsidRPr="003A6171" w:rsidRDefault="007F1059" w:rsidP="007F1059">
      <w:pPr>
        <w:jc w:val="both"/>
        <w:rPr>
          <w:rFonts w:ascii="Book Antiqua" w:hAnsi="Book Antiqua"/>
          <w:sz w:val="22"/>
          <w:szCs w:val="22"/>
        </w:rPr>
      </w:pPr>
      <w:r w:rsidRPr="003A6171">
        <w:rPr>
          <w:rFonts w:ascii="Book Antiqua" w:hAnsi="Book Antiqua"/>
          <w:sz w:val="22"/>
          <w:szCs w:val="22"/>
        </w:rPr>
        <w:t>17.1.2. Interromper a execução dos serviços sob alegação de inadimplemento por parte da CONTRATANTE, salvo nos casos previstos em lei.</w:t>
      </w:r>
    </w:p>
    <w:p w14:paraId="6E7A76A5" w14:textId="77777777" w:rsidR="007F1059" w:rsidRPr="003A6171" w:rsidRDefault="007F1059" w:rsidP="007F1059">
      <w:pPr>
        <w:jc w:val="both"/>
        <w:rPr>
          <w:rFonts w:ascii="Book Antiqua" w:hAnsi="Book Antiqua"/>
          <w:b/>
          <w:sz w:val="22"/>
          <w:szCs w:val="22"/>
        </w:rPr>
      </w:pPr>
    </w:p>
    <w:p w14:paraId="6B267872" w14:textId="77777777" w:rsidR="007F1059" w:rsidRPr="003A6171" w:rsidRDefault="007F1059" w:rsidP="007F1059">
      <w:pPr>
        <w:spacing w:after="120"/>
        <w:jc w:val="both"/>
        <w:rPr>
          <w:rFonts w:ascii="Book Antiqua" w:hAnsi="Book Antiqua"/>
          <w:b/>
          <w:sz w:val="22"/>
          <w:szCs w:val="22"/>
        </w:rPr>
      </w:pPr>
      <w:r w:rsidRPr="003A6171">
        <w:rPr>
          <w:rFonts w:ascii="Book Antiqua" w:hAnsi="Book Antiqua"/>
          <w:b/>
          <w:sz w:val="22"/>
          <w:szCs w:val="22"/>
        </w:rPr>
        <w:t>18. CLÁUSULA DÉCIMA OITAVA – FORO</w:t>
      </w:r>
    </w:p>
    <w:p w14:paraId="3DE7ABD2" w14:textId="1F8ABEC7" w:rsidR="007F1059" w:rsidRPr="003A6171" w:rsidRDefault="007F1059" w:rsidP="007F1059">
      <w:pPr>
        <w:jc w:val="both"/>
        <w:rPr>
          <w:rFonts w:ascii="Book Antiqua" w:hAnsi="Book Antiqua"/>
          <w:sz w:val="22"/>
          <w:szCs w:val="22"/>
        </w:rPr>
      </w:pPr>
      <w:r w:rsidRPr="003A6171">
        <w:rPr>
          <w:rFonts w:ascii="Book Antiqua" w:hAnsi="Book Antiqua"/>
          <w:sz w:val="22"/>
          <w:szCs w:val="22"/>
        </w:rPr>
        <w:t xml:space="preserve">18.1. O Foro para solucionar os litígios que decorrerem da execução deste Termo de Contrato será o da Comarca de </w:t>
      </w:r>
      <w:r w:rsidR="0006064E" w:rsidRPr="003A6171">
        <w:rPr>
          <w:rFonts w:ascii="Book Antiqua" w:hAnsi="Book Antiqua"/>
          <w:sz w:val="22"/>
          <w:szCs w:val="22"/>
        </w:rPr>
        <w:t>Inhambupe</w:t>
      </w:r>
      <w:r w:rsidRPr="003A6171">
        <w:rPr>
          <w:rFonts w:ascii="Book Antiqua" w:hAnsi="Book Antiqua"/>
          <w:sz w:val="22"/>
          <w:szCs w:val="22"/>
        </w:rPr>
        <w:t xml:space="preserve">-BA, ainda que outro seja privilegiado. </w:t>
      </w:r>
    </w:p>
    <w:p w14:paraId="7BB75B3F" w14:textId="77777777" w:rsidR="007F1059" w:rsidRPr="003A6171" w:rsidRDefault="007F1059" w:rsidP="007F1059">
      <w:pPr>
        <w:jc w:val="both"/>
        <w:rPr>
          <w:rFonts w:ascii="Book Antiqua" w:hAnsi="Book Antiqua"/>
          <w:sz w:val="22"/>
          <w:szCs w:val="22"/>
        </w:rPr>
      </w:pPr>
    </w:p>
    <w:p w14:paraId="4434766C" w14:textId="77777777" w:rsidR="007F1059" w:rsidRPr="003A6171" w:rsidRDefault="007F1059" w:rsidP="007F1059">
      <w:pPr>
        <w:jc w:val="both"/>
        <w:rPr>
          <w:rFonts w:ascii="Book Antiqua" w:hAnsi="Book Antiqua"/>
          <w:sz w:val="22"/>
          <w:szCs w:val="22"/>
        </w:rPr>
      </w:pPr>
      <w:r w:rsidRPr="003A6171">
        <w:rPr>
          <w:rFonts w:ascii="Book Antiqua" w:hAnsi="Book Antiqua"/>
          <w:sz w:val="22"/>
          <w:szCs w:val="22"/>
        </w:rPr>
        <w:t xml:space="preserve">Para firmeza e validade do pactuado, o presente Termo de Contrato foi lavrado em (duas) vias de igual teor, que, depois de lido e achado em ordem, vai assinado pelos contraentes. </w:t>
      </w:r>
    </w:p>
    <w:p w14:paraId="2BAFF4DD" w14:textId="77777777" w:rsidR="007F1059" w:rsidRPr="003A6171" w:rsidRDefault="007F1059" w:rsidP="007F1059">
      <w:pPr>
        <w:jc w:val="both"/>
        <w:rPr>
          <w:rFonts w:ascii="Book Antiqua" w:hAnsi="Book Antiqua"/>
          <w:sz w:val="22"/>
          <w:szCs w:val="22"/>
        </w:rPr>
      </w:pPr>
    </w:p>
    <w:p w14:paraId="18517DC8" w14:textId="62BF15F3" w:rsidR="007F1059" w:rsidRPr="003A6171" w:rsidRDefault="001A116C" w:rsidP="007F1059">
      <w:pPr>
        <w:jc w:val="both"/>
        <w:rPr>
          <w:rFonts w:ascii="Book Antiqua" w:hAnsi="Book Antiqua"/>
          <w:sz w:val="22"/>
          <w:szCs w:val="22"/>
        </w:rPr>
      </w:pPr>
      <w:bookmarkStart w:id="6" w:name="_Hlk161265582"/>
      <w:r w:rsidRPr="003A6171">
        <w:rPr>
          <w:rFonts w:ascii="Book Antiqua" w:hAnsi="Book Antiqua"/>
          <w:sz w:val="22"/>
          <w:szCs w:val="22"/>
        </w:rPr>
        <w:t>Inhambupe</w:t>
      </w:r>
      <w:r w:rsidR="007F1059" w:rsidRPr="003A6171">
        <w:rPr>
          <w:rFonts w:ascii="Book Antiqua" w:hAnsi="Book Antiqua"/>
          <w:sz w:val="22"/>
          <w:szCs w:val="22"/>
        </w:rPr>
        <w:t xml:space="preserve"> </w:t>
      </w:r>
      <w:bookmarkEnd w:id="6"/>
      <w:r w:rsidR="007F1059" w:rsidRPr="003A6171">
        <w:rPr>
          <w:rFonts w:ascii="Book Antiqua" w:hAnsi="Book Antiqua"/>
          <w:sz w:val="22"/>
          <w:szCs w:val="22"/>
        </w:rPr>
        <w:t>-BA, .......... de.......................................... de 20xx</w:t>
      </w:r>
    </w:p>
    <w:p w14:paraId="09531DAD" w14:textId="77777777" w:rsidR="007F1059" w:rsidRPr="003A6171" w:rsidRDefault="007F1059" w:rsidP="007F1059">
      <w:pPr>
        <w:jc w:val="both"/>
        <w:rPr>
          <w:rFonts w:ascii="Book Antiqua" w:hAnsi="Book Antiqua"/>
          <w:b/>
          <w:sz w:val="22"/>
          <w:szCs w:val="22"/>
        </w:rPr>
      </w:pPr>
    </w:p>
    <w:p w14:paraId="54A63C48" w14:textId="489BBE50" w:rsidR="007F1059" w:rsidRPr="003A6171" w:rsidRDefault="007F1059" w:rsidP="007F1059">
      <w:pPr>
        <w:jc w:val="both"/>
        <w:rPr>
          <w:rFonts w:ascii="Book Antiqua" w:hAnsi="Book Antiqua"/>
          <w:b/>
          <w:caps/>
          <w:sz w:val="22"/>
          <w:szCs w:val="22"/>
        </w:rPr>
      </w:pPr>
      <w:r w:rsidRPr="003A6171">
        <w:rPr>
          <w:rFonts w:ascii="Book Antiqua" w:hAnsi="Book Antiqua"/>
          <w:b/>
          <w:sz w:val="22"/>
          <w:szCs w:val="22"/>
        </w:rPr>
        <w:t xml:space="preserve">CÂMARA DE </w:t>
      </w:r>
      <w:r w:rsidRPr="003A6171">
        <w:rPr>
          <w:rFonts w:ascii="Book Antiqua" w:hAnsi="Book Antiqua"/>
          <w:b/>
          <w:caps/>
          <w:sz w:val="22"/>
          <w:szCs w:val="22"/>
        </w:rPr>
        <w:t>VEREADORES DE</w:t>
      </w:r>
      <w:r w:rsidR="00CB3BBC" w:rsidRPr="003A6171">
        <w:rPr>
          <w:rFonts w:ascii="Book Antiqua" w:hAnsi="Book Antiqua"/>
          <w:b/>
          <w:sz w:val="22"/>
          <w:szCs w:val="22"/>
        </w:rPr>
        <w:t xml:space="preserve"> </w:t>
      </w:r>
      <w:r w:rsidR="00CB3BBC" w:rsidRPr="003A6171">
        <w:rPr>
          <w:rFonts w:ascii="Book Antiqua" w:hAnsi="Book Antiqua"/>
          <w:sz w:val="22"/>
          <w:szCs w:val="22"/>
        </w:rPr>
        <w:t>INHAMBUPE</w:t>
      </w:r>
    </w:p>
    <w:p w14:paraId="0863661C" w14:textId="77777777" w:rsidR="007F1059" w:rsidRPr="003A6171" w:rsidRDefault="007F1059" w:rsidP="007F1059">
      <w:pPr>
        <w:jc w:val="both"/>
        <w:rPr>
          <w:rFonts w:ascii="Book Antiqua" w:hAnsi="Book Antiqua"/>
          <w:sz w:val="22"/>
          <w:szCs w:val="22"/>
        </w:rPr>
      </w:pPr>
      <w:r w:rsidRPr="003A6171">
        <w:rPr>
          <w:rFonts w:ascii="Book Antiqua" w:hAnsi="Book Antiqua"/>
          <w:sz w:val="22"/>
          <w:szCs w:val="22"/>
        </w:rPr>
        <w:t>XXXXXXXXXXXXX</w:t>
      </w:r>
    </w:p>
    <w:p w14:paraId="6850EC61" w14:textId="77777777" w:rsidR="007F1059" w:rsidRPr="003A6171" w:rsidRDefault="007F1059" w:rsidP="007F1059">
      <w:pPr>
        <w:jc w:val="both"/>
        <w:rPr>
          <w:rFonts w:ascii="Book Antiqua" w:hAnsi="Book Antiqua"/>
          <w:sz w:val="22"/>
          <w:szCs w:val="22"/>
        </w:rPr>
      </w:pPr>
      <w:r w:rsidRPr="003A6171">
        <w:rPr>
          <w:rFonts w:ascii="Book Antiqua" w:hAnsi="Book Antiqua"/>
          <w:sz w:val="22"/>
          <w:szCs w:val="22"/>
        </w:rPr>
        <w:t>Presidente</w:t>
      </w:r>
    </w:p>
    <w:p w14:paraId="03892586" w14:textId="77777777" w:rsidR="007F1059" w:rsidRPr="003A6171" w:rsidRDefault="007F1059" w:rsidP="007F1059">
      <w:pPr>
        <w:jc w:val="both"/>
        <w:rPr>
          <w:rFonts w:ascii="Book Antiqua" w:hAnsi="Book Antiqua"/>
          <w:sz w:val="22"/>
          <w:szCs w:val="22"/>
        </w:rPr>
      </w:pPr>
    </w:p>
    <w:p w14:paraId="3F7148D1" w14:textId="77777777" w:rsidR="007F1059" w:rsidRPr="003A6171" w:rsidRDefault="007F1059" w:rsidP="007F1059">
      <w:pPr>
        <w:jc w:val="both"/>
        <w:rPr>
          <w:rFonts w:ascii="Book Antiqua" w:hAnsi="Book Antiqua"/>
          <w:b/>
          <w:sz w:val="22"/>
          <w:szCs w:val="22"/>
        </w:rPr>
      </w:pPr>
      <w:r w:rsidRPr="003A6171">
        <w:rPr>
          <w:rFonts w:ascii="Book Antiqua" w:hAnsi="Book Antiqua"/>
          <w:b/>
          <w:sz w:val="22"/>
          <w:szCs w:val="22"/>
        </w:rPr>
        <w:t>[RAZÃO SOCIAL DA EMPRESA]</w:t>
      </w:r>
    </w:p>
    <w:p w14:paraId="78034A2C" w14:textId="77777777" w:rsidR="007F1059" w:rsidRPr="003A6171" w:rsidRDefault="007F1059" w:rsidP="007F1059">
      <w:pPr>
        <w:jc w:val="both"/>
        <w:rPr>
          <w:rFonts w:ascii="Book Antiqua" w:hAnsi="Book Antiqua"/>
          <w:sz w:val="22"/>
          <w:szCs w:val="22"/>
        </w:rPr>
      </w:pPr>
      <w:r w:rsidRPr="003A6171">
        <w:rPr>
          <w:rFonts w:ascii="Book Antiqua" w:hAnsi="Book Antiqua"/>
          <w:sz w:val="22"/>
          <w:szCs w:val="22"/>
        </w:rPr>
        <w:t>Representante legal: [nome completo]</w:t>
      </w:r>
    </w:p>
    <w:p w14:paraId="3141686E" w14:textId="0CF43025" w:rsidR="007F1059" w:rsidRPr="003A6171" w:rsidRDefault="007F1059" w:rsidP="007F1059">
      <w:pPr>
        <w:jc w:val="both"/>
        <w:rPr>
          <w:rFonts w:ascii="Book Antiqua" w:hAnsi="Book Antiqua"/>
          <w:sz w:val="22"/>
          <w:szCs w:val="22"/>
        </w:rPr>
      </w:pPr>
      <w:r w:rsidRPr="003A6171">
        <w:rPr>
          <w:rFonts w:ascii="Book Antiqua" w:hAnsi="Book Antiqua"/>
          <w:sz w:val="22"/>
          <w:szCs w:val="22"/>
        </w:rPr>
        <w:t>CI: [número e órgão emissor</w:t>
      </w:r>
      <w:r w:rsidR="0006064E" w:rsidRPr="003A6171">
        <w:rPr>
          <w:rFonts w:ascii="Book Antiqua" w:hAnsi="Book Antiqua"/>
          <w:sz w:val="22"/>
          <w:szCs w:val="22"/>
        </w:rPr>
        <w:t>], CPF</w:t>
      </w:r>
      <w:r w:rsidRPr="003A6171">
        <w:rPr>
          <w:rFonts w:ascii="Book Antiqua" w:hAnsi="Book Antiqua"/>
          <w:sz w:val="22"/>
          <w:szCs w:val="22"/>
        </w:rPr>
        <w:t>: [número]</w:t>
      </w:r>
    </w:p>
    <w:p w14:paraId="355013E9" w14:textId="77777777" w:rsidR="007F1059" w:rsidRPr="003A6171" w:rsidRDefault="007F1059" w:rsidP="007F1059">
      <w:pPr>
        <w:jc w:val="both"/>
        <w:rPr>
          <w:rFonts w:ascii="Book Antiqua" w:hAnsi="Book Antiqua"/>
          <w:sz w:val="22"/>
          <w:szCs w:val="22"/>
        </w:rPr>
      </w:pPr>
      <w:r w:rsidRPr="003A6171">
        <w:rPr>
          <w:rFonts w:ascii="Book Antiqua" w:hAnsi="Book Antiqua"/>
          <w:sz w:val="22"/>
          <w:szCs w:val="22"/>
        </w:rPr>
        <w:t>Instrumento de outorga de poderes: [procuração/contrato social/estatuto social]</w:t>
      </w:r>
    </w:p>
    <w:p w14:paraId="5C18A437" w14:textId="77777777" w:rsidR="007F1059" w:rsidRPr="003A6171" w:rsidRDefault="007F1059" w:rsidP="007F1059">
      <w:pPr>
        <w:jc w:val="both"/>
        <w:rPr>
          <w:rFonts w:ascii="Book Antiqua" w:hAnsi="Book Antiqua"/>
          <w:sz w:val="22"/>
          <w:szCs w:val="22"/>
        </w:rPr>
      </w:pPr>
    </w:p>
    <w:p w14:paraId="3860B244" w14:textId="77777777" w:rsidR="007F1059" w:rsidRPr="003A6171" w:rsidRDefault="007F1059" w:rsidP="007F1059">
      <w:pPr>
        <w:jc w:val="both"/>
        <w:rPr>
          <w:rFonts w:ascii="Book Antiqua" w:hAnsi="Book Antiqua"/>
          <w:sz w:val="22"/>
          <w:szCs w:val="22"/>
        </w:rPr>
      </w:pPr>
      <w:r w:rsidRPr="003A6171">
        <w:rPr>
          <w:rFonts w:ascii="Book Antiqua" w:hAnsi="Book Antiqua"/>
          <w:sz w:val="22"/>
          <w:szCs w:val="22"/>
        </w:rPr>
        <w:t>Testemunhas:</w:t>
      </w:r>
    </w:p>
    <w:p w14:paraId="70A39DD6" w14:textId="77777777" w:rsidR="007F1059" w:rsidRPr="003A6171" w:rsidRDefault="007F1059" w:rsidP="007F1059">
      <w:pPr>
        <w:jc w:val="both"/>
        <w:rPr>
          <w:rFonts w:ascii="Book Antiqua" w:hAnsi="Book Antiqua"/>
          <w:sz w:val="22"/>
          <w:szCs w:val="22"/>
        </w:rPr>
      </w:pPr>
    </w:p>
    <w:p w14:paraId="4FEB115A" w14:textId="77777777" w:rsidR="007F1059" w:rsidRPr="003A6171" w:rsidRDefault="007F1059" w:rsidP="007F1059">
      <w:pPr>
        <w:jc w:val="both"/>
        <w:rPr>
          <w:rFonts w:ascii="Book Antiqua" w:hAnsi="Book Antiqua"/>
          <w:sz w:val="22"/>
          <w:szCs w:val="22"/>
        </w:rPr>
      </w:pPr>
      <w:r w:rsidRPr="003A6171">
        <w:rPr>
          <w:rFonts w:ascii="Book Antiqua" w:hAnsi="Book Antiqua"/>
          <w:sz w:val="22"/>
          <w:szCs w:val="22"/>
        </w:rPr>
        <w:t>1____________________________________</w:t>
      </w:r>
    </w:p>
    <w:p w14:paraId="08059838" w14:textId="77777777" w:rsidR="007F1059" w:rsidRPr="003A6171" w:rsidRDefault="007F1059" w:rsidP="007F1059">
      <w:pPr>
        <w:jc w:val="both"/>
        <w:rPr>
          <w:rFonts w:ascii="Book Antiqua" w:hAnsi="Book Antiqua"/>
          <w:sz w:val="22"/>
          <w:szCs w:val="22"/>
        </w:rPr>
      </w:pPr>
    </w:p>
    <w:p w14:paraId="59AD4CBF" w14:textId="77777777" w:rsidR="007F1059" w:rsidRPr="003A6171" w:rsidRDefault="007F1059" w:rsidP="007F1059">
      <w:pPr>
        <w:jc w:val="both"/>
        <w:rPr>
          <w:rFonts w:ascii="Book Antiqua" w:hAnsi="Book Antiqua"/>
          <w:sz w:val="22"/>
          <w:szCs w:val="22"/>
        </w:rPr>
      </w:pPr>
      <w:r w:rsidRPr="003A6171">
        <w:rPr>
          <w:rFonts w:ascii="Book Antiqua" w:hAnsi="Book Antiqua"/>
          <w:sz w:val="22"/>
          <w:szCs w:val="22"/>
        </w:rPr>
        <w:t>2____________________________________</w:t>
      </w:r>
    </w:p>
    <w:p w14:paraId="12DB4DD7" w14:textId="77777777" w:rsidR="007F1059" w:rsidRPr="003A6171" w:rsidRDefault="007F1059" w:rsidP="00B15BC8">
      <w:pPr>
        <w:jc w:val="center"/>
        <w:rPr>
          <w:rFonts w:ascii="Book Antiqua" w:eastAsia="Book Antiqua" w:hAnsi="Book Antiqua" w:cs="Book Antiqua"/>
          <w:b/>
          <w:bCs/>
          <w:spacing w:val="-2"/>
          <w:sz w:val="22"/>
          <w:szCs w:val="22"/>
          <w:highlight w:val="yellow"/>
        </w:rPr>
      </w:pPr>
    </w:p>
    <w:sectPr w:rsidR="007F1059" w:rsidRPr="003A6171" w:rsidSect="00550FEF">
      <w:headerReference w:type="default" r:id="rId13"/>
      <w:footerReference w:type="default" r:id="rId14"/>
      <w:pgSz w:w="11906" w:h="16838"/>
      <w:pgMar w:top="1418" w:right="1701" w:bottom="1418"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A366A3" w14:textId="77777777" w:rsidR="00DF0C7C" w:rsidRDefault="00DF0C7C" w:rsidP="00FC7B9E">
      <w:r>
        <w:separator/>
      </w:r>
    </w:p>
  </w:endnote>
  <w:endnote w:type="continuationSeparator" w:id="0">
    <w:p w14:paraId="666EACCB" w14:textId="77777777" w:rsidR="00DF0C7C" w:rsidRDefault="00DF0C7C" w:rsidP="00FC7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IPMDNH+TimesNewRoman">
    <w:altName w:val="Times New Roman"/>
    <w:charset w:val="00"/>
    <w:family w:val="modern"/>
    <w:pitch w:val="default"/>
    <w:sig w:usb0="00000000" w:usb1="00000000" w:usb2="00000000" w:usb3="00000000" w:csb0="00000001" w:csb1="00000000"/>
  </w:font>
  <w:font w:name="Futura Lt BT">
    <w:altName w:val="Times New Roman"/>
    <w:charset w:val="00"/>
    <w:family w:val="decorative"/>
    <w:pitch w:val="default"/>
    <w:sig w:usb0="00000000"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RobotoLightRegular">
    <w:altName w:val="Arial"/>
    <w:panose1 w:val="00000000000000000000"/>
    <w:charset w:val="00"/>
    <w:family w:val="roman"/>
    <w:notTrueType/>
    <w:pitch w:val="default"/>
  </w:font>
  <w:font w:name="CIDFont+F1">
    <w:altName w:val="Times New Roman"/>
    <w:panose1 w:val="00000000000000000000"/>
    <w:charset w:val="00"/>
    <w:family w:val="auto"/>
    <w:notTrueType/>
    <w:pitch w:val="default"/>
    <w:sig w:usb0="00000003" w:usb1="00000000" w:usb2="00000000" w:usb3="00000000" w:csb0="00000001" w:csb1="00000000"/>
  </w:font>
  <w:font w:name="BookAntiqua">
    <w:altName w:val="Calibri"/>
    <w:charset w:val="00"/>
    <w:family w:val="auto"/>
    <w:pitch w:val="default"/>
    <w:sig w:usb0="00000000" w:usb1="00000000" w:usb2="00000000" w:usb3="00000000" w:csb0="00000001" w:csb1="00000000"/>
  </w:font>
  <w:font w:name="Ecofont_Spranq_eco_Sans">
    <w:altName w:val="Trebuchet MS"/>
    <w:charset w:val="00"/>
    <w:family w:val="swiss"/>
    <w:pitch w:val="variable"/>
    <w:sig w:usb0="800000AF" w:usb1="1000204A"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Centaur">
    <w:panose1 w:val="020305040502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B4134" w14:textId="77777777" w:rsidR="006C5808" w:rsidRDefault="006C5808" w:rsidP="006C5808">
    <w:pPr>
      <w:pStyle w:val="Rodap"/>
      <w:jc w:val="center"/>
    </w:pPr>
    <w:bookmarkStart w:id="7" w:name="_Hlk161473171"/>
    <w:bookmarkStart w:id="8" w:name="_Hlk161473172"/>
    <w:bookmarkStart w:id="9" w:name="_Hlk161473173"/>
    <w:bookmarkStart w:id="10" w:name="_Hlk161473174"/>
    <w:r>
      <w:t>Rua Tenório Batista Lima, 145 - Centro – CEP 48.490-000</w:t>
    </w:r>
  </w:p>
  <w:p w14:paraId="671139EF" w14:textId="77777777" w:rsidR="006C5808" w:rsidRDefault="006C5808" w:rsidP="006C5808">
    <w:pPr>
      <w:pStyle w:val="Rodap"/>
      <w:jc w:val="center"/>
    </w:pPr>
    <w:r>
      <w:t>Telefax (75) 3431-2102/ 3339/3306 E-mail: inhambupecamara@yahoo.com</w:t>
    </w:r>
    <w:bookmarkEnd w:id="7"/>
    <w:bookmarkEnd w:id="8"/>
    <w:bookmarkEnd w:id="9"/>
    <w:bookmarkEnd w:id="10"/>
  </w:p>
  <w:p w14:paraId="353B65C1" w14:textId="77777777" w:rsidR="006C5808" w:rsidRDefault="006C580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79350E" w14:textId="77777777" w:rsidR="00DF0C7C" w:rsidRDefault="00DF0C7C" w:rsidP="00FC7B9E">
      <w:r>
        <w:separator/>
      </w:r>
    </w:p>
  </w:footnote>
  <w:footnote w:type="continuationSeparator" w:id="0">
    <w:p w14:paraId="0726DBAF" w14:textId="77777777" w:rsidR="00DF0C7C" w:rsidRDefault="00DF0C7C" w:rsidP="00FC7B9E">
      <w:r>
        <w:continuationSeparator/>
      </w:r>
    </w:p>
  </w:footnote>
  <w:footnote w:id="1">
    <w:p w14:paraId="68662243" w14:textId="77777777" w:rsidR="007F1059" w:rsidRDefault="007F1059" w:rsidP="007F1059">
      <w:pPr>
        <w:pStyle w:val="Textodenotaderodap"/>
        <w:rPr>
          <w:rFonts w:ascii="Calibri" w:hAnsi="Calibri" w:cs="Calibri"/>
          <w:sz w:val="16"/>
        </w:rPr>
      </w:pPr>
      <w:r>
        <w:rPr>
          <w:rStyle w:val="Refdenotaderodap"/>
          <w:rFonts w:eastAsia="Calibri" w:cs="Calibri"/>
        </w:rPr>
        <w:footnoteRef/>
      </w:r>
      <w:r>
        <w:rPr>
          <w:rFonts w:ascii="Book Antiqua" w:hAnsi="Book Antiqua" w:cs="Calibri"/>
          <w:sz w:val="16"/>
        </w:rPr>
        <w:t>Soma de todos os Itens para os quais participa a Proponente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BFEC2" w14:textId="77777777" w:rsidR="008E3A83" w:rsidRPr="00E019CC" w:rsidRDefault="008E3A83" w:rsidP="008E3A83">
    <w:pPr>
      <w:widowControl/>
      <w:pBdr>
        <w:bottom w:val="thickThinSmallGap" w:sz="24" w:space="8" w:color="622423"/>
      </w:pBdr>
      <w:tabs>
        <w:tab w:val="center" w:pos="4252"/>
        <w:tab w:val="right" w:pos="8504"/>
      </w:tabs>
      <w:overflowPunct/>
      <w:autoSpaceDE/>
      <w:autoSpaceDN/>
      <w:adjustRightInd/>
      <w:jc w:val="center"/>
      <w:rPr>
        <w:rFonts w:ascii="Georgia" w:hAnsi="Georgia"/>
        <w:b/>
        <w:color w:val="4F6228"/>
        <w:kern w:val="0"/>
        <w:sz w:val="36"/>
        <w:szCs w:val="36"/>
      </w:rPr>
    </w:pPr>
    <w:r w:rsidRPr="00E019CC">
      <w:rPr>
        <w:rFonts w:ascii="Georgia" w:hAnsi="Georgia"/>
        <w:b/>
        <w:noProof/>
        <w:color w:val="4F6228"/>
        <w:kern w:val="0"/>
        <w:sz w:val="36"/>
        <w:szCs w:val="36"/>
      </w:rPr>
      <w:drawing>
        <wp:anchor distT="0" distB="0" distL="114300" distR="114300" simplePos="0" relativeHeight="251659264" behindDoc="0" locked="0" layoutInCell="1" allowOverlap="1" wp14:anchorId="236C06A7" wp14:editId="0247E7EC">
          <wp:simplePos x="0" y="0"/>
          <wp:positionH relativeFrom="column">
            <wp:posOffset>-409575</wp:posOffset>
          </wp:positionH>
          <wp:positionV relativeFrom="paragraph">
            <wp:posOffset>-248285</wp:posOffset>
          </wp:positionV>
          <wp:extent cx="657225" cy="828675"/>
          <wp:effectExtent l="19050" t="0" r="9525" b="0"/>
          <wp:wrapNone/>
          <wp:docPr id="2" name="Imagem 2" descr="C:\Documents and Settings\Jerusa\Meus documentos\Meus documentos\Diversos\Logotipo Câmara Inhambu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Jerusa\Meus documentos\Meus documentos\Diversos\Logotipo Câmara Inhambupe.JPG"/>
                  <pic:cNvPicPr>
                    <a:picLocks noChangeAspect="1" noChangeArrowheads="1"/>
                  </pic:cNvPicPr>
                </pic:nvPicPr>
                <pic:blipFill>
                  <a:blip r:embed="rId1"/>
                  <a:srcRect/>
                  <a:stretch>
                    <a:fillRect/>
                  </a:stretch>
                </pic:blipFill>
                <pic:spPr bwMode="auto">
                  <a:xfrm>
                    <a:off x="0" y="0"/>
                    <a:ext cx="657225" cy="828675"/>
                  </a:xfrm>
                  <a:prstGeom prst="rect">
                    <a:avLst/>
                  </a:prstGeom>
                  <a:noFill/>
                  <a:ln w="9525">
                    <a:noFill/>
                    <a:miter lim="800000"/>
                    <a:headEnd/>
                    <a:tailEnd/>
                  </a:ln>
                </pic:spPr>
              </pic:pic>
            </a:graphicData>
          </a:graphic>
        </wp:anchor>
      </w:drawing>
    </w:r>
    <w:r w:rsidRPr="00E019CC">
      <w:rPr>
        <w:rFonts w:ascii="Georgia" w:hAnsi="Georgia"/>
        <w:b/>
        <w:color w:val="4F6228"/>
        <w:kern w:val="0"/>
        <w:sz w:val="36"/>
        <w:szCs w:val="36"/>
      </w:rPr>
      <w:t>CÂMARA MUNICIPAL DE INHAMBUPE</w:t>
    </w:r>
  </w:p>
  <w:p w14:paraId="70E923DA" w14:textId="77777777" w:rsidR="008E3A83" w:rsidRPr="00E019CC" w:rsidRDefault="008E3A83" w:rsidP="008E3A83">
    <w:pPr>
      <w:widowControl/>
      <w:pBdr>
        <w:bottom w:val="thickThinSmallGap" w:sz="24" w:space="8" w:color="622423"/>
      </w:pBdr>
      <w:tabs>
        <w:tab w:val="center" w:pos="4252"/>
        <w:tab w:val="right" w:pos="8504"/>
      </w:tabs>
      <w:overflowPunct/>
      <w:autoSpaceDE/>
      <w:autoSpaceDN/>
      <w:adjustRightInd/>
      <w:jc w:val="center"/>
      <w:rPr>
        <w:rFonts w:ascii="Centaur" w:hAnsi="Centaur"/>
        <w:color w:val="4F6228"/>
        <w:kern w:val="0"/>
        <w:sz w:val="32"/>
        <w:szCs w:val="36"/>
      </w:rPr>
    </w:pPr>
    <w:r w:rsidRPr="00E019CC">
      <w:rPr>
        <w:rFonts w:ascii="Centaur" w:hAnsi="Centaur"/>
        <w:color w:val="4F6228"/>
        <w:kern w:val="0"/>
        <w:sz w:val="32"/>
        <w:szCs w:val="36"/>
      </w:rPr>
      <w:t>Estado da Bahia</w:t>
    </w:r>
  </w:p>
  <w:p w14:paraId="3B11580F" w14:textId="77777777" w:rsidR="008E3A83" w:rsidRPr="008E3A83" w:rsidRDefault="008E3A83" w:rsidP="008E3A83">
    <w:pPr>
      <w:widowControl/>
      <w:pBdr>
        <w:bottom w:val="thickThinSmallGap" w:sz="24" w:space="8" w:color="622423"/>
      </w:pBdr>
      <w:tabs>
        <w:tab w:val="center" w:pos="4252"/>
        <w:tab w:val="right" w:pos="8504"/>
      </w:tabs>
      <w:overflowPunct/>
      <w:autoSpaceDE/>
      <w:autoSpaceDN/>
      <w:adjustRightInd/>
      <w:jc w:val="center"/>
      <w:rPr>
        <w:kern w:val="0"/>
      </w:rPr>
    </w:pPr>
    <w:r w:rsidRPr="00E019CC">
      <w:rPr>
        <w:color w:val="4F6228"/>
        <w:kern w:val="0"/>
      </w:rPr>
      <w:t>CNPJ 00.434.708/0001-50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A01CC"/>
    <w:multiLevelType w:val="multilevel"/>
    <w:tmpl w:val="33FEFD26"/>
    <w:lvl w:ilvl="0">
      <w:start w:val="8"/>
      <w:numFmt w:val="decimal"/>
      <w:lvlText w:val="%1"/>
      <w:lvlJc w:val="left"/>
      <w:pPr>
        <w:ind w:left="360" w:hanging="360"/>
      </w:pPr>
    </w:lvl>
    <w:lvl w:ilvl="1">
      <w:start w:val="1"/>
      <w:numFmt w:val="decimal"/>
      <w:lvlText w:val="%1.%2"/>
      <w:lvlJc w:val="left"/>
      <w:pPr>
        <w:ind w:left="166" w:hanging="360"/>
      </w:pPr>
    </w:lvl>
    <w:lvl w:ilvl="2">
      <w:start w:val="1"/>
      <w:numFmt w:val="upperLetter"/>
      <w:lvlText w:val="%1.%2.%3"/>
      <w:lvlJc w:val="left"/>
      <w:pPr>
        <w:ind w:left="332" w:hanging="720"/>
      </w:pPr>
    </w:lvl>
    <w:lvl w:ilvl="3">
      <w:start w:val="1"/>
      <w:numFmt w:val="decimal"/>
      <w:lvlText w:val="%1.%2.%3.%4"/>
      <w:lvlJc w:val="left"/>
      <w:pPr>
        <w:ind w:left="138" w:hanging="720"/>
      </w:pPr>
    </w:lvl>
    <w:lvl w:ilvl="4">
      <w:start w:val="1"/>
      <w:numFmt w:val="decimal"/>
      <w:lvlText w:val="%1.%2.%3.%4.%5"/>
      <w:lvlJc w:val="left"/>
      <w:pPr>
        <w:ind w:left="-56" w:hanging="720"/>
      </w:pPr>
    </w:lvl>
    <w:lvl w:ilvl="5">
      <w:start w:val="1"/>
      <w:numFmt w:val="decimal"/>
      <w:lvlText w:val="%1.%2.%3.%4.%5.%6"/>
      <w:lvlJc w:val="left"/>
      <w:pPr>
        <w:ind w:left="110" w:hanging="1080"/>
      </w:pPr>
    </w:lvl>
    <w:lvl w:ilvl="6">
      <w:start w:val="1"/>
      <w:numFmt w:val="decimal"/>
      <w:lvlText w:val="%1.%2.%3.%4.%5.%6.%7"/>
      <w:lvlJc w:val="left"/>
      <w:pPr>
        <w:ind w:left="-84" w:hanging="1080"/>
      </w:pPr>
    </w:lvl>
    <w:lvl w:ilvl="7">
      <w:start w:val="1"/>
      <w:numFmt w:val="decimal"/>
      <w:lvlText w:val="%1.%2.%3.%4.%5.%6.%7.%8"/>
      <w:lvlJc w:val="left"/>
      <w:pPr>
        <w:ind w:left="82" w:hanging="1440"/>
      </w:pPr>
    </w:lvl>
    <w:lvl w:ilvl="8">
      <w:start w:val="1"/>
      <w:numFmt w:val="decimal"/>
      <w:lvlText w:val="%1.%2.%3.%4.%5.%6.%7.%8.%9"/>
      <w:lvlJc w:val="left"/>
      <w:pPr>
        <w:ind w:left="-112" w:hanging="1440"/>
      </w:pPr>
    </w:lvl>
  </w:abstractNum>
  <w:abstractNum w:abstractNumId="1" w15:restartNumberingAfterBreak="0">
    <w:nsid w:val="03AB5D55"/>
    <w:multiLevelType w:val="multilevel"/>
    <w:tmpl w:val="B36237E8"/>
    <w:lvl w:ilvl="0">
      <w:start w:val="14"/>
      <w:numFmt w:val="decimal"/>
      <w:lvlText w:val="%1"/>
      <w:lvlJc w:val="left"/>
      <w:pPr>
        <w:ind w:left="420" w:hanging="420"/>
      </w:pPr>
      <w:rPr>
        <w:rFonts w:hint="default"/>
        <w:color w:val="000000"/>
      </w:rPr>
    </w:lvl>
    <w:lvl w:ilvl="1">
      <w:start w:val="2"/>
      <w:numFmt w:val="decimal"/>
      <w:lvlText w:val="%1.%2"/>
      <w:lvlJc w:val="left"/>
      <w:pPr>
        <w:ind w:left="561" w:hanging="420"/>
      </w:pPr>
      <w:rPr>
        <w:rFonts w:hint="default"/>
        <w:color w:val="000000"/>
      </w:rPr>
    </w:lvl>
    <w:lvl w:ilvl="2">
      <w:start w:val="1"/>
      <w:numFmt w:val="decimal"/>
      <w:lvlText w:val="%1.%2.%3"/>
      <w:lvlJc w:val="left"/>
      <w:pPr>
        <w:ind w:left="1002" w:hanging="720"/>
      </w:pPr>
      <w:rPr>
        <w:rFonts w:hint="default"/>
        <w:color w:val="000000"/>
      </w:rPr>
    </w:lvl>
    <w:lvl w:ilvl="3">
      <w:start w:val="1"/>
      <w:numFmt w:val="decimal"/>
      <w:lvlText w:val="%1.%2.%3.%4"/>
      <w:lvlJc w:val="left"/>
      <w:pPr>
        <w:ind w:left="1143" w:hanging="720"/>
      </w:pPr>
      <w:rPr>
        <w:rFonts w:hint="default"/>
        <w:color w:val="000000"/>
      </w:rPr>
    </w:lvl>
    <w:lvl w:ilvl="4">
      <w:start w:val="1"/>
      <w:numFmt w:val="decimal"/>
      <w:lvlText w:val="%1.%2.%3.%4.%5"/>
      <w:lvlJc w:val="left"/>
      <w:pPr>
        <w:ind w:left="1644" w:hanging="1080"/>
      </w:pPr>
      <w:rPr>
        <w:rFonts w:hint="default"/>
        <w:color w:val="000000"/>
      </w:rPr>
    </w:lvl>
    <w:lvl w:ilvl="5">
      <w:start w:val="1"/>
      <w:numFmt w:val="decimal"/>
      <w:lvlText w:val="%1.%2.%3.%4.%5.%6"/>
      <w:lvlJc w:val="left"/>
      <w:pPr>
        <w:ind w:left="1785" w:hanging="1080"/>
      </w:pPr>
      <w:rPr>
        <w:rFonts w:hint="default"/>
        <w:color w:val="000000"/>
      </w:rPr>
    </w:lvl>
    <w:lvl w:ilvl="6">
      <w:start w:val="1"/>
      <w:numFmt w:val="decimal"/>
      <w:lvlText w:val="%1.%2.%3.%4.%5.%6.%7"/>
      <w:lvlJc w:val="left"/>
      <w:pPr>
        <w:ind w:left="2286" w:hanging="1440"/>
      </w:pPr>
      <w:rPr>
        <w:rFonts w:hint="default"/>
        <w:color w:val="000000"/>
      </w:rPr>
    </w:lvl>
    <w:lvl w:ilvl="7">
      <w:start w:val="1"/>
      <w:numFmt w:val="decimal"/>
      <w:lvlText w:val="%1.%2.%3.%4.%5.%6.%7.%8"/>
      <w:lvlJc w:val="left"/>
      <w:pPr>
        <w:ind w:left="2787" w:hanging="1800"/>
      </w:pPr>
      <w:rPr>
        <w:rFonts w:hint="default"/>
        <w:color w:val="000000"/>
      </w:rPr>
    </w:lvl>
    <w:lvl w:ilvl="8">
      <w:start w:val="1"/>
      <w:numFmt w:val="decimal"/>
      <w:lvlText w:val="%1.%2.%3.%4.%5.%6.%7.%8.%9"/>
      <w:lvlJc w:val="left"/>
      <w:pPr>
        <w:ind w:left="2928" w:hanging="1800"/>
      </w:pPr>
      <w:rPr>
        <w:rFonts w:hint="default"/>
        <w:color w:val="000000"/>
      </w:rPr>
    </w:lvl>
  </w:abstractNum>
  <w:abstractNum w:abstractNumId="2" w15:restartNumberingAfterBreak="0">
    <w:nsid w:val="08CE6ADF"/>
    <w:multiLevelType w:val="multilevel"/>
    <w:tmpl w:val="65841112"/>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066878"/>
    <w:multiLevelType w:val="multilevel"/>
    <w:tmpl w:val="D340CE66"/>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0ABD258B"/>
    <w:multiLevelType w:val="multilevel"/>
    <w:tmpl w:val="E7B2267E"/>
    <w:lvl w:ilvl="0">
      <w:start w:val="6"/>
      <w:numFmt w:val="decimal"/>
      <w:lvlText w:val="%1."/>
      <w:lvlJc w:val="left"/>
      <w:pPr>
        <w:ind w:left="510" w:hanging="510"/>
      </w:pPr>
      <w:rPr>
        <w:rFonts w:hint="default"/>
      </w:rPr>
    </w:lvl>
    <w:lvl w:ilvl="1">
      <w:start w:val="6"/>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0548FE"/>
    <w:multiLevelType w:val="multilevel"/>
    <w:tmpl w:val="061CC414"/>
    <w:lvl w:ilvl="0">
      <w:start w:val="9"/>
      <w:numFmt w:val="decimal"/>
      <w:lvlText w:val="%1"/>
      <w:lvlJc w:val="left"/>
      <w:pPr>
        <w:ind w:left="360" w:hanging="360"/>
      </w:pPr>
      <w:rPr>
        <w:rFonts w:hint="default"/>
      </w:rPr>
    </w:lvl>
    <w:lvl w:ilvl="1">
      <w:start w:val="1"/>
      <w:numFmt w:val="decimal"/>
      <w:lvlText w:val="%1.%2"/>
      <w:lvlJc w:val="left"/>
      <w:pPr>
        <w:ind w:left="166" w:hanging="360"/>
      </w:pPr>
      <w:rPr>
        <w:rFonts w:hint="default"/>
      </w:rPr>
    </w:lvl>
    <w:lvl w:ilvl="2">
      <w:start w:val="1"/>
      <w:numFmt w:val="decimal"/>
      <w:lvlText w:val="%1.%2.%3"/>
      <w:lvlJc w:val="left"/>
      <w:pPr>
        <w:ind w:left="332" w:hanging="720"/>
      </w:pPr>
      <w:rPr>
        <w:rFonts w:hint="default"/>
      </w:rPr>
    </w:lvl>
    <w:lvl w:ilvl="3">
      <w:start w:val="1"/>
      <w:numFmt w:val="decimal"/>
      <w:lvlText w:val="%1.%2.%3.%4"/>
      <w:lvlJc w:val="left"/>
      <w:pPr>
        <w:ind w:left="138" w:hanging="720"/>
      </w:pPr>
      <w:rPr>
        <w:rFonts w:hint="default"/>
      </w:rPr>
    </w:lvl>
    <w:lvl w:ilvl="4">
      <w:start w:val="1"/>
      <w:numFmt w:val="decimal"/>
      <w:lvlText w:val="%1.%2.%3.%4.%5"/>
      <w:lvlJc w:val="left"/>
      <w:pPr>
        <w:ind w:left="304" w:hanging="1080"/>
      </w:pPr>
      <w:rPr>
        <w:rFonts w:hint="default"/>
      </w:rPr>
    </w:lvl>
    <w:lvl w:ilvl="5">
      <w:start w:val="1"/>
      <w:numFmt w:val="decimal"/>
      <w:lvlText w:val="%1.%2.%3.%4.%5.%6"/>
      <w:lvlJc w:val="left"/>
      <w:pPr>
        <w:ind w:left="110" w:hanging="1080"/>
      </w:pPr>
      <w:rPr>
        <w:rFonts w:hint="default"/>
      </w:rPr>
    </w:lvl>
    <w:lvl w:ilvl="6">
      <w:start w:val="1"/>
      <w:numFmt w:val="decimal"/>
      <w:lvlText w:val="%1.%2.%3.%4.%5.%6.%7"/>
      <w:lvlJc w:val="left"/>
      <w:pPr>
        <w:ind w:left="276" w:hanging="1440"/>
      </w:pPr>
      <w:rPr>
        <w:rFonts w:hint="default"/>
      </w:rPr>
    </w:lvl>
    <w:lvl w:ilvl="7">
      <w:start w:val="1"/>
      <w:numFmt w:val="decimal"/>
      <w:lvlText w:val="%1.%2.%3.%4.%5.%6.%7.%8"/>
      <w:lvlJc w:val="left"/>
      <w:pPr>
        <w:ind w:left="442" w:hanging="1800"/>
      </w:pPr>
      <w:rPr>
        <w:rFonts w:hint="default"/>
      </w:rPr>
    </w:lvl>
    <w:lvl w:ilvl="8">
      <w:start w:val="1"/>
      <w:numFmt w:val="decimal"/>
      <w:lvlText w:val="%1.%2.%3.%4.%5.%6.%7.%8.%9"/>
      <w:lvlJc w:val="left"/>
      <w:pPr>
        <w:ind w:left="248" w:hanging="1800"/>
      </w:pPr>
      <w:rPr>
        <w:rFonts w:hint="default"/>
      </w:rPr>
    </w:lvl>
  </w:abstractNum>
  <w:abstractNum w:abstractNumId="6" w15:restartNumberingAfterBreak="0">
    <w:nsid w:val="137F27F2"/>
    <w:multiLevelType w:val="hybridMultilevel"/>
    <w:tmpl w:val="CFDCBB76"/>
    <w:lvl w:ilvl="0" w:tplc="29308BC0">
      <w:start w:val="1"/>
      <w:numFmt w:val="lowerLetter"/>
      <w:lvlText w:val="%1)"/>
      <w:lvlJc w:val="left"/>
      <w:pPr>
        <w:ind w:left="585" w:hanging="585"/>
      </w:pPr>
      <w:rPr>
        <w:sz w:val="21"/>
        <w:szCs w:val="21"/>
      </w:r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start w:val="1"/>
      <w:numFmt w:val="lowerLetter"/>
      <w:lvlText w:val="%5."/>
      <w:lvlJc w:val="left"/>
      <w:pPr>
        <w:ind w:left="3240" w:hanging="360"/>
      </w:pPr>
    </w:lvl>
    <w:lvl w:ilvl="5" w:tplc="0416001B">
      <w:start w:val="1"/>
      <w:numFmt w:val="lowerRoman"/>
      <w:lvlText w:val="%6."/>
      <w:lvlJc w:val="right"/>
      <w:pPr>
        <w:ind w:left="3960" w:hanging="180"/>
      </w:pPr>
    </w:lvl>
    <w:lvl w:ilvl="6" w:tplc="0416000F">
      <w:start w:val="1"/>
      <w:numFmt w:val="decimal"/>
      <w:lvlText w:val="%7."/>
      <w:lvlJc w:val="left"/>
      <w:pPr>
        <w:ind w:left="4680" w:hanging="360"/>
      </w:pPr>
    </w:lvl>
    <w:lvl w:ilvl="7" w:tplc="04160019">
      <w:start w:val="1"/>
      <w:numFmt w:val="lowerLetter"/>
      <w:lvlText w:val="%8."/>
      <w:lvlJc w:val="left"/>
      <w:pPr>
        <w:ind w:left="5400" w:hanging="360"/>
      </w:pPr>
    </w:lvl>
    <w:lvl w:ilvl="8" w:tplc="0416001B">
      <w:start w:val="1"/>
      <w:numFmt w:val="lowerRoman"/>
      <w:lvlText w:val="%9."/>
      <w:lvlJc w:val="right"/>
      <w:pPr>
        <w:ind w:left="6120" w:hanging="180"/>
      </w:pPr>
    </w:lvl>
  </w:abstractNum>
  <w:abstractNum w:abstractNumId="7" w15:restartNumberingAfterBreak="0">
    <w:nsid w:val="148D2447"/>
    <w:multiLevelType w:val="multilevel"/>
    <w:tmpl w:val="148D2447"/>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7C91DC8"/>
    <w:multiLevelType w:val="hybridMultilevel"/>
    <w:tmpl w:val="8F7CEACC"/>
    <w:lvl w:ilvl="0" w:tplc="2F52D7F0">
      <w:numFmt w:val="bullet"/>
      <w:lvlText w:val="-"/>
      <w:lvlJc w:val="left"/>
      <w:pPr>
        <w:ind w:left="107" w:hanging="164"/>
      </w:pPr>
      <w:rPr>
        <w:rFonts w:ascii="Times New Roman" w:eastAsia="Times New Roman" w:hAnsi="Times New Roman" w:cs="Times New Roman" w:hint="default"/>
        <w:b w:val="0"/>
        <w:bCs w:val="0"/>
        <w:i w:val="0"/>
        <w:iCs w:val="0"/>
        <w:w w:val="100"/>
        <w:sz w:val="22"/>
        <w:szCs w:val="22"/>
        <w:lang w:val="pt-PT" w:eastAsia="en-US" w:bidi="ar-SA"/>
      </w:rPr>
    </w:lvl>
    <w:lvl w:ilvl="1" w:tplc="935A594A">
      <w:numFmt w:val="bullet"/>
      <w:lvlText w:val="•"/>
      <w:lvlJc w:val="left"/>
      <w:pPr>
        <w:ind w:left="599" w:hanging="164"/>
      </w:pPr>
      <w:rPr>
        <w:rFonts w:hint="default"/>
        <w:lang w:val="pt-PT" w:eastAsia="en-US" w:bidi="ar-SA"/>
      </w:rPr>
    </w:lvl>
    <w:lvl w:ilvl="2" w:tplc="D76A9344">
      <w:numFmt w:val="bullet"/>
      <w:lvlText w:val="•"/>
      <w:lvlJc w:val="left"/>
      <w:pPr>
        <w:ind w:left="1098" w:hanging="164"/>
      </w:pPr>
      <w:rPr>
        <w:rFonts w:hint="default"/>
        <w:lang w:val="pt-PT" w:eastAsia="en-US" w:bidi="ar-SA"/>
      </w:rPr>
    </w:lvl>
    <w:lvl w:ilvl="3" w:tplc="1AD496D4">
      <w:numFmt w:val="bullet"/>
      <w:lvlText w:val="•"/>
      <w:lvlJc w:val="left"/>
      <w:pPr>
        <w:ind w:left="1597" w:hanging="164"/>
      </w:pPr>
      <w:rPr>
        <w:rFonts w:hint="default"/>
        <w:lang w:val="pt-PT" w:eastAsia="en-US" w:bidi="ar-SA"/>
      </w:rPr>
    </w:lvl>
    <w:lvl w:ilvl="4" w:tplc="DFA8B9EA">
      <w:numFmt w:val="bullet"/>
      <w:lvlText w:val="•"/>
      <w:lvlJc w:val="left"/>
      <w:pPr>
        <w:ind w:left="2097" w:hanging="164"/>
      </w:pPr>
      <w:rPr>
        <w:rFonts w:hint="default"/>
        <w:lang w:val="pt-PT" w:eastAsia="en-US" w:bidi="ar-SA"/>
      </w:rPr>
    </w:lvl>
    <w:lvl w:ilvl="5" w:tplc="CBDC2FD0">
      <w:numFmt w:val="bullet"/>
      <w:lvlText w:val="•"/>
      <w:lvlJc w:val="left"/>
      <w:pPr>
        <w:ind w:left="2596" w:hanging="164"/>
      </w:pPr>
      <w:rPr>
        <w:rFonts w:hint="default"/>
        <w:lang w:val="pt-PT" w:eastAsia="en-US" w:bidi="ar-SA"/>
      </w:rPr>
    </w:lvl>
    <w:lvl w:ilvl="6" w:tplc="A68A853A">
      <w:numFmt w:val="bullet"/>
      <w:lvlText w:val="•"/>
      <w:lvlJc w:val="left"/>
      <w:pPr>
        <w:ind w:left="3095" w:hanging="164"/>
      </w:pPr>
      <w:rPr>
        <w:rFonts w:hint="default"/>
        <w:lang w:val="pt-PT" w:eastAsia="en-US" w:bidi="ar-SA"/>
      </w:rPr>
    </w:lvl>
    <w:lvl w:ilvl="7" w:tplc="976EE130">
      <w:numFmt w:val="bullet"/>
      <w:lvlText w:val="•"/>
      <w:lvlJc w:val="left"/>
      <w:pPr>
        <w:ind w:left="3595" w:hanging="164"/>
      </w:pPr>
      <w:rPr>
        <w:rFonts w:hint="default"/>
        <w:lang w:val="pt-PT" w:eastAsia="en-US" w:bidi="ar-SA"/>
      </w:rPr>
    </w:lvl>
    <w:lvl w:ilvl="8" w:tplc="A3D80D46">
      <w:numFmt w:val="bullet"/>
      <w:lvlText w:val="•"/>
      <w:lvlJc w:val="left"/>
      <w:pPr>
        <w:ind w:left="4094" w:hanging="164"/>
      </w:pPr>
      <w:rPr>
        <w:rFonts w:hint="default"/>
        <w:lang w:val="pt-PT" w:eastAsia="en-US" w:bidi="ar-SA"/>
      </w:rPr>
    </w:lvl>
  </w:abstractNum>
  <w:abstractNum w:abstractNumId="9" w15:restartNumberingAfterBreak="0">
    <w:nsid w:val="1D5C100D"/>
    <w:multiLevelType w:val="multilevel"/>
    <w:tmpl w:val="CC5A3E4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4E519D3"/>
    <w:multiLevelType w:val="multilevel"/>
    <w:tmpl w:val="CE0AE026"/>
    <w:lvl w:ilvl="0">
      <w:start w:val="6"/>
      <w:numFmt w:val="decimal"/>
      <w:lvlText w:val="%1"/>
      <w:lvlJc w:val="left"/>
      <w:pPr>
        <w:ind w:left="600" w:hanging="600"/>
      </w:pPr>
      <w:rPr>
        <w:rFonts w:hint="default"/>
      </w:rPr>
    </w:lvl>
    <w:lvl w:ilvl="1">
      <w:start w:val="15"/>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A1B092E"/>
    <w:multiLevelType w:val="multilevel"/>
    <w:tmpl w:val="A6E06D4C"/>
    <w:lvl w:ilvl="0">
      <w:start w:val="1"/>
      <w:numFmt w:val="bullet"/>
      <w:lvlText w:val=""/>
      <w:lvlJc w:val="left"/>
      <w:pPr>
        <w:ind w:left="360" w:hanging="360"/>
      </w:pPr>
      <w:rPr>
        <w:rFonts w:ascii="Symbol" w:hAnsi="Symbol"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D491678"/>
    <w:multiLevelType w:val="multilevel"/>
    <w:tmpl w:val="2D491678"/>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B6D71EA"/>
    <w:multiLevelType w:val="hybridMultilevel"/>
    <w:tmpl w:val="70420BCA"/>
    <w:lvl w:ilvl="0" w:tplc="0416000F">
      <w:start w:val="1"/>
      <w:numFmt w:val="decimal"/>
      <w:lvlText w:val="%1."/>
      <w:lvlJc w:val="left"/>
      <w:pPr>
        <w:ind w:left="720" w:hanging="360"/>
      </w:pPr>
    </w:lvl>
    <w:lvl w:ilvl="1" w:tplc="0416000F">
      <w:start w:val="1"/>
      <w:numFmt w:val="decimal"/>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15:restartNumberingAfterBreak="0">
    <w:nsid w:val="3BE15B19"/>
    <w:multiLevelType w:val="multilevel"/>
    <w:tmpl w:val="B1220BC6"/>
    <w:lvl w:ilvl="0">
      <w:start w:val="5"/>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C2E7570"/>
    <w:multiLevelType w:val="multilevel"/>
    <w:tmpl w:val="38EADF50"/>
    <w:lvl w:ilvl="0">
      <w:start w:val="17"/>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3C3325A2"/>
    <w:multiLevelType w:val="hybridMultilevel"/>
    <w:tmpl w:val="EA2ACB2E"/>
    <w:lvl w:ilvl="0" w:tplc="46385CCA">
      <w:start w:val="1"/>
      <w:numFmt w:val="lowerLetter"/>
      <w:lvlText w:val="%1)"/>
      <w:lvlJc w:val="left"/>
      <w:pPr>
        <w:ind w:left="980" w:hanging="361"/>
      </w:pPr>
      <w:rPr>
        <w:rFonts w:ascii="Times New Roman" w:eastAsia="Times New Roman" w:hAnsi="Times New Roman" w:cs="Times New Roman" w:hint="default"/>
        <w:b w:val="0"/>
        <w:bCs w:val="0"/>
        <w:i w:val="0"/>
        <w:iCs w:val="0"/>
        <w:spacing w:val="-1"/>
        <w:w w:val="99"/>
        <w:sz w:val="24"/>
        <w:szCs w:val="24"/>
        <w:lang w:val="pt-PT" w:eastAsia="en-US" w:bidi="ar-SA"/>
      </w:rPr>
    </w:lvl>
    <w:lvl w:ilvl="1" w:tplc="4B8EEDE0">
      <w:numFmt w:val="bullet"/>
      <w:lvlText w:val="•"/>
      <w:lvlJc w:val="left"/>
      <w:pPr>
        <w:ind w:left="2010" w:hanging="361"/>
      </w:pPr>
      <w:rPr>
        <w:rFonts w:hint="default"/>
        <w:lang w:val="pt-PT" w:eastAsia="en-US" w:bidi="ar-SA"/>
      </w:rPr>
    </w:lvl>
    <w:lvl w:ilvl="2" w:tplc="5230831C">
      <w:numFmt w:val="bullet"/>
      <w:lvlText w:val="•"/>
      <w:lvlJc w:val="left"/>
      <w:pPr>
        <w:ind w:left="3040" w:hanging="361"/>
      </w:pPr>
      <w:rPr>
        <w:rFonts w:hint="default"/>
        <w:lang w:val="pt-PT" w:eastAsia="en-US" w:bidi="ar-SA"/>
      </w:rPr>
    </w:lvl>
    <w:lvl w:ilvl="3" w:tplc="459247EE">
      <w:numFmt w:val="bullet"/>
      <w:lvlText w:val="•"/>
      <w:lvlJc w:val="left"/>
      <w:pPr>
        <w:ind w:left="4070" w:hanging="361"/>
      </w:pPr>
      <w:rPr>
        <w:rFonts w:hint="default"/>
        <w:lang w:val="pt-PT" w:eastAsia="en-US" w:bidi="ar-SA"/>
      </w:rPr>
    </w:lvl>
    <w:lvl w:ilvl="4" w:tplc="D3363974">
      <w:numFmt w:val="bullet"/>
      <w:lvlText w:val="•"/>
      <w:lvlJc w:val="left"/>
      <w:pPr>
        <w:ind w:left="5100" w:hanging="361"/>
      </w:pPr>
      <w:rPr>
        <w:rFonts w:hint="default"/>
        <w:lang w:val="pt-PT" w:eastAsia="en-US" w:bidi="ar-SA"/>
      </w:rPr>
    </w:lvl>
    <w:lvl w:ilvl="5" w:tplc="74C672B6">
      <w:numFmt w:val="bullet"/>
      <w:lvlText w:val="•"/>
      <w:lvlJc w:val="left"/>
      <w:pPr>
        <w:ind w:left="6130" w:hanging="361"/>
      </w:pPr>
      <w:rPr>
        <w:rFonts w:hint="default"/>
        <w:lang w:val="pt-PT" w:eastAsia="en-US" w:bidi="ar-SA"/>
      </w:rPr>
    </w:lvl>
    <w:lvl w:ilvl="6" w:tplc="46A0E136">
      <w:numFmt w:val="bullet"/>
      <w:lvlText w:val="•"/>
      <w:lvlJc w:val="left"/>
      <w:pPr>
        <w:ind w:left="7160" w:hanging="361"/>
      </w:pPr>
      <w:rPr>
        <w:rFonts w:hint="default"/>
        <w:lang w:val="pt-PT" w:eastAsia="en-US" w:bidi="ar-SA"/>
      </w:rPr>
    </w:lvl>
    <w:lvl w:ilvl="7" w:tplc="8D0814E4">
      <w:numFmt w:val="bullet"/>
      <w:lvlText w:val="•"/>
      <w:lvlJc w:val="left"/>
      <w:pPr>
        <w:ind w:left="8190" w:hanging="361"/>
      </w:pPr>
      <w:rPr>
        <w:rFonts w:hint="default"/>
        <w:lang w:val="pt-PT" w:eastAsia="en-US" w:bidi="ar-SA"/>
      </w:rPr>
    </w:lvl>
    <w:lvl w:ilvl="8" w:tplc="CF4AC4EE">
      <w:numFmt w:val="bullet"/>
      <w:lvlText w:val="•"/>
      <w:lvlJc w:val="left"/>
      <w:pPr>
        <w:ind w:left="9220" w:hanging="361"/>
      </w:pPr>
      <w:rPr>
        <w:rFonts w:hint="default"/>
        <w:lang w:val="pt-PT" w:eastAsia="en-US" w:bidi="ar-SA"/>
      </w:rPr>
    </w:lvl>
  </w:abstractNum>
  <w:abstractNum w:abstractNumId="17" w15:restartNumberingAfterBreak="0">
    <w:nsid w:val="3D7F7B04"/>
    <w:multiLevelType w:val="multilevel"/>
    <w:tmpl w:val="3D7F7B04"/>
    <w:lvl w:ilvl="0">
      <w:start w:val="1"/>
      <w:numFmt w:val="decimal"/>
      <w:pStyle w:val="Item"/>
      <w:lvlText w:val="%1."/>
      <w:lvlJc w:val="left"/>
      <w:pPr>
        <w:tabs>
          <w:tab w:val="left" w:pos="425"/>
        </w:tabs>
        <w:ind w:left="425" w:hanging="425"/>
      </w:pPr>
    </w:lvl>
    <w:lvl w:ilvl="1">
      <w:start w:val="1"/>
      <w:numFmt w:val="decimal"/>
      <w:pStyle w:val="SubItem"/>
      <w:lvlText w:val="%1.%2."/>
      <w:lvlJc w:val="left"/>
      <w:pPr>
        <w:tabs>
          <w:tab w:val="left" w:pos="992"/>
        </w:tabs>
        <w:ind w:left="992" w:hanging="567"/>
      </w:pPr>
    </w:lvl>
    <w:lvl w:ilvl="2">
      <w:start w:val="1"/>
      <w:numFmt w:val="decimal"/>
      <w:lvlText w:val="%1.%2.%3."/>
      <w:lvlJc w:val="left"/>
      <w:pPr>
        <w:tabs>
          <w:tab w:val="left" w:pos="1701"/>
        </w:tabs>
        <w:ind w:left="1701" w:hanging="709"/>
      </w:pPr>
    </w:lvl>
    <w:lvl w:ilvl="3">
      <w:start w:val="1"/>
      <w:numFmt w:val="decimal"/>
      <w:lvlText w:val="%1.%2.%3.%4."/>
      <w:lvlJc w:val="left"/>
      <w:pPr>
        <w:tabs>
          <w:tab w:val="left" w:pos="2552"/>
        </w:tabs>
        <w:ind w:left="2552" w:hanging="851"/>
      </w:pPr>
    </w:lvl>
    <w:lvl w:ilvl="4">
      <w:start w:val="1"/>
      <w:numFmt w:val="decimal"/>
      <w:lvlText w:val="%1.%2.%3.%4.%5."/>
      <w:lvlJc w:val="left"/>
      <w:pPr>
        <w:tabs>
          <w:tab w:val="left" w:pos="3686"/>
        </w:tabs>
        <w:ind w:left="3686" w:hanging="1134"/>
      </w:pPr>
    </w:lvl>
    <w:lvl w:ilvl="5">
      <w:start w:val="1"/>
      <w:numFmt w:val="decimal"/>
      <w:lvlText w:val="%1.%2.%3.%4.%5.%6."/>
      <w:lvlJc w:val="left"/>
      <w:pPr>
        <w:tabs>
          <w:tab w:val="left" w:pos="0"/>
        </w:tabs>
        <w:ind w:left="3996" w:hanging="708"/>
      </w:pPr>
    </w:lvl>
    <w:lvl w:ilvl="6">
      <w:start w:val="1"/>
      <w:numFmt w:val="decimal"/>
      <w:lvlText w:val="%1.%2.%3.%4.%5.%6.%7."/>
      <w:lvlJc w:val="left"/>
      <w:pPr>
        <w:tabs>
          <w:tab w:val="left" w:pos="0"/>
        </w:tabs>
        <w:ind w:left="4704" w:hanging="708"/>
      </w:pPr>
    </w:lvl>
    <w:lvl w:ilvl="7">
      <w:start w:val="1"/>
      <w:numFmt w:val="decimal"/>
      <w:lvlText w:val="%1.%2.%3.%4.%5.%6.%7.%8."/>
      <w:lvlJc w:val="left"/>
      <w:pPr>
        <w:tabs>
          <w:tab w:val="left" w:pos="0"/>
        </w:tabs>
        <w:ind w:left="5412" w:hanging="708"/>
      </w:pPr>
    </w:lvl>
    <w:lvl w:ilvl="8">
      <w:start w:val="1"/>
      <w:numFmt w:val="decimal"/>
      <w:lvlText w:val="%1.%2.%3.%4.%5.%6.%7.%8.%9."/>
      <w:lvlJc w:val="left"/>
      <w:pPr>
        <w:tabs>
          <w:tab w:val="left" w:pos="0"/>
        </w:tabs>
        <w:ind w:left="6120" w:hanging="708"/>
      </w:pPr>
    </w:lvl>
  </w:abstractNum>
  <w:abstractNum w:abstractNumId="18" w15:restartNumberingAfterBreak="0">
    <w:nsid w:val="3DB04FC4"/>
    <w:multiLevelType w:val="hybridMultilevel"/>
    <w:tmpl w:val="A112C90E"/>
    <w:lvl w:ilvl="0" w:tplc="B8D09E10">
      <w:numFmt w:val="bullet"/>
      <w:lvlText w:val=""/>
      <w:lvlJc w:val="left"/>
      <w:pPr>
        <w:ind w:left="968" w:hanging="709"/>
      </w:pPr>
      <w:rPr>
        <w:rFonts w:ascii="Wingdings" w:eastAsia="Wingdings" w:hAnsi="Wingdings" w:cs="Wingdings" w:hint="default"/>
        <w:b w:val="0"/>
        <w:bCs w:val="0"/>
        <w:i w:val="0"/>
        <w:iCs w:val="0"/>
        <w:w w:val="100"/>
        <w:sz w:val="24"/>
        <w:szCs w:val="24"/>
        <w:lang w:val="pt-PT" w:eastAsia="en-US" w:bidi="ar-SA"/>
      </w:rPr>
    </w:lvl>
    <w:lvl w:ilvl="1" w:tplc="6E0C64F8">
      <w:numFmt w:val="bullet"/>
      <w:lvlText w:val="•"/>
      <w:lvlJc w:val="left"/>
      <w:pPr>
        <w:ind w:left="1992" w:hanging="709"/>
      </w:pPr>
      <w:rPr>
        <w:rFonts w:hint="default"/>
        <w:lang w:val="pt-PT" w:eastAsia="en-US" w:bidi="ar-SA"/>
      </w:rPr>
    </w:lvl>
    <w:lvl w:ilvl="2" w:tplc="179893FE">
      <w:numFmt w:val="bullet"/>
      <w:lvlText w:val="•"/>
      <w:lvlJc w:val="left"/>
      <w:pPr>
        <w:ind w:left="3024" w:hanging="709"/>
      </w:pPr>
      <w:rPr>
        <w:rFonts w:hint="default"/>
        <w:lang w:val="pt-PT" w:eastAsia="en-US" w:bidi="ar-SA"/>
      </w:rPr>
    </w:lvl>
    <w:lvl w:ilvl="3" w:tplc="EB48D78A">
      <w:numFmt w:val="bullet"/>
      <w:lvlText w:val="•"/>
      <w:lvlJc w:val="left"/>
      <w:pPr>
        <w:ind w:left="4056" w:hanging="709"/>
      </w:pPr>
      <w:rPr>
        <w:rFonts w:hint="default"/>
        <w:lang w:val="pt-PT" w:eastAsia="en-US" w:bidi="ar-SA"/>
      </w:rPr>
    </w:lvl>
    <w:lvl w:ilvl="4" w:tplc="5EC084DA">
      <w:numFmt w:val="bullet"/>
      <w:lvlText w:val="•"/>
      <w:lvlJc w:val="left"/>
      <w:pPr>
        <w:ind w:left="5088" w:hanging="709"/>
      </w:pPr>
      <w:rPr>
        <w:rFonts w:hint="default"/>
        <w:lang w:val="pt-PT" w:eastAsia="en-US" w:bidi="ar-SA"/>
      </w:rPr>
    </w:lvl>
    <w:lvl w:ilvl="5" w:tplc="2B0277E8">
      <w:numFmt w:val="bullet"/>
      <w:lvlText w:val="•"/>
      <w:lvlJc w:val="left"/>
      <w:pPr>
        <w:ind w:left="6120" w:hanging="709"/>
      </w:pPr>
      <w:rPr>
        <w:rFonts w:hint="default"/>
        <w:lang w:val="pt-PT" w:eastAsia="en-US" w:bidi="ar-SA"/>
      </w:rPr>
    </w:lvl>
    <w:lvl w:ilvl="6" w:tplc="67C6708A">
      <w:numFmt w:val="bullet"/>
      <w:lvlText w:val="•"/>
      <w:lvlJc w:val="left"/>
      <w:pPr>
        <w:ind w:left="7152" w:hanging="709"/>
      </w:pPr>
      <w:rPr>
        <w:rFonts w:hint="default"/>
        <w:lang w:val="pt-PT" w:eastAsia="en-US" w:bidi="ar-SA"/>
      </w:rPr>
    </w:lvl>
    <w:lvl w:ilvl="7" w:tplc="CF3E1E02">
      <w:numFmt w:val="bullet"/>
      <w:lvlText w:val="•"/>
      <w:lvlJc w:val="left"/>
      <w:pPr>
        <w:ind w:left="8184" w:hanging="709"/>
      </w:pPr>
      <w:rPr>
        <w:rFonts w:hint="default"/>
        <w:lang w:val="pt-PT" w:eastAsia="en-US" w:bidi="ar-SA"/>
      </w:rPr>
    </w:lvl>
    <w:lvl w:ilvl="8" w:tplc="747E8674">
      <w:numFmt w:val="bullet"/>
      <w:lvlText w:val="•"/>
      <w:lvlJc w:val="left"/>
      <w:pPr>
        <w:ind w:left="9216" w:hanging="709"/>
      </w:pPr>
      <w:rPr>
        <w:rFonts w:hint="default"/>
        <w:lang w:val="pt-PT" w:eastAsia="en-US" w:bidi="ar-SA"/>
      </w:rPr>
    </w:lvl>
  </w:abstractNum>
  <w:abstractNum w:abstractNumId="19" w15:restartNumberingAfterBreak="0">
    <w:nsid w:val="3F6243A1"/>
    <w:multiLevelType w:val="multilevel"/>
    <w:tmpl w:val="D8BAD3B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9D0032C"/>
    <w:multiLevelType w:val="multilevel"/>
    <w:tmpl w:val="C576F61A"/>
    <w:styleLink w:val="WWNum1"/>
    <w:lvl w:ilvl="0">
      <w:start w:val="1"/>
      <w:numFmt w:val="decimal"/>
      <w:lvlText w:val="%1"/>
      <w:lvlJc w:val="left"/>
      <w:pPr>
        <w:ind w:left="360" w:hanging="360"/>
      </w:pPr>
      <w:rPr>
        <w:rFonts w:cs="Times New Roman"/>
        <w:b/>
      </w:rPr>
    </w:lvl>
    <w:lvl w:ilvl="1">
      <w:start w:val="1"/>
      <w:numFmt w:val="decimal"/>
      <w:lvlText w:val="%1.%2"/>
      <w:lvlJc w:val="left"/>
      <w:pPr>
        <w:ind w:left="360" w:hanging="360"/>
      </w:pPr>
      <w:rPr>
        <w:rFonts w:cs="Times New Roman"/>
        <w:b/>
      </w:rPr>
    </w:lvl>
    <w:lvl w:ilvl="2">
      <w:start w:val="1"/>
      <w:numFmt w:val="decimal"/>
      <w:lvlText w:val="%1.%2.%3"/>
      <w:lvlJc w:val="left"/>
      <w:pPr>
        <w:ind w:left="720" w:hanging="720"/>
      </w:pPr>
      <w:rPr>
        <w:rFonts w:cs="Times New Roman"/>
        <w:b/>
      </w:rPr>
    </w:lvl>
    <w:lvl w:ilvl="3">
      <w:start w:val="1"/>
      <w:numFmt w:val="decimal"/>
      <w:lvlText w:val="%1.%2.%3.%4"/>
      <w:lvlJc w:val="left"/>
      <w:pPr>
        <w:ind w:left="720" w:hanging="720"/>
      </w:pPr>
      <w:rPr>
        <w:rFonts w:cs="Times New Roman"/>
        <w:b/>
      </w:rPr>
    </w:lvl>
    <w:lvl w:ilvl="4">
      <w:start w:val="1"/>
      <w:numFmt w:val="decimal"/>
      <w:lvlText w:val="%1.%2.%3.%4.%5"/>
      <w:lvlJc w:val="left"/>
      <w:pPr>
        <w:ind w:left="1080" w:hanging="1080"/>
      </w:pPr>
      <w:rPr>
        <w:rFonts w:cs="Times New Roman"/>
        <w:b/>
      </w:rPr>
    </w:lvl>
    <w:lvl w:ilvl="5">
      <w:start w:val="1"/>
      <w:numFmt w:val="decimal"/>
      <w:lvlText w:val="%1.%2.%3.%4.%5.%6"/>
      <w:lvlJc w:val="left"/>
      <w:pPr>
        <w:ind w:left="1080" w:hanging="1080"/>
      </w:pPr>
      <w:rPr>
        <w:rFonts w:cs="Times New Roman"/>
        <w:b/>
      </w:rPr>
    </w:lvl>
    <w:lvl w:ilvl="6">
      <w:start w:val="1"/>
      <w:numFmt w:val="decimal"/>
      <w:lvlText w:val="%1.%2.%3.%4.%5.%6.%7"/>
      <w:lvlJc w:val="left"/>
      <w:pPr>
        <w:ind w:left="1440" w:hanging="1440"/>
      </w:pPr>
      <w:rPr>
        <w:rFonts w:cs="Times New Roman"/>
        <w:b/>
      </w:rPr>
    </w:lvl>
    <w:lvl w:ilvl="7">
      <w:start w:val="1"/>
      <w:numFmt w:val="decimal"/>
      <w:lvlText w:val="%1.%2.%3.%4.%5.%6.%7.%8"/>
      <w:lvlJc w:val="left"/>
      <w:pPr>
        <w:ind w:left="1440" w:hanging="1440"/>
      </w:pPr>
      <w:rPr>
        <w:rFonts w:cs="Times New Roman"/>
        <w:b/>
      </w:rPr>
    </w:lvl>
    <w:lvl w:ilvl="8">
      <w:start w:val="1"/>
      <w:numFmt w:val="decimal"/>
      <w:lvlText w:val="%1.%2.%3.%4.%5.%6.%7.%8.%9"/>
      <w:lvlJc w:val="left"/>
      <w:pPr>
        <w:ind w:left="1440" w:hanging="1440"/>
      </w:pPr>
      <w:rPr>
        <w:rFonts w:cs="Times New Roman"/>
        <w:b/>
      </w:rPr>
    </w:lvl>
  </w:abstractNum>
  <w:abstractNum w:abstractNumId="21" w15:restartNumberingAfterBreak="0">
    <w:nsid w:val="4F3206D9"/>
    <w:multiLevelType w:val="multilevel"/>
    <w:tmpl w:val="DE76194A"/>
    <w:lvl w:ilvl="0">
      <w:start w:val="1"/>
      <w:numFmt w:val="decimal"/>
      <w:lvlText w:val="%1."/>
      <w:lvlJc w:val="left"/>
      <w:pPr>
        <w:ind w:left="620" w:hanging="360"/>
      </w:pPr>
      <w:rPr>
        <w:rFonts w:ascii="Times New Roman" w:eastAsia="Times New Roman" w:hAnsi="Times New Roman" w:cs="Times New Roman" w:hint="default"/>
        <w:b/>
        <w:bCs/>
        <w:i w:val="0"/>
        <w:iCs w:val="0"/>
        <w:w w:val="100"/>
        <w:sz w:val="24"/>
        <w:szCs w:val="24"/>
        <w:lang w:val="pt-PT" w:eastAsia="en-US" w:bidi="ar-SA"/>
      </w:rPr>
    </w:lvl>
    <w:lvl w:ilvl="1">
      <w:start w:val="1"/>
      <w:numFmt w:val="decimal"/>
      <w:lvlText w:val="%1.%2."/>
      <w:lvlJc w:val="left"/>
      <w:pPr>
        <w:ind w:left="800" w:hanging="541"/>
      </w:pPr>
      <w:rPr>
        <w:rFonts w:hint="default"/>
        <w:w w:val="100"/>
        <w:lang w:val="pt-PT" w:eastAsia="en-US" w:bidi="ar-SA"/>
      </w:rPr>
    </w:lvl>
    <w:lvl w:ilvl="2">
      <w:numFmt w:val="bullet"/>
      <w:lvlText w:val="•"/>
      <w:lvlJc w:val="left"/>
      <w:pPr>
        <w:ind w:left="680" w:hanging="541"/>
      </w:pPr>
      <w:rPr>
        <w:rFonts w:hint="default"/>
        <w:lang w:val="pt-PT" w:eastAsia="en-US" w:bidi="ar-SA"/>
      </w:rPr>
    </w:lvl>
    <w:lvl w:ilvl="3">
      <w:numFmt w:val="bullet"/>
      <w:lvlText w:val="•"/>
      <w:lvlJc w:val="left"/>
      <w:pPr>
        <w:ind w:left="800" w:hanging="541"/>
      </w:pPr>
      <w:rPr>
        <w:rFonts w:hint="default"/>
        <w:lang w:val="pt-PT" w:eastAsia="en-US" w:bidi="ar-SA"/>
      </w:rPr>
    </w:lvl>
    <w:lvl w:ilvl="4">
      <w:numFmt w:val="bullet"/>
      <w:lvlText w:val="•"/>
      <w:lvlJc w:val="left"/>
      <w:pPr>
        <w:ind w:left="860" w:hanging="541"/>
      </w:pPr>
      <w:rPr>
        <w:rFonts w:hint="default"/>
        <w:lang w:val="pt-PT" w:eastAsia="en-US" w:bidi="ar-SA"/>
      </w:rPr>
    </w:lvl>
    <w:lvl w:ilvl="5">
      <w:numFmt w:val="bullet"/>
      <w:lvlText w:val="•"/>
      <w:lvlJc w:val="left"/>
      <w:pPr>
        <w:ind w:left="960" w:hanging="541"/>
      </w:pPr>
      <w:rPr>
        <w:rFonts w:hint="default"/>
        <w:lang w:val="pt-PT" w:eastAsia="en-US" w:bidi="ar-SA"/>
      </w:rPr>
    </w:lvl>
    <w:lvl w:ilvl="6">
      <w:numFmt w:val="bullet"/>
      <w:lvlText w:val="•"/>
      <w:lvlJc w:val="left"/>
      <w:pPr>
        <w:ind w:left="3024" w:hanging="541"/>
      </w:pPr>
      <w:rPr>
        <w:rFonts w:hint="default"/>
        <w:lang w:val="pt-PT" w:eastAsia="en-US" w:bidi="ar-SA"/>
      </w:rPr>
    </w:lvl>
    <w:lvl w:ilvl="7">
      <w:numFmt w:val="bullet"/>
      <w:lvlText w:val="•"/>
      <w:lvlJc w:val="left"/>
      <w:pPr>
        <w:ind w:left="5088" w:hanging="541"/>
      </w:pPr>
      <w:rPr>
        <w:rFonts w:hint="default"/>
        <w:lang w:val="pt-PT" w:eastAsia="en-US" w:bidi="ar-SA"/>
      </w:rPr>
    </w:lvl>
    <w:lvl w:ilvl="8">
      <w:numFmt w:val="bullet"/>
      <w:lvlText w:val="•"/>
      <w:lvlJc w:val="left"/>
      <w:pPr>
        <w:ind w:left="7152" w:hanging="541"/>
      </w:pPr>
      <w:rPr>
        <w:rFonts w:hint="default"/>
        <w:lang w:val="pt-PT" w:eastAsia="en-US" w:bidi="ar-SA"/>
      </w:rPr>
    </w:lvl>
  </w:abstractNum>
  <w:abstractNum w:abstractNumId="22" w15:restartNumberingAfterBreak="0">
    <w:nsid w:val="549F146F"/>
    <w:multiLevelType w:val="hybridMultilevel"/>
    <w:tmpl w:val="17208410"/>
    <w:lvl w:ilvl="0" w:tplc="D95653F8">
      <w:start w:val="1"/>
      <w:numFmt w:val="lowerLetter"/>
      <w:lvlText w:val="%1)"/>
      <w:lvlJc w:val="left"/>
      <w:pPr>
        <w:ind w:left="505"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tplc="C464B254">
      <w:numFmt w:val="bullet"/>
      <w:lvlText w:val="•"/>
      <w:lvlJc w:val="left"/>
      <w:pPr>
        <w:ind w:left="1578" w:hanging="246"/>
      </w:pPr>
      <w:rPr>
        <w:rFonts w:hint="default"/>
        <w:lang w:val="pt-PT" w:eastAsia="en-US" w:bidi="ar-SA"/>
      </w:rPr>
    </w:lvl>
    <w:lvl w:ilvl="2" w:tplc="D174DD74">
      <w:numFmt w:val="bullet"/>
      <w:lvlText w:val="•"/>
      <w:lvlJc w:val="left"/>
      <w:pPr>
        <w:ind w:left="2656" w:hanging="246"/>
      </w:pPr>
      <w:rPr>
        <w:rFonts w:hint="default"/>
        <w:lang w:val="pt-PT" w:eastAsia="en-US" w:bidi="ar-SA"/>
      </w:rPr>
    </w:lvl>
    <w:lvl w:ilvl="3" w:tplc="3FAC117C">
      <w:numFmt w:val="bullet"/>
      <w:lvlText w:val="•"/>
      <w:lvlJc w:val="left"/>
      <w:pPr>
        <w:ind w:left="3734" w:hanging="246"/>
      </w:pPr>
      <w:rPr>
        <w:rFonts w:hint="default"/>
        <w:lang w:val="pt-PT" w:eastAsia="en-US" w:bidi="ar-SA"/>
      </w:rPr>
    </w:lvl>
    <w:lvl w:ilvl="4" w:tplc="3C0E73A6">
      <w:numFmt w:val="bullet"/>
      <w:lvlText w:val="•"/>
      <w:lvlJc w:val="left"/>
      <w:pPr>
        <w:ind w:left="4812" w:hanging="246"/>
      </w:pPr>
      <w:rPr>
        <w:rFonts w:hint="default"/>
        <w:lang w:val="pt-PT" w:eastAsia="en-US" w:bidi="ar-SA"/>
      </w:rPr>
    </w:lvl>
    <w:lvl w:ilvl="5" w:tplc="2230DDF6">
      <w:numFmt w:val="bullet"/>
      <w:lvlText w:val="•"/>
      <w:lvlJc w:val="left"/>
      <w:pPr>
        <w:ind w:left="5890" w:hanging="246"/>
      </w:pPr>
      <w:rPr>
        <w:rFonts w:hint="default"/>
        <w:lang w:val="pt-PT" w:eastAsia="en-US" w:bidi="ar-SA"/>
      </w:rPr>
    </w:lvl>
    <w:lvl w:ilvl="6" w:tplc="DDC8C6FE">
      <w:numFmt w:val="bullet"/>
      <w:lvlText w:val="•"/>
      <w:lvlJc w:val="left"/>
      <w:pPr>
        <w:ind w:left="6968" w:hanging="246"/>
      </w:pPr>
      <w:rPr>
        <w:rFonts w:hint="default"/>
        <w:lang w:val="pt-PT" w:eastAsia="en-US" w:bidi="ar-SA"/>
      </w:rPr>
    </w:lvl>
    <w:lvl w:ilvl="7" w:tplc="96AE2F6E">
      <w:numFmt w:val="bullet"/>
      <w:lvlText w:val="•"/>
      <w:lvlJc w:val="left"/>
      <w:pPr>
        <w:ind w:left="8046" w:hanging="246"/>
      </w:pPr>
      <w:rPr>
        <w:rFonts w:hint="default"/>
        <w:lang w:val="pt-PT" w:eastAsia="en-US" w:bidi="ar-SA"/>
      </w:rPr>
    </w:lvl>
    <w:lvl w:ilvl="8" w:tplc="F0E896B2">
      <w:numFmt w:val="bullet"/>
      <w:lvlText w:val="•"/>
      <w:lvlJc w:val="left"/>
      <w:pPr>
        <w:ind w:left="9124" w:hanging="246"/>
      </w:pPr>
      <w:rPr>
        <w:rFonts w:hint="default"/>
        <w:lang w:val="pt-PT" w:eastAsia="en-US" w:bidi="ar-SA"/>
      </w:rPr>
    </w:lvl>
  </w:abstractNum>
  <w:abstractNum w:abstractNumId="23" w15:restartNumberingAfterBreak="0">
    <w:nsid w:val="54FC0611"/>
    <w:multiLevelType w:val="multilevel"/>
    <w:tmpl w:val="C414C92C"/>
    <w:lvl w:ilvl="0">
      <w:start w:val="6"/>
      <w:numFmt w:val="decimal"/>
      <w:lvlText w:val="%1."/>
      <w:lvlJc w:val="left"/>
      <w:pPr>
        <w:ind w:left="615" w:hanging="615"/>
      </w:pPr>
      <w:rPr>
        <w:rFonts w:hint="default"/>
      </w:rPr>
    </w:lvl>
    <w:lvl w:ilvl="1">
      <w:start w:val="17"/>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upperLetter"/>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C0A3917"/>
    <w:multiLevelType w:val="multilevel"/>
    <w:tmpl w:val="6854D808"/>
    <w:lvl w:ilvl="0">
      <w:start w:val="3"/>
      <w:numFmt w:val="decimal"/>
      <w:lvlText w:val="%1."/>
      <w:lvlJc w:val="left"/>
      <w:pPr>
        <w:ind w:left="360" w:hanging="360"/>
      </w:pPr>
      <w:rPr>
        <w:rFonts w:ascii="Calibri" w:hAnsi="Calibri" w:hint="default"/>
        <w:b w:val="0"/>
        <w:color w:val="auto"/>
      </w:rPr>
    </w:lvl>
    <w:lvl w:ilvl="1">
      <w:start w:val="1"/>
      <w:numFmt w:val="decimal"/>
      <w:lvlText w:val="%1.%2."/>
      <w:lvlJc w:val="left"/>
      <w:pPr>
        <w:ind w:left="360" w:hanging="360"/>
      </w:pPr>
      <w:rPr>
        <w:rFonts w:ascii="Calibri" w:hAnsi="Calibri" w:hint="default"/>
        <w:b w:val="0"/>
        <w:color w:val="auto"/>
      </w:rPr>
    </w:lvl>
    <w:lvl w:ilvl="2">
      <w:start w:val="1"/>
      <w:numFmt w:val="decimal"/>
      <w:lvlText w:val="%1.%2.%3."/>
      <w:lvlJc w:val="left"/>
      <w:pPr>
        <w:ind w:left="720" w:hanging="720"/>
      </w:pPr>
      <w:rPr>
        <w:rFonts w:ascii="Calibri" w:hAnsi="Calibri" w:hint="default"/>
        <w:b w:val="0"/>
        <w:color w:val="auto"/>
      </w:rPr>
    </w:lvl>
    <w:lvl w:ilvl="3">
      <w:start w:val="1"/>
      <w:numFmt w:val="decimal"/>
      <w:lvlText w:val="%1.%2.%3.%4."/>
      <w:lvlJc w:val="left"/>
      <w:pPr>
        <w:ind w:left="720" w:hanging="720"/>
      </w:pPr>
      <w:rPr>
        <w:rFonts w:ascii="Calibri" w:hAnsi="Calibri" w:hint="default"/>
        <w:b w:val="0"/>
        <w:color w:val="auto"/>
      </w:rPr>
    </w:lvl>
    <w:lvl w:ilvl="4">
      <w:start w:val="1"/>
      <w:numFmt w:val="decimal"/>
      <w:lvlText w:val="%1.%2.%3.%4.%5."/>
      <w:lvlJc w:val="left"/>
      <w:pPr>
        <w:ind w:left="1080" w:hanging="1080"/>
      </w:pPr>
      <w:rPr>
        <w:rFonts w:ascii="Calibri" w:hAnsi="Calibri" w:hint="default"/>
        <w:b w:val="0"/>
        <w:color w:val="auto"/>
      </w:rPr>
    </w:lvl>
    <w:lvl w:ilvl="5">
      <w:start w:val="1"/>
      <w:numFmt w:val="decimal"/>
      <w:lvlText w:val="%1.%2.%3.%4.%5.%6."/>
      <w:lvlJc w:val="left"/>
      <w:pPr>
        <w:ind w:left="1080" w:hanging="1080"/>
      </w:pPr>
      <w:rPr>
        <w:rFonts w:ascii="Calibri" w:hAnsi="Calibri" w:hint="default"/>
        <w:b w:val="0"/>
        <w:color w:val="auto"/>
      </w:rPr>
    </w:lvl>
    <w:lvl w:ilvl="6">
      <w:start w:val="1"/>
      <w:numFmt w:val="decimal"/>
      <w:lvlText w:val="%1.%2.%3.%4.%5.%6.%7."/>
      <w:lvlJc w:val="left"/>
      <w:pPr>
        <w:ind w:left="1440" w:hanging="1440"/>
      </w:pPr>
      <w:rPr>
        <w:rFonts w:ascii="Calibri" w:hAnsi="Calibri" w:hint="default"/>
        <w:b w:val="0"/>
        <w:color w:val="auto"/>
      </w:rPr>
    </w:lvl>
    <w:lvl w:ilvl="7">
      <w:start w:val="1"/>
      <w:numFmt w:val="decimal"/>
      <w:lvlText w:val="%1.%2.%3.%4.%5.%6.%7.%8."/>
      <w:lvlJc w:val="left"/>
      <w:pPr>
        <w:ind w:left="1440" w:hanging="1440"/>
      </w:pPr>
      <w:rPr>
        <w:rFonts w:ascii="Calibri" w:hAnsi="Calibri" w:hint="default"/>
        <w:b w:val="0"/>
        <w:color w:val="auto"/>
      </w:rPr>
    </w:lvl>
    <w:lvl w:ilvl="8">
      <w:start w:val="1"/>
      <w:numFmt w:val="decimal"/>
      <w:lvlText w:val="%1.%2.%3.%4.%5.%6.%7.%8.%9."/>
      <w:lvlJc w:val="left"/>
      <w:pPr>
        <w:ind w:left="1800" w:hanging="1800"/>
      </w:pPr>
      <w:rPr>
        <w:rFonts w:ascii="Calibri" w:hAnsi="Calibri" w:hint="default"/>
        <w:b w:val="0"/>
        <w:color w:val="auto"/>
      </w:rPr>
    </w:lvl>
  </w:abstractNum>
  <w:abstractNum w:abstractNumId="25" w15:restartNumberingAfterBreak="0">
    <w:nsid w:val="61763691"/>
    <w:multiLevelType w:val="multilevel"/>
    <w:tmpl w:val="6176369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1DD361E"/>
    <w:multiLevelType w:val="multilevel"/>
    <w:tmpl w:val="ACEAFFD8"/>
    <w:lvl w:ilvl="0">
      <w:start w:val="1"/>
      <w:numFmt w:val="decimal"/>
      <w:pStyle w:val="Nivel1"/>
      <w:suff w:val="space"/>
      <w:lvlText w:val="%1."/>
      <w:lvlJc w:val="left"/>
      <w:pPr>
        <w:ind w:left="0" w:firstLine="0"/>
      </w:pPr>
      <w:rPr>
        <w:rFonts w:hint="default"/>
        <w:b/>
        <w:i w:val="0"/>
        <w:color w:val="auto"/>
      </w:rPr>
    </w:lvl>
    <w:lvl w:ilvl="1">
      <w:start w:val="1"/>
      <w:numFmt w:val="decimal"/>
      <w:suff w:val="space"/>
      <w:lvlText w:val="%1.%2."/>
      <w:lvlJc w:val="left"/>
      <w:pPr>
        <w:ind w:left="568"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67E51019"/>
    <w:multiLevelType w:val="hybridMultilevel"/>
    <w:tmpl w:val="8EEEBE00"/>
    <w:lvl w:ilvl="0" w:tplc="F0C2CBE0">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EAB6CEE"/>
    <w:multiLevelType w:val="multilevel"/>
    <w:tmpl w:val="6EAB6CEE"/>
    <w:lvl w:ilvl="0">
      <w:start w:val="69"/>
      <w:numFmt w:val="decimal"/>
      <w:lvlText w:val="%1."/>
      <w:lvlJc w:val="left"/>
      <w:pPr>
        <w:ind w:left="420" w:hanging="420"/>
      </w:pPr>
      <w:rPr>
        <w:rFonts w:hint="default"/>
      </w:rPr>
    </w:lvl>
    <w:lvl w:ilvl="1">
      <w:start w:val="69"/>
      <w:numFmt w:val="decimal"/>
      <w:lvlText w:val="%2."/>
      <w:lvlJc w:val="left"/>
      <w:pPr>
        <w:ind w:left="1278" w:hanging="420"/>
      </w:pPr>
      <w:rPr>
        <w:rFonts w:hint="default"/>
      </w:rPr>
    </w:lvl>
    <w:lvl w:ilvl="2">
      <w:start w:val="1"/>
      <w:numFmt w:val="decimal"/>
      <w:lvlText w:val="%1.%2.%3"/>
      <w:lvlJc w:val="left"/>
      <w:pPr>
        <w:ind w:left="2436" w:hanging="720"/>
      </w:pPr>
      <w:rPr>
        <w:rFonts w:hint="default"/>
      </w:rPr>
    </w:lvl>
    <w:lvl w:ilvl="3">
      <w:start w:val="1"/>
      <w:numFmt w:val="decimal"/>
      <w:lvlText w:val="%1.%2.%3.%4"/>
      <w:lvlJc w:val="left"/>
      <w:pPr>
        <w:ind w:left="3294" w:hanging="720"/>
      </w:pPr>
      <w:rPr>
        <w:rFonts w:hint="default"/>
      </w:rPr>
    </w:lvl>
    <w:lvl w:ilvl="4">
      <w:start w:val="1"/>
      <w:numFmt w:val="decimal"/>
      <w:lvlText w:val="%1.%2.%3.%4.%5"/>
      <w:lvlJc w:val="left"/>
      <w:pPr>
        <w:ind w:left="4512" w:hanging="1080"/>
      </w:pPr>
      <w:rPr>
        <w:rFonts w:hint="default"/>
      </w:rPr>
    </w:lvl>
    <w:lvl w:ilvl="5">
      <w:start w:val="1"/>
      <w:numFmt w:val="decimal"/>
      <w:lvlText w:val="%1.%2.%3.%4.%5.%6"/>
      <w:lvlJc w:val="left"/>
      <w:pPr>
        <w:ind w:left="5370" w:hanging="1080"/>
      </w:pPr>
      <w:rPr>
        <w:rFonts w:hint="default"/>
      </w:rPr>
    </w:lvl>
    <w:lvl w:ilvl="6">
      <w:start w:val="1"/>
      <w:numFmt w:val="decimal"/>
      <w:lvlText w:val="%1.%2.%3.%4.%5.%6.%7"/>
      <w:lvlJc w:val="left"/>
      <w:pPr>
        <w:ind w:left="6588" w:hanging="1440"/>
      </w:pPr>
      <w:rPr>
        <w:rFonts w:hint="default"/>
      </w:rPr>
    </w:lvl>
    <w:lvl w:ilvl="7">
      <w:start w:val="1"/>
      <w:numFmt w:val="decimal"/>
      <w:lvlText w:val="%1.%2.%3.%4.%5.%6.%7.%8"/>
      <w:lvlJc w:val="left"/>
      <w:pPr>
        <w:ind w:left="7446" w:hanging="1440"/>
      </w:pPr>
      <w:rPr>
        <w:rFonts w:hint="default"/>
      </w:rPr>
    </w:lvl>
    <w:lvl w:ilvl="8">
      <w:start w:val="1"/>
      <w:numFmt w:val="decimal"/>
      <w:lvlText w:val="%1.%2.%3.%4.%5.%6.%7.%8.%9"/>
      <w:lvlJc w:val="left"/>
      <w:pPr>
        <w:ind w:left="8664" w:hanging="1800"/>
      </w:pPr>
      <w:rPr>
        <w:rFonts w:hint="default"/>
      </w:rPr>
    </w:lvl>
  </w:abstractNum>
  <w:abstractNum w:abstractNumId="29" w15:restartNumberingAfterBreak="0">
    <w:nsid w:val="6EF50D74"/>
    <w:multiLevelType w:val="multilevel"/>
    <w:tmpl w:val="F7005736"/>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F3463C6"/>
    <w:multiLevelType w:val="hybridMultilevel"/>
    <w:tmpl w:val="98E05ED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2CB2144"/>
    <w:multiLevelType w:val="multilevel"/>
    <w:tmpl w:val="3964289A"/>
    <w:lvl w:ilvl="0">
      <w:start w:val="6"/>
      <w:numFmt w:val="decimal"/>
      <w:lvlText w:val="%1."/>
      <w:lvlJc w:val="left"/>
      <w:pPr>
        <w:ind w:left="450" w:hanging="450"/>
      </w:pPr>
      <w:rPr>
        <w:rFonts w:hint="default"/>
      </w:rPr>
    </w:lvl>
    <w:lvl w:ilvl="1">
      <w:start w:val="10"/>
      <w:numFmt w:val="decimal"/>
      <w:lvlText w:val="%1.%2."/>
      <w:lvlJc w:val="left"/>
      <w:pPr>
        <w:ind w:left="41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3AF4CFE"/>
    <w:multiLevelType w:val="multilevel"/>
    <w:tmpl w:val="E474F6A2"/>
    <w:lvl w:ilvl="0">
      <w:start w:val="6"/>
      <w:numFmt w:val="decimal"/>
      <w:lvlText w:val="%1."/>
      <w:lvlJc w:val="left"/>
      <w:pPr>
        <w:ind w:left="675" w:hanging="675"/>
      </w:pPr>
      <w:rPr>
        <w:rFonts w:hint="default"/>
      </w:rPr>
    </w:lvl>
    <w:lvl w:ilvl="1">
      <w:start w:val="7"/>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8"/>
  </w:num>
  <w:num w:numId="2">
    <w:abstractNumId w:val="12"/>
  </w:num>
  <w:num w:numId="3">
    <w:abstractNumId w:val="7"/>
  </w:num>
  <w:num w:numId="4">
    <w:abstractNumId w:val="25"/>
  </w:num>
  <w:num w:numId="5">
    <w:abstractNumId w:val="17"/>
  </w:num>
  <w:num w:numId="6">
    <w:abstractNumId w:val="26"/>
  </w:num>
  <w:num w:numId="7">
    <w:abstractNumId w:val="19"/>
  </w:num>
  <w:num w:numId="8">
    <w:abstractNumId w:val="29"/>
  </w:num>
  <w:num w:numId="9">
    <w:abstractNumId w:val="2"/>
  </w:num>
  <w:num w:numId="10">
    <w:abstractNumId w:val="14"/>
  </w:num>
  <w:num w:numId="11">
    <w:abstractNumId w:val="4"/>
  </w:num>
  <w:num w:numId="12">
    <w:abstractNumId w:val="31"/>
  </w:num>
  <w:num w:numId="13">
    <w:abstractNumId w:val="32"/>
  </w:num>
  <w:num w:numId="14">
    <w:abstractNumId w:val="23"/>
  </w:num>
  <w:num w:numId="15">
    <w:abstractNumId w:val="11"/>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num>
  <w:num w:numId="18">
    <w:abstractNumId w:val="10"/>
  </w:num>
  <w:num w:numId="19">
    <w:abstractNumId w:val="24"/>
  </w:num>
  <w:num w:numId="20">
    <w:abstractNumId w:val="20"/>
  </w:num>
  <w:num w:numId="21">
    <w:abstractNumId w:val="30"/>
  </w:num>
  <w:num w:numId="22">
    <w:abstractNumId w:val="13"/>
  </w:num>
  <w:num w:numId="23">
    <w:abstractNumId w:val="3"/>
  </w:num>
  <w:num w:numId="24">
    <w:abstractNumId w:val="0"/>
  </w:num>
  <w:num w:numId="25">
    <w:abstractNumId w:val="8"/>
  </w:num>
  <w:num w:numId="26">
    <w:abstractNumId w:val="22"/>
  </w:num>
  <w:num w:numId="27">
    <w:abstractNumId w:val="16"/>
  </w:num>
  <w:num w:numId="28">
    <w:abstractNumId w:val="18"/>
  </w:num>
  <w:num w:numId="29">
    <w:abstractNumId w:val="21"/>
  </w:num>
  <w:num w:numId="30">
    <w:abstractNumId w:val="5"/>
  </w:num>
  <w:num w:numId="31">
    <w:abstractNumId w:val="1"/>
  </w:num>
  <w:num w:numId="32">
    <w:abstractNumId w:val="15"/>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16D3"/>
    <w:rsid w:val="00000E8A"/>
    <w:rsid w:val="00002885"/>
    <w:rsid w:val="00003359"/>
    <w:rsid w:val="00003E28"/>
    <w:rsid w:val="00016769"/>
    <w:rsid w:val="00020971"/>
    <w:rsid w:val="00040B0F"/>
    <w:rsid w:val="000424A8"/>
    <w:rsid w:val="00051DCF"/>
    <w:rsid w:val="0005440A"/>
    <w:rsid w:val="00055DBA"/>
    <w:rsid w:val="0006064E"/>
    <w:rsid w:val="0006170A"/>
    <w:rsid w:val="00070A7E"/>
    <w:rsid w:val="0007635B"/>
    <w:rsid w:val="00092EB5"/>
    <w:rsid w:val="00093ACD"/>
    <w:rsid w:val="000A4CFD"/>
    <w:rsid w:val="000B4F37"/>
    <w:rsid w:val="000C0965"/>
    <w:rsid w:val="000D1B78"/>
    <w:rsid w:val="000D630D"/>
    <w:rsid w:val="000F0A2A"/>
    <w:rsid w:val="000F5650"/>
    <w:rsid w:val="00111639"/>
    <w:rsid w:val="0012574D"/>
    <w:rsid w:val="001372C5"/>
    <w:rsid w:val="0013796D"/>
    <w:rsid w:val="0014103C"/>
    <w:rsid w:val="00141B45"/>
    <w:rsid w:val="0015050F"/>
    <w:rsid w:val="00156BAF"/>
    <w:rsid w:val="00170AFB"/>
    <w:rsid w:val="0018391C"/>
    <w:rsid w:val="00184263"/>
    <w:rsid w:val="001A116C"/>
    <w:rsid w:val="001A2D68"/>
    <w:rsid w:val="001A7946"/>
    <w:rsid w:val="001A7F06"/>
    <w:rsid w:val="001F0881"/>
    <w:rsid w:val="001F0920"/>
    <w:rsid w:val="001F0C5D"/>
    <w:rsid w:val="001F42D3"/>
    <w:rsid w:val="00213861"/>
    <w:rsid w:val="00222D63"/>
    <w:rsid w:val="00223901"/>
    <w:rsid w:val="00244A0B"/>
    <w:rsid w:val="0025155D"/>
    <w:rsid w:val="00266645"/>
    <w:rsid w:val="00274D14"/>
    <w:rsid w:val="00275EBC"/>
    <w:rsid w:val="002950A4"/>
    <w:rsid w:val="00295AD6"/>
    <w:rsid w:val="002A247B"/>
    <w:rsid w:val="002A308F"/>
    <w:rsid w:val="002B0BD3"/>
    <w:rsid w:val="002B7883"/>
    <w:rsid w:val="002C3436"/>
    <w:rsid w:val="002C6FCE"/>
    <w:rsid w:val="002D12E6"/>
    <w:rsid w:val="002E2447"/>
    <w:rsid w:val="002E2583"/>
    <w:rsid w:val="002F1700"/>
    <w:rsid w:val="00307054"/>
    <w:rsid w:val="00314EC4"/>
    <w:rsid w:val="003177FB"/>
    <w:rsid w:val="00320575"/>
    <w:rsid w:val="00325E0A"/>
    <w:rsid w:val="00335BDF"/>
    <w:rsid w:val="00337ECB"/>
    <w:rsid w:val="00343A37"/>
    <w:rsid w:val="003467EE"/>
    <w:rsid w:val="00360C53"/>
    <w:rsid w:val="00362A8C"/>
    <w:rsid w:val="00370E2D"/>
    <w:rsid w:val="00395156"/>
    <w:rsid w:val="003A32EF"/>
    <w:rsid w:val="003A3762"/>
    <w:rsid w:val="003A6171"/>
    <w:rsid w:val="003D257A"/>
    <w:rsid w:val="003D68BE"/>
    <w:rsid w:val="003E224E"/>
    <w:rsid w:val="003F6954"/>
    <w:rsid w:val="00404514"/>
    <w:rsid w:val="00414E51"/>
    <w:rsid w:val="00426E20"/>
    <w:rsid w:val="00427048"/>
    <w:rsid w:val="004279D4"/>
    <w:rsid w:val="004346DE"/>
    <w:rsid w:val="0045292C"/>
    <w:rsid w:val="00454E72"/>
    <w:rsid w:val="00457830"/>
    <w:rsid w:val="00471246"/>
    <w:rsid w:val="00473095"/>
    <w:rsid w:val="0048123F"/>
    <w:rsid w:val="0048497A"/>
    <w:rsid w:val="00490750"/>
    <w:rsid w:val="00497B1C"/>
    <w:rsid w:val="004B1975"/>
    <w:rsid w:val="004B3D78"/>
    <w:rsid w:val="004B4A63"/>
    <w:rsid w:val="004C0269"/>
    <w:rsid w:val="004C6325"/>
    <w:rsid w:val="004E611A"/>
    <w:rsid w:val="00501546"/>
    <w:rsid w:val="00534B8F"/>
    <w:rsid w:val="00544461"/>
    <w:rsid w:val="00550FEF"/>
    <w:rsid w:val="00552586"/>
    <w:rsid w:val="00567AFE"/>
    <w:rsid w:val="00580227"/>
    <w:rsid w:val="005823ED"/>
    <w:rsid w:val="0058366E"/>
    <w:rsid w:val="005840C6"/>
    <w:rsid w:val="00594F68"/>
    <w:rsid w:val="005A587C"/>
    <w:rsid w:val="005B4834"/>
    <w:rsid w:val="005B4DBB"/>
    <w:rsid w:val="005D1587"/>
    <w:rsid w:val="005D40C0"/>
    <w:rsid w:val="005D6CD5"/>
    <w:rsid w:val="0060768E"/>
    <w:rsid w:val="00642172"/>
    <w:rsid w:val="00650ED4"/>
    <w:rsid w:val="00652046"/>
    <w:rsid w:val="006637E0"/>
    <w:rsid w:val="00671BF6"/>
    <w:rsid w:val="00675FAD"/>
    <w:rsid w:val="006912A0"/>
    <w:rsid w:val="0069233E"/>
    <w:rsid w:val="00697CA3"/>
    <w:rsid w:val="006C147B"/>
    <w:rsid w:val="006C5808"/>
    <w:rsid w:val="006D15B2"/>
    <w:rsid w:val="006E0751"/>
    <w:rsid w:val="006E0E0F"/>
    <w:rsid w:val="006E5808"/>
    <w:rsid w:val="006F1ACC"/>
    <w:rsid w:val="007004EE"/>
    <w:rsid w:val="00700E39"/>
    <w:rsid w:val="007028FC"/>
    <w:rsid w:val="0070796F"/>
    <w:rsid w:val="0071614F"/>
    <w:rsid w:val="007363C9"/>
    <w:rsid w:val="0073651F"/>
    <w:rsid w:val="00737AF0"/>
    <w:rsid w:val="0074479F"/>
    <w:rsid w:val="0075124A"/>
    <w:rsid w:val="00753ABD"/>
    <w:rsid w:val="00755016"/>
    <w:rsid w:val="00755443"/>
    <w:rsid w:val="00762436"/>
    <w:rsid w:val="007658EB"/>
    <w:rsid w:val="007745F7"/>
    <w:rsid w:val="007763AE"/>
    <w:rsid w:val="00794972"/>
    <w:rsid w:val="0079727D"/>
    <w:rsid w:val="007A320B"/>
    <w:rsid w:val="007A3BE6"/>
    <w:rsid w:val="007A4080"/>
    <w:rsid w:val="007A6764"/>
    <w:rsid w:val="007B2BC4"/>
    <w:rsid w:val="007B6B58"/>
    <w:rsid w:val="007B7853"/>
    <w:rsid w:val="007D24E1"/>
    <w:rsid w:val="007E74D0"/>
    <w:rsid w:val="007F1059"/>
    <w:rsid w:val="007F4F8F"/>
    <w:rsid w:val="007F6C4B"/>
    <w:rsid w:val="0080519F"/>
    <w:rsid w:val="0081397A"/>
    <w:rsid w:val="00833E44"/>
    <w:rsid w:val="0084280C"/>
    <w:rsid w:val="00847466"/>
    <w:rsid w:val="0086258C"/>
    <w:rsid w:val="008673C0"/>
    <w:rsid w:val="008806FC"/>
    <w:rsid w:val="0088117F"/>
    <w:rsid w:val="00881CBE"/>
    <w:rsid w:val="008C4AE5"/>
    <w:rsid w:val="008D2162"/>
    <w:rsid w:val="008E3A83"/>
    <w:rsid w:val="008F0807"/>
    <w:rsid w:val="008F6394"/>
    <w:rsid w:val="0091232B"/>
    <w:rsid w:val="00924F9B"/>
    <w:rsid w:val="00934C38"/>
    <w:rsid w:val="009366D5"/>
    <w:rsid w:val="009410A3"/>
    <w:rsid w:val="00943905"/>
    <w:rsid w:val="009454A1"/>
    <w:rsid w:val="00945A50"/>
    <w:rsid w:val="00967B1F"/>
    <w:rsid w:val="0098514E"/>
    <w:rsid w:val="009A2C33"/>
    <w:rsid w:val="009C2741"/>
    <w:rsid w:val="009E54C5"/>
    <w:rsid w:val="009F0AF2"/>
    <w:rsid w:val="00A02B0E"/>
    <w:rsid w:val="00A15AC7"/>
    <w:rsid w:val="00A2303B"/>
    <w:rsid w:val="00A23F1A"/>
    <w:rsid w:val="00A42250"/>
    <w:rsid w:val="00A44569"/>
    <w:rsid w:val="00A52987"/>
    <w:rsid w:val="00A56B6F"/>
    <w:rsid w:val="00A64488"/>
    <w:rsid w:val="00A65B2D"/>
    <w:rsid w:val="00A74B3D"/>
    <w:rsid w:val="00A849F8"/>
    <w:rsid w:val="00AC170B"/>
    <w:rsid w:val="00AC341D"/>
    <w:rsid w:val="00AD16D3"/>
    <w:rsid w:val="00AD3D70"/>
    <w:rsid w:val="00AD5265"/>
    <w:rsid w:val="00AF5200"/>
    <w:rsid w:val="00B00E9A"/>
    <w:rsid w:val="00B0372B"/>
    <w:rsid w:val="00B10415"/>
    <w:rsid w:val="00B15BC8"/>
    <w:rsid w:val="00B27C04"/>
    <w:rsid w:val="00B30441"/>
    <w:rsid w:val="00B46A22"/>
    <w:rsid w:val="00B51815"/>
    <w:rsid w:val="00B55E10"/>
    <w:rsid w:val="00B62C3E"/>
    <w:rsid w:val="00B65C66"/>
    <w:rsid w:val="00B71189"/>
    <w:rsid w:val="00B7575A"/>
    <w:rsid w:val="00B76DF4"/>
    <w:rsid w:val="00B864A5"/>
    <w:rsid w:val="00B93DED"/>
    <w:rsid w:val="00B95B4A"/>
    <w:rsid w:val="00BB2843"/>
    <w:rsid w:val="00BB5C48"/>
    <w:rsid w:val="00BB708C"/>
    <w:rsid w:val="00C0196F"/>
    <w:rsid w:val="00C07876"/>
    <w:rsid w:val="00C2221F"/>
    <w:rsid w:val="00C3652D"/>
    <w:rsid w:val="00C422B6"/>
    <w:rsid w:val="00C51900"/>
    <w:rsid w:val="00C51D1E"/>
    <w:rsid w:val="00C62582"/>
    <w:rsid w:val="00C62E69"/>
    <w:rsid w:val="00C633B7"/>
    <w:rsid w:val="00C63525"/>
    <w:rsid w:val="00C670F0"/>
    <w:rsid w:val="00C776B9"/>
    <w:rsid w:val="00C82B3D"/>
    <w:rsid w:val="00C855D7"/>
    <w:rsid w:val="00C87544"/>
    <w:rsid w:val="00CA01C4"/>
    <w:rsid w:val="00CA3F7F"/>
    <w:rsid w:val="00CB3BBC"/>
    <w:rsid w:val="00CC038E"/>
    <w:rsid w:val="00CC4B39"/>
    <w:rsid w:val="00CD2FB6"/>
    <w:rsid w:val="00CF7E35"/>
    <w:rsid w:val="00D054CA"/>
    <w:rsid w:val="00D2407F"/>
    <w:rsid w:val="00D343E3"/>
    <w:rsid w:val="00D47EEC"/>
    <w:rsid w:val="00D91006"/>
    <w:rsid w:val="00D96FCE"/>
    <w:rsid w:val="00DA1DD0"/>
    <w:rsid w:val="00DA3C9F"/>
    <w:rsid w:val="00DA7F77"/>
    <w:rsid w:val="00DB2727"/>
    <w:rsid w:val="00DC1C3C"/>
    <w:rsid w:val="00DC4814"/>
    <w:rsid w:val="00DC535A"/>
    <w:rsid w:val="00DC7C09"/>
    <w:rsid w:val="00DF0C7C"/>
    <w:rsid w:val="00E019CC"/>
    <w:rsid w:val="00E1025F"/>
    <w:rsid w:val="00E13471"/>
    <w:rsid w:val="00E140E1"/>
    <w:rsid w:val="00E15038"/>
    <w:rsid w:val="00E1655D"/>
    <w:rsid w:val="00E264AD"/>
    <w:rsid w:val="00E62AD2"/>
    <w:rsid w:val="00E751DD"/>
    <w:rsid w:val="00E7783E"/>
    <w:rsid w:val="00E80DAB"/>
    <w:rsid w:val="00E871AD"/>
    <w:rsid w:val="00EA16F8"/>
    <w:rsid w:val="00EB6B7F"/>
    <w:rsid w:val="00EC3382"/>
    <w:rsid w:val="00EF0231"/>
    <w:rsid w:val="00EF0A92"/>
    <w:rsid w:val="00F1421E"/>
    <w:rsid w:val="00F3368E"/>
    <w:rsid w:val="00F438C2"/>
    <w:rsid w:val="00F43AC9"/>
    <w:rsid w:val="00F502D5"/>
    <w:rsid w:val="00F62C87"/>
    <w:rsid w:val="00F70DB0"/>
    <w:rsid w:val="00F770EF"/>
    <w:rsid w:val="00F81B02"/>
    <w:rsid w:val="00FB03AF"/>
    <w:rsid w:val="00FC7B9E"/>
    <w:rsid w:val="00FD60DC"/>
    <w:rsid w:val="00FE0568"/>
    <w:rsid w:val="00FF3385"/>
    <w:rsid w:val="00FF7B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28325F"/>
  <w15:chartTrackingRefBased/>
  <w15:docId w15:val="{5028694B-7679-4B22-957B-95E8C5EEF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iPriority="0"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3E2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pt-BR"/>
    </w:rPr>
  </w:style>
  <w:style w:type="paragraph" w:styleId="Ttulo1">
    <w:name w:val="heading 1"/>
    <w:basedOn w:val="Normal"/>
    <w:next w:val="Normal"/>
    <w:link w:val="Ttulo1Char"/>
    <w:uiPriority w:val="9"/>
    <w:qFormat/>
    <w:rsid w:val="00FC7B9E"/>
    <w:pPr>
      <w:keepNext/>
      <w:widowControl/>
      <w:overflowPunct/>
      <w:autoSpaceDE/>
      <w:autoSpaceDN/>
      <w:adjustRightInd/>
      <w:jc w:val="both"/>
      <w:outlineLvl w:val="0"/>
    </w:pPr>
    <w:rPr>
      <w:b/>
      <w:kern w:val="0"/>
      <w:sz w:val="28"/>
    </w:rPr>
  </w:style>
  <w:style w:type="paragraph" w:styleId="Ttulo2">
    <w:name w:val="heading 2"/>
    <w:basedOn w:val="Normal"/>
    <w:next w:val="Normal"/>
    <w:link w:val="Ttulo2Char"/>
    <w:uiPriority w:val="9"/>
    <w:qFormat/>
    <w:rsid w:val="00FC7B9E"/>
    <w:pPr>
      <w:keepNext/>
      <w:widowControl/>
      <w:overflowPunct/>
      <w:autoSpaceDE/>
      <w:autoSpaceDN/>
      <w:adjustRightInd/>
      <w:jc w:val="both"/>
      <w:outlineLvl w:val="1"/>
    </w:pPr>
    <w:rPr>
      <w:b/>
      <w:kern w:val="0"/>
      <w:sz w:val="22"/>
    </w:rPr>
  </w:style>
  <w:style w:type="paragraph" w:styleId="Ttulo3">
    <w:name w:val="heading 3"/>
    <w:basedOn w:val="Normal"/>
    <w:next w:val="Normal"/>
    <w:link w:val="Ttulo3Char"/>
    <w:uiPriority w:val="9"/>
    <w:unhideWhenUsed/>
    <w:qFormat/>
    <w:rsid w:val="00B15BC8"/>
    <w:pPr>
      <w:keepNext/>
      <w:widowControl/>
      <w:overflowPunct/>
      <w:autoSpaceDE/>
      <w:autoSpaceDN/>
      <w:adjustRightInd/>
      <w:spacing w:before="240" w:after="60" w:line="276" w:lineRule="auto"/>
      <w:outlineLvl w:val="2"/>
    </w:pPr>
    <w:rPr>
      <w:rFonts w:ascii="Cambria" w:hAnsi="Cambria"/>
      <w:b/>
      <w:bCs/>
      <w:kern w:val="0"/>
      <w:sz w:val="26"/>
      <w:szCs w:val="26"/>
      <w:lang w:eastAsia="en-US"/>
    </w:rPr>
  </w:style>
  <w:style w:type="paragraph" w:styleId="Ttulo4">
    <w:name w:val="heading 4"/>
    <w:basedOn w:val="Normal"/>
    <w:next w:val="Normal"/>
    <w:link w:val="Ttulo4Char"/>
    <w:uiPriority w:val="9"/>
    <w:unhideWhenUsed/>
    <w:qFormat/>
    <w:rsid w:val="00B15BC8"/>
    <w:pPr>
      <w:keepNext/>
      <w:widowControl/>
      <w:overflowPunct/>
      <w:autoSpaceDE/>
      <w:autoSpaceDN/>
      <w:adjustRightInd/>
      <w:spacing w:before="240" w:after="60" w:line="276" w:lineRule="auto"/>
      <w:outlineLvl w:val="3"/>
    </w:pPr>
    <w:rPr>
      <w:rFonts w:ascii="Calibri" w:hAnsi="Calibri"/>
      <w:b/>
      <w:bCs/>
      <w:kern w:val="0"/>
      <w:sz w:val="28"/>
      <w:szCs w:val="28"/>
      <w:lang w:eastAsia="en-US"/>
    </w:rPr>
  </w:style>
  <w:style w:type="paragraph" w:styleId="Ttulo5">
    <w:name w:val="heading 5"/>
    <w:basedOn w:val="Normal"/>
    <w:next w:val="Normal"/>
    <w:link w:val="Ttulo5Char"/>
    <w:uiPriority w:val="9"/>
    <w:unhideWhenUsed/>
    <w:qFormat/>
    <w:rsid w:val="00B15BC8"/>
    <w:pPr>
      <w:widowControl/>
      <w:overflowPunct/>
      <w:autoSpaceDE/>
      <w:autoSpaceDN/>
      <w:adjustRightInd/>
      <w:spacing w:before="240" w:after="60" w:line="276" w:lineRule="auto"/>
      <w:outlineLvl w:val="4"/>
    </w:pPr>
    <w:rPr>
      <w:rFonts w:ascii="Calibri" w:hAnsi="Calibri"/>
      <w:b/>
      <w:bCs/>
      <w:i/>
      <w:iCs/>
      <w:kern w:val="0"/>
      <w:sz w:val="26"/>
      <w:szCs w:val="26"/>
      <w:lang w:eastAsia="en-US"/>
    </w:rPr>
  </w:style>
  <w:style w:type="paragraph" w:styleId="Ttulo6">
    <w:name w:val="heading 6"/>
    <w:basedOn w:val="Normal"/>
    <w:next w:val="Normal"/>
    <w:link w:val="Ttulo6Char"/>
    <w:qFormat/>
    <w:rsid w:val="00B15BC8"/>
    <w:pPr>
      <w:keepNext/>
      <w:widowControl/>
      <w:overflowPunct/>
      <w:autoSpaceDE/>
      <w:autoSpaceDN/>
      <w:adjustRightInd/>
      <w:jc w:val="both"/>
      <w:outlineLvl w:val="5"/>
    </w:pPr>
    <w:rPr>
      <w:rFonts w:ascii="Arial" w:hAnsi="Arial"/>
      <w:b/>
      <w:color w:val="000000"/>
      <w:kern w:val="0"/>
      <w:sz w:val="24"/>
    </w:rPr>
  </w:style>
  <w:style w:type="paragraph" w:styleId="Ttulo7">
    <w:name w:val="heading 7"/>
    <w:basedOn w:val="Normal"/>
    <w:next w:val="Normal"/>
    <w:link w:val="Ttulo7Char"/>
    <w:uiPriority w:val="9"/>
    <w:unhideWhenUsed/>
    <w:qFormat/>
    <w:rsid w:val="00B15BC8"/>
    <w:pPr>
      <w:widowControl/>
      <w:overflowPunct/>
      <w:autoSpaceDE/>
      <w:autoSpaceDN/>
      <w:adjustRightInd/>
      <w:spacing w:before="240" w:after="60" w:line="276" w:lineRule="auto"/>
      <w:outlineLvl w:val="6"/>
    </w:pPr>
    <w:rPr>
      <w:rFonts w:ascii="Calibri" w:hAnsi="Calibri"/>
      <w:kern w:val="0"/>
      <w:sz w:val="24"/>
      <w:szCs w:val="24"/>
      <w:lang w:eastAsia="en-US"/>
    </w:rPr>
  </w:style>
  <w:style w:type="paragraph" w:styleId="Ttulo8">
    <w:name w:val="heading 8"/>
    <w:basedOn w:val="Normal"/>
    <w:next w:val="Normal"/>
    <w:link w:val="Ttulo8Char"/>
    <w:uiPriority w:val="9"/>
    <w:unhideWhenUsed/>
    <w:qFormat/>
    <w:rsid w:val="00325E0A"/>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unhideWhenUsed/>
    <w:qFormat/>
    <w:rsid w:val="00325E0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encabezado,h,he,HeaderNN,ho,header odd,Char"/>
    <w:basedOn w:val="Normal"/>
    <w:link w:val="CabealhoChar"/>
    <w:uiPriority w:val="99"/>
    <w:unhideWhenUsed/>
    <w:qFormat/>
    <w:rsid w:val="00FC7B9E"/>
    <w:pPr>
      <w:widowControl/>
      <w:tabs>
        <w:tab w:val="center" w:pos="4252"/>
        <w:tab w:val="right" w:pos="8504"/>
      </w:tabs>
      <w:overflowPunct/>
      <w:autoSpaceDE/>
      <w:autoSpaceDN/>
      <w:adjustRightInd/>
    </w:pPr>
    <w:rPr>
      <w:rFonts w:asciiTheme="minorHAnsi" w:eastAsiaTheme="minorHAnsi" w:hAnsiTheme="minorHAnsi" w:cstheme="minorBidi"/>
      <w:kern w:val="0"/>
      <w:sz w:val="22"/>
      <w:szCs w:val="22"/>
      <w:lang w:eastAsia="en-US"/>
    </w:rPr>
  </w:style>
  <w:style w:type="character" w:customStyle="1" w:styleId="CabealhoChar">
    <w:name w:val="Cabeçalho Char"/>
    <w:aliases w:val="Cabeçalho superior Char,Heading 1a Char,encabezado Char,h Char,he Char,HeaderNN Char,ho Char,header odd Char,Char Char"/>
    <w:basedOn w:val="Fontepargpadro"/>
    <w:link w:val="Cabealho"/>
    <w:uiPriority w:val="99"/>
    <w:qFormat/>
    <w:rsid w:val="00FC7B9E"/>
  </w:style>
  <w:style w:type="paragraph" w:styleId="Rodap">
    <w:name w:val="footer"/>
    <w:basedOn w:val="Normal"/>
    <w:link w:val="RodapChar"/>
    <w:uiPriority w:val="99"/>
    <w:unhideWhenUsed/>
    <w:qFormat/>
    <w:rsid w:val="00FC7B9E"/>
    <w:pPr>
      <w:widowControl/>
      <w:tabs>
        <w:tab w:val="center" w:pos="4252"/>
        <w:tab w:val="right" w:pos="8504"/>
      </w:tabs>
      <w:overflowPunct/>
      <w:autoSpaceDE/>
      <w:autoSpaceDN/>
      <w:adjustRightInd/>
    </w:pPr>
    <w:rPr>
      <w:rFonts w:asciiTheme="minorHAnsi" w:eastAsiaTheme="minorHAnsi" w:hAnsiTheme="minorHAnsi" w:cstheme="minorBidi"/>
      <w:kern w:val="0"/>
      <w:sz w:val="22"/>
      <w:szCs w:val="22"/>
      <w:lang w:eastAsia="en-US"/>
    </w:rPr>
  </w:style>
  <w:style w:type="character" w:customStyle="1" w:styleId="RodapChar">
    <w:name w:val="Rodapé Char"/>
    <w:basedOn w:val="Fontepargpadro"/>
    <w:link w:val="Rodap"/>
    <w:uiPriority w:val="99"/>
    <w:qFormat/>
    <w:rsid w:val="00FC7B9E"/>
  </w:style>
  <w:style w:type="character" w:customStyle="1" w:styleId="Ttulo1Char">
    <w:name w:val="Título 1 Char"/>
    <w:basedOn w:val="Fontepargpadro"/>
    <w:link w:val="Ttulo1"/>
    <w:uiPriority w:val="9"/>
    <w:qFormat/>
    <w:rsid w:val="00FC7B9E"/>
    <w:rPr>
      <w:rFonts w:ascii="Times New Roman" w:eastAsia="Times New Roman" w:hAnsi="Times New Roman" w:cs="Times New Roman"/>
      <w:b/>
      <w:sz w:val="28"/>
      <w:szCs w:val="20"/>
      <w:lang w:eastAsia="pt-BR"/>
    </w:rPr>
  </w:style>
  <w:style w:type="character" w:customStyle="1" w:styleId="Ttulo2Char">
    <w:name w:val="Título 2 Char"/>
    <w:basedOn w:val="Fontepargpadro"/>
    <w:link w:val="Ttulo2"/>
    <w:uiPriority w:val="9"/>
    <w:qFormat/>
    <w:rsid w:val="00FC7B9E"/>
    <w:rPr>
      <w:rFonts w:ascii="Times New Roman" w:eastAsia="Times New Roman" w:hAnsi="Times New Roman" w:cs="Times New Roman"/>
      <w:b/>
      <w:szCs w:val="20"/>
      <w:lang w:eastAsia="pt-BR"/>
    </w:rPr>
  </w:style>
  <w:style w:type="table" w:styleId="Tabelacomgrade">
    <w:name w:val="Table Grid"/>
    <w:basedOn w:val="Tabelanormal"/>
    <w:uiPriority w:val="39"/>
    <w:qFormat/>
    <w:rsid w:val="00FC7B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unhideWhenUsed/>
    <w:qFormat/>
    <w:rsid w:val="00FC7B9E"/>
    <w:rPr>
      <w:rFonts w:ascii="Segoe UI" w:hAnsi="Segoe UI" w:cs="Segoe UI"/>
      <w:sz w:val="18"/>
      <w:szCs w:val="18"/>
    </w:rPr>
  </w:style>
  <w:style w:type="character" w:customStyle="1" w:styleId="TextodebaloChar">
    <w:name w:val="Texto de balão Char"/>
    <w:basedOn w:val="Fontepargpadro"/>
    <w:link w:val="Textodebalo"/>
    <w:uiPriority w:val="99"/>
    <w:qFormat/>
    <w:rsid w:val="00FC7B9E"/>
    <w:rPr>
      <w:rFonts w:ascii="Segoe UI" w:hAnsi="Segoe UI" w:cs="Segoe UI"/>
      <w:sz w:val="18"/>
      <w:szCs w:val="18"/>
    </w:rPr>
  </w:style>
  <w:style w:type="character" w:customStyle="1" w:styleId="Ttulo8Char">
    <w:name w:val="Título 8 Char"/>
    <w:basedOn w:val="Fontepargpadro"/>
    <w:link w:val="Ttulo8"/>
    <w:uiPriority w:val="9"/>
    <w:qFormat/>
    <w:rsid w:val="00325E0A"/>
    <w:rPr>
      <w:rFonts w:asciiTheme="majorHAnsi" w:eastAsiaTheme="majorEastAsia" w:hAnsiTheme="majorHAnsi" w:cstheme="majorBidi"/>
      <w:color w:val="272727" w:themeColor="text1" w:themeTint="D8"/>
      <w:kern w:val="28"/>
      <w:sz w:val="21"/>
      <w:szCs w:val="21"/>
      <w:lang w:eastAsia="pt-BR"/>
    </w:rPr>
  </w:style>
  <w:style w:type="character" w:customStyle="1" w:styleId="Ttulo9Char">
    <w:name w:val="Título 9 Char"/>
    <w:basedOn w:val="Fontepargpadro"/>
    <w:link w:val="Ttulo9"/>
    <w:uiPriority w:val="9"/>
    <w:qFormat/>
    <w:rsid w:val="00325E0A"/>
    <w:rPr>
      <w:rFonts w:asciiTheme="majorHAnsi" w:eastAsiaTheme="majorEastAsia" w:hAnsiTheme="majorHAnsi" w:cstheme="majorBidi"/>
      <w:i/>
      <w:iCs/>
      <w:color w:val="272727" w:themeColor="text1" w:themeTint="D8"/>
      <w:kern w:val="28"/>
      <w:sz w:val="21"/>
      <w:szCs w:val="21"/>
      <w:lang w:eastAsia="pt-BR"/>
    </w:rPr>
  </w:style>
  <w:style w:type="paragraph" w:styleId="PargrafodaLista">
    <w:name w:val="List Paragraph"/>
    <w:basedOn w:val="Normal"/>
    <w:uiPriority w:val="1"/>
    <w:qFormat/>
    <w:rsid w:val="00325E0A"/>
    <w:pPr>
      <w:ind w:left="720"/>
      <w:contextualSpacing/>
    </w:pPr>
  </w:style>
  <w:style w:type="paragraph" w:styleId="Recuodecorpodetexto">
    <w:name w:val="Body Text Indent"/>
    <w:basedOn w:val="Normal"/>
    <w:link w:val="RecuodecorpodetextoChar"/>
    <w:uiPriority w:val="99"/>
    <w:qFormat/>
    <w:rsid w:val="00325E0A"/>
    <w:pPr>
      <w:widowControl/>
      <w:tabs>
        <w:tab w:val="left" w:pos="4111"/>
      </w:tabs>
      <w:overflowPunct/>
      <w:autoSpaceDE/>
      <w:autoSpaceDN/>
      <w:adjustRightInd/>
      <w:ind w:left="2694" w:hanging="2694"/>
    </w:pPr>
    <w:rPr>
      <w:rFonts w:ascii="Arial" w:hAnsi="Arial"/>
      <w:b/>
      <w:kern w:val="0"/>
      <w:sz w:val="24"/>
    </w:rPr>
  </w:style>
  <w:style w:type="character" w:customStyle="1" w:styleId="RecuodecorpodetextoChar">
    <w:name w:val="Recuo de corpo de texto Char"/>
    <w:basedOn w:val="Fontepargpadro"/>
    <w:link w:val="Recuodecorpodetexto"/>
    <w:uiPriority w:val="99"/>
    <w:qFormat/>
    <w:rsid w:val="00325E0A"/>
    <w:rPr>
      <w:rFonts w:ascii="Arial" w:eastAsia="Times New Roman" w:hAnsi="Arial" w:cs="Times New Roman"/>
      <w:b/>
      <w:sz w:val="24"/>
      <w:szCs w:val="20"/>
      <w:lang w:eastAsia="pt-BR"/>
    </w:rPr>
  </w:style>
  <w:style w:type="paragraph" w:styleId="Corpodetexto2">
    <w:name w:val="Body Text 2"/>
    <w:basedOn w:val="Normal"/>
    <w:link w:val="Corpodetexto2Char"/>
    <w:uiPriority w:val="99"/>
    <w:qFormat/>
    <w:rsid w:val="00325E0A"/>
    <w:pPr>
      <w:widowControl/>
      <w:overflowPunct/>
      <w:autoSpaceDE/>
      <w:autoSpaceDN/>
      <w:adjustRightInd/>
      <w:jc w:val="both"/>
    </w:pPr>
    <w:rPr>
      <w:rFonts w:ascii="Arial" w:hAnsi="Arial"/>
      <w:color w:val="000000"/>
      <w:kern w:val="0"/>
      <w:sz w:val="24"/>
    </w:rPr>
  </w:style>
  <w:style w:type="character" w:customStyle="1" w:styleId="Corpodetexto2Char">
    <w:name w:val="Corpo de texto 2 Char"/>
    <w:basedOn w:val="Fontepargpadro"/>
    <w:link w:val="Corpodetexto2"/>
    <w:uiPriority w:val="99"/>
    <w:qFormat/>
    <w:rsid w:val="00325E0A"/>
    <w:rPr>
      <w:rFonts w:ascii="Arial" w:eastAsia="Times New Roman" w:hAnsi="Arial" w:cs="Times New Roman"/>
      <w:color w:val="000000"/>
      <w:sz w:val="24"/>
      <w:szCs w:val="20"/>
      <w:lang w:eastAsia="pt-BR"/>
    </w:rPr>
  </w:style>
  <w:style w:type="paragraph" w:customStyle="1" w:styleId="Nvel2">
    <w:name w:val="Nível 2"/>
    <w:basedOn w:val="Normal"/>
    <w:next w:val="Normal"/>
    <w:uiPriority w:val="99"/>
    <w:qFormat/>
    <w:rsid w:val="00325E0A"/>
    <w:pPr>
      <w:widowControl/>
      <w:overflowPunct/>
      <w:autoSpaceDE/>
      <w:autoSpaceDN/>
      <w:adjustRightInd/>
      <w:spacing w:after="120"/>
      <w:jc w:val="both"/>
    </w:pPr>
    <w:rPr>
      <w:rFonts w:ascii="Arial" w:hAnsi="Arial"/>
      <w:b/>
      <w:kern w:val="0"/>
      <w:sz w:val="24"/>
    </w:rPr>
  </w:style>
  <w:style w:type="paragraph" w:customStyle="1" w:styleId="PADRAO">
    <w:name w:val="PADRAO"/>
    <w:basedOn w:val="Normal"/>
    <w:uiPriority w:val="99"/>
    <w:qFormat/>
    <w:rsid w:val="00325E0A"/>
    <w:pPr>
      <w:widowControl/>
      <w:overflowPunct/>
      <w:autoSpaceDE/>
      <w:autoSpaceDN/>
      <w:adjustRightInd/>
      <w:jc w:val="both"/>
    </w:pPr>
    <w:rPr>
      <w:rFonts w:ascii="Tms Rmn" w:hAnsi="Tms Rmn"/>
      <w:kern w:val="0"/>
      <w:sz w:val="24"/>
    </w:rPr>
  </w:style>
  <w:style w:type="paragraph" w:customStyle="1" w:styleId="C">
    <w:name w:val="C"/>
    <w:basedOn w:val="Normal"/>
    <w:uiPriority w:val="99"/>
    <w:qFormat/>
    <w:rsid w:val="00325E0A"/>
    <w:pPr>
      <w:widowControl/>
      <w:tabs>
        <w:tab w:val="left" w:pos="1418"/>
      </w:tabs>
      <w:overflowPunct/>
      <w:autoSpaceDE/>
      <w:autoSpaceDN/>
      <w:adjustRightInd/>
      <w:jc w:val="both"/>
    </w:pPr>
    <w:rPr>
      <w:kern w:val="0"/>
      <w:sz w:val="24"/>
    </w:rPr>
  </w:style>
  <w:style w:type="paragraph" w:styleId="TextosemFormatao">
    <w:name w:val="Plain Text"/>
    <w:basedOn w:val="Normal"/>
    <w:link w:val="TextosemFormataoChar"/>
    <w:uiPriority w:val="99"/>
    <w:qFormat/>
    <w:rsid w:val="00325E0A"/>
    <w:pPr>
      <w:widowControl/>
      <w:overflowPunct/>
      <w:autoSpaceDE/>
      <w:autoSpaceDN/>
      <w:adjustRightInd/>
      <w:spacing w:before="100" w:after="100"/>
    </w:pPr>
    <w:rPr>
      <w:kern w:val="0"/>
      <w:sz w:val="24"/>
    </w:rPr>
  </w:style>
  <w:style w:type="character" w:customStyle="1" w:styleId="TextosemFormataoChar">
    <w:name w:val="Texto sem Formatação Char"/>
    <w:basedOn w:val="Fontepargpadro"/>
    <w:link w:val="TextosemFormatao"/>
    <w:uiPriority w:val="99"/>
    <w:qFormat/>
    <w:rsid w:val="00325E0A"/>
    <w:rPr>
      <w:rFonts w:ascii="Times New Roman" w:eastAsia="Times New Roman" w:hAnsi="Times New Roman" w:cs="Times New Roman"/>
      <w:sz w:val="24"/>
      <w:szCs w:val="20"/>
      <w:lang w:eastAsia="pt-BR"/>
    </w:rPr>
  </w:style>
  <w:style w:type="paragraph" w:styleId="NormalWeb">
    <w:name w:val="Normal (Web)"/>
    <w:basedOn w:val="Normal"/>
    <w:uiPriority w:val="99"/>
    <w:qFormat/>
    <w:rsid w:val="00DA1DD0"/>
    <w:pPr>
      <w:widowControl/>
      <w:overflowPunct/>
      <w:autoSpaceDE/>
      <w:autoSpaceDN/>
      <w:adjustRightInd/>
      <w:jc w:val="both"/>
    </w:pPr>
    <w:rPr>
      <w:rFonts w:ascii="Courier New" w:hAnsi="Courier New" w:cs="Courier New"/>
      <w:color w:val="000000"/>
      <w:kern w:val="0"/>
      <w:sz w:val="18"/>
      <w:szCs w:val="18"/>
    </w:rPr>
  </w:style>
  <w:style w:type="character" w:styleId="Forte">
    <w:name w:val="Strong"/>
    <w:basedOn w:val="Fontepargpadro"/>
    <w:uiPriority w:val="22"/>
    <w:qFormat/>
    <w:rsid w:val="00307054"/>
    <w:rPr>
      <w:b/>
      <w:bCs/>
    </w:rPr>
  </w:style>
  <w:style w:type="paragraph" w:customStyle="1" w:styleId="Default">
    <w:name w:val="Default"/>
    <w:qFormat/>
    <w:rsid w:val="00C855D7"/>
    <w:pPr>
      <w:autoSpaceDE w:val="0"/>
      <w:autoSpaceDN w:val="0"/>
      <w:adjustRightInd w:val="0"/>
      <w:spacing w:after="0" w:line="240" w:lineRule="auto"/>
    </w:pPr>
    <w:rPr>
      <w:rFonts w:ascii="Arial" w:eastAsia="Calibri" w:hAnsi="Arial" w:cs="Arial"/>
      <w:color w:val="000000"/>
      <w:sz w:val="24"/>
      <w:szCs w:val="24"/>
    </w:rPr>
  </w:style>
  <w:style w:type="character" w:customStyle="1" w:styleId="Ttulo3Char">
    <w:name w:val="Título 3 Char"/>
    <w:basedOn w:val="Fontepargpadro"/>
    <w:link w:val="Ttulo3"/>
    <w:uiPriority w:val="9"/>
    <w:qFormat/>
    <w:rsid w:val="00B15BC8"/>
    <w:rPr>
      <w:rFonts w:ascii="Cambria" w:eastAsia="Times New Roman" w:hAnsi="Cambria" w:cs="Times New Roman"/>
      <w:b/>
      <w:bCs/>
      <w:sz w:val="26"/>
      <w:szCs w:val="26"/>
    </w:rPr>
  </w:style>
  <w:style w:type="character" w:customStyle="1" w:styleId="Ttulo4Char">
    <w:name w:val="Título 4 Char"/>
    <w:basedOn w:val="Fontepargpadro"/>
    <w:link w:val="Ttulo4"/>
    <w:uiPriority w:val="9"/>
    <w:qFormat/>
    <w:rsid w:val="00B15BC8"/>
    <w:rPr>
      <w:rFonts w:ascii="Calibri" w:eastAsia="Times New Roman" w:hAnsi="Calibri" w:cs="Times New Roman"/>
      <w:b/>
      <w:bCs/>
      <w:sz w:val="28"/>
      <w:szCs w:val="28"/>
    </w:rPr>
  </w:style>
  <w:style w:type="character" w:customStyle="1" w:styleId="Ttulo5Char">
    <w:name w:val="Título 5 Char"/>
    <w:basedOn w:val="Fontepargpadro"/>
    <w:link w:val="Ttulo5"/>
    <w:uiPriority w:val="9"/>
    <w:qFormat/>
    <w:rsid w:val="00B15BC8"/>
    <w:rPr>
      <w:rFonts w:ascii="Calibri" w:eastAsia="Times New Roman" w:hAnsi="Calibri" w:cs="Times New Roman"/>
      <w:b/>
      <w:bCs/>
      <w:i/>
      <w:iCs/>
      <w:sz w:val="26"/>
      <w:szCs w:val="26"/>
    </w:rPr>
  </w:style>
  <w:style w:type="character" w:customStyle="1" w:styleId="Ttulo6Char">
    <w:name w:val="Título 6 Char"/>
    <w:basedOn w:val="Fontepargpadro"/>
    <w:link w:val="Ttulo6"/>
    <w:qFormat/>
    <w:rsid w:val="00B15BC8"/>
    <w:rPr>
      <w:rFonts w:ascii="Arial" w:eastAsia="Times New Roman" w:hAnsi="Arial" w:cs="Times New Roman"/>
      <w:b/>
      <w:color w:val="000000"/>
      <w:sz w:val="24"/>
      <w:szCs w:val="20"/>
      <w:lang w:eastAsia="pt-BR"/>
    </w:rPr>
  </w:style>
  <w:style w:type="character" w:customStyle="1" w:styleId="Ttulo7Char">
    <w:name w:val="Título 7 Char"/>
    <w:basedOn w:val="Fontepargpadro"/>
    <w:link w:val="Ttulo7"/>
    <w:uiPriority w:val="9"/>
    <w:qFormat/>
    <w:rsid w:val="00B15BC8"/>
    <w:rPr>
      <w:rFonts w:ascii="Calibri" w:eastAsia="Times New Roman" w:hAnsi="Calibri" w:cs="Times New Roman"/>
      <w:sz w:val="24"/>
      <w:szCs w:val="24"/>
    </w:rPr>
  </w:style>
  <w:style w:type="paragraph" w:styleId="Corpodetexto">
    <w:name w:val="Body Text"/>
    <w:basedOn w:val="Default"/>
    <w:next w:val="Default"/>
    <w:link w:val="CorpodetextoChar"/>
    <w:uiPriority w:val="1"/>
    <w:qFormat/>
    <w:rsid w:val="00B15BC8"/>
    <w:pPr>
      <w:spacing w:after="160" w:line="259" w:lineRule="auto"/>
    </w:pPr>
    <w:rPr>
      <w:rFonts w:ascii="IPMDNH+TimesNewRoman" w:hAnsi="IPMDNH+TimesNewRoman" w:cs="Times New Roman"/>
      <w:color w:val="auto"/>
    </w:rPr>
  </w:style>
  <w:style w:type="character" w:customStyle="1" w:styleId="CorpodetextoChar">
    <w:name w:val="Corpo de texto Char"/>
    <w:basedOn w:val="Fontepargpadro"/>
    <w:link w:val="Corpodetexto"/>
    <w:uiPriority w:val="1"/>
    <w:qFormat/>
    <w:rsid w:val="00B15BC8"/>
    <w:rPr>
      <w:rFonts w:ascii="IPMDNH+TimesNewRoman" w:eastAsia="Calibri" w:hAnsi="IPMDNH+TimesNewRoman" w:cs="Times New Roman"/>
      <w:sz w:val="24"/>
      <w:szCs w:val="24"/>
    </w:rPr>
  </w:style>
  <w:style w:type="paragraph" w:styleId="Textodecomentrio">
    <w:name w:val="annotation text"/>
    <w:basedOn w:val="Normal"/>
    <w:link w:val="TextodecomentrioChar"/>
    <w:uiPriority w:val="99"/>
    <w:qFormat/>
    <w:rsid w:val="00B15BC8"/>
    <w:pPr>
      <w:widowControl/>
      <w:overflowPunct/>
      <w:autoSpaceDE/>
      <w:autoSpaceDN/>
      <w:adjustRightInd/>
    </w:pPr>
    <w:rPr>
      <w:kern w:val="0"/>
      <w:lang w:eastAsia="en-US"/>
    </w:rPr>
  </w:style>
  <w:style w:type="character" w:customStyle="1" w:styleId="TextodecomentrioChar">
    <w:name w:val="Texto de comentário Char"/>
    <w:basedOn w:val="Fontepargpadro"/>
    <w:link w:val="Textodecomentrio"/>
    <w:uiPriority w:val="99"/>
    <w:qFormat/>
    <w:rsid w:val="00B15BC8"/>
    <w:rPr>
      <w:rFonts w:ascii="Times New Roman" w:eastAsia="Times New Roman" w:hAnsi="Times New Roman" w:cs="Times New Roman"/>
      <w:sz w:val="20"/>
      <w:szCs w:val="20"/>
    </w:rPr>
  </w:style>
  <w:style w:type="paragraph" w:styleId="Recuodecorpodetexto2">
    <w:name w:val="Body Text Indent 2"/>
    <w:basedOn w:val="Normal"/>
    <w:link w:val="Recuodecorpodetexto2Char"/>
    <w:uiPriority w:val="99"/>
    <w:unhideWhenUsed/>
    <w:qFormat/>
    <w:rsid w:val="00B15BC8"/>
    <w:pPr>
      <w:widowControl/>
      <w:overflowPunct/>
      <w:autoSpaceDE/>
      <w:autoSpaceDN/>
      <w:adjustRightInd/>
      <w:spacing w:after="120" w:line="480" w:lineRule="auto"/>
      <w:ind w:left="283"/>
    </w:pPr>
    <w:rPr>
      <w:rFonts w:ascii="Calibri" w:eastAsia="Calibri" w:hAnsi="Calibri"/>
      <w:kern w:val="0"/>
      <w:sz w:val="22"/>
      <w:szCs w:val="22"/>
      <w:lang w:eastAsia="en-US"/>
    </w:rPr>
  </w:style>
  <w:style w:type="character" w:customStyle="1" w:styleId="Recuodecorpodetexto2Char">
    <w:name w:val="Recuo de corpo de texto 2 Char"/>
    <w:basedOn w:val="Fontepargpadro"/>
    <w:link w:val="Recuodecorpodetexto2"/>
    <w:uiPriority w:val="99"/>
    <w:qFormat/>
    <w:rsid w:val="00B15BC8"/>
    <w:rPr>
      <w:rFonts w:ascii="Calibri" w:eastAsia="Calibri" w:hAnsi="Calibri" w:cs="Times New Roman"/>
    </w:rPr>
  </w:style>
  <w:style w:type="paragraph" w:styleId="Ttulo">
    <w:name w:val="Title"/>
    <w:basedOn w:val="Normal"/>
    <w:next w:val="Normal"/>
    <w:link w:val="TtuloChar"/>
    <w:uiPriority w:val="10"/>
    <w:qFormat/>
    <w:rsid w:val="00B15BC8"/>
    <w:pPr>
      <w:widowControl/>
      <w:overflowPunct/>
      <w:autoSpaceDE/>
      <w:autoSpaceDN/>
      <w:adjustRightInd/>
      <w:spacing w:before="240" w:after="60" w:line="276" w:lineRule="auto"/>
      <w:jc w:val="center"/>
      <w:outlineLvl w:val="0"/>
    </w:pPr>
    <w:rPr>
      <w:rFonts w:ascii="Cambria" w:hAnsi="Cambria"/>
      <w:b/>
      <w:bCs/>
      <w:sz w:val="32"/>
      <w:szCs w:val="32"/>
      <w:lang w:eastAsia="en-US"/>
    </w:rPr>
  </w:style>
  <w:style w:type="character" w:customStyle="1" w:styleId="TtuloChar">
    <w:name w:val="Título Char"/>
    <w:basedOn w:val="Fontepargpadro"/>
    <w:link w:val="Ttulo"/>
    <w:uiPriority w:val="10"/>
    <w:qFormat/>
    <w:rsid w:val="00B15BC8"/>
    <w:rPr>
      <w:rFonts w:ascii="Cambria" w:eastAsia="Times New Roman" w:hAnsi="Cambria" w:cs="Times New Roman"/>
      <w:b/>
      <w:bCs/>
      <w:kern w:val="28"/>
      <w:sz w:val="32"/>
      <w:szCs w:val="32"/>
    </w:rPr>
  </w:style>
  <w:style w:type="paragraph" w:styleId="Corpodetexto3">
    <w:name w:val="Body Text 3"/>
    <w:basedOn w:val="Normal"/>
    <w:link w:val="Corpodetexto3Char"/>
    <w:uiPriority w:val="99"/>
    <w:unhideWhenUsed/>
    <w:qFormat/>
    <w:rsid w:val="00B15BC8"/>
    <w:pPr>
      <w:widowControl/>
      <w:overflowPunct/>
      <w:autoSpaceDE/>
      <w:autoSpaceDN/>
      <w:adjustRightInd/>
      <w:spacing w:after="120" w:line="276" w:lineRule="auto"/>
    </w:pPr>
    <w:rPr>
      <w:rFonts w:ascii="Calibri" w:eastAsia="Calibri" w:hAnsi="Calibri"/>
      <w:kern w:val="0"/>
      <w:sz w:val="16"/>
      <w:szCs w:val="16"/>
      <w:lang w:eastAsia="en-US"/>
    </w:rPr>
  </w:style>
  <w:style w:type="character" w:customStyle="1" w:styleId="Corpodetexto3Char">
    <w:name w:val="Corpo de texto 3 Char"/>
    <w:basedOn w:val="Fontepargpadro"/>
    <w:link w:val="Corpodetexto3"/>
    <w:uiPriority w:val="99"/>
    <w:qFormat/>
    <w:rsid w:val="00B15BC8"/>
    <w:rPr>
      <w:rFonts w:ascii="Calibri" w:eastAsia="Calibri" w:hAnsi="Calibri" w:cs="Times New Roman"/>
      <w:sz w:val="16"/>
      <w:szCs w:val="16"/>
    </w:rPr>
  </w:style>
  <w:style w:type="paragraph" w:styleId="Subttulo">
    <w:name w:val="Subtitle"/>
    <w:basedOn w:val="Normal"/>
    <w:link w:val="SubttuloChar"/>
    <w:uiPriority w:val="99"/>
    <w:qFormat/>
    <w:rsid w:val="00B15BC8"/>
    <w:pPr>
      <w:widowControl/>
      <w:tabs>
        <w:tab w:val="left" w:pos="720"/>
      </w:tabs>
      <w:overflowPunct/>
      <w:autoSpaceDE/>
      <w:autoSpaceDN/>
      <w:adjustRightInd/>
      <w:ind w:left="360" w:hanging="360"/>
    </w:pPr>
    <w:rPr>
      <w:rFonts w:ascii="Futura Lt BT" w:hAnsi="Futura Lt BT"/>
      <w:b/>
      <w:bCs/>
      <w:smallCaps/>
      <w:kern w:val="0"/>
      <w:lang w:eastAsia="en-US"/>
    </w:rPr>
  </w:style>
  <w:style w:type="character" w:customStyle="1" w:styleId="SubttuloChar">
    <w:name w:val="Subtítulo Char"/>
    <w:basedOn w:val="Fontepargpadro"/>
    <w:link w:val="Subttulo"/>
    <w:uiPriority w:val="99"/>
    <w:qFormat/>
    <w:rsid w:val="00B15BC8"/>
    <w:rPr>
      <w:rFonts w:ascii="Futura Lt BT" w:eastAsia="Times New Roman" w:hAnsi="Futura Lt BT" w:cs="Times New Roman"/>
      <w:b/>
      <w:bCs/>
      <w:smallCaps/>
      <w:sz w:val="20"/>
      <w:szCs w:val="20"/>
    </w:rPr>
  </w:style>
  <w:style w:type="paragraph" w:styleId="Textodenotaderodap">
    <w:name w:val="footnote text"/>
    <w:basedOn w:val="Normal"/>
    <w:link w:val="TextodenotaderodapChar"/>
    <w:uiPriority w:val="99"/>
    <w:unhideWhenUsed/>
    <w:qFormat/>
    <w:rsid w:val="00B15BC8"/>
    <w:pPr>
      <w:widowControl/>
      <w:overflowPunct/>
      <w:autoSpaceDE/>
      <w:autoSpaceDN/>
      <w:adjustRightInd/>
    </w:pPr>
    <w:rPr>
      <w:kern w:val="0"/>
      <w:lang w:eastAsia="en-US"/>
    </w:rPr>
  </w:style>
  <w:style w:type="character" w:customStyle="1" w:styleId="TextodenotaderodapChar">
    <w:name w:val="Texto de nota de rodapé Char"/>
    <w:basedOn w:val="Fontepargpadro"/>
    <w:link w:val="Textodenotaderodap"/>
    <w:uiPriority w:val="99"/>
    <w:qFormat/>
    <w:rsid w:val="00B15BC8"/>
    <w:rPr>
      <w:rFonts w:ascii="Times New Roman" w:eastAsia="Times New Roman" w:hAnsi="Times New Roman" w:cs="Times New Roman"/>
      <w:sz w:val="20"/>
      <w:szCs w:val="20"/>
    </w:rPr>
  </w:style>
  <w:style w:type="character" w:styleId="Refdecomentrio">
    <w:name w:val="annotation reference"/>
    <w:qFormat/>
    <w:rsid w:val="00B15BC8"/>
    <w:rPr>
      <w:sz w:val="16"/>
      <w:szCs w:val="16"/>
    </w:rPr>
  </w:style>
  <w:style w:type="character" w:styleId="Refdenotaderodap">
    <w:name w:val="footnote reference"/>
    <w:uiPriority w:val="99"/>
    <w:unhideWhenUsed/>
    <w:qFormat/>
    <w:rsid w:val="00B15BC8"/>
    <w:rPr>
      <w:vertAlign w:val="superscript"/>
    </w:rPr>
  </w:style>
  <w:style w:type="character" w:styleId="Hyperlink">
    <w:name w:val="Hyperlink"/>
    <w:uiPriority w:val="99"/>
    <w:qFormat/>
    <w:rsid w:val="00B15BC8"/>
    <w:rPr>
      <w:color w:val="0000FF"/>
      <w:u w:val="single"/>
    </w:rPr>
  </w:style>
  <w:style w:type="paragraph" w:customStyle="1" w:styleId="western">
    <w:name w:val="western"/>
    <w:basedOn w:val="Normal"/>
    <w:uiPriority w:val="99"/>
    <w:qFormat/>
    <w:rsid w:val="00B15BC8"/>
    <w:pPr>
      <w:widowControl/>
      <w:overflowPunct/>
      <w:autoSpaceDE/>
      <w:autoSpaceDN/>
      <w:adjustRightInd/>
      <w:spacing w:before="100" w:beforeAutospacing="1"/>
    </w:pPr>
    <w:rPr>
      <w:kern w:val="0"/>
      <w:sz w:val="24"/>
      <w:szCs w:val="24"/>
    </w:rPr>
  </w:style>
  <w:style w:type="paragraph" w:customStyle="1" w:styleId="PargrafodaLista1">
    <w:name w:val="Parágrafo da Lista1"/>
    <w:basedOn w:val="Normal"/>
    <w:uiPriority w:val="34"/>
    <w:qFormat/>
    <w:rsid w:val="00B15BC8"/>
    <w:pPr>
      <w:widowControl/>
      <w:overflowPunct/>
      <w:autoSpaceDE/>
      <w:autoSpaceDN/>
      <w:adjustRightInd/>
      <w:spacing w:after="200" w:line="276" w:lineRule="auto"/>
      <w:ind w:left="720"/>
      <w:contextualSpacing/>
    </w:pPr>
    <w:rPr>
      <w:rFonts w:ascii="Calibri" w:eastAsia="Calibri" w:hAnsi="Calibri" w:cs="Calibri"/>
      <w:kern w:val="0"/>
      <w:sz w:val="22"/>
      <w:szCs w:val="22"/>
      <w:lang w:eastAsia="en-US"/>
    </w:rPr>
  </w:style>
  <w:style w:type="paragraph" w:customStyle="1" w:styleId="Recuodecorpodetexto21">
    <w:name w:val="Recuo de corpo de texto 21"/>
    <w:basedOn w:val="Normal"/>
    <w:link w:val="Recuodecorpodetexto21Char"/>
    <w:qFormat/>
    <w:rsid w:val="00B15BC8"/>
    <w:pPr>
      <w:widowControl/>
      <w:suppressAutoHyphens/>
      <w:overflowPunct/>
      <w:autoSpaceDE/>
      <w:autoSpaceDN/>
      <w:adjustRightInd/>
      <w:spacing w:before="120" w:after="120" w:line="360" w:lineRule="auto"/>
      <w:ind w:firstLine="1418"/>
      <w:jc w:val="both"/>
    </w:pPr>
    <w:rPr>
      <w:rFonts w:ascii="Arial" w:hAnsi="Arial"/>
      <w:kern w:val="0"/>
      <w:sz w:val="24"/>
      <w:lang w:eastAsia="en-US"/>
    </w:rPr>
  </w:style>
  <w:style w:type="character" w:customStyle="1" w:styleId="Recuodecorpodetexto21Char">
    <w:name w:val="Recuo de corpo de texto 21 Char"/>
    <w:link w:val="Recuodecorpodetexto21"/>
    <w:qFormat/>
    <w:rsid w:val="00B15BC8"/>
    <w:rPr>
      <w:rFonts w:ascii="Arial" w:eastAsia="Times New Roman" w:hAnsi="Arial" w:cs="Times New Roman"/>
      <w:sz w:val="24"/>
      <w:szCs w:val="20"/>
    </w:rPr>
  </w:style>
  <w:style w:type="character" w:customStyle="1" w:styleId="Estilo11pt">
    <w:name w:val="Estilo 11 pt"/>
    <w:qFormat/>
    <w:rsid w:val="00B15BC8"/>
    <w:rPr>
      <w:rFonts w:ascii="Courier New" w:hAnsi="Courier New"/>
      <w:sz w:val="22"/>
    </w:rPr>
  </w:style>
  <w:style w:type="paragraph" w:customStyle="1" w:styleId="Contedodatabela">
    <w:name w:val="Conteúdo da tabela"/>
    <w:basedOn w:val="Normal"/>
    <w:uiPriority w:val="99"/>
    <w:qFormat/>
    <w:rsid w:val="00B15BC8"/>
    <w:pPr>
      <w:widowControl/>
      <w:suppressLineNumbers/>
      <w:suppressAutoHyphens/>
      <w:overflowPunct/>
      <w:autoSpaceDE/>
      <w:autoSpaceDN/>
      <w:adjustRightInd/>
      <w:spacing w:before="120" w:after="120" w:line="360" w:lineRule="auto"/>
      <w:jc w:val="both"/>
    </w:pPr>
    <w:rPr>
      <w:rFonts w:ascii="Arial" w:hAnsi="Arial"/>
      <w:kern w:val="0"/>
      <w:sz w:val="22"/>
    </w:rPr>
  </w:style>
  <w:style w:type="paragraph" w:customStyle="1" w:styleId="Contrato">
    <w:name w:val="Contrato"/>
    <w:basedOn w:val="Normal"/>
    <w:uiPriority w:val="99"/>
    <w:qFormat/>
    <w:rsid w:val="00B15BC8"/>
    <w:pPr>
      <w:widowControl/>
      <w:overflowPunct/>
      <w:autoSpaceDE/>
      <w:autoSpaceDN/>
      <w:adjustRightInd/>
      <w:spacing w:after="240"/>
      <w:jc w:val="both"/>
    </w:pPr>
    <w:rPr>
      <w:kern w:val="0"/>
      <w:sz w:val="24"/>
    </w:rPr>
  </w:style>
  <w:style w:type="paragraph" w:customStyle="1" w:styleId="ArtPar">
    <w:name w:val="Art_Par"/>
    <w:basedOn w:val="Normal"/>
    <w:uiPriority w:val="99"/>
    <w:qFormat/>
    <w:rsid w:val="00B15BC8"/>
    <w:pPr>
      <w:widowControl/>
      <w:overflowPunct/>
      <w:autoSpaceDE/>
      <w:autoSpaceDN/>
      <w:adjustRightInd/>
      <w:spacing w:after="240"/>
      <w:ind w:firstLine="1418"/>
      <w:jc w:val="both"/>
    </w:pPr>
    <w:rPr>
      <w:color w:val="000000"/>
      <w:kern w:val="0"/>
      <w:sz w:val="24"/>
    </w:rPr>
  </w:style>
  <w:style w:type="paragraph" w:customStyle="1" w:styleId="Estilo2">
    <w:name w:val="Estilo2"/>
    <w:basedOn w:val="Normal"/>
    <w:qFormat/>
    <w:rsid w:val="00B15BC8"/>
    <w:pPr>
      <w:widowControl/>
      <w:tabs>
        <w:tab w:val="left" w:pos="2268"/>
      </w:tabs>
      <w:overflowPunct/>
      <w:autoSpaceDE/>
      <w:autoSpaceDN/>
      <w:adjustRightInd/>
      <w:ind w:left="2410" w:hanging="992"/>
      <w:jc w:val="both"/>
    </w:pPr>
    <w:rPr>
      <w:snapToGrid w:val="0"/>
      <w:kern w:val="0"/>
      <w:sz w:val="24"/>
      <w:szCs w:val="24"/>
    </w:rPr>
  </w:style>
  <w:style w:type="paragraph" w:styleId="Assuntodocomentrio">
    <w:name w:val="annotation subject"/>
    <w:basedOn w:val="Textodecomentrio"/>
    <w:next w:val="Textodecomentrio"/>
    <w:link w:val="AssuntodocomentrioChar"/>
    <w:uiPriority w:val="99"/>
    <w:qFormat/>
    <w:rsid w:val="00B15BC8"/>
    <w:rPr>
      <w:b/>
      <w:bCs/>
      <w:lang w:eastAsia="pt-BR"/>
    </w:rPr>
  </w:style>
  <w:style w:type="character" w:customStyle="1" w:styleId="AssuntodocomentrioChar">
    <w:name w:val="Assunto do comentário Char"/>
    <w:basedOn w:val="TextodecomentrioChar"/>
    <w:link w:val="Assuntodocomentrio"/>
    <w:uiPriority w:val="99"/>
    <w:qFormat/>
    <w:rsid w:val="00B15BC8"/>
    <w:rPr>
      <w:rFonts w:ascii="Times New Roman" w:eastAsia="Times New Roman" w:hAnsi="Times New Roman" w:cs="Times New Roman"/>
      <w:b/>
      <w:bCs/>
      <w:sz w:val="20"/>
      <w:szCs w:val="20"/>
      <w:lang w:eastAsia="pt-BR"/>
    </w:rPr>
  </w:style>
  <w:style w:type="paragraph" w:styleId="MapadoDocumento">
    <w:name w:val="Document Map"/>
    <w:basedOn w:val="Normal"/>
    <w:link w:val="MapadoDocumentoChar1"/>
    <w:semiHidden/>
    <w:qFormat/>
    <w:rsid w:val="00B15BC8"/>
    <w:pPr>
      <w:widowControl/>
      <w:shd w:val="clear" w:color="auto" w:fill="000080"/>
      <w:overflowPunct/>
      <w:autoSpaceDE/>
      <w:autoSpaceDN/>
      <w:adjustRightInd/>
    </w:pPr>
    <w:rPr>
      <w:rFonts w:ascii="Tahoma" w:hAnsi="Tahoma"/>
      <w:kern w:val="0"/>
      <w:sz w:val="22"/>
      <w:szCs w:val="22"/>
      <w:lang w:eastAsia="en-US"/>
    </w:rPr>
  </w:style>
  <w:style w:type="character" w:customStyle="1" w:styleId="MapadoDocumentoChar">
    <w:name w:val="Mapa do Documento Char"/>
    <w:basedOn w:val="Fontepargpadro"/>
    <w:semiHidden/>
    <w:qFormat/>
    <w:rsid w:val="00B15BC8"/>
    <w:rPr>
      <w:rFonts w:ascii="Segoe UI" w:eastAsia="Times New Roman" w:hAnsi="Segoe UI" w:cs="Segoe UI"/>
      <w:kern w:val="28"/>
      <w:sz w:val="16"/>
      <w:szCs w:val="16"/>
      <w:lang w:eastAsia="pt-BR"/>
    </w:rPr>
  </w:style>
  <w:style w:type="character" w:customStyle="1" w:styleId="MapadoDocumentoChar1">
    <w:name w:val="Mapa do Documento Char1"/>
    <w:link w:val="MapadoDocumento"/>
    <w:semiHidden/>
    <w:qFormat/>
    <w:rsid w:val="00B15BC8"/>
    <w:rPr>
      <w:rFonts w:ascii="Tahoma" w:eastAsia="Times New Roman" w:hAnsi="Tahoma" w:cs="Times New Roman"/>
      <w:shd w:val="clear" w:color="auto" w:fill="000080"/>
    </w:rPr>
  </w:style>
  <w:style w:type="paragraph" w:styleId="Recuodecorpodetexto3">
    <w:name w:val="Body Text Indent 3"/>
    <w:basedOn w:val="Normal"/>
    <w:link w:val="Recuodecorpodetexto3Char"/>
    <w:qFormat/>
    <w:rsid w:val="00B15BC8"/>
    <w:pPr>
      <w:widowControl/>
      <w:overflowPunct/>
      <w:autoSpaceDE/>
      <w:autoSpaceDN/>
      <w:adjustRightInd/>
      <w:ind w:left="708"/>
      <w:jc w:val="both"/>
    </w:pPr>
    <w:rPr>
      <w:rFonts w:ascii="Arial" w:hAnsi="Arial"/>
      <w:b/>
      <w:bCs/>
      <w:color w:val="000000"/>
      <w:kern w:val="0"/>
    </w:rPr>
  </w:style>
  <w:style w:type="character" w:customStyle="1" w:styleId="Recuodecorpodetexto3Char">
    <w:name w:val="Recuo de corpo de texto 3 Char"/>
    <w:basedOn w:val="Fontepargpadro"/>
    <w:link w:val="Recuodecorpodetexto3"/>
    <w:qFormat/>
    <w:rsid w:val="00B15BC8"/>
    <w:rPr>
      <w:rFonts w:ascii="Arial" w:eastAsia="Times New Roman" w:hAnsi="Arial" w:cs="Times New Roman"/>
      <w:b/>
      <w:bCs/>
      <w:color w:val="000000"/>
      <w:sz w:val="20"/>
      <w:szCs w:val="20"/>
      <w:lang w:eastAsia="pt-BR"/>
    </w:rPr>
  </w:style>
  <w:style w:type="character" w:styleId="HiperlinkVisitado">
    <w:name w:val="FollowedHyperlink"/>
    <w:uiPriority w:val="99"/>
    <w:unhideWhenUsed/>
    <w:qFormat/>
    <w:rsid w:val="00B15BC8"/>
    <w:rPr>
      <w:color w:val="800080"/>
      <w:u w:val="single"/>
    </w:rPr>
  </w:style>
  <w:style w:type="character" w:styleId="nfase">
    <w:name w:val="Emphasis"/>
    <w:qFormat/>
    <w:rsid w:val="00B15BC8"/>
    <w:rPr>
      <w:i/>
      <w:iCs/>
    </w:rPr>
  </w:style>
  <w:style w:type="character" w:styleId="Nmerodepgina">
    <w:name w:val="page number"/>
    <w:basedOn w:val="Fontepargpadro"/>
    <w:qFormat/>
    <w:rsid w:val="00B15BC8"/>
  </w:style>
  <w:style w:type="paragraph" w:customStyle="1" w:styleId="Artigo">
    <w:name w:val="Artigo"/>
    <w:basedOn w:val="Normal"/>
    <w:qFormat/>
    <w:rsid w:val="00B15BC8"/>
    <w:pPr>
      <w:widowControl/>
      <w:overflowPunct/>
      <w:spacing w:before="85" w:after="85"/>
      <w:jc w:val="both"/>
    </w:pPr>
    <w:rPr>
      <w:rFonts w:ascii="Arial" w:hAnsi="Arial" w:cs="Arial"/>
      <w:kern w:val="0"/>
    </w:rPr>
  </w:style>
  <w:style w:type="character" w:customStyle="1" w:styleId="A0">
    <w:name w:val="A0"/>
    <w:qFormat/>
    <w:rsid w:val="00B15BC8"/>
    <w:rPr>
      <w:color w:val="000000"/>
      <w:sz w:val="22"/>
    </w:rPr>
  </w:style>
  <w:style w:type="paragraph" w:customStyle="1" w:styleId="TextoPargrafo">
    <w:name w:val="Texto Parágrafo"/>
    <w:basedOn w:val="Normal"/>
    <w:qFormat/>
    <w:rsid w:val="00B15BC8"/>
    <w:pPr>
      <w:keepLines/>
      <w:widowControl/>
      <w:suppressAutoHyphens/>
      <w:overflowPunct/>
      <w:autoSpaceDE/>
      <w:autoSpaceDN/>
      <w:adjustRightInd/>
      <w:snapToGrid w:val="0"/>
      <w:spacing w:before="120" w:after="120" w:line="260" w:lineRule="exact"/>
      <w:ind w:firstLine="284"/>
      <w:jc w:val="both"/>
      <w:outlineLvl w:val="0"/>
    </w:pPr>
    <w:rPr>
      <w:rFonts w:ascii="Book Antiqua" w:hAnsi="Book Antiqua"/>
      <w:kern w:val="20"/>
      <w:sz w:val="22"/>
    </w:rPr>
  </w:style>
  <w:style w:type="paragraph" w:customStyle="1" w:styleId="ParagPB">
    <w:name w:val="Parag PB"/>
    <w:basedOn w:val="Normal"/>
    <w:qFormat/>
    <w:rsid w:val="00B15BC8"/>
    <w:pPr>
      <w:widowControl/>
      <w:overflowPunct/>
      <w:autoSpaceDE/>
      <w:autoSpaceDN/>
      <w:adjustRightInd/>
      <w:spacing w:before="120"/>
      <w:ind w:firstLine="1134"/>
      <w:jc w:val="both"/>
    </w:pPr>
    <w:rPr>
      <w:kern w:val="0"/>
      <w:sz w:val="24"/>
    </w:rPr>
  </w:style>
  <w:style w:type="paragraph" w:customStyle="1" w:styleId="Padro">
    <w:name w:val="Padrão"/>
    <w:qFormat/>
    <w:rsid w:val="00B15BC8"/>
    <w:pPr>
      <w:snapToGrid w:val="0"/>
      <w:spacing w:after="0" w:line="240" w:lineRule="auto"/>
    </w:pPr>
    <w:rPr>
      <w:rFonts w:ascii="Times New Roman" w:eastAsia="Times New Roman" w:hAnsi="Times New Roman" w:cs="Times New Roman"/>
      <w:sz w:val="24"/>
      <w:szCs w:val="20"/>
      <w:lang w:eastAsia="pt-BR"/>
    </w:rPr>
  </w:style>
  <w:style w:type="paragraph" w:customStyle="1" w:styleId="Item">
    <w:name w:val="Item"/>
    <w:basedOn w:val="Normal"/>
    <w:qFormat/>
    <w:rsid w:val="00B15BC8"/>
    <w:pPr>
      <w:widowControl/>
      <w:numPr>
        <w:numId w:val="5"/>
      </w:numPr>
      <w:overflowPunct/>
      <w:adjustRightInd/>
    </w:pPr>
    <w:rPr>
      <w:rFonts w:ascii="Arial" w:hAnsi="Arial" w:cs="Arial"/>
      <w:b/>
      <w:bCs/>
      <w:kern w:val="0"/>
      <w:szCs w:val="24"/>
      <w:u w:val="single"/>
    </w:rPr>
  </w:style>
  <w:style w:type="paragraph" w:customStyle="1" w:styleId="SubItem">
    <w:name w:val="SubItem"/>
    <w:basedOn w:val="Normal"/>
    <w:qFormat/>
    <w:rsid w:val="00B15BC8"/>
    <w:pPr>
      <w:widowControl/>
      <w:numPr>
        <w:ilvl w:val="1"/>
        <w:numId w:val="5"/>
      </w:numPr>
      <w:overflowPunct/>
      <w:adjustRightInd/>
      <w:spacing w:before="240"/>
    </w:pPr>
    <w:rPr>
      <w:rFonts w:ascii="Arial" w:hAnsi="Arial" w:cs="Arial"/>
      <w:kern w:val="0"/>
      <w:szCs w:val="24"/>
    </w:rPr>
  </w:style>
  <w:style w:type="paragraph" w:customStyle="1" w:styleId="xl27">
    <w:name w:val="xl27"/>
    <w:basedOn w:val="Normal"/>
    <w:qFormat/>
    <w:rsid w:val="00B15BC8"/>
    <w:pPr>
      <w:widowControl/>
      <w:pBdr>
        <w:bottom w:val="single" w:sz="4" w:space="0" w:color="auto"/>
      </w:pBdr>
      <w:overflowPunct/>
      <w:autoSpaceDE/>
      <w:autoSpaceDN/>
      <w:adjustRightInd/>
      <w:spacing w:before="100" w:beforeAutospacing="1" w:after="100" w:afterAutospacing="1"/>
      <w:jc w:val="center"/>
    </w:pPr>
    <w:rPr>
      <w:rFonts w:ascii="Arial" w:eastAsia="Arial Unicode MS" w:hAnsi="Arial" w:cs="Arial"/>
      <w:b/>
      <w:bCs/>
      <w:kern w:val="0"/>
      <w:sz w:val="16"/>
      <w:szCs w:val="16"/>
    </w:rPr>
  </w:style>
  <w:style w:type="paragraph" w:customStyle="1" w:styleId="11-Subitens-Alt2">
    <w:name w:val="1.1. - Subitens - Alt + 2"/>
    <w:qFormat/>
    <w:rsid w:val="00B15BC8"/>
    <w:pPr>
      <w:tabs>
        <w:tab w:val="left" w:pos="1134"/>
        <w:tab w:val="left" w:pos="1418"/>
        <w:tab w:val="left" w:pos="1701"/>
        <w:tab w:val="left" w:pos="1985"/>
      </w:tabs>
      <w:spacing w:before="240" w:after="0" w:line="240" w:lineRule="auto"/>
      <w:ind w:left="480" w:hanging="480"/>
      <w:jc w:val="both"/>
    </w:pPr>
    <w:rPr>
      <w:rFonts w:ascii="Arial" w:eastAsia="Times New Roman" w:hAnsi="Arial" w:cs="Times New Roman"/>
      <w:sz w:val="24"/>
      <w:szCs w:val="20"/>
      <w:lang w:eastAsia="pt-BR"/>
    </w:rPr>
  </w:style>
  <w:style w:type="paragraph" w:customStyle="1" w:styleId="Corpodetexto31">
    <w:name w:val="Corpo de texto 31"/>
    <w:basedOn w:val="Normal"/>
    <w:qFormat/>
    <w:rsid w:val="00B15BC8"/>
    <w:pPr>
      <w:widowControl/>
      <w:overflowPunct/>
      <w:autoSpaceDE/>
      <w:autoSpaceDN/>
      <w:adjustRightInd/>
      <w:spacing w:line="360" w:lineRule="auto"/>
      <w:jc w:val="center"/>
    </w:pPr>
    <w:rPr>
      <w:rFonts w:ascii="Arial" w:hAnsi="Arial"/>
      <w:b/>
      <w:kern w:val="0"/>
      <w:sz w:val="28"/>
      <w:szCs w:val="24"/>
    </w:rPr>
  </w:style>
  <w:style w:type="paragraph" w:customStyle="1" w:styleId="xl31">
    <w:name w:val="xl31"/>
    <w:basedOn w:val="Normal"/>
    <w:qFormat/>
    <w:rsid w:val="00B15BC8"/>
    <w:pPr>
      <w:widowControl/>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pPr>
    <w:rPr>
      <w:rFonts w:ascii="Arial" w:eastAsia="Arial Unicode MS" w:hAnsi="Arial" w:cs="Arial"/>
      <w:color w:val="000000"/>
      <w:kern w:val="0"/>
      <w:sz w:val="24"/>
      <w:szCs w:val="24"/>
    </w:rPr>
  </w:style>
  <w:style w:type="paragraph" w:customStyle="1" w:styleId="xl65">
    <w:name w:val="xl65"/>
    <w:basedOn w:val="Normal"/>
    <w:qFormat/>
    <w:rsid w:val="00B15BC8"/>
    <w:pPr>
      <w:widowControl/>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pPr>
    <w:rPr>
      <w:rFonts w:ascii="Arial" w:eastAsia="Arial Unicode MS" w:hAnsi="Arial" w:cs="Arial"/>
      <w:b/>
      <w:bCs/>
      <w:kern w:val="0"/>
      <w:sz w:val="22"/>
      <w:szCs w:val="22"/>
    </w:rPr>
  </w:style>
  <w:style w:type="paragraph" w:customStyle="1" w:styleId="xl67">
    <w:name w:val="xl67"/>
    <w:basedOn w:val="Normal"/>
    <w:qFormat/>
    <w:rsid w:val="00B15BC8"/>
    <w:pPr>
      <w:widowControl/>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pPr>
    <w:rPr>
      <w:rFonts w:eastAsia="Arial Unicode MS"/>
      <w:b/>
      <w:bCs/>
      <w:kern w:val="0"/>
      <w:sz w:val="24"/>
      <w:szCs w:val="24"/>
    </w:rPr>
  </w:style>
  <w:style w:type="paragraph" w:customStyle="1" w:styleId="xl68">
    <w:name w:val="xl68"/>
    <w:basedOn w:val="Normal"/>
    <w:rsid w:val="00B15BC8"/>
    <w:pPr>
      <w:widowControl/>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pPr>
    <w:rPr>
      <w:rFonts w:eastAsia="Arial Unicode MS"/>
      <w:color w:val="000000"/>
      <w:kern w:val="0"/>
      <w:sz w:val="24"/>
      <w:szCs w:val="24"/>
    </w:rPr>
  </w:style>
  <w:style w:type="paragraph" w:customStyle="1" w:styleId="xl69">
    <w:name w:val="xl69"/>
    <w:basedOn w:val="Normal"/>
    <w:qFormat/>
    <w:rsid w:val="00B15BC8"/>
    <w:pPr>
      <w:widowControl/>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pPr>
    <w:rPr>
      <w:rFonts w:eastAsia="Arial Unicode MS"/>
      <w:kern w:val="0"/>
      <w:sz w:val="24"/>
      <w:szCs w:val="24"/>
    </w:rPr>
  </w:style>
  <w:style w:type="paragraph" w:customStyle="1" w:styleId="xl70">
    <w:name w:val="xl70"/>
    <w:basedOn w:val="Normal"/>
    <w:rsid w:val="00B15BC8"/>
    <w:pPr>
      <w:widowControl/>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pPr>
    <w:rPr>
      <w:rFonts w:eastAsia="Arial Unicode MS"/>
      <w:color w:val="000000"/>
      <w:kern w:val="0"/>
      <w:sz w:val="24"/>
      <w:szCs w:val="24"/>
    </w:rPr>
  </w:style>
  <w:style w:type="paragraph" w:customStyle="1" w:styleId="xl71">
    <w:name w:val="xl71"/>
    <w:basedOn w:val="Normal"/>
    <w:rsid w:val="00B15BC8"/>
    <w:pPr>
      <w:widowControl/>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pPr>
    <w:rPr>
      <w:rFonts w:eastAsia="Arial Unicode MS"/>
      <w:kern w:val="0"/>
      <w:sz w:val="24"/>
      <w:szCs w:val="24"/>
    </w:rPr>
  </w:style>
  <w:style w:type="paragraph" w:customStyle="1" w:styleId="xl72">
    <w:name w:val="xl72"/>
    <w:basedOn w:val="Normal"/>
    <w:rsid w:val="00B15BC8"/>
    <w:pPr>
      <w:widowControl/>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pPr>
    <w:rPr>
      <w:rFonts w:eastAsia="Arial Unicode MS"/>
      <w:kern w:val="0"/>
      <w:sz w:val="24"/>
      <w:szCs w:val="24"/>
    </w:rPr>
  </w:style>
  <w:style w:type="paragraph" w:customStyle="1" w:styleId="xl73">
    <w:name w:val="xl73"/>
    <w:basedOn w:val="Normal"/>
    <w:rsid w:val="00B15BC8"/>
    <w:pPr>
      <w:widowControl/>
      <w:pBdr>
        <w:top w:val="single" w:sz="4" w:space="0" w:color="auto"/>
        <w:bottom w:val="single" w:sz="4" w:space="0" w:color="auto"/>
        <w:right w:val="single" w:sz="4" w:space="0" w:color="auto"/>
      </w:pBdr>
      <w:overflowPunct/>
      <w:autoSpaceDE/>
      <w:autoSpaceDN/>
      <w:adjustRightInd/>
      <w:spacing w:before="100" w:beforeAutospacing="1" w:after="100" w:afterAutospacing="1"/>
      <w:jc w:val="center"/>
    </w:pPr>
    <w:rPr>
      <w:rFonts w:eastAsia="Arial Unicode MS"/>
      <w:kern w:val="0"/>
      <w:sz w:val="24"/>
      <w:szCs w:val="24"/>
    </w:rPr>
  </w:style>
  <w:style w:type="paragraph" w:customStyle="1" w:styleId="xl74">
    <w:name w:val="xl74"/>
    <w:basedOn w:val="Normal"/>
    <w:qFormat/>
    <w:rsid w:val="00B15BC8"/>
    <w:pPr>
      <w:widowControl/>
      <w:pBdr>
        <w:bottom w:val="single" w:sz="4" w:space="0" w:color="auto"/>
        <w:right w:val="single" w:sz="4" w:space="0" w:color="auto"/>
      </w:pBdr>
      <w:overflowPunct/>
      <w:autoSpaceDE/>
      <w:autoSpaceDN/>
      <w:adjustRightInd/>
      <w:spacing w:before="100" w:beforeAutospacing="1" w:after="100" w:afterAutospacing="1"/>
      <w:jc w:val="center"/>
    </w:pPr>
    <w:rPr>
      <w:rFonts w:eastAsia="Arial Unicode MS"/>
      <w:kern w:val="0"/>
      <w:sz w:val="24"/>
      <w:szCs w:val="24"/>
    </w:rPr>
  </w:style>
  <w:style w:type="paragraph" w:customStyle="1" w:styleId="xl75">
    <w:name w:val="xl75"/>
    <w:basedOn w:val="Normal"/>
    <w:qFormat/>
    <w:rsid w:val="00B15BC8"/>
    <w:pPr>
      <w:widowControl/>
      <w:overflowPunct/>
      <w:autoSpaceDE/>
      <w:autoSpaceDN/>
      <w:adjustRightInd/>
      <w:spacing w:before="100" w:beforeAutospacing="1" w:after="100" w:afterAutospacing="1"/>
      <w:jc w:val="center"/>
    </w:pPr>
    <w:rPr>
      <w:rFonts w:eastAsia="Arial Unicode MS"/>
      <w:kern w:val="0"/>
      <w:sz w:val="24"/>
      <w:szCs w:val="24"/>
    </w:rPr>
  </w:style>
  <w:style w:type="paragraph" w:customStyle="1" w:styleId="xl76">
    <w:name w:val="xl76"/>
    <w:basedOn w:val="Normal"/>
    <w:rsid w:val="00B15BC8"/>
    <w:pPr>
      <w:widowControl/>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pPr>
    <w:rPr>
      <w:rFonts w:ascii="Arial" w:eastAsia="Arial Unicode MS" w:hAnsi="Arial" w:cs="Arial"/>
      <w:b/>
      <w:bCs/>
      <w:kern w:val="0"/>
      <w:sz w:val="22"/>
      <w:szCs w:val="22"/>
    </w:rPr>
  </w:style>
  <w:style w:type="paragraph" w:customStyle="1" w:styleId="xl77">
    <w:name w:val="xl77"/>
    <w:basedOn w:val="Normal"/>
    <w:qFormat/>
    <w:rsid w:val="00B15BC8"/>
    <w:pPr>
      <w:widowControl/>
      <w:pBdr>
        <w:top w:val="single" w:sz="4" w:space="0" w:color="auto"/>
        <w:left w:val="single" w:sz="4" w:space="0" w:color="auto"/>
        <w:bottom w:val="single" w:sz="4" w:space="0" w:color="auto"/>
      </w:pBdr>
      <w:overflowPunct/>
      <w:autoSpaceDE/>
      <w:autoSpaceDN/>
      <w:adjustRightInd/>
      <w:spacing w:before="100" w:beforeAutospacing="1" w:after="100" w:afterAutospacing="1"/>
      <w:jc w:val="center"/>
    </w:pPr>
    <w:rPr>
      <w:rFonts w:eastAsia="Arial Unicode MS"/>
      <w:b/>
      <w:bCs/>
      <w:kern w:val="0"/>
      <w:sz w:val="24"/>
      <w:szCs w:val="24"/>
    </w:rPr>
  </w:style>
  <w:style w:type="paragraph" w:customStyle="1" w:styleId="xl78">
    <w:name w:val="xl78"/>
    <w:basedOn w:val="Normal"/>
    <w:qFormat/>
    <w:rsid w:val="00B15BC8"/>
    <w:pPr>
      <w:widowControl/>
      <w:pBdr>
        <w:top w:val="single" w:sz="4" w:space="0" w:color="auto"/>
        <w:left w:val="single" w:sz="4" w:space="0" w:color="auto"/>
        <w:bottom w:val="single" w:sz="4" w:space="0" w:color="auto"/>
      </w:pBdr>
      <w:overflowPunct/>
      <w:autoSpaceDE/>
      <w:autoSpaceDN/>
      <w:adjustRightInd/>
      <w:spacing w:before="100" w:beforeAutospacing="1" w:after="100" w:afterAutospacing="1"/>
      <w:jc w:val="both"/>
    </w:pPr>
    <w:rPr>
      <w:rFonts w:eastAsia="Arial Unicode MS"/>
      <w:color w:val="000000"/>
      <w:kern w:val="0"/>
      <w:sz w:val="24"/>
      <w:szCs w:val="24"/>
    </w:rPr>
  </w:style>
  <w:style w:type="paragraph" w:customStyle="1" w:styleId="xl79">
    <w:name w:val="xl79"/>
    <w:basedOn w:val="Normal"/>
    <w:qFormat/>
    <w:rsid w:val="00B15BC8"/>
    <w:pPr>
      <w:widowControl/>
      <w:pBdr>
        <w:top w:val="single" w:sz="4" w:space="0" w:color="auto"/>
        <w:left w:val="single" w:sz="4" w:space="0" w:color="auto"/>
        <w:bottom w:val="single" w:sz="4" w:space="0" w:color="auto"/>
      </w:pBdr>
      <w:overflowPunct/>
      <w:autoSpaceDE/>
      <w:autoSpaceDN/>
      <w:adjustRightInd/>
      <w:spacing w:before="100" w:beforeAutospacing="1" w:after="100" w:afterAutospacing="1"/>
      <w:jc w:val="both"/>
    </w:pPr>
    <w:rPr>
      <w:rFonts w:eastAsia="Arial Unicode MS"/>
      <w:kern w:val="0"/>
      <w:sz w:val="24"/>
      <w:szCs w:val="24"/>
    </w:rPr>
  </w:style>
  <w:style w:type="paragraph" w:customStyle="1" w:styleId="xl80">
    <w:name w:val="xl80"/>
    <w:basedOn w:val="Normal"/>
    <w:qFormat/>
    <w:rsid w:val="00B15BC8"/>
    <w:pPr>
      <w:widowControl/>
      <w:pBdr>
        <w:top w:val="single" w:sz="4" w:space="0" w:color="auto"/>
        <w:bottom w:val="single" w:sz="4" w:space="0" w:color="auto"/>
      </w:pBdr>
      <w:overflowPunct/>
      <w:autoSpaceDE/>
      <w:autoSpaceDN/>
      <w:adjustRightInd/>
      <w:spacing w:before="100" w:beforeAutospacing="1" w:after="100" w:afterAutospacing="1"/>
      <w:jc w:val="both"/>
    </w:pPr>
    <w:rPr>
      <w:rFonts w:eastAsia="Arial Unicode MS"/>
      <w:kern w:val="0"/>
      <w:sz w:val="24"/>
      <w:szCs w:val="24"/>
    </w:rPr>
  </w:style>
  <w:style w:type="paragraph" w:customStyle="1" w:styleId="xl81">
    <w:name w:val="xl81"/>
    <w:basedOn w:val="Normal"/>
    <w:qFormat/>
    <w:rsid w:val="00B15BC8"/>
    <w:pPr>
      <w:widowControl/>
      <w:pBdr>
        <w:bottom w:val="single" w:sz="4" w:space="0" w:color="auto"/>
      </w:pBdr>
      <w:overflowPunct/>
      <w:autoSpaceDE/>
      <w:autoSpaceDN/>
      <w:adjustRightInd/>
      <w:spacing w:before="100" w:beforeAutospacing="1" w:after="100" w:afterAutospacing="1"/>
      <w:jc w:val="both"/>
    </w:pPr>
    <w:rPr>
      <w:rFonts w:eastAsia="Arial Unicode MS"/>
      <w:kern w:val="0"/>
      <w:sz w:val="24"/>
      <w:szCs w:val="24"/>
    </w:rPr>
  </w:style>
  <w:style w:type="paragraph" w:customStyle="1" w:styleId="xl82">
    <w:name w:val="xl82"/>
    <w:basedOn w:val="Normal"/>
    <w:qFormat/>
    <w:rsid w:val="00B15BC8"/>
    <w:pPr>
      <w:widowControl/>
      <w:pBdr>
        <w:top w:val="single" w:sz="4" w:space="0" w:color="auto"/>
        <w:left w:val="single" w:sz="4" w:space="0" w:color="auto"/>
        <w:bottom w:val="single" w:sz="4" w:space="0" w:color="auto"/>
      </w:pBdr>
      <w:overflowPunct/>
      <w:autoSpaceDE/>
      <w:autoSpaceDN/>
      <w:adjustRightInd/>
      <w:spacing w:before="100" w:beforeAutospacing="1" w:after="100" w:afterAutospacing="1"/>
    </w:pPr>
    <w:rPr>
      <w:rFonts w:eastAsia="Arial Unicode MS"/>
      <w:b/>
      <w:bCs/>
      <w:color w:val="000000"/>
      <w:kern w:val="0"/>
      <w:sz w:val="24"/>
      <w:szCs w:val="24"/>
    </w:rPr>
  </w:style>
  <w:style w:type="paragraph" w:customStyle="1" w:styleId="xl83">
    <w:name w:val="xl83"/>
    <w:basedOn w:val="Normal"/>
    <w:qFormat/>
    <w:rsid w:val="00B15BC8"/>
    <w:pPr>
      <w:widowControl/>
      <w:pBdr>
        <w:top w:val="single" w:sz="4" w:space="0" w:color="auto"/>
        <w:bottom w:val="single" w:sz="4" w:space="0" w:color="auto"/>
      </w:pBdr>
      <w:overflowPunct/>
      <w:autoSpaceDE/>
      <w:autoSpaceDN/>
      <w:adjustRightInd/>
      <w:spacing w:before="100" w:beforeAutospacing="1" w:after="100" w:afterAutospacing="1"/>
    </w:pPr>
    <w:rPr>
      <w:rFonts w:eastAsia="Arial Unicode MS"/>
      <w:b/>
      <w:bCs/>
      <w:color w:val="000000"/>
      <w:kern w:val="0"/>
      <w:sz w:val="24"/>
      <w:szCs w:val="24"/>
    </w:rPr>
  </w:style>
  <w:style w:type="paragraph" w:customStyle="1" w:styleId="xl84">
    <w:name w:val="xl84"/>
    <w:basedOn w:val="Normal"/>
    <w:qFormat/>
    <w:rsid w:val="00B15BC8"/>
    <w:pPr>
      <w:widowControl/>
      <w:pBdr>
        <w:top w:val="single" w:sz="4" w:space="0" w:color="auto"/>
        <w:bottom w:val="single" w:sz="4" w:space="0" w:color="auto"/>
        <w:right w:val="single" w:sz="4" w:space="0" w:color="auto"/>
      </w:pBdr>
      <w:overflowPunct/>
      <w:autoSpaceDE/>
      <w:autoSpaceDN/>
      <w:adjustRightInd/>
      <w:spacing w:before="100" w:beforeAutospacing="1" w:after="100" w:afterAutospacing="1"/>
    </w:pPr>
    <w:rPr>
      <w:rFonts w:eastAsia="Arial Unicode MS"/>
      <w:b/>
      <w:bCs/>
      <w:color w:val="000000"/>
      <w:kern w:val="0"/>
      <w:sz w:val="24"/>
      <w:szCs w:val="24"/>
    </w:rPr>
  </w:style>
  <w:style w:type="paragraph" w:customStyle="1" w:styleId="xl85">
    <w:name w:val="xl85"/>
    <w:basedOn w:val="Normal"/>
    <w:rsid w:val="00B15BC8"/>
    <w:pPr>
      <w:widowControl/>
      <w:pBdr>
        <w:top w:val="single" w:sz="4" w:space="0" w:color="auto"/>
        <w:right w:val="single" w:sz="4" w:space="0" w:color="auto"/>
      </w:pBdr>
      <w:overflowPunct/>
      <w:autoSpaceDE/>
      <w:autoSpaceDN/>
      <w:adjustRightInd/>
      <w:spacing w:before="100" w:beforeAutospacing="1" w:after="100" w:afterAutospacing="1"/>
    </w:pPr>
    <w:rPr>
      <w:rFonts w:eastAsia="Arial Unicode MS"/>
      <w:b/>
      <w:bCs/>
      <w:color w:val="000000"/>
      <w:kern w:val="0"/>
      <w:sz w:val="24"/>
      <w:szCs w:val="24"/>
    </w:rPr>
  </w:style>
  <w:style w:type="paragraph" w:customStyle="1" w:styleId="xl86">
    <w:name w:val="xl86"/>
    <w:basedOn w:val="Normal"/>
    <w:qFormat/>
    <w:rsid w:val="00B15BC8"/>
    <w:pPr>
      <w:widowControl/>
      <w:pBdr>
        <w:top w:val="single" w:sz="4" w:space="0" w:color="auto"/>
        <w:left w:val="single" w:sz="4" w:space="0" w:color="auto"/>
        <w:right w:val="single" w:sz="4" w:space="0" w:color="auto"/>
      </w:pBdr>
      <w:overflowPunct/>
      <w:autoSpaceDE/>
      <w:autoSpaceDN/>
      <w:adjustRightInd/>
      <w:spacing w:before="100" w:beforeAutospacing="1" w:after="100" w:afterAutospacing="1"/>
      <w:jc w:val="center"/>
    </w:pPr>
    <w:rPr>
      <w:rFonts w:ascii="Arial" w:eastAsia="Arial Unicode MS" w:hAnsi="Arial" w:cs="Arial"/>
      <w:b/>
      <w:bCs/>
      <w:kern w:val="0"/>
      <w:sz w:val="22"/>
      <w:szCs w:val="22"/>
    </w:rPr>
  </w:style>
  <w:style w:type="paragraph" w:customStyle="1" w:styleId="xl87">
    <w:name w:val="xl87"/>
    <w:basedOn w:val="Normal"/>
    <w:qFormat/>
    <w:rsid w:val="00B15BC8"/>
    <w:pPr>
      <w:widowControl/>
      <w:pBdr>
        <w:top w:val="single" w:sz="4" w:space="0" w:color="auto"/>
        <w:left w:val="single" w:sz="4" w:space="0" w:color="auto"/>
      </w:pBdr>
      <w:overflowPunct/>
      <w:autoSpaceDE/>
      <w:autoSpaceDN/>
      <w:adjustRightInd/>
      <w:spacing w:before="100" w:beforeAutospacing="1" w:after="100" w:afterAutospacing="1"/>
    </w:pPr>
    <w:rPr>
      <w:rFonts w:eastAsia="Arial Unicode MS"/>
      <w:b/>
      <w:bCs/>
      <w:color w:val="000000"/>
      <w:kern w:val="0"/>
      <w:sz w:val="24"/>
      <w:szCs w:val="24"/>
    </w:rPr>
  </w:style>
  <w:style w:type="paragraph" w:customStyle="1" w:styleId="xl88">
    <w:name w:val="xl88"/>
    <w:basedOn w:val="Normal"/>
    <w:qFormat/>
    <w:rsid w:val="00B15BC8"/>
    <w:pPr>
      <w:widowControl/>
      <w:pBdr>
        <w:top w:val="single" w:sz="4" w:space="0" w:color="auto"/>
      </w:pBdr>
      <w:overflowPunct/>
      <w:autoSpaceDE/>
      <w:autoSpaceDN/>
      <w:adjustRightInd/>
      <w:spacing w:before="100" w:beforeAutospacing="1" w:after="100" w:afterAutospacing="1"/>
    </w:pPr>
    <w:rPr>
      <w:rFonts w:eastAsia="Arial Unicode MS"/>
      <w:b/>
      <w:bCs/>
      <w:color w:val="000000"/>
      <w:kern w:val="0"/>
      <w:sz w:val="24"/>
      <w:szCs w:val="24"/>
    </w:rPr>
  </w:style>
  <w:style w:type="paragraph" w:customStyle="1" w:styleId="xl89">
    <w:name w:val="xl89"/>
    <w:basedOn w:val="Normal"/>
    <w:qFormat/>
    <w:rsid w:val="00B15BC8"/>
    <w:pPr>
      <w:widowControl/>
      <w:pBdr>
        <w:top w:val="single" w:sz="4" w:space="0" w:color="auto"/>
        <w:left w:val="single" w:sz="4" w:space="0" w:color="auto"/>
      </w:pBdr>
      <w:overflowPunct/>
      <w:autoSpaceDE/>
      <w:autoSpaceDN/>
      <w:adjustRightInd/>
      <w:spacing w:before="100" w:beforeAutospacing="1" w:after="100" w:afterAutospacing="1"/>
      <w:jc w:val="center"/>
    </w:pPr>
    <w:rPr>
      <w:rFonts w:eastAsia="Arial Unicode MS"/>
      <w:kern w:val="0"/>
      <w:sz w:val="24"/>
      <w:szCs w:val="24"/>
    </w:rPr>
  </w:style>
  <w:style w:type="paragraph" w:customStyle="1" w:styleId="xl90">
    <w:name w:val="xl90"/>
    <w:basedOn w:val="Normal"/>
    <w:qFormat/>
    <w:rsid w:val="00B15BC8"/>
    <w:pPr>
      <w:widowControl/>
      <w:pBdr>
        <w:top w:val="single" w:sz="4" w:space="0" w:color="auto"/>
      </w:pBdr>
      <w:overflowPunct/>
      <w:autoSpaceDE/>
      <w:autoSpaceDN/>
      <w:adjustRightInd/>
      <w:spacing w:before="100" w:beforeAutospacing="1" w:after="100" w:afterAutospacing="1"/>
      <w:jc w:val="center"/>
    </w:pPr>
    <w:rPr>
      <w:rFonts w:eastAsia="Arial Unicode MS"/>
      <w:kern w:val="0"/>
      <w:sz w:val="24"/>
      <w:szCs w:val="24"/>
    </w:rPr>
  </w:style>
  <w:style w:type="paragraph" w:customStyle="1" w:styleId="xl91">
    <w:name w:val="xl91"/>
    <w:basedOn w:val="Normal"/>
    <w:rsid w:val="00B15BC8"/>
    <w:pPr>
      <w:widowControl/>
      <w:pBdr>
        <w:top w:val="single" w:sz="4" w:space="0" w:color="auto"/>
      </w:pBdr>
      <w:overflowPunct/>
      <w:autoSpaceDE/>
      <w:autoSpaceDN/>
      <w:adjustRightInd/>
      <w:spacing w:before="100" w:beforeAutospacing="1" w:after="100" w:afterAutospacing="1"/>
    </w:pPr>
    <w:rPr>
      <w:rFonts w:eastAsia="Arial Unicode MS"/>
      <w:kern w:val="0"/>
      <w:sz w:val="24"/>
      <w:szCs w:val="24"/>
    </w:rPr>
  </w:style>
  <w:style w:type="paragraph" w:customStyle="1" w:styleId="xl92">
    <w:name w:val="xl92"/>
    <w:basedOn w:val="Normal"/>
    <w:rsid w:val="00B15BC8"/>
    <w:pPr>
      <w:widowControl/>
      <w:pBdr>
        <w:top w:val="single" w:sz="4" w:space="0" w:color="auto"/>
      </w:pBdr>
      <w:overflowPunct/>
      <w:autoSpaceDE/>
      <w:autoSpaceDN/>
      <w:adjustRightInd/>
      <w:spacing w:before="100" w:beforeAutospacing="1" w:after="100" w:afterAutospacing="1"/>
    </w:pPr>
    <w:rPr>
      <w:rFonts w:ascii="Arial Unicode MS" w:eastAsia="Arial Unicode MS" w:hAnsi="Arial Unicode MS" w:cs="Arial Unicode MS"/>
      <w:kern w:val="0"/>
      <w:sz w:val="24"/>
      <w:szCs w:val="24"/>
    </w:rPr>
  </w:style>
  <w:style w:type="paragraph" w:customStyle="1" w:styleId="xl93">
    <w:name w:val="xl93"/>
    <w:basedOn w:val="Normal"/>
    <w:rsid w:val="00B15BC8"/>
    <w:pPr>
      <w:widowControl/>
      <w:pBdr>
        <w:top w:val="single" w:sz="4" w:space="0" w:color="auto"/>
        <w:right w:val="single" w:sz="4" w:space="0" w:color="auto"/>
      </w:pBdr>
      <w:overflowPunct/>
      <w:autoSpaceDE/>
      <w:autoSpaceDN/>
      <w:adjustRightInd/>
      <w:spacing w:before="100" w:beforeAutospacing="1" w:after="100" w:afterAutospacing="1"/>
    </w:pPr>
    <w:rPr>
      <w:rFonts w:ascii="Arial Unicode MS" w:eastAsia="Arial Unicode MS" w:hAnsi="Arial Unicode MS" w:cs="Arial Unicode MS"/>
      <w:kern w:val="0"/>
      <w:sz w:val="24"/>
      <w:szCs w:val="24"/>
    </w:rPr>
  </w:style>
  <w:style w:type="paragraph" w:customStyle="1" w:styleId="xl94">
    <w:name w:val="xl94"/>
    <w:basedOn w:val="Normal"/>
    <w:rsid w:val="00B15BC8"/>
    <w:pPr>
      <w:widowControl/>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pPr>
    <w:rPr>
      <w:rFonts w:eastAsia="Arial Unicode MS"/>
      <w:kern w:val="0"/>
      <w:sz w:val="24"/>
      <w:szCs w:val="24"/>
    </w:rPr>
  </w:style>
  <w:style w:type="paragraph" w:customStyle="1" w:styleId="xl95">
    <w:name w:val="xl95"/>
    <w:basedOn w:val="Normal"/>
    <w:rsid w:val="00B15BC8"/>
    <w:pPr>
      <w:widowControl/>
      <w:pBdr>
        <w:left w:val="single" w:sz="4" w:space="0" w:color="auto"/>
      </w:pBdr>
      <w:overflowPunct/>
      <w:autoSpaceDE/>
      <w:autoSpaceDN/>
      <w:adjustRightInd/>
      <w:spacing w:before="100" w:beforeAutospacing="1" w:after="100" w:afterAutospacing="1"/>
      <w:jc w:val="center"/>
    </w:pPr>
    <w:rPr>
      <w:rFonts w:eastAsia="Arial Unicode MS"/>
      <w:kern w:val="0"/>
      <w:sz w:val="24"/>
      <w:szCs w:val="24"/>
    </w:rPr>
  </w:style>
  <w:style w:type="paragraph" w:customStyle="1" w:styleId="xl96">
    <w:name w:val="xl96"/>
    <w:basedOn w:val="Normal"/>
    <w:rsid w:val="00B15BC8"/>
    <w:pPr>
      <w:widowControl/>
      <w:overflowPunct/>
      <w:autoSpaceDE/>
      <w:autoSpaceDN/>
      <w:adjustRightInd/>
      <w:spacing w:before="100" w:beforeAutospacing="1" w:after="100" w:afterAutospacing="1"/>
    </w:pPr>
    <w:rPr>
      <w:rFonts w:eastAsia="Arial Unicode MS"/>
      <w:kern w:val="0"/>
      <w:sz w:val="24"/>
      <w:szCs w:val="24"/>
    </w:rPr>
  </w:style>
  <w:style w:type="paragraph" w:customStyle="1" w:styleId="xl97">
    <w:name w:val="xl97"/>
    <w:basedOn w:val="Normal"/>
    <w:rsid w:val="00B15BC8"/>
    <w:pPr>
      <w:widowControl/>
      <w:pBdr>
        <w:right w:val="single" w:sz="4" w:space="0" w:color="auto"/>
      </w:pBdr>
      <w:overflowPunct/>
      <w:autoSpaceDE/>
      <w:autoSpaceDN/>
      <w:adjustRightInd/>
      <w:spacing w:before="100" w:beforeAutospacing="1" w:after="100" w:afterAutospacing="1"/>
    </w:pPr>
    <w:rPr>
      <w:rFonts w:ascii="Arial Unicode MS" w:eastAsia="Arial Unicode MS" w:hAnsi="Arial Unicode MS" w:cs="Arial Unicode MS"/>
      <w:kern w:val="0"/>
      <w:sz w:val="24"/>
      <w:szCs w:val="24"/>
    </w:rPr>
  </w:style>
  <w:style w:type="paragraph" w:customStyle="1" w:styleId="xl98">
    <w:name w:val="xl98"/>
    <w:basedOn w:val="Normal"/>
    <w:rsid w:val="00B15BC8"/>
    <w:pPr>
      <w:widowControl/>
      <w:overflowPunct/>
      <w:autoSpaceDE/>
      <w:autoSpaceDN/>
      <w:adjustRightInd/>
      <w:spacing w:before="100" w:beforeAutospacing="1" w:after="100" w:afterAutospacing="1"/>
      <w:jc w:val="center"/>
    </w:pPr>
    <w:rPr>
      <w:rFonts w:eastAsia="Arial Unicode MS"/>
      <w:b/>
      <w:bCs/>
      <w:kern w:val="0"/>
      <w:sz w:val="24"/>
      <w:szCs w:val="24"/>
    </w:rPr>
  </w:style>
  <w:style w:type="paragraph" w:customStyle="1" w:styleId="xl99">
    <w:name w:val="xl99"/>
    <w:basedOn w:val="Normal"/>
    <w:rsid w:val="00B15BC8"/>
    <w:pPr>
      <w:widowControl/>
      <w:pBdr>
        <w:bottom w:val="single" w:sz="4" w:space="0" w:color="auto"/>
      </w:pBdr>
      <w:overflowPunct/>
      <w:autoSpaceDE/>
      <w:autoSpaceDN/>
      <w:adjustRightInd/>
      <w:spacing w:before="100" w:beforeAutospacing="1" w:after="100" w:afterAutospacing="1"/>
      <w:jc w:val="center"/>
    </w:pPr>
    <w:rPr>
      <w:rFonts w:eastAsia="Arial Unicode MS"/>
      <w:b/>
      <w:bCs/>
      <w:kern w:val="0"/>
      <w:sz w:val="24"/>
      <w:szCs w:val="24"/>
    </w:rPr>
  </w:style>
  <w:style w:type="paragraph" w:customStyle="1" w:styleId="xl100">
    <w:name w:val="xl100"/>
    <w:basedOn w:val="Normal"/>
    <w:rsid w:val="00B15BC8"/>
    <w:pPr>
      <w:widowControl/>
      <w:pBdr>
        <w:top w:val="single" w:sz="4" w:space="0" w:color="auto"/>
        <w:left w:val="single" w:sz="4" w:space="0" w:color="auto"/>
        <w:right w:val="single" w:sz="4" w:space="0" w:color="auto"/>
      </w:pBdr>
      <w:overflowPunct/>
      <w:autoSpaceDE/>
      <w:autoSpaceDN/>
      <w:adjustRightInd/>
      <w:spacing w:before="100" w:beforeAutospacing="1" w:after="100" w:afterAutospacing="1"/>
      <w:jc w:val="center"/>
    </w:pPr>
    <w:rPr>
      <w:rFonts w:eastAsia="Arial Unicode MS"/>
      <w:b/>
      <w:bCs/>
      <w:kern w:val="0"/>
      <w:sz w:val="24"/>
      <w:szCs w:val="24"/>
    </w:rPr>
  </w:style>
  <w:style w:type="paragraph" w:customStyle="1" w:styleId="xl101">
    <w:name w:val="xl101"/>
    <w:basedOn w:val="Normal"/>
    <w:rsid w:val="00B15BC8"/>
    <w:pPr>
      <w:widowControl/>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pPr>
    <w:rPr>
      <w:rFonts w:eastAsia="Arial Unicode MS"/>
      <w:color w:val="000000"/>
      <w:kern w:val="0"/>
      <w:sz w:val="24"/>
      <w:szCs w:val="24"/>
    </w:rPr>
  </w:style>
  <w:style w:type="paragraph" w:customStyle="1" w:styleId="xl102">
    <w:name w:val="xl102"/>
    <w:basedOn w:val="Normal"/>
    <w:rsid w:val="00B15BC8"/>
    <w:pPr>
      <w:widowControl/>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pPr>
    <w:rPr>
      <w:rFonts w:ascii="Arial Unicode MS" w:eastAsia="Arial Unicode MS" w:hAnsi="Arial Unicode MS" w:cs="Arial Unicode MS"/>
      <w:color w:val="000000"/>
      <w:kern w:val="0"/>
      <w:sz w:val="24"/>
      <w:szCs w:val="24"/>
    </w:rPr>
  </w:style>
  <w:style w:type="paragraph" w:customStyle="1" w:styleId="xl103">
    <w:name w:val="xl103"/>
    <w:basedOn w:val="Normal"/>
    <w:rsid w:val="00B15BC8"/>
    <w:pPr>
      <w:widowControl/>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pPr>
    <w:rPr>
      <w:rFonts w:eastAsia="Arial Unicode MS"/>
      <w:color w:val="000000"/>
      <w:kern w:val="0"/>
      <w:sz w:val="24"/>
      <w:szCs w:val="24"/>
    </w:rPr>
  </w:style>
  <w:style w:type="paragraph" w:customStyle="1" w:styleId="xl104">
    <w:name w:val="xl104"/>
    <w:basedOn w:val="Normal"/>
    <w:rsid w:val="00B15BC8"/>
    <w:pPr>
      <w:widowControl/>
      <w:pBdr>
        <w:bottom w:val="single" w:sz="4" w:space="0" w:color="auto"/>
        <w:right w:val="single" w:sz="4" w:space="0" w:color="auto"/>
      </w:pBdr>
      <w:overflowPunct/>
      <w:autoSpaceDE/>
      <w:autoSpaceDN/>
      <w:adjustRightInd/>
      <w:spacing w:before="100" w:beforeAutospacing="1" w:after="100" w:afterAutospacing="1"/>
      <w:jc w:val="center"/>
    </w:pPr>
    <w:rPr>
      <w:rFonts w:eastAsia="Arial Unicode MS"/>
      <w:color w:val="000000"/>
      <w:kern w:val="0"/>
      <w:sz w:val="24"/>
      <w:szCs w:val="24"/>
    </w:rPr>
  </w:style>
  <w:style w:type="paragraph" w:customStyle="1" w:styleId="xl105">
    <w:name w:val="xl105"/>
    <w:basedOn w:val="Normal"/>
    <w:rsid w:val="00B15BC8"/>
    <w:pPr>
      <w:widowControl/>
      <w:pBdr>
        <w:top w:val="single" w:sz="4" w:space="0" w:color="auto"/>
        <w:bottom w:val="single" w:sz="4" w:space="0" w:color="auto"/>
      </w:pBdr>
      <w:overflowPunct/>
      <w:autoSpaceDE/>
      <w:autoSpaceDN/>
      <w:adjustRightInd/>
      <w:spacing w:before="100" w:beforeAutospacing="1" w:after="100" w:afterAutospacing="1"/>
      <w:jc w:val="both"/>
    </w:pPr>
    <w:rPr>
      <w:rFonts w:eastAsia="Arial Unicode MS"/>
      <w:color w:val="000000"/>
      <w:kern w:val="0"/>
      <w:sz w:val="24"/>
      <w:szCs w:val="24"/>
    </w:rPr>
  </w:style>
  <w:style w:type="paragraph" w:customStyle="1" w:styleId="xl106">
    <w:name w:val="xl106"/>
    <w:basedOn w:val="Normal"/>
    <w:rsid w:val="00B15BC8"/>
    <w:pPr>
      <w:widowControl/>
      <w:pBdr>
        <w:bottom w:val="single" w:sz="4" w:space="0" w:color="auto"/>
      </w:pBdr>
      <w:overflowPunct/>
      <w:autoSpaceDE/>
      <w:autoSpaceDN/>
      <w:adjustRightInd/>
      <w:spacing w:before="100" w:beforeAutospacing="1" w:after="100" w:afterAutospacing="1"/>
      <w:jc w:val="both"/>
    </w:pPr>
    <w:rPr>
      <w:rFonts w:eastAsia="Arial Unicode MS"/>
      <w:color w:val="000000"/>
      <w:kern w:val="0"/>
      <w:sz w:val="24"/>
      <w:szCs w:val="24"/>
    </w:rPr>
  </w:style>
  <w:style w:type="paragraph" w:customStyle="1" w:styleId="xl107">
    <w:name w:val="xl107"/>
    <w:basedOn w:val="Normal"/>
    <w:rsid w:val="00B15BC8"/>
    <w:pPr>
      <w:widowControl/>
      <w:overflowPunct/>
      <w:autoSpaceDE/>
      <w:autoSpaceDN/>
      <w:adjustRightInd/>
      <w:spacing w:before="100" w:beforeAutospacing="1" w:after="100" w:afterAutospacing="1"/>
      <w:jc w:val="both"/>
    </w:pPr>
    <w:rPr>
      <w:rFonts w:eastAsia="Arial Unicode MS"/>
      <w:color w:val="000000"/>
      <w:kern w:val="0"/>
      <w:sz w:val="24"/>
      <w:szCs w:val="24"/>
    </w:rPr>
  </w:style>
  <w:style w:type="paragraph" w:customStyle="1" w:styleId="xl108">
    <w:name w:val="xl108"/>
    <w:basedOn w:val="Normal"/>
    <w:rsid w:val="00B15BC8"/>
    <w:pPr>
      <w:widowControl/>
      <w:pBdr>
        <w:top w:val="single" w:sz="4" w:space="0" w:color="auto"/>
      </w:pBdr>
      <w:overflowPunct/>
      <w:autoSpaceDE/>
      <w:autoSpaceDN/>
      <w:adjustRightInd/>
      <w:spacing w:before="100" w:beforeAutospacing="1" w:after="100" w:afterAutospacing="1"/>
      <w:jc w:val="both"/>
    </w:pPr>
    <w:rPr>
      <w:rFonts w:eastAsia="Arial Unicode MS"/>
      <w:color w:val="000000"/>
      <w:kern w:val="0"/>
      <w:sz w:val="24"/>
      <w:szCs w:val="24"/>
    </w:rPr>
  </w:style>
  <w:style w:type="paragraph" w:customStyle="1" w:styleId="xl109">
    <w:name w:val="xl109"/>
    <w:basedOn w:val="Normal"/>
    <w:rsid w:val="00B15BC8"/>
    <w:pPr>
      <w:widowControl/>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pPr>
    <w:rPr>
      <w:rFonts w:eastAsia="Arial Unicode MS"/>
      <w:color w:val="000000"/>
      <w:kern w:val="0"/>
      <w:sz w:val="24"/>
      <w:szCs w:val="24"/>
    </w:rPr>
  </w:style>
  <w:style w:type="paragraph" w:customStyle="1" w:styleId="xl110">
    <w:name w:val="xl110"/>
    <w:basedOn w:val="Normal"/>
    <w:rsid w:val="00B15BC8"/>
    <w:pPr>
      <w:widowControl/>
      <w:pBdr>
        <w:top w:val="single" w:sz="4" w:space="0" w:color="auto"/>
        <w:left w:val="single" w:sz="4" w:space="0" w:color="auto"/>
        <w:bottom w:val="single" w:sz="4" w:space="0" w:color="auto"/>
      </w:pBdr>
      <w:overflowPunct/>
      <w:autoSpaceDE/>
      <w:autoSpaceDN/>
      <w:adjustRightInd/>
      <w:spacing w:before="100" w:beforeAutospacing="1" w:after="100" w:afterAutospacing="1"/>
      <w:jc w:val="center"/>
    </w:pPr>
    <w:rPr>
      <w:rFonts w:eastAsia="Arial Unicode MS"/>
      <w:color w:val="000000"/>
      <w:kern w:val="0"/>
      <w:sz w:val="24"/>
      <w:szCs w:val="24"/>
    </w:rPr>
  </w:style>
  <w:style w:type="paragraph" w:customStyle="1" w:styleId="xl111">
    <w:name w:val="xl111"/>
    <w:basedOn w:val="Normal"/>
    <w:rsid w:val="00B15BC8"/>
    <w:pPr>
      <w:widowControl/>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pPr>
    <w:rPr>
      <w:rFonts w:ascii="Arial Unicode MS" w:eastAsia="Arial Unicode MS" w:hAnsi="Arial Unicode MS" w:cs="Arial Unicode MS"/>
      <w:color w:val="000000"/>
      <w:kern w:val="0"/>
      <w:sz w:val="24"/>
      <w:szCs w:val="24"/>
    </w:rPr>
  </w:style>
  <w:style w:type="paragraph" w:customStyle="1" w:styleId="xl112">
    <w:name w:val="xl112"/>
    <w:basedOn w:val="Normal"/>
    <w:rsid w:val="00B15BC8"/>
    <w:pPr>
      <w:widowControl/>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pPr>
    <w:rPr>
      <w:rFonts w:ascii="Arial Unicode MS" w:eastAsia="Arial Unicode MS" w:hAnsi="Arial Unicode MS" w:cs="Arial Unicode MS"/>
      <w:b/>
      <w:bCs/>
      <w:color w:val="000000"/>
      <w:kern w:val="0"/>
      <w:sz w:val="24"/>
      <w:szCs w:val="24"/>
    </w:rPr>
  </w:style>
  <w:style w:type="paragraph" w:customStyle="1" w:styleId="xl24">
    <w:name w:val="xl24"/>
    <w:basedOn w:val="Normal"/>
    <w:rsid w:val="00B15BC8"/>
    <w:pPr>
      <w:widowControl/>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pPr>
    <w:rPr>
      <w:rFonts w:eastAsia="Arial Unicode MS"/>
      <w:kern w:val="0"/>
      <w:sz w:val="24"/>
      <w:szCs w:val="24"/>
    </w:rPr>
  </w:style>
  <w:style w:type="paragraph" w:customStyle="1" w:styleId="xl25">
    <w:name w:val="xl25"/>
    <w:basedOn w:val="Normal"/>
    <w:rsid w:val="00B15BC8"/>
    <w:pPr>
      <w:widowControl/>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pPr>
    <w:rPr>
      <w:rFonts w:eastAsia="Arial Unicode MS"/>
      <w:kern w:val="0"/>
      <w:sz w:val="24"/>
      <w:szCs w:val="24"/>
    </w:rPr>
  </w:style>
  <w:style w:type="paragraph" w:customStyle="1" w:styleId="xl26">
    <w:name w:val="xl26"/>
    <w:basedOn w:val="Normal"/>
    <w:rsid w:val="00B15BC8"/>
    <w:pPr>
      <w:widowControl/>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pPr>
    <w:rPr>
      <w:rFonts w:eastAsia="Arial Unicode MS"/>
      <w:b/>
      <w:bCs/>
      <w:kern w:val="0"/>
      <w:sz w:val="24"/>
      <w:szCs w:val="24"/>
    </w:rPr>
  </w:style>
  <w:style w:type="paragraph" w:customStyle="1" w:styleId="xl28">
    <w:name w:val="xl28"/>
    <w:basedOn w:val="Normal"/>
    <w:qFormat/>
    <w:rsid w:val="00B15BC8"/>
    <w:pPr>
      <w:widowControl/>
      <w:pBdr>
        <w:top w:val="single" w:sz="4" w:space="0" w:color="auto"/>
        <w:left w:val="single" w:sz="4" w:space="0" w:color="auto"/>
      </w:pBdr>
      <w:overflowPunct/>
      <w:autoSpaceDE/>
      <w:autoSpaceDN/>
      <w:adjustRightInd/>
      <w:spacing w:before="100" w:beforeAutospacing="1" w:after="100" w:afterAutospacing="1"/>
      <w:jc w:val="center"/>
    </w:pPr>
    <w:rPr>
      <w:rFonts w:eastAsia="Arial Unicode MS"/>
      <w:b/>
      <w:bCs/>
      <w:kern w:val="0"/>
      <w:sz w:val="24"/>
      <w:szCs w:val="24"/>
    </w:rPr>
  </w:style>
  <w:style w:type="paragraph" w:customStyle="1" w:styleId="xl29">
    <w:name w:val="xl29"/>
    <w:basedOn w:val="Normal"/>
    <w:qFormat/>
    <w:rsid w:val="00B15BC8"/>
    <w:pPr>
      <w:widowControl/>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pPr>
    <w:rPr>
      <w:rFonts w:eastAsia="Arial Unicode MS"/>
      <w:color w:val="000000"/>
      <w:kern w:val="0"/>
      <w:sz w:val="24"/>
      <w:szCs w:val="24"/>
    </w:rPr>
  </w:style>
  <w:style w:type="paragraph" w:customStyle="1" w:styleId="xl30">
    <w:name w:val="xl30"/>
    <w:basedOn w:val="Normal"/>
    <w:rsid w:val="00B15BC8"/>
    <w:pPr>
      <w:widowControl/>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pPr>
    <w:rPr>
      <w:rFonts w:eastAsia="Arial Unicode MS"/>
      <w:color w:val="FF0000"/>
      <w:kern w:val="0"/>
      <w:sz w:val="24"/>
      <w:szCs w:val="24"/>
    </w:rPr>
  </w:style>
  <w:style w:type="paragraph" w:customStyle="1" w:styleId="xl32">
    <w:name w:val="xl32"/>
    <w:basedOn w:val="Normal"/>
    <w:rsid w:val="00B15BC8"/>
    <w:pPr>
      <w:widowControl/>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pPr>
    <w:rPr>
      <w:rFonts w:ascii="Arial Unicode MS" w:eastAsia="Arial Unicode MS" w:hAnsi="Arial Unicode MS" w:cs="Arial Unicode MS"/>
      <w:color w:val="000000"/>
      <w:kern w:val="0"/>
      <w:sz w:val="22"/>
      <w:szCs w:val="22"/>
    </w:rPr>
  </w:style>
  <w:style w:type="paragraph" w:customStyle="1" w:styleId="xl33">
    <w:name w:val="xl33"/>
    <w:basedOn w:val="Normal"/>
    <w:qFormat/>
    <w:rsid w:val="00B15BC8"/>
    <w:pPr>
      <w:widowControl/>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pPr>
    <w:rPr>
      <w:rFonts w:ascii="Arial" w:eastAsia="Arial Unicode MS" w:hAnsi="Arial" w:cs="Arial"/>
      <w:color w:val="000000"/>
      <w:kern w:val="0"/>
      <w:sz w:val="22"/>
      <w:szCs w:val="22"/>
    </w:rPr>
  </w:style>
  <w:style w:type="paragraph" w:customStyle="1" w:styleId="xl34">
    <w:name w:val="xl34"/>
    <w:basedOn w:val="Normal"/>
    <w:rsid w:val="00B15BC8"/>
    <w:pPr>
      <w:widowControl/>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pPr>
    <w:rPr>
      <w:rFonts w:eastAsia="Arial Unicode MS"/>
      <w:kern w:val="0"/>
      <w:sz w:val="24"/>
      <w:szCs w:val="24"/>
    </w:rPr>
  </w:style>
  <w:style w:type="paragraph" w:customStyle="1" w:styleId="xl35">
    <w:name w:val="xl35"/>
    <w:basedOn w:val="Normal"/>
    <w:rsid w:val="00B15BC8"/>
    <w:pPr>
      <w:widowControl/>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pPr>
    <w:rPr>
      <w:rFonts w:eastAsia="Arial Unicode MS"/>
      <w:color w:val="000000"/>
      <w:kern w:val="0"/>
      <w:sz w:val="24"/>
      <w:szCs w:val="24"/>
    </w:rPr>
  </w:style>
  <w:style w:type="paragraph" w:customStyle="1" w:styleId="xl36">
    <w:name w:val="xl36"/>
    <w:basedOn w:val="Normal"/>
    <w:qFormat/>
    <w:rsid w:val="00B15BC8"/>
    <w:pPr>
      <w:widowControl/>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pPr>
    <w:rPr>
      <w:rFonts w:eastAsia="Arial Unicode MS"/>
      <w:color w:val="000000"/>
      <w:kern w:val="0"/>
      <w:sz w:val="24"/>
      <w:szCs w:val="24"/>
    </w:rPr>
  </w:style>
  <w:style w:type="paragraph" w:customStyle="1" w:styleId="xl37">
    <w:name w:val="xl37"/>
    <w:basedOn w:val="Normal"/>
    <w:qFormat/>
    <w:rsid w:val="00B15BC8"/>
    <w:pPr>
      <w:widowControl/>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pPr>
    <w:rPr>
      <w:rFonts w:ascii="Arial" w:eastAsia="Arial Unicode MS" w:hAnsi="Arial" w:cs="Arial"/>
      <w:color w:val="000000"/>
      <w:kern w:val="0"/>
      <w:sz w:val="24"/>
      <w:szCs w:val="24"/>
    </w:rPr>
  </w:style>
  <w:style w:type="paragraph" w:customStyle="1" w:styleId="xl38">
    <w:name w:val="xl38"/>
    <w:basedOn w:val="Normal"/>
    <w:qFormat/>
    <w:rsid w:val="00B15BC8"/>
    <w:pPr>
      <w:widowControl/>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pPr>
    <w:rPr>
      <w:rFonts w:eastAsia="Arial Unicode MS"/>
      <w:color w:val="000000"/>
      <w:kern w:val="0"/>
      <w:sz w:val="24"/>
      <w:szCs w:val="24"/>
    </w:rPr>
  </w:style>
  <w:style w:type="paragraph" w:customStyle="1" w:styleId="xl39">
    <w:name w:val="xl39"/>
    <w:basedOn w:val="Normal"/>
    <w:qFormat/>
    <w:rsid w:val="00B15BC8"/>
    <w:pPr>
      <w:widowControl/>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pPr>
    <w:rPr>
      <w:rFonts w:eastAsia="Arial Unicode MS"/>
      <w:color w:val="000000"/>
      <w:kern w:val="0"/>
      <w:sz w:val="24"/>
      <w:szCs w:val="24"/>
    </w:rPr>
  </w:style>
  <w:style w:type="paragraph" w:customStyle="1" w:styleId="xl40">
    <w:name w:val="xl40"/>
    <w:basedOn w:val="Normal"/>
    <w:qFormat/>
    <w:rsid w:val="00B15BC8"/>
    <w:pPr>
      <w:widowControl/>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pPr>
    <w:rPr>
      <w:rFonts w:eastAsia="Arial Unicode MS"/>
      <w:color w:val="000000"/>
      <w:kern w:val="0"/>
      <w:sz w:val="24"/>
      <w:szCs w:val="24"/>
    </w:rPr>
  </w:style>
  <w:style w:type="paragraph" w:customStyle="1" w:styleId="xl41">
    <w:name w:val="xl41"/>
    <w:basedOn w:val="Normal"/>
    <w:rsid w:val="00B15BC8"/>
    <w:pPr>
      <w:widowControl/>
      <w:pBdr>
        <w:top w:val="single" w:sz="4" w:space="0" w:color="auto"/>
        <w:bottom w:val="single" w:sz="4" w:space="0" w:color="auto"/>
        <w:right w:val="single" w:sz="4" w:space="0" w:color="auto"/>
      </w:pBdr>
      <w:overflowPunct/>
      <w:autoSpaceDE/>
      <w:autoSpaceDN/>
      <w:adjustRightInd/>
      <w:spacing w:before="100" w:beforeAutospacing="1" w:after="100" w:afterAutospacing="1"/>
    </w:pPr>
    <w:rPr>
      <w:rFonts w:eastAsia="Arial Unicode MS"/>
      <w:kern w:val="0"/>
      <w:sz w:val="24"/>
      <w:szCs w:val="24"/>
    </w:rPr>
  </w:style>
  <w:style w:type="paragraph" w:customStyle="1" w:styleId="xl42">
    <w:name w:val="xl42"/>
    <w:basedOn w:val="Normal"/>
    <w:rsid w:val="00B15BC8"/>
    <w:pPr>
      <w:widowControl/>
      <w:pBdr>
        <w:top w:val="single" w:sz="4" w:space="0" w:color="auto"/>
        <w:left w:val="single" w:sz="4" w:space="0" w:color="auto"/>
        <w:bottom w:val="single" w:sz="4" w:space="0" w:color="auto"/>
      </w:pBdr>
      <w:overflowPunct/>
      <w:autoSpaceDE/>
      <w:autoSpaceDN/>
      <w:adjustRightInd/>
      <w:spacing w:before="100" w:beforeAutospacing="1" w:after="100" w:afterAutospacing="1"/>
      <w:jc w:val="both"/>
    </w:pPr>
    <w:rPr>
      <w:rFonts w:eastAsia="Arial Unicode MS"/>
      <w:color w:val="000000"/>
      <w:kern w:val="0"/>
      <w:sz w:val="24"/>
      <w:szCs w:val="24"/>
    </w:rPr>
  </w:style>
  <w:style w:type="paragraph" w:customStyle="1" w:styleId="xl43">
    <w:name w:val="xl43"/>
    <w:basedOn w:val="Normal"/>
    <w:rsid w:val="00B15BC8"/>
    <w:pPr>
      <w:widowControl/>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pPr>
    <w:rPr>
      <w:rFonts w:eastAsia="Arial Unicode MS"/>
      <w:kern w:val="0"/>
      <w:sz w:val="24"/>
      <w:szCs w:val="24"/>
    </w:rPr>
  </w:style>
  <w:style w:type="paragraph" w:customStyle="1" w:styleId="xl44">
    <w:name w:val="xl44"/>
    <w:basedOn w:val="Normal"/>
    <w:rsid w:val="00B15BC8"/>
    <w:pPr>
      <w:widowControl/>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pPr>
    <w:rPr>
      <w:rFonts w:eastAsia="Arial Unicode MS"/>
      <w:kern w:val="0"/>
      <w:sz w:val="24"/>
      <w:szCs w:val="24"/>
    </w:rPr>
  </w:style>
  <w:style w:type="paragraph" w:customStyle="1" w:styleId="xl45">
    <w:name w:val="xl45"/>
    <w:basedOn w:val="Normal"/>
    <w:rsid w:val="00B15BC8"/>
    <w:pPr>
      <w:widowControl/>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pPr>
    <w:rPr>
      <w:rFonts w:eastAsia="Arial Unicode MS"/>
      <w:color w:val="000000"/>
      <w:kern w:val="0"/>
      <w:sz w:val="24"/>
      <w:szCs w:val="24"/>
    </w:rPr>
  </w:style>
  <w:style w:type="paragraph" w:customStyle="1" w:styleId="xl46">
    <w:name w:val="xl46"/>
    <w:basedOn w:val="Normal"/>
    <w:rsid w:val="00B15BC8"/>
    <w:pPr>
      <w:widowControl/>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both"/>
    </w:pPr>
    <w:rPr>
      <w:rFonts w:eastAsia="Arial Unicode MS"/>
      <w:color w:val="000000"/>
      <w:kern w:val="0"/>
      <w:sz w:val="24"/>
      <w:szCs w:val="24"/>
    </w:rPr>
  </w:style>
  <w:style w:type="paragraph" w:customStyle="1" w:styleId="xl47">
    <w:name w:val="xl47"/>
    <w:basedOn w:val="Normal"/>
    <w:rsid w:val="00B15BC8"/>
    <w:pPr>
      <w:widowControl/>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both"/>
    </w:pPr>
    <w:rPr>
      <w:rFonts w:eastAsia="Arial Unicode MS"/>
      <w:kern w:val="0"/>
      <w:sz w:val="24"/>
      <w:szCs w:val="24"/>
    </w:rPr>
  </w:style>
  <w:style w:type="paragraph" w:customStyle="1" w:styleId="xl48">
    <w:name w:val="xl48"/>
    <w:basedOn w:val="Normal"/>
    <w:rsid w:val="00B15BC8"/>
    <w:pPr>
      <w:widowControl/>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both"/>
    </w:pPr>
    <w:rPr>
      <w:rFonts w:eastAsia="Arial Unicode MS"/>
      <w:kern w:val="0"/>
      <w:sz w:val="24"/>
      <w:szCs w:val="24"/>
    </w:rPr>
  </w:style>
  <w:style w:type="paragraph" w:customStyle="1" w:styleId="xl49">
    <w:name w:val="xl49"/>
    <w:basedOn w:val="Normal"/>
    <w:qFormat/>
    <w:rsid w:val="00B15BC8"/>
    <w:pPr>
      <w:widowControl/>
      <w:pBdr>
        <w:top w:val="single" w:sz="4" w:space="0" w:color="auto"/>
        <w:left w:val="single" w:sz="4" w:space="0" w:color="auto"/>
        <w:bottom w:val="single" w:sz="4" w:space="0" w:color="auto"/>
      </w:pBdr>
      <w:overflowPunct/>
      <w:autoSpaceDE/>
      <w:autoSpaceDN/>
      <w:adjustRightInd/>
      <w:spacing w:before="100" w:beforeAutospacing="1" w:after="100" w:afterAutospacing="1"/>
    </w:pPr>
    <w:rPr>
      <w:rFonts w:eastAsia="Arial Unicode MS"/>
      <w:b/>
      <w:bCs/>
      <w:color w:val="000000"/>
      <w:kern w:val="0"/>
      <w:sz w:val="24"/>
      <w:szCs w:val="24"/>
    </w:rPr>
  </w:style>
  <w:style w:type="paragraph" w:customStyle="1" w:styleId="xl50">
    <w:name w:val="xl50"/>
    <w:basedOn w:val="Normal"/>
    <w:rsid w:val="00B15BC8"/>
    <w:pPr>
      <w:widowControl/>
      <w:pBdr>
        <w:top w:val="single" w:sz="4" w:space="0" w:color="auto"/>
        <w:bottom w:val="single" w:sz="4" w:space="0" w:color="auto"/>
      </w:pBdr>
      <w:overflowPunct/>
      <w:autoSpaceDE/>
      <w:autoSpaceDN/>
      <w:adjustRightInd/>
      <w:spacing w:before="100" w:beforeAutospacing="1" w:after="100" w:afterAutospacing="1"/>
    </w:pPr>
    <w:rPr>
      <w:rFonts w:eastAsia="Arial Unicode MS"/>
      <w:b/>
      <w:bCs/>
      <w:color w:val="000000"/>
      <w:kern w:val="0"/>
      <w:sz w:val="24"/>
      <w:szCs w:val="24"/>
    </w:rPr>
  </w:style>
  <w:style w:type="paragraph" w:customStyle="1" w:styleId="xl51">
    <w:name w:val="xl51"/>
    <w:basedOn w:val="Normal"/>
    <w:qFormat/>
    <w:rsid w:val="00B15BC8"/>
    <w:pPr>
      <w:widowControl/>
      <w:pBdr>
        <w:top w:val="single" w:sz="4" w:space="0" w:color="auto"/>
        <w:bottom w:val="single" w:sz="4" w:space="0" w:color="auto"/>
        <w:right w:val="single" w:sz="4" w:space="0" w:color="auto"/>
      </w:pBdr>
      <w:overflowPunct/>
      <w:autoSpaceDE/>
      <w:autoSpaceDN/>
      <w:adjustRightInd/>
      <w:spacing w:before="100" w:beforeAutospacing="1" w:after="100" w:afterAutospacing="1"/>
    </w:pPr>
    <w:rPr>
      <w:rFonts w:eastAsia="Arial Unicode MS"/>
      <w:b/>
      <w:bCs/>
      <w:color w:val="000000"/>
      <w:kern w:val="0"/>
      <w:sz w:val="24"/>
      <w:szCs w:val="24"/>
    </w:rPr>
  </w:style>
  <w:style w:type="paragraph" w:customStyle="1" w:styleId="xl52">
    <w:name w:val="xl52"/>
    <w:basedOn w:val="Normal"/>
    <w:rsid w:val="00B15BC8"/>
    <w:pPr>
      <w:widowControl/>
      <w:pBdr>
        <w:top w:val="single" w:sz="4" w:space="0" w:color="auto"/>
        <w:bottom w:val="single" w:sz="4" w:space="0" w:color="auto"/>
        <w:right w:val="single" w:sz="4" w:space="0" w:color="auto"/>
      </w:pBdr>
      <w:overflowPunct/>
      <w:autoSpaceDE/>
      <w:autoSpaceDN/>
      <w:adjustRightInd/>
      <w:spacing w:before="100" w:beforeAutospacing="1" w:after="100" w:afterAutospacing="1"/>
    </w:pPr>
    <w:rPr>
      <w:rFonts w:eastAsia="Arial Unicode MS"/>
      <w:b/>
      <w:bCs/>
      <w:kern w:val="0"/>
      <w:sz w:val="24"/>
      <w:szCs w:val="24"/>
    </w:rPr>
  </w:style>
  <w:style w:type="paragraph" w:customStyle="1" w:styleId="xl53">
    <w:name w:val="xl53"/>
    <w:basedOn w:val="Normal"/>
    <w:qFormat/>
    <w:rsid w:val="00B15BC8"/>
    <w:pPr>
      <w:widowControl/>
      <w:pBdr>
        <w:left w:val="single" w:sz="4" w:space="0" w:color="auto"/>
        <w:bottom w:val="single" w:sz="4" w:space="0" w:color="auto"/>
      </w:pBdr>
      <w:overflowPunct/>
      <w:autoSpaceDE/>
      <w:autoSpaceDN/>
      <w:adjustRightInd/>
      <w:spacing w:before="100" w:beforeAutospacing="1" w:after="100" w:afterAutospacing="1"/>
      <w:jc w:val="center"/>
    </w:pPr>
    <w:rPr>
      <w:rFonts w:eastAsia="Arial Unicode MS"/>
      <w:b/>
      <w:bCs/>
      <w:kern w:val="0"/>
      <w:sz w:val="24"/>
      <w:szCs w:val="24"/>
    </w:rPr>
  </w:style>
  <w:style w:type="paragraph" w:customStyle="1" w:styleId="xl54">
    <w:name w:val="xl54"/>
    <w:basedOn w:val="Normal"/>
    <w:rsid w:val="00B15BC8"/>
    <w:pPr>
      <w:widowControl/>
      <w:pBdr>
        <w:bottom w:val="single" w:sz="4" w:space="0" w:color="auto"/>
      </w:pBdr>
      <w:overflowPunct/>
      <w:autoSpaceDE/>
      <w:autoSpaceDN/>
      <w:adjustRightInd/>
      <w:spacing w:before="100" w:beforeAutospacing="1" w:after="100" w:afterAutospacing="1"/>
      <w:jc w:val="center"/>
    </w:pPr>
    <w:rPr>
      <w:rFonts w:eastAsia="Arial Unicode MS"/>
      <w:b/>
      <w:bCs/>
      <w:kern w:val="0"/>
      <w:sz w:val="24"/>
      <w:szCs w:val="24"/>
    </w:rPr>
  </w:style>
  <w:style w:type="paragraph" w:customStyle="1" w:styleId="xl55">
    <w:name w:val="xl55"/>
    <w:basedOn w:val="Normal"/>
    <w:rsid w:val="00B15BC8"/>
    <w:pPr>
      <w:widowControl/>
      <w:pBdr>
        <w:bottom w:val="single" w:sz="4" w:space="0" w:color="auto"/>
        <w:right w:val="single" w:sz="4" w:space="0" w:color="auto"/>
      </w:pBdr>
      <w:overflowPunct/>
      <w:autoSpaceDE/>
      <w:autoSpaceDN/>
      <w:adjustRightInd/>
      <w:spacing w:before="100" w:beforeAutospacing="1" w:after="100" w:afterAutospacing="1"/>
      <w:jc w:val="center"/>
    </w:pPr>
    <w:rPr>
      <w:rFonts w:eastAsia="Arial Unicode MS"/>
      <w:b/>
      <w:bCs/>
      <w:kern w:val="0"/>
      <w:sz w:val="24"/>
      <w:szCs w:val="24"/>
    </w:rPr>
  </w:style>
  <w:style w:type="paragraph" w:customStyle="1" w:styleId="xl56">
    <w:name w:val="xl56"/>
    <w:basedOn w:val="Normal"/>
    <w:rsid w:val="00B15BC8"/>
    <w:pPr>
      <w:widowControl/>
      <w:pBdr>
        <w:top w:val="single" w:sz="4" w:space="0" w:color="auto"/>
        <w:bottom w:val="single" w:sz="4" w:space="0" w:color="auto"/>
      </w:pBdr>
      <w:overflowPunct/>
      <w:autoSpaceDE/>
      <w:autoSpaceDN/>
      <w:adjustRightInd/>
      <w:spacing w:before="100" w:beforeAutospacing="1" w:after="100" w:afterAutospacing="1"/>
      <w:jc w:val="both"/>
    </w:pPr>
    <w:rPr>
      <w:rFonts w:eastAsia="Arial Unicode MS"/>
      <w:color w:val="000000"/>
      <w:kern w:val="0"/>
      <w:sz w:val="24"/>
      <w:szCs w:val="24"/>
    </w:rPr>
  </w:style>
  <w:style w:type="paragraph" w:customStyle="1" w:styleId="xl57">
    <w:name w:val="xl57"/>
    <w:basedOn w:val="Normal"/>
    <w:qFormat/>
    <w:rsid w:val="00B15BC8"/>
    <w:pPr>
      <w:widowControl/>
      <w:pBdr>
        <w:bottom w:val="single" w:sz="4" w:space="0" w:color="auto"/>
      </w:pBdr>
      <w:overflowPunct/>
      <w:autoSpaceDE/>
      <w:autoSpaceDN/>
      <w:adjustRightInd/>
      <w:spacing w:before="100" w:beforeAutospacing="1" w:after="100" w:afterAutospacing="1"/>
      <w:jc w:val="both"/>
    </w:pPr>
    <w:rPr>
      <w:rFonts w:eastAsia="Arial Unicode MS"/>
      <w:color w:val="000000"/>
      <w:kern w:val="0"/>
      <w:sz w:val="24"/>
      <w:szCs w:val="24"/>
    </w:rPr>
  </w:style>
  <w:style w:type="paragraph" w:customStyle="1" w:styleId="xl58">
    <w:name w:val="xl58"/>
    <w:basedOn w:val="Normal"/>
    <w:qFormat/>
    <w:rsid w:val="00B15BC8"/>
    <w:pPr>
      <w:widowControl/>
      <w:overflowPunct/>
      <w:autoSpaceDE/>
      <w:autoSpaceDN/>
      <w:adjustRightInd/>
      <w:spacing w:before="100" w:beforeAutospacing="1" w:after="100" w:afterAutospacing="1"/>
      <w:jc w:val="both"/>
    </w:pPr>
    <w:rPr>
      <w:rFonts w:eastAsia="Arial Unicode MS"/>
      <w:color w:val="000000"/>
      <w:kern w:val="0"/>
      <w:sz w:val="24"/>
      <w:szCs w:val="24"/>
    </w:rPr>
  </w:style>
  <w:style w:type="paragraph" w:customStyle="1" w:styleId="xl59">
    <w:name w:val="xl59"/>
    <w:basedOn w:val="Normal"/>
    <w:rsid w:val="00B15BC8"/>
    <w:pPr>
      <w:widowControl/>
      <w:pBdr>
        <w:top w:val="single" w:sz="4" w:space="0" w:color="auto"/>
      </w:pBdr>
      <w:overflowPunct/>
      <w:autoSpaceDE/>
      <w:autoSpaceDN/>
      <w:adjustRightInd/>
      <w:spacing w:before="100" w:beforeAutospacing="1" w:after="100" w:afterAutospacing="1"/>
      <w:jc w:val="both"/>
    </w:pPr>
    <w:rPr>
      <w:rFonts w:eastAsia="Arial Unicode MS"/>
      <w:color w:val="000000"/>
      <w:kern w:val="0"/>
      <w:sz w:val="24"/>
      <w:szCs w:val="24"/>
    </w:rPr>
  </w:style>
  <w:style w:type="paragraph" w:customStyle="1" w:styleId="xl60">
    <w:name w:val="xl60"/>
    <w:basedOn w:val="Normal"/>
    <w:rsid w:val="00B15BC8"/>
    <w:pPr>
      <w:widowControl/>
      <w:pBdr>
        <w:bottom w:val="single" w:sz="4" w:space="0" w:color="auto"/>
        <w:right w:val="single" w:sz="4" w:space="0" w:color="auto"/>
      </w:pBdr>
      <w:overflowPunct/>
      <w:autoSpaceDE/>
      <w:autoSpaceDN/>
      <w:adjustRightInd/>
      <w:spacing w:before="100" w:beforeAutospacing="1" w:after="100" w:afterAutospacing="1"/>
      <w:jc w:val="center"/>
    </w:pPr>
    <w:rPr>
      <w:rFonts w:eastAsia="Arial Unicode MS"/>
      <w:color w:val="000000"/>
      <w:kern w:val="0"/>
      <w:sz w:val="24"/>
      <w:szCs w:val="24"/>
    </w:rPr>
  </w:style>
  <w:style w:type="paragraph" w:customStyle="1" w:styleId="xl61">
    <w:name w:val="xl61"/>
    <w:basedOn w:val="Normal"/>
    <w:rsid w:val="00B15BC8"/>
    <w:pPr>
      <w:widowControl/>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pPr>
    <w:rPr>
      <w:rFonts w:eastAsia="Arial Unicode MS"/>
      <w:color w:val="000000"/>
      <w:kern w:val="0"/>
      <w:sz w:val="24"/>
      <w:szCs w:val="24"/>
    </w:rPr>
  </w:style>
  <w:style w:type="paragraph" w:customStyle="1" w:styleId="NormalPreto">
    <w:name w:val="Normal + Preto"/>
    <w:basedOn w:val="Normal"/>
    <w:rsid w:val="00B15BC8"/>
    <w:pPr>
      <w:widowControl/>
      <w:overflowPunct/>
      <w:jc w:val="both"/>
    </w:pPr>
    <w:rPr>
      <w:color w:val="000000"/>
      <w:kern w:val="0"/>
      <w:sz w:val="24"/>
      <w:szCs w:val="24"/>
    </w:rPr>
  </w:style>
  <w:style w:type="character" w:customStyle="1" w:styleId="ec550463019-19112007">
    <w:name w:val="ec_550463019-19112007"/>
    <w:qFormat/>
    <w:rsid w:val="00B15BC8"/>
  </w:style>
  <w:style w:type="character" w:customStyle="1" w:styleId="CharChar10">
    <w:name w:val="Char Char10"/>
    <w:rsid w:val="00B15BC8"/>
    <w:rPr>
      <w:rFonts w:ascii="Arial" w:hAnsi="Arial" w:cs="Arial" w:hint="default"/>
      <w:b/>
      <w:sz w:val="24"/>
    </w:rPr>
  </w:style>
  <w:style w:type="paragraph" w:customStyle="1" w:styleId="TableParagraph">
    <w:name w:val="Table Paragraph"/>
    <w:basedOn w:val="Normal"/>
    <w:uiPriority w:val="1"/>
    <w:qFormat/>
    <w:rsid w:val="00B15BC8"/>
    <w:pPr>
      <w:overflowPunct/>
      <w:autoSpaceDE/>
      <w:autoSpaceDN/>
      <w:adjustRightInd/>
    </w:pPr>
    <w:rPr>
      <w:rFonts w:ascii="Arial" w:eastAsia="Arial" w:hAnsi="Arial" w:cs="Arial"/>
      <w:kern w:val="0"/>
      <w:sz w:val="22"/>
      <w:szCs w:val="22"/>
      <w:lang w:val="en-US" w:eastAsia="en-US"/>
    </w:rPr>
  </w:style>
  <w:style w:type="paragraph" w:customStyle="1" w:styleId="Nivel1">
    <w:name w:val="Nivel1"/>
    <w:basedOn w:val="Ttulo1"/>
    <w:next w:val="Normal"/>
    <w:link w:val="Nivel1Char"/>
    <w:qFormat/>
    <w:rsid w:val="00B15BC8"/>
    <w:pPr>
      <w:keepLines/>
      <w:numPr>
        <w:numId w:val="6"/>
      </w:numPr>
      <w:spacing w:before="480" w:after="120" w:line="276" w:lineRule="auto"/>
    </w:pPr>
    <w:rPr>
      <w:rFonts w:ascii="Arial" w:hAnsi="Arial"/>
      <w:kern w:val="36"/>
      <w:sz w:val="48"/>
      <w:szCs w:val="48"/>
    </w:rPr>
  </w:style>
  <w:style w:type="character" w:customStyle="1" w:styleId="Nivel1Char">
    <w:name w:val="Nivel1 Char"/>
    <w:link w:val="Nivel1"/>
    <w:rsid w:val="00B15BC8"/>
    <w:rPr>
      <w:rFonts w:ascii="Arial" w:eastAsia="Times New Roman" w:hAnsi="Arial" w:cs="Times New Roman"/>
      <w:b/>
      <w:kern w:val="36"/>
      <w:sz w:val="48"/>
      <w:szCs w:val="48"/>
      <w:lang w:eastAsia="pt-BR"/>
    </w:rPr>
  </w:style>
  <w:style w:type="paragraph" w:customStyle="1" w:styleId="TtulodaTabela">
    <w:name w:val="Título da Tabela"/>
    <w:basedOn w:val="Normal"/>
    <w:rsid w:val="00B15BC8"/>
    <w:pPr>
      <w:suppressLineNumbers/>
      <w:suppressAutoHyphens/>
      <w:overflowPunct/>
      <w:autoSpaceDE/>
      <w:autoSpaceDN/>
      <w:adjustRightInd/>
      <w:spacing w:after="120"/>
      <w:jc w:val="center"/>
    </w:pPr>
    <w:rPr>
      <w:rFonts w:eastAsia="Arial Unicode MS"/>
      <w:b/>
      <w:bCs/>
      <w:i/>
      <w:iCs/>
      <w:kern w:val="0"/>
    </w:rPr>
  </w:style>
  <w:style w:type="paragraph" w:styleId="Reviso">
    <w:name w:val="Revision"/>
    <w:hidden/>
    <w:uiPriority w:val="99"/>
    <w:semiHidden/>
    <w:rsid w:val="00B15BC8"/>
    <w:pPr>
      <w:spacing w:after="0" w:line="240" w:lineRule="auto"/>
    </w:pPr>
    <w:rPr>
      <w:rFonts w:ascii="Calibri" w:eastAsia="Calibri" w:hAnsi="Calibri" w:cs="Times New Roman"/>
    </w:rPr>
  </w:style>
  <w:style w:type="character" w:customStyle="1" w:styleId="apple-converted-space">
    <w:name w:val="apple-converted-space"/>
    <w:rsid w:val="00B15BC8"/>
  </w:style>
  <w:style w:type="character" w:customStyle="1" w:styleId="highlight">
    <w:name w:val="highlight"/>
    <w:basedOn w:val="Fontepargpadro"/>
    <w:rsid w:val="00B15BC8"/>
  </w:style>
  <w:style w:type="character" w:customStyle="1" w:styleId="st">
    <w:name w:val="st"/>
    <w:basedOn w:val="Fontepargpadro"/>
    <w:rsid w:val="00B15BC8"/>
  </w:style>
  <w:style w:type="table" w:customStyle="1" w:styleId="Tabelacomgrade1">
    <w:name w:val="Tabela com grade1"/>
    <w:basedOn w:val="Tabelanormal"/>
    <w:next w:val="Tabelacomgrade"/>
    <w:rsid w:val="00B15BC8"/>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B15BC8"/>
    <w:rPr>
      <w:rFonts w:ascii="RobotoLightRegular" w:hAnsi="RobotoLightRegular" w:hint="default"/>
      <w:b w:val="0"/>
      <w:bCs w:val="0"/>
      <w:i w:val="0"/>
      <w:iCs w:val="0"/>
      <w:color w:val="333333"/>
      <w:sz w:val="20"/>
      <w:szCs w:val="20"/>
    </w:rPr>
  </w:style>
  <w:style w:type="character" w:customStyle="1" w:styleId="CabealhoChar1">
    <w:name w:val="Cabeçalho Char1"/>
    <w:aliases w:val="Cabeçalho superior Char1,Heading 1a Char1,encabezado Char1"/>
    <w:uiPriority w:val="99"/>
    <w:semiHidden/>
    <w:rsid w:val="00B15BC8"/>
    <w:rPr>
      <w:rFonts w:ascii="Calibri" w:eastAsia="Calibri" w:hAnsi="Calibri"/>
      <w:sz w:val="22"/>
      <w:szCs w:val="22"/>
      <w:lang w:eastAsia="en-US"/>
    </w:rPr>
  </w:style>
  <w:style w:type="character" w:customStyle="1" w:styleId="fontstyle21">
    <w:name w:val="fontstyle21"/>
    <w:rsid w:val="00B15BC8"/>
    <w:rPr>
      <w:rFonts w:ascii="CIDFont+F1" w:hAnsi="CIDFont+F1" w:hint="default"/>
      <w:b/>
      <w:bCs/>
      <w:i w:val="0"/>
      <w:iCs w:val="0"/>
      <w:color w:val="000000"/>
      <w:sz w:val="22"/>
      <w:szCs w:val="22"/>
    </w:rPr>
  </w:style>
  <w:style w:type="character" w:customStyle="1" w:styleId="fontstyle11">
    <w:name w:val="fontstyle11"/>
    <w:rsid w:val="00B15BC8"/>
    <w:rPr>
      <w:rFonts w:ascii="BookAntiqua" w:hAnsi="BookAntiqua" w:hint="default"/>
      <w:b w:val="0"/>
      <w:bCs w:val="0"/>
      <w:i w:val="0"/>
      <w:iCs w:val="0"/>
      <w:color w:val="000000"/>
      <w:sz w:val="22"/>
      <w:szCs w:val="22"/>
    </w:rPr>
  </w:style>
  <w:style w:type="paragraph" w:customStyle="1" w:styleId="Nivel01">
    <w:name w:val="Nivel 01"/>
    <w:basedOn w:val="Ttulo1"/>
    <w:next w:val="Normal"/>
    <w:qFormat/>
    <w:rsid w:val="00B15BC8"/>
    <w:pPr>
      <w:keepLines/>
      <w:numPr>
        <w:numId w:val="16"/>
      </w:numPr>
      <w:tabs>
        <w:tab w:val="num" w:pos="360"/>
        <w:tab w:val="left" w:pos="567"/>
      </w:tabs>
      <w:spacing w:before="240"/>
      <w:ind w:left="0" w:firstLine="0"/>
    </w:pPr>
    <w:rPr>
      <w:rFonts w:ascii="Arial" w:hAnsi="Arial" w:cs="Arial"/>
      <w:bCs/>
      <w:sz w:val="20"/>
    </w:rPr>
  </w:style>
  <w:style w:type="character" w:customStyle="1" w:styleId="Nivel2Char">
    <w:name w:val="Nivel 2 Char"/>
    <w:link w:val="Nivel2"/>
    <w:locked/>
    <w:rsid w:val="00B15BC8"/>
    <w:rPr>
      <w:rFonts w:ascii="Arial" w:hAnsi="Arial" w:cs="Arial"/>
      <w:color w:val="000000"/>
    </w:rPr>
  </w:style>
  <w:style w:type="paragraph" w:customStyle="1" w:styleId="Nivel2">
    <w:name w:val="Nivel 2"/>
    <w:basedOn w:val="Normal"/>
    <w:link w:val="Nivel2Char"/>
    <w:qFormat/>
    <w:rsid w:val="00B15BC8"/>
    <w:pPr>
      <w:widowControl/>
      <w:numPr>
        <w:ilvl w:val="1"/>
        <w:numId w:val="16"/>
      </w:numPr>
      <w:overflowPunct/>
      <w:autoSpaceDE/>
      <w:autoSpaceDN/>
      <w:adjustRightInd/>
      <w:spacing w:before="120" w:after="120" w:line="276" w:lineRule="auto"/>
      <w:ind w:left="0" w:firstLine="0"/>
      <w:jc w:val="both"/>
    </w:pPr>
    <w:rPr>
      <w:rFonts w:ascii="Arial" w:eastAsiaTheme="minorHAnsi" w:hAnsi="Arial" w:cs="Arial"/>
      <w:color w:val="000000"/>
      <w:kern w:val="0"/>
      <w:sz w:val="22"/>
      <w:szCs w:val="22"/>
      <w:lang w:eastAsia="en-US"/>
    </w:rPr>
  </w:style>
  <w:style w:type="paragraph" w:customStyle="1" w:styleId="Nivel3">
    <w:name w:val="Nivel 3"/>
    <w:basedOn w:val="Normal"/>
    <w:qFormat/>
    <w:rsid w:val="00B15BC8"/>
    <w:pPr>
      <w:widowControl/>
      <w:numPr>
        <w:ilvl w:val="2"/>
        <w:numId w:val="16"/>
      </w:numPr>
      <w:overflowPunct/>
      <w:autoSpaceDE/>
      <w:autoSpaceDN/>
      <w:adjustRightInd/>
      <w:spacing w:before="120" w:after="120" w:line="276" w:lineRule="auto"/>
      <w:ind w:left="425" w:firstLine="0"/>
      <w:jc w:val="both"/>
    </w:pPr>
    <w:rPr>
      <w:rFonts w:ascii="Arial" w:hAnsi="Arial" w:cs="Arial"/>
      <w:color w:val="000000"/>
      <w:kern w:val="0"/>
    </w:rPr>
  </w:style>
  <w:style w:type="paragraph" w:customStyle="1" w:styleId="Nivel4">
    <w:name w:val="Nivel 4"/>
    <w:basedOn w:val="Nivel3"/>
    <w:qFormat/>
    <w:rsid w:val="00B15BC8"/>
    <w:pPr>
      <w:numPr>
        <w:ilvl w:val="3"/>
      </w:numPr>
      <w:ind w:left="851" w:firstLine="0"/>
    </w:pPr>
    <w:rPr>
      <w:color w:val="auto"/>
    </w:rPr>
  </w:style>
  <w:style w:type="paragraph" w:customStyle="1" w:styleId="Nivel5">
    <w:name w:val="Nivel 5"/>
    <w:basedOn w:val="Nivel4"/>
    <w:qFormat/>
    <w:rsid w:val="00B15BC8"/>
    <w:pPr>
      <w:numPr>
        <w:ilvl w:val="4"/>
      </w:numPr>
      <w:ind w:left="1276" w:firstLine="0"/>
    </w:pPr>
  </w:style>
  <w:style w:type="character" w:customStyle="1" w:styleId="ouChar">
    <w:name w:val="ou Char"/>
    <w:link w:val="ou"/>
    <w:locked/>
    <w:rsid w:val="00B15BC8"/>
    <w:rPr>
      <w:rFonts w:ascii="Arial" w:eastAsia="Cambria" w:hAnsi="Arial" w:cs="Arial"/>
      <w:b/>
      <w:bCs/>
      <w:i/>
      <w:iCs/>
      <w:color w:val="FF0000"/>
      <w:sz w:val="24"/>
      <w:szCs w:val="24"/>
      <w:u w:val="single"/>
    </w:rPr>
  </w:style>
  <w:style w:type="paragraph" w:customStyle="1" w:styleId="ou">
    <w:name w:val="ou"/>
    <w:basedOn w:val="PargrafodaLista"/>
    <w:link w:val="ouChar"/>
    <w:qFormat/>
    <w:rsid w:val="00B15BC8"/>
    <w:pPr>
      <w:widowControl/>
      <w:overflowPunct/>
      <w:autoSpaceDE/>
      <w:autoSpaceDN/>
      <w:adjustRightInd/>
      <w:spacing w:before="60" w:after="60" w:line="256" w:lineRule="auto"/>
      <w:ind w:left="0"/>
      <w:contextualSpacing w:val="0"/>
      <w:jc w:val="center"/>
    </w:pPr>
    <w:rPr>
      <w:rFonts w:ascii="Arial" w:eastAsia="Cambria" w:hAnsi="Arial" w:cs="Arial"/>
      <w:b/>
      <w:bCs/>
      <w:i/>
      <w:iCs/>
      <w:color w:val="FF0000"/>
      <w:kern w:val="0"/>
      <w:sz w:val="24"/>
      <w:szCs w:val="24"/>
      <w:u w:val="single"/>
      <w:lang w:eastAsia="en-US"/>
    </w:rPr>
  </w:style>
  <w:style w:type="character" w:customStyle="1" w:styleId="Nvel2-RedChar">
    <w:name w:val="Nível 2 -Red Char"/>
    <w:link w:val="Nvel2-Red"/>
    <w:locked/>
    <w:rsid w:val="00B15BC8"/>
    <w:rPr>
      <w:rFonts w:ascii="Arial" w:hAnsi="Arial" w:cs="Arial"/>
      <w:i/>
      <w:iCs/>
      <w:color w:val="FF0000"/>
    </w:rPr>
  </w:style>
  <w:style w:type="paragraph" w:customStyle="1" w:styleId="Nvel2-Red">
    <w:name w:val="Nível 2 -Red"/>
    <w:basedOn w:val="Nivel2"/>
    <w:link w:val="Nvel2-RedChar"/>
    <w:qFormat/>
    <w:rsid w:val="00B15BC8"/>
    <w:rPr>
      <w:i/>
      <w:iCs/>
      <w:color w:val="FF0000"/>
    </w:rPr>
  </w:style>
  <w:style w:type="character" w:styleId="MenoPendente">
    <w:name w:val="Unresolved Mention"/>
    <w:uiPriority w:val="99"/>
    <w:semiHidden/>
    <w:unhideWhenUsed/>
    <w:rsid w:val="00B15BC8"/>
    <w:rPr>
      <w:color w:val="605E5C"/>
      <w:shd w:val="clear" w:color="auto" w:fill="E1DFDD"/>
    </w:rPr>
  </w:style>
  <w:style w:type="paragraph" w:customStyle="1" w:styleId="Standard">
    <w:name w:val="Standard"/>
    <w:rsid w:val="00B15BC8"/>
    <w:pPr>
      <w:suppressAutoHyphens/>
      <w:autoSpaceDN w:val="0"/>
      <w:spacing w:after="0" w:line="240" w:lineRule="auto"/>
      <w:textAlignment w:val="baseline"/>
    </w:pPr>
    <w:rPr>
      <w:rFonts w:ascii="Ecofont_Spranq_eco_Sans" w:eastAsia="Times New Roman" w:hAnsi="Ecofont_Spranq_eco_Sans" w:cs="Tahoma"/>
      <w:sz w:val="24"/>
      <w:szCs w:val="24"/>
      <w:lang w:eastAsia="pt-BR"/>
    </w:rPr>
  </w:style>
  <w:style w:type="paragraph" w:customStyle="1" w:styleId="Heading">
    <w:name w:val="Heading"/>
    <w:basedOn w:val="Standard"/>
    <w:next w:val="Textbody"/>
    <w:rsid w:val="00B15BC8"/>
    <w:pPr>
      <w:keepNext/>
      <w:spacing w:before="240" w:after="120"/>
    </w:pPr>
    <w:rPr>
      <w:rFonts w:ascii="Liberation Sans" w:eastAsia="Microsoft YaHei" w:hAnsi="Liberation Sans" w:cs="Arial"/>
      <w:sz w:val="28"/>
      <w:szCs w:val="28"/>
    </w:rPr>
  </w:style>
  <w:style w:type="paragraph" w:customStyle="1" w:styleId="Textbody">
    <w:name w:val="Text body"/>
    <w:basedOn w:val="Standard"/>
    <w:rsid w:val="00B15BC8"/>
    <w:pPr>
      <w:spacing w:after="120" w:line="276" w:lineRule="auto"/>
    </w:pPr>
    <w:rPr>
      <w:rFonts w:ascii="Calibri" w:hAnsi="Calibri" w:cs="Times New Roman"/>
      <w:sz w:val="22"/>
      <w:szCs w:val="22"/>
      <w:lang w:eastAsia="en-US"/>
    </w:rPr>
  </w:style>
  <w:style w:type="paragraph" w:styleId="Lista">
    <w:name w:val="List"/>
    <w:basedOn w:val="Textbody"/>
    <w:uiPriority w:val="99"/>
    <w:rsid w:val="00B15BC8"/>
    <w:rPr>
      <w:rFonts w:cs="Arial"/>
      <w:sz w:val="24"/>
    </w:rPr>
  </w:style>
  <w:style w:type="paragraph" w:styleId="Legenda">
    <w:name w:val="caption"/>
    <w:basedOn w:val="Standard"/>
    <w:uiPriority w:val="35"/>
    <w:rsid w:val="00B15BC8"/>
    <w:pPr>
      <w:suppressLineNumbers/>
      <w:spacing w:before="120" w:after="120"/>
    </w:pPr>
    <w:rPr>
      <w:rFonts w:cs="Arial"/>
      <w:i/>
      <w:iCs/>
    </w:rPr>
  </w:style>
  <w:style w:type="paragraph" w:customStyle="1" w:styleId="Index">
    <w:name w:val="Index"/>
    <w:basedOn w:val="Standard"/>
    <w:rsid w:val="00B15BC8"/>
    <w:pPr>
      <w:suppressLineNumbers/>
    </w:pPr>
    <w:rPr>
      <w:rFonts w:cs="Arial"/>
    </w:rPr>
  </w:style>
  <w:style w:type="paragraph" w:customStyle="1" w:styleId="HeaderandFooter">
    <w:name w:val="Header and Footer"/>
    <w:basedOn w:val="Standard"/>
    <w:rsid w:val="00B15BC8"/>
  </w:style>
  <w:style w:type="character" w:customStyle="1" w:styleId="PargrafodaListaChar">
    <w:name w:val="Parágrafo da Lista Char"/>
    <w:rsid w:val="00B15BC8"/>
    <w:rPr>
      <w:rFonts w:ascii="Calibri" w:eastAsia="Times New Roman" w:hAnsi="Calibri" w:cs="Times New Roman"/>
    </w:rPr>
  </w:style>
  <w:style w:type="character" w:customStyle="1" w:styleId="ListLabel1">
    <w:name w:val="ListLabel 1"/>
    <w:rsid w:val="00B15BC8"/>
    <w:rPr>
      <w:b/>
    </w:rPr>
  </w:style>
  <w:style w:type="character" w:customStyle="1" w:styleId="ListLabel2">
    <w:name w:val="ListLabel 2"/>
    <w:rsid w:val="00B15BC8"/>
    <w:rPr>
      <w:b/>
    </w:rPr>
  </w:style>
  <w:style w:type="character" w:customStyle="1" w:styleId="ListLabel3">
    <w:name w:val="ListLabel 3"/>
    <w:rsid w:val="00B15BC8"/>
    <w:rPr>
      <w:b/>
    </w:rPr>
  </w:style>
  <w:style w:type="character" w:customStyle="1" w:styleId="ListLabel4">
    <w:name w:val="ListLabel 4"/>
    <w:rsid w:val="00B15BC8"/>
    <w:rPr>
      <w:b/>
    </w:rPr>
  </w:style>
  <w:style w:type="character" w:customStyle="1" w:styleId="ListLabel5">
    <w:name w:val="ListLabel 5"/>
    <w:rsid w:val="00B15BC8"/>
    <w:rPr>
      <w:b/>
    </w:rPr>
  </w:style>
  <w:style w:type="character" w:customStyle="1" w:styleId="ListLabel6">
    <w:name w:val="ListLabel 6"/>
    <w:rsid w:val="00B15BC8"/>
    <w:rPr>
      <w:b/>
    </w:rPr>
  </w:style>
  <w:style w:type="character" w:customStyle="1" w:styleId="ListLabel7">
    <w:name w:val="ListLabel 7"/>
    <w:rsid w:val="00B15BC8"/>
    <w:rPr>
      <w:b/>
    </w:rPr>
  </w:style>
  <w:style w:type="character" w:customStyle="1" w:styleId="ListLabel8">
    <w:name w:val="ListLabel 8"/>
    <w:rsid w:val="00B15BC8"/>
    <w:rPr>
      <w:b/>
    </w:rPr>
  </w:style>
  <w:style w:type="character" w:customStyle="1" w:styleId="ListLabel9">
    <w:name w:val="ListLabel 9"/>
    <w:rsid w:val="00B15BC8"/>
    <w:rPr>
      <w:b/>
    </w:rPr>
  </w:style>
  <w:style w:type="numbering" w:customStyle="1" w:styleId="WWNum1">
    <w:name w:val="WWNum1"/>
    <w:rsid w:val="00B15BC8"/>
    <w:pPr>
      <w:numPr>
        <w:numId w:val="20"/>
      </w:numPr>
    </w:pPr>
  </w:style>
  <w:style w:type="character" w:customStyle="1" w:styleId="CorpodetextoChar1">
    <w:name w:val="Corpo de texto Char1"/>
    <w:uiPriority w:val="1"/>
    <w:rsid w:val="00B15BC8"/>
    <w:rPr>
      <w:rFonts w:ascii="Times New Roman" w:hAnsi="Times New Roman"/>
      <w:sz w:val="19"/>
      <w:szCs w:val="19"/>
      <w:lang w:val="pt-PT"/>
    </w:rPr>
  </w:style>
  <w:style w:type="table" w:customStyle="1" w:styleId="TableNormal">
    <w:name w:val="Table Normal"/>
    <w:uiPriority w:val="2"/>
    <w:semiHidden/>
    <w:unhideWhenUsed/>
    <w:qFormat/>
    <w:rsid w:val="00B15BC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B15BC8"/>
  </w:style>
  <w:style w:type="table" w:customStyle="1" w:styleId="TableNormal1">
    <w:name w:val="Table Normal1"/>
    <w:uiPriority w:val="2"/>
    <w:semiHidden/>
    <w:unhideWhenUsed/>
    <w:qFormat/>
    <w:rsid w:val="00B15BC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emlista2">
    <w:name w:val="Sem lista2"/>
    <w:next w:val="Semlista"/>
    <w:uiPriority w:val="99"/>
    <w:semiHidden/>
    <w:unhideWhenUsed/>
    <w:rsid w:val="00E019CC"/>
  </w:style>
  <w:style w:type="table" w:customStyle="1" w:styleId="TableNormal2">
    <w:name w:val="Table Normal2"/>
    <w:uiPriority w:val="2"/>
    <w:semiHidden/>
    <w:unhideWhenUsed/>
    <w:qFormat/>
    <w:rsid w:val="00E019C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99050">
      <w:bodyDiv w:val="1"/>
      <w:marLeft w:val="0"/>
      <w:marRight w:val="0"/>
      <w:marTop w:val="0"/>
      <w:marBottom w:val="0"/>
      <w:divBdr>
        <w:top w:val="none" w:sz="0" w:space="0" w:color="auto"/>
        <w:left w:val="none" w:sz="0" w:space="0" w:color="auto"/>
        <w:bottom w:val="none" w:sz="0" w:space="0" w:color="auto"/>
        <w:right w:val="none" w:sz="0" w:space="0" w:color="auto"/>
      </w:divBdr>
    </w:div>
    <w:div w:id="526868855">
      <w:bodyDiv w:val="1"/>
      <w:marLeft w:val="0"/>
      <w:marRight w:val="0"/>
      <w:marTop w:val="0"/>
      <w:marBottom w:val="0"/>
      <w:divBdr>
        <w:top w:val="none" w:sz="0" w:space="0" w:color="auto"/>
        <w:left w:val="none" w:sz="0" w:space="0" w:color="auto"/>
        <w:bottom w:val="none" w:sz="0" w:space="0" w:color="auto"/>
        <w:right w:val="none" w:sz="0" w:space="0" w:color="auto"/>
      </w:divBdr>
    </w:div>
    <w:div w:id="921569415">
      <w:bodyDiv w:val="1"/>
      <w:marLeft w:val="0"/>
      <w:marRight w:val="0"/>
      <w:marTop w:val="0"/>
      <w:marBottom w:val="0"/>
      <w:divBdr>
        <w:top w:val="none" w:sz="0" w:space="0" w:color="auto"/>
        <w:left w:val="none" w:sz="0" w:space="0" w:color="auto"/>
        <w:bottom w:val="none" w:sz="0" w:space="0" w:color="auto"/>
        <w:right w:val="none" w:sz="0" w:space="0" w:color="auto"/>
      </w:divBdr>
    </w:div>
    <w:div w:id="1381780950">
      <w:bodyDiv w:val="1"/>
      <w:marLeft w:val="0"/>
      <w:marRight w:val="0"/>
      <w:marTop w:val="0"/>
      <w:marBottom w:val="0"/>
      <w:divBdr>
        <w:top w:val="none" w:sz="0" w:space="0" w:color="auto"/>
        <w:left w:val="none" w:sz="0" w:space="0" w:color="auto"/>
        <w:bottom w:val="none" w:sz="0" w:space="0" w:color="auto"/>
        <w:right w:val="none" w:sz="0" w:space="0" w:color="auto"/>
      </w:divBdr>
    </w:div>
    <w:div w:id="1730417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hambupecamara@yahoo.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hambupecamara@yahoo.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inhambupecamara@yahoo.com" TargetMode="External"/><Relationship Id="rId4" Type="http://schemas.openxmlformats.org/officeDocument/2006/relationships/settings" Target="settings.xml"/><Relationship Id="rId9" Type="http://schemas.openxmlformats.org/officeDocument/2006/relationships/hyperlink" Target="http://www.cnj.jus.br/improbidade_adm/consultar_requerido.php"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99B84-A107-4ED9-8ACA-D49242C06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64</Pages>
  <Words>23508</Words>
  <Characters>126948</Characters>
  <Application>Microsoft Office Word</Application>
  <DocSecurity>0</DocSecurity>
  <Lines>1057</Lines>
  <Paragraphs>300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dc:creator>
  <cp:keywords/>
  <dc:description/>
  <cp:lastModifiedBy>Camara alagoinhas</cp:lastModifiedBy>
  <cp:revision>24</cp:revision>
  <cp:lastPrinted>2023-01-29T17:40:00Z</cp:lastPrinted>
  <dcterms:created xsi:type="dcterms:W3CDTF">2024-03-15T17:00:00Z</dcterms:created>
  <dcterms:modified xsi:type="dcterms:W3CDTF">2024-03-19T01:21:00Z</dcterms:modified>
</cp:coreProperties>
</file>