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3DA7" w:rsidRDefault="00614E4A">
      <w:pPr>
        <w:spacing w:after="0" w:line="360" w:lineRule="auto"/>
        <w:contextualSpacing/>
        <w:jc w:val="center"/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TERMO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REFERÊNCIA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1.</w:t>
      </w:r>
      <w:r>
        <w:rPr>
          <w:rFonts w:eastAsia="Times New Roman"/>
          <w:b/>
          <w:bCs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OBJETO </w:t>
      </w:r>
    </w:p>
    <w:p w:rsidR="008E3DA7" w:rsidRDefault="00614E4A">
      <w:pPr>
        <w:spacing w:after="0" w:line="360" w:lineRule="auto"/>
        <w:contextualSpacing/>
        <w:jc w:val="both"/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1.1 Credenciamento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pessoas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jurídicas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realização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s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erviços em saúde, que incluem consultas, exames, intervenções clínicas, cirúrgicas e outros,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para o exercício de 2025, para atendimento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>no CISNORPI e suas unidades e nos 22 municípios consorciados,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nos termos das condições estabelecidos no Edital de Chamamento 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Público, através do processo de In</w:t>
      </w:r>
      <w:r w:rsidR="00DA0460"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e</w:t>
      </w:r>
      <w:r w:rsidR="00720C34"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xigibilidade de Licitação nº </w:t>
      </w:r>
      <w:r w:rsidR="00033F56"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212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>/2025.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2.</w:t>
      </w:r>
      <w:r>
        <w:rPr>
          <w:rFonts w:eastAsia="Times New Roman"/>
          <w:b/>
          <w:bCs/>
          <w:color w:val="000000"/>
          <w:spacing w:val="-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JUSTIFICATIVA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2.1 CONSIDERANDO que a atenção especializada ocupa um papel estratégico na efetivação do direito à saúde,  garantindo suporte técnico e assumindo a responsabilidade pelo atendimento dos usuários. Paralelamente, fortalece o vínculo com a Atenção Primária à Saúde, assegurando a continuidade e a integralidade do cuidado;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2.2 CONSIDERANDO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contratar,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caráter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complementar,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em saúde, envolvendo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 consultas, exames, intervenções clínicas, cirúrgicas e outros,</w:t>
      </w:r>
      <w:r>
        <w:rPr>
          <w:rFonts w:eastAsia="Times New Roman"/>
          <w:color w:val="000000"/>
          <w:spacing w:val="6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</w:t>
      </w:r>
      <w:r>
        <w:rPr>
          <w:rFonts w:eastAsia="Times New Roman"/>
          <w:color w:val="000000"/>
          <w:spacing w:val="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disponibilização</w:t>
      </w:r>
      <w:r>
        <w:rPr>
          <w:rFonts w:eastAsia="Times New Roman"/>
          <w:color w:val="000000"/>
          <w:spacing w:val="6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profissionais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qualificados,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visando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atender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demandas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consorciados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 CISNORPI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4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maneira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tempestiva,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evitando</w:t>
      </w:r>
      <w:r>
        <w:rPr>
          <w:rFonts w:eastAsia="Times New Roman"/>
          <w:color w:val="000000"/>
          <w:spacing w:val="4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agravamento</w:t>
      </w:r>
      <w:r>
        <w:rPr>
          <w:rFonts w:eastAsia="Times New Roman"/>
          <w:color w:val="000000"/>
          <w:spacing w:val="4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4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quadros</w:t>
      </w:r>
      <w:r>
        <w:rPr>
          <w:rFonts w:eastAsia="Times New Roman"/>
          <w:color w:val="000000"/>
          <w:spacing w:val="4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5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 dos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pacientes e garantindo a assistência necessária à recuperação da saúde destes;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2.3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CONSIDERANDO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necessidades</w:t>
      </w:r>
      <w:r>
        <w:rPr>
          <w:rFonts w:eastAsia="Times New Roman"/>
          <w:color w:val="000000"/>
          <w:spacing w:val="5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são</w:t>
      </w:r>
      <w:r>
        <w:rPr>
          <w:rFonts w:eastAsia="Times New Roman"/>
          <w:color w:val="000000"/>
          <w:spacing w:val="5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sempre</w:t>
      </w:r>
      <w:r>
        <w:rPr>
          <w:rFonts w:eastAsia="Times New Roman"/>
          <w:color w:val="000000"/>
          <w:spacing w:val="5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prementes</w:t>
      </w:r>
      <w:r>
        <w:rPr>
          <w:rFonts w:eastAsia="Times New Roman"/>
          <w:color w:val="000000"/>
          <w:spacing w:val="5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eventuais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demoras podem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comprometer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gravemente 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2.4 CONSIDERANDO a necessidade de atender à grande demanda reprimida por insuficiência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oferta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próprios,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reduzindo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tempo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espera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assistência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2.5 CONSIDERANDO a necessidade de descentralizar os atendimentos, levando a saúde mais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próxima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população, com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qualidade,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economicidade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resolutividade;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2.6 CONSIDERANDO que  a contratação dos serviços mencionados permite ampliar a capacidade de atendimento, assegurando a cobertura de uma demanda elevada por meio da inclusão de empresas especializadas e qualificadas, o que contribui para a manutenção da qualidade técnica dos serviços prestados;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2.7 CONSIDERANDO modalidade de contratação por credenciamento de pessoas jurídicas oferece maior flexibilidade, permitindo a inclusão de empresas especializadas para suprir a alta demanda de serviços e ampliar a capacidade de resposta do consórcio, o que também facilita a distribuição de profissionais e serviços de forma eficiente e estratégica, otimizando os recursos e assegurando a entrega de atendimentos essenciais à população de forma integrada e resolutiva;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2.8 CONSIDERANDO que a contratação de profissionais e serviços nos 22 municípios consorciados é uma estratégia crucial para atender às demandas regionais, aumentando a capilaridade e a eficiência da Rede de Atenção em Saúde Bucal;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2.9 CONSIDERANDO as disposições constantes da Resolução nº 42/2023 do CISNORPI, de 15 de dezembro de 2023 e alterações posteriores, que estabelecem a Tabela de Valores de Consultas, Exames e Procedimentos;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2.10 CONSIDERANDO, por fim,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advento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 nova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lei 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licitações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nº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14.133/2021</w:t>
      </w:r>
      <w:r>
        <w:rPr>
          <w:rFonts w:eastAsia="Times New Roman"/>
          <w:color w:val="000000"/>
          <w:spacing w:val="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 necessidade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 adequação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contratações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públicas;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 xml:space="preserve">2.11 Faz-se necessário o credenciamento de pessoas jurídicas para a prestação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s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 xml:space="preserve">erviços em saúde, que incluem consultas, exames, intervenções clínicas, cirúrgicas e outros, </w:t>
      </w:r>
      <w:r>
        <w:rPr>
          <w:rFonts w:eastAsia="Times New Roman"/>
          <w:color w:val="000000"/>
          <w:spacing w:val="-3"/>
          <w:kern w:val="2"/>
          <w:sz w:val="20"/>
          <w:szCs w:val="20"/>
          <w:lang w:val="pt-PT" w:eastAsia="pt-BR"/>
        </w:rPr>
        <w:t xml:space="preserve">para atendimento </w:t>
      </w:r>
      <w:r>
        <w:rPr>
          <w:rFonts w:eastAsia="Times New Roman"/>
          <w:color w:val="000000"/>
          <w:spacing w:val="-3"/>
          <w:sz w:val="20"/>
          <w:szCs w:val="20"/>
          <w:lang w:val="pt-PT" w:eastAsia="pt-BR"/>
        </w:rPr>
        <w:t>no CISNORPI e suas unidades e nos 22 municípios consorciados,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 como forma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melhorar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ampliar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população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referidos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>3.</w:t>
      </w:r>
      <w:r>
        <w:rPr>
          <w:rFonts w:eastAsia="Times New Roman"/>
          <w:b/>
          <w:bCs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VISTORIA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3.1.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Poderá o CISNORPI realizar visita técnica, no local indicado para prestação 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caso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pedido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credenciamento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clínica/consultório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próprio do profissional que requerer o credenciamento para a prestação dos serviços objeto do Edital.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4.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VALORES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QUANTIDADES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4.1 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quantidade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será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baseada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requerimento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apresentado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e/ou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estimativa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elaborada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levando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consideração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capacidade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orçamentária.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4.2 Em caso de renovação do credenciamento, também será considerado o relatório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faturamento 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prestador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últimos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12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(doze) meses.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4.3 O valor de cada serviço será definido na Resolução nº 42/2023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do CISNORPI e alterações posteriores, que estabelecem a Tabela de Valores de Consultas, Exames e Procedimentos, constante do Anexo VIII do Edital 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disponível no seguinte endereço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eletrônico:</w:t>
      </w:r>
      <w:r>
        <w:rPr>
          <w:rFonts w:eastAsia="Times New Roman"/>
          <w:color w:val="0000FF"/>
          <w:spacing w:val="4"/>
          <w:sz w:val="20"/>
          <w:szCs w:val="20"/>
          <w:lang w:val="pt-PT" w:eastAsia="pt-BR"/>
        </w:rPr>
        <w:t xml:space="preserve"> </w:t>
      </w:r>
      <w:hyperlink r:id="rId7">
        <w:r>
          <w:rPr>
            <w:rStyle w:val="Hyperlink"/>
            <w:rFonts w:eastAsia="Times New Roman"/>
            <w:color w:val="0000FF"/>
            <w:spacing w:val="-2"/>
            <w:sz w:val="20"/>
            <w:szCs w:val="20"/>
            <w:lang w:val="pt-PT" w:eastAsia="pt-BR"/>
          </w:rPr>
          <w:t>www.cisnorpi.com.br</w:t>
        </w:r>
      </w:hyperlink>
      <w:r>
        <w:rPr>
          <w:rFonts w:eastAsia="Times New Roman"/>
          <w:color w:val="0000FF"/>
          <w:spacing w:val="-2"/>
          <w:sz w:val="20"/>
          <w:szCs w:val="20"/>
          <w:u w:val="single"/>
          <w:lang w:val="pt-PT" w:eastAsia="pt-BR"/>
        </w:rPr>
        <w:t xml:space="preserve">,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na aba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licitações.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4.4 Fica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vedado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pagamento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qualquer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sobretaxa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 relação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valores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propostos.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4.5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Os valores dos itens objeto deste credenciamento, poderão ser revisados 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qualquer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tempo,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mediante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prévia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aprovação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Assembleia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Geral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Consórcio.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4.6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valor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global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indicado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tem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caráter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meramente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estimado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obriga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 CISNORPI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total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absorção.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5.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LOCAL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SERVIÇOS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5.1 O local de execução do objeto do Contrato será definido pelo CISNORPI, observada 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natureza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habilitação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credenciado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 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atendimento, podendo ocorrer nas unidades deste último, em estabelecimentos/clínicas particulares, ou unidade de saúde dos municípios consorciados.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5.2 Os atendimentos contratados poderão ocorrer em unidade de saúde indicada pelo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 consorciado, mediante requerimento ao CISNORPI, respeitado o cronograma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estabelecido por ocasião do agendamento do serviço.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5.3 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controle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regularidade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cumprimento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condições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trata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esse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item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é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incumbência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 Consórcio, através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 fiscalização do 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5.4 O disposto neste item vigorará enquanto perdurar a conveniência e oportunidade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definida pelo CISNORPI e o bem estar dos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 do serviço público, podendo ser revogado a qualquer tempo, não gerando direito adquirido ao credenciado, o qual será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comunicado 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lavrado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Termo Aditivo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respectivo Contrato.</w:t>
      </w:r>
    </w:p>
    <w:p w:rsidR="008E3DA7" w:rsidRDefault="008E3DA7">
      <w:pPr>
        <w:spacing w:after="0" w:line="360" w:lineRule="auto"/>
        <w:ind w:left="144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6.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SERVIÇOS</w:t>
      </w:r>
    </w:p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>6.1 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oriundos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consorciados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 CISNORPI.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6.2 A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executará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local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indicado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CISNORPI,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dia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horário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definidos mediante agendamento realizado pelas Secretarias de Saúde dos municípios, conforme disponibilidade informada no requerimento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credenciamento.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6.3 Compete ao Município o agendamento dos atendimentos e demais procedimentos aos usuários, mediante geração de guia de consulta/autorização pelo Sistema WEB a 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apresentada</w:t>
      </w:r>
      <w:r>
        <w:rPr>
          <w:rFonts w:eastAsia="Times New Roman"/>
          <w:color w:val="000000"/>
          <w:spacing w:val="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por</w:t>
      </w:r>
      <w:r>
        <w:rPr>
          <w:rFonts w:eastAsia="Times New Roman"/>
          <w:color w:val="000000"/>
          <w:spacing w:val="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ocasião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seu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atendimento,</w:t>
      </w:r>
      <w:r>
        <w:rPr>
          <w:rFonts w:eastAsia="Times New Roman"/>
          <w:color w:val="000000"/>
          <w:spacing w:val="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acompanhada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3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documento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identificação</w:t>
      </w:r>
      <w:r>
        <w:rPr>
          <w:rFonts w:eastAsia="Times New Roman"/>
          <w:color w:val="000000"/>
          <w:spacing w:val="-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paciente.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6.4 Para os serviços que serão realizados, ao paciente será entregue a respectiva guia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autorização,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indicação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 profissional credenciado.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6.5 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fornecimento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equipamentos,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insumos,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materiais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medicamentos,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necessários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 é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responsabilidade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quando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ocorre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estabelecimento.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6.6 O Contratado deve comunicar o CISNORPI quando, por impedimento emergencial, não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puder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agendado, garantida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remarcação.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6.7 A prestação do serviço não constitui, em hipótese alguma, vínculo empregatício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espécie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entre 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 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6.8 Os atendimentos realizados por encaminhamento dos municípios consorciados não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referenciados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forma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particular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solicitação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complementação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valores.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6.9 Toda prescrição de serviços complementares e/ou procedimentos e/ou exames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deverão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solicitados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previamente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guias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específicas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disponibilizadas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sistema.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6.10 As guias de requisição de atendimento deverão estar autorizadas pela Secretaria 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devidamente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preenchidas,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carimbadas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assinadas.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6.11 Compete ao profissional indicado pelo Contratado a observância às normativas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pertinentes ao atendimento e encaminhamento dos usuários do Sistema Único de Saúde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e,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caso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omisso,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orientações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definidas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Conselho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Secretários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Municipais,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quando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6.12 O Consórcio reserva-se no direito de fiscalizar a execução dos serviços através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fiscal do contrato, por meio de formulário destinado ao usuário, contendo: procedimento, instituição, profissional, satisfação 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 se houve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cobranças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complementares.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6.13 O descumprimento das condições indicadas no Edital, neste Termo de Referência e respectivo Contrato,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permite que o CISNORPI adote medidas cautelares e imediatas, tais como a paralisação do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 e a suspensão do Contrato, mediante pagamento daqueles já executados, sem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prejuízo de ulterior processo administrativo apuratório de responsabilidade, assegurada 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ampla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defesa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 contraditório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opção pelo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descredenciamento.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6.14 O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Contratado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atendimentos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nas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unidades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pacing w:val="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 Consorciados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responde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danos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decorrentes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utilização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equipamentos,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materiais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e/ou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insumos,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apurados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processo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administrativo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próprio.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>6.15 Nos casos em que é exigido, o profissional está obrigado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preencher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prontuário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do paciente, inclusive na forma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eletrônica (se disponível),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controle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faturamento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procedimentos realizados,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independentemente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local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6.16 O sistema será disponibilizado única e exclusivamente para o atendimento aos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usuários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consorciados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sendo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vedada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utilização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seja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 função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descrita,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 sanções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legais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contratuais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cabíveis.</w:t>
      </w:r>
    </w:p>
    <w:p w:rsidR="008E3DA7" w:rsidRDefault="008E3DA7">
      <w:pPr>
        <w:spacing w:after="0" w:line="360" w:lineRule="auto"/>
        <w:ind w:left="2160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7.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GESTÃO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FISCALIZAÇÃO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SERVIÇO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7.1 O contrato deverá ser executado fielmente pelas partes, de acordo com as cláusulas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avençadas e as normas da Lei nº 14.133, de 2021, e cada parte responderá pelas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consequências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 sua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inexecução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total ou parcial.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7.2</w:t>
      </w:r>
      <w:r>
        <w:rPr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fica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obrigada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Comunicar, com antecedência mínima de 30 (trinta) dias, as impossibilidades 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atendimento, salvo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motivadas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força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maior,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justificadas.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Executar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1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os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quais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credenciou,</w:t>
      </w:r>
      <w:r>
        <w:rPr>
          <w:rFonts w:eastAsia="Times New Roman"/>
          <w:color w:val="000000"/>
          <w:spacing w:val="1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conforme</w:t>
      </w:r>
      <w:r>
        <w:rPr>
          <w:rFonts w:eastAsia="Times New Roman"/>
          <w:color w:val="000000"/>
          <w:spacing w:val="1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>Anexo II;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III. Cumprir os serviços, nos termos e condições de seu requerimento, do edital e do termo de credenciamento, atendendo as normas técnicas profissionais que lhe forem aplicáveis. 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IV. Manter, durante a vigência do Termo de Credenciamento, em compatibilidade com as obrigações por ela assumidas, todas as condições de habilitação e qualificação exigidas no Edital e neste Termo de Referência, devendo comunicar o CISNORPI, imediatamente, qualquer alteração que possa comprometer a manutenção do mesmo.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V. Responsabilizar-se pelos ônus resultantes de quaisquer ações, demandas, custos e despesas decorrentes de danos, ocorridos por culpa sua ou de qualquer de seus empregados, prestadores de serviços, prepostos; obrigando-se, outrossim, por quaisquer responsabilidades decorrentes de ações judiciais movidas por terceiros, que lhe venham a ser exigidas por força da lei, ligadas a execução do objeto, responsabilidade esta que não será excluída ou reduzida pela fiscalização e pelo acompanhamento do CISNORPI.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VI. Responder por danos materiais ou morais, causados por seus empregados, prestadores de serviços, prepostos diretamente ao CISNORPI ou a terceiros, decorrentes de sua culpa ou dolo.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VII. Responsabilizar-se exclusiva e integralmente pelo pessoal, empregados e equipe, para a execução do objeto do termo de credenciamento, incluídos a remuneração, encargos trabalhistas, previdenciários, sociais, fiscais e comerciais resultantes de vínculo contratual/empregatício, cujos ônus e obrigações em nenhuma hipótese poderão ser transferidos para o CISNORPI, nem poderá onerar o objeto do Termo de Credenciamento, no caso de atendimento em estrutura própria.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VIII. Prestar os serviços dentro dos parâmetros e rotinas estabelecidas em observância as normas legais e regulamentares aplicáveis e as recomendações exigidas pela técnica profissional dos serviços contratados que lhe forem aplicados.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IX. Não transferir a outrem, no todo ou em parte, o objeto do credenciamento, sem solicitação formal e posterior autorização do CISNORPI.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X. Permitir a fiscalização e o acompanhamento dos serviços contratados.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lastRenderedPageBreak/>
        <w:t>XI. Atender prontamente às reclamações do CISNORPI, bem como reparar, corrigir, remover ou refazer, às suas expensas, o objeto do Credenciamento em que se verifiquem vícios, defeitos ou incorreções resultantes da prestação de serviços.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>XII. Assumir inteira responsabilidade por quaisquer acidentes de que possam ser vítimas seus empregados.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 xml:space="preserve">XIII. Designar um representante para acompanhar a execução do contrato. </w:t>
      </w:r>
    </w:p>
    <w:p w:rsidR="008E3DA7" w:rsidRDefault="00614E4A">
      <w:pPr>
        <w:spacing w:after="0" w:line="360" w:lineRule="auto"/>
        <w:contextualSpacing/>
        <w:jc w:val="both"/>
        <w:rPr>
          <w:b/>
          <w:sz w:val="20"/>
          <w:szCs w:val="20"/>
          <w:u w:val="single"/>
          <w:lang w:val="pt-PT"/>
        </w:rPr>
      </w:pPr>
      <w:r>
        <w:rPr>
          <w:sz w:val="20"/>
          <w:szCs w:val="20"/>
          <w:lang w:val="pt-PT"/>
        </w:rPr>
        <w:t xml:space="preserve">XIV. Informar com antecedência mínima de 45 (quarenta e cinco) dias eventual alteração de sua razão social e de mudança em sua Diretoria, Contrato ou Estatuto, enviando, cópia autenticada da Certidão da Junta Comercial, Contrato Social ou do Cartório de Registro das Pessoas Jurídicas;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b/>
          <w:sz w:val="20"/>
          <w:szCs w:val="20"/>
          <w:u w:val="single"/>
          <w:lang w:val="pt-PT"/>
        </w:rPr>
        <w:t>XV. Não cobrar do paciente, ou seu acompanhante, qualquer complementação aos valores pagos pelos serviços prestados nos termos do contrato, e se obriga, ainda, responsabilizar-se por qualquer cobrança indevida, feita ao paciente ou seu representante, por profissional empregado ou preposto, em razão da execução do 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XVI. Atender aos pacientes com dignidade e respeito de modo universal e igualitário, mantendo sempre a qualidade na prestação dos serviços;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XVII. Atender às eventuais comunicação realizadas por meio da Ouvidoria do CISNORPI e do SUS, podendo ocorrer aleatoriamente vistorias pelo setor de controle interno e pelo fiscal do 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7.3 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referidos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itens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anteriores</w:t>
      </w:r>
      <w:r>
        <w:rPr>
          <w:rFonts w:eastAsia="Times New Roman"/>
          <w:color w:val="000000"/>
          <w:spacing w:val="2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serão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acompanhados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CISNORPI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MUNICÍPIO</w:t>
      </w:r>
      <w:r>
        <w:rPr>
          <w:rFonts w:eastAsia="Times New Roman"/>
          <w:color w:val="000000"/>
          <w:spacing w:val="-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origem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terão</w:t>
      </w:r>
      <w:r>
        <w:rPr>
          <w:rFonts w:eastAsia="Times New Roman"/>
          <w:color w:val="000000"/>
          <w:spacing w:val="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Autorizar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requisitado;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Realizar,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“havendo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necessidade”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auditoria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“in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loco”,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Glosar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tenham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insuficiência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informações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apresentem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indício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irregularidade.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7.4 São obrigações do CISNORPI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Comunicar imediatamente à credenciada qualquer irregularidade manifestada na execução dos serviços, notificando-a para corrigir essas irregularidades, no prazo a ser fixado;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Efetuar pagamento dos serviços, na forma e condições aprazadas neste Termo de Referência e no contrato;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Proporcionar todas as facilidades necessárias ao bom andamento da prestação de serviços;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IV. Implantar de forma adequada a supervisão permanente dos serviços de modo a obter resultado correto e eficaz;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V. Prestar as informações e os esclarecimentos que venham a ser solicitados pela credenciada com relação ao objeto do Edital.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7.5 O acompanhamento da execução dos serviços credenciados será realizado através do canal de comunicação com os Municípios por meio da Ouvidoria do CISNORPI, Controle Interno e eventuais vistorias e auditorias.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8. AGENDAMENTOS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SERVIÇOS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8.1 Para</w:t>
      </w:r>
      <w:r>
        <w:rPr>
          <w:rFonts w:eastAsia="Times New Roman"/>
          <w:color w:val="000000"/>
          <w:spacing w:val="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agendamento</w:t>
      </w:r>
      <w:r>
        <w:rPr>
          <w:rFonts w:eastAsia="Times New Roman"/>
          <w:color w:val="000000"/>
          <w:spacing w:val="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6"/>
          <w:sz w:val="20"/>
          <w:szCs w:val="20"/>
          <w:lang w:val="pt-PT" w:eastAsia="pt-BR"/>
        </w:rPr>
        <w:t xml:space="preserve"> 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atendimentos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independentemente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local</w:t>
      </w:r>
      <w:r>
        <w:rPr>
          <w:rFonts w:eastAsia="Times New Roman"/>
          <w:color w:val="000000"/>
          <w:spacing w:val="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atendimento: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Compete</w:t>
      </w:r>
      <w:r>
        <w:rPr>
          <w:rFonts w:eastAsia="Times New Roman"/>
          <w:color w:val="000000"/>
          <w:spacing w:val="3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36"/>
          <w:sz w:val="20"/>
          <w:szCs w:val="20"/>
          <w:lang w:val="pt-PT" w:eastAsia="pt-BR"/>
        </w:rPr>
        <w:t xml:space="preserve"> CISNORPI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programar</w:t>
      </w:r>
      <w:r>
        <w:rPr>
          <w:rFonts w:eastAsia="Times New Roman"/>
          <w:color w:val="000000"/>
          <w:spacing w:val="4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disponibilidade</w:t>
      </w:r>
      <w:r>
        <w:rPr>
          <w:rFonts w:eastAsia="Times New Roman"/>
          <w:color w:val="000000"/>
          <w:spacing w:val="3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consultas</w:t>
      </w:r>
      <w:r>
        <w:rPr>
          <w:rFonts w:eastAsia="Times New Roman"/>
          <w:color w:val="000000"/>
          <w:spacing w:val="3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prestadores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credenciados.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II. O</w:t>
      </w:r>
      <w:r>
        <w:rPr>
          <w:rFonts w:eastAsia="Times New Roman"/>
          <w:color w:val="000000"/>
          <w:spacing w:val="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sistema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agendamentos</w:t>
      </w:r>
      <w:r>
        <w:rPr>
          <w:rFonts w:eastAsia="Times New Roman"/>
          <w:color w:val="000000"/>
          <w:spacing w:val="1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será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disponibilizado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período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01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(um)</w:t>
      </w:r>
      <w:r>
        <w:rPr>
          <w:rFonts w:eastAsia="Times New Roman"/>
          <w:color w:val="000000"/>
          <w:spacing w:val="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30</w:t>
      </w:r>
      <w:r>
        <w:rPr>
          <w:rFonts w:eastAsia="Times New Roman"/>
          <w:color w:val="000000"/>
          <w:spacing w:val="1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(trinta)</w:t>
      </w:r>
      <w:r>
        <w:rPr>
          <w:rFonts w:eastAsia="Times New Roman"/>
          <w:color w:val="000000"/>
          <w:spacing w:val="-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mês.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III. 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prestador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deverá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informar 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agenda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30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(trinta)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dias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antecedência.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lastRenderedPageBreak/>
        <w:t>IV. A emissão de Solicitação de procedimento/retornos/exames deve ser realizada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através do sistema, não sendo aceitável a forma manuscrita, independentemente de 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 regulamentado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V. As guias de solicitação de procedimento /solicitação de autorização deverão ser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entregues ao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usuário.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VI. Para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liberação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 serviços deverão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seguir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 regras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itens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da cláusula 6</w:t>
      </w:r>
      <w:r>
        <w:rPr>
          <w:rFonts w:eastAsia="Times New Roman"/>
          <w:color w:val="000000"/>
          <w:sz w:val="20"/>
          <w:szCs w:val="20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VII. Para os atendimentos realizados em sede própria da contratada os agendamentos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 serviços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deverão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realizados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pela Secretaria Municipal de Saúde do 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>município</w:t>
      </w:r>
      <w:r>
        <w:rPr>
          <w:rFonts w:eastAsia="Times New Roman"/>
          <w:color w:val="000000"/>
          <w:sz w:val="20"/>
          <w:szCs w:val="20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VIII. 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casos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omissos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analisados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resolvidos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IX. O sistema será disponibilizado única e exclusivamente para o atendimento aos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usuários dos municípios consorciados ao CISNORPI, sendo vedada a utilização para outros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fins,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sob pena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sanções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contratuais e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legais.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9.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PRAZO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DAS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ALTERAÇÕES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 As alterações contratuais serão formalizadas por meio de termos aditivos e 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apostilamento, conforme o caso mediante requerimento escrito, devidamente instruído,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enviado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e-mail</w:t>
      </w:r>
      <w:r>
        <w:rPr>
          <w:rFonts w:eastAsia="Times New Roman"/>
          <w:color w:val="0000FF"/>
          <w:spacing w:val="-2"/>
          <w:sz w:val="20"/>
          <w:szCs w:val="20"/>
          <w:lang w:val="pt-PT" w:eastAsia="pt-BR"/>
        </w:rPr>
        <w:t xml:space="preserve"> </w:t>
      </w:r>
      <w:hyperlink r:id="rId8">
        <w:r>
          <w:rPr>
            <w:rStyle w:val="Hyperlink"/>
            <w:rFonts w:eastAsia="Times New Roman"/>
            <w:color w:val="0000FF"/>
            <w:spacing w:val="-2"/>
            <w:sz w:val="20"/>
            <w:szCs w:val="20"/>
            <w:u w:val="none"/>
            <w:lang w:val="pt-PT" w:eastAsia="pt-BR"/>
          </w:rPr>
          <w:t>contratocisnorpi</w:t>
        </w:r>
        <w:r>
          <w:rPr>
            <w:rStyle w:val="Hyperlink"/>
            <w:spacing w:val="-2"/>
            <w:sz w:val="20"/>
            <w:szCs w:val="20"/>
            <w:u w:val="none"/>
            <w:lang w:eastAsia="pt-BR"/>
          </w:rPr>
          <w:t>@gmail.com</w:t>
        </w:r>
      </w:hyperlink>
      <w:r>
        <w:rPr>
          <w:rFonts w:eastAsia="Times New Roman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 seguintes formas: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9.1.1 Para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inclusão/exclusão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profissionais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especialistas: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Apresentação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Requerimento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Inclusão/Exclusão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Profissional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(Anexo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V</w:t>
      </w:r>
      <w:r>
        <w:rPr>
          <w:rFonts w:eastAsia="Times New Roman"/>
          <w:color w:val="000000"/>
          <w:sz w:val="20"/>
          <w:szCs w:val="20"/>
          <w:lang w:val="pt-PT" w:eastAsia="pt-BR"/>
        </w:rPr>
        <w:t>),</w:t>
      </w:r>
      <w:r>
        <w:rPr>
          <w:rFonts w:eastAsia="Times New Roman"/>
          <w:color w:val="000000"/>
          <w:spacing w:val="-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acompanhado dos documentos elencados no item 8 (Dos Documentos de Habilitação), sob pena de</w:t>
      </w:r>
      <w:r>
        <w:rPr>
          <w:rFonts w:eastAsia="Times New Roman"/>
          <w:color w:val="000000"/>
          <w:spacing w:val="-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indeferimento.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9.1.2 Para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demais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alterações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contratuais: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I. Apresentação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Requerimento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Demais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Alterações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Contratuais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(Anexo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II),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acompanhado</w:t>
      </w:r>
      <w:r>
        <w:rPr>
          <w:rFonts w:eastAsia="Times New Roman"/>
          <w:color w:val="000000"/>
          <w:spacing w:val="-6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documentos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comprobatórios,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indeferimento.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9.1.3</w:t>
      </w:r>
      <w:r>
        <w:rPr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autorização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auxiliares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I. As</w:t>
      </w:r>
      <w:r>
        <w:rPr>
          <w:rFonts w:eastAsia="Times New Roman"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credenciadas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que prestarem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atendimento</w:t>
      </w:r>
      <w:r>
        <w:rPr>
          <w:rFonts w:eastAsia="Times New Roman"/>
          <w:color w:val="000000"/>
          <w:spacing w:val="-1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Centro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 Regional de Especialidades Odontológicas,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necessitem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serviço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auxiliar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técnico</w:t>
      </w:r>
      <w:r>
        <w:rPr>
          <w:rFonts w:eastAsia="Times New Roman"/>
          <w:color w:val="000000"/>
          <w:spacing w:val="-1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vinculado</w:t>
      </w:r>
      <w:r>
        <w:rPr>
          <w:rFonts w:eastAsia="Times New Roman"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ao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 CISNORPI,</w:t>
      </w:r>
      <w:r>
        <w:rPr>
          <w:rFonts w:eastAsia="Times New Roman"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diverso</w:t>
      </w:r>
      <w:r>
        <w:rPr>
          <w:rFonts w:eastAsia="Times New Roman"/>
          <w:color w:val="000000"/>
          <w:spacing w:val="-6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daquele indicado no Contrato, deverá solicitar autorização prévia, instruída com cópia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autenticada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seguintes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documentos: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CTPS</w:t>
      </w:r>
      <w:r>
        <w:rPr>
          <w:rFonts w:eastAsia="Times New Roman"/>
          <w:color w:val="000000"/>
          <w:spacing w:val="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(Carteira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Trabalho</w:t>
      </w:r>
      <w:r>
        <w:rPr>
          <w:rFonts w:eastAsia="Times New Roman"/>
          <w:color w:val="000000"/>
          <w:spacing w:val="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Previdência</w:t>
      </w:r>
      <w:r>
        <w:rPr>
          <w:rFonts w:eastAsia="Times New Roman"/>
          <w:color w:val="000000"/>
          <w:spacing w:val="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Social)ou contrato de prestação de serviço, no caso de profissional da saúde deverão apresentar</w:t>
      </w:r>
      <w:r>
        <w:rPr>
          <w:rFonts w:eastAsia="Times New Roman"/>
          <w:color w:val="000000"/>
          <w:spacing w:val="-6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também certificado de formação na área e carteira de registro no órgão de classe, cuja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anuência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constitui ato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discricionário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Consórcio.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II. O deferimento do pedido objeto do item anterior não implica vínculo de qualquer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natureza entre o </w:t>
      </w:r>
      <w:r>
        <w:rPr>
          <w:rFonts w:eastAsia="Times New Roman"/>
          <w:color w:val="000000"/>
          <w:spacing w:val="-10"/>
          <w:kern w:val="2"/>
          <w:sz w:val="20"/>
          <w:szCs w:val="20"/>
          <w:lang w:val="pt-PT" w:eastAsia="pt-BR"/>
        </w:rPr>
        <w:t xml:space="preserve">CISNORPI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e a pessoa indicada, subordinada ao Contratado, que, no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entanto,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deverá</w:t>
      </w:r>
      <w:r>
        <w:rPr>
          <w:rFonts w:eastAsia="Times New Roman"/>
          <w:color w:val="000000"/>
          <w:spacing w:val="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se</w:t>
      </w:r>
      <w:r>
        <w:rPr>
          <w:rFonts w:eastAsia="Times New Roman"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sujeitar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ás normas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internas do</w:t>
      </w:r>
      <w:r>
        <w:rPr>
          <w:rFonts w:eastAsia="Times New Roman"/>
          <w:color w:val="000000"/>
          <w:spacing w:val="-2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>Consórcio.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10.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DOTAÇÃO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ORÇAMENTÁRIA </w:t>
      </w:r>
    </w:p>
    <w:p w:rsidR="008E3DA7" w:rsidRPr="00812830" w:rsidRDefault="00614E4A" w:rsidP="00812830">
      <w:pPr>
        <w:numPr>
          <w:ilvl w:val="1"/>
          <w:numId w:val="6"/>
        </w:numPr>
        <w:spacing w:before="285" w:after="285" w:line="360" w:lineRule="auto"/>
        <w:ind w:left="0" w:firstLine="0"/>
        <w:contextualSpacing/>
        <w:jc w:val="both"/>
        <w:rPr>
          <w:b/>
        </w:rPr>
      </w:pPr>
      <w:r>
        <w:rPr>
          <w:rFonts w:eastAsia="Times New Roman"/>
          <w:sz w:val="20"/>
          <w:szCs w:val="20"/>
          <w:lang w:val="pt-PT" w:eastAsia="pt-BR"/>
        </w:rPr>
        <w:t>10.1. O val</w:t>
      </w:r>
      <w:r w:rsidR="00EF2077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sz w:val="20"/>
          <w:szCs w:val="20"/>
          <w:lang w:val="pt-PT" w:eastAsia="pt-BR"/>
        </w:rPr>
        <w:t>or total estimado disponível para realização dos serviços será</w:t>
      </w:r>
      <w:r w:rsidR="005A7597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 w:rsidR="00A77CB1" w:rsidRPr="00DA01A9">
        <w:rPr>
          <w:rFonts w:ascii="Liberation Sans" w:eastAsia="Times New Roman" w:hAnsi="Liberation Sans" w:cs="Liberation Sans"/>
          <w:b/>
          <w:color w:val="000000"/>
          <w:sz w:val="18"/>
          <w:szCs w:val="18"/>
          <w:lang w:val="pt-PT" w:eastAsia="pt-BR"/>
        </w:rPr>
        <w:t>:</w:t>
      </w:r>
      <w:r w:rsidR="00EF2077" w:rsidRPr="00EF2077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 w:rsidR="00033F56" w:rsidRPr="00033F56">
        <w:rPr>
          <w:rFonts w:eastAsia="Times New Roman"/>
          <w:b/>
          <w:color w:val="000000"/>
          <w:sz w:val="20"/>
          <w:szCs w:val="20"/>
          <w:lang w:val="pt-PT" w:eastAsia="pt-BR"/>
        </w:rPr>
        <w:t>R$ 61.932,00 (sessenta e um mil novecentos e trinta e dois reais)</w:t>
      </w:r>
      <w:r w:rsidR="00033F56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 w:rsidRPr="00812830">
        <w:rPr>
          <w:rFonts w:eastAsia="Times New Roman"/>
          <w:sz w:val="20"/>
          <w:szCs w:val="20"/>
          <w:lang w:val="pt-PT" w:eastAsia="pt-BR"/>
        </w:rPr>
        <w:t>sendo que, os pagamentos pela execução dos serviços correrão por conta dos recursos da seguinte dotação orçamentária e seus respectivos códigos de despesas:</w:t>
      </w:r>
    </w:p>
    <w:p w:rsidR="008E3DA7" w:rsidRDefault="004C5DAB" w:rsidP="004C5DAB">
      <w:pPr>
        <w:tabs>
          <w:tab w:val="left" w:pos="5985"/>
        </w:tabs>
        <w:spacing w:after="0" w:line="360" w:lineRule="auto"/>
        <w:ind w:left="360"/>
        <w:jc w:val="both"/>
        <w:rPr>
          <w:sz w:val="20"/>
          <w:szCs w:val="20"/>
          <w:lang w:val="pt-PT"/>
        </w:rPr>
      </w:pPr>
      <w:r>
        <w:rPr>
          <w:sz w:val="20"/>
          <w:szCs w:val="20"/>
          <w:lang w:val="pt-PT"/>
        </w:rPr>
        <w:tab/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sz w:val="20"/>
          <w:szCs w:val="20"/>
          <w:lang w:val="pt-PT"/>
        </w:rPr>
        <w:t xml:space="preserve">Departamento AME </w:t>
      </w:r>
    </w:p>
    <w:p w:rsidR="008E3DA7" w:rsidRDefault="00614E4A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04.001.04.122.0006.33.90.39.50.99 – Serviços Médico - hospitalar, odontológico e laboratorial.</w:t>
      </w:r>
    </w:p>
    <w:p w:rsidR="008E3DA7" w:rsidRDefault="008E3DA7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11.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 xml:space="preserve">FATURAMENTO </w:t>
      </w:r>
    </w:p>
    <w:p w:rsidR="008E3DA7" w:rsidRDefault="00614E4A">
      <w:pPr>
        <w:spacing w:after="0" w:line="360" w:lineRule="auto"/>
        <w:jc w:val="both"/>
        <w:rPr>
          <w:color w:val="000000"/>
          <w:kern w:val="2"/>
          <w:sz w:val="20"/>
          <w:szCs w:val="20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lang w:val="pt-PT" w:eastAsia="pt-BR"/>
        </w:rPr>
        <w:t xml:space="preserve">11.1 Para fins de faturamento e pagamento, o período de competência começa no dia 25 do mês anterior e termina no dia 24 do mês correspondente à competência. 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color w:val="000000"/>
          <w:kern w:val="2"/>
          <w:sz w:val="20"/>
          <w:szCs w:val="20"/>
          <w:lang w:val="pt-PT" w:eastAsia="pt-BR"/>
        </w:rPr>
        <w:t xml:space="preserve">11.2 </w:t>
      </w:r>
      <w:r>
        <w:rPr>
          <w:sz w:val="20"/>
          <w:szCs w:val="20"/>
        </w:rPr>
        <w:t>As guias dos procedimentos realizados devem ser protocoladas no Setor de Protocolo do CISNORPI dentro do prazo de cada competência. Caso contrário, serão processadas e pagas na fatura da competência seguinte.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11.3 As guias devem ser apresentadas semanalmente, respeitando o prazo limite de fechamento, que ocorre no dia 25 (ou no próximo dia útil) do mês relativo à produção.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sz w:val="20"/>
          <w:szCs w:val="20"/>
        </w:rPr>
        <w:t>11.4 Os serviços prestados pela contratada serão considerados para pagamento com base no fechamento da produção registrada no Sistema.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11.5 Se forem encontrados erros ou divergências nos lançamentos, o contratante deve notificar a contratada por escrito, com justificativa, para análise e correção. Se for o caso, o pagamento será incluído na fatura seguinte ou, se rejeitado, a contratada será informada por escrito.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12.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FISCAL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SERVIÇOS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12.1 </w:t>
      </w:r>
      <w:r>
        <w:rPr>
          <w:rFonts w:eastAsia="Times New Roman"/>
          <w:color w:val="000000"/>
          <w:kern w:val="2"/>
          <w:sz w:val="20"/>
          <w:szCs w:val="20"/>
          <w:shd w:val="clear" w:color="auto" w:fill="FFFFFF"/>
          <w:lang w:val="pt-PT" w:eastAsia="pt-BR"/>
        </w:rPr>
        <w:t>A Nota Fiscal deverá ser emitida conforme o relatório de fechamento do faturamento, detalhando os serviços prestados, em conformidade com o objeto contratado.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12.2 Deverá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 cadastrado o e-mail</w:t>
      </w:r>
      <w:r>
        <w:rPr>
          <w:rFonts w:eastAsia="Times New Roman"/>
          <w:color w:val="0000FF"/>
          <w:sz w:val="20"/>
          <w:szCs w:val="20"/>
          <w:lang w:val="pt-PT" w:eastAsia="pt-BR"/>
        </w:rPr>
        <w:t xml:space="preserve"> </w:t>
      </w:r>
      <w:hyperlink r:id="rId9">
        <w:r>
          <w:rPr>
            <w:rStyle w:val="Hyperlink"/>
            <w:rFonts w:eastAsia="Times New Roman"/>
            <w:color w:val="0000FF"/>
            <w:sz w:val="20"/>
            <w:szCs w:val="20"/>
            <w:lang w:val="pt-PT" w:eastAsia="pt-BR"/>
          </w:rPr>
          <w:t>financeiro.cisnorpi@gmail.com</w:t>
        </w:r>
      </w:hyperlink>
      <w:r>
        <w:rPr>
          <w:rStyle w:val="Forte"/>
          <w:sz w:val="20"/>
          <w:szCs w:val="20"/>
          <w:lang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para</w:t>
      </w:r>
      <w:r>
        <w:rPr>
          <w:rFonts w:eastAsia="Times New Roman"/>
          <w:color w:val="000000"/>
          <w:spacing w:val="6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envio automático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NFS- no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ato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emissão.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12.3 Caso haja erro no documento de cobrança ou qualquer outra situação que impeça a liquidação da despesa, o pagamento ficará suspenso até que a Contratada adote as medidas corretivas necessárias, sem que isso implique em qualquer ônus para a Contratante. 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13.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VENCIMENTO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 xml:space="preserve">PAGAMENTO </w:t>
      </w:r>
    </w:p>
    <w:p w:rsidR="008E3DA7" w:rsidRPr="00812830" w:rsidRDefault="00614E4A" w:rsidP="00812830">
      <w:pPr>
        <w:numPr>
          <w:ilvl w:val="1"/>
          <w:numId w:val="6"/>
        </w:numPr>
        <w:spacing w:before="285" w:after="285" w:line="360" w:lineRule="auto"/>
        <w:ind w:left="0" w:firstLine="0"/>
        <w:contextualSpacing/>
        <w:jc w:val="both"/>
        <w:rPr>
          <w:b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13.1 O valor máximo do processo é d</w:t>
      </w:r>
      <w:r w:rsidR="005874F5">
        <w:rPr>
          <w:rFonts w:eastAsia="Times New Roman"/>
          <w:color w:val="000000"/>
          <w:sz w:val="20"/>
          <w:szCs w:val="20"/>
          <w:lang w:val="pt-PT" w:eastAsia="pt-BR"/>
        </w:rPr>
        <w:t>e</w:t>
      </w:r>
      <w:r w:rsidR="005874F5" w:rsidRPr="005874F5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 w:rsidR="005A7597" w:rsidRPr="00EF2077">
        <w:rPr>
          <w:rFonts w:eastAsia="Times New Roman"/>
          <w:b/>
          <w:color w:val="000000"/>
          <w:sz w:val="20"/>
          <w:szCs w:val="20"/>
          <w:lang w:val="pt-PT" w:eastAsia="pt-BR"/>
        </w:rPr>
        <w:t>:</w:t>
      </w:r>
      <w:r w:rsidR="00EF2077" w:rsidRPr="00EF2077">
        <w:rPr>
          <w:rFonts w:eastAsia="Times New Roman"/>
          <w:b/>
          <w:color w:val="000000"/>
          <w:sz w:val="20"/>
          <w:szCs w:val="20"/>
          <w:lang w:val="pt-PT" w:eastAsia="pt-BR"/>
        </w:rPr>
        <w:t xml:space="preserve"> </w:t>
      </w:r>
      <w:r w:rsidR="00033F56" w:rsidRPr="00033F56">
        <w:rPr>
          <w:rFonts w:eastAsia="Times New Roman"/>
          <w:b/>
          <w:color w:val="000000"/>
          <w:sz w:val="20"/>
          <w:szCs w:val="20"/>
          <w:lang w:val="pt-PT" w:eastAsia="pt-BR"/>
        </w:rPr>
        <w:t>R$ 61.932,00 (sessenta e um mil novecentos e trinta e dois reais)</w:t>
      </w:r>
      <w:r w:rsidR="00033F56">
        <w:rPr>
          <w:rFonts w:eastAsia="Times New Roman"/>
          <w:color w:val="000000"/>
          <w:sz w:val="20"/>
          <w:szCs w:val="20"/>
          <w:lang w:val="pt-PT" w:eastAsia="pt-BR"/>
        </w:rPr>
        <w:t xml:space="preserve"> </w:t>
      </w:r>
      <w:r w:rsidR="00827E0C">
        <w:rPr>
          <w:rFonts w:eastAsia="Times New Roman"/>
          <w:color w:val="000000"/>
          <w:sz w:val="20"/>
          <w:szCs w:val="20"/>
          <w:lang w:val="pt-PT" w:eastAsia="pt-BR"/>
        </w:rPr>
        <w:t>a</w:t>
      </w:r>
      <w:r w:rsidRPr="00812830">
        <w:rPr>
          <w:rFonts w:eastAsia="Times New Roman"/>
          <w:color w:val="000000"/>
          <w:sz w:val="20"/>
          <w:szCs w:val="20"/>
          <w:lang w:val="pt-PT" w:eastAsia="pt-BR"/>
        </w:rPr>
        <w:t xml:space="preserve"> serem pagos conforme a prestação do serviço.</w:t>
      </w:r>
    </w:p>
    <w:p w:rsidR="008E3DA7" w:rsidRDefault="00614E4A">
      <w:pPr>
        <w:spacing w:after="0" w:line="360" w:lineRule="auto"/>
        <w:jc w:val="both"/>
        <w:rPr>
          <w:color w:val="000000"/>
          <w:kern w:val="2"/>
          <w:sz w:val="20"/>
          <w:szCs w:val="20"/>
          <w:highlight w:val="white"/>
          <w:lang w:val="pt-PT" w:eastAsia="pt-BR"/>
        </w:rPr>
      </w:pPr>
      <w:r>
        <w:rPr>
          <w:rFonts w:eastAsia="Times New Roman"/>
          <w:color w:val="000000"/>
          <w:kern w:val="2"/>
          <w:sz w:val="20"/>
          <w:szCs w:val="20"/>
          <w:shd w:val="clear" w:color="auto" w:fill="FFFFFF"/>
          <w:lang w:val="pt-PT" w:eastAsia="pt-BR"/>
        </w:rPr>
        <w:t>13.2 O pagamento dos serviços prestados será efetuado mensalmente, mediante a apresentação de Nota Fiscal pela Credenciada, que será solicitada pelo departamento financeiro, sempre na última semana do mês subsequente à prestação de serviço. A Nota Fiscal deverá conter, além das informações exigidas por lei, o número do Edital de Credenciamento, número da Solicitação de Fornecimento, período de execução dos serviços e discriminação detalhada dos serviços prestados, incluindo os impostos incidentes.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color w:val="000000"/>
          <w:kern w:val="2"/>
          <w:sz w:val="20"/>
          <w:szCs w:val="20"/>
          <w:highlight w:val="white"/>
          <w:lang w:val="pt-PT" w:eastAsia="pt-BR"/>
        </w:rPr>
        <w:t xml:space="preserve">12.3 </w:t>
      </w:r>
      <w:r>
        <w:rPr>
          <w:sz w:val="20"/>
          <w:szCs w:val="20"/>
        </w:rPr>
        <w:t>Pagamento: O valor correspondente aos serviços efetivamente prestados será creditado na conta bancária da Credenciada, indicada no contrato, em até 05 (cinco) dias úteis a contar da data do recebimento da Nota Fiscal regular.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12.4 Condições para Pagamento: A liberação do pagamento está condicionada à comprovação da efetiva prestação dos serviços, bem como à regularidade fiscal e trabalhista da Credenciada. A documentação comprobatória deverá ser apresentada junto com a Nota Fiscal.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12.5 Interrupção e Reinício do Prazo: Caso a Nota Fiscal contenha incorreções ou a documentação esteja incompleta, o prazo para pagamento será interrompido. O prazo será reiniciado a partir do recebimento da documentação corrigida. A Credenciada não terá direito a qualquer indenização por eventuais atrasos decorrentes de falhas na documentação apresentada. 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</w:pPr>
      <w:r>
        <w:rPr>
          <w:sz w:val="20"/>
          <w:szCs w:val="20"/>
        </w:rPr>
        <w:t>12.6 Descontos: O CISNORPI poderá efetuar descontos nos pagamentos devidos à Credenciada para cobrir despesas com multas, indenizações a terceiros, atrasos, saídas antecipadas e horas extras não devidamente justificadas.</w:t>
      </w:r>
    </w:p>
    <w:p w:rsidR="008E3DA7" w:rsidRDefault="00614E4A">
      <w:pPr>
        <w:spacing w:after="0" w:line="360" w:lineRule="auto"/>
        <w:jc w:val="both"/>
        <w:rPr>
          <w:sz w:val="20"/>
          <w:szCs w:val="20"/>
        </w:rPr>
      </w:pPr>
      <w:r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  <w:t>12.7 Revisão de Descontos:</w:t>
      </w: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 </w:t>
      </w:r>
      <w:r>
        <w:rPr>
          <w:rFonts w:eastAsia="Times New Roman"/>
          <w:color w:val="000000"/>
          <w:kern w:val="2"/>
          <w:sz w:val="20"/>
          <w:szCs w:val="20"/>
          <w:highlight w:val="white"/>
          <w:lang w:val="pt-PT" w:eastAsia="pt-BR"/>
        </w:rPr>
        <w:t xml:space="preserve">Os descontos mencionados no item anterior serão aplicados automaticamente, sem necessidade de autorização prévia da Credenciada. Caso seja constatado algum equívoco na aplicação dos descontos, a Credenciada poderá solicitar a revisão do pagamento, e o valor devido será restituído. </w:t>
      </w:r>
    </w:p>
    <w:p w:rsidR="008E3DA7" w:rsidRDefault="008E3DA7">
      <w:pPr>
        <w:spacing w:after="0" w:line="360" w:lineRule="auto"/>
        <w:ind w:left="1440"/>
        <w:contextualSpacing/>
        <w:jc w:val="both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14. SUBCONTRATAÇÃO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14.1 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não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poderá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</w:t>
      </w:r>
      <w:r>
        <w:rPr>
          <w:rFonts w:eastAsia="Times New Roman"/>
          <w:color w:val="000000"/>
          <w:spacing w:val="-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objeto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cessão,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transferência,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subcontratação no todo ou em parte, não podendo a Contratada se valer deste para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vincular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terceiros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presente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contratação,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pena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imediata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rescisão/descredenciamento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aplicação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das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previstas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presente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instrumento.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highlight w:val="white"/>
          <w:lang w:val="pt-PT" w:eastAsia="pt-BR"/>
        </w:rPr>
        <w:t xml:space="preserve">15. VIGÊNCIA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15.1 O prazo de vigência da contratação será de até 12 (doze) meses contados da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assinatura ou início da vigência do respectivo contrato, prorrogável por até 10 anos, na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forma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artigos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106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 107 da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Lei n° 14.133, 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2021.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15.2 A cada novo exercício, deve ser aferida a existência de créditos orçamentários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vinculados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contratação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vantagem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manutenção.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15.3 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 é enquadrado como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continuado tendo em vista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 prestam à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 xml:space="preserve">manutenção da atividade fim do </w:t>
      </w:r>
      <w:r>
        <w:rPr>
          <w:rFonts w:eastAsia="Times New Roman"/>
          <w:color w:val="000000"/>
          <w:spacing w:val="-10"/>
          <w:sz w:val="20"/>
          <w:szCs w:val="20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lang w:val="pt-PT" w:eastAsia="pt-BR"/>
        </w:rPr>
        <w:t>, decorrentes de necessidades permanentes ou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prolongadas.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right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Jacarezinho/PR,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29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 janeiro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2025.</w:t>
      </w:r>
    </w:p>
    <w:p w:rsidR="008E3DA7" w:rsidRDefault="008E3DA7">
      <w:pPr>
        <w:spacing w:after="0" w:line="360" w:lineRule="auto"/>
        <w:contextualSpacing/>
        <w:jc w:val="right"/>
        <w:rPr>
          <w:sz w:val="20"/>
          <w:szCs w:val="20"/>
        </w:rPr>
      </w:pPr>
    </w:p>
    <w:p w:rsidR="008E3DA7" w:rsidRDefault="008E3DA7">
      <w:pPr>
        <w:spacing w:after="0" w:line="360" w:lineRule="auto"/>
        <w:contextualSpacing/>
        <w:jc w:val="right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center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Gisele Gomes de Oliveira Pena</w:t>
      </w:r>
    </w:p>
    <w:p w:rsidR="008E3DA7" w:rsidRDefault="00614E4A">
      <w:pPr>
        <w:spacing w:after="0" w:line="360" w:lineRule="auto"/>
        <w:contextualSpacing/>
        <w:jc w:val="center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Chefe da Divisão Técnica</w:t>
      </w:r>
    </w:p>
    <w:p w:rsidR="008E3DA7" w:rsidRDefault="008E3DA7">
      <w:pPr>
        <w:spacing w:after="0" w:line="360" w:lineRule="auto"/>
        <w:contextualSpacing/>
        <w:jc w:val="both"/>
      </w:pPr>
    </w:p>
    <w:p w:rsidR="008E3DA7" w:rsidRDefault="008E3DA7">
      <w:pPr>
        <w:spacing w:after="0" w:line="360" w:lineRule="auto"/>
        <w:contextualSpacing/>
        <w:jc w:val="both"/>
      </w:pPr>
    </w:p>
    <w:p w:rsidR="008E3DA7" w:rsidRDefault="008E3DA7">
      <w:pPr>
        <w:spacing w:after="0" w:line="360" w:lineRule="auto"/>
        <w:contextualSpacing/>
        <w:jc w:val="both"/>
      </w:pPr>
    </w:p>
    <w:p w:rsidR="008E3DA7" w:rsidRDefault="008E3DA7">
      <w:pPr>
        <w:spacing w:after="0" w:line="360" w:lineRule="auto"/>
        <w:contextualSpacing/>
        <w:jc w:val="both"/>
      </w:pPr>
    </w:p>
    <w:p w:rsidR="008E3DA7" w:rsidRDefault="008E3DA7">
      <w:pPr>
        <w:spacing w:after="0" w:line="360" w:lineRule="auto"/>
        <w:contextualSpacing/>
        <w:jc w:val="both"/>
        <w:rPr>
          <w:b/>
          <w:sz w:val="20"/>
          <w:szCs w:val="20"/>
        </w:rPr>
      </w:pPr>
    </w:p>
    <w:p w:rsidR="008E3DA7" w:rsidRDefault="008E3DA7">
      <w:pPr>
        <w:spacing w:after="0" w:line="360" w:lineRule="auto"/>
        <w:contextualSpacing/>
        <w:jc w:val="both"/>
        <w:rPr>
          <w:b/>
          <w:sz w:val="20"/>
          <w:szCs w:val="20"/>
        </w:rPr>
      </w:pPr>
    </w:p>
    <w:p w:rsidR="008E3DA7" w:rsidRDefault="00614E4A">
      <w:pPr>
        <w:spacing w:before="104" w:after="0" w:line="360" w:lineRule="auto"/>
        <w:ind w:right="36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lastRenderedPageBreak/>
        <w:t>REQUERIMENTO</w:t>
      </w:r>
      <w:r>
        <w:rPr>
          <w:b/>
          <w:spacing w:val="-7"/>
          <w:sz w:val="20"/>
          <w:szCs w:val="20"/>
        </w:rPr>
        <w:t xml:space="preserve"> </w:t>
      </w:r>
      <w:r>
        <w:rPr>
          <w:b/>
          <w:sz w:val="20"/>
          <w:szCs w:val="20"/>
        </w:rPr>
        <w:t>PARA</w:t>
      </w:r>
      <w:r>
        <w:rPr>
          <w:b/>
          <w:spacing w:val="-6"/>
          <w:sz w:val="20"/>
          <w:szCs w:val="20"/>
        </w:rPr>
        <w:t xml:space="preserve"> </w:t>
      </w:r>
      <w:r>
        <w:rPr>
          <w:b/>
          <w:sz w:val="20"/>
          <w:szCs w:val="20"/>
        </w:rPr>
        <w:t>INSCRIÇÃO</w:t>
      </w:r>
      <w:r>
        <w:rPr>
          <w:b/>
          <w:spacing w:val="-5"/>
          <w:sz w:val="20"/>
          <w:szCs w:val="20"/>
        </w:rPr>
        <w:t xml:space="preserve"> </w:t>
      </w:r>
      <w:r>
        <w:rPr>
          <w:b/>
          <w:sz w:val="20"/>
          <w:szCs w:val="20"/>
        </w:rPr>
        <w:t>NO</w:t>
      </w:r>
      <w:r>
        <w:rPr>
          <w:b/>
          <w:spacing w:val="-4"/>
          <w:sz w:val="20"/>
          <w:szCs w:val="20"/>
        </w:rPr>
        <w:t xml:space="preserve"> </w:t>
      </w:r>
      <w:r>
        <w:rPr>
          <w:b/>
          <w:sz w:val="20"/>
          <w:szCs w:val="20"/>
        </w:rPr>
        <w:t>CREDENCIAMENTO</w:t>
      </w:r>
    </w:p>
    <w:p w:rsidR="008E3DA7" w:rsidRDefault="008E3DA7">
      <w:pPr>
        <w:pStyle w:val="Corpodetexto"/>
        <w:spacing w:before="1" w:after="0" w:line="360" w:lineRule="auto"/>
        <w:rPr>
          <w:b/>
          <w:sz w:val="20"/>
          <w:szCs w:val="20"/>
        </w:rPr>
      </w:pPr>
    </w:p>
    <w:p w:rsidR="008E3DA7" w:rsidRDefault="00614E4A">
      <w:pPr>
        <w:spacing w:after="0" w:line="360" w:lineRule="auto"/>
        <w:ind w:left="142" w:right="1550"/>
        <w:jc w:val="both"/>
        <w:rPr>
          <w:b/>
          <w:i/>
          <w:sz w:val="20"/>
          <w:szCs w:val="20"/>
        </w:rPr>
      </w:pPr>
      <w:r>
        <w:rPr>
          <w:b/>
          <w:i/>
          <w:sz w:val="20"/>
          <w:szCs w:val="20"/>
        </w:rPr>
        <w:t>Ao Consórcio Público Intermunicipal de Saúde do Norte Pioneiro -</w:t>
      </w:r>
      <w:proofErr w:type="gramStart"/>
      <w:r>
        <w:rPr>
          <w:b/>
          <w:i/>
          <w:sz w:val="20"/>
          <w:szCs w:val="20"/>
        </w:rPr>
        <w:t xml:space="preserve">  </w:t>
      </w:r>
      <w:proofErr w:type="gramEnd"/>
      <w:r>
        <w:rPr>
          <w:b/>
          <w:i/>
          <w:sz w:val="20"/>
          <w:szCs w:val="20"/>
        </w:rPr>
        <w:t>CISNORPI - Jacarezinho – PR,</w:t>
      </w:r>
      <w:r>
        <w:rPr>
          <w:b/>
          <w:i/>
          <w:spacing w:val="-66"/>
          <w:sz w:val="20"/>
          <w:szCs w:val="20"/>
        </w:rPr>
        <w:t xml:space="preserve"> </w:t>
      </w:r>
    </w:p>
    <w:p w:rsidR="008E3DA7" w:rsidRDefault="00614E4A">
      <w:pPr>
        <w:spacing w:after="0" w:line="360" w:lineRule="auto"/>
        <w:ind w:left="142" w:right="1550"/>
        <w:jc w:val="both"/>
        <w:rPr>
          <w:sz w:val="20"/>
          <w:szCs w:val="20"/>
        </w:rPr>
      </w:pPr>
      <w:r>
        <w:rPr>
          <w:b/>
          <w:i/>
          <w:sz w:val="20"/>
          <w:szCs w:val="20"/>
        </w:rPr>
        <w:t>Setor de Licitações e</w:t>
      </w:r>
      <w:r>
        <w:rPr>
          <w:b/>
          <w:i/>
          <w:spacing w:val="1"/>
          <w:sz w:val="20"/>
          <w:szCs w:val="20"/>
        </w:rPr>
        <w:t xml:space="preserve"> </w:t>
      </w:r>
      <w:r>
        <w:rPr>
          <w:b/>
          <w:i/>
          <w:sz w:val="20"/>
          <w:szCs w:val="20"/>
        </w:rPr>
        <w:t>Contratos</w:t>
      </w:r>
    </w:p>
    <w:p w:rsidR="008E3DA7" w:rsidRDefault="00614E4A">
      <w:pPr>
        <w:spacing w:after="0" w:line="360" w:lineRule="auto"/>
        <w:ind w:left="142" w:right="17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O interessado abaixo qualificado requer sua inscrição no </w:t>
      </w:r>
      <w:r>
        <w:rPr>
          <w:b/>
          <w:bCs/>
          <w:sz w:val="20"/>
          <w:szCs w:val="20"/>
        </w:rPr>
        <w:t>Credenciamento de pessoas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jurídicas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para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a</w:t>
      </w:r>
      <w:r>
        <w:rPr>
          <w:b/>
          <w:bCs/>
          <w:spacing w:val="1"/>
          <w:sz w:val="20"/>
          <w:szCs w:val="20"/>
        </w:rPr>
        <w:t xml:space="preserve"> </w:t>
      </w:r>
      <w:r>
        <w:rPr>
          <w:rStyle w:val="Forte"/>
          <w:spacing w:val="1"/>
          <w:sz w:val="20"/>
          <w:szCs w:val="20"/>
        </w:rPr>
        <w:t>prestação de serviços na área da saúde nos atendimentos do CISNORPI e dos Municípios Consorciados</w:t>
      </w:r>
      <w:r>
        <w:rPr>
          <w:rStyle w:val="Forte"/>
          <w:b w:val="0"/>
          <w:bCs w:val="0"/>
          <w:spacing w:val="1"/>
          <w:sz w:val="20"/>
          <w:szCs w:val="20"/>
        </w:rPr>
        <w:t>,</w:t>
      </w:r>
      <w:r>
        <w:rPr>
          <w:b/>
          <w:sz w:val="20"/>
          <w:szCs w:val="20"/>
        </w:rPr>
        <w:t xml:space="preserve"> </w:t>
      </w:r>
      <w:r>
        <w:rPr>
          <w:sz w:val="20"/>
          <w:szCs w:val="20"/>
        </w:rPr>
        <w:t>nos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termos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presente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Edital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seus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anexos:</w:t>
      </w:r>
    </w:p>
    <w:p w:rsidR="008E3DA7" w:rsidRDefault="008E3DA7">
      <w:pPr>
        <w:pStyle w:val="Corpodetexto"/>
        <w:spacing w:before="3" w:after="0" w:line="360" w:lineRule="auto"/>
        <w:rPr>
          <w:sz w:val="20"/>
          <w:szCs w:val="20"/>
        </w:rPr>
      </w:pPr>
    </w:p>
    <w:p w:rsidR="008E3DA7" w:rsidRDefault="00614E4A">
      <w:pPr>
        <w:pStyle w:val="Corpodetexto"/>
        <w:tabs>
          <w:tab w:val="left" w:pos="9263"/>
        </w:tabs>
        <w:spacing w:after="83" w:line="360" w:lineRule="auto"/>
        <w:ind w:left="142" w:right="118"/>
        <w:jc w:val="both"/>
        <w:rPr>
          <w:sz w:val="20"/>
          <w:szCs w:val="20"/>
        </w:rPr>
      </w:pPr>
      <w:r>
        <w:rPr>
          <w:sz w:val="20"/>
          <w:szCs w:val="20"/>
        </w:rPr>
        <w:t>Razão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Social:</w:t>
      </w:r>
      <w:proofErr w:type="gramStart"/>
      <w:r>
        <w:rPr>
          <w:sz w:val="20"/>
          <w:szCs w:val="20"/>
        </w:rPr>
        <w:t xml:space="preserve"> </w:t>
      </w:r>
      <w:r>
        <w:rPr>
          <w:w w:val="99"/>
          <w:sz w:val="20"/>
          <w:szCs w:val="20"/>
          <w:u w:val="single"/>
        </w:rPr>
        <w:t xml:space="preserve"> </w:t>
      </w:r>
      <w:proofErr w:type="gramEnd"/>
      <w:r>
        <w:rPr>
          <w:w w:val="99"/>
          <w:sz w:val="20"/>
          <w:szCs w:val="20"/>
          <w:u w:val="single"/>
        </w:rPr>
        <w:t>___________________________________________________</w:t>
      </w:r>
      <w:r>
        <w:rPr>
          <w:sz w:val="20"/>
          <w:szCs w:val="20"/>
        </w:rPr>
        <w:t xml:space="preserve">CNPJ: </w:t>
      </w:r>
      <w:r>
        <w:rPr>
          <w:sz w:val="20"/>
          <w:szCs w:val="20"/>
          <w:u w:val="single"/>
        </w:rPr>
        <w:t>______________________________</w:t>
      </w:r>
    </w:p>
    <w:p w:rsidR="008E3DA7" w:rsidRDefault="00614E4A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Telefone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Pessoal: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Telefone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Comercial:</w:t>
      </w:r>
      <w:r>
        <w:rPr>
          <w:w w:val="99"/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  <w:t>_______________________________</w:t>
      </w:r>
    </w:p>
    <w:p w:rsidR="008E3DA7" w:rsidRDefault="00614E4A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E-mail: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 Endereço</w:t>
      </w:r>
      <w:r>
        <w:rPr>
          <w:sz w:val="20"/>
          <w:szCs w:val="20"/>
          <w:u w:val="single"/>
        </w:rPr>
        <w:tab/>
        <w:t>_____________________________</w:t>
      </w:r>
      <w:r>
        <w:rPr>
          <w:sz w:val="20"/>
          <w:szCs w:val="20"/>
        </w:rPr>
        <w:t>Bairro</w:t>
      </w:r>
      <w:r>
        <w:rPr>
          <w:sz w:val="20"/>
          <w:szCs w:val="20"/>
          <w:u w:val="single"/>
        </w:rPr>
        <w:tab/>
        <w:t>________________________________</w:t>
      </w:r>
      <w:r>
        <w:rPr>
          <w:sz w:val="20"/>
          <w:szCs w:val="20"/>
        </w:rPr>
        <w:t xml:space="preserve"> </w:t>
      </w:r>
    </w:p>
    <w:p w:rsidR="008E3DA7" w:rsidRDefault="00614E4A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917"/>
        </w:tabs>
        <w:spacing w:after="26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CEP:</w:t>
      </w:r>
      <w:r>
        <w:rPr>
          <w:sz w:val="20"/>
          <w:szCs w:val="20"/>
          <w:u w:val="single"/>
        </w:rPr>
        <w:t>__________________</w:t>
      </w:r>
      <w:r>
        <w:rPr>
          <w:sz w:val="20"/>
          <w:szCs w:val="20"/>
        </w:rPr>
        <w:t>Cidade:</w:t>
      </w:r>
      <w:r>
        <w:rPr>
          <w:sz w:val="20"/>
          <w:szCs w:val="20"/>
          <w:u w:val="single"/>
        </w:rPr>
        <w:tab/>
        <w:t>_____________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Estado:</w:t>
      </w:r>
      <w:r>
        <w:rPr>
          <w:sz w:val="20"/>
          <w:szCs w:val="20"/>
          <w:u w:val="single"/>
        </w:rPr>
        <w:tab/>
      </w:r>
    </w:p>
    <w:p w:rsidR="008E3DA7" w:rsidRDefault="00614E4A">
      <w:pPr>
        <w:pStyle w:val="Corpodetexto"/>
        <w:tabs>
          <w:tab w:val="left" w:pos="3042"/>
          <w:tab w:val="left" w:pos="4138"/>
          <w:tab w:val="left" w:pos="4260"/>
          <w:tab w:val="left" w:pos="6411"/>
          <w:tab w:val="left" w:pos="6692"/>
          <w:tab w:val="left" w:pos="9220"/>
          <w:tab w:val="left" w:pos="9253"/>
        </w:tabs>
        <w:spacing w:after="83" w:line="360" w:lineRule="auto"/>
        <w:ind w:left="142" w:right="108"/>
        <w:jc w:val="both"/>
        <w:rPr>
          <w:sz w:val="20"/>
          <w:szCs w:val="20"/>
        </w:rPr>
      </w:pPr>
      <w:r>
        <w:rPr>
          <w:sz w:val="20"/>
          <w:szCs w:val="20"/>
        </w:rPr>
        <w:t>Dados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bancários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(PESSOA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JURÍDICA)</w:t>
      </w:r>
      <w:r>
        <w:rPr>
          <w:spacing w:val="4"/>
          <w:sz w:val="20"/>
          <w:szCs w:val="20"/>
        </w:rPr>
        <w:t xml:space="preserve"> </w:t>
      </w:r>
      <w:r>
        <w:rPr>
          <w:sz w:val="20"/>
          <w:szCs w:val="20"/>
        </w:rPr>
        <w:t>Banco: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  <w:u w:val="single"/>
        </w:rPr>
        <w:t>__</w:t>
      </w:r>
      <w:proofErr w:type="gramStart"/>
      <w:r>
        <w:rPr>
          <w:sz w:val="20"/>
          <w:szCs w:val="20"/>
          <w:u w:val="single"/>
        </w:rPr>
        <w:t xml:space="preserve">   </w:t>
      </w:r>
      <w:r>
        <w:rPr>
          <w:spacing w:val="32"/>
          <w:sz w:val="20"/>
          <w:szCs w:val="20"/>
          <w:u w:val="single"/>
        </w:rPr>
        <w:t xml:space="preserve"> </w:t>
      </w:r>
      <w:proofErr w:type="gramEnd"/>
      <w:r>
        <w:rPr>
          <w:spacing w:val="32"/>
          <w:sz w:val="20"/>
          <w:szCs w:val="20"/>
          <w:u w:val="single"/>
        </w:rPr>
        <w:t>___</w:t>
      </w:r>
      <w:r>
        <w:rPr>
          <w:sz w:val="20"/>
          <w:szCs w:val="20"/>
        </w:rPr>
        <w:t>Ag:</w:t>
      </w:r>
      <w:r>
        <w:rPr>
          <w:sz w:val="20"/>
          <w:szCs w:val="20"/>
          <w:u w:val="single"/>
        </w:rPr>
        <w:t xml:space="preserve">         </w:t>
      </w:r>
      <w:r>
        <w:rPr>
          <w:spacing w:val="56"/>
          <w:sz w:val="20"/>
          <w:szCs w:val="20"/>
          <w:u w:val="single"/>
        </w:rPr>
        <w:t xml:space="preserve"> </w:t>
      </w:r>
      <w:r>
        <w:rPr>
          <w:sz w:val="20"/>
          <w:szCs w:val="20"/>
        </w:rPr>
        <w:t>Conta-Corrente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n. º</w:t>
      </w:r>
      <w:r>
        <w:rPr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w w:val="15"/>
          <w:sz w:val="20"/>
          <w:szCs w:val="20"/>
          <w:u w:val="single"/>
        </w:rPr>
        <w:t xml:space="preserve"> </w:t>
      </w:r>
    </w:p>
    <w:p w:rsidR="008E3DA7" w:rsidRDefault="008E3DA7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</w:p>
    <w:p w:rsidR="008E3DA7" w:rsidRDefault="00614E4A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Nome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executará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serviços:</w:t>
      </w:r>
      <w:proofErr w:type="gramStart"/>
      <w:r>
        <w:rPr>
          <w:spacing w:val="2"/>
          <w:sz w:val="20"/>
          <w:szCs w:val="20"/>
        </w:rPr>
        <w:t xml:space="preserve"> </w:t>
      </w:r>
      <w:r>
        <w:rPr>
          <w:w w:val="99"/>
          <w:sz w:val="20"/>
          <w:szCs w:val="20"/>
          <w:u w:val="single"/>
        </w:rPr>
        <w:t xml:space="preserve"> </w:t>
      </w:r>
      <w:proofErr w:type="gramEnd"/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 </w:t>
      </w:r>
    </w:p>
    <w:p w:rsidR="008E3DA7" w:rsidRDefault="00614E4A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N°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 conselho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da categoria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profissional: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_</w:t>
      </w:r>
    </w:p>
    <w:p w:rsidR="008E3DA7" w:rsidRDefault="00614E4A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Nome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executará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serviços:</w:t>
      </w:r>
      <w:proofErr w:type="gramStart"/>
      <w:r>
        <w:rPr>
          <w:spacing w:val="2"/>
          <w:sz w:val="20"/>
          <w:szCs w:val="20"/>
        </w:rPr>
        <w:t xml:space="preserve"> </w:t>
      </w:r>
      <w:r>
        <w:rPr>
          <w:w w:val="99"/>
          <w:sz w:val="20"/>
          <w:szCs w:val="20"/>
          <w:u w:val="single"/>
        </w:rPr>
        <w:t xml:space="preserve"> </w:t>
      </w:r>
      <w:proofErr w:type="gramEnd"/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 xml:space="preserve"> </w:t>
      </w:r>
    </w:p>
    <w:p w:rsidR="008E3DA7" w:rsidRDefault="00614E4A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  <w:r>
        <w:rPr>
          <w:sz w:val="20"/>
          <w:szCs w:val="20"/>
        </w:rPr>
        <w:t>N°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 conselho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da categoria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profissional:</w:t>
      </w:r>
      <w:r>
        <w:rPr>
          <w:sz w:val="20"/>
          <w:szCs w:val="20"/>
          <w:u w:val="single"/>
        </w:rPr>
        <w:tab/>
      </w:r>
    </w:p>
    <w:p w:rsidR="008E3DA7" w:rsidRDefault="008E3DA7">
      <w:pPr>
        <w:pStyle w:val="Corpodetexto"/>
        <w:tabs>
          <w:tab w:val="left" w:pos="9066"/>
          <w:tab w:val="left" w:pos="9219"/>
        </w:tabs>
        <w:spacing w:before="100" w:after="0" w:line="360" w:lineRule="auto"/>
        <w:ind w:left="142" w:right="164"/>
        <w:jc w:val="both"/>
        <w:rPr>
          <w:sz w:val="20"/>
          <w:szCs w:val="20"/>
        </w:rPr>
      </w:pPr>
    </w:p>
    <w:tbl>
      <w:tblPr>
        <w:tblW w:w="9064" w:type="dxa"/>
        <w:tblInd w:w="152" w:type="dxa"/>
        <w:tblLayout w:type="fixed"/>
        <w:tblCellMar>
          <w:left w:w="5" w:type="dxa"/>
          <w:right w:w="5" w:type="dxa"/>
        </w:tblCellMar>
        <w:tblLook w:val="04A0"/>
      </w:tblPr>
      <w:tblGrid>
        <w:gridCol w:w="6763"/>
        <w:gridCol w:w="2301"/>
      </w:tblGrid>
      <w:tr w:rsidR="008E3DA7">
        <w:trPr>
          <w:trHeight w:val="347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pStyle w:val="TableParagraph"/>
              <w:spacing w:after="0" w:line="360" w:lineRule="auto"/>
              <w:ind w:left="1877" w:right="1877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DESCRIÇÃO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pStyle w:val="TableParagraph"/>
              <w:spacing w:after="0" w:line="360" w:lineRule="auto"/>
              <w:ind w:left="479" w:right="475"/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VALOR</w:t>
            </w:r>
          </w:p>
        </w:tc>
      </w:tr>
      <w:tr w:rsidR="008E3DA7">
        <w:trPr>
          <w:trHeight w:val="280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pStyle w:val="TableParagraph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pStyle w:val="TableParagraph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8E3DA7">
        <w:trPr>
          <w:trHeight w:val="277"/>
        </w:trPr>
        <w:tc>
          <w:tcPr>
            <w:tcW w:w="67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pStyle w:val="TableParagraph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pStyle w:val="TableParagraph"/>
              <w:snapToGrid w:val="0"/>
              <w:spacing w:line="360" w:lineRule="auto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:rsidR="008E3DA7" w:rsidRDefault="008E3DA7">
      <w:pPr>
        <w:pStyle w:val="Corpodetexto"/>
        <w:spacing w:line="360" w:lineRule="auto"/>
        <w:rPr>
          <w:b/>
          <w:sz w:val="20"/>
          <w:szCs w:val="20"/>
        </w:rPr>
      </w:pPr>
    </w:p>
    <w:p w:rsidR="008E3DA7" w:rsidRDefault="00614E4A">
      <w:pPr>
        <w:pStyle w:val="Corpodetexto"/>
        <w:tabs>
          <w:tab w:val="left" w:pos="9270"/>
        </w:tabs>
        <w:spacing w:line="360" w:lineRule="auto"/>
        <w:ind w:left="142" w:right="113"/>
        <w:jc w:val="both"/>
        <w:rPr>
          <w:sz w:val="20"/>
          <w:szCs w:val="20"/>
        </w:rPr>
      </w:pPr>
      <w:r>
        <w:rPr>
          <w:sz w:val="20"/>
          <w:szCs w:val="20"/>
        </w:rPr>
        <w:t>Local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prestação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serviço:</w:t>
      </w:r>
      <w:proofErr w:type="gramStart"/>
      <w:r>
        <w:rPr>
          <w:spacing w:val="-4"/>
          <w:sz w:val="20"/>
          <w:szCs w:val="20"/>
        </w:rPr>
        <w:t xml:space="preserve"> </w:t>
      </w:r>
      <w:r>
        <w:rPr>
          <w:w w:val="99"/>
          <w:sz w:val="20"/>
          <w:szCs w:val="20"/>
          <w:u w:val="thick"/>
        </w:rPr>
        <w:t xml:space="preserve"> </w:t>
      </w:r>
      <w:proofErr w:type="gramEnd"/>
      <w:r>
        <w:rPr>
          <w:sz w:val="20"/>
          <w:szCs w:val="20"/>
          <w:u w:val="thick"/>
        </w:rPr>
        <w:tab/>
      </w:r>
      <w:r>
        <w:rPr>
          <w:sz w:val="20"/>
          <w:szCs w:val="20"/>
        </w:rPr>
        <w:t xml:space="preserve"> </w:t>
      </w:r>
    </w:p>
    <w:p w:rsidR="008E3DA7" w:rsidRDefault="00614E4A">
      <w:pPr>
        <w:pStyle w:val="Corpodetexto"/>
        <w:spacing w:before="193" w:after="0" w:line="360" w:lineRule="auto"/>
        <w:ind w:left="4969"/>
        <w:rPr>
          <w:sz w:val="20"/>
          <w:szCs w:val="20"/>
        </w:rPr>
      </w:pPr>
      <w:r>
        <w:rPr>
          <w:sz w:val="20"/>
          <w:szCs w:val="20"/>
        </w:rPr>
        <w:t>(Cidade</w:t>
      </w:r>
      <w:proofErr w:type="gramStart"/>
      <w:r>
        <w:rPr>
          <w:sz w:val="20"/>
          <w:szCs w:val="20"/>
        </w:rPr>
        <w:t>)</w:t>
      </w:r>
      <w:proofErr w:type="gramEnd"/>
      <w:r>
        <w:rPr>
          <w:sz w:val="20"/>
          <w:szCs w:val="20"/>
        </w:rPr>
        <w:t>/Estado,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(dia)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(mês)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(ano).</w:t>
      </w:r>
    </w:p>
    <w:p w:rsidR="008E3DA7" w:rsidRDefault="008E3DA7">
      <w:pPr>
        <w:pStyle w:val="Corpodetexto"/>
        <w:spacing w:before="9" w:after="0" w:line="360" w:lineRule="auto"/>
        <w:rPr>
          <w:sz w:val="20"/>
          <w:szCs w:val="20"/>
        </w:rPr>
      </w:pPr>
    </w:p>
    <w:p w:rsidR="008E3DA7" w:rsidRDefault="009661A8">
      <w:pPr>
        <w:pStyle w:val="Corpodetexto"/>
        <w:spacing w:before="9" w:after="0" w:line="360" w:lineRule="auto"/>
        <w:rPr>
          <w:sz w:val="20"/>
          <w:szCs w:val="20"/>
        </w:rPr>
      </w:pPr>
      <w:r>
        <w:rPr>
          <w:sz w:val="20"/>
          <w:szCs w:val="20"/>
        </w:rPr>
        <w:pict>
          <v:line id="Forma 1" o:spid="_x0000_s1029" style="position:absolute;z-index:251656192;mso-position-horizontal-relative:page" from="200.65pt,17.3pt" to="423.2pt,17.3pt" o:allowincell="f" strokeweight=".21mm">
            <v:fill o:detectmouseclick="t"/>
            <w10:wrap type="topAndBottom" anchorx="page"/>
          </v:line>
        </w:pict>
      </w:r>
    </w:p>
    <w:p w:rsidR="008E3DA7" w:rsidRDefault="00614E4A">
      <w:pPr>
        <w:pStyle w:val="Corpodetexto"/>
        <w:spacing w:line="360" w:lineRule="auto"/>
        <w:ind w:right="32"/>
        <w:jc w:val="center"/>
        <w:rPr>
          <w:b/>
          <w:bCs/>
          <w:sz w:val="20"/>
          <w:szCs w:val="20"/>
        </w:rPr>
      </w:pPr>
      <w:r>
        <w:rPr>
          <w:rStyle w:val="Forte"/>
          <w:b w:val="0"/>
          <w:bCs w:val="0"/>
          <w:sz w:val="20"/>
          <w:szCs w:val="20"/>
        </w:rPr>
        <w:t>(Assinatura</w:t>
      </w:r>
      <w:r>
        <w:rPr>
          <w:rStyle w:val="Forte"/>
          <w:b w:val="0"/>
          <w:bCs w:val="0"/>
          <w:spacing w:val="-5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do</w:t>
      </w:r>
      <w:r>
        <w:rPr>
          <w:rStyle w:val="Forte"/>
          <w:b w:val="0"/>
          <w:bCs w:val="0"/>
          <w:spacing w:val="-2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representante</w:t>
      </w:r>
      <w:r>
        <w:rPr>
          <w:rStyle w:val="Forte"/>
          <w:b w:val="0"/>
          <w:bCs w:val="0"/>
          <w:spacing w:val="-5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legal</w:t>
      </w:r>
      <w:r>
        <w:rPr>
          <w:rStyle w:val="Forte"/>
          <w:b w:val="0"/>
          <w:bCs w:val="0"/>
          <w:spacing w:val="2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e/ou</w:t>
      </w:r>
      <w:r>
        <w:rPr>
          <w:rStyle w:val="Forte"/>
          <w:b w:val="0"/>
          <w:bCs w:val="0"/>
          <w:spacing w:val="-3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procurador</w:t>
      </w:r>
      <w:r>
        <w:rPr>
          <w:rStyle w:val="Forte"/>
          <w:b w:val="0"/>
          <w:bCs w:val="0"/>
          <w:spacing w:val="-5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da</w:t>
      </w:r>
      <w:r>
        <w:rPr>
          <w:rStyle w:val="Forte"/>
          <w:b w:val="0"/>
          <w:bCs w:val="0"/>
          <w:spacing w:val="-2"/>
          <w:sz w:val="20"/>
          <w:szCs w:val="20"/>
        </w:rPr>
        <w:t xml:space="preserve"> </w:t>
      </w:r>
      <w:r>
        <w:rPr>
          <w:rStyle w:val="Forte"/>
          <w:b w:val="0"/>
          <w:bCs w:val="0"/>
          <w:sz w:val="20"/>
          <w:szCs w:val="20"/>
        </w:rPr>
        <w:t>empresa)</w:t>
      </w: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sz w:val="20"/>
          <w:szCs w:val="20"/>
        </w:rPr>
      </w:pPr>
    </w:p>
    <w:p w:rsidR="008E3DA7" w:rsidRDefault="00614E4A">
      <w:pPr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DECLARAÇÃO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6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CONDIÇÃO</w:t>
      </w:r>
      <w:r>
        <w:rPr>
          <w:b/>
          <w:bCs/>
          <w:spacing w:val="-6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PARTICIPAÇÃO</w:t>
      </w:r>
    </w:p>
    <w:p w:rsidR="008E3DA7" w:rsidRDefault="008E3DA7">
      <w:pPr>
        <w:jc w:val="center"/>
        <w:rPr>
          <w:sz w:val="20"/>
          <w:szCs w:val="20"/>
        </w:rPr>
      </w:pP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A</w:t>
      </w:r>
      <w:r>
        <w:rPr>
          <w:spacing w:val="46"/>
          <w:sz w:val="20"/>
          <w:szCs w:val="20"/>
        </w:rPr>
        <w:t xml:space="preserve"> </w:t>
      </w:r>
      <w:r>
        <w:rPr>
          <w:sz w:val="20"/>
          <w:szCs w:val="20"/>
        </w:rPr>
        <w:t>empresa</w:t>
      </w:r>
      <w:r>
        <w:rPr>
          <w:sz w:val="20"/>
          <w:szCs w:val="20"/>
          <w:u w:val="thick"/>
        </w:rPr>
        <w:tab/>
      </w:r>
      <w:r>
        <w:rPr>
          <w:sz w:val="20"/>
          <w:szCs w:val="20"/>
        </w:rPr>
        <w:t>inscrita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CNPJ</w:t>
      </w:r>
      <w:r>
        <w:rPr>
          <w:spacing w:val="52"/>
          <w:sz w:val="20"/>
          <w:szCs w:val="20"/>
        </w:rPr>
        <w:t xml:space="preserve"> </w:t>
      </w:r>
      <w:r>
        <w:rPr>
          <w:sz w:val="20"/>
          <w:szCs w:val="20"/>
        </w:rPr>
        <w:t>sob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51"/>
          <w:sz w:val="20"/>
          <w:szCs w:val="20"/>
        </w:rPr>
        <w:t xml:space="preserve"> </w:t>
      </w:r>
      <w:r>
        <w:rPr>
          <w:sz w:val="20"/>
          <w:szCs w:val="20"/>
        </w:rPr>
        <w:t>n°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38"/>
          <w:sz w:val="20"/>
          <w:szCs w:val="20"/>
        </w:rPr>
        <w:t xml:space="preserve"> </w:t>
      </w:r>
      <w:r>
        <w:rPr>
          <w:sz w:val="20"/>
          <w:szCs w:val="20"/>
        </w:rPr>
        <w:t>por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intermédio</w:t>
      </w:r>
      <w:r>
        <w:rPr>
          <w:spacing w:val="-17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seu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representante</w:t>
      </w:r>
      <w:r>
        <w:rPr>
          <w:spacing w:val="-17"/>
          <w:sz w:val="20"/>
          <w:szCs w:val="20"/>
        </w:rPr>
        <w:t xml:space="preserve"> </w:t>
      </w:r>
      <w:r>
        <w:rPr>
          <w:sz w:val="20"/>
          <w:szCs w:val="20"/>
        </w:rPr>
        <w:t>legal</w:t>
      </w:r>
      <w:r>
        <w:rPr>
          <w:sz w:val="20"/>
          <w:szCs w:val="20"/>
          <w:u w:val="single"/>
        </w:rPr>
        <w:t>,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declara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fins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participação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Chamamento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Público</w:t>
      </w:r>
      <w:r>
        <w:rPr>
          <w:spacing w:val="2"/>
          <w:sz w:val="20"/>
          <w:szCs w:val="20"/>
        </w:rPr>
        <w:t xml:space="preserve"> </w:t>
      </w:r>
      <w:r>
        <w:rPr>
          <w:sz w:val="20"/>
          <w:szCs w:val="20"/>
        </w:rPr>
        <w:t>- N.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º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007/2024 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CISNORPI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que:</w:t>
      </w:r>
    </w:p>
    <w:p w:rsidR="008E3DA7" w:rsidRDefault="00614E4A">
      <w:pPr>
        <w:numPr>
          <w:ilvl w:val="5"/>
          <w:numId w:val="2"/>
        </w:numPr>
        <w:tabs>
          <w:tab w:val="left" w:pos="403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Está ciente e de acordo com as condições estabelecidas no edital e seus anexos, bem como com os atos normativos pertinentes emitidos pelo CISNORPI, declarando que o requerimento apresentado inclui a totalidade dos custos necessários para garantir os direitos trabalhistas assegurados pela Constituição Federal, leis trabalhistas, normas infralegais, convenções coletivas de trabalho e termos de ajustamento de condutas vigentes na data de sua entrega em definitivo, e que atende plenamente aos requisitos de habilitação definidos neste instrumento convocatório;</w:t>
      </w:r>
    </w:p>
    <w:p w:rsidR="008E3DA7" w:rsidRDefault="00614E4A">
      <w:pPr>
        <w:numPr>
          <w:ilvl w:val="5"/>
          <w:numId w:val="2"/>
        </w:numPr>
        <w:tabs>
          <w:tab w:val="left" w:pos="394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Não emprega menor de 18 anos em atividades noturnas, perigosas </w:t>
      </w:r>
      <w:proofErr w:type="gramStart"/>
      <w:r>
        <w:rPr>
          <w:sz w:val="20"/>
          <w:szCs w:val="20"/>
        </w:rPr>
        <w:t>ou insalubres, nem menor de 16 anos</w:t>
      </w:r>
      <w:proofErr w:type="gramEnd"/>
      <w:r>
        <w:rPr>
          <w:sz w:val="20"/>
          <w:szCs w:val="20"/>
        </w:rPr>
        <w:t>, exceto na condição de aprendiz para jovens a partir de 14 anos, conforme o artigo 7º, inciso XXXIII, da Constituição Federal;</w:t>
      </w:r>
    </w:p>
    <w:p w:rsidR="008E3DA7" w:rsidRDefault="00614E4A">
      <w:pPr>
        <w:numPr>
          <w:ilvl w:val="5"/>
          <w:numId w:val="2"/>
        </w:numPr>
        <w:tabs>
          <w:tab w:val="left" w:pos="343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Não </w:t>
      </w:r>
      <w:proofErr w:type="gramStart"/>
      <w:r>
        <w:rPr>
          <w:sz w:val="20"/>
          <w:szCs w:val="20"/>
        </w:rPr>
        <w:t>possui empregados executando trabalho degradante ou forçado, observando o disposto nos incisos III e IV do art. 1º e no inciso III do art. 5º da Constituição Federal</w:t>
      </w:r>
      <w:proofErr w:type="gramEnd"/>
      <w:r>
        <w:rPr>
          <w:sz w:val="20"/>
          <w:szCs w:val="20"/>
        </w:rPr>
        <w:t>;</w:t>
      </w:r>
    </w:p>
    <w:p w:rsidR="008E3DA7" w:rsidRDefault="00614E4A">
      <w:pPr>
        <w:numPr>
          <w:ilvl w:val="5"/>
          <w:numId w:val="2"/>
        </w:numPr>
        <w:tabs>
          <w:tab w:val="left" w:pos="326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Caso aplicável, cumpre as exigências legais de reserva de vagas para pessoas com deficiência e para reabilitados da Previdência Social, conforme previsto em lei e outras normas específicas;</w:t>
      </w:r>
    </w:p>
    <w:p w:rsidR="008E3DA7" w:rsidRDefault="00614E4A">
      <w:pPr>
        <w:numPr>
          <w:ilvl w:val="5"/>
          <w:numId w:val="2"/>
        </w:numPr>
        <w:tabs>
          <w:tab w:val="left" w:pos="369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Não possui nenhum impedimento vigente para participar deste credenciamento, conforme o art. 14 da Lei nº 14.133, de 2021;</w:t>
      </w:r>
    </w:p>
    <w:p w:rsidR="008E3DA7" w:rsidRDefault="00614E4A">
      <w:pPr>
        <w:numPr>
          <w:ilvl w:val="5"/>
          <w:numId w:val="2"/>
        </w:numPr>
        <w:tabs>
          <w:tab w:val="left" w:pos="351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Tem plena ciência que o presente contrato não gera qualquer vínculo empregatício entre o CISNORPI e os empregados, prepostos ou subcontratados do Contratado;</w:t>
      </w:r>
    </w:p>
    <w:p w:rsidR="008E3DA7" w:rsidRDefault="00614E4A">
      <w:pPr>
        <w:numPr>
          <w:ilvl w:val="5"/>
          <w:numId w:val="2"/>
        </w:numPr>
        <w:tabs>
          <w:tab w:val="left" w:pos="454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É o único e exclusivo responsável por todas as obrigações trabalhistas, previdenciárias, fiscais e demais encargos de seus empregados envolvidos na execução dos serviços objeto deste contrato, eximindo o CISNORPI de qualquer responsabilidade solidária ou subsidiária quanto a tais encargos;</w:t>
      </w:r>
    </w:p>
    <w:p w:rsidR="008E3DA7" w:rsidRDefault="00614E4A">
      <w:pPr>
        <w:numPr>
          <w:ilvl w:val="5"/>
          <w:numId w:val="2"/>
        </w:numPr>
        <w:tabs>
          <w:tab w:val="left" w:pos="446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Informar aos seus empregados e colaboradores que o CISNORPI não possui qualquer relação empregatícia com eles, sendo vedada qualquer solicitação de direitos ou benefícios junto ao Consórcio em razão deste contrato;</w:t>
      </w:r>
    </w:p>
    <w:p w:rsidR="008E3DA7" w:rsidRDefault="00614E4A">
      <w:pPr>
        <w:numPr>
          <w:ilvl w:val="5"/>
          <w:numId w:val="2"/>
        </w:numPr>
        <w:tabs>
          <w:tab w:val="left" w:pos="394"/>
        </w:tabs>
        <w:spacing w:after="0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Na execução do objeto contratado, a Contratada se compromete a usar dados de pacientes exclusivamente para as finalidades do CISNORPI e Municípios, bem como garantir, que os acessos aos sistemas do CISNORPI e Municípios, onde se dará a prestação de serviço, ocorram de forma personalíssima sob pena de aplicação das sanções legais cabíveis;</w:t>
      </w:r>
    </w:p>
    <w:p w:rsidR="008E3DA7" w:rsidRDefault="00614E4A">
      <w:pPr>
        <w:numPr>
          <w:ilvl w:val="5"/>
          <w:numId w:val="2"/>
        </w:numPr>
        <w:tabs>
          <w:tab w:val="left" w:pos="394"/>
        </w:tabs>
        <w:spacing w:after="29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O participante também se compromete a exigir de seus funcionários e prestadores de serviço o mesmo grau de responsabilidade no manuseio e tratamento de dados sensíveis que possam ser acessados no cumprimento das obrigações contratuais, devendo indicar expressamente os dados sensíveis de pessoas naturais que deseja que sejam anonimizados;</w:t>
      </w:r>
    </w:p>
    <w:p w:rsidR="008E3DA7" w:rsidRDefault="00614E4A">
      <w:pPr>
        <w:numPr>
          <w:ilvl w:val="5"/>
          <w:numId w:val="2"/>
        </w:numPr>
        <w:tabs>
          <w:tab w:val="left" w:pos="566"/>
        </w:tabs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Declaro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serem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autênticos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documentos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apresentados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fim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habilitação.</w:t>
      </w: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Por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ser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expressão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verdade,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firmo</w:t>
      </w:r>
      <w:r>
        <w:rPr>
          <w:spacing w:val="-4"/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a presente</w:t>
      </w:r>
      <w:proofErr w:type="gramEnd"/>
      <w:r>
        <w:rPr>
          <w:sz w:val="20"/>
          <w:szCs w:val="20"/>
        </w:rPr>
        <w:t>.</w:t>
      </w: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Cidade/Estado,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8E3DA7" w:rsidRDefault="008E3DA7">
      <w:pPr>
        <w:jc w:val="both"/>
        <w:rPr>
          <w:sz w:val="20"/>
          <w:szCs w:val="20"/>
        </w:rPr>
      </w:pPr>
    </w:p>
    <w:p w:rsidR="008E3DA7" w:rsidRDefault="009661A8">
      <w:pPr>
        <w:spacing w:after="29"/>
        <w:jc w:val="center"/>
        <w:rPr>
          <w:sz w:val="20"/>
          <w:szCs w:val="20"/>
        </w:rPr>
      </w:pPr>
      <w:r>
        <w:rPr>
          <w:sz w:val="20"/>
          <w:szCs w:val="20"/>
        </w:rPr>
        <w:pict>
          <v:line id="Forma1" o:spid="_x0000_s1028" style="position:absolute;left:0;text-align:left;z-index:251657216;mso-position-horizontal-relative:page" from="172pt,18.75pt" to="451.7pt,18.75pt" o:allowincell="f" strokeweight=".21mm">
            <v:fill o:detectmouseclick="t"/>
            <w10:wrap type="topAndBottom" anchorx="page"/>
          </v:line>
        </w:pict>
      </w:r>
    </w:p>
    <w:p w:rsidR="008E3DA7" w:rsidRDefault="00614E4A">
      <w:pPr>
        <w:spacing w:after="0"/>
        <w:jc w:val="center"/>
      </w:pPr>
      <w:r>
        <w:rPr>
          <w:sz w:val="20"/>
          <w:szCs w:val="20"/>
        </w:rPr>
        <w:t xml:space="preserve">          Assinatura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representante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legal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empresa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e/ou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Procurador</w:t>
      </w:r>
    </w:p>
    <w:p w:rsidR="008E3DA7" w:rsidRDefault="008E3DA7">
      <w:pPr>
        <w:spacing w:after="0"/>
        <w:jc w:val="center"/>
      </w:pPr>
    </w:p>
    <w:p w:rsidR="008E3DA7" w:rsidRDefault="008E3DA7">
      <w:pPr>
        <w:spacing w:after="0"/>
        <w:jc w:val="center"/>
      </w:pPr>
    </w:p>
    <w:p w:rsidR="008E3DA7" w:rsidRDefault="008E3DA7">
      <w:pPr>
        <w:spacing w:after="0"/>
        <w:jc w:val="center"/>
      </w:pPr>
    </w:p>
    <w:p w:rsidR="008E3DA7" w:rsidRDefault="008E3DA7">
      <w:pPr>
        <w:spacing w:after="0"/>
        <w:jc w:val="center"/>
      </w:pPr>
    </w:p>
    <w:p w:rsidR="008E3DA7" w:rsidRDefault="00614E4A">
      <w:pPr>
        <w:jc w:val="center"/>
        <w:rPr>
          <w:sz w:val="20"/>
          <w:szCs w:val="20"/>
        </w:rPr>
      </w:pPr>
      <w:r>
        <w:rPr>
          <w:b/>
          <w:bCs/>
          <w:sz w:val="20"/>
          <w:szCs w:val="20"/>
        </w:rPr>
        <w:t>DECLARAÇÃO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CIÊNCIA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AOS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TERMOS</w:t>
      </w:r>
      <w:r>
        <w:rPr>
          <w:b/>
          <w:bCs/>
          <w:spacing w:val="-5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DA</w:t>
      </w:r>
      <w:r>
        <w:rPr>
          <w:b/>
          <w:bCs/>
          <w:spacing w:val="-5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LEI</w:t>
      </w:r>
      <w:r>
        <w:rPr>
          <w:b/>
          <w:bCs/>
          <w:spacing w:val="-3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GERAL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PROTEÇÃO</w:t>
      </w:r>
      <w:r>
        <w:rPr>
          <w:b/>
          <w:bCs/>
          <w:spacing w:val="-4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>DE</w:t>
      </w:r>
      <w:r>
        <w:rPr>
          <w:b/>
          <w:bCs/>
          <w:spacing w:val="-2"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t xml:space="preserve">DADOS </w:t>
      </w:r>
      <w:r>
        <w:rPr>
          <w:b/>
          <w:sz w:val="20"/>
          <w:szCs w:val="20"/>
        </w:rPr>
        <w:t>–</w:t>
      </w:r>
      <w:r>
        <w:rPr>
          <w:b/>
          <w:spacing w:val="-6"/>
          <w:sz w:val="20"/>
          <w:szCs w:val="20"/>
        </w:rPr>
        <w:t xml:space="preserve"> </w:t>
      </w:r>
      <w:r>
        <w:rPr>
          <w:b/>
          <w:sz w:val="20"/>
          <w:szCs w:val="20"/>
        </w:rPr>
        <w:t>LGPD</w:t>
      </w:r>
      <w:r>
        <w:rPr>
          <w:b/>
          <w:spacing w:val="-2"/>
          <w:sz w:val="20"/>
          <w:szCs w:val="20"/>
        </w:rPr>
        <w:t xml:space="preserve"> </w:t>
      </w:r>
      <w:r>
        <w:rPr>
          <w:b/>
          <w:sz w:val="20"/>
          <w:szCs w:val="20"/>
        </w:rPr>
        <w:t>AO</w:t>
      </w:r>
      <w:r>
        <w:rPr>
          <w:b/>
          <w:spacing w:val="-2"/>
          <w:sz w:val="20"/>
          <w:szCs w:val="20"/>
        </w:rPr>
        <w:t xml:space="preserve"> </w:t>
      </w:r>
      <w:r>
        <w:rPr>
          <w:b/>
          <w:sz w:val="20"/>
          <w:szCs w:val="20"/>
        </w:rPr>
        <w:t>CONSÓRCIO PÚBLICO</w:t>
      </w:r>
      <w:proofErr w:type="gramStart"/>
      <w:r>
        <w:rPr>
          <w:b/>
          <w:sz w:val="20"/>
          <w:szCs w:val="20"/>
        </w:rPr>
        <w:t xml:space="preserve"> </w:t>
      </w:r>
      <w:r>
        <w:rPr>
          <w:b/>
          <w:spacing w:val="-5"/>
          <w:sz w:val="20"/>
          <w:szCs w:val="20"/>
        </w:rPr>
        <w:t xml:space="preserve"> </w:t>
      </w:r>
      <w:proofErr w:type="gramEnd"/>
      <w:r>
        <w:rPr>
          <w:b/>
          <w:sz w:val="20"/>
          <w:szCs w:val="20"/>
        </w:rPr>
        <w:t>INTERMUNICIPAL</w:t>
      </w:r>
      <w:r>
        <w:rPr>
          <w:b/>
          <w:spacing w:val="-1"/>
          <w:sz w:val="20"/>
          <w:szCs w:val="20"/>
        </w:rPr>
        <w:t xml:space="preserve"> </w:t>
      </w:r>
      <w:r>
        <w:rPr>
          <w:b/>
          <w:sz w:val="20"/>
          <w:szCs w:val="20"/>
        </w:rPr>
        <w:t>DE</w:t>
      </w:r>
      <w:r>
        <w:rPr>
          <w:b/>
          <w:spacing w:val="-4"/>
          <w:sz w:val="20"/>
          <w:szCs w:val="20"/>
        </w:rPr>
        <w:t xml:space="preserve"> </w:t>
      </w:r>
      <w:r>
        <w:rPr>
          <w:b/>
          <w:sz w:val="20"/>
          <w:szCs w:val="20"/>
        </w:rPr>
        <w:t>SAÚDE NO NORTE PIONEIRO</w:t>
      </w:r>
      <w:r>
        <w:rPr>
          <w:b/>
          <w:spacing w:val="3"/>
          <w:sz w:val="20"/>
          <w:szCs w:val="20"/>
        </w:rPr>
        <w:t xml:space="preserve"> </w:t>
      </w:r>
      <w:r>
        <w:rPr>
          <w:b/>
          <w:sz w:val="20"/>
          <w:szCs w:val="20"/>
        </w:rPr>
        <w:t>-</w:t>
      </w:r>
      <w:r>
        <w:rPr>
          <w:b/>
          <w:spacing w:val="-3"/>
          <w:sz w:val="20"/>
          <w:szCs w:val="20"/>
        </w:rPr>
        <w:t xml:space="preserve"> </w:t>
      </w:r>
      <w:r>
        <w:rPr>
          <w:b/>
          <w:sz w:val="20"/>
          <w:szCs w:val="20"/>
        </w:rPr>
        <w:t>CISNORPI</w:t>
      </w:r>
    </w:p>
    <w:p w:rsidR="008E3DA7" w:rsidRDefault="008E3DA7">
      <w:pPr>
        <w:rPr>
          <w:sz w:val="20"/>
          <w:szCs w:val="20"/>
        </w:rPr>
      </w:pPr>
    </w:p>
    <w:p w:rsidR="008E3DA7" w:rsidRDefault="00614E4A">
      <w:pPr>
        <w:spacing w:after="0"/>
        <w:rPr>
          <w:sz w:val="20"/>
          <w:szCs w:val="20"/>
        </w:rPr>
      </w:pPr>
      <w:r>
        <w:rPr>
          <w:sz w:val="20"/>
          <w:szCs w:val="20"/>
        </w:rPr>
        <w:t>RAZÃO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SOCIAL:</w:t>
      </w:r>
    </w:p>
    <w:p w:rsidR="008E3DA7" w:rsidRDefault="00614E4A">
      <w:pPr>
        <w:spacing w:after="29"/>
        <w:rPr>
          <w:sz w:val="20"/>
          <w:szCs w:val="20"/>
        </w:rPr>
      </w:pPr>
      <w:r>
        <w:rPr>
          <w:sz w:val="20"/>
          <w:szCs w:val="20"/>
        </w:rPr>
        <w:t>CNPJ:</w:t>
      </w:r>
    </w:p>
    <w:p w:rsidR="008E3DA7" w:rsidRDefault="00614E4A">
      <w:pPr>
        <w:spacing w:after="29"/>
        <w:rPr>
          <w:sz w:val="20"/>
          <w:szCs w:val="20"/>
        </w:rPr>
      </w:pPr>
      <w:r>
        <w:rPr>
          <w:sz w:val="20"/>
          <w:szCs w:val="20"/>
        </w:rPr>
        <w:t>ENDEREÇO:</w:t>
      </w:r>
    </w:p>
    <w:p w:rsidR="008E3DA7" w:rsidRDefault="00614E4A">
      <w:pPr>
        <w:spacing w:after="29"/>
        <w:rPr>
          <w:sz w:val="20"/>
          <w:szCs w:val="20"/>
        </w:rPr>
      </w:pPr>
      <w:r>
        <w:rPr>
          <w:sz w:val="20"/>
          <w:szCs w:val="20"/>
        </w:rPr>
        <w:t>ENDEREÇO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ELETRÔNICO:</w:t>
      </w:r>
    </w:p>
    <w:p w:rsidR="008E3DA7" w:rsidRDefault="00614E4A">
      <w:pPr>
        <w:rPr>
          <w:sz w:val="20"/>
          <w:szCs w:val="20"/>
        </w:rPr>
      </w:pPr>
      <w:r>
        <w:rPr>
          <w:sz w:val="20"/>
          <w:szCs w:val="20"/>
        </w:rPr>
        <w:t>RESPONSÁVEL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TELEFONE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CONTATO:</w:t>
      </w:r>
    </w:p>
    <w:p w:rsidR="008E3DA7" w:rsidRDefault="008E3DA7">
      <w:pPr>
        <w:rPr>
          <w:sz w:val="20"/>
          <w:szCs w:val="20"/>
        </w:rPr>
      </w:pPr>
    </w:p>
    <w:p w:rsidR="008E3DA7" w:rsidRDefault="00614E4A">
      <w:pPr>
        <w:jc w:val="both"/>
        <w:rPr>
          <w:w w:val="95"/>
          <w:sz w:val="20"/>
          <w:szCs w:val="20"/>
        </w:rPr>
      </w:pPr>
      <w:r>
        <w:rPr>
          <w:sz w:val="20"/>
          <w:szCs w:val="20"/>
        </w:rPr>
        <w:t>Ao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aderir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ao</w:t>
      </w:r>
      <w:r>
        <w:rPr>
          <w:spacing w:val="-11"/>
          <w:sz w:val="20"/>
          <w:szCs w:val="20"/>
        </w:rPr>
        <w:t xml:space="preserve"> </w:t>
      </w:r>
      <w:r>
        <w:rPr>
          <w:sz w:val="20"/>
          <w:szCs w:val="20"/>
        </w:rPr>
        <w:t>certame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celebrar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Contrato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Administrativo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com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CISNORPI,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declaro-me</w:t>
      </w:r>
      <w:r>
        <w:rPr>
          <w:spacing w:val="-15"/>
          <w:sz w:val="20"/>
          <w:szCs w:val="20"/>
        </w:rPr>
        <w:t xml:space="preserve"> </w:t>
      </w:r>
      <w:r>
        <w:rPr>
          <w:sz w:val="20"/>
          <w:szCs w:val="20"/>
        </w:rPr>
        <w:t>ciente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de que, por exigência dos órgãos de controle externo, da Lei nº 12.527/2018 – Lei de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Acesso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Informação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–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íntegra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atos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prévios</w:t>
      </w:r>
      <w:r>
        <w:rPr>
          <w:spacing w:val="3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contratação e o Contrato e seus anexos serão disponibilizados no Portal de Transparência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CISNORPI,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realiza</w:t>
      </w:r>
      <w:r>
        <w:rPr>
          <w:spacing w:val="-12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tratamento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dados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pessoais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pertinentes</w:t>
      </w:r>
      <w:r>
        <w:rPr>
          <w:spacing w:val="-16"/>
          <w:sz w:val="20"/>
          <w:szCs w:val="20"/>
        </w:rPr>
        <w:t xml:space="preserve"> </w:t>
      </w:r>
      <w:r>
        <w:rPr>
          <w:sz w:val="20"/>
          <w:szCs w:val="20"/>
        </w:rPr>
        <w:t>à</w:t>
      </w:r>
      <w:r>
        <w:rPr>
          <w:spacing w:val="-13"/>
          <w:sz w:val="20"/>
          <w:szCs w:val="20"/>
        </w:rPr>
        <w:t xml:space="preserve"> </w:t>
      </w:r>
      <w:r>
        <w:rPr>
          <w:sz w:val="20"/>
          <w:szCs w:val="20"/>
        </w:rPr>
        <w:t>qualificação</w:t>
      </w:r>
      <w:r>
        <w:rPr>
          <w:spacing w:val="-14"/>
          <w:sz w:val="20"/>
          <w:szCs w:val="20"/>
        </w:rPr>
        <w:t xml:space="preserve"> </w:t>
      </w:r>
      <w:r>
        <w:rPr>
          <w:sz w:val="20"/>
          <w:szCs w:val="20"/>
        </w:rPr>
        <w:t>jurídica,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econômico-financeira,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tributária</w:t>
      </w:r>
      <w:r>
        <w:rPr>
          <w:spacing w:val="-10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técnica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Contratado,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uso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exclusivo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às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finalidades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legais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institucionais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consorciais,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conforme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disposto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na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Lei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nº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13.709/2018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-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Lei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Geral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Proteção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Dados Pessoais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(LGPD) 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Decreto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nº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10.046/2019.</w:t>
      </w:r>
    </w:p>
    <w:p w:rsidR="008E3DA7" w:rsidRDefault="00614E4A">
      <w:pPr>
        <w:jc w:val="both"/>
        <w:rPr>
          <w:sz w:val="20"/>
          <w:szCs w:val="20"/>
        </w:rPr>
      </w:pPr>
      <w:r>
        <w:rPr>
          <w:w w:val="95"/>
          <w:sz w:val="20"/>
          <w:szCs w:val="20"/>
        </w:rPr>
        <w:t xml:space="preserve">Declaro, de forma expressa, que estou ciente de que, foi-me dada </w:t>
      </w:r>
      <w:proofErr w:type="gramStart"/>
      <w:r>
        <w:rPr>
          <w:w w:val="95"/>
          <w:sz w:val="20"/>
          <w:szCs w:val="20"/>
        </w:rPr>
        <w:t>a</w:t>
      </w:r>
      <w:proofErr w:type="gramEnd"/>
      <w:r>
        <w:rPr>
          <w:w w:val="95"/>
          <w:sz w:val="20"/>
          <w:szCs w:val="20"/>
        </w:rPr>
        <w:t xml:space="preserve"> possibilidade de indicar</w:t>
      </w:r>
      <w:r>
        <w:rPr>
          <w:spacing w:val="1"/>
          <w:w w:val="95"/>
          <w:sz w:val="20"/>
          <w:szCs w:val="20"/>
        </w:rPr>
        <w:t xml:space="preserve"> </w:t>
      </w:r>
      <w:r>
        <w:rPr>
          <w:sz w:val="20"/>
          <w:szCs w:val="20"/>
        </w:rPr>
        <w:t>dados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sensíveis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pessoas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naturais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indicadas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nos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referidos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documentos,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parte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integrante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deste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processo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contratação,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se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submeterem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ao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processo</w:t>
      </w:r>
      <w:r>
        <w:rPr>
          <w:spacing w:val="-8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9"/>
          <w:sz w:val="20"/>
          <w:szCs w:val="20"/>
        </w:rPr>
        <w:t xml:space="preserve"> </w:t>
      </w:r>
      <w:r>
        <w:rPr>
          <w:sz w:val="20"/>
          <w:szCs w:val="20"/>
        </w:rPr>
        <w:t>anonimização,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por</w:t>
      </w:r>
      <w:r>
        <w:rPr>
          <w:spacing w:val="-6"/>
          <w:sz w:val="20"/>
          <w:szCs w:val="20"/>
        </w:rPr>
        <w:t xml:space="preserve"> </w:t>
      </w:r>
      <w:r>
        <w:rPr>
          <w:sz w:val="20"/>
          <w:szCs w:val="20"/>
        </w:rPr>
        <w:t>meios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técnicos 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disponíveis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CISNORPI.</w:t>
      </w: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614E4A">
      <w:pPr>
        <w:rPr>
          <w:sz w:val="20"/>
          <w:szCs w:val="20"/>
        </w:rPr>
      </w:pPr>
      <w:r>
        <w:rPr>
          <w:sz w:val="20"/>
          <w:szCs w:val="20"/>
        </w:rPr>
        <w:t>Jacarezinho/PR,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8E3DA7">
      <w:pPr>
        <w:rPr>
          <w:sz w:val="20"/>
          <w:szCs w:val="20"/>
        </w:rPr>
      </w:pPr>
    </w:p>
    <w:p w:rsidR="008E3DA7" w:rsidRDefault="009661A8">
      <w:pPr>
        <w:jc w:val="center"/>
      </w:pPr>
      <w:r>
        <w:pict>
          <v:line id="Forma3" o:spid="_x0000_s1027" style="position:absolute;left:0;text-align:left;z-index:251658240;mso-position-horizontal-relative:page" from="207pt,11.15pt" to="416.8pt,11.15pt" o:allowincell="f" strokeweight=".21mm">
            <v:fill o:detectmouseclick="t"/>
            <w10:wrap type="topAndBottom" anchorx="page"/>
          </v:line>
        </w:pict>
      </w:r>
      <w:r w:rsidR="00614E4A">
        <w:rPr>
          <w:sz w:val="20"/>
          <w:szCs w:val="20"/>
        </w:rPr>
        <w:t>Representante</w:t>
      </w:r>
      <w:r w:rsidR="00614E4A">
        <w:rPr>
          <w:spacing w:val="-7"/>
          <w:sz w:val="20"/>
          <w:szCs w:val="20"/>
        </w:rPr>
        <w:t xml:space="preserve"> </w:t>
      </w:r>
      <w:r w:rsidR="00614E4A">
        <w:rPr>
          <w:sz w:val="20"/>
          <w:szCs w:val="20"/>
        </w:rPr>
        <w:t>legal</w:t>
      </w:r>
      <w:r w:rsidR="00614E4A">
        <w:rPr>
          <w:spacing w:val="-3"/>
          <w:sz w:val="20"/>
          <w:szCs w:val="20"/>
        </w:rPr>
        <w:t xml:space="preserve"> </w:t>
      </w:r>
      <w:r w:rsidR="00614E4A">
        <w:rPr>
          <w:sz w:val="20"/>
          <w:szCs w:val="20"/>
        </w:rPr>
        <w:t>da</w:t>
      </w:r>
      <w:r w:rsidR="00614E4A">
        <w:rPr>
          <w:spacing w:val="-4"/>
          <w:sz w:val="20"/>
          <w:szCs w:val="20"/>
        </w:rPr>
        <w:t xml:space="preserve"> </w:t>
      </w:r>
      <w:r w:rsidR="00614E4A">
        <w:rPr>
          <w:sz w:val="20"/>
          <w:szCs w:val="20"/>
        </w:rPr>
        <w:t>empresa</w:t>
      </w:r>
    </w:p>
    <w:p w:rsidR="008E3DA7" w:rsidRDefault="008E3DA7">
      <w:pPr>
        <w:jc w:val="center"/>
      </w:pPr>
    </w:p>
    <w:p w:rsidR="008E3DA7" w:rsidRDefault="008E3DA7">
      <w:pPr>
        <w:jc w:val="center"/>
      </w:pPr>
    </w:p>
    <w:p w:rsidR="008E3DA7" w:rsidRDefault="008E3DA7">
      <w:pPr>
        <w:jc w:val="center"/>
      </w:pPr>
    </w:p>
    <w:p w:rsidR="008E3DA7" w:rsidRDefault="008E3DA7">
      <w:pPr>
        <w:spacing w:after="0" w:line="240" w:lineRule="auto"/>
        <w:jc w:val="center"/>
        <w:rPr>
          <w:sz w:val="20"/>
          <w:szCs w:val="20"/>
        </w:rPr>
      </w:pPr>
    </w:p>
    <w:p w:rsidR="008E3DA7" w:rsidRDefault="008E3DA7">
      <w:pPr>
        <w:pStyle w:val="Heading1"/>
        <w:numPr>
          <w:ilvl w:val="0"/>
          <w:numId w:val="1"/>
        </w:numPr>
        <w:spacing w:before="104"/>
        <w:ind w:right="31"/>
        <w:jc w:val="center"/>
        <w:rPr>
          <w:sz w:val="20"/>
          <w:szCs w:val="20"/>
        </w:rPr>
      </w:pPr>
    </w:p>
    <w:p w:rsidR="008E3DA7" w:rsidRDefault="00614E4A">
      <w:pPr>
        <w:pStyle w:val="Heading1"/>
        <w:numPr>
          <w:ilvl w:val="0"/>
          <w:numId w:val="1"/>
        </w:numPr>
        <w:spacing w:before="104"/>
        <w:ind w:right="31"/>
        <w:jc w:val="center"/>
        <w:rPr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REQUERIMENTO</w:t>
      </w:r>
      <w:r>
        <w:rPr>
          <w:rFonts w:ascii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DE</w:t>
      </w:r>
      <w:r>
        <w:rPr>
          <w:rFonts w:ascii="Calibri" w:hAnsi="Calibri" w:cs="Calibri"/>
          <w:spacing w:val="-5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INCLUSÃO/EXCLUSÃO</w:t>
      </w:r>
      <w:r>
        <w:rPr>
          <w:rFonts w:ascii="Calibri" w:hAnsi="Calibri" w:cs="Calibri"/>
          <w:spacing w:val="-3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DE</w:t>
      </w:r>
      <w:r>
        <w:rPr>
          <w:rFonts w:ascii="Calibri" w:hAnsi="Calibri" w:cs="Calibri"/>
          <w:spacing w:val="-7"/>
          <w:sz w:val="20"/>
          <w:szCs w:val="20"/>
        </w:rPr>
        <w:t xml:space="preserve"> </w:t>
      </w:r>
      <w:r>
        <w:rPr>
          <w:rFonts w:ascii="Calibri" w:hAnsi="Calibri" w:cs="Calibri"/>
          <w:sz w:val="20"/>
          <w:szCs w:val="20"/>
        </w:rPr>
        <w:t>PROFISSIONAL</w:t>
      </w:r>
    </w:p>
    <w:p w:rsidR="008E3DA7" w:rsidRDefault="008E3DA7">
      <w:pPr>
        <w:pStyle w:val="Corpodetexto"/>
        <w:rPr>
          <w:b/>
          <w:sz w:val="20"/>
          <w:szCs w:val="20"/>
        </w:rPr>
      </w:pPr>
    </w:p>
    <w:p w:rsidR="008E3DA7" w:rsidRDefault="008E3DA7">
      <w:pPr>
        <w:pStyle w:val="Corpodetexto"/>
        <w:rPr>
          <w:b/>
          <w:sz w:val="20"/>
          <w:szCs w:val="20"/>
        </w:rPr>
      </w:pPr>
    </w:p>
    <w:p w:rsidR="008E3DA7" w:rsidRDefault="008E3DA7">
      <w:pPr>
        <w:pStyle w:val="Corpodetexto"/>
        <w:spacing w:before="8" w:after="0"/>
        <w:rPr>
          <w:b/>
          <w:sz w:val="20"/>
          <w:szCs w:val="20"/>
        </w:rPr>
      </w:pPr>
    </w:p>
    <w:p w:rsidR="008E3DA7" w:rsidRDefault="00614E4A">
      <w:pPr>
        <w:spacing w:after="0"/>
        <w:ind w:right="7427"/>
        <w:rPr>
          <w:b/>
          <w:sz w:val="20"/>
          <w:szCs w:val="20"/>
        </w:rPr>
      </w:pPr>
      <w:r>
        <w:rPr>
          <w:b/>
          <w:sz w:val="20"/>
          <w:szCs w:val="20"/>
        </w:rPr>
        <w:t>RAZÃO SOCIAL:</w:t>
      </w:r>
      <w:r>
        <w:rPr>
          <w:b/>
          <w:spacing w:val="-66"/>
          <w:sz w:val="20"/>
          <w:szCs w:val="20"/>
        </w:rPr>
        <w:t xml:space="preserve"> </w:t>
      </w:r>
    </w:p>
    <w:p w:rsidR="008E3DA7" w:rsidRDefault="00614E4A">
      <w:pPr>
        <w:spacing w:after="0"/>
        <w:ind w:right="7427"/>
        <w:rPr>
          <w:b/>
          <w:sz w:val="20"/>
          <w:szCs w:val="20"/>
        </w:rPr>
      </w:pPr>
      <w:r>
        <w:rPr>
          <w:b/>
          <w:sz w:val="20"/>
          <w:szCs w:val="20"/>
        </w:rPr>
        <w:t>CNPJ:</w:t>
      </w:r>
    </w:p>
    <w:p w:rsidR="008E3DA7" w:rsidRDefault="00614E4A">
      <w:pPr>
        <w:spacing w:before="74" w:after="0" w:line="348" w:lineRule="auto"/>
        <w:ind w:right="6633"/>
        <w:rPr>
          <w:b/>
          <w:sz w:val="20"/>
          <w:szCs w:val="20"/>
        </w:rPr>
      </w:pPr>
      <w:r>
        <w:rPr>
          <w:b/>
          <w:sz w:val="20"/>
          <w:szCs w:val="20"/>
        </w:rPr>
        <w:t>ENDEREÇO COMPLETO:</w:t>
      </w:r>
      <w:r>
        <w:rPr>
          <w:b/>
          <w:spacing w:val="-66"/>
          <w:sz w:val="20"/>
          <w:szCs w:val="20"/>
        </w:rPr>
        <w:t xml:space="preserve"> </w:t>
      </w:r>
      <w:r>
        <w:rPr>
          <w:b/>
          <w:sz w:val="20"/>
          <w:szCs w:val="20"/>
        </w:rPr>
        <w:t>TELEFONE/E-MAIL:</w:t>
      </w:r>
    </w:p>
    <w:p w:rsidR="008E3DA7" w:rsidRDefault="008E3DA7">
      <w:pPr>
        <w:pStyle w:val="Corpodetexto"/>
        <w:rPr>
          <w:b/>
          <w:sz w:val="20"/>
          <w:szCs w:val="20"/>
        </w:rPr>
      </w:pPr>
    </w:p>
    <w:p w:rsidR="008E3DA7" w:rsidRDefault="008E3DA7">
      <w:pPr>
        <w:pStyle w:val="Corpodetexto"/>
        <w:rPr>
          <w:b/>
          <w:sz w:val="20"/>
          <w:szCs w:val="20"/>
        </w:rPr>
      </w:pPr>
    </w:p>
    <w:p w:rsidR="008E3DA7" w:rsidRDefault="008E3DA7">
      <w:pPr>
        <w:pStyle w:val="Corpodetexto"/>
        <w:spacing w:before="5" w:after="0"/>
        <w:rPr>
          <w:b/>
          <w:sz w:val="20"/>
          <w:szCs w:val="20"/>
        </w:rPr>
      </w:pPr>
    </w:p>
    <w:p w:rsidR="008E3DA7" w:rsidRDefault="00614E4A">
      <w:pPr>
        <w:pStyle w:val="Corpodetexto"/>
        <w:tabs>
          <w:tab w:val="left" w:pos="2384"/>
          <w:tab w:val="left" w:pos="3512"/>
          <w:tab w:val="left" w:pos="5101"/>
          <w:tab w:val="left" w:pos="5833"/>
          <w:tab w:val="left" w:pos="8102"/>
        </w:tabs>
        <w:spacing w:before="100" w:after="0" w:line="360" w:lineRule="auto"/>
        <w:ind w:right="170"/>
        <w:jc w:val="both"/>
      </w:pPr>
      <w:r>
        <w:rPr>
          <w:sz w:val="20"/>
          <w:szCs w:val="20"/>
        </w:rPr>
        <w:t>A</w:t>
      </w:r>
      <w:r>
        <w:rPr>
          <w:spacing w:val="101"/>
          <w:sz w:val="20"/>
          <w:szCs w:val="20"/>
        </w:rPr>
        <w:t xml:space="preserve"> </w:t>
      </w:r>
      <w:r>
        <w:rPr>
          <w:sz w:val="20"/>
          <w:szCs w:val="20"/>
        </w:rPr>
        <w:t>empresa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105"/>
          <w:sz w:val="20"/>
          <w:szCs w:val="20"/>
        </w:rPr>
        <w:t xml:space="preserve"> </w:t>
      </w:r>
      <w:r>
        <w:rPr>
          <w:sz w:val="20"/>
          <w:szCs w:val="20"/>
        </w:rPr>
        <w:t>inscrita</w:t>
      </w:r>
      <w:r>
        <w:rPr>
          <w:spacing w:val="106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106"/>
          <w:sz w:val="20"/>
          <w:szCs w:val="20"/>
        </w:rPr>
        <w:t xml:space="preserve"> </w:t>
      </w:r>
      <w:r>
        <w:rPr>
          <w:sz w:val="20"/>
          <w:szCs w:val="20"/>
        </w:rPr>
        <w:t>CNPJ</w:t>
      </w:r>
      <w:r>
        <w:rPr>
          <w:spacing w:val="105"/>
          <w:sz w:val="20"/>
          <w:szCs w:val="20"/>
        </w:rPr>
        <w:t xml:space="preserve"> </w:t>
      </w:r>
      <w:r>
        <w:rPr>
          <w:sz w:val="20"/>
          <w:szCs w:val="20"/>
        </w:rPr>
        <w:t>sob</w:t>
      </w:r>
      <w:r>
        <w:rPr>
          <w:spacing w:val="108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104"/>
          <w:sz w:val="20"/>
          <w:szCs w:val="20"/>
        </w:rPr>
        <w:t xml:space="preserve"> </w:t>
      </w:r>
      <w:r>
        <w:rPr>
          <w:sz w:val="20"/>
          <w:szCs w:val="20"/>
        </w:rPr>
        <w:t>n°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35"/>
          <w:sz w:val="20"/>
          <w:szCs w:val="20"/>
        </w:rPr>
        <w:t xml:space="preserve"> </w:t>
      </w:r>
      <w:r>
        <w:rPr>
          <w:sz w:val="20"/>
          <w:szCs w:val="20"/>
        </w:rPr>
        <w:t>por</w:t>
      </w:r>
      <w:r>
        <w:rPr>
          <w:spacing w:val="33"/>
          <w:sz w:val="20"/>
          <w:szCs w:val="20"/>
        </w:rPr>
        <w:t xml:space="preserve"> </w:t>
      </w:r>
      <w:r>
        <w:rPr>
          <w:sz w:val="20"/>
          <w:szCs w:val="20"/>
        </w:rPr>
        <w:t>seu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representante</w:t>
      </w:r>
      <w:r>
        <w:rPr>
          <w:spacing w:val="30"/>
          <w:sz w:val="20"/>
          <w:szCs w:val="20"/>
        </w:rPr>
        <w:t xml:space="preserve"> </w:t>
      </w:r>
      <w:r>
        <w:rPr>
          <w:sz w:val="20"/>
          <w:szCs w:val="20"/>
        </w:rPr>
        <w:t>legal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requer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41"/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(</w:t>
      </w:r>
      <w:r>
        <w:rPr>
          <w:spacing w:val="37"/>
          <w:sz w:val="20"/>
          <w:szCs w:val="20"/>
        </w:rPr>
        <w:t xml:space="preserve"> </w:t>
      </w:r>
      <w:proofErr w:type="gramEnd"/>
      <w:r>
        <w:rPr>
          <w:sz w:val="20"/>
          <w:szCs w:val="20"/>
        </w:rPr>
        <w:t>)</w:t>
      </w:r>
      <w:r>
        <w:rPr>
          <w:spacing w:val="35"/>
          <w:sz w:val="20"/>
          <w:szCs w:val="20"/>
        </w:rPr>
        <w:t xml:space="preserve"> </w:t>
      </w:r>
      <w:r>
        <w:rPr>
          <w:sz w:val="20"/>
          <w:szCs w:val="20"/>
        </w:rPr>
        <w:t>inclusão</w:t>
      </w:r>
      <w:r>
        <w:rPr>
          <w:spacing w:val="34"/>
          <w:sz w:val="20"/>
          <w:szCs w:val="20"/>
        </w:rPr>
        <w:t xml:space="preserve"> </w:t>
      </w:r>
      <w:r>
        <w:rPr>
          <w:sz w:val="20"/>
          <w:szCs w:val="20"/>
        </w:rPr>
        <w:t>(</w:t>
      </w:r>
      <w:r>
        <w:rPr>
          <w:spacing w:val="37"/>
          <w:sz w:val="20"/>
          <w:szCs w:val="20"/>
        </w:rPr>
        <w:t xml:space="preserve"> </w:t>
      </w:r>
      <w:r>
        <w:rPr>
          <w:sz w:val="20"/>
          <w:szCs w:val="20"/>
        </w:rPr>
        <w:t>)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exclusão</w:t>
      </w:r>
      <w:r>
        <w:rPr>
          <w:spacing w:val="36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68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,</w:t>
      </w:r>
      <w:r>
        <w:rPr>
          <w:spacing w:val="88"/>
          <w:sz w:val="20"/>
          <w:szCs w:val="20"/>
        </w:rPr>
        <w:t xml:space="preserve"> Nº do Conselho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  <w:u w:val="single"/>
        </w:rPr>
        <w:tab/>
        <w:t>___,</w:t>
      </w:r>
      <w:r>
        <w:rPr>
          <w:sz w:val="20"/>
          <w:szCs w:val="20"/>
        </w:rPr>
        <w:t xml:space="preserve"> para</w:t>
      </w:r>
      <w:r>
        <w:rPr>
          <w:spacing w:val="19"/>
          <w:sz w:val="20"/>
          <w:szCs w:val="20"/>
        </w:rPr>
        <w:t xml:space="preserve"> </w:t>
      </w:r>
      <w:r>
        <w:rPr>
          <w:sz w:val="20"/>
          <w:szCs w:val="20"/>
        </w:rPr>
        <w:t>prestação</w:t>
      </w:r>
      <w:r>
        <w:rPr>
          <w:spacing w:val="20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19"/>
          <w:sz w:val="20"/>
          <w:szCs w:val="20"/>
        </w:rPr>
        <w:t xml:space="preserve"> </w:t>
      </w:r>
      <w:r>
        <w:rPr>
          <w:sz w:val="20"/>
          <w:szCs w:val="20"/>
        </w:rPr>
        <w:t>serviços</w:t>
      </w:r>
      <w:r>
        <w:rPr>
          <w:spacing w:val="20"/>
          <w:sz w:val="20"/>
          <w:szCs w:val="20"/>
        </w:rPr>
        <w:t xml:space="preserve"> </w:t>
      </w:r>
      <w:r>
        <w:rPr>
          <w:sz w:val="20"/>
          <w:szCs w:val="20"/>
        </w:rPr>
        <w:t xml:space="preserve">de </w:t>
      </w:r>
      <w:r>
        <w:rPr>
          <w:w w:val="99"/>
          <w:sz w:val="20"/>
          <w:szCs w:val="20"/>
          <w:u w:val="single"/>
        </w:rPr>
        <w:t xml:space="preserve"> </w:t>
      </w:r>
      <w:r>
        <w:rPr>
          <w:sz w:val="20"/>
          <w:szCs w:val="20"/>
          <w:u w:val="single"/>
        </w:rPr>
        <w:tab/>
        <w:t xml:space="preserve">______ </w:t>
      </w:r>
      <w:r>
        <w:rPr>
          <w:sz w:val="20"/>
          <w:szCs w:val="20"/>
        </w:rPr>
        <w:t>nos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termos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Chamamento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Público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N°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007/2024.</w:t>
      </w: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spacing w:before="4" w:after="0"/>
        <w:rPr>
          <w:sz w:val="20"/>
          <w:szCs w:val="20"/>
        </w:rPr>
      </w:pPr>
    </w:p>
    <w:p w:rsidR="008E3DA7" w:rsidRDefault="00614E4A">
      <w:pPr>
        <w:pStyle w:val="Corpodetexto"/>
        <w:rPr>
          <w:sz w:val="20"/>
          <w:szCs w:val="20"/>
        </w:rPr>
      </w:pPr>
      <w:r>
        <w:rPr>
          <w:sz w:val="20"/>
          <w:szCs w:val="20"/>
        </w:rPr>
        <w:t>Por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ser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expressão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verdade,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firmo</w:t>
      </w:r>
      <w:r>
        <w:rPr>
          <w:spacing w:val="-4"/>
          <w:sz w:val="20"/>
          <w:szCs w:val="20"/>
        </w:rPr>
        <w:t xml:space="preserve"> </w:t>
      </w:r>
      <w:proofErr w:type="gramStart"/>
      <w:r>
        <w:rPr>
          <w:sz w:val="20"/>
          <w:szCs w:val="20"/>
        </w:rPr>
        <w:t>à</w:t>
      </w:r>
      <w:proofErr w:type="gramEnd"/>
      <w:r>
        <w:rPr>
          <w:sz w:val="20"/>
          <w:szCs w:val="20"/>
        </w:rPr>
        <w:t xml:space="preserve"> presente.</w:t>
      </w: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spacing w:before="3" w:after="0"/>
        <w:rPr>
          <w:sz w:val="20"/>
          <w:szCs w:val="20"/>
        </w:rPr>
      </w:pPr>
    </w:p>
    <w:p w:rsidR="008E3DA7" w:rsidRDefault="00614E4A">
      <w:pPr>
        <w:pStyle w:val="Corpodetexto"/>
        <w:tabs>
          <w:tab w:val="left" w:pos="6659"/>
          <w:tab w:val="left" w:pos="7677"/>
          <w:tab w:val="left" w:pos="8759"/>
        </w:tabs>
        <w:ind w:left="4551"/>
        <w:rPr>
          <w:sz w:val="20"/>
          <w:szCs w:val="20"/>
        </w:rPr>
      </w:pPr>
      <w:r>
        <w:rPr>
          <w:sz w:val="20"/>
          <w:szCs w:val="20"/>
        </w:rPr>
        <w:t>Jacarezinho/PR,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de</w:t>
      </w:r>
      <w:r>
        <w:rPr>
          <w:sz w:val="20"/>
          <w:szCs w:val="20"/>
          <w:u w:val="single"/>
        </w:rPr>
        <w:tab/>
      </w:r>
      <w:r>
        <w:rPr>
          <w:sz w:val="20"/>
          <w:szCs w:val="20"/>
        </w:rPr>
        <w:t>.</w:t>
      </w: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9661A8">
      <w:pPr>
        <w:pStyle w:val="Corpodetexto"/>
        <w:spacing w:line="227" w:lineRule="exact"/>
        <w:ind w:left="840" w:right="826"/>
        <w:jc w:val="center"/>
        <w:rPr>
          <w:sz w:val="20"/>
          <w:szCs w:val="20"/>
        </w:rPr>
      </w:pPr>
      <w:r w:rsidRPr="009661A8">
        <w:pict>
          <v:line id="Forma 3" o:spid="_x0000_s1026" style="position:absolute;left:0;text-align:left;z-index:251659264;mso-position-horizontal-relative:page" from="138.2pt,11.35pt" to="488.1pt,11.35pt" o:allowincell="f" strokeweight=".21mm">
            <v:fill o:detectmouseclick="t"/>
            <w10:wrap type="topAndBottom" anchorx="page"/>
          </v:line>
        </w:pict>
      </w:r>
      <w:r w:rsidR="00614E4A">
        <w:rPr>
          <w:sz w:val="20"/>
          <w:szCs w:val="20"/>
        </w:rPr>
        <w:t>Assinatura</w:t>
      </w:r>
      <w:r w:rsidR="00614E4A">
        <w:rPr>
          <w:spacing w:val="-4"/>
          <w:sz w:val="20"/>
          <w:szCs w:val="20"/>
        </w:rPr>
        <w:t xml:space="preserve"> </w:t>
      </w:r>
      <w:r w:rsidR="00614E4A">
        <w:rPr>
          <w:sz w:val="20"/>
          <w:szCs w:val="20"/>
        </w:rPr>
        <w:t>do</w:t>
      </w:r>
      <w:r w:rsidR="00614E4A">
        <w:rPr>
          <w:spacing w:val="-2"/>
          <w:sz w:val="20"/>
          <w:szCs w:val="20"/>
        </w:rPr>
        <w:t xml:space="preserve"> </w:t>
      </w:r>
      <w:r w:rsidR="00614E4A">
        <w:rPr>
          <w:sz w:val="20"/>
          <w:szCs w:val="20"/>
        </w:rPr>
        <w:t>representante</w:t>
      </w:r>
      <w:r w:rsidR="00614E4A">
        <w:rPr>
          <w:spacing w:val="-5"/>
          <w:sz w:val="20"/>
          <w:szCs w:val="20"/>
        </w:rPr>
        <w:t xml:space="preserve"> </w:t>
      </w:r>
      <w:r w:rsidR="00614E4A">
        <w:rPr>
          <w:sz w:val="20"/>
          <w:szCs w:val="20"/>
        </w:rPr>
        <w:t>legal</w:t>
      </w:r>
      <w:r w:rsidR="00614E4A">
        <w:rPr>
          <w:spacing w:val="-2"/>
          <w:sz w:val="20"/>
          <w:szCs w:val="20"/>
        </w:rPr>
        <w:t xml:space="preserve"> </w:t>
      </w:r>
      <w:r w:rsidR="00614E4A">
        <w:rPr>
          <w:sz w:val="20"/>
          <w:szCs w:val="20"/>
        </w:rPr>
        <w:t>da</w:t>
      </w:r>
      <w:r w:rsidR="00614E4A">
        <w:rPr>
          <w:spacing w:val="-1"/>
          <w:sz w:val="20"/>
          <w:szCs w:val="20"/>
        </w:rPr>
        <w:t xml:space="preserve"> </w:t>
      </w:r>
      <w:r w:rsidR="00614E4A">
        <w:rPr>
          <w:sz w:val="20"/>
          <w:szCs w:val="20"/>
        </w:rPr>
        <w:t>empresa</w:t>
      </w:r>
      <w:r w:rsidR="00614E4A">
        <w:rPr>
          <w:spacing w:val="-1"/>
          <w:sz w:val="20"/>
          <w:szCs w:val="20"/>
        </w:rPr>
        <w:t xml:space="preserve"> </w:t>
      </w:r>
      <w:r w:rsidR="00614E4A">
        <w:rPr>
          <w:sz w:val="20"/>
          <w:szCs w:val="20"/>
        </w:rPr>
        <w:t>e/ou</w:t>
      </w:r>
      <w:r w:rsidR="00614E4A">
        <w:rPr>
          <w:spacing w:val="-3"/>
          <w:sz w:val="20"/>
          <w:szCs w:val="20"/>
        </w:rPr>
        <w:t xml:space="preserve"> </w:t>
      </w:r>
      <w:r w:rsidR="00614E4A">
        <w:rPr>
          <w:sz w:val="20"/>
          <w:szCs w:val="20"/>
        </w:rPr>
        <w:t>Procurador</w:t>
      </w:r>
    </w:p>
    <w:p w:rsidR="008E3DA7" w:rsidRDefault="008E3DA7">
      <w:pPr>
        <w:pStyle w:val="Corpodetexto"/>
        <w:rPr>
          <w:sz w:val="20"/>
          <w:szCs w:val="20"/>
        </w:rPr>
      </w:pPr>
    </w:p>
    <w:p w:rsidR="008E3DA7" w:rsidRDefault="00614E4A">
      <w:pPr>
        <w:pStyle w:val="Corpodetexto"/>
        <w:spacing w:before="181" w:after="0"/>
        <w:ind w:left="137" w:hanging="10"/>
        <w:rPr>
          <w:sz w:val="20"/>
          <w:szCs w:val="20"/>
        </w:rPr>
      </w:pPr>
      <w:r>
        <w:rPr>
          <w:sz w:val="20"/>
          <w:szCs w:val="20"/>
        </w:rPr>
        <w:t>*Obs:</w:t>
      </w:r>
      <w:r>
        <w:rPr>
          <w:spacing w:val="28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30"/>
          <w:sz w:val="20"/>
          <w:szCs w:val="20"/>
        </w:rPr>
        <w:t xml:space="preserve"> </w:t>
      </w:r>
      <w:r>
        <w:rPr>
          <w:sz w:val="20"/>
          <w:szCs w:val="20"/>
        </w:rPr>
        <w:t>inclusão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31"/>
          <w:sz w:val="20"/>
          <w:szCs w:val="20"/>
        </w:rPr>
        <w:t xml:space="preserve"> </w:t>
      </w:r>
      <w:r>
        <w:rPr>
          <w:sz w:val="20"/>
          <w:szCs w:val="20"/>
        </w:rPr>
        <w:t>encaminhar</w:t>
      </w:r>
      <w:r>
        <w:rPr>
          <w:spacing w:val="27"/>
          <w:sz w:val="20"/>
          <w:szCs w:val="20"/>
        </w:rPr>
        <w:t xml:space="preserve"> </w:t>
      </w:r>
      <w:r>
        <w:rPr>
          <w:sz w:val="20"/>
          <w:szCs w:val="20"/>
        </w:rPr>
        <w:t>documentos</w:t>
      </w:r>
      <w:r>
        <w:rPr>
          <w:spacing w:val="28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27"/>
          <w:sz w:val="20"/>
          <w:szCs w:val="20"/>
        </w:rPr>
        <w:t xml:space="preserve"> </w:t>
      </w:r>
      <w:r>
        <w:rPr>
          <w:sz w:val="20"/>
          <w:szCs w:val="20"/>
        </w:rPr>
        <w:t>profissional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29"/>
          <w:sz w:val="20"/>
          <w:szCs w:val="20"/>
        </w:rPr>
        <w:t xml:space="preserve"> </w:t>
      </w:r>
      <w:r>
        <w:rPr>
          <w:sz w:val="20"/>
          <w:szCs w:val="20"/>
        </w:rPr>
        <w:t>irá</w:t>
      </w:r>
      <w:r>
        <w:rPr>
          <w:spacing w:val="30"/>
          <w:sz w:val="20"/>
          <w:szCs w:val="20"/>
        </w:rPr>
        <w:t xml:space="preserve"> </w:t>
      </w:r>
      <w:r>
        <w:rPr>
          <w:sz w:val="20"/>
          <w:szCs w:val="20"/>
        </w:rPr>
        <w:t>ser</w:t>
      </w:r>
      <w:r>
        <w:rPr>
          <w:spacing w:val="-67"/>
          <w:sz w:val="20"/>
          <w:szCs w:val="20"/>
        </w:rPr>
        <w:t xml:space="preserve"> </w:t>
      </w:r>
      <w:r>
        <w:rPr>
          <w:sz w:val="20"/>
          <w:szCs w:val="20"/>
        </w:rPr>
        <w:t>credenciado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acordo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com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itens deste edital</w:t>
      </w:r>
      <w:r>
        <w:rPr>
          <w:spacing w:val="1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credenciamento.</w:t>
      </w: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spacing w:after="0" w:line="20" w:lineRule="atLeast"/>
        <w:contextualSpacing/>
        <w:jc w:val="center"/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center"/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center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REQUERIMENTO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DEMAIS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ALTERAÇÕES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lang w:val="pt-PT" w:eastAsia="pt-BR"/>
        </w:rPr>
        <w:t>CONTRATUAIS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b/>
          <w:bCs/>
          <w:color w:val="000000"/>
          <w:spacing w:val="12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empresa*************</w:t>
      </w:r>
      <w:r>
        <w:rPr>
          <w:rFonts w:eastAsia="Times New Roman"/>
          <w:color w:val="000000"/>
          <w:sz w:val="20"/>
          <w:szCs w:val="20"/>
          <w:lang w:val="pt-PT" w:eastAsia="pt-BR"/>
        </w:rPr>
        <w:t>,</w:t>
      </w:r>
      <w:r>
        <w:rPr>
          <w:rFonts w:eastAsia="Times New Roman"/>
          <w:color w:val="000000"/>
          <w:spacing w:val="1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inscrita</w:t>
      </w:r>
      <w:r>
        <w:rPr>
          <w:rFonts w:eastAsia="Times New Roman"/>
          <w:color w:val="000000"/>
          <w:spacing w:val="1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</w:t>
      </w:r>
      <w:r>
        <w:rPr>
          <w:rFonts w:eastAsia="Times New Roman"/>
          <w:color w:val="000000"/>
          <w:spacing w:val="13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CNPJ</w:t>
      </w:r>
      <w:r>
        <w:rPr>
          <w:rFonts w:eastAsia="Times New Roman"/>
          <w:color w:val="000000"/>
          <w:spacing w:val="13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sob</w:t>
      </w:r>
      <w:r>
        <w:rPr>
          <w:rFonts w:eastAsia="Times New Roman"/>
          <w:color w:val="000000"/>
          <w:spacing w:val="13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</w:t>
      </w:r>
      <w:r>
        <w:rPr>
          <w:rFonts w:eastAsia="Times New Roman"/>
          <w:color w:val="000000"/>
          <w:spacing w:val="12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n°************,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por</w:t>
      </w:r>
      <w:r>
        <w:rPr>
          <w:rFonts w:eastAsia="Times New Roman"/>
          <w:color w:val="000000"/>
          <w:spacing w:val="6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seu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representante</w:t>
      </w:r>
      <w:r>
        <w:rPr>
          <w:rFonts w:eastAsia="Times New Roman"/>
          <w:color w:val="000000"/>
          <w:spacing w:val="8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legal************,</w:t>
      </w:r>
      <w:r>
        <w:rPr>
          <w:rFonts w:eastAsia="Times New Roman"/>
          <w:color w:val="000000"/>
          <w:spacing w:val="2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requer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alteração</w:t>
      </w:r>
      <w:r>
        <w:rPr>
          <w:rFonts w:eastAsia="Times New Roman"/>
          <w:color w:val="000000"/>
          <w:spacing w:val="20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1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Prestação de Serviços nº / (ano), objetivando as seguintes alterações conforme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abaixo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nos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termos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 Chamamento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Público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–</w:t>
      </w:r>
      <w:r>
        <w:rPr>
          <w:rFonts w:eastAsia="Times New Roman"/>
          <w:color w:val="000000"/>
          <w:spacing w:val="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sz w:val="20"/>
          <w:szCs w:val="20"/>
          <w:lang w:val="pt-PT" w:eastAsia="pt-BR"/>
        </w:rPr>
        <w:t>Nº</w:t>
      </w:r>
      <w:r>
        <w:rPr>
          <w:rFonts w:eastAsia="Times New Roman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sz w:val="20"/>
          <w:szCs w:val="20"/>
          <w:lang w:val="pt-PT" w:eastAsia="pt-BR"/>
        </w:rPr>
        <w:t>007/2024.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)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Social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(alteração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razão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social,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nome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fantasia,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responsável</w:t>
      </w:r>
      <w:r>
        <w:rPr>
          <w:rFonts w:eastAsia="Times New Roman"/>
          <w:i/>
          <w:iCs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legal/administrador</w:t>
      </w:r>
      <w:r>
        <w:rPr>
          <w:rFonts w:eastAsia="Times New Roman"/>
          <w:i/>
          <w:i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da empresa/Responsável</w:t>
      </w:r>
      <w:r>
        <w:rPr>
          <w:rFonts w:eastAsia="Times New Roman"/>
          <w:i/>
          <w:i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lang w:val="pt-PT" w:eastAsia="pt-BR"/>
        </w:rPr>
        <w:t>Técnico)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 )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Endereço,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telefone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 )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Suspensão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serviços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</w:t>
      </w:r>
      <w:r>
        <w:rPr>
          <w:rFonts w:eastAsia="Times New Roman"/>
          <w:color w:val="000000"/>
          <w:spacing w:val="7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) Alteração do Contrato Social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 ) Alteração da Conta bancária</w:t>
      </w:r>
      <w:r>
        <w:rPr>
          <w:rFonts w:eastAsia="Times New Roman"/>
          <w:color w:val="000000"/>
          <w:spacing w:val="-68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(</w:t>
      </w:r>
      <w:r>
        <w:rPr>
          <w:rFonts w:eastAsia="Times New Roman"/>
          <w:color w:val="000000"/>
          <w:spacing w:val="7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)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Outros</w:t>
      </w:r>
    </w:p>
    <w:p w:rsidR="008E3DA7" w:rsidRDefault="00614E4A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COMPLEMENTAR:</w:t>
      </w:r>
      <w:r>
        <w:rPr>
          <w:rFonts w:eastAsia="Times New Roman"/>
          <w:color w:val="000000"/>
          <w:sz w:val="20"/>
          <w:szCs w:val="20"/>
          <w:u w:val="single"/>
          <w:lang w:val="pt-PT" w:eastAsia="pt-BR"/>
        </w:rPr>
        <w:t xml:space="preserve"> 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right"/>
        <w:rPr>
          <w:rFonts w:eastAsia="Times New Roman"/>
          <w:color w:val="000000"/>
          <w:sz w:val="20"/>
          <w:szCs w:val="20"/>
          <w:lang w:val="pt-PT" w:eastAsia="pt-BR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Jacarezinho, ** de ********** de 2025.</w:t>
      </w: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8E3DA7">
      <w:pPr>
        <w:spacing w:after="0" w:line="20" w:lineRule="atLeast"/>
        <w:contextualSpacing/>
        <w:jc w:val="both"/>
        <w:rPr>
          <w:rFonts w:eastAsia="Times New Roman"/>
          <w:color w:val="000000"/>
          <w:sz w:val="20"/>
          <w:szCs w:val="20"/>
          <w:lang w:val="pt-PT" w:eastAsia="pt-BR"/>
        </w:rPr>
      </w:pPr>
    </w:p>
    <w:p w:rsidR="008E3DA7" w:rsidRDefault="00614E4A">
      <w:pPr>
        <w:spacing w:after="0" w:line="20" w:lineRule="atLeast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lang w:val="pt-PT" w:eastAsia="pt-BR"/>
        </w:rPr>
        <w:t>(Assinatura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representante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legal/</w:t>
      </w:r>
      <w:r>
        <w:rPr>
          <w:rFonts w:eastAsia="Times New Roman"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lang w:val="pt-PT" w:eastAsia="pt-BR"/>
        </w:rPr>
        <w:t>procurador)</w:t>
      </w: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8E3DA7">
      <w:pPr>
        <w:pStyle w:val="Corpodetexto"/>
        <w:spacing w:before="181" w:after="0"/>
        <w:ind w:left="137" w:hanging="10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center"/>
      </w:pP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MINUTA</w:t>
      </w:r>
      <w:r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CONTRATO</w:t>
      </w:r>
      <w:r>
        <w:rPr>
          <w:rFonts w:eastAsia="Times New Roman"/>
          <w:b/>
          <w:bCs/>
          <w:color w:val="000000"/>
          <w:spacing w:val="-6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sz w:val="20"/>
          <w:szCs w:val="20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lang w:val="pt-PT" w:eastAsia="pt-BR"/>
        </w:rPr>
        <w:t>SERVIÇOS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Arial Narrow"/>
          <w:sz w:val="20"/>
          <w:szCs w:val="20"/>
        </w:rPr>
        <w:t xml:space="preserve">CONSÓRCIO PÚBLICO INTERMUNICIPAL DE SAÚDE DO NORTE PIONEIRO, constituído sob forma de Consórcio Público, com personalidade jurídica de direito privado, inscrito no CNPJ/MF sob o nº 00.476.612/0001-55, estabelecido na Rua Paraná, nº 1261, nesta cidade de Jacarezinho – PR, neste ato representado pelo seu Presidente, o Sr. Marcelo José Bernardeli Palhares, brasileiro, casado, residente e domiciliado na Rua João Paneguini, nº. 46, Parque dos Mirantes, Jacarezinho/PR, </w:t>
      </w:r>
      <w:proofErr w:type="gramStart"/>
      <w:r>
        <w:rPr>
          <w:rFonts w:eastAsia="Arial Narrow"/>
          <w:sz w:val="20"/>
          <w:szCs w:val="20"/>
        </w:rPr>
        <w:t>Cep</w:t>
      </w:r>
      <w:proofErr w:type="gramEnd"/>
      <w:r>
        <w:rPr>
          <w:rFonts w:eastAsia="Arial Narrow"/>
          <w:sz w:val="20"/>
          <w:szCs w:val="20"/>
        </w:rPr>
        <w:t xml:space="preserve"> 86.400-000, portador da Cédula de Identidade RG nº. 7789283-4 SESP/PR, inscrito no CPF sob nº. 031.836.199-03, neste ato denominado CONTRATANTE e de outro lado a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dados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contratada.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instrumento,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oriundo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 Administrativo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 _____/______,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devidamente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Edital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Chamamento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n.º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007/2024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conformidade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disposto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Lei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14.133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01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abril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2021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demais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legislações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aplicáveis,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Resolução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 42/2023 e as que a sucederem, RESOLVEM celebrar o presente Contrato de Prestação de Serviços Complementares de Saúde, através de Inexigibilidade de Licitação n° _____/____,  tem entre si justo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avençado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mediante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 seguintes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cláusulas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condições: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PRIMEIRA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OBJETO</w:t>
      </w:r>
    </w:p>
    <w:p w:rsidR="008E3DA7" w:rsidRDefault="00614E4A">
      <w:pPr>
        <w:numPr>
          <w:ilvl w:val="1"/>
          <w:numId w:val="3"/>
        </w:numPr>
        <w:spacing w:after="0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 de pessoas jurídicas para a prestação de serviços complementares na área da saúde.</w:t>
      </w:r>
    </w:p>
    <w:p w:rsidR="008E3DA7" w:rsidRDefault="00614E4A">
      <w:pPr>
        <w:numPr>
          <w:ilvl w:val="1"/>
          <w:numId w:val="3"/>
        </w:numPr>
        <w:spacing w:after="0" w:line="360" w:lineRule="auto"/>
        <w:ind w:left="0" w:firstLine="0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serviços inerentes ao objeto serão conforme tabela abaixo, contendo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respectivos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valores.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</w:p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tbl>
      <w:tblPr>
        <w:tblW w:w="9920" w:type="dxa"/>
        <w:tblInd w:w="175" w:type="dxa"/>
        <w:tblLayout w:type="fixed"/>
        <w:tblLook w:val="04A0"/>
      </w:tblPr>
      <w:tblGrid>
        <w:gridCol w:w="5493"/>
        <w:gridCol w:w="4427"/>
      </w:tblGrid>
      <w:tr w:rsidR="008E3DA7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DA7" w:rsidRDefault="00614E4A">
            <w:pPr>
              <w:widowControl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 DO SERVIÇO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DA7" w:rsidRDefault="00614E4A">
            <w:pPr>
              <w:widowControl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VALOR</w:t>
            </w:r>
          </w:p>
        </w:tc>
      </w:tr>
      <w:tr w:rsidR="008E3DA7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DA7" w:rsidRDefault="00614E4A">
            <w:pPr>
              <w:widowControl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(…)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DA7" w:rsidRDefault="008E3DA7">
            <w:pPr>
              <w:widowControl w:val="0"/>
              <w:snapToGrid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</w:p>
        </w:tc>
      </w:tr>
      <w:tr w:rsidR="008E3DA7">
        <w:tc>
          <w:tcPr>
            <w:tcW w:w="54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8E3DA7" w:rsidRDefault="00614E4A">
            <w:pPr>
              <w:widowControl w:val="0"/>
              <w:spacing w:after="0" w:line="360" w:lineRule="auto"/>
              <w:ind w:right="-7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(…)</w:t>
            </w:r>
          </w:p>
        </w:tc>
        <w:tc>
          <w:tcPr>
            <w:tcW w:w="44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DA7" w:rsidRDefault="008E3DA7">
            <w:pPr>
              <w:widowControl w:val="0"/>
              <w:snapToGrid w:val="0"/>
              <w:spacing w:after="0" w:line="360" w:lineRule="auto"/>
              <w:ind w:right="-7"/>
              <w:jc w:val="center"/>
              <w:rPr>
                <w:b/>
                <w:sz w:val="18"/>
                <w:szCs w:val="18"/>
              </w:rPr>
            </w:pPr>
          </w:p>
        </w:tc>
      </w:tr>
    </w:tbl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8E3DA7" w:rsidRDefault="00614E4A">
      <w:pPr>
        <w:numPr>
          <w:ilvl w:val="1"/>
          <w:numId w:val="3"/>
        </w:numPr>
        <w:spacing w:before="285" w:after="285" w:line="20" w:lineRule="atLeast"/>
        <w:ind w:left="0" w:firstLine="0"/>
        <w:contextualSpacing/>
        <w:jc w:val="both"/>
        <w:rPr>
          <w:sz w:val="20"/>
          <w:szCs w:val="20"/>
        </w:rPr>
      </w:pPr>
      <w:r>
        <w:rPr>
          <w:color w:val="00000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valor total previsto para este contrato é de: R$ 0,00 (-------------------------------)</w:t>
      </w:r>
    </w:p>
    <w:p w:rsidR="008E3DA7" w:rsidRDefault="008E3DA7">
      <w:pPr>
        <w:spacing w:before="285" w:after="285" w:line="20" w:lineRule="atLeast"/>
        <w:ind w:left="360"/>
        <w:contextualSpacing/>
        <w:jc w:val="both"/>
        <w:rPr>
          <w:sz w:val="20"/>
          <w:szCs w:val="20"/>
        </w:rPr>
      </w:pPr>
    </w:p>
    <w:p w:rsidR="008E3DA7" w:rsidRDefault="00614E4A">
      <w:pPr>
        <w:numPr>
          <w:ilvl w:val="1"/>
          <w:numId w:val="3"/>
        </w:numPr>
        <w:spacing w:before="228" w:after="228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Vinculam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independentemente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transcrição:</w:t>
      </w:r>
    </w:p>
    <w:p w:rsidR="008E3DA7" w:rsidRDefault="00614E4A">
      <w:pPr>
        <w:numPr>
          <w:ilvl w:val="0"/>
          <w:numId w:val="2"/>
        </w:numPr>
        <w:tabs>
          <w:tab w:val="left" w:pos="0"/>
        </w:tabs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edital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chamamento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público;</w:t>
      </w:r>
    </w:p>
    <w:p w:rsidR="008E3DA7" w:rsidRDefault="00614E4A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referência;</w:t>
      </w:r>
    </w:p>
    <w:p w:rsidR="008E3DA7" w:rsidRDefault="00614E4A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requerimento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credenciado;</w:t>
      </w:r>
    </w:p>
    <w:p w:rsidR="008E3DA7" w:rsidRDefault="00614E4A">
      <w:pPr>
        <w:numPr>
          <w:ilvl w:val="0"/>
          <w:numId w:val="2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Eventuais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supracitados.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SEGUNDA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SERVIÇOS</w:t>
      </w:r>
    </w:p>
    <w:p w:rsidR="008E3DA7" w:rsidRDefault="00614E4A">
      <w:pPr>
        <w:numPr>
          <w:ilvl w:val="1"/>
          <w:numId w:val="4"/>
        </w:numPr>
        <w:spacing w:after="0" w:line="360" w:lineRule="auto"/>
        <w:ind w:left="0" w:firstLine="0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3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executará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3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z w:val="20"/>
          <w:szCs w:val="20"/>
          <w:u w:val="single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(local)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situado</w:t>
      </w:r>
      <w:r>
        <w:rPr>
          <w:rFonts w:eastAsia="Times New Roman"/>
          <w:color w:val="000000"/>
          <w:spacing w:val="3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___________________ (endereço)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, no (s) seguinte (s)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(Períodos</w:t>
      </w:r>
      <w:r>
        <w:rPr>
          <w:rFonts w:eastAsia="Times New Roman"/>
          <w:i/>
          <w:iCs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semana</w:t>
      </w:r>
      <w:r>
        <w:rPr>
          <w:rFonts w:eastAsia="Times New Roman"/>
          <w:i/>
          <w:iCs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horários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serem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acordados</w:t>
      </w:r>
      <w:r>
        <w:rPr>
          <w:rFonts w:eastAsia="Times New Roman"/>
          <w:i/>
          <w:iCs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entre</w:t>
      </w:r>
      <w:r>
        <w:rPr>
          <w:rFonts w:eastAsia="Times New Roman"/>
          <w:i/>
          <w:iCs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i/>
          <w:iCs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partes)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abertura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clara e ter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 determinado.</w:t>
      </w:r>
    </w:p>
    <w:p w:rsidR="008E3DA7" w:rsidRDefault="00614E4A">
      <w:pPr>
        <w:numPr>
          <w:ilvl w:val="1"/>
          <w:numId w:val="4"/>
        </w:num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A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disponibilizará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(is)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serviço 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nome do profissional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) inscrito no 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nome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conselho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da respectiva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categoria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).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2.3 A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irá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atender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</w:t>
      </w:r>
      <w:r>
        <w:rPr>
          <w:rFonts w:eastAsia="Times New Roman"/>
          <w:color w:val="000000"/>
          <w:spacing w:val="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oriundos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</w:t>
      </w:r>
      <w:r>
        <w:rPr>
          <w:rFonts w:eastAsia="Times New Roman"/>
          <w:color w:val="000000"/>
          <w:spacing w:val="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 CISNORPI. A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executará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local,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horário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serem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acordados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 as partes,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 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forma de abertura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 agenda dever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ter prazo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determinado.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2.4 A contratada fica responsável por informar datas e horários de atendimento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2.5 A contratada poderá executar os atendimentos na Secretaria Municipal de Saúde 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 consorciados, dependendo do interesse do município, o qual deve solicitar via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ofício, respeitando ao cronograma a ser estabelecido pelo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2.6 Deverá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exigir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apresentação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identificação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da Guia de Encaminhamento gerada através do Sistema Web utilizado pelos municípios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integrantes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Este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conteúdo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é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apenas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i/>
          <w:iCs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prestadores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venham</w:t>
      </w: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atender</w:t>
      </w:r>
      <w:r>
        <w:rPr>
          <w:rFonts w:eastAsia="Times New Roman"/>
          <w:i/>
          <w:iCs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sede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própria).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2.8 Para prestação dos serviços, fora das estruturas próprias do consorcio, a contratada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disponibilizará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(s),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medicamentos,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material,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acomodações e tudo o que for necessário para a realização do procedimento, consulta,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exames, terapias.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2.7 O fornecimento de equipamentos, insumos, materiais e medicamentos, necessários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 prestação dos serviços é de responsabilidade da Contratada quando o atendimento ocorre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2.8 Para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efeito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faturamento,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inicia-se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sz w:val="20"/>
          <w:szCs w:val="20"/>
          <w:lang w:val="pt-PT" w:eastAsia="pt-BR"/>
        </w:rPr>
        <w:t xml:space="preserve">25 do mês anterior e vai até o dia 24 do mês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2.9 O Contratado deve comunicar o CISNORPI quando, por impedimento emergencial, 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puder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agendado, garantida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remarcação.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2.10 A prestação do serviço não constitui, em hipótese alguma, vínculo empregatício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espécie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 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2.11 Os atendimentos realizados por encaminhamento dos municípios consorciados 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referenciados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particular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complementação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2.12 Toda necessidade de serviços complementares e/ou procedimentos e/ou exames,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terapias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previamente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específicas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disponibilizadas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2.13 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requisição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Secretaria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preenchidas,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carimbadas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assinadas.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2.14 O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custo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6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encaminhamento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</w:t>
      </w:r>
      <w:r>
        <w:rPr>
          <w:rFonts w:eastAsia="Times New Roman"/>
          <w:color w:val="000000"/>
          <w:spacing w:val="5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Estabelecimento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5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 credenciado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responsabilidade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2.15 Deverão ser observadas integralmente as portarias e os protocolos técnicos e demais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legislações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vigentes,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referentes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usuários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Único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2.16 Fica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cargo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responsável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orientação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procedimento/atendimento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2.17 Em casos omissos ou não regulamentados no presente edital, as decisões quanto à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postura e procedimento a serem adotados serão definidas pela administração do 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CISNORPI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Conselho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Secretários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Municipais,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2.18 O Consórcio reserva-se no direito de fiscalizar a execução dos serviços através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auditor nomeado pelo Município/Consórcio através de carta/resposta ao usuário emitida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 consórcio, contendo: procedimento, instituição, profissional, valores, satisfação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se houve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cobranças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complementares.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2.19 O descumprimento das condições indicadas neste Edital e respectivo Contrato,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permite que o CISNORPI adote medidas cautelares e imediatas, tais como a paralisação 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 e a suspensão do Contrato, mediante pagamento daqueles já executados, sem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prejuízo de ulterior processo administrativo apuratório de responsabilidade, assegurada 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ampla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defesa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contraditório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descredenciamento.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2.20 O Contratado que realiza atendimentos nas unidades do CISNORPI e dos Municípios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equipamentos,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materiais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e/ou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insumos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ambulatoriais,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apurados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próprio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2.21  O sistema será disponibilizado única e exclusivamente para o atendimento aos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vedada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seja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descrita,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 sanções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contratuais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cabíveis.</w:t>
      </w:r>
    </w:p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TERCEIRA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GESTÃO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FISCALIZAÇÃO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SERVIÇO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 O contrato deverá ser executado fielmente pelas partes, de acordo com as cláusulas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avençadas e as normas da Lei nº 14.133, de 2021, e cada parte responderá pelas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consequências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sua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total ou parcial.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 Sendo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fica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 - Comunicar, com antecedência mínima de 30 (trinta) dias as impossibilidades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atendimento, salvo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motivadas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força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maior,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constantes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EXAMES/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TERAPIAS/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BIOPSIAS,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especialidades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3.3 Responder por quaisquer prejuízos que seus empregados ou prepostos vierem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patrimônio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órgão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entidade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terceiros,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omissão culposa ou dolosa, procedendo imediatamente aos reparos ou indenizações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cabíveis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assumindo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ônus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3.4  Se o CISNORPI vier a ser demandado, em qualquer esfera, por atos praticados 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 é obrigatória a ação de regresso em face do Contratado, caso ele não integre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demanda,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ainda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rescindido o 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3.5 Manter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durante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período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vigência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credenciamento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serviços, todas as condições editalícias, em especial no que tange à regularidade fiscal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capacidade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técnico-operacional,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alteração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3.6 Apresentar,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profissionais, indicando os cargos, funções e respectivos nomes completos, bem como,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demonstrativo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alocado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cronograma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3.7 Justificar ao paciente, ao CISNORPI e ao gestor do município de origem do paciente,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 escrito, as razões técnicas alegadas quando da decisão de não realização de qualquer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3.8 Apresentar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solicitado,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comprovantes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regularidade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trabalhistas,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sociais,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previdenciárias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tributárias.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3.9 Permitir,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hora,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acesso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supervisores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auditores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dependências,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supervisionar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correto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foi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 conveniado ou acordado.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3.10 Operar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organização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completa,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vínculo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empregatício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 o Consórcio, realizando os serviços, objeto deste contrato, dentro dos mais altos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conceitos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ramo.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3.11 Manter, por si, por seus prepostos, irrestrito segredo de todas as atividades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desempenhadas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relação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aos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descritos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deste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bem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 não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divulgar,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meio,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recebeu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 virtude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3.12 Responsabilizar-se por quaisquer ônus decorrentes de omissões ou erros 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elaboração do seu faturamento, que redundem em aumento das despesas ou perda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descontos.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3.13 Centralizar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pedidos,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subordinados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 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3.14 Ser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rigoroso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pontualidade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3.15 Comunicar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quaisquer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alterações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durante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devidas averiguações.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3.16 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somente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poderá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apresentar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Secretaria Municipal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origem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3.17 Realizar os procedimentos contratados, de acordo com a melhor técnica e com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observância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toda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legislação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vigor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aplicável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cobrança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 adicional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 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acesso 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 universal,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igualitário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integral a saúde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 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gestores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3.18 Atender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dignidade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respeito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universal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igualitário.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3.19 Respeitar a decisão do paciente ao consentir ou recusar a prestação de 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saúde, salvo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iminente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perigo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vida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3.20 Responder por todos e quaisquer danos e/ou prejuízos que vier a causar aos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3.21 Manter-se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habilitação,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licenças,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alvarás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além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disso,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 alteração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dados cadastrais.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3.22 Cumprir, dentro dos prazos estabelecidos pelo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as obrigações assumidas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força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deste edital.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3.23 Realizar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cobrança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adicional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SUS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aqueles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3.24 Garantir ao paciente atendimento ambulatorial, o acesso a Serviços Auxiliares 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Diagnóstico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Terapia.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3.25 Garantir os materiais necessários aos atendimentos, incluindo nesse caso, todo 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medicamente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imprescindível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3.26 Manter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atualizado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prontuários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pacientes.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3.27 Garantir a porta de entrada de todos os profissionais que prestarão os serviços 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todos 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3.28 A execução do contrato deverá ser acompanhada e fiscalizada pelo (s) fiscal (ais) 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pelos respectivos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substitutos (Lei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14.133, 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2021,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art. 117,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caput).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3.29 O fscal técnico do contrato acompanhará a execução do contrato, para que sejam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cumpridas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estabelecidas,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assegurar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melhores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resultados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 xml:space="preserve">3.30 As comunicações entre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e a contratada devem ser realizadas por escrito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 que o ato exigir tal formalidade, admitindo-se o uso de mensagem eletrônica,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e-mail.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3.31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poderá convocar representante da empresa para adoção de providências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devam ser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imediato.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3.32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gestor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 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respectivamente...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1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QUARTA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1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ATENDIMENTOS-CONSULTAS/</w:t>
      </w:r>
      <w:r>
        <w:rPr>
          <w:rFonts w:eastAsia="Times New Roman"/>
          <w:b/>
          <w:bCs/>
          <w:color w:val="000000"/>
          <w:spacing w:val="-1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EXAMES/</w:t>
      </w:r>
      <w:r>
        <w:rPr>
          <w:rFonts w:eastAsia="Times New Roman"/>
          <w:b/>
          <w:bCs/>
          <w:color w:val="000000"/>
          <w:spacing w:val="-1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PROCEDIMENTOS/</w:t>
      </w:r>
      <w:r>
        <w:rPr>
          <w:rFonts w:eastAsia="Times New Roman"/>
          <w:b/>
          <w:bCs/>
          <w:color w:val="000000"/>
          <w:spacing w:val="-6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TERAPIAS/ BIOPSIAS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4.1 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guia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referência/contra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profissional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médico indicado e guia de agendamento/autorização 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para consultas e/ou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exames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médico/diagnóstico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indicado 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4.2 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mínimo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preconizado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é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15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(quinze)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minutos,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determinação da Organização Mundial de Saúde (OMS). Porém, poderá o profissional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atender 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menor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 afete 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atendimento.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4.3 Se houver perda de qualidade e constatado atendimento em tempo inferior 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preconizado, fica a contratada sujeita a aplicação de sanções conforme este edital, 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legislação.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4.4 O prestador de serviço deverá emitir a contra referência ou laudo informando ao paciente sobre a sua condição clínica com ou sem retorno a atenção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primária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saúde.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4.5 Todo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esse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terão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Autorizar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requisitado;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Realizar,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“havendo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necessidade”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auditoria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“in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loco”,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Glosar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tenham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insuficiência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informações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apresentem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indício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irregularidade;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4.5 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prestadores</w:t>
      </w:r>
      <w:r>
        <w:rPr>
          <w:rFonts w:eastAsia="Times New Roman"/>
          <w:color w:val="000000"/>
          <w:spacing w:val="2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2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encaminhar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necessários</w:t>
      </w:r>
      <w:r>
        <w:rPr>
          <w:rFonts w:eastAsia="Times New Roman"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análise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Setor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Controle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Execução,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devidamente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preenchidos.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QUINTA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SISTEMA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5.1 Para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agendamento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consultas/atendimentos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independentemente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local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Compete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programar</w:t>
      </w:r>
      <w:r>
        <w:rPr>
          <w:rFonts w:eastAsia="Times New Roman"/>
          <w:color w:val="000000"/>
          <w:spacing w:val="4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disponibilidade</w:t>
      </w:r>
      <w:r>
        <w:rPr>
          <w:rFonts w:eastAsia="Times New Roman"/>
          <w:color w:val="000000"/>
          <w:spacing w:val="3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4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consultas</w:t>
      </w:r>
      <w:r>
        <w:rPr>
          <w:rFonts w:eastAsia="Times New Roman"/>
          <w:color w:val="000000"/>
          <w:spacing w:val="3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prestadores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O sistema de agendamentos será disponibilizado no período de 01 (um) a 30 (trinta)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mês.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30 (trinta)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antecedência.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A emissão de Solicitação de Procedimento/Retornos/Exames deve ser realizada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 do sistema, não sendo aceitável a forma manuscrita independentemente de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 regulamentado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As guias de solicitação de procedimento /solicitação de autorização deverão 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entregues 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usuário.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5.2 Para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agendamento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exames/procedimentos: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5.2.1 Compete ao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programar a disponibilidade de agenda dos serviços 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prestadores credenciados em que o local de atendimento ocorra na sede 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unidades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saúde dos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municípios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consorciados.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I. Para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liberação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serviços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regras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itens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5.1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Para os atendimentos realizados em sede própria da contratada os agendamentos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realizados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diretamente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5.2.2 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omissos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 analisados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resolvidos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5.2.3 O sistema será disponibilizado única e exclusivamente para o atendimento aos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usuários dos municípios consorciados ao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sendo vedada a utilização para outros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 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contratuais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legais.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5.2.5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disponibilizará treinamento para utilização do sistema de acordo com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necessidade.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5.2.6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Procedimento/Retornos/Exames,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impreterivelmente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 sendo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aceitável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forma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manuscrita.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SEXTA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ALTERAÇÕES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6.1 As alterações contratuais serão formalizadas por meio de termos aditivos e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apostilamento, conforme o caso mediante requerimento escrito, devidamente instruído,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e-mail </w:t>
      </w:r>
      <w:hyperlink r:id="rId10">
        <w:r>
          <w:rPr>
            <w:rStyle w:val="Hyperlink"/>
            <w:rFonts w:eastAsia="Times New Roman"/>
            <w:color w:val="000000"/>
            <w:sz w:val="20"/>
            <w:szCs w:val="20"/>
            <w:shd w:val="clear" w:color="auto" w:fill="FFFFFF"/>
            <w:lang w:val="pt-PT" w:eastAsia="pt-BR"/>
          </w:rPr>
          <w:t>contratoscisnorpi@gmail.com</w:t>
        </w:r>
      </w:hyperlink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 seguintes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formas:</w:t>
      </w:r>
    </w:p>
    <w:p w:rsidR="008E3DA7" w:rsidRDefault="008E3DA7">
      <w:pPr>
        <w:spacing w:after="0" w:line="360" w:lineRule="auto"/>
        <w:contextualSpacing/>
        <w:jc w:val="both"/>
        <w:rPr>
          <w:sz w:val="20"/>
          <w:szCs w:val="20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6.1.1 Para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inclusão/exclusão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profissionais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especialistas: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Apresentação de Requerimento de Inclusão/Exclusão de Profissional (Anexo II),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elencados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item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Habilitação),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indeferimento.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6.1.2 Para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demais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alterações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contratuais: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Apresentação do Requerimento de Demais Alterações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(Anexo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VI)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 comprobatórios,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indeferimento.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6.1.3 Para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autorização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auxiliares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profissionais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credenciados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Ambulatórios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Médicos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Especialidades do consórcio que necessitarem de serviço auxiliar que pertença à sua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equipe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técnica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autorização,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cuja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anuência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constitui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discricionário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Em qualquer caso a análise da solicitação fica condicionada a apresentação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requerimento,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cópia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autenticada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documentos: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CTPS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(Carteira de Trabalho e Providência Social) ou contrato de prestação de serviço, no caso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profissional da saúde deverão apresentar também certificado de formação na área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carteira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registro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órgão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classe.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 autorização de auxiliar não implica vínculo direto entre o auxiliar da empresa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prestadora do serviço e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sendo que as obrigações sociais (registro em CTPS,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salários,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13º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salário,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férias,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FGTS,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recolhimento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encargos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sociais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sobre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remuneração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outros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inerentes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vínculo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empregatício)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referida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trata-se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exclusiva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IV.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b/>
          <w:bCs/>
          <w:color w:val="000000"/>
          <w:sz w:val="20"/>
          <w:szCs w:val="20"/>
          <w:u w:val="single"/>
          <w:shd w:val="clear" w:color="auto" w:fill="FFFFFF"/>
          <w:lang w:val="pt-PT" w:eastAsia="pt-BR"/>
        </w:rPr>
        <w:t xml:space="preserve"> tem o prazo de até 30 (trinta) dias</w:t>
      </w:r>
      <w:r>
        <w:rPr>
          <w:rFonts w:eastAsia="Times New Roman"/>
          <w:b/>
          <w:bCs/>
          <w:color w:val="000000"/>
          <w:spacing w:val="2"/>
          <w:sz w:val="20"/>
          <w:szCs w:val="20"/>
          <w:u w:val="single"/>
          <w:shd w:val="clear" w:color="auto" w:fill="FFFFFF"/>
          <w:lang w:val="pt-PT" w:eastAsia="pt-BR"/>
        </w:rPr>
        <w:t xml:space="preserve"> úteis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contados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recebimento de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TODOS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documentos necessários, para a elaboração do respectivo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aditivo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apostilamento,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ficando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ciente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profissional/ exame/ procedimentos previstos neste edital, o mesmo deverá continuar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formalização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aditivo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apostilamento.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SÉTIMA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CONTRATANTE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7.1 Efetuar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correspondente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estabelecidos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Referência.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7.2 Comunicar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irregularidade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constatada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serviços, exigindo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mesma tome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providências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problemas.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7.3 Acompanhar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fiscalizar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7.4 Exigir o cumprimento de todas as obrigações assumidas pelo Contratado, de acordo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contrato e 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7.5 Prestar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informações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esclarecimentos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necessária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 serviços.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7.6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responderá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quaisquer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compromissos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assumidos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 com terceiros, ainda que vinculados à execução do contrato, bem como 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terceiros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empregados,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prepostos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subordinados.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OITAVA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CONTRATADA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8.1 O Contratado deve cumprir todas as obrigações constantes deste Contrato, do edital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anexos,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assumindo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exclusivamente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riscos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despesas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boa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perfeita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objeto.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8.2 Prestar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ajustada,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atendendo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diretrizes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emanadas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responsável competente da contratante, no tocante à organização e realização dos 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normas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protocolos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atendimento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principalmente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tange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horários.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8.3 Atender os pacientes com dignidade e respeito, de modo universal e igualitário,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mantendo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qualidade na prestação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8.4 Permitir fiscalização pelo CONTRATANTE, nos serviços contratados, independente 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agendamento prévio.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8.5 Providenciar a imediata correção das divergências apontadas pela CONTRATANTE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8.6 Atender aos encargos trabalhistas, previdenciários, fiscais decorrentes da 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 Contrato.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8.7 Prestar todo esclarecimento ou informação solicitada pelo Contratante ou por 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prepostos,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garantindo-lhes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acesso,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local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trabalhos,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relativos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empreendimento.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NONA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PERTINENTES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LGPD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9.1 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Lei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13.709,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agosto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2018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(LGPD),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 todos os dados pessoais a que tenham acesso em razão do certame ou do contrato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 que eventualmente venha a ser firmado, a partir da apresentação 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proposta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contratação, independentemente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declaração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aceitação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expressa.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9.2 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obtidos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somente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finalidades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justificaram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acesso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acordo 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boa-fé 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princípios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art.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6º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 LGPD.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9.3 É</w:t>
      </w:r>
      <w:r>
        <w:rPr>
          <w:rFonts w:eastAsia="Times New Roman"/>
          <w:color w:val="000000"/>
          <w:spacing w:val="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orientar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treinar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empregados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sobre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deveres,</w:t>
      </w:r>
      <w:r>
        <w:rPr>
          <w:rFonts w:eastAsia="Times New Roman"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requisitos</w:t>
      </w:r>
      <w:r>
        <w:rPr>
          <w:rFonts w:eastAsia="Times New Roman"/>
          <w:color w:val="000000"/>
          <w:spacing w:val="-6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responsabilidades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decorrentes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LGPD.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 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SUBCONTRATAÇÃO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10.1.</w:t>
      </w:r>
      <w:r>
        <w:rPr>
          <w:rFonts w:eastAsia="Times New Roman"/>
          <w:b/>
          <w:bCs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poderá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cessão,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transferência,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subcontratação no todo ou em parte, não podendo a Contratada se valer deste 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vincular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terceiros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imediata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rescisão/descredenciamento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instrumento.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CLAUSULA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PRIMEIRA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DOTAÇÃO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ORÇAMENTARIA</w:t>
      </w:r>
    </w:p>
    <w:p w:rsidR="008E3DA7" w:rsidRDefault="00614E4A">
      <w:pPr>
        <w:spacing w:after="0" w:line="360" w:lineRule="auto"/>
        <w:contextualSpacing/>
        <w:jc w:val="both"/>
        <w:rPr>
          <w:sz w:val="20"/>
          <w:szCs w:val="20"/>
          <w:lang w:val="pt-PT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11.1.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despensas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geradas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ocorrerão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dotação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orçamentária:</w:t>
      </w:r>
    </w:p>
    <w:p w:rsidR="008E3DA7" w:rsidRDefault="00614E4A">
      <w:pPr>
        <w:spacing w:after="0" w:line="360" w:lineRule="auto"/>
        <w:jc w:val="both"/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</w:pPr>
      <w:r>
        <w:rPr>
          <w:sz w:val="20"/>
          <w:szCs w:val="20"/>
          <w:lang w:val="pt-PT"/>
        </w:rPr>
        <w:t xml:space="preserve">Departamento AME </w:t>
      </w:r>
    </w:p>
    <w:p w:rsidR="008E3DA7" w:rsidRDefault="00614E4A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>04.001.04.122.0006.33.90.39.50.99 – Serviços Médico - hospitalar, odontológico e laboratorial.</w:t>
      </w:r>
    </w:p>
    <w:p w:rsidR="008E3DA7" w:rsidRDefault="008E3DA7">
      <w:pPr>
        <w:spacing w:after="0" w:line="360" w:lineRule="auto"/>
        <w:contextualSpacing/>
        <w:jc w:val="both"/>
        <w:rPr>
          <w:color w:val="000000"/>
          <w:sz w:val="20"/>
          <w:szCs w:val="20"/>
          <w:lang w:val="pt-PT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SEGUNDA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FATURAMENTO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12.1 Para efeito de faturamento e pagamento, a competência inicia-se no dia</w:t>
      </w:r>
      <w:r>
        <w:rPr>
          <w:sz w:val="20"/>
          <w:szCs w:val="20"/>
          <w:lang w:val="pt-PT" w:eastAsia="pt-BR"/>
        </w:rPr>
        <w:t xml:space="preserve"> 25 do mês anterior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24 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mês relativo à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12.2 As Guias de produção de exames realizados deverão ser protocolizadas no Setor de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Protocolo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competência,</w:t>
      </w:r>
      <w:r>
        <w:rPr>
          <w:rFonts w:eastAsia="Times New Roman"/>
          <w:color w:val="000000"/>
          <w:spacing w:val="-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processadas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 fatura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12.3 As Guias deverão ser apresentadas semanalmente, respeitando a data limite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fechamento protocolado no dia </w:t>
      </w:r>
      <w:r>
        <w:rPr>
          <w:sz w:val="20"/>
          <w:szCs w:val="20"/>
          <w:lang w:val="pt-PT" w:eastAsia="pt-BR"/>
        </w:rPr>
        <w:t>25 (vinte e cinco)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ou próximo dia útil do mês relativo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produção.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12.4 Os serviços de consulta </w:t>
      </w:r>
      <w:r>
        <w:rPr>
          <w:rFonts w:eastAsia="Times New Roman"/>
          <w:color w:val="000000"/>
          <w:sz w:val="20"/>
          <w:szCs w:val="20"/>
          <w:u w:val="single"/>
          <w:shd w:val="clear" w:color="auto" w:fill="FFFFFF"/>
          <w:lang w:val="pt-PT" w:eastAsia="pt-BR"/>
        </w:rPr>
        <w:t>efetivamente prestados pela Contratada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corresponderá 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fechamento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produção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Sistema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estiver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lançamento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concluídos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prontuário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eletrônico.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12.5 Constatados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erros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divergências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lançamentos,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notificar,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fundamentada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análise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verificação,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caso, inclusão para pagamento na fatura seguinte, ou rejeitado mediante comunicação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12.6 Após o recebimento das guias, o Setor de Faturamento fará a análise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produção e encaminhará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2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TERCEIRA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2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b/>
          <w:bCs/>
          <w:color w:val="000000"/>
          <w:spacing w:val="3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b/>
          <w:bCs/>
          <w:color w:val="000000"/>
          <w:spacing w:val="2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FISCAL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3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PRESTAÇÃO</w:t>
      </w:r>
      <w:r>
        <w:rPr>
          <w:rFonts w:eastAsia="Times New Roman"/>
          <w:b/>
          <w:bCs/>
          <w:color w:val="000000"/>
          <w:spacing w:val="30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-6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SERVIÇOS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13.1 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emitida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relatório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fechamento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faturamento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detalhando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quantidade,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itens/procedimentos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executados 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conformidade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13.2 Deverá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cadastrado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e-mail:</w:t>
      </w:r>
      <w:r>
        <w:rPr>
          <w:rFonts w:eastAsia="Times New Roman"/>
          <w:color w:val="0000FF"/>
          <w:spacing w:val="2"/>
          <w:sz w:val="20"/>
          <w:szCs w:val="20"/>
          <w:shd w:val="clear" w:color="auto" w:fill="FFFFFF"/>
          <w:lang w:val="pt-PT" w:eastAsia="pt-BR"/>
        </w:rPr>
        <w:t xml:space="preserve"> financeiro.cinorpi@gmail.com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automático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NFS-e 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emissão.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13.3 Havendo erro no documento de cobrança ou outra circunstância que impeça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liquidação da despesa, o pagamento ficará sobrestado até que à Contratada providencie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 medidas saneadoras necessárias, o que não acarretará, neste caso, quaisquer ônus à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QUARTA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VENCIMENTO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PAGAMENTO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14.1 O vencimento se dará em até 30 após a emissão da Nota Fiscal, o pagamento será realizado em moeda corrente nacional, através de crédito,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 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TED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corrente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mesmo CNPJ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14.2 No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decorrer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processo,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caso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seja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necessária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alteração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banco,</w:t>
      </w:r>
      <w:r>
        <w:rPr>
          <w:rFonts w:eastAsia="Times New Roman"/>
          <w:b/>
          <w:bCs/>
          <w:color w:val="000000"/>
          <w:spacing w:val="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agência e/ou conta corrente deverá ser solicitado através de Ofício ao Setor financeiro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deste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14.3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 realizado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através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boleto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bancário.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14.4 Não poderá ser cobrado qualquer tipo de despesa senão única e exclusivamente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 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faturados.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14.5 Quando inadimplente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o pagamento será monetariamente atualizado,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partir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vencimento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liquidação,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segundo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critérios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adotados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atualização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obrigações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tributárias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entidade,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IPCA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acumulado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período,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moratórios,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razão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0,5%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(meio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cento)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mês,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calculados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“pro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rata tempore” em relação ao atraso verificado vigente na data de seu pagamento. regularização,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sob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bloqueio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ressalvado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direito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já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prestados.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QUINTA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VIGÊNCIA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PRORROGAÇÃO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15.1 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vigência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é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(doze)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contados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assinatura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início da vigência do respectivo contrato, prorrogável por até 10 anos, na forma 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artigos 106 e 107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Lei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n° 14.133,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2021.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15.2 A prorrogação de que trata este item é condicionada ao ateste, pela autoridade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competente,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condições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preços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permanecem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vantajosos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permitida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negociação com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SEXTA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REAJUSTE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16.1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 valores dos serviços do referido credenciamento poderão ser revisados a qualquer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tempo, mediante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prévia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aprovação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Assembleia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Geral deste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Consórcio.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SÉTIMA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INFRAÇÕES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ADMINISTRATIVAS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17.1 Comete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infração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administrativa,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8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hyperlink r:id="rId11">
        <w:r>
          <w:rPr>
            <w:rStyle w:val="Hyperlink"/>
            <w:sz w:val="20"/>
            <w:szCs w:val="20"/>
          </w:rPr>
          <w:t>Lei</w:t>
        </w:r>
        <w:r>
          <w:rPr>
            <w:rStyle w:val="Hyperlink"/>
            <w:spacing w:val="-12"/>
            <w:sz w:val="20"/>
            <w:szCs w:val="20"/>
          </w:rPr>
          <w:t xml:space="preserve"> </w:t>
        </w:r>
        <w:r>
          <w:rPr>
            <w:rStyle w:val="Hyperlink"/>
            <w:sz w:val="20"/>
            <w:szCs w:val="20"/>
          </w:rPr>
          <w:t>nº</w:t>
        </w:r>
        <w:r>
          <w:rPr>
            <w:rStyle w:val="Hyperlink"/>
            <w:spacing w:val="-12"/>
            <w:sz w:val="20"/>
            <w:szCs w:val="20"/>
          </w:rPr>
          <w:t xml:space="preserve"> </w:t>
        </w:r>
        <w:r>
          <w:rPr>
            <w:rStyle w:val="Hyperlink"/>
            <w:sz w:val="20"/>
            <w:szCs w:val="20"/>
          </w:rPr>
          <w:t>14.133,</w:t>
        </w:r>
        <w:r>
          <w:rPr>
            <w:rStyle w:val="Hyperlink"/>
            <w:spacing w:val="-10"/>
            <w:sz w:val="20"/>
            <w:szCs w:val="20"/>
          </w:rPr>
          <w:t xml:space="preserve"> </w:t>
        </w:r>
        <w:r>
          <w:rPr>
            <w:rStyle w:val="Hyperlink"/>
            <w:sz w:val="20"/>
            <w:szCs w:val="20"/>
          </w:rPr>
          <w:t>de</w:t>
        </w:r>
        <w:r>
          <w:rPr>
            <w:rStyle w:val="Hyperlink"/>
            <w:spacing w:val="-12"/>
            <w:sz w:val="20"/>
            <w:szCs w:val="20"/>
          </w:rPr>
          <w:t xml:space="preserve"> </w:t>
        </w:r>
        <w:r>
          <w:rPr>
            <w:rStyle w:val="Hyperlink"/>
            <w:sz w:val="20"/>
            <w:szCs w:val="20"/>
          </w:rPr>
          <w:t>2021</w:t>
        </w:r>
      </w:hyperlink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parcial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Der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parcial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cause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grave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funcionamento 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serviços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 interesse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coletivo;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Der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total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Ensejar</w:t>
      </w:r>
      <w:r>
        <w:rPr>
          <w:rFonts w:eastAsia="Times New Roman"/>
          <w:color w:val="000000"/>
          <w:spacing w:val="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retardamento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entrega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objeto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contratação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motivo</w:t>
      </w:r>
      <w:r>
        <w:rPr>
          <w:rFonts w:eastAsia="Times New Roman"/>
          <w:color w:val="000000"/>
          <w:spacing w:val="-6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Apresentar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documentação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falsa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prestar</w:t>
      </w:r>
      <w:r>
        <w:rPr>
          <w:rFonts w:eastAsia="Times New Roman"/>
          <w:color w:val="000000"/>
          <w:spacing w:val="4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declaração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falsa</w:t>
      </w:r>
      <w:r>
        <w:rPr>
          <w:rFonts w:eastAsia="Times New Roman"/>
          <w:color w:val="000000"/>
          <w:spacing w:val="4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durante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Praticar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fraudulento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VII. Comportar-se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inidôneo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cometer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fraude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natureza;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VIII. Praticar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ato lesivo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 art.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5º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Lei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nº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12.846,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1º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agosto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2013.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17.2 Serão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incorrer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infrações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acima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descritas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 sanções: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I. Advertência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parcial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sempre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 se justificar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imposição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penalidade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grave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II. Impedimento de licitar e contratar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 quando praticadas as condutas descritas nas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alíneas “II”, “III” e “IV” do subitem acima deste Contrato, sempre que não se justificar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imposição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penalidade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III. Declaração</w:t>
      </w:r>
      <w:r>
        <w:rPr>
          <w:rFonts w:eastAsia="Times New Roman"/>
          <w:b/>
          <w:bCs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b/>
          <w:bCs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inidoneidade</w:t>
      </w:r>
      <w:r>
        <w:rPr>
          <w:rFonts w:eastAsia="Times New Roman"/>
          <w:b/>
          <w:bCs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b/>
          <w:bCs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licitar</w:t>
      </w:r>
      <w:r>
        <w:rPr>
          <w:rFonts w:eastAsia="Times New Roman"/>
          <w:b/>
          <w:bCs/>
          <w:color w:val="000000"/>
          <w:spacing w:val="2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b/>
          <w:bCs/>
          <w:color w:val="000000"/>
          <w:spacing w:val="2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>contratar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praticadas</w:t>
      </w:r>
      <w:r>
        <w:rPr>
          <w:rFonts w:eastAsia="Times New Roman"/>
          <w:color w:val="000000"/>
          <w:spacing w:val="2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2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condutas descritas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alíneas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“V”,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“VI”,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“VII”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“VIII”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subitem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acima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deste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bem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nas alíneas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“II”,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“III” 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“IV”,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justifiquem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imposição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penalidade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 grave;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17.3 Multa: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Moratória de 0,5% (cinco décimos por cento) por dia de atraso injustificado sobre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 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parcela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inadimplida,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até 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limite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30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(trinta) dias;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i/>
          <w:iCs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II.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atraso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superior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31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autoriza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Administração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promover</w:t>
      </w:r>
      <w:r>
        <w:rPr>
          <w:rFonts w:eastAsia="Times New Roman"/>
          <w:i/>
          <w:iCs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extinção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i/>
          <w:iCs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i/>
          <w:iCs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descumprimento ou</w:t>
      </w:r>
      <w:r>
        <w:rPr>
          <w:rFonts w:eastAsia="Times New Roman"/>
          <w:i/>
          <w:iCs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irregular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i/>
          <w:iCs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suas</w:t>
      </w:r>
      <w:r>
        <w:rPr>
          <w:rFonts w:eastAsia="Times New Roman"/>
          <w:i/>
          <w:iCs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i/>
          <w:iCs/>
          <w:color w:val="000000"/>
          <w:sz w:val="20"/>
          <w:szCs w:val="20"/>
          <w:shd w:val="clear" w:color="auto" w:fill="FFFFFF"/>
          <w:lang w:val="pt-PT" w:eastAsia="pt-BR"/>
        </w:rPr>
        <w:t>cláusulas.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Compensatória de 10 % (dez por cento) sobre o valor total do contrato, no caso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inexecução total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objeto.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previstas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neste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exclui,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hipótese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alguma,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obrigação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reparação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integral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dano causado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Todas as sanções previstas neste Contrato poderão ser aplicadas cumulativamente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multa.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Antes da aplicação da multa, será facultada a defesa do interessado no prazo de 15</w:t>
      </w:r>
      <w:r>
        <w:rPr>
          <w:rFonts w:eastAsia="Times New Roman"/>
          <w:color w:val="000000"/>
          <w:spacing w:val="-7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(quinze)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úteis,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data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intimação,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processo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VII. Se a multa aplicada e as indenizações cabíveis forem superiores ao valor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 eventualmente devido pelo Contratante ao Contratado, além da perda desse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valor, a diferença será cobrada judicialmente, se inerte o Contratado no seu recolhimento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administrativo, no prazo máximo de 30 (trinta) a contar da data do recebimento 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enviada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pelo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17.4 A aplicação das sanções realizar-se-á em processo administrativo que assegure 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contraditório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ampla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defesa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observando-se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procedimento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Resolução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própria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desse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17.5 Na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considerados: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natureza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gravidade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infração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cometida;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peculiaridades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caso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concreto;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circunstâncias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agravantes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atenuantes;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danos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dela provierem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a implantação ou o aperfeiçoamento de programa de integridade, conforme normas 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orientações 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órgãos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controle.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17.6 A personalidade jurídica do Contratado poderá ser desconsiderada sempre 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utilizada com abuso do direito para facilitar, encobrir ou dissimular a prática dos atos ilícitos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previstos neste Contrato ou para provocar confusão patrimonial, e, nesse caso, todos 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efeitos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aplicadas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à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pessoa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serão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estendidos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aos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administradores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sócios com poderes de administração, à pessoa jurídica sucessora ou à empresa 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mesmo ramo com relação de coligação ou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controle, de fato ou de direito, com o Contratado,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observados, em todos os casos, o contraditório, a ampla defesa e a obrigatoriedade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análise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jurídica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prévia. 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17.7 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deverá, no prazo máximo 15 (quinze) dias úteis, contado da data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aplicação da sanção, informar e manter atualizados os dados relativos às sanções por ela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aplicadas,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publicidade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Cadastro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Nacional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Empresas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Inidôneas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Suspensas (Ceis) e no Cadastro Nacional de Empresas Punidas (Cnep), instituídos 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âmbito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 Poder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Executivo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Federal.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17.8 As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sanções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impedimento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licitar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declaração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inidoneidade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licitar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passíveis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 reabilitação na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Regulamento.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8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OITAVA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RESCISÃO/EXTINÇÃO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CONTRATUAL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18.1 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extingue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vencido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nele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estipulado,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independentemente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sido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cumpridas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 obrigações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ambas 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 contraentes.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18.2 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extinto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nele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fixado,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ônus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contratante,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quando esta não dispuser de créditos orçamentários para sua continuidade ou quando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entender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lhe oferece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vantagem.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18.3 A extinção nesta hipótese ocorrerá na próxima data de aniversário do contrato,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haja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notificação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nesse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sentido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menos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antecedência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18.4 Caso a notificação da não-continuidade do contrato de que trata este subitem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ocorra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menos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data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aniversário,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extinção</w:t>
      </w:r>
      <w:r>
        <w:rPr>
          <w:rFonts w:eastAsia="Times New Roman"/>
          <w:color w:val="000000"/>
          <w:spacing w:val="-1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contratual</w:t>
      </w:r>
      <w:r>
        <w:rPr>
          <w:rFonts w:eastAsia="Times New Roman"/>
          <w:color w:val="000000"/>
          <w:spacing w:val="-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ocorrerá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após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 data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comunicação.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18.5 Para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efetuar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rescisão/descredenciamento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deverá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enviar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solicitação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formal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descredenciamento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e-mail,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um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antecedência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60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(sessenta)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18.6 O contrato pode ser extinto antes de cumpridas as obrigações nele estipuladas, 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antes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nele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fixado,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algum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seguintes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motivos,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assegurados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contraditório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ampla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defesa: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18.7 Por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iniciativa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I. não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5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cumprimento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irregular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normas</w:t>
      </w:r>
      <w:r>
        <w:rPr>
          <w:rFonts w:eastAsia="Times New Roman"/>
          <w:color w:val="000000"/>
          <w:spacing w:val="5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editalícias</w:t>
      </w:r>
      <w:r>
        <w:rPr>
          <w:rFonts w:eastAsia="Times New Roman"/>
          <w:color w:val="000000"/>
          <w:spacing w:val="4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5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4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cláusulas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contratuais, 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especificações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prazos;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desatendimento das determinações regulares emitidas pela autoridade designada para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acompanhar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fiscalizar sua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 autoridade superior;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alteração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social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modificação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finalidade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estrutura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empresa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restrinja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capacidade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concluir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 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IV. decretação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falência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dissolução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sociedade;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V. caso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fortuito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força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maior,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regularmente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comprovados,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impeditivos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execução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VI. razões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interesse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público,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justificadas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Presidente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VII. não cumprimento das obrigações relativas à reserva de cargos prevista em lei, bem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como em outras normas específicas, para pessoa com deficiência, para reabilitado 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Previdência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Social ou para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aprendiz.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18.8 Por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iniciativa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Contratado: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lastRenderedPageBreak/>
        <w:t>I. suspensão de execução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contrato,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ordem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,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 prazo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superior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3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(três)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 e para 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 o Contratado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tenha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II. repetidas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suspensões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totalizem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90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(noventa)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dias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úteis,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quais</w:t>
      </w:r>
      <w:r>
        <w:rPr>
          <w:rFonts w:eastAsia="Times New Roman"/>
          <w:color w:val="000000"/>
          <w:spacing w:val="-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não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tenha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dado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causa;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III. atraso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superior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(dois)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meses,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contado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emissão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nota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fiscal,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dos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parcelas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pagamentos devidos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pelo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;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18.9 Por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entre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partes,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precedida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1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autorização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escrita</w:t>
      </w:r>
      <w:r>
        <w:rPr>
          <w:rFonts w:eastAsia="Times New Roman"/>
          <w:color w:val="000000"/>
          <w:spacing w:val="1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fundamentada</w:t>
      </w:r>
      <w:r>
        <w:rPr>
          <w:rFonts w:eastAsia="Times New Roman"/>
          <w:color w:val="000000"/>
          <w:spacing w:val="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do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Presidente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do 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>CISNORPI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 xml:space="preserve"> e reduzidas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termo no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respectivo processo.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DÉCIMA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NONA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AÇÕES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JUDICIAIS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19.1.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Qualquer ação judicial contra a Contratante oriunda de serviços prestados pela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Contratada,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mesmo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venha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Contratante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compor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lide,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será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exclusiva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responsabilidade da Contratada, a qual arcará com todas as despesas de qualquer natureza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 do ato resultar, ressarcindo à Contratante todo e qualquer valor que for obrigada 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desembolsar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em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razão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dessas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judiciais,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extrajudiciais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ou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reclamações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administrativas.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CLÁUSULA</w:t>
      </w:r>
      <w:r>
        <w:rPr>
          <w:rFonts w:eastAsia="Times New Roman"/>
          <w:b/>
          <w:bCs/>
          <w:color w:val="000000"/>
          <w:spacing w:val="-4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VIGÉSIMA</w:t>
      </w:r>
      <w:r>
        <w:rPr>
          <w:rFonts w:eastAsia="Times New Roman"/>
          <w:b/>
          <w:bCs/>
          <w:color w:val="000000"/>
          <w:spacing w:val="-2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–</w:t>
      </w:r>
      <w:r>
        <w:rPr>
          <w:rFonts w:eastAsia="Times New Roman"/>
          <w:b/>
          <w:bCs/>
          <w:color w:val="000000"/>
          <w:spacing w:val="-6"/>
          <w:kern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b/>
          <w:bCs/>
          <w:color w:val="000000"/>
          <w:kern w:val="2"/>
          <w:sz w:val="20"/>
          <w:szCs w:val="20"/>
          <w:shd w:val="clear" w:color="auto" w:fill="FFFFFF"/>
          <w:lang w:val="pt-PT" w:eastAsia="pt-BR"/>
        </w:rPr>
        <w:t>FORO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b/>
          <w:bCs/>
          <w:color w:val="000000"/>
          <w:sz w:val="20"/>
          <w:szCs w:val="20"/>
          <w:shd w:val="clear" w:color="auto" w:fill="FFFFFF"/>
          <w:lang w:val="pt-PT" w:eastAsia="pt-BR"/>
        </w:rPr>
        <w:t xml:space="preserve">20.1.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Para resolver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conflitos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 dirimir dúvidas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oriundas do presente instrumento, 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 elegem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Foro privilegiado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Comarca 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Jacarezinho</w:t>
      </w:r>
      <w:r>
        <w:rPr>
          <w:rFonts w:eastAsia="Times New Roman"/>
          <w:color w:val="000000"/>
          <w:spacing w:val="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-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por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assim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estarem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justos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acordados,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assinam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presente</w:t>
      </w:r>
      <w:r>
        <w:rPr>
          <w:rFonts w:eastAsia="Times New Roman"/>
          <w:color w:val="000000"/>
          <w:spacing w:val="-6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instrumento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as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partes</w:t>
      </w:r>
      <w:r>
        <w:rPr>
          <w:rFonts w:eastAsia="Times New Roman"/>
          <w:color w:val="000000"/>
          <w:spacing w:val="-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</w:t>
      </w:r>
      <w:r>
        <w:rPr>
          <w:rFonts w:eastAsia="Times New Roman"/>
          <w:color w:val="000000"/>
          <w:spacing w:val="-10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duas</w:t>
      </w:r>
      <w:r>
        <w:rPr>
          <w:rFonts w:eastAsia="Times New Roman"/>
          <w:color w:val="000000"/>
          <w:spacing w:val="-68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testemunhas, para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que surtam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seus</w:t>
      </w:r>
      <w:r>
        <w:rPr>
          <w:rFonts w:eastAsia="Times New Roman"/>
          <w:color w:val="000000"/>
          <w:spacing w:val="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efeitos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legais.</w:t>
      </w:r>
    </w:p>
    <w:p w:rsidR="008E3DA7" w:rsidRDefault="00614E4A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Jacarezinho/PR,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xx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2"/>
          <w:sz w:val="20"/>
          <w:szCs w:val="20"/>
          <w:shd w:val="clear" w:color="auto" w:fill="FFFFFF"/>
          <w:lang w:val="pt-PT" w:eastAsia="pt-BR"/>
        </w:rPr>
        <w:t xml:space="preserve"> xxxxxx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de</w:t>
      </w:r>
      <w:r>
        <w:rPr>
          <w:rFonts w:eastAsia="Times New Roman"/>
          <w:color w:val="000000"/>
          <w:spacing w:val="-4"/>
          <w:sz w:val="20"/>
          <w:szCs w:val="20"/>
          <w:shd w:val="clear" w:color="auto" w:fill="FFFFFF"/>
          <w:lang w:val="pt-PT" w:eastAsia="pt-BR"/>
        </w:rPr>
        <w:t xml:space="preserve"> </w:t>
      </w:r>
      <w:r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  <w:t>2025.</w:t>
      </w:r>
    </w:p>
    <w:p w:rsidR="008E3DA7" w:rsidRDefault="008E3DA7">
      <w:pPr>
        <w:spacing w:after="0" w:line="360" w:lineRule="auto"/>
        <w:contextualSpacing/>
        <w:jc w:val="both"/>
        <w:rPr>
          <w:rFonts w:eastAsia="Times New Roman"/>
          <w:color w:val="000000"/>
          <w:sz w:val="20"/>
          <w:szCs w:val="20"/>
          <w:shd w:val="clear" w:color="auto" w:fill="FFFFFF"/>
          <w:lang w:val="pt-PT" w:eastAsia="pt-BR"/>
        </w:rPr>
      </w:pPr>
    </w:p>
    <w:p w:rsidR="008E3DA7" w:rsidRDefault="00614E4A">
      <w:pPr>
        <w:pStyle w:val="Heading5"/>
        <w:keepNext/>
        <w:tabs>
          <w:tab w:val="clear" w:pos="0"/>
          <w:tab w:val="left" w:pos="1008"/>
        </w:tabs>
        <w:spacing w:before="0" w:after="0"/>
        <w:ind w:left="1008" w:hanging="1008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i w:val="0"/>
          <w:sz w:val="20"/>
          <w:szCs w:val="20"/>
        </w:rPr>
        <w:t>CONSÓRCIO PÚBLICO INTERMUNICIPAL DE SAÚDE DO NORTE PIONEIRO</w:t>
      </w:r>
    </w:p>
    <w:p w:rsidR="008E3DA7" w:rsidRDefault="00614E4A">
      <w:pPr>
        <w:pStyle w:val="Heading7"/>
        <w:tabs>
          <w:tab w:val="clear" w:pos="0"/>
          <w:tab w:val="left" w:pos="1296"/>
        </w:tabs>
        <w:spacing w:before="0" w:after="0"/>
        <w:jc w:val="center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Contratante</w:t>
      </w:r>
    </w:p>
    <w:p w:rsidR="008E3DA7" w:rsidRDefault="008E3DA7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p w:rsidR="008E3DA7" w:rsidRDefault="008E3DA7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p w:rsidR="008E3DA7" w:rsidRDefault="008E3DA7">
      <w:pPr>
        <w:tabs>
          <w:tab w:val="left" w:pos="1296"/>
        </w:tabs>
        <w:spacing w:after="0"/>
        <w:jc w:val="center"/>
        <w:rPr>
          <w:sz w:val="20"/>
          <w:szCs w:val="20"/>
        </w:rPr>
      </w:pPr>
    </w:p>
    <w:tbl>
      <w:tblPr>
        <w:tblW w:w="10147" w:type="dxa"/>
        <w:tblLayout w:type="fixed"/>
        <w:tblLook w:val="04A0"/>
      </w:tblPr>
      <w:tblGrid>
        <w:gridCol w:w="5334"/>
        <w:gridCol w:w="4813"/>
      </w:tblGrid>
      <w:tr w:rsidR="008E3DA7">
        <w:trPr>
          <w:trHeight w:val="159"/>
        </w:trPr>
        <w:tc>
          <w:tcPr>
            <w:tcW w:w="5333" w:type="dxa"/>
          </w:tcPr>
          <w:p w:rsidR="008E3DA7" w:rsidRDefault="008E3DA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4813" w:type="dxa"/>
          </w:tcPr>
          <w:p w:rsidR="008E3DA7" w:rsidRDefault="008E3DA7">
            <w:pPr>
              <w:snapToGrid w:val="0"/>
              <w:spacing w:after="0" w:line="240" w:lineRule="auto"/>
              <w:rPr>
                <w:sz w:val="20"/>
                <w:szCs w:val="20"/>
              </w:rPr>
            </w:pPr>
          </w:p>
        </w:tc>
      </w:tr>
      <w:tr w:rsidR="008E3DA7">
        <w:tc>
          <w:tcPr>
            <w:tcW w:w="5333" w:type="dxa"/>
          </w:tcPr>
          <w:p w:rsidR="008E3DA7" w:rsidRDefault="00614E4A">
            <w:pPr>
              <w:spacing w:after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Contratada</w:t>
            </w:r>
          </w:p>
        </w:tc>
        <w:tc>
          <w:tcPr>
            <w:tcW w:w="4813" w:type="dxa"/>
          </w:tcPr>
          <w:p w:rsidR="008E3DA7" w:rsidRDefault="00614E4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Fiscal do Contrato</w:t>
            </w:r>
          </w:p>
        </w:tc>
      </w:tr>
    </w:tbl>
    <w:p w:rsidR="008E3DA7" w:rsidRDefault="008E3DA7">
      <w:pPr>
        <w:jc w:val="both"/>
        <w:rPr>
          <w:sz w:val="20"/>
          <w:szCs w:val="20"/>
        </w:rPr>
      </w:pP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TESTEMUNHAS:</w:t>
      </w:r>
    </w:p>
    <w:p w:rsidR="008E3DA7" w:rsidRDefault="00614E4A">
      <w:pPr>
        <w:jc w:val="both"/>
        <w:rPr>
          <w:sz w:val="20"/>
          <w:szCs w:val="20"/>
        </w:rPr>
      </w:pPr>
      <w:r>
        <w:rPr>
          <w:sz w:val="20"/>
          <w:szCs w:val="20"/>
        </w:rPr>
        <w:t>1ª_____________________________________________________RG:________________</w:t>
      </w:r>
    </w:p>
    <w:p w:rsidR="008E3DA7" w:rsidRDefault="00614E4A">
      <w:pPr>
        <w:rPr>
          <w:b/>
          <w:bCs/>
          <w:sz w:val="20"/>
          <w:szCs w:val="20"/>
        </w:rPr>
      </w:pPr>
      <w:r>
        <w:rPr>
          <w:sz w:val="20"/>
          <w:szCs w:val="20"/>
        </w:rPr>
        <w:t>2ª_____________________________________________________RG:________________</w:t>
      </w: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614E4A">
      <w:pPr>
        <w:jc w:val="center"/>
      </w:pPr>
      <w:r>
        <w:rPr>
          <w:b/>
          <w:bCs/>
          <w:sz w:val="20"/>
          <w:szCs w:val="20"/>
        </w:rPr>
        <w:lastRenderedPageBreak/>
        <w:t xml:space="preserve"> TABELA DE VALORES</w:t>
      </w:r>
    </w:p>
    <w:tbl>
      <w:tblPr>
        <w:tblW w:w="10305" w:type="dxa"/>
        <w:tblInd w:w="74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6900"/>
        <w:gridCol w:w="1428"/>
        <w:gridCol w:w="1977"/>
      </w:tblGrid>
      <w:tr w:rsidR="008E3DA7">
        <w:trPr>
          <w:trHeight w:val="300"/>
        </w:trPr>
        <w:tc>
          <w:tcPr>
            <w:tcW w:w="1030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rFonts w:cs="Arial"/>
                <w:b/>
                <w:sz w:val="18"/>
                <w:szCs w:val="18"/>
              </w:rPr>
              <w:t>ANEXO I - TABELA DE VALORES DE CONSULTAS, EXAMES E PROCEDIMENTOS - ATUALIZADA EM 19/12/2024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CONSULTA MÉDICA ESPECIALIZADA (REGISTRO DE QUALIFICAÇÃO DE ESPECIALISTA - RQE)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ALERGIA E IMUNOLOGIA PEDIÁTRICA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ANESTESIOLOGISTA (AVALIAÇÃO PRÉ-ANESTÉSICA) - RESOLUÇÃO Nº 007/2023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CARDIOLOGIA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Mar>
              <w:top w:w="0" w:type="dxa"/>
              <w:left w:w="30" w:type="dxa"/>
              <w:bottom w:w="0" w:type="dxa"/>
              <w:right w:w="30" w:type="dxa"/>
            </w:tcMar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CIRURGIA GERAL</w:t>
            </w:r>
          </w:p>
        </w:tc>
        <w:tc>
          <w:tcPr>
            <w:tcW w:w="1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CIRURGIA TORÁCICA - RESOLUÇÃO Nº 005/2023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CIRURGIA VASCULAR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DERMATOLOGIA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ENDOCRINOLOGIA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CONSULTAN MÉDICA ESPECIALIZADA EM ENDOCRINOLOGIA PEDIÁTRICA - RESOLUÇÃO Nº 011/2024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GASTROENTEROLOGIA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GASTROENTEROLOGIA PEDIÁTRICA - RESOLUÇÃO Nº 011/2024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GINECOLOGIA - RESOLUÇÃO Nº 047/2022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HEMATOLOGIA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INFECTOLOGIA - RESLOUÇÃO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MASTOLOGIA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NEFROLOGIA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NEFROLOGIA PEDIÁTRICA - RESLOUÇÃO Nº 011/2024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NEUROLOGIA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CONSULTA MÉDICA ESPECIALIZADA EM NEUROLOGIA - 0 </w:t>
            </w:r>
            <w:proofErr w:type="gramStart"/>
            <w:r>
              <w:rPr>
                <w:sz w:val="18"/>
                <w:szCs w:val="18"/>
              </w:rPr>
              <w:t>À</w:t>
            </w:r>
            <w:proofErr w:type="gramEnd"/>
            <w:r>
              <w:rPr>
                <w:sz w:val="18"/>
                <w:szCs w:val="18"/>
              </w:rPr>
              <w:t xml:space="preserve"> 12 ANOS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OFTALMOLOGIA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ORTOPEDIA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OTORRINOLARINGOLOGIA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PEDIATRA - RESOLUÇÃO Nº 005/2023 E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PNEUMOLOGIA PEDIÁTRICA - RESOLUÇÃO Nº 011/2024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CONSULTA MÉDICA ESPECIALIZADA EM PSIQUIATRIA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REUMATOLOGIA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UROLOGIA -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CONSULTA MÉDICA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ACOMPANHAMENTO E ATENDIMENTO MÉDICO EM SAÚDE MENTAL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ACOMPANHAMENTO E ATENDIMENTO MÉDICO EM SAÚDE MENTAL - HORA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COM ATUAÇÃO TRATAMENTO DE DOENÇAS E AFECÇÕES RELACIONADAS À PELE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CLÍNICO GERAL - HORA -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- TRIAGEM CLÍNICA DE DOADOR (A) DE SANGUE - HORA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R$ 63,00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- TRIAGEM CLÍNICA EM AMBULATÓRIO - RESOLUÇÃO Nº 044/2023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COM ATUAÇÃO EM DOENÇAS DO APARELHO DIGESTIVO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COM ATUAÇÃO EM DOENÇAS ENDÓCRINAS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MÉDICO COM ATUAÇÃO NA ÁREA DE DOENÇAS </w:t>
            </w:r>
            <w:proofErr w:type="gramStart"/>
            <w:r>
              <w:rPr>
                <w:sz w:val="18"/>
                <w:szCs w:val="18"/>
              </w:rPr>
              <w:t>INFECCIOSAS-PARASITÁRIAS</w:t>
            </w:r>
            <w:proofErr w:type="gramEnd"/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MÉDICO COM ATUAÇÃO EM TRATAMENTO E PREVENÇÃO DE DOENÇAS REUMÁTICAS - RESOLUÇÃO Nº 006/2024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CONSULTA DE PROFISSIONAIS DE NÍVEL SUPERIOR (EXCETO MÉDICO) - HORA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MUNICIPIOS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ASSISTENTE SOCIAL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BIOQUÍMICO - RESOLUÇÃO</w:t>
            </w:r>
            <w:proofErr w:type="gramEnd"/>
            <w:r>
              <w:rPr>
                <w:sz w:val="18"/>
                <w:szCs w:val="18"/>
              </w:rPr>
              <w:t xml:space="preserve">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EDUCADOR FÍSICO - RESOLUÇÃO Nº 021/2023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ENFERMEIRO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FARMACÊUTICO - RESOLUÇÃO</w:t>
            </w:r>
            <w:proofErr w:type="gramEnd"/>
            <w:r>
              <w:rPr>
                <w:sz w:val="18"/>
                <w:szCs w:val="18"/>
              </w:rPr>
              <w:t xml:space="preserve">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FISIOTERAPEUTA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FONOAUDIOLOGO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NUTRICIONISTA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PEDAGOGA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PSICOPEDAGOGA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TERAPEUTA OCUPACIONAL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R$ 32,50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CONSULTA DE PROFISSIONAIS DE NÍVEL SUPERIOR (EXCETO MÉDICO) - ATENDIMENTO INDIVIDUAL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MUNICIPIOS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FISIOTERAPEUTA (SESSÃO - MINIMO 40 MINUTOS)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FISIOTERAPIA DOMICILIAR (SESSÃO - MINIMO 40 MINUTOS)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R$ 37,50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NUTRICIONISTA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PSICOLOGA (O) (SESSÃO/TERAPIA - MINIMO 40 MINUTOS)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CINTILOGRAFIAS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COM GALIO-67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R$ 610,00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COM MIBG (METAIODOBENZILGUANIIDINA)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DA GLANDULAS SALIVARES COM OU SEM ESTIMULO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DA PARATIREOIDES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DA TIREOIDE E/OU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CAPTACAO (IODO-131)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R$ 237,00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DA TIREOIDE E/OU CAPTACAO (TECNECIO -</w:t>
            </w:r>
            <w:proofErr w:type="gramStart"/>
            <w:r>
              <w:rPr>
                <w:sz w:val="18"/>
                <w:szCs w:val="18"/>
              </w:rPr>
              <w:t>99CM</w:t>
            </w:r>
            <w:proofErr w:type="gramEnd"/>
            <w:r>
              <w:rPr>
                <w:sz w:val="18"/>
                <w:szCs w:val="18"/>
              </w:rPr>
              <w:t xml:space="preserve"> TC)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R$ 173,00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DE CORPO INTEIRO P PESQ METASTASE (PCI)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DE MAMA (BILATERAL)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R$ 610,00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DE PERFUSAO CEREBRAL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DO MIOCARDIO PERFUSAO-REPOUSO E ESTRESSE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R$ 885,00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OSSEA (CORPO TOTAL)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PARA DETECÇAO DE ASPIRAÇÃO PULMONAR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PARA DETECCAO DE HEMORRAGIA DIGESTIVA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PARA DETERMINAÇÃO DE HEMORRAGIA DIGESTIVA NAO ATIVA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PARA DETERMINAÇÃO DO TEMPO DE ESVAZIAMENTO GASTRICO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CINTILOGRAFIA PARA ESTUDO DE TRANSITO ESOFAGICO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SEMI -SOLIDOS)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CINTILOGRAFIA PARA PESQUISA DE REFLUXO </w:t>
            </w:r>
            <w:proofErr w:type="gramStart"/>
            <w:r>
              <w:rPr>
                <w:sz w:val="18"/>
                <w:szCs w:val="18"/>
              </w:rPr>
              <w:t>GASTRO -ESOFAGICO</w:t>
            </w:r>
            <w:proofErr w:type="gramEnd"/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PULMONAR (INALAÇÃO)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PULMONAR (PERFUSAO)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RENAL DINAMICA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R$ 302,00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RENAL DINAMICA COM DIURETICO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R$ 324,00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CINTILOGRAFIA RENAL ESTATICA (QUANTITATIVA E QUALITATIVA)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CINTILOGRAFIA TESTICULAR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ESCROTAL)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CISTOCINTILOGRAFIA DIRETA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CISTOCINTILOGRAFIA INDIRETA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DACRIOCINTILOGRAFIA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DEMARCAÇÃO RADIOISOTOPICA DE LESOES TUMORAIS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DETECÇÃO INTRAOPERATORIA RADIOGUIADA DE LESOES TUMORAIS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DETECÇÃO INTRAOPERATORIA RADIOGUIADA DE LINFONODO SENTINELA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FLUXO SANGUINEO OSSEO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LINFOCINTILOGRAFIA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DE HIPERTIREOIDISMO-BOCIO NODULAR TOXICO (GRAVES)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DE HIPERTIREOIDISMO-BOCIO NODULAR TOXICO (PLUMMER)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R$ 670,00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CARDIOLOGIA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ECOCARDIODOPLLER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R$ 123,41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R$ 123,41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ECOCARDIODOPLLER DE STRESS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R$ 219,98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ECOCARDIOGRAFIA FETAL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R$ 246,42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R$ 246,42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ELETROCARDIOGRAMA COM LAUDO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MONITORAMENTO PELO SISTEMA HOLTER 24 HORAS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LAUDO DE ELETROCARDIOGRAMA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MONITORIZACAO AMBULATORIAL DE PRESSAO ARTERIAL - MAPA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TESTE DE ESFORCO / TESTE ERGOMETRICO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POR ENDOSCOPIA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COLANGIOPANCREATOGRAFIA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R$ 90,68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*COLONOSCOPIA COM OU SEM PROCEDIMENTOS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R$ 536,00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*ENDOSCOPIA DIGESTIVA ALTA COM OU SEM PROCEDIMENTOS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LIGADURA ELÁSTICA DE VARIZES ESOFÁGICAS POR SESSÃO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R$ 1.200,00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NASOFIBROSCOPIA/LARINGOSCOPIA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POR RADIOLOGIA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DENSITOMETRIA OSSEA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R$ 55,10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HISTEROSSALPINGOGRAFIA -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LAUDO DE RADIOGRAFIAS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MAMOGRAFIA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MAMOGRAFIA BILATERAL PARA RASTREAMENTO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RADIOGRAFIA PANORAMICA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RADIOGRAFIAS SIMPLES COM LAUDO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RAIO X</w:t>
            </w:r>
            <w:proofErr w:type="gramEnd"/>
            <w:r>
              <w:rPr>
                <w:sz w:val="18"/>
                <w:szCs w:val="18"/>
              </w:rPr>
              <w:t xml:space="preserve"> CONTRASTADO DE CLISTER OPACO/OU ENEMA OPACO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R$ 376,00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proofErr w:type="gramStart"/>
            <w:r>
              <w:rPr>
                <w:sz w:val="18"/>
                <w:szCs w:val="18"/>
              </w:rPr>
              <w:t>RAIO X</w:t>
            </w:r>
            <w:proofErr w:type="gramEnd"/>
            <w:r>
              <w:rPr>
                <w:sz w:val="18"/>
                <w:szCs w:val="18"/>
              </w:rPr>
              <w:t xml:space="preserve"> CONTRASTADO DE ESTOMAGO, ESOFAGO E DUODENO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TRANSITO INTESTINAL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R$ 376,00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URETROCISTROGRAFIA MICCIONAL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UROGRAFIA EXCRETORA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R$ 57,40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NEUROLOGIA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ELETROENCEFALOGRAMA COM LAUDO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ELETRONEUROMIOGRAFIA - ENMG (MEMBROS SUPERIORES, MEMBROS INFERIORES OU FACE)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R$ 330,00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LAUDO DE ELETROENCEFALOGRAMA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ELETROENCEFALOGRAMA COM SEDAÇÃO - RESOLUÇÃO Nº 007/2023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FONOAUDIOLOGIA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TERAPIA INDIVIDUAL DE FONOAUDIÓLOGA - POR SESSÃO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AUDITIVO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DE REFORCO VISUAL (VIA AEREA / OSSEA)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EM CAMPO LIVRE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TONAL LIMIAR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VOCAL - PESQUISA DE DISCRIMINAÇÃO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AUDIOMETRIA VOCAL - PESQUISA DE INTELIGIBILIDADE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AVALIACAO AUDITIVA COMPORTAMENTAL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IMITANCIOMETRIA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LOGOAUDIOMETRIA (LDV-IRF-LRF)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OTOEMISSÕES ACÚSTICAS PRODUTO DE DISTORÇÃO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OTOEMISSÕES EVOCADAS TRANSIENTES (TESTE DA ORELHINHA)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POTENCIAL EVOCADO AUDITIVO CEREBRAL - </w:t>
            </w:r>
            <w:proofErr w:type="gramStart"/>
            <w:r>
              <w:rPr>
                <w:sz w:val="18"/>
                <w:szCs w:val="18"/>
              </w:rPr>
              <w:t>B.E.R.</w:t>
            </w:r>
            <w:proofErr w:type="gramEnd"/>
            <w:r>
              <w:rPr>
                <w:sz w:val="18"/>
                <w:szCs w:val="18"/>
              </w:rPr>
              <w:t>A (PEATE)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GINECOLOGIA/OBSTETRÍCIA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 E MUNICÍPIOS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COLO UTERINO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R$ 18,33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BIOPSIA/PUNÇÃO DE VULVA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R$ 18,33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COLETA DE MATERIAL DO COLO DE ÚTERO PARA EXAME CITOPATOLÓGICO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R$ 18,33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COLPOSCOPIA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R$ 18,33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CRIOCAUTERIZAÇÃO/ELETROCOAGULAÇÃO DO COLO UTERINO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R$ 11,26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CURETAGEM SEMIÓTICA COM OU SEM DILATAÇÃO DO COLO ÚTERO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R$ 22,62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DRENAGEM DE GLÂNDULA DE BARTHOLIN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R$ 12,97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DUCHA DE POLITZER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R$ 11,28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EXCISÃO TIPO I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E TIPO II DO COLO UTERINO (CIRURGIA DE ALTA FREQUÊNCIA )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R$ 96,75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EXERESE DE CISTO VAGINAL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R$ 22,62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EXERESE DE PÓLIPO UTERINO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R$ 22,62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EXTIRPAÇÃO DE LESÃO DE VULVA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R$ 13,54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INSERÇÃO/RETIRADA DO DISPOSITIVO INTRA-UTERINO DIU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RECONSTRUÇÃO DOS PEQUENOS LÁBIOS DA VULVA - RESOLUÇÃO Nº 021/2023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R$ 186,77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R$ 186,77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UROLOGIA/CIRURGIA GERAL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PÊNIS/PENIOSCOPIA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PRÓSTATA - RESOLUÇÃO Nº 025/2024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CATETERISMO DE URETRA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R$ 8,82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R$ 8,82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CAUTERIZAÇÃO DE CONDILOMAS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CISTOSCOPIA E/OU URETROSCOPIA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ESTUDO URODINÂMICO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POSTECTOMIA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R$ 219,12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R$ 219,12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UROFLUXOMETRIA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VASECTOMIA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R$ 306,47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R$ 306,47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TOMOGRAFIAS DE URGÊNCIA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DE COLUNA DEMAIS SEGMENTOS URGÊNCIA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URGÊNCIA (ABDÔMEN INFERIOR, ABDÔMEN SUPERIOR)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TOMOGRAFIA COMPUTADORIZADA DE URGÊNCIA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ANTEBRAÇO, ART. COXOFEMURAL, ART. ESTERNOCLAVICULAR, AR. SACROILÍACA, BACIA, BRAÇO, COLUNA CERVICAL - 3 SEGMENTOS, COLUNA DORSAL - 3 SEGMENTOS, COLUNA LOMBAR - 3 SEGMENTOS, COTOVELO, CRÂNIO, FACE, HIPÓFISE, JOELHO, MANDÍBULA, MÃO, OMBRO, ÓRBITAS, PARÓTIDAS, PUNHO, SEIOS DA FACE)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TOMOGRAFIA COMPUTADORIZADA DE URGÊNCIA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PELVE, PESCOÇO E SELA TÚRCICA)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URGÊNCIA (PERNA, PÉ, CALCÂNEO, COXA E TORNOZELO) - RESOLUÇÃO Nº 007/2024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URGÊNCIA DE ABDÔMEN TOTAL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URGÊNCIA DE TÓRAX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TOMOGRAFIAS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ANGIOTOMOGRAFIA (POR SEGMENTO)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 DE ARTICULAÇÕES DE MEMBRO INFERIOR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 DE ARTICULAÇÕES DE MEMBRO SUPERIOR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DA COLUNA CERVICAL C/OU S/ CONTRASTE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ABDÔMEN SUPERIOR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R$ 138,63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COLUNA LOMBO SACRA C/OU S/ CONTRASTE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R$ 101,10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COLUNA TORÁCICA C/OU S/ CONTRASTE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CRÂNIO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R$ 97,44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FACE/SEIOS DA FACE/ ARTICULAÇÕES TEMPOROMANDIBULARES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PELVE/BACIA/ABDÔMEN INFERIOR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R$ 138,63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SEGMENTOS APENDICULARES (BRAÇO, ANTEBRAÇO, MÃO, COXA, PERNA E PÉ)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SELA TÚRCICA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R$ 97,44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DE TÓRAX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R$ 136,41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DO PESCOÇO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R$ 86,75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UROTOMOGRAFIA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RESSONÂNCIAS MAGNÉTICAS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UNIDADES </w:t>
            </w:r>
            <w:r>
              <w:rPr>
                <w:b/>
                <w:sz w:val="18"/>
                <w:szCs w:val="18"/>
              </w:rPr>
              <w:lastRenderedPageBreak/>
              <w:t>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ANGIORESSÂNCIA CEREBRAL (POR SEGMENTO)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R$ 268,75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COLANGIORRESSONANCIA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R$ 268,75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RESSONÂNCIA MAGNÉTICA SEM SEDAÇÃO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R$ 268,75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POR ULTRASSONOGRAFIA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CERVICAL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ABDÔMEN SUPERIOR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ABDÔMEN TOTAL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R$ 37,95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R$ 75,90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APARELHO URINÁRIO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ARTICULAÇÃO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BOLSA ESCROTAL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PRÓSTATA VIA ABDOMINAL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PRÓSTATA VIA TRANSRETAL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TIREÓIDE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MAMARIA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OBSTÉTRICA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PAREDE ABDOMINAL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PÉLVICA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TESTÍCULOS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TÓRAX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TRANSFONTANELA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TRANSVAGINAL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R$ 48,40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POR ULTRASSONOGRAFIA</w:t>
            </w:r>
            <w:proofErr w:type="gramStart"/>
            <w:r>
              <w:rPr>
                <w:b/>
                <w:sz w:val="18"/>
                <w:szCs w:val="18"/>
              </w:rPr>
              <w:t xml:space="preserve">  </w:t>
            </w:r>
            <w:proofErr w:type="gramEnd"/>
            <w:r>
              <w:rPr>
                <w:b/>
                <w:sz w:val="18"/>
                <w:szCs w:val="18"/>
              </w:rPr>
              <w:t>COM DOPPLER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DOPPLER COLORIDO DE ÓRGÃO OU ESTRUTURA ISOLADA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AORTA ABDOMINAL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BOLSA ESCROTAL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DOPPLER COLORIDO (ARTERIAL, VERTEBRAL, CAROTIDAS, MEMBROS INFERIORES)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DOPPLER COLORIDO DE ARTÉRIAS VISCERAIS (</w:t>
            </w:r>
            <w:proofErr w:type="gramStart"/>
            <w:r>
              <w:rPr>
                <w:sz w:val="18"/>
                <w:szCs w:val="18"/>
              </w:rPr>
              <w:t>MESENTÉRICAS SUPERIOR</w:t>
            </w:r>
            <w:proofErr w:type="gramEnd"/>
            <w:r>
              <w:rPr>
                <w:sz w:val="18"/>
                <w:szCs w:val="18"/>
              </w:rPr>
              <w:t xml:space="preserve"> E INFERIOR E TROCO CELÍACO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ULTRASSONOGRAFIA DOPPLER COLORIDO DE VASOS CERVICAIS VENOSOS BILATERAL (SUBCLÁVIAS E JUGULARES)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DOPPLER COLORIDO DE VEIA CAVA SUPERIOR OU INFERIOR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DOPPLER DE FLUXO OBSTÉTRICO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R$ 42,90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R$ 42,90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MORFOLÓGICO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OBSTÉTRICA COM DOPPLER (POR FETO)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TIREOIDE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TRANSVAGINAL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ULTRASSONOGRAFIAS OUTROS MEMBROS COM DOPPLER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EM OFTALMOLOGA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BIOMETRIA ULTRASSÔNICA MONOCULAR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BIOMICROSCOPIA/FUNDOSCOPIA (FUNDO DE OLHO)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R$ 12,34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CAMPIMETRIA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DRENAGEM DE ABSCESSO DE PALPEBRA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R$ 22,93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TESTE ORTOPTICO (AVALIAÇÃO COMPLETA DA MOTILIDADE OCULAR, BINOCULAR)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R$ 12,34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MAPEAMENTO DE RETINA MONOCULAR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MEDIDA DE OFUSCAMENTO E CONTRASTE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R$ 3,37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MICROSCOPIA ESPECULAR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OCLUSÃO DE PONTO LACRIMAL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R$ 19,14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PAQUIMETRIA ULTRASSONOCA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R$ 14,81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POTENCIAL DE ACUIDADE VISUAL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R$ 3,37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POTENCIAL VISUAL EVOCADO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R$ 4,06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RETINOGRAFIA COLORIDO BINOCULAR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R$ 24,68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RETINOGRAFIA FLUORESCENTE BINOCULAR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R$ 64,00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DE COERENCIA OPTICA - OCT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TONOMETRIA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R$ 3,37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TOPOGRAFIA COMPUTADORIZADA DE CÓRNEA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DE GLOBO OCULAR - MONOCULAR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R$ 24,20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PROCEDIMENTOS CIRÚRGICOS - MODALIDADE AMBULATORIAL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CANTOPLASTIA UNGUEAL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792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CAUTERIZAÇÃO QUÍMICA (GRUPO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 - LESÕES DE PELE E TECIDO CELULAR SUBCUTÂNEO - RESOLUÇÃO Nº 003/2024 ALTERADO PELA RESOLUÇÃO Nº 013/2024:  ELETROCAUTERIZAÇÃO (CAUTÉRIO SEM PONTOS) DE LESÕES DE PELE E MUCOSAS (POR GRUPO DE ATÉ 5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R$ 11,84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R$ 11,84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CRIOCIRURGIA (NITROGÊNIO LÍQUIDO) DE NEOPLASIAS CUTÂNEAS - RESOLUÇÃO Nº 003/2024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R$ 11,84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R$ 11,84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CURATIVO GRAU II C/ OU S/ DEBRIDAMENTO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R$ 32,40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ELETROCOAGULAÇÃO DE LESÕES DE PELE E MUCOSAS COM OU SEM CURETAGEM (POR 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EXÉRESE DE LESÃO/TUMOR DE PELE E MUCOSAS (CÂNCER E PELE) - RESOLUÇÃO Nº 013/2024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EXÉRESE DE UNHA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528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EXÉRESE E SUTURA DE HEMANGIOMA, LINFANGIOMA OU NEVUS, LESÕES DE PELE E TECIDO CELULAR SUBCUTÂNEO (POR 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528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EXÉRESE E SUTURA SIMPLES DE PEQUENAS LESÕES, LESÕES DE PELE E TECIDO CELULAR SUBCUTÂNEO (POR 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528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EXÉRESE TANGENCIAL (SHAVING) COM OU SEM ELETROCAUTERIZAÇÃO, LESÃO DE PELE E TECIDO CELULAR SUBCUTÂNEO (POR GRUPO DE ATÉ </w:t>
            </w:r>
            <w:proofErr w:type="gramStart"/>
            <w:r>
              <w:rPr>
                <w:sz w:val="18"/>
                <w:szCs w:val="18"/>
              </w:rPr>
              <w:t>5</w:t>
            </w:r>
            <w:proofErr w:type="gramEnd"/>
            <w:r>
              <w:rPr>
                <w:sz w:val="18"/>
                <w:szCs w:val="18"/>
              </w:rPr>
              <w:t xml:space="preserve"> LESÕES)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EXÉRESE - TUMOR DE PARTES MOLES, LESÃO DE PELE E TECIDO CELULAR SUBCUTÂNEO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FRENÉCTOMIA/FRENOTOMIA LINGUAL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INFILTRAÇÃO MEDICAMENTOSA EM CORNETO INFERIOR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R$ 11,28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R$ 11,28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INCISÃO E DRENAGEM DE ABCESSO, HEMATOMA OU PANARÍCIO, LESÕES DE PELE E TECIDO CELULAR SUBCUTÂNEO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MEATOPLASTIA URETRAL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MEATOTOMIA URETRAL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R$ 80,66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R$ 80,66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REMOÇÃO DE CERÚMEN DO CONDUTO AUDITIVO EXTERNO UNILATERAL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RETIRADA DE CORPO ESTRANHO DE OUVIDO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R$ 26,42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R$ 26,42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RETIRADA DE CORPO ESTRANHO SUBCUTANEO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TAMPONAMENTO NASAL ANTERIOR E/OU POSTERIOR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PÉ TORTO CONGÊNITO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- POR SESSÃO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CIRURGICO DE FISTULA DO PESCOCO (POR APROXIMACAO)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R$ 29,76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R$ 29,76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PROCEDIMENTOS CLÍNICOS - MODALIDADE AMBULATORIAL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ADMINISTRAÇÃO DE MEDICAMENTOS NA ATENÇÃO ESPECIALIZADA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R$ 0,63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CURATIVO DE QUEIMADURAS - POR UNIDADE TOPOGRÁFICA (UT)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CURETAGEM E ELETROGOAGULAÇÃO DE CANCÊR DE PELE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CURETAGEM SIMPLES DE LESÕES DE PELE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DESBASTAMENTO DE CALOSIDADE E/OU MAL PERFURANTE (DESBASTAMENTO)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DILATAÇÃO DE URETRA (POR SESSÃO)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R$ 15,20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ESTIMULAÇÃO PRECOCE (SESSÃO)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INFILTRAÇÃO DE SUBSTANCIAS EM CAVIDADE SINOVIAL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R$ 5,63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INFILTRAÇÃO INTRALESIONAL, CICATRICIAL E HEMANGIOMAS (POR SESSÃO)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PUNÇÃO ARTICULAR DIAGNOSTICA OU TERAPÊUTICA (INFILTRAÇÃO) - ORIENTADA OU NÃO POR MÉTODO DE IMAGEM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TRATAMENTO ESCLEROSANTE NÃO ESTÉTICO DE VARIZES DOS MEMBROS INFERIORES (UNILATERAL)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PROCEDIMENTOS COM FINALIDADE DIAGNÓSTICA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CLÍNICAS/HOSPITAIS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ANUS E CANAL ANAL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R$ 18,46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FACE (LESÕES DE PELE E TECIDO CELULAR SUBCUTÂNEO</w:t>
            </w:r>
            <w:proofErr w:type="gramStart"/>
            <w:r>
              <w:rPr>
                <w:sz w:val="18"/>
                <w:szCs w:val="18"/>
              </w:rPr>
              <w:t xml:space="preserve"> )</w:t>
            </w:r>
            <w:proofErr w:type="gramEnd"/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BIOPSIA DE </w:t>
            </w:r>
            <w:proofErr w:type="gramStart"/>
            <w:r>
              <w:rPr>
                <w:sz w:val="18"/>
                <w:szCs w:val="18"/>
              </w:rPr>
              <w:t>TIREÓIDE OU PARATIREÓIDE - PAAF</w:t>
            </w:r>
            <w:proofErr w:type="gramEnd"/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PELE, TUMORES SUPERFICIAIS, TECIDO CELULAR SUBCUTÂNEO, LINFONODO SUPERFICIAL, ETC - RESOLUÇÃO Nº 013/2024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 DE UNHA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BIOPSIA/EXERESE NÓDULO DE MAMA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*BRONCOSCOPIA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R$ 1.350,00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ESPIROMETRIA/OU PROVA DE FUNÇÃO PULMONAR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POLISSONOGRAFIA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MANOBRA DE POSICIONAMENTO - (MANOBRA DE EPLEY, MANOBRA DE GUFONI, MANOBRA DE YACOVINO) - POR MANOBRA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VECTOELETRONISTAGMOGRAFIA COMPUTADORIZADA - VÍDEO FRENZEL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VIDEONASOLARINGOSCOPIA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PUNÇÃO ASPIRATIVA DE MAMA POR AGULHA FINA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R$ 66,48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R$ 66,48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PUNÇÃO DE MAMA POR AGULHA GROSSA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R$ 140,00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FISTULOGRAFIA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AMBULATÓRIO ESPECIALIZADO DE ENFERMAGEM (CONSULTA E PROCEDIMENTO)</w:t>
            </w:r>
          </w:p>
        </w:tc>
      </w:tr>
      <w:tr w:rsidR="008E3DA7">
        <w:trPr>
          <w:trHeight w:val="26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DE ENFERMERA (O)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lastRenderedPageBreak/>
              <w:t>FERIDAS/ESTOMIAS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LASERTERAPIA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CURATIVO COM APLICAÇÃO EM LESÃO PEQUENA ATÉ </w:t>
            </w:r>
            <w:proofErr w:type="gramStart"/>
            <w:r>
              <w:rPr>
                <w:sz w:val="18"/>
                <w:szCs w:val="18"/>
              </w:rPr>
              <w:t>8</w:t>
            </w:r>
            <w:proofErr w:type="gramEnd"/>
            <w:r>
              <w:rPr>
                <w:sz w:val="18"/>
                <w:szCs w:val="18"/>
              </w:rPr>
              <w:t xml:space="preserve"> CM³ (INCLUSO MATERIAL)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R$ 176,26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CURATIVO COM APLICAÇÃO EM LESÃO MÉDIA 9 </w:t>
            </w:r>
            <w:proofErr w:type="gramStart"/>
            <w:r>
              <w:rPr>
                <w:sz w:val="18"/>
                <w:szCs w:val="18"/>
              </w:rPr>
              <w:t>À</w:t>
            </w:r>
            <w:proofErr w:type="gramEnd"/>
            <w:r>
              <w:rPr>
                <w:sz w:val="18"/>
                <w:szCs w:val="18"/>
              </w:rPr>
              <w:t xml:space="preserve"> 15 CM³ (INCLUSO MATERIAL)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R$ 214,39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CURATIVO COM APLICAÇÃO EM LESÃO MÉDIA-GRANDE 16 </w:t>
            </w:r>
            <w:proofErr w:type="gramStart"/>
            <w:r>
              <w:rPr>
                <w:sz w:val="18"/>
                <w:szCs w:val="18"/>
              </w:rPr>
              <w:t>À</w:t>
            </w:r>
            <w:proofErr w:type="gramEnd"/>
            <w:r>
              <w:rPr>
                <w:sz w:val="18"/>
                <w:szCs w:val="18"/>
              </w:rPr>
              <w:t xml:space="preserve"> 25 CM³ (INCLUSO MATERIAL)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R$ 252,52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CURATIVO COM APLICAÇÃO EM LESÃO GRANDE ACIMA DE 26 CM³ (INCLUSO MATERIAL)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R$ 290,65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INCONTINÊNCIA URINÁRIA, FECAL, CONSTIPAÇÃO E TREINAMENTO DE CATETERISMO INTERMITENTE LIMPO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BIOFEEDBACK ELETROMIOGRÁFICO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ELETROESTIMULAÇÃO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PROLAPSO VAGINAL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PESSÁRIO ANEL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R$ 390,00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PESSÁRIO ANEL COM SUPORTE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R$ 651,00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PESSÁRIO DONUT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R$ 485,00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CAPACITAÇÃO EM SAÚDE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CAPACITAÇÃO EM SAÚDE - HORA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SEDAÇÃO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ELETROENCEFALOGRAMA - RESOLUÇÃO Nº 007/2023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ECOCARDIOGRAMA TRANSESOFÁGICO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ECOCARDIOGRAMA TRANSTORÁCICO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ODONTOLÓGICOS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GINECOLÓGICOS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UROLÓGICOS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ORTOPÉDICOS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PROCEDIMENTOS VASCULARES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COLETA DE LÍQUIDO CEFALORRAQUIDIANO (LCR)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RESSONÂNCIA MAGNÉTICA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TOMOGRAFIA COMPUTADORIZADA - RESOLUÇÃO Nº 033/2024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R$ 300,00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DIAGNÓSTICO DE DEFICIÊNCIA FÍSICA, AUDITIVA, INTELECTUAL E TRANSTORNO DO ESPECTRO AUTISMO (TEA)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UNIDADES CISNORPI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CLÍNICAS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>EDUCADOR FÍSICO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FONOAUDIOLOGA - HORA - RESOLUÇÃO Nº 038/2024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MUSICOTERAPEUTA - SESSÃO - RESOLUÇÃO Nº 038/2024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NEUROLOGISTA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ORTOPEDISTA - HORA - RESOLUÇÃO Nº 043/2024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PEDIATRA - - HORA - RESOLUÇÃO Nº 043/2024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PSICÓLOGA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PSICOPEDAGODA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PSIQUIATRA - HORA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R$ 350,00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-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TERAPEUTA OCUPACIONAL - HORA - RESOLUÇÃO Nº 038/2024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ÓRTESES, PRÓTESES E MATERIAIS ESPECIAIS - MODALIDADE AMBULATORIAL (RESOLUÇÃO Nº 022/2024)</w:t>
            </w:r>
          </w:p>
        </w:tc>
      </w:tr>
      <w:tr w:rsidR="008E3DA7">
        <w:trPr>
          <w:trHeight w:val="548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COMPLEMENTAR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BOLSA PARA COLOSTOMIA/ILEOSTOMIA ADULTO, SISTEMA DE UMA PEÇA COM CARVÃO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R$ 4,60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BOLSA PARA COLOSTOMIA/ILEOSTOMIA ADULTO, SISTEMA DE UMA PEÇA SEM CARVÃO (TRANSPARENTE)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BOLSA DE COLOSTOMIA/ILEOSTOMIA SISTEMA COLETOR DE UMA PEÇA (CONVEXA LIGHT OU PROFUNDA)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R$ 52,50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DE COLOSTOMIA/ILEOSTOMIA SISTEMA COLETOR DE UMA PEÇA (LIGHT </w:t>
            </w:r>
            <w:proofErr w:type="gramStart"/>
            <w:r>
              <w:rPr>
                <w:sz w:val="18"/>
                <w:szCs w:val="18"/>
              </w:rPr>
              <w:t>43MM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R$ 43,97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DE COLOSTOMIA/ILEOSTOMIA SISTEMA COLETOR DE UMA PEÇA (SOFT </w:t>
            </w:r>
            <w:proofErr w:type="gramStart"/>
            <w:r>
              <w:rPr>
                <w:sz w:val="18"/>
                <w:szCs w:val="18"/>
              </w:rPr>
              <w:t>53MM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R$ 43,97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40MM)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50MM)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60MM)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70MM)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40MM)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50MM)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60MM)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70MM)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CONJUNTO PLACA E BOLSA PARA COLOSTOMIA/ILEOSTOMIA ADULTO, SISTEMA COLETOR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 (CONVEXA)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R$ 34,00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DE COLOSTOMIA/ILEOSTOMIA SISTEMA COLETOR DE UMA PEÇA (PLANA </w:t>
            </w:r>
            <w:proofErr w:type="gramStart"/>
            <w:r>
              <w:rPr>
                <w:sz w:val="18"/>
                <w:szCs w:val="18"/>
              </w:rPr>
              <w:t>80MM</w:t>
            </w:r>
            <w:proofErr w:type="gramEnd"/>
            <w:r>
              <w:rPr>
                <w:sz w:val="18"/>
                <w:szCs w:val="18"/>
              </w:rPr>
              <w:t>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PARA COLOSTOMIA/ILEOSTOMIA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(NEONATAL)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PARA COLOSTOMIA/ILEOSTOMIA PEDIÁTRICA DE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(PLANA)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R$ 6,30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PARA UROSTOMIA PEDIÁTRICA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(PLANA)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BOLSA PARA UROSTOMIA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TRANSPARENTE (PLANA)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R$ 13,00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PARA UROSTOMIA SISTEMA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(CONVEXA LIGHT)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R$ 39,00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BOLSA PARA UROSTOMIA SISTEMA </w:t>
            </w:r>
            <w:proofErr w:type="gramStart"/>
            <w:r>
              <w:rPr>
                <w:sz w:val="18"/>
                <w:szCs w:val="18"/>
              </w:rPr>
              <w:t>1</w:t>
            </w:r>
            <w:proofErr w:type="gramEnd"/>
            <w:r>
              <w:rPr>
                <w:sz w:val="18"/>
                <w:szCs w:val="18"/>
              </w:rPr>
              <w:t xml:space="preserve"> PEÇA (CONVEXA PROFUNDA)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R$ 41,00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CONJUNTO PLACA E BOLSA PARA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40MM)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CONJUNTO PLACA E BOLSA PARA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50MM)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CONJUNTO PLACA E BOLSA PARA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(PLANA 60MM)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R$ 26,00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40MM)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50MM)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KIT UROSTOMIA SISTEMA </w:t>
            </w:r>
            <w:proofErr w:type="gramStart"/>
            <w:r>
              <w:rPr>
                <w:sz w:val="18"/>
                <w:szCs w:val="18"/>
              </w:rPr>
              <w:t>2</w:t>
            </w:r>
            <w:proofErr w:type="gramEnd"/>
            <w:r>
              <w:rPr>
                <w:sz w:val="18"/>
                <w:szCs w:val="18"/>
              </w:rPr>
              <w:t xml:space="preserve"> PEÇAS (CONVEXA 60MM)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R$ 28,00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PASTA PROTETORA DE PELE PARA OSTOMIAS SEM ÁLCOOL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R$ 53,50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CINTO ELÁSTICO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EXTENSÃO 100CM)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CINTO ELÁSTICO </w:t>
            </w:r>
            <w:proofErr w:type="gramStart"/>
            <w:r>
              <w:rPr>
                <w:sz w:val="18"/>
                <w:szCs w:val="18"/>
              </w:rPr>
              <w:t xml:space="preserve">( </w:t>
            </w:r>
            <w:proofErr w:type="gramEnd"/>
            <w:r>
              <w:rPr>
                <w:sz w:val="18"/>
                <w:szCs w:val="18"/>
              </w:rPr>
              <w:t>EXTENSÃO 135CM)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R$ 40,00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PÓ PARA OSTOMIA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R$ 18,58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COLETOR URINÁRIO DE CAMA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R$ 1,81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COLETOR URINÁRIO DE PERNA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R$ 14,98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BOLSA PARA COLOSTOMIA/ILEOSTOMIA ADULTO, SISTEMA DE UMA PEÇA SEM CARVÃO (OPACA)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R$ 3,00</w:t>
            </w:r>
          </w:p>
        </w:tc>
      </w:tr>
      <w:tr w:rsidR="008E3DA7">
        <w:trPr>
          <w:trHeight w:val="300"/>
        </w:trPr>
        <w:tc>
          <w:tcPr>
            <w:tcW w:w="1030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SERVIÇOS EM SAÚDE ITINERANTE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DESCRIÇÃO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SUS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TABELA CISNORPI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ACOMPANHAMENTO E ATENDIMENTO MÉDICO EM SAÚDE MENTAL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R$ 75,00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ACOMPANHAMENTO E ATENDIMENTO MÉDICO EM SAÚDE MENTAL – HORA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R$ 250,00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CIRURGIA VASCULAR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ENDOCRINOLOGIA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GASTROENTEROLOGIA - RESOLUÇÃO Nº 049/2024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R$ 120,00</w:t>
            </w:r>
          </w:p>
        </w:tc>
      </w:tr>
      <w:tr w:rsidR="008E3DA7">
        <w:trPr>
          <w:trHeight w:val="334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CONSULTA MÉDICA ESPECIALIZADA EM NEUROLOGIA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R$ 120,00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CONSULTA MÉDICA ESPECIALIZADA EM NEUROLOGIA - 0 </w:t>
            </w:r>
            <w:proofErr w:type="gramStart"/>
            <w:r>
              <w:rPr>
                <w:sz w:val="18"/>
                <w:szCs w:val="18"/>
              </w:rPr>
              <w:t>À</w:t>
            </w:r>
            <w:proofErr w:type="gramEnd"/>
            <w:r>
              <w:rPr>
                <w:sz w:val="18"/>
                <w:szCs w:val="18"/>
              </w:rPr>
              <w:t xml:space="preserve"> 12 ANOS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R$ 150,00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MAMOGRAFIA BILATERAL ITINERANTE - RESOLUÇÃO Nº 023/2023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R$ 100,00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ULTRASSONOGRAFIA ITINERANTE COM LAUDO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-</w:t>
            </w: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614E4A">
            <w:pPr>
              <w:spacing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R$ 90,00</w:t>
            </w: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rPr>
                <w:sz w:val="18"/>
                <w:szCs w:val="18"/>
              </w:rPr>
            </w:pP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*BRONCOSCOPIA - SERVIÇO PROFISSIONAL R$ 1.000,00 - SERVIÇO HOSPITAL R$ 350,00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*COLONOSCOPIA COM OU SEM PROCEDIMENTOS - PROCEDIMENTOS: BIOPSIAS, MUCOSECTOMIA,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POLIPECTOMIA, RETIRADA DE CORPO ESTRANHO, SEDAÇÃO.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  <w:tr w:rsidR="008E3DA7">
        <w:trPr>
          <w:trHeight w:val="300"/>
        </w:trPr>
        <w:tc>
          <w:tcPr>
            <w:tcW w:w="690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8E3DA7" w:rsidRDefault="00614E4A">
            <w:pPr>
              <w:spacing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*ENDOSCOPIA DIGESTIVA ALTA COM OU SEM PROCEDIMENTOS - PROCEDIMENTOS: </w:t>
            </w:r>
            <w:r>
              <w:rPr>
                <w:sz w:val="18"/>
                <w:szCs w:val="18"/>
              </w:rPr>
              <w:lastRenderedPageBreak/>
              <w:t>BIOPSIAS, MUCOSECTOMIA,</w:t>
            </w:r>
            <w:proofErr w:type="gramStart"/>
            <w:r>
              <w:rPr>
                <w:sz w:val="18"/>
                <w:szCs w:val="18"/>
              </w:rPr>
              <w:t xml:space="preserve">  </w:t>
            </w:r>
            <w:proofErr w:type="gramEnd"/>
            <w:r>
              <w:rPr>
                <w:sz w:val="18"/>
                <w:szCs w:val="18"/>
              </w:rPr>
              <w:t>POLIPECTOMIA, RETIRADA DE CORPO ESTRANHO, SEDAÇÃO.</w:t>
            </w:r>
          </w:p>
        </w:tc>
        <w:tc>
          <w:tcPr>
            <w:tcW w:w="14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  <w:tc>
          <w:tcPr>
            <w:tcW w:w="19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DA7" w:rsidRDefault="008E3DA7">
            <w:pPr>
              <w:snapToGrid w:val="0"/>
              <w:spacing w:after="0"/>
              <w:jc w:val="center"/>
              <w:rPr>
                <w:sz w:val="18"/>
                <w:szCs w:val="18"/>
              </w:rPr>
            </w:pPr>
          </w:p>
        </w:tc>
      </w:tr>
    </w:tbl>
    <w:p w:rsidR="008E3DA7" w:rsidRDefault="008E3DA7"/>
    <w:p w:rsidR="008E3DA7" w:rsidRDefault="008E3DA7">
      <w:pPr>
        <w:jc w:val="center"/>
        <w:rPr>
          <w:b/>
          <w:bCs/>
          <w:sz w:val="20"/>
          <w:szCs w:val="20"/>
        </w:rPr>
      </w:pPr>
    </w:p>
    <w:p w:rsidR="008E3DA7" w:rsidRDefault="008E3DA7">
      <w:pPr>
        <w:rPr>
          <w:b/>
          <w:bCs/>
          <w:sz w:val="20"/>
          <w:szCs w:val="20"/>
        </w:rPr>
      </w:pPr>
    </w:p>
    <w:sectPr w:rsidR="008E3DA7" w:rsidSect="008E3DA7">
      <w:headerReference w:type="even" r:id="rId12"/>
      <w:headerReference w:type="default" r:id="rId13"/>
      <w:headerReference w:type="first" r:id="rId14"/>
      <w:pgSz w:w="11906" w:h="16838"/>
      <w:pgMar w:top="2127" w:right="826" w:bottom="1417" w:left="1018" w:header="708" w:footer="0" w:gutter="0"/>
      <w:cols w:space="720"/>
      <w:formProt w:val="0"/>
      <w:docGrid w:linePitch="36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2536D" w:rsidRDefault="0092536D" w:rsidP="008E3DA7">
      <w:pPr>
        <w:spacing w:after="0" w:line="240" w:lineRule="auto"/>
      </w:pPr>
      <w:r>
        <w:separator/>
      </w:r>
    </w:p>
  </w:endnote>
  <w:endnote w:type="continuationSeparator" w:id="1">
    <w:p w:rsidR="0092536D" w:rsidRDefault="0092536D" w:rsidP="008E3D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iberation Sans;Arial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2536D" w:rsidRDefault="0092536D" w:rsidP="008E3DA7">
      <w:pPr>
        <w:spacing w:after="0" w:line="240" w:lineRule="auto"/>
      </w:pPr>
      <w:r>
        <w:separator/>
      </w:r>
    </w:p>
  </w:footnote>
  <w:footnote w:type="continuationSeparator" w:id="1">
    <w:p w:rsidR="0092536D" w:rsidRDefault="0092536D" w:rsidP="008E3D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36D" w:rsidRDefault="0092536D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CONSÓRCIO PÚBLICO INTERMUNICIPAL DE SAÚDE DO NORTE PIONEIRO – CISNORPI</w:t>
    </w:r>
  </w:p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noProof/>
        <w:lang w:eastAsia="pt-BR"/>
      </w:rPr>
      <w:drawing>
        <wp:anchor distT="0" distB="0" distL="0" distR="0" simplePos="0" relativeHeight="251657216" behindDoc="1" locked="0" layoutInCell="1" allowOverlap="1">
          <wp:simplePos x="0" y="0"/>
          <wp:positionH relativeFrom="column">
            <wp:posOffset>-525145</wp:posOffset>
          </wp:positionH>
          <wp:positionV relativeFrom="paragraph">
            <wp:posOffset>35560</wp:posOffset>
          </wp:positionV>
          <wp:extent cx="1136650" cy="567055"/>
          <wp:effectExtent l="0" t="0" r="0" b="0"/>
          <wp:wrapNone/>
          <wp:docPr id="5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92" t="-892" r="-492" b="-892"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67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Rua Paraná n.º 1261 – Centro – CEP: 86.400-000 – Jacarezinho/PR.</w:t>
    </w:r>
  </w:p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Fone: (43) 3511 – 1800</w:t>
    </w:r>
  </w:p>
  <w:p w:rsidR="0092536D" w:rsidRDefault="0092536D">
    <w:pPr>
      <w:pStyle w:val="Header"/>
      <w:jc w:val="center"/>
      <w:rPr>
        <w:rFonts w:ascii="Arial" w:eastAsia="Arial" w:hAnsi="Arial" w:cs="Arial"/>
        <w:b/>
        <w:sz w:val="18"/>
        <w:szCs w:val="18"/>
      </w:rPr>
    </w:pPr>
    <w:proofErr w:type="gramStart"/>
    <w:r>
      <w:rPr>
        <w:rFonts w:ascii="Arial" w:hAnsi="Arial" w:cs="Arial"/>
        <w:b/>
        <w:sz w:val="18"/>
        <w:szCs w:val="18"/>
      </w:rPr>
      <w:t>e-mail</w:t>
    </w:r>
    <w:proofErr w:type="gramEnd"/>
    <w:r>
      <w:rPr>
        <w:rFonts w:ascii="Arial" w:hAnsi="Arial" w:cs="Arial"/>
        <w:b/>
        <w:sz w:val="18"/>
        <w:szCs w:val="18"/>
      </w:rPr>
      <w:t xml:space="preserve">: </w:t>
    </w:r>
    <w:hyperlink r:id="rId2">
      <w:r>
        <w:rPr>
          <w:rStyle w:val="Hyperlink"/>
        </w:rPr>
        <w:t>cisnorpi@uol.com.br</w:t>
      </w:r>
    </w:hyperlink>
    <w:r>
      <w:rPr>
        <w:rFonts w:ascii="Arial" w:hAnsi="Arial" w:cs="Arial"/>
        <w:b/>
        <w:sz w:val="18"/>
        <w:szCs w:val="18"/>
      </w:rPr>
      <w:t xml:space="preserve">     www.cisnorpi.com.br</w:t>
    </w:r>
  </w:p>
  <w:p w:rsidR="0092536D" w:rsidRDefault="0092536D">
    <w:pPr>
      <w:pStyle w:val="Header"/>
      <w:rPr>
        <w:rFonts w:ascii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 xml:space="preserve">                                                                           </w:t>
    </w:r>
    <w:r>
      <w:rPr>
        <w:rFonts w:ascii="Arial" w:hAnsi="Arial" w:cs="Arial"/>
        <w:b/>
        <w:sz w:val="18"/>
        <w:szCs w:val="18"/>
      </w:rPr>
      <w:t>CNPJ: 00.476.612/0001-55</w:t>
    </w:r>
  </w:p>
  <w:p w:rsidR="0092536D" w:rsidRDefault="0092536D">
    <w:pPr>
      <w:pStyle w:val="Head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____________________________________________________________________________________________________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CONSÓRCIO PÚBLICO INTERMUNICIPAL DE SAÚDE DO NORTE PIONEIRO – CISNORPI</w:t>
    </w:r>
  </w:p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noProof/>
        <w:lang w:eastAsia="pt-BR"/>
      </w:rPr>
      <w:drawing>
        <wp:anchor distT="0" distB="0" distL="0" distR="0" simplePos="0" relativeHeight="251658240" behindDoc="1" locked="0" layoutInCell="1" allowOverlap="1">
          <wp:simplePos x="0" y="0"/>
          <wp:positionH relativeFrom="column">
            <wp:posOffset>-525145</wp:posOffset>
          </wp:positionH>
          <wp:positionV relativeFrom="paragraph">
            <wp:posOffset>35560</wp:posOffset>
          </wp:positionV>
          <wp:extent cx="1136650" cy="567055"/>
          <wp:effectExtent l="0" t="0" r="0" b="0"/>
          <wp:wrapNone/>
          <wp:docPr id="6" name="Figura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Figura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492" t="-892" r="-492" b="-892"/>
                  <a:stretch>
                    <a:fillRect/>
                  </a:stretch>
                </pic:blipFill>
                <pic:spPr bwMode="auto">
                  <a:xfrm>
                    <a:off x="0" y="0"/>
                    <a:ext cx="1136650" cy="567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>Rua Paraná n.º 1261 – Centro – CEP: 86.400-000 – Jacarezinho/PR.</w:t>
    </w:r>
  </w:p>
  <w:p w:rsidR="0092536D" w:rsidRDefault="0092536D">
    <w:pPr>
      <w:pStyle w:val="Header"/>
      <w:jc w:val="cent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Fone: (43) 3511 – 1800</w:t>
    </w:r>
  </w:p>
  <w:p w:rsidR="0092536D" w:rsidRDefault="0092536D">
    <w:pPr>
      <w:pStyle w:val="Header"/>
      <w:jc w:val="center"/>
      <w:rPr>
        <w:rFonts w:ascii="Arial" w:eastAsia="Arial" w:hAnsi="Arial" w:cs="Arial"/>
        <w:b/>
        <w:sz w:val="18"/>
        <w:szCs w:val="18"/>
      </w:rPr>
    </w:pPr>
    <w:proofErr w:type="gramStart"/>
    <w:r>
      <w:rPr>
        <w:rFonts w:ascii="Arial" w:hAnsi="Arial" w:cs="Arial"/>
        <w:b/>
        <w:sz w:val="18"/>
        <w:szCs w:val="18"/>
      </w:rPr>
      <w:t>e-mail</w:t>
    </w:r>
    <w:proofErr w:type="gramEnd"/>
    <w:r>
      <w:rPr>
        <w:rFonts w:ascii="Arial" w:hAnsi="Arial" w:cs="Arial"/>
        <w:b/>
        <w:sz w:val="18"/>
        <w:szCs w:val="18"/>
      </w:rPr>
      <w:t xml:space="preserve">: </w:t>
    </w:r>
    <w:hyperlink r:id="rId2">
      <w:r>
        <w:rPr>
          <w:rStyle w:val="Hyperlink"/>
        </w:rPr>
        <w:t>cisnorpi@uol.com.br</w:t>
      </w:r>
    </w:hyperlink>
    <w:r>
      <w:rPr>
        <w:rFonts w:ascii="Arial" w:hAnsi="Arial" w:cs="Arial"/>
        <w:b/>
        <w:sz w:val="18"/>
        <w:szCs w:val="18"/>
      </w:rPr>
      <w:t xml:space="preserve">     www.cisnorpi.com.br</w:t>
    </w:r>
  </w:p>
  <w:p w:rsidR="0092536D" w:rsidRDefault="0092536D">
    <w:pPr>
      <w:pStyle w:val="Header"/>
      <w:rPr>
        <w:rFonts w:ascii="Arial" w:hAnsi="Arial" w:cs="Arial"/>
        <w:b/>
        <w:sz w:val="18"/>
        <w:szCs w:val="18"/>
      </w:rPr>
    </w:pPr>
    <w:r>
      <w:rPr>
        <w:rFonts w:ascii="Arial" w:eastAsia="Arial" w:hAnsi="Arial" w:cs="Arial"/>
        <w:b/>
        <w:sz w:val="18"/>
        <w:szCs w:val="18"/>
      </w:rPr>
      <w:t xml:space="preserve">                                                                           </w:t>
    </w:r>
    <w:r>
      <w:rPr>
        <w:rFonts w:ascii="Arial" w:hAnsi="Arial" w:cs="Arial"/>
        <w:b/>
        <w:sz w:val="18"/>
        <w:szCs w:val="18"/>
      </w:rPr>
      <w:t>CNPJ: 00.476.612/0001-55</w:t>
    </w:r>
  </w:p>
  <w:p w:rsidR="0092536D" w:rsidRDefault="0092536D">
    <w:pPr>
      <w:pStyle w:val="Header"/>
      <w:rPr>
        <w:rFonts w:ascii="Arial" w:hAnsi="Arial" w:cs="Arial"/>
        <w:b/>
        <w:sz w:val="18"/>
        <w:szCs w:val="18"/>
      </w:rPr>
    </w:pPr>
    <w:r>
      <w:rPr>
        <w:rFonts w:ascii="Arial" w:hAnsi="Arial" w:cs="Arial"/>
        <w:b/>
        <w:sz w:val="18"/>
        <w:szCs w:val="18"/>
      </w:rPr>
      <w:t>____________________________________________________________________________________________________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346412"/>
    <w:multiLevelType w:val="multilevel"/>
    <w:tmpl w:val="A524C6B6"/>
    <w:lvl w:ilvl="0">
      <w:start w:val="2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/>
        <w:i w:val="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i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Times New Roman" w:hAnsi="Times New Roman" w:cs="Times New Roman"/>
        <w:i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Times New Roman" w:hAnsi="Times New Roman" w:cs="Times New Roman"/>
        <w:i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i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Times New Roman" w:hAnsi="Times New Roman" w:cs="Times New Roman"/>
        <w:i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Times New Roman" w:hAnsi="Times New Roman" w:cs="Times New Roman"/>
        <w:i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Times New Roman" w:hAnsi="Times New Roman" w:cs="Times New Roman"/>
        <w:i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Times New Roman" w:hAnsi="Times New Roman" w:cs="Times New Roman"/>
        <w:i w:val="0"/>
      </w:rPr>
    </w:lvl>
  </w:abstractNum>
  <w:abstractNum w:abstractNumId="1">
    <w:nsid w:val="34D060CB"/>
    <w:multiLevelType w:val="multilevel"/>
    <w:tmpl w:val="280A8C3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EFC4DEF"/>
    <w:multiLevelType w:val="multilevel"/>
    <w:tmpl w:val="1ADCA846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  <w:rPr>
        <w:rFonts w:ascii="Calibri" w:hAnsi="Calibri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abstractNum w:abstractNumId="3">
    <w:nsid w:val="63FB5AE7"/>
    <w:multiLevelType w:val="multilevel"/>
    <w:tmpl w:val="4382419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70360607"/>
    <w:multiLevelType w:val="multilevel"/>
    <w:tmpl w:val="F50C592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79881FE4"/>
    <w:multiLevelType w:val="multilevel"/>
    <w:tmpl w:val="3BC2CBAC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720" w:hanging="72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440" w:hanging="144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grammar="clean"/>
  <w:defaultTabStop w:val="708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useFELayout/>
  </w:compat>
  <w:rsids>
    <w:rsidRoot w:val="008E3DA7"/>
    <w:rsid w:val="00033F56"/>
    <w:rsid w:val="00035953"/>
    <w:rsid w:val="00077403"/>
    <w:rsid w:val="000A07FB"/>
    <w:rsid w:val="000D4A41"/>
    <w:rsid w:val="000E2B42"/>
    <w:rsid w:val="000F42B3"/>
    <w:rsid w:val="001166DE"/>
    <w:rsid w:val="0019334F"/>
    <w:rsid w:val="002157BC"/>
    <w:rsid w:val="002E7866"/>
    <w:rsid w:val="00322EE7"/>
    <w:rsid w:val="0034103B"/>
    <w:rsid w:val="003C7D27"/>
    <w:rsid w:val="003F333F"/>
    <w:rsid w:val="0041491B"/>
    <w:rsid w:val="00414F52"/>
    <w:rsid w:val="00420098"/>
    <w:rsid w:val="00440576"/>
    <w:rsid w:val="00457A3D"/>
    <w:rsid w:val="004735BE"/>
    <w:rsid w:val="004C5DAB"/>
    <w:rsid w:val="004D621A"/>
    <w:rsid w:val="004E1E27"/>
    <w:rsid w:val="00536199"/>
    <w:rsid w:val="005874F5"/>
    <w:rsid w:val="005A38E8"/>
    <w:rsid w:val="005A7597"/>
    <w:rsid w:val="005C640F"/>
    <w:rsid w:val="005F6967"/>
    <w:rsid w:val="00606B89"/>
    <w:rsid w:val="00614E4A"/>
    <w:rsid w:val="00636699"/>
    <w:rsid w:val="006744D9"/>
    <w:rsid w:val="00686C40"/>
    <w:rsid w:val="006C0981"/>
    <w:rsid w:val="006C79AD"/>
    <w:rsid w:val="00720C34"/>
    <w:rsid w:val="00772ECD"/>
    <w:rsid w:val="007879F3"/>
    <w:rsid w:val="007913B6"/>
    <w:rsid w:val="007A5B30"/>
    <w:rsid w:val="007B4F13"/>
    <w:rsid w:val="007E6558"/>
    <w:rsid w:val="007F598F"/>
    <w:rsid w:val="00812830"/>
    <w:rsid w:val="00822C9E"/>
    <w:rsid w:val="00827685"/>
    <w:rsid w:val="00827E0C"/>
    <w:rsid w:val="00831F0B"/>
    <w:rsid w:val="00867CC7"/>
    <w:rsid w:val="008829F1"/>
    <w:rsid w:val="00886D06"/>
    <w:rsid w:val="008A651B"/>
    <w:rsid w:val="008B1F19"/>
    <w:rsid w:val="008E3DA7"/>
    <w:rsid w:val="009015CC"/>
    <w:rsid w:val="0092218F"/>
    <w:rsid w:val="00923160"/>
    <w:rsid w:val="0092536D"/>
    <w:rsid w:val="00954308"/>
    <w:rsid w:val="009661A8"/>
    <w:rsid w:val="0097515E"/>
    <w:rsid w:val="009764A4"/>
    <w:rsid w:val="00984B9A"/>
    <w:rsid w:val="009A3D7A"/>
    <w:rsid w:val="009A5FAA"/>
    <w:rsid w:val="009C4AE5"/>
    <w:rsid w:val="00A2450C"/>
    <w:rsid w:val="00A44791"/>
    <w:rsid w:val="00A46F67"/>
    <w:rsid w:val="00A47641"/>
    <w:rsid w:val="00A77CB1"/>
    <w:rsid w:val="00A80420"/>
    <w:rsid w:val="00AA40BC"/>
    <w:rsid w:val="00AF4A42"/>
    <w:rsid w:val="00AF58B5"/>
    <w:rsid w:val="00B274E2"/>
    <w:rsid w:val="00B563AE"/>
    <w:rsid w:val="00B6621D"/>
    <w:rsid w:val="00BC74DD"/>
    <w:rsid w:val="00BC79C5"/>
    <w:rsid w:val="00BF3237"/>
    <w:rsid w:val="00C12838"/>
    <w:rsid w:val="00C14CF7"/>
    <w:rsid w:val="00C27ACF"/>
    <w:rsid w:val="00C87C84"/>
    <w:rsid w:val="00C95DF7"/>
    <w:rsid w:val="00CC10D4"/>
    <w:rsid w:val="00CC7233"/>
    <w:rsid w:val="00CD3099"/>
    <w:rsid w:val="00CE232A"/>
    <w:rsid w:val="00CE3FE9"/>
    <w:rsid w:val="00CF51C5"/>
    <w:rsid w:val="00D1798D"/>
    <w:rsid w:val="00D32682"/>
    <w:rsid w:val="00D42CF2"/>
    <w:rsid w:val="00D55ED0"/>
    <w:rsid w:val="00DA01A9"/>
    <w:rsid w:val="00DA0460"/>
    <w:rsid w:val="00DA4661"/>
    <w:rsid w:val="00DB353B"/>
    <w:rsid w:val="00E02949"/>
    <w:rsid w:val="00E12957"/>
    <w:rsid w:val="00E31A52"/>
    <w:rsid w:val="00E445E3"/>
    <w:rsid w:val="00E45738"/>
    <w:rsid w:val="00ED2509"/>
    <w:rsid w:val="00EF2077"/>
    <w:rsid w:val="00EF48C7"/>
    <w:rsid w:val="00F11893"/>
    <w:rsid w:val="00F26E47"/>
    <w:rsid w:val="00F27283"/>
    <w:rsid w:val="00F61C0A"/>
    <w:rsid w:val="00F82FB8"/>
    <w:rsid w:val="00FA77CF"/>
    <w:rsid w:val="00FF29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4"/>
        <w:szCs w:val="24"/>
        <w:lang w:val="pt-B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3DA7"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Corpodetexto"/>
    <w:qFormat/>
    <w:rsid w:val="008E3DA7"/>
    <w:pPr>
      <w:tabs>
        <w:tab w:val="num" w:pos="0"/>
      </w:tabs>
      <w:spacing w:after="0" w:line="240" w:lineRule="auto"/>
      <w:ind w:left="142"/>
      <w:outlineLvl w:val="0"/>
    </w:pPr>
    <w:rPr>
      <w:rFonts w:ascii="Times New Roman" w:eastAsia="Times New Roman" w:hAnsi="Times New Roman" w:cs="Times New Roman"/>
      <w:b/>
      <w:bCs/>
      <w:color w:val="000000"/>
      <w:kern w:val="2"/>
      <w:sz w:val="48"/>
      <w:szCs w:val="48"/>
    </w:rPr>
  </w:style>
  <w:style w:type="paragraph" w:customStyle="1" w:styleId="Heading5">
    <w:name w:val="Heading 5"/>
    <w:basedOn w:val="Normal"/>
    <w:next w:val="Normal"/>
    <w:qFormat/>
    <w:rsid w:val="008E3DA7"/>
    <w:pPr>
      <w:tabs>
        <w:tab w:val="num" w:pos="0"/>
      </w:tabs>
      <w:spacing w:before="240" w:after="60" w:line="240" w:lineRule="auto"/>
      <w:outlineLvl w:val="4"/>
    </w:pPr>
    <w:rPr>
      <w:rFonts w:ascii="Times New Roman" w:hAnsi="Times New Roman" w:cs="Times New Roman"/>
      <w:b/>
      <w:bCs/>
      <w:i/>
      <w:iCs/>
      <w:sz w:val="26"/>
      <w:szCs w:val="26"/>
    </w:rPr>
  </w:style>
  <w:style w:type="paragraph" w:customStyle="1" w:styleId="Heading7">
    <w:name w:val="Heading 7"/>
    <w:basedOn w:val="Normal"/>
    <w:next w:val="Normal"/>
    <w:qFormat/>
    <w:rsid w:val="008E3DA7"/>
    <w:pPr>
      <w:tabs>
        <w:tab w:val="num" w:pos="0"/>
      </w:tabs>
      <w:spacing w:before="240" w:after="60" w:line="240" w:lineRule="auto"/>
      <w:outlineLvl w:val="6"/>
    </w:pPr>
    <w:rPr>
      <w:rFonts w:ascii="Times New Roman" w:hAnsi="Times New Roman" w:cs="Times New Roman"/>
      <w:sz w:val="24"/>
      <w:szCs w:val="24"/>
    </w:rPr>
  </w:style>
  <w:style w:type="character" w:customStyle="1" w:styleId="WW8Num2z0">
    <w:name w:val="WW8Num2z0"/>
    <w:qFormat/>
    <w:rsid w:val="008E3DA7"/>
    <w:rPr>
      <w:b/>
      <w:bCs/>
    </w:rPr>
  </w:style>
  <w:style w:type="character" w:customStyle="1" w:styleId="WW8Num3z0">
    <w:name w:val="WW8Num3z0"/>
    <w:qFormat/>
    <w:rsid w:val="008E3DA7"/>
    <w:rPr>
      <w:b/>
      <w:bCs/>
    </w:rPr>
  </w:style>
  <w:style w:type="character" w:customStyle="1" w:styleId="WW8Num4z0">
    <w:name w:val="WW8Num4z0"/>
    <w:qFormat/>
    <w:rsid w:val="008E3DA7"/>
    <w:rPr>
      <w:b/>
      <w:bCs/>
    </w:rPr>
  </w:style>
  <w:style w:type="character" w:customStyle="1" w:styleId="WW8Num5z0">
    <w:name w:val="WW8Num5z0"/>
    <w:qFormat/>
    <w:rsid w:val="008E3DA7"/>
    <w:rPr>
      <w:b/>
      <w:bCs/>
    </w:rPr>
  </w:style>
  <w:style w:type="character" w:customStyle="1" w:styleId="WW8Num6z0">
    <w:name w:val="WW8Num6z0"/>
    <w:qFormat/>
    <w:rsid w:val="008E3DA7"/>
    <w:rPr>
      <w:b/>
      <w:bCs/>
    </w:rPr>
  </w:style>
  <w:style w:type="character" w:customStyle="1" w:styleId="WW8Num7z0">
    <w:name w:val="WW8Num7z0"/>
    <w:qFormat/>
    <w:rsid w:val="008E3DA7"/>
    <w:rPr>
      <w:b/>
      <w:bCs/>
    </w:rPr>
  </w:style>
  <w:style w:type="character" w:customStyle="1" w:styleId="WW8Num8z0">
    <w:name w:val="WW8Num8z0"/>
    <w:qFormat/>
    <w:rsid w:val="008E3DA7"/>
    <w:rPr>
      <w:b/>
    </w:rPr>
  </w:style>
  <w:style w:type="character" w:customStyle="1" w:styleId="WW8Num9z0">
    <w:name w:val="WW8Num9z0"/>
    <w:qFormat/>
    <w:rsid w:val="008E3DA7"/>
    <w:rPr>
      <w:b/>
    </w:rPr>
  </w:style>
  <w:style w:type="character" w:customStyle="1" w:styleId="WW8Num10z0">
    <w:name w:val="WW8Num10z0"/>
    <w:qFormat/>
    <w:rsid w:val="008E3DA7"/>
    <w:rPr>
      <w:b/>
      <w:bCs/>
    </w:rPr>
  </w:style>
  <w:style w:type="character" w:customStyle="1" w:styleId="WW8Num11z0">
    <w:name w:val="WW8Num11z0"/>
    <w:qFormat/>
    <w:rsid w:val="008E3DA7"/>
    <w:rPr>
      <w:rFonts w:ascii="Calibri" w:eastAsia="Arial Narrow" w:hAnsi="Calibri" w:cs="Calibri"/>
      <w:b/>
      <w:color w:val="auto"/>
      <w:sz w:val="20"/>
    </w:rPr>
  </w:style>
  <w:style w:type="character" w:customStyle="1" w:styleId="WW8Num12z0">
    <w:name w:val="WW8Num12z0"/>
    <w:qFormat/>
    <w:rsid w:val="008E3DA7"/>
    <w:rPr>
      <w:sz w:val="20"/>
    </w:rPr>
  </w:style>
  <w:style w:type="character" w:customStyle="1" w:styleId="WW8Num12z1">
    <w:name w:val="WW8Num12z1"/>
    <w:qFormat/>
    <w:rsid w:val="008E3DA7"/>
    <w:rPr>
      <w:b/>
      <w:sz w:val="20"/>
    </w:rPr>
  </w:style>
  <w:style w:type="character" w:customStyle="1" w:styleId="WW8Num13z0">
    <w:name w:val="WW8Num13z0"/>
    <w:qFormat/>
    <w:rsid w:val="008E3DA7"/>
    <w:rPr>
      <w:sz w:val="20"/>
    </w:rPr>
  </w:style>
  <w:style w:type="character" w:customStyle="1" w:styleId="WW8Num13z1">
    <w:name w:val="WW8Num13z1"/>
    <w:qFormat/>
    <w:rsid w:val="008E3DA7"/>
    <w:rPr>
      <w:b/>
      <w:sz w:val="20"/>
    </w:rPr>
  </w:style>
  <w:style w:type="character" w:customStyle="1" w:styleId="WW8Num14z0">
    <w:name w:val="WW8Num14z0"/>
    <w:qFormat/>
    <w:rsid w:val="008E3DA7"/>
    <w:rPr>
      <w:sz w:val="20"/>
    </w:rPr>
  </w:style>
  <w:style w:type="character" w:customStyle="1" w:styleId="WW8Num14z1">
    <w:name w:val="WW8Num14z1"/>
    <w:qFormat/>
    <w:rsid w:val="008E3DA7"/>
    <w:rPr>
      <w:b/>
      <w:sz w:val="20"/>
    </w:rPr>
  </w:style>
  <w:style w:type="character" w:customStyle="1" w:styleId="WW8Num15z0">
    <w:name w:val="WW8Num15z0"/>
    <w:qFormat/>
    <w:rsid w:val="008E3DA7"/>
    <w:rPr>
      <w:sz w:val="20"/>
    </w:rPr>
  </w:style>
  <w:style w:type="character" w:customStyle="1" w:styleId="WW8Num15z1">
    <w:name w:val="WW8Num15z1"/>
    <w:qFormat/>
    <w:rsid w:val="008E3DA7"/>
    <w:rPr>
      <w:b/>
      <w:sz w:val="20"/>
    </w:rPr>
  </w:style>
  <w:style w:type="character" w:customStyle="1" w:styleId="WW8Num16z0">
    <w:name w:val="WW8Num16z0"/>
    <w:qFormat/>
    <w:rsid w:val="008E3DA7"/>
    <w:rPr>
      <w:sz w:val="20"/>
    </w:rPr>
  </w:style>
  <w:style w:type="character" w:customStyle="1" w:styleId="WW8Num16z1">
    <w:name w:val="WW8Num16z1"/>
    <w:qFormat/>
    <w:rsid w:val="008E3DA7"/>
    <w:rPr>
      <w:b/>
      <w:sz w:val="20"/>
    </w:rPr>
  </w:style>
  <w:style w:type="character" w:customStyle="1" w:styleId="WW8Num17z0">
    <w:name w:val="WW8Num17z0"/>
    <w:qFormat/>
    <w:rsid w:val="008E3DA7"/>
  </w:style>
  <w:style w:type="character" w:customStyle="1" w:styleId="WW8Num18z0">
    <w:name w:val="WW8Num18z0"/>
    <w:qFormat/>
    <w:rsid w:val="008E3DA7"/>
    <w:rPr>
      <w:rFonts w:ascii="Times New Roman" w:hAnsi="Times New Roman" w:cs="Times New Roman"/>
      <w:i w:val="0"/>
    </w:rPr>
  </w:style>
  <w:style w:type="character" w:customStyle="1" w:styleId="WW8Num17z1">
    <w:name w:val="WW8Num17z1"/>
    <w:qFormat/>
    <w:rsid w:val="008E3DA7"/>
    <w:rPr>
      <w:b/>
      <w:sz w:val="20"/>
    </w:rPr>
  </w:style>
  <w:style w:type="character" w:customStyle="1" w:styleId="WW8Num29z0">
    <w:name w:val="WW8Num29z0"/>
    <w:qFormat/>
    <w:rsid w:val="008E3DA7"/>
    <w:rPr>
      <w:rFonts w:ascii="Symbol" w:hAnsi="Symbol" w:cs="Symbol"/>
      <w:sz w:val="20"/>
    </w:rPr>
  </w:style>
  <w:style w:type="character" w:customStyle="1" w:styleId="WW8Num29z1">
    <w:name w:val="WW8Num29z1"/>
    <w:qFormat/>
    <w:rsid w:val="008E3DA7"/>
    <w:rPr>
      <w:rFonts w:ascii="Courier New" w:hAnsi="Courier New" w:cs="Courier New"/>
      <w:sz w:val="20"/>
    </w:rPr>
  </w:style>
  <w:style w:type="character" w:customStyle="1" w:styleId="WW8Num29z2">
    <w:name w:val="WW8Num29z2"/>
    <w:qFormat/>
    <w:rsid w:val="008E3DA7"/>
    <w:rPr>
      <w:rFonts w:ascii="Wingdings" w:hAnsi="Wingdings" w:cs="Wingdings"/>
      <w:sz w:val="20"/>
    </w:rPr>
  </w:style>
  <w:style w:type="character" w:customStyle="1" w:styleId="WW8Num35z0">
    <w:name w:val="WW8Num35z0"/>
    <w:qFormat/>
    <w:rsid w:val="008E3DA7"/>
    <w:rPr>
      <w:rFonts w:ascii="Symbol" w:hAnsi="Symbol" w:cs="Symbol"/>
      <w:sz w:val="20"/>
    </w:rPr>
  </w:style>
  <w:style w:type="character" w:customStyle="1" w:styleId="WW8Num35z1">
    <w:name w:val="WW8Num35z1"/>
    <w:qFormat/>
    <w:rsid w:val="008E3DA7"/>
    <w:rPr>
      <w:rFonts w:ascii="Courier New" w:hAnsi="Courier New" w:cs="Courier New"/>
      <w:sz w:val="20"/>
    </w:rPr>
  </w:style>
  <w:style w:type="character" w:customStyle="1" w:styleId="WW8Num35z2">
    <w:name w:val="WW8Num35z2"/>
    <w:qFormat/>
    <w:rsid w:val="008E3DA7"/>
    <w:rPr>
      <w:rFonts w:ascii="Wingdings" w:hAnsi="Wingdings" w:cs="Wingdings"/>
      <w:sz w:val="20"/>
    </w:rPr>
  </w:style>
  <w:style w:type="character" w:customStyle="1" w:styleId="WW8Num36z0">
    <w:name w:val="WW8Num36z0"/>
    <w:qFormat/>
    <w:rsid w:val="008E3DA7"/>
    <w:rPr>
      <w:rFonts w:ascii="Symbol" w:hAnsi="Symbol" w:cs="Symbol"/>
      <w:sz w:val="20"/>
    </w:rPr>
  </w:style>
  <w:style w:type="character" w:customStyle="1" w:styleId="WW8Num36z1">
    <w:name w:val="WW8Num36z1"/>
    <w:qFormat/>
    <w:rsid w:val="008E3DA7"/>
    <w:rPr>
      <w:rFonts w:ascii="Courier New" w:hAnsi="Courier New" w:cs="Courier New"/>
      <w:sz w:val="20"/>
    </w:rPr>
  </w:style>
  <w:style w:type="character" w:customStyle="1" w:styleId="WW8Num36z2">
    <w:name w:val="WW8Num36z2"/>
    <w:qFormat/>
    <w:rsid w:val="008E3DA7"/>
    <w:rPr>
      <w:rFonts w:ascii="Wingdings" w:hAnsi="Wingdings" w:cs="Wingdings"/>
      <w:sz w:val="20"/>
    </w:rPr>
  </w:style>
  <w:style w:type="character" w:customStyle="1" w:styleId="WW8Num37z0">
    <w:name w:val="WW8Num37z0"/>
    <w:qFormat/>
    <w:rsid w:val="008E3DA7"/>
    <w:rPr>
      <w:rFonts w:ascii="Symbol" w:hAnsi="Symbol" w:cs="Symbol"/>
      <w:sz w:val="20"/>
    </w:rPr>
  </w:style>
  <w:style w:type="character" w:customStyle="1" w:styleId="WW8Num37z1">
    <w:name w:val="WW8Num37z1"/>
    <w:qFormat/>
    <w:rsid w:val="008E3DA7"/>
    <w:rPr>
      <w:rFonts w:ascii="Courier New" w:hAnsi="Courier New" w:cs="Courier New"/>
      <w:sz w:val="20"/>
    </w:rPr>
  </w:style>
  <w:style w:type="character" w:customStyle="1" w:styleId="WW8Num37z2">
    <w:name w:val="WW8Num37z2"/>
    <w:qFormat/>
    <w:rsid w:val="008E3DA7"/>
    <w:rPr>
      <w:rFonts w:ascii="Wingdings" w:hAnsi="Wingdings" w:cs="Wingdings"/>
      <w:sz w:val="20"/>
    </w:rPr>
  </w:style>
  <w:style w:type="character" w:customStyle="1" w:styleId="WW8Num38z0">
    <w:name w:val="WW8Num38z0"/>
    <w:qFormat/>
    <w:rsid w:val="008E3DA7"/>
    <w:rPr>
      <w:rFonts w:ascii="Symbol" w:hAnsi="Symbol" w:cs="Symbol"/>
      <w:sz w:val="20"/>
    </w:rPr>
  </w:style>
  <w:style w:type="character" w:customStyle="1" w:styleId="WW8Num38z1">
    <w:name w:val="WW8Num38z1"/>
    <w:qFormat/>
    <w:rsid w:val="008E3DA7"/>
    <w:rPr>
      <w:rFonts w:ascii="Courier New" w:hAnsi="Courier New" w:cs="Courier New"/>
      <w:sz w:val="20"/>
    </w:rPr>
  </w:style>
  <w:style w:type="character" w:customStyle="1" w:styleId="WW8Num38z2">
    <w:name w:val="WW8Num38z2"/>
    <w:qFormat/>
    <w:rsid w:val="008E3DA7"/>
    <w:rPr>
      <w:rFonts w:ascii="Wingdings" w:hAnsi="Wingdings" w:cs="Wingdings"/>
      <w:sz w:val="20"/>
    </w:rPr>
  </w:style>
  <w:style w:type="character" w:customStyle="1" w:styleId="WW8Num40z0">
    <w:name w:val="WW8Num40z0"/>
    <w:qFormat/>
    <w:rsid w:val="008E3DA7"/>
    <w:rPr>
      <w:rFonts w:ascii="Times New Roman" w:eastAsia="Times New Roman" w:hAnsi="Times New Roman" w:cs="Times New Roman"/>
    </w:rPr>
  </w:style>
  <w:style w:type="character" w:customStyle="1" w:styleId="WW8Num98z0">
    <w:name w:val="WW8Num98z0"/>
    <w:qFormat/>
    <w:rsid w:val="008E3DA7"/>
    <w:rPr>
      <w:rFonts w:ascii="Calibri" w:eastAsia="Arial Narrow" w:hAnsi="Calibri" w:cs="Calibri"/>
      <w:b/>
      <w:color w:val="auto"/>
      <w:sz w:val="20"/>
    </w:rPr>
  </w:style>
  <w:style w:type="character" w:customStyle="1" w:styleId="WW8Num99z0">
    <w:name w:val="WW8Num99z0"/>
    <w:qFormat/>
    <w:rsid w:val="008E3DA7"/>
    <w:rPr>
      <w:sz w:val="20"/>
    </w:rPr>
  </w:style>
  <w:style w:type="character" w:customStyle="1" w:styleId="WW8Num100z0">
    <w:name w:val="WW8Num100z0"/>
    <w:qFormat/>
    <w:rsid w:val="008E3DA7"/>
    <w:rPr>
      <w:sz w:val="20"/>
    </w:rPr>
  </w:style>
  <w:style w:type="character" w:customStyle="1" w:styleId="WW8Num101z0">
    <w:name w:val="WW8Num101z0"/>
    <w:qFormat/>
    <w:rsid w:val="008E3DA7"/>
    <w:rPr>
      <w:sz w:val="20"/>
    </w:rPr>
  </w:style>
  <w:style w:type="character" w:customStyle="1" w:styleId="WW8Num102z0">
    <w:name w:val="WW8Num102z0"/>
    <w:qFormat/>
    <w:rsid w:val="008E3DA7"/>
    <w:rPr>
      <w:sz w:val="20"/>
    </w:rPr>
  </w:style>
  <w:style w:type="character" w:customStyle="1" w:styleId="WW8Num103z0">
    <w:name w:val="WW8Num103z0"/>
    <w:qFormat/>
    <w:rsid w:val="008E3DA7"/>
    <w:rPr>
      <w:sz w:val="20"/>
    </w:rPr>
  </w:style>
  <w:style w:type="character" w:customStyle="1" w:styleId="WW8Num104z0">
    <w:name w:val="WW8Num104z0"/>
    <w:qFormat/>
    <w:rsid w:val="008E3DA7"/>
    <w:rPr>
      <w:rFonts w:ascii="Times New Roman" w:hAnsi="Times New Roman" w:cs="Times New Roman"/>
      <w:i w:val="0"/>
    </w:rPr>
  </w:style>
  <w:style w:type="character" w:customStyle="1" w:styleId="WW8Num105z0">
    <w:name w:val="WW8Num105z0"/>
    <w:qFormat/>
    <w:rsid w:val="008E3DA7"/>
  </w:style>
  <w:style w:type="character" w:customStyle="1" w:styleId="Fontepargpadro2">
    <w:name w:val="Fonte parág. padrão2"/>
    <w:qFormat/>
    <w:rsid w:val="008E3DA7"/>
  </w:style>
  <w:style w:type="character" w:customStyle="1" w:styleId="WW8Num1z0">
    <w:name w:val="WW8Num1z0"/>
    <w:qFormat/>
    <w:rsid w:val="008E3DA7"/>
    <w:rPr>
      <w:b/>
      <w:bCs/>
    </w:rPr>
  </w:style>
  <w:style w:type="character" w:customStyle="1" w:styleId="WW8Num27z0">
    <w:name w:val="WW8Num27z0"/>
    <w:qFormat/>
    <w:rsid w:val="008E3DA7"/>
    <w:rPr>
      <w:b/>
      <w:bCs/>
    </w:rPr>
  </w:style>
  <w:style w:type="character" w:customStyle="1" w:styleId="WW8Num55z0">
    <w:name w:val="WW8Num55z0"/>
    <w:qFormat/>
    <w:rsid w:val="008E3DA7"/>
    <w:rPr>
      <w:rFonts w:ascii="Symbol" w:hAnsi="Symbol" w:cs="Symbol"/>
      <w:sz w:val="20"/>
    </w:rPr>
  </w:style>
  <w:style w:type="character" w:customStyle="1" w:styleId="WW8Num55z1">
    <w:name w:val="WW8Num55z1"/>
    <w:qFormat/>
    <w:rsid w:val="008E3DA7"/>
    <w:rPr>
      <w:rFonts w:ascii="Courier New" w:hAnsi="Courier New" w:cs="Courier New"/>
      <w:sz w:val="20"/>
    </w:rPr>
  </w:style>
  <w:style w:type="character" w:customStyle="1" w:styleId="WW8Num55z2">
    <w:name w:val="WW8Num55z2"/>
    <w:qFormat/>
    <w:rsid w:val="008E3DA7"/>
    <w:rPr>
      <w:rFonts w:ascii="Wingdings" w:hAnsi="Wingdings" w:cs="Wingdings"/>
      <w:sz w:val="20"/>
    </w:rPr>
  </w:style>
  <w:style w:type="character" w:customStyle="1" w:styleId="WW8Num61z0">
    <w:name w:val="WW8Num61z0"/>
    <w:qFormat/>
    <w:rsid w:val="008E3DA7"/>
    <w:rPr>
      <w:rFonts w:ascii="Symbol" w:hAnsi="Symbol" w:cs="Symbol"/>
      <w:sz w:val="20"/>
    </w:rPr>
  </w:style>
  <w:style w:type="character" w:customStyle="1" w:styleId="WW8Num61z1">
    <w:name w:val="WW8Num61z1"/>
    <w:qFormat/>
    <w:rsid w:val="008E3DA7"/>
    <w:rPr>
      <w:rFonts w:ascii="Courier New" w:hAnsi="Courier New" w:cs="Courier New"/>
      <w:sz w:val="20"/>
    </w:rPr>
  </w:style>
  <w:style w:type="character" w:customStyle="1" w:styleId="WW8Num61z2">
    <w:name w:val="WW8Num61z2"/>
    <w:qFormat/>
    <w:rsid w:val="008E3DA7"/>
    <w:rPr>
      <w:rFonts w:ascii="Wingdings" w:hAnsi="Wingdings" w:cs="Wingdings"/>
      <w:sz w:val="20"/>
    </w:rPr>
  </w:style>
  <w:style w:type="character" w:customStyle="1" w:styleId="WW8Num62z0">
    <w:name w:val="WW8Num62z0"/>
    <w:qFormat/>
    <w:rsid w:val="008E3DA7"/>
    <w:rPr>
      <w:rFonts w:ascii="Symbol" w:hAnsi="Symbol" w:cs="Symbol"/>
      <w:sz w:val="20"/>
    </w:rPr>
  </w:style>
  <w:style w:type="character" w:customStyle="1" w:styleId="WW8Num62z1">
    <w:name w:val="WW8Num62z1"/>
    <w:qFormat/>
    <w:rsid w:val="008E3DA7"/>
    <w:rPr>
      <w:rFonts w:ascii="Courier New" w:hAnsi="Courier New" w:cs="Courier New"/>
      <w:sz w:val="20"/>
    </w:rPr>
  </w:style>
  <w:style w:type="character" w:customStyle="1" w:styleId="WW8Num62z2">
    <w:name w:val="WW8Num62z2"/>
    <w:qFormat/>
    <w:rsid w:val="008E3DA7"/>
    <w:rPr>
      <w:rFonts w:ascii="Wingdings" w:hAnsi="Wingdings" w:cs="Wingdings"/>
      <w:sz w:val="20"/>
    </w:rPr>
  </w:style>
  <w:style w:type="character" w:customStyle="1" w:styleId="WW8Num63z0">
    <w:name w:val="WW8Num63z0"/>
    <w:qFormat/>
    <w:rsid w:val="008E3DA7"/>
    <w:rPr>
      <w:rFonts w:ascii="Symbol" w:hAnsi="Symbol" w:cs="Symbol"/>
      <w:sz w:val="20"/>
    </w:rPr>
  </w:style>
  <w:style w:type="character" w:customStyle="1" w:styleId="WW8Num63z1">
    <w:name w:val="WW8Num63z1"/>
    <w:qFormat/>
    <w:rsid w:val="008E3DA7"/>
    <w:rPr>
      <w:rFonts w:ascii="Courier New" w:hAnsi="Courier New" w:cs="Courier New"/>
      <w:sz w:val="20"/>
    </w:rPr>
  </w:style>
  <w:style w:type="character" w:customStyle="1" w:styleId="WW8Num63z2">
    <w:name w:val="WW8Num63z2"/>
    <w:qFormat/>
    <w:rsid w:val="008E3DA7"/>
    <w:rPr>
      <w:rFonts w:ascii="Wingdings" w:hAnsi="Wingdings" w:cs="Wingdings"/>
      <w:sz w:val="20"/>
    </w:rPr>
  </w:style>
  <w:style w:type="character" w:customStyle="1" w:styleId="WW8Num64z0">
    <w:name w:val="WW8Num64z0"/>
    <w:qFormat/>
    <w:rsid w:val="008E3DA7"/>
    <w:rPr>
      <w:rFonts w:ascii="Symbol" w:hAnsi="Symbol" w:cs="Symbol"/>
      <w:sz w:val="20"/>
    </w:rPr>
  </w:style>
  <w:style w:type="character" w:customStyle="1" w:styleId="WW8Num64z1">
    <w:name w:val="WW8Num64z1"/>
    <w:qFormat/>
    <w:rsid w:val="008E3DA7"/>
    <w:rPr>
      <w:rFonts w:ascii="Courier New" w:hAnsi="Courier New" w:cs="Courier New"/>
      <w:sz w:val="20"/>
    </w:rPr>
  </w:style>
  <w:style w:type="character" w:customStyle="1" w:styleId="WW8Num64z2">
    <w:name w:val="WW8Num64z2"/>
    <w:qFormat/>
    <w:rsid w:val="008E3DA7"/>
    <w:rPr>
      <w:rFonts w:ascii="Wingdings" w:hAnsi="Wingdings" w:cs="Wingdings"/>
      <w:sz w:val="20"/>
    </w:rPr>
  </w:style>
  <w:style w:type="character" w:customStyle="1" w:styleId="WW8Num124z0">
    <w:name w:val="WW8Num124z0"/>
    <w:qFormat/>
    <w:rsid w:val="008E3DA7"/>
    <w:rPr>
      <w:rFonts w:ascii="Calibri" w:eastAsia="Arial Narrow" w:hAnsi="Calibri" w:cs="Calibri"/>
      <w:b/>
      <w:color w:val="auto"/>
      <w:sz w:val="20"/>
    </w:rPr>
  </w:style>
  <w:style w:type="character" w:customStyle="1" w:styleId="WW8Num125z0">
    <w:name w:val="WW8Num125z0"/>
    <w:qFormat/>
    <w:rsid w:val="008E3DA7"/>
    <w:rPr>
      <w:sz w:val="20"/>
    </w:rPr>
  </w:style>
  <w:style w:type="character" w:customStyle="1" w:styleId="WW8Num126z0">
    <w:name w:val="WW8Num126z0"/>
    <w:qFormat/>
    <w:rsid w:val="008E3DA7"/>
    <w:rPr>
      <w:sz w:val="20"/>
    </w:rPr>
  </w:style>
  <w:style w:type="character" w:customStyle="1" w:styleId="WW8Num127z0">
    <w:name w:val="WW8Num127z0"/>
    <w:qFormat/>
    <w:rsid w:val="008E3DA7"/>
    <w:rPr>
      <w:sz w:val="20"/>
    </w:rPr>
  </w:style>
  <w:style w:type="character" w:customStyle="1" w:styleId="WW8Num128z0">
    <w:name w:val="WW8Num128z0"/>
    <w:qFormat/>
    <w:rsid w:val="008E3DA7"/>
    <w:rPr>
      <w:sz w:val="20"/>
    </w:rPr>
  </w:style>
  <w:style w:type="character" w:customStyle="1" w:styleId="WW8Num129z0">
    <w:name w:val="WW8Num129z0"/>
    <w:qFormat/>
    <w:rsid w:val="008E3DA7"/>
    <w:rPr>
      <w:sz w:val="20"/>
    </w:rPr>
  </w:style>
  <w:style w:type="character" w:customStyle="1" w:styleId="Fontepargpadro1">
    <w:name w:val="Fonte parág. padrão1"/>
    <w:qFormat/>
    <w:rsid w:val="008E3DA7"/>
  </w:style>
  <w:style w:type="character" w:customStyle="1" w:styleId="Ttulo1Char">
    <w:name w:val="Título 1 Char"/>
    <w:basedOn w:val="Fontepargpadro"/>
    <w:qFormat/>
    <w:rsid w:val="008E3DA7"/>
    <w:rPr>
      <w:rFonts w:ascii="Times New Roman" w:eastAsia="Times New Roman" w:hAnsi="Times New Roman" w:cs="Times New Roman"/>
      <w:b/>
      <w:bCs/>
      <w:color w:val="000000"/>
      <w:kern w:val="2"/>
      <w:sz w:val="48"/>
      <w:szCs w:val="48"/>
    </w:rPr>
  </w:style>
  <w:style w:type="character" w:customStyle="1" w:styleId="InternetLink">
    <w:name w:val="Internet Link"/>
    <w:basedOn w:val="Fontepargpadro"/>
    <w:qFormat/>
    <w:rsid w:val="008E3DA7"/>
    <w:rPr>
      <w:color w:val="000080"/>
      <w:u w:val="single"/>
    </w:rPr>
  </w:style>
  <w:style w:type="character" w:customStyle="1" w:styleId="sd-abs-pos">
    <w:name w:val="sd-abs-pos"/>
    <w:basedOn w:val="Fontepargpadro"/>
    <w:qFormat/>
    <w:rsid w:val="008E3DA7"/>
  </w:style>
  <w:style w:type="character" w:customStyle="1" w:styleId="CabealhoChar">
    <w:name w:val="Cabeçalho Char"/>
    <w:basedOn w:val="Fontepargpadro"/>
    <w:qFormat/>
    <w:rsid w:val="008E3DA7"/>
  </w:style>
  <w:style w:type="character" w:customStyle="1" w:styleId="RodapChar">
    <w:name w:val="Rodapé Char"/>
    <w:basedOn w:val="Fontepargpadro"/>
    <w:qFormat/>
    <w:rsid w:val="008E3DA7"/>
  </w:style>
  <w:style w:type="character" w:customStyle="1" w:styleId="Hyperlink1">
    <w:name w:val="Hyperlink1"/>
    <w:basedOn w:val="Fontepargpadro"/>
    <w:qFormat/>
    <w:rsid w:val="008E3DA7"/>
    <w:rPr>
      <w:color w:val="0000FF"/>
      <w:u w:val="single"/>
    </w:rPr>
  </w:style>
  <w:style w:type="character" w:customStyle="1" w:styleId="DefaultParagraphFont1">
    <w:name w:val="Default Paragraph Font1"/>
    <w:qFormat/>
    <w:rsid w:val="008E3DA7"/>
  </w:style>
  <w:style w:type="character" w:customStyle="1" w:styleId="CabealhoChar2">
    <w:name w:val="Cabeçalho Char2"/>
    <w:basedOn w:val="Fontepargpadro"/>
    <w:qFormat/>
    <w:rsid w:val="008E3DA7"/>
    <w:rPr>
      <w:sz w:val="22"/>
    </w:rPr>
  </w:style>
  <w:style w:type="character" w:customStyle="1" w:styleId="InternetLink1">
    <w:name w:val="Internet Link1"/>
    <w:qFormat/>
    <w:rsid w:val="008E3DA7"/>
    <w:rPr>
      <w:color w:val="000080"/>
      <w:u w:val="single"/>
    </w:rPr>
  </w:style>
  <w:style w:type="character" w:customStyle="1" w:styleId="Ttulo2Char">
    <w:name w:val="Título 2 Char"/>
    <w:basedOn w:val="Fontepargpadro"/>
    <w:qFormat/>
    <w:rsid w:val="008E3DA7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DefaultParagraphFont2">
    <w:name w:val="Default Paragraph Font2"/>
    <w:qFormat/>
    <w:rsid w:val="008E3DA7"/>
  </w:style>
  <w:style w:type="character" w:styleId="Forte">
    <w:name w:val="Strong"/>
    <w:basedOn w:val="DefaultParagraphFont2"/>
    <w:qFormat/>
    <w:rsid w:val="008E3DA7"/>
    <w:rPr>
      <w:b/>
      <w:bCs/>
    </w:rPr>
  </w:style>
  <w:style w:type="character" w:customStyle="1" w:styleId="WW8Num57z0">
    <w:name w:val="WW8Num57z0"/>
    <w:qFormat/>
    <w:rsid w:val="008E3DA7"/>
  </w:style>
  <w:style w:type="character" w:customStyle="1" w:styleId="WW8Num56z0">
    <w:name w:val="WW8Num56z0"/>
    <w:qFormat/>
    <w:rsid w:val="008E3DA7"/>
    <w:rPr>
      <w:rFonts w:ascii="Times New Roman" w:hAnsi="Times New Roman" w:cs="Times New Roman"/>
      <w:i w:val="0"/>
    </w:rPr>
  </w:style>
  <w:style w:type="character" w:customStyle="1" w:styleId="InternetLink2">
    <w:name w:val="Internet Link2"/>
    <w:qFormat/>
    <w:rsid w:val="008E3DA7"/>
    <w:rPr>
      <w:color w:val="000080"/>
      <w:u w:val="single"/>
    </w:rPr>
  </w:style>
  <w:style w:type="character" w:customStyle="1" w:styleId="InternetLink3">
    <w:name w:val="Internet Link3"/>
    <w:qFormat/>
    <w:rsid w:val="008E3DA7"/>
    <w:rPr>
      <w:color w:val="000080"/>
      <w:u w:val="single"/>
    </w:rPr>
  </w:style>
  <w:style w:type="character" w:customStyle="1" w:styleId="InternetLink4">
    <w:name w:val="Internet Link4"/>
    <w:qFormat/>
    <w:rsid w:val="008E3DA7"/>
    <w:rPr>
      <w:color w:val="000080"/>
      <w:u w:val="single"/>
    </w:rPr>
  </w:style>
  <w:style w:type="character" w:customStyle="1" w:styleId="InternetLink5">
    <w:name w:val="Internet Link5"/>
    <w:qFormat/>
    <w:rsid w:val="008E3DA7"/>
    <w:rPr>
      <w:color w:val="000080"/>
      <w:u w:val="single"/>
    </w:rPr>
  </w:style>
  <w:style w:type="character" w:customStyle="1" w:styleId="InternetLink6">
    <w:name w:val="Internet Link6"/>
    <w:qFormat/>
    <w:rsid w:val="008E3DA7"/>
    <w:rPr>
      <w:color w:val="000080"/>
      <w:u w:val="single"/>
    </w:rPr>
  </w:style>
  <w:style w:type="character" w:customStyle="1" w:styleId="InternetLink7">
    <w:name w:val="Internet Link7"/>
    <w:qFormat/>
    <w:rsid w:val="008E3DA7"/>
    <w:rPr>
      <w:color w:val="000080"/>
      <w:u w:val="single"/>
    </w:rPr>
  </w:style>
  <w:style w:type="character" w:customStyle="1" w:styleId="InternetLink8">
    <w:name w:val="Internet Link8"/>
    <w:qFormat/>
    <w:rsid w:val="008E3DA7"/>
    <w:rPr>
      <w:color w:val="000080"/>
      <w:u w:val="single"/>
    </w:rPr>
  </w:style>
  <w:style w:type="character" w:styleId="Hyperlink">
    <w:name w:val="Hyperlink"/>
    <w:rsid w:val="008E3DA7"/>
    <w:rPr>
      <w:color w:val="000080"/>
      <w:u w:val="single"/>
    </w:rPr>
  </w:style>
  <w:style w:type="paragraph" w:styleId="Ttulo">
    <w:name w:val="Title"/>
    <w:basedOn w:val="Normal"/>
    <w:next w:val="Corpodetexto"/>
    <w:qFormat/>
    <w:rsid w:val="008E3DA7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Corpodetexto">
    <w:name w:val="Body Text"/>
    <w:basedOn w:val="Normal"/>
    <w:rsid w:val="008E3DA7"/>
    <w:pPr>
      <w:spacing w:after="140"/>
    </w:pPr>
  </w:style>
  <w:style w:type="paragraph" w:styleId="Lista">
    <w:name w:val="List"/>
    <w:basedOn w:val="Corpodetexto"/>
    <w:rsid w:val="008E3DA7"/>
    <w:rPr>
      <w:rFonts w:cs="Lucida Sans"/>
    </w:rPr>
  </w:style>
  <w:style w:type="paragraph" w:customStyle="1" w:styleId="Caption">
    <w:name w:val="Caption"/>
    <w:basedOn w:val="Normal"/>
    <w:qFormat/>
    <w:rsid w:val="008E3D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8E3DA7"/>
    <w:pPr>
      <w:suppressLineNumbers/>
    </w:pPr>
    <w:rPr>
      <w:rFonts w:cs="Lucida Sans"/>
    </w:rPr>
  </w:style>
  <w:style w:type="paragraph" w:customStyle="1" w:styleId="Caption1">
    <w:name w:val="Caption1"/>
    <w:basedOn w:val="Normal"/>
    <w:qFormat/>
    <w:rsid w:val="008E3D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">
    <w:name w:val="Caption11"/>
    <w:basedOn w:val="Normal"/>
    <w:qFormat/>
    <w:rsid w:val="008E3D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Caption111">
    <w:name w:val="Caption111"/>
    <w:basedOn w:val="Normal"/>
    <w:qFormat/>
    <w:rsid w:val="008E3DA7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Ttulo3">
    <w:name w:val="Título3"/>
    <w:basedOn w:val="Normal"/>
    <w:next w:val="Corpodetexto"/>
    <w:qFormat/>
    <w:rsid w:val="008E3DA7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customStyle="1" w:styleId="Ttulo2">
    <w:name w:val="Título2"/>
    <w:basedOn w:val="Normal"/>
    <w:next w:val="Corpodetexto"/>
    <w:qFormat/>
    <w:rsid w:val="008E3DA7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customStyle="1" w:styleId="Ttulo1">
    <w:name w:val="Título1"/>
    <w:basedOn w:val="Normal"/>
    <w:next w:val="Corpodetexto"/>
    <w:qFormat/>
    <w:rsid w:val="008E3DA7"/>
    <w:pPr>
      <w:keepNext/>
      <w:spacing w:before="240" w:after="120"/>
    </w:pPr>
    <w:rPr>
      <w:rFonts w:ascii="Liberation Sans;Arial" w:eastAsia="Microsoft YaHei" w:hAnsi="Liberation Sans;Arial" w:cs="Lucida Sans"/>
      <w:sz w:val="28"/>
      <w:szCs w:val="28"/>
    </w:rPr>
  </w:style>
  <w:style w:type="paragraph" w:styleId="NormalWeb">
    <w:name w:val="Normal (Web)"/>
    <w:basedOn w:val="Normal"/>
    <w:qFormat/>
    <w:rsid w:val="008E3DA7"/>
    <w:pPr>
      <w:spacing w:before="280" w:after="0" w:line="240" w:lineRule="auto"/>
      <w:ind w:left="142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western">
    <w:name w:val="western"/>
    <w:basedOn w:val="Normal"/>
    <w:qFormat/>
    <w:rsid w:val="008E3DA7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jk">
    <w:name w:val="cjk"/>
    <w:basedOn w:val="Normal"/>
    <w:qFormat/>
    <w:rsid w:val="008E3DA7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tl">
    <w:name w:val="ctl"/>
    <w:basedOn w:val="Normal"/>
    <w:qFormat/>
    <w:rsid w:val="008E3DA7"/>
    <w:pPr>
      <w:spacing w:before="280" w:after="0" w:line="240" w:lineRule="auto"/>
      <w:ind w:left="142"/>
    </w:pPr>
    <w:rPr>
      <w:rFonts w:ascii="Verdana" w:eastAsia="Times New Roman" w:hAnsi="Verdana" w:cs="Times New Roman"/>
      <w:color w:val="000000"/>
      <w:sz w:val="20"/>
      <w:szCs w:val="20"/>
    </w:rPr>
  </w:style>
  <w:style w:type="paragraph" w:customStyle="1" w:styleId="Cabealhoerodap">
    <w:name w:val="Cabeçalho e rodapé"/>
    <w:basedOn w:val="Normal"/>
    <w:qFormat/>
    <w:rsid w:val="008E3DA7"/>
  </w:style>
  <w:style w:type="paragraph" w:customStyle="1" w:styleId="CabealhoeRodap1">
    <w:name w:val="Cabeçalho e Rodapé1"/>
    <w:basedOn w:val="Normal"/>
    <w:qFormat/>
    <w:rsid w:val="008E3DA7"/>
    <w:pPr>
      <w:suppressLineNumbers/>
      <w:tabs>
        <w:tab w:val="center" w:pos="4819"/>
        <w:tab w:val="right" w:pos="9638"/>
      </w:tabs>
    </w:pPr>
  </w:style>
  <w:style w:type="paragraph" w:customStyle="1" w:styleId="Header">
    <w:name w:val="Header"/>
    <w:basedOn w:val="Normal"/>
    <w:rsid w:val="008E3DA7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Footer">
    <w:name w:val="Footer"/>
    <w:basedOn w:val="Normal"/>
    <w:rsid w:val="008E3DA7"/>
    <w:pPr>
      <w:tabs>
        <w:tab w:val="center" w:pos="4252"/>
        <w:tab w:val="right" w:pos="8504"/>
      </w:tabs>
      <w:spacing w:after="0" w:line="240" w:lineRule="auto"/>
    </w:pPr>
  </w:style>
  <w:style w:type="paragraph" w:styleId="PargrafodaLista">
    <w:name w:val="List Paragraph"/>
    <w:basedOn w:val="Normal"/>
    <w:qFormat/>
    <w:rsid w:val="008E3DA7"/>
    <w:pPr>
      <w:ind w:left="720"/>
      <w:contextualSpacing/>
    </w:pPr>
  </w:style>
  <w:style w:type="paragraph" w:customStyle="1" w:styleId="Contedodatabela">
    <w:name w:val="Conteúdo da tabela"/>
    <w:basedOn w:val="Normal"/>
    <w:qFormat/>
    <w:rsid w:val="008E3DA7"/>
    <w:pPr>
      <w:widowControl w:val="0"/>
      <w:suppressLineNumbers/>
    </w:pPr>
  </w:style>
  <w:style w:type="paragraph" w:customStyle="1" w:styleId="Ttulodetabela">
    <w:name w:val="Título de tabela"/>
    <w:basedOn w:val="Contedodatabela"/>
    <w:qFormat/>
    <w:rsid w:val="008E3DA7"/>
    <w:pPr>
      <w:jc w:val="center"/>
    </w:pPr>
    <w:rPr>
      <w:b/>
      <w:bCs/>
    </w:rPr>
  </w:style>
  <w:style w:type="paragraph" w:customStyle="1" w:styleId="Ttulo22">
    <w:name w:val="Título 22"/>
    <w:basedOn w:val="Normal"/>
    <w:next w:val="Normal"/>
    <w:qFormat/>
    <w:rsid w:val="008E3DA7"/>
    <w:pPr>
      <w:keepNext/>
      <w:keepLines/>
      <w:spacing w:before="200" w:after="0" w:line="252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customStyle="1" w:styleId="TableParagraph">
    <w:name w:val="Table Paragraph"/>
    <w:basedOn w:val="Normal"/>
    <w:qFormat/>
    <w:rsid w:val="008E3DA7"/>
    <w:pPr>
      <w:spacing w:after="160" w:line="252" w:lineRule="auto"/>
    </w:pPr>
    <w:rPr>
      <w:rFonts w:ascii="Times New Roman" w:eastAsia="Times New Roman" w:hAnsi="Times New Roman" w:cs="Times New Roman"/>
      <w:lang w:val="pt-PT"/>
    </w:rPr>
  </w:style>
  <w:style w:type="numbering" w:customStyle="1" w:styleId="WW8Num1">
    <w:name w:val="WW8Num1"/>
    <w:qFormat/>
    <w:rsid w:val="008E3DA7"/>
  </w:style>
  <w:style w:type="numbering" w:customStyle="1" w:styleId="WW8Num2">
    <w:name w:val="WW8Num2"/>
    <w:qFormat/>
    <w:rsid w:val="008E3DA7"/>
  </w:style>
  <w:style w:type="numbering" w:customStyle="1" w:styleId="WW8Num3">
    <w:name w:val="WW8Num3"/>
    <w:qFormat/>
    <w:rsid w:val="008E3DA7"/>
  </w:style>
  <w:style w:type="numbering" w:customStyle="1" w:styleId="WW8Num4">
    <w:name w:val="WW8Num4"/>
    <w:qFormat/>
    <w:rsid w:val="008E3DA7"/>
  </w:style>
  <w:style w:type="numbering" w:customStyle="1" w:styleId="WW8Num5">
    <w:name w:val="WW8Num5"/>
    <w:qFormat/>
    <w:rsid w:val="008E3DA7"/>
  </w:style>
  <w:style w:type="numbering" w:customStyle="1" w:styleId="WW8Num6">
    <w:name w:val="WW8Num6"/>
    <w:qFormat/>
    <w:rsid w:val="008E3DA7"/>
  </w:style>
  <w:style w:type="numbering" w:customStyle="1" w:styleId="WW8Num7">
    <w:name w:val="WW8Num7"/>
    <w:qFormat/>
    <w:rsid w:val="008E3DA7"/>
  </w:style>
  <w:style w:type="numbering" w:customStyle="1" w:styleId="WW8Num8">
    <w:name w:val="WW8Num8"/>
    <w:qFormat/>
    <w:rsid w:val="008E3DA7"/>
  </w:style>
  <w:style w:type="numbering" w:customStyle="1" w:styleId="WW8Num9">
    <w:name w:val="WW8Num9"/>
    <w:qFormat/>
    <w:rsid w:val="008E3DA7"/>
  </w:style>
  <w:style w:type="numbering" w:customStyle="1" w:styleId="WW8Num10">
    <w:name w:val="WW8Num10"/>
    <w:qFormat/>
    <w:rsid w:val="008E3DA7"/>
  </w:style>
  <w:style w:type="numbering" w:customStyle="1" w:styleId="WW8Num11">
    <w:name w:val="WW8Num11"/>
    <w:qFormat/>
    <w:rsid w:val="008E3DA7"/>
  </w:style>
  <w:style w:type="numbering" w:customStyle="1" w:styleId="WW8Num12">
    <w:name w:val="WW8Num12"/>
    <w:qFormat/>
    <w:rsid w:val="008E3DA7"/>
  </w:style>
  <w:style w:type="numbering" w:customStyle="1" w:styleId="WW8Num13">
    <w:name w:val="WW8Num13"/>
    <w:qFormat/>
    <w:rsid w:val="008E3DA7"/>
  </w:style>
  <w:style w:type="numbering" w:customStyle="1" w:styleId="WW8Num14">
    <w:name w:val="WW8Num14"/>
    <w:qFormat/>
    <w:rsid w:val="008E3DA7"/>
  </w:style>
  <w:style w:type="numbering" w:customStyle="1" w:styleId="WW8Num15">
    <w:name w:val="WW8Num15"/>
    <w:qFormat/>
    <w:rsid w:val="008E3DA7"/>
  </w:style>
  <w:style w:type="numbering" w:customStyle="1" w:styleId="WW8Num16">
    <w:name w:val="WW8Num16"/>
    <w:qFormat/>
    <w:rsid w:val="008E3DA7"/>
  </w:style>
  <w:style w:type="numbering" w:customStyle="1" w:styleId="WW8Num17">
    <w:name w:val="WW8Num17"/>
    <w:qFormat/>
    <w:rsid w:val="008E3DA7"/>
  </w:style>
  <w:style w:type="numbering" w:customStyle="1" w:styleId="WW8Num18">
    <w:name w:val="WW8Num18"/>
    <w:qFormat/>
    <w:rsid w:val="008E3DA7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ratocisnorpi@gmail.com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://www.cisnorpi.com.br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lanalto.gov.br/ccivil_03/_ato2019-2022/2021/lei/L14133.htm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contratoscisnorpi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financeiro.cisnorpi@gmail.com" TargetMode="Externa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cisnorpi@uol.com.br" TargetMode="External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hyperlink" Target="mailto:cisnorpi@uol.com.b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987</TotalTime>
  <Pages>40</Pages>
  <Words>13847</Words>
  <Characters>74775</Characters>
  <Application>Microsoft Office Word</Application>
  <DocSecurity>0</DocSecurity>
  <Lines>623</Lines>
  <Paragraphs>176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dc:description/>
  <cp:lastModifiedBy>cisnorpi</cp:lastModifiedBy>
  <cp:revision>103</cp:revision>
  <cp:lastPrinted>2025-03-27T18:32:00Z</cp:lastPrinted>
  <dcterms:created xsi:type="dcterms:W3CDTF">2024-12-06T16:46:00Z</dcterms:created>
  <dcterms:modified xsi:type="dcterms:W3CDTF">2025-03-27T18:45:00Z</dcterms:modified>
  <dc:language>pt-BR</dc:language>
</cp:coreProperties>
</file>