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8E3DA7" w:rsidRDefault="00614E4A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</w:t>
      </w:r>
      <w:r w:rsidR="00DA0460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e</w:t>
      </w:r>
      <w:r w:rsidR="00720C3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xigibilidade de Licitação nº </w:t>
      </w:r>
      <w:r w:rsidR="00EF1F2A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22</w:t>
      </w:r>
      <w:r w:rsidR="001B2DC5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1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8E3DA7" w:rsidRDefault="008E3DA7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8E3DA7" w:rsidRDefault="00614E4A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sz w:val="20"/>
          <w:szCs w:val="20"/>
          <w:lang w:val="pt-PT" w:eastAsia="pt-BR"/>
        </w:rPr>
        <w:t>10.1. O val</w:t>
      </w:r>
      <w:r w:rsidR="00EF207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or total estimado disponível para realização dos serviços será</w:t>
      </w:r>
      <w:r w:rsidR="005A759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1B2DC5" w:rsidRPr="001B2DC5">
        <w:rPr>
          <w:rFonts w:eastAsia="Times New Roman"/>
          <w:b/>
          <w:color w:val="000000"/>
          <w:sz w:val="20"/>
          <w:szCs w:val="20"/>
          <w:shd w:val="clear" w:color="auto" w:fill="FFFFFF"/>
          <w:lang w:val="pt-PT" w:eastAsia="pt-BR"/>
        </w:rPr>
        <w:t>R$ 4.000,00 (quatro mil reais)</w:t>
      </w:r>
      <w:r w:rsidR="001B2DC5"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 w:rsidRPr="00812830">
        <w:rPr>
          <w:rFonts w:eastAsia="Times New Roman"/>
          <w:sz w:val="20"/>
          <w:szCs w:val="20"/>
          <w:lang w:val="pt-PT" w:eastAsia="pt-BR"/>
        </w:rPr>
        <w:t>sendo que, os pagamentos pela execução dos serviços correrão por conta dos recursos da seguinte dotação orçamentária e seus respectivos códigos de despesas:</w:t>
      </w:r>
    </w:p>
    <w:p w:rsidR="008E3DA7" w:rsidRDefault="004C5DAB" w:rsidP="004C5DAB">
      <w:pPr>
        <w:tabs>
          <w:tab w:val="left" w:pos="5985"/>
        </w:tabs>
        <w:spacing w:after="0" w:line="360" w:lineRule="auto"/>
        <w:ind w:left="360"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ab/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</w:t>
      </w:r>
      <w:r w:rsidR="005874F5">
        <w:rPr>
          <w:rFonts w:eastAsia="Times New Roman"/>
          <w:color w:val="000000"/>
          <w:sz w:val="20"/>
          <w:szCs w:val="20"/>
          <w:lang w:val="pt-PT" w:eastAsia="pt-BR"/>
        </w:rPr>
        <w:t>e</w:t>
      </w:r>
      <w:r w:rsidR="005874F5" w:rsidRPr="005874F5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3346B5">
        <w:rPr>
          <w:rFonts w:eastAsia="Times New Roman"/>
          <w:color w:val="000000"/>
          <w:sz w:val="20"/>
          <w:szCs w:val="20"/>
          <w:lang w:val="pt-PT" w:eastAsia="pt-BR"/>
        </w:rPr>
        <w:t>:</w:t>
      </w:r>
      <w:r w:rsidR="009D48CE" w:rsidRPr="009D48CE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1B2DC5" w:rsidRPr="001B2DC5">
        <w:rPr>
          <w:rFonts w:eastAsia="Times New Roman"/>
          <w:b/>
          <w:color w:val="000000"/>
          <w:sz w:val="20"/>
          <w:szCs w:val="20"/>
          <w:shd w:val="clear" w:color="auto" w:fill="FFFFFF"/>
          <w:lang w:val="pt-PT" w:eastAsia="pt-BR"/>
        </w:rPr>
        <w:t xml:space="preserve">R$ 4.000,00 (quatro mil reais) </w:t>
      </w:r>
      <w:r w:rsidR="00827E0C">
        <w:rPr>
          <w:rFonts w:eastAsia="Times New Roman"/>
          <w:color w:val="000000"/>
          <w:sz w:val="20"/>
          <w:szCs w:val="20"/>
          <w:lang w:val="pt-PT" w:eastAsia="pt-BR"/>
        </w:rPr>
        <w:t>a</w:t>
      </w:r>
      <w:r w:rsidRPr="00812830">
        <w:rPr>
          <w:rFonts w:eastAsia="Times New Roman"/>
          <w:color w:val="000000"/>
          <w:sz w:val="20"/>
          <w:szCs w:val="20"/>
          <w:lang w:val="pt-PT" w:eastAsia="pt-BR"/>
        </w:rPr>
        <w:t xml:space="preserve"> serem pagos conforme a prestação do serviço.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29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janeiro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8E3DA7" w:rsidRDefault="00614E4A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614E4A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8E3DA7" w:rsidRDefault="008E3DA7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8E3DA7" w:rsidRDefault="00614E4A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8E3DA7" w:rsidRDefault="00614E4A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8E3DA7" w:rsidRDefault="008E3DA7">
      <w:pPr>
        <w:pStyle w:val="Corpodetexto"/>
        <w:spacing w:before="3" w:after="0" w:line="360" w:lineRule="auto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8E3DA7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8E3DA7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DA7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DA7" w:rsidRDefault="008E3DA7">
      <w:pPr>
        <w:pStyle w:val="Corpodetexto"/>
        <w:spacing w:line="360" w:lineRule="auto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8E3DA7" w:rsidRDefault="008E3DA7">
      <w:pPr>
        <w:pStyle w:val="Corpodetexto"/>
        <w:spacing w:before="9" w:after="0" w:line="360" w:lineRule="auto"/>
        <w:rPr>
          <w:sz w:val="20"/>
          <w:szCs w:val="20"/>
        </w:rPr>
      </w:pPr>
    </w:p>
    <w:p w:rsidR="008E3DA7" w:rsidRDefault="004B6549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8E3DA7" w:rsidRDefault="00614E4A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8E3DA7" w:rsidRDefault="00614E4A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8E3DA7" w:rsidRDefault="00614E4A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8E3DA7" w:rsidRDefault="00614E4A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8E3DA7" w:rsidRDefault="00614E4A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8E3DA7" w:rsidRDefault="00614E4A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8E3DA7" w:rsidRDefault="00614E4A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8E3DA7" w:rsidRDefault="00614E4A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jc w:val="both"/>
        <w:rPr>
          <w:sz w:val="20"/>
          <w:szCs w:val="20"/>
        </w:rPr>
      </w:pPr>
    </w:p>
    <w:p w:rsidR="008E3DA7" w:rsidRDefault="004B6549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8E3DA7" w:rsidRDefault="00614E4A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4B6549">
      <w:pPr>
        <w:jc w:val="center"/>
      </w:pPr>
      <w:r>
        <w:pict>
          <v:line id="Forma3" o:spid="_x0000_s1027" style="position:absolute;left:0;text-align:left;z-index:251658240;mso-position-horizontal-relative:page" from="207pt,11.15pt" to="416.8pt,11.1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Representante</w:t>
      </w:r>
      <w:r w:rsidR="00614E4A">
        <w:rPr>
          <w:spacing w:val="-7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spacing w:after="0" w:line="240" w:lineRule="auto"/>
        <w:jc w:val="center"/>
        <w:rPr>
          <w:sz w:val="20"/>
          <w:szCs w:val="20"/>
        </w:rPr>
      </w:pPr>
    </w:p>
    <w:p w:rsidR="008E3DA7" w:rsidRDefault="008E3DA7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</w:p>
    <w:p w:rsidR="008E3DA7" w:rsidRDefault="00614E4A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8" w:after="0"/>
        <w:rPr>
          <w:b/>
          <w:sz w:val="20"/>
          <w:szCs w:val="20"/>
        </w:rPr>
      </w:pP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8E3DA7" w:rsidRDefault="00614E4A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5" w:after="0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4" w:after="0"/>
        <w:rPr>
          <w:sz w:val="20"/>
          <w:szCs w:val="20"/>
        </w:rPr>
      </w:pPr>
    </w:p>
    <w:p w:rsidR="008E3DA7" w:rsidRDefault="00614E4A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3" w:after="0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4B6549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4B6549">
        <w:pict>
          <v:line id="Forma 3" o:spid="_x0000_s1026" style="position:absolute;left:0;text-align:left;z-index:251659264;mso-position-horizontal-relative:page" from="138.2pt,11.35pt" to="488.1pt,11.3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Assinatura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do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representante</w:t>
      </w:r>
      <w:r w:rsidR="00614E4A">
        <w:rPr>
          <w:spacing w:val="-5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e/ou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Procurador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614E4A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8E3DA7" w:rsidRDefault="008E3DA7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8E3DA7" w:rsidRDefault="00614E4A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8E3DA7" w:rsidRDefault="00614E4A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respectivamente...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e-mail </w:t>
      </w:r>
      <w:hyperlink r:id="rId10">
        <w:r>
          <w:rPr>
            <w:rStyle w:val="Hyperlink"/>
            <w:rFonts w:eastAsia="Times New Roman"/>
            <w:color w:val="000000"/>
            <w:sz w:val="20"/>
            <w:szCs w:val="20"/>
            <w:shd w:val="clear" w:color="auto" w:fill="FFFFFF"/>
            <w:lang w:val="pt-PT" w:eastAsia="pt-BR"/>
          </w:rPr>
          <w:t>contratoscisnorpi@gmail.com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1">
        <w:r>
          <w:rPr>
            <w:rStyle w:val="Hyperlink"/>
            <w:sz w:val="20"/>
            <w:szCs w:val="20"/>
          </w:rPr>
          <w:t>Lei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nº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14.133,</w:t>
        </w:r>
        <w:r>
          <w:rPr>
            <w:rStyle w:val="Hyperlink"/>
            <w:spacing w:val="-10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de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pStyle w:val="Heading5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8E3DA7" w:rsidRDefault="00614E4A">
      <w:pPr>
        <w:pStyle w:val="Heading7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8E3DA7">
        <w:trPr>
          <w:trHeight w:val="159"/>
        </w:trPr>
        <w:tc>
          <w:tcPr>
            <w:tcW w:w="533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E3DA7">
        <w:tc>
          <w:tcPr>
            <w:tcW w:w="5333" w:type="dxa"/>
          </w:tcPr>
          <w:p w:rsidR="008E3DA7" w:rsidRDefault="00614E4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8E3DA7" w:rsidRDefault="00614E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8E3DA7" w:rsidRDefault="008E3DA7">
      <w:pPr>
        <w:jc w:val="both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8E3DA7" w:rsidRDefault="00614E4A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614E4A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05" w:type="dxa"/>
        <w:tblInd w:w="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00"/>
        <w:gridCol w:w="1428"/>
        <w:gridCol w:w="1977"/>
      </w:tblGrid>
      <w:tr w:rsidR="008E3DA7">
        <w:trPr>
          <w:trHeight w:val="300"/>
        </w:trPr>
        <w:tc>
          <w:tcPr>
            <w:tcW w:w="10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ANEXO I - TABELA DE VALORES DE CONSULTAS, EXAMES E PROCEDIMENTOS - ATUALIZADA EM 19/12/2024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 ESPECIALIZADA (REGISTRO DE QUALIFICAÇÃO DE ESPECIALISTA - RQE)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ALERGIA E IMUNOLOGIA PEDIÁTRICA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ANESTESIOLOGISTA (AVALIAÇÃO PRÉ-ANESTÉSICA)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CARDIOLOGIA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GERAL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TORÁCICA - RESOLUÇÃO Nº 005/2023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DERMATOLOGIA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CONSULTAN MÉDICA ESPECIALIZADA EM ENDOCRINOLOGIA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GINECOLOGIA - RESOLUÇÃO Nº 047/2022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HEMATOLOGIA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INFECTOLOGIA - RESLOUÇÃO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MASTOLOGIA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 PEDIÁTRICA - RESLOUÇÃO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OFTALMOLOGIA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ORTOPEDIA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OTORRINOLARINGOLOGIA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PEDIATRA - RESOLUÇÃO Nº 005/2023 E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PNEUMOLOGIA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CONSULTA MÉDICA ESPECIALIZADA EM PSIQUIATRIA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REUMATOLOGIA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UROLOGIA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TRATAMENTO DE DOENÇAS E AFECÇÕES RELACIONADAS À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CLÍNICO GERAL - HORA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DE DOADOR (A) DE SANGUE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R$ 63,00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EM AMBULATÓRIO - RESOLUÇÃO Nº 044/2023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DO APARELHO DIGESTIVO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ENDÓCRINAS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COM ATUAÇÃO NA ÁREA DE DOENÇAS </w:t>
            </w:r>
            <w:proofErr w:type="gramStart"/>
            <w:r>
              <w:rPr>
                <w:sz w:val="18"/>
                <w:szCs w:val="18"/>
              </w:rPr>
              <w:t>INFECCIOSAS-PARASITÁRIAS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TRATAMENTO E PREVENÇÃO DE DOENÇAS REUMÁTICAS - RESOLUÇÃO Nº 006/2024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HORA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MUNICIPIOS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ASSISTENTE SOCIAL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BIOQUÍMICO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EDUCADOR FÍSICO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ENFERMEIRO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FARMACÊUTICO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ATENDIMENTO INDIVIDUAL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MUNICIPIOS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FISIOTERAPIA DOMICILIAR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PSICOLOGA (O) (SESSÃO/TERAPIA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CINTILOGRAFIAS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GALIO-67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MIBG (METAIODOBENZILGUANIIDINA)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GLANDULAS SALIVARES COM OU SEM ESTIMULO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PARATIREOIDES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CAPTACAO (IODO-131)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 CAPTACAO (TECNECIO -</w:t>
            </w:r>
            <w:proofErr w:type="gramStart"/>
            <w:r>
              <w:rPr>
                <w:sz w:val="18"/>
                <w:szCs w:val="18"/>
              </w:rPr>
              <w:t>99CM</w:t>
            </w:r>
            <w:proofErr w:type="gramEnd"/>
            <w:r>
              <w:rPr>
                <w:sz w:val="18"/>
                <w:szCs w:val="18"/>
              </w:rPr>
              <w:t xml:space="preserve"> TC)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CORPO INTEIRO P PESQ METASTASE (PCI)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MAMA (BILATERAL)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PERFUSAO CEREBRAL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DO MIOCARDIO PERFUSAO-REPOUSO E ESTRESSE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R$ 885,00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OSSEA (CORPO TOTAL)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DETECÇAO DE ASPIRAÇÃO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DETECCAO DE HEMORRAGIA DIGESTIVA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DE HEMORRAGIA DIGESTIVA NAO ATIVA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DO TEMPO DE ESVAZIAMENTO GASTRICO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ESTUDO DE TRANSITO ESOFAGICO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SEMI -SOLIDOS)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PESQUISA DE REFLUXO </w:t>
            </w:r>
            <w:proofErr w:type="gramStart"/>
            <w:r>
              <w:rPr>
                <w:sz w:val="18"/>
                <w:szCs w:val="18"/>
              </w:rPr>
              <w:t>GASTRO -ESOFAGICO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(INALAÇÃO)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(PERFUSAO)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R$ 302,00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 COM DIURETICO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ESTATICA (QUANTITATIVA E QUALITATIVA)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TESTICULAR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ESCROTAL)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CISTOCINTILOGRAFIA 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CISTOCINTILOGRAFIA INDIRETA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DACRIOCINTILOGRAFIA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DEMARCAÇÃO RADIOISOTOPICA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LINFONODO SENTINELA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FLUXO SANGUINEO OSSEO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LINFOCINTILOGRAFIA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(GRAVES)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(PLUMMER)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CARDIOLOGIA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 DE STRESS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ECOCARDIOGRAFIA FETAL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ELETROCARDIOGRAMA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MONITORAMENTO PELO SISTEMA HOLTER 24 HORAS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ELETROCARDIOGRAMA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MONITORIZACAO AMBULATORIAL DE PRESSAO ARTERIAL - MAPA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DE ESFORCO / TESTE ERGOMETRICO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ENDOSCOPIA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COLANGIOPANCREATOGRAFIA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*ENDOSCOPIA DIGESTIVA ALTA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LIGADURA ELÁSTICA DE VARIZES ESOFÁGICAS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NASOFIBROSCOPIA/LARINGOSCOPIA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RADIOLOGIA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DENSITOMETRIA OSSEA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HISTEROSSALPINGOGRAFIA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LAUDO DE RADIOGRAFIAS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PARA RASTREAMENTO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 PANORAMICA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RADIOGRAFIAS SIMPLES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CLISTER OPACO/OU ENEMA OPACO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ESTOMAGO, ESOFAGO E DUODENO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TRANSITO INTESTINAL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URETROCISTROGRAFIA MICCIONAL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UROGRAFIA EXCRETORA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R$ 57,40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NEUROLOGIA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LAUDO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ELETRONEUROMIOGRAFIA - ENMG (MEMBROS SUPERIORES, MEMBROS INFERIORES OU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ELETROENCEFALOGRAMA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SEDAÇÃO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FONOAUDIOLOGIA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TERAPIA INDIVIDUAL DE FONOAUDIÓLOGA 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AUDITIVO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DE REFORCO VISUAL (VIA AEREA / OSSEA)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EM CAMPO LIVRE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TONAL LIMIAR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DISCRIMINAÇÃO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INTELIGIBILIDADE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AVALIACAO AUDITIVA COMPORTAMENTAL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IMITANCIOMETRIA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LOGOAUDIOMETRIA (LDV-IRF-LRF)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OTOEMISSÕES ACÚSTICAS PRODUTO DE DISTORÇÃO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OTOEMISSÕES EVOCADAS TRANSIENTES (TESTE DA ORELHINHA)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POTENCIAL EVOCADO AUDITIVO CEREBRAL - </w:t>
            </w:r>
            <w:proofErr w:type="gramStart"/>
            <w:r>
              <w:rPr>
                <w:sz w:val="18"/>
                <w:szCs w:val="18"/>
              </w:rPr>
              <w:t>B.E.R.</w:t>
            </w:r>
            <w:proofErr w:type="gramEnd"/>
            <w:r>
              <w:rPr>
                <w:sz w:val="18"/>
                <w:szCs w:val="18"/>
              </w:rPr>
              <w:t>A (PEATE)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GINECOLOGIA/OBSTETRÍCIA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BIOPSIA/PUNÇÃO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MATERIAL DO COLO DE ÚTERO PARA EXAME CITOPATOLÓGICO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COLPOSCOPIA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CRIOCAUTERIZAÇÃO/ELETROCOAGULAÇÃO DO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SEMIÓTICA COM OU SEM DILATAÇÃO DO COLO ÚTERO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GLÂNDULA DE BARTHOLIN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R$ 12,97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DUCHA DE POLITZER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EXCISÃO TIPO I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E TIPO II DO COLO UTERINO (CIRURGIA DE ALTA FREQUÊNCIA )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R$ 96,75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CISTO 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PÓLIPO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EXTIRPAÇÃO DE LESÃO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R$ 13,54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INSERÇÃO/RETIRADA DO DISPOSITIVO INTRA-UTERINO DIU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RECONSTRUÇÃO DOS PEQUENOS LÁBIOS DA VULVA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UROLOGIA/CIRURGIA GERAL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PÊNIS/PENIOSCOPIA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PRÓSTATA - RESOLUÇÃO Nº 025/2024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CATETERISMO DE URETRA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CAUTERIZAÇÃO DE CONDILOMAS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CISTOSCOPIA E/OU URETROSCOPIA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ESTUDO URODINÂMICO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UROFLUXOMETRIA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 DE URGÊNCIA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COLUNA DEMAIS SEGMENTOS URGÊNCIA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(ABDÔMEN INFERIOR, ABDÔMEN SUPERIOR)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ANTEBRAÇO, ART. COXOFEMURAL, ART. ESTERNOCLAVICULAR, AR. SACROILÍACA, BACIA, BRAÇO, COLUNA CERVICAL - 3 SEGMENTOS, COLUNA DORSAL - 3 SEGMENTOS, COLUNA LOMBAR - 3 SEGMENTOS, COTOVELO, CRÂNIO, FACE, HIPÓFISE, JOELHO, MANDÍBULA, MÃO, OMBRO, ÓRBITAS, PARÓTIDAS, PUNHO, SEIOS DA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PELVE, PESCOÇO E SELA TÚRCICA)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(PERNA, PÉ, CALCÂNEO, COXA E TORNOZELO)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ANGIOTOMOGRAFIA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DA COLUNA CERVICAL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LOMBO SACRA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R$ 101,10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TORÁCICA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CRÂNIO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FACE/SEIOS DA FACE/ ARTICULAÇÕES TEMPOROMANDIBULARES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PELVE/BACIA/ABDÔMEN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SEGMENTOS APENDICULARES (BRAÇO, ANTEBRAÇO, MÃO, COXA, PERNA E PÉ)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SELA TÚRCICA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R$ 136,41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DO PESCOÇO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UROTOMOGRAFIA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RESSONÂNCIAS MAGNÉTICAS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UNIDADES </w:t>
            </w:r>
            <w:r>
              <w:rPr>
                <w:b/>
                <w:sz w:val="18"/>
                <w:szCs w:val="18"/>
              </w:rPr>
              <w:lastRenderedPageBreak/>
              <w:t>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ANGIORESSÂNCIA CEREBRAL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COLANGIORRESSONANCIA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SEM SEDAÇÃO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CERVICAL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APARELHO URINÁRIO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ARTICULAÇÃO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TRANSRETAL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TIREÓIDE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MAMARIA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PAREDE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PÉLVICA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TESTÍCULOS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TRANSFONTANELA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  <w:proofErr w:type="gramStart"/>
            <w:r>
              <w:rPr>
                <w:b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sz w:val="18"/>
                <w:szCs w:val="18"/>
              </w:rPr>
              <w:t>COM DOPPLER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DOPPLER COLORIDO DE ÓRGÃO OU ESTRUTURA ISOLADA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AORTA ABDOMINAL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(ARTERIAL, VERTEBRAL, CAROTIDAS, MEMBROS INFERIORES)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ARTÉRIAS VISCERAIS (</w:t>
            </w:r>
            <w:proofErr w:type="gramStart"/>
            <w:r>
              <w:rPr>
                <w:sz w:val="18"/>
                <w:szCs w:val="18"/>
              </w:rPr>
              <w:t>MESENTÉRICAS SUPERIOR</w:t>
            </w:r>
            <w:proofErr w:type="gramEnd"/>
            <w:r>
              <w:rPr>
                <w:sz w:val="18"/>
                <w:szCs w:val="18"/>
              </w:rPr>
              <w:t xml:space="preserve"> E INFERIOR E TROCO CELÍACO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ULTRASSONOGRAFIA DOPPLER COLORIDO DE VASOS CERVICAIS VENOSOS BILATERAL (SUBCLÁVIAS E JUGULARES)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VEIA CAVA SUPERIOR OU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DE FLUXO OBSTÉTRICO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MORFOLÓGICO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 COM DOPPLER (POR FETO)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TIREOIDE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ULTRASSONOGRAFIAS OUTROS MEMBROS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OFTALMOLOGA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BIOMETRIA ULTRASSÔNICA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BIOMICROSCOPIA/FUNDOSCOPIA (FUNDO DE OLHO)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CAMPIMETRIA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ABSCESSO DE PALPEBRA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R$ 22,93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ORTOPTICO (AVALIAÇÃO COMPLETA DA MOTILIDADE OCULAR, BINOCULAR)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MAPEAMENTO DE RETINA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MEDIDA DE OFUSCAMENTO E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MICROSCOPIA ESPECULAR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OCLUSÃO DE PONTO LACRIMAL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R$ 19,14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PAQUIMETRIA ULTRASSONOCA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DE ACUIDADE VISUAL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VISUAL EVOCADO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R$ 4,06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COLORIDO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R$ 24,68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FLUORESCENTE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COERENCIA OPTICA - OCT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TOPOGRAFIA COMPUTADORIZADA DE CÓRNEA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GLOBO OCULAR -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CIRÚRGICOS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CANTOPLASTIA UNGUEAL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792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CAUTERIZAÇÃO QUÍMICA (GRUPO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CRIOCIRURGIA (NITROGÊNIO LÍQUIDO) DE NEOPLASIAS CUTÂNEAS - RESOLUÇÃO Nº 003/2024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GRAU II C/ OU S/ DEBRIDAMENTO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R$ 32,40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LESÃO/TUMOR DE PELE E MUCOSAS (CÂNCER E PELE)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- TUMOR DE PARTES MOLES, LESÃO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FRENÉCTOMIA/FRENOTOMIA LINGUAL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MEDICAMENTOSA EM CORNETO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INCISÃO E DRENAGEM DE ABCESSO, HEMATOMA OU PANARÍCIO, LESÕES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MEATOPLASTIA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MEATOTOMIA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REMOÇÃO DE CERÚMEN DO CONDUTO AUDITIVO EXTERNO UNILATERAL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DE OUVIDO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SUBCUTANEO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TAMPONAMENTO NASAL ANTERIOR E/OU POSTERIOR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PÉ TORTO CONGÊNITO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CIRURGICO DE FISTULA DO PESCOCO (POR APROXIMACAO)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CLÍNICOS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ADMINISTRAÇÃO DE MEDICAMENTOS NA ATENÇÃO ESPECIALIZADA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R$ 0,63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DE QUEIMADURAS - POR UNIDADE TOPOGRÁFICA (UT)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CURETAGEM E ELETROGOAGULAÇÃO DE CANCÊR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SIMPLES DE LESÕES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DESBASTAMENTO DE CALOSIDADE E/OU MAL PERFURANTE (DESBASTAMENTO)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DILATAÇÃO DE URETRA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ESTIMULAÇÃO PRECOCE (SESSÃO)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DE SUBSTANCIAS EM CAVIDADE SINOVIAL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INTRALESIONAL, CICATRICIAL E HEMANGIOMAS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ARTICULAR DIAGNOSTICA OU TERAPÊUTICA (INFILTRAÇÃO) - ORIENTADA OU NÃO POR MÉTODO DE IMAGEM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ESCLEROSANTE NÃO ESTÉTICO DE VARIZES DOS MEMBROS INFERIORES (UNILATERAL)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COM FINALIDADE DIAGNÓSTICA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ANUS E CANAL ANAL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FACE (LESÕES DE PELE E TECIDO CELULAR SUBCUTÂNEO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BIOPSIA DE </w:t>
            </w:r>
            <w:proofErr w:type="gramStart"/>
            <w:r>
              <w:rPr>
                <w:sz w:val="18"/>
                <w:szCs w:val="18"/>
              </w:rPr>
              <w:t>TIREÓIDE OU PARATIREÓIDE - PAAF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BIOPSIA/EXERESE NÓDULO DE MAMA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ESPIROMETRIA/OU PROVA DE FUNÇÃO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POLISSONOGRAFIA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MANOBRA DE POSICIONAMENTO - (MANOBRA DE EPLEY, MANOBRA DE GUFONI, MANOBRA DE YACOVINO) - POR MANOBRA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VECTOELETRONISTAGMOGRAFIA COMPUTADORIZADA - VÍDEO FRENZEL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VIDEONASOLARINGOSCOPIA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ASPIRATIVA DE MAMA POR AGULHA FINA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DE MAMA POR AGULHA GROSSA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FISTULOGRAFIA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AMBULATÓRIO ESPECIALIZADO DE ENFERMAGEM (CONSULTA E PROCEDIMENTO)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DE ENFERMERA (O)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FERIDAS/ESTOMIAS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LASERTERAPIA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PEQUENA ATÉ </w:t>
            </w:r>
            <w:proofErr w:type="gramStart"/>
            <w:r>
              <w:rPr>
                <w:sz w:val="18"/>
                <w:szCs w:val="18"/>
              </w:rPr>
              <w:t>8</w:t>
            </w:r>
            <w:proofErr w:type="gramEnd"/>
            <w:r>
              <w:rPr>
                <w:sz w:val="18"/>
                <w:szCs w:val="18"/>
              </w:rPr>
              <w:t xml:space="preserve">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R$ 176,26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 9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R$ 214,39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MÉDIA-GRANDE 16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25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R$ 252,52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COM APLICAÇÃO EM LESÃO GRANDE ACIMA DE 26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R$ 290,65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INCONTINÊNCIA URINÁRIA, FECAL, CONSTIPAÇÃO E TREINAMENTO DE CATETERISMO INTERMITENTE LIMPO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BIOFEEDBACK ELETROMIOGRÁFICO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ELETROESTIMULAÇÃO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PROLAPSO VAGINAL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 COM SUPORTE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DONUT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CAPACITAÇÃO EM SAÚDE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CAPACITAÇÃO EM SAÚDE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SEDAÇÃO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TRANSESOFÁGICO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TRANSTORÁCICO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ODONTOLÓGICOS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GINECOLÓGICOS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UROLÓGICOS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ORTOPÉDICOS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VASCULARES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LÍQUIDO CEFALORRAQUIDIANO (LCR)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DE DEFICIÊNCIA FÍSICA, AUDITIVA, INTELECTUAL E TRANSTORNO DO ESPECTRO AUTISMO (TEA)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EDUCADOR FÍSICO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FONOAUDIOLOGA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MUSICOTERAPEUTA - SESSÃO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NEUROLOGISTA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ORTOPEDISTA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PEDIATRA -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PSICÓLOGA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PSICOPEDAGODA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PSIQUIATRA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ÓRTESES, PRÓTESES E MATERIAIS ESPECIAIS - MODALIDADE AMBULATORIAL (RESOLUÇÃO Nº 022/2024)</w:t>
            </w:r>
          </w:p>
        </w:tc>
      </w:tr>
      <w:tr w:rsidR="008E3DA7">
        <w:trPr>
          <w:trHeight w:val="54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COMPLEMENTAR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COM CARVÃO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R$ 4,60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(TRANSPARENTE)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DE COLOSTOMIA/ILEOSTOMIA SISTEMA COLETOR DE UMA PEÇA (CONVEXA LIGHT OU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(LIGHT </w:t>
            </w:r>
            <w:proofErr w:type="gramStart"/>
            <w:r>
              <w:rPr>
                <w:sz w:val="18"/>
                <w:szCs w:val="18"/>
              </w:rPr>
              <w:t>43MM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(SOFT </w:t>
            </w:r>
            <w:proofErr w:type="gramStart"/>
            <w:r>
              <w:rPr>
                <w:sz w:val="18"/>
                <w:szCs w:val="18"/>
              </w:rPr>
              <w:t>53MM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 (CONVEXA)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(PLANA </w:t>
            </w:r>
            <w:proofErr w:type="gramStart"/>
            <w:r>
              <w:rPr>
                <w:sz w:val="18"/>
                <w:szCs w:val="18"/>
              </w:rPr>
              <w:t>80MM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(NEONATAL)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COLOSTOMIA/ILEOSTOMIA PEDIÁTRICA DE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R$ 6,30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PEDIÁTRICA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BOLSA PARA UROSTOMIA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TRANSPARENTE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LIGHT)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PASTA PROTETORA DE PELE PARA OSTOMIAS SEM ÁLCOOL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100CM)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135CM)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PÓ PARA OSTOMIA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R$ 18,58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CAMA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PERNA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(OPACA)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SERVIÇOS EM SAÚDE ITINERANTE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–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3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ITINERANTE - RESOLUÇÃO Nº 023/2023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ITINERANTE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 - SERVIÇO PROFISSIONAL R$ 1.000,00 - SERVIÇO HOSPITAL R$ 350,00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 - PROCEDIMENTOS: 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*ENDOSCOPIA DIGESTIVA ALTA COM OU SEM PROCEDIMENTOS - PROCEDIMENTOS: </w:t>
            </w:r>
            <w:r>
              <w:rPr>
                <w:sz w:val="18"/>
                <w:szCs w:val="18"/>
              </w:rPr>
              <w:lastRenderedPageBreak/>
              <w:t>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:rsidR="008E3DA7" w:rsidRDefault="008E3DA7"/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rPr>
          <w:b/>
          <w:bCs/>
          <w:sz w:val="20"/>
          <w:szCs w:val="20"/>
        </w:rPr>
      </w:pPr>
    </w:p>
    <w:sectPr w:rsidR="008E3DA7" w:rsidSect="008E3DA7">
      <w:headerReference w:type="even" r:id="rId12"/>
      <w:headerReference w:type="default" r:id="rId13"/>
      <w:headerReference w:type="first" r:id="rId14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6D" w:rsidRDefault="0092536D" w:rsidP="008E3DA7">
      <w:pPr>
        <w:spacing w:after="0" w:line="240" w:lineRule="auto"/>
      </w:pPr>
      <w:r>
        <w:separator/>
      </w:r>
    </w:p>
  </w:endnote>
  <w:end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6D" w:rsidRDefault="0092536D" w:rsidP="008E3DA7">
      <w:pPr>
        <w:spacing w:after="0" w:line="240" w:lineRule="auto"/>
      </w:pPr>
      <w:r>
        <w:separator/>
      </w:r>
    </w:p>
  </w:footnote>
  <w:foot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412"/>
    <w:multiLevelType w:val="multilevel"/>
    <w:tmpl w:val="A524C6B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34D060CB"/>
    <w:multiLevelType w:val="multilevel"/>
    <w:tmpl w:val="280A8C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C4DEF"/>
    <w:multiLevelType w:val="multilevel"/>
    <w:tmpl w:val="1ADCA84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alibri" w:hAnsi="Calibri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63FB5AE7"/>
    <w:multiLevelType w:val="multilevel"/>
    <w:tmpl w:val="43824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0360607"/>
    <w:multiLevelType w:val="multilevel"/>
    <w:tmpl w:val="F50C5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9881FE4"/>
    <w:multiLevelType w:val="multilevel"/>
    <w:tmpl w:val="3BC2CB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useFELayout/>
  </w:compat>
  <w:rsids>
    <w:rsidRoot w:val="008E3DA7"/>
    <w:rsid w:val="00033F56"/>
    <w:rsid w:val="00035953"/>
    <w:rsid w:val="00077403"/>
    <w:rsid w:val="0009537A"/>
    <w:rsid w:val="000A07FB"/>
    <w:rsid w:val="000D4A41"/>
    <w:rsid w:val="000E2B42"/>
    <w:rsid w:val="000F42B3"/>
    <w:rsid w:val="001166DE"/>
    <w:rsid w:val="0019334F"/>
    <w:rsid w:val="001B2DC5"/>
    <w:rsid w:val="002157BC"/>
    <w:rsid w:val="002E7866"/>
    <w:rsid w:val="00322EE7"/>
    <w:rsid w:val="003346B5"/>
    <w:rsid w:val="0034103B"/>
    <w:rsid w:val="003B31DE"/>
    <w:rsid w:val="003C7D27"/>
    <w:rsid w:val="003F333F"/>
    <w:rsid w:val="0041491B"/>
    <w:rsid w:val="00414F52"/>
    <w:rsid w:val="00420098"/>
    <w:rsid w:val="00440576"/>
    <w:rsid w:val="00457A3D"/>
    <w:rsid w:val="004735BE"/>
    <w:rsid w:val="004B6549"/>
    <w:rsid w:val="004C5DAB"/>
    <w:rsid w:val="004D621A"/>
    <w:rsid w:val="004E1E27"/>
    <w:rsid w:val="00536199"/>
    <w:rsid w:val="005874F5"/>
    <w:rsid w:val="005A38E8"/>
    <w:rsid w:val="005A7597"/>
    <w:rsid w:val="005C640F"/>
    <w:rsid w:val="005F6967"/>
    <w:rsid w:val="00606B89"/>
    <w:rsid w:val="00614E4A"/>
    <w:rsid w:val="00636699"/>
    <w:rsid w:val="006744D9"/>
    <w:rsid w:val="00686C40"/>
    <w:rsid w:val="006A2EFB"/>
    <w:rsid w:val="006C0981"/>
    <w:rsid w:val="006C79AD"/>
    <w:rsid w:val="00720C34"/>
    <w:rsid w:val="00772ECD"/>
    <w:rsid w:val="007879F3"/>
    <w:rsid w:val="007913B6"/>
    <w:rsid w:val="007A5B30"/>
    <w:rsid w:val="007B4F13"/>
    <w:rsid w:val="007E6558"/>
    <w:rsid w:val="007F598F"/>
    <w:rsid w:val="00812830"/>
    <w:rsid w:val="00822C9E"/>
    <w:rsid w:val="00827685"/>
    <w:rsid w:val="00827E0C"/>
    <w:rsid w:val="00831F0B"/>
    <w:rsid w:val="00867CC7"/>
    <w:rsid w:val="008829F1"/>
    <w:rsid w:val="00886D06"/>
    <w:rsid w:val="0089504E"/>
    <w:rsid w:val="008A651B"/>
    <w:rsid w:val="008B1F19"/>
    <w:rsid w:val="008E13D2"/>
    <w:rsid w:val="008E3DA7"/>
    <w:rsid w:val="009015CC"/>
    <w:rsid w:val="0092218F"/>
    <w:rsid w:val="00923160"/>
    <w:rsid w:val="0092536D"/>
    <w:rsid w:val="009406E9"/>
    <w:rsid w:val="00954308"/>
    <w:rsid w:val="009661A8"/>
    <w:rsid w:val="0097515E"/>
    <w:rsid w:val="009764A4"/>
    <w:rsid w:val="00984B9A"/>
    <w:rsid w:val="009A3D7A"/>
    <w:rsid w:val="009A5FAA"/>
    <w:rsid w:val="009A6042"/>
    <w:rsid w:val="009C4AE5"/>
    <w:rsid w:val="009D48CE"/>
    <w:rsid w:val="00A2450C"/>
    <w:rsid w:val="00A44791"/>
    <w:rsid w:val="00A46F67"/>
    <w:rsid w:val="00A47641"/>
    <w:rsid w:val="00A77CB1"/>
    <w:rsid w:val="00A80420"/>
    <w:rsid w:val="00A86161"/>
    <w:rsid w:val="00AA40BC"/>
    <w:rsid w:val="00AF4A42"/>
    <w:rsid w:val="00AF58B5"/>
    <w:rsid w:val="00B274E2"/>
    <w:rsid w:val="00B563AE"/>
    <w:rsid w:val="00B6621D"/>
    <w:rsid w:val="00BC74DD"/>
    <w:rsid w:val="00BC79C5"/>
    <w:rsid w:val="00BF3237"/>
    <w:rsid w:val="00C12838"/>
    <w:rsid w:val="00C14CF7"/>
    <w:rsid w:val="00C27ACF"/>
    <w:rsid w:val="00C87C84"/>
    <w:rsid w:val="00C95DF7"/>
    <w:rsid w:val="00CC10D4"/>
    <w:rsid w:val="00CC7233"/>
    <w:rsid w:val="00CD3099"/>
    <w:rsid w:val="00CE232A"/>
    <w:rsid w:val="00CE3FE9"/>
    <w:rsid w:val="00CF51C5"/>
    <w:rsid w:val="00D1798D"/>
    <w:rsid w:val="00D32682"/>
    <w:rsid w:val="00D42CF2"/>
    <w:rsid w:val="00D55ED0"/>
    <w:rsid w:val="00DA01A9"/>
    <w:rsid w:val="00DA0460"/>
    <w:rsid w:val="00DA4661"/>
    <w:rsid w:val="00DB353B"/>
    <w:rsid w:val="00E02949"/>
    <w:rsid w:val="00E12957"/>
    <w:rsid w:val="00E31A52"/>
    <w:rsid w:val="00E445E3"/>
    <w:rsid w:val="00E45738"/>
    <w:rsid w:val="00EB4ED1"/>
    <w:rsid w:val="00ED2509"/>
    <w:rsid w:val="00EF1F2A"/>
    <w:rsid w:val="00EF2077"/>
    <w:rsid w:val="00EF48C7"/>
    <w:rsid w:val="00F04EF3"/>
    <w:rsid w:val="00F11893"/>
    <w:rsid w:val="00F26E47"/>
    <w:rsid w:val="00F27283"/>
    <w:rsid w:val="00F57A00"/>
    <w:rsid w:val="00F61C0A"/>
    <w:rsid w:val="00F82FB8"/>
    <w:rsid w:val="00FA77CF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A7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8E3DA7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8E3DA7"/>
    <w:rPr>
      <w:b/>
      <w:bCs/>
    </w:rPr>
  </w:style>
  <w:style w:type="character" w:customStyle="1" w:styleId="WW8Num3z0">
    <w:name w:val="WW8Num3z0"/>
    <w:qFormat/>
    <w:rsid w:val="008E3DA7"/>
    <w:rPr>
      <w:b/>
      <w:bCs/>
    </w:rPr>
  </w:style>
  <w:style w:type="character" w:customStyle="1" w:styleId="WW8Num4z0">
    <w:name w:val="WW8Num4z0"/>
    <w:qFormat/>
    <w:rsid w:val="008E3DA7"/>
    <w:rPr>
      <w:b/>
      <w:bCs/>
    </w:rPr>
  </w:style>
  <w:style w:type="character" w:customStyle="1" w:styleId="WW8Num5z0">
    <w:name w:val="WW8Num5z0"/>
    <w:qFormat/>
    <w:rsid w:val="008E3DA7"/>
    <w:rPr>
      <w:b/>
      <w:bCs/>
    </w:rPr>
  </w:style>
  <w:style w:type="character" w:customStyle="1" w:styleId="WW8Num6z0">
    <w:name w:val="WW8Num6z0"/>
    <w:qFormat/>
    <w:rsid w:val="008E3DA7"/>
    <w:rPr>
      <w:b/>
      <w:bCs/>
    </w:rPr>
  </w:style>
  <w:style w:type="character" w:customStyle="1" w:styleId="WW8Num7z0">
    <w:name w:val="WW8Num7z0"/>
    <w:qFormat/>
    <w:rsid w:val="008E3DA7"/>
    <w:rPr>
      <w:b/>
      <w:bCs/>
    </w:rPr>
  </w:style>
  <w:style w:type="character" w:customStyle="1" w:styleId="WW8Num8z0">
    <w:name w:val="WW8Num8z0"/>
    <w:qFormat/>
    <w:rsid w:val="008E3DA7"/>
    <w:rPr>
      <w:b/>
    </w:rPr>
  </w:style>
  <w:style w:type="character" w:customStyle="1" w:styleId="WW8Num9z0">
    <w:name w:val="WW8Num9z0"/>
    <w:qFormat/>
    <w:rsid w:val="008E3DA7"/>
    <w:rPr>
      <w:b/>
    </w:rPr>
  </w:style>
  <w:style w:type="character" w:customStyle="1" w:styleId="WW8Num10z0">
    <w:name w:val="WW8Num10z0"/>
    <w:qFormat/>
    <w:rsid w:val="008E3DA7"/>
    <w:rPr>
      <w:b/>
      <w:bCs/>
    </w:rPr>
  </w:style>
  <w:style w:type="character" w:customStyle="1" w:styleId="WW8Num11z0">
    <w:name w:val="WW8Num11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8E3DA7"/>
    <w:rPr>
      <w:sz w:val="20"/>
    </w:rPr>
  </w:style>
  <w:style w:type="character" w:customStyle="1" w:styleId="WW8Num12z1">
    <w:name w:val="WW8Num12z1"/>
    <w:qFormat/>
    <w:rsid w:val="008E3DA7"/>
    <w:rPr>
      <w:b/>
      <w:sz w:val="20"/>
    </w:rPr>
  </w:style>
  <w:style w:type="character" w:customStyle="1" w:styleId="WW8Num13z0">
    <w:name w:val="WW8Num13z0"/>
    <w:qFormat/>
    <w:rsid w:val="008E3DA7"/>
    <w:rPr>
      <w:sz w:val="20"/>
    </w:rPr>
  </w:style>
  <w:style w:type="character" w:customStyle="1" w:styleId="WW8Num13z1">
    <w:name w:val="WW8Num13z1"/>
    <w:qFormat/>
    <w:rsid w:val="008E3DA7"/>
    <w:rPr>
      <w:b/>
      <w:sz w:val="20"/>
    </w:rPr>
  </w:style>
  <w:style w:type="character" w:customStyle="1" w:styleId="WW8Num14z0">
    <w:name w:val="WW8Num14z0"/>
    <w:qFormat/>
    <w:rsid w:val="008E3DA7"/>
    <w:rPr>
      <w:sz w:val="20"/>
    </w:rPr>
  </w:style>
  <w:style w:type="character" w:customStyle="1" w:styleId="WW8Num14z1">
    <w:name w:val="WW8Num14z1"/>
    <w:qFormat/>
    <w:rsid w:val="008E3DA7"/>
    <w:rPr>
      <w:b/>
      <w:sz w:val="20"/>
    </w:rPr>
  </w:style>
  <w:style w:type="character" w:customStyle="1" w:styleId="WW8Num15z0">
    <w:name w:val="WW8Num15z0"/>
    <w:qFormat/>
    <w:rsid w:val="008E3DA7"/>
    <w:rPr>
      <w:sz w:val="20"/>
    </w:rPr>
  </w:style>
  <w:style w:type="character" w:customStyle="1" w:styleId="WW8Num15z1">
    <w:name w:val="WW8Num15z1"/>
    <w:qFormat/>
    <w:rsid w:val="008E3DA7"/>
    <w:rPr>
      <w:b/>
      <w:sz w:val="20"/>
    </w:rPr>
  </w:style>
  <w:style w:type="character" w:customStyle="1" w:styleId="WW8Num16z0">
    <w:name w:val="WW8Num16z0"/>
    <w:qFormat/>
    <w:rsid w:val="008E3DA7"/>
    <w:rPr>
      <w:sz w:val="20"/>
    </w:rPr>
  </w:style>
  <w:style w:type="character" w:customStyle="1" w:styleId="WW8Num16z1">
    <w:name w:val="WW8Num16z1"/>
    <w:qFormat/>
    <w:rsid w:val="008E3DA7"/>
    <w:rPr>
      <w:b/>
      <w:sz w:val="20"/>
    </w:rPr>
  </w:style>
  <w:style w:type="character" w:customStyle="1" w:styleId="WW8Num17z0">
    <w:name w:val="WW8Num17z0"/>
    <w:qFormat/>
    <w:rsid w:val="008E3DA7"/>
  </w:style>
  <w:style w:type="character" w:customStyle="1" w:styleId="WW8Num18z0">
    <w:name w:val="WW8Num18z0"/>
    <w:qFormat/>
    <w:rsid w:val="008E3DA7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8E3DA7"/>
    <w:rPr>
      <w:b/>
      <w:sz w:val="20"/>
    </w:rPr>
  </w:style>
  <w:style w:type="character" w:customStyle="1" w:styleId="WW8Num29z0">
    <w:name w:val="WW8Num29z0"/>
    <w:qFormat/>
    <w:rsid w:val="008E3DA7"/>
    <w:rPr>
      <w:rFonts w:ascii="Symbol" w:hAnsi="Symbol" w:cs="Symbol"/>
      <w:sz w:val="20"/>
    </w:rPr>
  </w:style>
  <w:style w:type="character" w:customStyle="1" w:styleId="WW8Num29z1">
    <w:name w:val="WW8Num29z1"/>
    <w:qFormat/>
    <w:rsid w:val="008E3DA7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8E3DA7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8E3DA7"/>
    <w:rPr>
      <w:rFonts w:ascii="Symbol" w:hAnsi="Symbol" w:cs="Symbol"/>
      <w:sz w:val="20"/>
    </w:rPr>
  </w:style>
  <w:style w:type="character" w:customStyle="1" w:styleId="WW8Num35z1">
    <w:name w:val="WW8Num35z1"/>
    <w:qFormat/>
    <w:rsid w:val="008E3DA7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8E3DA7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8E3DA7"/>
    <w:rPr>
      <w:rFonts w:ascii="Symbol" w:hAnsi="Symbol" w:cs="Symbol"/>
      <w:sz w:val="20"/>
    </w:rPr>
  </w:style>
  <w:style w:type="character" w:customStyle="1" w:styleId="WW8Num36z1">
    <w:name w:val="WW8Num36z1"/>
    <w:qFormat/>
    <w:rsid w:val="008E3DA7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8E3DA7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8E3DA7"/>
    <w:rPr>
      <w:rFonts w:ascii="Symbol" w:hAnsi="Symbol" w:cs="Symbol"/>
      <w:sz w:val="20"/>
    </w:rPr>
  </w:style>
  <w:style w:type="character" w:customStyle="1" w:styleId="WW8Num37z1">
    <w:name w:val="WW8Num37z1"/>
    <w:qFormat/>
    <w:rsid w:val="008E3DA7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8E3DA7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8E3DA7"/>
    <w:rPr>
      <w:rFonts w:ascii="Symbol" w:hAnsi="Symbol" w:cs="Symbol"/>
      <w:sz w:val="20"/>
    </w:rPr>
  </w:style>
  <w:style w:type="character" w:customStyle="1" w:styleId="WW8Num38z1">
    <w:name w:val="WW8Num38z1"/>
    <w:qFormat/>
    <w:rsid w:val="008E3DA7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8E3DA7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8E3DA7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8E3DA7"/>
    <w:rPr>
      <w:sz w:val="20"/>
    </w:rPr>
  </w:style>
  <w:style w:type="character" w:customStyle="1" w:styleId="WW8Num100z0">
    <w:name w:val="WW8Num100z0"/>
    <w:qFormat/>
    <w:rsid w:val="008E3DA7"/>
    <w:rPr>
      <w:sz w:val="20"/>
    </w:rPr>
  </w:style>
  <w:style w:type="character" w:customStyle="1" w:styleId="WW8Num101z0">
    <w:name w:val="WW8Num101z0"/>
    <w:qFormat/>
    <w:rsid w:val="008E3DA7"/>
    <w:rPr>
      <w:sz w:val="20"/>
    </w:rPr>
  </w:style>
  <w:style w:type="character" w:customStyle="1" w:styleId="WW8Num102z0">
    <w:name w:val="WW8Num102z0"/>
    <w:qFormat/>
    <w:rsid w:val="008E3DA7"/>
    <w:rPr>
      <w:sz w:val="20"/>
    </w:rPr>
  </w:style>
  <w:style w:type="character" w:customStyle="1" w:styleId="WW8Num103z0">
    <w:name w:val="WW8Num103z0"/>
    <w:qFormat/>
    <w:rsid w:val="008E3DA7"/>
    <w:rPr>
      <w:sz w:val="20"/>
    </w:rPr>
  </w:style>
  <w:style w:type="character" w:customStyle="1" w:styleId="WW8Num104z0">
    <w:name w:val="WW8Num104z0"/>
    <w:qFormat/>
    <w:rsid w:val="008E3DA7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8E3DA7"/>
  </w:style>
  <w:style w:type="character" w:customStyle="1" w:styleId="Fontepargpadro2">
    <w:name w:val="Fonte parág. padrão2"/>
    <w:qFormat/>
    <w:rsid w:val="008E3DA7"/>
  </w:style>
  <w:style w:type="character" w:customStyle="1" w:styleId="WW8Num1z0">
    <w:name w:val="WW8Num1z0"/>
    <w:qFormat/>
    <w:rsid w:val="008E3DA7"/>
    <w:rPr>
      <w:b/>
      <w:bCs/>
    </w:rPr>
  </w:style>
  <w:style w:type="character" w:customStyle="1" w:styleId="WW8Num27z0">
    <w:name w:val="WW8Num27z0"/>
    <w:qFormat/>
    <w:rsid w:val="008E3DA7"/>
    <w:rPr>
      <w:b/>
      <w:bCs/>
    </w:rPr>
  </w:style>
  <w:style w:type="character" w:customStyle="1" w:styleId="WW8Num55z0">
    <w:name w:val="WW8Num55z0"/>
    <w:qFormat/>
    <w:rsid w:val="008E3DA7"/>
    <w:rPr>
      <w:rFonts w:ascii="Symbol" w:hAnsi="Symbol" w:cs="Symbol"/>
      <w:sz w:val="20"/>
    </w:rPr>
  </w:style>
  <w:style w:type="character" w:customStyle="1" w:styleId="WW8Num55z1">
    <w:name w:val="WW8Num55z1"/>
    <w:qFormat/>
    <w:rsid w:val="008E3DA7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8E3DA7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8E3DA7"/>
    <w:rPr>
      <w:rFonts w:ascii="Symbol" w:hAnsi="Symbol" w:cs="Symbol"/>
      <w:sz w:val="20"/>
    </w:rPr>
  </w:style>
  <w:style w:type="character" w:customStyle="1" w:styleId="WW8Num61z1">
    <w:name w:val="WW8Num61z1"/>
    <w:qFormat/>
    <w:rsid w:val="008E3DA7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8E3DA7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8E3DA7"/>
    <w:rPr>
      <w:rFonts w:ascii="Symbol" w:hAnsi="Symbol" w:cs="Symbol"/>
      <w:sz w:val="20"/>
    </w:rPr>
  </w:style>
  <w:style w:type="character" w:customStyle="1" w:styleId="WW8Num62z1">
    <w:name w:val="WW8Num62z1"/>
    <w:qFormat/>
    <w:rsid w:val="008E3DA7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8E3DA7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8E3DA7"/>
    <w:rPr>
      <w:rFonts w:ascii="Symbol" w:hAnsi="Symbol" w:cs="Symbol"/>
      <w:sz w:val="20"/>
    </w:rPr>
  </w:style>
  <w:style w:type="character" w:customStyle="1" w:styleId="WW8Num63z1">
    <w:name w:val="WW8Num63z1"/>
    <w:qFormat/>
    <w:rsid w:val="008E3DA7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8E3DA7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8E3DA7"/>
    <w:rPr>
      <w:rFonts w:ascii="Symbol" w:hAnsi="Symbol" w:cs="Symbol"/>
      <w:sz w:val="20"/>
    </w:rPr>
  </w:style>
  <w:style w:type="character" w:customStyle="1" w:styleId="WW8Num64z1">
    <w:name w:val="WW8Num64z1"/>
    <w:qFormat/>
    <w:rsid w:val="008E3DA7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8E3DA7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8E3DA7"/>
    <w:rPr>
      <w:sz w:val="20"/>
    </w:rPr>
  </w:style>
  <w:style w:type="character" w:customStyle="1" w:styleId="WW8Num126z0">
    <w:name w:val="WW8Num126z0"/>
    <w:qFormat/>
    <w:rsid w:val="008E3DA7"/>
    <w:rPr>
      <w:sz w:val="20"/>
    </w:rPr>
  </w:style>
  <w:style w:type="character" w:customStyle="1" w:styleId="WW8Num127z0">
    <w:name w:val="WW8Num127z0"/>
    <w:qFormat/>
    <w:rsid w:val="008E3DA7"/>
    <w:rPr>
      <w:sz w:val="20"/>
    </w:rPr>
  </w:style>
  <w:style w:type="character" w:customStyle="1" w:styleId="WW8Num128z0">
    <w:name w:val="WW8Num128z0"/>
    <w:qFormat/>
    <w:rsid w:val="008E3DA7"/>
    <w:rPr>
      <w:sz w:val="20"/>
    </w:rPr>
  </w:style>
  <w:style w:type="character" w:customStyle="1" w:styleId="WW8Num129z0">
    <w:name w:val="WW8Num129z0"/>
    <w:qFormat/>
    <w:rsid w:val="008E3DA7"/>
    <w:rPr>
      <w:sz w:val="20"/>
    </w:rPr>
  </w:style>
  <w:style w:type="character" w:customStyle="1" w:styleId="Fontepargpadro1">
    <w:name w:val="Fonte parág. padrão1"/>
    <w:qFormat/>
    <w:rsid w:val="008E3DA7"/>
  </w:style>
  <w:style w:type="character" w:customStyle="1" w:styleId="Ttulo1Char">
    <w:name w:val="Título 1 Char"/>
    <w:basedOn w:val="Fontepargpadro"/>
    <w:qFormat/>
    <w:rsid w:val="008E3DA7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InternetLink">
    <w:name w:val="Internet Link"/>
    <w:basedOn w:val="Fontepargpadro"/>
    <w:qFormat/>
    <w:rsid w:val="008E3DA7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8E3DA7"/>
  </w:style>
  <w:style w:type="character" w:customStyle="1" w:styleId="CabealhoChar">
    <w:name w:val="Cabeçalho Char"/>
    <w:basedOn w:val="Fontepargpadro"/>
    <w:qFormat/>
    <w:rsid w:val="008E3DA7"/>
  </w:style>
  <w:style w:type="character" w:customStyle="1" w:styleId="RodapChar">
    <w:name w:val="Rodapé Char"/>
    <w:basedOn w:val="Fontepargpadro"/>
    <w:qFormat/>
    <w:rsid w:val="008E3DA7"/>
  </w:style>
  <w:style w:type="character" w:customStyle="1" w:styleId="Hyperlink1">
    <w:name w:val="Hyperlink1"/>
    <w:basedOn w:val="Fontepargpadro"/>
    <w:qFormat/>
    <w:rsid w:val="008E3DA7"/>
    <w:rPr>
      <w:color w:val="0000FF"/>
      <w:u w:val="single"/>
    </w:rPr>
  </w:style>
  <w:style w:type="character" w:customStyle="1" w:styleId="DefaultParagraphFont1">
    <w:name w:val="Default Paragraph Font1"/>
    <w:qFormat/>
    <w:rsid w:val="008E3DA7"/>
  </w:style>
  <w:style w:type="character" w:customStyle="1" w:styleId="CabealhoChar2">
    <w:name w:val="Cabeçalho Char2"/>
    <w:basedOn w:val="Fontepargpadro"/>
    <w:qFormat/>
    <w:rsid w:val="008E3DA7"/>
    <w:rPr>
      <w:sz w:val="22"/>
    </w:rPr>
  </w:style>
  <w:style w:type="character" w:customStyle="1" w:styleId="InternetLink1">
    <w:name w:val="Internet Link1"/>
    <w:qFormat/>
    <w:rsid w:val="008E3DA7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8E3D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8E3DA7"/>
  </w:style>
  <w:style w:type="character" w:styleId="Forte">
    <w:name w:val="Strong"/>
    <w:basedOn w:val="DefaultParagraphFont2"/>
    <w:qFormat/>
    <w:rsid w:val="008E3DA7"/>
    <w:rPr>
      <w:b/>
      <w:bCs/>
    </w:rPr>
  </w:style>
  <w:style w:type="character" w:customStyle="1" w:styleId="WW8Num57z0">
    <w:name w:val="WW8Num57z0"/>
    <w:qFormat/>
    <w:rsid w:val="008E3DA7"/>
  </w:style>
  <w:style w:type="character" w:customStyle="1" w:styleId="WW8Num56z0">
    <w:name w:val="WW8Num56z0"/>
    <w:qFormat/>
    <w:rsid w:val="008E3DA7"/>
    <w:rPr>
      <w:rFonts w:ascii="Times New Roman" w:hAnsi="Times New Roman" w:cs="Times New Roman"/>
      <w:i w:val="0"/>
    </w:rPr>
  </w:style>
  <w:style w:type="character" w:customStyle="1" w:styleId="InternetLink2">
    <w:name w:val="Internet Link2"/>
    <w:qFormat/>
    <w:rsid w:val="008E3DA7"/>
    <w:rPr>
      <w:color w:val="000080"/>
      <w:u w:val="single"/>
    </w:rPr>
  </w:style>
  <w:style w:type="character" w:customStyle="1" w:styleId="InternetLink3">
    <w:name w:val="Internet Link3"/>
    <w:qFormat/>
    <w:rsid w:val="008E3DA7"/>
    <w:rPr>
      <w:color w:val="000080"/>
      <w:u w:val="single"/>
    </w:rPr>
  </w:style>
  <w:style w:type="character" w:customStyle="1" w:styleId="InternetLink4">
    <w:name w:val="Internet Link4"/>
    <w:qFormat/>
    <w:rsid w:val="008E3DA7"/>
    <w:rPr>
      <w:color w:val="000080"/>
      <w:u w:val="single"/>
    </w:rPr>
  </w:style>
  <w:style w:type="character" w:customStyle="1" w:styleId="InternetLink5">
    <w:name w:val="Internet Link5"/>
    <w:qFormat/>
    <w:rsid w:val="008E3DA7"/>
    <w:rPr>
      <w:color w:val="000080"/>
      <w:u w:val="single"/>
    </w:rPr>
  </w:style>
  <w:style w:type="character" w:customStyle="1" w:styleId="InternetLink6">
    <w:name w:val="Internet Link6"/>
    <w:qFormat/>
    <w:rsid w:val="008E3DA7"/>
    <w:rPr>
      <w:color w:val="000080"/>
      <w:u w:val="single"/>
    </w:rPr>
  </w:style>
  <w:style w:type="character" w:customStyle="1" w:styleId="InternetLink7">
    <w:name w:val="Internet Link7"/>
    <w:qFormat/>
    <w:rsid w:val="008E3DA7"/>
    <w:rPr>
      <w:color w:val="000080"/>
      <w:u w:val="single"/>
    </w:rPr>
  </w:style>
  <w:style w:type="character" w:customStyle="1" w:styleId="InternetLink8">
    <w:name w:val="Internet Link8"/>
    <w:qFormat/>
    <w:rsid w:val="008E3DA7"/>
    <w:rPr>
      <w:color w:val="000080"/>
      <w:u w:val="single"/>
    </w:rPr>
  </w:style>
  <w:style w:type="character" w:styleId="Hyperlink">
    <w:name w:val="Hyperlink"/>
    <w:rsid w:val="008E3DA7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8E3DA7"/>
    <w:pPr>
      <w:spacing w:after="140"/>
    </w:pPr>
  </w:style>
  <w:style w:type="paragraph" w:styleId="Lista">
    <w:name w:val="List"/>
    <w:basedOn w:val="Corpodetexto"/>
    <w:rsid w:val="008E3DA7"/>
    <w:rPr>
      <w:rFonts w:cs="Lucida Sans"/>
    </w:rPr>
  </w:style>
  <w:style w:type="paragraph" w:customStyle="1" w:styleId="Caption">
    <w:name w:val="Caption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DA7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8E3DA7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8E3DA7"/>
  </w:style>
  <w:style w:type="paragraph" w:customStyle="1" w:styleId="CabealhoeRodap1">
    <w:name w:val="Cabeçalho e Rodapé1"/>
    <w:basedOn w:val="Normal"/>
    <w:qFormat/>
    <w:rsid w:val="008E3DA7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8E3DA7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8E3DA7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8E3DA7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8E3DA7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8E3DA7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numbering" w:customStyle="1" w:styleId="WW8Num1">
    <w:name w:val="WW8Num1"/>
    <w:qFormat/>
    <w:rsid w:val="008E3DA7"/>
  </w:style>
  <w:style w:type="numbering" w:customStyle="1" w:styleId="WW8Num2">
    <w:name w:val="WW8Num2"/>
    <w:qFormat/>
    <w:rsid w:val="008E3DA7"/>
  </w:style>
  <w:style w:type="numbering" w:customStyle="1" w:styleId="WW8Num3">
    <w:name w:val="WW8Num3"/>
    <w:qFormat/>
    <w:rsid w:val="008E3DA7"/>
  </w:style>
  <w:style w:type="numbering" w:customStyle="1" w:styleId="WW8Num4">
    <w:name w:val="WW8Num4"/>
    <w:qFormat/>
    <w:rsid w:val="008E3DA7"/>
  </w:style>
  <w:style w:type="numbering" w:customStyle="1" w:styleId="WW8Num5">
    <w:name w:val="WW8Num5"/>
    <w:qFormat/>
    <w:rsid w:val="008E3DA7"/>
  </w:style>
  <w:style w:type="numbering" w:customStyle="1" w:styleId="WW8Num6">
    <w:name w:val="WW8Num6"/>
    <w:qFormat/>
    <w:rsid w:val="008E3DA7"/>
  </w:style>
  <w:style w:type="numbering" w:customStyle="1" w:styleId="WW8Num7">
    <w:name w:val="WW8Num7"/>
    <w:qFormat/>
    <w:rsid w:val="008E3DA7"/>
  </w:style>
  <w:style w:type="numbering" w:customStyle="1" w:styleId="WW8Num8">
    <w:name w:val="WW8Num8"/>
    <w:qFormat/>
    <w:rsid w:val="008E3DA7"/>
  </w:style>
  <w:style w:type="numbering" w:customStyle="1" w:styleId="WW8Num9">
    <w:name w:val="WW8Num9"/>
    <w:qFormat/>
    <w:rsid w:val="008E3DA7"/>
  </w:style>
  <w:style w:type="numbering" w:customStyle="1" w:styleId="WW8Num10">
    <w:name w:val="WW8Num10"/>
    <w:qFormat/>
    <w:rsid w:val="008E3DA7"/>
  </w:style>
  <w:style w:type="numbering" w:customStyle="1" w:styleId="WW8Num11">
    <w:name w:val="WW8Num11"/>
    <w:qFormat/>
    <w:rsid w:val="008E3DA7"/>
  </w:style>
  <w:style w:type="numbering" w:customStyle="1" w:styleId="WW8Num12">
    <w:name w:val="WW8Num12"/>
    <w:qFormat/>
    <w:rsid w:val="008E3DA7"/>
  </w:style>
  <w:style w:type="numbering" w:customStyle="1" w:styleId="WW8Num13">
    <w:name w:val="WW8Num13"/>
    <w:qFormat/>
    <w:rsid w:val="008E3DA7"/>
  </w:style>
  <w:style w:type="numbering" w:customStyle="1" w:styleId="WW8Num14">
    <w:name w:val="WW8Num14"/>
    <w:qFormat/>
    <w:rsid w:val="008E3DA7"/>
  </w:style>
  <w:style w:type="numbering" w:customStyle="1" w:styleId="WW8Num15">
    <w:name w:val="WW8Num15"/>
    <w:qFormat/>
    <w:rsid w:val="008E3DA7"/>
  </w:style>
  <w:style w:type="numbering" w:customStyle="1" w:styleId="WW8Num16">
    <w:name w:val="WW8Num16"/>
    <w:qFormat/>
    <w:rsid w:val="008E3DA7"/>
  </w:style>
  <w:style w:type="numbering" w:customStyle="1" w:styleId="WW8Num17">
    <w:name w:val="WW8Num17"/>
    <w:qFormat/>
    <w:rsid w:val="008E3DA7"/>
  </w:style>
  <w:style w:type="numbering" w:customStyle="1" w:styleId="WW8Num18">
    <w:name w:val="WW8Num18"/>
    <w:qFormat/>
    <w:rsid w:val="008E3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tratoscisnorp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40</Pages>
  <Words>13835</Words>
  <Characters>74715</Characters>
  <Application>Microsoft Office Word</Application>
  <DocSecurity>0</DocSecurity>
  <Lines>622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111</cp:revision>
  <cp:lastPrinted>2025-03-27T18:32:00Z</cp:lastPrinted>
  <dcterms:created xsi:type="dcterms:W3CDTF">2024-12-06T16:46:00Z</dcterms:created>
  <dcterms:modified xsi:type="dcterms:W3CDTF">2025-03-28T17:43:00Z</dcterms:modified>
  <dc:language>pt-BR</dc:language>
</cp:coreProperties>
</file>