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C8C97" w14:textId="77777777" w:rsidR="0098707D" w:rsidRPr="00311667" w:rsidRDefault="0098707D" w:rsidP="0098707D">
      <w:pPr>
        <w:spacing w:after="165" w:line="240" w:lineRule="auto"/>
        <w:jc w:val="both"/>
        <w:rPr>
          <w:rFonts w:ascii="Arial" w:eastAsia="Times New Roman" w:hAnsi="Arial" w:cs="Arial"/>
          <w:sz w:val="24"/>
          <w:szCs w:val="24"/>
          <w:lang w:eastAsia="pt-BR"/>
        </w:rPr>
      </w:pPr>
    </w:p>
    <w:p w14:paraId="499A6B1D" w14:textId="577C171B" w:rsidR="0098707D" w:rsidRPr="00440B59" w:rsidRDefault="0098707D" w:rsidP="0098707D">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PREGÃO ELETRÔNICO Nº 900</w:t>
      </w:r>
      <w:r w:rsidR="003E0D1F">
        <w:rPr>
          <w:rFonts w:ascii="Arial" w:eastAsia="Times New Roman" w:hAnsi="Arial" w:cs="Arial"/>
          <w:b/>
          <w:bCs/>
          <w:sz w:val="24"/>
          <w:szCs w:val="24"/>
          <w:lang w:eastAsia="pt-BR"/>
        </w:rPr>
        <w:t>37</w:t>
      </w:r>
      <w:r w:rsidRPr="00440B59">
        <w:rPr>
          <w:rFonts w:ascii="Arial" w:eastAsia="Times New Roman" w:hAnsi="Arial" w:cs="Arial"/>
          <w:b/>
          <w:bCs/>
          <w:sz w:val="24"/>
          <w:szCs w:val="24"/>
          <w:lang w:eastAsia="pt-BR"/>
        </w:rPr>
        <w:t>/2026-RP</w:t>
      </w:r>
    </w:p>
    <w:p w14:paraId="440C0922" w14:textId="77777777" w:rsidR="0098707D" w:rsidRPr="00440B59" w:rsidRDefault="0098707D" w:rsidP="0098707D">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ANEXO IV - MINUTA DE ATA DE REGISTRO DE PREÇOS</w:t>
      </w:r>
    </w:p>
    <w:p w14:paraId="1CC72FC6" w14:textId="77777777" w:rsidR="0098707D" w:rsidRPr="00440B59" w:rsidRDefault="0098707D" w:rsidP="0098707D">
      <w:pPr>
        <w:spacing w:after="165"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20809147" w14:textId="77777777" w:rsidR="0098707D" w:rsidRPr="00440B59" w:rsidRDefault="0098707D" w:rsidP="0098707D">
      <w:pPr>
        <w:spacing w:before="100" w:beforeAutospacing="1" w:after="100" w:afterAutospacing="1" w:line="240" w:lineRule="auto"/>
        <w:jc w:val="both"/>
        <w:rPr>
          <w:rFonts w:ascii="Arial" w:eastAsia="Times New Roman" w:hAnsi="Arial" w:cs="Arial"/>
          <w:sz w:val="24"/>
          <w:szCs w:val="24"/>
          <w:lang w:eastAsia="pt-BR"/>
        </w:rPr>
      </w:pPr>
    </w:p>
    <w:p w14:paraId="7F521C2B" w14:textId="77777777" w:rsidR="0098707D" w:rsidRPr="00440B59" w:rsidRDefault="0098707D" w:rsidP="0098707D">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ATA DE REGISTRO DE PREÇOS Nº .........</w:t>
      </w:r>
    </w:p>
    <w:p w14:paraId="0C0F937D" w14:textId="77777777" w:rsidR="0098707D" w:rsidRPr="00440B59" w:rsidRDefault="0098707D" w:rsidP="0098707D">
      <w:pPr>
        <w:spacing w:before="100" w:beforeAutospacing="1" w:after="100" w:afterAutospacing="1" w:line="240" w:lineRule="auto"/>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43170980" w14:textId="5660A6BB" w:rsidR="0098707D" w:rsidRPr="00440B59" w:rsidRDefault="0098707D" w:rsidP="0098707D">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xml:space="preserve">A </w:t>
      </w:r>
      <w:r w:rsidRPr="00440B59">
        <w:rPr>
          <w:rFonts w:ascii="Arial" w:eastAsia="Times New Roman" w:hAnsi="Arial" w:cs="Arial"/>
          <w:b/>
          <w:bCs/>
          <w:sz w:val="24"/>
          <w:szCs w:val="24"/>
          <w:lang w:eastAsia="pt-BR"/>
        </w:rPr>
        <w:t>UNIÃO</w:t>
      </w:r>
      <w:r w:rsidRPr="00440B59">
        <w:rPr>
          <w:rFonts w:ascii="Arial" w:eastAsia="Times New Roman" w:hAnsi="Arial" w:cs="Arial"/>
          <w:sz w:val="24"/>
          <w:szCs w:val="24"/>
          <w:lang w:eastAsia="pt-BR"/>
        </w:rPr>
        <w:t xml:space="preserve">, por intermédio da </w:t>
      </w:r>
      <w:r w:rsidRPr="00440B59">
        <w:rPr>
          <w:rFonts w:ascii="Arial" w:eastAsia="Times New Roman" w:hAnsi="Arial" w:cs="Arial"/>
          <w:b/>
          <w:bCs/>
          <w:sz w:val="24"/>
          <w:szCs w:val="24"/>
          <w:lang w:eastAsia="pt-BR"/>
        </w:rPr>
        <w:t>JUSTIÇA FEDERAL DE PRIMEIRO GRAU EM SÃO PAULO</w:t>
      </w:r>
      <w:r w:rsidRPr="00440B59">
        <w:rPr>
          <w:rFonts w:ascii="Arial" w:eastAsia="Times New Roman" w:hAnsi="Arial" w:cs="Arial"/>
          <w:sz w:val="24"/>
          <w:szCs w:val="24"/>
          <w:lang w:eastAsia="pt-BR"/>
        </w:rPr>
        <w:t xml:space="preserve">, com sede na Rua Peixoto Gomide nº 768, Jardim Paulista, na cidade de São Paulo/SP, inscrita no CNPJ/MF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considerando o julgamento da licitação na modalidade de pregão, na forma eletrônica, para REGISTRO DE PREÇOS nº </w:t>
      </w:r>
      <w:r w:rsidR="00AA3FFA" w:rsidRPr="00440B59">
        <w:rPr>
          <w:rFonts w:ascii="Arial" w:eastAsia="Times New Roman" w:hAnsi="Arial" w:cs="Arial"/>
          <w:b/>
          <w:bCs/>
          <w:sz w:val="24"/>
          <w:szCs w:val="24"/>
          <w:lang w:eastAsia="pt-BR"/>
        </w:rPr>
        <w:t>900</w:t>
      </w:r>
      <w:r w:rsidR="003E0D1F">
        <w:rPr>
          <w:rFonts w:ascii="Arial" w:eastAsia="Times New Roman" w:hAnsi="Arial" w:cs="Arial"/>
          <w:b/>
          <w:bCs/>
          <w:sz w:val="24"/>
          <w:szCs w:val="24"/>
          <w:lang w:eastAsia="pt-BR"/>
        </w:rPr>
        <w:t>37</w:t>
      </w:r>
      <w:r w:rsidR="00AA3FFA" w:rsidRPr="00440B59">
        <w:rPr>
          <w:rFonts w:ascii="Arial" w:eastAsia="Times New Roman" w:hAnsi="Arial" w:cs="Arial"/>
          <w:b/>
          <w:bCs/>
          <w:sz w:val="24"/>
          <w:szCs w:val="24"/>
          <w:lang w:eastAsia="pt-BR"/>
        </w:rPr>
        <w:t>/2026-RP</w:t>
      </w:r>
      <w:r w:rsidRPr="00440B59">
        <w:rPr>
          <w:rFonts w:ascii="Arial" w:eastAsia="Times New Roman" w:hAnsi="Arial" w:cs="Arial"/>
          <w:sz w:val="24"/>
          <w:szCs w:val="24"/>
          <w:lang w:eastAsia="pt-BR"/>
        </w:rPr>
        <w:t xml:space="preserve">, publicada no ...... de ...../...../202....., processo administrativo nº </w:t>
      </w:r>
      <w:r w:rsidR="00AA3FFA" w:rsidRPr="00440B59">
        <w:rPr>
          <w:rFonts w:ascii="Arial" w:eastAsia="Times New Roman" w:hAnsi="Arial" w:cs="Arial"/>
          <w:sz w:val="24"/>
          <w:szCs w:val="24"/>
          <w:lang w:eastAsia="pt-BR"/>
        </w:rPr>
        <w:t>0004785-28.2026.4.03.8001</w:t>
      </w:r>
      <w:r w:rsidRPr="00440B59">
        <w:rPr>
          <w:rFonts w:ascii="Arial" w:eastAsia="Times New Roman" w:hAnsi="Arial" w:cs="Arial"/>
          <w:sz w:val="24"/>
          <w:szCs w:val="24"/>
          <w:lang w:eastAsia="pt-BR"/>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w:t>
      </w:r>
      <w:r w:rsidRPr="00440B59">
        <w:rPr>
          <w:rFonts w:ascii="Arial" w:hAnsi="Arial" w:cs="Arial"/>
          <w:sz w:val="24"/>
          <w:szCs w:val="24"/>
        </w:rPr>
        <w:t xml:space="preserve"> </w:t>
      </w:r>
      <w:r w:rsidRPr="00440B59">
        <w:rPr>
          <w:rFonts w:ascii="Arial" w:eastAsia="Times New Roman" w:hAnsi="Arial" w:cs="Arial"/>
          <w:sz w:val="24"/>
          <w:szCs w:val="24"/>
          <w:lang w:eastAsia="pt-BR"/>
        </w:rPr>
        <w:t>nas demais normas aplicáveis, e em conformidade com as disposições a seguir: </w:t>
      </w:r>
    </w:p>
    <w:p w14:paraId="1FF30B8E" w14:textId="65D456A1" w:rsidR="00A17E61" w:rsidRPr="00440B59" w:rsidRDefault="00A17E61" w:rsidP="00A17E61">
      <w:pPr>
        <w:spacing w:before="100" w:beforeAutospacing="1" w:after="100" w:afterAutospacing="1" w:line="240" w:lineRule="auto"/>
        <w:rPr>
          <w:rFonts w:ascii="Arial" w:eastAsia="Times New Roman" w:hAnsi="Arial" w:cs="Arial"/>
          <w:sz w:val="24"/>
          <w:szCs w:val="24"/>
          <w:lang w:eastAsia="pt-BR"/>
        </w:rPr>
      </w:pPr>
    </w:p>
    <w:p w14:paraId="4A0F01DB" w14:textId="77777777" w:rsidR="00A17E61" w:rsidRPr="00440B59" w:rsidRDefault="00A17E61" w:rsidP="00A17E61">
      <w:pPr>
        <w:spacing w:before="100" w:beforeAutospacing="1" w:after="100" w:afterAutospacing="1" w:line="240" w:lineRule="auto"/>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1. DO OBJETO</w:t>
      </w:r>
    </w:p>
    <w:p w14:paraId="3CC6FC09" w14:textId="2F30B01A" w:rsidR="00A17E61" w:rsidRPr="00440B59" w:rsidRDefault="00A17E61" w:rsidP="00AE437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 xml:space="preserve">1.1. A presente Ata tem por objeto o registro de preços para a eventual </w:t>
      </w:r>
      <w:r w:rsidR="00AE437C" w:rsidRPr="00440B59">
        <w:rPr>
          <w:rFonts w:ascii="Arial" w:eastAsia="Times New Roman" w:hAnsi="Arial" w:cs="Arial"/>
          <w:color w:val="000000"/>
          <w:sz w:val="24"/>
          <w:szCs w:val="24"/>
          <w:lang w:eastAsia="pt-BR"/>
        </w:rPr>
        <w:t>aquisição de cadeiras giratórias e cadeiras fixas para pessoa obesa</w:t>
      </w:r>
      <w:r w:rsidRPr="00440B59">
        <w:rPr>
          <w:rFonts w:ascii="Arial" w:eastAsia="Times New Roman" w:hAnsi="Arial" w:cs="Arial"/>
          <w:color w:val="000000"/>
          <w:sz w:val="24"/>
          <w:szCs w:val="24"/>
          <w:lang w:eastAsia="pt-BR"/>
        </w:rPr>
        <w:t>, especificad</w:t>
      </w:r>
      <w:r w:rsidR="00984C87" w:rsidRPr="00440B59">
        <w:rPr>
          <w:rFonts w:ascii="Arial" w:eastAsia="Times New Roman" w:hAnsi="Arial" w:cs="Arial"/>
          <w:color w:val="000000"/>
          <w:sz w:val="24"/>
          <w:szCs w:val="24"/>
          <w:lang w:eastAsia="pt-BR"/>
        </w:rPr>
        <w:t>a</w:t>
      </w:r>
      <w:r w:rsidRPr="00440B59">
        <w:rPr>
          <w:rFonts w:ascii="Arial" w:eastAsia="Times New Roman" w:hAnsi="Arial" w:cs="Arial"/>
          <w:color w:val="000000"/>
          <w:sz w:val="24"/>
          <w:szCs w:val="24"/>
          <w:lang w:eastAsia="pt-BR"/>
        </w:rPr>
        <w:t xml:space="preserve">s nos </w:t>
      </w:r>
      <w:r w:rsidRPr="00440B59">
        <w:rPr>
          <w:rFonts w:ascii="Arial" w:eastAsia="Times New Roman" w:hAnsi="Arial" w:cs="Arial"/>
          <w:b/>
          <w:bCs/>
          <w:color w:val="000000"/>
          <w:sz w:val="24"/>
          <w:szCs w:val="24"/>
          <w:lang w:eastAsia="pt-BR"/>
        </w:rPr>
        <w:t>itens</w:t>
      </w:r>
      <w:r w:rsidR="00AE437C" w:rsidRPr="00440B59">
        <w:rPr>
          <w:rFonts w:ascii="Arial" w:eastAsia="Times New Roman" w:hAnsi="Arial" w:cs="Arial"/>
          <w:b/>
          <w:bCs/>
          <w:color w:val="000000"/>
          <w:sz w:val="24"/>
          <w:szCs w:val="24"/>
          <w:lang w:eastAsia="pt-BR"/>
        </w:rPr>
        <w:t xml:space="preserve"> 1 a 4</w:t>
      </w:r>
      <w:r w:rsidR="00AE437C" w:rsidRPr="00440B59">
        <w:rPr>
          <w:rFonts w:ascii="Arial" w:eastAsia="Times New Roman" w:hAnsi="Arial" w:cs="Arial"/>
          <w:color w:val="000000"/>
          <w:sz w:val="24"/>
          <w:szCs w:val="24"/>
          <w:lang w:eastAsia="pt-BR"/>
        </w:rPr>
        <w:t xml:space="preserve"> </w:t>
      </w:r>
      <w:r w:rsidRPr="00440B59">
        <w:rPr>
          <w:rFonts w:ascii="Arial" w:eastAsia="Times New Roman" w:hAnsi="Arial" w:cs="Arial"/>
          <w:color w:val="000000"/>
          <w:sz w:val="24"/>
          <w:szCs w:val="24"/>
          <w:lang w:eastAsia="pt-BR"/>
        </w:rPr>
        <w:t xml:space="preserve">do Termo de Referência, anexo </w:t>
      </w:r>
      <w:r w:rsidR="00AE437C" w:rsidRPr="00440B59">
        <w:rPr>
          <w:rFonts w:ascii="Arial" w:eastAsia="Times New Roman" w:hAnsi="Arial" w:cs="Arial"/>
          <w:color w:val="000000"/>
          <w:sz w:val="24"/>
          <w:szCs w:val="24"/>
          <w:lang w:eastAsia="pt-BR"/>
        </w:rPr>
        <w:t xml:space="preserve">I </w:t>
      </w:r>
      <w:r w:rsidRPr="00440B59">
        <w:rPr>
          <w:rFonts w:ascii="Arial" w:eastAsia="Times New Roman" w:hAnsi="Arial" w:cs="Arial"/>
          <w:color w:val="000000"/>
          <w:sz w:val="24"/>
          <w:szCs w:val="24"/>
          <w:lang w:eastAsia="pt-BR"/>
        </w:rPr>
        <w:t xml:space="preserve">do edital de Licitação nº </w:t>
      </w:r>
      <w:r w:rsidR="00AE437C" w:rsidRPr="00440B59">
        <w:rPr>
          <w:rFonts w:ascii="Arial" w:eastAsia="Times New Roman" w:hAnsi="Arial" w:cs="Arial"/>
          <w:color w:val="000000"/>
          <w:sz w:val="24"/>
          <w:szCs w:val="24"/>
          <w:lang w:eastAsia="pt-BR"/>
        </w:rPr>
        <w:t>900</w:t>
      </w:r>
      <w:r w:rsidR="003E0D1F">
        <w:rPr>
          <w:rFonts w:ascii="Arial" w:eastAsia="Times New Roman" w:hAnsi="Arial" w:cs="Arial"/>
          <w:color w:val="000000"/>
          <w:sz w:val="24"/>
          <w:szCs w:val="24"/>
          <w:lang w:eastAsia="pt-BR"/>
        </w:rPr>
        <w:t>37</w:t>
      </w:r>
      <w:r w:rsidR="00AE437C" w:rsidRPr="00440B59">
        <w:rPr>
          <w:rFonts w:ascii="Arial" w:eastAsia="Times New Roman" w:hAnsi="Arial" w:cs="Arial"/>
          <w:color w:val="000000"/>
          <w:sz w:val="24"/>
          <w:szCs w:val="24"/>
          <w:lang w:eastAsia="pt-BR"/>
        </w:rPr>
        <w:t>/2026-RP</w:t>
      </w:r>
      <w:r w:rsidRPr="00440B59">
        <w:rPr>
          <w:rFonts w:ascii="Arial" w:eastAsia="Times New Roman" w:hAnsi="Arial" w:cs="Arial"/>
          <w:color w:val="000000"/>
          <w:sz w:val="24"/>
          <w:szCs w:val="24"/>
          <w:lang w:eastAsia="pt-BR"/>
        </w:rPr>
        <w:t>, que é parte integrante desta Ata, assim como as propostas cujos preços tenham sido registrados, independentemente de transcrição. </w:t>
      </w:r>
    </w:p>
    <w:p w14:paraId="2E053300" w14:textId="77777777" w:rsidR="00A17E61" w:rsidRPr="00440B59" w:rsidRDefault="00A17E61" w:rsidP="00A17E61">
      <w:pPr>
        <w:spacing w:before="100" w:beforeAutospacing="1" w:after="100" w:afterAutospacing="1" w:line="240" w:lineRule="auto"/>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18826423" w14:textId="77777777" w:rsidR="00A17E61" w:rsidRPr="00440B59" w:rsidRDefault="00A17E61" w:rsidP="00A17E61">
      <w:pPr>
        <w:spacing w:before="100" w:beforeAutospacing="1" w:after="100" w:afterAutospacing="1" w:line="240" w:lineRule="auto"/>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2. DOS PREÇOS, ESPECIFICAÇÕES E QUANTITATIVOS</w:t>
      </w:r>
    </w:p>
    <w:p w14:paraId="5D486416" w14:textId="05F4F13B" w:rsidR="00A17E61" w:rsidRPr="00440B59" w:rsidRDefault="00A17E61" w:rsidP="008D2AB0">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 xml:space="preserve">2.1. </w:t>
      </w:r>
      <w:r w:rsidRPr="00440B59">
        <w:rPr>
          <w:rFonts w:ascii="Arial" w:eastAsia="Times New Roman" w:hAnsi="Arial" w:cs="Arial"/>
          <w:sz w:val="24"/>
          <w:szCs w:val="24"/>
          <w:lang w:eastAsia="pt-BR"/>
        </w:rPr>
        <w:t xml:space="preserve">O preço registrado, as especificações do objeto, as quantidades máximas de cada item, fornecedor são as que seguem, nos termos da </w:t>
      </w:r>
      <w:r w:rsidRPr="00440B59">
        <w:rPr>
          <w:rFonts w:ascii="Arial" w:eastAsia="Times New Roman" w:hAnsi="Arial" w:cs="Arial"/>
          <w:color w:val="000000"/>
          <w:sz w:val="24"/>
          <w:szCs w:val="24"/>
          <w:lang w:eastAsia="pt-BR"/>
        </w:rPr>
        <w:t>Proposta Comercial, doc. SEI (...):</w:t>
      </w:r>
    </w:p>
    <w:p w14:paraId="3D3483DF"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p>
    <w:p w14:paraId="22B3E0B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lastRenderedPageBreak/>
        <w:t>FORNECEDOR:</w:t>
      </w:r>
    </w:p>
    <w:tbl>
      <w:tblPr>
        <w:tblW w:w="991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9"/>
        <w:gridCol w:w="2150"/>
        <w:gridCol w:w="1029"/>
        <w:gridCol w:w="1559"/>
        <w:gridCol w:w="1985"/>
        <w:gridCol w:w="1183"/>
        <w:gridCol w:w="1418"/>
      </w:tblGrid>
      <w:tr w:rsidR="00A17E61" w:rsidRPr="00440B59" w14:paraId="6CE30D7B" w14:textId="77777777" w:rsidTr="00311667">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9C0E375" w14:textId="77777777" w:rsidR="00A17E61" w:rsidRPr="00440B59" w:rsidRDefault="00A17E61"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2FFEF" w14:textId="3C043257" w:rsidR="00A17E61" w:rsidRPr="00440B59" w:rsidRDefault="00A17E61"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1340A" w14:textId="080BF4DF" w:rsidR="00A17E61" w:rsidRPr="00440B59" w:rsidRDefault="000436D7"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sz w:val="24"/>
                <w:szCs w:val="24"/>
                <w:lang w:eastAsia="pt-BR"/>
              </w:rPr>
              <w:t>CATMAT</w:t>
            </w:r>
          </w:p>
        </w:tc>
        <w:tc>
          <w:tcPr>
            <w:tcW w:w="1559" w:type="dxa"/>
            <w:tcBorders>
              <w:top w:val="single" w:sz="8" w:space="0" w:color="000000"/>
              <w:left w:val="nil"/>
              <w:bottom w:val="single" w:sz="8" w:space="0" w:color="000000"/>
              <w:right w:val="single" w:sz="8" w:space="0" w:color="000000"/>
            </w:tcBorders>
            <w:vAlign w:val="center"/>
            <w:hideMark/>
          </w:tcPr>
          <w:p w14:paraId="59B630A8" w14:textId="64D0C5DB" w:rsidR="00A17E61" w:rsidRPr="00440B59" w:rsidRDefault="000436D7"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sz w:val="24"/>
                <w:szCs w:val="24"/>
                <w:lang w:eastAsia="pt-BR"/>
              </w:rPr>
              <w:t>UNIDADE DE MEDIDA</w:t>
            </w:r>
          </w:p>
          <w:p w14:paraId="3D7592BE" w14:textId="770C508F" w:rsidR="00A17E61" w:rsidRPr="00440B59" w:rsidRDefault="00A17E61" w:rsidP="00311667">
            <w:pPr>
              <w:spacing w:before="100" w:beforeAutospacing="1" w:after="100" w:afterAutospacing="1" w:line="240" w:lineRule="auto"/>
              <w:jc w:val="center"/>
              <w:rPr>
                <w:rFonts w:ascii="Arial" w:eastAsia="Times New Roman" w:hAnsi="Arial" w:cs="Arial"/>
                <w:sz w:val="24"/>
                <w:szCs w:val="24"/>
                <w:lang w:eastAsia="pt-BR"/>
              </w:rPr>
            </w:pPr>
          </w:p>
        </w:tc>
        <w:tc>
          <w:tcPr>
            <w:tcW w:w="1985" w:type="dxa"/>
            <w:tcBorders>
              <w:top w:val="single" w:sz="8" w:space="0" w:color="000000"/>
              <w:left w:val="nil"/>
              <w:bottom w:val="single" w:sz="8" w:space="0" w:color="000000"/>
              <w:right w:val="single" w:sz="8" w:space="0" w:color="000000"/>
            </w:tcBorders>
            <w:vAlign w:val="center"/>
            <w:hideMark/>
          </w:tcPr>
          <w:p w14:paraId="628B6A93" w14:textId="77777777" w:rsidR="00A17E61" w:rsidRPr="00440B59" w:rsidRDefault="00A17E61"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QUANTIDADE</w:t>
            </w:r>
          </w:p>
          <w:p w14:paraId="1984644B" w14:textId="384361A3" w:rsidR="00A17E61" w:rsidRPr="00440B59" w:rsidRDefault="00A17E61" w:rsidP="00311667">
            <w:pPr>
              <w:spacing w:before="100" w:beforeAutospacing="1" w:after="100" w:afterAutospacing="1" w:line="240" w:lineRule="auto"/>
              <w:jc w:val="center"/>
              <w:rPr>
                <w:rFonts w:ascii="Arial" w:eastAsia="Times New Roman" w:hAnsi="Arial" w:cs="Arial"/>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085163" w14:textId="77777777" w:rsidR="00A17E61" w:rsidRPr="00440B59" w:rsidRDefault="00A17E61"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VALOR UNITÁRIO (R$)</w:t>
            </w:r>
          </w:p>
        </w:tc>
        <w:tc>
          <w:tcPr>
            <w:tcW w:w="1418" w:type="dxa"/>
            <w:tcBorders>
              <w:top w:val="single" w:sz="8" w:space="0" w:color="000000"/>
              <w:left w:val="nil"/>
              <w:bottom w:val="single" w:sz="8" w:space="0" w:color="000000"/>
              <w:right w:val="single" w:sz="8" w:space="0" w:color="000000"/>
            </w:tcBorders>
            <w:vAlign w:val="center"/>
            <w:hideMark/>
          </w:tcPr>
          <w:p w14:paraId="2591FEA7" w14:textId="47BD1610" w:rsidR="00A17E61" w:rsidRPr="00440B59" w:rsidRDefault="00A17E61"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VALOR TOTAL</w:t>
            </w:r>
            <w:r w:rsidR="00311667" w:rsidRPr="00440B59">
              <w:rPr>
                <w:rFonts w:ascii="Arial" w:eastAsia="Times New Roman" w:hAnsi="Arial" w:cs="Arial"/>
                <w:b/>
                <w:bCs/>
                <w:color w:val="000000"/>
                <w:sz w:val="24"/>
                <w:szCs w:val="24"/>
                <w:lang w:eastAsia="pt-BR"/>
              </w:rPr>
              <w:t xml:space="preserve"> </w:t>
            </w:r>
            <w:r w:rsidRPr="00440B59">
              <w:rPr>
                <w:rFonts w:ascii="Arial" w:eastAsia="Times New Roman" w:hAnsi="Arial" w:cs="Arial"/>
                <w:sz w:val="24"/>
                <w:szCs w:val="24"/>
                <w:lang w:eastAsia="pt-BR"/>
              </w:rPr>
              <w:t>(</w:t>
            </w:r>
            <w:r w:rsidRPr="00440B59">
              <w:rPr>
                <w:rFonts w:ascii="Arial" w:eastAsia="Times New Roman" w:hAnsi="Arial" w:cs="Arial"/>
                <w:b/>
                <w:bCs/>
                <w:color w:val="000000"/>
                <w:sz w:val="24"/>
                <w:szCs w:val="24"/>
                <w:lang w:eastAsia="pt-BR"/>
              </w:rPr>
              <w:t>R$)</w:t>
            </w:r>
          </w:p>
        </w:tc>
      </w:tr>
      <w:tr w:rsidR="00A17E61" w:rsidRPr="00440B59" w14:paraId="01A3E88D" w14:textId="77777777" w:rsidTr="00311667">
        <w:trPr>
          <w:jc w:val="center"/>
        </w:trPr>
        <w:tc>
          <w:tcPr>
            <w:tcW w:w="557" w:type="dxa"/>
            <w:tcBorders>
              <w:top w:val="nil"/>
              <w:left w:val="single" w:sz="8" w:space="0" w:color="000000"/>
              <w:bottom w:val="single" w:sz="8" w:space="0" w:color="000000"/>
              <w:right w:val="single" w:sz="8" w:space="0" w:color="000000"/>
            </w:tcBorders>
            <w:hideMark/>
          </w:tcPr>
          <w:p w14:paraId="6CBB9B76" w14:textId="384D4071" w:rsidR="00A17E61" w:rsidRPr="00440B59" w:rsidRDefault="00DE4B08" w:rsidP="00981E01">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02356" w14:textId="77777777" w:rsidR="00666B7A" w:rsidRPr="00666B7A" w:rsidRDefault="00666B7A" w:rsidP="00666B7A">
            <w:pPr>
              <w:spacing w:before="100" w:beforeAutospacing="1" w:after="100" w:afterAutospacing="1" w:line="240" w:lineRule="auto"/>
              <w:jc w:val="both"/>
              <w:rPr>
                <w:rFonts w:ascii="Arial" w:eastAsia="Times New Roman" w:hAnsi="Arial" w:cs="Arial"/>
                <w:sz w:val="24"/>
                <w:szCs w:val="24"/>
                <w:lang w:eastAsia="pt-BR"/>
              </w:rPr>
            </w:pPr>
            <w:r w:rsidRPr="00666B7A">
              <w:rPr>
                <w:rFonts w:ascii="Arial" w:eastAsia="Times New Roman" w:hAnsi="Arial" w:cs="Arial"/>
                <w:sz w:val="24"/>
                <w:szCs w:val="24"/>
                <w:lang w:eastAsia="pt-BR"/>
              </w:rPr>
              <w:t>Dimensões do encosto: Largura 58cm x Altura 57cm</w:t>
            </w:r>
          </w:p>
          <w:p w14:paraId="0CD86B65" w14:textId="77777777" w:rsidR="00666B7A" w:rsidRPr="00666B7A" w:rsidRDefault="00666B7A" w:rsidP="00666B7A">
            <w:pPr>
              <w:spacing w:before="100" w:beforeAutospacing="1" w:after="100" w:afterAutospacing="1" w:line="240" w:lineRule="auto"/>
              <w:jc w:val="both"/>
              <w:rPr>
                <w:rFonts w:ascii="Arial" w:eastAsia="Times New Roman" w:hAnsi="Arial" w:cs="Arial"/>
                <w:sz w:val="24"/>
                <w:szCs w:val="24"/>
                <w:lang w:eastAsia="pt-BR"/>
              </w:rPr>
            </w:pPr>
            <w:r w:rsidRPr="00666B7A">
              <w:rPr>
                <w:rFonts w:ascii="Arial" w:eastAsia="Times New Roman" w:hAnsi="Arial" w:cs="Arial"/>
                <w:sz w:val="24"/>
                <w:szCs w:val="24"/>
                <w:lang w:eastAsia="pt-BR"/>
              </w:rPr>
              <w:t>Dimensões do assento: Profundidade 48cm x Largura 57cm </w:t>
            </w:r>
          </w:p>
          <w:p w14:paraId="659CAA4D" w14:textId="77777777" w:rsidR="00666B7A" w:rsidRPr="00666B7A" w:rsidRDefault="00666B7A" w:rsidP="00666B7A">
            <w:pPr>
              <w:spacing w:before="100" w:beforeAutospacing="1" w:after="100" w:afterAutospacing="1" w:line="240" w:lineRule="auto"/>
              <w:jc w:val="both"/>
              <w:rPr>
                <w:rFonts w:ascii="Arial" w:eastAsia="Times New Roman" w:hAnsi="Arial" w:cs="Arial"/>
                <w:sz w:val="24"/>
                <w:szCs w:val="24"/>
                <w:lang w:eastAsia="pt-BR"/>
              </w:rPr>
            </w:pPr>
            <w:r w:rsidRPr="00666B7A">
              <w:rPr>
                <w:rFonts w:ascii="Arial" w:eastAsia="Times New Roman" w:hAnsi="Arial" w:cs="Arial"/>
                <w:sz w:val="24"/>
                <w:szCs w:val="24"/>
                <w:lang w:eastAsia="pt-BR"/>
              </w:rPr>
              <w:t>Variação permitida para dimensões: 10% para mais ou para menos.</w:t>
            </w:r>
          </w:p>
          <w:p w14:paraId="463E370C" w14:textId="77777777" w:rsidR="00666B7A" w:rsidRPr="00666B7A" w:rsidRDefault="00666B7A" w:rsidP="00666B7A">
            <w:pPr>
              <w:spacing w:before="100" w:beforeAutospacing="1" w:after="100" w:afterAutospacing="1" w:line="240" w:lineRule="auto"/>
              <w:jc w:val="both"/>
              <w:rPr>
                <w:rFonts w:ascii="Arial" w:eastAsia="Times New Roman" w:hAnsi="Arial" w:cs="Arial"/>
                <w:sz w:val="24"/>
                <w:szCs w:val="24"/>
                <w:lang w:eastAsia="pt-BR"/>
              </w:rPr>
            </w:pPr>
            <w:r w:rsidRPr="00666B7A">
              <w:rPr>
                <w:rFonts w:ascii="Arial" w:eastAsia="Times New Roman" w:hAnsi="Arial" w:cs="Arial"/>
                <w:sz w:val="24"/>
                <w:szCs w:val="24"/>
                <w:lang w:eastAsia="pt-BR"/>
              </w:rPr>
              <w:t>Capacidade de carga de no mínimo 170kg</w:t>
            </w:r>
          </w:p>
          <w:p w14:paraId="5BD2907D" w14:textId="77777777" w:rsidR="00666B7A" w:rsidRPr="00666B7A" w:rsidRDefault="00666B7A" w:rsidP="00666B7A">
            <w:pPr>
              <w:spacing w:before="100" w:beforeAutospacing="1" w:after="100" w:afterAutospacing="1" w:line="240" w:lineRule="auto"/>
              <w:jc w:val="both"/>
              <w:rPr>
                <w:rFonts w:ascii="Arial" w:eastAsia="Times New Roman" w:hAnsi="Arial" w:cs="Arial"/>
                <w:sz w:val="24"/>
                <w:szCs w:val="24"/>
                <w:lang w:eastAsia="pt-BR"/>
              </w:rPr>
            </w:pPr>
            <w:r w:rsidRPr="00666B7A">
              <w:rPr>
                <w:rFonts w:ascii="Arial" w:eastAsia="Times New Roman" w:hAnsi="Arial" w:cs="Arial"/>
                <w:sz w:val="24"/>
                <w:szCs w:val="24"/>
                <w:lang w:eastAsia="pt-BR"/>
              </w:rPr>
              <w:t>Encosto e assento devem ser compostos por estrutura interna, espuma injetada e anatômica com revestimento em couro ou courvin preto.</w:t>
            </w:r>
          </w:p>
          <w:p w14:paraId="37FDF00A" w14:textId="77777777" w:rsidR="00666B7A" w:rsidRPr="00666B7A" w:rsidRDefault="00666B7A" w:rsidP="00666B7A">
            <w:pPr>
              <w:spacing w:before="100" w:beforeAutospacing="1" w:after="100" w:afterAutospacing="1" w:line="240" w:lineRule="auto"/>
              <w:jc w:val="both"/>
              <w:rPr>
                <w:rFonts w:ascii="Arial" w:eastAsia="Times New Roman" w:hAnsi="Arial" w:cs="Arial"/>
                <w:sz w:val="24"/>
                <w:szCs w:val="24"/>
                <w:lang w:eastAsia="pt-BR"/>
              </w:rPr>
            </w:pPr>
            <w:r w:rsidRPr="00666B7A">
              <w:rPr>
                <w:rFonts w:ascii="Arial" w:eastAsia="Times New Roman" w:hAnsi="Arial" w:cs="Arial"/>
                <w:sz w:val="24"/>
                <w:szCs w:val="24"/>
                <w:lang w:eastAsia="pt-BR"/>
              </w:rPr>
              <w:t>Espessura mínima da espuma: 16mm.</w:t>
            </w:r>
          </w:p>
          <w:p w14:paraId="23EE874D" w14:textId="77777777" w:rsidR="00666B7A" w:rsidRPr="00666B7A" w:rsidRDefault="00666B7A" w:rsidP="00666B7A">
            <w:pPr>
              <w:spacing w:before="100" w:beforeAutospacing="1" w:after="100" w:afterAutospacing="1" w:line="240" w:lineRule="auto"/>
              <w:jc w:val="both"/>
              <w:rPr>
                <w:rFonts w:ascii="Arial" w:eastAsia="Times New Roman" w:hAnsi="Arial" w:cs="Arial"/>
                <w:sz w:val="24"/>
                <w:szCs w:val="24"/>
                <w:lang w:eastAsia="pt-BR"/>
              </w:rPr>
            </w:pPr>
            <w:r w:rsidRPr="00666B7A">
              <w:rPr>
                <w:rFonts w:ascii="Arial" w:eastAsia="Times New Roman" w:hAnsi="Arial" w:cs="Arial"/>
                <w:sz w:val="24"/>
                <w:szCs w:val="24"/>
                <w:lang w:eastAsia="pt-BR"/>
              </w:rPr>
              <w:t xml:space="preserve">O material da espuma deve ser em poliuretano flexível isenta de CFC, alta resiliência, alta resistência à propagação de rasgo, alta tensão de alongamento e ruptura, baixa fadiga dinâmica e baixa deformação permanente. O </w:t>
            </w:r>
            <w:r w:rsidRPr="00666B7A">
              <w:rPr>
                <w:rFonts w:ascii="Arial" w:eastAsia="Times New Roman" w:hAnsi="Arial" w:cs="Arial"/>
                <w:sz w:val="24"/>
                <w:szCs w:val="24"/>
                <w:lang w:eastAsia="pt-BR"/>
              </w:rPr>
              <w:lastRenderedPageBreak/>
              <w:t>tecido deverá conter costuras laterais (pesponto) em toda a extensão vertical do encosto.</w:t>
            </w:r>
          </w:p>
          <w:p w14:paraId="10C95C62" w14:textId="77777777" w:rsidR="00666B7A" w:rsidRPr="00666B7A" w:rsidRDefault="00666B7A" w:rsidP="00666B7A">
            <w:pPr>
              <w:spacing w:before="100" w:beforeAutospacing="1" w:after="100" w:afterAutospacing="1" w:line="240" w:lineRule="auto"/>
              <w:jc w:val="both"/>
              <w:rPr>
                <w:rFonts w:ascii="Arial" w:eastAsia="Times New Roman" w:hAnsi="Arial" w:cs="Arial"/>
                <w:sz w:val="24"/>
                <w:szCs w:val="24"/>
                <w:lang w:eastAsia="pt-BR"/>
              </w:rPr>
            </w:pPr>
            <w:r w:rsidRPr="00666B7A">
              <w:rPr>
                <w:rFonts w:ascii="Arial" w:eastAsia="Times New Roman" w:hAnsi="Arial" w:cs="Arial"/>
                <w:sz w:val="24"/>
                <w:szCs w:val="24"/>
                <w:lang w:eastAsia="pt-BR"/>
              </w:rPr>
              <w:t>A estrutura da cadeira deverá ser fabricada em aço resistente, pintura eletrostática resistente a agentes químicos e a ferrugens.</w:t>
            </w:r>
          </w:p>
          <w:p w14:paraId="17E9D30D" w14:textId="77777777" w:rsidR="00666B7A" w:rsidRPr="00666B7A" w:rsidRDefault="00666B7A" w:rsidP="00666B7A">
            <w:pPr>
              <w:spacing w:before="100" w:beforeAutospacing="1" w:after="100" w:afterAutospacing="1" w:line="240" w:lineRule="auto"/>
              <w:jc w:val="both"/>
              <w:rPr>
                <w:rFonts w:ascii="Arial" w:eastAsia="Times New Roman" w:hAnsi="Arial" w:cs="Arial"/>
                <w:sz w:val="24"/>
                <w:szCs w:val="24"/>
                <w:lang w:eastAsia="pt-BR"/>
              </w:rPr>
            </w:pPr>
            <w:r w:rsidRPr="00666B7A">
              <w:rPr>
                <w:rFonts w:ascii="Arial" w:eastAsia="Times New Roman" w:hAnsi="Arial" w:cs="Arial"/>
                <w:sz w:val="24"/>
                <w:szCs w:val="24"/>
                <w:lang w:eastAsia="pt-BR"/>
              </w:rPr>
              <w:t>O mecanismo da cadeira deve possuir alavanca sob o assento para regularem de altura por acionamento a gás, fabricada em tubo de aço.  O movimento de rotação deve ser sobre rolamento de esferas tratadas  que garantam alta resistência ao desgaste e mínimo atrito suavizando o movimento de rotação.</w:t>
            </w:r>
          </w:p>
          <w:p w14:paraId="00525D16" w14:textId="77777777" w:rsidR="00666B7A" w:rsidRPr="00666B7A" w:rsidRDefault="00666B7A" w:rsidP="00666B7A">
            <w:pPr>
              <w:spacing w:before="100" w:beforeAutospacing="1" w:after="100" w:afterAutospacing="1" w:line="240" w:lineRule="auto"/>
              <w:jc w:val="both"/>
              <w:rPr>
                <w:rFonts w:ascii="Arial" w:eastAsia="Times New Roman" w:hAnsi="Arial" w:cs="Arial"/>
                <w:sz w:val="24"/>
                <w:szCs w:val="24"/>
                <w:lang w:eastAsia="pt-BR"/>
              </w:rPr>
            </w:pPr>
            <w:r w:rsidRPr="00666B7A">
              <w:rPr>
                <w:rFonts w:ascii="Arial" w:eastAsia="Times New Roman" w:hAnsi="Arial" w:cs="Arial"/>
                <w:sz w:val="24"/>
                <w:szCs w:val="24"/>
                <w:lang w:eastAsia="pt-BR"/>
              </w:rPr>
              <w:t>A base deverá ter 5 patas fabricadas em liga de alumínio ou em aço, com rodízio duplo de 11mm e rodas de 65mm em cada pata.</w:t>
            </w:r>
          </w:p>
          <w:p w14:paraId="72C9D3C8" w14:textId="77777777" w:rsidR="00666B7A" w:rsidRPr="00666B7A" w:rsidRDefault="00666B7A" w:rsidP="00666B7A">
            <w:pPr>
              <w:spacing w:before="100" w:beforeAutospacing="1" w:after="100" w:afterAutospacing="1" w:line="240" w:lineRule="auto"/>
              <w:jc w:val="both"/>
              <w:rPr>
                <w:rFonts w:ascii="Arial" w:eastAsia="Times New Roman" w:hAnsi="Arial" w:cs="Arial"/>
                <w:sz w:val="24"/>
                <w:szCs w:val="24"/>
                <w:lang w:eastAsia="pt-BR"/>
              </w:rPr>
            </w:pPr>
            <w:r w:rsidRPr="00666B7A">
              <w:rPr>
                <w:rFonts w:ascii="Arial" w:eastAsia="Times New Roman" w:hAnsi="Arial" w:cs="Arial"/>
                <w:sz w:val="24"/>
                <w:szCs w:val="24"/>
                <w:lang w:eastAsia="pt-BR"/>
              </w:rPr>
              <w:t xml:space="preserve">Deverá possuir apoio de braço com regulagem de altura em polipropileno texturizado ou poliuretano com dimensões de </w:t>
            </w:r>
            <w:r w:rsidRPr="00666B7A">
              <w:rPr>
                <w:rFonts w:ascii="Arial" w:eastAsia="Times New Roman" w:hAnsi="Arial" w:cs="Arial"/>
                <w:sz w:val="24"/>
                <w:szCs w:val="24"/>
                <w:lang w:eastAsia="pt-BR"/>
              </w:rPr>
              <w:lastRenderedPageBreak/>
              <w:t>260mm de comprimento x 90mm de largura (Variação permitida para dimensões: 10% para mais ou para menos).</w:t>
            </w:r>
          </w:p>
          <w:p w14:paraId="7447E86A" w14:textId="090E804E" w:rsidR="000436D7" w:rsidRPr="00440B59" w:rsidRDefault="00666B7A" w:rsidP="00A17E61">
            <w:pPr>
              <w:spacing w:before="100" w:beforeAutospacing="1" w:after="100" w:afterAutospacing="1" w:line="240" w:lineRule="auto"/>
              <w:jc w:val="both"/>
              <w:rPr>
                <w:rFonts w:ascii="Arial" w:eastAsia="Times New Roman" w:hAnsi="Arial" w:cs="Arial"/>
                <w:b/>
                <w:bCs/>
                <w:sz w:val="24"/>
                <w:szCs w:val="24"/>
                <w:lang w:eastAsia="pt-BR"/>
              </w:rPr>
            </w:pPr>
            <w:r>
              <w:rPr>
                <w:rFonts w:ascii="Arial" w:eastAsia="Times New Roman" w:hAnsi="Arial" w:cs="Arial"/>
                <w:b/>
                <w:bCs/>
                <w:sz w:val="24"/>
                <w:szCs w:val="24"/>
                <w:lang w:eastAsia="pt-BR"/>
              </w:rPr>
              <w:t>COTA PRINCIPAL</w:t>
            </w:r>
          </w:p>
        </w:tc>
        <w:tc>
          <w:tcPr>
            <w:tcW w:w="0" w:type="auto"/>
            <w:tcBorders>
              <w:top w:val="outset" w:sz="6" w:space="0" w:color="auto"/>
              <w:left w:val="outset" w:sz="6" w:space="0" w:color="auto"/>
              <w:bottom w:val="outset" w:sz="6" w:space="0" w:color="auto"/>
              <w:right w:val="outset" w:sz="6" w:space="0" w:color="auto"/>
            </w:tcBorders>
            <w:hideMark/>
          </w:tcPr>
          <w:p w14:paraId="05AC0FBD" w14:textId="4C0B034C" w:rsidR="00A17E61" w:rsidRPr="00440B59" w:rsidRDefault="00DE4B08"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lastRenderedPageBreak/>
              <w:t>633227</w:t>
            </w:r>
          </w:p>
        </w:tc>
        <w:tc>
          <w:tcPr>
            <w:tcW w:w="0" w:type="auto"/>
            <w:tcBorders>
              <w:top w:val="outset" w:sz="6" w:space="0" w:color="auto"/>
              <w:left w:val="outset" w:sz="6" w:space="0" w:color="auto"/>
              <w:bottom w:val="outset" w:sz="6" w:space="0" w:color="auto"/>
              <w:right w:val="outset" w:sz="6" w:space="0" w:color="auto"/>
            </w:tcBorders>
            <w:hideMark/>
          </w:tcPr>
          <w:p w14:paraId="34E4886C" w14:textId="5D8A4ADB" w:rsidR="00A17E61" w:rsidRPr="00440B59" w:rsidRDefault="00DE4B08"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3E526B01" w14:textId="1D66A201" w:rsidR="00A17E61" w:rsidRPr="00440B59" w:rsidRDefault="000436D7"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FE20C"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FDAA5"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A17E61" w:rsidRPr="00440B59" w14:paraId="1E0082E3" w14:textId="77777777" w:rsidTr="00311667">
        <w:trPr>
          <w:jc w:val="center"/>
        </w:trPr>
        <w:tc>
          <w:tcPr>
            <w:tcW w:w="557" w:type="dxa"/>
            <w:tcBorders>
              <w:top w:val="nil"/>
              <w:left w:val="single" w:sz="8" w:space="0" w:color="000000"/>
              <w:bottom w:val="single" w:sz="8" w:space="0" w:color="000000"/>
              <w:right w:val="single" w:sz="8" w:space="0" w:color="000000"/>
            </w:tcBorders>
            <w:hideMark/>
          </w:tcPr>
          <w:p w14:paraId="081D1F66"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lastRenderedPageBreak/>
              <w:t> </w:t>
            </w:r>
          </w:p>
          <w:p w14:paraId="604A4C0B" w14:textId="3B09681F" w:rsidR="00A17E61" w:rsidRPr="00440B59" w:rsidRDefault="00DE4B08" w:rsidP="00DE4B08">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0C1B1" w14:textId="77777777" w:rsidR="000436D7" w:rsidRPr="00915864"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915864">
              <w:rPr>
                <w:rFonts w:ascii="Arial" w:eastAsia="Times New Roman" w:hAnsi="Arial" w:cs="Arial"/>
                <w:sz w:val="24"/>
                <w:szCs w:val="24"/>
                <w:lang w:eastAsia="pt-BR"/>
              </w:rPr>
              <w:t> </w:t>
            </w:r>
          </w:p>
          <w:p w14:paraId="1D4EC53D" w14:textId="77777777" w:rsidR="00DE4B08" w:rsidRPr="00915864" w:rsidRDefault="000436D7" w:rsidP="00A17E61">
            <w:pPr>
              <w:spacing w:before="100" w:beforeAutospacing="1" w:after="100" w:afterAutospacing="1" w:line="240" w:lineRule="auto"/>
              <w:jc w:val="both"/>
              <w:rPr>
                <w:rFonts w:ascii="Arial" w:hAnsi="Arial" w:cs="Arial"/>
                <w:sz w:val="24"/>
                <w:szCs w:val="24"/>
              </w:rPr>
            </w:pPr>
            <w:r w:rsidRPr="00915864">
              <w:rPr>
                <w:rFonts w:ascii="Arial" w:hAnsi="Arial" w:cs="Arial"/>
                <w:b/>
                <w:bCs/>
                <w:sz w:val="24"/>
                <w:szCs w:val="24"/>
              </w:rPr>
              <w:t>Cadeira giratória para pessoas obesas</w:t>
            </w:r>
            <w:r w:rsidRPr="00915864">
              <w:rPr>
                <w:rFonts w:ascii="Arial" w:hAnsi="Arial" w:cs="Arial"/>
                <w:sz w:val="24"/>
                <w:szCs w:val="24"/>
              </w:rPr>
              <w:t xml:space="preserve"> </w:t>
            </w:r>
          </w:p>
          <w:p w14:paraId="211D0A24" w14:textId="77777777" w:rsidR="00915864" w:rsidRPr="00915864" w:rsidRDefault="00915864" w:rsidP="00915864">
            <w:pPr>
              <w:pStyle w:val="NormalWeb"/>
              <w:rPr>
                <w:rFonts w:ascii="Arial" w:hAnsi="Arial" w:cs="Arial"/>
                <w:color w:val="000000"/>
              </w:rPr>
            </w:pPr>
            <w:r w:rsidRPr="00915864">
              <w:rPr>
                <w:rFonts w:ascii="Arial" w:hAnsi="Arial" w:cs="Arial"/>
                <w:color w:val="000000"/>
              </w:rPr>
              <w:t>Dimensões do encosto: Largura 58cm x Altura 57cm</w:t>
            </w:r>
          </w:p>
          <w:p w14:paraId="721ABC33" w14:textId="77777777" w:rsidR="00915864" w:rsidRPr="00915864" w:rsidRDefault="00915864" w:rsidP="00915864">
            <w:pPr>
              <w:pStyle w:val="NormalWeb"/>
              <w:rPr>
                <w:rFonts w:ascii="Arial" w:hAnsi="Arial" w:cs="Arial"/>
                <w:color w:val="000000"/>
              </w:rPr>
            </w:pPr>
            <w:r w:rsidRPr="00915864">
              <w:rPr>
                <w:rFonts w:ascii="Arial" w:hAnsi="Arial" w:cs="Arial"/>
                <w:color w:val="000000"/>
              </w:rPr>
              <w:t>Dimensões do assento: Profundidade 48cm x Largura 57cm </w:t>
            </w:r>
          </w:p>
          <w:p w14:paraId="06B2E86B" w14:textId="77777777" w:rsidR="00915864" w:rsidRPr="00915864" w:rsidRDefault="00915864" w:rsidP="00915864">
            <w:pPr>
              <w:pStyle w:val="NormalWeb"/>
              <w:rPr>
                <w:rFonts w:ascii="Arial" w:hAnsi="Arial" w:cs="Arial"/>
                <w:color w:val="000000"/>
              </w:rPr>
            </w:pPr>
            <w:r w:rsidRPr="00915864">
              <w:rPr>
                <w:rFonts w:ascii="Arial" w:hAnsi="Arial" w:cs="Arial"/>
                <w:color w:val="000000"/>
              </w:rPr>
              <w:t>Variação permitida para dimensões: 10% para mais ou para menos.</w:t>
            </w:r>
          </w:p>
          <w:p w14:paraId="188AF5F7" w14:textId="77777777" w:rsidR="00915864" w:rsidRPr="00915864" w:rsidRDefault="00915864" w:rsidP="00915864">
            <w:pPr>
              <w:pStyle w:val="NormalWeb"/>
              <w:rPr>
                <w:rFonts w:ascii="Arial" w:hAnsi="Arial" w:cs="Arial"/>
                <w:color w:val="000000"/>
              </w:rPr>
            </w:pPr>
            <w:r w:rsidRPr="00915864">
              <w:rPr>
                <w:rFonts w:ascii="Arial" w:hAnsi="Arial" w:cs="Arial"/>
                <w:color w:val="000000"/>
              </w:rPr>
              <w:t>Capacidade de carga de no mínimo 170kg</w:t>
            </w:r>
          </w:p>
          <w:p w14:paraId="260AB4D6" w14:textId="77777777" w:rsidR="00915864" w:rsidRPr="00915864" w:rsidRDefault="00915864" w:rsidP="00915864">
            <w:pPr>
              <w:pStyle w:val="NormalWeb"/>
              <w:rPr>
                <w:rFonts w:ascii="Arial" w:hAnsi="Arial" w:cs="Arial"/>
                <w:color w:val="000000"/>
              </w:rPr>
            </w:pPr>
            <w:r w:rsidRPr="00915864">
              <w:rPr>
                <w:rFonts w:ascii="Arial" w:hAnsi="Arial" w:cs="Arial"/>
                <w:color w:val="000000"/>
              </w:rPr>
              <w:t>Encosto e assento devem ser compostos por estrutura interna, espuma injetada e anatômica com revestimento em couro ou courvin preto.</w:t>
            </w:r>
          </w:p>
          <w:p w14:paraId="03C840C0" w14:textId="77777777" w:rsidR="00915864" w:rsidRPr="00915864" w:rsidRDefault="00915864" w:rsidP="00915864">
            <w:pPr>
              <w:pStyle w:val="NormalWeb"/>
              <w:rPr>
                <w:rFonts w:ascii="Arial" w:hAnsi="Arial" w:cs="Arial"/>
                <w:color w:val="000000"/>
              </w:rPr>
            </w:pPr>
            <w:r w:rsidRPr="00915864">
              <w:rPr>
                <w:rFonts w:ascii="Arial" w:hAnsi="Arial" w:cs="Arial"/>
                <w:color w:val="000000"/>
              </w:rPr>
              <w:t>Espessura mínima da espuma: 16mm.</w:t>
            </w:r>
          </w:p>
          <w:p w14:paraId="3468B269" w14:textId="77777777" w:rsidR="00915864" w:rsidRPr="00915864" w:rsidRDefault="00915864" w:rsidP="00915864">
            <w:pPr>
              <w:pStyle w:val="NormalWeb"/>
              <w:rPr>
                <w:rFonts w:ascii="Arial" w:hAnsi="Arial" w:cs="Arial"/>
                <w:color w:val="000000"/>
              </w:rPr>
            </w:pPr>
            <w:r w:rsidRPr="00915864">
              <w:rPr>
                <w:rFonts w:ascii="Arial" w:hAnsi="Arial" w:cs="Arial"/>
                <w:color w:val="000000"/>
              </w:rPr>
              <w:t xml:space="preserve">O material da espuma deve ser em poliuretano flexível isenta de </w:t>
            </w:r>
            <w:r w:rsidRPr="00915864">
              <w:rPr>
                <w:rFonts w:ascii="Arial" w:hAnsi="Arial" w:cs="Arial"/>
                <w:color w:val="000000"/>
              </w:rPr>
              <w:lastRenderedPageBreak/>
              <w:t>CFC, alta resiliência, alta resistência à propagação de rasgo, alta tensão de alongamento e ruptura, baixa fadiga dinâmica e baixa deformação permanente. O tecido deverá conter costuras laterais (pesponto) em toda a extensão vertical do encosto.</w:t>
            </w:r>
          </w:p>
          <w:p w14:paraId="2F912383" w14:textId="77777777" w:rsidR="00915864" w:rsidRPr="00915864" w:rsidRDefault="00915864" w:rsidP="00915864">
            <w:pPr>
              <w:pStyle w:val="NormalWeb"/>
              <w:rPr>
                <w:rFonts w:ascii="Arial" w:hAnsi="Arial" w:cs="Arial"/>
                <w:color w:val="000000"/>
              </w:rPr>
            </w:pPr>
            <w:r w:rsidRPr="00915864">
              <w:rPr>
                <w:rFonts w:ascii="Arial" w:hAnsi="Arial" w:cs="Arial"/>
                <w:color w:val="000000"/>
              </w:rPr>
              <w:t>A estrutura da cadeira deverá ser fabricada em aço resistente, pintura eletrostática resistente a agentes químicos e a ferrugens.</w:t>
            </w:r>
          </w:p>
          <w:p w14:paraId="6E0C295C" w14:textId="77777777" w:rsidR="00915864" w:rsidRPr="00915864" w:rsidRDefault="00915864" w:rsidP="00915864">
            <w:pPr>
              <w:pStyle w:val="NormalWeb"/>
              <w:rPr>
                <w:rFonts w:ascii="Arial" w:hAnsi="Arial" w:cs="Arial"/>
                <w:color w:val="000000"/>
              </w:rPr>
            </w:pPr>
            <w:r w:rsidRPr="00915864">
              <w:rPr>
                <w:rFonts w:ascii="Arial" w:hAnsi="Arial" w:cs="Arial"/>
                <w:color w:val="000000"/>
              </w:rPr>
              <w:t>O mecanismo da cadeira deve possuir alavanca sob o assento para regularem de altura por acionamento a gás, fabricada em tubo de aço.  O movimento de rotação deve ser sobre rolamento de esferas tratadas  que garantam alta resistência ao desgaste e mínimo atrito suavizando o movimento de rotação.</w:t>
            </w:r>
          </w:p>
          <w:p w14:paraId="639BA748" w14:textId="77777777" w:rsidR="00915864" w:rsidRPr="00915864" w:rsidRDefault="00915864" w:rsidP="00915864">
            <w:pPr>
              <w:pStyle w:val="NormalWeb"/>
              <w:rPr>
                <w:rFonts w:ascii="Arial" w:hAnsi="Arial" w:cs="Arial"/>
                <w:color w:val="000000"/>
              </w:rPr>
            </w:pPr>
            <w:r w:rsidRPr="00915864">
              <w:rPr>
                <w:rFonts w:ascii="Arial" w:hAnsi="Arial" w:cs="Arial"/>
                <w:color w:val="000000"/>
              </w:rPr>
              <w:t xml:space="preserve">A base deverá ter 5 patas fabricadas em liga de alumínio ou em aço, com rodízio duplo de </w:t>
            </w:r>
            <w:r w:rsidRPr="00915864">
              <w:rPr>
                <w:rFonts w:ascii="Arial" w:hAnsi="Arial" w:cs="Arial"/>
                <w:color w:val="000000"/>
              </w:rPr>
              <w:lastRenderedPageBreak/>
              <w:t>11mm e rodas de 65mm em cada pata.</w:t>
            </w:r>
          </w:p>
          <w:p w14:paraId="656D4E8B" w14:textId="77777777" w:rsidR="00915864" w:rsidRPr="00915864" w:rsidRDefault="00915864" w:rsidP="00915864">
            <w:pPr>
              <w:pStyle w:val="NormalWeb"/>
              <w:rPr>
                <w:rFonts w:ascii="Arial" w:hAnsi="Arial" w:cs="Arial"/>
                <w:color w:val="000000"/>
              </w:rPr>
            </w:pPr>
            <w:r w:rsidRPr="00915864">
              <w:rPr>
                <w:rFonts w:ascii="Arial" w:hAnsi="Arial" w:cs="Arial"/>
                <w:color w:val="000000"/>
              </w:rPr>
              <w:t>Deverá possuir apoio de braço com regulagem de altura em polipropileno texturizado ou poliuretano com dimensões de 260mm de comprimento x 90mm de largura (Variação permitida para dimensões: 10% para mais ou para menos).</w:t>
            </w:r>
          </w:p>
          <w:p w14:paraId="334CC355" w14:textId="77777777" w:rsidR="00915864" w:rsidRPr="00915864" w:rsidRDefault="00915864" w:rsidP="00A17E61">
            <w:pPr>
              <w:spacing w:before="100" w:beforeAutospacing="1" w:after="100" w:afterAutospacing="1" w:line="240" w:lineRule="auto"/>
              <w:jc w:val="both"/>
              <w:rPr>
                <w:rFonts w:ascii="Arial" w:hAnsi="Arial" w:cs="Arial"/>
                <w:b/>
                <w:bCs/>
                <w:sz w:val="24"/>
                <w:szCs w:val="24"/>
              </w:rPr>
            </w:pPr>
          </w:p>
          <w:p w14:paraId="1D542BFC" w14:textId="2E98B461" w:rsidR="00A17E61" w:rsidRPr="00915864" w:rsidRDefault="000436D7" w:rsidP="00A17E61">
            <w:pPr>
              <w:spacing w:before="100" w:beforeAutospacing="1" w:after="100" w:afterAutospacing="1" w:line="240" w:lineRule="auto"/>
              <w:jc w:val="both"/>
              <w:rPr>
                <w:rFonts w:ascii="Arial" w:eastAsia="Times New Roman" w:hAnsi="Arial" w:cs="Arial"/>
                <w:b/>
                <w:bCs/>
                <w:sz w:val="24"/>
                <w:szCs w:val="24"/>
                <w:lang w:eastAsia="pt-BR"/>
              </w:rPr>
            </w:pPr>
            <w:r w:rsidRPr="00915864">
              <w:rPr>
                <w:rFonts w:ascii="Arial" w:hAnsi="Arial" w:cs="Arial"/>
                <w:b/>
                <w:bCs/>
                <w:sz w:val="24"/>
                <w:szCs w:val="24"/>
              </w:rPr>
              <w:t>COTA RESERVADA</w:t>
            </w:r>
          </w:p>
        </w:tc>
        <w:tc>
          <w:tcPr>
            <w:tcW w:w="0" w:type="auto"/>
            <w:tcBorders>
              <w:top w:val="outset" w:sz="6" w:space="0" w:color="auto"/>
              <w:left w:val="outset" w:sz="6" w:space="0" w:color="auto"/>
              <w:bottom w:val="outset" w:sz="6" w:space="0" w:color="auto"/>
              <w:right w:val="outset" w:sz="6" w:space="0" w:color="auto"/>
            </w:tcBorders>
            <w:hideMark/>
          </w:tcPr>
          <w:p w14:paraId="7BD078EB" w14:textId="77777777" w:rsidR="00981E01" w:rsidRPr="00440B59" w:rsidRDefault="00981E01" w:rsidP="00311667">
            <w:pPr>
              <w:spacing w:before="100" w:beforeAutospacing="1" w:after="100" w:afterAutospacing="1" w:line="240" w:lineRule="auto"/>
              <w:jc w:val="center"/>
              <w:rPr>
                <w:rFonts w:ascii="Arial" w:hAnsi="Arial" w:cs="Arial"/>
                <w:sz w:val="24"/>
                <w:szCs w:val="24"/>
              </w:rPr>
            </w:pPr>
          </w:p>
          <w:p w14:paraId="41282695" w14:textId="47935FD6" w:rsidR="00A17E61" w:rsidRPr="00440B59" w:rsidRDefault="00DE4B08"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633227</w:t>
            </w:r>
          </w:p>
        </w:tc>
        <w:tc>
          <w:tcPr>
            <w:tcW w:w="0" w:type="auto"/>
            <w:tcBorders>
              <w:top w:val="outset" w:sz="6" w:space="0" w:color="auto"/>
              <w:left w:val="outset" w:sz="6" w:space="0" w:color="auto"/>
              <w:bottom w:val="outset" w:sz="6" w:space="0" w:color="auto"/>
              <w:right w:val="outset" w:sz="6" w:space="0" w:color="auto"/>
            </w:tcBorders>
            <w:hideMark/>
          </w:tcPr>
          <w:p w14:paraId="4A3F75C6" w14:textId="77777777" w:rsidR="00981E01" w:rsidRPr="00440B59" w:rsidRDefault="00981E01" w:rsidP="00311667">
            <w:pPr>
              <w:spacing w:before="100" w:beforeAutospacing="1" w:after="100" w:afterAutospacing="1" w:line="240" w:lineRule="auto"/>
              <w:jc w:val="center"/>
              <w:rPr>
                <w:rFonts w:ascii="Arial" w:hAnsi="Arial" w:cs="Arial"/>
                <w:sz w:val="24"/>
                <w:szCs w:val="24"/>
              </w:rPr>
            </w:pPr>
          </w:p>
          <w:p w14:paraId="3C5CF945" w14:textId="07BBC9F5" w:rsidR="00A17E61" w:rsidRPr="00440B59" w:rsidRDefault="00DE4B08"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39D0A244" w14:textId="77777777" w:rsidR="00981E01" w:rsidRPr="00440B59" w:rsidRDefault="00981E01" w:rsidP="00311667">
            <w:pPr>
              <w:spacing w:before="100" w:beforeAutospacing="1" w:after="100" w:afterAutospacing="1" w:line="240" w:lineRule="auto"/>
              <w:jc w:val="center"/>
              <w:rPr>
                <w:rFonts w:ascii="Arial" w:eastAsia="Times New Roman" w:hAnsi="Arial" w:cs="Arial"/>
                <w:sz w:val="24"/>
                <w:szCs w:val="24"/>
                <w:lang w:eastAsia="pt-BR"/>
              </w:rPr>
            </w:pPr>
          </w:p>
          <w:p w14:paraId="55D3AF6C" w14:textId="7F96087D" w:rsidR="00A17E61" w:rsidRPr="00440B59" w:rsidRDefault="00DE4B08"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D9688"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4A02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A17E61" w:rsidRPr="00440B59" w14:paraId="787D7F6A" w14:textId="77777777" w:rsidTr="00311667">
        <w:trPr>
          <w:jc w:val="center"/>
        </w:trPr>
        <w:tc>
          <w:tcPr>
            <w:tcW w:w="557" w:type="dxa"/>
            <w:tcBorders>
              <w:top w:val="nil"/>
              <w:left w:val="single" w:sz="8" w:space="0" w:color="000000"/>
              <w:bottom w:val="single" w:sz="8" w:space="0" w:color="000000"/>
              <w:right w:val="single" w:sz="8" w:space="0" w:color="000000"/>
            </w:tcBorders>
            <w:hideMark/>
          </w:tcPr>
          <w:p w14:paraId="14A9F10B"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lastRenderedPageBreak/>
              <w:t> </w:t>
            </w:r>
          </w:p>
          <w:p w14:paraId="5690FDC6" w14:textId="26DE6194" w:rsidR="00A17E61" w:rsidRPr="00440B59" w:rsidRDefault="00DE4B08" w:rsidP="00981E01">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A3D1F" w14:textId="77777777" w:rsidR="00DE4B08" w:rsidRPr="00440B59" w:rsidRDefault="00A17E61" w:rsidP="00DE4B08">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44060949" w14:textId="3BDFF156" w:rsidR="00DE4B08" w:rsidRPr="00440B59" w:rsidRDefault="00DE4B08" w:rsidP="00DE4B08">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Cadeira fixa para pessoas obesas</w:t>
            </w:r>
          </w:p>
          <w:p w14:paraId="7DD027C5" w14:textId="77777777" w:rsidR="006F3C4A" w:rsidRPr="006F3C4A" w:rsidRDefault="006F3C4A" w:rsidP="006F3C4A">
            <w:pPr>
              <w:spacing w:before="100" w:beforeAutospacing="1" w:after="100" w:afterAutospacing="1" w:line="240" w:lineRule="auto"/>
              <w:jc w:val="both"/>
              <w:rPr>
                <w:rFonts w:ascii="Arial" w:eastAsia="Times New Roman" w:hAnsi="Arial" w:cs="Arial"/>
                <w:sz w:val="24"/>
                <w:szCs w:val="24"/>
                <w:lang w:eastAsia="pt-BR"/>
              </w:rPr>
            </w:pPr>
            <w:r w:rsidRPr="006F3C4A">
              <w:rPr>
                <w:rFonts w:ascii="Arial" w:eastAsia="Times New Roman" w:hAnsi="Arial" w:cs="Arial"/>
                <w:sz w:val="24"/>
                <w:szCs w:val="24"/>
                <w:lang w:eastAsia="pt-BR"/>
              </w:rPr>
              <w:t>Dimensões do encosto: Largura 76cm x Altura 57cm</w:t>
            </w:r>
          </w:p>
          <w:p w14:paraId="3592B125" w14:textId="77777777" w:rsidR="006F3C4A" w:rsidRPr="006F3C4A" w:rsidRDefault="006F3C4A" w:rsidP="006F3C4A">
            <w:pPr>
              <w:spacing w:before="100" w:beforeAutospacing="1" w:after="100" w:afterAutospacing="1" w:line="240" w:lineRule="auto"/>
              <w:jc w:val="both"/>
              <w:rPr>
                <w:rFonts w:ascii="Arial" w:eastAsia="Times New Roman" w:hAnsi="Arial" w:cs="Arial"/>
                <w:sz w:val="24"/>
                <w:szCs w:val="24"/>
                <w:lang w:eastAsia="pt-BR"/>
              </w:rPr>
            </w:pPr>
            <w:r w:rsidRPr="006F3C4A">
              <w:rPr>
                <w:rFonts w:ascii="Arial" w:eastAsia="Times New Roman" w:hAnsi="Arial" w:cs="Arial"/>
                <w:sz w:val="24"/>
                <w:szCs w:val="24"/>
                <w:lang w:eastAsia="pt-BR"/>
              </w:rPr>
              <w:t>Dimensões do assento: Profundidade 48cm x Largura 79cm </w:t>
            </w:r>
          </w:p>
          <w:p w14:paraId="57A2A697" w14:textId="77777777" w:rsidR="006F3C4A" w:rsidRPr="006F3C4A" w:rsidRDefault="006F3C4A" w:rsidP="006F3C4A">
            <w:pPr>
              <w:spacing w:before="100" w:beforeAutospacing="1" w:after="100" w:afterAutospacing="1" w:line="240" w:lineRule="auto"/>
              <w:jc w:val="both"/>
              <w:rPr>
                <w:rFonts w:ascii="Arial" w:eastAsia="Times New Roman" w:hAnsi="Arial" w:cs="Arial"/>
                <w:sz w:val="24"/>
                <w:szCs w:val="24"/>
                <w:lang w:eastAsia="pt-BR"/>
              </w:rPr>
            </w:pPr>
            <w:r w:rsidRPr="006F3C4A">
              <w:rPr>
                <w:rFonts w:ascii="Arial" w:eastAsia="Times New Roman" w:hAnsi="Arial" w:cs="Arial"/>
                <w:sz w:val="24"/>
                <w:szCs w:val="24"/>
                <w:lang w:eastAsia="pt-BR"/>
              </w:rPr>
              <w:t>Variação permitida para dimensões: 10% para mais ou para menos.</w:t>
            </w:r>
          </w:p>
          <w:p w14:paraId="15DDDA01" w14:textId="77777777" w:rsidR="006F3C4A" w:rsidRPr="006F3C4A" w:rsidRDefault="006F3C4A" w:rsidP="006F3C4A">
            <w:pPr>
              <w:spacing w:before="100" w:beforeAutospacing="1" w:after="100" w:afterAutospacing="1" w:line="240" w:lineRule="auto"/>
              <w:jc w:val="both"/>
              <w:rPr>
                <w:rFonts w:ascii="Arial" w:eastAsia="Times New Roman" w:hAnsi="Arial" w:cs="Arial"/>
                <w:sz w:val="24"/>
                <w:szCs w:val="24"/>
                <w:lang w:eastAsia="pt-BR"/>
              </w:rPr>
            </w:pPr>
            <w:r w:rsidRPr="006F3C4A">
              <w:rPr>
                <w:rFonts w:ascii="Arial" w:eastAsia="Times New Roman" w:hAnsi="Arial" w:cs="Arial"/>
                <w:sz w:val="24"/>
                <w:szCs w:val="24"/>
                <w:lang w:eastAsia="pt-BR"/>
              </w:rPr>
              <w:t>Capacidade de carga de no mínimo 200kg</w:t>
            </w:r>
          </w:p>
          <w:p w14:paraId="7B012875" w14:textId="77777777" w:rsidR="006F3C4A" w:rsidRPr="006F3C4A" w:rsidRDefault="006F3C4A" w:rsidP="006F3C4A">
            <w:pPr>
              <w:spacing w:before="100" w:beforeAutospacing="1" w:after="100" w:afterAutospacing="1" w:line="240" w:lineRule="auto"/>
              <w:jc w:val="both"/>
              <w:rPr>
                <w:rFonts w:ascii="Arial" w:eastAsia="Times New Roman" w:hAnsi="Arial" w:cs="Arial"/>
                <w:sz w:val="24"/>
                <w:szCs w:val="24"/>
                <w:lang w:eastAsia="pt-BR"/>
              </w:rPr>
            </w:pPr>
            <w:r w:rsidRPr="006F3C4A">
              <w:rPr>
                <w:rFonts w:ascii="Arial" w:eastAsia="Times New Roman" w:hAnsi="Arial" w:cs="Arial"/>
                <w:sz w:val="24"/>
                <w:szCs w:val="24"/>
                <w:lang w:eastAsia="pt-BR"/>
              </w:rPr>
              <w:t xml:space="preserve">Encosto e assento devem ser compostos por estrutura interna, </w:t>
            </w:r>
            <w:r w:rsidRPr="006F3C4A">
              <w:rPr>
                <w:rFonts w:ascii="Arial" w:eastAsia="Times New Roman" w:hAnsi="Arial" w:cs="Arial"/>
                <w:sz w:val="24"/>
                <w:szCs w:val="24"/>
                <w:lang w:eastAsia="pt-BR"/>
              </w:rPr>
              <w:lastRenderedPageBreak/>
              <w:t>espuma injetada e anatômica com revestimento em couro ou courvin preto.</w:t>
            </w:r>
          </w:p>
          <w:p w14:paraId="767A175F" w14:textId="77777777" w:rsidR="006F3C4A" w:rsidRPr="006F3C4A" w:rsidRDefault="006F3C4A" w:rsidP="006F3C4A">
            <w:pPr>
              <w:spacing w:before="100" w:beforeAutospacing="1" w:after="100" w:afterAutospacing="1" w:line="240" w:lineRule="auto"/>
              <w:jc w:val="both"/>
              <w:rPr>
                <w:rFonts w:ascii="Arial" w:eastAsia="Times New Roman" w:hAnsi="Arial" w:cs="Arial"/>
                <w:sz w:val="24"/>
                <w:szCs w:val="24"/>
                <w:lang w:eastAsia="pt-BR"/>
              </w:rPr>
            </w:pPr>
            <w:r w:rsidRPr="006F3C4A">
              <w:rPr>
                <w:rFonts w:ascii="Arial" w:eastAsia="Times New Roman" w:hAnsi="Arial" w:cs="Arial"/>
                <w:sz w:val="24"/>
                <w:szCs w:val="24"/>
                <w:lang w:eastAsia="pt-BR"/>
              </w:rPr>
              <w:t>Espessura mínima da espuma: 15mm.</w:t>
            </w:r>
          </w:p>
          <w:p w14:paraId="44DF95EA" w14:textId="77777777" w:rsidR="006F3C4A" w:rsidRPr="006F3C4A" w:rsidRDefault="006F3C4A" w:rsidP="006F3C4A">
            <w:pPr>
              <w:spacing w:before="100" w:beforeAutospacing="1" w:after="100" w:afterAutospacing="1" w:line="240" w:lineRule="auto"/>
              <w:jc w:val="both"/>
              <w:rPr>
                <w:rFonts w:ascii="Arial" w:eastAsia="Times New Roman" w:hAnsi="Arial" w:cs="Arial"/>
                <w:sz w:val="24"/>
                <w:szCs w:val="24"/>
                <w:lang w:eastAsia="pt-BR"/>
              </w:rPr>
            </w:pPr>
            <w:r w:rsidRPr="006F3C4A">
              <w:rPr>
                <w:rFonts w:ascii="Arial" w:eastAsia="Times New Roman" w:hAnsi="Arial" w:cs="Arial"/>
                <w:sz w:val="24"/>
                <w:szCs w:val="24"/>
                <w:lang w:eastAsia="pt-BR"/>
              </w:rPr>
              <w:t>O material da espuma deve ser em poliuretano flexível isenta de CFC, alta resiliência, alta resistência à propagação de rasgo, alta tensão de alongamento e ruptura, baixa fadiga dinâmica e baixa deformação permanente. O tecido deverá conter costuras laterais (pesponto) em toda a extensão vertical do encosto.</w:t>
            </w:r>
          </w:p>
          <w:p w14:paraId="50871C55" w14:textId="77777777" w:rsidR="006F3C4A" w:rsidRPr="006F3C4A" w:rsidRDefault="006F3C4A" w:rsidP="006F3C4A">
            <w:pPr>
              <w:spacing w:before="100" w:beforeAutospacing="1" w:after="100" w:afterAutospacing="1" w:line="240" w:lineRule="auto"/>
              <w:jc w:val="both"/>
              <w:rPr>
                <w:rFonts w:ascii="Arial" w:eastAsia="Times New Roman" w:hAnsi="Arial" w:cs="Arial"/>
                <w:sz w:val="24"/>
                <w:szCs w:val="24"/>
                <w:lang w:eastAsia="pt-BR"/>
              </w:rPr>
            </w:pPr>
            <w:r w:rsidRPr="006F3C4A">
              <w:rPr>
                <w:rFonts w:ascii="Arial" w:eastAsia="Times New Roman" w:hAnsi="Arial" w:cs="Arial"/>
                <w:sz w:val="24"/>
                <w:szCs w:val="24"/>
                <w:lang w:eastAsia="pt-BR"/>
              </w:rPr>
              <w:t>A estrutura fixa deverá ter 4 pés, acabamento em pintura eletrostática resistente a agentes químicos e a ferrugens.</w:t>
            </w:r>
          </w:p>
          <w:p w14:paraId="261B6051" w14:textId="6FC10D56" w:rsidR="00DE4B08" w:rsidRPr="00440B59" w:rsidRDefault="006F3C4A" w:rsidP="00DE4B08">
            <w:pPr>
              <w:spacing w:before="100" w:beforeAutospacing="1" w:after="100" w:afterAutospacing="1" w:line="240" w:lineRule="auto"/>
              <w:jc w:val="both"/>
              <w:rPr>
                <w:rFonts w:ascii="Arial" w:eastAsia="Times New Roman" w:hAnsi="Arial" w:cs="Arial"/>
                <w:sz w:val="24"/>
                <w:szCs w:val="24"/>
                <w:lang w:eastAsia="pt-BR"/>
              </w:rPr>
            </w:pPr>
            <w:r w:rsidRPr="006F3C4A">
              <w:rPr>
                <w:rFonts w:ascii="Arial" w:eastAsia="Times New Roman" w:hAnsi="Arial" w:cs="Arial"/>
                <w:sz w:val="24"/>
                <w:szCs w:val="24"/>
                <w:lang w:eastAsia="pt-BR"/>
              </w:rPr>
              <w:t>Deverá possuir apoio de braço fixo com acabamento em aço tubular. A parte superior do apoia braço em polipropileno texturizado ou poliuretano e pintura eletrostática</w:t>
            </w:r>
            <w:r w:rsidR="00DE4B08" w:rsidRPr="00440B59">
              <w:rPr>
                <w:rFonts w:ascii="Arial" w:eastAsia="Times New Roman" w:hAnsi="Arial" w:cs="Arial"/>
                <w:sz w:val="24"/>
                <w:szCs w:val="24"/>
                <w:lang w:eastAsia="pt-BR"/>
              </w:rPr>
              <w:t>.</w:t>
            </w:r>
          </w:p>
          <w:p w14:paraId="13647969" w14:textId="2E70E3CD" w:rsidR="00A17E61" w:rsidRPr="00440B59" w:rsidRDefault="00DE4B08" w:rsidP="00DE4B08">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COTA PRINCIPAL</w:t>
            </w:r>
          </w:p>
        </w:tc>
        <w:tc>
          <w:tcPr>
            <w:tcW w:w="0" w:type="auto"/>
            <w:tcBorders>
              <w:top w:val="outset" w:sz="6" w:space="0" w:color="auto"/>
              <w:left w:val="outset" w:sz="6" w:space="0" w:color="auto"/>
              <w:bottom w:val="outset" w:sz="6" w:space="0" w:color="auto"/>
              <w:right w:val="outset" w:sz="6" w:space="0" w:color="auto"/>
            </w:tcBorders>
            <w:hideMark/>
          </w:tcPr>
          <w:p w14:paraId="25A259FC" w14:textId="77777777" w:rsidR="00981E01" w:rsidRPr="00440B59" w:rsidRDefault="00981E01" w:rsidP="00311667">
            <w:pPr>
              <w:spacing w:before="100" w:beforeAutospacing="1" w:after="100" w:afterAutospacing="1" w:line="240" w:lineRule="auto"/>
              <w:jc w:val="center"/>
              <w:rPr>
                <w:rFonts w:ascii="Arial" w:hAnsi="Arial" w:cs="Arial"/>
                <w:sz w:val="24"/>
                <w:szCs w:val="24"/>
              </w:rPr>
            </w:pPr>
          </w:p>
          <w:p w14:paraId="10927AE1" w14:textId="13EDD21D" w:rsidR="00A17E61" w:rsidRPr="00440B59" w:rsidRDefault="00DE4B08"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356568</w:t>
            </w:r>
          </w:p>
        </w:tc>
        <w:tc>
          <w:tcPr>
            <w:tcW w:w="0" w:type="auto"/>
            <w:tcBorders>
              <w:top w:val="outset" w:sz="6" w:space="0" w:color="auto"/>
              <w:left w:val="outset" w:sz="6" w:space="0" w:color="auto"/>
              <w:bottom w:val="outset" w:sz="6" w:space="0" w:color="auto"/>
              <w:right w:val="outset" w:sz="6" w:space="0" w:color="auto"/>
            </w:tcBorders>
            <w:hideMark/>
          </w:tcPr>
          <w:p w14:paraId="4B9B386F" w14:textId="77777777" w:rsidR="00981E01" w:rsidRPr="00440B59" w:rsidRDefault="00981E01" w:rsidP="00311667">
            <w:pPr>
              <w:spacing w:before="100" w:beforeAutospacing="1" w:after="100" w:afterAutospacing="1" w:line="240" w:lineRule="auto"/>
              <w:jc w:val="center"/>
              <w:rPr>
                <w:rFonts w:ascii="Arial" w:hAnsi="Arial" w:cs="Arial"/>
                <w:sz w:val="24"/>
                <w:szCs w:val="24"/>
              </w:rPr>
            </w:pPr>
          </w:p>
          <w:p w14:paraId="5E80B306" w14:textId="6062DBE8" w:rsidR="00A17E61" w:rsidRPr="00440B59" w:rsidRDefault="00DE4B08"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13A452B5" w14:textId="77777777" w:rsidR="00981E01" w:rsidRPr="00440B59" w:rsidRDefault="00981E01" w:rsidP="00311667">
            <w:pPr>
              <w:spacing w:before="100" w:beforeAutospacing="1" w:after="100" w:afterAutospacing="1" w:line="240" w:lineRule="auto"/>
              <w:jc w:val="center"/>
              <w:rPr>
                <w:rFonts w:ascii="Arial" w:eastAsia="Times New Roman" w:hAnsi="Arial" w:cs="Arial"/>
                <w:sz w:val="24"/>
                <w:szCs w:val="24"/>
                <w:lang w:eastAsia="pt-BR"/>
              </w:rPr>
            </w:pPr>
          </w:p>
          <w:p w14:paraId="0A60CA3F" w14:textId="1CD0DC68" w:rsidR="00A17E61" w:rsidRPr="00440B59" w:rsidRDefault="00DE4B08"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B76ED"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E4A1A"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A17E61" w:rsidRPr="00440B59" w14:paraId="4C44BCF7" w14:textId="77777777" w:rsidTr="00311667">
        <w:trPr>
          <w:jc w:val="center"/>
        </w:trPr>
        <w:tc>
          <w:tcPr>
            <w:tcW w:w="557" w:type="dxa"/>
            <w:tcBorders>
              <w:top w:val="nil"/>
              <w:left w:val="single" w:sz="8" w:space="0" w:color="000000"/>
              <w:bottom w:val="single" w:sz="8" w:space="0" w:color="000000"/>
              <w:right w:val="single" w:sz="8" w:space="0" w:color="000000"/>
            </w:tcBorders>
            <w:hideMark/>
          </w:tcPr>
          <w:p w14:paraId="60FBF798" w14:textId="77777777" w:rsidR="00981E0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lastRenderedPageBreak/>
              <w:t> </w:t>
            </w:r>
          </w:p>
          <w:p w14:paraId="018DF9A7" w14:textId="0F8AF594" w:rsidR="00A17E61" w:rsidRPr="00440B59" w:rsidRDefault="00DE4B08" w:rsidP="00981E01">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4</w:t>
            </w:r>
          </w:p>
          <w:p w14:paraId="3EAF1DC3"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AA6B9" w14:textId="77777777" w:rsidR="00981E01" w:rsidRPr="00440B59" w:rsidRDefault="00A17E61" w:rsidP="00DE4B08">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523EBF75" w14:textId="2205A3D3" w:rsidR="00DE4B08" w:rsidRPr="00440B59" w:rsidRDefault="00DE4B08" w:rsidP="00DE4B08">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Cadeira fixa para pessoas obesas</w:t>
            </w:r>
          </w:p>
          <w:p w14:paraId="17948027" w14:textId="77777777" w:rsidR="005F26B1" w:rsidRPr="005F26B1" w:rsidRDefault="005F26B1" w:rsidP="005F26B1">
            <w:pPr>
              <w:spacing w:before="100" w:beforeAutospacing="1" w:after="100" w:afterAutospacing="1" w:line="240" w:lineRule="auto"/>
              <w:jc w:val="both"/>
              <w:rPr>
                <w:rFonts w:ascii="Arial" w:eastAsia="Times New Roman" w:hAnsi="Arial" w:cs="Arial"/>
                <w:sz w:val="24"/>
                <w:szCs w:val="24"/>
                <w:lang w:eastAsia="pt-BR"/>
              </w:rPr>
            </w:pPr>
            <w:r w:rsidRPr="005F26B1">
              <w:rPr>
                <w:rFonts w:ascii="Arial" w:eastAsia="Times New Roman" w:hAnsi="Arial" w:cs="Arial"/>
                <w:sz w:val="24"/>
                <w:szCs w:val="24"/>
                <w:lang w:eastAsia="pt-BR"/>
              </w:rPr>
              <w:t>Dimensões do encosto: Largura 76cm x Altura 57cm</w:t>
            </w:r>
          </w:p>
          <w:p w14:paraId="37050AF8" w14:textId="77777777" w:rsidR="005F26B1" w:rsidRPr="005F26B1" w:rsidRDefault="005F26B1" w:rsidP="005F26B1">
            <w:pPr>
              <w:spacing w:before="100" w:beforeAutospacing="1" w:after="100" w:afterAutospacing="1" w:line="240" w:lineRule="auto"/>
              <w:jc w:val="both"/>
              <w:rPr>
                <w:rFonts w:ascii="Arial" w:eastAsia="Times New Roman" w:hAnsi="Arial" w:cs="Arial"/>
                <w:sz w:val="24"/>
                <w:szCs w:val="24"/>
                <w:lang w:eastAsia="pt-BR"/>
              </w:rPr>
            </w:pPr>
            <w:r w:rsidRPr="005F26B1">
              <w:rPr>
                <w:rFonts w:ascii="Arial" w:eastAsia="Times New Roman" w:hAnsi="Arial" w:cs="Arial"/>
                <w:sz w:val="24"/>
                <w:szCs w:val="24"/>
                <w:lang w:eastAsia="pt-BR"/>
              </w:rPr>
              <w:t>Dimensões do assento: Profundidade 48cm x Largura 79cm  </w:t>
            </w:r>
          </w:p>
          <w:p w14:paraId="5782ABC7" w14:textId="77777777" w:rsidR="005F26B1" w:rsidRPr="005F26B1" w:rsidRDefault="005F26B1" w:rsidP="005F26B1">
            <w:pPr>
              <w:spacing w:before="100" w:beforeAutospacing="1" w:after="100" w:afterAutospacing="1" w:line="240" w:lineRule="auto"/>
              <w:jc w:val="both"/>
              <w:rPr>
                <w:rFonts w:ascii="Arial" w:eastAsia="Times New Roman" w:hAnsi="Arial" w:cs="Arial"/>
                <w:sz w:val="24"/>
                <w:szCs w:val="24"/>
                <w:lang w:eastAsia="pt-BR"/>
              </w:rPr>
            </w:pPr>
            <w:r w:rsidRPr="005F26B1">
              <w:rPr>
                <w:rFonts w:ascii="Arial" w:eastAsia="Times New Roman" w:hAnsi="Arial" w:cs="Arial"/>
                <w:sz w:val="24"/>
                <w:szCs w:val="24"/>
                <w:lang w:eastAsia="pt-BR"/>
              </w:rPr>
              <w:t>Variação permitida para dimensões: 10% para mais ou para menos.</w:t>
            </w:r>
          </w:p>
          <w:p w14:paraId="4B04C969" w14:textId="77777777" w:rsidR="005F26B1" w:rsidRPr="005F26B1" w:rsidRDefault="005F26B1" w:rsidP="005F26B1">
            <w:pPr>
              <w:spacing w:before="100" w:beforeAutospacing="1" w:after="100" w:afterAutospacing="1" w:line="240" w:lineRule="auto"/>
              <w:jc w:val="both"/>
              <w:rPr>
                <w:rFonts w:ascii="Arial" w:eastAsia="Times New Roman" w:hAnsi="Arial" w:cs="Arial"/>
                <w:sz w:val="24"/>
                <w:szCs w:val="24"/>
                <w:lang w:eastAsia="pt-BR"/>
              </w:rPr>
            </w:pPr>
            <w:r w:rsidRPr="005F26B1">
              <w:rPr>
                <w:rFonts w:ascii="Arial" w:eastAsia="Times New Roman" w:hAnsi="Arial" w:cs="Arial"/>
                <w:sz w:val="24"/>
                <w:szCs w:val="24"/>
                <w:lang w:eastAsia="pt-BR"/>
              </w:rPr>
              <w:t>Capacidade de carga de no mínimo 200kg</w:t>
            </w:r>
          </w:p>
          <w:p w14:paraId="11AF8C00" w14:textId="77777777" w:rsidR="005F26B1" w:rsidRPr="005F26B1" w:rsidRDefault="005F26B1" w:rsidP="005F26B1">
            <w:pPr>
              <w:spacing w:before="100" w:beforeAutospacing="1" w:after="100" w:afterAutospacing="1" w:line="240" w:lineRule="auto"/>
              <w:jc w:val="both"/>
              <w:rPr>
                <w:rFonts w:ascii="Arial" w:eastAsia="Times New Roman" w:hAnsi="Arial" w:cs="Arial"/>
                <w:sz w:val="24"/>
                <w:szCs w:val="24"/>
                <w:lang w:eastAsia="pt-BR"/>
              </w:rPr>
            </w:pPr>
            <w:r w:rsidRPr="005F26B1">
              <w:rPr>
                <w:rFonts w:ascii="Arial" w:eastAsia="Times New Roman" w:hAnsi="Arial" w:cs="Arial"/>
                <w:sz w:val="24"/>
                <w:szCs w:val="24"/>
                <w:lang w:eastAsia="pt-BR"/>
              </w:rPr>
              <w:t>Encosto e assento devem ser compostos por estrutura interna, espuma injetada e anatômica com revestimento em couro ou courvin preto.</w:t>
            </w:r>
          </w:p>
          <w:p w14:paraId="169AA116" w14:textId="77777777" w:rsidR="005F26B1" w:rsidRPr="005F26B1" w:rsidRDefault="005F26B1" w:rsidP="005F26B1">
            <w:pPr>
              <w:spacing w:before="100" w:beforeAutospacing="1" w:after="100" w:afterAutospacing="1" w:line="240" w:lineRule="auto"/>
              <w:jc w:val="both"/>
              <w:rPr>
                <w:rFonts w:ascii="Arial" w:eastAsia="Times New Roman" w:hAnsi="Arial" w:cs="Arial"/>
                <w:sz w:val="24"/>
                <w:szCs w:val="24"/>
                <w:lang w:eastAsia="pt-BR"/>
              </w:rPr>
            </w:pPr>
            <w:r w:rsidRPr="005F26B1">
              <w:rPr>
                <w:rFonts w:ascii="Arial" w:eastAsia="Times New Roman" w:hAnsi="Arial" w:cs="Arial"/>
                <w:sz w:val="24"/>
                <w:szCs w:val="24"/>
                <w:lang w:eastAsia="pt-BR"/>
              </w:rPr>
              <w:t>Espessura mínima da espuma: 15mm.</w:t>
            </w:r>
          </w:p>
          <w:p w14:paraId="45228E9A" w14:textId="77777777" w:rsidR="005F26B1" w:rsidRPr="005F26B1" w:rsidRDefault="005F26B1" w:rsidP="005F26B1">
            <w:pPr>
              <w:spacing w:before="100" w:beforeAutospacing="1" w:after="100" w:afterAutospacing="1" w:line="240" w:lineRule="auto"/>
              <w:jc w:val="both"/>
              <w:rPr>
                <w:rFonts w:ascii="Arial" w:eastAsia="Times New Roman" w:hAnsi="Arial" w:cs="Arial"/>
                <w:sz w:val="24"/>
                <w:szCs w:val="24"/>
                <w:lang w:eastAsia="pt-BR"/>
              </w:rPr>
            </w:pPr>
            <w:r w:rsidRPr="005F26B1">
              <w:rPr>
                <w:rFonts w:ascii="Arial" w:eastAsia="Times New Roman" w:hAnsi="Arial" w:cs="Arial"/>
                <w:sz w:val="24"/>
                <w:szCs w:val="24"/>
                <w:lang w:eastAsia="pt-BR"/>
              </w:rPr>
              <w:t xml:space="preserve">O material da espuma deve ser em poliuretano flexível isenta de CFC, alta resiliência, alta resistência à propagação de rasgo, alta tensão de alongamento e ruptura, baixa fadiga dinâmica e baixa deformação permanente. O </w:t>
            </w:r>
            <w:r w:rsidRPr="005F26B1">
              <w:rPr>
                <w:rFonts w:ascii="Arial" w:eastAsia="Times New Roman" w:hAnsi="Arial" w:cs="Arial"/>
                <w:sz w:val="24"/>
                <w:szCs w:val="24"/>
                <w:lang w:eastAsia="pt-BR"/>
              </w:rPr>
              <w:lastRenderedPageBreak/>
              <w:t>tecido deverá conter costuras laterais (pesponto) em toda a extensão vertical do encosto.</w:t>
            </w:r>
          </w:p>
          <w:p w14:paraId="59C579F8" w14:textId="77777777" w:rsidR="005F26B1" w:rsidRPr="005F26B1" w:rsidRDefault="005F26B1" w:rsidP="005F26B1">
            <w:pPr>
              <w:spacing w:before="100" w:beforeAutospacing="1" w:after="100" w:afterAutospacing="1" w:line="240" w:lineRule="auto"/>
              <w:jc w:val="both"/>
              <w:rPr>
                <w:rFonts w:ascii="Arial" w:eastAsia="Times New Roman" w:hAnsi="Arial" w:cs="Arial"/>
                <w:sz w:val="24"/>
                <w:szCs w:val="24"/>
                <w:lang w:eastAsia="pt-BR"/>
              </w:rPr>
            </w:pPr>
            <w:r w:rsidRPr="005F26B1">
              <w:rPr>
                <w:rFonts w:ascii="Arial" w:eastAsia="Times New Roman" w:hAnsi="Arial" w:cs="Arial"/>
                <w:sz w:val="24"/>
                <w:szCs w:val="24"/>
                <w:lang w:eastAsia="pt-BR"/>
              </w:rPr>
              <w:t>A estrutura fixa deverá ter 4 pés, acabamento em pintura eletrostática resistente a agentes químicos e a ferrugens.</w:t>
            </w:r>
          </w:p>
          <w:p w14:paraId="367F62B2" w14:textId="4F8D6332" w:rsidR="00DE4B08" w:rsidRPr="00440B59" w:rsidRDefault="005F26B1" w:rsidP="00DE4B08">
            <w:pPr>
              <w:spacing w:before="100" w:beforeAutospacing="1" w:after="100" w:afterAutospacing="1" w:line="240" w:lineRule="auto"/>
              <w:jc w:val="both"/>
              <w:rPr>
                <w:rFonts w:ascii="Arial" w:eastAsia="Times New Roman" w:hAnsi="Arial" w:cs="Arial"/>
                <w:sz w:val="24"/>
                <w:szCs w:val="24"/>
                <w:lang w:eastAsia="pt-BR"/>
              </w:rPr>
            </w:pPr>
            <w:r w:rsidRPr="005F26B1">
              <w:rPr>
                <w:rFonts w:ascii="Arial" w:eastAsia="Times New Roman" w:hAnsi="Arial" w:cs="Arial"/>
                <w:sz w:val="24"/>
                <w:szCs w:val="24"/>
                <w:lang w:eastAsia="pt-BR"/>
              </w:rPr>
              <w:t>Deverá possuir apoio de braço fixo com acabamento em aço tubular. A parte superior do apoia braço em polipropileno texturizado ou poliuretano e pintura eletrostática</w:t>
            </w:r>
            <w:r w:rsidR="00DE4B08" w:rsidRPr="00440B59">
              <w:rPr>
                <w:rFonts w:ascii="Arial" w:eastAsia="Times New Roman" w:hAnsi="Arial" w:cs="Arial"/>
                <w:sz w:val="24"/>
                <w:szCs w:val="24"/>
                <w:lang w:eastAsia="pt-BR"/>
              </w:rPr>
              <w:t>.</w:t>
            </w:r>
          </w:p>
          <w:p w14:paraId="5F158E1E" w14:textId="476DA12D" w:rsidR="00A17E61" w:rsidRPr="00440B59" w:rsidRDefault="00DE4B08" w:rsidP="00DE4B08">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COTA RESERVADA</w:t>
            </w:r>
          </w:p>
        </w:tc>
        <w:tc>
          <w:tcPr>
            <w:tcW w:w="0" w:type="auto"/>
            <w:tcBorders>
              <w:top w:val="outset" w:sz="6" w:space="0" w:color="auto"/>
              <w:left w:val="outset" w:sz="6" w:space="0" w:color="auto"/>
              <w:bottom w:val="outset" w:sz="6" w:space="0" w:color="auto"/>
              <w:right w:val="outset" w:sz="6" w:space="0" w:color="auto"/>
            </w:tcBorders>
            <w:hideMark/>
          </w:tcPr>
          <w:p w14:paraId="3846D865" w14:textId="77777777" w:rsidR="00981E01" w:rsidRPr="00440B59" w:rsidRDefault="00981E01" w:rsidP="00311667">
            <w:pPr>
              <w:spacing w:before="100" w:beforeAutospacing="1" w:after="100" w:afterAutospacing="1" w:line="240" w:lineRule="auto"/>
              <w:jc w:val="center"/>
              <w:rPr>
                <w:rFonts w:ascii="Arial" w:hAnsi="Arial" w:cs="Arial"/>
                <w:sz w:val="24"/>
                <w:szCs w:val="24"/>
              </w:rPr>
            </w:pPr>
          </w:p>
          <w:p w14:paraId="58F9F6C1" w14:textId="3D567157" w:rsidR="00A17E61" w:rsidRPr="00440B59" w:rsidRDefault="00DE4B08"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356568</w:t>
            </w:r>
          </w:p>
        </w:tc>
        <w:tc>
          <w:tcPr>
            <w:tcW w:w="0" w:type="auto"/>
            <w:tcBorders>
              <w:top w:val="outset" w:sz="6" w:space="0" w:color="auto"/>
              <w:left w:val="outset" w:sz="6" w:space="0" w:color="auto"/>
              <w:bottom w:val="outset" w:sz="6" w:space="0" w:color="auto"/>
              <w:right w:val="outset" w:sz="6" w:space="0" w:color="auto"/>
            </w:tcBorders>
            <w:hideMark/>
          </w:tcPr>
          <w:p w14:paraId="3DCEB97B" w14:textId="77777777" w:rsidR="00981E01" w:rsidRPr="00440B59" w:rsidRDefault="00981E01" w:rsidP="00311667">
            <w:pPr>
              <w:spacing w:before="100" w:beforeAutospacing="1" w:after="100" w:afterAutospacing="1" w:line="240" w:lineRule="auto"/>
              <w:jc w:val="center"/>
              <w:rPr>
                <w:rFonts w:ascii="Arial" w:hAnsi="Arial" w:cs="Arial"/>
                <w:sz w:val="24"/>
                <w:szCs w:val="24"/>
              </w:rPr>
            </w:pPr>
          </w:p>
          <w:p w14:paraId="087C2C7F" w14:textId="10E8609A" w:rsidR="00A17E61" w:rsidRPr="00440B59" w:rsidRDefault="00DE4B08"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448E6C52" w14:textId="77777777" w:rsidR="00981E01" w:rsidRPr="00440B59" w:rsidRDefault="00981E01" w:rsidP="00311667">
            <w:pPr>
              <w:spacing w:before="100" w:beforeAutospacing="1" w:after="100" w:afterAutospacing="1" w:line="240" w:lineRule="auto"/>
              <w:jc w:val="center"/>
              <w:rPr>
                <w:rFonts w:ascii="Arial" w:eastAsia="Times New Roman" w:hAnsi="Arial" w:cs="Arial"/>
                <w:sz w:val="24"/>
                <w:szCs w:val="24"/>
                <w:lang w:eastAsia="pt-BR"/>
              </w:rPr>
            </w:pPr>
          </w:p>
          <w:p w14:paraId="1EC3CA92" w14:textId="3EAE6CBD" w:rsidR="00A17E61" w:rsidRPr="00440B59" w:rsidRDefault="00DE4B08" w:rsidP="00311667">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F12FD"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8467C"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A17E61" w:rsidRPr="00440B59" w14:paraId="5671D103" w14:textId="77777777" w:rsidTr="00311667">
        <w:trPr>
          <w:jc w:val="center"/>
        </w:trPr>
        <w:tc>
          <w:tcPr>
            <w:tcW w:w="8495" w:type="dxa"/>
            <w:gridSpan w:val="6"/>
            <w:tcBorders>
              <w:top w:val="nil"/>
              <w:left w:val="single" w:sz="8" w:space="0" w:color="000000"/>
              <w:bottom w:val="single" w:sz="8" w:space="0" w:color="000000"/>
              <w:right w:val="single" w:sz="8" w:space="0" w:color="000000"/>
            </w:tcBorders>
            <w:hideMark/>
          </w:tcPr>
          <w:p w14:paraId="0412393C"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4A2A5CAE"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VALOR TOTAL (R$)</w:t>
            </w:r>
          </w:p>
          <w:p w14:paraId="56326DA7"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595D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bl>
    <w:p w14:paraId="676C489D"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2FC4C022" w14:textId="25C153E9"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2.</w:t>
      </w:r>
      <w:r w:rsidR="00846EDE" w:rsidRPr="00440B59">
        <w:rPr>
          <w:rFonts w:ascii="Arial" w:eastAsia="Times New Roman" w:hAnsi="Arial" w:cs="Arial"/>
          <w:color w:val="000000"/>
          <w:sz w:val="24"/>
          <w:szCs w:val="24"/>
          <w:lang w:eastAsia="pt-BR"/>
        </w:rPr>
        <w:t>2</w:t>
      </w:r>
      <w:r w:rsidRPr="00440B59">
        <w:rPr>
          <w:rFonts w:ascii="Arial" w:eastAsia="Times New Roman" w:hAnsi="Arial" w:cs="Arial"/>
          <w:color w:val="000000"/>
          <w:sz w:val="24"/>
          <w:szCs w:val="24"/>
          <w:lang w:eastAsia="pt-BR"/>
        </w:rPr>
        <w:t>. As indicações relativas à marca, modelo, prazo de garantia técnica, validade do produto, se exigidas no Termo de Referência, constam da Proposta Comercial.</w:t>
      </w:r>
    </w:p>
    <w:p w14:paraId="2A0B981E" w14:textId="5BEE04E3"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2.</w:t>
      </w:r>
      <w:r w:rsidR="00846EDE" w:rsidRPr="00440B59">
        <w:rPr>
          <w:rFonts w:ascii="Arial" w:eastAsia="Times New Roman" w:hAnsi="Arial" w:cs="Arial"/>
          <w:color w:val="000000"/>
          <w:sz w:val="24"/>
          <w:szCs w:val="24"/>
          <w:lang w:eastAsia="pt-BR"/>
        </w:rPr>
        <w:t>3</w:t>
      </w:r>
      <w:r w:rsidRPr="00440B59">
        <w:rPr>
          <w:rFonts w:ascii="Arial" w:eastAsia="Times New Roman" w:hAnsi="Arial" w:cs="Arial"/>
          <w:color w:val="000000"/>
          <w:sz w:val="24"/>
          <w:szCs w:val="24"/>
          <w:lang w:eastAsia="pt-BR"/>
        </w:rPr>
        <w:t>. A listagem do cadastro de reserva referente ao presente registro de preços consta como anexo a esta Ata.</w:t>
      </w:r>
    </w:p>
    <w:p w14:paraId="7B68B06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7A43F7FE" w14:textId="4904A33B"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3. ÓRGÃO GERENCIADOR E PARTICIPANTE(S)</w:t>
      </w:r>
    </w:p>
    <w:p w14:paraId="7BC2771D" w14:textId="77777777" w:rsidR="0098707D" w:rsidRPr="00440B59" w:rsidRDefault="00A17E61" w:rsidP="0098707D">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 xml:space="preserve">3.1. O órgão gerenciador será </w:t>
      </w:r>
      <w:r w:rsidR="0098707D" w:rsidRPr="00440B59">
        <w:rPr>
          <w:rFonts w:ascii="Arial" w:eastAsia="Times New Roman" w:hAnsi="Arial" w:cs="Arial"/>
          <w:color w:val="000000"/>
          <w:sz w:val="24"/>
          <w:szCs w:val="24"/>
          <w:lang w:eastAsia="pt-BR"/>
        </w:rPr>
        <w:t>a Justiça Federal de Primeiro Grau em São Paulo.</w:t>
      </w:r>
    </w:p>
    <w:p w14:paraId="25535088"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lastRenderedPageBreak/>
        <w:t xml:space="preserve">3.2. </w:t>
      </w:r>
      <w:r w:rsidRPr="00440B59">
        <w:rPr>
          <w:rFonts w:ascii="Arial" w:eastAsia="Times New Roman" w:hAnsi="Arial" w:cs="Arial"/>
          <w:sz w:val="24"/>
          <w:szCs w:val="24"/>
          <w:lang w:eastAsia="pt-BR"/>
        </w:rPr>
        <w:t>Além do gerenciador, não há órgãos e entidades públicas participantes do registro de preços.</w:t>
      </w:r>
    </w:p>
    <w:p w14:paraId="78F90B6F"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0538AB45" w14:textId="0AE791EA"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 xml:space="preserve">4. DA ADESÃO À ATA DE REGISTRO DE PREÇOS </w:t>
      </w:r>
    </w:p>
    <w:p w14:paraId="3FC5FF7D" w14:textId="07560AC3"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4.1. Não será admitida a adesão à Ata de Registro de Preços decorrente desta licitação.</w:t>
      </w:r>
    </w:p>
    <w:p w14:paraId="29E72D16"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4.1.1. A vedação não se aplica aos órgãos da Justiça Federal, conforme art. 30 da Resolução CJF nº 842/2023.</w:t>
      </w:r>
    </w:p>
    <w:p w14:paraId="24B97432" w14:textId="4A57F239"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4.1.2. A adesão à Ata de Registro de Preços por parte dos órgãos da Justiça Federal observará os seguintes requisitos: </w:t>
      </w:r>
    </w:p>
    <w:p w14:paraId="79AB556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a) apresentação de justificativa da vantagem da adesão, inclusive em situações de provável desabastecimento ou descontinuidade de serviço público;</w:t>
      </w:r>
    </w:p>
    <w:p w14:paraId="3CF8A6A3"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b) demonstração de que os valores registrados estão compatíveis com os valores praticados pelo mercado na forma do art. 23 da Lei nº 14.133/2021; e</w:t>
      </w:r>
    </w:p>
    <w:p w14:paraId="2A1DA10B"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c) consulta e aceitação prévias do órgão gerenciador e do fornecedor.</w:t>
      </w:r>
    </w:p>
    <w:p w14:paraId="4DB7F711"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4.2. A autorização do órgão gerenciador apenas será realizada após a aceitação da adesão pelo fornecedor.</w:t>
      </w:r>
    </w:p>
    <w:p w14:paraId="258E1960"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4.2.1. O órgão gerenciador poderá rejeitar adesões caso elas possam acarretar prejuízo à execução de seus próprios contratos ou à sua capacidade de gerenciamento.</w:t>
      </w:r>
    </w:p>
    <w:p w14:paraId="57703551"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4.3. Após a autorização do órgão gerenciador, o órgão não participante deverá efetivar a aquisição ou a contratação solicitada em até noventa dias, observado o prazo de vigência da ata.</w:t>
      </w:r>
    </w:p>
    <w:p w14:paraId="06BA3C2C"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4.4. O prazo de que trata o subitem anterior, relativo à efetivação da contratação, poderá ser prorrogado excepcionalmente, mediante solicitação do órgão não participante aceita pelo órgão gerenciador, desde que respeitado o limite temporal de vigência da ata de registro de preços.</w:t>
      </w:r>
    </w:p>
    <w:p w14:paraId="31A30BFF" w14:textId="7A6D5768"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4.5. O órgão poderá aderir a item da ata de registro de preços da qual seja integrante, na qualidade de não participante, para aqueles itens para os quais não tenha quantitativo registrado, observados os requisitos do item 4.1.2.</w:t>
      </w:r>
    </w:p>
    <w:p w14:paraId="2A014BE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0EC9F6AD"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lastRenderedPageBreak/>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129A7F" w14:textId="735715D8"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4.</w:t>
      </w:r>
      <w:r w:rsidR="0098707D" w:rsidRPr="00440B59">
        <w:rPr>
          <w:rFonts w:ascii="Arial" w:eastAsia="Times New Roman" w:hAnsi="Arial" w:cs="Arial"/>
          <w:color w:val="000000"/>
          <w:sz w:val="24"/>
          <w:szCs w:val="24"/>
          <w:lang w:eastAsia="pt-BR"/>
        </w:rPr>
        <w:t>8</w:t>
      </w:r>
      <w:r w:rsidRPr="00440B59">
        <w:rPr>
          <w:rFonts w:ascii="Arial" w:eastAsia="Times New Roman" w:hAnsi="Arial" w:cs="Arial"/>
          <w:color w:val="000000"/>
          <w:sz w:val="24"/>
          <w:szCs w:val="24"/>
          <w:lang w:eastAsia="pt-BR"/>
        </w:rPr>
        <w:t>. É vedado efetuar acréscimos nos quantitativos fixados na ata de registro de preços.</w:t>
      </w:r>
    </w:p>
    <w:p w14:paraId="5ABDEEA6"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43794187"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5. VALIDADE, FORMALIZAÇÃO DA ATA DE REGISTRO DE PREÇOS E CADASTRO RESERVA</w:t>
      </w:r>
    </w:p>
    <w:p w14:paraId="1DD3AF1D"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3B00609C" w14:textId="77777777" w:rsidR="0098707D" w:rsidRPr="00440B59" w:rsidRDefault="0098707D" w:rsidP="0098707D">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5.1.1. Em caso de prorrogação da ata, poderá ser renovado o quantitativo originalmente registrado. </w:t>
      </w:r>
    </w:p>
    <w:p w14:paraId="0986AD84" w14:textId="10AC754D"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5.1.1.</w:t>
      </w:r>
      <w:r w:rsidR="0098707D" w:rsidRPr="00440B59">
        <w:rPr>
          <w:rFonts w:ascii="Arial" w:eastAsia="Times New Roman" w:hAnsi="Arial" w:cs="Arial"/>
          <w:sz w:val="24"/>
          <w:szCs w:val="24"/>
          <w:lang w:eastAsia="pt-BR"/>
        </w:rPr>
        <w:t>1</w:t>
      </w:r>
      <w:r w:rsidRPr="00440B59">
        <w:rPr>
          <w:rFonts w:ascii="Arial" w:eastAsia="Times New Roman" w:hAnsi="Arial" w:cs="Arial"/>
          <w:sz w:val="24"/>
          <w:szCs w:val="24"/>
          <w:lang w:eastAsia="pt-BR"/>
        </w:rPr>
        <w:t>. Excepcionalmente, nos casos de esgotamento da quantidade registrada, será admitida a antecipação da prorrogação, pelo prazo máximo de 1 (um) ano, com a renovação das quantidades.</w:t>
      </w:r>
    </w:p>
    <w:p w14:paraId="0EBB558E" w14:textId="42893F04"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5.1.1.</w:t>
      </w:r>
      <w:r w:rsidR="0098707D" w:rsidRPr="00440B59">
        <w:rPr>
          <w:rFonts w:ascii="Arial" w:eastAsia="Times New Roman" w:hAnsi="Arial" w:cs="Arial"/>
          <w:sz w:val="24"/>
          <w:szCs w:val="24"/>
          <w:lang w:eastAsia="pt-BR"/>
        </w:rPr>
        <w:t>2</w:t>
      </w:r>
      <w:r w:rsidRPr="00440B59">
        <w:rPr>
          <w:rFonts w:ascii="Arial" w:eastAsia="Times New Roman" w:hAnsi="Arial" w:cs="Arial"/>
          <w:sz w:val="24"/>
          <w:szCs w:val="24"/>
          <w:lang w:eastAsia="pt-BR"/>
        </w:rPr>
        <w:t>. O prazo de 1 (um) ano a que se refere o subitem anterior será contado da data do esgotamento da quantidade registrada.</w:t>
      </w:r>
    </w:p>
    <w:p w14:paraId="194A0E26"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5.1.2.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90D8E76"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5.1.3. Na formalização do contrato ou do instrumento substituto deverá haver a indicação da disponibilidade dos créditos orçamentários respectivos.</w:t>
      </w:r>
    </w:p>
    <w:p w14:paraId="281F29B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14:paraId="4E90646A"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5.2.1. O instrumento contratual de que trata o item 5.2. deverá ser assinado no prazo de validade da ata de registro de preços.</w:t>
      </w:r>
    </w:p>
    <w:p w14:paraId="146917EB"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5.3. Os contratos decorrentes do sistema de registro de preços poderão ser alterados, observado o art. 124 da Lei nº 14.133/2021.</w:t>
      </w:r>
    </w:p>
    <w:p w14:paraId="1EC74AF2"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lastRenderedPageBreak/>
        <w:t>5.4. Após a homologação da licitação ou da contratação direta, deverão ser observadas as seguintes condições para formalização da ata de registro de preços:</w:t>
      </w:r>
    </w:p>
    <w:p w14:paraId="5E92DEB5"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5.4.1. Serão registrados na ata os preços e os quantitativos do adjudicatário, devendo ser observada a possibilidade de, quando for o caso, o fornecedor oferecer ou não proposta em quantitativo inferior ao máximo previsto no Termo de Referência e se obrigar nos limites dela.</w:t>
      </w:r>
    </w:p>
    <w:p w14:paraId="4376B9D1"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5.4.2. Será incluído na ata, na forma de anexo, o registro dos fornecedores que:</w:t>
      </w:r>
    </w:p>
    <w:p w14:paraId="3CC36EA1"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5.4.2.1. Aceitarem cotar os bens, as obras ou os serviços com preços iguais aos do adjudicatário, observada a classificação da licitação; e</w:t>
      </w:r>
    </w:p>
    <w:p w14:paraId="3077D8F3"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5.4.2.2. Mantiverem sua proposta original.</w:t>
      </w:r>
    </w:p>
    <w:p w14:paraId="00CAC08B"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5.4.3. Será respeitada, nas contratações, a ordem de classificação dos fornecedores registrados na ata.</w:t>
      </w:r>
    </w:p>
    <w:p w14:paraId="7D4934F0"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5.5. O registro a que se refere o item 5.4.2 tem por objetivo a formação de cadastro de reserva para o caso de impossibilidade de atendimento pelo signatário da ata.</w:t>
      </w:r>
    </w:p>
    <w:p w14:paraId="7C80CDFA"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5.6. Para fins da ordem de classificação, os fornecedores que aceitarem reduzir suas propostas para o preço do adjudicatário antecederão aqueles que mantiverem sua proposta original.</w:t>
      </w:r>
    </w:p>
    <w:p w14:paraId="746ADFAF"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5.7. A habilitação dos fornecedores que comporão o cadastro de reserva a que se refere o item 5.4.2 somente será efetuada quando houver necessidade de contratação dos fornecedores remanescentes, nas seguintes hipóteses:</w:t>
      </w:r>
    </w:p>
    <w:p w14:paraId="4314441F"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5.7.1. Quando o fornecedor vencedor não assinar a ata de registro de preços, no prazo e nas condições estabelecidos no ato convocatório; e</w:t>
      </w:r>
    </w:p>
    <w:p w14:paraId="7B86235D"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5.7.2. Quando houver o cancelamento do registro do fornecedor ou do registro de preços nas hipóteses previstas no item 9.</w:t>
      </w:r>
    </w:p>
    <w:p w14:paraId="64079946"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5.8. O preço registrado com indicação dos fornecedores será divulgado no PNCP e ficará disponibilizado durante a vigência da ata de registro de preços.</w:t>
      </w:r>
    </w:p>
    <w:p w14:paraId="12900140"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5.9. Após a homologação da licitação ou da contratação direta, o fornecedor mais bem classificado será convocado para assinar a ata de registro de preços, no prazo e nas condições estabelecidos no ato convocatório, sob pena de decair o direito, sem prejuízo das sanções previstas na Lei nº 14.133/2021.</w:t>
      </w:r>
    </w:p>
    <w:p w14:paraId="398CC087"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5.9.1. O prazo de convocação poderá ser prorrogado 1 (uma) vez, por igual período, mediante solicitação do fornecedor convocado, desde que apresentada dentro do prazo, devidamente justificada, e que a justificativa seja aceita pela Administração.</w:t>
      </w:r>
    </w:p>
    <w:p w14:paraId="67C2D16F"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lastRenderedPageBreak/>
        <w:t>5.10. A ata de registro de preços será assinada mediante cadastro de usuário externo no sítio eletrônico oficial da unidade gestora, conforme disciplinado no ato convocatório, e disponibilizada no sistema de registro de preços.</w:t>
      </w:r>
    </w:p>
    <w:p w14:paraId="37E979B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5.11. Quando o convocado não assinar a ata de registro de preços no prazo e nas condições estabelecidos no ato convocatório, e observado o disposto no item 5.7, fica facultado à Administração convocar os fornecedores remanescentes do cadastro de reserva, na ordem de classificação, para fazê-lo em igual prazo e nas condições propostas pelo primeiro classificado.</w:t>
      </w:r>
    </w:p>
    <w:p w14:paraId="12EF855A"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5.12. Na hipótese de nenhum dos fornecedores que trata o item 5.4.2.1, aceitar a contratação nos termos do item anterior, a Administração, observados o valor estimado e sua eventual atualização no ato convocatório, poderá:</w:t>
      </w:r>
    </w:p>
    <w:p w14:paraId="09DB8AB1"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5.12.1. Convocar para negociação os demais fornecedores remanescentes cujos preços foram registrados sem redução, observada a ordem de classificação, com vistas à obtenção de preço melhor, mesmo que acima do preço do adjudicatário; ou</w:t>
      </w:r>
    </w:p>
    <w:p w14:paraId="4664563B"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5.12.2. Adjudicar e firmar o contrato nas condições ofertadas pelos fornecedores remanescentes, atendida a ordem classificatória, quando frustrada a negociação de melhor condição.</w:t>
      </w:r>
    </w:p>
    <w:p w14:paraId="124CFC8A"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E80EB36"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22CC4F7C"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6. ALTERAÇÃO OU ATUALIZAÇÃO DOS PREÇOS REGISTRADOS</w:t>
      </w:r>
    </w:p>
    <w:p w14:paraId="13120BDC"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365DB92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14:paraId="2876216C"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6.1.2. Em caso de criação, alteração ou extinção de quaisquer tributos ou encargos legais ou a superveniência de disposições legais, com comprovada repercussão sobre os preços registrados; </w:t>
      </w:r>
    </w:p>
    <w:p w14:paraId="56ECF78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6.1.3. Caberá o reajustamento ou a repactuação sobre os preços registrados, conforme o caso, nos termos da Lei nº 14.133/2021, aplicando-se o disposto na cláusula de reajuste ou de repactuação dos preços contratados, no que for pertinente, e as seguintes regras:</w:t>
      </w:r>
    </w:p>
    <w:p w14:paraId="5BE131A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lastRenderedPageBreak/>
        <w:t>6.1.3.1. No caso do reajustamento, deverá ser respeitada a contagem da anualidade e o índice previstos para a contratação;</w:t>
      </w:r>
    </w:p>
    <w:p w14:paraId="693B1A00"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6.1.3.2. No caso da repactuação, poderá ser a pedido do interessado, conforme critérios definidos para a contratação.</w:t>
      </w:r>
    </w:p>
    <w:p w14:paraId="1B616AA3"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0344B3A1"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7. NEGOCIAÇÃO DE PREÇOS REGISTRADOS</w:t>
      </w:r>
    </w:p>
    <w:p w14:paraId="7DABD4BE"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440D722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7.1.1. Caso não aceite reduzir seu preço aos valores praticados pelo mercado, o fornecedor será liberado do compromisso assumido quanto ao item registrado, sem aplicação de penalidades administrativas.</w:t>
      </w:r>
    </w:p>
    <w:p w14:paraId="52E095E2"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79669C27"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p>
    <w:p w14:paraId="70818CAF"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14:paraId="34FF13FB"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38AE4825"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7.2.1. Neste caso, o fornecedor encaminhará, juntamente ao pedido de alteração, a documentação comprobatória ou a planilha de custos que demonstre a inviabilidade do preço registrado em relação às condições inicialmente pactuadas.</w:t>
      </w:r>
    </w:p>
    <w:p w14:paraId="1112839E"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14:paraId="0E50058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lastRenderedPageBreak/>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EF04683"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14:paraId="52CDD3D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3D4517E1"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14:paraId="1EB1E9BB"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2A60805A"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8. REMANEJAMENTO DAS QUANTIDADES REGISTRADAS NA ATA DE REGISTRO DE PREÇOS</w:t>
      </w:r>
    </w:p>
    <w:p w14:paraId="612292C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06660782"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8.2. O remanejamento somente poderá ser feito:</w:t>
      </w:r>
    </w:p>
    <w:p w14:paraId="133ABB9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8.2.1. De órgão ou entidade participante para órgão ou entidade participante; ou</w:t>
      </w:r>
    </w:p>
    <w:p w14:paraId="4F3ADCD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8.2.2. De órgão ou entidade participante para órgão ou entidade não participante.</w:t>
      </w:r>
    </w:p>
    <w:p w14:paraId="2036967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8.3. O órgão ou entidade gerenciadora que tiver estimado as quantidades que pretende contratar será considerado participante para efeito do remanejamento.</w:t>
      </w:r>
    </w:p>
    <w:p w14:paraId="6937512F"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8.4. Na hipótese de remanejamento de órgão ou entidade participante para órgão ou entidade não participante, serão observados os limites previstos no art. 32 do Decreto nº 11.462/2023.</w:t>
      </w:r>
    </w:p>
    <w:p w14:paraId="0F97D841"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F4FDF93"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 xml:space="preserve">8.6. Caso o remanejamento seja feito entre órgãos ou entidades dos Estados, do Distrito Federal ou de Municípios distintos, caberá ao fornecedor beneficiário </w:t>
      </w:r>
      <w:r w:rsidRPr="00440B59">
        <w:rPr>
          <w:rFonts w:ascii="Arial" w:eastAsia="Times New Roman" w:hAnsi="Arial" w:cs="Arial"/>
          <w:color w:val="000000"/>
          <w:sz w:val="24"/>
          <w:szCs w:val="24"/>
          <w:lang w:eastAsia="pt-BR"/>
        </w:rPr>
        <w:lastRenderedPageBreak/>
        <w:t>da ata de registro de preços, observadas as condições nela estabelecidas, optar pela aceitação ou não do fornecimento decorrente do remanejamento dos itens.</w:t>
      </w:r>
    </w:p>
    <w:p w14:paraId="4640D97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40E302D2"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5FEFF74C"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9. CANCELAMENTO DO REGISTRO DO LICITANTE VENCEDOR E DOS PREÇOS REGISTRADOS</w:t>
      </w:r>
    </w:p>
    <w:p w14:paraId="13EF039E"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9.1. O registro do fornecedor será cancelado pelo gerenciador, quando o fornecedor:</w:t>
      </w:r>
    </w:p>
    <w:p w14:paraId="536A722E"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9.1.1. Descumprir as condições da ata de registro de preços, sem motivo justificado;</w:t>
      </w:r>
    </w:p>
    <w:p w14:paraId="35AB27E0"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9.1.2. Não retirar a nota de empenho, ou instrumento equivalente, no prazo estabelecido pela Administração sem justificativa razoável;</w:t>
      </w:r>
    </w:p>
    <w:p w14:paraId="02259C10"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9.1.3. Não aceitar manter seu preço registrado, na hipótese prevista no artigo 27, § 2º, do Decreto nº 11.462/2023; ou</w:t>
      </w:r>
    </w:p>
    <w:p w14:paraId="77E0C390"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9.1.4. Sofrer sanção prevista nos incisos III ou IV do caput do art. 156 da Lei nº 14.133/2021.</w:t>
      </w:r>
    </w:p>
    <w:p w14:paraId="04BB5C8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2D9A97F"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134829AF"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14:paraId="5273C90F"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lastRenderedPageBreak/>
        <w:t>9.2. O cancelamento de registros nas hipóteses previstas no item 9.1 será formalizado por despacho do órgão ou da entidade gerenciadora, garantidos os princípios do contraditório e da ampla defesa.</w:t>
      </w:r>
    </w:p>
    <w:p w14:paraId="3EF51DEA"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9.3. Na hipótese de cancelamento do registro do fornecedor, o órgão ou a entidade gerenciadora poderá convocar os fornecedores que compõem o cadastro de reserva, observada a ordem de classificação.</w:t>
      </w:r>
    </w:p>
    <w:p w14:paraId="5C896F33"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14:paraId="1F7BE586"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9.4.1. Por razão de interesse público;</w:t>
      </w:r>
    </w:p>
    <w:p w14:paraId="6F211207"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9.4.2. A pedido do fornecedor, decorrente de caso fortuito ou força maior; ou</w:t>
      </w:r>
    </w:p>
    <w:p w14:paraId="62BD9A44" w14:textId="10A48F6A"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9.4.3. Se não houver êxito nas negociações, nas hipóteses em que o preço de mercado tornar-se superior ou inferior ao preço registrado, nos termos do</w:t>
      </w:r>
      <w:r w:rsidR="00984C87" w:rsidRPr="00440B59">
        <w:rPr>
          <w:rFonts w:ascii="Arial" w:eastAsia="Times New Roman" w:hAnsi="Arial" w:cs="Arial"/>
          <w:color w:val="000000"/>
          <w:sz w:val="24"/>
          <w:szCs w:val="24"/>
          <w:lang w:eastAsia="pt-BR"/>
        </w:rPr>
        <w:t>s</w:t>
      </w:r>
      <w:r w:rsidRPr="00440B59">
        <w:rPr>
          <w:rFonts w:ascii="Arial" w:eastAsia="Times New Roman" w:hAnsi="Arial" w:cs="Arial"/>
          <w:color w:val="000000"/>
          <w:sz w:val="24"/>
          <w:szCs w:val="24"/>
          <w:lang w:eastAsia="pt-BR"/>
        </w:rPr>
        <w:t xml:space="preserve"> artigos 26, § 3º e 27, § 4º, ambos do Decreto nº 11.462/2023.</w:t>
      </w:r>
    </w:p>
    <w:p w14:paraId="1ED40922"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476F1C71"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10. DAS PENALIDADES</w:t>
      </w:r>
    </w:p>
    <w:p w14:paraId="0CA2F2A5"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10.1. O descumprimento da Ata de Registro de Preços ensejará aplicação das penalidades estabelecidas no ato convocatório ou no Termo de Referência.</w:t>
      </w:r>
    </w:p>
    <w:p w14:paraId="62436461"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10.1.1. As sanções também se aplicam aos integrantes do cadastro de reserva no registro de preços que, convocados, não honrarem o compromisso assumido injustificadamente após terem assinado a ata.</w:t>
      </w:r>
    </w:p>
    <w:p w14:paraId="09A8BDF9"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10.2. É da competência do gerenciador a aplicação das penalidades decorrentes do descumprimento do pactuado nesta ata de registro de preço (art. 7º, inc. XIV, do Decreto nº 11.462/2023), exceto nas hipóteses em que o descumprimento disser respeito às contratações dos participantes, caso no qual caberá ao respectivo órgão participante a aplicação da penalidade (art. 8º, inc. IX, do Decreto nº 11.462/2023).</w:t>
      </w:r>
    </w:p>
    <w:p w14:paraId="298CBBC5"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170C44E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4CBBADE1"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sz w:val="24"/>
          <w:szCs w:val="24"/>
          <w:lang w:eastAsia="pt-BR"/>
        </w:rPr>
        <w:t>11. GERENCIAMENTO E FISCALIZAÇÃO</w:t>
      </w:r>
    </w:p>
    <w:p w14:paraId="570A5C6A" w14:textId="2D975EC4"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xml:space="preserve">11.1. </w:t>
      </w:r>
      <w:r w:rsidR="0098707D" w:rsidRPr="00440B59">
        <w:rPr>
          <w:rFonts w:ascii="Arial" w:eastAsia="Times New Roman" w:hAnsi="Arial" w:cs="Arial"/>
          <w:sz w:val="24"/>
          <w:szCs w:val="24"/>
          <w:lang w:eastAsia="pt-BR"/>
        </w:rPr>
        <w:t>A Justiça Federal de Primeiro Grau em São Paulo</w:t>
      </w:r>
      <w:r w:rsidRPr="00440B59">
        <w:rPr>
          <w:rFonts w:ascii="Arial" w:eastAsia="Times New Roman" w:hAnsi="Arial" w:cs="Arial"/>
          <w:sz w:val="24"/>
          <w:szCs w:val="24"/>
          <w:lang w:eastAsia="pt-BR"/>
        </w:rPr>
        <w:t xml:space="preserve"> fiscalizará o exato cumprimento das cláusulas e condições estabelecidas na presente Ata.</w:t>
      </w:r>
    </w:p>
    <w:p w14:paraId="438839E1" w14:textId="7682BC24"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lastRenderedPageBreak/>
        <w:t>11.2. O gerenciamento da Ata de Registro de Preços será exercido p</w:t>
      </w:r>
      <w:r w:rsidR="0098707D" w:rsidRPr="00440B59">
        <w:rPr>
          <w:rFonts w:ascii="Arial" w:eastAsia="Times New Roman" w:hAnsi="Arial" w:cs="Arial"/>
          <w:sz w:val="24"/>
          <w:szCs w:val="24"/>
          <w:lang w:eastAsia="pt-BR"/>
        </w:rPr>
        <w:t>ela</w:t>
      </w:r>
      <w:r w:rsidRPr="00440B59">
        <w:rPr>
          <w:rFonts w:ascii="Arial" w:eastAsia="Times New Roman" w:hAnsi="Arial" w:cs="Arial"/>
          <w:sz w:val="24"/>
          <w:szCs w:val="24"/>
          <w:lang w:eastAsia="pt-BR"/>
        </w:rPr>
        <w:t xml:space="preserve"> </w:t>
      </w:r>
      <w:r w:rsidR="0098707D" w:rsidRPr="00440B59">
        <w:rPr>
          <w:rFonts w:ascii="Arial" w:eastAsia="Times New Roman" w:hAnsi="Arial" w:cs="Arial"/>
          <w:sz w:val="24"/>
          <w:szCs w:val="24"/>
          <w:lang w:eastAsia="pt-BR"/>
        </w:rPr>
        <w:t>Divisão de Material e Patrimônio - DUMP</w:t>
      </w:r>
      <w:r w:rsidRPr="00440B59">
        <w:rPr>
          <w:rFonts w:ascii="Arial" w:eastAsia="Times New Roman" w:hAnsi="Arial" w:cs="Arial"/>
          <w:sz w:val="24"/>
          <w:szCs w:val="24"/>
          <w:lang w:eastAsia="pt-BR"/>
        </w:rPr>
        <w:t>, em conformidade com o disposto no art. 117 da Lei nº 14.133/2021 e na Resolução PRES n.º 782/2025 ou outra que venha a substituí-la.</w:t>
      </w:r>
    </w:p>
    <w:p w14:paraId="5C2151BD"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11.3. O servidor responsável pela fiscalização será designado oportunamente mediante Portaria.</w:t>
      </w:r>
    </w:p>
    <w:p w14:paraId="0549BA2C"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11.4. A omissão, total ou parcial, da fiscalização não eximirá o fornecedor da integral responsabilidade pelos encargos ou serviços que são de sua competência.</w:t>
      </w:r>
    </w:p>
    <w:p w14:paraId="7877DCC8"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295DEAB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12. COMUNICAÇÕES</w:t>
      </w:r>
    </w:p>
    <w:p w14:paraId="1301D396"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12.1. Eventuais correspondências expedidas pelas partes signatárias deverão mencionar o número deste instrumento e o assunto específico da correspondência.</w:t>
      </w:r>
    </w:p>
    <w:p w14:paraId="481ECCF3" w14:textId="3F9771CD"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 xml:space="preserve">12.1.1. As comunicações feitas ao órgão gerenciador deverão ser endereçadas à </w:t>
      </w:r>
      <w:r w:rsidR="0098707D" w:rsidRPr="00440B59">
        <w:rPr>
          <w:rFonts w:ascii="Arial" w:eastAsia="Times New Roman" w:hAnsi="Arial" w:cs="Arial"/>
          <w:color w:val="000000"/>
          <w:sz w:val="24"/>
          <w:szCs w:val="24"/>
          <w:lang w:eastAsia="pt-BR"/>
        </w:rPr>
        <w:t>Divisão de Material e de Patrimônio - DUMP</w:t>
      </w:r>
      <w:r w:rsidRPr="00440B59">
        <w:rPr>
          <w:rFonts w:ascii="Arial" w:eastAsia="Times New Roman" w:hAnsi="Arial" w:cs="Arial"/>
          <w:color w:val="000000"/>
          <w:sz w:val="24"/>
          <w:szCs w:val="24"/>
          <w:lang w:eastAsia="pt-BR"/>
        </w:rPr>
        <w:t xml:space="preserve">, situada na </w:t>
      </w:r>
      <w:r w:rsidR="0098707D" w:rsidRPr="00440B59">
        <w:rPr>
          <w:rFonts w:ascii="Arial" w:eastAsia="Times New Roman" w:hAnsi="Arial" w:cs="Arial"/>
          <w:color w:val="000000"/>
          <w:sz w:val="24"/>
          <w:szCs w:val="24"/>
          <w:lang w:eastAsia="pt-BR"/>
        </w:rPr>
        <w:t xml:space="preserve">Rua Vemag, </w:t>
      </w:r>
      <w:r w:rsidR="00846EDE" w:rsidRPr="00440B59">
        <w:rPr>
          <w:rFonts w:ascii="Arial" w:eastAsia="Times New Roman" w:hAnsi="Arial" w:cs="Arial"/>
          <w:color w:val="000000"/>
          <w:sz w:val="24"/>
          <w:szCs w:val="24"/>
          <w:lang w:eastAsia="pt-BR"/>
        </w:rPr>
        <w:t xml:space="preserve">nº </w:t>
      </w:r>
      <w:r w:rsidR="0098707D" w:rsidRPr="00440B59">
        <w:rPr>
          <w:rFonts w:ascii="Arial" w:eastAsia="Times New Roman" w:hAnsi="Arial" w:cs="Arial"/>
          <w:color w:val="000000"/>
          <w:sz w:val="24"/>
          <w:szCs w:val="24"/>
          <w:lang w:eastAsia="pt-BR"/>
        </w:rPr>
        <w:t>668, Vila Carioca, São Paulo/SP, CEP 04217-050</w:t>
      </w:r>
      <w:r w:rsidRPr="00440B59">
        <w:rPr>
          <w:rFonts w:ascii="Arial" w:eastAsia="Times New Roman" w:hAnsi="Arial" w:cs="Arial"/>
          <w:color w:val="000000"/>
          <w:sz w:val="24"/>
          <w:szCs w:val="24"/>
          <w:lang w:eastAsia="pt-BR"/>
        </w:rPr>
        <w:t xml:space="preserve">, telefone (0xx11) </w:t>
      </w:r>
      <w:r w:rsidR="0098707D" w:rsidRPr="00440B59">
        <w:rPr>
          <w:rFonts w:ascii="Arial" w:eastAsia="Times New Roman" w:hAnsi="Arial" w:cs="Arial"/>
          <w:color w:val="000000"/>
          <w:sz w:val="24"/>
          <w:szCs w:val="24"/>
          <w:lang w:eastAsia="pt-BR"/>
        </w:rPr>
        <w:t>2202-9739</w:t>
      </w:r>
      <w:r w:rsidRPr="00440B59">
        <w:rPr>
          <w:rFonts w:ascii="Arial" w:eastAsia="Times New Roman" w:hAnsi="Arial" w:cs="Arial"/>
          <w:color w:val="000000"/>
          <w:sz w:val="24"/>
          <w:szCs w:val="24"/>
          <w:lang w:eastAsia="pt-BR"/>
        </w:rPr>
        <w:t xml:space="preserve">, ou no e-mail: </w:t>
      </w:r>
      <w:r w:rsidR="0098707D" w:rsidRPr="00440B59">
        <w:rPr>
          <w:rFonts w:ascii="Arial" w:eastAsia="Times New Roman" w:hAnsi="Arial" w:cs="Arial"/>
          <w:color w:val="000000"/>
          <w:sz w:val="24"/>
          <w:szCs w:val="24"/>
          <w:lang w:eastAsia="pt-BR"/>
        </w:rPr>
        <w:t>admsp-dump@trf3.jus.br.</w:t>
      </w:r>
    </w:p>
    <w:p w14:paraId="60A96D9A"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 xml:space="preserve">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w:t>
      </w:r>
      <w:r w:rsidRPr="00440B59">
        <w:rPr>
          <w:rFonts w:ascii="Arial" w:eastAsia="Times New Roman" w:hAnsi="Arial" w:cs="Arial"/>
          <w:sz w:val="24"/>
          <w:szCs w:val="24"/>
          <w:lang w:eastAsia="pt-BR"/>
        </w:rPr>
        <w:t>devendo o fornecedor mantê-lo atualizado.</w:t>
      </w:r>
    </w:p>
    <w:p w14:paraId="5EDE994A"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12.1.3. Ao fornecedor caberá confirmar o recebimento da correspondência eletrônica, no prazo de 1 (um) dia útil, contado de seu envio pelo órgão gerenciador.</w:t>
      </w:r>
    </w:p>
    <w:p w14:paraId="1CAB9EC0"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12.1.3.1. Na hipótese de ausência de confirmação do recebimento da correspondência eletrônica no prazo acima estipulado, considerar-se-á como realizada e recebida a comunicação pelo fornecedor.</w:t>
      </w:r>
    </w:p>
    <w:p w14:paraId="7EF5F0AE"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14:paraId="3C1F479C"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12.1.5. Quando estritamente necessário, as comunicações serão enviadas por via postal, endereçadas à empresa .........., situada na Rua/Avenida .........., nº ..., Bairro, Cidade, Estado, CEP ..., telefone/fax (0xx11) ....</w:t>
      </w:r>
    </w:p>
    <w:p w14:paraId="170B040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lastRenderedPageBreak/>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14:paraId="1CA5C6DA" w14:textId="77777777" w:rsidR="00AE450F"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12.1.6. Eventuais mudanças de endereços deverão ser comunicadas por escrito.</w:t>
      </w:r>
    </w:p>
    <w:p w14:paraId="1ECA51EB"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13. CONDIÇÕES GERAIS</w:t>
      </w:r>
    </w:p>
    <w:p w14:paraId="52B56B1A"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ato convocatório.</w:t>
      </w:r>
    </w:p>
    <w:p w14:paraId="14DAB045"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13.2. A presente Ata vincula-se ao ato convocatório, à proposta do fornecedor vencedor, à autorização da contratação, quando houver, e aos eventuais anexos desses documentos independentemente de transcrição.</w:t>
      </w:r>
    </w:p>
    <w:p w14:paraId="24A90928"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13.3. No caso de adjudicação por preço global de grupo de itens, só será admitida a contratação de parte de itens do grupo se houver prévia pesquisa de mercado e demonstração de sua vantagem para o órgão ou a entidade.</w:t>
      </w:r>
    </w:p>
    <w:p w14:paraId="03D0FEF4"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14:paraId="03D18BB2" w14:textId="77777777" w:rsidR="00A17E61" w:rsidRPr="00440B59" w:rsidRDefault="00A17E61" w:rsidP="00A17E61">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5908F340" w14:textId="31718EF0" w:rsidR="00A17E61" w:rsidRPr="00440B59" w:rsidRDefault="00A17E61" w:rsidP="0098707D">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Para firmeza e validade do pactuado, a presente Ata vai assinada pelas partes</w:t>
      </w:r>
      <w:r w:rsidR="0098707D" w:rsidRPr="00440B59">
        <w:rPr>
          <w:rFonts w:ascii="Arial" w:eastAsia="Times New Roman" w:hAnsi="Arial" w:cs="Arial"/>
          <w:color w:val="000000"/>
          <w:sz w:val="24"/>
          <w:szCs w:val="24"/>
          <w:lang w:eastAsia="pt-BR"/>
        </w:rPr>
        <w:t>.</w:t>
      </w:r>
    </w:p>
    <w:p w14:paraId="4768CB0C" w14:textId="77777777" w:rsidR="00AE450F" w:rsidRPr="00440B59" w:rsidRDefault="00AE450F" w:rsidP="00A17E61">
      <w:pPr>
        <w:spacing w:before="100" w:beforeAutospacing="1" w:after="100" w:afterAutospacing="1" w:line="240" w:lineRule="auto"/>
        <w:jc w:val="both"/>
        <w:rPr>
          <w:rFonts w:ascii="Arial" w:eastAsia="Times New Roman" w:hAnsi="Arial" w:cs="Arial"/>
          <w:b/>
          <w:bCs/>
          <w:color w:val="000000"/>
          <w:sz w:val="24"/>
          <w:szCs w:val="24"/>
          <w:lang w:eastAsia="pt-BR"/>
        </w:rPr>
      </w:pPr>
    </w:p>
    <w:p w14:paraId="5238B2E8" w14:textId="0D6A8E61" w:rsidR="00AE450F" w:rsidRPr="00440B59" w:rsidRDefault="00A17E61" w:rsidP="00AE450F">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 xml:space="preserve">Anexo </w:t>
      </w:r>
      <w:r w:rsidR="00AE450F" w:rsidRPr="00440B59">
        <w:rPr>
          <w:rFonts w:ascii="Arial" w:eastAsia="Times New Roman" w:hAnsi="Arial" w:cs="Arial"/>
          <w:b/>
          <w:bCs/>
          <w:color w:val="000000"/>
          <w:sz w:val="24"/>
          <w:szCs w:val="24"/>
          <w:lang w:eastAsia="pt-BR"/>
        </w:rPr>
        <w:t>- Cadastro Reserva</w:t>
      </w:r>
    </w:p>
    <w:p w14:paraId="6434457F" w14:textId="77777777" w:rsidR="00AE450F" w:rsidRPr="00440B59"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Seguindo a ordem de classificação, segue relação de fornecedores que aceitaram cotar os itens com preços iguais ao adjudicatário:</w:t>
      </w:r>
    </w:p>
    <w:p w14:paraId="445B0376" w14:textId="3C1C4BE3" w:rsidR="00AE450F" w:rsidRPr="00440B59" w:rsidRDefault="00AE450F" w:rsidP="00AE450F">
      <w:pPr>
        <w:spacing w:before="100" w:beforeAutospacing="1" w:after="100" w:afterAutospacing="1" w:line="240" w:lineRule="auto"/>
        <w:jc w:val="both"/>
        <w:rPr>
          <w:rFonts w:ascii="Arial" w:eastAsia="Times New Roman" w:hAnsi="Arial" w:cs="Arial"/>
          <w:b/>
          <w:bCs/>
          <w:color w:val="000000"/>
          <w:sz w:val="24"/>
          <w:szCs w:val="24"/>
          <w:lang w:eastAsia="pt-BR"/>
        </w:rPr>
      </w:pPr>
      <w:r w:rsidRPr="00440B59">
        <w:rPr>
          <w:rFonts w:ascii="Arial" w:eastAsia="Times New Roman" w:hAnsi="Arial" w:cs="Arial"/>
          <w:b/>
          <w:bCs/>
          <w:color w:val="000000"/>
          <w:sz w:val="24"/>
          <w:szCs w:val="24"/>
          <w:lang w:eastAsia="pt-BR"/>
        </w:rPr>
        <w:t>FORNECEDOR:</w:t>
      </w:r>
    </w:p>
    <w:p w14:paraId="24980E78" w14:textId="77777777" w:rsidR="00441FFD" w:rsidRPr="00440B59" w:rsidRDefault="00441FFD" w:rsidP="00AE450F">
      <w:pPr>
        <w:spacing w:before="100" w:beforeAutospacing="1" w:after="100" w:afterAutospacing="1" w:line="240" w:lineRule="auto"/>
        <w:jc w:val="both"/>
        <w:rPr>
          <w:rFonts w:ascii="Arial" w:eastAsia="Times New Roman" w:hAnsi="Arial" w:cs="Arial"/>
          <w:b/>
          <w:bCs/>
          <w:color w:val="000000"/>
          <w:sz w:val="24"/>
          <w:szCs w:val="24"/>
          <w:lang w:eastAsia="pt-BR"/>
        </w:rPr>
      </w:pPr>
    </w:p>
    <w:tbl>
      <w:tblPr>
        <w:tblW w:w="991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9"/>
        <w:gridCol w:w="2150"/>
        <w:gridCol w:w="1029"/>
        <w:gridCol w:w="1559"/>
        <w:gridCol w:w="1985"/>
        <w:gridCol w:w="1183"/>
        <w:gridCol w:w="1418"/>
      </w:tblGrid>
      <w:tr w:rsidR="00441FFD" w:rsidRPr="00440B59" w14:paraId="31F8658B" w14:textId="77777777" w:rsidTr="00C737FC">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581E4B"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F15D1"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49C11"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sz w:val="24"/>
                <w:szCs w:val="24"/>
                <w:lang w:eastAsia="pt-BR"/>
              </w:rPr>
              <w:t>CATMAT</w:t>
            </w:r>
          </w:p>
        </w:tc>
        <w:tc>
          <w:tcPr>
            <w:tcW w:w="1559" w:type="dxa"/>
            <w:tcBorders>
              <w:top w:val="single" w:sz="8" w:space="0" w:color="000000"/>
              <w:left w:val="nil"/>
              <w:bottom w:val="single" w:sz="8" w:space="0" w:color="000000"/>
              <w:right w:val="single" w:sz="8" w:space="0" w:color="000000"/>
            </w:tcBorders>
            <w:vAlign w:val="center"/>
            <w:hideMark/>
          </w:tcPr>
          <w:p w14:paraId="6223E0EF"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sz w:val="24"/>
                <w:szCs w:val="24"/>
                <w:lang w:eastAsia="pt-BR"/>
              </w:rPr>
              <w:t>UNIDADE DE MEDIDA</w:t>
            </w:r>
          </w:p>
          <w:p w14:paraId="157929D6"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p>
        </w:tc>
        <w:tc>
          <w:tcPr>
            <w:tcW w:w="1985" w:type="dxa"/>
            <w:tcBorders>
              <w:top w:val="single" w:sz="8" w:space="0" w:color="000000"/>
              <w:left w:val="nil"/>
              <w:bottom w:val="single" w:sz="8" w:space="0" w:color="000000"/>
              <w:right w:val="single" w:sz="8" w:space="0" w:color="000000"/>
            </w:tcBorders>
            <w:vAlign w:val="center"/>
            <w:hideMark/>
          </w:tcPr>
          <w:p w14:paraId="6446B7A1"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QUANTIDADE</w:t>
            </w:r>
          </w:p>
          <w:p w14:paraId="07FF80DF"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FF9545"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VALOR UNITÁRIO (R$)</w:t>
            </w:r>
          </w:p>
        </w:tc>
        <w:tc>
          <w:tcPr>
            <w:tcW w:w="1418" w:type="dxa"/>
            <w:tcBorders>
              <w:top w:val="single" w:sz="8" w:space="0" w:color="000000"/>
              <w:left w:val="nil"/>
              <w:bottom w:val="single" w:sz="8" w:space="0" w:color="000000"/>
              <w:right w:val="single" w:sz="8" w:space="0" w:color="000000"/>
            </w:tcBorders>
            <w:vAlign w:val="center"/>
            <w:hideMark/>
          </w:tcPr>
          <w:p w14:paraId="3B0E62FD"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 xml:space="preserve">VALOR TOTAL </w:t>
            </w:r>
            <w:r w:rsidRPr="00440B59">
              <w:rPr>
                <w:rFonts w:ascii="Arial" w:eastAsia="Times New Roman" w:hAnsi="Arial" w:cs="Arial"/>
                <w:sz w:val="24"/>
                <w:szCs w:val="24"/>
                <w:lang w:eastAsia="pt-BR"/>
              </w:rPr>
              <w:t>(</w:t>
            </w:r>
            <w:r w:rsidRPr="00440B59">
              <w:rPr>
                <w:rFonts w:ascii="Arial" w:eastAsia="Times New Roman" w:hAnsi="Arial" w:cs="Arial"/>
                <w:b/>
                <w:bCs/>
                <w:color w:val="000000"/>
                <w:sz w:val="24"/>
                <w:szCs w:val="24"/>
                <w:lang w:eastAsia="pt-BR"/>
              </w:rPr>
              <w:t>R$)</w:t>
            </w:r>
          </w:p>
        </w:tc>
      </w:tr>
      <w:tr w:rsidR="00441FFD" w:rsidRPr="00440B59" w14:paraId="0867F516" w14:textId="77777777" w:rsidTr="00C737FC">
        <w:trPr>
          <w:jc w:val="center"/>
        </w:trPr>
        <w:tc>
          <w:tcPr>
            <w:tcW w:w="557" w:type="dxa"/>
            <w:tcBorders>
              <w:top w:val="nil"/>
              <w:left w:val="single" w:sz="8" w:space="0" w:color="000000"/>
              <w:bottom w:val="single" w:sz="8" w:space="0" w:color="000000"/>
              <w:right w:val="single" w:sz="8" w:space="0" w:color="000000"/>
            </w:tcBorders>
            <w:hideMark/>
          </w:tcPr>
          <w:p w14:paraId="215C52F9" w14:textId="77777777" w:rsidR="00441FFD" w:rsidRPr="00440B59" w:rsidRDefault="00441FFD" w:rsidP="00C737FC">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7ED40" w14:textId="77777777" w:rsidR="00441FFD" w:rsidRPr="00440B59" w:rsidRDefault="00441FFD" w:rsidP="00C737FC">
            <w:pPr>
              <w:spacing w:before="100" w:beforeAutospacing="1" w:after="100" w:afterAutospacing="1" w:line="240" w:lineRule="auto"/>
              <w:jc w:val="both"/>
              <w:rPr>
                <w:rFonts w:ascii="Arial" w:hAnsi="Arial" w:cs="Arial"/>
                <w:sz w:val="24"/>
                <w:szCs w:val="24"/>
              </w:rPr>
            </w:pPr>
            <w:r w:rsidRPr="00440B59">
              <w:rPr>
                <w:rFonts w:ascii="Arial" w:eastAsia="Times New Roman" w:hAnsi="Arial" w:cs="Arial"/>
                <w:sz w:val="24"/>
                <w:szCs w:val="24"/>
                <w:lang w:eastAsia="pt-BR"/>
              </w:rPr>
              <w:t> </w:t>
            </w:r>
            <w:r w:rsidRPr="00440B59">
              <w:rPr>
                <w:rFonts w:ascii="Arial" w:hAnsi="Arial" w:cs="Arial"/>
                <w:b/>
                <w:bCs/>
                <w:sz w:val="24"/>
                <w:szCs w:val="24"/>
              </w:rPr>
              <w:t>Cadeira giratória para pessoas obesas</w:t>
            </w:r>
            <w:r w:rsidRPr="00440B59">
              <w:rPr>
                <w:rFonts w:ascii="Arial" w:hAnsi="Arial" w:cs="Arial"/>
                <w:sz w:val="24"/>
                <w:szCs w:val="24"/>
              </w:rPr>
              <w:t xml:space="preserve"> </w:t>
            </w:r>
          </w:p>
          <w:p w14:paraId="08B74431" w14:textId="77777777" w:rsidR="00750562" w:rsidRPr="00750562" w:rsidRDefault="00750562" w:rsidP="00750562">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lastRenderedPageBreak/>
              <w:t>Dimensões do assento: Profundidade 48cm x Largura 57cm </w:t>
            </w:r>
          </w:p>
          <w:p w14:paraId="79BFC8F0" w14:textId="77777777" w:rsidR="00750562" w:rsidRPr="00750562" w:rsidRDefault="00750562" w:rsidP="00750562">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Variação permitida para dimensões: 10% para mais ou para menos.</w:t>
            </w:r>
          </w:p>
          <w:p w14:paraId="4D8CA7C8" w14:textId="77777777" w:rsidR="00750562" w:rsidRPr="00750562" w:rsidRDefault="00750562" w:rsidP="00750562">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Capacidade de carga de no mínimo 170kg</w:t>
            </w:r>
          </w:p>
          <w:p w14:paraId="280D8298" w14:textId="77777777" w:rsidR="00750562" w:rsidRPr="00750562" w:rsidRDefault="00750562" w:rsidP="00750562">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Encosto e assento devem ser compostos por estrutura interna, espuma injetada e anatômica com revestimento em couro ou courvin preto.</w:t>
            </w:r>
          </w:p>
          <w:p w14:paraId="2957BA04" w14:textId="77777777" w:rsidR="00750562" w:rsidRPr="00750562" w:rsidRDefault="00750562" w:rsidP="00750562">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Espessura mínima da espuma: 16mm.</w:t>
            </w:r>
          </w:p>
          <w:p w14:paraId="2587F928" w14:textId="77777777" w:rsidR="00750562" w:rsidRPr="00750562" w:rsidRDefault="00750562" w:rsidP="00750562">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O material da espuma deve ser em poliuretano flexível isenta de CFC, alta resiliência, alta resistência à propagação de rasgo, alta tensão de alongamento e ruptura, baixa fadiga dinâmica e baixa deformação permanente. O tecido deverá conter costuras laterais (pesponto) em toda a extensão vertical do encosto.</w:t>
            </w:r>
          </w:p>
          <w:p w14:paraId="6C6E34DE" w14:textId="77777777" w:rsidR="00750562" w:rsidRPr="00750562" w:rsidRDefault="00750562" w:rsidP="00750562">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 xml:space="preserve">A estrutura da cadeira deverá ser fabricada em aço </w:t>
            </w:r>
            <w:r w:rsidRPr="00750562">
              <w:rPr>
                <w:rFonts w:ascii="Arial" w:hAnsi="Arial" w:cs="Arial"/>
                <w:sz w:val="24"/>
                <w:szCs w:val="24"/>
              </w:rPr>
              <w:lastRenderedPageBreak/>
              <w:t>resistente, pintura eletrostática resistente a agentes químicos e a ferrugens.</w:t>
            </w:r>
          </w:p>
          <w:p w14:paraId="5AEF1179" w14:textId="77777777" w:rsidR="00750562" w:rsidRPr="00750562" w:rsidRDefault="00750562" w:rsidP="00750562">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O mecanismo da cadeira deve possuir alavanca sob o assento para regularem de altura por acionamento a gás, fabricada em tubo de aço.  O movimento de rotação deve ser sobre rolamento de esferas tratadas  que garantam alta resistência ao desgaste e mínimo atrito suavizando o movimento de rotação.</w:t>
            </w:r>
          </w:p>
          <w:p w14:paraId="207E2D4B" w14:textId="77777777" w:rsidR="00750562" w:rsidRPr="00750562" w:rsidRDefault="00750562" w:rsidP="00750562">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A base deverá ter 5 patas fabricadas em liga de alumínio ou em aço, com rodízio duplo de 11mm e rodas de 65mm em cada pata.</w:t>
            </w:r>
          </w:p>
          <w:p w14:paraId="239C6406" w14:textId="77777777" w:rsidR="00750562" w:rsidRPr="00750562" w:rsidRDefault="00750562" w:rsidP="00750562">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Deverá possuir apoio de braço com regulagem de altura em polipropileno texturizado ou poliuretano com dimensões de 260mm de comprimento x 90mm de largura (Variação permitida para dimensões: 10% para mais ou para menos).</w:t>
            </w:r>
          </w:p>
          <w:p w14:paraId="46280AF4" w14:textId="77777777" w:rsidR="00441FFD" w:rsidRPr="00440B59" w:rsidRDefault="00441FFD" w:rsidP="00C737FC">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hAnsi="Arial" w:cs="Arial"/>
                <w:b/>
                <w:bCs/>
                <w:sz w:val="24"/>
                <w:szCs w:val="24"/>
              </w:rPr>
              <w:t>COTA PRINCIPAL</w:t>
            </w:r>
          </w:p>
        </w:tc>
        <w:tc>
          <w:tcPr>
            <w:tcW w:w="0" w:type="auto"/>
            <w:tcBorders>
              <w:top w:val="outset" w:sz="6" w:space="0" w:color="auto"/>
              <w:left w:val="outset" w:sz="6" w:space="0" w:color="auto"/>
              <w:bottom w:val="outset" w:sz="6" w:space="0" w:color="auto"/>
              <w:right w:val="outset" w:sz="6" w:space="0" w:color="auto"/>
            </w:tcBorders>
            <w:hideMark/>
          </w:tcPr>
          <w:p w14:paraId="09390DD5"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lastRenderedPageBreak/>
              <w:t>633227</w:t>
            </w:r>
          </w:p>
        </w:tc>
        <w:tc>
          <w:tcPr>
            <w:tcW w:w="0" w:type="auto"/>
            <w:tcBorders>
              <w:top w:val="outset" w:sz="6" w:space="0" w:color="auto"/>
              <w:left w:val="outset" w:sz="6" w:space="0" w:color="auto"/>
              <w:bottom w:val="outset" w:sz="6" w:space="0" w:color="auto"/>
              <w:right w:val="outset" w:sz="6" w:space="0" w:color="auto"/>
            </w:tcBorders>
            <w:hideMark/>
          </w:tcPr>
          <w:p w14:paraId="6CD45A06"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298E9A7B"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935BA"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F00A0"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441FFD" w:rsidRPr="00440B59" w14:paraId="0ED1C1E0" w14:textId="77777777" w:rsidTr="00C737FC">
        <w:trPr>
          <w:jc w:val="center"/>
        </w:trPr>
        <w:tc>
          <w:tcPr>
            <w:tcW w:w="557" w:type="dxa"/>
            <w:tcBorders>
              <w:top w:val="nil"/>
              <w:left w:val="single" w:sz="8" w:space="0" w:color="000000"/>
              <w:bottom w:val="single" w:sz="8" w:space="0" w:color="000000"/>
              <w:right w:val="single" w:sz="8" w:space="0" w:color="000000"/>
            </w:tcBorders>
            <w:hideMark/>
          </w:tcPr>
          <w:p w14:paraId="1732033E"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lastRenderedPageBreak/>
              <w:t> </w:t>
            </w:r>
          </w:p>
          <w:p w14:paraId="74B3287A" w14:textId="77777777" w:rsidR="00441FFD" w:rsidRPr="00440B59" w:rsidRDefault="00441FFD" w:rsidP="00C737FC">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4D10D"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57749598" w14:textId="77777777" w:rsidR="00441FFD" w:rsidRPr="00440B59" w:rsidRDefault="00441FFD" w:rsidP="00C737FC">
            <w:pPr>
              <w:spacing w:before="100" w:beforeAutospacing="1" w:after="100" w:afterAutospacing="1" w:line="240" w:lineRule="auto"/>
              <w:jc w:val="both"/>
              <w:rPr>
                <w:rFonts w:ascii="Arial" w:hAnsi="Arial" w:cs="Arial"/>
                <w:sz w:val="24"/>
                <w:szCs w:val="24"/>
              </w:rPr>
            </w:pPr>
            <w:r w:rsidRPr="00440B59">
              <w:rPr>
                <w:rFonts w:ascii="Arial" w:hAnsi="Arial" w:cs="Arial"/>
                <w:b/>
                <w:bCs/>
                <w:sz w:val="24"/>
                <w:szCs w:val="24"/>
              </w:rPr>
              <w:t>Cadeira giratória para pessoas obesas</w:t>
            </w:r>
            <w:r w:rsidRPr="00440B59">
              <w:rPr>
                <w:rFonts w:ascii="Arial" w:hAnsi="Arial" w:cs="Arial"/>
                <w:sz w:val="24"/>
                <w:szCs w:val="24"/>
              </w:rPr>
              <w:t xml:space="preserve"> </w:t>
            </w:r>
          </w:p>
          <w:p w14:paraId="07BDE1CA" w14:textId="4E584C66" w:rsidR="002535D4" w:rsidRDefault="002535D4" w:rsidP="00827903">
            <w:pPr>
              <w:spacing w:before="100" w:beforeAutospacing="1" w:after="100" w:afterAutospacing="1" w:line="240" w:lineRule="auto"/>
              <w:jc w:val="both"/>
              <w:rPr>
                <w:rFonts w:ascii="Arial" w:hAnsi="Arial" w:cs="Arial"/>
                <w:sz w:val="24"/>
                <w:szCs w:val="24"/>
              </w:rPr>
            </w:pPr>
            <w:r w:rsidRPr="002535D4">
              <w:rPr>
                <w:rFonts w:ascii="Arial" w:hAnsi="Arial" w:cs="Arial"/>
                <w:sz w:val="24"/>
                <w:szCs w:val="24"/>
              </w:rPr>
              <w:t>Dimensões do encosto: Largura 58cm x Altura 57cm</w:t>
            </w:r>
          </w:p>
          <w:p w14:paraId="207E9DD9" w14:textId="575C372F" w:rsidR="00827903" w:rsidRPr="00827903" w:rsidRDefault="00827903" w:rsidP="00827903">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Dimensões do assento: Profundidade 48cm x Largura 57cm </w:t>
            </w:r>
          </w:p>
          <w:p w14:paraId="347A43DB" w14:textId="77777777" w:rsidR="00827903" w:rsidRPr="00827903" w:rsidRDefault="00827903" w:rsidP="00827903">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Variação permitida para dimensões: 10% para mais ou para menos.</w:t>
            </w:r>
          </w:p>
          <w:p w14:paraId="518A00F9" w14:textId="77777777" w:rsidR="00827903" w:rsidRPr="00827903" w:rsidRDefault="00827903" w:rsidP="00827903">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Capacidade de carga de no mínimo 170kg</w:t>
            </w:r>
          </w:p>
          <w:p w14:paraId="3654372F" w14:textId="77777777" w:rsidR="00827903" w:rsidRPr="00827903" w:rsidRDefault="00827903" w:rsidP="00827903">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Encosto e assento devem ser compostos por estrutura interna, espuma injetada e anatômica com revestimento em couro ou courvin preto.</w:t>
            </w:r>
          </w:p>
          <w:p w14:paraId="57D5E109" w14:textId="77777777" w:rsidR="00827903" w:rsidRPr="00827903" w:rsidRDefault="00827903" w:rsidP="00827903">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Espessura mínima da espuma: 16mm.</w:t>
            </w:r>
          </w:p>
          <w:p w14:paraId="432703BD" w14:textId="77777777" w:rsidR="00827903" w:rsidRPr="00827903" w:rsidRDefault="00827903" w:rsidP="00827903">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 xml:space="preserve">O material da espuma deve ser em poliuretano flexível isenta de CFC, alta resiliência, alta resistência à propagação de rasgo, alta tensão de alongamento e ruptura, baixa fadiga dinâmica e baixa deformação </w:t>
            </w:r>
            <w:r w:rsidRPr="00827903">
              <w:rPr>
                <w:rFonts w:ascii="Arial" w:hAnsi="Arial" w:cs="Arial"/>
                <w:sz w:val="24"/>
                <w:szCs w:val="24"/>
              </w:rPr>
              <w:lastRenderedPageBreak/>
              <w:t>permanente. O tecido deverá conter costuras laterais (pesponto) em toda a extensão vertical do encosto.</w:t>
            </w:r>
          </w:p>
          <w:p w14:paraId="4AC751F6" w14:textId="77777777" w:rsidR="00827903" w:rsidRPr="00827903" w:rsidRDefault="00827903" w:rsidP="00827903">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A estrutura da cadeira deverá ser fabricada em aço resistente, pintura eletrostática resistente a agentes químicos e a ferrugens.</w:t>
            </w:r>
          </w:p>
          <w:p w14:paraId="5BA01E36" w14:textId="77777777" w:rsidR="00827903" w:rsidRPr="00827903" w:rsidRDefault="00827903" w:rsidP="00827903">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O mecanismo da cadeira deve possuir alavanca sob o assento para regularem de altura por acionamento a gás, fabricada em tubo de aço.  O movimento de rotação deve ser sobre rolamento de esferas tratadas  que garantam alta resistência ao desgaste e mínimo atrito suavizando o movimento de rotação.</w:t>
            </w:r>
          </w:p>
          <w:p w14:paraId="28B3E146" w14:textId="77777777" w:rsidR="00827903" w:rsidRPr="00827903" w:rsidRDefault="00827903" w:rsidP="00827903">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A base deverá ter 5 patas fabricadas em liga de alumínio ou em aço, com rodízio duplo de 11mm e rodas de 65mm em cada pata.</w:t>
            </w:r>
          </w:p>
          <w:p w14:paraId="52230472" w14:textId="4BF360F7" w:rsidR="00441FFD" w:rsidRPr="00440B59" w:rsidRDefault="00827903" w:rsidP="00C737FC">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 xml:space="preserve">Deverá possuir apoio de braço com regulagem de altura em polipropileno texturizado ou poliuretano com </w:t>
            </w:r>
            <w:r w:rsidRPr="00827903">
              <w:rPr>
                <w:rFonts w:ascii="Arial" w:hAnsi="Arial" w:cs="Arial"/>
                <w:sz w:val="24"/>
                <w:szCs w:val="24"/>
              </w:rPr>
              <w:lastRenderedPageBreak/>
              <w:t>dimensões de 260mm de comprimento x 90mm de largura (Variação permitida para dimensões: 10% para mais ou para menos</w:t>
            </w:r>
            <w:r w:rsidR="00441FFD" w:rsidRPr="00440B59">
              <w:rPr>
                <w:rFonts w:ascii="Arial" w:hAnsi="Arial" w:cs="Arial"/>
                <w:sz w:val="24"/>
                <w:szCs w:val="24"/>
              </w:rPr>
              <w:t xml:space="preserve">). </w:t>
            </w:r>
          </w:p>
          <w:p w14:paraId="246E6B33" w14:textId="77777777" w:rsidR="00441FFD" w:rsidRPr="00440B59" w:rsidRDefault="00441FFD" w:rsidP="00C737FC">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hAnsi="Arial" w:cs="Arial"/>
                <w:b/>
                <w:bCs/>
                <w:sz w:val="24"/>
                <w:szCs w:val="24"/>
              </w:rPr>
              <w:t>COTA RESERVADA</w:t>
            </w:r>
          </w:p>
        </w:tc>
        <w:tc>
          <w:tcPr>
            <w:tcW w:w="0" w:type="auto"/>
            <w:tcBorders>
              <w:top w:val="outset" w:sz="6" w:space="0" w:color="auto"/>
              <w:left w:val="outset" w:sz="6" w:space="0" w:color="auto"/>
              <w:bottom w:val="outset" w:sz="6" w:space="0" w:color="auto"/>
              <w:right w:val="outset" w:sz="6" w:space="0" w:color="auto"/>
            </w:tcBorders>
            <w:hideMark/>
          </w:tcPr>
          <w:p w14:paraId="3B133894" w14:textId="77777777" w:rsidR="00441FFD" w:rsidRPr="00440B59" w:rsidRDefault="00441FFD" w:rsidP="00C737FC">
            <w:pPr>
              <w:spacing w:before="100" w:beforeAutospacing="1" w:after="100" w:afterAutospacing="1" w:line="240" w:lineRule="auto"/>
              <w:jc w:val="center"/>
              <w:rPr>
                <w:rFonts w:ascii="Arial" w:hAnsi="Arial" w:cs="Arial"/>
                <w:sz w:val="24"/>
                <w:szCs w:val="24"/>
              </w:rPr>
            </w:pPr>
          </w:p>
          <w:p w14:paraId="6B6E5051"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633227</w:t>
            </w:r>
          </w:p>
        </w:tc>
        <w:tc>
          <w:tcPr>
            <w:tcW w:w="0" w:type="auto"/>
            <w:tcBorders>
              <w:top w:val="outset" w:sz="6" w:space="0" w:color="auto"/>
              <w:left w:val="outset" w:sz="6" w:space="0" w:color="auto"/>
              <w:bottom w:val="outset" w:sz="6" w:space="0" w:color="auto"/>
              <w:right w:val="outset" w:sz="6" w:space="0" w:color="auto"/>
            </w:tcBorders>
            <w:hideMark/>
          </w:tcPr>
          <w:p w14:paraId="020C295E" w14:textId="77777777" w:rsidR="00441FFD" w:rsidRPr="00440B59" w:rsidRDefault="00441FFD" w:rsidP="00C737FC">
            <w:pPr>
              <w:spacing w:before="100" w:beforeAutospacing="1" w:after="100" w:afterAutospacing="1" w:line="240" w:lineRule="auto"/>
              <w:jc w:val="center"/>
              <w:rPr>
                <w:rFonts w:ascii="Arial" w:hAnsi="Arial" w:cs="Arial"/>
                <w:sz w:val="24"/>
                <w:szCs w:val="24"/>
              </w:rPr>
            </w:pPr>
          </w:p>
          <w:p w14:paraId="279BAB08"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19FD0802"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p>
          <w:p w14:paraId="1B2904C1"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8134B"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8DA0C"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441FFD" w:rsidRPr="00440B59" w14:paraId="2A03E468" w14:textId="77777777" w:rsidTr="00C737FC">
        <w:trPr>
          <w:jc w:val="center"/>
        </w:trPr>
        <w:tc>
          <w:tcPr>
            <w:tcW w:w="557" w:type="dxa"/>
            <w:tcBorders>
              <w:top w:val="nil"/>
              <w:left w:val="single" w:sz="8" w:space="0" w:color="000000"/>
              <w:bottom w:val="single" w:sz="8" w:space="0" w:color="000000"/>
              <w:right w:val="single" w:sz="8" w:space="0" w:color="000000"/>
            </w:tcBorders>
            <w:hideMark/>
          </w:tcPr>
          <w:p w14:paraId="200754BE"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lastRenderedPageBreak/>
              <w:t> </w:t>
            </w:r>
          </w:p>
          <w:p w14:paraId="544AB080" w14:textId="77777777" w:rsidR="00441FFD" w:rsidRPr="00440B59" w:rsidRDefault="00441FFD" w:rsidP="00C737FC">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1F02C"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5847A15F" w14:textId="77777777" w:rsidR="00441FFD" w:rsidRPr="00440B59" w:rsidRDefault="00441FFD" w:rsidP="00C737FC">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Cadeira fixa para pessoas obesas</w:t>
            </w:r>
          </w:p>
          <w:p w14:paraId="3407C664" w14:textId="77777777" w:rsidR="008C1832" w:rsidRPr="008C1832" w:rsidRDefault="008C1832" w:rsidP="008C1832">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Dimensões do encosto: Largura 76cm x Altura 57cm</w:t>
            </w:r>
          </w:p>
          <w:p w14:paraId="2952AAC5" w14:textId="77777777" w:rsidR="008C1832" w:rsidRPr="008C1832" w:rsidRDefault="008C1832" w:rsidP="008C1832">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Dimensões do assento: Profundidade 48cm x Largura 79cm </w:t>
            </w:r>
          </w:p>
          <w:p w14:paraId="636E0322" w14:textId="77777777" w:rsidR="008C1832" w:rsidRPr="008C1832" w:rsidRDefault="008C1832" w:rsidP="008C1832">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Variação permitida para dimensões: 10% para mais ou para menos.</w:t>
            </w:r>
          </w:p>
          <w:p w14:paraId="0E7B18B4" w14:textId="77777777" w:rsidR="008C1832" w:rsidRPr="008C1832" w:rsidRDefault="008C1832" w:rsidP="008C1832">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Capacidade de carga de no mínimo 200kg</w:t>
            </w:r>
          </w:p>
          <w:p w14:paraId="236F73B4" w14:textId="77777777" w:rsidR="008C1832" w:rsidRPr="008C1832" w:rsidRDefault="008C1832" w:rsidP="008C1832">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Encosto e assento devem ser compostos por estrutura interna, espuma injetada e anatômica com revestimento em couro ou courvin preto.</w:t>
            </w:r>
          </w:p>
          <w:p w14:paraId="05B690B8" w14:textId="77777777" w:rsidR="008C1832" w:rsidRPr="008C1832" w:rsidRDefault="008C1832" w:rsidP="008C1832">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Espessura mínima da espuma: 15mm.</w:t>
            </w:r>
          </w:p>
          <w:p w14:paraId="47DA8B88" w14:textId="77777777" w:rsidR="008C1832" w:rsidRPr="008C1832" w:rsidRDefault="008C1832" w:rsidP="008C1832">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 xml:space="preserve">O material da espuma deve ser em poliuretano </w:t>
            </w:r>
            <w:r w:rsidRPr="008C1832">
              <w:rPr>
                <w:rFonts w:ascii="Arial" w:eastAsia="Times New Roman" w:hAnsi="Arial" w:cs="Arial"/>
                <w:sz w:val="24"/>
                <w:szCs w:val="24"/>
                <w:lang w:eastAsia="pt-BR"/>
              </w:rPr>
              <w:lastRenderedPageBreak/>
              <w:t>flexível isenta de CFC, alta resiliência, alta resistência à propagação de rasgo, alta tensão de alongamento e ruptura, baixa fadiga dinâmica e baixa deformação permanente. O tecido deverá conter costuras laterais (pesponto) em toda a extensão vertical do encosto.</w:t>
            </w:r>
          </w:p>
          <w:p w14:paraId="2627AC16" w14:textId="77777777" w:rsidR="008C1832" w:rsidRPr="008C1832" w:rsidRDefault="008C1832" w:rsidP="008C1832">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A estrutura fixa deverá ter 4 pés, acabamento em pintura eletrostática resistente a agentes químicos e a ferrugens.</w:t>
            </w:r>
          </w:p>
          <w:p w14:paraId="4757D5DA" w14:textId="7746034F" w:rsidR="00441FFD" w:rsidRPr="00440B59" w:rsidRDefault="008C1832" w:rsidP="00C737FC">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Deverá possuir apoio de braço fixo com acabamento em aço tubular. A parte superior do apoia braço em polipropileno texturizado ou poliuretano e pintura eletrostática</w:t>
            </w:r>
            <w:r w:rsidR="00441FFD" w:rsidRPr="00440B59">
              <w:rPr>
                <w:rFonts w:ascii="Arial" w:eastAsia="Times New Roman" w:hAnsi="Arial" w:cs="Arial"/>
                <w:sz w:val="24"/>
                <w:szCs w:val="24"/>
                <w:lang w:eastAsia="pt-BR"/>
              </w:rPr>
              <w:t>.</w:t>
            </w:r>
          </w:p>
          <w:p w14:paraId="0FB3DD59" w14:textId="77777777" w:rsidR="00441FFD" w:rsidRPr="00440B59" w:rsidRDefault="00441FFD" w:rsidP="00C737FC">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COTA PRINCIPAL</w:t>
            </w:r>
          </w:p>
        </w:tc>
        <w:tc>
          <w:tcPr>
            <w:tcW w:w="0" w:type="auto"/>
            <w:tcBorders>
              <w:top w:val="outset" w:sz="6" w:space="0" w:color="auto"/>
              <w:left w:val="outset" w:sz="6" w:space="0" w:color="auto"/>
              <w:bottom w:val="outset" w:sz="6" w:space="0" w:color="auto"/>
              <w:right w:val="outset" w:sz="6" w:space="0" w:color="auto"/>
            </w:tcBorders>
            <w:hideMark/>
          </w:tcPr>
          <w:p w14:paraId="023F47F3" w14:textId="77777777" w:rsidR="00441FFD" w:rsidRPr="00440B59" w:rsidRDefault="00441FFD" w:rsidP="00C737FC">
            <w:pPr>
              <w:spacing w:before="100" w:beforeAutospacing="1" w:after="100" w:afterAutospacing="1" w:line="240" w:lineRule="auto"/>
              <w:jc w:val="center"/>
              <w:rPr>
                <w:rFonts w:ascii="Arial" w:hAnsi="Arial" w:cs="Arial"/>
                <w:sz w:val="24"/>
                <w:szCs w:val="24"/>
              </w:rPr>
            </w:pPr>
          </w:p>
          <w:p w14:paraId="50B7D39F"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356568</w:t>
            </w:r>
          </w:p>
        </w:tc>
        <w:tc>
          <w:tcPr>
            <w:tcW w:w="0" w:type="auto"/>
            <w:tcBorders>
              <w:top w:val="outset" w:sz="6" w:space="0" w:color="auto"/>
              <w:left w:val="outset" w:sz="6" w:space="0" w:color="auto"/>
              <w:bottom w:val="outset" w:sz="6" w:space="0" w:color="auto"/>
              <w:right w:val="outset" w:sz="6" w:space="0" w:color="auto"/>
            </w:tcBorders>
            <w:hideMark/>
          </w:tcPr>
          <w:p w14:paraId="373E6A42" w14:textId="77777777" w:rsidR="00441FFD" w:rsidRPr="00440B59" w:rsidRDefault="00441FFD" w:rsidP="00C737FC">
            <w:pPr>
              <w:spacing w:before="100" w:beforeAutospacing="1" w:after="100" w:afterAutospacing="1" w:line="240" w:lineRule="auto"/>
              <w:jc w:val="center"/>
              <w:rPr>
                <w:rFonts w:ascii="Arial" w:hAnsi="Arial" w:cs="Arial"/>
                <w:sz w:val="24"/>
                <w:szCs w:val="24"/>
              </w:rPr>
            </w:pPr>
          </w:p>
          <w:p w14:paraId="707F3B3E"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5C10AE7C"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p>
          <w:p w14:paraId="0702B9B8"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B8630"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797B5"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441FFD" w:rsidRPr="00440B59" w14:paraId="7F35A1E7" w14:textId="77777777" w:rsidTr="00C737FC">
        <w:trPr>
          <w:jc w:val="center"/>
        </w:trPr>
        <w:tc>
          <w:tcPr>
            <w:tcW w:w="557" w:type="dxa"/>
            <w:tcBorders>
              <w:top w:val="nil"/>
              <w:left w:val="single" w:sz="8" w:space="0" w:color="000000"/>
              <w:bottom w:val="single" w:sz="8" w:space="0" w:color="000000"/>
              <w:right w:val="single" w:sz="8" w:space="0" w:color="000000"/>
            </w:tcBorders>
            <w:hideMark/>
          </w:tcPr>
          <w:p w14:paraId="725E21C0"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2041B6E4" w14:textId="77777777" w:rsidR="00441FFD" w:rsidRPr="00440B59" w:rsidRDefault="00441FFD" w:rsidP="00C737FC">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4</w:t>
            </w:r>
          </w:p>
          <w:p w14:paraId="14121149"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DE9CD"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0C66BE42" w14:textId="73992CE9" w:rsidR="00441FFD" w:rsidRPr="002535D4" w:rsidRDefault="00441FFD" w:rsidP="00C737FC">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Cadeira fixa para pessoas obesas</w:t>
            </w:r>
          </w:p>
          <w:p w14:paraId="735678F1" w14:textId="77777777" w:rsidR="002535D4" w:rsidRPr="002535D4" w:rsidRDefault="002535D4" w:rsidP="002535D4">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Dimensões do encosto: Largura 76cm x Altura 57cm</w:t>
            </w:r>
          </w:p>
          <w:p w14:paraId="576AA378" w14:textId="77777777" w:rsidR="002535D4" w:rsidRPr="002535D4" w:rsidRDefault="002535D4" w:rsidP="002535D4">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 xml:space="preserve">Dimensões do assento: </w:t>
            </w:r>
            <w:r w:rsidRPr="002535D4">
              <w:rPr>
                <w:rFonts w:ascii="Arial" w:eastAsia="Times New Roman" w:hAnsi="Arial" w:cs="Arial"/>
                <w:sz w:val="24"/>
                <w:szCs w:val="24"/>
                <w:lang w:eastAsia="pt-BR"/>
              </w:rPr>
              <w:lastRenderedPageBreak/>
              <w:t>Profundidade 48cm x Largura 79cm  </w:t>
            </w:r>
          </w:p>
          <w:p w14:paraId="310E1E6B" w14:textId="77777777" w:rsidR="002535D4" w:rsidRPr="002535D4" w:rsidRDefault="002535D4" w:rsidP="002535D4">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Variação permitida para dimensões: 10% para mais ou para menos.</w:t>
            </w:r>
          </w:p>
          <w:p w14:paraId="05B1B0F6" w14:textId="77777777" w:rsidR="002535D4" w:rsidRPr="002535D4" w:rsidRDefault="002535D4" w:rsidP="002535D4">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Capacidade de carga de no mínimo 200kg</w:t>
            </w:r>
          </w:p>
          <w:p w14:paraId="0CDE88CA" w14:textId="77777777" w:rsidR="002535D4" w:rsidRPr="002535D4" w:rsidRDefault="002535D4" w:rsidP="002535D4">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Encosto e assento devem ser compostos por estrutura interna, espuma injetada e anatômica com revestimento em couro ou courvin preto.</w:t>
            </w:r>
          </w:p>
          <w:p w14:paraId="5032626E" w14:textId="77777777" w:rsidR="002535D4" w:rsidRPr="002535D4" w:rsidRDefault="002535D4" w:rsidP="002535D4">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Espessura mínima da espuma: 15mm.</w:t>
            </w:r>
          </w:p>
          <w:p w14:paraId="37F706E1" w14:textId="77777777" w:rsidR="002535D4" w:rsidRPr="002535D4" w:rsidRDefault="002535D4" w:rsidP="002535D4">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O material da espuma deve ser em poliuretano flexível isenta de CFC, alta resiliência, alta resistência à propagação de rasgo, alta tensão de alongamento e ruptura, baixa fadiga dinâmica e baixa deformação permanente. O tecido deverá conter costuras laterais (pesponto) em toda a extensão vertical do encosto.</w:t>
            </w:r>
          </w:p>
          <w:p w14:paraId="1ACFB551" w14:textId="77777777" w:rsidR="002535D4" w:rsidRPr="002535D4" w:rsidRDefault="002535D4" w:rsidP="002535D4">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 xml:space="preserve">A estrutura fixa deverá ter 4 pés, acabamento em pintura eletrostática resistente a agentes </w:t>
            </w:r>
            <w:r w:rsidRPr="002535D4">
              <w:rPr>
                <w:rFonts w:ascii="Arial" w:eastAsia="Times New Roman" w:hAnsi="Arial" w:cs="Arial"/>
                <w:sz w:val="24"/>
                <w:szCs w:val="24"/>
                <w:lang w:eastAsia="pt-BR"/>
              </w:rPr>
              <w:lastRenderedPageBreak/>
              <w:t>químicos e a ferrugens.</w:t>
            </w:r>
          </w:p>
          <w:p w14:paraId="5C9D9462" w14:textId="63C2A417" w:rsidR="00441FFD" w:rsidRPr="00440B59" w:rsidRDefault="002535D4" w:rsidP="00C737FC">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Deverá possuir apoio de braço fixo com acabamento em aço tubular. A parte superior do apoia braço em polipropileno texturizado ou poliuretano e pintura eletrostática</w:t>
            </w:r>
            <w:r w:rsidR="00441FFD" w:rsidRPr="00440B59">
              <w:rPr>
                <w:rFonts w:ascii="Arial" w:eastAsia="Times New Roman" w:hAnsi="Arial" w:cs="Arial"/>
                <w:sz w:val="24"/>
                <w:szCs w:val="24"/>
                <w:lang w:eastAsia="pt-BR"/>
              </w:rPr>
              <w:t>.</w:t>
            </w:r>
          </w:p>
          <w:p w14:paraId="0917C42F" w14:textId="77777777" w:rsidR="00441FFD" w:rsidRPr="00440B59" w:rsidRDefault="00441FFD" w:rsidP="00C737FC">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COTA RESERVADA</w:t>
            </w:r>
          </w:p>
        </w:tc>
        <w:tc>
          <w:tcPr>
            <w:tcW w:w="0" w:type="auto"/>
            <w:tcBorders>
              <w:top w:val="outset" w:sz="6" w:space="0" w:color="auto"/>
              <w:left w:val="outset" w:sz="6" w:space="0" w:color="auto"/>
              <w:bottom w:val="outset" w:sz="6" w:space="0" w:color="auto"/>
              <w:right w:val="outset" w:sz="6" w:space="0" w:color="auto"/>
            </w:tcBorders>
            <w:hideMark/>
          </w:tcPr>
          <w:p w14:paraId="6FCE0654" w14:textId="77777777" w:rsidR="00441FFD" w:rsidRPr="00440B59" w:rsidRDefault="00441FFD" w:rsidP="00C737FC">
            <w:pPr>
              <w:spacing w:before="100" w:beforeAutospacing="1" w:after="100" w:afterAutospacing="1" w:line="240" w:lineRule="auto"/>
              <w:jc w:val="center"/>
              <w:rPr>
                <w:rFonts w:ascii="Arial" w:hAnsi="Arial" w:cs="Arial"/>
                <w:sz w:val="24"/>
                <w:szCs w:val="24"/>
              </w:rPr>
            </w:pPr>
          </w:p>
          <w:p w14:paraId="4DD5BAC1"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356568</w:t>
            </w:r>
          </w:p>
        </w:tc>
        <w:tc>
          <w:tcPr>
            <w:tcW w:w="0" w:type="auto"/>
            <w:tcBorders>
              <w:top w:val="outset" w:sz="6" w:space="0" w:color="auto"/>
              <w:left w:val="outset" w:sz="6" w:space="0" w:color="auto"/>
              <w:bottom w:val="outset" w:sz="6" w:space="0" w:color="auto"/>
              <w:right w:val="outset" w:sz="6" w:space="0" w:color="auto"/>
            </w:tcBorders>
            <w:hideMark/>
          </w:tcPr>
          <w:p w14:paraId="1B6A49DE" w14:textId="77777777" w:rsidR="00441FFD" w:rsidRPr="00440B59" w:rsidRDefault="00441FFD" w:rsidP="00C737FC">
            <w:pPr>
              <w:spacing w:before="100" w:beforeAutospacing="1" w:after="100" w:afterAutospacing="1" w:line="240" w:lineRule="auto"/>
              <w:jc w:val="center"/>
              <w:rPr>
                <w:rFonts w:ascii="Arial" w:hAnsi="Arial" w:cs="Arial"/>
                <w:sz w:val="24"/>
                <w:szCs w:val="24"/>
              </w:rPr>
            </w:pPr>
          </w:p>
          <w:p w14:paraId="57A095A0"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4698FC02"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p>
          <w:p w14:paraId="7608AD3E" w14:textId="77777777" w:rsidR="00441FFD" w:rsidRPr="00440B59" w:rsidRDefault="00441FFD" w:rsidP="00C737FC">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B1F88"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56F8F"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441FFD" w:rsidRPr="00440B59" w14:paraId="6033BE66" w14:textId="77777777" w:rsidTr="00C737FC">
        <w:trPr>
          <w:jc w:val="center"/>
        </w:trPr>
        <w:tc>
          <w:tcPr>
            <w:tcW w:w="8495" w:type="dxa"/>
            <w:gridSpan w:val="6"/>
            <w:tcBorders>
              <w:top w:val="nil"/>
              <w:left w:val="single" w:sz="8" w:space="0" w:color="000000"/>
              <w:bottom w:val="single" w:sz="8" w:space="0" w:color="000000"/>
              <w:right w:val="single" w:sz="8" w:space="0" w:color="000000"/>
            </w:tcBorders>
            <w:hideMark/>
          </w:tcPr>
          <w:p w14:paraId="47911CC5"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lastRenderedPageBreak/>
              <w:t> </w:t>
            </w:r>
          </w:p>
          <w:p w14:paraId="2509832A"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VALOR TOTAL (R$)</w:t>
            </w:r>
          </w:p>
          <w:p w14:paraId="78F9B4AD"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5498F" w14:textId="77777777" w:rsidR="00441FFD" w:rsidRPr="00440B59" w:rsidRDefault="00441FFD" w:rsidP="00C737FC">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bl>
    <w:p w14:paraId="6DC37187" w14:textId="77777777" w:rsidR="00846EDE" w:rsidRPr="00440B59" w:rsidRDefault="00846EDE" w:rsidP="00AE450F">
      <w:pPr>
        <w:spacing w:before="100" w:beforeAutospacing="1" w:after="100" w:afterAutospacing="1" w:line="240" w:lineRule="auto"/>
        <w:jc w:val="both"/>
        <w:rPr>
          <w:rFonts w:ascii="Arial" w:eastAsia="Times New Roman" w:hAnsi="Arial" w:cs="Arial"/>
          <w:sz w:val="24"/>
          <w:szCs w:val="24"/>
          <w:lang w:eastAsia="pt-BR"/>
        </w:rPr>
      </w:pPr>
    </w:p>
    <w:p w14:paraId="6BC63E55" w14:textId="77777777" w:rsidR="00AE450F" w:rsidRPr="00440B59"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2F522975" w14:textId="77777777" w:rsidR="00AE450F" w:rsidRPr="00440B59"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color w:val="000000"/>
          <w:sz w:val="24"/>
          <w:szCs w:val="24"/>
          <w:lang w:eastAsia="pt-BR"/>
        </w:rPr>
        <w:t>Seguindo a ordem de classificação, segue relação de fornecedores que mantiveram sua proposta original:</w:t>
      </w:r>
    </w:p>
    <w:p w14:paraId="7E0D3A9A" w14:textId="77777777" w:rsidR="00AE450F" w:rsidRDefault="00AE450F" w:rsidP="00AE450F">
      <w:pPr>
        <w:spacing w:before="100" w:beforeAutospacing="1" w:after="100" w:afterAutospacing="1" w:line="240" w:lineRule="auto"/>
        <w:jc w:val="both"/>
        <w:rPr>
          <w:rFonts w:ascii="Arial" w:eastAsia="Times New Roman" w:hAnsi="Arial" w:cs="Arial"/>
          <w:b/>
          <w:bCs/>
          <w:color w:val="000000"/>
          <w:sz w:val="24"/>
          <w:szCs w:val="24"/>
          <w:lang w:eastAsia="pt-BR"/>
        </w:rPr>
      </w:pPr>
      <w:r w:rsidRPr="00440B59">
        <w:rPr>
          <w:rFonts w:ascii="Arial" w:eastAsia="Times New Roman" w:hAnsi="Arial" w:cs="Arial"/>
          <w:b/>
          <w:bCs/>
          <w:color w:val="000000"/>
          <w:sz w:val="24"/>
          <w:szCs w:val="24"/>
          <w:lang w:eastAsia="pt-BR"/>
        </w:rPr>
        <w:t>FORNECEDOR:</w:t>
      </w:r>
    </w:p>
    <w:tbl>
      <w:tblPr>
        <w:tblW w:w="991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9"/>
        <w:gridCol w:w="2150"/>
        <w:gridCol w:w="1029"/>
        <w:gridCol w:w="1559"/>
        <w:gridCol w:w="1985"/>
        <w:gridCol w:w="1183"/>
        <w:gridCol w:w="1418"/>
      </w:tblGrid>
      <w:tr w:rsidR="00242174" w:rsidRPr="00440B59" w14:paraId="40E357FA" w14:textId="77777777" w:rsidTr="0075261A">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E1BA91E"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3C190"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566BC"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sz w:val="24"/>
                <w:szCs w:val="24"/>
                <w:lang w:eastAsia="pt-BR"/>
              </w:rPr>
              <w:t>CATMAT</w:t>
            </w:r>
          </w:p>
        </w:tc>
        <w:tc>
          <w:tcPr>
            <w:tcW w:w="1559" w:type="dxa"/>
            <w:tcBorders>
              <w:top w:val="single" w:sz="8" w:space="0" w:color="000000"/>
              <w:left w:val="nil"/>
              <w:bottom w:val="single" w:sz="8" w:space="0" w:color="000000"/>
              <w:right w:val="single" w:sz="8" w:space="0" w:color="000000"/>
            </w:tcBorders>
            <w:vAlign w:val="center"/>
            <w:hideMark/>
          </w:tcPr>
          <w:p w14:paraId="309327B2"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sz w:val="24"/>
                <w:szCs w:val="24"/>
                <w:lang w:eastAsia="pt-BR"/>
              </w:rPr>
              <w:t>UNIDADE DE MEDIDA</w:t>
            </w:r>
          </w:p>
          <w:p w14:paraId="186692A3"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p>
        </w:tc>
        <w:tc>
          <w:tcPr>
            <w:tcW w:w="1985" w:type="dxa"/>
            <w:tcBorders>
              <w:top w:val="single" w:sz="8" w:space="0" w:color="000000"/>
              <w:left w:val="nil"/>
              <w:bottom w:val="single" w:sz="8" w:space="0" w:color="000000"/>
              <w:right w:val="single" w:sz="8" w:space="0" w:color="000000"/>
            </w:tcBorders>
            <w:vAlign w:val="center"/>
            <w:hideMark/>
          </w:tcPr>
          <w:p w14:paraId="321428D2"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QUANTIDADE</w:t>
            </w:r>
          </w:p>
          <w:p w14:paraId="4A6EBD35"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5D6795"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VALOR UNITÁRIO (R$)</w:t>
            </w:r>
          </w:p>
        </w:tc>
        <w:tc>
          <w:tcPr>
            <w:tcW w:w="1418" w:type="dxa"/>
            <w:tcBorders>
              <w:top w:val="single" w:sz="8" w:space="0" w:color="000000"/>
              <w:left w:val="nil"/>
              <w:bottom w:val="single" w:sz="8" w:space="0" w:color="000000"/>
              <w:right w:val="single" w:sz="8" w:space="0" w:color="000000"/>
            </w:tcBorders>
            <w:vAlign w:val="center"/>
            <w:hideMark/>
          </w:tcPr>
          <w:p w14:paraId="3B5B83FD"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 xml:space="preserve">VALOR TOTAL </w:t>
            </w:r>
            <w:r w:rsidRPr="00440B59">
              <w:rPr>
                <w:rFonts w:ascii="Arial" w:eastAsia="Times New Roman" w:hAnsi="Arial" w:cs="Arial"/>
                <w:sz w:val="24"/>
                <w:szCs w:val="24"/>
                <w:lang w:eastAsia="pt-BR"/>
              </w:rPr>
              <w:t>(</w:t>
            </w:r>
            <w:r w:rsidRPr="00440B59">
              <w:rPr>
                <w:rFonts w:ascii="Arial" w:eastAsia="Times New Roman" w:hAnsi="Arial" w:cs="Arial"/>
                <w:b/>
                <w:bCs/>
                <w:color w:val="000000"/>
                <w:sz w:val="24"/>
                <w:szCs w:val="24"/>
                <w:lang w:eastAsia="pt-BR"/>
              </w:rPr>
              <w:t>R$)</w:t>
            </w:r>
          </w:p>
        </w:tc>
      </w:tr>
      <w:tr w:rsidR="00242174" w:rsidRPr="00440B59" w14:paraId="3077D231" w14:textId="77777777" w:rsidTr="0075261A">
        <w:trPr>
          <w:jc w:val="center"/>
        </w:trPr>
        <w:tc>
          <w:tcPr>
            <w:tcW w:w="557" w:type="dxa"/>
            <w:tcBorders>
              <w:top w:val="nil"/>
              <w:left w:val="single" w:sz="8" w:space="0" w:color="000000"/>
              <w:bottom w:val="single" w:sz="8" w:space="0" w:color="000000"/>
              <w:right w:val="single" w:sz="8" w:space="0" w:color="000000"/>
            </w:tcBorders>
            <w:hideMark/>
          </w:tcPr>
          <w:p w14:paraId="6CB2EE34" w14:textId="77777777" w:rsidR="00242174" w:rsidRPr="00440B59" w:rsidRDefault="00242174" w:rsidP="0075261A">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93FAC" w14:textId="77777777" w:rsidR="00242174" w:rsidRPr="00440B59" w:rsidRDefault="00242174" w:rsidP="0075261A">
            <w:pPr>
              <w:spacing w:before="100" w:beforeAutospacing="1" w:after="100" w:afterAutospacing="1" w:line="240" w:lineRule="auto"/>
              <w:jc w:val="both"/>
              <w:rPr>
                <w:rFonts w:ascii="Arial" w:hAnsi="Arial" w:cs="Arial"/>
                <w:sz w:val="24"/>
                <w:szCs w:val="24"/>
              </w:rPr>
            </w:pPr>
            <w:r w:rsidRPr="00440B59">
              <w:rPr>
                <w:rFonts w:ascii="Arial" w:eastAsia="Times New Roman" w:hAnsi="Arial" w:cs="Arial"/>
                <w:sz w:val="24"/>
                <w:szCs w:val="24"/>
                <w:lang w:eastAsia="pt-BR"/>
              </w:rPr>
              <w:t> </w:t>
            </w:r>
            <w:r w:rsidRPr="00440B59">
              <w:rPr>
                <w:rFonts w:ascii="Arial" w:hAnsi="Arial" w:cs="Arial"/>
                <w:b/>
                <w:bCs/>
                <w:sz w:val="24"/>
                <w:szCs w:val="24"/>
              </w:rPr>
              <w:t>Cadeira giratória para pessoas obesas</w:t>
            </w:r>
            <w:r w:rsidRPr="00440B59">
              <w:rPr>
                <w:rFonts w:ascii="Arial" w:hAnsi="Arial" w:cs="Arial"/>
                <w:sz w:val="24"/>
                <w:szCs w:val="24"/>
              </w:rPr>
              <w:t xml:space="preserve"> </w:t>
            </w:r>
          </w:p>
          <w:p w14:paraId="0BBC69DA" w14:textId="77777777" w:rsidR="00242174" w:rsidRPr="00750562" w:rsidRDefault="00242174" w:rsidP="0075261A">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Dimensões do assento: Profundidade 48cm x Largura 57cm </w:t>
            </w:r>
          </w:p>
          <w:p w14:paraId="563584CB" w14:textId="77777777" w:rsidR="00242174" w:rsidRPr="00750562" w:rsidRDefault="00242174" w:rsidP="0075261A">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Variação permitida para dimensões: 10% para mais ou para menos.</w:t>
            </w:r>
          </w:p>
          <w:p w14:paraId="5E344D37" w14:textId="77777777" w:rsidR="00242174" w:rsidRPr="00750562" w:rsidRDefault="00242174" w:rsidP="0075261A">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lastRenderedPageBreak/>
              <w:t>Capacidade de carga de no mínimo 170kg</w:t>
            </w:r>
          </w:p>
          <w:p w14:paraId="17831F49" w14:textId="77777777" w:rsidR="00242174" w:rsidRPr="00750562" w:rsidRDefault="00242174" w:rsidP="0075261A">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Encosto e assento devem ser compostos por estrutura interna, espuma injetada e anatômica com revestimento em couro ou courvin preto.</w:t>
            </w:r>
          </w:p>
          <w:p w14:paraId="1C53E101" w14:textId="77777777" w:rsidR="00242174" w:rsidRPr="00750562" w:rsidRDefault="00242174" w:rsidP="0075261A">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Espessura mínima da espuma: 16mm.</w:t>
            </w:r>
          </w:p>
          <w:p w14:paraId="58EBA0A7" w14:textId="77777777" w:rsidR="00242174" w:rsidRPr="00750562" w:rsidRDefault="00242174" w:rsidP="0075261A">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O material da espuma deve ser em poliuretano flexível isenta de CFC, alta resiliência, alta resistência à propagação de rasgo, alta tensão de alongamento e ruptura, baixa fadiga dinâmica e baixa deformação permanente. O tecido deverá conter costuras laterais (pesponto) em toda a extensão vertical do encosto.</w:t>
            </w:r>
          </w:p>
          <w:p w14:paraId="627F16D5" w14:textId="77777777" w:rsidR="00242174" w:rsidRPr="00750562" w:rsidRDefault="00242174" w:rsidP="0075261A">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A estrutura da cadeira deverá ser fabricada em aço resistente, pintura eletrostática resistente a agentes químicos e a ferrugens.</w:t>
            </w:r>
          </w:p>
          <w:p w14:paraId="409BE65C" w14:textId="77777777" w:rsidR="00242174" w:rsidRPr="00750562" w:rsidRDefault="00242174" w:rsidP="0075261A">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 xml:space="preserve">O mecanismo da cadeira deve possuir alavanca sob o assento para </w:t>
            </w:r>
            <w:r w:rsidRPr="00750562">
              <w:rPr>
                <w:rFonts w:ascii="Arial" w:hAnsi="Arial" w:cs="Arial"/>
                <w:sz w:val="24"/>
                <w:szCs w:val="24"/>
              </w:rPr>
              <w:lastRenderedPageBreak/>
              <w:t>regularem de altura por acionamento a gás, fabricada em tubo de aço.  O movimento de rotação deve ser sobre rolamento de esferas tratadas  que garantam alta resistência ao desgaste e mínimo atrito suavizando o movimento de rotação.</w:t>
            </w:r>
          </w:p>
          <w:p w14:paraId="37E1305D" w14:textId="77777777" w:rsidR="00242174" w:rsidRPr="00750562" w:rsidRDefault="00242174" w:rsidP="0075261A">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A base deverá ter 5 patas fabricadas em liga de alumínio ou em aço, com rodízio duplo de 11mm e rodas de 65mm em cada pata.</w:t>
            </w:r>
          </w:p>
          <w:p w14:paraId="55092A90" w14:textId="77777777" w:rsidR="00242174" w:rsidRPr="00750562" w:rsidRDefault="00242174" w:rsidP="0075261A">
            <w:pPr>
              <w:spacing w:before="100" w:beforeAutospacing="1" w:after="100" w:afterAutospacing="1" w:line="240" w:lineRule="auto"/>
              <w:jc w:val="both"/>
              <w:rPr>
                <w:rFonts w:ascii="Arial" w:hAnsi="Arial" w:cs="Arial"/>
                <w:sz w:val="24"/>
                <w:szCs w:val="24"/>
              </w:rPr>
            </w:pPr>
            <w:r w:rsidRPr="00750562">
              <w:rPr>
                <w:rFonts w:ascii="Arial" w:hAnsi="Arial" w:cs="Arial"/>
                <w:sz w:val="24"/>
                <w:szCs w:val="24"/>
              </w:rPr>
              <w:t>Deverá possuir apoio de braço com regulagem de altura em polipropileno texturizado ou poliuretano com dimensões de 260mm de comprimento x 90mm de largura (Variação permitida para dimensões: 10% para mais ou para menos).</w:t>
            </w:r>
          </w:p>
          <w:p w14:paraId="5BB2BACA" w14:textId="77777777" w:rsidR="00242174" w:rsidRPr="00440B59" w:rsidRDefault="00242174" w:rsidP="0075261A">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hAnsi="Arial" w:cs="Arial"/>
                <w:b/>
                <w:bCs/>
                <w:sz w:val="24"/>
                <w:szCs w:val="24"/>
              </w:rPr>
              <w:t>COTA PRINCIPAL</w:t>
            </w:r>
          </w:p>
        </w:tc>
        <w:tc>
          <w:tcPr>
            <w:tcW w:w="0" w:type="auto"/>
            <w:tcBorders>
              <w:top w:val="outset" w:sz="6" w:space="0" w:color="auto"/>
              <w:left w:val="outset" w:sz="6" w:space="0" w:color="auto"/>
              <w:bottom w:val="outset" w:sz="6" w:space="0" w:color="auto"/>
              <w:right w:val="outset" w:sz="6" w:space="0" w:color="auto"/>
            </w:tcBorders>
            <w:hideMark/>
          </w:tcPr>
          <w:p w14:paraId="72B4C779"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lastRenderedPageBreak/>
              <w:t>633227</w:t>
            </w:r>
          </w:p>
        </w:tc>
        <w:tc>
          <w:tcPr>
            <w:tcW w:w="0" w:type="auto"/>
            <w:tcBorders>
              <w:top w:val="outset" w:sz="6" w:space="0" w:color="auto"/>
              <w:left w:val="outset" w:sz="6" w:space="0" w:color="auto"/>
              <w:bottom w:val="outset" w:sz="6" w:space="0" w:color="auto"/>
              <w:right w:val="outset" w:sz="6" w:space="0" w:color="auto"/>
            </w:tcBorders>
            <w:hideMark/>
          </w:tcPr>
          <w:p w14:paraId="1C5562F9"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12C2A13C"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025CE"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733B7"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242174" w:rsidRPr="00440B59" w14:paraId="13000584" w14:textId="77777777" w:rsidTr="0075261A">
        <w:trPr>
          <w:jc w:val="center"/>
        </w:trPr>
        <w:tc>
          <w:tcPr>
            <w:tcW w:w="557" w:type="dxa"/>
            <w:tcBorders>
              <w:top w:val="nil"/>
              <w:left w:val="single" w:sz="8" w:space="0" w:color="000000"/>
              <w:bottom w:val="single" w:sz="8" w:space="0" w:color="000000"/>
              <w:right w:val="single" w:sz="8" w:space="0" w:color="000000"/>
            </w:tcBorders>
            <w:hideMark/>
          </w:tcPr>
          <w:p w14:paraId="7FC76C0D"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lastRenderedPageBreak/>
              <w:t> </w:t>
            </w:r>
          </w:p>
          <w:p w14:paraId="20892F27" w14:textId="77777777" w:rsidR="00242174" w:rsidRPr="00440B59" w:rsidRDefault="00242174" w:rsidP="0075261A">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2AB88"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17DB5B5F" w14:textId="77777777" w:rsidR="00242174" w:rsidRPr="00440B59" w:rsidRDefault="00242174" w:rsidP="0075261A">
            <w:pPr>
              <w:spacing w:before="100" w:beforeAutospacing="1" w:after="100" w:afterAutospacing="1" w:line="240" w:lineRule="auto"/>
              <w:jc w:val="both"/>
              <w:rPr>
                <w:rFonts w:ascii="Arial" w:hAnsi="Arial" w:cs="Arial"/>
                <w:sz w:val="24"/>
                <w:szCs w:val="24"/>
              </w:rPr>
            </w:pPr>
            <w:r w:rsidRPr="00440B59">
              <w:rPr>
                <w:rFonts w:ascii="Arial" w:hAnsi="Arial" w:cs="Arial"/>
                <w:b/>
                <w:bCs/>
                <w:sz w:val="24"/>
                <w:szCs w:val="24"/>
              </w:rPr>
              <w:t>Cadeira giratória para pessoas obesas</w:t>
            </w:r>
            <w:r w:rsidRPr="00440B59">
              <w:rPr>
                <w:rFonts w:ascii="Arial" w:hAnsi="Arial" w:cs="Arial"/>
                <w:sz w:val="24"/>
                <w:szCs w:val="24"/>
              </w:rPr>
              <w:t xml:space="preserve"> </w:t>
            </w:r>
          </w:p>
          <w:p w14:paraId="554D129E" w14:textId="77777777" w:rsidR="00242174" w:rsidRDefault="00242174" w:rsidP="0075261A">
            <w:pPr>
              <w:spacing w:before="100" w:beforeAutospacing="1" w:after="100" w:afterAutospacing="1" w:line="240" w:lineRule="auto"/>
              <w:jc w:val="both"/>
              <w:rPr>
                <w:rFonts w:ascii="Arial" w:hAnsi="Arial" w:cs="Arial"/>
                <w:sz w:val="24"/>
                <w:szCs w:val="24"/>
              </w:rPr>
            </w:pPr>
            <w:r w:rsidRPr="002535D4">
              <w:rPr>
                <w:rFonts w:ascii="Arial" w:hAnsi="Arial" w:cs="Arial"/>
                <w:sz w:val="24"/>
                <w:szCs w:val="24"/>
              </w:rPr>
              <w:t>Dimensões do encosto: Largura 58cm x Altura 57cm</w:t>
            </w:r>
          </w:p>
          <w:p w14:paraId="08D01FB4" w14:textId="77777777" w:rsidR="00242174" w:rsidRPr="00827903" w:rsidRDefault="00242174" w:rsidP="0075261A">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lastRenderedPageBreak/>
              <w:t>Dimensões do assento: Profundidade 48cm x Largura 57cm </w:t>
            </w:r>
          </w:p>
          <w:p w14:paraId="335CE9E0" w14:textId="77777777" w:rsidR="00242174" w:rsidRPr="00827903" w:rsidRDefault="00242174" w:rsidP="0075261A">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Variação permitida para dimensões: 10% para mais ou para menos.</w:t>
            </w:r>
          </w:p>
          <w:p w14:paraId="0E84F3AB" w14:textId="77777777" w:rsidR="00242174" w:rsidRPr="00827903" w:rsidRDefault="00242174" w:rsidP="0075261A">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Capacidade de carga de no mínimo 170kg</w:t>
            </w:r>
          </w:p>
          <w:p w14:paraId="1D84B0EE" w14:textId="77777777" w:rsidR="00242174" w:rsidRPr="00827903" w:rsidRDefault="00242174" w:rsidP="0075261A">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Encosto e assento devem ser compostos por estrutura interna, espuma injetada e anatômica com revestimento em couro ou courvin preto.</w:t>
            </w:r>
          </w:p>
          <w:p w14:paraId="06844AB8" w14:textId="77777777" w:rsidR="00242174" w:rsidRPr="00827903" w:rsidRDefault="00242174" w:rsidP="0075261A">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Espessura mínima da espuma: 16mm.</w:t>
            </w:r>
          </w:p>
          <w:p w14:paraId="1C33276C" w14:textId="77777777" w:rsidR="00242174" w:rsidRPr="00827903" w:rsidRDefault="00242174" w:rsidP="0075261A">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O material da espuma deve ser em poliuretano flexível isenta de CFC, alta resiliência, alta resistência à propagação de rasgo, alta tensão de alongamento e ruptura, baixa fadiga dinâmica e baixa deformação permanente. O tecido deverá conter costuras laterais (pesponto) em toda a extensão vertical do encosto.</w:t>
            </w:r>
          </w:p>
          <w:p w14:paraId="717C2503" w14:textId="77777777" w:rsidR="00242174" w:rsidRPr="00827903" w:rsidRDefault="00242174" w:rsidP="0075261A">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 xml:space="preserve">A estrutura da cadeira deverá ser fabricada em aço </w:t>
            </w:r>
            <w:r w:rsidRPr="00827903">
              <w:rPr>
                <w:rFonts w:ascii="Arial" w:hAnsi="Arial" w:cs="Arial"/>
                <w:sz w:val="24"/>
                <w:szCs w:val="24"/>
              </w:rPr>
              <w:lastRenderedPageBreak/>
              <w:t>resistente, pintura eletrostática resistente a agentes químicos e a ferrugens.</w:t>
            </w:r>
          </w:p>
          <w:p w14:paraId="42A4C892" w14:textId="77777777" w:rsidR="00242174" w:rsidRPr="00827903" w:rsidRDefault="00242174" w:rsidP="0075261A">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O mecanismo da cadeira deve possuir alavanca sob o assento para regularem de altura por acionamento a gás, fabricada em tubo de aço.  O movimento de rotação deve ser sobre rolamento de esferas tratadas  que garantam alta resistência ao desgaste e mínimo atrito suavizando o movimento de rotação.</w:t>
            </w:r>
          </w:p>
          <w:p w14:paraId="46AF52D8" w14:textId="77777777" w:rsidR="00242174" w:rsidRPr="00827903" w:rsidRDefault="00242174" w:rsidP="0075261A">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A base deverá ter 5 patas fabricadas em liga de alumínio ou em aço, com rodízio duplo de 11mm e rodas de 65mm em cada pata.</w:t>
            </w:r>
          </w:p>
          <w:p w14:paraId="4F09FF16" w14:textId="77777777" w:rsidR="00242174" w:rsidRPr="00440B59" w:rsidRDefault="00242174" w:rsidP="0075261A">
            <w:pPr>
              <w:spacing w:before="100" w:beforeAutospacing="1" w:after="100" w:afterAutospacing="1" w:line="240" w:lineRule="auto"/>
              <w:jc w:val="both"/>
              <w:rPr>
                <w:rFonts w:ascii="Arial" w:hAnsi="Arial" w:cs="Arial"/>
                <w:sz w:val="24"/>
                <w:szCs w:val="24"/>
              </w:rPr>
            </w:pPr>
            <w:r w:rsidRPr="00827903">
              <w:rPr>
                <w:rFonts w:ascii="Arial" w:hAnsi="Arial" w:cs="Arial"/>
                <w:sz w:val="24"/>
                <w:szCs w:val="24"/>
              </w:rPr>
              <w:t>Deverá possuir apoio de braço com regulagem de altura em polipropileno texturizado ou poliuretano com dimensões de 260mm de comprimento x 90mm de largura (Variação permitida para dimensões: 10% para mais ou para menos</w:t>
            </w:r>
            <w:r w:rsidRPr="00440B59">
              <w:rPr>
                <w:rFonts w:ascii="Arial" w:hAnsi="Arial" w:cs="Arial"/>
                <w:sz w:val="24"/>
                <w:szCs w:val="24"/>
              </w:rPr>
              <w:t xml:space="preserve">). </w:t>
            </w:r>
          </w:p>
          <w:p w14:paraId="4D8BC7EE" w14:textId="77777777" w:rsidR="00242174" w:rsidRPr="00440B59" w:rsidRDefault="00242174" w:rsidP="0075261A">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hAnsi="Arial" w:cs="Arial"/>
                <w:b/>
                <w:bCs/>
                <w:sz w:val="24"/>
                <w:szCs w:val="24"/>
              </w:rPr>
              <w:lastRenderedPageBreak/>
              <w:t>COTA RESERVADA</w:t>
            </w:r>
          </w:p>
        </w:tc>
        <w:tc>
          <w:tcPr>
            <w:tcW w:w="0" w:type="auto"/>
            <w:tcBorders>
              <w:top w:val="outset" w:sz="6" w:space="0" w:color="auto"/>
              <w:left w:val="outset" w:sz="6" w:space="0" w:color="auto"/>
              <w:bottom w:val="outset" w:sz="6" w:space="0" w:color="auto"/>
              <w:right w:val="outset" w:sz="6" w:space="0" w:color="auto"/>
            </w:tcBorders>
            <w:hideMark/>
          </w:tcPr>
          <w:p w14:paraId="0681E69B" w14:textId="77777777" w:rsidR="00242174" w:rsidRPr="00440B59" w:rsidRDefault="00242174" w:rsidP="0075261A">
            <w:pPr>
              <w:spacing w:before="100" w:beforeAutospacing="1" w:after="100" w:afterAutospacing="1" w:line="240" w:lineRule="auto"/>
              <w:jc w:val="center"/>
              <w:rPr>
                <w:rFonts w:ascii="Arial" w:hAnsi="Arial" w:cs="Arial"/>
                <w:sz w:val="24"/>
                <w:szCs w:val="24"/>
              </w:rPr>
            </w:pPr>
          </w:p>
          <w:p w14:paraId="4078866D"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633227</w:t>
            </w:r>
          </w:p>
        </w:tc>
        <w:tc>
          <w:tcPr>
            <w:tcW w:w="0" w:type="auto"/>
            <w:tcBorders>
              <w:top w:val="outset" w:sz="6" w:space="0" w:color="auto"/>
              <w:left w:val="outset" w:sz="6" w:space="0" w:color="auto"/>
              <w:bottom w:val="outset" w:sz="6" w:space="0" w:color="auto"/>
              <w:right w:val="outset" w:sz="6" w:space="0" w:color="auto"/>
            </w:tcBorders>
            <w:hideMark/>
          </w:tcPr>
          <w:p w14:paraId="6AC9CD53" w14:textId="77777777" w:rsidR="00242174" w:rsidRPr="00440B59" w:rsidRDefault="00242174" w:rsidP="0075261A">
            <w:pPr>
              <w:spacing w:before="100" w:beforeAutospacing="1" w:after="100" w:afterAutospacing="1" w:line="240" w:lineRule="auto"/>
              <w:jc w:val="center"/>
              <w:rPr>
                <w:rFonts w:ascii="Arial" w:hAnsi="Arial" w:cs="Arial"/>
                <w:sz w:val="24"/>
                <w:szCs w:val="24"/>
              </w:rPr>
            </w:pPr>
          </w:p>
          <w:p w14:paraId="5AD6DF2A"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003C2B66"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p>
          <w:p w14:paraId="1F599311"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BB0B1"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66366"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242174" w:rsidRPr="00440B59" w14:paraId="0D71F642" w14:textId="77777777" w:rsidTr="0075261A">
        <w:trPr>
          <w:jc w:val="center"/>
        </w:trPr>
        <w:tc>
          <w:tcPr>
            <w:tcW w:w="557" w:type="dxa"/>
            <w:tcBorders>
              <w:top w:val="nil"/>
              <w:left w:val="single" w:sz="8" w:space="0" w:color="000000"/>
              <w:bottom w:val="single" w:sz="8" w:space="0" w:color="000000"/>
              <w:right w:val="single" w:sz="8" w:space="0" w:color="000000"/>
            </w:tcBorders>
            <w:hideMark/>
          </w:tcPr>
          <w:p w14:paraId="02E05B0B"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lastRenderedPageBreak/>
              <w:t> </w:t>
            </w:r>
          </w:p>
          <w:p w14:paraId="74117069" w14:textId="77777777" w:rsidR="00242174" w:rsidRPr="00440B59" w:rsidRDefault="00242174" w:rsidP="0075261A">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26DEC"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4A0FD85E" w14:textId="77777777" w:rsidR="00242174" w:rsidRPr="00440B59" w:rsidRDefault="00242174" w:rsidP="0075261A">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Cadeira fixa para pessoas obesas</w:t>
            </w:r>
          </w:p>
          <w:p w14:paraId="5CEC5B9F" w14:textId="77777777" w:rsidR="00242174" w:rsidRPr="008C1832"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Dimensões do encosto: Largura 76cm x Altura 57cm</w:t>
            </w:r>
          </w:p>
          <w:p w14:paraId="7283DBEB" w14:textId="77777777" w:rsidR="00242174" w:rsidRPr="008C1832"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Dimensões do assento: Profundidade 48cm x Largura 79cm </w:t>
            </w:r>
          </w:p>
          <w:p w14:paraId="4798BB8F" w14:textId="77777777" w:rsidR="00242174" w:rsidRPr="008C1832"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Variação permitida para dimensões: 10% para mais ou para menos.</w:t>
            </w:r>
          </w:p>
          <w:p w14:paraId="49603A16" w14:textId="77777777" w:rsidR="00242174" w:rsidRPr="008C1832"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Capacidade de carga de no mínimo 200kg</w:t>
            </w:r>
          </w:p>
          <w:p w14:paraId="0BA12F5E" w14:textId="77777777" w:rsidR="00242174" w:rsidRPr="008C1832"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Encosto e assento devem ser compostos por estrutura interna, espuma injetada e anatômica com revestimento em couro ou courvin preto.</w:t>
            </w:r>
          </w:p>
          <w:p w14:paraId="41A2E6AA" w14:textId="77777777" w:rsidR="00242174" w:rsidRPr="008C1832"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Espessura mínima da espuma: 15mm.</w:t>
            </w:r>
          </w:p>
          <w:p w14:paraId="2177E678" w14:textId="77777777" w:rsidR="00242174" w:rsidRPr="008C1832"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 xml:space="preserve">O material da espuma deve ser em poliuretano flexível isenta de CFC, alta resiliência, alta resistência à propagação de rasgo, alta tensão de alongamento e ruptura, baixa fadiga dinâmica e </w:t>
            </w:r>
            <w:r w:rsidRPr="008C1832">
              <w:rPr>
                <w:rFonts w:ascii="Arial" w:eastAsia="Times New Roman" w:hAnsi="Arial" w:cs="Arial"/>
                <w:sz w:val="24"/>
                <w:szCs w:val="24"/>
                <w:lang w:eastAsia="pt-BR"/>
              </w:rPr>
              <w:lastRenderedPageBreak/>
              <w:t>baixa deformação permanente. O tecido deverá conter costuras laterais (pesponto) em toda a extensão vertical do encosto.</w:t>
            </w:r>
          </w:p>
          <w:p w14:paraId="0FD153DA" w14:textId="77777777" w:rsidR="00242174" w:rsidRPr="008C1832"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A estrutura fixa deverá ter 4 pés, acabamento em pintura eletrostática resistente a agentes químicos e a ferrugens.</w:t>
            </w:r>
          </w:p>
          <w:p w14:paraId="6C8A85E5"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8C1832">
              <w:rPr>
                <w:rFonts w:ascii="Arial" w:eastAsia="Times New Roman" w:hAnsi="Arial" w:cs="Arial"/>
                <w:sz w:val="24"/>
                <w:szCs w:val="24"/>
                <w:lang w:eastAsia="pt-BR"/>
              </w:rPr>
              <w:t>Deverá possuir apoio de braço fixo com acabamento em aço tubular. A parte superior do apoia braço em polipropileno texturizado ou poliuretano e pintura eletrostática</w:t>
            </w:r>
            <w:r w:rsidRPr="00440B59">
              <w:rPr>
                <w:rFonts w:ascii="Arial" w:eastAsia="Times New Roman" w:hAnsi="Arial" w:cs="Arial"/>
                <w:sz w:val="24"/>
                <w:szCs w:val="24"/>
                <w:lang w:eastAsia="pt-BR"/>
              </w:rPr>
              <w:t>.</w:t>
            </w:r>
          </w:p>
          <w:p w14:paraId="193F88C5" w14:textId="77777777" w:rsidR="00242174" w:rsidRPr="00440B59" w:rsidRDefault="00242174" w:rsidP="0075261A">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COTA PRINCIPAL</w:t>
            </w:r>
          </w:p>
        </w:tc>
        <w:tc>
          <w:tcPr>
            <w:tcW w:w="0" w:type="auto"/>
            <w:tcBorders>
              <w:top w:val="outset" w:sz="6" w:space="0" w:color="auto"/>
              <w:left w:val="outset" w:sz="6" w:space="0" w:color="auto"/>
              <w:bottom w:val="outset" w:sz="6" w:space="0" w:color="auto"/>
              <w:right w:val="outset" w:sz="6" w:space="0" w:color="auto"/>
            </w:tcBorders>
            <w:hideMark/>
          </w:tcPr>
          <w:p w14:paraId="356EBAAB" w14:textId="77777777" w:rsidR="00242174" w:rsidRPr="00440B59" w:rsidRDefault="00242174" w:rsidP="0075261A">
            <w:pPr>
              <w:spacing w:before="100" w:beforeAutospacing="1" w:after="100" w:afterAutospacing="1" w:line="240" w:lineRule="auto"/>
              <w:jc w:val="center"/>
              <w:rPr>
                <w:rFonts w:ascii="Arial" w:hAnsi="Arial" w:cs="Arial"/>
                <w:sz w:val="24"/>
                <w:szCs w:val="24"/>
              </w:rPr>
            </w:pPr>
          </w:p>
          <w:p w14:paraId="73FC0870"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356568</w:t>
            </w:r>
          </w:p>
        </w:tc>
        <w:tc>
          <w:tcPr>
            <w:tcW w:w="0" w:type="auto"/>
            <w:tcBorders>
              <w:top w:val="outset" w:sz="6" w:space="0" w:color="auto"/>
              <w:left w:val="outset" w:sz="6" w:space="0" w:color="auto"/>
              <w:bottom w:val="outset" w:sz="6" w:space="0" w:color="auto"/>
              <w:right w:val="outset" w:sz="6" w:space="0" w:color="auto"/>
            </w:tcBorders>
            <w:hideMark/>
          </w:tcPr>
          <w:p w14:paraId="26DC941F" w14:textId="77777777" w:rsidR="00242174" w:rsidRPr="00440B59" w:rsidRDefault="00242174" w:rsidP="0075261A">
            <w:pPr>
              <w:spacing w:before="100" w:beforeAutospacing="1" w:after="100" w:afterAutospacing="1" w:line="240" w:lineRule="auto"/>
              <w:jc w:val="center"/>
              <w:rPr>
                <w:rFonts w:ascii="Arial" w:hAnsi="Arial" w:cs="Arial"/>
                <w:sz w:val="24"/>
                <w:szCs w:val="24"/>
              </w:rPr>
            </w:pPr>
          </w:p>
          <w:p w14:paraId="772B1E3C"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4C33CDBF"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p>
          <w:p w14:paraId="7A68EC3A"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B7717"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4774F"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242174" w:rsidRPr="00440B59" w14:paraId="5E777FEA" w14:textId="77777777" w:rsidTr="0075261A">
        <w:trPr>
          <w:jc w:val="center"/>
        </w:trPr>
        <w:tc>
          <w:tcPr>
            <w:tcW w:w="557" w:type="dxa"/>
            <w:tcBorders>
              <w:top w:val="nil"/>
              <w:left w:val="single" w:sz="8" w:space="0" w:color="000000"/>
              <w:bottom w:val="single" w:sz="8" w:space="0" w:color="000000"/>
              <w:right w:val="single" w:sz="8" w:space="0" w:color="000000"/>
            </w:tcBorders>
            <w:hideMark/>
          </w:tcPr>
          <w:p w14:paraId="6800EC4F"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06768498" w14:textId="77777777" w:rsidR="00242174" w:rsidRPr="00440B59" w:rsidRDefault="00242174" w:rsidP="0075261A">
            <w:pPr>
              <w:spacing w:before="100" w:beforeAutospacing="1" w:after="100" w:afterAutospacing="1" w:line="240" w:lineRule="auto"/>
              <w:jc w:val="center"/>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4</w:t>
            </w:r>
          </w:p>
          <w:p w14:paraId="0BC9724B"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26E21"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p w14:paraId="0BB7BB63" w14:textId="77777777" w:rsidR="00242174" w:rsidRPr="002535D4" w:rsidRDefault="00242174" w:rsidP="0075261A">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Cadeira fixa para pessoas obesas</w:t>
            </w:r>
          </w:p>
          <w:p w14:paraId="229C7ED0" w14:textId="77777777" w:rsidR="00242174" w:rsidRPr="002535D4"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Dimensões do encosto: Largura 76cm x Altura 57cm</w:t>
            </w:r>
          </w:p>
          <w:p w14:paraId="68B9ADBA" w14:textId="77777777" w:rsidR="00242174" w:rsidRPr="002535D4"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Dimensões do assento: Profundidade 48cm x Largura 79cm  </w:t>
            </w:r>
          </w:p>
          <w:p w14:paraId="364AB34E" w14:textId="77777777" w:rsidR="00242174" w:rsidRPr="002535D4"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Variação permitida para dimensões: 10% para mais ou para menos.</w:t>
            </w:r>
          </w:p>
          <w:p w14:paraId="6ACD7F0A" w14:textId="77777777" w:rsidR="00242174" w:rsidRPr="002535D4"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lastRenderedPageBreak/>
              <w:t>Capacidade de carga de no mínimo 200kg</w:t>
            </w:r>
          </w:p>
          <w:p w14:paraId="688F9C50" w14:textId="77777777" w:rsidR="00242174" w:rsidRPr="002535D4"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Encosto e assento devem ser compostos por estrutura interna, espuma injetada e anatômica com revestimento em couro ou courvin preto.</w:t>
            </w:r>
          </w:p>
          <w:p w14:paraId="686CA8AA" w14:textId="77777777" w:rsidR="00242174" w:rsidRPr="002535D4"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Espessura mínima da espuma: 15mm.</w:t>
            </w:r>
          </w:p>
          <w:p w14:paraId="2B8F6869" w14:textId="77777777" w:rsidR="00242174" w:rsidRPr="002535D4"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O material da espuma deve ser em poliuretano flexível isenta de CFC, alta resiliência, alta resistência à propagação de rasgo, alta tensão de alongamento e ruptura, baixa fadiga dinâmica e baixa deformação permanente. O tecido deverá conter costuras laterais (pesponto) em toda a extensão vertical do encosto.</w:t>
            </w:r>
          </w:p>
          <w:p w14:paraId="37A55824" w14:textId="77777777" w:rsidR="00242174" w:rsidRPr="002535D4"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A estrutura fixa deverá ter 4 pés, acabamento em pintura eletrostática resistente a agentes químicos e a ferrugens.</w:t>
            </w:r>
          </w:p>
          <w:p w14:paraId="5D33284E"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2535D4">
              <w:rPr>
                <w:rFonts w:ascii="Arial" w:eastAsia="Times New Roman" w:hAnsi="Arial" w:cs="Arial"/>
                <w:sz w:val="24"/>
                <w:szCs w:val="24"/>
                <w:lang w:eastAsia="pt-BR"/>
              </w:rPr>
              <w:t xml:space="preserve">Deverá possuir apoio de braço fixo com acabamento em aço tubular. A parte superior do </w:t>
            </w:r>
            <w:r w:rsidRPr="002535D4">
              <w:rPr>
                <w:rFonts w:ascii="Arial" w:eastAsia="Times New Roman" w:hAnsi="Arial" w:cs="Arial"/>
                <w:sz w:val="24"/>
                <w:szCs w:val="24"/>
                <w:lang w:eastAsia="pt-BR"/>
              </w:rPr>
              <w:lastRenderedPageBreak/>
              <w:t>apoia braço em polipropileno texturizado ou poliuretano e pintura eletrostática</w:t>
            </w:r>
            <w:r w:rsidRPr="00440B59">
              <w:rPr>
                <w:rFonts w:ascii="Arial" w:eastAsia="Times New Roman" w:hAnsi="Arial" w:cs="Arial"/>
                <w:sz w:val="24"/>
                <w:szCs w:val="24"/>
                <w:lang w:eastAsia="pt-BR"/>
              </w:rPr>
              <w:t>.</w:t>
            </w:r>
          </w:p>
          <w:p w14:paraId="0E9E2044" w14:textId="77777777" w:rsidR="00242174" w:rsidRPr="00440B59" w:rsidRDefault="00242174" w:rsidP="0075261A">
            <w:pPr>
              <w:spacing w:before="100" w:beforeAutospacing="1" w:after="100" w:afterAutospacing="1" w:line="240" w:lineRule="auto"/>
              <w:jc w:val="both"/>
              <w:rPr>
                <w:rFonts w:ascii="Arial" w:eastAsia="Times New Roman" w:hAnsi="Arial" w:cs="Arial"/>
                <w:b/>
                <w:bCs/>
                <w:sz w:val="24"/>
                <w:szCs w:val="24"/>
                <w:lang w:eastAsia="pt-BR"/>
              </w:rPr>
            </w:pPr>
            <w:r w:rsidRPr="00440B59">
              <w:rPr>
                <w:rFonts w:ascii="Arial" w:eastAsia="Times New Roman" w:hAnsi="Arial" w:cs="Arial"/>
                <w:b/>
                <w:bCs/>
                <w:sz w:val="24"/>
                <w:szCs w:val="24"/>
                <w:lang w:eastAsia="pt-BR"/>
              </w:rPr>
              <w:t>COTA RESERVADA</w:t>
            </w:r>
          </w:p>
        </w:tc>
        <w:tc>
          <w:tcPr>
            <w:tcW w:w="0" w:type="auto"/>
            <w:tcBorders>
              <w:top w:val="outset" w:sz="6" w:space="0" w:color="auto"/>
              <w:left w:val="outset" w:sz="6" w:space="0" w:color="auto"/>
              <w:bottom w:val="outset" w:sz="6" w:space="0" w:color="auto"/>
              <w:right w:val="outset" w:sz="6" w:space="0" w:color="auto"/>
            </w:tcBorders>
            <w:hideMark/>
          </w:tcPr>
          <w:p w14:paraId="634881B4" w14:textId="77777777" w:rsidR="00242174" w:rsidRPr="00440B59" w:rsidRDefault="00242174" w:rsidP="0075261A">
            <w:pPr>
              <w:spacing w:before="100" w:beforeAutospacing="1" w:after="100" w:afterAutospacing="1" w:line="240" w:lineRule="auto"/>
              <w:jc w:val="center"/>
              <w:rPr>
                <w:rFonts w:ascii="Arial" w:hAnsi="Arial" w:cs="Arial"/>
                <w:sz w:val="24"/>
                <w:szCs w:val="24"/>
              </w:rPr>
            </w:pPr>
          </w:p>
          <w:p w14:paraId="6FA4CEA6"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356568</w:t>
            </w:r>
          </w:p>
        </w:tc>
        <w:tc>
          <w:tcPr>
            <w:tcW w:w="0" w:type="auto"/>
            <w:tcBorders>
              <w:top w:val="outset" w:sz="6" w:space="0" w:color="auto"/>
              <w:left w:val="outset" w:sz="6" w:space="0" w:color="auto"/>
              <w:bottom w:val="outset" w:sz="6" w:space="0" w:color="auto"/>
              <w:right w:val="outset" w:sz="6" w:space="0" w:color="auto"/>
            </w:tcBorders>
            <w:hideMark/>
          </w:tcPr>
          <w:p w14:paraId="2098A49A" w14:textId="77777777" w:rsidR="00242174" w:rsidRPr="00440B59" w:rsidRDefault="00242174" w:rsidP="0075261A">
            <w:pPr>
              <w:spacing w:before="100" w:beforeAutospacing="1" w:after="100" w:afterAutospacing="1" w:line="240" w:lineRule="auto"/>
              <w:jc w:val="center"/>
              <w:rPr>
                <w:rFonts w:ascii="Arial" w:hAnsi="Arial" w:cs="Arial"/>
                <w:sz w:val="24"/>
                <w:szCs w:val="24"/>
              </w:rPr>
            </w:pPr>
          </w:p>
          <w:p w14:paraId="1AEF69CF"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hAnsi="Arial" w:cs="Arial"/>
                <w:sz w:val="24"/>
                <w:szCs w:val="24"/>
              </w:rPr>
              <w:t>Unidade</w:t>
            </w:r>
          </w:p>
        </w:tc>
        <w:tc>
          <w:tcPr>
            <w:tcW w:w="0" w:type="auto"/>
            <w:tcBorders>
              <w:top w:val="outset" w:sz="6" w:space="0" w:color="auto"/>
              <w:left w:val="outset" w:sz="6" w:space="0" w:color="auto"/>
              <w:bottom w:val="outset" w:sz="6" w:space="0" w:color="auto"/>
              <w:right w:val="outset" w:sz="6" w:space="0" w:color="auto"/>
            </w:tcBorders>
            <w:hideMark/>
          </w:tcPr>
          <w:p w14:paraId="6DBAF713"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p>
          <w:p w14:paraId="38A57BAE" w14:textId="77777777" w:rsidR="00242174" w:rsidRPr="00440B59" w:rsidRDefault="00242174" w:rsidP="0075261A">
            <w:pPr>
              <w:spacing w:before="100" w:beforeAutospacing="1" w:after="100" w:afterAutospacing="1" w:line="240" w:lineRule="auto"/>
              <w:jc w:val="center"/>
              <w:rPr>
                <w:rFonts w:ascii="Arial" w:eastAsia="Times New Roman" w:hAnsi="Arial" w:cs="Arial"/>
                <w:sz w:val="24"/>
                <w:szCs w:val="24"/>
                <w:lang w:eastAsia="pt-BR"/>
              </w:rPr>
            </w:pPr>
            <w:r w:rsidRPr="00440B59">
              <w:rPr>
                <w:rFonts w:ascii="Arial" w:eastAsia="Times New Roman" w:hAnsi="Arial" w:cs="Arial"/>
                <w:sz w:val="24"/>
                <w:szCs w:val="24"/>
                <w:lang w:eastAsia="pt-BR"/>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68BB7"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ACC97"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r w:rsidR="00242174" w:rsidRPr="00440B59" w14:paraId="4A49BC3C" w14:textId="77777777" w:rsidTr="0075261A">
        <w:trPr>
          <w:jc w:val="center"/>
        </w:trPr>
        <w:tc>
          <w:tcPr>
            <w:tcW w:w="8495" w:type="dxa"/>
            <w:gridSpan w:val="6"/>
            <w:tcBorders>
              <w:top w:val="nil"/>
              <w:left w:val="single" w:sz="8" w:space="0" w:color="000000"/>
              <w:bottom w:val="single" w:sz="8" w:space="0" w:color="000000"/>
              <w:right w:val="single" w:sz="8" w:space="0" w:color="000000"/>
            </w:tcBorders>
            <w:hideMark/>
          </w:tcPr>
          <w:p w14:paraId="297323A7"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lastRenderedPageBreak/>
              <w:t> </w:t>
            </w:r>
          </w:p>
          <w:p w14:paraId="412B89DF"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b/>
                <w:bCs/>
                <w:color w:val="000000"/>
                <w:sz w:val="24"/>
                <w:szCs w:val="24"/>
                <w:lang w:eastAsia="pt-BR"/>
              </w:rPr>
              <w:t>VALOR TOTAL (R$)</w:t>
            </w:r>
          </w:p>
          <w:p w14:paraId="3E54FF70"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833D8" w14:textId="77777777" w:rsidR="00242174" w:rsidRPr="00440B59" w:rsidRDefault="00242174" w:rsidP="0075261A">
            <w:pPr>
              <w:spacing w:before="100" w:beforeAutospacing="1" w:after="100" w:afterAutospacing="1" w:line="240" w:lineRule="auto"/>
              <w:jc w:val="both"/>
              <w:rPr>
                <w:rFonts w:ascii="Arial" w:eastAsia="Times New Roman" w:hAnsi="Arial" w:cs="Arial"/>
                <w:sz w:val="24"/>
                <w:szCs w:val="24"/>
                <w:lang w:eastAsia="pt-BR"/>
              </w:rPr>
            </w:pPr>
            <w:r w:rsidRPr="00440B59">
              <w:rPr>
                <w:rFonts w:ascii="Arial" w:eastAsia="Times New Roman" w:hAnsi="Arial" w:cs="Arial"/>
                <w:sz w:val="24"/>
                <w:szCs w:val="24"/>
                <w:lang w:eastAsia="pt-BR"/>
              </w:rPr>
              <w:t> </w:t>
            </w:r>
          </w:p>
        </w:tc>
      </w:tr>
    </w:tbl>
    <w:p w14:paraId="30468443" w14:textId="77777777" w:rsidR="00AE450F" w:rsidRPr="00311667" w:rsidRDefault="00AE450F" w:rsidP="00AE450F">
      <w:pPr>
        <w:spacing w:before="100" w:beforeAutospacing="1" w:after="100" w:afterAutospacing="1" w:line="240" w:lineRule="auto"/>
        <w:jc w:val="both"/>
        <w:rPr>
          <w:rFonts w:ascii="Arial" w:eastAsia="Times New Roman" w:hAnsi="Arial" w:cs="Arial"/>
          <w:sz w:val="24"/>
          <w:szCs w:val="24"/>
          <w:lang w:eastAsia="pt-BR"/>
        </w:rPr>
      </w:pPr>
      <w:r w:rsidRPr="00311667">
        <w:rPr>
          <w:rFonts w:ascii="Arial" w:eastAsia="Times New Roman" w:hAnsi="Arial" w:cs="Arial"/>
          <w:sz w:val="24"/>
          <w:szCs w:val="24"/>
          <w:lang w:eastAsia="pt-BR"/>
        </w:rPr>
        <w:t> </w:t>
      </w:r>
    </w:p>
    <w:p w14:paraId="1C4CC85F" w14:textId="77777777" w:rsidR="00AE450F" w:rsidRPr="00311667" w:rsidRDefault="00AE450F" w:rsidP="00AE450F">
      <w:pPr>
        <w:rPr>
          <w:rFonts w:ascii="Arial" w:hAnsi="Arial" w:cs="Arial"/>
          <w:sz w:val="24"/>
          <w:szCs w:val="24"/>
        </w:rPr>
      </w:pPr>
    </w:p>
    <w:p w14:paraId="48AFA9AC" w14:textId="77777777" w:rsidR="002A32C2" w:rsidRPr="00311667" w:rsidRDefault="002A32C2">
      <w:pPr>
        <w:rPr>
          <w:rFonts w:ascii="Arial" w:hAnsi="Arial" w:cs="Arial"/>
          <w:sz w:val="24"/>
          <w:szCs w:val="24"/>
        </w:rPr>
      </w:pPr>
    </w:p>
    <w:sectPr w:rsidR="002A32C2" w:rsidRPr="003116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E61"/>
    <w:rsid w:val="000436D7"/>
    <w:rsid w:val="000D7B01"/>
    <w:rsid w:val="00242174"/>
    <w:rsid w:val="002535D4"/>
    <w:rsid w:val="002A32C2"/>
    <w:rsid w:val="00311667"/>
    <w:rsid w:val="003D49D6"/>
    <w:rsid w:val="003E0D1F"/>
    <w:rsid w:val="00440B59"/>
    <w:rsid w:val="00441FFD"/>
    <w:rsid w:val="00493B70"/>
    <w:rsid w:val="005B7DB4"/>
    <w:rsid w:val="005F26B1"/>
    <w:rsid w:val="00666B7A"/>
    <w:rsid w:val="006F3C4A"/>
    <w:rsid w:val="00750562"/>
    <w:rsid w:val="00827903"/>
    <w:rsid w:val="00846EDE"/>
    <w:rsid w:val="0086742E"/>
    <w:rsid w:val="008C1832"/>
    <w:rsid w:val="008D2AB0"/>
    <w:rsid w:val="00915864"/>
    <w:rsid w:val="00981E01"/>
    <w:rsid w:val="00984C87"/>
    <w:rsid w:val="0098707D"/>
    <w:rsid w:val="00A17E61"/>
    <w:rsid w:val="00AA3FFA"/>
    <w:rsid w:val="00AE437C"/>
    <w:rsid w:val="00AE450F"/>
    <w:rsid w:val="00C97177"/>
    <w:rsid w:val="00D72F3D"/>
    <w:rsid w:val="00DE4B08"/>
    <w:rsid w:val="00E64E13"/>
    <w:rsid w:val="00F241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549B8"/>
  <w15:chartTrackingRefBased/>
  <w15:docId w15:val="{00CCC34B-A528-4CC8-BC3D-AA0702CE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17E61"/>
    <w:rPr>
      <w:b/>
      <w:bCs/>
    </w:rPr>
  </w:style>
  <w:style w:type="paragraph" w:customStyle="1" w:styleId="textojustificado">
    <w:name w:val="texto_justificado"/>
    <w:basedOn w:val="Normal"/>
    <w:rsid w:val="00A17E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A17E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8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F85C86-11CA-4ED9-A4BF-D4A6CC798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81879-12B1-4D29-B58E-C71166D27CE4}">
  <ds:schemaRefs>
    <ds:schemaRef ds:uri="http://schemas.microsoft.com/sharepoint/v3/contenttype/forms"/>
  </ds:schemaRefs>
</ds:datastoreItem>
</file>

<file path=customXml/itemProps3.xml><?xml version="1.0" encoding="utf-8"?>
<ds:datastoreItem xmlns:ds="http://schemas.openxmlformats.org/officeDocument/2006/customXml" ds:itemID="{ADD6AF40-AEE5-4DCF-BFFD-97FA46360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35</Pages>
  <Words>6323</Words>
  <Characters>34146</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40389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MARCELA OYAMA CARMO</cp:lastModifiedBy>
  <cp:revision>26</cp:revision>
  <dcterms:created xsi:type="dcterms:W3CDTF">2026-04-10T17:37:00Z</dcterms:created>
  <dcterms:modified xsi:type="dcterms:W3CDTF">2026-08-03T19:30:00Z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