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1CABD" w14:textId="77777777" w:rsidR="0090326E" w:rsidRPr="00070F82" w:rsidRDefault="0090326E" w:rsidP="43D6F61B">
      <w:pPr>
        <w:spacing w:after="240" w:line="240" w:lineRule="auto"/>
        <w:rPr>
          <w:rFonts w:ascii="Arial" w:eastAsia="Times New Roman" w:hAnsi="Arial" w:cs="Arial"/>
          <w:b/>
          <w:bCs/>
          <w:caps/>
          <w:color w:val="000000"/>
          <w:sz w:val="24"/>
          <w:szCs w:val="24"/>
          <w:lang w:eastAsia="pt-BR"/>
        </w:rPr>
      </w:pPr>
    </w:p>
    <w:p w14:paraId="5DA7CDC8" w14:textId="59905F72"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606863">
        <w:rPr>
          <w:rFonts w:ascii="Arial" w:hAnsi="Arial" w:cs="Arial"/>
          <w:b/>
          <w:bCs/>
          <w:sz w:val="24"/>
          <w:szCs w:val="24"/>
          <w:lang w:eastAsia="pt-BR"/>
        </w:rPr>
        <w:t>11</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070F82">
        <w:rPr>
          <w:rFonts w:ascii="Arial" w:hAnsi="Arial" w:cs="Arial"/>
          <w:b/>
          <w:bCs/>
          <w:color w:val="FF0000"/>
          <w:sz w:val="24"/>
          <w:szCs w:val="24"/>
          <w:lang w:eastAsia="pt-BR"/>
        </w:rPr>
        <w:t xml:space="preserve"> </w:t>
      </w:r>
    </w:p>
    <w:p w14:paraId="098E6978" w14:textId="58AA019A"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1818CA">
        <w:rPr>
          <w:rFonts w:ascii="Arial" w:hAnsi="Arial" w:cs="Arial"/>
          <w:sz w:val="24"/>
          <w:szCs w:val="24"/>
          <w:lang w:eastAsia="pt-BR"/>
        </w:rPr>
        <w:t>0000107-67.2026.4.03.8001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2"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43CB751B"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C97DFC">
        <w:rPr>
          <w:rFonts w:ascii="Arial" w:eastAsia="Times New Roman" w:hAnsi="Arial" w:cs="Arial"/>
          <w:color w:val="000000"/>
          <w:sz w:val="24"/>
          <w:szCs w:val="24"/>
          <w:lang w:eastAsia="pt-BR"/>
        </w:rPr>
        <w:t xml:space="preserve">R$ </w:t>
      </w:r>
      <w:r w:rsidR="003303DD" w:rsidRPr="00C97DFC">
        <w:rPr>
          <w:rFonts w:ascii="Arial" w:eastAsia="Times New Roman" w:hAnsi="Arial" w:cs="Arial"/>
          <w:color w:val="000000"/>
          <w:sz w:val="24"/>
          <w:szCs w:val="24"/>
          <w:lang w:eastAsia="pt-BR"/>
        </w:rPr>
        <w:t>51.810,32</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00A68CFA"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0E4A07">
        <w:rPr>
          <w:rFonts w:ascii="Arial" w:eastAsia="Times New Roman" w:hAnsi="Arial" w:cs="Arial"/>
          <w:color w:val="000000"/>
          <w:sz w:val="24"/>
          <w:szCs w:val="24"/>
          <w:lang w:eastAsia="pt-BR"/>
        </w:rPr>
        <w:t>28</w:t>
      </w:r>
      <w:r w:rsidRPr="00070F82">
        <w:rPr>
          <w:rFonts w:ascii="Arial" w:eastAsia="Times New Roman" w:hAnsi="Arial" w:cs="Arial"/>
          <w:color w:val="000000"/>
          <w:sz w:val="24"/>
          <w:szCs w:val="24"/>
          <w:lang w:eastAsia="pt-BR"/>
        </w:rPr>
        <w:t>/</w:t>
      </w:r>
      <w:r w:rsidR="000E4A07">
        <w:rPr>
          <w:rFonts w:ascii="Arial" w:eastAsia="Times New Roman" w:hAnsi="Arial" w:cs="Arial"/>
          <w:color w:val="000000"/>
          <w:sz w:val="24"/>
          <w:szCs w:val="24"/>
          <w:lang w:eastAsia="pt-BR"/>
        </w:rPr>
        <w:t>05</w:t>
      </w:r>
      <w:r w:rsidRPr="00070F82">
        <w:rPr>
          <w:rFonts w:ascii="Arial" w:eastAsia="Times New Roman" w:hAnsi="Arial" w:cs="Arial"/>
          <w:color w:val="000000"/>
          <w:sz w:val="24"/>
          <w:szCs w:val="24"/>
          <w:lang w:eastAsia="pt-BR"/>
        </w:rPr>
        <w:t>/</w:t>
      </w:r>
      <w:r w:rsidR="000E4A07">
        <w:rPr>
          <w:rFonts w:ascii="Arial" w:eastAsia="Times New Roman" w:hAnsi="Arial" w:cs="Arial"/>
          <w:color w:val="000000"/>
          <w:sz w:val="24"/>
          <w:szCs w:val="24"/>
          <w:lang w:eastAsia="pt-BR"/>
        </w:rPr>
        <w:t>2026</w:t>
      </w:r>
      <w:r w:rsidRPr="00070F82">
        <w:rPr>
          <w:rFonts w:ascii="Arial" w:eastAsia="Times New Roman" w:hAnsi="Arial" w:cs="Arial"/>
          <w:color w:val="000000"/>
          <w:sz w:val="24"/>
          <w:szCs w:val="24"/>
          <w:lang w:eastAsia="pt-BR"/>
        </w:rPr>
        <w:t xml:space="preserve"> às </w:t>
      </w:r>
      <w:r w:rsidR="000E4A07">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0E4A07">
        <w:rPr>
          <w:rFonts w:ascii="Arial" w:eastAsia="Times New Roman" w:hAnsi="Arial" w:cs="Arial"/>
          <w:color w:val="000000"/>
          <w:sz w:val="24"/>
          <w:szCs w:val="24"/>
          <w:lang w:eastAsia="pt-BR"/>
        </w:rPr>
        <w:t>00</w:t>
      </w:r>
      <w:bookmarkStart w:id="0" w:name="_GoBack"/>
      <w:bookmarkEnd w:id="0"/>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3"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40D26D04" w:rsidR="00A32ADA" w:rsidRPr="00070F82" w:rsidRDefault="00693BB1" w:rsidP="00EE5BCE">
      <w:pPr>
        <w:spacing w:after="240" w:line="240" w:lineRule="auto"/>
        <w:ind w:left="119"/>
        <w:jc w:val="both"/>
        <w:rPr>
          <w:rFonts w:ascii="Arial" w:eastAsia="Times New Roman" w:hAnsi="Arial" w:cs="Arial"/>
          <w:sz w:val="24"/>
          <w:szCs w:val="24"/>
          <w:lang w:eastAsia="pt-BR"/>
        </w:rPr>
      </w:pPr>
      <w:r w:rsidRPr="00C97DFC">
        <w:rPr>
          <w:rFonts w:ascii="Arial" w:eastAsia="Times New Roman" w:hAnsi="Arial" w:cs="Arial"/>
          <w:color w:val="000000"/>
          <w:sz w:val="24"/>
          <w:szCs w:val="24"/>
          <w:lang w:eastAsia="pt-BR"/>
        </w:rPr>
        <w:t>Menor preço global</w:t>
      </w:r>
      <w:r w:rsidR="0051697A" w:rsidRPr="00C97DFC">
        <w:rPr>
          <w:rFonts w:ascii="Arial" w:eastAsia="Times New Roman" w:hAnsi="Arial" w:cs="Arial"/>
          <w:color w:val="000000"/>
          <w:sz w:val="24"/>
          <w:szCs w:val="24"/>
          <w:lang w:eastAsia="pt-BR"/>
        </w:rPr>
        <w:t xml:space="preserve"> do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1D16D4E9" w:rsidR="00A32ADA" w:rsidRPr="00070F82" w:rsidRDefault="00235A31" w:rsidP="00EE5BCE">
      <w:pPr>
        <w:spacing w:after="240" w:line="240" w:lineRule="auto"/>
        <w:ind w:left="119"/>
        <w:jc w:val="both"/>
        <w:rPr>
          <w:rFonts w:ascii="Arial" w:eastAsia="Times New Roman" w:hAnsi="Arial" w:cs="Arial"/>
          <w:sz w:val="24"/>
          <w:szCs w:val="24"/>
          <w:lang w:eastAsia="pt-BR"/>
        </w:rPr>
      </w:pPr>
      <w:r w:rsidRPr="00C97DFC">
        <w:rPr>
          <w:rFonts w:ascii="Arial" w:eastAsia="Times New Roman" w:hAnsi="Arial" w:cs="Arial"/>
          <w:color w:val="000000"/>
          <w:sz w:val="24"/>
          <w:szCs w:val="24"/>
          <w:lang w:eastAsia="pt-BR"/>
        </w:rPr>
        <w:t xml:space="preserve">Fechado e </w:t>
      </w:r>
      <w:r w:rsidR="00C83F89" w:rsidRPr="00C97DFC">
        <w:rPr>
          <w:rFonts w:ascii="Arial" w:eastAsia="Times New Roman" w:hAnsi="Arial" w:cs="Arial"/>
          <w:color w:val="000000"/>
          <w:sz w:val="24"/>
          <w:szCs w:val="24"/>
          <w:lang w:eastAsia="pt-BR"/>
        </w:rPr>
        <w:t>A</w:t>
      </w:r>
      <w:r w:rsidR="00A32ADA" w:rsidRPr="00C97DFC">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6116776C" w:rsidR="00A32ADA" w:rsidRPr="00070F82" w:rsidRDefault="00235A31"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 participação exclusiva para ME/ EPP/</w:t>
      </w:r>
      <w:proofErr w:type="gramStart"/>
      <w:r>
        <w:rPr>
          <w:rFonts w:ascii="Arial" w:eastAsia="Times New Roman" w:hAnsi="Arial" w:cs="Arial"/>
          <w:color w:val="000000"/>
          <w:sz w:val="24"/>
          <w:szCs w:val="24"/>
          <w:lang w:eastAsia="pt-BR"/>
        </w:rPr>
        <w:t>Equiparadas</w:t>
      </w:r>
      <w:proofErr w:type="gramEnd"/>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28CBD78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73470F" w:rsidRPr="00F8068F">
        <w:rPr>
          <w:rFonts w:ascii="Arial" w:eastAsia="Times New Roman" w:hAnsi="Arial" w:cs="Arial"/>
          <w:color w:val="000000"/>
          <w:sz w:val="24"/>
          <w:szCs w:val="24"/>
          <w:lang w:eastAsia="pt-BR"/>
        </w:rPr>
        <w:t xml:space="preserve">prestação de </w:t>
      </w:r>
      <w:r w:rsidR="00DD1059" w:rsidRPr="00F8068F">
        <w:rPr>
          <w:rFonts w:ascii="Arial" w:eastAsia="Times New Roman" w:hAnsi="Arial" w:cs="Arial"/>
          <w:color w:val="000000"/>
          <w:sz w:val="24"/>
          <w:szCs w:val="24"/>
          <w:lang w:eastAsia="pt-BR"/>
        </w:rPr>
        <w:t>serviços técnicos – compreendendo Levantamento Cadastral, Projeto</w:t>
      </w:r>
      <w:r w:rsidR="00221E09" w:rsidRPr="00F8068F">
        <w:rPr>
          <w:rFonts w:ascii="Arial" w:eastAsia="Times New Roman" w:hAnsi="Arial" w:cs="Arial"/>
          <w:color w:val="000000"/>
          <w:sz w:val="24"/>
          <w:szCs w:val="24"/>
          <w:lang w:eastAsia="pt-BR"/>
        </w:rPr>
        <w:t xml:space="preserve"> </w:t>
      </w:r>
      <w:r w:rsidR="00AC65FF" w:rsidRPr="00F8068F">
        <w:rPr>
          <w:rFonts w:ascii="Arial" w:eastAsia="Times New Roman" w:hAnsi="Arial" w:cs="Arial"/>
          <w:color w:val="000000"/>
          <w:sz w:val="24"/>
          <w:szCs w:val="24"/>
          <w:lang w:eastAsia="pt-BR"/>
        </w:rPr>
        <w:t>B</w:t>
      </w:r>
      <w:r w:rsidR="00741388" w:rsidRPr="00F8068F">
        <w:rPr>
          <w:rFonts w:ascii="Arial" w:eastAsia="Times New Roman" w:hAnsi="Arial" w:cs="Arial"/>
          <w:color w:val="000000"/>
          <w:sz w:val="24"/>
          <w:szCs w:val="24"/>
          <w:lang w:eastAsia="pt-BR"/>
        </w:rPr>
        <w:t>ásico</w:t>
      </w:r>
      <w:r w:rsidR="00DD1059" w:rsidRPr="00F8068F">
        <w:rPr>
          <w:rFonts w:ascii="Arial" w:eastAsia="Times New Roman" w:hAnsi="Arial" w:cs="Arial"/>
          <w:color w:val="000000"/>
          <w:sz w:val="24"/>
          <w:szCs w:val="24"/>
          <w:lang w:eastAsia="pt-BR"/>
        </w:rPr>
        <w:t xml:space="preserve"> Arquitetônico, </w:t>
      </w:r>
      <w:r w:rsidR="00457572" w:rsidRPr="00F8068F">
        <w:rPr>
          <w:rFonts w:ascii="Arial" w:eastAsia="Times New Roman" w:hAnsi="Arial" w:cs="Arial"/>
          <w:color w:val="000000"/>
          <w:sz w:val="24"/>
          <w:szCs w:val="24"/>
          <w:lang w:eastAsia="pt-BR"/>
        </w:rPr>
        <w:t>Projetos Básicos Complementares, Projeto Executivo Arquitetônico e Projetos Executivos Complementares, para adequação</w:t>
      </w:r>
      <w:r w:rsidR="00C22020" w:rsidRPr="00F8068F">
        <w:rPr>
          <w:rFonts w:ascii="Arial" w:eastAsia="Times New Roman" w:hAnsi="Arial" w:cs="Arial"/>
          <w:color w:val="000000"/>
          <w:sz w:val="24"/>
          <w:szCs w:val="24"/>
          <w:lang w:eastAsia="pt-BR"/>
        </w:rPr>
        <w:t xml:space="preserve"> de Acessibilidade para Pessoas </w:t>
      </w:r>
      <w:r w:rsidR="00725985" w:rsidRPr="00F8068F">
        <w:rPr>
          <w:rFonts w:ascii="Arial" w:eastAsia="Times New Roman" w:hAnsi="Arial" w:cs="Arial"/>
          <w:color w:val="000000"/>
          <w:sz w:val="24"/>
          <w:szCs w:val="24"/>
          <w:lang w:eastAsia="pt-BR"/>
        </w:rPr>
        <w:t>Portadoras</w:t>
      </w:r>
      <w:r w:rsidR="00D6091C" w:rsidRPr="00F8068F">
        <w:rPr>
          <w:rFonts w:ascii="Arial" w:eastAsia="Times New Roman" w:hAnsi="Arial" w:cs="Arial"/>
          <w:color w:val="000000"/>
          <w:sz w:val="24"/>
          <w:szCs w:val="24"/>
          <w:lang w:eastAsia="pt-BR"/>
        </w:rPr>
        <w:t xml:space="preserve"> </w:t>
      </w:r>
      <w:r w:rsidR="00C22020" w:rsidRPr="00F8068F">
        <w:rPr>
          <w:rFonts w:ascii="Arial" w:eastAsia="Times New Roman" w:hAnsi="Arial" w:cs="Arial"/>
          <w:color w:val="000000"/>
          <w:sz w:val="24"/>
          <w:szCs w:val="24"/>
          <w:lang w:eastAsia="pt-BR"/>
        </w:rPr>
        <w:t>de Deficiência ou Mobilidade Reduzida, para o imóvel que abriga a 13ª Subseção Judiciária</w:t>
      </w:r>
      <w:r w:rsidR="0051697A" w:rsidRPr="00F8068F">
        <w:rPr>
          <w:rFonts w:ascii="Arial" w:eastAsia="Times New Roman" w:hAnsi="Arial" w:cs="Arial"/>
          <w:color w:val="000000"/>
          <w:sz w:val="24"/>
          <w:szCs w:val="24"/>
          <w:lang w:eastAsia="pt-BR"/>
        </w:rPr>
        <w:t xml:space="preserve"> – Fórum Federal de Franca</w:t>
      </w:r>
      <w:r w:rsidR="00CD7AF2" w:rsidRPr="00F8068F">
        <w:rPr>
          <w:rFonts w:ascii="Arial" w:eastAsia="Times New Roman" w:hAnsi="Arial" w:cs="Arial"/>
          <w:color w:val="000000"/>
          <w:sz w:val="24"/>
          <w:szCs w:val="24"/>
          <w:lang w:eastAsia="pt-BR"/>
        </w:rPr>
        <w:t>/SP</w:t>
      </w:r>
      <w:r w:rsidR="0073470F">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6AFB6212" w:rsidR="003F34EB" w:rsidRPr="00070F82" w:rsidRDefault="0051697A"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lastRenderedPageBreak/>
        <w:t>A licitação será realizada em único item.</w:t>
      </w:r>
    </w:p>
    <w:p w14:paraId="2340C767" w14:textId="129B3264" w:rsidR="00931130" w:rsidRDefault="003662A9"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será o </w:t>
      </w:r>
      <w:r w:rsidR="0051697A" w:rsidRPr="00F8068F">
        <w:rPr>
          <w:rFonts w:ascii="Arial" w:eastAsia="Times New Roman" w:hAnsi="Arial" w:cs="Arial"/>
          <w:b/>
          <w:bCs/>
          <w:sz w:val="24"/>
          <w:szCs w:val="24"/>
          <w:lang w:eastAsia="pt-BR"/>
        </w:rPr>
        <w:t>menor preço global do item</w:t>
      </w:r>
      <w:r w:rsidRPr="00070F82">
        <w:rPr>
          <w:rFonts w:ascii="Arial" w:eastAsia="Times New Roman" w:hAnsi="Arial" w:cs="Arial"/>
          <w:sz w:val="24"/>
          <w:szCs w:val="24"/>
          <w:lang w:eastAsia="pt-BR"/>
        </w:rPr>
        <w:t>, observadas as exigências contidas neste Edital e seus Anexos quanto às especificações do objeto.</w:t>
      </w:r>
    </w:p>
    <w:p w14:paraId="742AF729" w14:textId="21F31F52" w:rsidR="006225E1" w:rsidRPr="00070F82" w:rsidRDefault="006225E1"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0A19">
        <w:rPr>
          <w:rFonts w:ascii="Arial" w:eastAsia="Times New Roman" w:hAnsi="Arial" w:cs="Arial"/>
          <w:sz w:val="24"/>
          <w:szCs w:val="24"/>
          <w:lang w:eastAsia="pt-BR"/>
        </w:rPr>
        <w:t>O orçamento estimado da presente contratação não será de caráter sigiloso</w:t>
      </w:r>
      <w:r w:rsidR="0016785C">
        <w:rPr>
          <w:rFonts w:ascii="Arial" w:eastAsia="Times New Roman" w:hAnsi="Arial" w:cs="Arial"/>
          <w:sz w:val="24"/>
          <w:szCs w:val="24"/>
          <w:lang w:eastAsia="pt-BR"/>
        </w:rPr>
        <w:t>.</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4"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responsabiliza-se exclusiva e formalmente pelas transações efetuadas em seu nome, assume como firmes e verdadeiras suas propostas e seus lances, inclusive os atos </w:t>
      </w:r>
      <w:proofErr w:type="gramStart"/>
      <w:r w:rsidRPr="00070F82">
        <w:rPr>
          <w:rFonts w:ascii="Arial" w:eastAsia="Times New Roman" w:hAnsi="Arial" w:cs="Arial"/>
          <w:color w:val="000000"/>
          <w:sz w:val="24"/>
          <w:szCs w:val="24"/>
          <w:lang w:eastAsia="pt-BR"/>
        </w:rPr>
        <w:t>praticados diretamente ou por seu representante, excluída</w:t>
      </w:r>
      <w:proofErr w:type="gramEnd"/>
      <w:r w:rsidRPr="00070F82">
        <w:rPr>
          <w:rFonts w:ascii="Arial" w:eastAsia="Times New Roman" w:hAnsi="Arial" w:cs="Arial"/>
          <w:color w:val="000000"/>
          <w:sz w:val="24"/>
          <w:szCs w:val="24"/>
          <w:lang w:eastAsia="pt-BR"/>
        </w:rPr>
        <w:t xml:space="preserve"> a responsabilidade do provedor do sistema ou do órgão ou entidade promotora da licitação por eventuais danos decorrentes de uso indevido das credenciais de acesso, ainda que por terceiros.</w:t>
      </w:r>
    </w:p>
    <w:p w14:paraId="6BBCC7E9" w14:textId="4AA31594"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cadastrado conferir</w:t>
      </w:r>
      <w:proofErr w:type="gramEnd"/>
      <w:r w:rsidRPr="00070F82">
        <w:rPr>
          <w:rFonts w:ascii="Arial" w:eastAsia="Times New Roman" w:hAnsi="Arial" w:cs="Arial"/>
          <w:color w:val="000000"/>
          <w:sz w:val="24"/>
          <w:szCs w:val="24"/>
          <w:lang w:eastAsia="pt-BR"/>
        </w:rPr>
        <w:t xml:space="preserve"> a exatidão dos seus dados cadastrais </w:t>
      </w:r>
      <w:r w:rsidR="00E17708" w:rsidRPr="00E17708">
        <w:rPr>
          <w:rFonts w:ascii="Arial" w:eastAsia="Times New Roman" w:hAnsi="Arial" w:cs="Arial"/>
          <w:sz w:val="24"/>
          <w:szCs w:val="24"/>
          <w:lang w:eastAsia="pt-BR"/>
        </w:rPr>
        <w:t>nos sistemas relacionados neste item</w:t>
      </w:r>
      <w:r w:rsidR="00E1770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1211956" w14:textId="1D05B8F4" w:rsidR="00A56E04" w:rsidRPr="0051697A" w:rsidRDefault="00EE4195"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068F">
        <w:rPr>
          <w:rFonts w:ascii="Arial" w:eastAsia="Times New Roman" w:hAnsi="Arial" w:cs="Arial"/>
          <w:color w:val="000000"/>
          <w:sz w:val="24"/>
          <w:szCs w:val="24"/>
          <w:lang w:eastAsia="pt-BR"/>
        </w:rPr>
        <w:t>A</w:t>
      </w:r>
      <w:r w:rsidR="00A56E04" w:rsidRPr="00F8068F">
        <w:rPr>
          <w:rFonts w:ascii="Arial" w:eastAsia="Times New Roman" w:hAnsi="Arial" w:cs="Arial"/>
          <w:color w:val="000000"/>
          <w:sz w:val="24"/>
          <w:szCs w:val="24"/>
          <w:lang w:eastAsia="pt-BR"/>
        </w:rPr>
        <w:t xml:space="preserve"> participação é exclusiva a microempresas e empresas de pequeno p</w:t>
      </w:r>
      <w:r w:rsidR="00A56E04" w:rsidRPr="0051697A">
        <w:rPr>
          <w:rFonts w:ascii="Arial" w:eastAsia="Times New Roman" w:hAnsi="Arial" w:cs="Arial"/>
          <w:color w:val="000000"/>
          <w:sz w:val="24"/>
          <w:szCs w:val="24"/>
          <w:lang w:eastAsia="pt-BR"/>
        </w:rPr>
        <w:t xml:space="preserve">orte, nos termos do art. 48 da </w:t>
      </w:r>
      <w:hyperlink r:id="rId15" w:history="1">
        <w:r w:rsidR="00A56E04" w:rsidRPr="0051697A">
          <w:rPr>
            <w:rStyle w:val="Hyperlink"/>
            <w:rFonts w:ascii="Arial" w:hAnsi="Arial" w:cs="Arial"/>
            <w:sz w:val="24"/>
            <w:szCs w:val="24"/>
          </w:rPr>
          <w:t>Lei Complementar n. 123/2006</w:t>
        </w:r>
      </w:hyperlink>
      <w:r w:rsidR="00A56E04" w:rsidRPr="0051697A">
        <w:rPr>
          <w:rFonts w:ascii="Arial" w:eastAsia="Times New Roman" w:hAnsi="Arial" w:cs="Arial"/>
          <w:color w:val="000000"/>
          <w:sz w:val="24"/>
          <w:szCs w:val="24"/>
          <w:lang w:eastAsia="pt-BR"/>
        </w:rPr>
        <w:t>.</w:t>
      </w:r>
    </w:p>
    <w:p w14:paraId="3B3485C0" w14:textId="77777777" w:rsidR="003F6906" w:rsidRPr="0051697A" w:rsidRDefault="003F6906" w:rsidP="00EA45B5">
      <w:pPr>
        <w:pStyle w:val="PargrafodaLista"/>
        <w:numPr>
          <w:ilvl w:val="2"/>
          <w:numId w:val="1"/>
        </w:numPr>
        <w:spacing w:after="240" w:line="240" w:lineRule="auto"/>
        <w:ind w:left="567" w:firstLine="0"/>
        <w:contextualSpacing w:val="0"/>
        <w:jc w:val="both"/>
        <w:rPr>
          <w:rFonts w:ascii="Arial" w:eastAsia="Times New Roman" w:hAnsi="Arial" w:cs="Arial"/>
          <w:color w:val="FF0000"/>
          <w:sz w:val="24"/>
          <w:szCs w:val="24"/>
          <w:lang w:eastAsia="pt-BR"/>
        </w:rPr>
      </w:pPr>
      <w:bookmarkStart w:id="1" w:name="_Ref207732577"/>
      <w:r w:rsidRPr="0051697A">
        <w:rPr>
          <w:rFonts w:ascii="Arial" w:eastAsia="Times New Roman" w:hAnsi="Arial" w:cs="Arial"/>
          <w:color w:val="000000"/>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70FA62F9" w14:textId="77777777" w:rsidR="00824632" w:rsidRPr="0051697A" w:rsidRDefault="00824632"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1697A">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6" w:history="1">
        <w:r w:rsidRPr="0051697A">
          <w:rPr>
            <w:rStyle w:val="Hyperlink"/>
            <w:rFonts w:ascii="Arial" w:eastAsia="Times New Roman" w:hAnsi="Arial" w:cs="Arial"/>
            <w:sz w:val="24"/>
            <w:szCs w:val="24"/>
            <w:lang w:eastAsia="pt-BR"/>
          </w:rPr>
          <w:t>Lei n. 14.133/2021</w:t>
        </w:r>
      </w:hyperlink>
      <w:r w:rsidRPr="0051697A">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7" w:history="1">
        <w:r w:rsidRPr="0051697A">
          <w:rPr>
            <w:rStyle w:val="Hyperlink"/>
            <w:rFonts w:ascii="Arial" w:hAnsi="Arial" w:cs="Arial"/>
            <w:sz w:val="24"/>
            <w:szCs w:val="24"/>
          </w:rPr>
          <w:t>Lei Complementar n. 123/2006</w:t>
        </w:r>
      </w:hyperlink>
      <w:r w:rsidRPr="0051697A">
        <w:rPr>
          <w:rFonts w:ascii="Arial" w:eastAsia="Times New Roman" w:hAnsi="Arial" w:cs="Arial"/>
          <w:color w:val="000000"/>
          <w:sz w:val="24"/>
          <w:szCs w:val="24"/>
          <w:lang w:eastAsia="pt-BR"/>
        </w:rPr>
        <w:t xml:space="preserve"> e do </w:t>
      </w:r>
      <w:hyperlink r:id="rId18" w:history="1">
        <w:r w:rsidRPr="0051697A">
          <w:rPr>
            <w:rStyle w:val="Hyperlink"/>
            <w:rFonts w:ascii="Arial" w:eastAsia="Times New Roman" w:hAnsi="Arial" w:cs="Arial"/>
            <w:sz w:val="24"/>
            <w:szCs w:val="24"/>
            <w:lang w:eastAsia="pt-BR"/>
          </w:rPr>
          <w:t>Decreto n. 8.538/2015</w:t>
        </w:r>
      </w:hyperlink>
      <w:r w:rsidRPr="0051697A">
        <w:rPr>
          <w:rFonts w:ascii="Arial" w:eastAsia="Times New Roman" w:hAnsi="Arial" w:cs="Arial"/>
          <w:color w:val="000000"/>
          <w:sz w:val="24"/>
          <w:szCs w:val="24"/>
          <w:lang w:eastAsia="pt-BR"/>
        </w:rPr>
        <w:t>.</w:t>
      </w:r>
    </w:p>
    <w:p w14:paraId="637331C6" w14:textId="640E60FE"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 w:name="_Ref145316959"/>
      <w:r w:rsidRPr="00070F82">
        <w:rPr>
          <w:rFonts w:ascii="Arial" w:eastAsia="Times New Roman" w:hAnsi="Arial" w:cs="Arial"/>
          <w:color w:val="000000"/>
          <w:sz w:val="24"/>
          <w:szCs w:val="24"/>
          <w:lang w:eastAsia="pt-BR"/>
        </w:rPr>
        <w:lastRenderedPageBreak/>
        <w:t>Não poderão disputar esta licitação:</w:t>
      </w:r>
      <w:bookmarkEnd w:id="2"/>
    </w:p>
    <w:p w14:paraId="55495D42" w14:textId="6CF4331B" w:rsidR="00646428" w:rsidRPr="004171C8"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não atenda às condições deste Edital e seu(s) anexo(s);</w:t>
      </w:r>
    </w:p>
    <w:p w14:paraId="3469EFB4" w14:textId="77777777" w:rsidR="004171C8" w:rsidRDefault="004171C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aquele</w:t>
      </w:r>
      <w:proofErr w:type="gramEnd"/>
      <w:r w:rsidRPr="005F6860">
        <w:rPr>
          <w:rFonts w:ascii="Arial" w:eastAsia="Times New Roman" w:hAnsi="Arial" w:cs="Arial"/>
          <w:sz w:val="24"/>
          <w:szCs w:val="24"/>
          <w:lang w:eastAsia="pt-BR"/>
        </w:rPr>
        <w:t xml:space="preserve"> que desempenhe atividade incompatível com o objeto da licitação;</w:t>
      </w:r>
    </w:p>
    <w:p w14:paraId="5F1DADCC" w14:textId="77777777" w:rsidR="004171C8" w:rsidRPr="00B61112" w:rsidRDefault="004171C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5F6860">
        <w:rPr>
          <w:rFonts w:ascii="Arial" w:eastAsia="Times New Roman" w:hAnsi="Arial" w:cs="Arial"/>
          <w:sz w:val="24"/>
          <w:szCs w:val="24"/>
          <w:lang w:eastAsia="pt-BR"/>
        </w:rPr>
        <w:t>empresas</w:t>
      </w:r>
      <w:proofErr w:type="gramEnd"/>
      <w:r w:rsidRPr="005F6860">
        <w:rPr>
          <w:rFonts w:ascii="Arial" w:eastAsia="Times New Roman" w:hAnsi="Arial" w:cs="Arial"/>
          <w:sz w:val="24"/>
          <w:szCs w:val="24"/>
          <w:lang w:eastAsia="pt-BR"/>
        </w:rPr>
        <w:t xml:space="preserve">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00"/>
      <w:proofErr w:type="gramStart"/>
      <w:r w:rsidRPr="00070F82">
        <w:rPr>
          <w:rFonts w:ascii="Arial" w:eastAsia="Times New Roman" w:hAnsi="Arial" w:cs="Arial"/>
          <w:color w:val="000000"/>
          <w:sz w:val="24"/>
          <w:szCs w:val="24"/>
          <w:lang w:eastAsia="pt-BR"/>
        </w:rPr>
        <w:t>autor</w:t>
      </w:r>
      <w:proofErr w:type="gramEnd"/>
      <w:r w:rsidRPr="00070F82">
        <w:rPr>
          <w:rFonts w:ascii="Arial" w:eastAsia="Times New Roman" w:hAnsi="Arial" w:cs="Arial"/>
          <w:color w:val="000000"/>
          <w:sz w:val="24"/>
          <w:szCs w:val="24"/>
          <w:lang w:eastAsia="pt-BR"/>
        </w:rPr>
        <w:t xml:space="preserve"> do anteprojeto, do projeto básico ou do projeto executivo, pessoa física ou jurídica, quando a licitação versar sobre serviços ou fornecimento de bens a ele relacionados;</w:t>
      </w:r>
      <w:bookmarkEnd w:id="3"/>
    </w:p>
    <w:p w14:paraId="56FEE33E" w14:textId="4433E0C2"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321"/>
      <w:proofErr w:type="gramStart"/>
      <w:r w:rsidRPr="00070F82">
        <w:rPr>
          <w:rFonts w:ascii="Arial" w:eastAsia="Times New Roman" w:hAnsi="Arial" w:cs="Arial"/>
          <w:color w:val="000000"/>
          <w:sz w:val="24"/>
          <w:szCs w:val="24"/>
          <w:lang w:eastAsia="pt-BR"/>
        </w:rPr>
        <w:t>empresa</w:t>
      </w:r>
      <w:proofErr w:type="gramEnd"/>
      <w:r w:rsidRPr="00070F82">
        <w:rPr>
          <w:rFonts w:ascii="Arial" w:eastAsia="Times New Roman" w:hAnsi="Arial" w:cs="Arial"/>
          <w:color w:val="000000"/>
          <w:sz w:val="24"/>
          <w:szCs w:val="24"/>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0B609DEA" w14:textId="6ECE0643"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4185"/>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se encontre, ao tempo da licitação, impossibilitada de participar da licitação em decorrência de sanção que lhe foi imposta;</w:t>
      </w:r>
      <w:bookmarkEnd w:id="5"/>
    </w:p>
    <w:p w14:paraId="1496CC10" w14:textId="76501519"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aquele</w:t>
      </w:r>
      <w:proofErr w:type="gramEnd"/>
      <w:r w:rsidRPr="00070F82">
        <w:rPr>
          <w:rFonts w:ascii="Arial" w:eastAsia="Times New Roman" w:hAnsi="Arial" w:cs="Arial"/>
          <w:color w:val="000000"/>
          <w:sz w:val="24"/>
          <w:szCs w:val="24"/>
          <w:lang w:eastAsia="pt-BR"/>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empresas</w:t>
      </w:r>
      <w:proofErr w:type="gramEnd"/>
      <w:r w:rsidRPr="00070F82">
        <w:rPr>
          <w:rFonts w:ascii="Arial" w:eastAsia="Times New Roman" w:hAnsi="Arial" w:cs="Arial"/>
          <w:color w:val="000000"/>
          <w:sz w:val="24"/>
          <w:szCs w:val="24"/>
          <w:lang w:eastAsia="pt-BR"/>
        </w:rPr>
        <w:t xml:space="preserve"> controladoras, controladas ou coligadas, nos termos da </w:t>
      </w:r>
      <w:hyperlink r:id="rId19"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A68662F" w14:textId="6FE596B4" w:rsidR="006F4058" w:rsidRPr="00070F82" w:rsidRDefault="005D5180" w:rsidP="008B41F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proofErr w:type="gramStart"/>
      <w:r>
        <w:rPr>
          <w:rFonts w:ascii="Arial" w:eastAsia="Times New Roman" w:hAnsi="Arial" w:cs="Arial"/>
          <w:sz w:val="24"/>
          <w:szCs w:val="24"/>
          <w:lang w:eastAsia="pt-BR"/>
        </w:rPr>
        <w:t>p</w:t>
      </w:r>
      <w:r w:rsidR="006F4058" w:rsidRPr="00F8068F">
        <w:rPr>
          <w:rFonts w:ascii="Arial" w:eastAsia="Times New Roman" w:hAnsi="Arial" w:cs="Arial"/>
          <w:sz w:val="24"/>
          <w:szCs w:val="24"/>
          <w:lang w:eastAsia="pt-BR"/>
        </w:rPr>
        <w:t>essoas</w:t>
      </w:r>
      <w:proofErr w:type="gramEnd"/>
      <w:r w:rsidR="006F4058" w:rsidRPr="00F8068F">
        <w:rPr>
          <w:rFonts w:ascii="Arial" w:eastAsia="Times New Roman" w:hAnsi="Arial" w:cs="Arial"/>
          <w:sz w:val="24"/>
          <w:szCs w:val="24"/>
          <w:lang w:eastAsia="pt-BR"/>
        </w:rPr>
        <w:t xml:space="preserve"> físicas</w:t>
      </w:r>
      <w:r w:rsidR="006F4058">
        <w:rPr>
          <w:rFonts w:ascii="Arial" w:eastAsia="Times New Roman" w:hAnsi="Arial" w:cs="Arial"/>
          <w:sz w:val="24"/>
          <w:szCs w:val="24"/>
          <w:lang w:eastAsia="pt-BR"/>
        </w:rPr>
        <w:t>;</w:t>
      </w:r>
    </w:p>
    <w:p w14:paraId="2B01F692" w14:textId="66A3FA5D" w:rsidR="00646428" w:rsidRPr="00070F82" w:rsidRDefault="00646428"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proofErr w:type="gramStart"/>
      <w:r w:rsidRPr="00070F82">
        <w:rPr>
          <w:rFonts w:ascii="Arial" w:eastAsia="Times New Roman" w:hAnsi="Arial" w:cs="Arial"/>
          <w:color w:val="000000"/>
          <w:sz w:val="24"/>
          <w:szCs w:val="24"/>
          <w:lang w:eastAsia="pt-BR"/>
        </w:rPr>
        <w:t>pessoa</w:t>
      </w:r>
      <w:proofErr w:type="gramEnd"/>
      <w:r w:rsidRPr="00070F82">
        <w:rPr>
          <w:rFonts w:ascii="Arial" w:eastAsia="Times New Roman" w:hAnsi="Arial" w:cs="Arial"/>
          <w:color w:val="000000"/>
          <w:sz w:val="24"/>
          <w:szCs w:val="24"/>
          <w:lang w:eastAsia="pt-BR"/>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w:t>
      </w:r>
      <w:r w:rsidRPr="00070F82">
        <w:rPr>
          <w:rFonts w:ascii="Arial" w:eastAsia="Times New Roman" w:hAnsi="Arial" w:cs="Arial"/>
          <w:color w:val="000000"/>
          <w:sz w:val="24"/>
          <w:szCs w:val="24"/>
          <w:lang w:eastAsia="pt-BR"/>
        </w:rPr>
        <w:lastRenderedPageBreak/>
        <w:t>indiretamente às unidades situadas na linha hierárquica da área encarregada da licitação.</w:t>
      </w:r>
      <w:bookmarkEnd w:id="6"/>
    </w:p>
    <w:p w14:paraId="5ADEB778" w14:textId="30E268EC" w:rsidR="00646428" w:rsidRPr="00070F82" w:rsidRDefault="00B06230"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proofErr w:type="gramStart"/>
      <w:r w:rsidR="00646428" w:rsidRPr="00070F82">
        <w:rPr>
          <w:rFonts w:ascii="Arial" w:eastAsia="Times New Roman" w:hAnsi="Arial" w:cs="Arial"/>
          <w:color w:val="000000"/>
          <w:sz w:val="24"/>
          <w:szCs w:val="24"/>
          <w:lang w:eastAsia="pt-BR"/>
        </w:rPr>
        <w:t>a</w:t>
      </w:r>
      <w:proofErr w:type="gramEnd"/>
      <w:r w:rsidR="00646428" w:rsidRPr="00070F82">
        <w:rPr>
          <w:rFonts w:ascii="Arial" w:eastAsia="Times New Roman" w:hAnsi="Arial" w:cs="Arial"/>
          <w:color w:val="000000"/>
          <w:sz w:val="24"/>
          <w:szCs w:val="24"/>
          <w:lang w:eastAsia="pt-BR"/>
        </w:rPr>
        <w:t xml:space="preserve">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42AA6F9A"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7" w:name="_Ref228355207"/>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bookmarkEnd w:id="7"/>
    </w:p>
    <w:p w14:paraId="57468B3D" w14:textId="4A60A2B9"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w:t>
      </w:r>
      <w:proofErr w:type="gramStart"/>
      <w:r w:rsidRPr="00070F82">
        <w:rPr>
          <w:rFonts w:ascii="Arial" w:eastAsia="Times New Roman" w:hAnsi="Arial" w:cs="Arial"/>
          <w:color w:val="000000"/>
          <w:sz w:val="24"/>
          <w:szCs w:val="24"/>
          <w:lang w:eastAsia="pt-BR"/>
        </w:rPr>
        <w:t>aplicado</w:t>
      </w:r>
      <w:proofErr w:type="gramEnd"/>
      <w:r w:rsidRPr="00070F82">
        <w:rPr>
          <w:rFonts w:ascii="Arial" w:eastAsia="Times New Roman" w:hAnsi="Arial" w:cs="Arial"/>
          <w:color w:val="000000"/>
          <w:sz w:val="24"/>
          <w:szCs w:val="24"/>
          <w:lang w:eastAsia="pt-BR"/>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3AD5C4F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 xml:space="preserve">poderão participar no apoio das atividades de planejamento da contratação, de execução da licitação ou de gestão do contrato, desde que </w:t>
      </w:r>
      <w:proofErr w:type="gramStart"/>
      <w:r w:rsidRPr="00070F82">
        <w:rPr>
          <w:rFonts w:ascii="Arial" w:eastAsia="Times New Roman" w:hAnsi="Arial" w:cs="Arial"/>
          <w:color w:val="000000"/>
          <w:sz w:val="24"/>
          <w:szCs w:val="24"/>
          <w:lang w:eastAsia="pt-BR"/>
        </w:rPr>
        <w:t>sob supervisão</w:t>
      </w:r>
      <w:proofErr w:type="gramEnd"/>
      <w:r w:rsidRPr="00070F82">
        <w:rPr>
          <w:rFonts w:ascii="Arial" w:eastAsia="Times New Roman" w:hAnsi="Arial" w:cs="Arial"/>
          <w:color w:val="000000"/>
          <w:sz w:val="24"/>
          <w:szCs w:val="24"/>
          <w:lang w:eastAsia="pt-BR"/>
        </w:rPr>
        <w:t xml:space="preserve"> exclusiva de agentes públicos do órgão ou entidade.</w:t>
      </w:r>
    </w:p>
    <w:p w14:paraId="05C5FA6B" w14:textId="6E065F79"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3B3A922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629D9A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12BDF7A2"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03025">
        <w:rPr>
          <w:rFonts w:ascii="Arial" w:eastAsia="Times New Roman" w:hAnsi="Arial" w:cs="Arial"/>
          <w:color w:val="000000"/>
          <w:sz w:val="24"/>
          <w:szCs w:val="24"/>
          <w:lang w:eastAsia="pt-BR"/>
        </w:rPr>
        <w:t xml:space="preserve"> </w:t>
      </w:r>
      <w:r w:rsidR="00E87F67" w:rsidRPr="00E87F67">
        <w:rPr>
          <w:rFonts w:ascii="Arial" w:eastAsia="Times New Roman" w:hAnsi="Arial" w:cs="Arial"/>
          <w:color w:val="0000FF"/>
          <w:sz w:val="24"/>
          <w:szCs w:val="24"/>
          <w:u w:val="single"/>
          <w:lang w:eastAsia="pt-BR"/>
        </w:rPr>
        <w:fldChar w:fldCharType="begin"/>
      </w:r>
      <w:r w:rsidR="00E87F67" w:rsidRPr="00E87F67">
        <w:rPr>
          <w:rFonts w:ascii="Arial" w:eastAsia="Times New Roman" w:hAnsi="Arial" w:cs="Arial"/>
          <w:color w:val="0000FF"/>
          <w:sz w:val="24"/>
          <w:szCs w:val="24"/>
          <w:u w:val="single"/>
          <w:lang w:eastAsia="pt-BR"/>
        </w:rPr>
        <w:instrText xml:space="preserve"> REF _Ref228355207 \r \h </w:instrText>
      </w:r>
      <w:r w:rsidR="00E87F67">
        <w:rPr>
          <w:rFonts w:ascii="Arial" w:eastAsia="Times New Roman" w:hAnsi="Arial" w:cs="Arial"/>
          <w:color w:val="0000FF"/>
          <w:sz w:val="24"/>
          <w:szCs w:val="24"/>
          <w:u w:val="single"/>
          <w:lang w:eastAsia="pt-BR"/>
        </w:rPr>
        <w:instrText xml:space="preserve"> \* MERGEFORMAT </w:instrText>
      </w:r>
      <w:r w:rsidR="00E87F67" w:rsidRPr="00E87F67">
        <w:rPr>
          <w:rFonts w:ascii="Arial" w:eastAsia="Times New Roman" w:hAnsi="Arial" w:cs="Arial"/>
          <w:color w:val="0000FF"/>
          <w:sz w:val="24"/>
          <w:szCs w:val="24"/>
          <w:u w:val="single"/>
          <w:lang w:eastAsia="pt-BR"/>
        </w:rPr>
      </w:r>
      <w:r w:rsidR="00E87F67" w:rsidRPr="00E87F67">
        <w:rPr>
          <w:rFonts w:ascii="Arial" w:eastAsia="Times New Roman" w:hAnsi="Arial" w:cs="Arial"/>
          <w:color w:val="0000FF"/>
          <w:sz w:val="24"/>
          <w:szCs w:val="24"/>
          <w:u w:val="single"/>
          <w:lang w:eastAsia="pt-BR"/>
        </w:rPr>
        <w:fldChar w:fldCharType="separate"/>
      </w:r>
      <w:r w:rsidR="00E87F67" w:rsidRPr="00E87F67">
        <w:rPr>
          <w:rFonts w:ascii="Arial" w:eastAsia="Times New Roman" w:hAnsi="Arial" w:cs="Arial"/>
          <w:color w:val="0000FF"/>
          <w:sz w:val="24"/>
          <w:szCs w:val="24"/>
          <w:u w:val="single"/>
          <w:lang w:eastAsia="pt-BR"/>
        </w:rPr>
        <w:t>2.6.13</w:t>
      </w:r>
      <w:r w:rsidR="00E87F67" w:rsidRPr="00E87F67">
        <w:rPr>
          <w:rFonts w:ascii="Arial" w:eastAsia="Times New Roman" w:hAnsi="Arial" w:cs="Arial"/>
          <w:color w:val="0000FF"/>
          <w:sz w:val="24"/>
          <w:szCs w:val="24"/>
          <w:u w:val="single"/>
          <w:lang w:eastAsia="pt-BR"/>
        </w:rPr>
        <w:fldChar w:fldCharType="end"/>
      </w:r>
      <w:r w:rsidR="0058188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estende-se a terceiro que auxilie a condução da contratação na qualidade de integrante de equipe de apoio, profissional especializado ou funcionário ou representante de empresa que preste assessoria técnica.</w:t>
      </w:r>
    </w:p>
    <w:p w14:paraId="59E033E4" w14:textId="2B481D3D" w:rsidR="00646428" w:rsidRPr="00070F82" w:rsidRDefault="0093175B"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068F">
        <w:rPr>
          <w:rFonts w:ascii="Arial" w:eastAsia="Times New Roman" w:hAnsi="Arial" w:cs="Arial"/>
          <w:color w:val="000000"/>
          <w:sz w:val="24"/>
          <w:szCs w:val="24"/>
          <w:lang w:eastAsia="pt-BR"/>
        </w:rPr>
        <w:t>Cooperativas não poderão disputar esta licitação, conforme justificativa apresentada no Estudo Técnico Preliminar</w:t>
      </w:r>
      <w:r>
        <w:rPr>
          <w:rFonts w:ascii="Arial" w:eastAsia="Times New Roman" w:hAnsi="Arial" w:cs="Arial"/>
          <w:color w:val="000000"/>
          <w:sz w:val="24"/>
          <w:szCs w:val="24"/>
          <w:lang w:eastAsia="pt-BR"/>
        </w:rPr>
        <w:t>.</w:t>
      </w:r>
    </w:p>
    <w:p w14:paraId="44E4165E" w14:textId="5AE248D4" w:rsidR="00CD62FD" w:rsidRPr="00070F82" w:rsidRDefault="00CD62FD"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068F">
        <w:rPr>
          <w:rFonts w:ascii="Arial" w:eastAsia="Times New Roman" w:hAnsi="Arial" w:cs="Arial"/>
          <w:color w:val="000000"/>
          <w:sz w:val="24"/>
          <w:szCs w:val="24"/>
          <w:lang w:eastAsia="pt-BR"/>
        </w:rPr>
        <w:lastRenderedPageBreak/>
        <w:t>Quando</w:t>
      </w:r>
      <w:r w:rsidRPr="00F8068F">
        <w:rPr>
          <w:rFonts w:ascii="Arial" w:eastAsia="Times New Roman" w:hAnsi="Arial" w:cs="Arial"/>
          <w:sz w:val="24"/>
          <w:szCs w:val="24"/>
          <w:lang w:eastAsia="pt-BR"/>
        </w:rPr>
        <w:t xml:space="preserve"> permitida a participação de consórcio de empresas</w:t>
      </w:r>
      <w:r w:rsidRPr="00070F82">
        <w:rPr>
          <w:rFonts w:ascii="Arial" w:eastAsia="Times New Roman" w:hAnsi="Arial" w:cs="Arial"/>
          <w:sz w:val="24"/>
          <w:szCs w:val="24"/>
          <w:lang w:eastAsia="pt-BR"/>
        </w:rPr>
        <w:t xml:space="preserve">, serão observadas as seguintes condições, </w:t>
      </w:r>
      <w:r w:rsidR="00F41DE7" w:rsidRPr="00F41DE7">
        <w:rPr>
          <w:rStyle w:val="ui-provider"/>
          <w:rFonts w:ascii="Arial" w:hAnsi="Arial" w:cs="Arial"/>
          <w:sz w:val="24"/>
          <w:szCs w:val="24"/>
        </w:rPr>
        <w:t xml:space="preserve">sem prejuízo do disposto </w:t>
      </w:r>
      <w:r w:rsidR="00F41DE7" w:rsidRPr="00F41DE7">
        <w:rPr>
          <w:rStyle w:val="Forte"/>
          <w:rFonts w:ascii="Arial" w:hAnsi="Arial" w:cs="Arial"/>
          <w:b w:val="0"/>
          <w:bCs w:val="0"/>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Style w:val="Forte"/>
          <w:rFonts w:ascii="Arial" w:hAnsi="Arial" w:cs="Arial"/>
          <w:sz w:val="24"/>
          <w:szCs w:val="24"/>
        </w:rPr>
        <w:t> </w:t>
      </w:r>
      <w:r w:rsidR="00E41C46" w:rsidRPr="00E41C46">
        <w:rPr>
          <w:rStyle w:val="Forte"/>
          <w:rFonts w:ascii="Arial" w:hAnsi="Arial" w:cs="Arial"/>
          <w:b w:val="0"/>
          <w:bCs w:val="0"/>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A45B5">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8"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8"/>
    </w:p>
    <w:p w14:paraId="57C0607B" w14:textId="38353E5C" w:rsidR="00CD62FD" w:rsidRPr="00070F82" w:rsidRDefault="00CD62FD" w:rsidP="00EA45B5">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A45B5">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A45B5">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3BFA501F" w:rsidR="00646428" w:rsidRDefault="00CD62FD" w:rsidP="00EA45B5">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9" w:name="_Ref145278433"/>
      <w:r w:rsidRPr="00070F82">
        <w:rPr>
          <w:rFonts w:ascii="Arial" w:eastAsia="Times New Roman" w:hAnsi="Arial" w:cs="Arial"/>
          <w:color w:val="000000"/>
          <w:sz w:val="24"/>
          <w:szCs w:val="24"/>
          <w:lang w:eastAsia="pt-BR"/>
        </w:rPr>
        <w:lastRenderedPageBreak/>
        <w:t>No cadastramento da proposta inicial, o licitante declarará, em campo próprio do sistema, que:</w:t>
      </w:r>
      <w:bookmarkEnd w:id="9"/>
    </w:p>
    <w:p w14:paraId="25DC429E" w14:textId="1F9F15F2"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está</w:t>
      </w:r>
      <w:proofErr w:type="gramEnd"/>
      <w:r w:rsidRPr="00070F82">
        <w:rPr>
          <w:rFonts w:ascii="Arial" w:eastAsia="Times New Roman" w:hAnsi="Arial" w:cs="Arial"/>
          <w:color w:val="000000"/>
          <w:sz w:val="24"/>
          <w:szCs w:val="24"/>
          <w:lang w:eastAsia="pt-BR"/>
        </w:rPr>
        <w:t xml:space="preserve"> ciente e concorda com as condições contidas no Edital e seus anexos, bem como de que a proposta apresentada compreende a integralidade dos custos para atendimento dos direitos trabalhistas assegurados na </w:t>
      </w:r>
      <w:hyperlink r:id="rId22"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nas convenções coletivas de trabalho e nos termos de ajustamento de conduta vigentes na data de entrega das propostas e que cumpre os requisitos de habilitação definidos no instrumento convocatório;</w:t>
      </w:r>
    </w:p>
    <w:p w14:paraId="0DF46EA9" w14:textId="334B36BE"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0" w:name="_Ref16372454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emprega menor de 18 anos em trabalho noturno, perigoso ou insalubre e não emprega menor de 16 anos, salvo menor, a partir de 14 anos, na condição de aprendiz, nos termos do artigo 7°, XXXIII, da </w:t>
      </w:r>
      <w:hyperlink r:id="rId23"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10"/>
    </w:p>
    <w:p w14:paraId="7545F2E7" w14:textId="70B55D9A"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possui empregados executando trabalho degradante ou forçado, observando o disposto nos incisos III e IV do art. 1º e no inciso III do art. 5º da </w:t>
      </w:r>
      <w:hyperlink r:id="rId24"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1" w:name="_Ref179984993"/>
      <w:proofErr w:type="gramStart"/>
      <w:r w:rsidRPr="00070F82">
        <w:rPr>
          <w:rFonts w:ascii="Arial" w:eastAsia="Times New Roman" w:hAnsi="Arial" w:cs="Arial"/>
          <w:color w:val="000000"/>
          <w:sz w:val="24"/>
          <w:szCs w:val="24"/>
          <w:lang w:eastAsia="pt-BR"/>
        </w:rPr>
        <w:t>cumpre</w:t>
      </w:r>
      <w:proofErr w:type="gramEnd"/>
      <w:r w:rsidRPr="00070F82">
        <w:rPr>
          <w:rFonts w:ascii="Arial" w:eastAsia="Times New Roman" w:hAnsi="Arial" w:cs="Arial"/>
          <w:color w:val="000000"/>
          <w:sz w:val="24"/>
          <w:szCs w:val="24"/>
          <w:lang w:eastAsia="pt-BR"/>
        </w:rPr>
        <w:t xml:space="preserve"> as exigências de reserva de cargos para pessoa com deficiência e para reabilitado da Previdência Social, previstas em lei e em outras normas específicas.</w:t>
      </w:r>
      <w:bookmarkEnd w:id="11"/>
    </w:p>
    <w:p w14:paraId="774398DB" w14:textId="219D90F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466"/>
      <w:r w:rsidRPr="00070F82">
        <w:rPr>
          <w:rFonts w:ascii="Arial" w:eastAsia="Times New Roman" w:hAnsi="Arial" w:cs="Arial"/>
          <w:color w:val="000000"/>
          <w:sz w:val="24"/>
          <w:szCs w:val="24"/>
          <w:lang w:eastAsia="pt-BR"/>
        </w:rPr>
        <w:t>O fornecedor enquadrado como microempresa</w:t>
      </w:r>
      <w:r w:rsidR="00365836">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5"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2"/>
      <w:r w:rsidRPr="00070F82">
        <w:rPr>
          <w:rFonts w:ascii="Arial" w:eastAsia="Times New Roman" w:hAnsi="Arial" w:cs="Arial"/>
          <w:color w:val="000000"/>
          <w:sz w:val="24"/>
          <w:szCs w:val="24"/>
          <w:lang w:eastAsia="pt-BR"/>
        </w:rPr>
        <w:t xml:space="preserve">4º, da </w:t>
      </w:r>
      <w:hyperlink r:id="rId26"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0F62BFCF"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F8068F">
        <w:rPr>
          <w:rFonts w:ascii="Arial" w:eastAsia="Times New Roman" w:hAnsi="Arial" w:cs="Arial"/>
          <w:color w:val="000000"/>
          <w:sz w:val="24"/>
          <w:szCs w:val="24"/>
          <w:lang w:eastAsia="pt-BR"/>
        </w:rPr>
        <w:t>no</w:t>
      </w:r>
      <w:proofErr w:type="gramEnd"/>
      <w:r w:rsidRPr="00F8068F">
        <w:rPr>
          <w:rFonts w:ascii="Arial" w:eastAsia="Times New Roman" w:hAnsi="Arial" w:cs="Arial"/>
          <w:color w:val="000000"/>
          <w:sz w:val="24"/>
          <w:szCs w:val="24"/>
          <w:lang w:eastAsia="pt-BR"/>
        </w:rPr>
        <w:t xml:space="preserve"> item</w:t>
      </w:r>
      <w:r w:rsidR="0084737B" w:rsidRPr="00F8068F">
        <w:rPr>
          <w:rFonts w:ascii="Arial" w:eastAsia="Times New Roman" w:hAnsi="Arial" w:cs="Arial"/>
          <w:color w:val="000000"/>
          <w:sz w:val="24"/>
          <w:szCs w:val="24"/>
          <w:lang w:eastAsia="pt-BR"/>
        </w:rPr>
        <w:t xml:space="preserve"> ex</w:t>
      </w:r>
      <w:r w:rsidRPr="00F8068F">
        <w:rPr>
          <w:rFonts w:ascii="Arial" w:eastAsia="Times New Roman" w:hAnsi="Arial" w:cs="Arial"/>
          <w:color w:val="000000"/>
          <w:sz w:val="24"/>
          <w:szCs w:val="24"/>
          <w:lang w:eastAsia="pt-BR"/>
        </w:rPr>
        <w:t>clusivo</w:t>
      </w:r>
      <w:r w:rsidRPr="00070F82">
        <w:rPr>
          <w:rFonts w:ascii="Arial" w:eastAsia="Times New Roman" w:hAnsi="Arial" w:cs="Arial"/>
          <w:color w:val="000000"/>
          <w:sz w:val="24"/>
          <w:szCs w:val="24"/>
          <w:lang w:eastAsia="pt-BR"/>
        </w:rPr>
        <w:t xml:space="preserve"> para participação de microempresas e empresas de pequeno porte, a assinalação do campo “não” impedirá o prosseguimento no certame para aquele ite</w:t>
      </w:r>
      <w:r w:rsidR="00474196" w:rsidRPr="00070F82">
        <w:rPr>
          <w:rFonts w:ascii="Arial" w:eastAsia="Times New Roman" w:hAnsi="Arial" w:cs="Arial"/>
          <w:color w:val="000000"/>
          <w:sz w:val="24"/>
          <w:szCs w:val="24"/>
          <w:lang w:eastAsia="pt-BR"/>
        </w:rPr>
        <w:t>m</w:t>
      </w:r>
      <w:r w:rsidR="006C3EF0">
        <w:rPr>
          <w:rFonts w:ascii="Arial" w:eastAsia="Times New Roman" w:hAnsi="Arial" w:cs="Arial"/>
          <w:color w:val="000000"/>
          <w:sz w:val="24"/>
          <w:szCs w:val="24"/>
          <w:lang w:eastAsia="pt-BR"/>
        </w:rPr>
        <w:t>.</w:t>
      </w:r>
    </w:p>
    <w:p w14:paraId="638597C1" w14:textId="2731C7E1" w:rsidR="00C74254" w:rsidRDefault="00C74254" w:rsidP="00EA45B5">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7"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seja filial, sucursal, agência ou representação, no País, de pessoa jurídica com sede no exterior;</w:t>
      </w:r>
    </w:p>
    <w:p w14:paraId="6B489639" w14:textId="6399AB2D"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de</w:t>
      </w:r>
      <w:proofErr w:type="gramEnd"/>
      <w:r w:rsidRPr="009572D1">
        <w:rPr>
          <w:rFonts w:ascii="Arial" w:eastAsia="Times New Roman" w:hAnsi="Arial" w:cs="Arial"/>
          <w:sz w:val="24"/>
          <w:szCs w:val="24"/>
          <w:lang w:eastAsia="pt-BR"/>
        </w:rPr>
        <w:t xml:space="preserve"> cujo capital participe pessoa física que seja inscrita como empresário ou seja sócia de outra empresa que receba tratamento jurídico diferenciado nos termos da </w:t>
      </w:r>
      <w:hyperlink r:id="rId28"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1A1ACAE6"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w:t>
      </w:r>
      <w:proofErr w:type="gramEnd"/>
      <w:r w:rsidRPr="009572D1">
        <w:rPr>
          <w:rFonts w:ascii="Arial" w:eastAsia="Times New Roman" w:hAnsi="Arial" w:cs="Arial"/>
          <w:sz w:val="24"/>
          <w:szCs w:val="24"/>
          <w:lang w:eastAsia="pt-BR"/>
        </w:rPr>
        <w:t xml:space="preserve"> titular ou sócio participe com mais de 10% (dez por cento) do capital de outra empresa não beneficiada pela </w:t>
      </w:r>
      <w:hyperlink r:id="rId29"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lastRenderedPageBreak/>
        <w:t>cujo</w:t>
      </w:r>
      <w:proofErr w:type="gramEnd"/>
      <w:r w:rsidRPr="009572D1">
        <w:rPr>
          <w:rFonts w:ascii="Arial" w:eastAsia="Times New Roman" w:hAnsi="Arial" w:cs="Arial"/>
          <w:sz w:val="24"/>
          <w:szCs w:val="24"/>
          <w:lang w:eastAsia="pt-BR"/>
        </w:rPr>
        <w:t xml:space="preserve"> sócio ou titular seja administrador ou equiparado de outra pessoa jurídica com fins lucrativos, desde que a receita bruta global ultrapasse o limite de que trata o inciso II do art. 3º da referida lei;</w:t>
      </w:r>
    </w:p>
    <w:p w14:paraId="4F55468A" w14:textId="77777777"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participe do capital de outra pessoa jurídica;</w:t>
      </w:r>
    </w:p>
    <w:p w14:paraId="157FF467" w14:textId="77777777"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que</w:t>
      </w:r>
      <w:proofErr w:type="gramEnd"/>
      <w:r w:rsidRPr="009572D1">
        <w:rPr>
          <w:rFonts w:ascii="Arial" w:eastAsia="Times New Roman" w:hAnsi="Arial" w:cs="Arial"/>
          <w:sz w:val="24"/>
          <w:szCs w:val="24"/>
          <w:lang w:eastAsia="pt-BR"/>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resultante</w:t>
      </w:r>
      <w:proofErr w:type="gramEnd"/>
      <w:r w:rsidRPr="009572D1">
        <w:rPr>
          <w:rFonts w:ascii="Arial" w:eastAsia="Times New Roman" w:hAnsi="Arial" w:cs="Arial"/>
          <w:sz w:val="24"/>
          <w:szCs w:val="24"/>
          <w:lang w:eastAsia="pt-BR"/>
        </w:rPr>
        <w:t xml:space="preserve"> ou remanescente de cisão ou qualquer outra forma de desmembramento de pessoa jurídica que tenha ocorrido em um dos 5 (cinco) anos-calendário anteriores;</w:t>
      </w:r>
    </w:p>
    <w:p w14:paraId="05E5D2AD" w14:textId="571F2260"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constituída</w:t>
      </w:r>
      <w:proofErr w:type="gramEnd"/>
      <w:r w:rsidRPr="009572D1">
        <w:rPr>
          <w:rFonts w:ascii="Arial" w:eastAsia="Times New Roman" w:hAnsi="Arial" w:cs="Arial"/>
          <w:sz w:val="24"/>
          <w:szCs w:val="24"/>
          <w:lang w:eastAsia="pt-BR"/>
        </w:rPr>
        <w:t xml:space="preserve"> sob a forma de sociedade por ações</w:t>
      </w:r>
      <w:r w:rsidR="004C0586">
        <w:rPr>
          <w:rFonts w:ascii="Arial" w:eastAsia="Times New Roman" w:hAnsi="Arial" w:cs="Arial"/>
          <w:sz w:val="24"/>
          <w:szCs w:val="24"/>
          <w:lang w:eastAsia="pt-BR"/>
        </w:rPr>
        <w:t>;</w:t>
      </w:r>
    </w:p>
    <w:p w14:paraId="5CCFFD34" w14:textId="77777777" w:rsidR="00C74254" w:rsidRDefault="00C74254" w:rsidP="00EA45B5">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proofErr w:type="gramStart"/>
      <w:r w:rsidRPr="009572D1">
        <w:rPr>
          <w:rFonts w:ascii="Arial" w:eastAsia="Times New Roman" w:hAnsi="Arial" w:cs="Arial"/>
          <w:sz w:val="24"/>
          <w:szCs w:val="24"/>
          <w:lang w:eastAsia="pt-BR"/>
        </w:rPr>
        <w:t>cujos</w:t>
      </w:r>
      <w:proofErr w:type="gramEnd"/>
      <w:r w:rsidRPr="009572D1">
        <w:rPr>
          <w:rFonts w:ascii="Arial" w:eastAsia="Times New Roman" w:hAnsi="Arial" w:cs="Arial"/>
          <w:sz w:val="24"/>
          <w:szCs w:val="24"/>
          <w:lang w:eastAsia="pt-BR"/>
        </w:rPr>
        <w:t xml:space="preserve"> titulares ou sócios guardem, cumulativamente, com o contratante do serviço, relação de pessoalidade, subordinação e habitualidade.</w:t>
      </w:r>
    </w:p>
    <w:p w14:paraId="6FC17297" w14:textId="2FF4EBC9"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3.4</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0FDC725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3"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3"/>
    </w:p>
    <w:p w14:paraId="654182BA" w14:textId="171A38AA"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lances serão de envio automático pelo sistema, respeitado o valor final mínimo estabelecido e o intervalo de que trata o subitem acima.</w:t>
      </w:r>
    </w:p>
    <w:p w14:paraId="56007AED" w14:textId="63FC7DD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67ED5E15"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valor</w:t>
      </w:r>
      <w:proofErr w:type="gramEnd"/>
      <w:r w:rsidRPr="00070F82">
        <w:rPr>
          <w:rFonts w:ascii="Arial" w:eastAsia="Times New Roman" w:hAnsi="Arial" w:cs="Arial"/>
          <w:color w:val="000000"/>
          <w:sz w:val="24"/>
          <w:szCs w:val="24"/>
          <w:lang w:eastAsia="pt-BR"/>
        </w:rPr>
        <w:t xml:space="preserve"> superior a lance já registrado pelo fornecedor no sistema, quando adotado o critério de julgamento por menor preço</w:t>
      </w:r>
      <w:r w:rsidR="00F4649F">
        <w:rPr>
          <w:rFonts w:ascii="Arial" w:eastAsia="Times New Roman" w:hAnsi="Arial" w:cs="Arial"/>
          <w:color w:val="000000"/>
          <w:sz w:val="24"/>
          <w:szCs w:val="24"/>
          <w:lang w:eastAsia="pt-BR"/>
        </w:rPr>
        <w:t>.</w:t>
      </w:r>
    </w:p>
    <w:p w14:paraId="1B362BEB" w14:textId="25156ABF"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3.10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06197335" w:rsidR="00646428" w:rsidRPr="00070F82" w:rsidRDefault="002A1CF7"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8068F">
        <w:rPr>
          <w:rFonts w:ascii="Arial" w:eastAsia="Times New Roman" w:hAnsi="Arial" w:cs="Arial"/>
          <w:b/>
          <w:bCs/>
          <w:sz w:val="24"/>
          <w:szCs w:val="24"/>
          <w:lang w:eastAsia="pt-BR"/>
        </w:rPr>
        <w:t>V</w:t>
      </w:r>
      <w:r w:rsidR="00646428" w:rsidRPr="00F8068F">
        <w:rPr>
          <w:rFonts w:ascii="Arial" w:eastAsia="Times New Roman" w:hAnsi="Arial" w:cs="Arial"/>
          <w:b/>
          <w:bCs/>
          <w:sz w:val="24"/>
          <w:szCs w:val="24"/>
          <w:lang w:eastAsia="pt-BR"/>
        </w:rPr>
        <w:t xml:space="preserve">alor </w:t>
      </w:r>
      <w:r w:rsidR="00F4649F" w:rsidRPr="00F8068F">
        <w:rPr>
          <w:rFonts w:ascii="Arial" w:eastAsia="Times New Roman" w:hAnsi="Arial" w:cs="Arial"/>
          <w:b/>
          <w:bCs/>
          <w:sz w:val="24"/>
          <w:szCs w:val="24"/>
          <w:lang w:eastAsia="pt-BR"/>
        </w:rPr>
        <w:t>total do item</w:t>
      </w:r>
      <w:r w:rsidR="00F4649F">
        <w:rPr>
          <w:rFonts w:ascii="Arial" w:eastAsia="Times New Roman" w:hAnsi="Arial" w:cs="Arial"/>
          <w:sz w:val="24"/>
          <w:szCs w:val="24"/>
          <w:lang w:eastAsia="pt-BR"/>
        </w:rPr>
        <w:t>;</w:t>
      </w:r>
    </w:p>
    <w:p w14:paraId="387614F4" w14:textId="22546715" w:rsidR="000A6EEA" w:rsidRPr="00070F82" w:rsidRDefault="000A6EEA" w:rsidP="000A6EEA">
      <w:pPr>
        <w:pStyle w:val="PargrafodaLista"/>
        <w:tabs>
          <w:tab w:val="left" w:pos="1560"/>
        </w:tabs>
        <w:spacing w:after="240" w:line="240" w:lineRule="auto"/>
        <w:ind w:left="567"/>
        <w:contextualSpacing w:val="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Observação</w:t>
      </w:r>
      <w:r w:rsidRPr="00070F82">
        <w:rPr>
          <w:rFonts w:ascii="Arial" w:eastAsia="Times New Roman" w:hAnsi="Arial" w:cs="Arial"/>
          <w:sz w:val="24"/>
          <w:szCs w:val="24"/>
          <w:lang w:eastAsia="pt-BR"/>
        </w:rPr>
        <w:t xml:space="preserve">: Para a correta operacionalização do sistema </w:t>
      </w:r>
      <w:hyperlink r:id="rId31" w:history="1">
        <w:proofErr w:type="gramStart"/>
        <w:r w:rsidR="00497CF9" w:rsidRPr="009E15FE">
          <w:rPr>
            <w:rStyle w:val="Hyperlink"/>
            <w:rFonts w:ascii="Arial" w:hAnsi="Arial" w:cs="Arial"/>
            <w:sz w:val="24"/>
            <w:szCs w:val="24"/>
          </w:rPr>
          <w:t>Compras.</w:t>
        </w:r>
        <w:proofErr w:type="gramEnd"/>
        <w:r w:rsidR="00497CF9" w:rsidRPr="009E15FE">
          <w:rPr>
            <w:rStyle w:val="Hyperlink"/>
            <w:rFonts w:ascii="Arial" w:hAnsi="Arial" w:cs="Arial"/>
            <w:sz w:val="24"/>
            <w:szCs w:val="24"/>
          </w:rPr>
          <w:t>gov.br</w:t>
        </w:r>
      </w:hyperlink>
      <w:r w:rsidRPr="00070F82">
        <w:rPr>
          <w:rFonts w:ascii="Arial" w:eastAsia="Times New Roman" w:hAnsi="Arial" w:cs="Arial"/>
          <w:sz w:val="24"/>
          <w:szCs w:val="24"/>
          <w:lang w:eastAsia="pt-BR"/>
        </w:rPr>
        <w:t>, o licitante, ao formular sua proposta no sistema, deverá preencher o valor unitário idêntico ao valor total do item (assim considerado o preço final obtido a partir do preenchimento da planilha do Anexo III), em razão da natureza do objeto licitado.</w:t>
      </w:r>
    </w:p>
    <w:p w14:paraId="70C3CB1C" w14:textId="4D1E515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preços ofertados, tanto na proposta inicial, quanto na fase de lances, serão de exclusiva responsabilidade do licitante, não lhe assistindo o direito de pleitear qualquer alteração, </w:t>
      </w:r>
      <w:proofErr w:type="gramStart"/>
      <w:r w:rsidRPr="00070F82">
        <w:rPr>
          <w:rFonts w:ascii="Arial" w:eastAsia="Times New Roman" w:hAnsi="Arial" w:cs="Arial"/>
          <w:color w:val="000000"/>
          <w:sz w:val="24"/>
          <w:szCs w:val="24"/>
          <w:lang w:eastAsia="pt-BR"/>
        </w:rPr>
        <w:t>sob alegação</w:t>
      </w:r>
      <w:proofErr w:type="gramEnd"/>
      <w:r w:rsidRPr="00070F82">
        <w:rPr>
          <w:rFonts w:ascii="Arial" w:eastAsia="Times New Roman" w:hAnsi="Arial" w:cs="Arial"/>
          <w:color w:val="000000"/>
          <w:sz w:val="24"/>
          <w:szCs w:val="24"/>
          <w:lang w:eastAsia="pt-BR"/>
        </w:rPr>
        <w:t xml:space="preserve"> de erro, omissão ou qualquer outro pretexto.</w:t>
      </w:r>
    </w:p>
    <w:p w14:paraId="062CC091" w14:textId="05FD637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5EF98AFE"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apresentação das propostas implica obrigatoriedade do cumprimento das disposições nelas contidas, em conformidade com o que dispõe o Termo de </w:t>
      </w:r>
      <w:r w:rsidRPr="00070F82">
        <w:rPr>
          <w:rFonts w:ascii="Arial" w:eastAsia="Times New Roman" w:hAnsi="Arial" w:cs="Arial"/>
          <w:color w:val="000000"/>
          <w:sz w:val="24"/>
          <w:szCs w:val="24"/>
          <w:lang w:eastAsia="pt-BR"/>
        </w:rPr>
        <w:lastRenderedPageBreak/>
        <w:t>Referência</w:t>
      </w:r>
      <w:r w:rsidR="00AF3BCC">
        <w:rPr>
          <w:rFonts w:ascii="Arial" w:eastAsia="Times New Roman" w:hAnsi="Arial" w:cs="Arial"/>
          <w:color w:val="000000"/>
          <w:sz w:val="24"/>
          <w:szCs w:val="24"/>
          <w:lang w:eastAsia="pt-BR"/>
        </w:rPr>
        <w:t xml:space="preserve"> ou o Projeto Básico</w:t>
      </w:r>
      <w:r w:rsidRPr="00070F82">
        <w:rPr>
          <w:rFonts w:ascii="Arial" w:eastAsia="Times New Roman" w:hAnsi="Arial" w:cs="Arial"/>
          <w:color w:val="000000"/>
          <w:sz w:val="24"/>
          <w:szCs w:val="24"/>
          <w:lang w:eastAsia="pt-BR"/>
        </w:rPr>
        <w:t>,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w:t>
      </w:r>
      <w:proofErr w:type="gramStart"/>
      <w:r w:rsidRPr="00070F82">
        <w:rPr>
          <w:rFonts w:ascii="Arial" w:eastAsia="Times New Roman" w:hAnsi="Arial" w:cs="Arial"/>
          <w:color w:val="000000"/>
          <w:sz w:val="24"/>
          <w:szCs w:val="24"/>
          <w:lang w:eastAsia="pt-BR"/>
        </w:rPr>
        <w:t>adequadas à perfeita execução contratual, promovendo, quando requerido, sua substituição</w:t>
      </w:r>
      <w:proofErr w:type="gramEnd"/>
      <w:r w:rsidRPr="00070F82">
        <w:rPr>
          <w:rFonts w:ascii="Arial" w:eastAsia="Times New Roman" w:hAnsi="Arial" w:cs="Arial"/>
          <w:color w:val="000000"/>
          <w:sz w:val="24"/>
          <w:szCs w:val="24"/>
          <w:lang w:eastAsia="pt-BR"/>
        </w:rPr>
        <w:t>.</w:t>
      </w:r>
    </w:p>
    <w:p w14:paraId="4E036468" w14:textId="0A19D09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3C3F145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4"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 xml:space="preserve">no </w:t>
      </w:r>
      <w:r w:rsidR="005A65CF" w:rsidRPr="00F8068F">
        <w:rPr>
          <w:rFonts w:ascii="Arial" w:eastAsia="Times New Roman" w:hAnsi="Arial" w:cs="Arial"/>
          <w:sz w:val="24"/>
          <w:szCs w:val="24"/>
          <w:lang w:eastAsia="pt-BR"/>
        </w:rPr>
        <w:t>Termo de Referência</w:t>
      </w:r>
      <w:r w:rsidR="001A6EC1" w:rsidRPr="00F8068F">
        <w:rPr>
          <w:rFonts w:ascii="Arial" w:eastAsia="Times New Roman" w:hAnsi="Arial" w:cs="Arial"/>
          <w:sz w:val="24"/>
          <w:szCs w:val="24"/>
          <w:lang w:eastAsia="pt-BR"/>
        </w:rPr>
        <w:t xml:space="preserve"> (Anexo I)</w:t>
      </w:r>
      <w:r w:rsidR="00B3362A" w:rsidRPr="00F8068F">
        <w:rPr>
          <w:rFonts w:ascii="Arial" w:eastAsia="Times New Roman" w:hAnsi="Arial" w:cs="Arial"/>
          <w:sz w:val="24"/>
          <w:szCs w:val="24"/>
          <w:lang w:eastAsia="pt-BR"/>
        </w:rPr>
        <w:t xml:space="preserve">, </w:t>
      </w:r>
      <w:r w:rsidR="000C3EC6" w:rsidRPr="00F8068F">
        <w:rPr>
          <w:rFonts w:ascii="Arial" w:eastAsia="Times New Roman" w:hAnsi="Arial" w:cs="Arial"/>
          <w:sz w:val="24"/>
          <w:szCs w:val="24"/>
          <w:lang w:eastAsia="pt-BR"/>
        </w:rPr>
        <w:t>na</w:t>
      </w:r>
      <w:r w:rsidR="00EE6853" w:rsidRPr="00F8068F">
        <w:rPr>
          <w:rFonts w:ascii="Arial" w:eastAsia="Times New Roman" w:hAnsi="Arial" w:cs="Arial"/>
          <w:i/>
          <w:iCs/>
          <w:sz w:val="24"/>
          <w:szCs w:val="24"/>
          <w:lang w:eastAsia="pt-BR"/>
        </w:rPr>
        <w:t xml:space="preserve"> </w:t>
      </w:r>
      <w:r w:rsidR="00745907" w:rsidRPr="00F8068F">
        <w:rPr>
          <w:rFonts w:ascii="Arial" w:eastAsia="Times New Roman" w:hAnsi="Arial" w:cs="Arial"/>
          <w:sz w:val="24"/>
          <w:szCs w:val="24"/>
          <w:lang w:eastAsia="pt-BR"/>
        </w:rPr>
        <w:t xml:space="preserve">Planilha de Preços Referenciais </w:t>
      </w:r>
      <w:r w:rsidR="00B3362A" w:rsidRPr="00F8068F">
        <w:rPr>
          <w:rFonts w:ascii="Arial" w:eastAsia="Times New Roman" w:hAnsi="Arial" w:cs="Arial"/>
          <w:sz w:val="24"/>
          <w:szCs w:val="24"/>
          <w:lang w:eastAsia="pt-BR"/>
        </w:rPr>
        <w:t>(</w:t>
      </w:r>
      <w:r w:rsidR="00745907" w:rsidRPr="00F8068F">
        <w:rPr>
          <w:rFonts w:ascii="Arial" w:eastAsia="Times New Roman" w:hAnsi="Arial" w:cs="Arial"/>
          <w:sz w:val="24"/>
          <w:szCs w:val="24"/>
          <w:lang w:eastAsia="pt-BR"/>
        </w:rPr>
        <w:t>Anexo I-</w:t>
      </w:r>
      <w:r w:rsidR="00B3362A" w:rsidRPr="00F8068F">
        <w:rPr>
          <w:rFonts w:ascii="Arial" w:eastAsia="Times New Roman" w:hAnsi="Arial" w:cs="Arial"/>
          <w:sz w:val="24"/>
          <w:szCs w:val="24"/>
          <w:lang w:eastAsia="pt-BR"/>
        </w:rPr>
        <w:t>A</w:t>
      </w:r>
      <w:r w:rsidR="00B3362A">
        <w:rPr>
          <w:rFonts w:ascii="Arial" w:eastAsia="Times New Roman" w:hAnsi="Arial" w:cs="Arial"/>
          <w:sz w:val="24"/>
          <w:szCs w:val="24"/>
          <w:lang w:eastAsia="pt-BR"/>
        </w:rPr>
        <w:t>)</w:t>
      </w:r>
      <w:r w:rsidR="00EE6853">
        <w:rPr>
          <w:rFonts w:ascii="Arial" w:eastAsia="Times New Roman" w:hAnsi="Arial" w:cs="Arial"/>
          <w:sz w:val="24"/>
          <w:szCs w:val="24"/>
          <w:lang w:eastAsia="pt-BR"/>
        </w:rPr>
        <w:t xml:space="preserve"> </w:t>
      </w:r>
      <w:r w:rsidR="005A65CF" w:rsidRPr="002C59D4">
        <w:rPr>
          <w:rFonts w:ascii="Arial" w:eastAsia="Times New Roman" w:hAnsi="Arial" w:cs="Arial"/>
          <w:sz w:val="24"/>
          <w:szCs w:val="24"/>
          <w:lang w:eastAsia="pt-BR"/>
        </w:rPr>
        <w:t>e</w:t>
      </w:r>
      <w:r w:rsidRPr="00070F82">
        <w:rPr>
          <w:rFonts w:ascii="Arial" w:eastAsia="Times New Roman" w:hAnsi="Arial" w:cs="Arial"/>
          <w:color w:val="000000"/>
          <w:sz w:val="24"/>
          <w:szCs w:val="24"/>
          <w:lang w:eastAsia="pt-BR"/>
        </w:rPr>
        <w:t xml:space="preserve"> nas normas de regência de contratações públicas federais.</w:t>
      </w:r>
      <w:bookmarkEnd w:id="14"/>
    </w:p>
    <w:p w14:paraId="5AD7115B" w14:textId="6B71C24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2"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xml:space="preserve">; ou condenação dos agentes públicos responsáveis e da empresa contratada ao pagamento dos prejuízos ao erário, caso verificada a ocorrência de superfaturamento por </w:t>
      </w:r>
      <w:proofErr w:type="spellStart"/>
      <w:r w:rsidRPr="00070F82">
        <w:rPr>
          <w:rFonts w:ascii="Arial" w:eastAsia="Times New Roman" w:hAnsi="Arial" w:cs="Arial"/>
          <w:color w:val="000000"/>
          <w:sz w:val="24"/>
          <w:szCs w:val="24"/>
          <w:lang w:eastAsia="pt-BR"/>
        </w:rPr>
        <w:t>sobrepreço</w:t>
      </w:r>
      <w:proofErr w:type="spellEnd"/>
      <w:r w:rsidRPr="00070F82">
        <w:rPr>
          <w:rFonts w:ascii="Arial" w:eastAsia="Times New Roman" w:hAnsi="Arial" w:cs="Arial"/>
          <w:color w:val="000000"/>
          <w:sz w:val="24"/>
          <w:szCs w:val="24"/>
          <w:lang w:eastAsia="pt-BR"/>
        </w:rPr>
        <w:t xml:space="preserve">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DA ABERTURA DA SESSÃO, CLASSIFICAÇÃO DAS PROPOSTAS E FORMULAÇÃO DE </w:t>
      </w:r>
      <w:proofErr w:type="gramStart"/>
      <w:r w:rsidRPr="00070F82">
        <w:rPr>
          <w:rFonts w:ascii="Arial" w:eastAsia="Times New Roman" w:hAnsi="Arial" w:cs="Arial"/>
          <w:b/>
          <w:bCs/>
          <w:sz w:val="24"/>
          <w:szCs w:val="24"/>
          <w:lang w:eastAsia="pt-BR"/>
        </w:rPr>
        <w:t>LANCES</w:t>
      </w:r>
      <w:proofErr w:type="gramEnd"/>
    </w:p>
    <w:p w14:paraId="74C4FF4D" w14:textId="09475EC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abertura da presente licitação dar-se-á automaticamente em sessão pública, por meio de sistema eletrônico, na data, horário e </w:t>
      </w:r>
      <w:proofErr w:type="gramStart"/>
      <w:r w:rsidRPr="00070F82">
        <w:rPr>
          <w:rFonts w:ascii="Arial" w:eastAsia="Times New Roman" w:hAnsi="Arial" w:cs="Arial"/>
          <w:sz w:val="24"/>
          <w:szCs w:val="24"/>
          <w:lang w:eastAsia="pt-BR"/>
        </w:rPr>
        <w:t>local indicados</w:t>
      </w:r>
      <w:proofErr w:type="gramEnd"/>
      <w:r w:rsidRPr="00070F82">
        <w:rPr>
          <w:rFonts w:ascii="Arial" w:eastAsia="Times New Roman" w:hAnsi="Arial" w:cs="Arial"/>
          <w:sz w:val="24"/>
          <w:szCs w:val="24"/>
          <w:lang w:eastAsia="pt-BR"/>
        </w:rPr>
        <w:t xml:space="preserve"> neste Edital.</w:t>
      </w:r>
    </w:p>
    <w:p w14:paraId="448317D2" w14:textId="1F2007F3"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20A0B184"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F8068F">
        <w:rPr>
          <w:rFonts w:ascii="Arial" w:eastAsia="Times New Roman" w:hAnsi="Arial" w:cs="Arial"/>
          <w:b/>
          <w:bCs/>
          <w:sz w:val="24"/>
          <w:szCs w:val="24"/>
          <w:lang w:eastAsia="pt-BR"/>
        </w:rPr>
        <w:t>valor</w:t>
      </w:r>
      <w:r w:rsidR="006F496A" w:rsidRPr="00F8068F">
        <w:rPr>
          <w:rFonts w:ascii="Arial" w:eastAsia="Times New Roman" w:hAnsi="Arial" w:cs="Arial"/>
          <w:b/>
          <w:bCs/>
          <w:sz w:val="24"/>
          <w:szCs w:val="24"/>
          <w:lang w:eastAsia="pt-BR"/>
        </w:rPr>
        <w:t xml:space="preserve"> </w:t>
      </w:r>
      <w:r w:rsidR="001A6EC1" w:rsidRPr="00F8068F">
        <w:rPr>
          <w:rFonts w:ascii="Arial" w:eastAsia="Times New Roman" w:hAnsi="Arial" w:cs="Arial"/>
          <w:b/>
          <w:bCs/>
          <w:sz w:val="24"/>
          <w:szCs w:val="24"/>
          <w:lang w:eastAsia="pt-BR"/>
        </w:rPr>
        <w:t>total do item</w:t>
      </w:r>
      <w:r w:rsidR="001A6EC1">
        <w:rPr>
          <w:rFonts w:ascii="Arial" w:eastAsia="Times New Roman" w:hAnsi="Arial" w:cs="Arial"/>
          <w:b/>
          <w:bCs/>
          <w:sz w:val="24"/>
          <w:szCs w:val="24"/>
          <w:lang w:eastAsia="pt-BR"/>
        </w:rPr>
        <w:t>.</w:t>
      </w:r>
    </w:p>
    <w:p w14:paraId="1185D9DA" w14:textId="2239FE2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17E4570F"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somente poderá oferecer lance de valor inferior ao último por ele ofertado e registrado pelo sistema, observado o intervalo mínimo de diferença de valores entre os lances.</w:t>
      </w:r>
    </w:p>
    <w:p w14:paraId="321E50EE" w14:textId="706C6F63" w:rsidR="00646428"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 intervalo mínimo de diferença de valores entre os lances, que incidirá tanto em relação aos lances intermediários quanto em relação à proposta que cobrir a melhor oferta deverá ser de</w:t>
      </w:r>
      <w:r w:rsidRPr="00AC567D">
        <w:rPr>
          <w:rFonts w:ascii="Arial" w:eastAsia="Times New Roman" w:hAnsi="Arial" w:cs="Arial"/>
          <w:b/>
          <w:bCs/>
          <w:sz w:val="24"/>
          <w:szCs w:val="24"/>
          <w:lang w:eastAsia="pt-BR"/>
        </w:rPr>
        <w:t xml:space="preserve"> </w:t>
      </w:r>
      <w:r w:rsidR="00F67F71" w:rsidRPr="00F8068F">
        <w:rPr>
          <w:rFonts w:ascii="Arial" w:eastAsia="Times New Roman" w:hAnsi="Arial" w:cs="Arial"/>
          <w:b/>
          <w:bCs/>
          <w:sz w:val="24"/>
          <w:szCs w:val="24"/>
          <w:lang w:eastAsia="pt-BR"/>
        </w:rPr>
        <w:t>R$</w:t>
      </w:r>
      <w:r w:rsidR="006B2417" w:rsidRPr="00F8068F">
        <w:rPr>
          <w:rFonts w:ascii="Arial" w:eastAsia="Times New Roman" w:hAnsi="Arial" w:cs="Arial"/>
          <w:b/>
          <w:bCs/>
          <w:sz w:val="24"/>
          <w:szCs w:val="24"/>
          <w:lang w:eastAsia="pt-BR"/>
        </w:rPr>
        <w:t xml:space="preserve"> 150,00</w:t>
      </w:r>
      <w:r w:rsidRPr="00F8068F">
        <w:rPr>
          <w:rFonts w:ascii="Arial" w:eastAsia="Times New Roman" w:hAnsi="Arial" w:cs="Arial"/>
          <w:b/>
          <w:bCs/>
          <w:sz w:val="24"/>
          <w:szCs w:val="24"/>
          <w:lang w:eastAsia="pt-BR"/>
        </w:rPr>
        <w:t xml:space="preserve"> (</w:t>
      </w:r>
      <w:r w:rsidR="006B2417" w:rsidRPr="00F8068F">
        <w:rPr>
          <w:rFonts w:ascii="Arial" w:eastAsia="Times New Roman" w:hAnsi="Arial" w:cs="Arial"/>
          <w:b/>
          <w:bCs/>
          <w:sz w:val="24"/>
          <w:szCs w:val="24"/>
          <w:lang w:eastAsia="pt-BR"/>
        </w:rPr>
        <w:t xml:space="preserve">cento e cinquenta </w:t>
      </w:r>
      <w:r w:rsidR="00F67F71" w:rsidRPr="00F8068F">
        <w:rPr>
          <w:rFonts w:ascii="Arial" w:eastAsia="Times New Roman" w:hAnsi="Arial" w:cs="Arial"/>
          <w:b/>
          <w:bCs/>
          <w:sz w:val="24"/>
          <w:szCs w:val="24"/>
          <w:lang w:eastAsia="pt-BR"/>
        </w:rPr>
        <w:t>reais</w:t>
      </w:r>
      <w:r w:rsidRPr="00F8068F">
        <w:rPr>
          <w:rFonts w:ascii="Arial" w:eastAsia="Times New Roman" w:hAnsi="Arial" w:cs="Arial"/>
          <w:b/>
          <w:bCs/>
          <w:sz w:val="24"/>
          <w:szCs w:val="24"/>
          <w:lang w:eastAsia="pt-BR"/>
        </w:rPr>
        <w:t>)</w:t>
      </w:r>
      <w:r w:rsidRPr="00F8068F">
        <w:rPr>
          <w:rFonts w:ascii="Arial" w:eastAsia="Times New Roman" w:hAnsi="Arial" w:cs="Arial"/>
          <w:sz w:val="24"/>
          <w:szCs w:val="24"/>
          <w:lang w:eastAsia="pt-BR"/>
        </w:rPr>
        <w:t>.</w:t>
      </w:r>
    </w:p>
    <w:p w14:paraId="1B2A1444" w14:textId="73B241E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w:t>
      </w:r>
      <w:proofErr w:type="gramStart"/>
      <w:r w:rsidRPr="00070F82">
        <w:rPr>
          <w:rFonts w:ascii="Arial" w:eastAsia="Times New Roman" w:hAnsi="Arial" w:cs="Arial"/>
          <w:sz w:val="24"/>
          <w:szCs w:val="24"/>
          <w:lang w:eastAsia="pt-BR"/>
        </w:rPr>
        <w:t>poderá,</w:t>
      </w:r>
      <w:proofErr w:type="gramEnd"/>
      <w:r w:rsidRPr="00070F82">
        <w:rPr>
          <w:rFonts w:ascii="Arial" w:eastAsia="Times New Roman" w:hAnsi="Arial" w:cs="Arial"/>
          <w:sz w:val="24"/>
          <w:szCs w:val="24"/>
          <w:lang w:eastAsia="pt-BR"/>
        </w:rPr>
        <w:t xml:space="preserve"> uma única vez, excluir seu último lance ofertado, no intervalo de quinze segundos após o registro no sistema, na hipótese de lance inconsistente ou inexequível.</w:t>
      </w:r>
    </w:p>
    <w:p w14:paraId="38583CB6" w14:textId="0482024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w:t>
      </w:r>
      <w:proofErr w:type="gramStart"/>
      <w:r w:rsidRPr="00070F82">
        <w:rPr>
          <w:rFonts w:ascii="Arial" w:eastAsia="Times New Roman" w:hAnsi="Arial" w:cs="Arial"/>
          <w:sz w:val="24"/>
          <w:szCs w:val="24"/>
          <w:lang w:eastAsia="pt-BR"/>
        </w:rPr>
        <w:t>comprometer,</w:t>
      </w:r>
      <w:proofErr w:type="gramEnd"/>
      <w:r w:rsidRPr="00070F82">
        <w:rPr>
          <w:rFonts w:ascii="Arial" w:eastAsia="Times New Roman" w:hAnsi="Arial" w:cs="Arial"/>
          <w:sz w:val="24"/>
          <w:szCs w:val="24"/>
          <w:lang w:eastAsia="pt-BR"/>
        </w:rPr>
        <w:t xml:space="preserve">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3"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038FF723" w:rsidR="00646428" w:rsidRPr="00524BDE" w:rsidRDefault="00BD57A2"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5" w:name="_Ref227083672"/>
      <w:r w:rsidRPr="00524BDE">
        <w:rPr>
          <w:rFonts w:ascii="Arial" w:eastAsia="Times New Roman" w:hAnsi="Arial" w:cs="Arial"/>
          <w:sz w:val="24"/>
          <w:szCs w:val="24"/>
          <w:lang w:eastAsia="pt-BR"/>
        </w:rPr>
        <w:t>Nesta licitação, foi adotado o modo de disputa “fechado e aberto”, no qual poderão participar da etapa aberta somente os licitantes que apresentarem a proposta de menor preço ou maior percentual de desconto e os das propostas até 10% (dez por cento) superiores ou inferiores àquela, em que os licitantes apresentarão lances públicos e sucessivos, até o encerramento da sessão e eventuais prorrogações, conforme o critério de julgamento adotado neste Edital</w:t>
      </w:r>
      <w:r w:rsidR="00646428" w:rsidRPr="00524BDE">
        <w:rPr>
          <w:rFonts w:ascii="Arial" w:eastAsia="Times New Roman" w:hAnsi="Arial" w:cs="Arial"/>
          <w:sz w:val="24"/>
          <w:szCs w:val="24"/>
          <w:lang w:eastAsia="pt-BR"/>
        </w:rPr>
        <w:t>.</w:t>
      </w:r>
      <w:bookmarkEnd w:id="15"/>
    </w:p>
    <w:p w14:paraId="3F328BF5" w14:textId="011A0EA3" w:rsidR="00646428" w:rsidRPr="00524BDE" w:rsidRDefault="00D45E6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24BDE">
        <w:rPr>
          <w:rFonts w:ascii="Arial" w:eastAsia="Times New Roman" w:hAnsi="Arial" w:cs="Arial"/>
          <w:sz w:val="24"/>
          <w:szCs w:val="24"/>
          <w:lang w:eastAsia="pt-BR"/>
        </w:rPr>
        <w:t xml:space="preserve">Não havendo pelo menos </w:t>
      </w:r>
      <w:proofErr w:type="gramStart"/>
      <w:r w:rsidRPr="00524BDE">
        <w:rPr>
          <w:rFonts w:ascii="Arial" w:eastAsia="Times New Roman" w:hAnsi="Arial" w:cs="Arial"/>
          <w:sz w:val="24"/>
          <w:szCs w:val="24"/>
          <w:lang w:eastAsia="pt-BR"/>
        </w:rPr>
        <w:t>3</w:t>
      </w:r>
      <w:proofErr w:type="gramEnd"/>
      <w:r w:rsidRPr="00524BDE">
        <w:rPr>
          <w:rFonts w:ascii="Arial" w:eastAsia="Times New Roman" w:hAnsi="Arial" w:cs="Arial"/>
          <w:sz w:val="24"/>
          <w:szCs w:val="24"/>
          <w:lang w:eastAsia="pt-BR"/>
        </w:rPr>
        <w:t xml:space="preserve"> (três) propostas nas condições definidas no item </w:t>
      </w:r>
      <w:r w:rsidRPr="00524BDE">
        <w:rPr>
          <w:rFonts w:ascii="Arial" w:eastAsia="Times New Roman" w:hAnsi="Arial" w:cs="Arial"/>
          <w:color w:val="0000FF"/>
          <w:sz w:val="24"/>
          <w:szCs w:val="24"/>
          <w:u w:val="single"/>
          <w:lang w:eastAsia="pt-BR"/>
        </w:rPr>
        <w:fldChar w:fldCharType="begin"/>
      </w:r>
      <w:r w:rsidRPr="00524BDE">
        <w:rPr>
          <w:rFonts w:ascii="Arial" w:eastAsia="Times New Roman" w:hAnsi="Arial" w:cs="Arial"/>
          <w:color w:val="0000FF"/>
          <w:sz w:val="24"/>
          <w:szCs w:val="24"/>
          <w:u w:val="single"/>
          <w:lang w:eastAsia="pt-BR"/>
        </w:rPr>
        <w:instrText xml:space="preserve"> REF _Ref227083672 \r \h  \* MERGEFORMAT </w:instrText>
      </w:r>
      <w:r w:rsidRPr="00524BDE">
        <w:rPr>
          <w:rFonts w:ascii="Arial" w:eastAsia="Times New Roman" w:hAnsi="Arial" w:cs="Arial"/>
          <w:color w:val="0000FF"/>
          <w:sz w:val="24"/>
          <w:szCs w:val="24"/>
          <w:u w:val="single"/>
          <w:lang w:eastAsia="pt-BR"/>
        </w:rPr>
      </w:r>
      <w:r w:rsidRPr="00524BDE">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5.12</w:t>
      </w:r>
      <w:r w:rsidRPr="00524BDE">
        <w:rPr>
          <w:rFonts w:ascii="Arial" w:eastAsia="Times New Roman" w:hAnsi="Arial" w:cs="Arial"/>
          <w:color w:val="0000FF"/>
          <w:sz w:val="24"/>
          <w:szCs w:val="24"/>
          <w:u w:val="single"/>
          <w:lang w:eastAsia="pt-BR"/>
        </w:rPr>
        <w:fldChar w:fldCharType="end"/>
      </w:r>
      <w:r w:rsidRPr="00524BDE">
        <w:rPr>
          <w:rFonts w:ascii="Arial" w:eastAsia="Times New Roman" w:hAnsi="Arial" w:cs="Arial"/>
          <w:sz w:val="24"/>
          <w:szCs w:val="24"/>
          <w:lang w:eastAsia="pt-BR"/>
        </w:rPr>
        <w:t>, poderão os licitantes que apresentaram as três melhores propostas, consideradas as empatadas, oferecer novos lances sucessivos</w:t>
      </w:r>
      <w:r w:rsidR="00646428" w:rsidRPr="00524BDE">
        <w:rPr>
          <w:rFonts w:ascii="Arial" w:eastAsia="Times New Roman" w:hAnsi="Arial" w:cs="Arial"/>
          <w:sz w:val="24"/>
          <w:szCs w:val="24"/>
          <w:lang w:eastAsia="pt-BR"/>
        </w:rPr>
        <w:t>.</w:t>
      </w:r>
    </w:p>
    <w:p w14:paraId="112FFF10" w14:textId="4EA8CB98" w:rsidR="00646428" w:rsidRPr="00524BDE" w:rsidRDefault="00F304AF"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24BDE">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r w:rsidR="00646428" w:rsidRPr="00524BDE">
        <w:rPr>
          <w:rFonts w:ascii="Arial" w:eastAsia="Times New Roman" w:hAnsi="Arial" w:cs="Arial"/>
          <w:sz w:val="24"/>
          <w:szCs w:val="24"/>
          <w:lang w:eastAsia="pt-BR"/>
        </w:rPr>
        <w:t>.</w:t>
      </w:r>
    </w:p>
    <w:p w14:paraId="7958C01B" w14:textId="44DD69BC" w:rsidR="00646428" w:rsidRPr="00524BDE" w:rsidRDefault="008D2C29"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24BDE">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r w:rsidR="00646428" w:rsidRPr="00524BDE">
        <w:rPr>
          <w:rFonts w:ascii="Arial" w:eastAsia="Times New Roman" w:hAnsi="Arial" w:cs="Arial"/>
          <w:sz w:val="24"/>
          <w:szCs w:val="24"/>
          <w:lang w:eastAsia="pt-BR"/>
        </w:rPr>
        <w:t>.</w:t>
      </w:r>
    </w:p>
    <w:p w14:paraId="5CCECDF5" w14:textId="75F2FEF5" w:rsidR="00646428" w:rsidRPr="00524BDE" w:rsidRDefault="00757751"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24BDE">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r w:rsidR="00646428" w:rsidRPr="00524BDE">
        <w:rPr>
          <w:rFonts w:ascii="Arial" w:eastAsia="Times New Roman" w:hAnsi="Arial" w:cs="Arial"/>
          <w:sz w:val="24"/>
          <w:szCs w:val="24"/>
          <w:lang w:eastAsia="pt-BR"/>
        </w:rPr>
        <w:t>.</w:t>
      </w:r>
    </w:p>
    <w:p w14:paraId="04C01D7A" w14:textId="197ED724" w:rsidR="00646428" w:rsidRPr="00524BDE" w:rsidRDefault="00BF271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24BDE">
        <w:rPr>
          <w:rFonts w:ascii="Arial" w:eastAsia="Times New Roman" w:hAnsi="Arial" w:cs="Arial"/>
          <w:sz w:val="24"/>
          <w:szCs w:val="24"/>
          <w:lang w:eastAsia="pt-BR"/>
        </w:rPr>
        <w:t>Definida a melhor proposta, se a diferença em relação à proposta classificada em segundo lugar for de pelo menos 5% (cinco por cento), o pregoeiro/agente de contratação/comissão de contratação, auxiliado pela equipe de apoio, poderá admitir o reinício da disputa aberta, para a definição das demais colocações</w:t>
      </w:r>
      <w:r w:rsidR="00646428" w:rsidRPr="00524BDE">
        <w:rPr>
          <w:rFonts w:ascii="Arial" w:eastAsia="Times New Roman" w:hAnsi="Arial" w:cs="Arial"/>
          <w:sz w:val="24"/>
          <w:szCs w:val="24"/>
          <w:lang w:eastAsia="pt-BR"/>
        </w:rPr>
        <w:t>.</w:t>
      </w:r>
    </w:p>
    <w:p w14:paraId="2004E379" w14:textId="4130C459" w:rsidR="00AA0C7E" w:rsidRPr="00524BDE" w:rsidRDefault="00DD612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24BDE">
        <w:rPr>
          <w:rFonts w:ascii="Arial" w:eastAsia="Times New Roman" w:hAnsi="Arial" w:cs="Arial"/>
          <w:sz w:val="24"/>
          <w:szCs w:val="24"/>
          <w:lang w:eastAsia="pt-BR"/>
        </w:rPr>
        <w:t>Após o reinício previsto no subitem supra, os licitantes serão convocados para apresentar lances intermediários.</w:t>
      </w:r>
    </w:p>
    <w:p w14:paraId="59379342" w14:textId="1D352EBD" w:rsidR="00646428" w:rsidRPr="00524BDE" w:rsidRDefault="0067799F"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6" w:name="_Ref145279182"/>
      <w:r w:rsidRPr="00524BDE">
        <w:rPr>
          <w:rFonts w:ascii="Arial" w:eastAsia="Times New Roman" w:hAnsi="Arial" w:cs="Arial"/>
          <w:sz w:val="24"/>
          <w:szCs w:val="24"/>
          <w:lang w:eastAsia="pt-BR"/>
        </w:rPr>
        <w:lastRenderedPageBreak/>
        <w:t>Após o término dos prazos estabelecidos nos subitens anteriores, o sistema ordenará e divulgará os lances segundo a ordem crescente de valores quando adotado o critério de julgamento por menor preço</w:t>
      </w:r>
      <w:r w:rsidR="00646428" w:rsidRPr="00524BDE">
        <w:rPr>
          <w:rFonts w:ascii="Arial" w:eastAsia="Times New Roman" w:hAnsi="Arial" w:cs="Arial"/>
          <w:sz w:val="24"/>
          <w:szCs w:val="24"/>
          <w:lang w:eastAsia="pt-BR"/>
        </w:rPr>
        <w:t>.</w:t>
      </w:r>
      <w:bookmarkEnd w:id="16"/>
    </w:p>
    <w:p w14:paraId="24DE0C3C" w14:textId="5826C2D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 xml:space="preserve">regoeiro persistir por tempo superior a dez minutos, a sessão pública será suspensa e reiniciada somente </w:t>
      </w:r>
      <w:proofErr w:type="gramStart"/>
      <w:r w:rsidRPr="00070F82">
        <w:rPr>
          <w:rFonts w:ascii="Arial" w:eastAsia="Times New Roman" w:hAnsi="Arial" w:cs="Arial"/>
          <w:sz w:val="24"/>
          <w:szCs w:val="24"/>
          <w:lang w:eastAsia="pt-BR"/>
        </w:rPr>
        <w:t>após</w:t>
      </w:r>
      <w:proofErr w:type="gramEnd"/>
      <w:r w:rsidRPr="00070F82">
        <w:rPr>
          <w:rFonts w:ascii="Arial" w:eastAsia="Times New Roman" w:hAnsi="Arial" w:cs="Arial"/>
          <w:sz w:val="24"/>
          <w:szCs w:val="24"/>
          <w:lang w:eastAsia="pt-BR"/>
        </w:rPr>
        <w:t xml:space="preserve"> decorridas vinte e quatro horas da comunicação do fato pelo pregoeiro aos participantes, no sítio eletrônico utilizado para divulgação.</w:t>
      </w:r>
    </w:p>
    <w:p w14:paraId="633C905D" w14:textId="2231262F"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0654544C"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4"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proofErr w:type="gramEnd"/>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6BD373E7" w:rsidR="00646428"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avaliação</w:t>
      </w:r>
      <w:proofErr w:type="gramEnd"/>
      <w:r w:rsidRPr="00070F82">
        <w:rPr>
          <w:rFonts w:ascii="Arial" w:eastAsia="Times New Roman" w:hAnsi="Arial" w:cs="Arial"/>
          <w:sz w:val="24"/>
          <w:szCs w:val="24"/>
          <w:lang w:eastAsia="pt-BR"/>
        </w:rPr>
        <w:t xml:space="preserve"> do desempenho contratual prévio dos licitantes, para a qual deverão preferencialmente ser utilizados registros cadastrais para efeito de atesto de cumprimento de obrigações previstos na </w:t>
      </w:r>
      <w:hyperlink r:id="rId35"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1EC9A77E" w:rsidR="009074A5" w:rsidRDefault="009074A5" w:rsidP="00EA45B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7" w:name="_Hlk179905786"/>
      <w:proofErr w:type="gramStart"/>
      <w:r w:rsidRPr="005F7115">
        <w:rPr>
          <w:rFonts w:ascii="Arial" w:eastAsia="Times New Roman" w:hAnsi="Arial" w:cs="Arial"/>
          <w:sz w:val="24"/>
          <w:szCs w:val="24"/>
          <w:lang w:eastAsia="pt-BR"/>
        </w:rPr>
        <w:t>enquanto</w:t>
      </w:r>
      <w:proofErr w:type="gramEnd"/>
      <w:r w:rsidRPr="005F7115">
        <w:rPr>
          <w:rFonts w:ascii="Arial" w:eastAsia="Times New Roman" w:hAnsi="Arial" w:cs="Arial"/>
          <w:sz w:val="24"/>
          <w:szCs w:val="24"/>
          <w:lang w:eastAsia="pt-BR"/>
        </w:rPr>
        <w:t xml:space="preserve"> estiver pendente a regulamentação dos registros cadastrais para efeito de atesto de cumprimento de obrigações previstos na </w:t>
      </w:r>
      <w:hyperlink r:id="rId36"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7"/>
      <w:r>
        <w:rPr>
          <w:rFonts w:ascii="Arial" w:eastAsia="Times New Roman" w:hAnsi="Arial" w:cs="Arial"/>
          <w:sz w:val="24"/>
          <w:szCs w:val="24"/>
          <w:lang w:eastAsia="pt-BR"/>
        </w:rPr>
        <w:t>.</w:t>
      </w:r>
    </w:p>
    <w:p w14:paraId="5AFD7D45" w14:textId="63853483"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ações de equidade entre homens e mulheres no ambiente de trabalho, conforme disposto no art. 8º da </w:t>
      </w:r>
      <w:hyperlink r:id="rId37"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p>
    <w:p w14:paraId="09723F6E" w14:textId="2501A0BA" w:rsidR="00BB31AB" w:rsidRPr="00070F82" w:rsidRDefault="00646428" w:rsidP="00EA45B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 programas destinados à equidade de gênero e de raça; </w:t>
      </w:r>
      <w:proofErr w:type="gramStart"/>
      <w:r w:rsidRPr="00070F82">
        <w:rPr>
          <w:rFonts w:ascii="Arial" w:eastAsia="Times New Roman" w:hAnsi="Arial" w:cs="Arial"/>
          <w:sz w:val="24"/>
          <w:szCs w:val="24"/>
          <w:lang w:eastAsia="pt-BR"/>
        </w:rPr>
        <w:t>e</w:t>
      </w:r>
      <w:proofErr w:type="gramEnd"/>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EA45B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EA45B5">
      <w:pPr>
        <w:pStyle w:val="PargrafodaLista"/>
        <w:numPr>
          <w:ilvl w:val="5"/>
          <w:numId w:val="1"/>
        </w:numPr>
        <w:tabs>
          <w:tab w:val="left" w:pos="2552"/>
        </w:tabs>
        <w:spacing w:after="240" w:line="240" w:lineRule="auto"/>
        <w:ind w:left="1701" w:firstLine="0"/>
        <w:contextualSpacing w:val="0"/>
        <w:jc w:val="both"/>
        <w:rPr>
          <w:rFonts w:ascii="Arial" w:eastAsia="Times New Roman" w:hAnsi="Arial" w:cs="Arial"/>
          <w:sz w:val="24"/>
          <w:szCs w:val="24"/>
          <w:lang w:eastAsia="pt-BR"/>
        </w:rPr>
      </w:pPr>
      <w:proofErr w:type="gramStart"/>
      <w:r w:rsidRPr="00494FA9">
        <w:rPr>
          <w:rFonts w:ascii="Arial" w:eastAsia="Times New Roman" w:hAnsi="Arial" w:cs="Arial"/>
          <w:sz w:val="24"/>
          <w:szCs w:val="24"/>
          <w:lang w:eastAsia="pt-BR"/>
        </w:rPr>
        <w:t>enquanto</w:t>
      </w:r>
      <w:proofErr w:type="gramEnd"/>
      <w:r w:rsidRPr="00494FA9">
        <w:rPr>
          <w:rFonts w:ascii="Arial" w:eastAsia="Times New Roman" w:hAnsi="Arial" w:cs="Arial"/>
          <w:sz w:val="24"/>
          <w:szCs w:val="24"/>
          <w:lang w:eastAsia="pt-BR"/>
        </w:rPr>
        <w:t xml:space="preserve">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desenvolvimento</w:t>
      </w:r>
      <w:proofErr w:type="gramEnd"/>
      <w:r w:rsidRPr="00070F82">
        <w:rPr>
          <w:rFonts w:ascii="Arial" w:eastAsia="Times New Roman" w:hAnsi="Arial" w:cs="Arial"/>
          <w:sz w:val="24"/>
          <w:szCs w:val="24"/>
          <w:lang w:eastAsia="pt-BR"/>
        </w:rPr>
        <w:t xml:space="preserve"> pelo licitante de programa de integridade, conforme orientações dos órgãos de controle.</w:t>
      </w:r>
    </w:p>
    <w:p w14:paraId="616CA186" w14:textId="77777777" w:rsidR="00AF5944" w:rsidRDefault="00AF5944" w:rsidP="00EA45B5">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sidRPr="00AF5944">
        <w:rPr>
          <w:rFonts w:ascii="Arial" w:eastAsia="Times New Roman" w:hAnsi="Arial" w:cs="Arial"/>
          <w:sz w:val="24"/>
          <w:szCs w:val="24"/>
          <w:lang w:eastAsia="pt-BR"/>
        </w:rPr>
        <w:t>enquanto</w:t>
      </w:r>
      <w:proofErr w:type="gramEnd"/>
      <w:r w:rsidRPr="00AF5944">
        <w:rPr>
          <w:rFonts w:ascii="Arial" w:eastAsia="Times New Roman" w:hAnsi="Arial" w:cs="Arial"/>
          <w:sz w:val="24"/>
          <w:szCs w:val="24"/>
          <w:lang w:eastAsia="pt-BR"/>
        </w:rPr>
        <w:t xml:space="preserve"> estiverem pendentes as orientações dos órgãos de controle, esse critério não será aplicado para estabelecer o resultado do certame.</w:t>
      </w:r>
    </w:p>
    <w:p w14:paraId="6598CED4" w14:textId="519F71A8" w:rsidR="00674BE3" w:rsidRPr="00AF5944" w:rsidRDefault="00674BE3" w:rsidP="00EA45B5">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proofErr w:type="gramStart"/>
      <w:r>
        <w:rPr>
          <w:rFonts w:ascii="Arial" w:eastAsia="Times New Roman" w:hAnsi="Arial" w:cs="Arial"/>
          <w:color w:val="000000"/>
          <w:sz w:val="24"/>
          <w:szCs w:val="24"/>
          <w:lang w:eastAsia="pt-BR"/>
        </w:rPr>
        <w:t>para</w:t>
      </w:r>
      <w:proofErr w:type="gramEnd"/>
      <w:r>
        <w:rPr>
          <w:rFonts w:ascii="Arial" w:eastAsia="Times New Roman" w:hAnsi="Arial" w:cs="Arial"/>
          <w:color w:val="000000"/>
          <w:sz w:val="24"/>
          <w:szCs w:val="24"/>
          <w:lang w:eastAsia="pt-BR"/>
        </w:rPr>
        <w:t xml:space="preserve"> os fins dos subitens anteriores, são considerados os órgãos de controle do Poder Judiciário Federal, conforme previsto em regulamento.</w:t>
      </w:r>
    </w:p>
    <w:p w14:paraId="178EAC37" w14:textId="0259B1E0"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brasileiras;</w:t>
      </w:r>
    </w:p>
    <w:p w14:paraId="23564C24" w14:textId="61DCC8B4"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invistam em pesquisa e no desenvolvimento de tecnologia no País;</w:t>
      </w:r>
    </w:p>
    <w:p w14:paraId="40B3D573" w14:textId="0F8D4BFB" w:rsidR="00646428"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sz w:val="24"/>
          <w:szCs w:val="24"/>
          <w:lang w:eastAsia="pt-BR"/>
        </w:rPr>
        <w:t>empresas</w:t>
      </w:r>
      <w:proofErr w:type="gramEnd"/>
      <w:r w:rsidRPr="00070F82">
        <w:rPr>
          <w:rFonts w:ascii="Arial" w:eastAsia="Times New Roman" w:hAnsi="Arial" w:cs="Arial"/>
          <w:sz w:val="24"/>
          <w:szCs w:val="24"/>
          <w:lang w:eastAsia="pt-BR"/>
        </w:rPr>
        <w:t xml:space="preserve"> que comprovem a prática de mitigação, nos termos da </w:t>
      </w:r>
      <w:hyperlink r:id="rId38"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4A7FC90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06AB16A2"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lastRenderedPageBreak/>
        <w:t xml:space="preserve">A negociação poderá ser feita com os demais licitantes, segundo a ordem de classificação inicialmente estabelecida, quando </w:t>
      </w:r>
      <w:proofErr w:type="gramStart"/>
      <w:r w:rsidRPr="003A2B05">
        <w:rPr>
          <w:rFonts w:ascii="Arial" w:eastAsia="Times New Roman" w:hAnsi="Arial" w:cs="Arial"/>
          <w:sz w:val="24"/>
          <w:szCs w:val="24"/>
          <w:lang w:eastAsia="pt-BR"/>
        </w:rPr>
        <w:t>o primeiro colocado, mesmo</w:t>
      </w:r>
      <w:proofErr w:type="gramEnd"/>
      <w:r w:rsidRPr="003A2B05">
        <w:rPr>
          <w:rFonts w:ascii="Arial" w:eastAsia="Times New Roman" w:hAnsi="Arial" w:cs="Arial"/>
          <w:sz w:val="24"/>
          <w:szCs w:val="24"/>
          <w:lang w:eastAsia="pt-BR"/>
        </w:rPr>
        <w:t xml:space="preserve">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2EB6B822" w:rsidR="00646428"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17973"/>
      <w:bookmarkStart w:id="19" w:name="_Ref207646868"/>
      <w:r w:rsidRPr="00070F82">
        <w:rPr>
          <w:rFonts w:ascii="Arial" w:eastAsia="Times New Roman" w:hAnsi="Arial" w:cs="Arial"/>
          <w:sz w:val="24"/>
          <w:szCs w:val="24"/>
          <w:lang w:eastAsia="pt-BR"/>
        </w:rPr>
        <w:t xml:space="preserve">O pregoeiro solicitará ao licitante mais bem classificado que, no prazo de </w:t>
      </w:r>
      <w:proofErr w:type="gramStart"/>
      <w:r w:rsidR="00F35563" w:rsidRPr="00524BDE">
        <w:rPr>
          <w:rFonts w:ascii="Arial" w:eastAsia="Times New Roman" w:hAnsi="Arial" w:cs="Arial"/>
          <w:b/>
          <w:bCs/>
          <w:sz w:val="24"/>
          <w:szCs w:val="24"/>
          <w:lang w:eastAsia="pt-BR"/>
        </w:rPr>
        <w:t>3</w:t>
      </w:r>
      <w:proofErr w:type="gramEnd"/>
      <w:r w:rsidR="00762A7B" w:rsidRPr="00524BDE">
        <w:rPr>
          <w:rFonts w:ascii="Arial" w:eastAsia="Times New Roman" w:hAnsi="Arial" w:cs="Arial"/>
          <w:b/>
          <w:bCs/>
          <w:sz w:val="24"/>
          <w:szCs w:val="24"/>
          <w:lang w:eastAsia="pt-BR"/>
        </w:rPr>
        <w:t xml:space="preserve"> </w:t>
      </w:r>
      <w:r w:rsidR="008D7475" w:rsidRPr="00524BDE">
        <w:rPr>
          <w:rFonts w:ascii="Arial" w:eastAsia="Times New Roman" w:hAnsi="Arial" w:cs="Arial"/>
          <w:b/>
          <w:bCs/>
          <w:sz w:val="24"/>
          <w:szCs w:val="24"/>
          <w:lang w:eastAsia="pt-BR"/>
        </w:rPr>
        <w:t>(</w:t>
      </w:r>
      <w:r w:rsidR="00F35563" w:rsidRPr="00524BDE">
        <w:rPr>
          <w:rFonts w:ascii="Arial" w:eastAsia="Times New Roman" w:hAnsi="Arial" w:cs="Arial"/>
          <w:b/>
          <w:bCs/>
          <w:sz w:val="24"/>
          <w:szCs w:val="24"/>
          <w:lang w:eastAsia="pt-BR"/>
        </w:rPr>
        <w:t>três</w:t>
      </w:r>
      <w:r w:rsidR="008D7475" w:rsidRPr="00524BDE">
        <w:rPr>
          <w:rFonts w:ascii="Arial" w:eastAsia="Times New Roman" w:hAnsi="Arial" w:cs="Arial"/>
          <w:b/>
          <w:bCs/>
          <w:sz w:val="24"/>
          <w:szCs w:val="24"/>
          <w:lang w:eastAsia="pt-BR"/>
        </w:rPr>
        <w:t>)</w:t>
      </w:r>
      <w:r w:rsidR="00D81D9E" w:rsidRPr="00524BDE">
        <w:rPr>
          <w:rFonts w:ascii="Arial" w:eastAsia="Times New Roman" w:hAnsi="Arial" w:cs="Arial"/>
          <w:b/>
          <w:bCs/>
          <w:sz w:val="24"/>
          <w:szCs w:val="24"/>
          <w:lang w:eastAsia="pt-BR"/>
        </w:rPr>
        <w:t xml:space="preserve"> </w:t>
      </w:r>
      <w:r w:rsidRPr="00524BDE">
        <w:rPr>
          <w:rFonts w:ascii="Arial" w:eastAsia="Times New Roman" w:hAnsi="Arial" w:cs="Arial"/>
          <w:b/>
          <w:bCs/>
          <w:sz w:val="24"/>
          <w:szCs w:val="24"/>
          <w:lang w:eastAsia="pt-BR"/>
        </w:rPr>
        <w:t>horas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6.12</w:t>
      </w:r>
      <w:r w:rsidR="00F86A36" w:rsidRPr="00070F82">
        <w:rPr>
          <w:rFonts w:ascii="Arial" w:eastAsia="Times New Roman" w:hAnsi="Arial" w:cs="Arial"/>
          <w:color w:val="0000FF"/>
          <w:sz w:val="24"/>
          <w:szCs w:val="24"/>
          <w:u w:val="single"/>
          <w:lang w:eastAsia="pt-BR"/>
        </w:rPr>
        <w:fldChar w:fldCharType="end"/>
      </w:r>
      <w:bookmarkEnd w:id="18"/>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9"/>
    </w:p>
    <w:p w14:paraId="45A57416" w14:textId="1F1DFEB6" w:rsidR="00646428"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672335D2"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39"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D3433E7" w14:textId="42702F5D" w:rsidR="0059283F" w:rsidRPr="001C3C6A" w:rsidRDefault="00352CE7"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C3C6A">
        <w:rPr>
          <w:rFonts w:ascii="Arial" w:eastAsia="Times New Roman" w:hAnsi="Arial" w:cs="Arial"/>
          <w:sz w:val="24"/>
          <w:szCs w:val="24"/>
          <w:lang w:eastAsia="pt-BR"/>
        </w:rPr>
        <w:t xml:space="preserve">A </w:t>
      </w:r>
      <w:r w:rsidRPr="001C3C6A">
        <w:rPr>
          <w:rFonts w:ascii="Arial" w:eastAsia="Times New Roman" w:hAnsi="Arial" w:cs="Arial"/>
          <w:color w:val="000000"/>
          <w:sz w:val="24"/>
          <w:szCs w:val="24"/>
          <w:lang w:eastAsia="pt-BR"/>
        </w:rPr>
        <w:t>consulta</w:t>
      </w:r>
      <w:r w:rsidRPr="001C3C6A">
        <w:rPr>
          <w:rFonts w:ascii="Arial" w:eastAsia="Times New Roman" w:hAnsi="Arial" w:cs="Arial"/>
          <w:sz w:val="24"/>
          <w:szCs w:val="24"/>
          <w:lang w:eastAsia="pt-BR"/>
        </w:rPr>
        <w:t xml:space="preserve"> aos cadastros será realizada no nome e no CNPJ da empresa licitante</w:t>
      </w:r>
      <w:r w:rsidR="00C45190" w:rsidRPr="001C3C6A">
        <w:rPr>
          <w:rFonts w:ascii="Arial" w:eastAsia="Times New Roman" w:hAnsi="Arial" w:cs="Arial"/>
          <w:sz w:val="24"/>
          <w:szCs w:val="24"/>
          <w:lang w:eastAsia="pt-BR"/>
        </w:rPr>
        <w:t>.</w:t>
      </w:r>
    </w:p>
    <w:p w14:paraId="27AC2261" w14:textId="4A0E99EF"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13287EA3"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B10C71" w:rsidRPr="001C3C6A">
        <w:rPr>
          <w:rFonts w:ascii="Arial" w:eastAsia="Times New Roman" w:hAnsi="Arial" w:cs="Arial"/>
          <w:color w:val="000000"/>
          <w:sz w:val="24"/>
          <w:szCs w:val="24"/>
          <w:lang w:eastAsia="pt-BR"/>
        </w:rPr>
        <w:t xml:space="preserve">se houver, </w:t>
      </w:r>
      <w:r w:rsidRPr="001C3C6A">
        <w:rPr>
          <w:rFonts w:ascii="Arial" w:eastAsia="Times New Roman" w:hAnsi="Arial" w:cs="Arial"/>
          <w:color w:val="000000"/>
          <w:sz w:val="24"/>
          <w:szCs w:val="24"/>
          <w:lang w:eastAsia="pt-BR"/>
        </w:rPr>
        <w:t>por</w:t>
      </w:r>
      <w:r w:rsidRPr="00070F82">
        <w:rPr>
          <w:rFonts w:ascii="Arial" w:eastAsia="Times New Roman" w:hAnsi="Arial" w:cs="Arial"/>
          <w:color w:val="000000"/>
          <w:sz w:val="24"/>
          <w:szCs w:val="24"/>
          <w:lang w:eastAsia="pt-BR"/>
        </w:rPr>
        <w:t xml:space="preserve"> força da vedação de que trata o artigo 12 da </w:t>
      </w:r>
      <w:bookmarkEnd w:id="20"/>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6C320619"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48C8B4D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0"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5EF93FF6"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744A0C00"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6C97806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F60524" w:rsidRPr="00F60524">
        <w:rPr>
          <w:rFonts w:ascii="Arial" w:eastAsia="Times New Roman" w:hAnsi="Arial" w:cs="Arial"/>
          <w:color w:val="0000FF"/>
          <w:sz w:val="24"/>
          <w:szCs w:val="24"/>
          <w:u w:val="single"/>
          <w:lang w:eastAsia="pt-BR"/>
        </w:rPr>
        <w:fldChar w:fldCharType="begin"/>
      </w:r>
      <w:r w:rsidR="00F60524" w:rsidRPr="00F60524">
        <w:rPr>
          <w:rFonts w:ascii="Arial" w:eastAsia="Times New Roman" w:hAnsi="Arial" w:cs="Arial"/>
          <w:color w:val="0000FF"/>
          <w:sz w:val="24"/>
          <w:szCs w:val="24"/>
          <w:u w:val="single"/>
          <w:lang w:eastAsia="pt-BR"/>
        </w:rPr>
        <w:instrText xml:space="preserve"> REF _Ref207732577 \r \h </w:instrText>
      </w:r>
      <w:r w:rsidR="00F60524">
        <w:rPr>
          <w:rFonts w:ascii="Arial" w:eastAsia="Times New Roman" w:hAnsi="Arial" w:cs="Arial"/>
          <w:color w:val="0000FF"/>
          <w:sz w:val="24"/>
          <w:szCs w:val="24"/>
          <w:u w:val="single"/>
          <w:lang w:eastAsia="pt-BR"/>
        </w:rPr>
        <w:instrText xml:space="preserve"> \* MERGEFORMAT </w:instrText>
      </w:r>
      <w:r w:rsidR="00F60524" w:rsidRPr="00F60524">
        <w:rPr>
          <w:rFonts w:ascii="Arial" w:eastAsia="Times New Roman" w:hAnsi="Arial" w:cs="Arial"/>
          <w:color w:val="0000FF"/>
          <w:sz w:val="24"/>
          <w:szCs w:val="24"/>
          <w:u w:val="single"/>
          <w:lang w:eastAsia="pt-BR"/>
        </w:rPr>
      </w:r>
      <w:r w:rsidR="00F60524" w:rsidRPr="00F60524">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2.5.1</w:t>
      </w:r>
      <w:r w:rsidR="00F60524" w:rsidRPr="00F60524">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3.4</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3B71793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3"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1"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21"/>
    </w:p>
    <w:p w14:paraId="760618EB" w14:textId="22354645"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contiver</w:t>
      </w:r>
      <w:proofErr w:type="gramEnd"/>
      <w:r w:rsidRPr="00070F82">
        <w:rPr>
          <w:rFonts w:ascii="Arial" w:eastAsia="Times New Roman" w:hAnsi="Arial" w:cs="Arial"/>
          <w:color w:val="000000"/>
          <w:sz w:val="24"/>
          <w:szCs w:val="24"/>
          <w:lang w:eastAsia="pt-BR"/>
        </w:rPr>
        <w:t xml:space="preserve"> vícios insanáveis;</w:t>
      </w:r>
    </w:p>
    <w:p w14:paraId="62F6F0B2" w14:textId="38588B3E"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obedecer às especificações técnicas contidas no Termo de Referência;</w:t>
      </w:r>
    </w:p>
    <w:p w14:paraId="367CCA49" w14:textId="2BA8DD6A"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preços inexequíveis ou permanecerem acima do preço máximo definido para a contratação;</w:t>
      </w:r>
    </w:p>
    <w:p w14:paraId="6C692264" w14:textId="7ADCC0FB"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tiverem sua exequibilidade demonstrada, quando exigido pela Administração;</w:t>
      </w:r>
    </w:p>
    <w:p w14:paraId="07D5748E" w14:textId="67DB5EB5" w:rsidR="0012782E" w:rsidRPr="00F31AFE" w:rsidRDefault="0061553A"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F31AFE">
        <w:rPr>
          <w:rFonts w:ascii="Arial" w:eastAsia="Times New Roman" w:hAnsi="Arial" w:cs="Arial"/>
          <w:sz w:val="24"/>
          <w:szCs w:val="24"/>
          <w:lang w:eastAsia="pt-BR"/>
        </w:rPr>
        <w:t>não</w:t>
      </w:r>
      <w:proofErr w:type="gramEnd"/>
      <w:r w:rsidRPr="00F31AFE">
        <w:rPr>
          <w:rFonts w:ascii="Arial" w:eastAsia="Times New Roman" w:hAnsi="Arial" w:cs="Arial"/>
          <w:sz w:val="24"/>
          <w:szCs w:val="24"/>
          <w:lang w:eastAsia="pt-BR"/>
        </w:rPr>
        <w:t xml:space="preserve"> cumpra os critérios de aceitabilidade de preços definidos no Edital ou nos seus anexos;</w:t>
      </w:r>
    </w:p>
    <w:p w14:paraId="1859484C" w14:textId="65EB5843" w:rsidR="00646428" w:rsidRPr="00B2202B"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lastRenderedPageBreak/>
        <w:t>apresentar</w:t>
      </w:r>
      <w:proofErr w:type="gramEnd"/>
      <w:r w:rsidRPr="00070F82">
        <w:rPr>
          <w:rFonts w:ascii="Arial" w:eastAsia="Times New Roman" w:hAnsi="Arial" w:cs="Arial"/>
          <w:color w:val="000000"/>
          <w:sz w:val="24"/>
          <w:szCs w:val="24"/>
          <w:lang w:eastAsia="pt-BR"/>
        </w:rPr>
        <w:t xml:space="preserve"> desconformidade com quaisquer outras exigências deste Edital ou seus anexos, desde que insanável.</w:t>
      </w:r>
    </w:p>
    <w:p w14:paraId="405E8546" w14:textId="166A0AFC" w:rsidR="00B2202B" w:rsidRPr="00070F82" w:rsidRDefault="00B2202B"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2" w:name="_Ref145317868"/>
      <w:r w:rsidRPr="00070F8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22"/>
    </w:p>
    <w:p w14:paraId="26C8200F" w14:textId="3FFEB280" w:rsidR="00646428" w:rsidRPr="00D1722C" w:rsidRDefault="00807165" w:rsidP="00EA45B5">
      <w:pPr>
        <w:pStyle w:val="PargrafodaLista"/>
        <w:numPr>
          <w:ilvl w:val="1"/>
          <w:numId w:val="1"/>
        </w:numPr>
        <w:spacing w:after="240" w:line="240" w:lineRule="auto"/>
        <w:ind w:left="0" w:firstLine="0"/>
        <w:contextualSpacing w:val="0"/>
        <w:jc w:val="both"/>
        <w:rPr>
          <w:rFonts w:ascii="Agency FB" w:eastAsia="Times New Roman" w:hAnsi="Agency FB" w:cs="Arial"/>
          <w:sz w:val="24"/>
          <w:szCs w:val="24"/>
          <w:lang w:eastAsia="pt-BR"/>
        </w:rPr>
      </w:pPr>
      <w:bookmarkStart w:id="23" w:name="_Ref181799198"/>
      <w:r w:rsidRPr="00D1722C">
        <w:rPr>
          <w:rFonts w:ascii="Arial" w:eastAsia="Times New Roman" w:hAnsi="Arial" w:cs="Arial"/>
          <w:color w:val="000000"/>
          <w:sz w:val="24"/>
          <w:szCs w:val="24"/>
          <w:lang w:eastAsia="pt-BR"/>
        </w:rPr>
        <w:t>Nesta contratação</w:t>
      </w:r>
      <w:r w:rsidR="00646428" w:rsidRPr="00D1722C">
        <w:rPr>
          <w:rFonts w:ascii="Arial" w:eastAsia="Times New Roman" w:hAnsi="Arial" w:cs="Arial"/>
          <w:color w:val="000000"/>
          <w:sz w:val="24"/>
          <w:szCs w:val="24"/>
          <w:lang w:eastAsia="pt-BR"/>
        </w:rPr>
        <w:t>, além das disposições do</w:t>
      </w:r>
      <w:r w:rsidR="00A945BD" w:rsidRPr="00D1722C">
        <w:rPr>
          <w:rFonts w:ascii="Arial" w:eastAsia="Times New Roman" w:hAnsi="Arial" w:cs="Arial"/>
          <w:color w:val="000000"/>
          <w:sz w:val="24"/>
          <w:szCs w:val="24"/>
          <w:lang w:eastAsia="pt-BR"/>
        </w:rPr>
        <w:t>s</w:t>
      </w:r>
      <w:r w:rsidR="00646428" w:rsidRPr="00D1722C">
        <w:rPr>
          <w:rFonts w:ascii="Arial" w:eastAsia="Times New Roman" w:hAnsi="Arial" w:cs="Arial"/>
          <w:color w:val="000000"/>
          <w:sz w:val="24"/>
          <w:szCs w:val="24"/>
          <w:lang w:eastAsia="pt-BR"/>
        </w:rPr>
        <w:t xml:space="preserve"> subite</w:t>
      </w:r>
      <w:r w:rsidR="00A945BD" w:rsidRPr="00D1722C">
        <w:rPr>
          <w:rFonts w:ascii="Arial" w:eastAsia="Times New Roman" w:hAnsi="Arial" w:cs="Arial"/>
          <w:color w:val="000000"/>
          <w:sz w:val="24"/>
          <w:szCs w:val="24"/>
          <w:lang w:eastAsia="pt-BR"/>
        </w:rPr>
        <w:t>ns</w:t>
      </w:r>
      <w:r w:rsidR="00646428" w:rsidRPr="00D1722C">
        <w:rPr>
          <w:rFonts w:ascii="Arial" w:eastAsia="Times New Roman" w:hAnsi="Arial" w:cs="Arial"/>
          <w:color w:val="000000"/>
          <w:sz w:val="24"/>
          <w:szCs w:val="24"/>
          <w:lang w:eastAsia="pt-BR"/>
        </w:rPr>
        <w:t xml:space="preserve"> </w:t>
      </w:r>
      <w:r w:rsidR="00206A4A" w:rsidRPr="00D1722C">
        <w:rPr>
          <w:rFonts w:ascii="Arial" w:eastAsia="Times New Roman" w:hAnsi="Arial" w:cs="Arial"/>
          <w:color w:val="0000FF"/>
          <w:sz w:val="24"/>
          <w:szCs w:val="24"/>
          <w:u w:val="single"/>
          <w:lang w:eastAsia="pt-BR"/>
        </w:rPr>
        <w:fldChar w:fldCharType="begin"/>
      </w:r>
      <w:r w:rsidR="00206A4A" w:rsidRPr="00D1722C">
        <w:rPr>
          <w:rFonts w:ascii="Arial" w:eastAsia="Times New Roman" w:hAnsi="Arial" w:cs="Arial"/>
          <w:color w:val="0000FF"/>
          <w:sz w:val="24"/>
          <w:szCs w:val="24"/>
          <w:u w:val="single"/>
          <w:lang w:eastAsia="pt-BR"/>
        </w:rPr>
        <w:instrText xml:space="preserve"> REF _Ref145334184 \r \h  \* MERGEFORMAT </w:instrText>
      </w:r>
      <w:r w:rsidR="00206A4A" w:rsidRPr="00D1722C">
        <w:rPr>
          <w:rFonts w:ascii="Arial" w:eastAsia="Times New Roman" w:hAnsi="Arial" w:cs="Arial"/>
          <w:color w:val="0000FF"/>
          <w:sz w:val="24"/>
          <w:szCs w:val="24"/>
          <w:u w:val="single"/>
          <w:lang w:eastAsia="pt-BR"/>
        </w:rPr>
      </w:r>
      <w:r w:rsidR="00206A4A" w:rsidRPr="00D1722C">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6.6</w:t>
      </w:r>
      <w:r w:rsidR="00206A4A" w:rsidRPr="00D1722C">
        <w:rPr>
          <w:rFonts w:ascii="Arial" w:eastAsia="Times New Roman" w:hAnsi="Arial" w:cs="Arial"/>
          <w:color w:val="0000FF"/>
          <w:sz w:val="24"/>
          <w:szCs w:val="24"/>
          <w:u w:val="single"/>
          <w:lang w:eastAsia="pt-BR"/>
        </w:rPr>
        <w:fldChar w:fldCharType="end"/>
      </w:r>
      <w:r w:rsidR="00F8078C" w:rsidRPr="00D1722C">
        <w:rPr>
          <w:rFonts w:ascii="Arial" w:eastAsia="Times New Roman" w:hAnsi="Arial" w:cs="Arial"/>
          <w:color w:val="000000"/>
          <w:sz w:val="24"/>
          <w:szCs w:val="24"/>
          <w:lang w:eastAsia="pt-BR"/>
        </w:rPr>
        <w:t xml:space="preserve"> </w:t>
      </w:r>
      <w:r w:rsidR="00187154" w:rsidRPr="00D1722C">
        <w:rPr>
          <w:rFonts w:ascii="Arial" w:eastAsia="Times New Roman" w:hAnsi="Arial" w:cs="Arial"/>
          <w:color w:val="000000"/>
          <w:sz w:val="24"/>
          <w:szCs w:val="24"/>
          <w:lang w:eastAsia="pt-BR"/>
        </w:rPr>
        <w:t xml:space="preserve">e </w:t>
      </w:r>
      <w:r w:rsidR="00187154" w:rsidRPr="00D1722C">
        <w:rPr>
          <w:rFonts w:ascii="Arial" w:eastAsia="Times New Roman" w:hAnsi="Arial" w:cs="Arial"/>
          <w:color w:val="0000FF"/>
          <w:sz w:val="24"/>
          <w:szCs w:val="24"/>
          <w:u w:val="single"/>
          <w:lang w:eastAsia="pt-BR"/>
        </w:rPr>
        <w:fldChar w:fldCharType="begin"/>
      </w:r>
      <w:r w:rsidR="00187154" w:rsidRPr="00D1722C">
        <w:rPr>
          <w:rFonts w:ascii="Arial" w:eastAsia="Times New Roman" w:hAnsi="Arial" w:cs="Arial"/>
          <w:color w:val="0000FF"/>
          <w:sz w:val="24"/>
          <w:szCs w:val="24"/>
          <w:u w:val="single"/>
          <w:lang w:eastAsia="pt-BR"/>
        </w:rPr>
        <w:instrText xml:space="preserve"> REF _Ref145317868 \r \h  \* MERGEFORMAT </w:instrText>
      </w:r>
      <w:r w:rsidR="00187154" w:rsidRPr="00D1722C">
        <w:rPr>
          <w:rFonts w:ascii="Arial" w:eastAsia="Times New Roman" w:hAnsi="Arial" w:cs="Arial"/>
          <w:color w:val="0000FF"/>
          <w:sz w:val="24"/>
          <w:szCs w:val="24"/>
          <w:u w:val="single"/>
          <w:lang w:eastAsia="pt-BR"/>
        </w:rPr>
      </w:r>
      <w:r w:rsidR="00187154" w:rsidRPr="00D1722C">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6.7</w:t>
      </w:r>
      <w:r w:rsidR="00187154" w:rsidRPr="00D1722C">
        <w:rPr>
          <w:rFonts w:ascii="Arial" w:eastAsia="Times New Roman" w:hAnsi="Arial" w:cs="Arial"/>
          <w:color w:val="0000FF"/>
          <w:sz w:val="24"/>
          <w:szCs w:val="24"/>
          <w:u w:val="single"/>
          <w:lang w:eastAsia="pt-BR"/>
        </w:rPr>
        <w:fldChar w:fldCharType="end"/>
      </w:r>
      <w:r w:rsidR="00646428" w:rsidRPr="00D1722C">
        <w:rPr>
          <w:rFonts w:ascii="Arial" w:eastAsia="Times New Roman" w:hAnsi="Arial" w:cs="Arial"/>
          <w:color w:val="000000"/>
          <w:sz w:val="24"/>
          <w:szCs w:val="24"/>
          <w:lang w:eastAsia="pt-BR"/>
        </w:rPr>
        <w:t xml:space="preserve"> a análise de exequibilidade e </w:t>
      </w:r>
      <w:proofErr w:type="spellStart"/>
      <w:r w:rsidR="00646428" w:rsidRPr="00D1722C">
        <w:rPr>
          <w:rFonts w:ascii="Arial" w:eastAsia="Times New Roman" w:hAnsi="Arial" w:cs="Arial"/>
          <w:color w:val="000000"/>
          <w:sz w:val="24"/>
          <w:szCs w:val="24"/>
          <w:lang w:eastAsia="pt-BR"/>
        </w:rPr>
        <w:t>sobrepreço</w:t>
      </w:r>
      <w:proofErr w:type="spellEnd"/>
      <w:r w:rsidR="00646428" w:rsidRPr="00D1722C">
        <w:rPr>
          <w:rFonts w:ascii="Arial" w:eastAsia="Times New Roman" w:hAnsi="Arial" w:cs="Arial"/>
          <w:color w:val="000000"/>
          <w:sz w:val="24"/>
          <w:szCs w:val="24"/>
          <w:lang w:eastAsia="pt-BR"/>
        </w:rPr>
        <w:t xml:space="preserve"> considerará o seguinte:</w:t>
      </w:r>
      <w:proofErr w:type="gramStart"/>
      <w:r w:rsidR="001A4398" w:rsidRPr="00D1722C">
        <w:rPr>
          <w:rFonts w:ascii="Arial" w:eastAsia="Times New Roman" w:hAnsi="Arial" w:cs="Arial"/>
          <w:color w:val="000000"/>
          <w:sz w:val="24"/>
          <w:szCs w:val="24"/>
          <w:lang w:eastAsia="pt-BR"/>
        </w:rPr>
        <w:t xml:space="preserve">  </w:t>
      </w:r>
      <w:bookmarkEnd w:id="23"/>
    </w:p>
    <w:p w14:paraId="6682A116" w14:textId="1879A686" w:rsidR="00646428" w:rsidRPr="00D1722C"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End"/>
      <w:r w:rsidRPr="00D1722C">
        <w:rPr>
          <w:rFonts w:ascii="Arial" w:eastAsia="Times New Roman" w:hAnsi="Arial" w:cs="Arial"/>
          <w:color w:val="000000"/>
          <w:sz w:val="24"/>
          <w:szCs w:val="24"/>
          <w:lang w:eastAsia="pt-BR"/>
        </w:rPr>
        <w:t xml:space="preserve">No regime de empreitada por preço global, a caracterização do </w:t>
      </w:r>
      <w:proofErr w:type="spellStart"/>
      <w:r w:rsidRPr="00D1722C">
        <w:rPr>
          <w:rFonts w:ascii="Arial" w:eastAsia="Times New Roman" w:hAnsi="Arial" w:cs="Arial"/>
          <w:color w:val="000000"/>
          <w:sz w:val="24"/>
          <w:szCs w:val="24"/>
          <w:lang w:eastAsia="pt-BR"/>
        </w:rPr>
        <w:t>sobrepreço</w:t>
      </w:r>
      <w:proofErr w:type="spellEnd"/>
      <w:r w:rsidRPr="00D1722C">
        <w:rPr>
          <w:rFonts w:ascii="Arial" w:eastAsia="Times New Roman" w:hAnsi="Arial" w:cs="Arial"/>
          <w:color w:val="000000"/>
          <w:sz w:val="24"/>
          <w:szCs w:val="24"/>
          <w:lang w:eastAsia="pt-BR"/>
        </w:rPr>
        <w:t xml:space="preserve"> se dará pela superação do valor global estimado</w:t>
      </w:r>
      <w:r w:rsidR="00405351">
        <w:rPr>
          <w:rFonts w:ascii="Arial" w:eastAsia="Times New Roman" w:hAnsi="Arial" w:cs="Arial"/>
          <w:color w:val="000000"/>
          <w:sz w:val="24"/>
          <w:szCs w:val="24"/>
          <w:lang w:eastAsia="pt-BR"/>
        </w:rPr>
        <w:t>.</w:t>
      </w:r>
    </w:p>
    <w:p w14:paraId="4AEA9DED" w14:textId="4A6526E7" w:rsidR="00646428" w:rsidRPr="00D1722C" w:rsidRDefault="000F5243"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9217ED">
        <w:rPr>
          <w:rFonts w:ascii="Arial" w:eastAsia="Times New Roman" w:hAnsi="Arial" w:cs="Arial"/>
          <w:color w:val="000000"/>
          <w:sz w:val="24"/>
          <w:szCs w:val="24"/>
          <w:lang w:eastAsia="pt-BR"/>
        </w:rPr>
        <w:t>S</w:t>
      </w:r>
      <w:r w:rsidR="00646428" w:rsidRPr="009217ED">
        <w:rPr>
          <w:rFonts w:ascii="Arial" w:eastAsia="Times New Roman" w:hAnsi="Arial" w:cs="Arial"/>
          <w:color w:val="000000"/>
          <w:sz w:val="24"/>
          <w:szCs w:val="24"/>
          <w:lang w:eastAsia="pt-BR"/>
        </w:rPr>
        <w:t>erão consideradas</w:t>
      </w:r>
      <w:r w:rsidR="00646428" w:rsidRPr="00D1722C">
        <w:rPr>
          <w:rFonts w:ascii="Arial" w:eastAsia="Times New Roman" w:hAnsi="Arial" w:cs="Arial"/>
          <w:color w:val="000000"/>
          <w:sz w:val="24"/>
          <w:szCs w:val="24"/>
          <w:lang w:eastAsia="pt-BR"/>
        </w:rPr>
        <w:t xml:space="preserve"> inexequíveis as propostas cujos valores forem inferiores a 75% (setenta e cinco por cento) do valor orçado pela Administração, independentemente do regime de execução, sem prejuízo do disposto no item</w:t>
      </w:r>
      <w:r w:rsidR="00147689" w:rsidRPr="00D1722C">
        <w:rPr>
          <w:rFonts w:ascii="Arial" w:eastAsia="Times New Roman" w:hAnsi="Arial" w:cs="Arial"/>
          <w:color w:val="000000"/>
          <w:sz w:val="24"/>
          <w:szCs w:val="24"/>
          <w:lang w:eastAsia="pt-BR"/>
        </w:rPr>
        <w:t xml:space="preserve"> </w:t>
      </w:r>
      <w:r w:rsidR="008F2E8C" w:rsidRPr="00D1722C">
        <w:rPr>
          <w:rFonts w:ascii="Arial" w:eastAsia="Times New Roman" w:hAnsi="Arial" w:cs="Arial"/>
          <w:color w:val="0000FF"/>
          <w:sz w:val="24"/>
          <w:szCs w:val="24"/>
          <w:u w:val="single"/>
          <w:lang w:eastAsia="pt-BR"/>
        </w:rPr>
        <w:fldChar w:fldCharType="begin"/>
      </w:r>
      <w:r w:rsidR="008F2E8C" w:rsidRPr="00D1722C">
        <w:rPr>
          <w:rFonts w:ascii="Arial" w:eastAsia="Times New Roman" w:hAnsi="Arial" w:cs="Arial"/>
          <w:color w:val="0000FF"/>
          <w:sz w:val="24"/>
          <w:szCs w:val="24"/>
          <w:u w:val="single"/>
          <w:lang w:eastAsia="pt-BR"/>
        </w:rPr>
        <w:instrText xml:space="preserve"> REF _Ref145317868 \r \h </w:instrText>
      </w:r>
      <w:r w:rsidR="00DF1F06" w:rsidRPr="00D1722C">
        <w:rPr>
          <w:rFonts w:ascii="Arial" w:eastAsia="Times New Roman" w:hAnsi="Arial" w:cs="Arial"/>
          <w:color w:val="0000FF"/>
          <w:sz w:val="24"/>
          <w:szCs w:val="24"/>
          <w:u w:val="single"/>
          <w:lang w:eastAsia="pt-BR"/>
        </w:rPr>
        <w:instrText xml:space="preserve"> \* MERGEFORMAT </w:instrText>
      </w:r>
      <w:r w:rsidR="008F2E8C" w:rsidRPr="00D1722C">
        <w:rPr>
          <w:rFonts w:ascii="Arial" w:eastAsia="Times New Roman" w:hAnsi="Arial" w:cs="Arial"/>
          <w:color w:val="0000FF"/>
          <w:sz w:val="24"/>
          <w:szCs w:val="24"/>
          <w:u w:val="single"/>
          <w:lang w:eastAsia="pt-BR"/>
        </w:rPr>
      </w:r>
      <w:r w:rsidR="008F2E8C" w:rsidRPr="00D1722C">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6.7</w:t>
      </w:r>
      <w:r w:rsidR="008F2E8C" w:rsidRPr="00D1722C">
        <w:rPr>
          <w:rFonts w:ascii="Arial" w:eastAsia="Times New Roman" w:hAnsi="Arial" w:cs="Arial"/>
          <w:color w:val="0000FF"/>
          <w:sz w:val="24"/>
          <w:szCs w:val="24"/>
          <w:u w:val="single"/>
          <w:lang w:eastAsia="pt-BR"/>
        </w:rPr>
        <w:fldChar w:fldCharType="end"/>
      </w:r>
      <w:r w:rsidR="00646428" w:rsidRPr="00D1722C">
        <w:rPr>
          <w:rFonts w:ascii="Arial" w:eastAsia="Times New Roman" w:hAnsi="Arial" w:cs="Arial"/>
          <w:color w:val="000000"/>
          <w:sz w:val="24"/>
          <w:szCs w:val="24"/>
          <w:lang w:eastAsia="pt-BR"/>
        </w:rPr>
        <w:t>.</w:t>
      </w:r>
    </w:p>
    <w:p w14:paraId="25B96BBC" w14:textId="28E133A5" w:rsidR="00646428" w:rsidRPr="00D1722C"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1722C">
        <w:rPr>
          <w:rFonts w:ascii="Arial" w:eastAsia="Times New Roman" w:hAnsi="Arial" w:cs="Arial"/>
          <w:color w:val="000000"/>
          <w:sz w:val="24"/>
          <w:szCs w:val="24"/>
          <w:lang w:eastAsia="pt-BR"/>
        </w:rPr>
        <w:t>Será exigida garantia adicional do licitante vencedor cuja proposta for inferior a 85% (oitenta e cinco por cento) do valor orçado pela Administração, equivalente à diferença entre este último e o valor da proposta, sem prejuízo</w:t>
      </w:r>
      <w:r w:rsidRPr="00D1722C">
        <w:rPr>
          <w:rFonts w:ascii="Arial" w:eastAsia="Times New Roman" w:hAnsi="Arial" w:cs="Arial"/>
          <w:sz w:val="24"/>
          <w:szCs w:val="24"/>
          <w:lang w:eastAsia="pt-BR"/>
        </w:rPr>
        <w:t xml:space="preserve"> das demais garantias exigíveis de acordo com a Lei.</w:t>
      </w:r>
    </w:p>
    <w:p w14:paraId="3E85FD57" w14:textId="3554DAAF" w:rsidR="00BC1552" w:rsidRPr="00D1722C" w:rsidRDefault="00BC155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Hlk179909225"/>
      <w:r w:rsidRPr="00D1722C">
        <w:rPr>
          <w:rFonts w:ascii="Arial" w:eastAsia="Times New Roman" w:hAnsi="Arial" w:cs="Arial"/>
          <w:color w:val="000000"/>
          <w:sz w:val="24"/>
          <w:szCs w:val="24"/>
          <w:lang w:eastAsia="pt-BR"/>
        </w:rPr>
        <w:t>Homologado</w:t>
      </w:r>
      <w:r w:rsidRPr="00D1722C">
        <w:rPr>
          <w:rFonts w:ascii="Arial" w:eastAsia="Times New Roman" w:hAnsi="Arial" w:cs="Arial"/>
          <w:sz w:val="24"/>
          <w:szCs w:val="24"/>
          <w:lang w:eastAsia="pt-BR"/>
        </w:rPr>
        <w:t xml:space="preserve"> o procedimento licitatório, o licitante vencedor deverá apresentar a garantia adicional antes da assinatura do contrato.</w:t>
      </w:r>
      <w:bookmarkEnd w:id="24"/>
    </w:p>
    <w:p w14:paraId="556E092B" w14:textId="77123A94" w:rsidR="001B3C96" w:rsidRPr="00D1722C" w:rsidRDefault="001B3C96"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1722C">
        <w:rPr>
          <w:rFonts w:ascii="Arial" w:eastAsia="Times New Roman" w:hAnsi="Arial" w:cs="Arial"/>
          <w:sz w:val="24"/>
          <w:szCs w:val="24"/>
          <w:lang w:eastAsia="pt-BR"/>
        </w:rPr>
        <w:t>A garantia adicional</w:t>
      </w:r>
      <w:r w:rsidR="00B824B5" w:rsidRPr="00D1722C">
        <w:rPr>
          <w:rFonts w:ascii="Arial" w:eastAsia="Times New Roman" w:hAnsi="Arial" w:cs="Arial"/>
          <w:sz w:val="24"/>
          <w:szCs w:val="24"/>
          <w:lang w:eastAsia="pt-BR"/>
        </w:rPr>
        <w:t xml:space="preserve"> será apresentada</w:t>
      </w:r>
      <w:r w:rsidRPr="00D1722C">
        <w:rPr>
          <w:rFonts w:ascii="Arial" w:eastAsia="Times New Roman" w:hAnsi="Arial" w:cs="Arial"/>
          <w:sz w:val="24"/>
          <w:szCs w:val="24"/>
          <w:lang w:eastAsia="pt-BR"/>
        </w:rPr>
        <w:t xml:space="preserve"> dentre as modalidades previstas no </w:t>
      </w:r>
      <w:r w:rsidRPr="00D1722C">
        <w:rPr>
          <w:rFonts w:ascii="Arial" w:eastAsia="Times New Roman" w:hAnsi="Arial" w:cs="Arial"/>
          <w:color w:val="000000"/>
          <w:sz w:val="24"/>
          <w:szCs w:val="24"/>
          <w:lang w:eastAsia="pt-BR"/>
        </w:rPr>
        <w:t>art</w:t>
      </w:r>
      <w:r w:rsidRPr="00D1722C">
        <w:rPr>
          <w:rFonts w:ascii="Arial" w:eastAsia="Times New Roman" w:hAnsi="Arial" w:cs="Arial"/>
          <w:sz w:val="24"/>
          <w:szCs w:val="24"/>
          <w:lang w:eastAsia="pt-BR"/>
        </w:rPr>
        <w:t xml:space="preserve">. 96, § 1º, da </w:t>
      </w:r>
      <w:hyperlink r:id="rId44" w:history="1">
        <w:r w:rsidR="007C61CE" w:rsidRPr="00D1722C">
          <w:rPr>
            <w:rStyle w:val="Hyperlink"/>
            <w:rFonts w:ascii="Arial" w:eastAsia="Times New Roman" w:hAnsi="Arial" w:cs="Arial"/>
            <w:sz w:val="24"/>
            <w:szCs w:val="24"/>
            <w:lang w:eastAsia="pt-BR"/>
          </w:rPr>
          <w:t>Lei n. 14.133/2021</w:t>
        </w:r>
      </w:hyperlink>
      <w:r w:rsidRPr="00D1722C">
        <w:rPr>
          <w:rFonts w:ascii="Arial" w:eastAsia="Times New Roman" w:hAnsi="Arial" w:cs="Arial"/>
          <w:sz w:val="24"/>
          <w:szCs w:val="24"/>
          <w:lang w:eastAsia="pt-BR"/>
        </w:rPr>
        <w:t>, cuja opção cabe ao licitante vencedor.</w:t>
      </w:r>
    </w:p>
    <w:p w14:paraId="7C29F0AA" w14:textId="64E8FFF2" w:rsidR="001B3C96" w:rsidRPr="00D1722C" w:rsidRDefault="001B3C96"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1722C">
        <w:rPr>
          <w:rFonts w:ascii="Arial" w:eastAsia="Times New Roman" w:hAnsi="Arial" w:cs="Arial"/>
          <w:sz w:val="24"/>
          <w:szCs w:val="24"/>
          <w:lang w:eastAsia="pt-BR"/>
        </w:rPr>
        <w:t xml:space="preserve">Aplicam-se, por analogia, as disposições dos artigos 96 a 102 da </w:t>
      </w:r>
      <w:hyperlink r:id="rId45" w:history="1">
        <w:r w:rsidR="00C429A7" w:rsidRPr="00D1722C">
          <w:rPr>
            <w:rStyle w:val="Hyperlink"/>
            <w:rFonts w:ascii="Arial" w:eastAsia="Times New Roman" w:hAnsi="Arial" w:cs="Arial"/>
            <w:sz w:val="24"/>
            <w:szCs w:val="24"/>
            <w:lang w:eastAsia="pt-BR"/>
          </w:rPr>
          <w:t>Lei n. 14.133/2021</w:t>
        </w:r>
      </w:hyperlink>
      <w:r w:rsidRPr="00D1722C">
        <w:rPr>
          <w:rFonts w:ascii="Arial" w:eastAsia="Times New Roman" w:hAnsi="Arial" w:cs="Arial"/>
          <w:sz w:val="24"/>
          <w:szCs w:val="24"/>
          <w:lang w:eastAsia="pt-BR"/>
        </w:rPr>
        <w:t>, no que couber.</w:t>
      </w:r>
    </w:p>
    <w:p w14:paraId="7002B559" w14:textId="38E323D3" w:rsidR="001B3C96" w:rsidRPr="00D1722C" w:rsidRDefault="001B3C96"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1722C">
        <w:rPr>
          <w:rFonts w:ascii="Arial" w:eastAsia="Times New Roman" w:hAnsi="Arial" w:cs="Arial"/>
          <w:sz w:val="24"/>
          <w:szCs w:val="24"/>
          <w:lang w:eastAsia="pt-BR"/>
        </w:rPr>
        <w:t>As demais regras aplicáveis constam do Termo de Referência.</w:t>
      </w:r>
    </w:p>
    <w:p w14:paraId="64100850" w14:textId="6C54BB6F" w:rsidR="00646428" w:rsidRPr="00733B63"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733B63">
        <w:rPr>
          <w:rFonts w:ascii="Arial" w:eastAsia="Times New Roman" w:hAnsi="Arial" w:cs="Arial"/>
          <w:color w:val="000000"/>
          <w:sz w:val="24"/>
          <w:szCs w:val="24"/>
          <w:lang w:eastAsia="pt-BR"/>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733B63">
        <w:rPr>
          <w:rFonts w:ascii="Arial" w:eastAsia="Times New Roman" w:hAnsi="Arial" w:cs="Arial"/>
          <w:color w:val="000000"/>
          <w:sz w:val="24"/>
          <w:szCs w:val="24"/>
          <w:lang w:eastAsia="pt-BR"/>
        </w:rPr>
        <w:t>p</w:t>
      </w:r>
      <w:r w:rsidRPr="00733B63">
        <w:rPr>
          <w:rFonts w:ascii="Arial" w:eastAsia="Times New Roman" w:hAnsi="Arial" w:cs="Arial"/>
          <w:color w:val="000000"/>
          <w:sz w:val="24"/>
          <w:szCs w:val="24"/>
          <w:lang w:eastAsia="pt-BR"/>
        </w:rPr>
        <w:t xml:space="preserve">lanilha por ele elaborada, com os respectivos valores adequados ao valor final da sua proposta, </w:t>
      </w:r>
      <w:proofErr w:type="gramStart"/>
      <w:r w:rsidRPr="00733B63">
        <w:rPr>
          <w:rFonts w:ascii="Arial" w:eastAsia="Times New Roman" w:hAnsi="Arial" w:cs="Arial"/>
          <w:color w:val="000000"/>
          <w:sz w:val="24"/>
          <w:szCs w:val="24"/>
          <w:lang w:eastAsia="pt-BR"/>
        </w:rPr>
        <w:t>sob pena</w:t>
      </w:r>
      <w:proofErr w:type="gramEnd"/>
      <w:r w:rsidRPr="00733B63">
        <w:rPr>
          <w:rFonts w:ascii="Arial" w:eastAsia="Times New Roman" w:hAnsi="Arial" w:cs="Arial"/>
          <w:color w:val="000000"/>
          <w:sz w:val="24"/>
          <w:szCs w:val="24"/>
          <w:lang w:eastAsia="pt-BR"/>
        </w:rPr>
        <w:t xml:space="preserve"> de não aceitação da proposta.</w:t>
      </w:r>
    </w:p>
    <w:p w14:paraId="561BCB43" w14:textId="4A5C716D" w:rsidR="00646428" w:rsidRPr="00733B63" w:rsidRDefault="005760CF"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5" w:name="_Ref145318051"/>
      <w:r w:rsidRPr="00733B63">
        <w:rPr>
          <w:rFonts w:ascii="Arial" w:eastAsia="Times New Roman" w:hAnsi="Arial" w:cs="Arial"/>
          <w:color w:val="000000"/>
          <w:sz w:val="24"/>
          <w:szCs w:val="24"/>
          <w:lang w:eastAsia="pt-BR"/>
        </w:rPr>
        <w:t>Nesta contratação</w:t>
      </w:r>
      <w:r w:rsidR="00646428" w:rsidRPr="00733B63">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733B63">
        <w:rPr>
          <w:rFonts w:ascii="Arial" w:eastAsia="Times New Roman" w:hAnsi="Arial" w:cs="Arial"/>
          <w:color w:val="000000"/>
          <w:sz w:val="24"/>
          <w:szCs w:val="24"/>
          <w:lang w:eastAsia="pt-BR"/>
        </w:rPr>
        <w:t xml:space="preserve"> </w:t>
      </w:r>
      <w:r w:rsidR="00D21967" w:rsidRPr="00733B63">
        <w:rPr>
          <w:rFonts w:ascii="Arial" w:eastAsia="Times New Roman" w:hAnsi="Arial" w:cs="Arial"/>
          <w:color w:val="0000FF"/>
          <w:sz w:val="24"/>
          <w:szCs w:val="24"/>
          <w:u w:val="single"/>
          <w:lang w:eastAsia="pt-BR"/>
        </w:rPr>
        <w:fldChar w:fldCharType="begin"/>
      </w:r>
      <w:r w:rsidR="00D21967" w:rsidRPr="00733B63">
        <w:rPr>
          <w:rFonts w:ascii="Arial" w:eastAsia="Times New Roman" w:hAnsi="Arial" w:cs="Arial"/>
          <w:color w:val="0000FF"/>
          <w:sz w:val="24"/>
          <w:szCs w:val="24"/>
          <w:u w:val="single"/>
          <w:lang w:eastAsia="pt-BR"/>
        </w:rPr>
        <w:instrText xml:space="preserve"> REF _Ref145317973 \r \h </w:instrText>
      </w:r>
      <w:r w:rsidR="006E133E" w:rsidRPr="00733B63">
        <w:rPr>
          <w:rFonts w:ascii="Arial" w:eastAsia="Times New Roman" w:hAnsi="Arial" w:cs="Arial"/>
          <w:color w:val="0000FF"/>
          <w:sz w:val="24"/>
          <w:szCs w:val="24"/>
          <w:u w:val="single"/>
          <w:lang w:eastAsia="pt-BR"/>
        </w:rPr>
        <w:instrText xml:space="preserve"> \* MERGEFORMAT </w:instrText>
      </w:r>
      <w:r w:rsidR="00D21967" w:rsidRPr="00733B63">
        <w:rPr>
          <w:rFonts w:ascii="Arial" w:eastAsia="Times New Roman" w:hAnsi="Arial" w:cs="Arial"/>
          <w:color w:val="0000FF"/>
          <w:sz w:val="24"/>
          <w:szCs w:val="24"/>
          <w:u w:val="single"/>
          <w:lang w:eastAsia="pt-BR"/>
        </w:rPr>
      </w:r>
      <w:r w:rsidR="00D21967" w:rsidRPr="00733B63">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5.21</w:t>
      </w:r>
      <w:r w:rsidR="00D21967" w:rsidRPr="00733B63">
        <w:rPr>
          <w:rFonts w:ascii="Arial" w:eastAsia="Times New Roman" w:hAnsi="Arial" w:cs="Arial"/>
          <w:color w:val="0000FF"/>
          <w:sz w:val="24"/>
          <w:szCs w:val="24"/>
          <w:u w:val="single"/>
          <w:lang w:eastAsia="pt-BR"/>
        </w:rPr>
        <w:fldChar w:fldCharType="end"/>
      </w:r>
      <w:r w:rsidR="00646428" w:rsidRPr="00733B63">
        <w:rPr>
          <w:rFonts w:ascii="Arial" w:eastAsia="Times New Roman" w:hAnsi="Arial" w:cs="Arial"/>
          <w:color w:val="000000"/>
          <w:sz w:val="24"/>
          <w:szCs w:val="24"/>
          <w:lang w:eastAsia="pt-BR"/>
        </w:rPr>
        <w:t xml:space="preserve">, a proposta e as planilhas com indicação dos quantitativos e dos custos unitários, conforme modelos constantes do </w:t>
      </w:r>
      <w:r w:rsidR="00F2743F" w:rsidRPr="00733B63">
        <w:rPr>
          <w:rFonts w:ascii="Arial" w:eastAsia="Times New Roman" w:hAnsi="Arial" w:cs="Arial"/>
          <w:color w:val="000000"/>
          <w:sz w:val="24"/>
          <w:szCs w:val="24"/>
          <w:lang w:eastAsia="pt-BR"/>
        </w:rPr>
        <w:t>A</w:t>
      </w:r>
      <w:r w:rsidR="00646428" w:rsidRPr="00733B63">
        <w:rPr>
          <w:rFonts w:ascii="Arial" w:eastAsia="Times New Roman" w:hAnsi="Arial" w:cs="Arial"/>
          <w:color w:val="000000"/>
          <w:sz w:val="24"/>
          <w:szCs w:val="24"/>
          <w:lang w:eastAsia="pt-BR"/>
        </w:rPr>
        <w:t xml:space="preserve">nexo </w:t>
      </w:r>
      <w:r w:rsidR="00A7717D" w:rsidRPr="00733B63">
        <w:rPr>
          <w:rFonts w:ascii="Arial" w:eastAsia="Times New Roman" w:hAnsi="Arial" w:cs="Arial"/>
          <w:sz w:val="24"/>
          <w:szCs w:val="24"/>
          <w:lang w:eastAsia="pt-BR"/>
        </w:rPr>
        <w:t>III</w:t>
      </w:r>
      <w:r w:rsidR="00646428" w:rsidRPr="00733B63">
        <w:rPr>
          <w:rFonts w:ascii="Arial" w:eastAsia="Times New Roman" w:hAnsi="Arial" w:cs="Arial"/>
          <w:color w:val="000000"/>
          <w:sz w:val="24"/>
          <w:szCs w:val="24"/>
          <w:lang w:eastAsia="pt-BR"/>
        </w:rPr>
        <w:t xml:space="preserve">, </w:t>
      </w:r>
      <w:r w:rsidR="00823914" w:rsidRPr="00733B63">
        <w:rPr>
          <w:rFonts w:ascii="Arial" w:eastAsia="Times New Roman" w:hAnsi="Arial" w:cs="Arial"/>
          <w:color w:val="000000"/>
          <w:sz w:val="24"/>
          <w:szCs w:val="24"/>
          <w:lang w:eastAsia="pt-BR"/>
        </w:rPr>
        <w:t>bem como com detalhamento da composição do Fator K, da Taxa de Remuneração das Despesas Específicas (TRDE) e dos Encargos Sociais (ES)</w:t>
      </w:r>
      <w:r w:rsidR="00646428" w:rsidRPr="00733B63">
        <w:rPr>
          <w:rFonts w:ascii="Arial" w:eastAsia="Times New Roman" w:hAnsi="Arial" w:cs="Arial"/>
          <w:color w:val="000000"/>
          <w:sz w:val="24"/>
          <w:szCs w:val="24"/>
          <w:lang w:eastAsia="pt-BR"/>
        </w:rPr>
        <w:t>, com os respectivos valores adequados ao valor final da proposta melhor classificada, admitida a utilização dos preços unitários, no caso de empreitada por preço global, exclusivamente para eventuais adequações indispensáveis no cronograma físico-financeiro e para balizar excepcional aditamento posterior do contrato.</w:t>
      </w:r>
      <w:bookmarkEnd w:id="25"/>
    </w:p>
    <w:p w14:paraId="0351C041" w14:textId="3B853CEB" w:rsidR="00646428" w:rsidRPr="00733B63"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733B63">
        <w:rPr>
          <w:rFonts w:ascii="Arial" w:eastAsia="Times New Roman" w:hAnsi="Arial" w:cs="Arial"/>
          <w:color w:val="000000"/>
          <w:sz w:val="24"/>
          <w:szCs w:val="24"/>
          <w:lang w:eastAsia="pt-BR"/>
        </w:rPr>
        <w:lastRenderedPageBreak/>
        <w:t>O prazo estabelecido no subitem</w:t>
      </w:r>
      <w:r w:rsidR="006E133E" w:rsidRPr="00733B63">
        <w:rPr>
          <w:rFonts w:ascii="Arial" w:eastAsia="Times New Roman" w:hAnsi="Arial" w:cs="Arial"/>
          <w:color w:val="000000"/>
          <w:sz w:val="24"/>
          <w:szCs w:val="24"/>
          <w:lang w:eastAsia="pt-BR"/>
        </w:rPr>
        <w:t xml:space="preserve"> </w:t>
      </w:r>
      <w:r w:rsidR="00DE02F9" w:rsidRPr="00733B63">
        <w:rPr>
          <w:rFonts w:ascii="Arial" w:eastAsia="Times New Roman" w:hAnsi="Arial" w:cs="Arial"/>
          <w:color w:val="0000FF"/>
          <w:sz w:val="24"/>
          <w:szCs w:val="24"/>
          <w:u w:val="single"/>
          <w:lang w:eastAsia="pt-BR"/>
        </w:rPr>
        <w:fldChar w:fldCharType="begin"/>
      </w:r>
      <w:r w:rsidR="00DE02F9" w:rsidRPr="00733B63">
        <w:rPr>
          <w:rFonts w:ascii="Arial" w:eastAsia="Times New Roman" w:hAnsi="Arial" w:cs="Arial"/>
          <w:color w:val="0000FF"/>
          <w:sz w:val="24"/>
          <w:szCs w:val="24"/>
          <w:u w:val="single"/>
          <w:lang w:eastAsia="pt-BR"/>
        </w:rPr>
        <w:instrText xml:space="preserve"> REF _Ref145318051 \r \h  \* MERGEFORMAT </w:instrText>
      </w:r>
      <w:r w:rsidR="00DE02F9" w:rsidRPr="00733B63">
        <w:rPr>
          <w:rFonts w:ascii="Arial" w:eastAsia="Times New Roman" w:hAnsi="Arial" w:cs="Arial"/>
          <w:color w:val="0000FF"/>
          <w:sz w:val="24"/>
          <w:szCs w:val="24"/>
          <w:u w:val="single"/>
          <w:lang w:eastAsia="pt-BR"/>
        </w:rPr>
      </w:r>
      <w:r w:rsidR="00DE02F9" w:rsidRPr="00733B63">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6.10.1</w:t>
      </w:r>
      <w:r w:rsidR="00DE02F9" w:rsidRPr="00733B63">
        <w:rPr>
          <w:rFonts w:ascii="Arial" w:eastAsia="Times New Roman" w:hAnsi="Arial" w:cs="Arial"/>
          <w:color w:val="0000FF"/>
          <w:sz w:val="24"/>
          <w:szCs w:val="24"/>
          <w:u w:val="single"/>
          <w:lang w:eastAsia="pt-BR"/>
        </w:rPr>
        <w:fldChar w:fldCharType="end"/>
      </w:r>
      <w:r w:rsidRPr="00733B63">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7BD0C896" w:rsidR="00646428" w:rsidRPr="00733B63"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733B63">
        <w:rPr>
          <w:rFonts w:ascii="Arial" w:eastAsia="Times New Roman" w:hAnsi="Arial" w:cs="Arial"/>
          <w:color w:val="000000"/>
          <w:sz w:val="24"/>
          <w:szCs w:val="24"/>
          <w:lang w:eastAsia="pt-BR"/>
        </w:rPr>
        <w:t xml:space="preserve">Em caso de indisponibilidade do sistema será aceito, mediante autorização do pregoeiro, o envio da proposta adequada por meio do </w:t>
      </w:r>
      <w:r w:rsidRPr="00733B63">
        <w:rPr>
          <w:rFonts w:ascii="Arial" w:eastAsia="Times New Roman" w:hAnsi="Arial" w:cs="Arial"/>
          <w:i/>
          <w:iCs/>
          <w:color w:val="000000"/>
          <w:sz w:val="24"/>
          <w:szCs w:val="24"/>
          <w:lang w:eastAsia="pt-BR"/>
        </w:rPr>
        <w:t>e-mail</w:t>
      </w:r>
      <w:r w:rsidRPr="00733B63">
        <w:rPr>
          <w:rFonts w:ascii="Arial" w:eastAsia="Times New Roman" w:hAnsi="Arial" w:cs="Arial"/>
          <w:color w:val="000000"/>
          <w:sz w:val="24"/>
          <w:szCs w:val="24"/>
          <w:lang w:eastAsia="pt-BR"/>
        </w:rPr>
        <w:t xml:space="preserve"> </w:t>
      </w:r>
      <w:hyperlink r:id="rId46" w:history="1">
        <w:r w:rsidR="004A0AF2" w:rsidRPr="00733B63">
          <w:rPr>
            <w:rStyle w:val="Hyperlink"/>
            <w:rFonts w:ascii="Arial" w:eastAsia="Times New Roman" w:hAnsi="Arial" w:cs="Arial"/>
            <w:sz w:val="24"/>
            <w:szCs w:val="24"/>
            <w:lang w:eastAsia="pt-BR"/>
          </w:rPr>
          <w:t>admsp-suli@trf3.jus.br</w:t>
        </w:r>
      </w:hyperlink>
      <w:r w:rsidRPr="00733B63">
        <w:rPr>
          <w:rFonts w:ascii="Arial" w:eastAsia="Times New Roman" w:hAnsi="Arial" w:cs="Arial"/>
          <w:color w:val="000000"/>
          <w:sz w:val="24"/>
          <w:szCs w:val="24"/>
          <w:lang w:eastAsia="pt-BR"/>
        </w:rPr>
        <w:t>.</w:t>
      </w:r>
    </w:p>
    <w:p w14:paraId="0AB112E1" w14:textId="4D574867" w:rsidR="00646428" w:rsidRPr="00422664"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45320889"/>
      <w:r w:rsidRPr="00524BDE">
        <w:rPr>
          <w:rFonts w:ascii="Arial" w:eastAsia="Times New Roman" w:hAnsi="Arial" w:cs="Arial"/>
          <w:color w:val="000000"/>
          <w:sz w:val="24"/>
          <w:szCs w:val="24"/>
          <w:lang w:eastAsia="pt-BR"/>
        </w:rPr>
        <w:t>Erros no preenchimento</w:t>
      </w:r>
      <w:r w:rsidR="00C469D0" w:rsidRPr="00524BDE">
        <w:rPr>
          <w:rFonts w:ascii="Arial" w:eastAsia="Times New Roman" w:hAnsi="Arial" w:cs="Arial"/>
          <w:color w:val="000000"/>
          <w:sz w:val="24"/>
          <w:szCs w:val="24"/>
          <w:lang w:eastAsia="pt-BR"/>
        </w:rPr>
        <w:t xml:space="preserve"> d</w:t>
      </w:r>
      <w:r w:rsidR="000248E3" w:rsidRPr="00524BDE">
        <w:rPr>
          <w:rFonts w:ascii="Arial" w:eastAsia="Times New Roman" w:hAnsi="Arial" w:cs="Arial"/>
          <w:color w:val="000000"/>
          <w:sz w:val="24"/>
          <w:szCs w:val="24"/>
          <w:lang w:eastAsia="pt-BR"/>
        </w:rPr>
        <w:t>a</w:t>
      </w:r>
      <w:r w:rsidRPr="00524BDE">
        <w:rPr>
          <w:rFonts w:ascii="Arial" w:eastAsia="Times New Roman" w:hAnsi="Arial" w:cs="Arial"/>
          <w:color w:val="000000"/>
          <w:sz w:val="24"/>
          <w:szCs w:val="24"/>
          <w:lang w:eastAsia="pt-BR"/>
        </w:rPr>
        <w:t xml:space="preserve"> planilha</w:t>
      </w:r>
      <w:r w:rsidRPr="00422664">
        <w:rPr>
          <w:rFonts w:ascii="Arial" w:eastAsia="Times New Roman" w:hAnsi="Arial" w:cs="Arial"/>
          <w:color w:val="000000"/>
          <w:sz w:val="24"/>
          <w:szCs w:val="24"/>
          <w:lang w:eastAsia="pt-BR"/>
        </w:rPr>
        <w:t xml:space="preserve">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6"/>
    </w:p>
    <w:p w14:paraId="462E088C" w14:textId="3E65FAE9" w:rsidR="00646428" w:rsidRPr="00422664"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0747B525" w:rsidR="006D667C" w:rsidRPr="00422664" w:rsidRDefault="006D667C"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7"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1833BAF0" w:rsidR="00646428" w:rsidRPr="004B7D24"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7"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8"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8"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8"/>
      <w:r w:rsidRPr="00070F82">
        <w:rPr>
          <w:rFonts w:ascii="Arial" w:eastAsia="Times New Roman" w:hAnsi="Arial" w:cs="Arial"/>
          <w:color w:val="000000"/>
          <w:sz w:val="24"/>
          <w:szCs w:val="24"/>
          <w:lang w:eastAsia="pt-BR"/>
        </w:rPr>
        <w:t xml:space="preserve">, artigo 5º da </w:t>
      </w:r>
      <w:hyperlink r:id="rId4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50"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7"/>
      <w:r w:rsidR="004B7D24">
        <w:rPr>
          <w:rFonts w:ascii="Arial" w:eastAsia="Times New Roman" w:hAnsi="Arial" w:cs="Arial"/>
          <w:color w:val="000000"/>
          <w:sz w:val="24"/>
          <w:szCs w:val="24"/>
          <w:lang w:eastAsia="pt-BR"/>
        </w:rPr>
        <w:t xml:space="preserve"> </w:t>
      </w:r>
    </w:p>
    <w:p w14:paraId="0F5C6575" w14:textId="4A2379CA" w:rsidR="004B7D24" w:rsidRDefault="004B7D24"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0DF01BBA" w:rsidR="00357E88" w:rsidRPr="00F828B1" w:rsidRDefault="00357E8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proofErr w:type="gramStart"/>
      <w:r w:rsidR="00045F2D">
        <w:rPr>
          <w:rFonts w:ascii="Arial" w:eastAsia="Times New Roman" w:hAnsi="Arial" w:cs="Arial"/>
          <w:color w:val="0000FF"/>
          <w:sz w:val="24"/>
          <w:szCs w:val="24"/>
          <w:u w:val="single"/>
          <w:lang w:eastAsia="pt-BR"/>
        </w:rPr>
        <w:t>7</w:t>
      </w:r>
      <w:proofErr w:type="gramEnd"/>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9" w:name="_Ref145334744"/>
      <w:r w:rsidRPr="00070F82">
        <w:rPr>
          <w:rFonts w:ascii="Arial" w:eastAsia="Times New Roman" w:hAnsi="Arial" w:cs="Arial"/>
          <w:b/>
          <w:bCs/>
          <w:color w:val="000000"/>
          <w:sz w:val="24"/>
          <w:szCs w:val="24"/>
          <w:lang w:eastAsia="pt-BR"/>
        </w:rPr>
        <w:t>DA FASE DE HABILITAÇÃO</w:t>
      </w:r>
      <w:bookmarkEnd w:id="29"/>
      <w:r w:rsidRPr="00070F82">
        <w:rPr>
          <w:rFonts w:ascii="Arial" w:eastAsia="Times New Roman" w:hAnsi="Arial" w:cs="Arial"/>
          <w:b/>
          <w:bCs/>
          <w:color w:val="000000"/>
          <w:sz w:val="24"/>
          <w:szCs w:val="24"/>
          <w:lang w:eastAsia="pt-BR"/>
        </w:rPr>
        <w:t xml:space="preserve"> </w:t>
      </w:r>
    </w:p>
    <w:p w14:paraId="1BFE663C" w14:textId="7C1BF267"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w:t>
      </w:r>
      <w:proofErr w:type="gramStart"/>
      <w:r w:rsidRPr="00070F82">
        <w:rPr>
          <w:rFonts w:ascii="Arial" w:eastAsia="Times New Roman" w:hAnsi="Arial" w:cs="Arial"/>
          <w:color w:val="000000"/>
          <w:sz w:val="24"/>
          <w:szCs w:val="24"/>
          <w:lang w:eastAsia="pt-BR"/>
        </w:rPr>
        <w:t>Documentação exigida para habilitação, necessários e suficientes para demonstrar a capacidade do licitante de realizar o objeto da licitação, serão</w:t>
      </w:r>
      <w:proofErr w:type="gramEnd"/>
      <w:r w:rsidRPr="00070F82">
        <w:rPr>
          <w:rFonts w:ascii="Arial" w:eastAsia="Times New Roman" w:hAnsi="Arial" w:cs="Arial"/>
          <w:color w:val="000000"/>
          <w:sz w:val="24"/>
          <w:szCs w:val="24"/>
          <w:lang w:eastAsia="pt-BR"/>
        </w:rPr>
        <w:t xml:space="preserve">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51"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30"/>
    </w:p>
    <w:p w14:paraId="10FCEA16" w14:textId="30834D4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4E37BE63"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w:t>
      </w:r>
      <w:proofErr w:type="gramStart"/>
      <w:r w:rsidRPr="00070F82">
        <w:rPr>
          <w:rFonts w:ascii="Arial" w:eastAsia="Times New Roman" w:hAnsi="Arial" w:cs="Arial"/>
          <w:color w:val="000000"/>
          <w:sz w:val="24"/>
          <w:szCs w:val="24"/>
          <w:lang w:eastAsia="pt-BR"/>
        </w:rPr>
        <w:t>serão</w:t>
      </w:r>
      <w:proofErr w:type="gramEnd"/>
      <w:r w:rsidRPr="00070F82">
        <w:rPr>
          <w:rFonts w:ascii="Arial" w:eastAsia="Times New Roman" w:hAnsi="Arial" w:cs="Arial"/>
          <w:color w:val="000000"/>
          <w:sz w:val="24"/>
          <w:szCs w:val="24"/>
          <w:lang w:eastAsia="pt-BR"/>
        </w:rPr>
        <w:t xml:space="preserve"> traduzidos por tradutor juramentado no País e apostilados nos termos do disposto no </w:t>
      </w:r>
      <w:hyperlink r:id="rId52"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65803783"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3"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31"/>
    </w:p>
    <w:p w14:paraId="649EE917" w14:textId="0A0C3C2E"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gramStart"/>
      <w:r w:rsidRPr="00070F82">
        <w:rPr>
          <w:rFonts w:ascii="Arial" w:eastAsia="Times New Roman" w:hAnsi="Arial" w:cs="Arial"/>
          <w:color w:val="000000"/>
          <w:sz w:val="24"/>
          <w:szCs w:val="24"/>
          <w:lang w:eastAsia="pt-BR"/>
        </w:rPr>
        <w:t>não-digitais</w:t>
      </w:r>
      <w:proofErr w:type="gram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09C05614"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4"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1688322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5"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no sistema,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inabilitação, a declaração de que cumpre as exigências de reserva de cargos para pessoa com deficiência e para reabilitado da Previdência Social, previstas em lei e em outras normas específicas.</w:t>
      </w:r>
    </w:p>
    <w:p w14:paraId="0EFCBC39" w14:textId="4E070CB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w:t>
      </w:r>
      <w:proofErr w:type="gramStart"/>
      <w:r w:rsidRPr="00070F82">
        <w:rPr>
          <w:rFonts w:ascii="Arial" w:eastAsia="Times New Roman" w:hAnsi="Arial" w:cs="Arial"/>
          <w:color w:val="000000"/>
          <w:sz w:val="24"/>
          <w:szCs w:val="24"/>
          <w:lang w:eastAsia="pt-BR"/>
        </w:rPr>
        <w:t>sob pena</w:t>
      </w:r>
      <w:proofErr w:type="gramEnd"/>
      <w:r w:rsidRPr="00070F82">
        <w:rPr>
          <w:rFonts w:ascii="Arial" w:eastAsia="Times New Roman" w:hAnsi="Arial" w:cs="Arial"/>
          <w:color w:val="000000"/>
          <w:sz w:val="24"/>
          <w:szCs w:val="24"/>
          <w:lang w:eastAsia="pt-BR"/>
        </w:rPr>
        <w:t xml:space="preserve"> de desclassificação, declaração de que suas propostas econômicas compreendem a integralidade dos custos para atendimento dos direitos trabalhistas assegurados na </w:t>
      </w:r>
      <w:hyperlink r:id="rId56"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w:t>
      </w:r>
      <w:proofErr w:type="spellStart"/>
      <w:r w:rsidRPr="00070F82">
        <w:rPr>
          <w:rFonts w:ascii="Arial" w:eastAsia="Times New Roman" w:hAnsi="Arial" w:cs="Arial"/>
          <w:color w:val="000000"/>
          <w:sz w:val="24"/>
          <w:szCs w:val="24"/>
          <w:lang w:eastAsia="pt-BR"/>
        </w:rPr>
        <w:t>infralegais</w:t>
      </w:r>
      <w:proofErr w:type="spellEnd"/>
      <w:r w:rsidRPr="00070F82">
        <w:rPr>
          <w:rFonts w:ascii="Arial" w:eastAsia="Times New Roman" w:hAnsi="Arial" w:cs="Arial"/>
          <w:color w:val="000000"/>
          <w:sz w:val="24"/>
          <w:szCs w:val="24"/>
          <w:lang w:eastAsia="pt-BR"/>
        </w:rPr>
        <w:t xml:space="preserve">, nas convenções coletivas de trabalho e nos termos de ajustamento de conduta vigentes na data de entrega das propostas. </w:t>
      </w:r>
    </w:p>
    <w:p w14:paraId="45B5C055" w14:textId="3F51B3B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2" w:name="_Ref145276249"/>
      <w:r w:rsidRPr="00070F82">
        <w:rPr>
          <w:rFonts w:ascii="Arial" w:eastAsia="Times New Roman" w:hAnsi="Arial" w:cs="Arial"/>
          <w:color w:val="000000"/>
          <w:sz w:val="24"/>
          <w:szCs w:val="24"/>
          <w:lang w:eastAsia="pt-BR"/>
        </w:rPr>
        <w:lastRenderedPageBreak/>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32"/>
    </w:p>
    <w:p w14:paraId="68A05D4F" w14:textId="1425A6E2"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w:t>
      </w:r>
      <w:proofErr w:type="gramStart"/>
      <w:r w:rsidRPr="00070F82">
        <w:rPr>
          <w:rFonts w:ascii="Arial" w:eastAsia="Times New Roman" w:hAnsi="Arial" w:cs="Arial"/>
          <w:color w:val="000000"/>
          <w:sz w:val="24"/>
          <w:szCs w:val="24"/>
          <w:lang w:eastAsia="pt-BR"/>
        </w:rPr>
        <w:t>do licitante conferir</w:t>
      </w:r>
      <w:proofErr w:type="gramEnd"/>
      <w:r w:rsidRPr="00070F82">
        <w:rPr>
          <w:rFonts w:ascii="Arial" w:eastAsia="Times New Roman" w:hAnsi="Arial" w:cs="Arial"/>
          <w:color w:val="000000"/>
          <w:sz w:val="24"/>
          <w:szCs w:val="24"/>
          <w:lang w:eastAsia="pt-BR"/>
        </w:rPr>
        <w:t xml:space="preserve">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7"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5EECDD31"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8"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4245157"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3"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proofErr w:type="gramStart"/>
      <w:r w:rsidR="00405A47" w:rsidRPr="00524BDE">
        <w:rPr>
          <w:rFonts w:ascii="Arial" w:eastAsia="Times New Roman" w:hAnsi="Arial" w:cs="Arial"/>
          <w:b/>
          <w:color w:val="000000"/>
          <w:sz w:val="24"/>
          <w:szCs w:val="24"/>
          <w:lang w:eastAsia="pt-BR"/>
        </w:rPr>
        <w:t>3</w:t>
      </w:r>
      <w:proofErr w:type="gramEnd"/>
      <w:r w:rsidRPr="00524BDE">
        <w:rPr>
          <w:rFonts w:ascii="Arial" w:eastAsia="Times New Roman" w:hAnsi="Arial" w:cs="Arial"/>
          <w:b/>
          <w:color w:val="000000"/>
          <w:sz w:val="24"/>
          <w:szCs w:val="24"/>
          <w:lang w:eastAsia="pt-BR"/>
        </w:rPr>
        <w:t xml:space="preserve"> </w:t>
      </w:r>
      <w:r w:rsidR="001216EA" w:rsidRPr="00524BDE">
        <w:rPr>
          <w:rFonts w:ascii="Arial" w:eastAsia="Times New Roman" w:hAnsi="Arial" w:cs="Arial"/>
          <w:b/>
          <w:color w:val="000000"/>
          <w:sz w:val="24"/>
          <w:szCs w:val="24"/>
          <w:lang w:eastAsia="pt-BR"/>
        </w:rPr>
        <w:t>(</w:t>
      </w:r>
      <w:r w:rsidR="00405A47" w:rsidRPr="00524BDE">
        <w:rPr>
          <w:rFonts w:ascii="Arial" w:eastAsia="Times New Roman" w:hAnsi="Arial" w:cs="Arial"/>
          <w:b/>
          <w:color w:val="000000"/>
          <w:sz w:val="24"/>
          <w:szCs w:val="24"/>
          <w:lang w:eastAsia="pt-BR"/>
        </w:rPr>
        <w:t>três</w:t>
      </w:r>
      <w:r w:rsidR="001216EA" w:rsidRPr="00524BDE">
        <w:rPr>
          <w:rFonts w:ascii="Arial" w:eastAsia="Times New Roman" w:hAnsi="Arial" w:cs="Arial"/>
          <w:b/>
          <w:color w:val="000000"/>
          <w:sz w:val="24"/>
          <w:szCs w:val="24"/>
          <w:lang w:eastAsia="pt-BR"/>
        </w:rPr>
        <w:t xml:space="preserve">) </w:t>
      </w:r>
      <w:r w:rsidRPr="00524BDE">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33"/>
    </w:p>
    <w:p w14:paraId="49466A2D" w14:textId="62C2217C"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3B2E73E3"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34"/>
    </w:p>
    <w:p w14:paraId="5A09D36E" w14:textId="26C9AC19" w:rsidR="005A7D05" w:rsidRPr="005A7D05" w:rsidRDefault="005A7D05" w:rsidP="00EA45B5">
      <w:pPr>
        <w:pStyle w:val="PargrafodaLista"/>
        <w:numPr>
          <w:ilvl w:val="1"/>
          <w:numId w:val="1"/>
        </w:numPr>
        <w:spacing w:after="240" w:line="240" w:lineRule="auto"/>
        <w:ind w:left="0" w:firstLine="0"/>
        <w:contextualSpacing w:val="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lastRenderedPageBreak/>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o pregoeiro/agente de contratação/comissão de contratação poderá admitir a apresentação de novos documentos de habilitação ou a complementação de informações acerca dos documentos já apresentados pelos licitantes, no mesmo prazo desse subitem, para:</w:t>
      </w:r>
    </w:p>
    <w:p w14:paraId="46010604" w14:textId="5ED5F788" w:rsidR="005A7D05" w:rsidRPr="005A7D05" w:rsidRDefault="005A7D05"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w:t>
      </w:r>
      <w:proofErr w:type="gramEnd"/>
      <w:r w:rsidRPr="005A7D05">
        <w:rPr>
          <w:rFonts w:ascii="Arial" w:eastAsia="Times New Roman" w:hAnsi="Arial" w:cs="Arial"/>
          <w:color w:val="000000"/>
          <w:sz w:val="24"/>
          <w:szCs w:val="24"/>
          <w:lang w:eastAsia="pt-BR"/>
        </w:rPr>
        <w:t xml:space="preserve">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9"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60"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61"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62"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atualização</w:t>
      </w:r>
      <w:proofErr w:type="gramEnd"/>
      <w:r w:rsidRPr="005A7D05">
        <w:rPr>
          <w:rFonts w:ascii="Arial" w:eastAsia="Times New Roman" w:hAnsi="Arial" w:cs="Arial"/>
          <w:color w:val="000000"/>
          <w:sz w:val="24"/>
          <w:szCs w:val="24"/>
          <w:lang w:eastAsia="pt-BR"/>
        </w:rPr>
        <w:t xml:space="preserve"> de documentos cuja validade tenha expirado após a data de recebimento das propostas;</w:t>
      </w:r>
    </w:p>
    <w:p w14:paraId="21064362" w14:textId="7FBAC562" w:rsidR="005A7D05" w:rsidRPr="005A7D05" w:rsidRDefault="005A7D05"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documento de cunho declaratório emitido unilateralmente pelo licitante;</w:t>
      </w:r>
    </w:p>
    <w:p w14:paraId="0853DC8C" w14:textId="7C3CDA6B" w:rsidR="005A7D05" w:rsidRPr="005A7D05" w:rsidRDefault="005A7D05"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000000"/>
          <w:sz w:val="24"/>
          <w:szCs w:val="24"/>
          <w:lang w:eastAsia="pt-BR"/>
        </w:rPr>
      </w:pPr>
      <w:proofErr w:type="gramStart"/>
      <w:r w:rsidRPr="005A7D05">
        <w:rPr>
          <w:rFonts w:ascii="Arial" w:eastAsia="Times New Roman" w:hAnsi="Arial" w:cs="Arial"/>
          <w:color w:val="000000"/>
          <w:sz w:val="24"/>
          <w:szCs w:val="24"/>
          <w:lang w:eastAsia="pt-BR"/>
        </w:rPr>
        <w:t>suprimento</w:t>
      </w:r>
      <w:proofErr w:type="gramEnd"/>
      <w:r w:rsidRPr="005A7D05">
        <w:rPr>
          <w:rFonts w:ascii="Arial" w:eastAsia="Times New Roman" w:hAnsi="Arial" w:cs="Arial"/>
          <w:color w:val="000000"/>
          <w:sz w:val="24"/>
          <w:szCs w:val="24"/>
          <w:lang w:eastAsia="pt-BR"/>
        </w:rPr>
        <w:t xml:space="preserve"> da ausência de certidão e/ou documento de cunho declaratório expedido por órgão ou entidade cujos atos gozem de presunção de veracidade e fé pública.</w:t>
      </w:r>
    </w:p>
    <w:p w14:paraId="2F10C0DA" w14:textId="03F5A3F3" w:rsidR="00337181" w:rsidRPr="00070F82" w:rsidRDefault="005A7D05"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w:t>
      </w:r>
      <w:proofErr w:type="gramStart"/>
      <w:r w:rsidRPr="00070F82">
        <w:rPr>
          <w:rFonts w:ascii="Arial" w:eastAsia="Times New Roman" w:hAnsi="Arial" w:cs="Arial"/>
          <w:color w:val="000000"/>
          <w:sz w:val="24"/>
          <w:szCs w:val="24"/>
          <w:lang w:eastAsia="pt-BR"/>
        </w:rPr>
        <w:t>cácia</w:t>
      </w:r>
      <w:proofErr w:type="spellEnd"/>
      <w:proofErr w:type="gramEnd"/>
      <w:r w:rsidRPr="00070F82">
        <w:rPr>
          <w:rFonts w:ascii="Arial" w:eastAsia="Times New Roman" w:hAnsi="Arial" w:cs="Arial"/>
          <w:color w:val="000000"/>
          <w:sz w:val="24"/>
          <w:szCs w:val="24"/>
          <w:lang w:eastAsia="pt-BR"/>
        </w:rPr>
        <w:t xml:space="preserve"> para fins de habilitação e classificação.</w:t>
      </w:r>
    </w:p>
    <w:p w14:paraId="2068D4B8" w14:textId="1F946EE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Somente serão disponibilizados para acesso público os documentos de habilitação do licitante cuja proposta atenda ao Edital de licitação, </w:t>
      </w:r>
      <w:proofErr w:type="gramStart"/>
      <w:r w:rsidRPr="00070F82">
        <w:rPr>
          <w:rFonts w:ascii="Arial" w:eastAsia="Times New Roman" w:hAnsi="Arial" w:cs="Arial"/>
          <w:color w:val="000000"/>
          <w:sz w:val="24"/>
          <w:szCs w:val="24"/>
          <w:lang w:eastAsia="pt-BR"/>
        </w:rPr>
        <w:t>após</w:t>
      </w:r>
      <w:proofErr w:type="gramEnd"/>
      <w:r w:rsidRPr="00070F82">
        <w:rPr>
          <w:rFonts w:ascii="Arial" w:eastAsia="Times New Roman" w:hAnsi="Arial" w:cs="Arial"/>
          <w:color w:val="000000"/>
          <w:sz w:val="24"/>
          <w:szCs w:val="24"/>
          <w:lang w:eastAsia="pt-BR"/>
        </w:rPr>
        <w:t xml:space="preserve"> concluídos os procedimentos de que trata o subitem anterior.</w:t>
      </w:r>
    </w:p>
    <w:p w14:paraId="69BD9FDB" w14:textId="729190B1" w:rsidR="00646428" w:rsidRPr="009C7087"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w:t>
      </w:r>
      <w:r w:rsidRPr="009C7087">
        <w:rPr>
          <w:rFonts w:ascii="Arial" w:eastAsia="Times New Roman" w:hAnsi="Arial" w:cs="Arial"/>
          <w:color w:val="000000"/>
          <w:sz w:val="24"/>
          <w:szCs w:val="24"/>
          <w:lang w:eastAsia="pt-BR"/>
        </w:rPr>
        <w:t xml:space="preserve">como condição para participação na </w:t>
      </w:r>
      <w:r w:rsidRPr="009C7087">
        <w:rPr>
          <w:rFonts w:ascii="Arial" w:eastAsia="Times New Roman" w:hAnsi="Arial" w:cs="Arial"/>
          <w:sz w:val="24"/>
          <w:szCs w:val="24"/>
          <w:lang w:eastAsia="pt-BR"/>
        </w:rPr>
        <w:t xml:space="preserve">licitação (art. 4º do </w:t>
      </w:r>
      <w:hyperlink r:id="rId63" w:history="1">
        <w:r w:rsidR="00B51FBA" w:rsidRPr="009C7087">
          <w:rPr>
            <w:rStyle w:val="Hyperlink"/>
            <w:rFonts w:ascii="Arial" w:eastAsia="Times New Roman" w:hAnsi="Arial" w:cs="Arial"/>
            <w:sz w:val="24"/>
            <w:szCs w:val="24"/>
            <w:lang w:eastAsia="pt-BR"/>
          </w:rPr>
          <w:t>Decreto n. 8.538/2015</w:t>
        </w:r>
      </w:hyperlink>
      <w:r w:rsidRPr="009C7087">
        <w:rPr>
          <w:rFonts w:ascii="Arial" w:eastAsia="Times New Roman" w:hAnsi="Arial" w:cs="Arial"/>
          <w:sz w:val="24"/>
          <w:szCs w:val="24"/>
          <w:lang w:eastAsia="pt-BR"/>
        </w:rPr>
        <w:t>).</w:t>
      </w:r>
    </w:p>
    <w:p w14:paraId="7CCE8D26" w14:textId="5DF99CC8" w:rsidR="00210E82" w:rsidRPr="009C7087" w:rsidRDefault="00210E8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9C7087">
        <w:rPr>
          <w:rFonts w:ascii="Arial" w:eastAsia="Times New Roman" w:hAnsi="Arial" w:cs="Arial"/>
          <w:color w:val="000000"/>
          <w:sz w:val="24"/>
          <w:szCs w:val="24"/>
          <w:lang w:eastAsia="pt-BR"/>
        </w:rPr>
        <w:t>A obtenção do benefício tratado neste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915B22" w:rsidRPr="009C7087">
        <w:rPr>
          <w:rFonts w:ascii="Arial" w:eastAsia="Times New Roman" w:hAnsi="Arial" w:cs="Arial"/>
          <w:color w:val="000000"/>
          <w:sz w:val="24"/>
          <w:szCs w:val="24"/>
          <w:lang w:eastAsia="pt-BR"/>
        </w:rPr>
        <w:t>.</w:t>
      </w:r>
    </w:p>
    <w:p w14:paraId="0E83A09E" w14:textId="4C009B1E" w:rsidR="00B057E0" w:rsidRPr="00D37B5D" w:rsidRDefault="00B057E0"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e uma vez constatada a existência de alguma restrição no que tange à regularidade fiscal e trabalhista, </w:t>
      </w:r>
      <w:r w:rsidRPr="00D37B5D">
        <w:rPr>
          <w:rFonts w:ascii="Arial" w:eastAsia="Times New Roman" w:hAnsi="Arial" w:cs="Arial"/>
          <w:sz w:val="24"/>
          <w:szCs w:val="24"/>
          <w:lang w:eastAsia="pt-BR"/>
        </w:rPr>
        <w:lastRenderedPageBreak/>
        <w:t xml:space="preserve">a empresa será convocada para, no prazo de </w:t>
      </w:r>
      <w:proofErr w:type="gramStart"/>
      <w:r w:rsidRPr="00D37B5D">
        <w:rPr>
          <w:rFonts w:ascii="Arial" w:eastAsia="Times New Roman" w:hAnsi="Arial" w:cs="Arial"/>
          <w:sz w:val="24"/>
          <w:szCs w:val="24"/>
          <w:lang w:eastAsia="pt-BR"/>
        </w:rPr>
        <w:t>5</w:t>
      </w:r>
      <w:proofErr w:type="gramEnd"/>
      <w:r w:rsidRPr="00D37B5D">
        <w:rPr>
          <w:rFonts w:ascii="Arial" w:eastAsia="Times New Roman" w:hAnsi="Arial" w:cs="Arial"/>
          <w:sz w:val="24"/>
          <w:szCs w:val="24"/>
          <w:lang w:eastAsia="pt-BR"/>
        </w:rPr>
        <w:t xml:space="preserve">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A </w:t>
      </w:r>
      <w:proofErr w:type="gramStart"/>
      <w:r w:rsidRPr="00D37B5D">
        <w:rPr>
          <w:rFonts w:ascii="Arial" w:eastAsia="Times New Roman" w:hAnsi="Arial" w:cs="Arial"/>
          <w:sz w:val="24"/>
          <w:szCs w:val="24"/>
          <w:lang w:eastAsia="pt-BR"/>
        </w:rPr>
        <w:t>não-regularização</w:t>
      </w:r>
      <w:proofErr w:type="gramEnd"/>
      <w:r w:rsidRPr="00D37B5D">
        <w:rPr>
          <w:rFonts w:ascii="Arial" w:eastAsia="Times New Roman" w:hAnsi="Arial" w:cs="Arial"/>
          <w:sz w:val="24"/>
          <w:szCs w:val="24"/>
          <w:lang w:eastAsia="pt-BR"/>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1D349DF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4"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5"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proofErr w:type="gramStart"/>
      <w:r w:rsidRPr="00070F82">
        <w:rPr>
          <w:rFonts w:ascii="Arial" w:eastAsia="Times New Roman" w:hAnsi="Arial" w:cs="Arial"/>
          <w:b/>
          <w:bCs/>
          <w:color w:val="000000"/>
          <w:sz w:val="24"/>
          <w:szCs w:val="24"/>
          <w:lang w:eastAsia="pt-BR"/>
        </w:rPr>
        <w:t>3</w:t>
      </w:r>
      <w:proofErr w:type="gramEnd"/>
      <w:r w:rsidRPr="00070F82">
        <w:rPr>
          <w:rFonts w:ascii="Arial" w:eastAsia="Times New Roman" w:hAnsi="Arial" w:cs="Arial"/>
          <w:b/>
          <w:bCs/>
          <w:color w:val="000000"/>
          <w:sz w:val="24"/>
          <w:szCs w:val="24"/>
          <w:lang w:eastAsia="pt-BR"/>
        </w:rPr>
        <w:t xml:space="preserve">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48019C92" w:rsidR="00646428" w:rsidRPr="00070F82" w:rsidRDefault="0074300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8D6B7B">
        <w:rPr>
          <w:rFonts w:ascii="Arial" w:eastAsia="Times New Roman" w:hAnsi="Arial" w:cs="Arial"/>
          <w:sz w:val="24"/>
          <w:szCs w:val="24"/>
          <w:lang w:eastAsia="pt-BR"/>
        </w:rPr>
        <w:t>o</w:t>
      </w:r>
      <w:proofErr w:type="gramEnd"/>
      <w:r w:rsidR="00F73D6B" w:rsidRPr="008D6B7B">
        <w:rPr>
          <w:rFonts w:ascii="Arial" w:eastAsia="Times New Roman" w:hAnsi="Arial" w:cs="Arial"/>
          <w:sz w:val="24"/>
          <w:szCs w:val="24"/>
          <w:lang w:eastAsia="pt-BR"/>
        </w:rPr>
        <w:t xml:space="preserve"> licitante manifestará </w:t>
      </w:r>
      <w:r w:rsidR="00646428" w:rsidRPr="008D6B7B">
        <w:rPr>
          <w:rFonts w:ascii="Arial" w:eastAsia="Times New Roman" w:hAnsi="Arial" w:cs="Arial"/>
          <w:sz w:val="24"/>
          <w:szCs w:val="24"/>
          <w:lang w:eastAsia="pt-BR"/>
        </w:rPr>
        <w:t xml:space="preserve">a intenção de </w:t>
      </w:r>
      <w:r w:rsidR="00646428" w:rsidRPr="008D6B7B">
        <w:rPr>
          <w:rFonts w:ascii="Arial" w:eastAsia="Times New Roman" w:hAnsi="Arial" w:cs="Arial"/>
          <w:color w:val="000000"/>
          <w:sz w:val="24"/>
          <w:szCs w:val="24"/>
          <w:lang w:eastAsia="pt-BR"/>
        </w:rPr>
        <w:t xml:space="preserve">recorrer no prazo </w:t>
      </w:r>
      <w:r w:rsidR="00820DF7" w:rsidRPr="008D6B7B">
        <w:rPr>
          <w:rFonts w:ascii="Arial" w:eastAsia="Times New Roman" w:hAnsi="Arial" w:cs="Arial"/>
          <w:sz w:val="24"/>
          <w:szCs w:val="24"/>
          <w:lang w:eastAsia="pt-BR"/>
        </w:rPr>
        <w:t>máximo</w:t>
      </w:r>
      <w:r w:rsidR="00820DF7">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 xml:space="preserve">de </w:t>
      </w:r>
      <w:r w:rsidR="00646428" w:rsidRPr="00070F82">
        <w:rPr>
          <w:rFonts w:ascii="Arial" w:eastAsia="Times New Roman" w:hAnsi="Arial" w:cs="Arial"/>
          <w:b/>
          <w:bCs/>
          <w:color w:val="000000"/>
          <w:sz w:val="24"/>
          <w:szCs w:val="24"/>
          <w:lang w:eastAsia="pt-BR"/>
        </w:rPr>
        <w:t>30 minutos</w:t>
      </w:r>
      <w:r w:rsidR="00646428" w:rsidRPr="00070F82">
        <w:rPr>
          <w:rFonts w:ascii="Arial" w:eastAsia="Times New Roman" w:hAnsi="Arial" w:cs="Arial"/>
          <w:color w:val="000000"/>
          <w:sz w:val="24"/>
          <w:szCs w:val="24"/>
          <w:lang w:eastAsia="pt-BR"/>
        </w:rPr>
        <w:t>, em campo próprio do sistema, sob pena de preclusão, ficando a autoridade superior autorizada a adjudicar o objeto ao licitante declarado vencedor;</w:t>
      </w:r>
    </w:p>
    <w:p w14:paraId="6BF04CA3" w14:textId="0FAA45BE"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w:t>
      </w:r>
      <w:proofErr w:type="gramEnd"/>
      <w:r w:rsidRPr="00070F82">
        <w:rPr>
          <w:rFonts w:ascii="Arial" w:eastAsia="Times New Roman" w:hAnsi="Arial" w:cs="Arial"/>
          <w:color w:val="000000"/>
          <w:sz w:val="24"/>
          <w:szCs w:val="24"/>
          <w:lang w:eastAsia="pt-BR"/>
        </w:rPr>
        <w:t xml:space="preserve">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recurso será dirigido à autoridade que tiver editado o ato ou proferido a decisão recorrida, a qual poderá reconsiderar sua decisão no prazo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ou, nesse mesmo prazo, encaminhar recurso para a autoridade superior, a qual deverá proferir sua decisão no prazo de 10 (dez) dias úteis, contado do recebimento dos autos.</w:t>
      </w:r>
    </w:p>
    <w:p w14:paraId="786D4C60" w14:textId="2205875E"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6"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para apresentação de contrarrazões ao recurso pelos demais licitantes será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contados da data da intimação pessoal ou da divulgação da interposição do recurso.</w:t>
      </w:r>
    </w:p>
    <w:p w14:paraId="7500D246" w14:textId="1B5095C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Será assegurado a todos os interessados vista dos elementos indispensáveis à defesa de seus interesses.</w:t>
      </w:r>
    </w:p>
    <w:p w14:paraId="3B8FAD08" w14:textId="0A1EA7AE"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72F6E170"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7"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4803293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8"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D3031B" w14:textId="192FE7B6" w:rsidR="00C31B5F" w:rsidRPr="003C344D" w:rsidRDefault="005029AA" w:rsidP="00605588">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3C344D">
        <w:rPr>
          <w:rFonts w:ascii="Arial" w:eastAsia="Times New Roman" w:hAnsi="Arial" w:cs="Arial"/>
          <w:sz w:val="24"/>
          <w:szCs w:val="24"/>
          <w:lang w:eastAsia="pt-BR"/>
        </w:rPr>
        <w:t>Após a homologação, será firmado termo de contrato, ou outro instrumento equivalente</w:t>
      </w:r>
      <w:r w:rsidR="00605588" w:rsidRPr="003C344D">
        <w:rPr>
          <w:rFonts w:ascii="Arial" w:eastAsia="Times New Roman" w:hAnsi="Arial" w:cs="Arial"/>
          <w:sz w:val="24"/>
          <w:szCs w:val="24"/>
          <w:lang w:eastAsia="pt-BR"/>
        </w:rPr>
        <w:t>.</w:t>
      </w:r>
    </w:p>
    <w:p w14:paraId="5EBB1A1F" w14:textId="238B4FBF" w:rsidR="00646428" w:rsidRPr="00184390"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184390">
        <w:rPr>
          <w:rFonts w:ascii="Arial" w:eastAsia="Times New Roman" w:hAnsi="Arial" w:cs="Arial"/>
          <w:sz w:val="24"/>
          <w:szCs w:val="24"/>
          <w:lang w:eastAsia="pt-BR"/>
        </w:rPr>
        <w:t xml:space="preserve">O adjudicatário terá o prazo de </w:t>
      </w:r>
      <w:r w:rsidR="00557F06" w:rsidRPr="00184390">
        <w:rPr>
          <w:rFonts w:ascii="Arial" w:eastAsia="Times New Roman" w:hAnsi="Arial" w:cs="Arial"/>
          <w:b/>
          <w:bCs/>
          <w:sz w:val="24"/>
          <w:szCs w:val="24"/>
          <w:lang w:eastAsia="pt-BR"/>
        </w:rPr>
        <w:t>03</w:t>
      </w:r>
      <w:r w:rsidR="00E20241" w:rsidRPr="00184390">
        <w:rPr>
          <w:rFonts w:ascii="Arial" w:eastAsia="Times New Roman" w:hAnsi="Arial" w:cs="Arial"/>
          <w:b/>
          <w:bCs/>
          <w:sz w:val="24"/>
          <w:szCs w:val="24"/>
          <w:lang w:eastAsia="pt-BR"/>
        </w:rPr>
        <w:t xml:space="preserve"> </w:t>
      </w:r>
      <w:r w:rsidRPr="00184390">
        <w:rPr>
          <w:rFonts w:ascii="Arial" w:eastAsia="Times New Roman" w:hAnsi="Arial" w:cs="Arial"/>
          <w:b/>
          <w:bCs/>
          <w:sz w:val="24"/>
          <w:szCs w:val="24"/>
          <w:lang w:eastAsia="pt-BR"/>
        </w:rPr>
        <w:t>(</w:t>
      </w:r>
      <w:r w:rsidR="00E20241" w:rsidRPr="00184390">
        <w:rPr>
          <w:rFonts w:ascii="Arial" w:eastAsia="Times New Roman" w:hAnsi="Arial" w:cs="Arial"/>
          <w:b/>
          <w:bCs/>
          <w:sz w:val="24"/>
          <w:szCs w:val="24"/>
          <w:lang w:eastAsia="pt-BR"/>
        </w:rPr>
        <w:t>três</w:t>
      </w:r>
      <w:r w:rsidRPr="00184390">
        <w:rPr>
          <w:rFonts w:ascii="Arial" w:eastAsia="Times New Roman" w:hAnsi="Arial" w:cs="Arial"/>
          <w:b/>
          <w:bCs/>
          <w:sz w:val="24"/>
          <w:szCs w:val="24"/>
          <w:lang w:eastAsia="pt-BR"/>
        </w:rPr>
        <w:t>) dias úteis</w:t>
      </w:r>
      <w:r w:rsidRPr="00184390">
        <w:rPr>
          <w:rFonts w:ascii="Arial" w:eastAsia="Times New Roman" w:hAnsi="Arial" w:cs="Arial"/>
          <w:sz w:val="24"/>
          <w:szCs w:val="24"/>
          <w:lang w:eastAsia="pt-BR"/>
        </w:rPr>
        <w:t xml:space="preserve">, contados a partir da data de sua convocação, para assinar o termo de contrato, </w:t>
      </w:r>
      <w:proofErr w:type="gramStart"/>
      <w:r w:rsidRPr="00184390">
        <w:rPr>
          <w:rFonts w:ascii="Arial" w:eastAsia="Times New Roman" w:hAnsi="Arial" w:cs="Arial"/>
          <w:sz w:val="24"/>
          <w:szCs w:val="24"/>
          <w:lang w:eastAsia="pt-BR"/>
        </w:rPr>
        <w:t>sob pena</w:t>
      </w:r>
      <w:proofErr w:type="gramEnd"/>
      <w:r w:rsidRPr="00184390">
        <w:rPr>
          <w:rFonts w:ascii="Arial" w:eastAsia="Times New Roman" w:hAnsi="Arial" w:cs="Arial"/>
          <w:sz w:val="24"/>
          <w:szCs w:val="24"/>
          <w:lang w:eastAsia="pt-BR"/>
        </w:rPr>
        <w:t xml:space="preserve"> de decair o direito à contratação, sem prejuízo das sanções previstas na </w:t>
      </w:r>
      <w:hyperlink r:id="rId69" w:history="1">
        <w:r w:rsidR="00776BA8" w:rsidRPr="00184390">
          <w:rPr>
            <w:rStyle w:val="Hyperlink"/>
            <w:rFonts w:ascii="Arial" w:eastAsia="Times New Roman" w:hAnsi="Arial" w:cs="Arial"/>
            <w:sz w:val="24"/>
            <w:szCs w:val="24"/>
            <w:lang w:eastAsia="pt-BR"/>
          </w:rPr>
          <w:t>Lei n. 14.133/2021</w:t>
        </w:r>
      </w:hyperlink>
      <w:r w:rsidRPr="00184390">
        <w:rPr>
          <w:rFonts w:ascii="Arial" w:eastAsia="Times New Roman" w:hAnsi="Arial" w:cs="Arial"/>
          <w:sz w:val="24"/>
          <w:szCs w:val="24"/>
          <w:lang w:eastAsia="pt-BR"/>
        </w:rPr>
        <w:t xml:space="preserve"> e neste Edital e seus anexos.</w:t>
      </w:r>
    </w:p>
    <w:p w14:paraId="4AE61032" w14:textId="3B80CF92" w:rsidR="00646428" w:rsidRPr="00184390"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84390">
        <w:rPr>
          <w:rFonts w:ascii="Arial" w:eastAsia="Times New Roman" w:hAnsi="Arial" w:cs="Arial"/>
          <w:sz w:val="24"/>
          <w:szCs w:val="24"/>
          <w:lang w:eastAsia="pt-BR"/>
        </w:rPr>
        <w:t xml:space="preserve">A assinatura do termo de contrato se dará mediante cadastro de usuário externo no sítio da </w:t>
      </w:r>
      <w:r w:rsidR="00E13751" w:rsidRPr="00184390">
        <w:rPr>
          <w:rFonts w:ascii="Arial" w:eastAsia="Times New Roman" w:hAnsi="Arial" w:cs="Arial"/>
          <w:sz w:val="24"/>
          <w:szCs w:val="24"/>
          <w:lang w:eastAsia="pt-BR"/>
        </w:rPr>
        <w:t>Justiça Federal - Seção Judiciária de São Paulo,</w:t>
      </w:r>
      <w:r w:rsidRPr="00184390">
        <w:rPr>
          <w:rFonts w:ascii="Arial" w:eastAsia="Times New Roman" w:hAnsi="Arial" w:cs="Arial"/>
          <w:sz w:val="24"/>
          <w:szCs w:val="24"/>
          <w:lang w:eastAsia="pt-BR"/>
        </w:rPr>
        <w:t xml:space="preserve"> no endereço eletrônico </w:t>
      </w:r>
      <w:hyperlink r:id="rId70" w:tooltip="Ir para o site da JFSP." w:history="1">
        <w:r w:rsidR="00E13751" w:rsidRPr="00184390">
          <w:rPr>
            <w:rStyle w:val="Hyperlink"/>
            <w:rFonts w:ascii="Arial" w:eastAsia="Times New Roman" w:hAnsi="Arial" w:cs="Arial"/>
            <w:sz w:val="24"/>
            <w:szCs w:val="24"/>
            <w:lang w:eastAsia="pt-BR"/>
          </w:rPr>
          <w:t>http://www.jfsp.jus.br</w:t>
        </w:r>
      </w:hyperlink>
      <w:r w:rsidR="00E13751" w:rsidRPr="00184390">
        <w:rPr>
          <w:rStyle w:val="Hyperlink"/>
          <w:rFonts w:ascii="Arial" w:hAnsi="Arial" w:cs="Arial"/>
          <w:color w:val="auto"/>
          <w:sz w:val="24"/>
          <w:szCs w:val="24"/>
          <w:u w:val="none"/>
        </w:rPr>
        <w:t>,</w:t>
      </w:r>
      <w:r w:rsidRPr="00184390">
        <w:rPr>
          <w:rFonts w:ascii="Arial" w:eastAsia="Times New Roman" w:hAnsi="Arial" w:cs="Arial"/>
          <w:sz w:val="24"/>
          <w:szCs w:val="24"/>
          <w:lang w:eastAsia="pt-BR"/>
        </w:rPr>
        <w:t xml:space="preserve"> no ícone “sei! </w:t>
      </w:r>
      <w:proofErr w:type="gramStart"/>
      <w:r w:rsidRPr="00184390">
        <w:rPr>
          <w:rFonts w:ascii="Arial" w:eastAsia="Times New Roman" w:hAnsi="Arial" w:cs="Arial"/>
          <w:sz w:val="24"/>
          <w:szCs w:val="24"/>
          <w:lang w:eastAsia="pt-BR"/>
        </w:rPr>
        <w:t>ACESSO EXTERNO SISTEMA SEI</w:t>
      </w:r>
      <w:proofErr w:type="gramEnd"/>
      <w:r w:rsidRPr="00184390">
        <w:rPr>
          <w:rFonts w:ascii="Arial" w:eastAsia="Times New Roman" w:hAnsi="Arial" w:cs="Arial"/>
          <w:sz w:val="24"/>
          <w:szCs w:val="24"/>
          <w:lang w:eastAsia="pt-BR"/>
        </w:rPr>
        <w:t>” (</w:t>
      </w:r>
      <w:r w:rsidRPr="00184390">
        <w:rPr>
          <w:rFonts w:ascii="Arial" w:eastAsia="Times New Roman" w:hAnsi="Arial" w:cs="Arial"/>
          <w:i/>
          <w:iCs/>
          <w:sz w:val="24"/>
          <w:szCs w:val="24"/>
          <w:lang w:eastAsia="pt-BR"/>
        </w:rPr>
        <w:t>Link</w:t>
      </w:r>
      <w:r w:rsidRPr="00184390">
        <w:rPr>
          <w:rFonts w:ascii="Arial" w:eastAsia="Times New Roman" w:hAnsi="Arial" w:cs="Arial"/>
          <w:sz w:val="24"/>
          <w:szCs w:val="24"/>
          <w:lang w:eastAsia="pt-BR"/>
        </w:rPr>
        <w:t xml:space="preserve"> para acesso:</w:t>
      </w:r>
      <w:r w:rsidR="00E13751" w:rsidRPr="00184390">
        <w:rPr>
          <w:rFonts w:ascii="Arial" w:eastAsia="Times New Roman" w:hAnsi="Arial" w:cs="Arial"/>
          <w:color w:val="538135" w:themeColor="accent6" w:themeShade="BF"/>
          <w:sz w:val="24"/>
          <w:szCs w:val="24"/>
          <w:lang w:eastAsia="pt-BR"/>
        </w:rPr>
        <w:t xml:space="preserve"> </w:t>
      </w:r>
      <w:hyperlink r:id="rId71" w:history="1">
        <w:r w:rsidR="00E13751" w:rsidRPr="00184390">
          <w:rPr>
            <w:rStyle w:val="Hyperlink"/>
            <w:rFonts w:ascii="Arial" w:eastAsia="Times New Roman" w:hAnsi="Arial" w:cs="Arial"/>
            <w:sz w:val="24"/>
            <w:szCs w:val="24"/>
            <w:lang w:eastAsia="pt-BR"/>
          </w:rPr>
          <w:t>SEI - Acesso Externo</w:t>
        </w:r>
      </w:hyperlink>
      <w:r w:rsidRPr="00184390">
        <w:rPr>
          <w:rStyle w:val="Hyperlink"/>
          <w:color w:val="auto"/>
          <w:u w:val="none"/>
        </w:rPr>
        <w:t>).</w:t>
      </w:r>
      <w:r w:rsidRPr="00184390">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184390">
        <w:rPr>
          <w:rFonts w:ascii="Arial" w:eastAsia="Times New Roman" w:hAnsi="Arial" w:cs="Arial"/>
          <w:i/>
          <w:iCs/>
          <w:sz w:val="24"/>
          <w:szCs w:val="24"/>
          <w:lang w:eastAsia="pt-BR"/>
        </w:rPr>
        <w:t>e-mail</w:t>
      </w:r>
      <w:r w:rsidRPr="00184390">
        <w:rPr>
          <w:rFonts w:ascii="Arial" w:eastAsia="Times New Roman" w:hAnsi="Arial" w:cs="Arial"/>
          <w:sz w:val="24"/>
          <w:szCs w:val="24"/>
          <w:lang w:eastAsia="pt-BR"/>
        </w:rPr>
        <w:t xml:space="preserve"> pessoa física.</w:t>
      </w:r>
    </w:p>
    <w:p w14:paraId="0FEAB4EB" w14:textId="15F73FE2" w:rsidR="00646428" w:rsidRPr="00184390"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84390">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184390"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184390">
        <w:rPr>
          <w:rFonts w:ascii="Arial" w:eastAsia="Times New Roman" w:hAnsi="Arial" w:cs="Arial"/>
          <w:sz w:val="24"/>
          <w:szCs w:val="24"/>
          <w:lang w:eastAsia="pt-BR"/>
        </w:rPr>
        <w:t xml:space="preserve">Quando houver dúvida em relação à integridade dos documentos, o adjudicatário será convocado a apresentar os documentos originais </w:t>
      </w:r>
      <w:proofErr w:type="gramStart"/>
      <w:r w:rsidRPr="00184390">
        <w:rPr>
          <w:rFonts w:ascii="Arial" w:eastAsia="Times New Roman" w:hAnsi="Arial" w:cs="Arial"/>
          <w:sz w:val="24"/>
          <w:szCs w:val="24"/>
          <w:lang w:eastAsia="pt-BR"/>
        </w:rPr>
        <w:t>não-digitais</w:t>
      </w:r>
      <w:proofErr w:type="gramEnd"/>
      <w:r w:rsidRPr="00184390">
        <w:rPr>
          <w:rFonts w:ascii="Arial" w:eastAsia="Times New Roman" w:hAnsi="Arial" w:cs="Arial"/>
          <w:sz w:val="24"/>
          <w:szCs w:val="24"/>
          <w:lang w:eastAsia="pt-BR"/>
        </w:rPr>
        <w:t xml:space="preserve"> no prazo de </w:t>
      </w:r>
      <w:r w:rsidR="00963758" w:rsidRPr="00184390">
        <w:rPr>
          <w:rFonts w:ascii="Arial" w:eastAsia="Times New Roman" w:hAnsi="Arial" w:cs="Arial"/>
          <w:sz w:val="24"/>
          <w:szCs w:val="24"/>
          <w:lang w:eastAsia="pt-BR"/>
        </w:rPr>
        <w:t xml:space="preserve">5 </w:t>
      </w:r>
      <w:r w:rsidRPr="00184390">
        <w:rPr>
          <w:rFonts w:ascii="Arial" w:eastAsia="Times New Roman" w:hAnsi="Arial" w:cs="Arial"/>
          <w:sz w:val="24"/>
          <w:szCs w:val="24"/>
          <w:lang w:eastAsia="pt-BR"/>
        </w:rPr>
        <w:t>(</w:t>
      </w:r>
      <w:r w:rsidR="00963758" w:rsidRPr="00184390">
        <w:rPr>
          <w:rFonts w:ascii="Arial" w:eastAsia="Times New Roman" w:hAnsi="Arial" w:cs="Arial"/>
          <w:sz w:val="24"/>
          <w:szCs w:val="24"/>
          <w:lang w:eastAsia="pt-BR"/>
        </w:rPr>
        <w:t>cinco</w:t>
      </w:r>
      <w:r w:rsidRPr="00184390">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previsto para assinatura do contrato ou para aceitação ou retirada da nota de empenho ou instrumento equivalente poderá ser prorrogado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(uma) vez, por igual período, por solicitação justificada do adjudicatário durante o seu transcurso e aceita pela Administração.</w:t>
      </w:r>
    </w:p>
    <w:p w14:paraId="599D4DA0" w14:textId="09FC0B9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EA45B5">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1925"/>
      <w:proofErr w:type="gramStart"/>
      <w:r w:rsidRPr="00070F82">
        <w:rPr>
          <w:rFonts w:ascii="Arial" w:eastAsia="Times New Roman" w:hAnsi="Arial" w:cs="Arial"/>
          <w:color w:val="000000"/>
          <w:sz w:val="24"/>
          <w:szCs w:val="24"/>
          <w:lang w:eastAsia="pt-BR"/>
        </w:rPr>
        <w:t>deixar</w:t>
      </w:r>
      <w:proofErr w:type="gramEnd"/>
      <w:r w:rsidRPr="00070F82">
        <w:rPr>
          <w:rFonts w:ascii="Arial" w:eastAsia="Times New Roman" w:hAnsi="Arial" w:cs="Arial"/>
          <w:color w:val="000000"/>
          <w:sz w:val="24"/>
          <w:szCs w:val="24"/>
          <w:lang w:eastAsia="pt-BR"/>
        </w:rPr>
        <w:t xml:space="preserve"> de entregar a documentação exigida para o certame ou não entregar qualquer documento que tenha sido solicitado pelo pregoeiro durante o certame;</w:t>
      </w:r>
      <w:bookmarkEnd w:id="35"/>
    </w:p>
    <w:p w14:paraId="197123A8" w14:textId="70BEC80F"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6"/>
    </w:p>
    <w:p w14:paraId="2471AC30" w14:textId="24980B29"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enviar a proposta adequada ao último lance ofertado ou após a negociação;</w:t>
      </w:r>
    </w:p>
    <w:p w14:paraId="37E78435" w14:textId="18791DA1"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a enviar o detalhamento da proposta quando exigível;</w:t>
      </w:r>
    </w:p>
    <w:p w14:paraId="47C7A5C4" w14:textId="77AF3F55"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pedir</w:t>
      </w:r>
      <w:proofErr w:type="gramEnd"/>
      <w:r w:rsidRPr="00070F82">
        <w:rPr>
          <w:rFonts w:ascii="Arial" w:eastAsia="Times New Roman" w:hAnsi="Arial" w:cs="Arial"/>
          <w:color w:val="000000"/>
          <w:sz w:val="24"/>
          <w:szCs w:val="24"/>
          <w:lang w:eastAsia="pt-BR"/>
        </w:rPr>
        <w:t xml:space="preserve"> para ser desclassificado quando encerrada a etapa competitiva; ou</w:t>
      </w:r>
    </w:p>
    <w:p w14:paraId="1BAE7FAD" w14:textId="313531CE"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proposta em desacordo com as especificações do Edital;</w:t>
      </w:r>
    </w:p>
    <w:p w14:paraId="1064D289" w14:textId="0BF2A3E1"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1966"/>
      <w:proofErr w:type="gramStart"/>
      <w:r w:rsidRPr="00070F82">
        <w:rPr>
          <w:rFonts w:ascii="Arial" w:eastAsia="Times New Roman" w:hAnsi="Arial" w:cs="Arial"/>
          <w:color w:val="000000"/>
          <w:sz w:val="24"/>
          <w:szCs w:val="24"/>
          <w:lang w:eastAsia="pt-BR"/>
        </w:rPr>
        <w:t>não</w:t>
      </w:r>
      <w:proofErr w:type="gramEnd"/>
      <w:r w:rsidRPr="00070F82">
        <w:rPr>
          <w:rFonts w:ascii="Arial" w:eastAsia="Times New Roman" w:hAnsi="Arial" w:cs="Arial"/>
          <w:color w:val="000000"/>
          <w:sz w:val="24"/>
          <w:szCs w:val="24"/>
          <w:lang w:eastAsia="pt-BR"/>
        </w:rPr>
        <w:t xml:space="preserve"> celebrar o contrato ou não entregar a documentação exigida para a contratação, quando convocado dentro do prazo de validade de sua proposta;</w:t>
      </w:r>
      <w:bookmarkEnd w:id="37"/>
    </w:p>
    <w:p w14:paraId="06ED9E93" w14:textId="6392BA8E"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8" w:name="_Ref145342637"/>
      <w:proofErr w:type="gramStart"/>
      <w:r w:rsidRPr="00070F82">
        <w:rPr>
          <w:rFonts w:ascii="Arial" w:eastAsia="Times New Roman" w:hAnsi="Arial" w:cs="Arial"/>
          <w:color w:val="000000"/>
          <w:sz w:val="24"/>
          <w:szCs w:val="24"/>
          <w:lang w:eastAsia="pt-BR"/>
        </w:rPr>
        <w:t>recusar</w:t>
      </w:r>
      <w:proofErr w:type="gramEnd"/>
      <w:r w:rsidRPr="00070F82">
        <w:rPr>
          <w:rFonts w:ascii="Arial" w:eastAsia="Times New Roman" w:hAnsi="Arial" w:cs="Arial"/>
          <w:color w:val="000000"/>
          <w:sz w:val="24"/>
          <w:szCs w:val="24"/>
          <w:lang w:eastAsia="pt-BR"/>
        </w:rPr>
        <w:t>-se, sem justificativa, a assinar o contrato ou a ata de registro de preço, ou a aceitar ou retirar o instrumento equivalente no prazo estabelecido pela Administração;</w:t>
      </w:r>
      <w:bookmarkEnd w:id="38"/>
    </w:p>
    <w:p w14:paraId="64E927D8" w14:textId="605F5FDF"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9" w:name="_Ref145342203"/>
      <w:proofErr w:type="gramStart"/>
      <w:r w:rsidRPr="00070F82">
        <w:rPr>
          <w:rFonts w:ascii="Arial" w:eastAsia="Times New Roman" w:hAnsi="Arial" w:cs="Arial"/>
          <w:color w:val="000000"/>
          <w:sz w:val="24"/>
          <w:szCs w:val="24"/>
          <w:lang w:eastAsia="pt-BR"/>
        </w:rPr>
        <w:t>apresentar</w:t>
      </w:r>
      <w:proofErr w:type="gramEnd"/>
      <w:r w:rsidRPr="00070F82">
        <w:rPr>
          <w:rFonts w:ascii="Arial" w:eastAsia="Times New Roman" w:hAnsi="Arial" w:cs="Arial"/>
          <w:color w:val="000000"/>
          <w:sz w:val="24"/>
          <w:szCs w:val="24"/>
          <w:lang w:eastAsia="pt-BR"/>
        </w:rPr>
        <w:t xml:space="preserve"> declaração ou documentação falsa exigida para o certame</w:t>
      </w:r>
      <w:r w:rsidR="00222302" w:rsidRPr="00070F82">
        <w:rPr>
          <w:rFonts w:ascii="Arial" w:eastAsia="Times New Roman" w:hAnsi="Arial" w:cs="Arial"/>
          <w:color w:val="000000"/>
          <w:sz w:val="24"/>
          <w:szCs w:val="24"/>
          <w:lang w:eastAsia="pt-BR"/>
        </w:rPr>
        <w:t xml:space="preserve">, a exemplo de declaração falsa quanto às condições de participação </w:t>
      </w:r>
      <w:r w:rsidR="00222302" w:rsidRPr="00070F82">
        <w:rPr>
          <w:rFonts w:ascii="Arial" w:eastAsia="Times New Roman" w:hAnsi="Arial" w:cs="Arial"/>
          <w:color w:val="000000"/>
          <w:sz w:val="24"/>
          <w:szCs w:val="24"/>
          <w:lang w:eastAsia="pt-BR"/>
        </w:rPr>
        <w:lastRenderedPageBreak/>
        <w:t>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9"/>
    </w:p>
    <w:p w14:paraId="5FAA7D62" w14:textId="04EEF882"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0" w:name="_Ref145342207"/>
      <w:proofErr w:type="gramStart"/>
      <w:r w:rsidRPr="00070F82">
        <w:rPr>
          <w:rFonts w:ascii="Arial" w:eastAsia="Times New Roman" w:hAnsi="Arial" w:cs="Arial"/>
          <w:color w:val="000000"/>
          <w:sz w:val="24"/>
          <w:szCs w:val="24"/>
          <w:lang w:eastAsia="pt-BR"/>
        </w:rPr>
        <w:t>fraudar</w:t>
      </w:r>
      <w:proofErr w:type="gramEnd"/>
      <w:r w:rsidRPr="00070F82">
        <w:rPr>
          <w:rFonts w:ascii="Arial" w:eastAsia="Times New Roman" w:hAnsi="Arial" w:cs="Arial"/>
          <w:color w:val="000000"/>
          <w:sz w:val="24"/>
          <w:szCs w:val="24"/>
          <w:lang w:eastAsia="pt-BR"/>
        </w:rPr>
        <w:t xml:space="preserve"> a licitação;</w:t>
      </w:r>
      <w:bookmarkEnd w:id="40"/>
    </w:p>
    <w:p w14:paraId="2A98F25E" w14:textId="5208EAA6"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1" w:name="_Ref145342210"/>
      <w:proofErr w:type="gramStart"/>
      <w:r w:rsidRPr="00070F82">
        <w:rPr>
          <w:rFonts w:ascii="Arial" w:eastAsia="Times New Roman" w:hAnsi="Arial" w:cs="Arial"/>
          <w:color w:val="000000"/>
          <w:sz w:val="24"/>
          <w:szCs w:val="24"/>
          <w:lang w:eastAsia="pt-BR"/>
        </w:rPr>
        <w:t>comportar</w:t>
      </w:r>
      <w:proofErr w:type="gramEnd"/>
      <w:r w:rsidRPr="00070F82">
        <w:rPr>
          <w:rFonts w:ascii="Arial" w:eastAsia="Times New Roman" w:hAnsi="Arial" w:cs="Arial"/>
          <w:color w:val="000000"/>
          <w:sz w:val="24"/>
          <w:szCs w:val="24"/>
          <w:lang w:eastAsia="pt-BR"/>
        </w:rPr>
        <w:t>-se de modo inidôneo ou cometer fraude de qualquer natureza, em especial quando:</w:t>
      </w:r>
      <w:bookmarkEnd w:id="41"/>
    </w:p>
    <w:p w14:paraId="4896CADA" w14:textId="6352A8F9"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agir</w:t>
      </w:r>
      <w:proofErr w:type="gramEnd"/>
      <w:r w:rsidRPr="00070F82">
        <w:rPr>
          <w:rFonts w:ascii="Arial" w:eastAsia="Times New Roman" w:hAnsi="Arial" w:cs="Arial"/>
          <w:color w:val="000000"/>
          <w:sz w:val="24"/>
          <w:szCs w:val="24"/>
          <w:lang w:eastAsia="pt-BR"/>
        </w:rPr>
        <w:t xml:space="preserve"> em conluio ou em desconformidade com a lei;</w:t>
      </w:r>
    </w:p>
    <w:p w14:paraId="5BF0EAB4" w14:textId="146DC913" w:rsidR="00646428" w:rsidRPr="00070F82" w:rsidRDefault="00646428" w:rsidP="00EA45B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induzir</w:t>
      </w:r>
      <w:proofErr w:type="gramEnd"/>
      <w:r w:rsidRPr="00070F82">
        <w:rPr>
          <w:rFonts w:ascii="Arial" w:eastAsia="Times New Roman" w:hAnsi="Arial" w:cs="Arial"/>
          <w:color w:val="000000"/>
          <w:sz w:val="24"/>
          <w:szCs w:val="24"/>
          <w:lang w:eastAsia="pt-BR"/>
        </w:rPr>
        <w:t xml:space="preserve"> deliberadamente a erro no julgamento;</w:t>
      </w:r>
    </w:p>
    <w:p w14:paraId="08BCDC96" w14:textId="53F1BC30"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2" w:name="_Ref145342218"/>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atos ilícitos com vistas a frustrar os objetivos da licitação;</w:t>
      </w:r>
      <w:bookmarkEnd w:id="42"/>
    </w:p>
    <w:p w14:paraId="506720B6" w14:textId="61E770B1"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43" w:name="_Ref145342221"/>
      <w:proofErr w:type="gramStart"/>
      <w:r w:rsidRPr="00070F82">
        <w:rPr>
          <w:rFonts w:ascii="Arial" w:eastAsia="Times New Roman" w:hAnsi="Arial" w:cs="Arial"/>
          <w:color w:val="000000"/>
          <w:sz w:val="24"/>
          <w:szCs w:val="24"/>
          <w:lang w:eastAsia="pt-BR"/>
        </w:rPr>
        <w:t>praticar</w:t>
      </w:r>
      <w:proofErr w:type="gramEnd"/>
      <w:r w:rsidRPr="00070F82">
        <w:rPr>
          <w:rFonts w:ascii="Arial" w:eastAsia="Times New Roman" w:hAnsi="Arial" w:cs="Arial"/>
          <w:color w:val="000000"/>
          <w:sz w:val="24"/>
          <w:szCs w:val="24"/>
          <w:lang w:eastAsia="pt-BR"/>
        </w:rPr>
        <w:t xml:space="preserve"> ato lesivo previsto no art. 5º da </w:t>
      </w:r>
      <w:hyperlink r:id="rId72"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43"/>
    </w:p>
    <w:p w14:paraId="1F5EC521" w14:textId="1B69608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multa</w:t>
      </w:r>
      <w:proofErr w:type="gramEnd"/>
      <w:r w:rsidRPr="00070F82">
        <w:rPr>
          <w:rFonts w:ascii="Arial" w:eastAsia="Times New Roman" w:hAnsi="Arial" w:cs="Arial"/>
          <w:color w:val="000000"/>
          <w:sz w:val="24"/>
          <w:szCs w:val="24"/>
          <w:lang w:eastAsia="pt-BR"/>
        </w:rPr>
        <w:t>;</w:t>
      </w:r>
    </w:p>
    <w:p w14:paraId="24B6AFB2" w14:textId="13143014"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impedimento</w:t>
      </w:r>
      <w:proofErr w:type="gramEnd"/>
      <w:r w:rsidRPr="00070F82">
        <w:rPr>
          <w:rFonts w:ascii="Arial" w:eastAsia="Times New Roman" w:hAnsi="Arial" w:cs="Arial"/>
          <w:color w:val="000000"/>
          <w:sz w:val="24"/>
          <w:szCs w:val="24"/>
          <w:lang w:eastAsia="pt-BR"/>
        </w:rPr>
        <w:t xml:space="preserve"> de licitar e contratar e</w:t>
      </w:r>
    </w:p>
    <w:p w14:paraId="0F7F0161" w14:textId="44F7AC73"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declaração</w:t>
      </w:r>
      <w:proofErr w:type="gramEnd"/>
      <w:r w:rsidRPr="00070F82">
        <w:rPr>
          <w:rFonts w:ascii="Arial" w:eastAsia="Times New Roman" w:hAnsi="Arial" w:cs="Arial"/>
          <w:color w:val="000000"/>
          <w:sz w:val="24"/>
          <w:szCs w:val="24"/>
          <w:lang w:eastAsia="pt-BR"/>
        </w:rPr>
        <w:t xml:space="preserve"> de inidoneidade para licitar ou contratar.</w:t>
      </w:r>
    </w:p>
    <w:p w14:paraId="1664A52E" w14:textId="6AA86EE7"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natureza e a gravidade da infração cometida;</w:t>
      </w:r>
    </w:p>
    <w:p w14:paraId="5AEBA1D4" w14:textId="5AC18905"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peculiaridades do caso concreto;</w:t>
      </w:r>
    </w:p>
    <w:p w14:paraId="1CAC2333" w14:textId="5FCB7F4E"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as</w:t>
      </w:r>
      <w:proofErr w:type="gramEnd"/>
      <w:r w:rsidRPr="00070F82">
        <w:rPr>
          <w:rFonts w:ascii="Arial" w:eastAsia="Times New Roman" w:hAnsi="Arial" w:cs="Arial"/>
          <w:color w:val="000000"/>
          <w:sz w:val="24"/>
          <w:szCs w:val="24"/>
          <w:lang w:eastAsia="pt-BR"/>
        </w:rPr>
        <w:t xml:space="preserve"> circunstâncias agravantes ou atenuantes;</w:t>
      </w:r>
    </w:p>
    <w:p w14:paraId="12CF258F" w14:textId="178CA403"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os</w:t>
      </w:r>
      <w:proofErr w:type="gramEnd"/>
      <w:r w:rsidRPr="00070F82">
        <w:rPr>
          <w:rFonts w:ascii="Arial" w:eastAsia="Times New Roman" w:hAnsi="Arial" w:cs="Arial"/>
          <w:color w:val="000000"/>
          <w:sz w:val="24"/>
          <w:szCs w:val="24"/>
          <w:lang w:eastAsia="pt-BR"/>
        </w:rPr>
        <w:t xml:space="preserve"> danos que dela provierem para a Administração Pública;</w:t>
      </w:r>
    </w:p>
    <w:p w14:paraId="2FE0A41C" w14:textId="280A6CB0"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w:t>
      </w:r>
      <w:proofErr w:type="gramEnd"/>
      <w:r w:rsidRPr="00070F82">
        <w:rPr>
          <w:rFonts w:ascii="Arial" w:eastAsia="Times New Roman" w:hAnsi="Arial" w:cs="Arial"/>
          <w:color w:val="000000"/>
          <w:sz w:val="24"/>
          <w:szCs w:val="24"/>
          <w:lang w:eastAsia="pt-BR"/>
        </w:rPr>
        <w:t xml:space="preserve"> implantação ou o aperfeiçoamento de programa de integridade, conforme normas e orientações dos órgãos de controle.</w:t>
      </w:r>
    </w:p>
    <w:p w14:paraId="580492BF" w14:textId="6F37CF64" w:rsidR="00646428" w:rsidRPr="003C6674"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multa será recolhida em percentual de 0,5% a 30% incidente sobre o </w:t>
      </w:r>
      <w:r w:rsidRPr="003C6674">
        <w:rPr>
          <w:rFonts w:ascii="Arial" w:eastAsia="Times New Roman" w:hAnsi="Arial" w:cs="Arial"/>
          <w:color w:val="000000"/>
          <w:sz w:val="24"/>
          <w:szCs w:val="24"/>
          <w:lang w:eastAsia="pt-BR"/>
        </w:rPr>
        <w:t xml:space="preserve">valor estimado da contratação ou do item pertinente, recolhida no prazo máximo de </w:t>
      </w:r>
      <w:r w:rsidR="00840A08" w:rsidRPr="003C6674">
        <w:rPr>
          <w:rFonts w:ascii="Arial" w:eastAsia="Times New Roman" w:hAnsi="Arial" w:cs="Arial"/>
          <w:color w:val="000000"/>
          <w:sz w:val="24"/>
          <w:szCs w:val="24"/>
          <w:lang w:eastAsia="pt-BR"/>
        </w:rPr>
        <w:t>30 (trinta) dias</w:t>
      </w:r>
      <w:r w:rsidRPr="003C6674">
        <w:rPr>
          <w:rFonts w:ascii="Arial" w:eastAsia="Times New Roman" w:hAnsi="Arial" w:cs="Arial"/>
          <w:color w:val="000000"/>
          <w:sz w:val="24"/>
          <w:szCs w:val="24"/>
          <w:lang w:eastAsia="pt-BR"/>
        </w:rPr>
        <w:t>, a contar da comunicação oficial.</w:t>
      </w:r>
    </w:p>
    <w:p w14:paraId="427E9BA7" w14:textId="6E07295D" w:rsidR="00646428" w:rsidRPr="002155D2" w:rsidRDefault="005F26EB"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155D2">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646428" w:rsidRPr="002155D2">
        <w:rPr>
          <w:rFonts w:ascii="Arial" w:eastAsia="Times New Roman" w:hAnsi="Arial" w:cs="Arial"/>
          <w:color w:val="000000"/>
          <w:sz w:val="24"/>
          <w:szCs w:val="24"/>
          <w:lang w:eastAsia="pt-BR"/>
        </w:rPr>
        <w:t>.</w:t>
      </w:r>
    </w:p>
    <w:p w14:paraId="0E262F96" w14:textId="02190B19"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1BB7EEE0"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208C410E" w14:textId="79A429D2" w:rsidR="00EC4B9A" w:rsidRPr="00EF0100" w:rsidRDefault="00DC386C" w:rsidP="00260273">
      <w:pPr>
        <w:pStyle w:val="PargrafodaLista"/>
        <w:numPr>
          <w:ilvl w:val="2"/>
          <w:numId w:val="1"/>
        </w:numPr>
        <w:tabs>
          <w:tab w:val="left" w:pos="1560"/>
        </w:tabs>
        <w:spacing w:after="240" w:line="240" w:lineRule="auto"/>
        <w:ind w:left="567" w:firstLine="0"/>
        <w:contextualSpacing w:val="0"/>
        <w:jc w:val="both"/>
        <w:rPr>
          <w:rStyle w:val="Hyperlink"/>
          <w:rFonts w:ascii="Arial" w:eastAsia="Times New Roman" w:hAnsi="Arial" w:cs="Arial"/>
          <w:color w:val="auto"/>
          <w:sz w:val="24"/>
          <w:szCs w:val="24"/>
          <w:u w:val="none"/>
          <w:lang w:eastAsia="pt-BR"/>
        </w:rPr>
      </w:pPr>
      <w:r w:rsidRPr="00EF0100">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w:t>
      </w:r>
      <w:proofErr w:type="gramStart"/>
      <w:r w:rsidRPr="00EF0100">
        <w:rPr>
          <w:rFonts w:ascii="Arial" w:eastAsia="Times New Roman" w:hAnsi="Arial" w:cs="Arial"/>
          <w:color w:val="000000"/>
          <w:sz w:val="24"/>
          <w:szCs w:val="24"/>
          <w:lang w:eastAsia="pt-BR"/>
        </w:rPr>
        <w:t>implementados</w:t>
      </w:r>
      <w:proofErr w:type="gramEnd"/>
      <w:r w:rsidRPr="00EF0100">
        <w:rPr>
          <w:rFonts w:ascii="Arial" w:eastAsia="Times New Roman" w:hAnsi="Arial" w:cs="Arial"/>
          <w:color w:val="000000"/>
          <w:sz w:val="24"/>
          <w:szCs w:val="24"/>
          <w:lang w:eastAsia="pt-BR"/>
        </w:rPr>
        <w:t xml:space="preserve"> em decorrência das formas previstas na </w:t>
      </w:r>
      <w:bookmarkStart w:id="44" w:name="_Hlk179539931"/>
      <w:r w:rsidR="00FE58A1" w:rsidRPr="00EF0100">
        <w:fldChar w:fldCharType="begin"/>
      </w:r>
      <w:r w:rsidR="00FE58A1" w:rsidRPr="00EF0100">
        <w:instrText xml:space="preserve"> HYPERLINK "https://www.planalto.gov.br/ccivil_03/_ato2019-2022/2021/lei/l14133.htm" </w:instrText>
      </w:r>
      <w:r w:rsidR="00FE58A1" w:rsidRPr="00EF0100">
        <w:fldChar w:fldCharType="separate"/>
      </w:r>
      <w:r w:rsidR="00FE58A1" w:rsidRPr="00EF0100">
        <w:rPr>
          <w:rStyle w:val="Hyperlink"/>
          <w:rFonts w:ascii="Arial" w:eastAsia="Times New Roman" w:hAnsi="Arial" w:cs="Arial"/>
          <w:sz w:val="24"/>
          <w:szCs w:val="24"/>
          <w:lang w:eastAsia="pt-BR"/>
        </w:rPr>
        <w:t>Lei n. 14.133/2021</w:t>
      </w:r>
      <w:r w:rsidR="00FE58A1" w:rsidRPr="00EF0100">
        <w:rPr>
          <w:rStyle w:val="Hyperlink"/>
          <w:rFonts w:ascii="Arial" w:eastAsia="Times New Roman" w:hAnsi="Arial" w:cs="Arial"/>
          <w:sz w:val="24"/>
          <w:szCs w:val="24"/>
          <w:lang w:eastAsia="pt-BR"/>
        </w:rPr>
        <w:fldChar w:fldCharType="end"/>
      </w:r>
      <w:bookmarkEnd w:id="44"/>
      <w:r w:rsidR="00260273" w:rsidRPr="00EF0100">
        <w:rPr>
          <w:rStyle w:val="Hyperlink"/>
          <w:rFonts w:ascii="Arial" w:eastAsia="Times New Roman" w:hAnsi="Arial" w:cs="Arial"/>
          <w:sz w:val="24"/>
          <w:szCs w:val="24"/>
          <w:lang w:eastAsia="pt-BR"/>
        </w:rPr>
        <w:t>.</w:t>
      </w:r>
    </w:p>
    <w:p w14:paraId="20A47C56" w14:textId="6F1F1E2B" w:rsidR="00260273" w:rsidRPr="00EF0100" w:rsidRDefault="006A2239" w:rsidP="0026027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F0100">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6EB3CA1A" w14:textId="2D40CBBF" w:rsidR="006A2239" w:rsidRPr="00EF0100" w:rsidRDefault="006B175F" w:rsidP="0026027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F0100">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r w:rsidR="00F20BCB" w:rsidRPr="00EF0100">
        <w:rPr>
          <w:rFonts w:ascii="Arial" w:eastAsia="Times New Roman" w:hAnsi="Arial" w:cs="Arial"/>
          <w:color w:val="000000"/>
          <w:sz w:val="24"/>
          <w:szCs w:val="24"/>
          <w:lang w:eastAsia="pt-BR"/>
        </w:rPr>
        <w:t>.</w:t>
      </w:r>
    </w:p>
    <w:p w14:paraId="7296095A" w14:textId="05B71953" w:rsidR="00F20BCB" w:rsidRPr="00EF0100" w:rsidRDefault="004E5F13" w:rsidP="0026027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EF0100">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106AC38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proofErr w:type="gramStart"/>
      <w:r w:rsidRPr="00070F82">
        <w:rPr>
          <w:rFonts w:ascii="Arial" w:eastAsia="Times New Roman" w:hAnsi="Arial" w:cs="Arial"/>
          <w:color w:val="000000"/>
          <w:sz w:val="24"/>
          <w:szCs w:val="24"/>
          <w:lang w:eastAsia="pt-BR"/>
        </w:rPr>
        <w:t>A sanção de impedimento de licitar e contratar será</w:t>
      </w:r>
      <w:proofErr w:type="gramEnd"/>
      <w:r w:rsidRPr="00070F82">
        <w:rPr>
          <w:rFonts w:ascii="Arial" w:eastAsia="Times New Roman" w:hAnsi="Arial" w:cs="Arial"/>
          <w:color w:val="000000"/>
          <w:sz w:val="24"/>
          <w:szCs w:val="24"/>
          <w:lang w:eastAsia="pt-BR"/>
        </w:rPr>
        <w:t xml:space="preserve">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57A7ED1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anos e máximo de 6 (seis) anos.</w:t>
      </w:r>
    </w:p>
    <w:p w14:paraId="3A695D88" w14:textId="708C93F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4"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recurso no prazo de 15 (quinze) dias úteis da aplicação das sanções de multa e impedimento de licitar e contratar, contado da data da intimação, o qual será dirigido à autoridade que tiver proferido a decisão recorrida, que, se não a reconsiderar no prazo de </w:t>
      </w:r>
      <w:proofErr w:type="gramStart"/>
      <w:r w:rsidRPr="00070F82">
        <w:rPr>
          <w:rFonts w:ascii="Arial" w:eastAsia="Times New Roman" w:hAnsi="Arial" w:cs="Arial"/>
          <w:color w:val="000000"/>
          <w:sz w:val="24"/>
          <w:szCs w:val="24"/>
          <w:lang w:eastAsia="pt-BR"/>
        </w:rPr>
        <w:t>5</w:t>
      </w:r>
      <w:proofErr w:type="gramEnd"/>
      <w:r w:rsidRPr="00070F82">
        <w:rPr>
          <w:rFonts w:ascii="Arial" w:eastAsia="Times New Roman" w:hAnsi="Arial" w:cs="Arial"/>
          <w:color w:val="000000"/>
          <w:sz w:val="24"/>
          <w:szCs w:val="24"/>
          <w:lang w:eastAsia="pt-BR"/>
        </w:rPr>
        <w:t xml:space="preserve"> (cinco) dias úteis, encaminhará o recurso com sua </w:t>
      </w:r>
      <w:r w:rsidRPr="00070F82">
        <w:rPr>
          <w:rFonts w:ascii="Arial" w:eastAsia="Times New Roman" w:hAnsi="Arial" w:cs="Arial"/>
          <w:color w:val="000000"/>
          <w:sz w:val="24"/>
          <w:szCs w:val="24"/>
          <w:lang w:eastAsia="pt-BR"/>
        </w:rPr>
        <w:lastRenderedPageBreak/>
        <w:t>motivação à autoridade superior, que deverá proferir sua decisão no prazo máximo de 20 (vinte) dias úteis, contado do recebimento dos autos.</w:t>
      </w:r>
    </w:p>
    <w:p w14:paraId="6F5ECA45" w14:textId="53C7CF37"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5954C7A0"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6"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w:t>
      </w:r>
      <w:proofErr w:type="gramStart"/>
      <w:r w:rsidRPr="00070F82">
        <w:rPr>
          <w:rFonts w:ascii="Arial" w:eastAsia="Times New Roman" w:hAnsi="Arial" w:cs="Arial"/>
          <w:color w:val="000000"/>
          <w:sz w:val="24"/>
          <w:szCs w:val="24"/>
          <w:lang w:eastAsia="pt-BR"/>
        </w:rPr>
        <w:t>competente definidos</w:t>
      </w:r>
      <w:proofErr w:type="gramEnd"/>
      <w:r w:rsidRPr="00070F82">
        <w:rPr>
          <w:rFonts w:ascii="Arial" w:eastAsia="Times New Roman" w:hAnsi="Arial" w:cs="Arial"/>
          <w:color w:val="000000"/>
          <w:sz w:val="24"/>
          <w:szCs w:val="24"/>
          <w:lang w:eastAsia="pt-BR"/>
        </w:rPr>
        <w:t xml:space="preserve"> na referida Lei (art. 159 da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5866AECF"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0A34E3E1" w:rsidR="00646428" w:rsidRPr="001B3CEE"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4D63CD75" w:rsidR="00646428" w:rsidRPr="00FA4281"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lastRenderedPageBreak/>
        <w:t>DA IMPUGNAÇÃO AO EDITAL E DO PEDIDO DE ESCLARECIMENTO</w:t>
      </w:r>
    </w:p>
    <w:p w14:paraId="05B56FFC" w14:textId="5FABEAE0"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antes da data da abertura do certame.</w:t>
      </w:r>
    </w:p>
    <w:p w14:paraId="1C95CD06" w14:textId="335CAAF4"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45" w:name="_Ref145340712"/>
      <w:r w:rsidRPr="00070F82">
        <w:rPr>
          <w:rFonts w:ascii="Arial" w:eastAsia="Times New Roman" w:hAnsi="Arial" w:cs="Arial"/>
          <w:color w:val="000000"/>
          <w:sz w:val="24"/>
          <w:szCs w:val="24"/>
          <w:lang w:eastAsia="pt-BR"/>
        </w:rPr>
        <w:t xml:space="preserve">A resposta à impugnação ou ao pedido de esclarecimento será divulgada em sítio eletrônico oficial no prazo de até </w:t>
      </w:r>
      <w:proofErr w:type="gramStart"/>
      <w:r w:rsidRPr="00070F82">
        <w:rPr>
          <w:rFonts w:ascii="Arial" w:eastAsia="Times New Roman" w:hAnsi="Arial" w:cs="Arial"/>
          <w:color w:val="000000"/>
          <w:sz w:val="24"/>
          <w:szCs w:val="24"/>
          <w:lang w:eastAsia="pt-BR"/>
        </w:rPr>
        <w:t>3</w:t>
      </w:r>
      <w:proofErr w:type="gramEnd"/>
      <w:r w:rsidRPr="00070F82">
        <w:rPr>
          <w:rFonts w:ascii="Arial" w:eastAsia="Times New Roman" w:hAnsi="Arial" w:cs="Arial"/>
          <w:color w:val="000000"/>
          <w:sz w:val="24"/>
          <w:szCs w:val="24"/>
          <w:lang w:eastAsia="pt-BR"/>
        </w:rPr>
        <w:t xml:space="preserve"> (três) dias úteis, limitado ao último dia útil anterior à data da abertura do certame.</w:t>
      </w:r>
      <w:bookmarkEnd w:id="45"/>
    </w:p>
    <w:p w14:paraId="39E714AE" w14:textId="0222BF88"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045F2D">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3"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EA45B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desatendimento de exigências formais não essenciais não importará o afastamento do licitante, desde que seja possível o aproveitamento do ato, </w:t>
      </w:r>
      <w:proofErr w:type="gramStart"/>
      <w:r w:rsidRPr="00070F82">
        <w:rPr>
          <w:rFonts w:ascii="Arial" w:eastAsia="Times New Roman" w:hAnsi="Arial" w:cs="Arial"/>
          <w:color w:val="000000"/>
          <w:sz w:val="24"/>
          <w:szCs w:val="24"/>
          <w:lang w:eastAsia="pt-BR"/>
        </w:rPr>
        <w:t>observados</w:t>
      </w:r>
      <w:proofErr w:type="gramEnd"/>
      <w:r w:rsidRPr="00070F82">
        <w:rPr>
          <w:rFonts w:ascii="Arial" w:eastAsia="Times New Roman" w:hAnsi="Arial" w:cs="Arial"/>
          <w:color w:val="000000"/>
          <w:sz w:val="24"/>
          <w:szCs w:val="24"/>
          <w:lang w:eastAsia="pt-BR"/>
        </w:rPr>
        <w:t xml:space="preserve"> os princípios da isonomia e do interesse público.</w:t>
      </w:r>
    </w:p>
    <w:p w14:paraId="65C33075" w14:textId="5D00E0D4" w:rsidR="00646428" w:rsidRPr="00070F82" w:rsidRDefault="00646428" w:rsidP="00EA45B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020B598E" w:rsidR="00646428" w:rsidRPr="00A74E2B"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74E2B">
        <w:rPr>
          <w:rFonts w:ascii="Arial" w:eastAsia="Times New Roman" w:hAnsi="Arial" w:cs="Arial"/>
          <w:color w:val="000000"/>
          <w:sz w:val="24"/>
          <w:szCs w:val="24"/>
          <w:lang w:eastAsia="pt-BR"/>
        </w:rPr>
        <w:t xml:space="preserve">Em </w:t>
      </w:r>
      <w:r w:rsidRPr="00A74E2B">
        <w:rPr>
          <w:rFonts w:ascii="Arial" w:eastAsia="Times New Roman" w:hAnsi="Arial" w:cs="Arial"/>
          <w:sz w:val="24"/>
          <w:szCs w:val="24"/>
          <w:lang w:eastAsia="pt-BR"/>
        </w:rPr>
        <w:t>caso</w:t>
      </w:r>
      <w:r w:rsidRPr="00A74E2B">
        <w:rPr>
          <w:rFonts w:ascii="Arial" w:eastAsia="Times New Roman" w:hAnsi="Arial" w:cs="Arial"/>
          <w:color w:val="000000"/>
          <w:sz w:val="24"/>
          <w:szCs w:val="24"/>
          <w:lang w:eastAsia="pt-BR"/>
        </w:rPr>
        <w:t xml:space="preserve"> de divergência entre informações insertas no SIASG/</w:t>
      </w:r>
      <w:proofErr w:type="gramStart"/>
      <w:r w:rsidRPr="00A74E2B">
        <w:rPr>
          <w:rFonts w:ascii="Arial" w:eastAsia="Times New Roman" w:hAnsi="Arial" w:cs="Arial"/>
          <w:color w:val="000000"/>
          <w:sz w:val="24"/>
          <w:szCs w:val="24"/>
          <w:lang w:eastAsia="pt-BR"/>
        </w:rPr>
        <w:t>Compras</w:t>
      </w:r>
      <w:r w:rsidR="003921A4" w:rsidRPr="00A74E2B">
        <w:rPr>
          <w:rFonts w:ascii="Arial" w:eastAsia="Times New Roman" w:hAnsi="Arial" w:cs="Arial"/>
          <w:color w:val="000000"/>
          <w:sz w:val="24"/>
          <w:szCs w:val="24"/>
          <w:lang w:eastAsia="pt-BR"/>
        </w:rPr>
        <w:t>.</w:t>
      </w:r>
      <w:proofErr w:type="gramEnd"/>
      <w:r w:rsidR="003921A4" w:rsidRPr="00A74E2B">
        <w:rPr>
          <w:rFonts w:ascii="Arial" w:eastAsia="Times New Roman" w:hAnsi="Arial" w:cs="Arial"/>
          <w:color w:val="000000"/>
          <w:sz w:val="24"/>
          <w:szCs w:val="24"/>
          <w:lang w:eastAsia="pt-BR"/>
        </w:rPr>
        <w:t>gov.b</w:t>
      </w:r>
      <w:r w:rsidR="00367D02" w:rsidRPr="00A74E2B">
        <w:rPr>
          <w:rFonts w:ascii="Arial" w:eastAsia="Times New Roman" w:hAnsi="Arial" w:cs="Arial"/>
          <w:color w:val="000000"/>
          <w:sz w:val="24"/>
          <w:szCs w:val="24"/>
          <w:lang w:eastAsia="pt-BR"/>
        </w:rPr>
        <w:t>r</w:t>
      </w:r>
      <w:r w:rsidRPr="00A74E2B">
        <w:rPr>
          <w:rFonts w:ascii="Arial" w:eastAsia="Times New Roman" w:hAnsi="Arial" w:cs="Arial"/>
          <w:color w:val="000000"/>
          <w:sz w:val="24"/>
          <w:szCs w:val="24"/>
          <w:lang w:eastAsia="pt-BR"/>
        </w:rPr>
        <w:t xml:space="preserve"> e este Edital, prevalecerão as deste Edital.</w:t>
      </w:r>
    </w:p>
    <w:p w14:paraId="3A5D57E7" w14:textId="359AF8D9" w:rsidR="002A1EC2" w:rsidRPr="00A74E2B" w:rsidRDefault="002A1EC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A74E2B">
        <w:rPr>
          <w:rFonts w:ascii="Arial" w:eastAsia="Times New Roman" w:hAnsi="Arial" w:cs="Arial"/>
          <w:sz w:val="24"/>
          <w:szCs w:val="24"/>
          <w:lang w:eastAsia="pt-BR"/>
        </w:rPr>
        <w:t xml:space="preserve">Em caso de divergência entre informações insertas no </w:t>
      </w:r>
      <w:r w:rsidRPr="00A74E2B">
        <w:rPr>
          <w:rFonts w:ascii="Arial" w:eastAsia="Times New Roman" w:hAnsi="Arial" w:cs="Arial"/>
          <w:color w:val="000000"/>
          <w:sz w:val="24"/>
          <w:szCs w:val="24"/>
          <w:lang w:eastAsia="pt-BR"/>
        </w:rPr>
        <w:t>SIASG/</w:t>
      </w:r>
      <w:proofErr w:type="gramStart"/>
      <w:r w:rsidRPr="00A74E2B">
        <w:rPr>
          <w:rFonts w:ascii="Arial" w:eastAsia="Times New Roman" w:hAnsi="Arial" w:cs="Arial"/>
          <w:color w:val="000000"/>
          <w:sz w:val="24"/>
          <w:szCs w:val="24"/>
          <w:lang w:eastAsia="pt-BR"/>
        </w:rPr>
        <w:t>Compras</w:t>
      </w:r>
      <w:r w:rsidR="000561AA" w:rsidRPr="00A74E2B">
        <w:rPr>
          <w:rFonts w:ascii="Arial" w:eastAsia="Times New Roman" w:hAnsi="Arial" w:cs="Arial"/>
          <w:color w:val="000000"/>
          <w:sz w:val="24"/>
          <w:szCs w:val="24"/>
          <w:lang w:eastAsia="pt-BR"/>
        </w:rPr>
        <w:t>.</w:t>
      </w:r>
      <w:proofErr w:type="gramEnd"/>
      <w:r w:rsidR="000561AA" w:rsidRPr="00A74E2B">
        <w:rPr>
          <w:rFonts w:ascii="Arial" w:eastAsia="Times New Roman" w:hAnsi="Arial" w:cs="Arial"/>
          <w:color w:val="000000"/>
          <w:sz w:val="24"/>
          <w:szCs w:val="24"/>
          <w:lang w:eastAsia="pt-BR"/>
        </w:rPr>
        <w:t>gov.br</w:t>
      </w:r>
      <w:r w:rsidRPr="00A74E2B">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B57A8D" w:rsidRDefault="002A1EC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B57A8D">
        <w:rPr>
          <w:rFonts w:ascii="Arial" w:eastAsia="Times New Roman" w:hAnsi="Arial" w:cs="Arial"/>
          <w:sz w:val="24"/>
          <w:szCs w:val="24"/>
          <w:lang w:eastAsia="pt-BR"/>
        </w:rPr>
        <w:t xml:space="preserve">Preliminares, o Mapa de </w:t>
      </w:r>
      <w:r w:rsidR="00176226" w:rsidRPr="00B57A8D">
        <w:rPr>
          <w:rFonts w:ascii="Arial" w:eastAsia="Times New Roman" w:hAnsi="Arial" w:cs="Arial"/>
          <w:sz w:val="24"/>
          <w:szCs w:val="24"/>
          <w:lang w:eastAsia="pt-BR"/>
        </w:rPr>
        <w:t>R</w:t>
      </w:r>
      <w:r w:rsidRPr="00B57A8D">
        <w:rPr>
          <w:rFonts w:ascii="Arial" w:eastAsia="Times New Roman" w:hAnsi="Arial" w:cs="Arial"/>
          <w:sz w:val="24"/>
          <w:szCs w:val="24"/>
          <w:lang w:eastAsia="pt-BR"/>
        </w:rPr>
        <w:t>iscos e o Mapa Comparativo de Preços.</w:t>
      </w:r>
    </w:p>
    <w:p w14:paraId="19973C98" w14:textId="667867D1" w:rsidR="002A1EC2" w:rsidRPr="00524BDE" w:rsidRDefault="002A1EC2"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524BDE">
        <w:rPr>
          <w:rFonts w:ascii="Arial" w:eastAsia="Times New Roman" w:hAnsi="Arial" w:cs="Arial"/>
          <w:sz w:val="24"/>
          <w:szCs w:val="24"/>
          <w:lang w:eastAsia="pt-BR"/>
        </w:rPr>
        <w:t xml:space="preserve">Nas contratações de obras e serviços de engenharia, se elaborado </w:t>
      </w:r>
      <w:r w:rsidRPr="00A74E2B">
        <w:rPr>
          <w:rFonts w:ascii="Arial" w:eastAsia="Times New Roman" w:hAnsi="Arial" w:cs="Arial"/>
          <w:sz w:val="24"/>
          <w:szCs w:val="24"/>
          <w:lang w:eastAsia="pt-BR"/>
        </w:rPr>
        <w:t xml:space="preserve">Projeto Básico e/ou Projeto Executivo, as especificações técnicas neles constantes prevalecerão sobre as disposições do Termo de Referência, dos demais artefatos de planejamento e sobre as informações do </w:t>
      </w:r>
      <w:r w:rsidRPr="00A74E2B">
        <w:rPr>
          <w:rFonts w:ascii="Arial" w:eastAsia="Times New Roman" w:hAnsi="Arial" w:cs="Arial"/>
          <w:color w:val="000000"/>
          <w:sz w:val="24"/>
          <w:szCs w:val="24"/>
          <w:lang w:eastAsia="pt-BR"/>
        </w:rPr>
        <w:t>SIASG/</w:t>
      </w:r>
      <w:proofErr w:type="gramStart"/>
      <w:r w:rsidRPr="00A74E2B">
        <w:rPr>
          <w:rFonts w:ascii="Arial" w:eastAsia="Times New Roman" w:hAnsi="Arial" w:cs="Arial"/>
          <w:color w:val="000000"/>
          <w:sz w:val="24"/>
          <w:szCs w:val="24"/>
          <w:lang w:eastAsia="pt-BR"/>
        </w:rPr>
        <w:t>Compras</w:t>
      </w:r>
      <w:r w:rsidR="000561AA" w:rsidRPr="00A74E2B">
        <w:rPr>
          <w:rFonts w:ascii="Arial" w:eastAsia="Times New Roman" w:hAnsi="Arial" w:cs="Arial"/>
          <w:color w:val="000000"/>
          <w:sz w:val="24"/>
          <w:szCs w:val="24"/>
          <w:lang w:eastAsia="pt-BR"/>
        </w:rPr>
        <w:t>.</w:t>
      </w:r>
      <w:proofErr w:type="gramEnd"/>
      <w:r w:rsidR="000561AA" w:rsidRPr="00A74E2B">
        <w:rPr>
          <w:rFonts w:ascii="Arial" w:eastAsia="Times New Roman" w:hAnsi="Arial" w:cs="Arial"/>
          <w:color w:val="000000"/>
          <w:sz w:val="24"/>
          <w:szCs w:val="24"/>
          <w:lang w:eastAsia="pt-BR"/>
        </w:rPr>
        <w:t>gov.br</w:t>
      </w:r>
      <w:r w:rsidRPr="00A74E2B">
        <w:rPr>
          <w:rFonts w:ascii="Arial" w:eastAsia="Times New Roman" w:hAnsi="Arial" w:cs="Arial"/>
          <w:sz w:val="24"/>
          <w:szCs w:val="24"/>
          <w:lang w:eastAsia="pt-BR"/>
        </w:rPr>
        <w:t>.</w:t>
      </w:r>
    </w:p>
    <w:p w14:paraId="4B7C87D1" w14:textId="5A7C615E"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37C7FE72" w:rsidR="00646428" w:rsidRPr="00524BDE"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endereçadas </w:t>
      </w:r>
      <w:r w:rsidRPr="00524BDE">
        <w:rPr>
          <w:rFonts w:ascii="Arial" w:eastAsia="Times New Roman" w:hAnsi="Arial" w:cs="Arial"/>
          <w:color w:val="000000"/>
          <w:sz w:val="24"/>
          <w:szCs w:val="24"/>
          <w:lang w:eastAsia="pt-BR"/>
        </w:rPr>
        <w:t xml:space="preserve">à </w:t>
      </w:r>
      <w:r w:rsidR="00F054C2" w:rsidRPr="00524BDE">
        <w:rPr>
          <w:rFonts w:ascii="Arial" w:eastAsia="Times New Roman" w:hAnsi="Arial" w:cs="Arial"/>
          <w:color w:val="000000"/>
          <w:sz w:val="24"/>
          <w:szCs w:val="24"/>
          <w:lang w:eastAsia="pt-BR"/>
        </w:rPr>
        <w:t>Divisão de Fiscalização de Obras e Serviços de Engenharia - DIFO</w:t>
      </w:r>
      <w:r w:rsidRPr="00524BDE">
        <w:rPr>
          <w:rFonts w:ascii="Arial" w:eastAsia="Times New Roman" w:hAnsi="Arial" w:cs="Arial"/>
          <w:color w:val="000000"/>
          <w:sz w:val="24"/>
          <w:szCs w:val="24"/>
          <w:lang w:eastAsia="pt-BR"/>
        </w:rPr>
        <w:t xml:space="preserve">, situada na </w:t>
      </w:r>
      <w:r w:rsidR="006D217E" w:rsidRPr="00524BDE">
        <w:rPr>
          <w:rFonts w:ascii="Arial" w:eastAsia="Times New Roman" w:hAnsi="Arial" w:cs="Arial"/>
          <w:color w:val="000000"/>
          <w:sz w:val="24"/>
          <w:szCs w:val="24"/>
          <w:lang w:eastAsia="pt-BR"/>
        </w:rPr>
        <w:t>Rua Peixoto Gomide</w:t>
      </w:r>
      <w:r w:rsidR="008457F0" w:rsidRPr="00524BDE">
        <w:rPr>
          <w:rFonts w:ascii="Arial" w:eastAsia="Times New Roman" w:hAnsi="Arial" w:cs="Arial"/>
          <w:color w:val="000000"/>
          <w:sz w:val="24"/>
          <w:szCs w:val="24"/>
          <w:lang w:eastAsia="pt-BR"/>
        </w:rPr>
        <w:t xml:space="preserve"> n.</w:t>
      </w:r>
      <w:r w:rsidR="006D217E" w:rsidRPr="00524BDE">
        <w:rPr>
          <w:rFonts w:ascii="Arial" w:eastAsia="Times New Roman" w:hAnsi="Arial" w:cs="Arial"/>
          <w:color w:val="000000"/>
          <w:sz w:val="24"/>
          <w:szCs w:val="24"/>
          <w:lang w:eastAsia="pt-BR"/>
        </w:rPr>
        <w:t xml:space="preserve"> 768, Jardim Paulista, São Paulo/SP</w:t>
      </w:r>
      <w:r w:rsidRPr="00524BDE">
        <w:rPr>
          <w:rFonts w:ascii="Arial" w:eastAsia="Times New Roman" w:hAnsi="Arial" w:cs="Arial"/>
          <w:color w:val="000000"/>
          <w:sz w:val="24"/>
          <w:szCs w:val="24"/>
          <w:lang w:eastAsia="pt-BR"/>
        </w:rPr>
        <w:t xml:space="preserve">, </w:t>
      </w:r>
      <w:r w:rsidR="00617C15" w:rsidRPr="00524BDE">
        <w:rPr>
          <w:rFonts w:ascii="Arial" w:eastAsia="Times New Roman" w:hAnsi="Arial" w:cs="Arial"/>
          <w:color w:val="000000"/>
          <w:sz w:val="24"/>
          <w:szCs w:val="24"/>
          <w:lang w:eastAsia="pt-BR"/>
        </w:rPr>
        <w:t>CEP 01409-903</w:t>
      </w:r>
      <w:r w:rsidR="002D0800" w:rsidRPr="00524BDE">
        <w:rPr>
          <w:rFonts w:ascii="Arial" w:eastAsia="Times New Roman" w:hAnsi="Arial" w:cs="Arial"/>
          <w:color w:val="000000"/>
          <w:sz w:val="24"/>
          <w:szCs w:val="24"/>
          <w:lang w:eastAsia="pt-BR"/>
        </w:rPr>
        <w:t>,</w:t>
      </w:r>
      <w:r w:rsidR="00617C15" w:rsidRPr="00524BDE">
        <w:rPr>
          <w:rFonts w:ascii="Arial" w:eastAsia="Times New Roman" w:hAnsi="Arial" w:cs="Arial"/>
          <w:color w:val="000000"/>
          <w:sz w:val="24"/>
          <w:szCs w:val="24"/>
          <w:lang w:eastAsia="pt-BR"/>
        </w:rPr>
        <w:t xml:space="preserve"> </w:t>
      </w:r>
      <w:r w:rsidRPr="00524BDE">
        <w:rPr>
          <w:rFonts w:ascii="Arial" w:eastAsia="Times New Roman" w:hAnsi="Arial" w:cs="Arial"/>
          <w:color w:val="000000"/>
          <w:sz w:val="24"/>
          <w:szCs w:val="24"/>
          <w:lang w:eastAsia="pt-BR"/>
        </w:rPr>
        <w:t>telefone (0</w:t>
      </w:r>
      <w:r w:rsidR="006D217E" w:rsidRPr="00524BDE">
        <w:rPr>
          <w:rFonts w:ascii="Arial" w:eastAsia="Times New Roman" w:hAnsi="Arial" w:cs="Arial"/>
          <w:color w:val="000000"/>
          <w:sz w:val="24"/>
          <w:szCs w:val="24"/>
          <w:lang w:eastAsia="pt-BR"/>
        </w:rPr>
        <w:t>11</w:t>
      </w:r>
      <w:r w:rsidRPr="00524BDE">
        <w:rPr>
          <w:rFonts w:ascii="Arial" w:eastAsia="Times New Roman" w:hAnsi="Arial" w:cs="Arial"/>
          <w:color w:val="000000"/>
          <w:sz w:val="24"/>
          <w:szCs w:val="24"/>
          <w:lang w:eastAsia="pt-BR"/>
        </w:rPr>
        <w:t>)</w:t>
      </w:r>
      <w:r w:rsidR="00377D7A" w:rsidRPr="00524BDE">
        <w:rPr>
          <w:rFonts w:ascii="Arial" w:eastAsia="Times New Roman" w:hAnsi="Arial" w:cs="Arial"/>
          <w:color w:val="000000"/>
          <w:sz w:val="24"/>
          <w:szCs w:val="24"/>
          <w:lang w:eastAsia="pt-BR"/>
        </w:rPr>
        <w:t xml:space="preserve"> </w:t>
      </w:r>
      <w:r w:rsidR="00AF1BEA" w:rsidRPr="00524BDE">
        <w:rPr>
          <w:rFonts w:ascii="Arial" w:eastAsia="Times New Roman" w:hAnsi="Arial" w:cs="Arial"/>
          <w:color w:val="000000"/>
          <w:sz w:val="24"/>
          <w:szCs w:val="24"/>
          <w:lang w:eastAsia="pt-BR"/>
        </w:rPr>
        <w:t>2172-6423</w:t>
      </w:r>
      <w:r w:rsidRPr="00524BDE">
        <w:rPr>
          <w:rFonts w:ascii="Arial" w:eastAsia="Times New Roman" w:hAnsi="Arial" w:cs="Arial"/>
          <w:color w:val="000000"/>
          <w:sz w:val="24"/>
          <w:szCs w:val="24"/>
          <w:lang w:eastAsia="pt-BR"/>
        </w:rPr>
        <w:t>, ou no</w:t>
      </w:r>
      <w:r w:rsidR="006D217E" w:rsidRPr="00524BDE">
        <w:rPr>
          <w:rFonts w:ascii="Arial" w:eastAsia="Times New Roman" w:hAnsi="Arial" w:cs="Arial"/>
          <w:color w:val="000000"/>
          <w:sz w:val="24"/>
          <w:szCs w:val="24"/>
          <w:lang w:eastAsia="pt-BR"/>
        </w:rPr>
        <w:t>s</w:t>
      </w:r>
      <w:r w:rsidRPr="00524BDE">
        <w:rPr>
          <w:rFonts w:ascii="Arial" w:eastAsia="Times New Roman" w:hAnsi="Arial" w:cs="Arial"/>
          <w:color w:val="000000"/>
          <w:sz w:val="24"/>
          <w:szCs w:val="24"/>
          <w:lang w:eastAsia="pt-BR"/>
        </w:rPr>
        <w:t xml:space="preserve"> </w:t>
      </w:r>
      <w:r w:rsidRPr="00524BDE">
        <w:rPr>
          <w:rFonts w:ascii="Arial" w:eastAsia="Times New Roman" w:hAnsi="Arial" w:cs="Arial"/>
          <w:i/>
          <w:iCs/>
          <w:color w:val="000000"/>
          <w:sz w:val="24"/>
          <w:szCs w:val="24"/>
          <w:lang w:eastAsia="pt-BR"/>
        </w:rPr>
        <w:t>e-mail</w:t>
      </w:r>
      <w:r w:rsidR="006D217E" w:rsidRPr="00524BDE">
        <w:rPr>
          <w:rFonts w:ascii="Arial" w:eastAsia="Times New Roman" w:hAnsi="Arial" w:cs="Arial"/>
          <w:i/>
          <w:iCs/>
          <w:color w:val="000000"/>
          <w:sz w:val="24"/>
          <w:szCs w:val="24"/>
          <w:lang w:eastAsia="pt-BR"/>
        </w:rPr>
        <w:t>s</w:t>
      </w:r>
      <w:r w:rsidRPr="00524BDE">
        <w:rPr>
          <w:rFonts w:ascii="Arial" w:eastAsia="Times New Roman" w:hAnsi="Arial" w:cs="Arial"/>
          <w:color w:val="000000"/>
          <w:sz w:val="24"/>
          <w:szCs w:val="24"/>
          <w:lang w:eastAsia="pt-BR"/>
        </w:rPr>
        <w:t xml:space="preserve"> </w:t>
      </w:r>
      <w:hyperlink r:id="rId84" w:history="1">
        <w:r w:rsidR="008457F0" w:rsidRPr="00524BDE">
          <w:rPr>
            <w:rStyle w:val="Hyperlink"/>
            <w:rFonts w:ascii="Arial" w:eastAsia="Times New Roman" w:hAnsi="Arial" w:cs="Arial"/>
            <w:sz w:val="24"/>
            <w:szCs w:val="24"/>
            <w:lang w:eastAsia="pt-BR"/>
          </w:rPr>
          <w:t>admsp-difo@trf3.jus.br</w:t>
        </w:r>
      </w:hyperlink>
      <w:r w:rsidR="008457F0" w:rsidRPr="00524BDE">
        <w:rPr>
          <w:rFonts w:ascii="Arial" w:eastAsia="Times New Roman" w:hAnsi="Arial" w:cs="Arial"/>
          <w:color w:val="000000"/>
          <w:sz w:val="24"/>
          <w:szCs w:val="24"/>
          <w:lang w:eastAsia="pt-BR"/>
        </w:rPr>
        <w:t xml:space="preserve"> e </w:t>
      </w:r>
      <w:hyperlink r:id="rId85" w:history="1">
        <w:r w:rsidR="008457F0" w:rsidRPr="00524BDE">
          <w:rPr>
            <w:rStyle w:val="Hyperlink"/>
            <w:rFonts w:ascii="Arial" w:eastAsia="Times New Roman" w:hAnsi="Arial" w:cs="Arial"/>
            <w:sz w:val="24"/>
            <w:szCs w:val="24"/>
            <w:lang w:eastAsia="pt-BR"/>
          </w:rPr>
          <w:t>admsp-sufg@trf3.jus.br</w:t>
        </w:r>
      </w:hyperlink>
      <w:r w:rsidRPr="00524BDE">
        <w:rPr>
          <w:rFonts w:ascii="Arial" w:eastAsia="Times New Roman" w:hAnsi="Arial" w:cs="Arial"/>
          <w:color w:val="000000"/>
          <w:sz w:val="24"/>
          <w:szCs w:val="24"/>
          <w:lang w:eastAsia="pt-BR"/>
        </w:rPr>
        <w:t>.</w:t>
      </w:r>
    </w:p>
    <w:p w14:paraId="775EDF7B" w14:textId="53ADCE25"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6"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7"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w:t>
      </w:r>
      <w:r w:rsidRPr="00070F82">
        <w:rPr>
          <w:rFonts w:ascii="Arial" w:eastAsia="Times New Roman" w:hAnsi="Arial" w:cs="Arial"/>
          <w:color w:val="000000"/>
          <w:sz w:val="24"/>
          <w:szCs w:val="24"/>
          <w:lang w:eastAsia="pt-BR"/>
        </w:rPr>
        <w:lastRenderedPageBreak/>
        <w:t xml:space="preserve">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Ao licitante caberá confirmar o recebimento da correspondência eletrônica, no prazo de </w:t>
      </w:r>
      <w:proofErr w:type="gramStart"/>
      <w:r w:rsidRPr="00070F82">
        <w:rPr>
          <w:rFonts w:ascii="Arial" w:eastAsia="Times New Roman" w:hAnsi="Arial" w:cs="Arial"/>
          <w:color w:val="000000"/>
          <w:sz w:val="24"/>
          <w:szCs w:val="24"/>
          <w:lang w:eastAsia="pt-BR"/>
        </w:rPr>
        <w:t>1</w:t>
      </w:r>
      <w:proofErr w:type="gramEnd"/>
      <w:r w:rsidRPr="00070F82">
        <w:rPr>
          <w:rFonts w:ascii="Arial" w:eastAsia="Times New Roman" w:hAnsi="Arial" w:cs="Arial"/>
          <w:color w:val="000000"/>
          <w:sz w:val="24"/>
          <w:szCs w:val="24"/>
          <w:lang w:eastAsia="pt-BR"/>
        </w:rPr>
        <w:t xml:space="preserve"> (um) dia útil, contado de seu envio pela Administração.</w:t>
      </w:r>
    </w:p>
    <w:p w14:paraId="463BB58F" w14:textId="5BAD8574"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8"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89"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90" w:tooltip="Ir para o Portal de Transparência do TRF3" w:history="1">
        <w:proofErr w:type="gramStart"/>
        <w:r w:rsidR="00045F1B" w:rsidRPr="00070F82">
          <w:rPr>
            <w:rStyle w:val="Hyperlink"/>
            <w:rFonts w:ascii="Arial" w:eastAsia="Arial" w:hAnsi="Arial" w:cs="Arial"/>
            <w:sz w:val="24"/>
            <w:szCs w:val="24"/>
          </w:rPr>
          <w:t>web.</w:t>
        </w:r>
        <w:proofErr w:type="gramEnd"/>
        <w:r w:rsidR="00045F1B" w:rsidRPr="00070F82">
          <w:rPr>
            <w:rStyle w:val="Hyperlink"/>
            <w:rFonts w:ascii="Arial" w:eastAsia="Arial" w:hAnsi="Arial" w:cs="Arial"/>
            <w:sz w:val="24"/>
            <w:szCs w:val="24"/>
          </w:rPr>
          <w:t>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1"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7AF2507" w:rsidR="00646428" w:rsidRPr="00070F82" w:rsidRDefault="00646428" w:rsidP="00EA45B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2D38AD" w:rsidRPr="00B666D5">
        <w:rPr>
          <w:rFonts w:ascii="Arial" w:eastAsia="Times New Roman" w:hAnsi="Arial" w:cs="Arial"/>
          <w:color w:val="000000"/>
          <w:sz w:val="24"/>
          <w:szCs w:val="24"/>
          <w:lang w:eastAsia="pt-BR"/>
        </w:rPr>
        <w:t>ocorrerá</w:t>
      </w:r>
      <w:r w:rsidRPr="00070F82">
        <w:rPr>
          <w:rFonts w:ascii="Arial" w:eastAsia="Times New Roman" w:hAnsi="Arial" w:cs="Arial"/>
          <w:color w:val="000000"/>
          <w:sz w:val="24"/>
          <w:szCs w:val="24"/>
          <w:lang w:eastAsia="pt-BR"/>
        </w:rPr>
        <w:t xml:space="preserve">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EA45B5">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070F82" w:rsidRDefault="00646428" w:rsidP="00EA45B5">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6547F3C1" w:rsidR="00954EB7" w:rsidRPr="00070F82" w:rsidRDefault="00D6036C" w:rsidP="00EA45B5">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AF1BEA">
        <w:rPr>
          <w:rFonts w:ascii="Arial" w:eastAsia="Times New Roman" w:hAnsi="Arial" w:cs="Arial"/>
          <w:sz w:val="24"/>
          <w:szCs w:val="24"/>
          <w:lang w:eastAsia="pt-BR"/>
        </w:rPr>
        <w:t xml:space="preserve">Planilha </w:t>
      </w:r>
      <w:r w:rsidR="00F04F63">
        <w:rPr>
          <w:rFonts w:ascii="Arial" w:eastAsia="Times New Roman" w:hAnsi="Arial" w:cs="Arial"/>
          <w:sz w:val="24"/>
          <w:szCs w:val="24"/>
          <w:lang w:eastAsia="pt-BR"/>
        </w:rPr>
        <w:t>Orçamentária</w:t>
      </w:r>
      <w:r w:rsidR="009909BE" w:rsidRPr="00AF1BEA">
        <w:rPr>
          <w:rFonts w:ascii="Arial" w:eastAsia="Times New Roman" w:hAnsi="Arial" w:cs="Arial"/>
          <w:sz w:val="24"/>
          <w:szCs w:val="24"/>
          <w:lang w:eastAsia="pt-BR"/>
        </w:rPr>
        <w:t xml:space="preserve"> Referencia</w:t>
      </w:r>
      <w:r w:rsidR="00F04F63">
        <w:rPr>
          <w:rFonts w:ascii="Arial" w:eastAsia="Times New Roman" w:hAnsi="Arial" w:cs="Arial"/>
          <w:sz w:val="24"/>
          <w:szCs w:val="24"/>
          <w:lang w:eastAsia="pt-BR"/>
        </w:rPr>
        <w:t>l</w:t>
      </w:r>
      <w:r w:rsidR="009909BE" w:rsidRPr="006C5909">
        <w:rPr>
          <w:rFonts w:ascii="Arial" w:eastAsia="Times New Roman" w:hAnsi="Arial" w:cs="Arial"/>
          <w:color w:val="00B050"/>
          <w:sz w:val="24"/>
          <w:szCs w:val="24"/>
          <w:lang w:eastAsia="pt-BR"/>
        </w:rPr>
        <w:t>;</w:t>
      </w:r>
      <w:r w:rsidRPr="00070F82">
        <w:rPr>
          <w:rFonts w:ascii="Arial" w:eastAsia="Times New Roman" w:hAnsi="Arial" w:cs="Arial"/>
          <w:color w:val="FF0000"/>
          <w:sz w:val="24"/>
          <w:szCs w:val="24"/>
          <w:lang w:eastAsia="pt-BR"/>
        </w:rPr>
        <w:t xml:space="preserve"> </w:t>
      </w:r>
      <w:proofErr w:type="gramStart"/>
      <w:r w:rsidRPr="00070F82">
        <w:rPr>
          <w:rFonts w:ascii="Arial" w:eastAsia="Times New Roman" w:hAnsi="Arial" w:cs="Arial"/>
          <w:color w:val="000000"/>
          <w:sz w:val="24"/>
          <w:szCs w:val="24"/>
          <w:lang w:eastAsia="pt-BR"/>
        </w:rPr>
        <w:tab/>
      </w:r>
      <w:proofErr w:type="gramEnd"/>
    </w:p>
    <w:p w14:paraId="121C2616" w14:textId="50E37795" w:rsidR="00D6036C" w:rsidRPr="00AF1BEA" w:rsidRDefault="009909BE" w:rsidP="00EA45B5">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I-B</w:t>
      </w:r>
      <w:r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ab/>
      </w:r>
      <w:r w:rsidR="00AF1BEA" w:rsidRPr="00E33C52">
        <w:rPr>
          <w:rFonts w:ascii="Arial" w:eastAsia="Times New Roman" w:hAnsi="Arial" w:cs="Arial"/>
          <w:sz w:val="24"/>
          <w:szCs w:val="24"/>
          <w:lang w:eastAsia="pt-BR"/>
        </w:rPr>
        <w:t>Caderno de Especificações Técnicas</w:t>
      </w:r>
      <w:r w:rsidR="00F56F15" w:rsidRPr="00E33C52">
        <w:rPr>
          <w:rFonts w:ascii="Arial" w:eastAsia="Times New Roman" w:hAnsi="Arial" w:cs="Arial"/>
          <w:sz w:val="24"/>
          <w:szCs w:val="24"/>
          <w:lang w:eastAsia="pt-BR"/>
        </w:rPr>
        <w:t>;</w:t>
      </w:r>
    </w:p>
    <w:p w14:paraId="6BE98EF1" w14:textId="6F2AE01C" w:rsidR="00AF1BEA" w:rsidRDefault="00AF1BEA" w:rsidP="00EA45B5">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w:t>
      </w:r>
      <w:r>
        <w:rPr>
          <w:rFonts w:ascii="Arial" w:eastAsia="Times New Roman" w:hAnsi="Arial" w:cs="Arial"/>
          <w:sz w:val="24"/>
          <w:szCs w:val="24"/>
          <w:lang w:eastAsia="pt-BR"/>
        </w:rPr>
        <w:t>C</w:t>
      </w:r>
      <w:r>
        <w:rPr>
          <w:rFonts w:ascii="Arial" w:eastAsia="Times New Roman" w:hAnsi="Arial" w:cs="Arial"/>
          <w:sz w:val="24"/>
          <w:szCs w:val="24"/>
          <w:lang w:eastAsia="pt-BR"/>
        </w:rPr>
        <w:tab/>
      </w:r>
      <w:r w:rsidR="0074505D" w:rsidRPr="00070F82">
        <w:rPr>
          <w:rFonts w:ascii="Arial" w:eastAsia="Times New Roman" w:hAnsi="Arial" w:cs="Arial"/>
          <w:color w:val="000000"/>
          <w:sz w:val="24"/>
          <w:szCs w:val="24"/>
          <w:lang w:eastAsia="pt-BR"/>
        </w:rPr>
        <w:t>–</w:t>
      </w:r>
      <w:r>
        <w:rPr>
          <w:rFonts w:ascii="Arial" w:eastAsia="Times New Roman" w:hAnsi="Arial" w:cs="Arial"/>
          <w:sz w:val="24"/>
          <w:szCs w:val="24"/>
          <w:lang w:eastAsia="pt-BR"/>
        </w:rPr>
        <w:tab/>
        <w:t>Planta</w:t>
      </w:r>
      <w:r w:rsidR="001369DE">
        <w:rPr>
          <w:rFonts w:ascii="Arial" w:eastAsia="Times New Roman" w:hAnsi="Arial" w:cs="Arial"/>
          <w:sz w:val="24"/>
          <w:szCs w:val="24"/>
          <w:lang w:eastAsia="pt-BR"/>
        </w:rPr>
        <w:t>s</w:t>
      </w:r>
      <w:r>
        <w:rPr>
          <w:rFonts w:ascii="Arial" w:eastAsia="Times New Roman" w:hAnsi="Arial" w:cs="Arial"/>
          <w:sz w:val="24"/>
          <w:szCs w:val="24"/>
          <w:lang w:eastAsia="pt-BR"/>
        </w:rPr>
        <w:t xml:space="preserve"> Gráfica</w:t>
      </w:r>
      <w:r w:rsidR="001369DE">
        <w:rPr>
          <w:rFonts w:ascii="Arial" w:eastAsia="Times New Roman" w:hAnsi="Arial" w:cs="Arial"/>
          <w:sz w:val="24"/>
          <w:szCs w:val="24"/>
          <w:lang w:eastAsia="pt-BR"/>
        </w:rPr>
        <w:t>s</w:t>
      </w:r>
      <w:r w:rsidR="0060435D">
        <w:rPr>
          <w:rFonts w:ascii="Arial" w:eastAsia="Times New Roman" w:hAnsi="Arial" w:cs="Arial"/>
          <w:sz w:val="24"/>
          <w:szCs w:val="24"/>
          <w:lang w:eastAsia="pt-BR"/>
        </w:rPr>
        <w:t xml:space="preserve"> do Fórum de Franca</w:t>
      </w:r>
      <w:r>
        <w:rPr>
          <w:rFonts w:ascii="Arial" w:eastAsia="Times New Roman" w:hAnsi="Arial" w:cs="Arial"/>
          <w:sz w:val="24"/>
          <w:szCs w:val="24"/>
          <w:lang w:eastAsia="pt-BR"/>
        </w:rPr>
        <w:t>;</w:t>
      </w:r>
    </w:p>
    <w:p w14:paraId="10CC18A4" w14:textId="6E64D146" w:rsidR="00646428" w:rsidRPr="00070F82" w:rsidRDefault="00646428" w:rsidP="00EA45B5">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EA45B5">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1EBAF516" w14:textId="7C917F15" w:rsidR="00646428" w:rsidRPr="00E33C52" w:rsidRDefault="00646428" w:rsidP="00EA45B5">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E33C52">
        <w:rPr>
          <w:rFonts w:ascii="Arial" w:eastAsia="Times New Roman" w:hAnsi="Arial" w:cs="Arial"/>
          <w:color w:val="000000"/>
          <w:sz w:val="24"/>
          <w:szCs w:val="24"/>
          <w:lang w:eastAsia="pt-BR"/>
        </w:rPr>
        <w:t xml:space="preserve">ANEXO IV </w:t>
      </w:r>
      <w:r w:rsidR="00B61112" w:rsidRPr="00E33C52">
        <w:rPr>
          <w:rFonts w:ascii="Arial" w:eastAsia="Times New Roman" w:hAnsi="Arial" w:cs="Arial"/>
          <w:color w:val="000000"/>
          <w:sz w:val="24"/>
          <w:szCs w:val="24"/>
          <w:lang w:eastAsia="pt-BR"/>
        </w:rPr>
        <w:tab/>
      </w:r>
      <w:r w:rsidRPr="00E33C52">
        <w:rPr>
          <w:rFonts w:ascii="Arial" w:eastAsia="Times New Roman" w:hAnsi="Arial" w:cs="Arial"/>
          <w:color w:val="000000"/>
          <w:sz w:val="24"/>
          <w:szCs w:val="24"/>
          <w:lang w:eastAsia="pt-BR"/>
        </w:rPr>
        <w:t xml:space="preserve">– </w:t>
      </w:r>
      <w:r w:rsidR="00B61112" w:rsidRPr="00E33C52">
        <w:rPr>
          <w:rFonts w:ascii="Arial" w:eastAsia="Times New Roman" w:hAnsi="Arial" w:cs="Arial"/>
          <w:color w:val="000000"/>
          <w:sz w:val="24"/>
          <w:szCs w:val="24"/>
          <w:lang w:eastAsia="pt-BR"/>
        </w:rPr>
        <w:tab/>
      </w:r>
      <w:r w:rsidRPr="00E33C52">
        <w:rPr>
          <w:rFonts w:ascii="Arial" w:eastAsia="Times New Roman" w:hAnsi="Arial" w:cs="Arial"/>
          <w:color w:val="000000"/>
          <w:sz w:val="24"/>
          <w:szCs w:val="24"/>
          <w:lang w:eastAsia="pt-BR"/>
        </w:rPr>
        <w:t>Minuta de</w:t>
      </w:r>
      <w:r w:rsidR="004C4813" w:rsidRPr="00E33C52">
        <w:rPr>
          <w:rFonts w:ascii="Arial" w:eastAsia="Times New Roman" w:hAnsi="Arial" w:cs="Arial"/>
          <w:color w:val="000000"/>
          <w:sz w:val="24"/>
          <w:szCs w:val="24"/>
          <w:lang w:eastAsia="pt-BR"/>
        </w:rPr>
        <w:t xml:space="preserve"> Contrato</w:t>
      </w:r>
      <w:r w:rsidR="007B47A5" w:rsidRPr="00E33C52">
        <w:rPr>
          <w:rFonts w:ascii="Arial" w:eastAsia="Times New Roman" w:hAnsi="Arial" w:cs="Arial"/>
          <w:color w:val="000000"/>
          <w:sz w:val="24"/>
          <w:szCs w:val="24"/>
          <w:lang w:eastAsia="pt-BR"/>
        </w:rPr>
        <w:t>.</w:t>
      </w:r>
    </w:p>
    <w:p w14:paraId="4287EC5C" w14:textId="32E362C2"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751D68">
        <w:rPr>
          <w:rFonts w:ascii="Arial" w:eastAsia="Times New Roman" w:hAnsi="Arial" w:cs="Arial"/>
          <w:color w:val="000000"/>
          <w:sz w:val="24"/>
          <w:szCs w:val="24"/>
          <w:lang w:eastAsia="pt-BR"/>
        </w:rPr>
        <w:t>11</w:t>
      </w:r>
      <w:r w:rsidR="00646428" w:rsidRPr="00070F82">
        <w:rPr>
          <w:rFonts w:ascii="Arial" w:eastAsia="Times New Roman" w:hAnsi="Arial" w:cs="Arial"/>
          <w:color w:val="000000"/>
          <w:sz w:val="24"/>
          <w:szCs w:val="24"/>
          <w:lang w:eastAsia="pt-BR"/>
        </w:rPr>
        <w:t xml:space="preserve"> de </w:t>
      </w:r>
      <w:r w:rsidR="00751D68">
        <w:rPr>
          <w:rFonts w:ascii="Arial" w:eastAsia="Times New Roman" w:hAnsi="Arial" w:cs="Arial"/>
          <w:color w:val="000000"/>
          <w:sz w:val="24"/>
          <w:szCs w:val="24"/>
          <w:lang w:eastAsia="pt-BR"/>
        </w:rPr>
        <w:t>maio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751D68">
        <w:rPr>
          <w:rFonts w:ascii="Arial" w:eastAsia="Times New Roman" w:hAnsi="Arial" w:cs="Arial"/>
          <w:color w:val="000000"/>
          <w:sz w:val="24"/>
          <w:szCs w:val="24"/>
          <w:lang w:eastAsia="pt-BR"/>
        </w:rPr>
        <w:t>.</w:t>
      </w:r>
    </w:p>
    <w:p w14:paraId="73836853" w14:textId="15D7C979" w:rsidR="00646428" w:rsidRPr="00070F82" w:rsidRDefault="00071A95"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6" w:name="Anexo_II"/>
      <w:r w:rsidRPr="00070F82">
        <w:rPr>
          <w:rFonts w:ascii="Arial" w:eastAsia="Times New Roman" w:hAnsi="Arial" w:cs="Arial"/>
          <w:b/>
          <w:bCs/>
          <w:sz w:val="24"/>
          <w:szCs w:val="24"/>
          <w:lang w:eastAsia="pt-BR"/>
        </w:rPr>
        <w:t>ANEXO II</w:t>
      </w:r>
      <w:bookmarkEnd w:id="46"/>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EA45B5">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2"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 xml:space="preserve">inscrição do ato constitutivo da filial, sucursal ou agência da sociedade simples ou empresária, respectivamente, no Registro Civil das Pessoas Jurídicas ou no Registro Público de Empresas Mercantis onde </w:t>
      </w:r>
      <w:proofErr w:type="gramStart"/>
      <w:r w:rsidRPr="00070F82">
        <w:rPr>
          <w:rFonts w:ascii="Arial" w:eastAsia="Times New Roman" w:hAnsi="Arial" w:cs="Arial"/>
          <w:sz w:val="24"/>
          <w:szCs w:val="24"/>
          <w:lang w:eastAsia="pt-BR"/>
        </w:rPr>
        <w:t>opera,</w:t>
      </w:r>
      <w:proofErr w:type="gramEnd"/>
      <w:r w:rsidRPr="00070F82">
        <w:rPr>
          <w:rFonts w:ascii="Arial" w:eastAsia="Times New Roman" w:hAnsi="Arial" w:cs="Arial"/>
          <w:sz w:val="24"/>
          <w:szCs w:val="24"/>
          <w:lang w:eastAsia="pt-BR"/>
        </w:rPr>
        <w:t xml:space="preserve"> com averbação no Registro onde tem sede a matriz;</w:t>
      </w:r>
    </w:p>
    <w:p w14:paraId="4CFF671A" w14:textId="02ABBA93"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EA45B5">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2D9C6280" w:rsidR="00646428" w:rsidRPr="00531BFE" w:rsidRDefault="00BF0D05"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531BFE">
        <w:rPr>
          <w:rFonts w:ascii="Arial" w:eastAsia="Times New Roman" w:hAnsi="Arial" w:cs="Arial"/>
          <w:sz w:val="24"/>
          <w:szCs w:val="24"/>
          <w:lang w:eastAsia="pt-BR"/>
        </w:rPr>
        <w:t>Prova de inscrição no Cadastro Nacional de Pessoas Jurídicas ou no Cadastro de Pessoas Físicas, conforme o caso</w:t>
      </w:r>
      <w:r w:rsidR="00646428" w:rsidRPr="00531BFE">
        <w:rPr>
          <w:rFonts w:ascii="Arial" w:eastAsia="Times New Roman" w:hAnsi="Arial" w:cs="Arial"/>
          <w:sz w:val="24"/>
          <w:szCs w:val="24"/>
          <w:lang w:eastAsia="pt-BR"/>
        </w:rPr>
        <w:t>;</w:t>
      </w:r>
    </w:p>
    <w:p w14:paraId="76AB1543" w14:textId="7A919590"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w:t>
      </w:r>
      <w:r w:rsidRPr="00070F82">
        <w:rPr>
          <w:rFonts w:ascii="Arial" w:eastAsia="Times New Roman" w:hAnsi="Arial" w:cs="Arial"/>
          <w:sz w:val="24"/>
          <w:szCs w:val="24"/>
          <w:lang w:eastAsia="pt-BR"/>
        </w:rPr>
        <w:lastRenderedPageBreak/>
        <w:t xml:space="preserve">Social, nos termos da </w:t>
      </w:r>
      <w:hyperlink r:id="rId93"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57F182F1" w:rsidR="00646428"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4"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74505D">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188776BC" w:rsidR="00072A36" w:rsidRPr="00070F82" w:rsidRDefault="00072A36"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74505D">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5"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7C6AD95C"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w:t>
      </w:r>
      <w:r w:rsidRPr="0056635F">
        <w:rPr>
          <w:rFonts w:ascii="Arial" w:eastAsia="Times New Roman" w:hAnsi="Arial" w:cs="Arial"/>
          <w:sz w:val="24"/>
          <w:szCs w:val="24"/>
          <w:lang w:eastAsia="pt-BR"/>
        </w:rPr>
        <w:t>Municipal/Distrital</w:t>
      </w:r>
      <w:r w:rsidRPr="00070F82">
        <w:rPr>
          <w:rFonts w:ascii="Arial" w:eastAsia="Times New Roman" w:hAnsi="Arial" w:cs="Arial"/>
          <w:sz w:val="24"/>
          <w:szCs w:val="24"/>
          <w:lang w:eastAsia="pt-BR"/>
        </w:rPr>
        <w:t xml:space="preserve"> relativo ao domicílio ou sede do fornecedor, pertinente ao seu ramo de atividade e compatível com o objeto contratual;</w:t>
      </w:r>
    </w:p>
    <w:p w14:paraId="199E9269" w14:textId="60E41214"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a Fazenda </w:t>
      </w:r>
      <w:r w:rsidR="00937D78" w:rsidRPr="0056635F">
        <w:rPr>
          <w:rFonts w:ascii="Arial" w:eastAsia="Times New Roman" w:hAnsi="Arial" w:cs="Arial"/>
          <w:sz w:val="24"/>
          <w:szCs w:val="24"/>
          <w:lang w:eastAsia="pt-BR"/>
        </w:rPr>
        <w:t>Municipal/Distrital</w:t>
      </w:r>
      <w:r w:rsidRPr="00070F82">
        <w:rPr>
          <w:rFonts w:ascii="Arial" w:eastAsia="Times New Roman" w:hAnsi="Arial" w:cs="Arial"/>
          <w:sz w:val="24"/>
          <w:szCs w:val="24"/>
          <w:lang w:eastAsia="pt-BR"/>
        </w:rPr>
        <w:t xml:space="preserve"> do domicílio ou sede do fornecedor, relativa à atividade em cujo exercício contrata ou concorre;</w:t>
      </w:r>
    </w:p>
    <w:p w14:paraId="73638E99" w14:textId="467B6EED"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w:t>
      </w:r>
      <w:r w:rsidR="00937D78" w:rsidRPr="0056635F">
        <w:rPr>
          <w:rFonts w:ascii="Arial" w:eastAsia="Times New Roman" w:hAnsi="Arial" w:cs="Arial"/>
          <w:sz w:val="24"/>
          <w:szCs w:val="24"/>
          <w:lang w:eastAsia="pt-BR"/>
        </w:rPr>
        <w:t>Municipal/</w:t>
      </w:r>
      <w:proofErr w:type="gramStart"/>
      <w:r w:rsidR="00937D78" w:rsidRPr="0056635F">
        <w:rPr>
          <w:rFonts w:ascii="Arial" w:eastAsia="Times New Roman" w:hAnsi="Arial" w:cs="Arial"/>
          <w:sz w:val="24"/>
          <w:szCs w:val="24"/>
          <w:lang w:eastAsia="pt-BR"/>
        </w:rPr>
        <w:t>Distrital</w:t>
      </w:r>
      <w:r w:rsidR="00937D78"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relacionados</w:t>
      </w:r>
      <w:proofErr w:type="gramEnd"/>
      <w:r w:rsidRPr="00070F82">
        <w:rPr>
          <w:rFonts w:ascii="Arial" w:eastAsia="Times New Roman" w:hAnsi="Arial" w:cs="Arial"/>
          <w:sz w:val="24"/>
          <w:szCs w:val="24"/>
          <w:lang w:eastAsia="pt-BR"/>
        </w:rPr>
        <w:t xml:space="preserve"> ao objeto contratual, deverá comprovar tal condição mediante a apresentação de declaração da Fazenda respectiva do seu domicílio ou sede, ou outra equivalente, na forma da lei.</w:t>
      </w:r>
    </w:p>
    <w:p w14:paraId="7D481F69" w14:textId="0618A5C9" w:rsidR="00646428" w:rsidRPr="00070F82"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6"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EA45B5">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2F2F7D0D" w:rsidR="00646428" w:rsidRPr="000A24ED"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2A581E">
        <w:rPr>
          <w:rFonts w:ascii="Arial" w:eastAsia="Times New Roman" w:hAnsi="Arial" w:cs="Arial"/>
          <w:sz w:val="24"/>
          <w:szCs w:val="24"/>
          <w:lang w:eastAsia="pt-BR"/>
        </w:rPr>
        <w:t>domicílio ou</w:t>
      </w:r>
      <w:r w:rsidRPr="000A24ED">
        <w:rPr>
          <w:rFonts w:ascii="Arial" w:eastAsia="Times New Roman" w:hAnsi="Arial" w:cs="Arial"/>
          <w:sz w:val="24"/>
          <w:szCs w:val="24"/>
          <w:lang w:eastAsia="pt-BR"/>
        </w:rPr>
        <w:t xml:space="preserve"> sede do licitante, caso se trate de sociedade simples;</w:t>
      </w:r>
    </w:p>
    <w:p w14:paraId="107B8A85" w14:textId="5EDEDEF5" w:rsidR="00646428" w:rsidRPr="00F32964" w:rsidRDefault="00646428"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falência expedida pelo distribuidor da sede do </w:t>
      </w:r>
      <w:r w:rsidRPr="00F32964">
        <w:rPr>
          <w:rFonts w:ascii="Arial" w:eastAsia="Times New Roman" w:hAnsi="Arial" w:cs="Arial"/>
          <w:sz w:val="24"/>
          <w:szCs w:val="24"/>
          <w:lang w:eastAsia="pt-BR"/>
        </w:rPr>
        <w:t>licitante</w:t>
      </w:r>
      <w:r w:rsidR="00B5782C" w:rsidRPr="00F32964">
        <w:rPr>
          <w:rFonts w:ascii="Arial" w:eastAsia="Times New Roman" w:hAnsi="Arial" w:cs="Arial"/>
          <w:sz w:val="24"/>
          <w:szCs w:val="24"/>
          <w:lang w:eastAsia="pt-BR"/>
        </w:rPr>
        <w:t>;</w:t>
      </w:r>
    </w:p>
    <w:p w14:paraId="04815F54" w14:textId="64501CEC" w:rsidR="00B5782C" w:rsidRPr="00F32964" w:rsidRDefault="00484D5C" w:rsidP="00214ADE">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F32964">
        <w:rPr>
          <w:rFonts w:ascii="Arial" w:eastAsia="Times New Roman" w:hAnsi="Arial" w:cs="Arial"/>
          <w:sz w:val="24"/>
          <w:szCs w:val="24"/>
          <w:lang w:eastAsia="pt-BR"/>
        </w:rPr>
        <w:t>Será verificado se o fornecedor se encontra em recuperação judicial ou extrajudicial</w:t>
      </w:r>
      <w:r w:rsidR="00214ADE" w:rsidRPr="00F32964">
        <w:rPr>
          <w:rFonts w:ascii="Arial" w:eastAsia="Times New Roman" w:hAnsi="Arial" w:cs="Arial"/>
          <w:sz w:val="24"/>
          <w:szCs w:val="24"/>
          <w:lang w:eastAsia="pt-BR"/>
        </w:rPr>
        <w:t>.</w:t>
      </w:r>
    </w:p>
    <w:p w14:paraId="131A0279" w14:textId="3BE12241" w:rsidR="00214ADE" w:rsidRPr="00F32964" w:rsidRDefault="00605DA6" w:rsidP="007B6883">
      <w:pPr>
        <w:pStyle w:val="PargrafodaLista"/>
        <w:numPr>
          <w:ilvl w:val="3"/>
          <w:numId w:val="3"/>
        </w:numPr>
        <w:spacing w:after="240" w:line="240" w:lineRule="auto"/>
        <w:ind w:left="1134" w:firstLine="0"/>
        <w:contextualSpacing w:val="0"/>
        <w:jc w:val="both"/>
        <w:rPr>
          <w:rFonts w:ascii="Arial" w:eastAsia="Times New Roman" w:hAnsi="Arial" w:cs="Arial"/>
          <w:sz w:val="24"/>
          <w:szCs w:val="24"/>
          <w:lang w:eastAsia="pt-BR"/>
        </w:rPr>
      </w:pPr>
      <w:r w:rsidRPr="00F32964">
        <w:rPr>
          <w:rFonts w:ascii="Arial" w:eastAsia="Times New Roman" w:hAnsi="Arial" w:cs="Arial"/>
          <w:sz w:val="24"/>
          <w:szCs w:val="24"/>
          <w:lang w:eastAsia="pt-BR"/>
        </w:rPr>
        <w:t xml:space="preserve">Caso o fornecedor se encontre em recuperação judicial ou extrajudicial, o agente responsável solicitará que comprove que já teve </w:t>
      </w:r>
      <w:r w:rsidRPr="00F32964">
        <w:rPr>
          <w:rFonts w:ascii="Arial" w:eastAsia="Times New Roman" w:hAnsi="Arial" w:cs="Arial"/>
          <w:sz w:val="24"/>
          <w:szCs w:val="24"/>
          <w:lang w:eastAsia="pt-BR"/>
        </w:rPr>
        <w:lastRenderedPageBreak/>
        <w:t xml:space="preserve">seu plano de recuperação concedido ou homologado judicialmente, na forma estatuída nos artigos 58 e 165 da </w:t>
      </w:r>
      <w:bookmarkStart w:id="47" w:name="_Hlk228205904"/>
      <w:r w:rsidR="00C11C97" w:rsidRPr="00F32964">
        <w:rPr>
          <w:rStyle w:val="Hyperlink"/>
          <w:rFonts w:ascii="Arial" w:eastAsia="Times New Roman" w:hAnsi="Arial" w:cs="Arial"/>
          <w:sz w:val="24"/>
          <w:szCs w:val="24"/>
          <w:lang w:eastAsia="pt-BR"/>
        </w:rPr>
        <w:fldChar w:fldCharType="begin"/>
      </w:r>
      <w:r w:rsidR="00C11C97" w:rsidRPr="00F32964">
        <w:rPr>
          <w:rStyle w:val="Hyperlink"/>
          <w:rFonts w:ascii="Arial" w:eastAsia="Times New Roman" w:hAnsi="Arial" w:cs="Arial"/>
          <w:sz w:val="24"/>
          <w:szCs w:val="24"/>
          <w:lang w:eastAsia="pt-BR"/>
        </w:rPr>
        <w:instrText xml:space="preserve"> HYPERLINK "https://www.planalto.gov.br/ccivil_03/_ato2004-2006/2005/lei/l11101.htm" </w:instrText>
      </w:r>
      <w:r w:rsidR="00C11C97" w:rsidRPr="00F32964">
        <w:rPr>
          <w:rStyle w:val="Hyperlink"/>
          <w:rFonts w:ascii="Arial" w:eastAsia="Times New Roman" w:hAnsi="Arial" w:cs="Arial"/>
          <w:sz w:val="24"/>
          <w:szCs w:val="24"/>
          <w:lang w:eastAsia="pt-BR"/>
        </w:rPr>
        <w:fldChar w:fldCharType="separate"/>
      </w:r>
      <w:r w:rsidR="00C11C97" w:rsidRPr="00F32964">
        <w:rPr>
          <w:rStyle w:val="Hyperlink"/>
          <w:rFonts w:ascii="Arial" w:eastAsia="Times New Roman" w:hAnsi="Arial" w:cs="Arial"/>
          <w:sz w:val="24"/>
          <w:szCs w:val="24"/>
          <w:lang w:eastAsia="pt-BR"/>
        </w:rPr>
        <w:t>Lei n. 11.101/2005</w:t>
      </w:r>
      <w:r w:rsidR="00C11C97" w:rsidRPr="00F32964">
        <w:rPr>
          <w:rStyle w:val="Hyperlink"/>
          <w:rFonts w:ascii="Arial" w:eastAsia="Times New Roman" w:hAnsi="Arial" w:cs="Arial"/>
          <w:sz w:val="24"/>
          <w:szCs w:val="24"/>
          <w:lang w:eastAsia="pt-BR"/>
        </w:rPr>
        <w:fldChar w:fldCharType="end"/>
      </w:r>
      <w:bookmarkEnd w:id="47"/>
      <w:r w:rsidRPr="00F32964">
        <w:rPr>
          <w:rFonts w:ascii="Arial" w:eastAsia="Times New Roman" w:hAnsi="Arial" w:cs="Arial"/>
          <w:sz w:val="24"/>
          <w:szCs w:val="24"/>
          <w:lang w:eastAsia="pt-BR"/>
        </w:rPr>
        <w:t>, sem prejuízo do atendimento das demais exigências licitatórias cabíveis</w:t>
      </w:r>
      <w:r w:rsidR="00455F24" w:rsidRPr="00F32964">
        <w:rPr>
          <w:rFonts w:ascii="Arial" w:eastAsia="Times New Roman" w:hAnsi="Arial" w:cs="Arial"/>
          <w:sz w:val="24"/>
          <w:szCs w:val="24"/>
          <w:lang w:eastAsia="pt-BR"/>
        </w:rPr>
        <w:t>.</w:t>
      </w:r>
    </w:p>
    <w:p w14:paraId="07B9B0F0" w14:textId="37F34BBB" w:rsidR="002615E5" w:rsidRPr="00302E12" w:rsidRDefault="00A57DDF" w:rsidP="007B6883">
      <w:pPr>
        <w:pStyle w:val="PargrafodaLista"/>
        <w:numPr>
          <w:ilvl w:val="3"/>
          <w:numId w:val="3"/>
        </w:numPr>
        <w:spacing w:after="240" w:line="240" w:lineRule="auto"/>
        <w:ind w:left="1134" w:firstLine="0"/>
        <w:contextualSpacing w:val="0"/>
        <w:jc w:val="both"/>
        <w:rPr>
          <w:rFonts w:ascii="Arial" w:eastAsia="Times New Roman" w:hAnsi="Arial" w:cs="Arial"/>
          <w:sz w:val="24"/>
          <w:szCs w:val="24"/>
          <w:lang w:eastAsia="pt-BR"/>
        </w:rPr>
      </w:pPr>
      <w:r w:rsidRPr="00F32964">
        <w:rPr>
          <w:rFonts w:ascii="Arial" w:eastAsia="Times New Roman" w:hAnsi="Arial" w:cs="Arial"/>
          <w:sz w:val="24"/>
          <w:szCs w:val="24"/>
          <w:lang w:eastAsia="pt-BR"/>
        </w:rPr>
        <w:t xml:space="preserve">Será concedido o prazo de 2 horas, prorrogável por igual </w:t>
      </w:r>
      <w:r w:rsidRPr="00302E12">
        <w:rPr>
          <w:rFonts w:ascii="Arial" w:eastAsia="Times New Roman" w:hAnsi="Arial" w:cs="Arial"/>
          <w:sz w:val="24"/>
          <w:szCs w:val="24"/>
          <w:lang w:eastAsia="pt-BR"/>
        </w:rPr>
        <w:t>período, contado da solicitação do fornecedor</w:t>
      </w:r>
      <w:r w:rsidR="00AE6AF7" w:rsidRPr="00302E12">
        <w:rPr>
          <w:rFonts w:ascii="Arial" w:eastAsia="Times New Roman" w:hAnsi="Arial" w:cs="Arial"/>
          <w:sz w:val="24"/>
          <w:szCs w:val="24"/>
          <w:lang w:eastAsia="pt-BR"/>
        </w:rPr>
        <w:t>.</w:t>
      </w:r>
    </w:p>
    <w:p w14:paraId="0CD59458" w14:textId="5B7FDC54" w:rsidR="00AE6AF7" w:rsidRPr="00302E12" w:rsidRDefault="00986144" w:rsidP="007B6883">
      <w:pPr>
        <w:pStyle w:val="PargrafodaLista"/>
        <w:numPr>
          <w:ilvl w:val="3"/>
          <w:numId w:val="3"/>
        </w:numPr>
        <w:spacing w:after="240" w:line="240" w:lineRule="auto"/>
        <w:ind w:left="1134" w:firstLine="0"/>
        <w:contextualSpacing w:val="0"/>
        <w:jc w:val="both"/>
        <w:rPr>
          <w:rFonts w:ascii="Arial" w:eastAsia="Times New Roman" w:hAnsi="Arial" w:cs="Arial"/>
          <w:sz w:val="24"/>
          <w:szCs w:val="24"/>
          <w:lang w:eastAsia="pt-BR"/>
        </w:rPr>
      </w:pPr>
      <w:r w:rsidRPr="00302E12">
        <w:rPr>
          <w:rFonts w:ascii="Arial" w:eastAsia="Times New Roman" w:hAnsi="Arial" w:cs="Arial"/>
          <w:sz w:val="24"/>
          <w:szCs w:val="24"/>
          <w:lang w:eastAsia="pt-BR"/>
        </w:rPr>
        <w:t>Na hipótese de não atendimento da diligência no prazo previsto, o fornecedor será inabilitado.</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EA45B5">
      <w:pPr>
        <w:pStyle w:val="PargrafodaLista"/>
        <w:numPr>
          <w:ilvl w:val="0"/>
          <w:numId w:val="3"/>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7B8E6A12" w:rsidR="00646428" w:rsidRPr="00070F82" w:rsidRDefault="00BE055D"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Conforme prevista </w:t>
      </w:r>
      <w:r w:rsidR="00D9044D" w:rsidRPr="0056635F">
        <w:rPr>
          <w:rFonts w:ascii="Arial" w:eastAsia="Times New Roman" w:hAnsi="Arial" w:cs="Arial"/>
          <w:sz w:val="24"/>
          <w:szCs w:val="24"/>
          <w:lang w:eastAsia="pt-BR"/>
        </w:rPr>
        <w:t>nos</w:t>
      </w:r>
      <w:r w:rsidRPr="0056635F">
        <w:rPr>
          <w:rFonts w:ascii="Arial" w:eastAsia="Times New Roman" w:hAnsi="Arial" w:cs="Arial"/>
          <w:sz w:val="24"/>
          <w:szCs w:val="24"/>
          <w:lang w:eastAsia="pt-BR"/>
        </w:rPr>
        <w:t xml:space="preserve"> ite</w:t>
      </w:r>
      <w:r w:rsidR="00D9044D" w:rsidRPr="0056635F">
        <w:rPr>
          <w:rFonts w:ascii="Arial" w:eastAsia="Times New Roman" w:hAnsi="Arial" w:cs="Arial"/>
          <w:sz w:val="24"/>
          <w:szCs w:val="24"/>
          <w:lang w:eastAsia="pt-BR"/>
        </w:rPr>
        <w:t>ns</w:t>
      </w:r>
      <w:r w:rsidRPr="0056635F">
        <w:rPr>
          <w:rFonts w:ascii="Arial" w:eastAsia="Times New Roman" w:hAnsi="Arial" w:cs="Arial"/>
          <w:sz w:val="24"/>
          <w:szCs w:val="24"/>
          <w:lang w:eastAsia="pt-BR"/>
        </w:rPr>
        <w:t xml:space="preserve"> </w:t>
      </w:r>
      <w:r w:rsidR="005B55AC" w:rsidRPr="0056635F">
        <w:rPr>
          <w:rFonts w:ascii="Arial" w:eastAsia="Times New Roman" w:hAnsi="Arial" w:cs="Arial"/>
          <w:sz w:val="24"/>
          <w:szCs w:val="24"/>
          <w:lang w:eastAsia="pt-BR"/>
        </w:rPr>
        <w:t>9.6 a 9.9</w:t>
      </w:r>
      <w:r w:rsidRPr="00070F82">
        <w:rPr>
          <w:rFonts w:ascii="Arial" w:eastAsia="Times New Roman" w:hAnsi="Arial" w:cs="Arial"/>
          <w:sz w:val="24"/>
          <w:szCs w:val="24"/>
          <w:lang w:eastAsia="pt-BR"/>
        </w:rPr>
        <w:t xml:space="preserve"> do Termo de Referência</w:t>
      </w:r>
      <w:r w:rsidR="00D9044D">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40DA344C" w14:textId="2F0576FF" w:rsidR="008F747C" w:rsidRPr="00070F82" w:rsidRDefault="008F747C" w:rsidP="00821540">
      <w:pPr>
        <w:spacing w:after="0" w:line="240" w:lineRule="auto"/>
        <w:rPr>
          <w:rFonts w:ascii="Arial" w:eastAsia="Times New Roman" w:hAnsi="Arial" w:cs="Arial"/>
          <w:sz w:val="24"/>
          <w:szCs w:val="24"/>
          <w:lang w:eastAsia="pt-BR"/>
        </w:rPr>
      </w:pPr>
    </w:p>
    <w:p w14:paraId="2F035C44" w14:textId="1EF31D43" w:rsidR="00646428" w:rsidRPr="00070F82" w:rsidRDefault="00D9044D" w:rsidP="00EA45B5">
      <w:pPr>
        <w:pStyle w:val="PargrafodaLista"/>
        <w:numPr>
          <w:ilvl w:val="0"/>
          <w:numId w:val="3"/>
        </w:numPr>
        <w:spacing w:after="240" w:line="240" w:lineRule="auto"/>
        <w:ind w:firstLine="0"/>
        <w:contextualSpacing w:val="0"/>
        <w:jc w:val="both"/>
        <w:rPr>
          <w:rFonts w:ascii="Arial" w:eastAsia="Times New Roman" w:hAnsi="Arial" w:cs="Arial"/>
          <w:sz w:val="24"/>
          <w:szCs w:val="24"/>
          <w:lang w:eastAsia="pt-BR"/>
        </w:rPr>
      </w:pPr>
      <w:r>
        <w:rPr>
          <w:rFonts w:ascii="Arial" w:eastAsia="Times New Roman" w:hAnsi="Arial" w:cs="Arial"/>
          <w:b/>
          <w:bCs/>
          <w:sz w:val="24"/>
          <w:szCs w:val="24"/>
          <w:lang w:eastAsia="pt-BR"/>
        </w:rPr>
        <w:t xml:space="preserve"> </w:t>
      </w:r>
      <w:r w:rsidR="00903AC6" w:rsidRPr="00070F82">
        <w:rPr>
          <w:rFonts w:ascii="Arial" w:eastAsia="Times New Roman" w:hAnsi="Arial" w:cs="Arial"/>
          <w:b/>
          <w:bCs/>
          <w:sz w:val="24"/>
          <w:szCs w:val="24"/>
          <w:lang w:eastAsia="pt-BR"/>
        </w:rPr>
        <w:t>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EA45B5">
      <w:pPr>
        <w:pStyle w:val="PargrafodaLista"/>
        <w:numPr>
          <w:ilvl w:val="1"/>
          <w:numId w:val="3"/>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5B72CC60" w:rsidR="00F8643D" w:rsidRPr="00070F82" w:rsidRDefault="00F8643D" w:rsidP="00EA45B5">
      <w:pPr>
        <w:pStyle w:val="PargrafodaLista"/>
        <w:numPr>
          <w:ilvl w:val="2"/>
          <w:numId w:val="3"/>
        </w:numPr>
        <w:spacing w:after="240" w:line="240" w:lineRule="auto"/>
        <w:ind w:left="851"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documentos exigidos nos itens </w:t>
      </w:r>
      <w:r w:rsidR="00D9044D">
        <w:rPr>
          <w:rFonts w:ascii="Arial" w:eastAsia="Times New Roman" w:hAnsi="Arial" w:cs="Arial"/>
          <w:sz w:val="24"/>
          <w:szCs w:val="24"/>
          <w:lang w:eastAsia="pt-BR"/>
        </w:rPr>
        <w:t>1 a 4</w:t>
      </w:r>
      <w:r w:rsidRPr="00070F82">
        <w:rPr>
          <w:rFonts w:ascii="Arial" w:eastAsia="Times New Roman" w:hAnsi="Arial" w:cs="Arial"/>
          <w:sz w:val="24"/>
          <w:szCs w:val="24"/>
          <w:lang w:eastAsia="pt-BR"/>
        </w:rPr>
        <w:t xml:space="preserve"> desta relação de documentos por parte de cada consorciado, admitindo-se para efeito de qualificação técnica, o somatório dos quantitativos de cada consorciado.</w:t>
      </w:r>
    </w:p>
    <w:p w14:paraId="7CA94A7F" w14:textId="6701C862" w:rsidR="008F5AC7" w:rsidRPr="00070F82" w:rsidRDefault="008F5AC7" w:rsidP="007D38F9">
      <w:pPr>
        <w:pStyle w:val="PargrafodaLista"/>
        <w:spacing w:after="240" w:line="240" w:lineRule="auto"/>
        <w:ind w:left="360"/>
        <w:contextualSpacing w:val="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97"/>
      <w:headerReference w:type="first" r:id="rId98"/>
      <w:footerReference w:type="first" r:id="rId99"/>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C5947" w14:textId="77777777" w:rsidR="00F4427F" w:rsidRDefault="00F4427F" w:rsidP="00AA69F7">
      <w:pPr>
        <w:spacing w:after="0" w:line="240" w:lineRule="auto"/>
      </w:pPr>
      <w:r>
        <w:separator/>
      </w:r>
    </w:p>
  </w:endnote>
  <w:endnote w:type="continuationSeparator" w:id="0">
    <w:p w14:paraId="4BF371FC" w14:textId="77777777" w:rsidR="00F4427F" w:rsidRDefault="00F4427F" w:rsidP="00AA69F7">
      <w:pPr>
        <w:spacing w:after="0" w:line="240" w:lineRule="auto"/>
      </w:pPr>
      <w:r>
        <w:continuationSeparator/>
      </w:r>
    </w:p>
  </w:endnote>
  <w:endnote w:type="continuationNotice" w:id="1">
    <w:p w14:paraId="2DBBEE5A" w14:textId="77777777" w:rsidR="00F4427F" w:rsidRDefault="00F442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gency FB">
    <w:altName w:val="Calibri"/>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37B2B" w14:textId="1C6A3121" w:rsidR="00777A60" w:rsidRPr="003C3DE8" w:rsidRDefault="00777A60" w:rsidP="004204AE">
    <w:pPr>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16785C">
      <w:rPr>
        <w:rFonts w:ascii="Times New Roman" w:hAnsi="Times New Roman" w:cs="Times New Roman"/>
        <w:i/>
        <w:iCs/>
        <w:color w:val="3B3838" w:themeColor="background2" w:themeShade="40"/>
        <w:sz w:val="16"/>
        <w:szCs w:val="16"/>
      </w:rPr>
      <w:t>Março</w:t>
    </w:r>
    <w:r>
      <w:rPr>
        <w:rFonts w:ascii="Times New Roman" w:hAnsi="Times New Roman" w:cs="Times New Roman"/>
        <w:i/>
        <w:iCs/>
        <w:color w:val="3B3838" w:themeColor="background2" w:themeShade="40"/>
        <w:sz w:val="16"/>
        <w:szCs w:val="16"/>
      </w:rPr>
      <w:t>/202</w:t>
    </w:r>
    <w:r w:rsidR="0016785C">
      <w:rPr>
        <w:rFonts w:ascii="Times New Roman" w:hAnsi="Times New Roman" w:cs="Times New Roman"/>
        <w:i/>
        <w:iCs/>
        <w:color w:val="3B3838" w:themeColor="background2" w:themeShade="40"/>
        <w:sz w:val="16"/>
        <w:szCs w:val="16"/>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83940" w14:textId="77777777" w:rsidR="00F4427F" w:rsidRDefault="00F4427F" w:rsidP="00AA69F7">
      <w:pPr>
        <w:spacing w:after="0" w:line="240" w:lineRule="auto"/>
      </w:pPr>
      <w:r>
        <w:separator/>
      </w:r>
    </w:p>
  </w:footnote>
  <w:footnote w:type="continuationSeparator" w:id="0">
    <w:p w14:paraId="11E2AC78" w14:textId="77777777" w:rsidR="00F4427F" w:rsidRDefault="00F4427F" w:rsidP="00AA69F7">
      <w:pPr>
        <w:spacing w:after="0" w:line="240" w:lineRule="auto"/>
      </w:pPr>
      <w:r>
        <w:continuationSeparator/>
      </w:r>
    </w:p>
  </w:footnote>
  <w:footnote w:type="continuationNotice" w:id="1">
    <w:p w14:paraId="3D436AC5" w14:textId="77777777" w:rsidR="00F4427F" w:rsidRDefault="00F4427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632ED" w14:textId="04C811F8" w:rsidR="00777A60" w:rsidRPr="00D960FB" w:rsidRDefault="00777A60" w:rsidP="00E950E4">
    <w:pPr>
      <w:jc w:val="right"/>
      <w:rPr>
        <w:rFonts w:ascii="Arial" w:hAnsi="Arial" w:cs="Arial"/>
        <w:sz w:val="20"/>
        <w:szCs w:val="20"/>
      </w:rPr>
    </w:pPr>
    <w:r w:rsidRPr="00D960FB">
      <w:rPr>
        <w:rFonts w:ascii="Arial" w:hAnsi="Arial" w:cs="Arial"/>
        <w:sz w:val="20"/>
        <w:szCs w:val="20"/>
      </w:rPr>
      <w:t xml:space="preserve">Pregão Eletrônico </w:t>
    </w:r>
    <w:r>
      <w:rPr>
        <w:rFonts w:ascii="Arial" w:hAnsi="Arial" w:cs="Arial"/>
        <w:sz w:val="20"/>
        <w:szCs w:val="20"/>
      </w:rPr>
      <w:t>n.</w:t>
    </w:r>
    <w:r w:rsidRPr="00D960FB">
      <w:rPr>
        <w:rFonts w:ascii="Arial" w:hAnsi="Arial" w:cs="Arial"/>
        <w:sz w:val="20"/>
        <w:szCs w:val="20"/>
      </w:rPr>
      <w:t xml:space="preserve"> </w:t>
    </w:r>
    <w:r>
      <w:rPr>
        <w:rFonts w:ascii="Arial" w:hAnsi="Arial" w:cs="Arial"/>
        <w:sz w:val="20"/>
        <w:szCs w:val="20"/>
      </w:rPr>
      <w:t>90</w:t>
    </w:r>
    <w:r w:rsidRPr="00D960FB">
      <w:rPr>
        <w:rFonts w:ascii="Arial" w:hAnsi="Arial" w:cs="Arial"/>
        <w:sz w:val="20"/>
        <w:szCs w:val="20"/>
      </w:rPr>
      <w:t>0</w:t>
    </w:r>
    <w:r>
      <w:rPr>
        <w:rFonts w:ascii="Arial" w:hAnsi="Arial" w:cs="Arial"/>
        <w:sz w:val="20"/>
        <w:szCs w:val="20"/>
      </w:rPr>
      <w:t>11</w:t>
    </w:r>
    <w:r w:rsidRPr="00D960FB">
      <w:rPr>
        <w:rFonts w:ascii="Arial" w:hAnsi="Arial" w:cs="Arial"/>
        <w:sz w:val="20"/>
        <w:szCs w:val="20"/>
      </w:rPr>
      <w:t>/202</w:t>
    </w:r>
    <w:r>
      <w:rPr>
        <w:rFonts w:ascii="Arial" w:hAnsi="Arial" w:cs="Arial"/>
        <w:sz w:val="20"/>
        <w:szCs w:val="20"/>
      </w:rPr>
      <w:t>6</w:t>
    </w:r>
  </w:p>
  <w:p w14:paraId="3E5D7CC2" w14:textId="3DA273B5" w:rsidR="00777A60" w:rsidRPr="00E950E4" w:rsidRDefault="00777A60"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sidR="000E4A07">
      <w:rPr>
        <w:rFonts w:ascii="Arial" w:hAnsi="Arial" w:cs="Arial"/>
        <w:noProof/>
        <w:sz w:val="18"/>
        <w:szCs w:val="18"/>
      </w:rPr>
      <w:t>32</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sidR="000E4A07">
      <w:rPr>
        <w:rFonts w:ascii="Arial" w:hAnsi="Arial" w:cs="Arial"/>
        <w:noProof/>
        <w:sz w:val="18"/>
        <w:szCs w:val="18"/>
      </w:rPr>
      <w:t>32</w:t>
    </w:r>
    <w:r w:rsidRPr="000246A0">
      <w:rPr>
        <w:rFonts w:ascii="Arial" w:hAnsi="Arial" w:cs="Arial"/>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3C873" w14:textId="6A984F0E" w:rsidR="00777A60" w:rsidRDefault="00777A60"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06615E6D" wp14:editId="60703E35">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42267A0-63DE-46AC-A2BD-CBDAA41A67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69F7" w:rsidRPr="00B0383D">
      <w:rPr>
        <w:rFonts w:ascii="Arial" w:eastAsia="Times New Roman" w:hAnsi="Arial" w:cs="Arial"/>
        <w:noProof/>
        <w:sz w:val="24"/>
        <w:szCs w:val="24"/>
        <w:lang w:eastAsia="pt-BR"/>
      </w:rPr>
      <w:drawing>
        <wp:anchor distT="0" distB="0" distL="114300" distR="114300" simplePos="0" relativeHeight="251658241"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514481555" name="Imagem 1514481555" descr="Foto preta e branca de um relógio&#10;&#10;Descrição gerada automaticament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52C6A0D-C3AD-4528-9179-326A1F30F3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777A60" w:rsidRDefault="00777A60" w:rsidP="00AA69F7">
    <w:pPr>
      <w:spacing w:before="240"/>
      <w:jc w:val="center"/>
      <w:rPr>
        <w:rFonts w:ascii="Arial" w:hAnsi="Arial" w:cs="Arial"/>
        <w:lang w:eastAsia="pt-BR"/>
      </w:rPr>
    </w:pPr>
  </w:p>
  <w:p w14:paraId="5CF75B19" w14:textId="77777777" w:rsidR="00777A60" w:rsidRDefault="00777A60" w:rsidP="002A6F19">
    <w:pPr>
      <w:spacing w:after="0" w:line="240" w:lineRule="auto"/>
      <w:jc w:val="center"/>
      <w:rPr>
        <w:rFonts w:ascii="Arial" w:hAnsi="Arial" w:cs="Arial"/>
        <w:lang w:eastAsia="pt-BR"/>
      </w:rPr>
    </w:pPr>
  </w:p>
  <w:p w14:paraId="20FDD8F8" w14:textId="174C1611" w:rsidR="00777A60" w:rsidRPr="00B0383D" w:rsidRDefault="00777A60"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777A60" w:rsidRPr="002A6F19" w:rsidRDefault="00777A60"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428"/>
    <w:rsid w:val="00002DCD"/>
    <w:rsid w:val="00004837"/>
    <w:rsid w:val="00005D23"/>
    <w:rsid w:val="000068F3"/>
    <w:rsid w:val="0000757B"/>
    <w:rsid w:val="0001106F"/>
    <w:rsid w:val="000116FC"/>
    <w:rsid w:val="000118C5"/>
    <w:rsid w:val="00011A22"/>
    <w:rsid w:val="00011EB5"/>
    <w:rsid w:val="000131C9"/>
    <w:rsid w:val="00013FFF"/>
    <w:rsid w:val="00014966"/>
    <w:rsid w:val="00015BFD"/>
    <w:rsid w:val="0001768E"/>
    <w:rsid w:val="00017B83"/>
    <w:rsid w:val="00020007"/>
    <w:rsid w:val="00021E5D"/>
    <w:rsid w:val="000248E3"/>
    <w:rsid w:val="00025EB2"/>
    <w:rsid w:val="00026530"/>
    <w:rsid w:val="0003043B"/>
    <w:rsid w:val="000316AA"/>
    <w:rsid w:val="00031808"/>
    <w:rsid w:val="00031A26"/>
    <w:rsid w:val="000357D5"/>
    <w:rsid w:val="0003611D"/>
    <w:rsid w:val="000366E7"/>
    <w:rsid w:val="00036FA8"/>
    <w:rsid w:val="0004115D"/>
    <w:rsid w:val="00041315"/>
    <w:rsid w:val="00041ABD"/>
    <w:rsid w:val="00042F42"/>
    <w:rsid w:val="00045D17"/>
    <w:rsid w:val="00045F1B"/>
    <w:rsid w:val="00045F2D"/>
    <w:rsid w:val="000461FD"/>
    <w:rsid w:val="000463E2"/>
    <w:rsid w:val="00046ECC"/>
    <w:rsid w:val="00047D41"/>
    <w:rsid w:val="0005056C"/>
    <w:rsid w:val="000518D1"/>
    <w:rsid w:val="00053021"/>
    <w:rsid w:val="0005348F"/>
    <w:rsid w:val="000555A6"/>
    <w:rsid w:val="0005573D"/>
    <w:rsid w:val="00055EFE"/>
    <w:rsid w:val="000561AA"/>
    <w:rsid w:val="0005683F"/>
    <w:rsid w:val="00057BDE"/>
    <w:rsid w:val="00060380"/>
    <w:rsid w:val="00060F4A"/>
    <w:rsid w:val="000611AE"/>
    <w:rsid w:val="000615EE"/>
    <w:rsid w:val="000622A8"/>
    <w:rsid w:val="00062AE7"/>
    <w:rsid w:val="000641C1"/>
    <w:rsid w:val="000648A7"/>
    <w:rsid w:val="0006501C"/>
    <w:rsid w:val="00065B8A"/>
    <w:rsid w:val="00067E1F"/>
    <w:rsid w:val="00070F82"/>
    <w:rsid w:val="00071A95"/>
    <w:rsid w:val="00072A36"/>
    <w:rsid w:val="000750BF"/>
    <w:rsid w:val="00075666"/>
    <w:rsid w:val="0007589B"/>
    <w:rsid w:val="00076724"/>
    <w:rsid w:val="00077CB3"/>
    <w:rsid w:val="00080B04"/>
    <w:rsid w:val="00080B79"/>
    <w:rsid w:val="00080D5B"/>
    <w:rsid w:val="00080EC7"/>
    <w:rsid w:val="00081D21"/>
    <w:rsid w:val="00081D23"/>
    <w:rsid w:val="00083233"/>
    <w:rsid w:val="00083A35"/>
    <w:rsid w:val="00085190"/>
    <w:rsid w:val="0008529D"/>
    <w:rsid w:val="00085889"/>
    <w:rsid w:val="000859C0"/>
    <w:rsid w:val="00086F56"/>
    <w:rsid w:val="0008758B"/>
    <w:rsid w:val="0008785D"/>
    <w:rsid w:val="000904FC"/>
    <w:rsid w:val="00090640"/>
    <w:rsid w:val="0009076F"/>
    <w:rsid w:val="00090C33"/>
    <w:rsid w:val="00091A94"/>
    <w:rsid w:val="00092B57"/>
    <w:rsid w:val="00092DB8"/>
    <w:rsid w:val="00093E83"/>
    <w:rsid w:val="0009574E"/>
    <w:rsid w:val="0009766F"/>
    <w:rsid w:val="00097FB7"/>
    <w:rsid w:val="000A187D"/>
    <w:rsid w:val="000A2013"/>
    <w:rsid w:val="000A24ED"/>
    <w:rsid w:val="000A39F6"/>
    <w:rsid w:val="000A4BA3"/>
    <w:rsid w:val="000A5945"/>
    <w:rsid w:val="000A5AB3"/>
    <w:rsid w:val="000A60FD"/>
    <w:rsid w:val="000A6EEA"/>
    <w:rsid w:val="000A70EC"/>
    <w:rsid w:val="000B1AA7"/>
    <w:rsid w:val="000B3C57"/>
    <w:rsid w:val="000B761B"/>
    <w:rsid w:val="000C0962"/>
    <w:rsid w:val="000C0F82"/>
    <w:rsid w:val="000C112D"/>
    <w:rsid w:val="000C2A1F"/>
    <w:rsid w:val="000C328A"/>
    <w:rsid w:val="000C3EC6"/>
    <w:rsid w:val="000C4580"/>
    <w:rsid w:val="000C5740"/>
    <w:rsid w:val="000C6577"/>
    <w:rsid w:val="000C6D30"/>
    <w:rsid w:val="000C6DA8"/>
    <w:rsid w:val="000C75E3"/>
    <w:rsid w:val="000D00BE"/>
    <w:rsid w:val="000D1442"/>
    <w:rsid w:val="000D194A"/>
    <w:rsid w:val="000D2C0B"/>
    <w:rsid w:val="000D43C6"/>
    <w:rsid w:val="000D4B91"/>
    <w:rsid w:val="000D6D28"/>
    <w:rsid w:val="000D79FB"/>
    <w:rsid w:val="000E09D2"/>
    <w:rsid w:val="000E0E43"/>
    <w:rsid w:val="000E1557"/>
    <w:rsid w:val="000E1A75"/>
    <w:rsid w:val="000E2FCE"/>
    <w:rsid w:val="000E3C5E"/>
    <w:rsid w:val="000E4A07"/>
    <w:rsid w:val="000E522A"/>
    <w:rsid w:val="000E6313"/>
    <w:rsid w:val="000E7CE6"/>
    <w:rsid w:val="000F07C4"/>
    <w:rsid w:val="000F0D7E"/>
    <w:rsid w:val="000F1767"/>
    <w:rsid w:val="000F2DBB"/>
    <w:rsid w:val="000F4010"/>
    <w:rsid w:val="000F4C50"/>
    <w:rsid w:val="000F5243"/>
    <w:rsid w:val="000F596A"/>
    <w:rsid w:val="000F5A29"/>
    <w:rsid w:val="000F5C7A"/>
    <w:rsid w:val="000F6850"/>
    <w:rsid w:val="000F7463"/>
    <w:rsid w:val="00100102"/>
    <w:rsid w:val="00102AE9"/>
    <w:rsid w:val="0010599F"/>
    <w:rsid w:val="00105C86"/>
    <w:rsid w:val="001116D0"/>
    <w:rsid w:val="00112DC5"/>
    <w:rsid w:val="00115368"/>
    <w:rsid w:val="00115B19"/>
    <w:rsid w:val="00116ACD"/>
    <w:rsid w:val="00116F07"/>
    <w:rsid w:val="00117BCF"/>
    <w:rsid w:val="00120266"/>
    <w:rsid w:val="001212F8"/>
    <w:rsid w:val="00121317"/>
    <w:rsid w:val="001216EA"/>
    <w:rsid w:val="00121923"/>
    <w:rsid w:val="00121B03"/>
    <w:rsid w:val="00121F3A"/>
    <w:rsid w:val="00123102"/>
    <w:rsid w:val="001237B1"/>
    <w:rsid w:val="0012593B"/>
    <w:rsid w:val="00126D31"/>
    <w:rsid w:val="0012782E"/>
    <w:rsid w:val="0013000B"/>
    <w:rsid w:val="001300D9"/>
    <w:rsid w:val="001305E0"/>
    <w:rsid w:val="0013094E"/>
    <w:rsid w:val="001312E4"/>
    <w:rsid w:val="0013303A"/>
    <w:rsid w:val="001332F2"/>
    <w:rsid w:val="001349DF"/>
    <w:rsid w:val="0013563E"/>
    <w:rsid w:val="001369DE"/>
    <w:rsid w:val="00137F8B"/>
    <w:rsid w:val="00140B1D"/>
    <w:rsid w:val="00140D78"/>
    <w:rsid w:val="00140DEC"/>
    <w:rsid w:val="0014216C"/>
    <w:rsid w:val="00145616"/>
    <w:rsid w:val="0014621F"/>
    <w:rsid w:val="00146DBA"/>
    <w:rsid w:val="00147689"/>
    <w:rsid w:val="00150FE6"/>
    <w:rsid w:val="00151F81"/>
    <w:rsid w:val="00152CD6"/>
    <w:rsid w:val="001542E3"/>
    <w:rsid w:val="00155164"/>
    <w:rsid w:val="0015681D"/>
    <w:rsid w:val="00157818"/>
    <w:rsid w:val="001610B8"/>
    <w:rsid w:val="00161DB1"/>
    <w:rsid w:val="00161E01"/>
    <w:rsid w:val="001627EF"/>
    <w:rsid w:val="001632CF"/>
    <w:rsid w:val="00164D9F"/>
    <w:rsid w:val="00165187"/>
    <w:rsid w:val="0016638B"/>
    <w:rsid w:val="001674AD"/>
    <w:rsid w:val="0016785C"/>
    <w:rsid w:val="00167A91"/>
    <w:rsid w:val="00171846"/>
    <w:rsid w:val="001722DF"/>
    <w:rsid w:val="001726D4"/>
    <w:rsid w:val="001728F2"/>
    <w:rsid w:val="00172BAE"/>
    <w:rsid w:val="001739A6"/>
    <w:rsid w:val="00174190"/>
    <w:rsid w:val="00176226"/>
    <w:rsid w:val="00176CA2"/>
    <w:rsid w:val="00176CDE"/>
    <w:rsid w:val="0017715C"/>
    <w:rsid w:val="001773C6"/>
    <w:rsid w:val="00180B82"/>
    <w:rsid w:val="001813F6"/>
    <w:rsid w:val="001818CA"/>
    <w:rsid w:val="00181C68"/>
    <w:rsid w:val="00181D35"/>
    <w:rsid w:val="00181ECD"/>
    <w:rsid w:val="001841BA"/>
    <w:rsid w:val="00184390"/>
    <w:rsid w:val="001862C1"/>
    <w:rsid w:val="00186A84"/>
    <w:rsid w:val="00187154"/>
    <w:rsid w:val="00187C88"/>
    <w:rsid w:val="00190F57"/>
    <w:rsid w:val="0019194C"/>
    <w:rsid w:val="001927A2"/>
    <w:rsid w:val="001944CA"/>
    <w:rsid w:val="001971B9"/>
    <w:rsid w:val="001A0A0A"/>
    <w:rsid w:val="001A1857"/>
    <w:rsid w:val="001A2C99"/>
    <w:rsid w:val="001A3368"/>
    <w:rsid w:val="001A34E5"/>
    <w:rsid w:val="001A4398"/>
    <w:rsid w:val="001A5F7E"/>
    <w:rsid w:val="001A6EC1"/>
    <w:rsid w:val="001A79E8"/>
    <w:rsid w:val="001B0BE0"/>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3C6A"/>
    <w:rsid w:val="001C42FF"/>
    <w:rsid w:val="001C48A5"/>
    <w:rsid w:val="001C529A"/>
    <w:rsid w:val="001C5C16"/>
    <w:rsid w:val="001C5C78"/>
    <w:rsid w:val="001C6710"/>
    <w:rsid w:val="001C78EE"/>
    <w:rsid w:val="001D054D"/>
    <w:rsid w:val="001D09E5"/>
    <w:rsid w:val="001D1C8D"/>
    <w:rsid w:val="001D2ADE"/>
    <w:rsid w:val="001D6DE7"/>
    <w:rsid w:val="001D6F0E"/>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58A2"/>
    <w:rsid w:val="001F62B7"/>
    <w:rsid w:val="001F7FEF"/>
    <w:rsid w:val="00201112"/>
    <w:rsid w:val="0020116F"/>
    <w:rsid w:val="002032B2"/>
    <w:rsid w:val="00206A33"/>
    <w:rsid w:val="00206A4A"/>
    <w:rsid w:val="00206E5E"/>
    <w:rsid w:val="00210E82"/>
    <w:rsid w:val="00211AD7"/>
    <w:rsid w:val="00212B9D"/>
    <w:rsid w:val="00214ADE"/>
    <w:rsid w:val="00215570"/>
    <w:rsid w:val="002155D2"/>
    <w:rsid w:val="00215F90"/>
    <w:rsid w:val="00216836"/>
    <w:rsid w:val="002171A4"/>
    <w:rsid w:val="0022022C"/>
    <w:rsid w:val="0022122B"/>
    <w:rsid w:val="00221E09"/>
    <w:rsid w:val="00222302"/>
    <w:rsid w:val="00223733"/>
    <w:rsid w:val="0022373F"/>
    <w:rsid w:val="00223C74"/>
    <w:rsid w:val="00223EAA"/>
    <w:rsid w:val="0022451B"/>
    <w:rsid w:val="00225CD3"/>
    <w:rsid w:val="0022674C"/>
    <w:rsid w:val="00226876"/>
    <w:rsid w:val="00226F00"/>
    <w:rsid w:val="00227177"/>
    <w:rsid w:val="002273DA"/>
    <w:rsid w:val="00227A6A"/>
    <w:rsid w:val="0023011A"/>
    <w:rsid w:val="002306BC"/>
    <w:rsid w:val="0023186B"/>
    <w:rsid w:val="00231F53"/>
    <w:rsid w:val="0023207D"/>
    <w:rsid w:val="00232351"/>
    <w:rsid w:val="0023526B"/>
    <w:rsid w:val="00235A31"/>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BA5"/>
    <w:rsid w:val="00260273"/>
    <w:rsid w:val="002602CB"/>
    <w:rsid w:val="002615E5"/>
    <w:rsid w:val="00262297"/>
    <w:rsid w:val="00262B11"/>
    <w:rsid w:val="00266B0E"/>
    <w:rsid w:val="00267542"/>
    <w:rsid w:val="00267B87"/>
    <w:rsid w:val="00272165"/>
    <w:rsid w:val="00273B11"/>
    <w:rsid w:val="0027472D"/>
    <w:rsid w:val="00277A99"/>
    <w:rsid w:val="00281248"/>
    <w:rsid w:val="002817F3"/>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6AC"/>
    <w:rsid w:val="00296A54"/>
    <w:rsid w:val="00296D4A"/>
    <w:rsid w:val="00297B58"/>
    <w:rsid w:val="002A1233"/>
    <w:rsid w:val="002A1421"/>
    <w:rsid w:val="002A1CF7"/>
    <w:rsid w:val="002A1EC2"/>
    <w:rsid w:val="002A268C"/>
    <w:rsid w:val="002A36D4"/>
    <w:rsid w:val="002A3A39"/>
    <w:rsid w:val="002A453C"/>
    <w:rsid w:val="002A581E"/>
    <w:rsid w:val="002A6F19"/>
    <w:rsid w:val="002A6FEA"/>
    <w:rsid w:val="002A7061"/>
    <w:rsid w:val="002A72B2"/>
    <w:rsid w:val="002A72E3"/>
    <w:rsid w:val="002A7363"/>
    <w:rsid w:val="002A7DF7"/>
    <w:rsid w:val="002B0302"/>
    <w:rsid w:val="002B10EB"/>
    <w:rsid w:val="002B215E"/>
    <w:rsid w:val="002B2E8E"/>
    <w:rsid w:val="002B2FA8"/>
    <w:rsid w:val="002B48E7"/>
    <w:rsid w:val="002B4D51"/>
    <w:rsid w:val="002B5127"/>
    <w:rsid w:val="002B540D"/>
    <w:rsid w:val="002B6878"/>
    <w:rsid w:val="002B6D1E"/>
    <w:rsid w:val="002B7056"/>
    <w:rsid w:val="002C067C"/>
    <w:rsid w:val="002C1A4D"/>
    <w:rsid w:val="002C2142"/>
    <w:rsid w:val="002C2B9C"/>
    <w:rsid w:val="002C368C"/>
    <w:rsid w:val="002C3EA5"/>
    <w:rsid w:val="002C4603"/>
    <w:rsid w:val="002C5A7F"/>
    <w:rsid w:val="002C68EE"/>
    <w:rsid w:val="002C695B"/>
    <w:rsid w:val="002C76FC"/>
    <w:rsid w:val="002C7EF1"/>
    <w:rsid w:val="002D0800"/>
    <w:rsid w:val="002D1921"/>
    <w:rsid w:val="002D19CC"/>
    <w:rsid w:val="002D355B"/>
    <w:rsid w:val="002D38AD"/>
    <w:rsid w:val="002D38C7"/>
    <w:rsid w:val="002D3A60"/>
    <w:rsid w:val="002D422C"/>
    <w:rsid w:val="002D476B"/>
    <w:rsid w:val="002D5385"/>
    <w:rsid w:val="002D6736"/>
    <w:rsid w:val="002D6B70"/>
    <w:rsid w:val="002D73B9"/>
    <w:rsid w:val="002E104D"/>
    <w:rsid w:val="002E3914"/>
    <w:rsid w:val="002E52C1"/>
    <w:rsid w:val="002E54A0"/>
    <w:rsid w:val="002F042F"/>
    <w:rsid w:val="002F0499"/>
    <w:rsid w:val="002F1D0C"/>
    <w:rsid w:val="002F3012"/>
    <w:rsid w:val="002F35E1"/>
    <w:rsid w:val="002F479D"/>
    <w:rsid w:val="002F7273"/>
    <w:rsid w:val="002F75DB"/>
    <w:rsid w:val="002F7C4F"/>
    <w:rsid w:val="002F7CCD"/>
    <w:rsid w:val="002F7F2D"/>
    <w:rsid w:val="003009B9"/>
    <w:rsid w:val="003010F9"/>
    <w:rsid w:val="003029EC"/>
    <w:rsid w:val="00302E12"/>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3DD"/>
    <w:rsid w:val="00330B7A"/>
    <w:rsid w:val="00331771"/>
    <w:rsid w:val="003319D1"/>
    <w:rsid w:val="00331CF4"/>
    <w:rsid w:val="00331E18"/>
    <w:rsid w:val="00333E42"/>
    <w:rsid w:val="003340AE"/>
    <w:rsid w:val="00334177"/>
    <w:rsid w:val="00335060"/>
    <w:rsid w:val="0033658F"/>
    <w:rsid w:val="00336A16"/>
    <w:rsid w:val="00336E50"/>
    <w:rsid w:val="00337181"/>
    <w:rsid w:val="00337FCF"/>
    <w:rsid w:val="003404BB"/>
    <w:rsid w:val="00342D3C"/>
    <w:rsid w:val="00343F52"/>
    <w:rsid w:val="00344663"/>
    <w:rsid w:val="00344B86"/>
    <w:rsid w:val="00345BDE"/>
    <w:rsid w:val="0034781E"/>
    <w:rsid w:val="00347D57"/>
    <w:rsid w:val="00351214"/>
    <w:rsid w:val="003515CC"/>
    <w:rsid w:val="00351A0F"/>
    <w:rsid w:val="003524F7"/>
    <w:rsid w:val="003525C0"/>
    <w:rsid w:val="00352CE7"/>
    <w:rsid w:val="00353420"/>
    <w:rsid w:val="0035492E"/>
    <w:rsid w:val="00354B1A"/>
    <w:rsid w:val="00355794"/>
    <w:rsid w:val="00355BC1"/>
    <w:rsid w:val="003576CE"/>
    <w:rsid w:val="00357E88"/>
    <w:rsid w:val="0036049E"/>
    <w:rsid w:val="00360DB8"/>
    <w:rsid w:val="0036159D"/>
    <w:rsid w:val="00361AFC"/>
    <w:rsid w:val="00363144"/>
    <w:rsid w:val="00365836"/>
    <w:rsid w:val="003660BE"/>
    <w:rsid w:val="003662A9"/>
    <w:rsid w:val="003676CC"/>
    <w:rsid w:val="00367D02"/>
    <w:rsid w:val="003714AE"/>
    <w:rsid w:val="00371AC3"/>
    <w:rsid w:val="00373FD7"/>
    <w:rsid w:val="0037668E"/>
    <w:rsid w:val="0037743F"/>
    <w:rsid w:val="003775F2"/>
    <w:rsid w:val="00377D7A"/>
    <w:rsid w:val="00380997"/>
    <w:rsid w:val="00382A59"/>
    <w:rsid w:val="00382E53"/>
    <w:rsid w:val="00382F1C"/>
    <w:rsid w:val="00383F71"/>
    <w:rsid w:val="00384097"/>
    <w:rsid w:val="003844F1"/>
    <w:rsid w:val="00384C70"/>
    <w:rsid w:val="0038632C"/>
    <w:rsid w:val="003871BD"/>
    <w:rsid w:val="003916FA"/>
    <w:rsid w:val="003921A4"/>
    <w:rsid w:val="0039410C"/>
    <w:rsid w:val="0039456C"/>
    <w:rsid w:val="003947F6"/>
    <w:rsid w:val="00394BFF"/>
    <w:rsid w:val="003960E1"/>
    <w:rsid w:val="003961B0"/>
    <w:rsid w:val="003964B7"/>
    <w:rsid w:val="003966CD"/>
    <w:rsid w:val="003A04E1"/>
    <w:rsid w:val="003A0624"/>
    <w:rsid w:val="003A0F2A"/>
    <w:rsid w:val="003A2299"/>
    <w:rsid w:val="003A25D0"/>
    <w:rsid w:val="003A2B05"/>
    <w:rsid w:val="003A2B93"/>
    <w:rsid w:val="003A3D34"/>
    <w:rsid w:val="003A3F17"/>
    <w:rsid w:val="003A3FD1"/>
    <w:rsid w:val="003A52A7"/>
    <w:rsid w:val="003A530F"/>
    <w:rsid w:val="003A588A"/>
    <w:rsid w:val="003A5A73"/>
    <w:rsid w:val="003A5AF0"/>
    <w:rsid w:val="003A61F7"/>
    <w:rsid w:val="003A717D"/>
    <w:rsid w:val="003B0012"/>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0374"/>
    <w:rsid w:val="003C1009"/>
    <w:rsid w:val="003C21CD"/>
    <w:rsid w:val="003C270D"/>
    <w:rsid w:val="003C2C6C"/>
    <w:rsid w:val="003C344D"/>
    <w:rsid w:val="003C3DE8"/>
    <w:rsid w:val="003C4EF1"/>
    <w:rsid w:val="003C5391"/>
    <w:rsid w:val="003C56E0"/>
    <w:rsid w:val="003C56F1"/>
    <w:rsid w:val="003C6674"/>
    <w:rsid w:val="003C7FC2"/>
    <w:rsid w:val="003D000A"/>
    <w:rsid w:val="003D14CF"/>
    <w:rsid w:val="003D2120"/>
    <w:rsid w:val="003D4315"/>
    <w:rsid w:val="003D4463"/>
    <w:rsid w:val="003D5C3A"/>
    <w:rsid w:val="003D613B"/>
    <w:rsid w:val="003E05BE"/>
    <w:rsid w:val="003E1D50"/>
    <w:rsid w:val="003E20A7"/>
    <w:rsid w:val="003E435B"/>
    <w:rsid w:val="003E44BB"/>
    <w:rsid w:val="003E4A8F"/>
    <w:rsid w:val="003E6EF3"/>
    <w:rsid w:val="003F0729"/>
    <w:rsid w:val="003F11F8"/>
    <w:rsid w:val="003F12FF"/>
    <w:rsid w:val="003F1D3F"/>
    <w:rsid w:val="003F1DDC"/>
    <w:rsid w:val="003F34EB"/>
    <w:rsid w:val="003F3F8D"/>
    <w:rsid w:val="003F4383"/>
    <w:rsid w:val="003F5BC6"/>
    <w:rsid w:val="003F6906"/>
    <w:rsid w:val="003F698D"/>
    <w:rsid w:val="003F6CE9"/>
    <w:rsid w:val="00400228"/>
    <w:rsid w:val="0040050A"/>
    <w:rsid w:val="00400B41"/>
    <w:rsid w:val="00401F23"/>
    <w:rsid w:val="00404B27"/>
    <w:rsid w:val="00405351"/>
    <w:rsid w:val="00405A47"/>
    <w:rsid w:val="00407CFB"/>
    <w:rsid w:val="00410860"/>
    <w:rsid w:val="00410DB0"/>
    <w:rsid w:val="00410F60"/>
    <w:rsid w:val="004110B3"/>
    <w:rsid w:val="00411D2A"/>
    <w:rsid w:val="004142D7"/>
    <w:rsid w:val="004151E0"/>
    <w:rsid w:val="00416BCD"/>
    <w:rsid w:val="004171C8"/>
    <w:rsid w:val="004204AE"/>
    <w:rsid w:val="00420C7C"/>
    <w:rsid w:val="00422664"/>
    <w:rsid w:val="00422BA1"/>
    <w:rsid w:val="00423DEF"/>
    <w:rsid w:val="00424641"/>
    <w:rsid w:val="004256BC"/>
    <w:rsid w:val="00425B70"/>
    <w:rsid w:val="0043035C"/>
    <w:rsid w:val="00432C82"/>
    <w:rsid w:val="004331A6"/>
    <w:rsid w:val="00433B06"/>
    <w:rsid w:val="00434715"/>
    <w:rsid w:val="0043520B"/>
    <w:rsid w:val="00436BD4"/>
    <w:rsid w:val="0043701A"/>
    <w:rsid w:val="00437BB7"/>
    <w:rsid w:val="004407C9"/>
    <w:rsid w:val="00442519"/>
    <w:rsid w:val="00442D67"/>
    <w:rsid w:val="00443B67"/>
    <w:rsid w:val="004446E5"/>
    <w:rsid w:val="00446AA3"/>
    <w:rsid w:val="004475CE"/>
    <w:rsid w:val="0045010D"/>
    <w:rsid w:val="0045326E"/>
    <w:rsid w:val="0045454A"/>
    <w:rsid w:val="00454F8C"/>
    <w:rsid w:val="00455077"/>
    <w:rsid w:val="00455F24"/>
    <w:rsid w:val="00456202"/>
    <w:rsid w:val="00456500"/>
    <w:rsid w:val="004572DD"/>
    <w:rsid w:val="00457354"/>
    <w:rsid w:val="00457572"/>
    <w:rsid w:val="00460A05"/>
    <w:rsid w:val="00461121"/>
    <w:rsid w:val="00462109"/>
    <w:rsid w:val="00462336"/>
    <w:rsid w:val="00462D9F"/>
    <w:rsid w:val="00463D25"/>
    <w:rsid w:val="00464190"/>
    <w:rsid w:val="00464524"/>
    <w:rsid w:val="00466CA3"/>
    <w:rsid w:val="00466EC9"/>
    <w:rsid w:val="0046741F"/>
    <w:rsid w:val="00470F62"/>
    <w:rsid w:val="0047166A"/>
    <w:rsid w:val="00471D2C"/>
    <w:rsid w:val="00474196"/>
    <w:rsid w:val="00475C61"/>
    <w:rsid w:val="004764A8"/>
    <w:rsid w:val="00481F25"/>
    <w:rsid w:val="00483034"/>
    <w:rsid w:val="00484422"/>
    <w:rsid w:val="00484D5C"/>
    <w:rsid w:val="00484F75"/>
    <w:rsid w:val="00485A6E"/>
    <w:rsid w:val="00485D7D"/>
    <w:rsid w:val="00486EEE"/>
    <w:rsid w:val="00487057"/>
    <w:rsid w:val="004874CD"/>
    <w:rsid w:val="0048751D"/>
    <w:rsid w:val="004877E2"/>
    <w:rsid w:val="00487E37"/>
    <w:rsid w:val="00490106"/>
    <w:rsid w:val="00491847"/>
    <w:rsid w:val="00491B00"/>
    <w:rsid w:val="00491C05"/>
    <w:rsid w:val="00491DC5"/>
    <w:rsid w:val="004937E9"/>
    <w:rsid w:val="00494596"/>
    <w:rsid w:val="0049459E"/>
    <w:rsid w:val="00494E18"/>
    <w:rsid w:val="004958F9"/>
    <w:rsid w:val="00496BF8"/>
    <w:rsid w:val="0049731D"/>
    <w:rsid w:val="00497CF9"/>
    <w:rsid w:val="004A05A0"/>
    <w:rsid w:val="004A086F"/>
    <w:rsid w:val="004A0AF2"/>
    <w:rsid w:val="004A0DAF"/>
    <w:rsid w:val="004A19E8"/>
    <w:rsid w:val="004A2234"/>
    <w:rsid w:val="004A2E21"/>
    <w:rsid w:val="004A34D4"/>
    <w:rsid w:val="004A51CB"/>
    <w:rsid w:val="004A5329"/>
    <w:rsid w:val="004A5ED4"/>
    <w:rsid w:val="004A60E2"/>
    <w:rsid w:val="004A660F"/>
    <w:rsid w:val="004A6FA5"/>
    <w:rsid w:val="004B082D"/>
    <w:rsid w:val="004B147B"/>
    <w:rsid w:val="004B2ACD"/>
    <w:rsid w:val="004B2BE1"/>
    <w:rsid w:val="004B2E3E"/>
    <w:rsid w:val="004B339F"/>
    <w:rsid w:val="004B358C"/>
    <w:rsid w:val="004B3FB0"/>
    <w:rsid w:val="004B4F08"/>
    <w:rsid w:val="004B51D9"/>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23FE"/>
    <w:rsid w:val="004D3EA0"/>
    <w:rsid w:val="004D49FC"/>
    <w:rsid w:val="004D59E4"/>
    <w:rsid w:val="004D5CCD"/>
    <w:rsid w:val="004D67F0"/>
    <w:rsid w:val="004D70A0"/>
    <w:rsid w:val="004D7674"/>
    <w:rsid w:val="004D7FF3"/>
    <w:rsid w:val="004E086E"/>
    <w:rsid w:val="004E1101"/>
    <w:rsid w:val="004E2281"/>
    <w:rsid w:val="004E3EBB"/>
    <w:rsid w:val="004E4449"/>
    <w:rsid w:val="004E4C75"/>
    <w:rsid w:val="004E5F13"/>
    <w:rsid w:val="004E5F96"/>
    <w:rsid w:val="004E638A"/>
    <w:rsid w:val="004E6438"/>
    <w:rsid w:val="004F0835"/>
    <w:rsid w:val="004F1BD2"/>
    <w:rsid w:val="004F2625"/>
    <w:rsid w:val="004F2871"/>
    <w:rsid w:val="004F3023"/>
    <w:rsid w:val="004F3B4F"/>
    <w:rsid w:val="004F3E11"/>
    <w:rsid w:val="004F5224"/>
    <w:rsid w:val="004F65DE"/>
    <w:rsid w:val="004F69B3"/>
    <w:rsid w:val="004F6A0D"/>
    <w:rsid w:val="004F6AA7"/>
    <w:rsid w:val="004F7034"/>
    <w:rsid w:val="004F786B"/>
    <w:rsid w:val="00502026"/>
    <w:rsid w:val="005022C1"/>
    <w:rsid w:val="005028A0"/>
    <w:rsid w:val="005029AA"/>
    <w:rsid w:val="00503025"/>
    <w:rsid w:val="00503F3E"/>
    <w:rsid w:val="00504B72"/>
    <w:rsid w:val="0050576D"/>
    <w:rsid w:val="005064C9"/>
    <w:rsid w:val="005075D1"/>
    <w:rsid w:val="00507E9E"/>
    <w:rsid w:val="0051288B"/>
    <w:rsid w:val="00515989"/>
    <w:rsid w:val="005159EE"/>
    <w:rsid w:val="00515B0C"/>
    <w:rsid w:val="0051620B"/>
    <w:rsid w:val="00516287"/>
    <w:rsid w:val="005165E6"/>
    <w:rsid w:val="0051697A"/>
    <w:rsid w:val="005171A4"/>
    <w:rsid w:val="005222A8"/>
    <w:rsid w:val="00522DA1"/>
    <w:rsid w:val="00524A5F"/>
    <w:rsid w:val="00524BDE"/>
    <w:rsid w:val="00525DCE"/>
    <w:rsid w:val="00526A2B"/>
    <w:rsid w:val="00530310"/>
    <w:rsid w:val="00531BFE"/>
    <w:rsid w:val="005320B1"/>
    <w:rsid w:val="00532142"/>
    <w:rsid w:val="00534062"/>
    <w:rsid w:val="00534970"/>
    <w:rsid w:val="00536AD5"/>
    <w:rsid w:val="0053720A"/>
    <w:rsid w:val="00537911"/>
    <w:rsid w:val="00541295"/>
    <w:rsid w:val="005425C9"/>
    <w:rsid w:val="0054279A"/>
    <w:rsid w:val="0054285F"/>
    <w:rsid w:val="00542F52"/>
    <w:rsid w:val="00543644"/>
    <w:rsid w:val="00543C01"/>
    <w:rsid w:val="00544721"/>
    <w:rsid w:val="00544797"/>
    <w:rsid w:val="0054507A"/>
    <w:rsid w:val="0054519C"/>
    <w:rsid w:val="00545516"/>
    <w:rsid w:val="00545518"/>
    <w:rsid w:val="005477BF"/>
    <w:rsid w:val="00547C24"/>
    <w:rsid w:val="00550D61"/>
    <w:rsid w:val="0055329D"/>
    <w:rsid w:val="00553492"/>
    <w:rsid w:val="00554794"/>
    <w:rsid w:val="00555671"/>
    <w:rsid w:val="00557F06"/>
    <w:rsid w:val="00560A77"/>
    <w:rsid w:val="005610BE"/>
    <w:rsid w:val="005638EA"/>
    <w:rsid w:val="00563BB4"/>
    <w:rsid w:val="00563BE3"/>
    <w:rsid w:val="00564AC7"/>
    <w:rsid w:val="005654D9"/>
    <w:rsid w:val="005660E5"/>
    <w:rsid w:val="0056635F"/>
    <w:rsid w:val="005669CB"/>
    <w:rsid w:val="0056763E"/>
    <w:rsid w:val="00567E26"/>
    <w:rsid w:val="00572579"/>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4D8"/>
    <w:rsid w:val="0059258A"/>
    <w:rsid w:val="0059283F"/>
    <w:rsid w:val="00592CE5"/>
    <w:rsid w:val="00593793"/>
    <w:rsid w:val="00593B27"/>
    <w:rsid w:val="00593DA3"/>
    <w:rsid w:val="00595C4B"/>
    <w:rsid w:val="005967E8"/>
    <w:rsid w:val="00597525"/>
    <w:rsid w:val="005A1690"/>
    <w:rsid w:val="005A31C2"/>
    <w:rsid w:val="005A5099"/>
    <w:rsid w:val="005A5917"/>
    <w:rsid w:val="005A5C59"/>
    <w:rsid w:val="005A65CF"/>
    <w:rsid w:val="005A7D05"/>
    <w:rsid w:val="005B04CE"/>
    <w:rsid w:val="005B3F7A"/>
    <w:rsid w:val="005B55AC"/>
    <w:rsid w:val="005B563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1D57"/>
    <w:rsid w:val="005D2BE3"/>
    <w:rsid w:val="005D32D6"/>
    <w:rsid w:val="005D37CF"/>
    <w:rsid w:val="005D43AE"/>
    <w:rsid w:val="005D5180"/>
    <w:rsid w:val="005D73D7"/>
    <w:rsid w:val="005D7E4A"/>
    <w:rsid w:val="005E0182"/>
    <w:rsid w:val="005E01AE"/>
    <w:rsid w:val="005E058E"/>
    <w:rsid w:val="005E0B07"/>
    <w:rsid w:val="005E41C7"/>
    <w:rsid w:val="005E4DBE"/>
    <w:rsid w:val="005E50AC"/>
    <w:rsid w:val="005E5280"/>
    <w:rsid w:val="005E6520"/>
    <w:rsid w:val="005E7040"/>
    <w:rsid w:val="005E7ABC"/>
    <w:rsid w:val="005E7EBF"/>
    <w:rsid w:val="005F0A72"/>
    <w:rsid w:val="005F1C7D"/>
    <w:rsid w:val="005F26DD"/>
    <w:rsid w:val="005F26EB"/>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2D5D"/>
    <w:rsid w:val="0060435D"/>
    <w:rsid w:val="0060556B"/>
    <w:rsid w:val="00605588"/>
    <w:rsid w:val="00605A37"/>
    <w:rsid w:val="00605DA6"/>
    <w:rsid w:val="0060667A"/>
    <w:rsid w:val="00606863"/>
    <w:rsid w:val="00607487"/>
    <w:rsid w:val="00610382"/>
    <w:rsid w:val="00610408"/>
    <w:rsid w:val="00611442"/>
    <w:rsid w:val="00611804"/>
    <w:rsid w:val="00611B8B"/>
    <w:rsid w:val="006125AC"/>
    <w:rsid w:val="00612B54"/>
    <w:rsid w:val="00613380"/>
    <w:rsid w:val="00614CC5"/>
    <w:rsid w:val="00615042"/>
    <w:rsid w:val="0061553A"/>
    <w:rsid w:val="0061640D"/>
    <w:rsid w:val="00616E55"/>
    <w:rsid w:val="00617C15"/>
    <w:rsid w:val="00621C2E"/>
    <w:rsid w:val="0062219D"/>
    <w:rsid w:val="006225E1"/>
    <w:rsid w:val="00622780"/>
    <w:rsid w:val="006227BF"/>
    <w:rsid w:val="00622A86"/>
    <w:rsid w:val="006244DE"/>
    <w:rsid w:val="00624CF4"/>
    <w:rsid w:val="00625C2D"/>
    <w:rsid w:val="006267FE"/>
    <w:rsid w:val="0063039B"/>
    <w:rsid w:val="006303B4"/>
    <w:rsid w:val="006312AB"/>
    <w:rsid w:val="00631564"/>
    <w:rsid w:val="0063186B"/>
    <w:rsid w:val="00631A73"/>
    <w:rsid w:val="00631EDD"/>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6741D"/>
    <w:rsid w:val="006711EF"/>
    <w:rsid w:val="00672000"/>
    <w:rsid w:val="006731F8"/>
    <w:rsid w:val="00673280"/>
    <w:rsid w:val="00674423"/>
    <w:rsid w:val="00674BE3"/>
    <w:rsid w:val="00674EE8"/>
    <w:rsid w:val="00675B24"/>
    <w:rsid w:val="00675EA9"/>
    <w:rsid w:val="00675ECF"/>
    <w:rsid w:val="00676CBD"/>
    <w:rsid w:val="006771B0"/>
    <w:rsid w:val="0067799F"/>
    <w:rsid w:val="00677E04"/>
    <w:rsid w:val="00677E5D"/>
    <w:rsid w:val="00680F31"/>
    <w:rsid w:val="006814B6"/>
    <w:rsid w:val="00683E4D"/>
    <w:rsid w:val="00684D47"/>
    <w:rsid w:val="00685638"/>
    <w:rsid w:val="0068719B"/>
    <w:rsid w:val="00691451"/>
    <w:rsid w:val="00692D34"/>
    <w:rsid w:val="006931A3"/>
    <w:rsid w:val="006932D0"/>
    <w:rsid w:val="00693BB1"/>
    <w:rsid w:val="00693C87"/>
    <w:rsid w:val="00694461"/>
    <w:rsid w:val="00694A4C"/>
    <w:rsid w:val="006956CF"/>
    <w:rsid w:val="006A0286"/>
    <w:rsid w:val="006A0B35"/>
    <w:rsid w:val="006A1CA5"/>
    <w:rsid w:val="006A2239"/>
    <w:rsid w:val="006A4EB3"/>
    <w:rsid w:val="006A5A93"/>
    <w:rsid w:val="006A666A"/>
    <w:rsid w:val="006A6761"/>
    <w:rsid w:val="006B022E"/>
    <w:rsid w:val="006B0322"/>
    <w:rsid w:val="006B0A34"/>
    <w:rsid w:val="006B175F"/>
    <w:rsid w:val="006B196E"/>
    <w:rsid w:val="006B2417"/>
    <w:rsid w:val="006B499E"/>
    <w:rsid w:val="006B4DF7"/>
    <w:rsid w:val="006B6002"/>
    <w:rsid w:val="006B6334"/>
    <w:rsid w:val="006B6816"/>
    <w:rsid w:val="006B7A44"/>
    <w:rsid w:val="006C05AE"/>
    <w:rsid w:val="006C1FDF"/>
    <w:rsid w:val="006C3935"/>
    <w:rsid w:val="006C3EF0"/>
    <w:rsid w:val="006C566B"/>
    <w:rsid w:val="006C5909"/>
    <w:rsid w:val="006C6151"/>
    <w:rsid w:val="006C6353"/>
    <w:rsid w:val="006C6550"/>
    <w:rsid w:val="006C7D55"/>
    <w:rsid w:val="006D217E"/>
    <w:rsid w:val="006D58EB"/>
    <w:rsid w:val="006D5ECF"/>
    <w:rsid w:val="006D61CF"/>
    <w:rsid w:val="006D667C"/>
    <w:rsid w:val="006E133E"/>
    <w:rsid w:val="006E13CD"/>
    <w:rsid w:val="006E1B2F"/>
    <w:rsid w:val="006E298E"/>
    <w:rsid w:val="006E2ACA"/>
    <w:rsid w:val="006E2B8E"/>
    <w:rsid w:val="006E3054"/>
    <w:rsid w:val="006E385A"/>
    <w:rsid w:val="006E6ACE"/>
    <w:rsid w:val="006E751E"/>
    <w:rsid w:val="006E7757"/>
    <w:rsid w:val="006F05CA"/>
    <w:rsid w:val="006F0C42"/>
    <w:rsid w:val="006F146D"/>
    <w:rsid w:val="006F1907"/>
    <w:rsid w:val="006F2C35"/>
    <w:rsid w:val="006F4058"/>
    <w:rsid w:val="006F415A"/>
    <w:rsid w:val="006F496A"/>
    <w:rsid w:val="006F5290"/>
    <w:rsid w:val="006F6CEE"/>
    <w:rsid w:val="006F7915"/>
    <w:rsid w:val="006F7E11"/>
    <w:rsid w:val="006F7F2F"/>
    <w:rsid w:val="0070021A"/>
    <w:rsid w:val="007002FD"/>
    <w:rsid w:val="00700D09"/>
    <w:rsid w:val="00702D8E"/>
    <w:rsid w:val="00703686"/>
    <w:rsid w:val="007055F4"/>
    <w:rsid w:val="00705FA2"/>
    <w:rsid w:val="0070671A"/>
    <w:rsid w:val="007071C7"/>
    <w:rsid w:val="007075AC"/>
    <w:rsid w:val="0070769B"/>
    <w:rsid w:val="00707A74"/>
    <w:rsid w:val="00710A58"/>
    <w:rsid w:val="007117CD"/>
    <w:rsid w:val="007128E2"/>
    <w:rsid w:val="007129D4"/>
    <w:rsid w:val="00712C7F"/>
    <w:rsid w:val="00713BB1"/>
    <w:rsid w:val="00714138"/>
    <w:rsid w:val="00714C50"/>
    <w:rsid w:val="00716A9C"/>
    <w:rsid w:val="0071707D"/>
    <w:rsid w:val="007200B3"/>
    <w:rsid w:val="007208E4"/>
    <w:rsid w:val="00721C97"/>
    <w:rsid w:val="007224C7"/>
    <w:rsid w:val="007227A6"/>
    <w:rsid w:val="00723028"/>
    <w:rsid w:val="007248FC"/>
    <w:rsid w:val="00724F33"/>
    <w:rsid w:val="00725293"/>
    <w:rsid w:val="00725985"/>
    <w:rsid w:val="0072609C"/>
    <w:rsid w:val="00726366"/>
    <w:rsid w:val="0072667A"/>
    <w:rsid w:val="00726778"/>
    <w:rsid w:val="00726BF0"/>
    <w:rsid w:val="00727275"/>
    <w:rsid w:val="00727350"/>
    <w:rsid w:val="0072799C"/>
    <w:rsid w:val="00727B5E"/>
    <w:rsid w:val="0073146E"/>
    <w:rsid w:val="007326F7"/>
    <w:rsid w:val="00732779"/>
    <w:rsid w:val="00733B63"/>
    <w:rsid w:val="00734030"/>
    <w:rsid w:val="0073470F"/>
    <w:rsid w:val="007349C1"/>
    <w:rsid w:val="00735243"/>
    <w:rsid w:val="007361AE"/>
    <w:rsid w:val="0073629B"/>
    <w:rsid w:val="007366C1"/>
    <w:rsid w:val="0073710A"/>
    <w:rsid w:val="0073766F"/>
    <w:rsid w:val="00741388"/>
    <w:rsid w:val="007413D8"/>
    <w:rsid w:val="00741B9E"/>
    <w:rsid w:val="007427C3"/>
    <w:rsid w:val="00743002"/>
    <w:rsid w:val="007447E7"/>
    <w:rsid w:val="00744987"/>
    <w:rsid w:val="0074505D"/>
    <w:rsid w:val="007452BB"/>
    <w:rsid w:val="00745907"/>
    <w:rsid w:val="0074674E"/>
    <w:rsid w:val="00747816"/>
    <w:rsid w:val="00750082"/>
    <w:rsid w:val="00750132"/>
    <w:rsid w:val="00750308"/>
    <w:rsid w:val="00750665"/>
    <w:rsid w:val="00750A00"/>
    <w:rsid w:val="00750C99"/>
    <w:rsid w:val="00751079"/>
    <w:rsid w:val="007514AB"/>
    <w:rsid w:val="00751D68"/>
    <w:rsid w:val="007535A8"/>
    <w:rsid w:val="00753EE8"/>
    <w:rsid w:val="00754166"/>
    <w:rsid w:val="007541CF"/>
    <w:rsid w:val="00754E94"/>
    <w:rsid w:val="00755889"/>
    <w:rsid w:val="007564E0"/>
    <w:rsid w:val="007573B1"/>
    <w:rsid w:val="0075751E"/>
    <w:rsid w:val="00757751"/>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C6D"/>
    <w:rsid w:val="007737C7"/>
    <w:rsid w:val="00775121"/>
    <w:rsid w:val="00776BA8"/>
    <w:rsid w:val="00776C18"/>
    <w:rsid w:val="00776F98"/>
    <w:rsid w:val="0077754D"/>
    <w:rsid w:val="00777A60"/>
    <w:rsid w:val="007803D4"/>
    <w:rsid w:val="0078099A"/>
    <w:rsid w:val="00780C80"/>
    <w:rsid w:val="00781656"/>
    <w:rsid w:val="00781662"/>
    <w:rsid w:val="00781796"/>
    <w:rsid w:val="00782094"/>
    <w:rsid w:val="007820D5"/>
    <w:rsid w:val="00782818"/>
    <w:rsid w:val="00783211"/>
    <w:rsid w:val="00783709"/>
    <w:rsid w:val="00784176"/>
    <w:rsid w:val="0078489A"/>
    <w:rsid w:val="00784EF1"/>
    <w:rsid w:val="00784F5E"/>
    <w:rsid w:val="0078556D"/>
    <w:rsid w:val="00785C3C"/>
    <w:rsid w:val="00785C81"/>
    <w:rsid w:val="00787630"/>
    <w:rsid w:val="00790292"/>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41D5"/>
    <w:rsid w:val="007A62E8"/>
    <w:rsid w:val="007A7731"/>
    <w:rsid w:val="007A7B6F"/>
    <w:rsid w:val="007B1A74"/>
    <w:rsid w:val="007B1AF1"/>
    <w:rsid w:val="007B1C4F"/>
    <w:rsid w:val="007B1CC6"/>
    <w:rsid w:val="007B1DB4"/>
    <w:rsid w:val="007B2717"/>
    <w:rsid w:val="007B2795"/>
    <w:rsid w:val="007B47A5"/>
    <w:rsid w:val="007B5D75"/>
    <w:rsid w:val="007B619B"/>
    <w:rsid w:val="007B6797"/>
    <w:rsid w:val="007B6883"/>
    <w:rsid w:val="007C0506"/>
    <w:rsid w:val="007C06E3"/>
    <w:rsid w:val="007C1EF7"/>
    <w:rsid w:val="007C2D38"/>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3953"/>
    <w:rsid w:val="007D6F5F"/>
    <w:rsid w:val="007D7EFA"/>
    <w:rsid w:val="007E1A95"/>
    <w:rsid w:val="007E1C68"/>
    <w:rsid w:val="007E1DA0"/>
    <w:rsid w:val="007E3F05"/>
    <w:rsid w:val="007E4B17"/>
    <w:rsid w:val="007E4BBE"/>
    <w:rsid w:val="007E6FD8"/>
    <w:rsid w:val="007F06A9"/>
    <w:rsid w:val="007F0A12"/>
    <w:rsid w:val="007F1530"/>
    <w:rsid w:val="007F1A48"/>
    <w:rsid w:val="007F2F2F"/>
    <w:rsid w:val="007F3097"/>
    <w:rsid w:val="007F41B3"/>
    <w:rsid w:val="007F4293"/>
    <w:rsid w:val="007F4379"/>
    <w:rsid w:val="007F51D3"/>
    <w:rsid w:val="007F66A9"/>
    <w:rsid w:val="007F6D42"/>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156A"/>
    <w:rsid w:val="008115E2"/>
    <w:rsid w:val="00811B2E"/>
    <w:rsid w:val="00812295"/>
    <w:rsid w:val="00813198"/>
    <w:rsid w:val="008151FD"/>
    <w:rsid w:val="008158BD"/>
    <w:rsid w:val="008171DD"/>
    <w:rsid w:val="0081740B"/>
    <w:rsid w:val="00820241"/>
    <w:rsid w:val="008204BC"/>
    <w:rsid w:val="00820746"/>
    <w:rsid w:val="00820DF7"/>
    <w:rsid w:val="008214D9"/>
    <w:rsid w:val="00821540"/>
    <w:rsid w:val="0082183A"/>
    <w:rsid w:val="008222F8"/>
    <w:rsid w:val="0082282B"/>
    <w:rsid w:val="00823914"/>
    <w:rsid w:val="008239BE"/>
    <w:rsid w:val="00823FC3"/>
    <w:rsid w:val="00824632"/>
    <w:rsid w:val="008254AB"/>
    <w:rsid w:val="00825856"/>
    <w:rsid w:val="00826485"/>
    <w:rsid w:val="00826604"/>
    <w:rsid w:val="0082695A"/>
    <w:rsid w:val="008269E3"/>
    <w:rsid w:val="00831B57"/>
    <w:rsid w:val="0083210D"/>
    <w:rsid w:val="00833065"/>
    <w:rsid w:val="008342F8"/>
    <w:rsid w:val="008345DF"/>
    <w:rsid w:val="008349B3"/>
    <w:rsid w:val="00835B03"/>
    <w:rsid w:val="0083728A"/>
    <w:rsid w:val="00840A08"/>
    <w:rsid w:val="00841E7C"/>
    <w:rsid w:val="00842468"/>
    <w:rsid w:val="008424A8"/>
    <w:rsid w:val="0084251C"/>
    <w:rsid w:val="008429D9"/>
    <w:rsid w:val="008439CB"/>
    <w:rsid w:val="00844259"/>
    <w:rsid w:val="008457F0"/>
    <w:rsid w:val="00845CA5"/>
    <w:rsid w:val="00846053"/>
    <w:rsid w:val="00846E75"/>
    <w:rsid w:val="00846F5A"/>
    <w:rsid w:val="008472C0"/>
    <w:rsid w:val="0084737B"/>
    <w:rsid w:val="00850F2C"/>
    <w:rsid w:val="008514F4"/>
    <w:rsid w:val="008518CC"/>
    <w:rsid w:val="00851C8F"/>
    <w:rsid w:val="00852458"/>
    <w:rsid w:val="008529EB"/>
    <w:rsid w:val="00852ABC"/>
    <w:rsid w:val="00852E99"/>
    <w:rsid w:val="0085397E"/>
    <w:rsid w:val="00855396"/>
    <w:rsid w:val="00855C81"/>
    <w:rsid w:val="00856710"/>
    <w:rsid w:val="008579F8"/>
    <w:rsid w:val="0086037B"/>
    <w:rsid w:val="00860455"/>
    <w:rsid w:val="00860590"/>
    <w:rsid w:val="0086142A"/>
    <w:rsid w:val="00862480"/>
    <w:rsid w:val="00863797"/>
    <w:rsid w:val="00863A13"/>
    <w:rsid w:val="008669C5"/>
    <w:rsid w:val="00866E4A"/>
    <w:rsid w:val="00866ECA"/>
    <w:rsid w:val="00867D45"/>
    <w:rsid w:val="0087142E"/>
    <w:rsid w:val="00871E30"/>
    <w:rsid w:val="008729B0"/>
    <w:rsid w:val="008741C9"/>
    <w:rsid w:val="008744D2"/>
    <w:rsid w:val="00874898"/>
    <w:rsid w:val="00874A16"/>
    <w:rsid w:val="00875462"/>
    <w:rsid w:val="00875A36"/>
    <w:rsid w:val="008809AE"/>
    <w:rsid w:val="0088269C"/>
    <w:rsid w:val="00883AF4"/>
    <w:rsid w:val="00885307"/>
    <w:rsid w:val="008854F9"/>
    <w:rsid w:val="00886420"/>
    <w:rsid w:val="0088779C"/>
    <w:rsid w:val="008877BE"/>
    <w:rsid w:val="00890682"/>
    <w:rsid w:val="008911F8"/>
    <w:rsid w:val="00891786"/>
    <w:rsid w:val="008935C4"/>
    <w:rsid w:val="00893653"/>
    <w:rsid w:val="00894836"/>
    <w:rsid w:val="008948A0"/>
    <w:rsid w:val="0089604A"/>
    <w:rsid w:val="00897C10"/>
    <w:rsid w:val="008A06AB"/>
    <w:rsid w:val="008A362E"/>
    <w:rsid w:val="008A4279"/>
    <w:rsid w:val="008A5523"/>
    <w:rsid w:val="008A583F"/>
    <w:rsid w:val="008A5A5B"/>
    <w:rsid w:val="008A625A"/>
    <w:rsid w:val="008A658F"/>
    <w:rsid w:val="008A6926"/>
    <w:rsid w:val="008A7165"/>
    <w:rsid w:val="008B0169"/>
    <w:rsid w:val="008B1C36"/>
    <w:rsid w:val="008B246A"/>
    <w:rsid w:val="008B303E"/>
    <w:rsid w:val="008B41F5"/>
    <w:rsid w:val="008B49C4"/>
    <w:rsid w:val="008B5B47"/>
    <w:rsid w:val="008B6C03"/>
    <w:rsid w:val="008B7F19"/>
    <w:rsid w:val="008C23EC"/>
    <w:rsid w:val="008C3500"/>
    <w:rsid w:val="008C4516"/>
    <w:rsid w:val="008C4A58"/>
    <w:rsid w:val="008C5973"/>
    <w:rsid w:val="008C6B2E"/>
    <w:rsid w:val="008C6E5A"/>
    <w:rsid w:val="008D0490"/>
    <w:rsid w:val="008D05B9"/>
    <w:rsid w:val="008D196A"/>
    <w:rsid w:val="008D2A12"/>
    <w:rsid w:val="008D2C29"/>
    <w:rsid w:val="008D2DD2"/>
    <w:rsid w:val="008D32BC"/>
    <w:rsid w:val="008D395D"/>
    <w:rsid w:val="008D50F9"/>
    <w:rsid w:val="008D5177"/>
    <w:rsid w:val="008D5791"/>
    <w:rsid w:val="008D5C13"/>
    <w:rsid w:val="008D6040"/>
    <w:rsid w:val="008D6ACC"/>
    <w:rsid w:val="008D6B7B"/>
    <w:rsid w:val="008D7475"/>
    <w:rsid w:val="008D7846"/>
    <w:rsid w:val="008E012A"/>
    <w:rsid w:val="008E01BA"/>
    <w:rsid w:val="008E081C"/>
    <w:rsid w:val="008E0A69"/>
    <w:rsid w:val="008E2193"/>
    <w:rsid w:val="008E21F7"/>
    <w:rsid w:val="008E261E"/>
    <w:rsid w:val="008E278C"/>
    <w:rsid w:val="008E2E5D"/>
    <w:rsid w:val="008E4002"/>
    <w:rsid w:val="008E4D93"/>
    <w:rsid w:val="008E63B2"/>
    <w:rsid w:val="008E69C4"/>
    <w:rsid w:val="008E6FFA"/>
    <w:rsid w:val="008E786E"/>
    <w:rsid w:val="008F024A"/>
    <w:rsid w:val="008F24B4"/>
    <w:rsid w:val="008F2E8C"/>
    <w:rsid w:val="008F3058"/>
    <w:rsid w:val="008F5605"/>
    <w:rsid w:val="008F5AC7"/>
    <w:rsid w:val="008F66CF"/>
    <w:rsid w:val="008F70E3"/>
    <w:rsid w:val="008F747C"/>
    <w:rsid w:val="008F7C15"/>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2ED1"/>
    <w:rsid w:val="0091529C"/>
    <w:rsid w:val="009158C7"/>
    <w:rsid w:val="00915B22"/>
    <w:rsid w:val="00916C52"/>
    <w:rsid w:val="00917818"/>
    <w:rsid w:val="00920677"/>
    <w:rsid w:val="00920E71"/>
    <w:rsid w:val="0092163A"/>
    <w:rsid w:val="009217ED"/>
    <w:rsid w:val="009222C6"/>
    <w:rsid w:val="0092289E"/>
    <w:rsid w:val="00923784"/>
    <w:rsid w:val="00923D94"/>
    <w:rsid w:val="0092406E"/>
    <w:rsid w:val="009245A7"/>
    <w:rsid w:val="00924D11"/>
    <w:rsid w:val="009250FC"/>
    <w:rsid w:val="009251A6"/>
    <w:rsid w:val="009256F9"/>
    <w:rsid w:val="0092697B"/>
    <w:rsid w:val="00926EE8"/>
    <w:rsid w:val="0093007A"/>
    <w:rsid w:val="0093068D"/>
    <w:rsid w:val="009306A1"/>
    <w:rsid w:val="00931039"/>
    <w:rsid w:val="009310B0"/>
    <w:rsid w:val="00931130"/>
    <w:rsid w:val="0093175B"/>
    <w:rsid w:val="00933B29"/>
    <w:rsid w:val="00933BC1"/>
    <w:rsid w:val="00936087"/>
    <w:rsid w:val="00937A50"/>
    <w:rsid w:val="00937C93"/>
    <w:rsid w:val="00937D78"/>
    <w:rsid w:val="009419D5"/>
    <w:rsid w:val="00941E8D"/>
    <w:rsid w:val="00943CFC"/>
    <w:rsid w:val="009441E7"/>
    <w:rsid w:val="00944256"/>
    <w:rsid w:val="009442F4"/>
    <w:rsid w:val="00944E3D"/>
    <w:rsid w:val="00945EA3"/>
    <w:rsid w:val="00946911"/>
    <w:rsid w:val="00946ECE"/>
    <w:rsid w:val="0094708F"/>
    <w:rsid w:val="00947834"/>
    <w:rsid w:val="00947E9C"/>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8B1"/>
    <w:rsid w:val="00966712"/>
    <w:rsid w:val="0097011A"/>
    <w:rsid w:val="0097080A"/>
    <w:rsid w:val="00971349"/>
    <w:rsid w:val="00971CAE"/>
    <w:rsid w:val="009731B3"/>
    <w:rsid w:val="00974BD5"/>
    <w:rsid w:val="00977303"/>
    <w:rsid w:val="0097785C"/>
    <w:rsid w:val="00980817"/>
    <w:rsid w:val="0098092B"/>
    <w:rsid w:val="0098216A"/>
    <w:rsid w:val="009829BB"/>
    <w:rsid w:val="00982EB4"/>
    <w:rsid w:val="0098396B"/>
    <w:rsid w:val="00983AB8"/>
    <w:rsid w:val="009853AE"/>
    <w:rsid w:val="00986144"/>
    <w:rsid w:val="0098675C"/>
    <w:rsid w:val="009874E4"/>
    <w:rsid w:val="00987903"/>
    <w:rsid w:val="009904AB"/>
    <w:rsid w:val="0099078C"/>
    <w:rsid w:val="0099084D"/>
    <w:rsid w:val="009909BE"/>
    <w:rsid w:val="00990EEB"/>
    <w:rsid w:val="00991CD4"/>
    <w:rsid w:val="0099326A"/>
    <w:rsid w:val="00994439"/>
    <w:rsid w:val="00995247"/>
    <w:rsid w:val="009954AD"/>
    <w:rsid w:val="00995F13"/>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3BB7"/>
    <w:rsid w:val="009B3C5A"/>
    <w:rsid w:val="009B60DE"/>
    <w:rsid w:val="009B7ABD"/>
    <w:rsid w:val="009C074D"/>
    <w:rsid w:val="009C09F4"/>
    <w:rsid w:val="009C1136"/>
    <w:rsid w:val="009C1B30"/>
    <w:rsid w:val="009C4363"/>
    <w:rsid w:val="009C4790"/>
    <w:rsid w:val="009C5059"/>
    <w:rsid w:val="009C5D47"/>
    <w:rsid w:val="009C7087"/>
    <w:rsid w:val="009C73E2"/>
    <w:rsid w:val="009D0CBD"/>
    <w:rsid w:val="009D13D8"/>
    <w:rsid w:val="009D2714"/>
    <w:rsid w:val="009D3779"/>
    <w:rsid w:val="009D506E"/>
    <w:rsid w:val="009D7832"/>
    <w:rsid w:val="009D7A26"/>
    <w:rsid w:val="009D7E60"/>
    <w:rsid w:val="009D7F87"/>
    <w:rsid w:val="009E03CD"/>
    <w:rsid w:val="009E0C21"/>
    <w:rsid w:val="009E1304"/>
    <w:rsid w:val="009E1CE3"/>
    <w:rsid w:val="009E3758"/>
    <w:rsid w:val="009E3E95"/>
    <w:rsid w:val="009E4203"/>
    <w:rsid w:val="009E53C9"/>
    <w:rsid w:val="009E6C1B"/>
    <w:rsid w:val="009E73CA"/>
    <w:rsid w:val="009E77F8"/>
    <w:rsid w:val="009F08A1"/>
    <w:rsid w:val="009F1B59"/>
    <w:rsid w:val="009F22B3"/>
    <w:rsid w:val="009F3A6E"/>
    <w:rsid w:val="009F7C01"/>
    <w:rsid w:val="00A00174"/>
    <w:rsid w:val="00A008BD"/>
    <w:rsid w:val="00A0267D"/>
    <w:rsid w:val="00A04B24"/>
    <w:rsid w:val="00A05423"/>
    <w:rsid w:val="00A055A2"/>
    <w:rsid w:val="00A055D5"/>
    <w:rsid w:val="00A062DF"/>
    <w:rsid w:val="00A06A23"/>
    <w:rsid w:val="00A1046B"/>
    <w:rsid w:val="00A11A46"/>
    <w:rsid w:val="00A11F7A"/>
    <w:rsid w:val="00A135BE"/>
    <w:rsid w:val="00A13E54"/>
    <w:rsid w:val="00A13E6F"/>
    <w:rsid w:val="00A13EC7"/>
    <w:rsid w:val="00A1429A"/>
    <w:rsid w:val="00A14992"/>
    <w:rsid w:val="00A1501C"/>
    <w:rsid w:val="00A15240"/>
    <w:rsid w:val="00A155C0"/>
    <w:rsid w:val="00A15723"/>
    <w:rsid w:val="00A15816"/>
    <w:rsid w:val="00A16952"/>
    <w:rsid w:val="00A1750A"/>
    <w:rsid w:val="00A20F6E"/>
    <w:rsid w:val="00A21098"/>
    <w:rsid w:val="00A22431"/>
    <w:rsid w:val="00A233EF"/>
    <w:rsid w:val="00A23532"/>
    <w:rsid w:val="00A243B7"/>
    <w:rsid w:val="00A24D35"/>
    <w:rsid w:val="00A25429"/>
    <w:rsid w:val="00A25567"/>
    <w:rsid w:val="00A2566C"/>
    <w:rsid w:val="00A257FD"/>
    <w:rsid w:val="00A26DB7"/>
    <w:rsid w:val="00A27087"/>
    <w:rsid w:val="00A27C4B"/>
    <w:rsid w:val="00A3067D"/>
    <w:rsid w:val="00A310A7"/>
    <w:rsid w:val="00A32ADA"/>
    <w:rsid w:val="00A3344F"/>
    <w:rsid w:val="00A35628"/>
    <w:rsid w:val="00A3679B"/>
    <w:rsid w:val="00A37CE5"/>
    <w:rsid w:val="00A402E6"/>
    <w:rsid w:val="00A40EAF"/>
    <w:rsid w:val="00A41FDF"/>
    <w:rsid w:val="00A42BE5"/>
    <w:rsid w:val="00A42DE1"/>
    <w:rsid w:val="00A43FD0"/>
    <w:rsid w:val="00A44058"/>
    <w:rsid w:val="00A44F6F"/>
    <w:rsid w:val="00A4501F"/>
    <w:rsid w:val="00A4502F"/>
    <w:rsid w:val="00A46AAC"/>
    <w:rsid w:val="00A50058"/>
    <w:rsid w:val="00A5009A"/>
    <w:rsid w:val="00A51CED"/>
    <w:rsid w:val="00A53D1F"/>
    <w:rsid w:val="00A53F87"/>
    <w:rsid w:val="00A54FB1"/>
    <w:rsid w:val="00A554EA"/>
    <w:rsid w:val="00A56AB3"/>
    <w:rsid w:val="00A56E04"/>
    <w:rsid w:val="00A5707D"/>
    <w:rsid w:val="00A5751D"/>
    <w:rsid w:val="00A57DDF"/>
    <w:rsid w:val="00A60850"/>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4E2B"/>
    <w:rsid w:val="00A75B5D"/>
    <w:rsid w:val="00A75E8A"/>
    <w:rsid w:val="00A76109"/>
    <w:rsid w:val="00A7717D"/>
    <w:rsid w:val="00A77A12"/>
    <w:rsid w:val="00A800C4"/>
    <w:rsid w:val="00A82877"/>
    <w:rsid w:val="00A82B39"/>
    <w:rsid w:val="00A84589"/>
    <w:rsid w:val="00A84ADC"/>
    <w:rsid w:val="00A879D9"/>
    <w:rsid w:val="00A87FB8"/>
    <w:rsid w:val="00A9083F"/>
    <w:rsid w:val="00A94551"/>
    <w:rsid w:val="00A945BD"/>
    <w:rsid w:val="00A963C3"/>
    <w:rsid w:val="00A96780"/>
    <w:rsid w:val="00A96ED4"/>
    <w:rsid w:val="00A97395"/>
    <w:rsid w:val="00AA0C7E"/>
    <w:rsid w:val="00AA2CB1"/>
    <w:rsid w:val="00AA3713"/>
    <w:rsid w:val="00AA3D85"/>
    <w:rsid w:val="00AA40C5"/>
    <w:rsid w:val="00AA480D"/>
    <w:rsid w:val="00AA4A40"/>
    <w:rsid w:val="00AA554A"/>
    <w:rsid w:val="00AA608C"/>
    <w:rsid w:val="00AA67BB"/>
    <w:rsid w:val="00AA69F7"/>
    <w:rsid w:val="00AA6FC8"/>
    <w:rsid w:val="00AA72B7"/>
    <w:rsid w:val="00AA7736"/>
    <w:rsid w:val="00AB1D41"/>
    <w:rsid w:val="00AB2F0E"/>
    <w:rsid w:val="00AB31B2"/>
    <w:rsid w:val="00AB42FA"/>
    <w:rsid w:val="00AB4B77"/>
    <w:rsid w:val="00AB4F00"/>
    <w:rsid w:val="00AC0D3C"/>
    <w:rsid w:val="00AC515F"/>
    <w:rsid w:val="00AC567D"/>
    <w:rsid w:val="00AC5E97"/>
    <w:rsid w:val="00AC65FF"/>
    <w:rsid w:val="00AC7D47"/>
    <w:rsid w:val="00AD08D0"/>
    <w:rsid w:val="00AD1852"/>
    <w:rsid w:val="00AD454A"/>
    <w:rsid w:val="00AD45D9"/>
    <w:rsid w:val="00AD5218"/>
    <w:rsid w:val="00AD6C3E"/>
    <w:rsid w:val="00AE1EA6"/>
    <w:rsid w:val="00AE4667"/>
    <w:rsid w:val="00AE613D"/>
    <w:rsid w:val="00AE6AF7"/>
    <w:rsid w:val="00AE792E"/>
    <w:rsid w:val="00AF0C81"/>
    <w:rsid w:val="00AF1475"/>
    <w:rsid w:val="00AF1ACF"/>
    <w:rsid w:val="00AF1BEA"/>
    <w:rsid w:val="00AF25F8"/>
    <w:rsid w:val="00AF2BFD"/>
    <w:rsid w:val="00AF2CBA"/>
    <w:rsid w:val="00AF2D04"/>
    <w:rsid w:val="00AF3BCC"/>
    <w:rsid w:val="00AF5944"/>
    <w:rsid w:val="00AF59C2"/>
    <w:rsid w:val="00AF6359"/>
    <w:rsid w:val="00AF6BCF"/>
    <w:rsid w:val="00AF7EED"/>
    <w:rsid w:val="00B00427"/>
    <w:rsid w:val="00B00611"/>
    <w:rsid w:val="00B01204"/>
    <w:rsid w:val="00B0135B"/>
    <w:rsid w:val="00B01580"/>
    <w:rsid w:val="00B0168D"/>
    <w:rsid w:val="00B01D41"/>
    <w:rsid w:val="00B0516B"/>
    <w:rsid w:val="00B0548B"/>
    <w:rsid w:val="00B057E0"/>
    <w:rsid w:val="00B06230"/>
    <w:rsid w:val="00B06DDB"/>
    <w:rsid w:val="00B07E2B"/>
    <w:rsid w:val="00B10328"/>
    <w:rsid w:val="00B10C71"/>
    <w:rsid w:val="00B11E2B"/>
    <w:rsid w:val="00B14F14"/>
    <w:rsid w:val="00B15882"/>
    <w:rsid w:val="00B16022"/>
    <w:rsid w:val="00B16AFA"/>
    <w:rsid w:val="00B17C10"/>
    <w:rsid w:val="00B20047"/>
    <w:rsid w:val="00B2083E"/>
    <w:rsid w:val="00B21D7E"/>
    <w:rsid w:val="00B2202B"/>
    <w:rsid w:val="00B22B26"/>
    <w:rsid w:val="00B22DAC"/>
    <w:rsid w:val="00B23C79"/>
    <w:rsid w:val="00B248C3"/>
    <w:rsid w:val="00B24C1D"/>
    <w:rsid w:val="00B24E87"/>
    <w:rsid w:val="00B258D4"/>
    <w:rsid w:val="00B265ED"/>
    <w:rsid w:val="00B3019C"/>
    <w:rsid w:val="00B303D8"/>
    <w:rsid w:val="00B30E62"/>
    <w:rsid w:val="00B3182F"/>
    <w:rsid w:val="00B3195E"/>
    <w:rsid w:val="00B3362A"/>
    <w:rsid w:val="00B33953"/>
    <w:rsid w:val="00B34187"/>
    <w:rsid w:val="00B34388"/>
    <w:rsid w:val="00B3486C"/>
    <w:rsid w:val="00B34891"/>
    <w:rsid w:val="00B3498C"/>
    <w:rsid w:val="00B35032"/>
    <w:rsid w:val="00B35132"/>
    <w:rsid w:val="00B355E7"/>
    <w:rsid w:val="00B40432"/>
    <w:rsid w:val="00B4046E"/>
    <w:rsid w:val="00B429FB"/>
    <w:rsid w:val="00B43738"/>
    <w:rsid w:val="00B43D62"/>
    <w:rsid w:val="00B44571"/>
    <w:rsid w:val="00B45D72"/>
    <w:rsid w:val="00B46C0F"/>
    <w:rsid w:val="00B46EC6"/>
    <w:rsid w:val="00B503F7"/>
    <w:rsid w:val="00B506D1"/>
    <w:rsid w:val="00B51E28"/>
    <w:rsid w:val="00B51FBA"/>
    <w:rsid w:val="00B524C8"/>
    <w:rsid w:val="00B525EB"/>
    <w:rsid w:val="00B53E67"/>
    <w:rsid w:val="00B54D1B"/>
    <w:rsid w:val="00B5529C"/>
    <w:rsid w:val="00B55799"/>
    <w:rsid w:val="00B55993"/>
    <w:rsid w:val="00B56772"/>
    <w:rsid w:val="00B5782C"/>
    <w:rsid w:val="00B57A8D"/>
    <w:rsid w:val="00B57BB6"/>
    <w:rsid w:val="00B60980"/>
    <w:rsid w:val="00B61112"/>
    <w:rsid w:val="00B61673"/>
    <w:rsid w:val="00B6187A"/>
    <w:rsid w:val="00B61FB8"/>
    <w:rsid w:val="00B626FA"/>
    <w:rsid w:val="00B62CDC"/>
    <w:rsid w:val="00B6463A"/>
    <w:rsid w:val="00B65544"/>
    <w:rsid w:val="00B65A18"/>
    <w:rsid w:val="00B666D5"/>
    <w:rsid w:val="00B66EA4"/>
    <w:rsid w:val="00B700BA"/>
    <w:rsid w:val="00B712F4"/>
    <w:rsid w:val="00B716FF"/>
    <w:rsid w:val="00B71C6F"/>
    <w:rsid w:val="00B71FEE"/>
    <w:rsid w:val="00B725FD"/>
    <w:rsid w:val="00B74263"/>
    <w:rsid w:val="00B74D7D"/>
    <w:rsid w:val="00B754BC"/>
    <w:rsid w:val="00B76B16"/>
    <w:rsid w:val="00B7741D"/>
    <w:rsid w:val="00B811DD"/>
    <w:rsid w:val="00B8173B"/>
    <w:rsid w:val="00B818E6"/>
    <w:rsid w:val="00B81A64"/>
    <w:rsid w:val="00B824B5"/>
    <w:rsid w:val="00B8416F"/>
    <w:rsid w:val="00B8598E"/>
    <w:rsid w:val="00B86B22"/>
    <w:rsid w:val="00B92079"/>
    <w:rsid w:val="00B92C6E"/>
    <w:rsid w:val="00B9435B"/>
    <w:rsid w:val="00B961AB"/>
    <w:rsid w:val="00B96849"/>
    <w:rsid w:val="00BA05D6"/>
    <w:rsid w:val="00BA0F86"/>
    <w:rsid w:val="00BA323D"/>
    <w:rsid w:val="00BA336C"/>
    <w:rsid w:val="00BA355C"/>
    <w:rsid w:val="00BA35D3"/>
    <w:rsid w:val="00BA667F"/>
    <w:rsid w:val="00BA68F7"/>
    <w:rsid w:val="00BA6920"/>
    <w:rsid w:val="00BB0859"/>
    <w:rsid w:val="00BB1B92"/>
    <w:rsid w:val="00BB2871"/>
    <w:rsid w:val="00BB312B"/>
    <w:rsid w:val="00BB31AB"/>
    <w:rsid w:val="00BB3668"/>
    <w:rsid w:val="00BB3F6C"/>
    <w:rsid w:val="00BB49B6"/>
    <w:rsid w:val="00BB5D96"/>
    <w:rsid w:val="00BB658E"/>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AAF"/>
    <w:rsid w:val="00BD3E65"/>
    <w:rsid w:val="00BD4680"/>
    <w:rsid w:val="00BD565D"/>
    <w:rsid w:val="00BD57A2"/>
    <w:rsid w:val="00BD5E9E"/>
    <w:rsid w:val="00BD6680"/>
    <w:rsid w:val="00BD6690"/>
    <w:rsid w:val="00BD6F5B"/>
    <w:rsid w:val="00BD7BA4"/>
    <w:rsid w:val="00BD7C9E"/>
    <w:rsid w:val="00BE055D"/>
    <w:rsid w:val="00BE1A71"/>
    <w:rsid w:val="00BE3166"/>
    <w:rsid w:val="00BE3B63"/>
    <w:rsid w:val="00BE3DA4"/>
    <w:rsid w:val="00BE3FEA"/>
    <w:rsid w:val="00BE4DC4"/>
    <w:rsid w:val="00BE56B7"/>
    <w:rsid w:val="00BE5F10"/>
    <w:rsid w:val="00BE668F"/>
    <w:rsid w:val="00BE70E9"/>
    <w:rsid w:val="00BF067B"/>
    <w:rsid w:val="00BF0D05"/>
    <w:rsid w:val="00BF1EEA"/>
    <w:rsid w:val="00BF24CB"/>
    <w:rsid w:val="00BF2718"/>
    <w:rsid w:val="00BF314E"/>
    <w:rsid w:val="00BF35F5"/>
    <w:rsid w:val="00BF4841"/>
    <w:rsid w:val="00BF56AC"/>
    <w:rsid w:val="00BF6CB4"/>
    <w:rsid w:val="00BF6FD9"/>
    <w:rsid w:val="00BF7EFB"/>
    <w:rsid w:val="00C003E5"/>
    <w:rsid w:val="00C01489"/>
    <w:rsid w:val="00C04635"/>
    <w:rsid w:val="00C05509"/>
    <w:rsid w:val="00C060D7"/>
    <w:rsid w:val="00C06BD2"/>
    <w:rsid w:val="00C10AE0"/>
    <w:rsid w:val="00C10B2B"/>
    <w:rsid w:val="00C10CF0"/>
    <w:rsid w:val="00C10EC4"/>
    <w:rsid w:val="00C11C97"/>
    <w:rsid w:val="00C11E52"/>
    <w:rsid w:val="00C1297D"/>
    <w:rsid w:val="00C12BD4"/>
    <w:rsid w:val="00C13333"/>
    <w:rsid w:val="00C13D66"/>
    <w:rsid w:val="00C14AEF"/>
    <w:rsid w:val="00C15C94"/>
    <w:rsid w:val="00C16B1D"/>
    <w:rsid w:val="00C16D53"/>
    <w:rsid w:val="00C16F22"/>
    <w:rsid w:val="00C1733A"/>
    <w:rsid w:val="00C17771"/>
    <w:rsid w:val="00C208AA"/>
    <w:rsid w:val="00C20AD3"/>
    <w:rsid w:val="00C21F79"/>
    <w:rsid w:val="00C22020"/>
    <w:rsid w:val="00C22970"/>
    <w:rsid w:val="00C23FCF"/>
    <w:rsid w:val="00C25034"/>
    <w:rsid w:val="00C25FD9"/>
    <w:rsid w:val="00C274E3"/>
    <w:rsid w:val="00C30A77"/>
    <w:rsid w:val="00C315CF"/>
    <w:rsid w:val="00C31B5F"/>
    <w:rsid w:val="00C32A7B"/>
    <w:rsid w:val="00C32C52"/>
    <w:rsid w:val="00C33706"/>
    <w:rsid w:val="00C34B24"/>
    <w:rsid w:val="00C352AC"/>
    <w:rsid w:val="00C35960"/>
    <w:rsid w:val="00C3647C"/>
    <w:rsid w:val="00C364D8"/>
    <w:rsid w:val="00C37231"/>
    <w:rsid w:val="00C37E68"/>
    <w:rsid w:val="00C40556"/>
    <w:rsid w:val="00C40B6E"/>
    <w:rsid w:val="00C41C5F"/>
    <w:rsid w:val="00C41D22"/>
    <w:rsid w:val="00C4218C"/>
    <w:rsid w:val="00C429A7"/>
    <w:rsid w:val="00C43441"/>
    <w:rsid w:val="00C443B5"/>
    <w:rsid w:val="00C45190"/>
    <w:rsid w:val="00C46113"/>
    <w:rsid w:val="00C468DF"/>
    <w:rsid w:val="00C469D0"/>
    <w:rsid w:val="00C46F47"/>
    <w:rsid w:val="00C5053A"/>
    <w:rsid w:val="00C51960"/>
    <w:rsid w:val="00C52144"/>
    <w:rsid w:val="00C5264F"/>
    <w:rsid w:val="00C53453"/>
    <w:rsid w:val="00C54179"/>
    <w:rsid w:val="00C544CB"/>
    <w:rsid w:val="00C54BC6"/>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40B9"/>
    <w:rsid w:val="00C945D8"/>
    <w:rsid w:val="00C95C72"/>
    <w:rsid w:val="00C96497"/>
    <w:rsid w:val="00C9778F"/>
    <w:rsid w:val="00C977DA"/>
    <w:rsid w:val="00C97A41"/>
    <w:rsid w:val="00C97DFC"/>
    <w:rsid w:val="00CA150A"/>
    <w:rsid w:val="00CA1941"/>
    <w:rsid w:val="00CA26FF"/>
    <w:rsid w:val="00CA3426"/>
    <w:rsid w:val="00CA34AD"/>
    <w:rsid w:val="00CA3D55"/>
    <w:rsid w:val="00CA4FEA"/>
    <w:rsid w:val="00CA5888"/>
    <w:rsid w:val="00CA6423"/>
    <w:rsid w:val="00CA7316"/>
    <w:rsid w:val="00CA78D7"/>
    <w:rsid w:val="00CB0A6A"/>
    <w:rsid w:val="00CB0BB7"/>
    <w:rsid w:val="00CB0C45"/>
    <w:rsid w:val="00CB1350"/>
    <w:rsid w:val="00CB4029"/>
    <w:rsid w:val="00CB40DD"/>
    <w:rsid w:val="00CB43F6"/>
    <w:rsid w:val="00CB590C"/>
    <w:rsid w:val="00CB6409"/>
    <w:rsid w:val="00CB66BA"/>
    <w:rsid w:val="00CB7971"/>
    <w:rsid w:val="00CC0E59"/>
    <w:rsid w:val="00CC3CA7"/>
    <w:rsid w:val="00CC3FCC"/>
    <w:rsid w:val="00CC6131"/>
    <w:rsid w:val="00CC6908"/>
    <w:rsid w:val="00CC7C29"/>
    <w:rsid w:val="00CD0523"/>
    <w:rsid w:val="00CD054A"/>
    <w:rsid w:val="00CD3630"/>
    <w:rsid w:val="00CD4F3E"/>
    <w:rsid w:val="00CD53D0"/>
    <w:rsid w:val="00CD5887"/>
    <w:rsid w:val="00CD62FD"/>
    <w:rsid w:val="00CD6DA1"/>
    <w:rsid w:val="00CD7715"/>
    <w:rsid w:val="00CD7AF2"/>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67DA"/>
    <w:rsid w:val="00D10B90"/>
    <w:rsid w:val="00D1225B"/>
    <w:rsid w:val="00D12274"/>
    <w:rsid w:val="00D12D3F"/>
    <w:rsid w:val="00D138A8"/>
    <w:rsid w:val="00D14AFB"/>
    <w:rsid w:val="00D15A73"/>
    <w:rsid w:val="00D1656D"/>
    <w:rsid w:val="00D16679"/>
    <w:rsid w:val="00D1722C"/>
    <w:rsid w:val="00D2056F"/>
    <w:rsid w:val="00D2067A"/>
    <w:rsid w:val="00D20EF6"/>
    <w:rsid w:val="00D21478"/>
    <w:rsid w:val="00D21967"/>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7BC5"/>
    <w:rsid w:val="00D40CD1"/>
    <w:rsid w:val="00D455D0"/>
    <w:rsid w:val="00D45E62"/>
    <w:rsid w:val="00D460DB"/>
    <w:rsid w:val="00D46691"/>
    <w:rsid w:val="00D47155"/>
    <w:rsid w:val="00D47B1C"/>
    <w:rsid w:val="00D50EAA"/>
    <w:rsid w:val="00D51380"/>
    <w:rsid w:val="00D51DE9"/>
    <w:rsid w:val="00D51F0A"/>
    <w:rsid w:val="00D52283"/>
    <w:rsid w:val="00D54808"/>
    <w:rsid w:val="00D54BD2"/>
    <w:rsid w:val="00D55F7B"/>
    <w:rsid w:val="00D563C6"/>
    <w:rsid w:val="00D57E36"/>
    <w:rsid w:val="00D6036C"/>
    <w:rsid w:val="00D6091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516"/>
    <w:rsid w:val="00D7572D"/>
    <w:rsid w:val="00D75A09"/>
    <w:rsid w:val="00D7655A"/>
    <w:rsid w:val="00D76B78"/>
    <w:rsid w:val="00D76C5D"/>
    <w:rsid w:val="00D777E5"/>
    <w:rsid w:val="00D81D9E"/>
    <w:rsid w:val="00D82A6E"/>
    <w:rsid w:val="00D82CB8"/>
    <w:rsid w:val="00D845E5"/>
    <w:rsid w:val="00D84F1A"/>
    <w:rsid w:val="00D85AA0"/>
    <w:rsid w:val="00D87BD2"/>
    <w:rsid w:val="00D87F92"/>
    <w:rsid w:val="00D9018E"/>
    <w:rsid w:val="00D9044D"/>
    <w:rsid w:val="00D91CB0"/>
    <w:rsid w:val="00D91D75"/>
    <w:rsid w:val="00D92082"/>
    <w:rsid w:val="00D93AC2"/>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984"/>
    <w:rsid w:val="00DB25C8"/>
    <w:rsid w:val="00DB389B"/>
    <w:rsid w:val="00DB3C42"/>
    <w:rsid w:val="00DB403E"/>
    <w:rsid w:val="00DB42C5"/>
    <w:rsid w:val="00DB4CE3"/>
    <w:rsid w:val="00DB526E"/>
    <w:rsid w:val="00DB545C"/>
    <w:rsid w:val="00DB5C12"/>
    <w:rsid w:val="00DB6408"/>
    <w:rsid w:val="00DB72B2"/>
    <w:rsid w:val="00DC0031"/>
    <w:rsid w:val="00DC0A63"/>
    <w:rsid w:val="00DC28AE"/>
    <w:rsid w:val="00DC2FCB"/>
    <w:rsid w:val="00DC386C"/>
    <w:rsid w:val="00DC4F76"/>
    <w:rsid w:val="00DC5C14"/>
    <w:rsid w:val="00DC6007"/>
    <w:rsid w:val="00DC7FDD"/>
    <w:rsid w:val="00DD1059"/>
    <w:rsid w:val="00DD12D8"/>
    <w:rsid w:val="00DD1CC3"/>
    <w:rsid w:val="00DD2FB6"/>
    <w:rsid w:val="00DD3029"/>
    <w:rsid w:val="00DD31BE"/>
    <w:rsid w:val="00DD3A65"/>
    <w:rsid w:val="00DD6122"/>
    <w:rsid w:val="00DD6345"/>
    <w:rsid w:val="00DD6895"/>
    <w:rsid w:val="00DD73DC"/>
    <w:rsid w:val="00DD7CE7"/>
    <w:rsid w:val="00DD7D9F"/>
    <w:rsid w:val="00DE02F9"/>
    <w:rsid w:val="00DE3F58"/>
    <w:rsid w:val="00DE49EE"/>
    <w:rsid w:val="00DE5650"/>
    <w:rsid w:val="00DE5CE1"/>
    <w:rsid w:val="00DE6258"/>
    <w:rsid w:val="00DF1F06"/>
    <w:rsid w:val="00DF267B"/>
    <w:rsid w:val="00DF2738"/>
    <w:rsid w:val="00DF3094"/>
    <w:rsid w:val="00DF499B"/>
    <w:rsid w:val="00DF5FEC"/>
    <w:rsid w:val="00DF665C"/>
    <w:rsid w:val="00DF66AF"/>
    <w:rsid w:val="00DF7C00"/>
    <w:rsid w:val="00DF7D66"/>
    <w:rsid w:val="00E0052B"/>
    <w:rsid w:val="00E00EDF"/>
    <w:rsid w:val="00E00FFF"/>
    <w:rsid w:val="00E013EF"/>
    <w:rsid w:val="00E03A72"/>
    <w:rsid w:val="00E0543A"/>
    <w:rsid w:val="00E05BD8"/>
    <w:rsid w:val="00E061DA"/>
    <w:rsid w:val="00E06361"/>
    <w:rsid w:val="00E068E4"/>
    <w:rsid w:val="00E07ED4"/>
    <w:rsid w:val="00E10487"/>
    <w:rsid w:val="00E10866"/>
    <w:rsid w:val="00E114D6"/>
    <w:rsid w:val="00E11794"/>
    <w:rsid w:val="00E13751"/>
    <w:rsid w:val="00E143D6"/>
    <w:rsid w:val="00E1516F"/>
    <w:rsid w:val="00E15EB2"/>
    <w:rsid w:val="00E16692"/>
    <w:rsid w:val="00E16774"/>
    <w:rsid w:val="00E171C7"/>
    <w:rsid w:val="00E17708"/>
    <w:rsid w:val="00E20241"/>
    <w:rsid w:val="00E2036E"/>
    <w:rsid w:val="00E219D4"/>
    <w:rsid w:val="00E2216B"/>
    <w:rsid w:val="00E2426B"/>
    <w:rsid w:val="00E24D1F"/>
    <w:rsid w:val="00E2533F"/>
    <w:rsid w:val="00E259A6"/>
    <w:rsid w:val="00E26739"/>
    <w:rsid w:val="00E27ACA"/>
    <w:rsid w:val="00E30570"/>
    <w:rsid w:val="00E3132B"/>
    <w:rsid w:val="00E315A8"/>
    <w:rsid w:val="00E320AF"/>
    <w:rsid w:val="00E334B5"/>
    <w:rsid w:val="00E33C52"/>
    <w:rsid w:val="00E34B6E"/>
    <w:rsid w:val="00E35441"/>
    <w:rsid w:val="00E36A36"/>
    <w:rsid w:val="00E36C3F"/>
    <w:rsid w:val="00E36D70"/>
    <w:rsid w:val="00E40011"/>
    <w:rsid w:val="00E403C7"/>
    <w:rsid w:val="00E411EA"/>
    <w:rsid w:val="00E41C46"/>
    <w:rsid w:val="00E43348"/>
    <w:rsid w:val="00E43A82"/>
    <w:rsid w:val="00E444D7"/>
    <w:rsid w:val="00E44D1E"/>
    <w:rsid w:val="00E4591E"/>
    <w:rsid w:val="00E469C0"/>
    <w:rsid w:val="00E47696"/>
    <w:rsid w:val="00E51B08"/>
    <w:rsid w:val="00E5269B"/>
    <w:rsid w:val="00E5506E"/>
    <w:rsid w:val="00E556AA"/>
    <w:rsid w:val="00E5647E"/>
    <w:rsid w:val="00E56B96"/>
    <w:rsid w:val="00E56EC4"/>
    <w:rsid w:val="00E602B1"/>
    <w:rsid w:val="00E60628"/>
    <w:rsid w:val="00E6107B"/>
    <w:rsid w:val="00E61FFC"/>
    <w:rsid w:val="00E62E56"/>
    <w:rsid w:val="00E63F14"/>
    <w:rsid w:val="00E64795"/>
    <w:rsid w:val="00E650B3"/>
    <w:rsid w:val="00E65BB1"/>
    <w:rsid w:val="00E65CE8"/>
    <w:rsid w:val="00E663F1"/>
    <w:rsid w:val="00E677F1"/>
    <w:rsid w:val="00E71BBA"/>
    <w:rsid w:val="00E73579"/>
    <w:rsid w:val="00E7623B"/>
    <w:rsid w:val="00E76990"/>
    <w:rsid w:val="00E8003A"/>
    <w:rsid w:val="00E80BA3"/>
    <w:rsid w:val="00E82E72"/>
    <w:rsid w:val="00E83201"/>
    <w:rsid w:val="00E8412A"/>
    <w:rsid w:val="00E8419A"/>
    <w:rsid w:val="00E84624"/>
    <w:rsid w:val="00E8486E"/>
    <w:rsid w:val="00E86561"/>
    <w:rsid w:val="00E8684C"/>
    <w:rsid w:val="00E86C84"/>
    <w:rsid w:val="00E87D2B"/>
    <w:rsid w:val="00E87F67"/>
    <w:rsid w:val="00E9089B"/>
    <w:rsid w:val="00E90A16"/>
    <w:rsid w:val="00E9133F"/>
    <w:rsid w:val="00E91E4B"/>
    <w:rsid w:val="00E91FF4"/>
    <w:rsid w:val="00E94888"/>
    <w:rsid w:val="00E950E4"/>
    <w:rsid w:val="00E97A6C"/>
    <w:rsid w:val="00EA19A0"/>
    <w:rsid w:val="00EA19D3"/>
    <w:rsid w:val="00EA2117"/>
    <w:rsid w:val="00EA2D87"/>
    <w:rsid w:val="00EA2EFF"/>
    <w:rsid w:val="00EA3479"/>
    <w:rsid w:val="00EA457C"/>
    <w:rsid w:val="00EA45B5"/>
    <w:rsid w:val="00EA48FF"/>
    <w:rsid w:val="00EA53DF"/>
    <w:rsid w:val="00EA544C"/>
    <w:rsid w:val="00EA5E01"/>
    <w:rsid w:val="00EA5F99"/>
    <w:rsid w:val="00EA78EE"/>
    <w:rsid w:val="00EB0187"/>
    <w:rsid w:val="00EB0870"/>
    <w:rsid w:val="00EB1DA6"/>
    <w:rsid w:val="00EB220F"/>
    <w:rsid w:val="00EB2408"/>
    <w:rsid w:val="00EB38BF"/>
    <w:rsid w:val="00EB44FA"/>
    <w:rsid w:val="00EB52E4"/>
    <w:rsid w:val="00EB6351"/>
    <w:rsid w:val="00EB667F"/>
    <w:rsid w:val="00EB731C"/>
    <w:rsid w:val="00EB7A78"/>
    <w:rsid w:val="00EC035B"/>
    <w:rsid w:val="00EC040D"/>
    <w:rsid w:val="00EC17CE"/>
    <w:rsid w:val="00EC1FAA"/>
    <w:rsid w:val="00EC24DE"/>
    <w:rsid w:val="00EC2F99"/>
    <w:rsid w:val="00EC4615"/>
    <w:rsid w:val="00EC4B9A"/>
    <w:rsid w:val="00EC542A"/>
    <w:rsid w:val="00EC5D6D"/>
    <w:rsid w:val="00EC645C"/>
    <w:rsid w:val="00ED10D7"/>
    <w:rsid w:val="00ED1704"/>
    <w:rsid w:val="00ED20CF"/>
    <w:rsid w:val="00ED49EF"/>
    <w:rsid w:val="00ED4D3C"/>
    <w:rsid w:val="00ED4F5E"/>
    <w:rsid w:val="00ED7651"/>
    <w:rsid w:val="00EE085F"/>
    <w:rsid w:val="00EE1839"/>
    <w:rsid w:val="00EE1FB8"/>
    <w:rsid w:val="00EE370F"/>
    <w:rsid w:val="00EE3B44"/>
    <w:rsid w:val="00EE4195"/>
    <w:rsid w:val="00EE59BB"/>
    <w:rsid w:val="00EE59E4"/>
    <w:rsid w:val="00EE5B92"/>
    <w:rsid w:val="00EE5BCE"/>
    <w:rsid w:val="00EE6383"/>
    <w:rsid w:val="00EE6853"/>
    <w:rsid w:val="00EE72F8"/>
    <w:rsid w:val="00EF0100"/>
    <w:rsid w:val="00EF03C6"/>
    <w:rsid w:val="00EF09C1"/>
    <w:rsid w:val="00EF1C39"/>
    <w:rsid w:val="00EF42F2"/>
    <w:rsid w:val="00EF6862"/>
    <w:rsid w:val="00EF6C82"/>
    <w:rsid w:val="00EF71D8"/>
    <w:rsid w:val="00EF71DE"/>
    <w:rsid w:val="00EF72AA"/>
    <w:rsid w:val="00EF7701"/>
    <w:rsid w:val="00EF7D71"/>
    <w:rsid w:val="00F01077"/>
    <w:rsid w:val="00F03422"/>
    <w:rsid w:val="00F04356"/>
    <w:rsid w:val="00F048A9"/>
    <w:rsid w:val="00F04F63"/>
    <w:rsid w:val="00F05084"/>
    <w:rsid w:val="00F05308"/>
    <w:rsid w:val="00F054C2"/>
    <w:rsid w:val="00F05C00"/>
    <w:rsid w:val="00F06213"/>
    <w:rsid w:val="00F0673C"/>
    <w:rsid w:val="00F07D94"/>
    <w:rsid w:val="00F104BD"/>
    <w:rsid w:val="00F106A8"/>
    <w:rsid w:val="00F107A2"/>
    <w:rsid w:val="00F11316"/>
    <w:rsid w:val="00F1131A"/>
    <w:rsid w:val="00F133BF"/>
    <w:rsid w:val="00F14D3C"/>
    <w:rsid w:val="00F15659"/>
    <w:rsid w:val="00F16375"/>
    <w:rsid w:val="00F16C8B"/>
    <w:rsid w:val="00F170B3"/>
    <w:rsid w:val="00F17C72"/>
    <w:rsid w:val="00F17DA3"/>
    <w:rsid w:val="00F2052B"/>
    <w:rsid w:val="00F20BCB"/>
    <w:rsid w:val="00F213BC"/>
    <w:rsid w:val="00F231EC"/>
    <w:rsid w:val="00F2490E"/>
    <w:rsid w:val="00F25606"/>
    <w:rsid w:val="00F26386"/>
    <w:rsid w:val="00F26A22"/>
    <w:rsid w:val="00F2743F"/>
    <w:rsid w:val="00F304AF"/>
    <w:rsid w:val="00F30A60"/>
    <w:rsid w:val="00F31450"/>
    <w:rsid w:val="00F31766"/>
    <w:rsid w:val="00F31AFE"/>
    <w:rsid w:val="00F31D15"/>
    <w:rsid w:val="00F31DEA"/>
    <w:rsid w:val="00F3256F"/>
    <w:rsid w:val="00F32964"/>
    <w:rsid w:val="00F32A2D"/>
    <w:rsid w:val="00F336FC"/>
    <w:rsid w:val="00F354FF"/>
    <w:rsid w:val="00F35563"/>
    <w:rsid w:val="00F35C26"/>
    <w:rsid w:val="00F37EC9"/>
    <w:rsid w:val="00F41591"/>
    <w:rsid w:val="00F41853"/>
    <w:rsid w:val="00F41DE7"/>
    <w:rsid w:val="00F41F50"/>
    <w:rsid w:val="00F42852"/>
    <w:rsid w:val="00F4348B"/>
    <w:rsid w:val="00F43D3A"/>
    <w:rsid w:val="00F4427F"/>
    <w:rsid w:val="00F459E5"/>
    <w:rsid w:val="00F4649F"/>
    <w:rsid w:val="00F465A2"/>
    <w:rsid w:val="00F507A5"/>
    <w:rsid w:val="00F51B6D"/>
    <w:rsid w:val="00F5228B"/>
    <w:rsid w:val="00F524C7"/>
    <w:rsid w:val="00F53D89"/>
    <w:rsid w:val="00F53EB5"/>
    <w:rsid w:val="00F54BB1"/>
    <w:rsid w:val="00F55318"/>
    <w:rsid w:val="00F56F15"/>
    <w:rsid w:val="00F57D50"/>
    <w:rsid w:val="00F604ED"/>
    <w:rsid w:val="00F60524"/>
    <w:rsid w:val="00F6105C"/>
    <w:rsid w:val="00F620D2"/>
    <w:rsid w:val="00F63124"/>
    <w:rsid w:val="00F633AA"/>
    <w:rsid w:val="00F672C7"/>
    <w:rsid w:val="00F6754F"/>
    <w:rsid w:val="00F67F71"/>
    <w:rsid w:val="00F71A3D"/>
    <w:rsid w:val="00F71D1B"/>
    <w:rsid w:val="00F72DA5"/>
    <w:rsid w:val="00F735CC"/>
    <w:rsid w:val="00F73D6B"/>
    <w:rsid w:val="00F7627F"/>
    <w:rsid w:val="00F76D91"/>
    <w:rsid w:val="00F77904"/>
    <w:rsid w:val="00F8068F"/>
    <w:rsid w:val="00F8078C"/>
    <w:rsid w:val="00F8182C"/>
    <w:rsid w:val="00F828B1"/>
    <w:rsid w:val="00F82FE7"/>
    <w:rsid w:val="00F83573"/>
    <w:rsid w:val="00F8397B"/>
    <w:rsid w:val="00F8417C"/>
    <w:rsid w:val="00F84A3B"/>
    <w:rsid w:val="00F8643D"/>
    <w:rsid w:val="00F869EF"/>
    <w:rsid w:val="00F86A36"/>
    <w:rsid w:val="00F90117"/>
    <w:rsid w:val="00F90613"/>
    <w:rsid w:val="00F92504"/>
    <w:rsid w:val="00F9302C"/>
    <w:rsid w:val="00F93049"/>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5E20"/>
    <w:rsid w:val="00FA65C5"/>
    <w:rsid w:val="00FA6DC1"/>
    <w:rsid w:val="00FA77F8"/>
    <w:rsid w:val="00FA7A39"/>
    <w:rsid w:val="00FB046A"/>
    <w:rsid w:val="00FB1926"/>
    <w:rsid w:val="00FB1A9B"/>
    <w:rsid w:val="00FB1CF2"/>
    <w:rsid w:val="00FB236D"/>
    <w:rsid w:val="00FB348A"/>
    <w:rsid w:val="00FB3695"/>
    <w:rsid w:val="00FB396B"/>
    <w:rsid w:val="00FB4419"/>
    <w:rsid w:val="00FB694B"/>
    <w:rsid w:val="00FB6D69"/>
    <w:rsid w:val="00FB77B4"/>
    <w:rsid w:val="00FC07A4"/>
    <w:rsid w:val="00FC0FE3"/>
    <w:rsid w:val="00FC1492"/>
    <w:rsid w:val="00FC2188"/>
    <w:rsid w:val="00FC3771"/>
    <w:rsid w:val="00FC4419"/>
    <w:rsid w:val="00FC47BB"/>
    <w:rsid w:val="00FC4E69"/>
    <w:rsid w:val="00FC6B64"/>
    <w:rsid w:val="00FC74E7"/>
    <w:rsid w:val="00FC750F"/>
    <w:rsid w:val="00FD08F9"/>
    <w:rsid w:val="00FD0DD8"/>
    <w:rsid w:val="00FD297F"/>
    <w:rsid w:val="00FD56AB"/>
    <w:rsid w:val="00FD7B12"/>
    <w:rsid w:val="00FE0448"/>
    <w:rsid w:val="00FE0562"/>
    <w:rsid w:val="00FE2329"/>
    <w:rsid w:val="00FE3715"/>
    <w:rsid w:val="00FE58A1"/>
    <w:rsid w:val="00FE66C4"/>
    <w:rsid w:val="00FF005E"/>
    <w:rsid w:val="00FF2247"/>
    <w:rsid w:val="00FF451D"/>
    <w:rsid w:val="00FF4994"/>
    <w:rsid w:val="00FF5CE7"/>
    <w:rsid w:val="00FF69F5"/>
    <w:rsid w:val="00FF70A0"/>
    <w:rsid w:val="00FF739B"/>
    <w:rsid w:val="00FF7CDF"/>
    <w:rsid w:val="1C675651"/>
    <w:rsid w:val="43D6F6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8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8D196A"/>
    <w:pPr>
      <w:spacing w:line="240" w:lineRule="auto"/>
    </w:pPr>
    <w:rPr>
      <w:sz w:val="20"/>
      <w:szCs w:val="20"/>
    </w:rPr>
  </w:style>
  <w:style w:type="character" w:customStyle="1" w:styleId="TextodecomentrioChar">
    <w:name w:val="Texto de comentário Char"/>
    <w:basedOn w:val="Fontepargpadro"/>
    <w:link w:val="Textodecomentrio"/>
    <w:uiPriority w:val="99"/>
    <w:rsid w:val="008D196A"/>
    <w:rPr>
      <w:sz w:val="20"/>
      <w:szCs w:val="20"/>
    </w:rPr>
  </w:style>
  <w:style w:type="paragraph" w:styleId="Assuntodocomentrio">
    <w:name w:val="annotation subject"/>
    <w:basedOn w:val="Textodecomentrio"/>
    <w:next w:val="Textodecomentrio"/>
    <w:link w:val="AssuntodocomentrioChar"/>
    <w:uiPriority w:val="99"/>
    <w:semiHidden/>
    <w:unhideWhenUsed/>
    <w:rsid w:val="008D196A"/>
    <w:rPr>
      <w:b/>
      <w:bCs/>
    </w:rPr>
  </w:style>
  <w:style w:type="character" w:customStyle="1" w:styleId="AssuntodocomentrioChar">
    <w:name w:val="Assunto do comentário Char"/>
    <w:basedOn w:val="TextodecomentrioChar"/>
    <w:link w:val="Assuntodocomentrio"/>
    <w:uiPriority w:val="99"/>
    <w:semiHidden/>
    <w:rsid w:val="008D196A"/>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character" w:customStyle="1" w:styleId="CabealhoChar">
    <w:name w:val="Cabeçalho Char"/>
    <w:basedOn w:val="Fontepargpadro"/>
    <w:uiPriority w:val="99"/>
    <w:rsid w:val="009731B3"/>
  </w:style>
  <w:style w:type="character" w:customStyle="1" w:styleId="RodapChar">
    <w:name w:val="Rodapé Char"/>
    <w:basedOn w:val="Fontepargpadro"/>
    <w:uiPriority w:val="99"/>
    <w:rsid w:val="009731B3"/>
  </w:style>
  <w:style w:type="paragraph" w:styleId="Cabealho">
    <w:name w:val="header"/>
    <w:basedOn w:val="Normal"/>
    <w:link w:val="CabealhoChar1"/>
    <w:uiPriority w:val="99"/>
    <w:unhideWhenUsed/>
    <w:rsid w:val="00D93AC2"/>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EA45B5"/>
  </w:style>
  <w:style w:type="paragraph" w:styleId="Rodap">
    <w:name w:val="footer"/>
    <w:basedOn w:val="Normal"/>
    <w:link w:val="RodapChar1"/>
    <w:uiPriority w:val="99"/>
    <w:unhideWhenUsed/>
    <w:rsid w:val="00D93AC2"/>
    <w:pPr>
      <w:tabs>
        <w:tab w:val="center" w:pos="4252"/>
        <w:tab w:val="right" w:pos="8504"/>
      </w:tabs>
      <w:spacing w:after="0" w:line="240" w:lineRule="auto"/>
    </w:pPr>
  </w:style>
  <w:style w:type="character" w:customStyle="1" w:styleId="RodapChar1">
    <w:name w:val="Rodapé Char1"/>
    <w:basedOn w:val="Fontepargpadro"/>
    <w:link w:val="Rodap"/>
    <w:uiPriority w:val="99"/>
    <w:rsid w:val="00EA45B5"/>
  </w:style>
  <w:style w:type="character" w:customStyle="1" w:styleId="TextodecomentrioChar1">
    <w:name w:val="Texto de comentário Char1"/>
    <w:basedOn w:val="Fontepargpadro"/>
    <w:uiPriority w:val="99"/>
    <w:rsid w:val="00EA45B5"/>
    <w:rPr>
      <w:sz w:val="20"/>
      <w:szCs w:val="20"/>
    </w:rPr>
  </w:style>
  <w:style w:type="character" w:customStyle="1" w:styleId="AssuntodocomentrioChar1">
    <w:name w:val="Assunto do comentário Char1"/>
    <w:basedOn w:val="TextodecomentrioChar1"/>
    <w:uiPriority w:val="99"/>
    <w:semiHidden/>
    <w:rsid w:val="00EA45B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8D196A"/>
    <w:pPr>
      <w:spacing w:line="240" w:lineRule="auto"/>
    </w:pPr>
    <w:rPr>
      <w:sz w:val="20"/>
      <w:szCs w:val="20"/>
    </w:rPr>
  </w:style>
  <w:style w:type="character" w:customStyle="1" w:styleId="TextodecomentrioChar">
    <w:name w:val="Texto de comentário Char"/>
    <w:basedOn w:val="Fontepargpadro"/>
    <w:link w:val="Textodecomentrio"/>
    <w:uiPriority w:val="99"/>
    <w:rsid w:val="008D196A"/>
    <w:rPr>
      <w:sz w:val="20"/>
      <w:szCs w:val="20"/>
    </w:rPr>
  </w:style>
  <w:style w:type="paragraph" w:styleId="Assuntodocomentrio">
    <w:name w:val="annotation subject"/>
    <w:basedOn w:val="Textodecomentrio"/>
    <w:next w:val="Textodecomentrio"/>
    <w:link w:val="AssuntodocomentrioChar"/>
    <w:uiPriority w:val="99"/>
    <w:semiHidden/>
    <w:unhideWhenUsed/>
    <w:rsid w:val="008D196A"/>
    <w:rPr>
      <w:b/>
      <w:bCs/>
    </w:rPr>
  </w:style>
  <w:style w:type="character" w:customStyle="1" w:styleId="AssuntodocomentrioChar">
    <w:name w:val="Assunto do comentário Char"/>
    <w:basedOn w:val="TextodecomentrioChar"/>
    <w:link w:val="Assuntodocomentrio"/>
    <w:uiPriority w:val="99"/>
    <w:semiHidden/>
    <w:rsid w:val="008D196A"/>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customStyle="1" w:styleId="UnresolvedMention">
    <w:name w:val="Unresolved Mention"/>
    <w:basedOn w:val="Fontepargpadro"/>
    <w:uiPriority w:val="99"/>
    <w:semiHidden/>
    <w:unhideWhenUsed/>
    <w:rsid w:val="00DD73DC"/>
    <w:rPr>
      <w:color w:val="605E5C"/>
      <w:shd w:val="clear" w:color="auto" w:fill="E1DFDD"/>
    </w:rPr>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character" w:customStyle="1" w:styleId="CabealhoChar">
    <w:name w:val="Cabeçalho Char"/>
    <w:basedOn w:val="Fontepargpadro"/>
    <w:uiPriority w:val="99"/>
    <w:rsid w:val="009731B3"/>
  </w:style>
  <w:style w:type="character" w:customStyle="1" w:styleId="RodapChar">
    <w:name w:val="Rodapé Char"/>
    <w:basedOn w:val="Fontepargpadro"/>
    <w:uiPriority w:val="99"/>
    <w:rsid w:val="009731B3"/>
  </w:style>
  <w:style w:type="paragraph" w:styleId="Cabealho">
    <w:name w:val="header"/>
    <w:basedOn w:val="Normal"/>
    <w:link w:val="CabealhoChar1"/>
    <w:uiPriority w:val="99"/>
    <w:unhideWhenUsed/>
    <w:rsid w:val="00D93AC2"/>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EA45B5"/>
  </w:style>
  <w:style w:type="paragraph" w:styleId="Rodap">
    <w:name w:val="footer"/>
    <w:basedOn w:val="Normal"/>
    <w:link w:val="RodapChar1"/>
    <w:uiPriority w:val="99"/>
    <w:unhideWhenUsed/>
    <w:rsid w:val="00D93AC2"/>
    <w:pPr>
      <w:tabs>
        <w:tab w:val="center" w:pos="4252"/>
        <w:tab w:val="right" w:pos="8504"/>
      </w:tabs>
      <w:spacing w:after="0" w:line="240" w:lineRule="auto"/>
    </w:pPr>
  </w:style>
  <w:style w:type="character" w:customStyle="1" w:styleId="RodapChar1">
    <w:name w:val="Rodapé Char1"/>
    <w:basedOn w:val="Fontepargpadro"/>
    <w:link w:val="Rodap"/>
    <w:uiPriority w:val="99"/>
    <w:rsid w:val="00EA45B5"/>
  </w:style>
  <w:style w:type="character" w:customStyle="1" w:styleId="TextodecomentrioChar1">
    <w:name w:val="Texto de comentário Char1"/>
    <w:basedOn w:val="Fontepargpadro"/>
    <w:uiPriority w:val="99"/>
    <w:rsid w:val="00EA45B5"/>
    <w:rPr>
      <w:sz w:val="20"/>
      <w:szCs w:val="20"/>
    </w:rPr>
  </w:style>
  <w:style w:type="character" w:customStyle="1" w:styleId="AssuntodocomentrioChar1">
    <w:name w:val="Assunto do comentário Char1"/>
    <w:basedOn w:val="TextodecomentrioChar1"/>
    <w:uiPriority w:val="99"/>
    <w:semiHidden/>
    <w:rsid w:val="00EA45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no-5-de-26-de-maio-de-2017-atualizada" TargetMode="External"/><Relationship Id="rId50" Type="http://schemas.openxmlformats.org/officeDocument/2006/relationships/hyperlink" Target="https://www.planalto.gov.br/ccivil_03/_ato2019-2022/2019/decreto/D9830.htm" TargetMode="External"/><Relationship Id="rId55" Type="http://schemas.openxmlformats.org/officeDocument/2006/relationships/hyperlink" Target="https://www.planalto.gov.br/ccivil_03/_ato2019-2022/2021/lei/l14133.htm" TargetMode="External"/><Relationship Id="rId63" Type="http://schemas.openxmlformats.org/officeDocument/2006/relationships/hyperlink" Target="https://www.planalto.gov.br/ccivil_03/_ato2015-2018/2015/decreto/d8538.htm"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s://www.planalto.gov.br/ccivil_03/_ato2011-2014/2013/lei/l12846.htm" TargetMode="External"/><Relationship Id="rId84" Type="http://schemas.openxmlformats.org/officeDocument/2006/relationships/hyperlink" Target="mailto:admsp-difo@trf3.jus.br" TargetMode="External"/><Relationship Id="rId89" Type="http://schemas.openxmlformats.org/officeDocument/2006/relationships/hyperlink" Target="https://pncp.gov.br/app/editais?q=&amp;pagina=1" TargetMode="External"/><Relationship Id="rId97" Type="http://schemas.openxmlformats.org/officeDocument/2006/relationships/header" Target="header1.xml"/><Relationship Id="rId7" Type="http://schemas.microsoft.com/office/2007/relationships/stylesWithEffects" Target="stylesWithEffects.xml"/><Relationship Id="rId71" Type="http://schemas.openxmlformats.org/officeDocument/2006/relationships/hyperlink" Target="https://sei.trf3.jus.br/sei/controlador_externo.php?acao=usuario_externo_logar&amp;id_orgao_acesso_externo=1" TargetMode="External"/><Relationship Id="rId92" Type="http://schemas.openxmlformats.org/officeDocument/2006/relationships/hyperlink" Target="https://www.gov.br/empresas-e-negocios/pt-br/drei/legislacao/arquivos/legislacoes-federais/indrei772020altindrei88.pdf"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leis/lcp/lcp123.htm" TargetMode="External"/><Relationship Id="rId11" Type="http://schemas.openxmlformats.org/officeDocument/2006/relationships/endnotes" Target="endnotes.xml"/><Relationship Id="rId24"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constituicao/constituicao.htm" TargetMode="External"/><Relationship Id="rId37" Type="http://schemas.openxmlformats.org/officeDocument/2006/relationships/hyperlink" Target="https://atos.cnj.jus.br/files/original12453420230420644133eee0292.pdf"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constituicao/constituicao.htm" TargetMode="External"/><Relationship Id="rId74" Type="http://schemas.openxmlformats.org/officeDocument/2006/relationships/hyperlink" Target="https://www.gov.br/compras/pt-br/acesso-a-informacao/legislacao/instrucoes-normativas/instrucao-normativa-seges-me-no-73-de-30-de-setembro-de-2022"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normas.receita.fazenda.gov.br/sijut2consulta/link.action?idAto=122177" TargetMode="External"/><Relationship Id="rId5" Type="http://schemas.openxmlformats.org/officeDocument/2006/relationships/numbering" Target="numbering.xm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s://www.planalto.gov.br/ccivil_03/_ato2019-2022/2021/lei/l14133.htm" TargetMode="External"/><Relationship Id="rId90" Type="http://schemas.openxmlformats.org/officeDocument/2006/relationships/hyperlink" Target="https://web.trf3.jus.br/contas/Licitacoes" TargetMode="External"/><Relationship Id="rId95" Type="http://schemas.openxmlformats.org/officeDocument/2006/relationships/hyperlink" Target="https://www.planalto.gov.br/ccivil_03/decreto-lei/del5452.htm" TargetMode="External"/><Relationship Id="rId19" Type="http://schemas.openxmlformats.org/officeDocument/2006/relationships/hyperlink" Target="https://www.planalto.gov.br/ccivil_03/leis/L6404compilada.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6" Type="http://schemas.openxmlformats.org/officeDocument/2006/relationships/hyperlink" Target="https://www.planalto.gov.br/ccivil_03/constituicao/constituicao.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mailto:admsp-sufg@trf3.jus.br" TargetMode="External"/><Relationship Id="rId93" Type="http://schemas.openxmlformats.org/officeDocument/2006/relationships/hyperlink" Target="http://normas.receita.fazenda.gov.br/sijut2consulta/link.action?visao=anotado&amp;idAto=56753" TargetMode="External"/><Relationship Id="rId98"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07-2010/2009/lei/l12187.htm" TargetMode="External"/><Relationship Id="rId46" Type="http://schemas.openxmlformats.org/officeDocument/2006/relationships/hyperlink" Target="mailto:admsp-suli@trf3.jus.br" TargetMode="External"/><Relationship Id="rId59"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7" Type="http://schemas.openxmlformats.org/officeDocument/2006/relationships/hyperlink" Target="mailto:admsp-suli@trf3.jus.br"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19/decreto/D9830.htm" TargetMode="External"/><Relationship Id="rId70" Type="http://schemas.openxmlformats.org/officeDocument/2006/relationships/hyperlink" Target="http://www.jfsp.jus.br/"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mailto:admsp-suli@trf3.jus.br" TargetMode="External"/><Relationship Id="rId88" Type="http://schemas.openxmlformats.org/officeDocument/2006/relationships/hyperlink" Target="mailto:admsp-suli@trf3.jus.br" TargetMode="External"/><Relationship Id="rId91" Type="http://schemas.openxmlformats.org/officeDocument/2006/relationships/hyperlink" Target="mailto:admsp-suli@trf3.jus.br" TargetMode="External"/><Relationship Id="rId96" Type="http://schemas.openxmlformats.org/officeDocument/2006/relationships/hyperlink" Target="https://www.planalto.gov.br/ccivil_03/leis/lcp/lcp12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footnotes" Target="footnotes.xml"/><Relationship Id="rId31" Type="http://schemas.openxmlformats.org/officeDocument/2006/relationships/hyperlink" Target="https://www.gov.br/compras/pt-br"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5-2018/2016/decreto/d8660.htm" TargetMode="External"/><Relationship Id="rId60"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5" Type="http://schemas.openxmlformats.org/officeDocument/2006/relationships/hyperlink" Target="https://www.gov.br/compras/pt-br/acesso-a-informacao/legislacao/instrucoes-normativas/instrucao-normativa-seges-me-no-73-de-30-de-setembro-de-2022"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normas.receita.fazenda.gov.br/sijut2consulta/link.action?idAto=37200" TargetMode="External"/><Relationship Id="rId94" Type="http://schemas.openxmlformats.org/officeDocument/2006/relationships/hyperlink" Target="https://www.planalto.gov.br/ccivil_03/constituicao/constituicao.htm"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planalto.gov.br/ccivil_03/_ato2015-2018/2015/decreto/d8538.htm" TargetMode="External"/><Relationship Id="rId39" Type="http://schemas.openxmlformats.org/officeDocument/2006/relationships/hyperlink" Target="https://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BD77C-6C21-4693-982A-B537E7340C8C}">
  <ds:schemaRefs>
    <ds:schemaRef ds:uri="http://schemas.microsoft.com/sharepoint/v3/contenttype/forms"/>
  </ds:schemaRefs>
</ds:datastoreItem>
</file>

<file path=customXml/itemProps2.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41D149-BB7C-4696-BECA-F7BE3277B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32</Pages>
  <Words>12707</Words>
  <Characters>68622</Characters>
  <Application>Microsoft Office Word</Application>
  <DocSecurity>0</DocSecurity>
  <Lines>571</Lines>
  <Paragraphs>162</Paragraphs>
  <ScaleCrop>false</ScaleCrop>
  <Company>Tribunal Regional Federal 3ª Região</Company>
  <LinksUpToDate>false</LinksUpToDate>
  <CharactersWithSpaces>81167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Carlos</cp:lastModifiedBy>
  <cp:revision>1765</cp:revision>
  <dcterms:created xsi:type="dcterms:W3CDTF">2023-07-18T19:16:00Z</dcterms:created>
  <dcterms:modified xsi:type="dcterms:W3CDTF">2026-05-11T20:49:00Z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