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Rule="auto"/>
        <w:ind w:left="120" w:right="120" w:firstLine="0"/>
        <w:jc w:val="center"/>
        <w:rPr>
          <w:b w:val="1"/>
          <w:bCs w:val="1"/>
        </w:rPr>
      </w:pPr>
      <w:r w:rsidDel="00000000" w:rsidR="00000000" w:rsidRPr="00000000">
        <w:rPr>
          <w:b w:val="1"/>
          <w:bCs w:val="1"/>
          <w:rtl w:val="0"/>
        </w:rPr>
        <w:t xml:space="preserve">ESTUDO TÉCNICO PRELIMINAR (ETP)</w:t>
      </w:r>
    </w:p>
    <w:p w:rsidR="00000000" w:rsidDel="00000000" w:rsidP="00000000" w:rsidRDefault="00000000" w:rsidRPr="00000000" w14:paraId="00000002">
      <w:pPr>
        <w:spacing w:after="120" w:before="120" w:lineRule="auto"/>
        <w:ind w:left="120" w:right="120" w:firstLine="0"/>
        <w:jc w:val="center"/>
        <w:rPr>
          <w:b w:val="1"/>
          <w:bCs w:val="1"/>
        </w:rPr>
      </w:pPr>
      <w:r w:rsidDel="00000000" w:rsidR="00000000" w:rsidRPr="00000000">
        <w:rPr>
          <w:b w:val="1"/>
          <w:bCs w:val="1"/>
          <w:rtl w:val="0"/>
        </w:rPr>
        <w:t xml:space="preserve">Fonte normativa: art. 18, inciso I, § § 1º e 2º, da Lei n. 14.133/2021</w:t>
      </w:r>
    </w:p>
    <w:p w:rsidR="00000000" w:rsidDel="00000000" w:rsidP="00000000" w:rsidRDefault="00000000" w:rsidRPr="00000000" w14:paraId="00000003">
      <w:pPr>
        <w:spacing w:after="240" w:before="240" w:line="331.2" w:lineRule="auto"/>
        <w:rPr>
          <w:b w:val="1"/>
          <w:bCs w:val="1"/>
        </w:rPr>
      </w:pPr>
      <w:r w:rsidDel="00000000" w:rsidR="00000000" w:rsidRPr="00000000">
        <w:rPr>
          <w:b w:val="1"/>
          <w:bCs w:val="1"/>
          <w:rtl w:val="0"/>
        </w:rPr>
        <w:t xml:space="preserve">  </w:t>
      </w:r>
    </w:p>
    <w:p w:rsidR="00000000" w:rsidDel="00000000" w:rsidP="00000000" w:rsidRDefault="00000000" w:rsidRPr="00000000" w14:paraId="00000004">
      <w:pPr>
        <w:spacing w:after="240" w:before="240" w:line="331.2" w:lineRule="auto"/>
        <w:jc w:val="both"/>
        <w:rPr/>
      </w:pPr>
      <w:r w:rsidDel="00000000" w:rsidR="00000000" w:rsidRPr="00000000">
        <w:rPr>
          <w:b w:val="1"/>
          <w:bCs w:val="1"/>
          <w:rtl w:val="0"/>
        </w:rPr>
        <w:t xml:space="preserve">OBJETO: </w:t>
      </w:r>
      <w:r w:rsidDel="00000000" w:rsidR="00000000" w:rsidRPr="00000000">
        <w:rPr>
          <w:rtl w:val="0"/>
        </w:rPr>
        <w:t xml:space="preserve">Serviço de clipping eletrônico de jornais, revistas e internet, os quais compreendem a criação e manutenção de banco de dados, elaboração de clipping diário online e em PDF, relatórios de medição e análise e, ao final do contrato, arquivos com a compilação do material produzido no período.</w:t>
      </w:r>
    </w:p>
    <w:p w:rsidR="00000000" w:rsidDel="00000000" w:rsidP="00000000" w:rsidRDefault="00000000" w:rsidRPr="00000000" w14:paraId="00000005">
      <w:pPr>
        <w:spacing w:after="240" w:before="240" w:line="331.2" w:lineRule="auto"/>
        <w:jc w:val="both"/>
        <w:rPr>
          <w:b w:val="1"/>
          <w:bCs w:val="1"/>
          <w:shd w:fill="bfbfbf" w:val="clear"/>
        </w:rPr>
      </w:pPr>
      <w:r w:rsidDel="00000000" w:rsidR="00000000" w:rsidRPr="00000000">
        <w:rPr>
          <w:b w:val="1"/>
          <w:bCs w:val="1"/>
          <w:shd w:fill="bfbfbf" w:val="clear"/>
          <w:rtl w:val="0"/>
        </w:rPr>
        <w:t xml:space="preserve">IDENTIFICAÇÃO DA UNIDADE SOLICITANTE</w:t>
      </w:r>
    </w:p>
    <w:p w:rsidR="00000000" w:rsidDel="00000000" w:rsidP="00000000" w:rsidRDefault="00000000" w:rsidRPr="00000000" w14:paraId="00000006">
      <w:pPr>
        <w:spacing w:after="240" w:before="240" w:line="331.2" w:lineRule="auto"/>
        <w:jc w:val="both"/>
        <w:rPr/>
      </w:pPr>
      <w:r w:rsidDel="00000000" w:rsidR="00000000" w:rsidRPr="00000000">
        <w:rPr>
          <w:b w:val="1"/>
          <w:bCs w:val="1"/>
          <w:rtl w:val="0"/>
        </w:rPr>
        <w:t xml:space="preserve">Seção Requisitante: </w:t>
      </w:r>
      <w:r w:rsidDel="00000000" w:rsidR="00000000" w:rsidRPr="00000000">
        <w:rPr>
          <w:rtl w:val="0"/>
        </w:rPr>
        <w:t xml:space="preserve">Seção de Relacionamento com a Imprensa (SEIMP)</w:t>
      </w:r>
    </w:p>
    <w:p w:rsidR="00000000" w:rsidDel="00000000" w:rsidP="00000000" w:rsidRDefault="00000000" w:rsidRPr="00000000" w14:paraId="00000007">
      <w:pPr>
        <w:spacing w:after="240" w:before="240" w:line="331.2" w:lineRule="auto"/>
        <w:jc w:val="both"/>
        <w:rPr/>
      </w:pPr>
      <w:r w:rsidDel="00000000" w:rsidR="00000000" w:rsidRPr="00000000">
        <w:rPr>
          <w:b w:val="1"/>
          <w:bCs w:val="1"/>
          <w:rtl w:val="0"/>
        </w:rPr>
        <w:t xml:space="preserve">Coordenadoria: </w:t>
      </w:r>
      <w:r w:rsidDel="00000000" w:rsidR="00000000" w:rsidRPr="00000000">
        <w:rPr>
          <w:rtl w:val="0"/>
        </w:rPr>
        <w:t xml:space="preserve">Coordenadoria de Jornalismo (COJOR)</w:t>
      </w:r>
    </w:p>
    <w:p w:rsidR="00000000" w:rsidDel="00000000" w:rsidP="00000000" w:rsidRDefault="00000000" w:rsidRPr="00000000" w14:paraId="00000008">
      <w:pPr>
        <w:spacing w:after="240" w:before="240" w:line="331.2" w:lineRule="auto"/>
        <w:jc w:val="both"/>
        <w:rPr/>
      </w:pPr>
      <w:r w:rsidDel="00000000" w:rsidR="00000000" w:rsidRPr="00000000">
        <w:rPr>
          <w:b w:val="1"/>
          <w:bCs w:val="1"/>
          <w:rtl w:val="0"/>
        </w:rPr>
        <w:t xml:space="preserve">Secretaria/Assessoria: </w:t>
      </w:r>
      <w:r w:rsidDel="00000000" w:rsidR="00000000" w:rsidRPr="00000000">
        <w:rPr>
          <w:rtl w:val="0"/>
        </w:rPr>
        <w:t xml:space="preserve">Secretaria de Comunicação Social (SECOM)</w:t>
      </w:r>
    </w:p>
    <w:p w:rsidR="00000000" w:rsidDel="00000000" w:rsidP="00000000" w:rsidRDefault="00000000" w:rsidRPr="00000000" w14:paraId="00000009">
      <w:pPr>
        <w:spacing w:after="240" w:before="240" w:line="331.2" w:lineRule="auto"/>
        <w:jc w:val="both"/>
        <w:rPr/>
      </w:pPr>
      <w:r w:rsidDel="00000000" w:rsidR="00000000" w:rsidRPr="00000000">
        <w:rPr>
          <w:b w:val="1"/>
          <w:bCs w:val="1"/>
          <w:rtl w:val="0"/>
        </w:rPr>
        <w:t xml:space="preserve">E-mail: </w:t>
      </w:r>
      <w:r w:rsidDel="00000000" w:rsidR="00000000" w:rsidRPr="00000000">
        <w:rPr>
          <w:rtl w:val="0"/>
        </w:rPr>
        <w:t xml:space="preserve">imprensa@tre-sp.jus.br</w:t>
      </w:r>
    </w:p>
    <w:p w:rsidR="00000000" w:rsidDel="00000000" w:rsidP="00000000" w:rsidRDefault="00000000" w:rsidRPr="00000000" w14:paraId="0000000A">
      <w:pPr>
        <w:spacing w:after="240" w:before="240" w:line="331.2" w:lineRule="auto"/>
        <w:jc w:val="both"/>
        <w:rPr/>
      </w:pPr>
      <w:r w:rsidDel="00000000" w:rsidR="00000000" w:rsidRPr="00000000">
        <w:rPr>
          <w:b w:val="1"/>
          <w:bCs w:val="1"/>
          <w:rtl w:val="0"/>
        </w:rPr>
        <w:t xml:space="preserve">Ramal: </w:t>
      </w:r>
      <w:r w:rsidDel="00000000" w:rsidR="00000000" w:rsidRPr="00000000">
        <w:rPr>
          <w:rtl w:val="0"/>
        </w:rPr>
        <w:t xml:space="preserve">2312 (SEIMP) / 2234 (COJOR)</w:t>
      </w:r>
    </w:p>
    <w:p w:rsidR="00000000" w:rsidDel="00000000" w:rsidP="00000000" w:rsidRDefault="00000000" w:rsidRPr="00000000" w14:paraId="0000000B">
      <w:pPr>
        <w:spacing w:after="240" w:before="240" w:line="331.2" w:lineRule="auto"/>
        <w:jc w:val="both"/>
        <w:rPr/>
      </w:pPr>
      <w:r w:rsidDel="00000000" w:rsidR="00000000" w:rsidRPr="00000000">
        <w:rPr>
          <w:b w:val="1"/>
          <w:bCs w:val="1"/>
          <w:rtl w:val="0"/>
        </w:rPr>
        <w:t xml:space="preserve">Responsável: </w:t>
      </w:r>
      <w:r w:rsidDel="00000000" w:rsidR="00000000" w:rsidRPr="00000000">
        <w:rPr>
          <w:rtl w:val="0"/>
        </w:rPr>
        <w:t xml:space="preserve">Nádhia Auxiliadora Mesquita Pinheiro Nakaya</w:t>
      </w:r>
    </w:p>
    <w:p w:rsidR="00000000" w:rsidDel="00000000" w:rsidP="00000000" w:rsidRDefault="00000000" w:rsidRPr="00000000" w14:paraId="0000000C">
      <w:pPr>
        <w:spacing w:after="240" w:before="240" w:line="331.2" w:lineRule="auto"/>
        <w:jc w:val="both"/>
        <w:rPr/>
      </w:pPr>
      <w:r w:rsidDel="00000000" w:rsidR="00000000" w:rsidRPr="00000000">
        <w:rPr>
          <w:b w:val="1"/>
          <w:bCs w:val="1"/>
          <w:rtl w:val="0"/>
        </w:rPr>
        <w:t xml:space="preserve">PAC 2026: </w:t>
      </w:r>
      <w:r w:rsidDel="00000000" w:rsidR="00000000" w:rsidRPr="00000000">
        <w:rPr>
          <w:rtl w:val="0"/>
        </w:rPr>
        <w:t xml:space="preserve">sim</w:t>
      </w:r>
    </w:p>
    <w:p w:rsidR="00000000" w:rsidDel="00000000" w:rsidP="00000000" w:rsidRDefault="00000000" w:rsidRPr="00000000" w14:paraId="0000000D">
      <w:pPr>
        <w:spacing w:after="240" w:before="240" w:line="331.2" w:lineRule="auto"/>
        <w:jc w:val="both"/>
        <w:rPr/>
      </w:pPr>
      <w:r w:rsidDel="00000000" w:rsidR="00000000" w:rsidRPr="00000000">
        <w:rPr>
          <w:b w:val="1"/>
          <w:bCs w:val="1"/>
          <w:rtl w:val="0"/>
        </w:rPr>
        <w:t xml:space="preserve">Previsão de recebimento do objeto: </w:t>
      </w:r>
      <w:r w:rsidDel="00000000" w:rsidR="00000000" w:rsidRPr="00000000">
        <w:rPr>
          <w:rtl w:val="0"/>
        </w:rPr>
        <w:t xml:space="preserve">01/04/2026</w:t>
      </w:r>
    </w:p>
    <w:p w:rsidR="00000000" w:rsidDel="00000000" w:rsidP="00000000" w:rsidRDefault="00000000" w:rsidRPr="00000000" w14:paraId="0000000E">
      <w:pPr>
        <w:spacing w:after="240" w:before="240" w:line="331.2" w:lineRule="auto"/>
        <w:jc w:val="both"/>
        <w:rPr/>
      </w:pPr>
      <w:r w:rsidDel="00000000" w:rsidR="00000000" w:rsidRPr="00000000">
        <w:rPr>
          <w:b w:val="1"/>
          <w:bCs w:val="1"/>
          <w:rtl w:val="0"/>
        </w:rPr>
        <w:t xml:space="preserve">Fonte de recursos orçamentários. </w:t>
      </w:r>
      <w:r w:rsidDel="00000000" w:rsidR="00000000" w:rsidRPr="00000000">
        <w:rPr>
          <w:rtl w:val="0"/>
        </w:rPr>
        <w:t xml:space="preserve">Valor previsto na proposta orçamentária</w:t>
      </w:r>
    </w:p>
    <w:p w:rsidR="00000000" w:rsidDel="00000000" w:rsidP="00000000" w:rsidRDefault="00000000" w:rsidRPr="00000000" w14:paraId="0000000F">
      <w:pPr>
        <w:spacing w:after="240" w:before="240" w:line="331.2" w:lineRule="auto"/>
        <w:jc w:val="both"/>
        <w:rPr/>
      </w:pPr>
      <w:r w:rsidDel="00000000" w:rsidR="00000000" w:rsidRPr="00000000">
        <w:rPr>
          <w:b w:val="1"/>
          <w:bCs w:val="1"/>
          <w:rtl w:val="0"/>
        </w:rPr>
        <w:t xml:space="preserve">Critério de sustentabilidade: </w:t>
      </w:r>
      <w:r w:rsidDel="00000000" w:rsidR="00000000" w:rsidRPr="00000000">
        <w:rPr>
          <w:rtl w:val="0"/>
        </w:rPr>
        <w:t xml:space="preserve">Não aplicável.</w:t>
      </w:r>
    </w:p>
    <w:p w:rsidR="00000000" w:rsidDel="00000000" w:rsidP="00000000" w:rsidRDefault="00000000" w:rsidRPr="00000000" w14:paraId="00000010">
      <w:pPr>
        <w:spacing w:after="240" w:before="240" w:line="331.2" w:lineRule="auto"/>
        <w:jc w:val="both"/>
        <w:rPr/>
      </w:pPr>
      <w:r w:rsidDel="00000000" w:rsidR="00000000" w:rsidRPr="00000000">
        <w:rPr>
          <w:b w:val="1"/>
          <w:bCs w:val="1"/>
          <w:rtl w:val="0"/>
        </w:rPr>
        <w:t xml:space="preserve">Critério de Acessibilidade: </w:t>
      </w:r>
      <w:r w:rsidDel="00000000" w:rsidR="00000000" w:rsidRPr="00000000">
        <w:rPr>
          <w:rtl w:val="0"/>
        </w:rPr>
        <w:t xml:space="preserve">Não aplicável.</w:t>
      </w:r>
    </w:p>
    <w:p w:rsidR="00000000" w:rsidDel="00000000" w:rsidP="00000000" w:rsidRDefault="00000000" w:rsidRPr="00000000" w14:paraId="00000011">
      <w:pPr>
        <w:spacing w:after="240" w:before="240" w:line="331.2" w:lineRule="auto"/>
        <w:jc w:val="both"/>
        <w:rPr>
          <w:b w:val="1"/>
          <w:bCs w:val="1"/>
          <w:shd w:fill="bfbfbf" w:val="clear"/>
        </w:rPr>
      </w:pPr>
      <w:r w:rsidDel="00000000" w:rsidR="00000000" w:rsidRPr="00000000">
        <w:rPr>
          <w:b w:val="1"/>
          <w:bCs w:val="1"/>
          <w:shd w:fill="bfbfbf" w:val="clear"/>
          <w:rtl w:val="0"/>
        </w:rPr>
        <w:t xml:space="preserve">1. VISÃO GERAL </w:t>
      </w:r>
    </w:p>
    <w:p w:rsidR="00000000" w:rsidDel="00000000" w:rsidP="00000000" w:rsidRDefault="00000000" w:rsidRPr="00000000" w14:paraId="00000012">
      <w:pPr>
        <w:spacing w:after="240" w:before="240" w:line="331.2" w:lineRule="auto"/>
        <w:jc w:val="both"/>
        <w:rPr/>
      </w:pPr>
      <w:r w:rsidDel="00000000" w:rsidR="00000000" w:rsidRPr="00000000">
        <w:rPr>
          <w:rtl w:val="0"/>
        </w:rPr>
        <w:t xml:space="preserve">1.1. O presente documento foi realizado por esta Unidade Requisitante, e visa assegurar a viabilidade (técnica e econômica) da contratação pretendida de serviços de clipping eletrônico de jornais, revistas e internet e o levantamento dos elementos essenciais que servirão para compor Termo de Referência, com todas as etapas previstas na Legislação vigente.</w:t>
      </w:r>
    </w:p>
    <w:p w:rsidR="00000000" w:rsidDel="00000000" w:rsidP="00000000" w:rsidRDefault="00000000" w:rsidRPr="00000000" w14:paraId="00000013">
      <w:pPr>
        <w:spacing w:after="240" w:before="240" w:line="331.2" w:lineRule="auto"/>
        <w:jc w:val="both"/>
        <w:rPr/>
      </w:pPr>
      <w:r w:rsidDel="00000000" w:rsidR="00000000" w:rsidRPr="00000000">
        <w:rPr>
          <w:rtl w:val="0"/>
        </w:rPr>
        <w:t xml:space="preserve">1.2. A demanda não é inédita e a contratação anterior do mesmo objeto ocorreu por meio de pregão, no processo SEI nº 0027523-16.2020.6.26.8000. O contrato (doc. 2567069) tinha validade para o período de 01/02/2021 a 31/01/2022, com valor de R$ 29.298,60, nos termos da nota de empenho 2021NE000032 (doc 2540917), constante no mesmo processo. Os serviços foram prorrogados por mais 48 meses, em acordo com a previsão do parágrafo 1º do item IV do contrato, razão pela qual o último período tem validade até 31/01/2026 (doc. 5899891).</w:t>
      </w:r>
    </w:p>
    <w:p w:rsidR="00000000" w:rsidDel="00000000" w:rsidP="00000000" w:rsidRDefault="00000000" w:rsidRPr="00000000" w14:paraId="00000014">
      <w:pPr>
        <w:spacing w:after="240" w:before="240" w:line="331.2" w:lineRule="auto"/>
        <w:jc w:val="both"/>
        <w:rPr>
          <w:b w:val="1"/>
          <w:bCs w:val="1"/>
          <w:shd w:fill="bfbfbf" w:val="clear"/>
        </w:rPr>
      </w:pPr>
      <w:r w:rsidDel="00000000" w:rsidR="00000000" w:rsidRPr="00000000">
        <w:rPr>
          <w:b w:val="1"/>
          <w:bCs w:val="1"/>
          <w:shd w:fill="bfbfbf" w:val="clear"/>
          <w:rtl w:val="0"/>
        </w:rPr>
        <w:t xml:space="preserve">2. DESCRIÇÃO DA NECESSIDADE DA CONTRATAÇÃO (fundamento: inciso I do artigo 18 da Lei n. 14.133/2021)</w:t>
      </w:r>
    </w:p>
    <w:p w:rsidR="00000000" w:rsidDel="00000000" w:rsidP="00000000" w:rsidRDefault="00000000" w:rsidRPr="00000000" w14:paraId="00000015">
      <w:pPr>
        <w:spacing w:after="240" w:before="240" w:line="331.2" w:lineRule="auto"/>
        <w:jc w:val="both"/>
        <w:rPr/>
      </w:pPr>
      <w:r w:rsidDel="00000000" w:rsidR="00000000" w:rsidRPr="00000000">
        <w:rPr>
          <w:rtl w:val="0"/>
        </w:rPr>
        <w:t xml:space="preserve">2.1. A Coordenadoria de Jornalismo (Cojor) é o setor responsável no TRE-SP pelas atividades de jornalismo, envolvendo o atendimento às demandas de imprensa e a publicação de matérias no site institucional e nos canais de comunicação interna.</w:t>
      </w:r>
    </w:p>
    <w:p w:rsidR="00000000" w:rsidDel="00000000" w:rsidP="00000000" w:rsidRDefault="00000000" w:rsidRPr="00000000" w14:paraId="00000016">
      <w:pPr>
        <w:spacing w:after="240" w:before="240" w:line="331.2" w:lineRule="auto"/>
        <w:jc w:val="both"/>
        <w:rPr/>
      </w:pPr>
      <w:r w:rsidDel="00000000" w:rsidR="00000000" w:rsidRPr="00000000">
        <w:rPr>
          <w:rtl w:val="0"/>
        </w:rPr>
        <w:t xml:space="preserve">2.2. Dessa forma, além da produção de conteúdos, diariamente é realizado o acompanhamento das notícias referentes ao TRE-SP, bem como de toda a Justiça Eleitoral.</w:t>
      </w:r>
    </w:p>
    <w:p w:rsidR="00000000" w:rsidDel="00000000" w:rsidP="00000000" w:rsidRDefault="00000000" w:rsidRPr="00000000" w14:paraId="00000017">
      <w:pPr>
        <w:spacing w:after="240" w:before="240" w:line="331.2" w:lineRule="auto"/>
        <w:jc w:val="both"/>
        <w:rPr/>
      </w:pPr>
      <w:r w:rsidDel="00000000" w:rsidR="00000000" w:rsidRPr="00000000">
        <w:rPr>
          <w:rtl w:val="0"/>
        </w:rPr>
        <w:t xml:space="preserve">2.3. Diante disso, o clipping eletrônico de jornais, revistas e internet é necessário para o cumprimento das atribuições de acompanhar e selecionar as matérias divulgadas na imprensa escrita, especialmente aquelas referentes ao TRE-SP e à Justiça Eleitoral, a fim de ser elaborado o clipping diário e os cadernos anuais de noticiário, de atribuição da Seção de Relacionamento com a Imprensa (Seimp).</w:t>
      </w:r>
    </w:p>
    <w:p w:rsidR="00000000" w:rsidDel="00000000" w:rsidP="00000000" w:rsidRDefault="00000000" w:rsidRPr="00000000" w14:paraId="00000018">
      <w:pPr>
        <w:spacing w:after="240" w:before="240" w:line="331.2" w:lineRule="auto"/>
        <w:jc w:val="both"/>
        <w:rPr/>
      </w:pPr>
      <w:r w:rsidDel="00000000" w:rsidR="00000000" w:rsidRPr="00000000">
        <w:rPr>
          <w:rtl w:val="0"/>
        </w:rPr>
        <w:t xml:space="preserve">2.4. O clipping eletrônico tem, ainda, o objetivo de preservar a memória institucional do TRE-SP e permitir que, a qualquer tempo, seja possível consultar e analisar matérias jornalísticas de interesse da Justiça Eleitoral de São Paulo. Além disso, também é necessário para a medição da quantidade de inserções veiculadas nessas mídias sobre a Justiça Eleitoral e do impacto das referidas menções, considerando o objetivo de aprimorar a comunicação com o público interno e externo, estabelecido no Planejamento Estratégico do TRE-SP.</w:t>
      </w:r>
    </w:p>
    <w:p w:rsidR="00000000" w:rsidDel="00000000" w:rsidP="00000000" w:rsidRDefault="00000000" w:rsidRPr="00000000" w14:paraId="00000019">
      <w:pPr>
        <w:spacing w:after="240" w:before="240" w:line="331.2" w:lineRule="auto"/>
        <w:jc w:val="both"/>
        <w:rPr/>
      </w:pPr>
      <w:r w:rsidDel="00000000" w:rsidR="00000000" w:rsidRPr="00000000">
        <w:rPr>
          <w:rtl w:val="0"/>
        </w:rPr>
        <w:t xml:space="preserve">2.5. Por fim, o acompanhamento de veículos de comunicação relevantes por meio do clipping eletrônico é fundamental para que o TRE-SP esteja ciente das repercussões na mídia, principalmente em anos eleitorais e no contexto atual de desinformação e ataques à Justiça Eleitoral.</w:t>
      </w:r>
    </w:p>
    <w:p w:rsidR="00000000" w:rsidDel="00000000" w:rsidP="00000000" w:rsidRDefault="00000000" w:rsidRPr="00000000" w14:paraId="0000001A">
      <w:pPr>
        <w:spacing w:after="240" w:before="240" w:line="331.2" w:lineRule="auto"/>
        <w:jc w:val="both"/>
        <w:rPr>
          <w:b w:val="1"/>
          <w:bCs w:val="1"/>
          <w:shd w:fill="bfbfbf" w:val="clear"/>
        </w:rPr>
      </w:pPr>
      <w:r w:rsidDel="00000000" w:rsidR="00000000" w:rsidRPr="00000000">
        <w:rPr>
          <w:b w:val="1"/>
          <w:bCs w:val="1"/>
          <w:shd w:fill="bfbfbf" w:val="clear"/>
          <w:rtl w:val="0"/>
        </w:rPr>
        <w:t xml:space="preserve">3. REQUISITOS NECESSÁRIOS PARA A CONTRATAÇÃO (fundamento: inciso III do artigo 18 da Lei n. 14.133/2021)</w:t>
      </w:r>
    </w:p>
    <w:p w:rsidR="00000000" w:rsidDel="00000000" w:rsidP="00000000" w:rsidRDefault="00000000" w:rsidRPr="00000000" w14:paraId="0000001B">
      <w:pPr>
        <w:spacing w:after="240" w:before="240" w:line="331.2" w:lineRule="auto"/>
        <w:jc w:val="both"/>
        <w:rPr>
          <w:b w:val="1"/>
          <w:bCs w:val="1"/>
        </w:rPr>
      </w:pPr>
      <w:r w:rsidDel="00000000" w:rsidR="00000000" w:rsidRPr="00000000">
        <w:rPr>
          <w:b w:val="1"/>
          <w:bCs w:val="1"/>
          <w:rtl w:val="0"/>
        </w:rPr>
        <w:t xml:space="preserve">Justificativa para o caráter continuado</w:t>
      </w:r>
    </w:p>
    <w:p w:rsidR="00000000" w:rsidDel="00000000" w:rsidP="00000000" w:rsidRDefault="00000000" w:rsidRPr="00000000" w14:paraId="0000001C">
      <w:pPr>
        <w:spacing w:after="240" w:before="240" w:line="331.2" w:lineRule="auto"/>
        <w:jc w:val="both"/>
        <w:rPr/>
      </w:pPr>
      <w:r w:rsidDel="00000000" w:rsidR="00000000" w:rsidRPr="00000000">
        <w:rPr>
          <w:rtl w:val="0"/>
        </w:rPr>
        <w:t xml:space="preserve">3.1. O objeto a ser licitado, pelas suas características e com base nas justificativas acima mencionadas, possui natureza continuada e sem dedicação exclusiva de mão de obra.</w:t>
      </w:r>
    </w:p>
    <w:p w:rsidR="00000000" w:rsidDel="00000000" w:rsidP="00000000" w:rsidRDefault="00000000" w:rsidRPr="00000000" w14:paraId="0000001D">
      <w:pPr>
        <w:spacing w:after="240" w:before="240" w:line="331.2" w:lineRule="auto"/>
        <w:jc w:val="both"/>
        <w:rPr/>
      </w:pPr>
      <w:r w:rsidDel="00000000" w:rsidR="00000000" w:rsidRPr="00000000">
        <w:rPr>
          <w:rtl w:val="0"/>
        </w:rPr>
        <w:t xml:space="preserve">3.2. O objeto possui natureza continuada tendo em vista que os serviços de clipping são essenciais para as atividades jornalísticas do órgão, mormente na apuração da repercussão na mídia da atuação da justiça eleitoral, como forma de subsidiar a administração do TRE-SP no gerenciamento eficaz da comunicação sobre seu relacionamento com a imprensa e com a sociedade. Além disso, os serviços de clipping necessitam ser prestados ininterruptamente, pois a contratação servirá para pautar as ações do Tribunal junto à sociedade e à própria instituição, visando maior visibilidade das ações da justiça eleitoral e de suas competências e mostrar o resultado das ações de Comunicação do órgão, por meio de mídia espontânea.</w:t>
      </w:r>
    </w:p>
    <w:p w:rsidR="00000000" w:rsidDel="00000000" w:rsidP="00000000" w:rsidRDefault="00000000" w:rsidRPr="00000000" w14:paraId="0000001E">
      <w:pPr>
        <w:spacing w:after="240" w:before="240" w:line="331.2" w:lineRule="auto"/>
        <w:jc w:val="both"/>
        <w:rPr/>
      </w:pPr>
      <w:r w:rsidDel="00000000" w:rsidR="00000000" w:rsidRPr="00000000">
        <w:rPr>
          <w:rtl w:val="0"/>
        </w:rPr>
        <w:t xml:space="preserve">3.3. O objeto não exige dedicação exclusiva de mão de obra tendo em vista que a prestadora de serviços não dedicará seus funcionários integral e exclusivamente à disposição da Cojor (Coordenadoria de Jornalismo), podendo alocá-los em outras atividades simultaneamente.</w:t>
      </w:r>
    </w:p>
    <w:p w:rsidR="00000000" w:rsidDel="00000000" w:rsidP="00000000" w:rsidRDefault="00000000" w:rsidRPr="00000000" w14:paraId="0000001F">
      <w:pPr>
        <w:spacing w:after="240" w:before="240" w:line="331.2" w:lineRule="auto"/>
        <w:jc w:val="both"/>
        <w:rPr>
          <w:b w:val="1"/>
          <w:bCs w:val="1"/>
        </w:rPr>
      </w:pPr>
      <w:r w:rsidDel="00000000" w:rsidR="00000000" w:rsidRPr="00000000">
        <w:rPr>
          <w:b w:val="1"/>
          <w:bCs w:val="1"/>
          <w:rtl w:val="0"/>
        </w:rPr>
        <w:t xml:space="preserve">Requisitos</w:t>
      </w:r>
    </w:p>
    <w:p w:rsidR="00000000" w:rsidDel="00000000" w:rsidP="00000000" w:rsidRDefault="00000000" w:rsidRPr="00000000" w14:paraId="00000020">
      <w:pPr>
        <w:spacing w:after="240" w:before="240" w:line="331.2" w:lineRule="auto"/>
        <w:jc w:val="both"/>
        <w:rPr/>
      </w:pPr>
      <w:r w:rsidDel="00000000" w:rsidR="00000000" w:rsidRPr="00000000">
        <w:rPr>
          <w:rtl w:val="0"/>
        </w:rPr>
        <w:t xml:space="preserve">3.4. Para que o presente serviço seja contratado e corretamente prestado, existem requisitos mínimos para sua satisfação, tais como:</w:t>
      </w:r>
    </w:p>
    <w:p w:rsidR="00000000" w:rsidDel="00000000" w:rsidP="00000000" w:rsidRDefault="00000000" w:rsidRPr="00000000" w14:paraId="00000021">
      <w:pPr>
        <w:spacing w:after="240" w:before="240" w:line="331.2" w:lineRule="auto"/>
        <w:jc w:val="both"/>
        <w:rPr/>
      </w:pPr>
      <w:r w:rsidDel="00000000" w:rsidR="00000000" w:rsidRPr="00000000">
        <w:rPr>
          <w:rtl w:val="0"/>
        </w:rPr>
        <w:t xml:space="preserve">3.4.1. Acesso remoto, 24 (vinte e quatro) horas por dia, inclusive aos sábados, domingos e feriados, de todas as notícias disponibilizadas;</w:t>
      </w:r>
    </w:p>
    <w:p w:rsidR="00000000" w:rsidDel="00000000" w:rsidP="00000000" w:rsidRDefault="00000000" w:rsidRPr="00000000" w14:paraId="00000022">
      <w:pPr>
        <w:spacing w:after="240" w:before="240" w:line="331.2" w:lineRule="auto"/>
        <w:jc w:val="both"/>
        <w:rPr/>
      </w:pPr>
      <w:r w:rsidDel="00000000" w:rsidR="00000000" w:rsidRPr="00000000">
        <w:rPr>
          <w:rtl w:val="0"/>
        </w:rPr>
        <w:t xml:space="preserve">3.4.2. Acesso simultâneo para, no mínimo, 5 (cinco) usuários;</w:t>
      </w:r>
    </w:p>
    <w:p w:rsidR="00000000" w:rsidDel="00000000" w:rsidP="00000000" w:rsidRDefault="00000000" w:rsidRPr="00000000" w14:paraId="00000023">
      <w:pPr>
        <w:spacing w:after="240" w:before="240" w:line="331.2" w:lineRule="auto"/>
        <w:jc w:val="both"/>
        <w:rPr/>
      </w:pPr>
      <w:r w:rsidDel="00000000" w:rsidR="00000000" w:rsidRPr="00000000">
        <w:rPr>
          <w:rtl w:val="0"/>
        </w:rPr>
        <w:t xml:space="preserve">3.4.3. Ferramentas que propiciem pesquisas avançadas, impressão de notícias, colunas, filtros, impressão e downloads de partes selecionadas ou de todo o banco de dados disponível, por dia ou por período de tempo, com acesso a clippings anteriores;</w:t>
      </w:r>
    </w:p>
    <w:p w:rsidR="00000000" w:rsidDel="00000000" w:rsidP="00000000" w:rsidRDefault="00000000" w:rsidRPr="00000000" w14:paraId="00000024">
      <w:pPr>
        <w:spacing w:after="240" w:before="240" w:line="331.2" w:lineRule="auto"/>
        <w:jc w:val="both"/>
        <w:rPr/>
      </w:pPr>
      <w:r w:rsidDel="00000000" w:rsidR="00000000" w:rsidRPr="00000000">
        <w:rPr>
          <w:rtl w:val="0"/>
        </w:rPr>
        <w:t xml:space="preserve">3.4.4. Réplica fiel das matérias digitalizadas e inseridas em banco de dados;</w:t>
      </w:r>
    </w:p>
    <w:p w:rsidR="00000000" w:rsidDel="00000000" w:rsidP="00000000" w:rsidRDefault="00000000" w:rsidRPr="00000000" w14:paraId="00000025">
      <w:pPr>
        <w:spacing w:after="240" w:before="240" w:line="331.2" w:lineRule="auto"/>
        <w:jc w:val="both"/>
        <w:rPr/>
      </w:pPr>
      <w:r w:rsidDel="00000000" w:rsidR="00000000" w:rsidRPr="00000000">
        <w:rPr>
          <w:rtl w:val="0"/>
        </w:rPr>
        <w:t xml:space="preserve">3.4.5. Deter, durante toda a execução contratual, os direitos de licença autoral e distribuição das informações coletadas e repassadas ao Contratante, que em nenhuma hipótese assumirá o ônus, econômico ou jurídico, da ausência desses direitos e licenças.</w:t>
      </w:r>
    </w:p>
    <w:p w:rsidR="00000000" w:rsidDel="00000000" w:rsidP="00000000" w:rsidRDefault="00000000" w:rsidRPr="00000000" w14:paraId="00000026">
      <w:pPr>
        <w:spacing w:after="240" w:before="240" w:line="331.2" w:lineRule="auto"/>
        <w:jc w:val="both"/>
        <w:rPr>
          <w:b w:val="1"/>
          <w:bCs w:val="1"/>
        </w:rPr>
      </w:pPr>
      <w:r w:rsidDel="00000000" w:rsidR="00000000" w:rsidRPr="00000000">
        <w:rPr>
          <w:b w:val="1"/>
          <w:bCs w:val="1"/>
          <w:rtl w:val="0"/>
        </w:rPr>
        <w:t xml:space="preserve">Sustentabilidade</w:t>
      </w:r>
    </w:p>
    <w:p w:rsidR="00000000" w:rsidDel="00000000" w:rsidP="00000000" w:rsidRDefault="00000000" w:rsidRPr="00000000" w14:paraId="00000027">
      <w:pPr>
        <w:spacing w:after="240" w:before="240" w:line="331.2" w:lineRule="auto"/>
        <w:jc w:val="both"/>
        <w:rPr/>
      </w:pPr>
      <w:r w:rsidDel="00000000" w:rsidR="00000000" w:rsidRPr="00000000">
        <w:rPr>
          <w:rtl w:val="0"/>
        </w:rPr>
        <w:t xml:space="preserve"> 3.5. A contratação não exigirá critérios de sustentabilidade e de acessibilidade, pois não são aplicáveis ao objeto em questão, já que se trata de serviço totalmente digital.</w:t>
      </w:r>
    </w:p>
    <w:p w:rsidR="00000000" w:rsidDel="00000000" w:rsidP="00000000" w:rsidRDefault="00000000" w:rsidRPr="00000000" w14:paraId="00000028">
      <w:pPr>
        <w:spacing w:after="240" w:before="240" w:line="331.2" w:lineRule="auto"/>
        <w:jc w:val="both"/>
        <w:rPr>
          <w:b w:val="1"/>
          <w:bCs w:val="1"/>
        </w:rPr>
      </w:pPr>
      <w:r w:rsidDel="00000000" w:rsidR="00000000" w:rsidRPr="00000000">
        <w:rPr>
          <w:b w:val="1"/>
          <w:bCs w:val="1"/>
          <w:rtl w:val="0"/>
        </w:rPr>
        <w:t xml:space="preserve">Modalidade </w:t>
      </w:r>
    </w:p>
    <w:p w:rsidR="00000000" w:rsidDel="00000000" w:rsidP="00000000" w:rsidRDefault="00000000" w:rsidRPr="00000000" w14:paraId="00000029">
      <w:pPr>
        <w:spacing w:after="240" w:before="240" w:line="331.2" w:lineRule="auto"/>
        <w:jc w:val="both"/>
        <w:rPr/>
      </w:pPr>
      <w:r w:rsidDel="00000000" w:rsidR="00000000" w:rsidRPr="00000000">
        <w:rPr>
          <w:rtl w:val="0"/>
        </w:rPr>
        <w:t xml:space="preserve">3.6. O fornecedor será selecionado por meio da realização de procedimento de licitação, na modalidade pregão, sob a forma eletrônica, com adoção do critério de julgamento pelo menor preço do item único.</w:t>
      </w:r>
    </w:p>
    <w:p w:rsidR="00000000" w:rsidDel="00000000" w:rsidP="00000000" w:rsidRDefault="00000000" w:rsidRPr="00000000" w14:paraId="0000002A">
      <w:pPr>
        <w:spacing w:after="240" w:before="240" w:line="331.2" w:lineRule="auto"/>
        <w:jc w:val="both"/>
        <w:rPr/>
      </w:pPr>
      <w:r w:rsidDel="00000000" w:rsidR="00000000" w:rsidRPr="00000000">
        <w:rPr>
          <w:rtl w:val="0"/>
        </w:rPr>
        <w:t xml:space="preserve">3.6.1. A modalidade pregão se aplica por se tratar de uma contratação de bens e serviços comuns, cujo padrão de desempenho e qualidade pode ser objetivamente definido por meio de especificações usuais de mercado. O critério de seleção é o menor preço, o que torna o processo ágil e competitivo, enquanto a forma eletrônica permite maior publicidade e ampla competitividade.</w:t>
      </w:r>
    </w:p>
    <w:p w:rsidR="00000000" w:rsidDel="00000000" w:rsidP="00000000" w:rsidRDefault="00000000" w:rsidRPr="00000000" w14:paraId="0000002B">
      <w:pPr>
        <w:spacing w:after="240" w:before="240" w:line="331.2" w:lineRule="auto"/>
        <w:jc w:val="both"/>
        <w:rPr>
          <w:b w:val="1"/>
          <w:bCs w:val="1"/>
        </w:rPr>
      </w:pPr>
      <w:r w:rsidDel="00000000" w:rsidR="00000000" w:rsidRPr="00000000">
        <w:rPr>
          <w:b w:val="1"/>
          <w:bCs w:val="1"/>
          <w:rtl w:val="0"/>
        </w:rPr>
        <w:t xml:space="preserve">Amostra</w:t>
      </w:r>
    </w:p>
    <w:p w:rsidR="00000000" w:rsidDel="00000000" w:rsidP="00000000" w:rsidRDefault="00000000" w:rsidRPr="00000000" w14:paraId="0000002C">
      <w:pPr>
        <w:spacing w:after="240" w:before="240" w:line="331.2" w:lineRule="auto"/>
        <w:jc w:val="both"/>
        <w:rPr/>
      </w:pPr>
      <w:r w:rsidDel="00000000" w:rsidR="00000000" w:rsidRPr="00000000">
        <w:rPr>
          <w:rtl w:val="0"/>
        </w:rPr>
        <w:t xml:space="preserve">3.7. Não haverá a exigência de apresentação de amostra e prova.</w:t>
      </w:r>
    </w:p>
    <w:p w:rsidR="00000000" w:rsidDel="00000000" w:rsidP="00000000" w:rsidRDefault="00000000" w:rsidRPr="00000000" w14:paraId="0000002D">
      <w:pPr>
        <w:spacing w:after="240" w:before="240" w:line="331.2" w:lineRule="auto"/>
        <w:jc w:val="both"/>
        <w:rPr>
          <w:b w:val="1"/>
          <w:bCs w:val="1"/>
        </w:rPr>
      </w:pPr>
      <w:r w:rsidDel="00000000" w:rsidR="00000000" w:rsidRPr="00000000">
        <w:rPr>
          <w:b w:val="1"/>
          <w:bCs w:val="1"/>
          <w:rtl w:val="0"/>
        </w:rPr>
        <w:t xml:space="preserve">Garantia</w:t>
      </w:r>
    </w:p>
    <w:p w:rsidR="00000000" w:rsidDel="00000000" w:rsidP="00000000" w:rsidRDefault="00000000" w:rsidRPr="00000000" w14:paraId="0000002E">
      <w:pPr>
        <w:spacing w:after="240" w:before="240" w:line="331.2" w:lineRule="auto"/>
        <w:jc w:val="both"/>
        <w:rPr/>
      </w:pPr>
      <w:r w:rsidDel="00000000" w:rsidR="00000000" w:rsidRPr="00000000">
        <w:rPr>
          <w:rtl w:val="0"/>
        </w:rPr>
        <w:t xml:space="preserve">3.8. </w:t>
      </w:r>
      <w:r w:rsidDel="00000000" w:rsidR="00000000" w:rsidRPr="00000000">
        <w:rPr>
          <w:rtl w:val="0"/>
        </w:rPr>
        <w:t xml:space="preserve">Será exigida a garantia da contratação de que tratam os</w:t>
      </w:r>
      <w:hyperlink r:id="rId7">
        <w:r w:rsidDel="00000000" w:rsidR="00000000" w:rsidRPr="00000000">
          <w:rPr>
            <w:color w:val="1155cc"/>
            <w:u w:val="single"/>
            <w:rtl w:val="0"/>
          </w:rPr>
          <w:t xml:space="preserve"> artigos 96 e seguintes da Lei nº 14.133, de 2021</w:t>
        </w:r>
      </w:hyperlink>
      <w:r w:rsidDel="00000000" w:rsidR="00000000" w:rsidRPr="00000000">
        <w:rPr>
          <w:rtl w:val="0"/>
        </w:rPr>
        <w:t xml:space="preserve">, no percentual e condições descritas nas cláusulas do contrato.</w:t>
      </w:r>
      <w:r w:rsidDel="00000000" w:rsidR="00000000" w:rsidRPr="00000000">
        <w:rPr>
          <w:rtl w:val="0"/>
        </w:rPr>
      </w:r>
    </w:p>
    <w:p w:rsidR="00000000" w:rsidDel="00000000" w:rsidP="00000000" w:rsidRDefault="00000000" w:rsidRPr="00000000" w14:paraId="0000002F">
      <w:pPr>
        <w:spacing w:after="240" w:before="240" w:line="331.2" w:lineRule="auto"/>
        <w:jc w:val="both"/>
        <w:rPr/>
      </w:pPr>
      <w:r w:rsidDel="00000000" w:rsidR="00000000" w:rsidRPr="00000000">
        <w:rPr>
          <w:b w:val="1"/>
          <w:bCs w:val="1"/>
          <w:rtl w:val="0"/>
        </w:rPr>
        <w:t xml:space="preserve">Especificação da garantia do serviço</w:t>
      </w:r>
      <w:r w:rsidDel="00000000" w:rsidR="00000000" w:rsidRPr="00000000">
        <w:rPr>
          <w:rtl w:val="0"/>
        </w:rPr>
        <w:t xml:space="preserve"> (</w:t>
      </w:r>
      <w:hyperlink r:id="rId8">
        <w:r w:rsidDel="00000000" w:rsidR="00000000" w:rsidRPr="00000000">
          <w:rPr>
            <w:color w:val="1155cc"/>
            <w:u w:val="single"/>
            <w:rtl w:val="0"/>
          </w:rPr>
          <w:t xml:space="preserve">art. 40, §1º, inciso III, da Lei nº 14.133, de 2021</w:t>
        </w:r>
      </w:hyperlink>
      <w:r w:rsidDel="00000000" w:rsidR="00000000" w:rsidRPr="00000000">
        <w:rPr>
          <w:rtl w:val="0"/>
        </w:rPr>
        <w:t xml:space="preserve">)</w:t>
      </w:r>
    </w:p>
    <w:p w:rsidR="00000000" w:rsidDel="00000000" w:rsidP="00000000" w:rsidRDefault="00000000" w:rsidRPr="00000000" w14:paraId="00000030">
      <w:pPr>
        <w:spacing w:after="240" w:before="240" w:line="331.2" w:lineRule="auto"/>
        <w:jc w:val="both"/>
        <w:rPr/>
      </w:pPr>
      <w:r w:rsidDel="00000000" w:rsidR="00000000" w:rsidRPr="00000000">
        <w:rPr>
          <w:rtl w:val="0"/>
        </w:rPr>
        <w:t xml:space="preserve">3.9. O prazo de garantia contratual dos serviços é aquele estabelecido na Lei nº 8.078, de 11 de setembro de 1990 (Código de Defesa do Consumidor).</w:t>
      </w:r>
    </w:p>
    <w:p w:rsidR="00000000" w:rsidDel="00000000" w:rsidP="00000000" w:rsidRDefault="00000000" w:rsidRPr="00000000" w14:paraId="00000031">
      <w:pPr>
        <w:spacing w:after="240" w:before="240" w:line="331.2" w:lineRule="auto"/>
        <w:jc w:val="both"/>
        <w:rPr>
          <w:b w:val="1"/>
          <w:bCs w:val="1"/>
        </w:rPr>
      </w:pPr>
      <w:r w:rsidDel="00000000" w:rsidR="00000000" w:rsidRPr="00000000">
        <w:rPr>
          <w:b w:val="1"/>
          <w:bCs w:val="1"/>
          <w:i w:val="1"/>
          <w:iCs w:val="1"/>
          <w:color w:val="ff0000"/>
          <w:rtl w:val="0"/>
        </w:rPr>
        <w:t xml:space="preserve"> </w:t>
      </w:r>
      <w:r w:rsidDel="00000000" w:rsidR="00000000" w:rsidRPr="00000000">
        <w:rPr>
          <w:b w:val="1"/>
          <w:bCs w:val="1"/>
          <w:rtl w:val="0"/>
        </w:rPr>
        <w:t xml:space="preserve">Manutenção e assistência Técnica</w:t>
      </w:r>
    </w:p>
    <w:p w:rsidR="00000000" w:rsidDel="00000000" w:rsidP="00000000" w:rsidRDefault="00000000" w:rsidRPr="00000000" w14:paraId="00000032">
      <w:pPr>
        <w:spacing w:after="240" w:before="240" w:line="331.2" w:lineRule="auto"/>
        <w:jc w:val="both"/>
        <w:rPr/>
      </w:pPr>
      <w:r w:rsidDel="00000000" w:rsidR="00000000" w:rsidRPr="00000000">
        <w:rPr>
          <w:rtl w:val="0"/>
        </w:rPr>
        <w:t xml:space="preserve">3.10. Os procedimentos de manutenção e assistência técnica seguirão os seguintes parâmetros:</w:t>
      </w:r>
    </w:p>
    <w:p w:rsidR="00000000" w:rsidDel="00000000" w:rsidP="00000000" w:rsidRDefault="00000000" w:rsidRPr="00000000" w14:paraId="00000033">
      <w:pPr>
        <w:spacing w:after="240" w:before="240" w:line="331.2" w:lineRule="auto"/>
        <w:jc w:val="both"/>
        <w:rPr/>
      </w:pPr>
      <w:r w:rsidDel="00000000" w:rsidR="00000000" w:rsidRPr="00000000">
        <w:rPr>
          <w:rtl w:val="0"/>
        </w:rPr>
        <w:t xml:space="preserve">3.10.1. Caso sejam constatadas falhas ou imperfeições no material disponibilizado no Banco de Dados, a Contratada fica obrigada a recuperar a informação e realizar nova digitalização, no prazo máximo de 60 (sessenta) minutos a contar da notificação que será feita por e-mail ou aplicativo de mensagem instantânea, sob pena de serem aplicadas as penalidades contratuais previstas.</w:t>
      </w:r>
    </w:p>
    <w:p w:rsidR="00000000" w:rsidDel="00000000" w:rsidP="00000000" w:rsidRDefault="00000000" w:rsidRPr="00000000" w14:paraId="00000034">
      <w:pPr>
        <w:spacing w:after="240" w:before="240" w:line="331.2" w:lineRule="auto"/>
        <w:jc w:val="both"/>
        <w:rPr/>
      </w:pPr>
      <w:r w:rsidDel="00000000" w:rsidR="00000000" w:rsidRPr="00000000">
        <w:rPr>
          <w:rtl w:val="0"/>
        </w:rPr>
        <w:t xml:space="preserve">3.10.2. As interrupções programadas para manutenção não serão contabilizadas na medição de tempo de disponibilidade do serviço, para fins de sanção, desde que: a) essas interrupções programadas sejam comunicadas com antecedência mínima de 1 (um) dia útil ao TRE-SP; b) não excedam ao prazo máximo de 4 (quatro) horas; c) não sejam executadas no período das 6 às 15 horas nos dias úteis.</w:t>
      </w:r>
    </w:p>
    <w:p w:rsidR="00000000" w:rsidDel="00000000" w:rsidP="00000000" w:rsidRDefault="00000000" w:rsidRPr="00000000" w14:paraId="00000035">
      <w:pPr>
        <w:spacing w:after="240" w:before="240" w:line="331.2" w:lineRule="auto"/>
        <w:jc w:val="both"/>
        <w:rPr/>
      </w:pPr>
      <w:r w:rsidDel="00000000" w:rsidR="00000000" w:rsidRPr="00000000">
        <w:rPr>
          <w:rtl w:val="0"/>
        </w:rPr>
        <w:t xml:space="preserve">3.11. A Seção de Relacionamento com a Imprensa (SeImp) fiscalizará toda a execução do trabalho e, quando detectar a ausência de alguma notícia que devesse constar do clipping, conforme as especificações do Termo de Referência, informará à contratada, por mensagem eletrônica (e-mail) ou por aplicativo de mensagem instantânea (WhatsApp), para inclusão daquela dentro de, no máximo, 60 (sessenta) minutos.</w:t>
      </w:r>
    </w:p>
    <w:p w:rsidR="00000000" w:rsidDel="00000000" w:rsidP="00000000" w:rsidRDefault="00000000" w:rsidRPr="00000000" w14:paraId="00000036">
      <w:pPr>
        <w:spacing w:after="240" w:before="240" w:line="331.2" w:lineRule="auto"/>
        <w:jc w:val="both"/>
        <w:rPr/>
      </w:pPr>
      <w:r w:rsidDel="00000000" w:rsidR="00000000" w:rsidRPr="00000000">
        <w:rPr>
          <w:rtl w:val="0"/>
        </w:rPr>
        <w:t xml:space="preserve">3.11.1. No caso de a notícia faltante conter alguma palavra-chave conforme o disposto no Termo de Referência, a Contratada estará sujeita às sanções contratuais previstas.</w:t>
      </w:r>
    </w:p>
    <w:p w:rsidR="00000000" w:rsidDel="00000000" w:rsidP="00000000" w:rsidRDefault="00000000" w:rsidRPr="00000000" w14:paraId="00000037">
      <w:pPr>
        <w:spacing w:after="240" w:before="240" w:line="331.2" w:lineRule="auto"/>
        <w:jc w:val="both"/>
        <w:rPr>
          <w:b w:val="1"/>
          <w:bCs w:val="1"/>
          <w:shd w:fill="bfbfbf" w:val="clear"/>
        </w:rPr>
      </w:pPr>
      <w:r w:rsidDel="00000000" w:rsidR="00000000" w:rsidRPr="00000000">
        <w:rPr>
          <w:b w:val="1"/>
          <w:bCs w:val="1"/>
          <w:shd w:fill="bfbfbf" w:val="clear"/>
          <w:rtl w:val="0"/>
        </w:rPr>
        <w:t xml:space="preserve">4. ESTIMATIVAS DAS QUANTIDADES (fundamento: inciso IV do artigo 18 da Lei n. 14.133/2021)</w:t>
      </w:r>
    </w:p>
    <w:p w:rsidR="00000000" w:rsidDel="00000000" w:rsidP="00000000" w:rsidRDefault="00000000" w:rsidRPr="00000000" w14:paraId="00000038">
      <w:pPr>
        <w:spacing w:after="240" w:before="240" w:line="331.2" w:lineRule="auto"/>
        <w:jc w:val="both"/>
        <w:rPr/>
      </w:pPr>
      <w:r w:rsidDel="00000000" w:rsidR="00000000" w:rsidRPr="00000000">
        <w:rPr>
          <w:rtl w:val="0"/>
        </w:rPr>
        <w:t xml:space="preserve">4.1. O serviço de clipping, objeto deste Estudo, em jornais, revistas e internet é único, e será prestado mensalmente pelo período inicial de 12 (doze) meses.</w:t>
      </w:r>
    </w:p>
    <w:p w:rsidR="00000000" w:rsidDel="00000000" w:rsidP="00000000" w:rsidRDefault="00000000" w:rsidRPr="00000000" w14:paraId="00000039">
      <w:pPr>
        <w:spacing w:after="240" w:before="240" w:line="331.2" w:lineRule="auto"/>
        <w:jc w:val="both"/>
        <w:rPr/>
      </w:pPr>
      <w:r w:rsidDel="00000000" w:rsidR="00000000" w:rsidRPr="00000000">
        <w:rPr>
          <w:rtl w:val="0"/>
        </w:rPr>
        <w:t xml:space="preserve">4.2. O contrato deve prever a prestação do serviço por 12 (doze) meses, podendo ser prorrogado nos termos do artigo 107 da Lei nº 14.133/2021.</w:t>
      </w:r>
    </w:p>
    <w:p w:rsidR="00000000" w:rsidDel="00000000" w:rsidP="00000000" w:rsidRDefault="00000000" w:rsidRPr="00000000" w14:paraId="0000003A">
      <w:pPr>
        <w:spacing w:after="240" w:before="240" w:lineRule="auto"/>
        <w:jc w:val="both"/>
        <w:rPr>
          <w:b w:val="1"/>
          <w:bCs w:val="1"/>
          <w:shd w:fill="bfbfbf" w:val="clear"/>
        </w:rPr>
      </w:pPr>
      <w:r w:rsidDel="00000000" w:rsidR="00000000" w:rsidRPr="00000000">
        <w:rPr>
          <w:b w:val="1"/>
          <w:bCs w:val="1"/>
          <w:shd w:fill="bfbfbf" w:val="clear"/>
          <w:rtl w:val="0"/>
        </w:rPr>
        <w:t xml:space="preserve">5. LEVANTAMENTO DE MERCADO E JUSTIFICATIVA DA ESCOLHA DO TIPO E SOLUÇÃO A CONTRATAR (fundamento: inciso V do artigo 18 da Lei n. 14.133/2021)</w:t>
      </w:r>
    </w:p>
    <w:p w:rsidR="00000000" w:rsidDel="00000000" w:rsidP="00000000" w:rsidRDefault="00000000" w:rsidRPr="00000000" w14:paraId="0000003B">
      <w:pPr>
        <w:spacing w:after="240" w:before="240" w:line="331.2" w:lineRule="auto"/>
        <w:jc w:val="both"/>
        <w:rPr/>
      </w:pPr>
      <w:r w:rsidDel="00000000" w:rsidR="00000000" w:rsidRPr="00000000">
        <w:rPr>
          <w:rtl w:val="0"/>
        </w:rPr>
        <w:t xml:space="preserve">5.1. Em relação ao levantamento de mercado, verificou-se existente as seguintes soluções para o objeto em questão:</w:t>
      </w:r>
    </w:p>
    <w:p w:rsidR="00000000" w:rsidDel="00000000" w:rsidP="00000000" w:rsidRDefault="00000000" w:rsidRPr="00000000" w14:paraId="0000003C">
      <w:pPr>
        <w:spacing w:after="240" w:before="240" w:line="331.2" w:lineRule="auto"/>
        <w:jc w:val="both"/>
        <w:rPr/>
      </w:pPr>
      <w:r w:rsidDel="00000000" w:rsidR="00000000" w:rsidRPr="00000000">
        <w:rPr>
          <w:rtl w:val="0"/>
        </w:rPr>
        <w:t xml:space="preserve">5.1.1. Solução 1: é possível que o serviço seja realizado pelos próprios servidores da Seimp, por meio de busca ativa nos principais sites de notícias. Essa solução, contudo, torna-se inviável em razão da grande quantidade de veículos de comunicação existentes atualmente, de modo que uma busca ativa seria excessivamente onerosa à Seimp, que não dispõe de servidores suficientes para a extensa análise que a atividade exigiria, num curto período de tempo.</w:t>
      </w:r>
    </w:p>
    <w:p w:rsidR="00000000" w:rsidDel="00000000" w:rsidP="00000000" w:rsidRDefault="00000000" w:rsidRPr="00000000" w14:paraId="0000003D">
      <w:pPr>
        <w:spacing w:after="240" w:before="240" w:line="331.2" w:lineRule="auto"/>
        <w:jc w:val="both"/>
        <w:rPr/>
      </w:pPr>
      <w:r w:rsidDel="00000000" w:rsidR="00000000" w:rsidRPr="00000000">
        <w:rPr>
          <w:rtl w:val="0"/>
        </w:rPr>
        <w:t xml:space="preserve">5.1.2. Solução 2: é possível que o serviço seja realizado por uma empresa especializada no serviço de clipping, que se mostra mais vantajosa, pois possibilita que todas as notícias de interesse do TRE-SP sejam diariamente reunidas em uma única plataforma, diminuindo o tempo de análise pelos servidores da seção e o desgaste mental que a tarefa lhes ocasiona.</w:t>
      </w:r>
    </w:p>
    <w:p w:rsidR="00000000" w:rsidDel="00000000" w:rsidP="00000000" w:rsidRDefault="00000000" w:rsidRPr="00000000" w14:paraId="0000003E">
      <w:pPr>
        <w:spacing w:after="240" w:before="240" w:line="331.2" w:lineRule="auto"/>
        <w:jc w:val="both"/>
        <w:rPr/>
      </w:pPr>
      <w:r w:rsidDel="00000000" w:rsidR="00000000" w:rsidRPr="00000000">
        <w:rPr>
          <w:rtl w:val="0"/>
        </w:rPr>
        <w:t xml:space="preserve">5.2. Dessa forma, após estudo e avaliação, a solução 2 foi a escolhida, pois é a mais vantajosa econômica e tecnicamente, em razão da facilidade de manuseio de uma plataforma que reúne todas as notícias de interesse da Justiça Eleitoral paulista, permitindo que os servidores da Seimp elaborem o clipping de notícias diariamente de forma mais prática e rápida. Além disso, a presente demanda não é inédita e a solução já é utilizada por muitos anos pelo setor de comunicação da Justiça Eleitoral de São Paulo, tendo em vista a vantagem técnica e econômica apresentada até o momento.</w:t>
      </w:r>
    </w:p>
    <w:p w:rsidR="00000000" w:rsidDel="00000000" w:rsidP="00000000" w:rsidRDefault="00000000" w:rsidRPr="00000000" w14:paraId="0000003F">
      <w:pPr>
        <w:spacing w:after="240" w:before="240" w:line="331.2" w:lineRule="auto"/>
        <w:jc w:val="both"/>
        <w:rPr>
          <w:b w:val="1"/>
          <w:bCs w:val="1"/>
          <w:shd w:fill="bfbfbf" w:val="clear"/>
        </w:rPr>
      </w:pPr>
      <w:r w:rsidDel="00000000" w:rsidR="00000000" w:rsidRPr="00000000">
        <w:rPr>
          <w:b w:val="1"/>
          <w:bCs w:val="1"/>
          <w:shd w:fill="bfbfbf" w:val="clear"/>
          <w:rtl w:val="0"/>
        </w:rPr>
        <w:t xml:space="preserve">6. ESTIMATIVA DO VALOR DA CONTRATAÇÃO (fundamento: inciso VI do artigo 18 da Lei n. 14.133/2021)</w:t>
      </w:r>
    </w:p>
    <w:p w:rsidR="00000000" w:rsidDel="00000000" w:rsidP="00000000" w:rsidRDefault="00000000" w:rsidRPr="00000000" w14:paraId="00000040">
      <w:pPr>
        <w:spacing w:after="240" w:before="240" w:line="331.2" w:lineRule="auto"/>
        <w:jc w:val="both"/>
        <w:rPr/>
      </w:pPr>
      <w:r w:rsidDel="00000000" w:rsidR="00000000" w:rsidRPr="00000000">
        <w:rPr>
          <w:rtl w:val="0"/>
        </w:rPr>
        <w:t xml:space="preserve">6.1. O custo estimado da contratação foi verificado com base em 3 (três) propostas enviadas pelas empresas </w:t>
      </w:r>
      <w:r w:rsidDel="00000000" w:rsidR="00000000" w:rsidRPr="00000000">
        <w:rPr>
          <w:b w:val="1"/>
          <w:bCs w:val="1"/>
          <w:rtl w:val="0"/>
        </w:rPr>
        <w:t xml:space="preserve">Boxnet Serviços de Informações Ltda., Knewin Inteligência Em Recuperação De Informação S.A</w:t>
      </w:r>
      <w:r w:rsidDel="00000000" w:rsidR="00000000" w:rsidRPr="00000000">
        <w:rPr>
          <w:rtl w:val="0"/>
        </w:rPr>
        <w:t xml:space="preserve"> e </w:t>
      </w:r>
      <w:r w:rsidDel="00000000" w:rsidR="00000000" w:rsidRPr="00000000">
        <w:rPr>
          <w:b w:val="1"/>
          <w:bCs w:val="1"/>
          <w:rtl w:val="0"/>
        </w:rPr>
        <w:t xml:space="preserve">Linear Comunicação LTDA, </w:t>
      </w:r>
      <w:r w:rsidDel="00000000" w:rsidR="00000000" w:rsidRPr="00000000">
        <w:rPr>
          <w:rtl w:val="0"/>
        </w:rPr>
        <w:t xml:space="preserve">que foi a vencedora do certame anterior do mesmo objeto, no ano de 2020 (no processo SEI nº 0027523-16.2020.6.26.8000, doc. 2519971). Os valores foram os seguintes:</w:t>
      </w:r>
    </w:p>
    <w:p w:rsidR="00000000" w:rsidDel="00000000" w:rsidP="00000000" w:rsidRDefault="00000000" w:rsidRPr="00000000" w14:paraId="00000041">
      <w:pPr>
        <w:spacing w:after="240" w:before="240" w:line="331.2" w:lineRule="auto"/>
        <w:jc w:val="both"/>
        <w:rPr/>
      </w:pPr>
      <w:r w:rsidDel="00000000" w:rsidR="00000000" w:rsidRPr="00000000">
        <w:rPr>
          <w:rtl w:val="0"/>
        </w:rPr>
        <w:t xml:space="preserve">6.1.1. Boxnet Serviços de Informações Ltda., valor anual de </w:t>
      </w:r>
      <w:r w:rsidDel="00000000" w:rsidR="00000000" w:rsidRPr="00000000">
        <w:rPr>
          <w:b w:val="1"/>
          <w:bCs w:val="1"/>
          <w:rtl w:val="0"/>
        </w:rPr>
        <w:t xml:space="preserve">R$ 216.000</w:t>
      </w:r>
      <w:r w:rsidDel="00000000" w:rsidR="00000000" w:rsidRPr="00000000">
        <w:rPr>
          <w:rtl w:val="0"/>
        </w:rPr>
        <w:t xml:space="preserve"> e mensal de </w:t>
      </w:r>
      <w:r w:rsidDel="00000000" w:rsidR="00000000" w:rsidRPr="00000000">
        <w:rPr>
          <w:b w:val="1"/>
          <w:bCs w:val="1"/>
          <w:rtl w:val="0"/>
        </w:rPr>
        <w:t xml:space="preserve">R$18.000</w:t>
      </w:r>
      <w:r w:rsidDel="00000000" w:rsidR="00000000" w:rsidRPr="00000000">
        <w:rPr>
          <w:rtl w:val="0"/>
        </w:rPr>
        <w:t xml:space="preserve">;</w:t>
      </w:r>
    </w:p>
    <w:p w:rsidR="00000000" w:rsidDel="00000000" w:rsidP="00000000" w:rsidRDefault="00000000" w:rsidRPr="00000000" w14:paraId="00000042">
      <w:pPr>
        <w:spacing w:after="240" w:before="240" w:line="331.2" w:lineRule="auto"/>
        <w:jc w:val="both"/>
        <w:rPr>
          <w:b w:val="1"/>
          <w:bCs w:val="1"/>
        </w:rPr>
      </w:pPr>
      <w:r w:rsidDel="00000000" w:rsidR="00000000" w:rsidRPr="00000000">
        <w:rPr>
          <w:rtl w:val="0"/>
        </w:rPr>
        <w:t xml:space="preserve">6.1.2. Linear Comunicação LTDA, valor anual de </w:t>
      </w:r>
      <w:r w:rsidDel="00000000" w:rsidR="00000000" w:rsidRPr="00000000">
        <w:rPr>
          <w:b w:val="1"/>
          <w:bCs w:val="1"/>
          <w:rtl w:val="0"/>
        </w:rPr>
        <w:t xml:space="preserve">R$ 189.600,00</w:t>
      </w:r>
      <w:r w:rsidDel="00000000" w:rsidR="00000000" w:rsidRPr="00000000">
        <w:rPr>
          <w:rtl w:val="0"/>
        </w:rPr>
        <w:t xml:space="preserve"> e mensal de </w:t>
      </w:r>
      <w:r w:rsidDel="00000000" w:rsidR="00000000" w:rsidRPr="00000000">
        <w:rPr>
          <w:b w:val="1"/>
          <w:bCs w:val="1"/>
          <w:rtl w:val="0"/>
        </w:rPr>
        <w:t xml:space="preserve">R$15.800,00;</w:t>
      </w:r>
    </w:p>
    <w:p w:rsidR="00000000" w:rsidDel="00000000" w:rsidP="00000000" w:rsidRDefault="00000000" w:rsidRPr="00000000" w14:paraId="00000043">
      <w:pPr>
        <w:spacing w:after="240" w:before="240" w:line="331.2" w:lineRule="auto"/>
        <w:jc w:val="both"/>
        <w:rPr>
          <w:b w:val="1"/>
          <w:bCs w:val="1"/>
        </w:rPr>
      </w:pPr>
      <w:r w:rsidDel="00000000" w:rsidR="00000000" w:rsidRPr="00000000">
        <w:rPr>
          <w:rtl w:val="0"/>
        </w:rPr>
        <w:t xml:space="preserve">6.1.3 Knewin Inteligência Em Recuperação De Informação S.A: valor anual de </w:t>
      </w:r>
      <w:r w:rsidDel="00000000" w:rsidR="00000000" w:rsidRPr="00000000">
        <w:rPr>
          <w:b w:val="1"/>
          <w:bCs w:val="1"/>
          <w:rtl w:val="0"/>
        </w:rPr>
        <w:t xml:space="preserve">R$ 36.264,00</w:t>
      </w:r>
      <w:r w:rsidDel="00000000" w:rsidR="00000000" w:rsidRPr="00000000">
        <w:rPr>
          <w:rtl w:val="0"/>
        </w:rPr>
        <w:t xml:space="preserve"> e mensal de </w:t>
      </w:r>
      <w:r w:rsidDel="00000000" w:rsidR="00000000" w:rsidRPr="00000000">
        <w:rPr>
          <w:b w:val="1"/>
          <w:bCs w:val="1"/>
          <w:rtl w:val="0"/>
        </w:rPr>
        <w:t xml:space="preserve">R$3.022,00</w:t>
      </w:r>
    </w:p>
    <w:p w:rsidR="00000000" w:rsidDel="00000000" w:rsidP="00000000" w:rsidRDefault="00000000" w:rsidRPr="00000000" w14:paraId="00000044">
      <w:pPr>
        <w:spacing w:after="240" w:before="240" w:line="331.2" w:lineRule="auto"/>
        <w:jc w:val="both"/>
        <w:rPr/>
      </w:pPr>
      <w:r w:rsidDel="00000000" w:rsidR="00000000" w:rsidRPr="00000000">
        <w:rPr>
          <w:rtl w:val="0"/>
        </w:rPr>
        <w:t xml:space="preserve">6.2. A média das propostas acima é de </w:t>
      </w:r>
      <w:r w:rsidDel="00000000" w:rsidR="00000000" w:rsidRPr="00000000">
        <w:rPr>
          <w:b w:val="1"/>
          <w:bCs w:val="1"/>
          <w:rtl w:val="0"/>
        </w:rPr>
        <w:t xml:space="preserve">R$147.288,00</w:t>
      </w:r>
      <w:r w:rsidDel="00000000" w:rsidR="00000000" w:rsidRPr="00000000">
        <w:rPr>
          <w:rtl w:val="0"/>
        </w:rPr>
        <w:t xml:space="preserve"> anuais e </w:t>
      </w:r>
      <w:r w:rsidDel="00000000" w:rsidR="00000000" w:rsidRPr="00000000">
        <w:rPr>
          <w:b w:val="1"/>
          <w:bCs w:val="1"/>
          <w:rtl w:val="0"/>
        </w:rPr>
        <w:t xml:space="preserve">R$12.274,00</w:t>
      </w:r>
      <w:r w:rsidDel="00000000" w:rsidR="00000000" w:rsidRPr="00000000">
        <w:rPr>
          <w:rtl w:val="0"/>
        </w:rPr>
        <w:t xml:space="preserve"> mensais, o que pode ser considerado como custo estimado da contratação.</w:t>
      </w:r>
    </w:p>
    <w:p w:rsidR="00000000" w:rsidDel="00000000" w:rsidP="00000000" w:rsidRDefault="00000000" w:rsidRPr="00000000" w14:paraId="00000045">
      <w:pPr>
        <w:spacing w:after="240" w:before="240" w:line="331.2" w:lineRule="auto"/>
        <w:jc w:val="both"/>
        <w:rPr>
          <w:b w:val="1"/>
          <w:bCs w:val="1"/>
          <w:shd w:fill="d3d3d3" w:val="clear"/>
        </w:rPr>
      </w:pPr>
      <w:r w:rsidDel="00000000" w:rsidR="00000000" w:rsidRPr="00000000">
        <w:rPr>
          <w:rtl w:val="0"/>
        </w:rPr>
        <w:br w:type="textWrapping"/>
      </w:r>
      <w:r w:rsidDel="00000000" w:rsidR="00000000" w:rsidRPr="00000000">
        <w:rPr>
          <w:b w:val="1"/>
          <w:bCs w:val="1"/>
          <w:shd w:fill="d3d3d3" w:val="clear"/>
          <w:rtl w:val="0"/>
        </w:rPr>
        <w:t xml:space="preserve">7. DESCRIÇÃO DA SOLUÇÃO COMO UM TODO (fundamento: inciso VII do artigo 18 da Lei n. 14.133/2021)</w:t>
      </w:r>
    </w:p>
    <w:p w:rsidR="00000000" w:rsidDel="00000000" w:rsidP="00000000" w:rsidRDefault="00000000" w:rsidRPr="00000000" w14:paraId="00000046">
      <w:pPr>
        <w:spacing w:after="240" w:before="240" w:line="331.2" w:lineRule="auto"/>
        <w:jc w:val="both"/>
        <w:rPr/>
      </w:pPr>
      <w:r w:rsidDel="00000000" w:rsidR="00000000" w:rsidRPr="00000000">
        <w:rPr>
          <w:rtl w:val="0"/>
        </w:rPr>
        <w:t xml:space="preserve">7.1. O serviço a ser contratado compreende o acesso ilimitado a toda a base de dados da contratada, a ser realizado mediante login e senha no site ou aplicativo. Não há materiais ou equipamentos a serem fornecidos.</w:t>
        <w:br w:type="textWrapping"/>
        <w:br w:type="textWrapping"/>
        <w:t xml:space="preserve">7.2. Quanto ao conteúdo, a contratada deverá:</w:t>
      </w:r>
    </w:p>
    <w:p w:rsidR="00000000" w:rsidDel="00000000" w:rsidP="00000000" w:rsidRDefault="00000000" w:rsidRPr="00000000" w14:paraId="00000047">
      <w:pPr>
        <w:spacing w:after="240" w:before="240" w:line="331.2" w:lineRule="auto"/>
        <w:jc w:val="both"/>
        <w:rPr/>
      </w:pPr>
      <w:r w:rsidDel="00000000" w:rsidR="00000000" w:rsidRPr="00000000">
        <w:rPr>
          <w:rtl w:val="0"/>
        </w:rPr>
        <w:t xml:space="preserve">7.2.1. Realizar o monitoramento do noticiário nacional e regional, com foco nas notícias relativas à política, ao judiciário e aos legislativos nacional, estadual e municipal, que deve constar do Clipping, assim como notícias relativas à política e ao judiciário internacionais que tenham relação direta e indireta com a Justiça Eleitoral Brasileira, que comprometam a soberania nacional, ataque às instituições brasileiras ou que, sem relação com o Brasil, possuam algum caráter pedagógico ou informativo sobre eleições internacionais.</w:t>
      </w:r>
    </w:p>
    <w:p w:rsidR="00000000" w:rsidDel="00000000" w:rsidP="00000000" w:rsidRDefault="00000000" w:rsidRPr="00000000" w14:paraId="00000048">
      <w:pPr>
        <w:spacing w:after="240" w:before="240" w:line="331.2" w:lineRule="auto"/>
        <w:jc w:val="both"/>
        <w:rPr/>
      </w:pPr>
      <w:r w:rsidDel="00000000" w:rsidR="00000000" w:rsidRPr="00000000">
        <w:rPr>
          <w:rtl w:val="0"/>
        </w:rPr>
        <w:t xml:space="preserve">7.2.2. Realizar o monitoramento do noticiário nacional e regional, devendo constar do Clipping, obrigatoriamente, todas as matérias referentes ao TRE-SP, Justiça Eleitoral Paulista (zonas eleitorais/cartórios eleitorais) e de outros Estados, Promotoria Eleitoral, Procuradoria Eleitoral, Corregedoria Eleitoral, Tribunal Superior Eleitoral e de fatos que envolvam organização e realização das eleições, urnas eletrônicas, atualização do cadastro eleitoral e serviços ao eleitorado; processos judiciais relativos ao Judiciário em geral e à Justiça Eleitoral em particular, democracia, pesquisas eleitorais e sobre a imagem das instituições; reformas política/eleitoral; funcionalismo público federal e servidores do TRE-SP; e/ou que fizerem menção aos nomes e/ou entrevistas concedidas pelos membros do TRE, pelo(a) Juiz(a) Assessor(a) da Presidência, Juiz (a) Assessor (a) da Corregedoria, pelo (a) Diretor (a)-Geral e pelo (a) Secretário (a) de Comunicação Social, cujos nomes serão fornecidos posteriormente e serão listados juntamente com as palavras-chave especificadas no Anexo I do Termo de Referência, até o máximo de 30 (trinta) indexadores, que poderão ser modificadas pelo TRE-SP durante o contrato.</w:t>
      </w:r>
    </w:p>
    <w:p w:rsidR="00000000" w:rsidDel="00000000" w:rsidP="00000000" w:rsidRDefault="00000000" w:rsidRPr="00000000" w14:paraId="00000049">
      <w:pPr>
        <w:spacing w:after="240" w:before="240" w:line="331.2" w:lineRule="auto"/>
        <w:jc w:val="both"/>
        <w:rPr/>
      </w:pPr>
      <w:r w:rsidDel="00000000" w:rsidR="00000000" w:rsidRPr="00000000">
        <w:rPr>
          <w:rtl w:val="0"/>
        </w:rPr>
        <w:t xml:space="preserve">7.3.  Deverão ser monitorados, ao menos, os seguintes veículos de comunicação, na categoria JORNAIS, de forma impressa ou online: O Estado de S. Paulo, Folha de S. Paulo, Diário de S. Paulo, Correio Braziliense, O Globo, Valor Econômico, Correio Popular de Campinas, Cruzeiro do Sul de Sorocaba, Tribuna de Santos, O Imparcial de Presidente Prudente.</w:t>
      </w:r>
    </w:p>
    <w:p w:rsidR="00000000" w:rsidDel="00000000" w:rsidP="00000000" w:rsidRDefault="00000000" w:rsidRPr="00000000" w14:paraId="0000004A">
      <w:pPr>
        <w:spacing w:after="240" w:before="240" w:line="331.2" w:lineRule="auto"/>
        <w:jc w:val="both"/>
        <w:rPr/>
      </w:pPr>
      <w:r w:rsidDel="00000000" w:rsidR="00000000" w:rsidRPr="00000000">
        <w:rPr>
          <w:rtl w:val="0"/>
        </w:rPr>
        <w:t xml:space="preserve">7.4. Deverão ser monitorados, ao menos, os seguintes veículos de comunicação, na categoria REVISTAS, de forma impressa ou online: Veja e Veja SP, Época, Isto É, Carta Capital, Exame e Oeste. </w:t>
      </w:r>
    </w:p>
    <w:p w:rsidR="00000000" w:rsidDel="00000000" w:rsidP="00000000" w:rsidRDefault="00000000" w:rsidRPr="00000000" w14:paraId="0000004B">
      <w:pPr>
        <w:spacing w:after="240" w:before="240" w:line="331.2" w:lineRule="auto"/>
        <w:jc w:val="both"/>
        <w:rPr/>
      </w:pPr>
      <w:r w:rsidDel="00000000" w:rsidR="00000000" w:rsidRPr="00000000">
        <w:rPr>
          <w:rtl w:val="0"/>
        </w:rPr>
        <w:t xml:space="preserve">7.5. Deverão ser monitorados, ao menos, os seguintes canais de comunicação de sites institucionais, de forma impressa ou online: TSE ONLINE, STF ONLINE, STJ, CNJ, Governo do Estado de São Paulo, Prefeitura Municipal de São Paulo, Ministério Público do Estado de São Paulo, Ministério Público Federal, Ministério Público Federal no estado de São Paulo.</w:t>
      </w:r>
    </w:p>
    <w:p w:rsidR="00000000" w:rsidDel="00000000" w:rsidP="00000000" w:rsidRDefault="00000000" w:rsidRPr="00000000" w14:paraId="0000004C">
      <w:pPr>
        <w:spacing w:after="240" w:before="240" w:line="331.2" w:lineRule="auto"/>
        <w:jc w:val="both"/>
        <w:rPr/>
      </w:pPr>
      <w:r w:rsidDel="00000000" w:rsidR="00000000" w:rsidRPr="00000000">
        <w:rPr>
          <w:rtl w:val="0"/>
        </w:rPr>
        <w:t xml:space="preserve">7.6. Deverão ser monitorados, ao menos, os seguintes portais e agências de notícias: G1 Nacional e afiliadas do estado de São Paulo, Globonews, Band e Bandnews, Portal Uol, Poder360, Valor Online, CNN Brasil, CBN, Record e Recordnews, JP News, SBT, RedeTV!, Cultura, Gazeta, Metrópoles, PlatoBR, R7, Portal Terra, Band, Bol, IG, Jota, Migalhas, Conjur, Agência Brasil, Agência Estado, Agência Câmara, Agência Senado, Intercept, Diário do Centro do Mundo, ACidade On, Brasil 247 e Fórum. </w:t>
      </w:r>
    </w:p>
    <w:p w:rsidR="00000000" w:rsidDel="00000000" w:rsidP="00000000" w:rsidRDefault="00000000" w:rsidRPr="00000000" w14:paraId="0000004D">
      <w:pPr>
        <w:spacing w:after="240" w:before="240" w:line="331.2" w:lineRule="auto"/>
        <w:jc w:val="both"/>
        <w:rPr/>
      </w:pPr>
      <w:r w:rsidDel="00000000" w:rsidR="00000000" w:rsidRPr="00000000">
        <w:rPr>
          <w:rtl w:val="0"/>
        </w:rPr>
        <w:t xml:space="preserve">7.7. O acompanhamento e digitalização das matérias serão diários, inclusive aos sábados, domingos e feriados, nos jornais impressos e sites de notícias na internet relacionados nos itens 7.3 a 7.6 deste ETP.</w:t>
      </w:r>
    </w:p>
    <w:p w:rsidR="00000000" w:rsidDel="00000000" w:rsidP="00000000" w:rsidRDefault="00000000" w:rsidRPr="00000000" w14:paraId="0000004E">
      <w:pPr>
        <w:spacing w:after="240" w:before="240" w:line="331.2" w:lineRule="auto"/>
        <w:jc w:val="both"/>
        <w:rPr/>
      </w:pPr>
      <w:r w:rsidDel="00000000" w:rsidR="00000000" w:rsidRPr="00000000">
        <w:rPr>
          <w:rtl w:val="0"/>
        </w:rPr>
        <w:t xml:space="preserve">7.8. A clipagem das matérias dos jornais deve ser feita pelo acesso à versão impressa de cada um dos jornais e revistas citados nos itens 7.3 a 7.6 e também nos sites dos respectivos veículos, tendo em vista que os jornais têm diferentes horários de fechamento e, assim, após o fechamento da versão impressa, podem ser publicadas matérias de interesse da Justiça Eleitoral, ou mesmo as notícias do impresso terem sofrido alterações nas versões on-line e/ou em sites de notícias na internet.</w:t>
      </w:r>
    </w:p>
    <w:p w:rsidR="00000000" w:rsidDel="00000000" w:rsidP="00000000" w:rsidRDefault="00000000" w:rsidRPr="00000000" w14:paraId="0000004F">
      <w:pPr>
        <w:spacing w:after="240" w:before="240" w:line="331.2" w:lineRule="auto"/>
        <w:jc w:val="both"/>
        <w:rPr/>
      </w:pPr>
      <w:r w:rsidDel="00000000" w:rsidR="00000000" w:rsidRPr="00000000">
        <w:rPr>
          <w:rtl w:val="0"/>
        </w:rPr>
        <w:t xml:space="preserve">7.9. As matérias clipadas em sábados, domingos e feriados deverão ser atualizadas e os respectivos clippings deverão ser disponibilizados na segunda-feira ou no primeiro dia útil seguinte ao fim de semana ou feriado.</w:t>
      </w:r>
    </w:p>
    <w:p w:rsidR="00000000" w:rsidDel="00000000" w:rsidP="00000000" w:rsidRDefault="00000000" w:rsidRPr="00000000" w14:paraId="00000050">
      <w:pPr>
        <w:spacing w:after="240" w:before="240" w:line="331.2" w:lineRule="auto"/>
        <w:jc w:val="both"/>
        <w:rPr/>
      </w:pPr>
      <w:r w:rsidDel="00000000" w:rsidR="00000000" w:rsidRPr="00000000">
        <w:rPr>
          <w:rtl w:val="0"/>
        </w:rPr>
        <w:t xml:space="preserve">7.10. Deverá ser criado um Banco de Dados com atualização diária e as matérias veiculadas após o envio deverão ser inseridas no dia seguinte. Na página de abertura do site do Banco de Dados deverá constar o calendário do mês corrente com opção de acesso ao dia atual ou retroativos.</w:t>
      </w:r>
    </w:p>
    <w:p w:rsidR="00000000" w:rsidDel="00000000" w:rsidP="00000000" w:rsidRDefault="00000000" w:rsidRPr="00000000" w14:paraId="00000051">
      <w:pPr>
        <w:spacing w:after="240" w:before="240" w:line="331.2" w:lineRule="auto"/>
        <w:jc w:val="both"/>
        <w:rPr/>
      </w:pPr>
      <w:r w:rsidDel="00000000" w:rsidR="00000000" w:rsidRPr="00000000">
        <w:rPr>
          <w:rtl w:val="0"/>
        </w:rPr>
        <w:t xml:space="preserve">7.11. A Contratada deverá disponibilizar, na internet, link para acesso à pesquisa no banco de dados de notícias, com login e senha, que permita, no mínimo, 5 (cinco) acessos simultâneos. Esse acesso deverá ser remoto, 24 (vinte e quatro) horas por dia, inclusive aos sábados, domingos e feriados, de todas as notícias disponibilizadas, além de ferramentas que propiciem acesso simultâneo a pesquisas avançadas, impressão de notícias, colunas, filtros, impressão e downloads de partes selecionadas ou de todo o banco de dados disponível, por dia ou por período de tempo, com acesso a clippings anteriores. Ao TRE-SP caberá a definição dos usuários, que poderão ser redefinidos a qualquer tempo. </w:t>
      </w:r>
    </w:p>
    <w:p w:rsidR="00000000" w:rsidDel="00000000" w:rsidP="00000000" w:rsidRDefault="00000000" w:rsidRPr="00000000" w14:paraId="00000052">
      <w:pPr>
        <w:spacing w:after="240" w:before="240" w:line="331.2" w:lineRule="auto"/>
        <w:jc w:val="both"/>
        <w:rPr/>
      </w:pPr>
      <w:r w:rsidDel="00000000" w:rsidR="00000000" w:rsidRPr="00000000">
        <w:rPr>
          <w:rtl w:val="0"/>
        </w:rPr>
        <w:t xml:space="preserve">7.12. O clipping diário, on-line e PDF, deverá conter todas as matérias jornalísticas inseridas no Banco de Dados, que deverão ser apresentadas através de um índice/resumo com o nome da matéria, nome do veículo e a data da publicação. Selecionada a matéria nesse índice, o usuário poderá lê-la na íntegra.</w:t>
      </w:r>
    </w:p>
    <w:p w:rsidR="00000000" w:rsidDel="00000000" w:rsidP="00000000" w:rsidRDefault="00000000" w:rsidRPr="00000000" w14:paraId="00000053">
      <w:pPr>
        <w:spacing w:after="240" w:before="240" w:line="331.2" w:lineRule="auto"/>
        <w:jc w:val="both"/>
        <w:rPr/>
      </w:pPr>
      <w:r w:rsidDel="00000000" w:rsidR="00000000" w:rsidRPr="00000000">
        <w:rPr>
          <w:rtl w:val="0"/>
        </w:rPr>
        <w:t xml:space="preserve">7.13. A Seção de Relacionamento com a Imprensa (SeImp) deverá receber ou ser capaz de gerar na plataforma da contratada um relatório mensal até o 5º (quinto) dia útil de cada mês, com a análise do impacto causado pelas menções à Justiça Eleitoral na mídia, ou seja, o retorno de mídia (positivo ou negativo) em relação às matérias veiculadas no mês anterior envolvendo a Justiça Eleitoral.</w:t>
      </w:r>
    </w:p>
    <w:p w:rsidR="00000000" w:rsidDel="00000000" w:rsidP="00000000" w:rsidRDefault="00000000" w:rsidRPr="00000000" w14:paraId="00000054">
      <w:pPr>
        <w:spacing w:after="240" w:before="240" w:line="331.2" w:lineRule="auto"/>
        <w:jc w:val="both"/>
        <w:rPr/>
      </w:pPr>
      <w:r w:rsidDel="00000000" w:rsidR="00000000" w:rsidRPr="00000000">
        <w:rPr>
          <w:rtl w:val="0"/>
        </w:rPr>
        <w:t xml:space="preserve">7.14. No período do contrato, deverá ser fornecido ou disponibilizado na plataforma, ainda, um relatório a ser entregue até o 10º (décimo) dia útil do mês de janeiro do ano seguinte com os dados consolidados até 31 de dezembro do ano anterior.</w:t>
      </w:r>
    </w:p>
    <w:p w:rsidR="00000000" w:rsidDel="00000000" w:rsidP="00000000" w:rsidRDefault="00000000" w:rsidRPr="00000000" w14:paraId="00000055">
      <w:pPr>
        <w:spacing w:after="240" w:before="240" w:line="331.2" w:lineRule="auto"/>
        <w:jc w:val="both"/>
        <w:rPr>
          <w:b w:val="1"/>
          <w:bCs w:val="1"/>
          <w:shd w:fill="d3d3d3" w:val="clear"/>
        </w:rPr>
      </w:pPr>
      <w:r w:rsidDel="00000000" w:rsidR="00000000" w:rsidRPr="00000000">
        <w:rPr>
          <w:b w:val="1"/>
          <w:bCs w:val="1"/>
          <w:shd w:fill="d3d3d3" w:val="clear"/>
          <w:rtl w:val="0"/>
        </w:rPr>
        <w:t xml:space="preserve">8. JUSTIFICATIVA PARA O PARCELAMENTO OU NÃO DA SOLUÇÃO (fundamento: inciso VIII do artigo 18 da Lei n. 14.133/2021)</w:t>
      </w:r>
    </w:p>
    <w:p w:rsidR="00000000" w:rsidDel="00000000" w:rsidP="00000000" w:rsidRDefault="00000000" w:rsidRPr="00000000" w14:paraId="00000056">
      <w:pPr>
        <w:spacing w:after="240" w:before="240" w:line="331.2" w:lineRule="auto"/>
        <w:jc w:val="both"/>
        <w:rPr/>
      </w:pPr>
      <w:r w:rsidDel="00000000" w:rsidR="00000000" w:rsidRPr="00000000">
        <w:rPr>
          <w:rtl w:val="0"/>
        </w:rPr>
        <w:t xml:space="preserve">8.1. Em regra, conforme alínea b, inciso V do art. 40 da Lei nº 14.133/2021, os serviços e compras deverão ser parcelados quando forem tecnicamente viáveis e economicamente vantajoso, procedendo-se à licitação com vistas ao melhor aproveitamento dos recursos disponíveis no mercado e à ampliação da competitividade sem perda da economia de escala.</w:t>
      </w:r>
    </w:p>
    <w:p w:rsidR="00000000" w:rsidDel="00000000" w:rsidP="00000000" w:rsidRDefault="00000000" w:rsidRPr="00000000" w14:paraId="00000057">
      <w:pPr>
        <w:spacing w:after="240" w:before="240" w:line="331.2" w:lineRule="auto"/>
        <w:jc w:val="both"/>
        <w:rPr/>
      </w:pPr>
      <w:r w:rsidDel="00000000" w:rsidR="00000000" w:rsidRPr="00000000">
        <w:rPr>
          <w:rtl w:val="0"/>
        </w:rPr>
        <w:t xml:space="preserve">8.2. Contudo, tratando-se de contratação de item único, o parcelamento se torna inviável.</w:t>
      </w:r>
    </w:p>
    <w:p w:rsidR="00000000" w:rsidDel="00000000" w:rsidP="00000000" w:rsidRDefault="00000000" w:rsidRPr="00000000" w14:paraId="00000058">
      <w:pPr>
        <w:spacing w:after="240" w:before="240" w:line="331.2" w:lineRule="auto"/>
        <w:jc w:val="both"/>
        <w:rPr>
          <w:b w:val="1"/>
          <w:bCs w:val="1"/>
          <w:shd w:fill="d3d3d3" w:val="clear"/>
        </w:rPr>
      </w:pPr>
      <w:r w:rsidDel="00000000" w:rsidR="00000000" w:rsidRPr="00000000">
        <w:rPr>
          <w:b w:val="1"/>
          <w:bCs w:val="1"/>
          <w:shd w:fill="d3d3d3" w:val="clear"/>
          <w:rtl w:val="0"/>
        </w:rPr>
        <w:t xml:space="preserve">9. RESULTADOS PRETENDIDOS (fundamento: inciso IX do artigo 18 da Lei n. 14.133/2021)</w:t>
      </w:r>
    </w:p>
    <w:p w:rsidR="00000000" w:rsidDel="00000000" w:rsidP="00000000" w:rsidRDefault="00000000" w:rsidRPr="00000000" w14:paraId="00000059">
      <w:pPr>
        <w:spacing w:after="240" w:before="240" w:line="331.2" w:lineRule="auto"/>
        <w:jc w:val="both"/>
        <w:rPr/>
      </w:pPr>
      <w:r w:rsidDel="00000000" w:rsidR="00000000" w:rsidRPr="00000000">
        <w:rPr>
          <w:rtl w:val="0"/>
        </w:rPr>
        <w:t xml:space="preserve">9.1. A Cojor (Coordenadoria de Jornalismo) visa com a contratação acompanhar as notícias de interesse do TRE-SP publicadas por veículos de comunicação regionais e nacionais, a fim de elaborar seu clipping diário, destinado a informar suas autoridades.</w:t>
      </w:r>
    </w:p>
    <w:p w:rsidR="00000000" w:rsidDel="00000000" w:rsidP="00000000" w:rsidRDefault="00000000" w:rsidRPr="00000000" w14:paraId="0000005A">
      <w:pPr>
        <w:spacing w:after="240" w:before="240" w:line="331.2" w:lineRule="auto"/>
        <w:jc w:val="both"/>
        <w:rPr/>
      </w:pPr>
      <w:r w:rsidDel="00000000" w:rsidR="00000000" w:rsidRPr="00000000">
        <w:rPr>
          <w:rtl w:val="0"/>
        </w:rPr>
        <w:t xml:space="preserve">9.2. Além disso, a Cojor (Coordenadoria de Jornalismo) visa preservar a memória institucional do TRE-SP e permitir que, a qualquer tempo, seja possível consultar e analisar matérias jornalísticas de interesse da Justiça Eleitoral de São Paulo. Ademais, também é necessário para a medição da quantidade de inserções veiculadas nessas mídias sobre a Justiça Eleitoral e do impacto das referidas menções, considerando o objetivo de aprimorar a comunicação com o público interno e externo, estabelecido no Planejamento Estratégico do TRE-SP.</w:t>
      </w:r>
    </w:p>
    <w:p w:rsidR="00000000" w:rsidDel="00000000" w:rsidP="00000000" w:rsidRDefault="00000000" w:rsidRPr="00000000" w14:paraId="0000005B">
      <w:pPr>
        <w:spacing w:after="240" w:before="240" w:line="331.2" w:lineRule="auto"/>
        <w:jc w:val="both"/>
        <w:rPr/>
      </w:pPr>
      <w:r w:rsidDel="00000000" w:rsidR="00000000" w:rsidRPr="00000000">
        <w:rPr>
          <w:rtl w:val="0"/>
        </w:rPr>
        <w:t xml:space="preserve">9.3. Por fim, a Cojor (Coordenadoria de Jornalismo) entende que o acompanhamento de veículos de comunicação é fundamental para que o TRE-SP esteja ciente das repercussões na mídia, principalmente em anos eleitorais e no contexto atual de desinformação e ataques à Justiça Eleitoral.</w:t>
      </w:r>
    </w:p>
    <w:p w:rsidR="00000000" w:rsidDel="00000000" w:rsidP="00000000" w:rsidRDefault="00000000" w:rsidRPr="00000000" w14:paraId="0000005C">
      <w:pPr>
        <w:spacing w:after="240" w:before="240" w:lineRule="auto"/>
        <w:jc w:val="both"/>
        <w:rPr>
          <w:b w:val="1"/>
          <w:bCs w:val="1"/>
          <w:shd w:fill="d3d3d3" w:val="clear"/>
        </w:rPr>
      </w:pPr>
      <w:r w:rsidDel="00000000" w:rsidR="00000000" w:rsidRPr="00000000">
        <w:rPr>
          <w:b w:val="1"/>
          <w:bCs w:val="1"/>
          <w:shd w:fill="d3d3d3" w:val="clear"/>
          <w:rtl w:val="0"/>
        </w:rPr>
        <w:t xml:space="preserve">10. PROVIDÊNCIAS A SEREM ADOTADAS PREVIAMENTE À CELEBRAÇÃO DO CONTRATO (fundamento: inciso X do artigo 18 da Lei n. 14.133/2021)</w:t>
      </w:r>
    </w:p>
    <w:p w:rsidR="00000000" w:rsidDel="00000000" w:rsidP="00000000" w:rsidRDefault="00000000" w:rsidRPr="00000000" w14:paraId="0000005D">
      <w:pPr>
        <w:spacing w:after="240" w:before="240" w:line="331.2" w:lineRule="auto"/>
        <w:jc w:val="both"/>
        <w:rPr/>
      </w:pPr>
      <w:r w:rsidDel="00000000" w:rsidR="00000000" w:rsidRPr="00000000">
        <w:rPr>
          <w:rtl w:val="0"/>
        </w:rPr>
        <w:t xml:space="preserve">10.1. Não há providências prévias a serem tomadas.</w:t>
      </w:r>
    </w:p>
    <w:p w:rsidR="00000000" w:rsidDel="00000000" w:rsidP="00000000" w:rsidRDefault="00000000" w:rsidRPr="00000000" w14:paraId="0000005E">
      <w:pPr>
        <w:spacing w:after="240" w:before="240" w:line="331.2" w:lineRule="auto"/>
        <w:jc w:val="both"/>
        <w:rPr>
          <w:b w:val="1"/>
          <w:bCs w:val="1"/>
          <w:shd w:fill="d3d3d3" w:val="clear"/>
        </w:rPr>
      </w:pPr>
      <w:r w:rsidDel="00000000" w:rsidR="00000000" w:rsidRPr="00000000">
        <w:rPr>
          <w:b w:val="1"/>
          <w:bCs w:val="1"/>
          <w:shd w:fill="d3d3d3" w:val="clear"/>
          <w:rtl w:val="0"/>
        </w:rPr>
        <w:t xml:space="preserve">11. CONTRATAÇÕES CORRELATAS E/OU INTERDEPENDENTES (fundamento: inciso XI do artigo 18 da Lei n. 14.133/2021)</w:t>
      </w:r>
    </w:p>
    <w:p w:rsidR="00000000" w:rsidDel="00000000" w:rsidP="00000000" w:rsidRDefault="00000000" w:rsidRPr="00000000" w14:paraId="0000005F">
      <w:pPr>
        <w:spacing w:after="240" w:before="240" w:line="331.2" w:lineRule="auto"/>
        <w:jc w:val="both"/>
        <w:rPr/>
      </w:pPr>
      <w:r w:rsidDel="00000000" w:rsidR="00000000" w:rsidRPr="00000000">
        <w:rPr>
          <w:rtl w:val="0"/>
        </w:rPr>
        <w:t xml:space="preserve">11.1. Não há contratações correlatas ou interdependentes a serem realizadas.</w:t>
      </w:r>
    </w:p>
    <w:p w:rsidR="00000000" w:rsidDel="00000000" w:rsidP="00000000" w:rsidRDefault="00000000" w:rsidRPr="00000000" w14:paraId="00000060">
      <w:pPr>
        <w:spacing w:after="240" w:before="240" w:line="331.2" w:lineRule="auto"/>
        <w:jc w:val="both"/>
        <w:rPr>
          <w:b w:val="1"/>
          <w:bCs w:val="1"/>
          <w:shd w:fill="d3d3d3" w:val="clear"/>
        </w:rPr>
      </w:pPr>
      <w:r w:rsidDel="00000000" w:rsidR="00000000" w:rsidRPr="00000000">
        <w:rPr>
          <w:b w:val="1"/>
          <w:bCs w:val="1"/>
          <w:shd w:fill="d3d3d3" w:val="clear"/>
          <w:rtl w:val="0"/>
        </w:rPr>
        <w:t xml:space="preserve">12. IMPACTOS AMBIENTAIS E MEDIDAS DE TRATAMENTO (fundamento: inciso XII do artigo 18 da Lei n. 14.133/2021)</w:t>
      </w:r>
    </w:p>
    <w:p w:rsidR="00000000" w:rsidDel="00000000" w:rsidP="00000000" w:rsidRDefault="00000000" w:rsidRPr="00000000" w14:paraId="00000061">
      <w:pPr>
        <w:spacing w:after="240" w:before="240" w:line="331.2" w:lineRule="auto"/>
        <w:jc w:val="both"/>
        <w:rPr/>
      </w:pPr>
      <w:r w:rsidDel="00000000" w:rsidR="00000000" w:rsidRPr="00000000">
        <w:rPr>
          <w:rtl w:val="0"/>
        </w:rPr>
        <w:t xml:space="preserve">12.1. O serviço a ser contratado, por sua natureza digital, não causa impactos ambientais diretos resultantes de sua prestação ou utilização.</w:t>
      </w:r>
    </w:p>
    <w:p w:rsidR="00000000" w:rsidDel="00000000" w:rsidP="00000000" w:rsidRDefault="00000000" w:rsidRPr="00000000" w14:paraId="00000062">
      <w:pPr>
        <w:spacing w:after="240" w:before="240" w:line="331.2" w:lineRule="auto"/>
        <w:jc w:val="both"/>
        <w:rPr>
          <w:b w:val="1"/>
          <w:bCs w:val="1"/>
          <w:shd w:fill="d3d3d3" w:val="clear"/>
        </w:rPr>
      </w:pPr>
      <w:r w:rsidDel="00000000" w:rsidR="00000000" w:rsidRPr="00000000">
        <w:rPr>
          <w:b w:val="1"/>
          <w:bCs w:val="1"/>
          <w:shd w:fill="d3d3d3" w:val="clear"/>
          <w:rtl w:val="0"/>
        </w:rPr>
        <w:t xml:space="preserve">13. POSICIONAMENTO CONCLUSIVO SOBRE A ADEQUAÇÃO/VIABILIDADE DA CONTRATAÇÃO PARA O ATENDIMENTO DA NECESSIDADE A QUE SE DESTINA (fundamento: inciso XIII do artigo 18 da Lei n. 14.133/2021)</w:t>
      </w:r>
    </w:p>
    <w:p w:rsidR="00000000" w:rsidDel="00000000" w:rsidP="00000000" w:rsidRDefault="00000000" w:rsidRPr="00000000" w14:paraId="00000063">
      <w:pPr>
        <w:spacing w:after="240" w:before="240" w:lineRule="auto"/>
        <w:jc w:val="both"/>
        <w:rPr/>
      </w:pPr>
      <w:r w:rsidDel="00000000" w:rsidR="00000000" w:rsidRPr="00000000">
        <w:rPr>
          <w:rtl w:val="0"/>
        </w:rPr>
        <w:t xml:space="preserve">13.1. Os estudos preliminares evidenciaram que a contratação da solução descrita no tópico 7 mostra-se possível tecnicamente e fundamentadamente necessária. Diante do exposto, declara-se ser viável a contratação pretendida.</w:t>
      </w:r>
    </w:p>
    <w:p w:rsidR="00000000" w:rsidDel="00000000" w:rsidP="00000000" w:rsidRDefault="00000000" w:rsidRPr="00000000" w14:paraId="00000064">
      <w:pPr>
        <w:spacing w:after="240" w:before="240" w:line="331.2" w:lineRule="auto"/>
        <w:jc w:val="both"/>
        <w:rPr>
          <w:b w:val="1"/>
          <w:bCs w:val="1"/>
          <w:shd w:fill="d3d3d3" w:val="clear"/>
        </w:rPr>
      </w:pPr>
      <w:r w:rsidDel="00000000" w:rsidR="00000000" w:rsidRPr="00000000">
        <w:rPr>
          <w:b w:val="1"/>
          <w:bCs w:val="1"/>
          <w:shd w:fill="d3d3d3" w:val="clear"/>
          <w:rtl w:val="0"/>
        </w:rPr>
        <w:t xml:space="preserve">14. RESPONSÁVEIS</w:t>
      </w:r>
    </w:p>
    <w:p w:rsidR="00000000" w:rsidDel="00000000" w:rsidP="00000000" w:rsidRDefault="00000000" w:rsidRPr="00000000" w14:paraId="00000065">
      <w:pPr>
        <w:spacing w:after="240" w:before="240" w:line="331.2"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66">
      <w:pPr>
        <w:spacing w:after="240" w:before="240" w:line="331.2" w:lineRule="auto"/>
        <w:jc w:val="center"/>
        <w:rPr>
          <w:highlight w:val="white"/>
        </w:rPr>
      </w:pPr>
      <w:r w:rsidDel="00000000" w:rsidR="00000000" w:rsidRPr="00000000">
        <w:rPr>
          <w:rtl w:val="0"/>
        </w:rPr>
        <w:t xml:space="preserve">Aprovado </w:t>
      </w:r>
      <w:r w:rsidDel="00000000" w:rsidR="00000000" w:rsidRPr="00000000">
        <w:rPr>
          <w:highlight w:val="white"/>
          <w:rtl w:val="0"/>
        </w:rPr>
        <w:t xml:space="preserve">em 28 de janeiro de 2026.</w:t>
      </w:r>
    </w:p>
    <w:p w:rsidR="00000000" w:rsidDel="00000000" w:rsidP="00000000" w:rsidRDefault="00000000" w:rsidRPr="00000000" w14:paraId="00000067">
      <w:pPr>
        <w:spacing w:after="240" w:before="240" w:line="331.2" w:lineRule="auto"/>
        <w:rPr>
          <w:b w:val="1"/>
          <w:bCs w:val="1"/>
        </w:rPr>
      </w:pPr>
      <w:r w:rsidDel="00000000" w:rsidR="00000000" w:rsidRPr="00000000">
        <w:rPr>
          <w:b w:val="1"/>
          <w:bCs w:val="1"/>
          <w:rtl w:val="0"/>
        </w:rPr>
        <w:t xml:space="preserve"> </w:t>
      </w:r>
    </w:p>
    <w:p w:rsidR="00000000" w:rsidDel="00000000" w:rsidP="00000000" w:rsidRDefault="00000000" w:rsidRPr="00000000" w14:paraId="00000068">
      <w:pPr>
        <w:spacing w:after="240" w:before="240" w:line="331.2" w:lineRule="auto"/>
        <w:jc w:val="center"/>
        <w:rPr>
          <w:b w:val="1"/>
          <w:bCs w:val="1"/>
        </w:rPr>
      </w:pPr>
      <w:r w:rsidDel="00000000" w:rsidR="00000000" w:rsidRPr="00000000">
        <w:rPr>
          <w:b w:val="1"/>
          <w:bCs w:val="1"/>
          <w:rtl w:val="0"/>
        </w:rPr>
        <w:t xml:space="preserve">Nádhia Auxiliadora Mesquita Pinheiro Nakaya</w:t>
      </w:r>
    </w:p>
    <w:p w:rsidR="00000000" w:rsidDel="00000000" w:rsidP="00000000" w:rsidRDefault="00000000" w:rsidRPr="00000000" w14:paraId="00000069">
      <w:pPr>
        <w:spacing w:after="240" w:before="240" w:line="331.2" w:lineRule="auto"/>
        <w:jc w:val="center"/>
        <w:rPr>
          <w:b w:val="1"/>
          <w:bCs w:val="1"/>
        </w:rPr>
      </w:pPr>
      <w:r w:rsidDel="00000000" w:rsidR="00000000" w:rsidRPr="00000000">
        <w:rPr>
          <w:b w:val="1"/>
          <w:bCs w:val="1"/>
          <w:rtl w:val="0"/>
        </w:rPr>
        <w:t xml:space="preserve">Chefe da Seção de Relacionamento com a Imprensa</w:t>
      </w:r>
    </w:p>
    <w:p w:rsidR="00000000" w:rsidDel="00000000" w:rsidP="00000000" w:rsidRDefault="00000000" w:rsidRPr="00000000" w14:paraId="0000006A">
      <w:pPr>
        <w:spacing w:after="240" w:before="240" w:line="331.2"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6B">
      <w:pPr>
        <w:spacing w:after="240" w:before="240" w:line="331.2" w:lineRule="auto"/>
        <w:jc w:val="center"/>
        <w:rPr>
          <w:b w:val="1"/>
          <w:bCs w:val="1"/>
        </w:rPr>
      </w:pPr>
      <w:r w:rsidDel="00000000" w:rsidR="00000000" w:rsidRPr="00000000">
        <w:rPr>
          <w:b w:val="1"/>
          <w:bCs w:val="1"/>
          <w:rtl w:val="0"/>
        </w:rPr>
        <w:t xml:space="preserve">Alessandra Kormann</w:t>
      </w:r>
    </w:p>
    <w:p w:rsidR="00000000" w:rsidDel="00000000" w:rsidP="00000000" w:rsidRDefault="00000000" w:rsidRPr="00000000" w14:paraId="0000006C">
      <w:pPr>
        <w:spacing w:after="240" w:before="240" w:line="331.2" w:lineRule="auto"/>
        <w:jc w:val="center"/>
        <w:rPr>
          <w:b w:val="1"/>
          <w:bCs w:val="1"/>
        </w:rPr>
      </w:pPr>
      <w:r w:rsidDel="00000000" w:rsidR="00000000" w:rsidRPr="00000000">
        <w:rPr>
          <w:b w:val="1"/>
          <w:bCs w:val="1"/>
          <w:rtl w:val="0"/>
        </w:rPr>
        <w:t xml:space="preserve">Coordenadora de Jornalismo</w:t>
      </w:r>
    </w:p>
    <w:p w:rsidR="00000000" w:rsidDel="00000000" w:rsidP="00000000" w:rsidRDefault="00000000" w:rsidRPr="00000000" w14:paraId="0000006D">
      <w:pPr>
        <w:spacing w:after="240" w:before="240" w:line="331.2"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6E">
      <w:pPr>
        <w:spacing w:after="240" w:before="240" w:line="331.2" w:lineRule="auto"/>
        <w:jc w:val="center"/>
        <w:rPr>
          <w:b w:val="1"/>
          <w:bCs w:val="1"/>
        </w:rPr>
      </w:pPr>
      <w:r w:rsidDel="00000000" w:rsidR="00000000" w:rsidRPr="00000000">
        <w:rPr>
          <w:b w:val="1"/>
          <w:bCs w:val="1"/>
          <w:rtl w:val="0"/>
        </w:rPr>
        <w:t xml:space="preserve"> Vitor Amaral Magno da Silva</w:t>
      </w:r>
    </w:p>
    <w:p w:rsidR="00000000" w:rsidDel="00000000" w:rsidP="00000000" w:rsidRDefault="00000000" w:rsidRPr="00000000" w14:paraId="0000006F">
      <w:pPr>
        <w:spacing w:after="240" w:before="240" w:line="331.2" w:lineRule="auto"/>
        <w:jc w:val="center"/>
        <w:rPr>
          <w:b w:val="1"/>
          <w:bCs w:val="1"/>
        </w:rPr>
      </w:pPr>
      <w:r w:rsidDel="00000000" w:rsidR="00000000" w:rsidRPr="00000000">
        <w:rPr>
          <w:b w:val="1"/>
          <w:bCs w:val="1"/>
          <w:rtl w:val="0"/>
        </w:rPr>
        <w:t xml:space="preserve">Secretário de Comunicação Social</w:t>
      </w:r>
    </w:p>
    <w:p w:rsidR="00000000" w:rsidDel="00000000" w:rsidP="00000000" w:rsidRDefault="00000000" w:rsidRPr="00000000" w14:paraId="0000007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planalto.gov.br/ccivil_03/_ato2019-2022/2021/lei/L14133.htm#art96" TargetMode="External"/><Relationship Id="rId8" Type="http://schemas.openxmlformats.org/officeDocument/2006/relationships/hyperlink" Target="http://www.planalto.gov.br/ccivil_03/_ato2019-2022/2021/lei/L14133.htm#art40%C2%A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dBEJDEsomCMS/udI65DTgZNZoQ==">CgMxLjA4AHIhMVNjaF80T1l5NFJoMGtvX1VqOGF2OUxVM1prazRQbHd0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