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1D6286" w14:textId="77777777" w:rsidR="00723B57" w:rsidRDefault="00723B57" w:rsidP="001265DE">
      <w:pPr>
        <w:jc w:val="both"/>
      </w:pPr>
      <w:r>
        <w:t xml:space="preserve">AVISO DE DISPENSA </w:t>
      </w:r>
    </w:p>
    <w:p w14:paraId="01596FDF" w14:textId="77777777" w:rsidR="0080783C" w:rsidRDefault="0080783C" w:rsidP="001265DE">
      <w:pPr>
        <w:jc w:val="both"/>
      </w:pPr>
      <w:r>
        <w:t>A Câmara Municipal de Cordeirópolis torna público para conhecimento dos interessados que se encontra aberto no Departamento de Compras, as seguintes cotações por Dispensa de Licitação, com fundamento no art. 75 inciso II, parágrafo 3º da lei nº 14.133/21.</w:t>
      </w:r>
    </w:p>
    <w:p w14:paraId="5F257289" w14:textId="2BA50081" w:rsidR="0080783C" w:rsidRDefault="0080783C" w:rsidP="001265DE">
      <w:pPr>
        <w:jc w:val="both"/>
      </w:pPr>
      <w:r>
        <w:t xml:space="preserve">Requisição nº </w:t>
      </w:r>
      <w:r w:rsidR="00DD491D">
        <w:t>1</w:t>
      </w:r>
      <w:r w:rsidR="00885F4F">
        <w:t>28</w:t>
      </w:r>
      <w:r>
        <w:t>/202</w:t>
      </w:r>
      <w:r w:rsidR="00DD491D">
        <w:t>5</w:t>
      </w:r>
      <w:r>
        <w:t xml:space="preserve"> </w:t>
      </w:r>
      <w:r w:rsidR="00DD491D">
        <w:t>Dispensa</w:t>
      </w:r>
      <w:r>
        <w:t xml:space="preserve"> nº </w:t>
      </w:r>
      <w:r w:rsidR="00885F4F">
        <w:t>4</w:t>
      </w:r>
      <w:r w:rsidR="00AA4F3F">
        <w:t>4</w:t>
      </w:r>
      <w:r>
        <w:t>/202</w:t>
      </w:r>
      <w:r w:rsidR="00DD491D">
        <w:t>5</w:t>
      </w:r>
    </w:p>
    <w:p w14:paraId="3AA7D846" w14:textId="2B904B26" w:rsidR="0080783C" w:rsidRDefault="0080783C" w:rsidP="001265DE">
      <w:pPr>
        <w:jc w:val="both"/>
      </w:pPr>
      <w:r>
        <w:t xml:space="preserve">Objeto: </w:t>
      </w:r>
      <w:bookmarkStart w:id="0" w:name="_Hlk207974877"/>
      <w:r w:rsidR="009976EE">
        <w:t xml:space="preserve">contratação de empresa para fornecimento </w:t>
      </w:r>
      <w:r w:rsidR="00176B6E" w:rsidRPr="005A66DD">
        <w:t>de equipamentos de informática</w:t>
      </w:r>
      <w:bookmarkEnd w:id="0"/>
      <w:r w:rsidR="00176B6E" w:rsidRPr="005A66DD">
        <w:t>, cujas especificações e quantidades totais estimadas conforme Termo de Referência.</w:t>
      </w:r>
    </w:p>
    <w:p w14:paraId="5420C6F3" w14:textId="1C428813" w:rsidR="0080783C" w:rsidRDefault="00DD491D" w:rsidP="001265DE">
      <w:pPr>
        <w:jc w:val="both"/>
      </w:pPr>
      <w:r>
        <w:t>Média</w:t>
      </w:r>
      <w:r w:rsidR="0080783C">
        <w:t xml:space="preserve"> de preços:</w:t>
      </w:r>
      <w:r w:rsidR="00C47395">
        <w:t xml:space="preserve"> </w:t>
      </w:r>
      <w:r w:rsidR="00BE1581">
        <w:t xml:space="preserve">R$ </w:t>
      </w:r>
      <w:r w:rsidR="00A05003">
        <w:t>28.</w:t>
      </w:r>
      <w:r w:rsidR="00AA4F3F">
        <w:t>851,87</w:t>
      </w:r>
      <w:r w:rsidR="00C47395">
        <w:t xml:space="preserve"> (</w:t>
      </w:r>
      <w:r w:rsidR="00A05003">
        <w:t xml:space="preserve">vinte e oito mil </w:t>
      </w:r>
      <w:r w:rsidR="00AA4F3F">
        <w:t>oitocentos e cinquenta e um reais e oitenta e sete centavos</w:t>
      </w:r>
      <w:r w:rsidR="00C47395">
        <w:t>).</w:t>
      </w:r>
    </w:p>
    <w:p w14:paraId="678B3574" w14:textId="185724E7" w:rsidR="0080783C" w:rsidRDefault="0080783C" w:rsidP="001265DE">
      <w:pPr>
        <w:jc w:val="both"/>
      </w:pPr>
      <w:r>
        <w:t xml:space="preserve">Os interessados deverão apresentar orçamento no Departamento de Compras no prazo máximo de 03 dias úteis, ou via </w:t>
      </w:r>
      <w:r w:rsidR="00751893">
        <w:t>e-mail</w:t>
      </w:r>
      <w:r>
        <w:t xml:space="preserve"> compras@</w:t>
      </w:r>
      <w:r w:rsidR="00751893">
        <w:t>camaracordeiropolis</w:t>
      </w:r>
      <w:r>
        <w:t>.sp.gov.br. Para maiores informações 19.354</w:t>
      </w:r>
      <w:r w:rsidR="00751893">
        <w:t>6</w:t>
      </w:r>
      <w:r>
        <w:t>-</w:t>
      </w:r>
      <w:r w:rsidR="00751893">
        <w:t>9090</w:t>
      </w:r>
    </w:p>
    <w:p w14:paraId="628E951B" w14:textId="77777777" w:rsidR="00B45746" w:rsidRDefault="00B45746" w:rsidP="001265DE">
      <w:pPr>
        <w:jc w:val="both"/>
      </w:pPr>
    </w:p>
    <w:p w14:paraId="12FB1137" w14:textId="77777777" w:rsidR="00B45746" w:rsidRDefault="00B45746" w:rsidP="001265DE">
      <w:pPr>
        <w:jc w:val="both"/>
      </w:pPr>
    </w:p>
    <w:p w14:paraId="44D02DBE" w14:textId="564C38F1" w:rsidR="00A95659" w:rsidRDefault="00751893" w:rsidP="00DD491D">
      <w:r>
        <w:t>Cordeirópolis</w:t>
      </w:r>
      <w:r w:rsidR="0080783C">
        <w:t xml:space="preserve">, </w:t>
      </w:r>
      <w:r w:rsidR="00DD491D">
        <w:t>0</w:t>
      </w:r>
      <w:r w:rsidR="00AA4F3F">
        <w:t>5</w:t>
      </w:r>
      <w:r w:rsidR="0080783C">
        <w:t xml:space="preserve"> de </w:t>
      </w:r>
      <w:r w:rsidR="00AA4F3F">
        <w:t>setembro</w:t>
      </w:r>
      <w:r w:rsidR="0080783C">
        <w:t xml:space="preserve"> de 202</w:t>
      </w:r>
      <w:r w:rsidR="00DD491D">
        <w:t>5</w:t>
      </w:r>
      <w:r w:rsidR="0080783C">
        <w:t>.</w:t>
      </w:r>
      <w:r w:rsidR="0080783C">
        <w:cr/>
      </w:r>
    </w:p>
    <w:p w14:paraId="0177A5CC" w14:textId="77777777" w:rsidR="00723B57" w:rsidRDefault="00723B57" w:rsidP="0080783C"/>
    <w:p w14:paraId="6620396E" w14:textId="77777777" w:rsidR="00723B57" w:rsidRDefault="00723B57" w:rsidP="0080783C"/>
    <w:p w14:paraId="7D48253F" w14:textId="77777777" w:rsidR="009B4A7B" w:rsidRDefault="009B4A7B" w:rsidP="0080783C"/>
    <w:p w14:paraId="53C9E9F5" w14:textId="77777777" w:rsidR="00874E9F" w:rsidRDefault="00874E9F" w:rsidP="0080783C"/>
    <w:p w14:paraId="04213074" w14:textId="77777777" w:rsidR="00874E9F" w:rsidRDefault="00874E9F" w:rsidP="0080783C"/>
    <w:p w14:paraId="084C7A75" w14:textId="77777777" w:rsidR="00874E9F" w:rsidRDefault="00874E9F" w:rsidP="0080783C"/>
    <w:p w14:paraId="79028356" w14:textId="77777777" w:rsidR="009B4A7B" w:rsidRDefault="009B4A7B" w:rsidP="0080783C"/>
    <w:p w14:paraId="37FE6148" w14:textId="77777777" w:rsidR="00DD491D" w:rsidRDefault="00DD491D" w:rsidP="0080783C"/>
    <w:p w14:paraId="15F103BB" w14:textId="77777777" w:rsidR="00DD491D" w:rsidRDefault="00DD491D" w:rsidP="0080783C"/>
    <w:p w14:paraId="69716D98" w14:textId="77777777" w:rsidR="00DD491D" w:rsidRDefault="00DD491D" w:rsidP="0080783C"/>
    <w:p w14:paraId="1BF81CEA" w14:textId="77777777" w:rsidR="00DD491D" w:rsidRDefault="00DD491D" w:rsidP="0080783C"/>
    <w:p w14:paraId="1DD41FA1" w14:textId="77777777" w:rsidR="00DD491D" w:rsidRDefault="00DD491D" w:rsidP="0080783C"/>
    <w:p w14:paraId="17A14467" w14:textId="77777777" w:rsidR="00DD491D" w:rsidRDefault="00DD491D" w:rsidP="0080783C"/>
    <w:p w14:paraId="7D53BDAF" w14:textId="77777777" w:rsidR="00DD491D" w:rsidRDefault="00DD491D" w:rsidP="0080783C"/>
    <w:p w14:paraId="05D58D4E" w14:textId="77777777" w:rsidR="00DD491D" w:rsidRDefault="00DD491D" w:rsidP="0080783C"/>
    <w:p w14:paraId="019B9375" w14:textId="77777777" w:rsidR="00DD491D" w:rsidRDefault="00DD491D" w:rsidP="0080783C"/>
    <w:p w14:paraId="70757A38" w14:textId="77777777" w:rsidR="009B4A7B" w:rsidRDefault="009B4A7B" w:rsidP="0080783C"/>
    <w:p w14:paraId="0F25BEA6" w14:textId="77777777" w:rsidR="00E11E34" w:rsidRDefault="00E11E34" w:rsidP="0080783C"/>
    <w:p w14:paraId="27B29CC9" w14:textId="77F8641E" w:rsidR="00723B57" w:rsidRDefault="00723B57" w:rsidP="0080783C">
      <w:pPr>
        <w:rPr>
          <w:rFonts w:cstheme="minorHAnsi"/>
        </w:rPr>
      </w:pPr>
      <w:r w:rsidRPr="009B4A7B">
        <w:rPr>
          <w:rFonts w:cstheme="minorHAnsi"/>
        </w:rPr>
        <w:lastRenderedPageBreak/>
        <w:t>TERMO DE REFERÊNCIA</w:t>
      </w:r>
    </w:p>
    <w:p w14:paraId="66AF3DEF" w14:textId="5DEBB3A1" w:rsidR="00021532" w:rsidRPr="005A66DD" w:rsidRDefault="00021532" w:rsidP="005A66DD">
      <w:pPr>
        <w:jc w:val="both"/>
      </w:pPr>
      <w:r>
        <w:t>OBJETO</w:t>
      </w:r>
      <w:r w:rsidRPr="005A66DD">
        <w:t xml:space="preserve">: </w:t>
      </w:r>
      <w:r w:rsidR="009976EE" w:rsidRPr="009976EE">
        <w:t>contratação de empresa para fornecimento de equipamentos de informática</w:t>
      </w:r>
      <w:r w:rsidR="009976EE">
        <w:t>.</w:t>
      </w:r>
    </w:p>
    <w:p w14:paraId="3BF42B70" w14:textId="479A63A9" w:rsidR="001A0CF2" w:rsidRPr="001A0CF2" w:rsidRDefault="001A0CF2" w:rsidP="001A0CF2">
      <w:pPr>
        <w:jc w:val="both"/>
      </w:pPr>
      <w:r>
        <w:t>1</w:t>
      </w:r>
      <w:r w:rsidRPr="001A0CF2">
        <w:t>. SETOR REQUISITANTE</w:t>
      </w:r>
    </w:p>
    <w:p w14:paraId="2133359D" w14:textId="77777777" w:rsidR="001A0CF2" w:rsidRPr="001A0CF2" w:rsidRDefault="001A0CF2" w:rsidP="001A0CF2">
      <w:pPr>
        <w:jc w:val="both"/>
      </w:pPr>
      <w:r w:rsidRPr="001A0CF2">
        <w:t>Setor de Tecnologia da Informação da Câmara Municipal de Cordeirópolis.</w:t>
      </w:r>
    </w:p>
    <w:p w14:paraId="449C9E47" w14:textId="32896820" w:rsidR="001A0CF2" w:rsidRPr="001A0CF2" w:rsidRDefault="001A0CF2" w:rsidP="001A0CF2">
      <w:pPr>
        <w:jc w:val="both"/>
      </w:pPr>
      <w:r>
        <w:t>2</w:t>
      </w:r>
      <w:r w:rsidRPr="001A0CF2">
        <w:t>. JUSTIFICATIVA</w:t>
      </w:r>
    </w:p>
    <w:p w14:paraId="4770E641" w14:textId="4D01992F" w:rsidR="001A0CF2" w:rsidRPr="001A0CF2" w:rsidRDefault="001A0CF2" w:rsidP="001A0CF2">
      <w:pPr>
        <w:jc w:val="both"/>
      </w:pPr>
      <w:r w:rsidRPr="001A0CF2">
        <w:t xml:space="preserve">A </w:t>
      </w:r>
      <w:r>
        <w:t>aquisição dos notebooks se faz necessária devido a necessidade de novos equipamentos nos seguintes setores da Câmara Municipal: Diretoria Geral, Diretoria Jurídica, Biblioteca e Plenário</w:t>
      </w:r>
      <w:r w:rsidRPr="001A0CF2">
        <w:t>.</w:t>
      </w:r>
    </w:p>
    <w:p w14:paraId="1BBEA779" w14:textId="45DB8979" w:rsidR="00021532" w:rsidRDefault="001A0CF2" w:rsidP="00021532">
      <w:pPr>
        <w:jc w:val="both"/>
      </w:pPr>
      <w:r>
        <w:t>3</w:t>
      </w:r>
      <w:r w:rsidR="00884964">
        <w:t xml:space="preserve">. </w:t>
      </w:r>
      <w:r w:rsidR="00021532">
        <w:t xml:space="preserve">DESCRIÇÃO DOS </w:t>
      </w:r>
      <w:r w:rsidR="005A66DD">
        <w:t>MATERIAIS</w:t>
      </w:r>
      <w:r w:rsidR="00021532">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18"/>
        <w:gridCol w:w="5211"/>
        <w:gridCol w:w="2065"/>
      </w:tblGrid>
      <w:tr w:rsidR="005A66DD" w:rsidRPr="005A66DD" w14:paraId="6024F574" w14:textId="77777777" w:rsidTr="00491433">
        <w:tc>
          <w:tcPr>
            <w:tcW w:w="1242" w:type="dxa"/>
            <w:shd w:val="clear" w:color="auto" w:fill="D0CECE"/>
          </w:tcPr>
          <w:p w14:paraId="5ECF32F1" w14:textId="77777777" w:rsidR="005A66DD" w:rsidRPr="005A66DD" w:rsidRDefault="005A66DD" w:rsidP="005A66DD">
            <w:pPr>
              <w:jc w:val="both"/>
              <w:rPr>
                <w:b/>
                <w:bCs/>
              </w:rPr>
            </w:pPr>
            <w:r w:rsidRPr="005A66DD">
              <w:rPr>
                <w:b/>
                <w:bCs/>
              </w:rPr>
              <w:t>ITEM</w:t>
            </w:r>
          </w:p>
        </w:tc>
        <w:tc>
          <w:tcPr>
            <w:tcW w:w="5387" w:type="dxa"/>
            <w:shd w:val="clear" w:color="auto" w:fill="D0CECE"/>
          </w:tcPr>
          <w:p w14:paraId="4DE228E2" w14:textId="77777777" w:rsidR="005A66DD" w:rsidRPr="005A66DD" w:rsidRDefault="005A66DD" w:rsidP="005A66DD">
            <w:pPr>
              <w:jc w:val="both"/>
              <w:rPr>
                <w:b/>
                <w:bCs/>
              </w:rPr>
            </w:pPr>
            <w:r w:rsidRPr="005A66DD">
              <w:rPr>
                <w:b/>
                <w:bCs/>
              </w:rPr>
              <w:t>PRODUTO</w:t>
            </w:r>
          </w:p>
        </w:tc>
        <w:tc>
          <w:tcPr>
            <w:tcW w:w="2091" w:type="dxa"/>
            <w:shd w:val="clear" w:color="auto" w:fill="D0CECE"/>
          </w:tcPr>
          <w:p w14:paraId="78473E10" w14:textId="77777777" w:rsidR="005A66DD" w:rsidRPr="005A66DD" w:rsidRDefault="005A66DD" w:rsidP="005A66DD">
            <w:pPr>
              <w:jc w:val="both"/>
              <w:rPr>
                <w:b/>
                <w:bCs/>
              </w:rPr>
            </w:pPr>
            <w:r w:rsidRPr="005A66DD">
              <w:rPr>
                <w:b/>
                <w:bCs/>
              </w:rPr>
              <w:t>QUANTIDADE</w:t>
            </w:r>
          </w:p>
        </w:tc>
      </w:tr>
      <w:tr w:rsidR="005A66DD" w:rsidRPr="005A66DD" w14:paraId="2264EAA9" w14:textId="77777777" w:rsidTr="00491433">
        <w:tc>
          <w:tcPr>
            <w:tcW w:w="1242" w:type="dxa"/>
            <w:shd w:val="clear" w:color="auto" w:fill="D0CECE"/>
          </w:tcPr>
          <w:p w14:paraId="04E956E9" w14:textId="77777777" w:rsidR="005A66DD" w:rsidRPr="005A66DD" w:rsidRDefault="005A66DD" w:rsidP="00E11E34">
            <w:pPr>
              <w:spacing w:after="0" w:line="240" w:lineRule="auto"/>
              <w:jc w:val="both"/>
              <w:rPr>
                <w:b/>
                <w:bCs/>
              </w:rPr>
            </w:pPr>
            <w:r w:rsidRPr="005A66DD">
              <w:rPr>
                <w:b/>
                <w:bCs/>
              </w:rPr>
              <w:t>1</w:t>
            </w:r>
          </w:p>
        </w:tc>
        <w:tc>
          <w:tcPr>
            <w:tcW w:w="5387" w:type="dxa"/>
          </w:tcPr>
          <w:p w14:paraId="06B7CE1D" w14:textId="77777777" w:rsidR="005A66DD" w:rsidRPr="005A66DD" w:rsidRDefault="005A66DD" w:rsidP="00E11E34">
            <w:pPr>
              <w:spacing w:after="0" w:line="240" w:lineRule="auto"/>
              <w:jc w:val="both"/>
              <w:rPr>
                <w:bCs/>
              </w:rPr>
            </w:pPr>
            <w:r w:rsidRPr="005A66DD">
              <w:rPr>
                <w:bCs/>
              </w:rPr>
              <w:t>Notebooks.</w:t>
            </w:r>
          </w:p>
        </w:tc>
        <w:tc>
          <w:tcPr>
            <w:tcW w:w="2091" w:type="dxa"/>
          </w:tcPr>
          <w:p w14:paraId="546ADB1E" w14:textId="0AF6CBE2" w:rsidR="005A66DD" w:rsidRPr="005A66DD" w:rsidRDefault="00642733" w:rsidP="00E11E34">
            <w:pPr>
              <w:spacing w:after="0" w:line="240" w:lineRule="auto"/>
              <w:jc w:val="both"/>
              <w:rPr>
                <w:b/>
                <w:bCs/>
              </w:rPr>
            </w:pPr>
            <w:r>
              <w:rPr>
                <w:b/>
                <w:bCs/>
              </w:rPr>
              <w:t>4</w:t>
            </w:r>
            <w:r w:rsidR="005A66DD" w:rsidRPr="005A66DD">
              <w:rPr>
                <w:b/>
                <w:bCs/>
              </w:rPr>
              <w:t xml:space="preserve"> unidades</w:t>
            </w:r>
          </w:p>
        </w:tc>
      </w:tr>
    </w:tbl>
    <w:p w14:paraId="10B651E2" w14:textId="77777777" w:rsidR="00E11E34" w:rsidRDefault="00E11E34" w:rsidP="00E11E34">
      <w:pPr>
        <w:spacing w:after="0" w:line="240" w:lineRule="auto"/>
        <w:jc w:val="both"/>
      </w:pPr>
    </w:p>
    <w:p w14:paraId="52E3E2B3" w14:textId="2626AEB4" w:rsidR="00642733" w:rsidRPr="005A66DD" w:rsidRDefault="00884964" w:rsidP="00642733">
      <w:pPr>
        <w:spacing w:line="240" w:lineRule="auto"/>
        <w:jc w:val="both"/>
      </w:pPr>
      <w:r>
        <w:t>a</w:t>
      </w:r>
      <w:r w:rsidR="00642733">
        <w:t xml:space="preserve">. </w:t>
      </w:r>
      <w:r w:rsidR="005A66DD" w:rsidRPr="005A66DD">
        <w:t>OBSERVAÇÕES GERAIS:</w:t>
      </w:r>
    </w:p>
    <w:p w14:paraId="629DDAE9" w14:textId="32FF58C9" w:rsidR="005A66DD" w:rsidRPr="005A66DD" w:rsidRDefault="00884964" w:rsidP="005A66DD">
      <w:pPr>
        <w:jc w:val="both"/>
      </w:pPr>
      <w:r>
        <w:t>a</w:t>
      </w:r>
      <w:r w:rsidR="005A66DD" w:rsidRPr="005A66DD">
        <w:t>.1 O equipamento testado deverá possuir todos os componentes e as mesmas características do equipamento ofertado no edital, sendo aceitos componentes e especificações superiores;</w:t>
      </w:r>
    </w:p>
    <w:p w14:paraId="3156DA81" w14:textId="0DD21ED8" w:rsidR="005A66DD" w:rsidRPr="005A66DD" w:rsidRDefault="00884964" w:rsidP="005A66DD">
      <w:pPr>
        <w:jc w:val="both"/>
      </w:pPr>
      <w:r>
        <w:t>a</w:t>
      </w:r>
      <w:r w:rsidR="005A66DD" w:rsidRPr="005A66DD">
        <w:t xml:space="preserve">.2 Não serão admitidos configurações e ajustes que impliquem no funcionamento do equipamento fora as condições normais recomendadas pelo fabricante, ou dos componentes, tais como, alterações de frequência de </w:t>
      </w:r>
      <w:proofErr w:type="spellStart"/>
      <w:r w:rsidR="005A66DD" w:rsidRPr="005A66DD">
        <w:t>clock</w:t>
      </w:r>
      <w:proofErr w:type="spellEnd"/>
      <w:r w:rsidR="005A66DD" w:rsidRPr="005A66DD">
        <w:t xml:space="preserve"> (</w:t>
      </w:r>
      <w:proofErr w:type="spellStart"/>
      <w:r w:rsidR="005A66DD" w:rsidRPr="005A66DD">
        <w:t>overclock</w:t>
      </w:r>
      <w:proofErr w:type="spellEnd"/>
      <w:r w:rsidR="005A66DD" w:rsidRPr="005A66DD">
        <w:t>), características de disco ou de memória, e drivers não recomendados pelo fabricante do equipamento.</w:t>
      </w:r>
    </w:p>
    <w:p w14:paraId="3BF2AC0B" w14:textId="06C89581" w:rsidR="005A66DD" w:rsidRPr="005A66DD" w:rsidRDefault="00884964" w:rsidP="005A66DD">
      <w:pPr>
        <w:jc w:val="both"/>
      </w:pPr>
      <w:r>
        <w:t>b</w:t>
      </w:r>
      <w:r w:rsidR="005A66DD" w:rsidRPr="005A66DD">
        <w:t>. PLACA PRINCIPAL</w:t>
      </w:r>
    </w:p>
    <w:p w14:paraId="2143BB48" w14:textId="4BD23B9F" w:rsidR="005A66DD" w:rsidRPr="005A66DD" w:rsidRDefault="00884964" w:rsidP="005A66DD">
      <w:pPr>
        <w:jc w:val="both"/>
      </w:pPr>
      <w:r>
        <w:t>b</w:t>
      </w:r>
      <w:r w:rsidR="005A66DD" w:rsidRPr="005A66DD">
        <w:t>.1. Possuir instruções que implementem extensões de virtualização de I/O;</w:t>
      </w:r>
    </w:p>
    <w:p w14:paraId="18D656B5" w14:textId="2C76499A" w:rsidR="005A66DD" w:rsidRPr="005A66DD" w:rsidRDefault="00884964" w:rsidP="005A66DD">
      <w:pPr>
        <w:jc w:val="both"/>
      </w:pPr>
      <w:r>
        <w:t>b</w:t>
      </w:r>
      <w:r w:rsidR="005A66DD" w:rsidRPr="005A66DD">
        <w:t>.2. Suporte ao Módulo de Plataforma Confiável (TPM), versão 2.0 ou superior. Serão aceitas as formas de implementação do TPM:  discreta, integrada e de firmware.</w:t>
      </w:r>
    </w:p>
    <w:p w14:paraId="4D55ABB0" w14:textId="6DB5BBD9" w:rsidR="005A66DD" w:rsidRPr="005A66DD" w:rsidRDefault="00884964" w:rsidP="005A66DD">
      <w:pPr>
        <w:jc w:val="both"/>
      </w:pPr>
      <w:r>
        <w:t>c</w:t>
      </w:r>
      <w:r w:rsidR="005A66DD" w:rsidRPr="005A66DD">
        <w:t>. BIOS</w:t>
      </w:r>
    </w:p>
    <w:p w14:paraId="55FE2C00" w14:textId="0C96572A" w:rsidR="005A66DD" w:rsidRPr="005A66DD" w:rsidRDefault="00884964" w:rsidP="005A66DD">
      <w:pPr>
        <w:jc w:val="both"/>
      </w:pPr>
      <w:r>
        <w:t>c</w:t>
      </w:r>
      <w:r w:rsidR="005A66DD" w:rsidRPr="005A66DD">
        <w:t>.1. Tipo flash EPROM, atualizável por software, compatível com o padrão plug-</w:t>
      </w:r>
      <w:proofErr w:type="spellStart"/>
      <w:r w:rsidR="005A66DD" w:rsidRPr="005A66DD">
        <w:t>and</w:t>
      </w:r>
      <w:proofErr w:type="spellEnd"/>
      <w:r w:rsidR="005A66DD" w:rsidRPr="005A66DD">
        <w:t>-play, sendo suportada a atualização remota da BIOS por meio de software de gerenciamento;</w:t>
      </w:r>
    </w:p>
    <w:p w14:paraId="57E09658" w14:textId="0E52F897" w:rsidR="005A66DD" w:rsidRPr="005A66DD" w:rsidRDefault="00884964" w:rsidP="005A66DD">
      <w:pPr>
        <w:jc w:val="both"/>
      </w:pPr>
      <w:r>
        <w:t>c</w:t>
      </w:r>
      <w:r w:rsidR="005A66DD" w:rsidRPr="005A66DD">
        <w:t>.2. Deverá possuir recursos de controle de permissão através de senhas, uma para inicializar o computador e outra para acesso e alterações das configurações do BIOS;</w:t>
      </w:r>
    </w:p>
    <w:p w14:paraId="0921E0D7" w14:textId="3E16C561" w:rsidR="005A66DD" w:rsidRPr="005A66DD" w:rsidRDefault="00884964" w:rsidP="005A66DD">
      <w:pPr>
        <w:jc w:val="both"/>
      </w:pPr>
      <w:r>
        <w:t>c</w:t>
      </w:r>
      <w:r w:rsidR="005A66DD" w:rsidRPr="005A66DD">
        <w:t>.3. Suportar Boot por dispositivos USB e por rede;</w:t>
      </w:r>
    </w:p>
    <w:p w14:paraId="740D1C43" w14:textId="04D2FFB0" w:rsidR="005A66DD" w:rsidRPr="005A66DD" w:rsidRDefault="00884964" w:rsidP="005A66DD">
      <w:pPr>
        <w:jc w:val="both"/>
      </w:pPr>
      <w:r>
        <w:t>c</w:t>
      </w:r>
      <w:r w:rsidR="005A66DD" w:rsidRPr="005A66DD">
        <w:t>.4. Permitir a inserção de código de identificação do equipamento na própria BIOS (número do patrimônio e número de série);</w:t>
      </w:r>
    </w:p>
    <w:p w14:paraId="0D5DCAF9" w14:textId="6BC9A238" w:rsidR="005A66DD" w:rsidRPr="005A66DD" w:rsidRDefault="001A0CF2" w:rsidP="005A66DD">
      <w:pPr>
        <w:jc w:val="both"/>
      </w:pPr>
      <w:r>
        <w:t>c</w:t>
      </w:r>
      <w:r w:rsidR="005A66DD" w:rsidRPr="005A66DD">
        <w:t>.5. Serão aceitas BIOS com reprogramação via software desde que estes estejam devidamente licenciados para os equipamentos e constantes na mídia de drivers e aplicativos que deverá vir com os equipamentos, podendo ser disponibilizado também via download no sítio do fabricante do equipamento;</w:t>
      </w:r>
    </w:p>
    <w:p w14:paraId="5A2C03A9" w14:textId="7A25188D" w:rsidR="005A66DD" w:rsidRPr="005A66DD" w:rsidRDefault="001A0CF2" w:rsidP="005A66DD">
      <w:pPr>
        <w:jc w:val="both"/>
      </w:pPr>
      <w:r>
        <w:t>d</w:t>
      </w:r>
      <w:r w:rsidR="005A66DD" w:rsidRPr="005A66DD">
        <w:t>. PROCESSADOR</w:t>
      </w:r>
    </w:p>
    <w:p w14:paraId="21251879" w14:textId="39E4D4E6" w:rsidR="00642733" w:rsidRPr="00642733" w:rsidRDefault="001A0CF2" w:rsidP="00642733">
      <w:pPr>
        <w:jc w:val="both"/>
      </w:pPr>
      <w:r>
        <w:t>d</w:t>
      </w:r>
      <w:r w:rsidR="005A66DD" w:rsidRPr="005A66DD">
        <w:t>.</w:t>
      </w:r>
      <w:bookmarkStart w:id="1" w:name="_Hlk148357550"/>
      <w:r w:rsidR="00642733">
        <w:t>1.</w:t>
      </w:r>
      <w:r w:rsidR="00642733" w:rsidRPr="00642733">
        <w:rPr>
          <w:rFonts w:ascii="Times New Roman" w:eastAsia="Times New Roman" w:hAnsi="Times New Roman" w:cs="Times New Roman"/>
          <w:b/>
          <w:bCs/>
          <w:sz w:val="24"/>
          <w:szCs w:val="24"/>
          <w:lang w:eastAsia="pt-BR"/>
        </w:rPr>
        <w:t xml:space="preserve"> </w:t>
      </w:r>
      <w:r w:rsidR="00642733" w:rsidRPr="00642733">
        <w:t xml:space="preserve">Intel Core i5 ou i7 de 13ª geração, como o i5-13450HX ou o i7-13650HX. </w:t>
      </w:r>
    </w:p>
    <w:bookmarkEnd w:id="1"/>
    <w:p w14:paraId="0BEC4C9B" w14:textId="11BD5E29" w:rsidR="005A66DD" w:rsidRPr="005A66DD" w:rsidRDefault="001A0CF2" w:rsidP="005A66DD">
      <w:pPr>
        <w:jc w:val="both"/>
      </w:pPr>
      <w:r>
        <w:lastRenderedPageBreak/>
        <w:t>d</w:t>
      </w:r>
      <w:r w:rsidR="005A66DD" w:rsidRPr="005A66DD">
        <w:t>.</w:t>
      </w:r>
      <w:r w:rsidR="00642733">
        <w:t>2.</w:t>
      </w:r>
      <w:r w:rsidR="005A66DD" w:rsidRPr="005A66DD">
        <w:t xml:space="preserve"> O modelo do processador ofertado deverá ser explicitado na proposta de fornecimento. </w:t>
      </w:r>
    </w:p>
    <w:p w14:paraId="4FCAA40C" w14:textId="1CC780CA" w:rsidR="005A66DD" w:rsidRPr="005A66DD" w:rsidRDefault="001A0CF2" w:rsidP="005A66DD">
      <w:pPr>
        <w:jc w:val="both"/>
      </w:pPr>
      <w:r>
        <w:t>e</w:t>
      </w:r>
      <w:r w:rsidR="005A66DD" w:rsidRPr="005A66DD">
        <w:t>. MEMÓRIA RAM</w:t>
      </w:r>
    </w:p>
    <w:p w14:paraId="37FF3412" w14:textId="3C0569DF" w:rsidR="006F07D6" w:rsidRDefault="001A0CF2" w:rsidP="005A66DD">
      <w:pPr>
        <w:jc w:val="both"/>
      </w:pPr>
      <w:r>
        <w:t>e</w:t>
      </w:r>
      <w:r w:rsidR="005A66DD" w:rsidRPr="005A66DD">
        <w:t xml:space="preserve">.1. </w:t>
      </w:r>
      <w:r w:rsidR="006F07D6" w:rsidRPr="006F07D6">
        <w:rPr>
          <w:rFonts w:hint="cs"/>
        </w:rPr>
        <w:t xml:space="preserve">16GB DDR5 (2x8GB) 4800MT/s; </w:t>
      </w:r>
      <w:r w:rsidR="006F07D6" w:rsidRPr="006F07D6">
        <w:t>expansível</w:t>
      </w:r>
      <w:r w:rsidR="006F07D6" w:rsidRPr="006F07D6">
        <w:rPr>
          <w:rFonts w:hint="cs"/>
        </w:rPr>
        <w:t xml:space="preserve"> até 32GB</w:t>
      </w:r>
    </w:p>
    <w:p w14:paraId="7295CDB5" w14:textId="4E0F6AEB" w:rsidR="005A66DD" w:rsidRPr="005A66DD" w:rsidRDefault="001A0CF2" w:rsidP="005A66DD">
      <w:pPr>
        <w:jc w:val="both"/>
      </w:pPr>
      <w:r>
        <w:t>f</w:t>
      </w:r>
      <w:r w:rsidR="005A66DD" w:rsidRPr="005A66DD">
        <w:t>. INTERFACES DE REDE</w:t>
      </w:r>
    </w:p>
    <w:p w14:paraId="70DFBA8A" w14:textId="6258AEAA" w:rsidR="005A66DD" w:rsidRPr="005A66DD" w:rsidRDefault="001A0CF2" w:rsidP="005A66DD">
      <w:pPr>
        <w:jc w:val="both"/>
      </w:pPr>
      <w:r>
        <w:t>f</w:t>
      </w:r>
      <w:r w:rsidR="005A66DD" w:rsidRPr="005A66DD">
        <w:t xml:space="preserve">.1. Controladora de rede de interface RJ-45 compatível com os padrões Ethernet, Fast-Ethernet e Gigabit Ethernet (10/100/1000), </w:t>
      </w:r>
      <w:proofErr w:type="spellStart"/>
      <w:r w:rsidR="005A66DD" w:rsidRPr="005A66DD">
        <w:t>autosense</w:t>
      </w:r>
      <w:proofErr w:type="spellEnd"/>
      <w:r w:rsidR="005A66DD" w:rsidRPr="005A66DD">
        <w:t>, full-duplex e plug-</w:t>
      </w:r>
      <w:proofErr w:type="spellStart"/>
      <w:r w:rsidR="005A66DD" w:rsidRPr="005A66DD">
        <w:t>and</w:t>
      </w:r>
      <w:proofErr w:type="spellEnd"/>
      <w:r w:rsidR="005A66DD" w:rsidRPr="005A66DD">
        <w:t>-play, configurável totalmente por software;</w:t>
      </w:r>
    </w:p>
    <w:p w14:paraId="083BF3F5" w14:textId="2ACEC060" w:rsidR="005A66DD" w:rsidRPr="005A66DD" w:rsidRDefault="001A0CF2" w:rsidP="005A66DD">
      <w:pPr>
        <w:jc w:val="both"/>
      </w:pPr>
      <w:r>
        <w:t>f</w:t>
      </w:r>
      <w:r w:rsidR="005A66DD" w:rsidRPr="005A66DD">
        <w:t>.2. Controladora integrada de rede wireless b/g/n/ac (pelo menos);</w:t>
      </w:r>
    </w:p>
    <w:p w14:paraId="5A1098CB" w14:textId="7DB0D9AB" w:rsidR="005A66DD" w:rsidRPr="005A66DD" w:rsidRDefault="001A0CF2" w:rsidP="005A66DD">
      <w:pPr>
        <w:jc w:val="both"/>
      </w:pPr>
      <w:r>
        <w:t>f</w:t>
      </w:r>
      <w:r w:rsidR="005A66DD" w:rsidRPr="005A66DD">
        <w:t>.3. Bluetooth 4.0 ou superior;</w:t>
      </w:r>
    </w:p>
    <w:p w14:paraId="44D47B1D" w14:textId="5A3E8AEB" w:rsidR="005A66DD" w:rsidRPr="005A66DD" w:rsidRDefault="001A0CF2" w:rsidP="005A66DD">
      <w:pPr>
        <w:jc w:val="both"/>
      </w:pPr>
      <w:r>
        <w:t>g</w:t>
      </w:r>
      <w:r w:rsidR="005A66DD" w:rsidRPr="005A66DD">
        <w:t>. INTERFACES DE ÁUDIO</w:t>
      </w:r>
    </w:p>
    <w:p w14:paraId="2C027634" w14:textId="1A135B8B" w:rsidR="005A66DD" w:rsidRPr="005A66DD" w:rsidRDefault="001A0CF2" w:rsidP="005A66DD">
      <w:pPr>
        <w:jc w:val="both"/>
      </w:pPr>
      <w:r>
        <w:t>g</w:t>
      </w:r>
      <w:r w:rsidR="005A66DD" w:rsidRPr="005A66DD">
        <w:t xml:space="preserve">.1. Controladora de áudio estéreo de, no mínimo, 16 bits, full duplex, com conectores para </w:t>
      </w:r>
      <w:proofErr w:type="spellStart"/>
      <w:r w:rsidR="005A66DD" w:rsidRPr="005A66DD">
        <w:t>mic</w:t>
      </w:r>
      <w:proofErr w:type="spellEnd"/>
      <w:r w:rsidR="005A66DD" w:rsidRPr="005A66DD">
        <w:t xml:space="preserve">-in e </w:t>
      </w:r>
      <w:proofErr w:type="spellStart"/>
      <w:r w:rsidR="005A66DD" w:rsidRPr="005A66DD">
        <w:t>line</w:t>
      </w:r>
      <w:proofErr w:type="spellEnd"/>
      <w:r w:rsidR="005A66DD" w:rsidRPr="005A66DD">
        <w:t>-out, sendo aceito conector do tipo combo (headset);</w:t>
      </w:r>
    </w:p>
    <w:p w14:paraId="6A385B2C" w14:textId="1AB72A04" w:rsidR="005A66DD" w:rsidRPr="005A66DD" w:rsidRDefault="001A0CF2" w:rsidP="005A66DD">
      <w:pPr>
        <w:jc w:val="both"/>
      </w:pPr>
      <w:r>
        <w:t>h</w:t>
      </w:r>
      <w:r w:rsidR="005A66DD" w:rsidRPr="005A66DD">
        <w:t>. INTERFACES DE GRÁFICOS</w:t>
      </w:r>
    </w:p>
    <w:p w14:paraId="3FD4B240" w14:textId="75B12901" w:rsidR="005A66DD" w:rsidRPr="005A66DD" w:rsidRDefault="001A0CF2" w:rsidP="005A66DD">
      <w:pPr>
        <w:jc w:val="both"/>
      </w:pPr>
      <w:r>
        <w:t>h</w:t>
      </w:r>
      <w:r w:rsidR="005A66DD" w:rsidRPr="005A66DD">
        <w:t>.1. Controladora de vídeo Dedicada.</w:t>
      </w:r>
    </w:p>
    <w:p w14:paraId="3719F90D" w14:textId="2BEE96CE" w:rsidR="005A66DD" w:rsidRPr="005A66DD" w:rsidRDefault="001A0CF2" w:rsidP="005A66DD">
      <w:pPr>
        <w:jc w:val="both"/>
      </w:pPr>
      <w:r>
        <w:t>h</w:t>
      </w:r>
      <w:r w:rsidR="005A66DD" w:rsidRPr="005A66DD">
        <w:t>.2. Suporte à resolução mínima com profundidade de cores de 32 bits de forma independente (imagens diferentes em cada monitor), com taxa de atualização mínima de 60 Hz e padrão plug-</w:t>
      </w:r>
      <w:proofErr w:type="spellStart"/>
      <w:r w:rsidR="005A66DD" w:rsidRPr="005A66DD">
        <w:t>and</w:t>
      </w:r>
      <w:proofErr w:type="spellEnd"/>
      <w:r w:rsidR="005A66DD" w:rsidRPr="005A66DD">
        <w:t>-play; 1920x1080</w:t>
      </w:r>
    </w:p>
    <w:p w14:paraId="568B9F6F" w14:textId="023F957C" w:rsidR="005A66DD" w:rsidRPr="005A66DD" w:rsidRDefault="001A0CF2" w:rsidP="005A66DD">
      <w:pPr>
        <w:jc w:val="both"/>
      </w:pPr>
      <w:r>
        <w:t>i</w:t>
      </w:r>
      <w:r w:rsidR="005A66DD" w:rsidRPr="005A66DD">
        <w:t>. CONEXÕES</w:t>
      </w:r>
    </w:p>
    <w:p w14:paraId="01CBD68D" w14:textId="16DDF6E0" w:rsidR="005A66DD" w:rsidRPr="005A66DD" w:rsidRDefault="001A0CF2" w:rsidP="005A66DD">
      <w:pPr>
        <w:jc w:val="both"/>
      </w:pPr>
      <w:r>
        <w:t>i</w:t>
      </w:r>
      <w:r w:rsidR="005A66DD" w:rsidRPr="005A66DD">
        <w:t>.1. Mínimo de 3 (três) portas USB sendo pelo menos 1 (uma) USB 3.1 Tipo C e 1 (uma) porta USB 3.0 Tipo A ou superior;</w:t>
      </w:r>
    </w:p>
    <w:p w14:paraId="09B98850" w14:textId="3645F360" w:rsidR="005A66DD" w:rsidRPr="005A66DD" w:rsidRDefault="001A0CF2" w:rsidP="005A66DD">
      <w:pPr>
        <w:jc w:val="both"/>
      </w:pPr>
      <w:r>
        <w:t>i</w:t>
      </w:r>
      <w:r w:rsidR="005A66DD" w:rsidRPr="005A66DD">
        <w:t xml:space="preserve">.2. HDMI ou USB tipo C com suporte ao Display </w:t>
      </w:r>
      <w:proofErr w:type="spellStart"/>
      <w:r w:rsidR="005A66DD" w:rsidRPr="005A66DD">
        <w:t>Port</w:t>
      </w:r>
      <w:proofErr w:type="spellEnd"/>
      <w:r w:rsidR="005A66DD" w:rsidRPr="005A66DD">
        <w:t>;</w:t>
      </w:r>
    </w:p>
    <w:p w14:paraId="307B0543" w14:textId="0DC92F56" w:rsidR="005A66DD" w:rsidRPr="005A66DD" w:rsidRDefault="001A0CF2" w:rsidP="005A66DD">
      <w:pPr>
        <w:jc w:val="both"/>
      </w:pPr>
      <w:r>
        <w:t>i</w:t>
      </w:r>
      <w:r w:rsidR="005A66DD" w:rsidRPr="005A66DD">
        <w:t>.3. Conexão de áudio descrita no item 7;</w:t>
      </w:r>
    </w:p>
    <w:p w14:paraId="76567973" w14:textId="2C43DF4D" w:rsidR="005A66DD" w:rsidRPr="005A66DD" w:rsidRDefault="001A0CF2" w:rsidP="005A66DD">
      <w:pPr>
        <w:jc w:val="both"/>
      </w:pPr>
      <w:r>
        <w:t>i</w:t>
      </w:r>
      <w:r w:rsidR="005A66DD" w:rsidRPr="005A66DD">
        <w:t>.4. Conexão de rede descrita no item 6;</w:t>
      </w:r>
    </w:p>
    <w:p w14:paraId="78807211" w14:textId="6C89C5F5" w:rsidR="005A66DD" w:rsidRPr="005A66DD" w:rsidRDefault="001A0CF2" w:rsidP="005A66DD">
      <w:pPr>
        <w:jc w:val="both"/>
      </w:pPr>
      <w:r>
        <w:t>j</w:t>
      </w:r>
      <w:r w:rsidR="005A66DD" w:rsidRPr="005A66DD">
        <w:t>. UNIDADES DE ARMAZENAMENTO</w:t>
      </w:r>
    </w:p>
    <w:p w14:paraId="3DF43454" w14:textId="00FD4127" w:rsidR="005A66DD" w:rsidRPr="005A66DD" w:rsidRDefault="001A0CF2" w:rsidP="005A66DD">
      <w:pPr>
        <w:jc w:val="both"/>
      </w:pPr>
      <w:r>
        <w:t>j</w:t>
      </w:r>
      <w:r w:rsidR="005A66DD" w:rsidRPr="005A66DD">
        <w:t>.1. Unidade de armazenamento de estado sólido SSD (</w:t>
      </w:r>
      <w:proofErr w:type="spellStart"/>
      <w:r w:rsidR="005A66DD" w:rsidRPr="005A66DD">
        <w:t>Solid</w:t>
      </w:r>
      <w:proofErr w:type="spellEnd"/>
      <w:r w:rsidR="005A66DD" w:rsidRPr="005A66DD">
        <w:t xml:space="preserve"> </w:t>
      </w:r>
      <w:proofErr w:type="spellStart"/>
      <w:r w:rsidR="005A66DD" w:rsidRPr="005A66DD">
        <w:t>State</w:t>
      </w:r>
      <w:proofErr w:type="spellEnd"/>
      <w:r w:rsidR="005A66DD" w:rsidRPr="005A66DD">
        <w:t xml:space="preserve"> Drive) interna, com tecnologia MLC ou TLC.</w:t>
      </w:r>
    </w:p>
    <w:p w14:paraId="76D9648D" w14:textId="12D6F709" w:rsidR="005A66DD" w:rsidRPr="005A66DD" w:rsidRDefault="001A0CF2" w:rsidP="005A66DD">
      <w:pPr>
        <w:jc w:val="both"/>
      </w:pPr>
      <w:r>
        <w:t>j</w:t>
      </w:r>
      <w:r w:rsidR="005A66DD" w:rsidRPr="005A66DD">
        <w:t xml:space="preserve">.2. Utilização de padrão </w:t>
      </w:r>
      <w:proofErr w:type="spellStart"/>
      <w:r w:rsidR="005A66DD" w:rsidRPr="005A66DD">
        <w:t>NVMe</w:t>
      </w:r>
      <w:proofErr w:type="spellEnd"/>
      <w:r w:rsidR="005A66DD" w:rsidRPr="005A66DD">
        <w:t xml:space="preserve"> com interface PCI </w:t>
      </w:r>
      <w:proofErr w:type="spellStart"/>
      <w:r w:rsidR="005A66DD" w:rsidRPr="005A66DD">
        <w:t>express</w:t>
      </w:r>
      <w:proofErr w:type="spellEnd"/>
      <w:r w:rsidR="005A66DD" w:rsidRPr="005A66DD">
        <w:t xml:space="preserve"> e taxa de no mínimo 2.000 MB/s para leitura e 1.000 MB/s para escrita.</w:t>
      </w:r>
    </w:p>
    <w:p w14:paraId="743FD915" w14:textId="73A356E5" w:rsidR="005A66DD" w:rsidRPr="005A66DD" w:rsidRDefault="001A0CF2" w:rsidP="00504EEE">
      <w:pPr>
        <w:jc w:val="both"/>
      </w:pPr>
      <w:r>
        <w:t>j</w:t>
      </w:r>
      <w:r w:rsidR="005A66DD" w:rsidRPr="005A66DD">
        <w:t>.3</w:t>
      </w:r>
      <w:r w:rsidR="00504EEE">
        <w:t>.</w:t>
      </w:r>
      <w:r w:rsidR="00504EEE" w:rsidRPr="00504EEE">
        <w:rPr>
          <w:rFonts w:cs="Cordia New" w:hint="cs"/>
          <w:color w:val="000000"/>
          <w:shd w:val="clear" w:color="auto" w:fill="FFFFFF"/>
        </w:rPr>
        <w:t xml:space="preserve"> </w:t>
      </w:r>
      <w:r w:rsidR="00504EEE" w:rsidRPr="00504EEE">
        <w:rPr>
          <w:rFonts w:hint="cs"/>
        </w:rPr>
        <w:t xml:space="preserve">SSD de 512GB </w:t>
      </w:r>
      <w:proofErr w:type="spellStart"/>
      <w:r w:rsidR="00504EEE" w:rsidRPr="00504EEE">
        <w:rPr>
          <w:rFonts w:hint="cs"/>
        </w:rPr>
        <w:t>PCIe</w:t>
      </w:r>
      <w:proofErr w:type="spellEnd"/>
      <w:r w:rsidR="00504EEE" w:rsidRPr="00504EEE">
        <w:rPr>
          <w:rFonts w:hint="cs"/>
        </w:rPr>
        <w:t xml:space="preserve"> </w:t>
      </w:r>
      <w:proofErr w:type="spellStart"/>
      <w:r w:rsidR="00504EEE" w:rsidRPr="00504EEE">
        <w:rPr>
          <w:rFonts w:hint="cs"/>
        </w:rPr>
        <w:t>NVMe</w:t>
      </w:r>
      <w:proofErr w:type="spellEnd"/>
      <w:r w:rsidR="00504EEE" w:rsidRPr="00504EEE">
        <w:rPr>
          <w:rFonts w:hint="cs"/>
        </w:rPr>
        <w:t xml:space="preserve"> M.2</w:t>
      </w:r>
      <w:r w:rsidR="005A66DD" w:rsidRPr="005A66DD">
        <w:t>.</w:t>
      </w:r>
    </w:p>
    <w:p w14:paraId="22F6108C" w14:textId="317A1970" w:rsidR="005A66DD" w:rsidRDefault="001A0CF2" w:rsidP="005A66DD">
      <w:pPr>
        <w:jc w:val="both"/>
      </w:pPr>
      <w:r>
        <w:t>k</w:t>
      </w:r>
      <w:r w:rsidR="005A66DD" w:rsidRPr="005A66DD">
        <w:t>. FONTE DE ALIMENTAÇÃO E BATERIA</w:t>
      </w:r>
    </w:p>
    <w:p w14:paraId="70CB0369" w14:textId="4D44F625" w:rsidR="00504EEE" w:rsidRPr="005A66DD" w:rsidRDefault="001A0CF2" w:rsidP="005A66DD">
      <w:pPr>
        <w:jc w:val="both"/>
      </w:pPr>
      <w:r>
        <w:t>k</w:t>
      </w:r>
      <w:r w:rsidR="00504EEE">
        <w:t xml:space="preserve">.1. </w:t>
      </w:r>
      <w:r w:rsidR="00504EEE" w:rsidRPr="00504EEE">
        <w:rPr>
          <w:rFonts w:hint="cs"/>
        </w:rPr>
        <w:t>Bateria de 3 células e 56 Wh (integrada)</w:t>
      </w:r>
      <w:r w:rsidR="00504EEE">
        <w:t>.</w:t>
      </w:r>
    </w:p>
    <w:p w14:paraId="4AF3E76D" w14:textId="3F4E1FA9" w:rsidR="005A66DD" w:rsidRPr="005A66DD" w:rsidRDefault="001A0CF2" w:rsidP="005A66DD">
      <w:pPr>
        <w:jc w:val="both"/>
      </w:pPr>
      <w:r>
        <w:t>k</w:t>
      </w:r>
      <w:r w:rsidR="005A66DD" w:rsidRPr="005A66DD">
        <w:t>.</w:t>
      </w:r>
      <w:r w:rsidR="00504EEE">
        <w:t>2</w:t>
      </w:r>
      <w:r w:rsidR="005A66DD" w:rsidRPr="005A66DD">
        <w:t>. A fonte deverá aceitar tensões de 110/220 Volts, chaveada automaticamente, com capacidade para suportar a máxima configuração permitida pela placa mãe, possuindo potência de 135 Watts ou menos;</w:t>
      </w:r>
    </w:p>
    <w:p w14:paraId="10D388CC" w14:textId="1045872E" w:rsidR="005A66DD" w:rsidRPr="005A66DD" w:rsidRDefault="001A0CF2" w:rsidP="005A66DD">
      <w:pPr>
        <w:jc w:val="both"/>
      </w:pPr>
      <w:r>
        <w:t>l</w:t>
      </w:r>
      <w:r w:rsidR="005A66DD" w:rsidRPr="005A66DD">
        <w:t>. DIMENSÕES</w:t>
      </w:r>
    </w:p>
    <w:p w14:paraId="4229678C" w14:textId="43DD2488" w:rsidR="005A66DD" w:rsidRPr="005A66DD" w:rsidRDefault="001A0CF2" w:rsidP="005A66DD">
      <w:pPr>
        <w:jc w:val="both"/>
      </w:pPr>
      <w:r>
        <w:lastRenderedPageBreak/>
        <w:t>l</w:t>
      </w:r>
      <w:r w:rsidR="005A66DD" w:rsidRPr="005A66DD">
        <w:t>.1.</w:t>
      </w:r>
      <w:r w:rsidR="00504EEE">
        <w:t xml:space="preserve"> Tela</w:t>
      </w:r>
      <w:r w:rsidR="005A66DD" w:rsidRPr="005A66DD">
        <w:t xml:space="preserve"> </w:t>
      </w:r>
      <w:r w:rsidR="00504EEE" w:rsidRPr="00504EEE">
        <w:rPr>
          <w:rFonts w:hint="cs"/>
        </w:rPr>
        <w:t xml:space="preserve">Full HD de 15.6" (1920 x 1080), 120Hz, 250 </w:t>
      </w:r>
      <w:proofErr w:type="spellStart"/>
      <w:r w:rsidR="00504EEE" w:rsidRPr="00504EEE">
        <w:rPr>
          <w:rFonts w:hint="cs"/>
        </w:rPr>
        <w:t>nits</w:t>
      </w:r>
      <w:proofErr w:type="spellEnd"/>
      <w:r w:rsidR="00504EEE">
        <w:t>.</w:t>
      </w:r>
    </w:p>
    <w:p w14:paraId="5AB28DF6" w14:textId="2CBD4E24" w:rsidR="005A66DD" w:rsidRPr="005A66DD" w:rsidRDefault="001A0CF2" w:rsidP="005A66DD">
      <w:pPr>
        <w:jc w:val="both"/>
      </w:pPr>
      <w:r>
        <w:t>l</w:t>
      </w:r>
      <w:r w:rsidR="005A66DD" w:rsidRPr="005A66DD">
        <w:t>.2. Peso máximo inclusos o disco rígido e a bateria principal (sem contar acessórios). 2,8 kg.</w:t>
      </w:r>
    </w:p>
    <w:p w14:paraId="1C1BAA73" w14:textId="5E423076" w:rsidR="005A66DD" w:rsidRPr="005A66DD" w:rsidRDefault="001A0CF2" w:rsidP="005A66DD">
      <w:pPr>
        <w:jc w:val="both"/>
      </w:pPr>
      <w:r>
        <w:t>m</w:t>
      </w:r>
      <w:r w:rsidR="005A66DD" w:rsidRPr="005A66DD">
        <w:t>. SEGURANÇA E CONSERVAÇÃO</w:t>
      </w:r>
    </w:p>
    <w:p w14:paraId="3CC4641A" w14:textId="67FFB649" w:rsidR="005A66DD" w:rsidRPr="005A66DD" w:rsidRDefault="001A0CF2" w:rsidP="005A66DD">
      <w:pPr>
        <w:jc w:val="both"/>
      </w:pPr>
      <w:r>
        <w:t>m</w:t>
      </w:r>
      <w:r w:rsidR="005A66DD" w:rsidRPr="005A66DD">
        <w:t>.1. Deve possuir fenda (slot) de segurança tipo “</w:t>
      </w:r>
      <w:proofErr w:type="spellStart"/>
      <w:r w:rsidR="005A66DD" w:rsidRPr="005A66DD">
        <w:t>kensington</w:t>
      </w:r>
      <w:proofErr w:type="spellEnd"/>
      <w:r w:rsidR="005A66DD" w:rsidRPr="005A66DD">
        <w:t>” ou “</w:t>
      </w:r>
      <w:proofErr w:type="spellStart"/>
      <w:r w:rsidR="005A66DD" w:rsidRPr="005A66DD">
        <w:t>noble</w:t>
      </w:r>
      <w:proofErr w:type="spellEnd"/>
      <w:r w:rsidR="005A66DD" w:rsidRPr="005A66DD">
        <w:t xml:space="preserve"> </w:t>
      </w:r>
      <w:proofErr w:type="spellStart"/>
      <w:r w:rsidR="005A66DD" w:rsidRPr="005A66DD">
        <w:t>wedge</w:t>
      </w:r>
      <w:proofErr w:type="spellEnd"/>
      <w:r w:rsidR="005A66DD" w:rsidRPr="005A66DD">
        <w:t>” ou similar;</w:t>
      </w:r>
    </w:p>
    <w:p w14:paraId="3BFDEFA9" w14:textId="7340178F" w:rsidR="005A66DD" w:rsidRPr="005A66DD" w:rsidRDefault="001A0CF2" w:rsidP="005A66DD">
      <w:pPr>
        <w:jc w:val="both"/>
      </w:pPr>
      <w:r>
        <w:t>m</w:t>
      </w:r>
      <w:r w:rsidR="005A66DD" w:rsidRPr="005A66DD">
        <w:t>.2. Deve ser fornecido cabo com trava de segurança compatível, que não conflite, em termos de espaço, com os conectores das interfaces adjacentes;</w:t>
      </w:r>
    </w:p>
    <w:p w14:paraId="03C6F9E4" w14:textId="4329F2B3" w:rsidR="005A66DD" w:rsidRPr="005A66DD" w:rsidRDefault="001A0CF2" w:rsidP="005A66DD">
      <w:pPr>
        <w:jc w:val="both"/>
      </w:pPr>
      <w:r>
        <w:t>n</w:t>
      </w:r>
      <w:r w:rsidR="005A66DD" w:rsidRPr="005A66DD">
        <w:t>. TECLADO</w:t>
      </w:r>
    </w:p>
    <w:p w14:paraId="15695A44" w14:textId="23D7F1AA" w:rsidR="005A66DD" w:rsidRPr="005A66DD" w:rsidRDefault="001A0CF2" w:rsidP="005A66DD">
      <w:pPr>
        <w:jc w:val="both"/>
      </w:pPr>
      <w:r>
        <w:t>n</w:t>
      </w:r>
      <w:r w:rsidR="005A66DD" w:rsidRPr="005A66DD">
        <w:t>.1. Padrão ABNT-2, com todos os caracteres da língua portuguesa, inclusive “ç.”.</w:t>
      </w:r>
    </w:p>
    <w:p w14:paraId="19AA833E" w14:textId="4645F15D" w:rsidR="005A66DD" w:rsidRPr="005A66DD" w:rsidRDefault="001A0CF2" w:rsidP="005A66DD">
      <w:pPr>
        <w:jc w:val="both"/>
      </w:pPr>
      <w:r>
        <w:t>n</w:t>
      </w:r>
      <w:r w:rsidR="005A66DD" w:rsidRPr="005A66DD">
        <w:t>.2. A impressão sobre as teclas deverá ser do tipo permanente, não podendo apresentar desgaste por abrasão ou uso prolongado.</w:t>
      </w:r>
    </w:p>
    <w:p w14:paraId="7D4D278C" w14:textId="29522855" w:rsidR="005A66DD" w:rsidRPr="005A66DD" w:rsidRDefault="001A0CF2" w:rsidP="005A66DD">
      <w:pPr>
        <w:jc w:val="both"/>
      </w:pPr>
      <w:r>
        <w:t>n</w:t>
      </w:r>
      <w:r w:rsidR="005A66DD" w:rsidRPr="005A66DD">
        <w:t xml:space="preserve">.3. Teclado </w:t>
      </w:r>
      <w:proofErr w:type="spellStart"/>
      <w:r w:rsidR="005A66DD" w:rsidRPr="005A66DD">
        <w:t>retro-iluminado</w:t>
      </w:r>
      <w:proofErr w:type="spellEnd"/>
      <w:r w:rsidR="005A66DD" w:rsidRPr="005A66DD">
        <w:t>, alfanumérico com 12 teclas de função.</w:t>
      </w:r>
    </w:p>
    <w:p w14:paraId="7098161C" w14:textId="7EC4F56D" w:rsidR="005A66DD" w:rsidRPr="005A66DD" w:rsidRDefault="001A0CF2" w:rsidP="005A66DD">
      <w:pPr>
        <w:jc w:val="both"/>
      </w:pPr>
      <w:r>
        <w:t>o</w:t>
      </w:r>
      <w:r w:rsidR="005A66DD" w:rsidRPr="005A66DD">
        <w:t>. TOUCHPAD</w:t>
      </w:r>
    </w:p>
    <w:p w14:paraId="16F7CA00" w14:textId="58A679FD" w:rsidR="005A66DD" w:rsidRPr="005A66DD" w:rsidRDefault="001A0CF2" w:rsidP="005A66DD">
      <w:pPr>
        <w:jc w:val="both"/>
      </w:pPr>
      <w:r>
        <w:t>o</w:t>
      </w:r>
      <w:r w:rsidR="005A66DD" w:rsidRPr="005A66DD">
        <w:t xml:space="preserve">.1. Dispositivo apontador do tipo touchpad, </w:t>
      </w:r>
      <w:proofErr w:type="spellStart"/>
      <w:r w:rsidR="005A66DD" w:rsidRPr="005A66DD">
        <w:t>multi-touch</w:t>
      </w:r>
      <w:proofErr w:type="spellEnd"/>
      <w:r w:rsidR="005A66DD" w:rsidRPr="005A66DD">
        <w:t>, com dois botões além de função de rolagem;</w:t>
      </w:r>
    </w:p>
    <w:p w14:paraId="045628F2" w14:textId="3F17B1B8" w:rsidR="005A66DD" w:rsidRPr="005A66DD" w:rsidRDefault="001A0CF2" w:rsidP="005A66DD">
      <w:pPr>
        <w:jc w:val="both"/>
      </w:pPr>
      <w:r>
        <w:t>p</w:t>
      </w:r>
      <w:r w:rsidR="005A66DD" w:rsidRPr="005A66DD">
        <w:t>. COMPATIBILIDADE</w:t>
      </w:r>
    </w:p>
    <w:p w14:paraId="1E213575" w14:textId="2CC01BB4" w:rsidR="005A66DD" w:rsidRPr="005A66DD" w:rsidRDefault="001A0CF2" w:rsidP="005A66DD">
      <w:pPr>
        <w:jc w:val="both"/>
      </w:pPr>
      <w:r>
        <w:t>p</w:t>
      </w:r>
      <w:r w:rsidR="005A66DD" w:rsidRPr="005A66DD">
        <w:t>.1. A solução deve ser compatível com o SO Windows</w:t>
      </w:r>
    </w:p>
    <w:p w14:paraId="29C4739D" w14:textId="639B6E41" w:rsidR="005A66DD" w:rsidRPr="005A66DD" w:rsidRDefault="001A0CF2" w:rsidP="005A66DD">
      <w:pPr>
        <w:jc w:val="both"/>
      </w:pPr>
      <w:r>
        <w:t>q</w:t>
      </w:r>
      <w:r w:rsidR="005A66DD" w:rsidRPr="005A66DD">
        <w:t>. SISTEMA OPERACIONAL</w:t>
      </w:r>
    </w:p>
    <w:p w14:paraId="709426F9" w14:textId="32ACD820" w:rsidR="005A66DD" w:rsidRDefault="001A0CF2" w:rsidP="00504EEE">
      <w:pPr>
        <w:jc w:val="both"/>
      </w:pPr>
      <w:r>
        <w:t>q</w:t>
      </w:r>
      <w:r w:rsidR="005A66DD" w:rsidRPr="005A66DD">
        <w:t xml:space="preserve">.1. Deverá ser fornecida licença do Sistema Operacional </w:t>
      </w:r>
      <w:r w:rsidR="00504EEE" w:rsidRPr="00504EEE">
        <w:t>Windows 11 Pro 64Bits</w:t>
      </w:r>
      <w:r w:rsidR="005A66DD" w:rsidRPr="005A66DD">
        <w:t>, acompanhada de todos os drivers de dispositivos do equipamento fornecido</w:t>
      </w:r>
      <w:r w:rsidR="00884964">
        <w:t>.</w:t>
      </w:r>
    </w:p>
    <w:p w14:paraId="1E6D9ABF" w14:textId="0AAC410A" w:rsidR="00884964" w:rsidRPr="00884964" w:rsidRDefault="001A0CF2" w:rsidP="00884964">
      <w:pPr>
        <w:jc w:val="both"/>
        <w:rPr>
          <w:b/>
          <w:bCs/>
        </w:rPr>
      </w:pPr>
      <w:r>
        <w:t>r</w:t>
      </w:r>
      <w:r w:rsidR="00884964">
        <w:t xml:space="preserve">. </w:t>
      </w:r>
      <w:r w:rsidR="00884964" w:rsidRPr="00884964">
        <w:t>CONECTIVIDADE E PORTAS</w:t>
      </w:r>
    </w:p>
    <w:p w14:paraId="6DD6563E" w14:textId="56F48EF4" w:rsidR="00884964" w:rsidRPr="00884964" w:rsidRDefault="001A0CF2" w:rsidP="001A0CF2">
      <w:pPr>
        <w:jc w:val="both"/>
      </w:pPr>
      <w:r>
        <w:t>r.</w:t>
      </w:r>
      <w:r w:rsidR="00884964" w:rsidRPr="00884964">
        <w:rPr>
          <w:rFonts w:hint="cs"/>
        </w:rPr>
        <w:t>1</w:t>
      </w:r>
      <w:r>
        <w:t>.</w:t>
      </w:r>
      <w:r w:rsidR="00884964">
        <w:t xml:space="preserve"> </w:t>
      </w:r>
      <w:r w:rsidR="00884964" w:rsidRPr="00884964">
        <w:rPr>
          <w:rFonts w:hint="cs"/>
        </w:rPr>
        <w:t>porta para headset</w:t>
      </w:r>
      <w:r w:rsidR="00884964">
        <w:t>,</w:t>
      </w:r>
      <w:r w:rsidR="00884964" w:rsidRPr="00884964">
        <w:rPr>
          <w:rFonts w:hint="cs"/>
        </w:rPr>
        <w:t xml:space="preserve"> 1 porta Ethernet RJ45</w:t>
      </w:r>
      <w:r w:rsidR="00884964">
        <w:t xml:space="preserve">, </w:t>
      </w:r>
      <w:r w:rsidR="00884964" w:rsidRPr="00884964">
        <w:rPr>
          <w:rFonts w:hint="cs"/>
        </w:rPr>
        <w:t>3 portas USB 3.2 de 1ª geração</w:t>
      </w:r>
      <w:r w:rsidR="00884964">
        <w:t xml:space="preserve">, </w:t>
      </w:r>
      <w:r w:rsidR="00884964" w:rsidRPr="00884964">
        <w:rPr>
          <w:rFonts w:hint="cs"/>
        </w:rPr>
        <w:t>1 porta</w:t>
      </w:r>
      <w:r w:rsidR="00884964">
        <w:t xml:space="preserve"> </w:t>
      </w:r>
      <w:r w:rsidR="00884964" w:rsidRPr="00884964">
        <w:rPr>
          <w:rFonts w:hint="cs"/>
        </w:rPr>
        <w:t>HDMI 2.1</w:t>
      </w:r>
      <w:r w:rsidR="00884964">
        <w:t xml:space="preserve"> e </w:t>
      </w:r>
      <w:r w:rsidR="00884964" w:rsidRPr="00884964">
        <w:rPr>
          <w:rFonts w:hint="cs"/>
        </w:rPr>
        <w:t xml:space="preserve">1 porta USB-C 3.2 de 2ª geração com </w:t>
      </w:r>
      <w:proofErr w:type="spellStart"/>
      <w:r w:rsidR="00884964" w:rsidRPr="00884964">
        <w:rPr>
          <w:rFonts w:hint="cs"/>
        </w:rPr>
        <w:t>DisplayPort</w:t>
      </w:r>
      <w:proofErr w:type="spellEnd"/>
      <w:r w:rsidR="00884964" w:rsidRPr="00884964">
        <w:t>.</w:t>
      </w:r>
    </w:p>
    <w:p w14:paraId="52B785F4" w14:textId="7F9FEB10" w:rsidR="00884964" w:rsidRPr="00884964" w:rsidRDefault="001A0CF2" w:rsidP="00884964">
      <w:pPr>
        <w:jc w:val="both"/>
        <w:rPr>
          <w:bCs/>
        </w:rPr>
      </w:pPr>
      <w:r w:rsidRPr="001A0CF2">
        <w:rPr>
          <w:bCs/>
        </w:rPr>
        <w:t xml:space="preserve">s. </w:t>
      </w:r>
      <w:r w:rsidR="00884964" w:rsidRPr="00884964">
        <w:rPr>
          <w:bCs/>
        </w:rPr>
        <w:t>W</w:t>
      </w:r>
      <w:r w:rsidRPr="001A0CF2">
        <w:rPr>
          <w:bCs/>
        </w:rPr>
        <w:t>IRELESS</w:t>
      </w:r>
      <w:r w:rsidR="00884964" w:rsidRPr="00884964">
        <w:rPr>
          <w:bCs/>
        </w:rPr>
        <w:t> </w:t>
      </w:r>
    </w:p>
    <w:p w14:paraId="659ABE2D" w14:textId="78E348C1" w:rsidR="00884964" w:rsidRPr="00884964" w:rsidRDefault="001A0CF2" w:rsidP="00884964">
      <w:pPr>
        <w:jc w:val="both"/>
      </w:pPr>
      <w:r>
        <w:t xml:space="preserve">s.1. </w:t>
      </w:r>
      <w:r w:rsidR="00884964" w:rsidRPr="00884964">
        <w:rPr>
          <w:rFonts w:hint="cs"/>
        </w:rPr>
        <w:t>Intel® Wi-Fi 6 AX201, 2x2, 802.11ax, placa de rede wireless com Bluetooth</w:t>
      </w:r>
      <w:r>
        <w:t>.</w:t>
      </w:r>
    </w:p>
    <w:p w14:paraId="7C7EAAB2" w14:textId="3BBFC41F" w:rsidR="00884964" w:rsidRPr="00884964" w:rsidRDefault="001A0CF2" w:rsidP="00884964">
      <w:pPr>
        <w:jc w:val="both"/>
        <w:rPr>
          <w:bCs/>
        </w:rPr>
      </w:pPr>
      <w:r w:rsidRPr="001A0CF2">
        <w:rPr>
          <w:bCs/>
        </w:rPr>
        <w:t xml:space="preserve">t. </w:t>
      </w:r>
      <w:r w:rsidR="00884964" w:rsidRPr="00884964">
        <w:rPr>
          <w:bCs/>
        </w:rPr>
        <w:t>B</w:t>
      </w:r>
      <w:r w:rsidRPr="001A0CF2">
        <w:rPr>
          <w:bCs/>
        </w:rPr>
        <w:t>ATERIA PRINCIPAL</w:t>
      </w:r>
    </w:p>
    <w:p w14:paraId="22677384" w14:textId="1298556D" w:rsidR="00884964" w:rsidRPr="00884964" w:rsidRDefault="001A0CF2" w:rsidP="00884964">
      <w:pPr>
        <w:jc w:val="both"/>
      </w:pPr>
      <w:r>
        <w:t xml:space="preserve">t.1. </w:t>
      </w:r>
      <w:r w:rsidR="00884964" w:rsidRPr="00884964">
        <w:rPr>
          <w:rFonts w:hint="cs"/>
        </w:rPr>
        <w:t>Bateria de 3 células e 56 Wh (integrada)</w:t>
      </w:r>
    </w:p>
    <w:p w14:paraId="75C74460" w14:textId="7984D23E" w:rsidR="00884964" w:rsidRPr="00884964" w:rsidRDefault="001A0CF2" w:rsidP="00884964">
      <w:pPr>
        <w:jc w:val="both"/>
        <w:rPr>
          <w:bCs/>
        </w:rPr>
      </w:pPr>
      <w:r w:rsidRPr="001A0CF2">
        <w:rPr>
          <w:bCs/>
        </w:rPr>
        <w:t xml:space="preserve">u. </w:t>
      </w:r>
      <w:r w:rsidR="00884964" w:rsidRPr="00884964">
        <w:rPr>
          <w:bCs/>
        </w:rPr>
        <w:t>E</w:t>
      </w:r>
      <w:r w:rsidRPr="001A0CF2">
        <w:rPr>
          <w:bCs/>
        </w:rPr>
        <w:t>NERGIA</w:t>
      </w:r>
    </w:p>
    <w:p w14:paraId="3D212C85" w14:textId="4F0C2D3C" w:rsidR="00884964" w:rsidRPr="005A66DD" w:rsidRDefault="001A0CF2" w:rsidP="00504EEE">
      <w:pPr>
        <w:jc w:val="both"/>
      </w:pPr>
      <w:r>
        <w:t xml:space="preserve">u.1. </w:t>
      </w:r>
      <w:r w:rsidR="00884964" w:rsidRPr="00884964">
        <w:rPr>
          <w:rFonts w:hint="cs"/>
        </w:rPr>
        <w:t>Adaptador CA 180 Watts (Bivolt)</w:t>
      </w:r>
    </w:p>
    <w:p w14:paraId="106B4537" w14:textId="53EE0841" w:rsidR="005A66DD" w:rsidRPr="005A66DD" w:rsidRDefault="001A0CF2" w:rsidP="005A66DD">
      <w:pPr>
        <w:jc w:val="both"/>
      </w:pPr>
      <w:r>
        <w:t>v</w:t>
      </w:r>
      <w:r w:rsidR="005A66DD" w:rsidRPr="005A66DD">
        <w:t>. GARANTIA</w:t>
      </w:r>
    </w:p>
    <w:p w14:paraId="7E4B005B" w14:textId="008F7C05" w:rsidR="005A66DD" w:rsidRDefault="001A0CF2" w:rsidP="005A66DD">
      <w:pPr>
        <w:jc w:val="both"/>
      </w:pPr>
      <w:r>
        <w:t>v</w:t>
      </w:r>
      <w:r w:rsidR="005A66DD" w:rsidRPr="005A66DD">
        <w:t>.1 O período de Garantia Técnica, incluindo a bateria, deve ter o mínimo de 12 (doze) meses;</w:t>
      </w:r>
    </w:p>
    <w:p w14:paraId="37FD8570" w14:textId="22ACF523" w:rsidR="00555F34" w:rsidRPr="00555F34" w:rsidRDefault="00555F34" w:rsidP="00555F34">
      <w:pPr>
        <w:jc w:val="both"/>
      </w:pPr>
      <w:r>
        <w:t>4</w:t>
      </w:r>
      <w:r w:rsidRPr="00555F34">
        <w:t>. DO PRAZO, LOCAL DE ENTREGA E PAGAMENTO</w:t>
      </w:r>
    </w:p>
    <w:p w14:paraId="13F4FE18" w14:textId="77777777" w:rsidR="00555F34" w:rsidRPr="00555F34" w:rsidRDefault="00555F34" w:rsidP="00555F34">
      <w:pPr>
        <w:jc w:val="both"/>
      </w:pPr>
      <w:r w:rsidRPr="00555F34">
        <w:t>O PRAZO, LOCAL DE ENTREGA E PAGAMENTO</w:t>
      </w:r>
    </w:p>
    <w:p w14:paraId="38C4A17B" w14:textId="77777777" w:rsidR="00555F34" w:rsidRPr="00555F34" w:rsidRDefault="00555F34" w:rsidP="00555F34">
      <w:pPr>
        <w:jc w:val="both"/>
      </w:pPr>
      <w:r w:rsidRPr="00555F34">
        <w:lastRenderedPageBreak/>
        <w:t>a. O prazo de entrega será de até 3 dias úteis contados a partir da data de recebimento do pedido de compra/nota de empenho;</w:t>
      </w:r>
    </w:p>
    <w:p w14:paraId="6A73BF73" w14:textId="77777777" w:rsidR="00555F34" w:rsidRPr="00555F34" w:rsidRDefault="00555F34" w:rsidP="00555F34">
      <w:pPr>
        <w:jc w:val="both"/>
      </w:pPr>
      <w:r w:rsidRPr="00555F34">
        <w:t>b. Os pagamentos se darão em uma única parcela somente depois do recebimento definitivo dos produtos/serviços, que deverão ser atestados diretamente do fabricante;</w:t>
      </w:r>
    </w:p>
    <w:p w14:paraId="7584A1D3" w14:textId="77777777" w:rsidR="00555F34" w:rsidRPr="00555F34" w:rsidRDefault="00555F34" w:rsidP="00555F34">
      <w:pPr>
        <w:jc w:val="both"/>
      </w:pPr>
      <w:r w:rsidRPr="00555F34">
        <w:t>c. A Administração rejeitará, no todo ou em parte, a entrega dos bens/serviços em desacordo com as especificações exigidas.</w:t>
      </w:r>
    </w:p>
    <w:p w14:paraId="7C410FF0" w14:textId="30050D4A" w:rsidR="00555F34" w:rsidRPr="00555F34" w:rsidRDefault="00555F34" w:rsidP="00555F34">
      <w:pPr>
        <w:jc w:val="both"/>
      </w:pPr>
      <w:r>
        <w:t>5</w:t>
      </w:r>
      <w:r w:rsidRPr="00555F34">
        <w:t>. DOS QUESITOS MÍNIMOS DA PROPOSTA</w:t>
      </w:r>
    </w:p>
    <w:p w14:paraId="670D66CB" w14:textId="7D70E4DD" w:rsidR="00555F34" w:rsidRPr="00555F34" w:rsidRDefault="00555F34" w:rsidP="00555F34">
      <w:pPr>
        <w:jc w:val="both"/>
      </w:pPr>
      <w:r>
        <w:t>a</w:t>
      </w:r>
      <w:r w:rsidRPr="00555F34">
        <w:t>. A proposta apresentada deverá conter o CNPJ da proponente, prazo de validade e ser endereçada a Câmara Municipal de Cordeirópolis.</w:t>
      </w:r>
    </w:p>
    <w:p w14:paraId="082D5649" w14:textId="7D47B78D" w:rsidR="00555F34" w:rsidRPr="00555F34" w:rsidRDefault="00555F34" w:rsidP="00555F34">
      <w:pPr>
        <w:jc w:val="both"/>
      </w:pPr>
      <w:r>
        <w:t>b</w:t>
      </w:r>
      <w:r w:rsidRPr="00555F34">
        <w:t>. Nos preços da proposta deverão estar inclusas todas as despesas e custos diretos e indiretos, como impostos, taxas e fretes.</w:t>
      </w:r>
    </w:p>
    <w:p w14:paraId="4E53EE82" w14:textId="4A3F4688" w:rsidR="00555F34" w:rsidRPr="00555F34" w:rsidRDefault="00555F34" w:rsidP="00555F34">
      <w:pPr>
        <w:jc w:val="both"/>
      </w:pPr>
      <w:r>
        <w:t>c</w:t>
      </w:r>
      <w:r w:rsidRPr="00555F34">
        <w:t>. A proposta deverá conter marca e modelo do objeto a ser fornecido, bem como outros documentos que comprovem que o ofertado atende às características técnicas mínimas deste termo de referência.</w:t>
      </w:r>
    </w:p>
    <w:p w14:paraId="04F1CFB7" w14:textId="2FC9055F" w:rsidR="00555F34" w:rsidRPr="00555F34" w:rsidRDefault="00555F34" w:rsidP="00555F34">
      <w:pPr>
        <w:jc w:val="both"/>
      </w:pPr>
      <w:r>
        <w:t>d</w:t>
      </w:r>
      <w:r w:rsidRPr="00555F34">
        <w:t>. A Dispensa deverá ser de menor preço global por LOTE.</w:t>
      </w:r>
    </w:p>
    <w:p w14:paraId="4BBA54D4" w14:textId="363CE96D" w:rsidR="00555F34" w:rsidRPr="00555F34" w:rsidRDefault="00555F34" w:rsidP="00555F34">
      <w:pPr>
        <w:jc w:val="both"/>
      </w:pPr>
      <w:r>
        <w:t>e</w:t>
      </w:r>
      <w:r w:rsidRPr="00555F34">
        <w:t>. As proponentes deverão apresentar preços unitários e totais.</w:t>
      </w:r>
    </w:p>
    <w:p w14:paraId="46552F71" w14:textId="20F13C8E" w:rsidR="00555F34" w:rsidRPr="00555F34" w:rsidRDefault="00555F34" w:rsidP="00555F34">
      <w:pPr>
        <w:jc w:val="both"/>
      </w:pPr>
      <w:r>
        <w:t>6</w:t>
      </w:r>
      <w:r w:rsidRPr="00555F34">
        <w:t>. DA GARANTIA E ASSISTÊNCIA TÉCNICA</w:t>
      </w:r>
    </w:p>
    <w:p w14:paraId="4D09E781" w14:textId="46E11994" w:rsidR="00555F34" w:rsidRPr="00555F34" w:rsidRDefault="00555F34" w:rsidP="00555F34">
      <w:pPr>
        <w:jc w:val="both"/>
      </w:pPr>
      <w:r>
        <w:t>Todos os notebooks</w:t>
      </w:r>
      <w:r w:rsidRPr="00555F34">
        <w:t xml:space="preserve"> devem contar com manutenções corretivas, sem ônus adicional para a Câmara Municipal de Cordeirópolis, durante o </w:t>
      </w:r>
      <w:r>
        <w:t>período de 12 (doze meses)</w:t>
      </w:r>
      <w:r w:rsidRPr="00555F34">
        <w:t>, para o caso de vícios, defeitos ou falhas.</w:t>
      </w:r>
    </w:p>
    <w:p w14:paraId="4CE27406" w14:textId="70FA8B03" w:rsidR="00555F34" w:rsidRPr="00555F34" w:rsidRDefault="00555F34" w:rsidP="00555F34">
      <w:pPr>
        <w:jc w:val="both"/>
      </w:pPr>
      <w:r>
        <w:t>7</w:t>
      </w:r>
      <w:r w:rsidRPr="00555F34">
        <w:t>. DA FISCALIZAÇÃO</w:t>
      </w:r>
    </w:p>
    <w:p w14:paraId="2689DC87" w14:textId="77777777" w:rsidR="00555F34" w:rsidRPr="00555F34" w:rsidRDefault="00555F34" w:rsidP="00555F34">
      <w:pPr>
        <w:jc w:val="both"/>
      </w:pPr>
      <w:r w:rsidRPr="00555F34">
        <w:t>Todos as entregas e recebimentos serão acompanhados e fiscalizados pela Setor de Tecnologia da Informação da Câmara Municipal de Cordeirópolis.</w:t>
      </w:r>
    </w:p>
    <w:p w14:paraId="11DDF26D" w14:textId="02989B57" w:rsidR="00555F34" w:rsidRPr="00555F34" w:rsidRDefault="00555F34" w:rsidP="00555F34">
      <w:pPr>
        <w:jc w:val="both"/>
      </w:pPr>
      <w:r>
        <w:t>8</w:t>
      </w:r>
      <w:r w:rsidRPr="00555F34">
        <w:t>. OBRIGAÇÕES ESPECÍFICAS DAS PARTES</w:t>
      </w:r>
    </w:p>
    <w:p w14:paraId="0AA9E8BD" w14:textId="6B14C1EE" w:rsidR="00555F34" w:rsidRPr="00555F34" w:rsidRDefault="00555F34" w:rsidP="00555F34">
      <w:pPr>
        <w:jc w:val="both"/>
      </w:pPr>
      <w:r>
        <w:t>8</w:t>
      </w:r>
      <w:r w:rsidRPr="00555F34">
        <w:t>.1 DA CONTRATADA</w:t>
      </w:r>
    </w:p>
    <w:p w14:paraId="3352436C" w14:textId="4B0FE0D6" w:rsidR="00555F34" w:rsidRPr="00555F34" w:rsidRDefault="00555F34" w:rsidP="00555F34">
      <w:pPr>
        <w:jc w:val="both"/>
      </w:pPr>
      <w:r w:rsidRPr="00555F34">
        <w:t>a - Fornecer os produtos nas quantidades, prazos e condições pactuadas, de acordo com as exigências constantes neste documento. A entrega dos produtos deverá ocorrer no prédio da Câmara Municipal de Cordeirópolis, situado à Rua Carlos Gomes n° 999, Jardim Jafet, Cordeirópolis-SP</w:t>
      </w:r>
      <w:r w:rsidR="00871935">
        <w:t>. A empresa vencedora deverá fazer a instalação do Windows 11 e configuração dos notebooks no prédio da Câmara Municipal com supervisão do setor de Tecnologia da Informação, no dia da entrega dos equipamentos</w:t>
      </w:r>
      <w:r w:rsidR="00EC1C60">
        <w:t xml:space="preserve">, </w:t>
      </w:r>
      <w:r w:rsidR="00EC1C60" w:rsidRPr="00EC1C60">
        <w:t>observando as políticas de segurança e confidencialidade das configurações de acesso à rede de dados.</w:t>
      </w:r>
    </w:p>
    <w:p w14:paraId="75F158E1" w14:textId="77777777" w:rsidR="00555F34" w:rsidRPr="00555F34" w:rsidRDefault="00555F34" w:rsidP="00555F34">
      <w:pPr>
        <w:jc w:val="both"/>
      </w:pPr>
      <w:r w:rsidRPr="00555F34">
        <w:t>b - Emitir faturas no valor pactuado, apresentando-as ao CONTRATANTE para ateste e pagamento.</w:t>
      </w:r>
    </w:p>
    <w:p w14:paraId="46EB96FD" w14:textId="77777777" w:rsidR="00555F34" w:rsidRPr="00555F34" w:rsidRDefault="00555F34" w:rsidP="00555F34">
      <w:pPr>
        <w:jc w:val="both"/>
      </w:pPr>
      <w:r w:rsidRPr="00555F34">
        <w:t>c - Atender prontamente as orientações e exigências inerentes à execução do objeto contratado.</w:t>
      </w:r>
    </w:p>
    <w:p w14:paraId="570C4D70" w14:textId="77777777" w:rsidR="00555F34" w:rsidRPr="00555F34" w:rsidRDefault="00555F34" w:rsidP="00555F34">
      <w:pPr>
        <w:jc w:val="both"/>
      </w:pPr>
      <w:r w:rsidRPr="00555F34">
        <w:t>d - Reparar, remover, refazer ou substituir, às suas expensas, no todo ou em parte, os itens em que se verificarem defeitos ou incorreções resultantes da execução do objeto, no prazo máximo de 72 (setenta e duas) horas.</w:t>
      </w:r>
    </w:p>
    <w:p w14:paraId="0E03A040" w14:textId="77777777" w:rsidR="00555F34" w:rsidRPr="00555F34" w:rsidRDefault="00555F34" w:rsidP="00555F34">
      <w:pPr>
        <w:jc w:val="both"/>
      </w:pPr>
      <w:r w:rsidRPr="00555F34">
        <w:lastRenderedPageBreak/>
        <w:t>e - Assegurar ao CONTRATANTE o direito de sustar, recusar, mandar desfazer ou refazer qualquer serviço/produto que não esteja de acordo com as normas e especificações técnicas recomendadas neste termo de referência.</w:t>
      </w:r>
    </w:p>
    <w:p w14:paraId="3C277391" w14:textId="77777777" w:rsidR="00555F34" w:rsidRPr="00555F34" w:rsidRDefault="00555F34" w:rsidP="00555F34">
      <w:pPr>
        <w:jc w:val="both"/>
      </w:pPr>
      <w:r w:rsidRPr="00555F34">
        <w:t>f - Assumir inteira responsabilidade pela entrega dos materiais ou serviços, responsabilizando-se pelo transporte, acondicionamento e descarregamento dos materiais.</w:t>
      </w:r>
    </w:p>
    <w:p w14:paraId="508963FB" w14:textId="77777777" w:rsidR="00555F34" w:rsidRPr="00555F34" w:rsidRDefault="00555F34" w:rsidP="00555F34">
      <w:pPr>
        <w:jc w:val="both"/>
      </w:pPr>
      <w:r w:rsidRPr="00555F34">
        <w:t>g - Responsabilizar-se pela garantia dos materiais e métodos empregados nos itens solicitados, dentro dos padrões adequados de qualidade, segurança, durabilidade e desempenho, conforme previsto na legislação em vigor e na forma exigida neste termo de referência.</w:t>
      </w:r>
    </w:p>
    <w:p w14:paraId="41CD7A03" w14:textId="77777777" w:rsidR="00555F34" w:rsidRPr="00555F34" w:rsidRDefault="00555F34" w:rsidP="00555F34">
      <w:pPr>
        <w:jc w:val="both"/>
      </w:pPr>
      <w:r w:rsidRPr="00555F34">
        <w:t>h - Responsabilizar-se pelos encargos trabalhistas, previdenciários, fiscais e comerciais resultantes da execução do objeto deste Termo de Referência.</w:t>
      </w:r>
    </w:p>
    <w:p w14:paraId="02CE992A" w14:textId="77777777" w:rsidR="00555F34" w:rsidRPr="00555F34" w:rsidRDefault="00555F34" w:rsidP="00555F34">
      <w:pPr>
        <w:jc w:val="both"/>
      </w:pPr>
      <w:r w:rsidRPr="00555F34">
        <w:t>i - Não transferir para o CONTRATANTE a responsabilidade pelo pagamento dos encargos estabelecidos no item anterior, quando houver inadimplência da CONTRATADA, nem onerar o objeto deste Termo de Referência.</w:t>
      </w:r>
    </w:p>
    <w:p w14:paraId="4AD68C17" w14:textId="77777777" w:rsidR="00555F34" w:rsidRPr="00555F34" w:rsidRDefault="00555F34" w:rsidP="00555F34">
      <w:pPr>
        <w:jc w:val="both"/>
      </w:pPr>
      <w:r w:rsidRPr="00555F34">
        <w:t>j - Manter, durante toda a execução do objeto, em compatibilidade com as obrigações por ele assumidas, todas as condições de habilitação e qualificação exigidas na licitação.</w:t>
      </w:r>
    </w:p>
    <w:p w14:paraId="23C9322A" w14:textId="77777777" w:rsidR="00555F34" w:rsidRPr="00555F34" w:rsidRDefault="00555F34" w:rsidP="00555F34">
      <w:pPr>
        <w:jc w:val="both"/>
      </w:pPr>
      <w:r w:rsidRPr="00555F34">
        <w:t>k - Quando for o caso, manter preposto, aceito pela Administração, para representá-lo na execução do objeto contratado.</w:t>
      </w:r>
    </w:p>
    <w:p w14:paraId="78963DA3" w14:textId="77777777" w:rsidR="00555F34" w:rsidRPr="00555F34" w:rsidRDefault="00555F34" w:rsidP="00555F34">
      <w:pPr>
        <w:jc w:val="both"/>
      </w:pPr>
      <w:r w:rsidRPr="00555F34">
        <w:t>l - Responder pelos danos causados diretamente à CONTRATANTE ou aos seus bens, ou ainda a terceiros, decorrentes de sua culpa ou dolo na execução do objeto;</w:t>
      </w:r>
    </w:p>
    <w:p w14:paraId="36C781E3" w14:textId="77777777" w:rsidR="00555F34" w:rsidRPr="00555F34" w:rsidRDefault="00555F34" w:rsidP="00555F34">
      <w:pPr>
        <w:jc w:val="both"/>
      </w:pPr>
      <w:r w:rsidRPr="00555F34">
        <w:t>12.2 DA CONTRATANTE</w:t>
      </w:r>
    </w:p>
    <w:p w14:paraId="1ECEBC0E" w14:textId="77777777" w:rsidR="00555F34" w:rsidRPr="00555F34" w:rsidRDefault="00555F34" w:rsidP="00555F34">
      <w:pPr>
        <w:jc w:val="both"/>
      </w:pPr>
      <w:r w:rsidRPr="00555F34">
        <w:t>a - Acompanhar e fiscalizar os serviços, atestar nas notas fiscais/faturas o efetivo fornecimento do objeto deste Termo de Referência.</w:t>
      </w:r>
    </w:p>
    <w:p w14:paraId="7C112FB6" w14:textId="77777777" w:rsidR="00555F34" w:rsidRPr="00555F34" w:rsidRDefault="00555F34" w:rsidP="00555F34">
      <w:pPr>
        <w:jc w:val="both"/>
      </w:pPr>
      <w:r w:rsidRPr="00555F34">
        <w:t>b - Rejeitar, no todo ou em parte os itens entregues, se estiverem em desacordo com a especificação e da proposta de preços da CONTRATADA.</w:t>
      </w:r>
    </w:p>
    <w:p w14:paraId="3A605606" w14:textId="77777777" w:rsidR="00555F34" w:rsidRPr="00555F34" w:rsidRDefault="00555F34" w:rsidP="00555F34">
      <w:pPr>
        <w:jc w:val="both"/>
      </w:pPr>
      <w:r w:rsidRPr="00555F34">
        <w:t>c - Comunicar a CONTRATADA todas as irregularidades observadas durante o recebimento dos itens solicitados.</w:t>
      </w:r>
    </w:p>
    <w:p w14:paraId="1CD0F63B" w14:textId="77777777" w:rsidR="00555F34" w:rsidRPr="00555F34" w:rsidRDefault="00555F34" w:rsidP="00555F34">
      <w:pPr>
        <w:jc w:val="both"/>
      </w:pPr>
      <w:r w:rsidRPr="00555F34">
        <w:t>d - Notificar a CONTRATADA no caso de irregularidades encontradas na entrega dos itens solicitados.</w:t>
      </w:r>
    </w:p>
    <w:p w14:paraId="1782E4F1" w14:textId="77777777" w:rsidR="00555F34" w:rsidRPr="00555F34" w:rsidRDefault="00555F34" w:rsidP="00555F34">
      <w:pPr>
        <w:jc w:val="both"/>
      </w:pPr>
      <w:r w:rsidRPr="00555F34">
        <w:t>e - Solicitar o reparo, a correção, a remoção ou a substituição dos materiais/serviços em que se verificarem vícios, defeitos ou incorreções.</w:t>
      </w:r>
    </w:p>
    <w:p w14:paraId="1395AB2C" w14:textId="77777777" w:rsidR="00555F34" w:rsidRPr="00555F34" w:rsidRDefault="00555F34" w:rsidP="00555F34">
      <w:pPr>
        <w:jc w:val="both"/>
      </w:pPr>
      <w:r w:rsidRPr="00555F34">
        <w:t>f - Conceder prazo de 03 (três) dias úteis, após a notificação, para a CONTRATADA regularizar as falhas observadas.</w:t>
      </w:r>
    </w:p>
    <w:p w14:paraId="6FD4849C" w14:textId="77777777" w:rsidR="00555F34" w:rsidRPr="00555F34" w:rsidRDefault="00555F34" w:rsidP="00555F34">
      <w:pPr>
        <w:jc w:val="both"/>
      </w:pPr>
      <w:r w:rsidRPr="00555F34">
        <w:t>g - Prestar as informações e os esclarecimentos que venham a ser solicitados pela CONTRATADA.</w:t>
      </w:r>
    </w:p>
    <w:p w14:paraId="46F03567" w14:textId="77777777" w:rsidR="00555F34" w:rsidRPr="00555F34" w:rsidRDefault="00555F34" w:rsidP="00555F34">
      <w:pPr>
        <w:jc w:val="both"/>
      </w:pPr>
      <w:r w:rsidRPr="00555F34">
        <w:t>h - Exigir o cumprimento dos recolhimentos tributários, trabalhistas e previdenciários através dos documentos pertinentes.</w:t>
      </w:r>
    </w:p>
    <w:p w14:paraId="083D9D71" w14:textId="77777777" w:rsidR="00555F34" w:rsidRPr="00555F34" w:rsidRDefault="00555F34" w:rsidP="00555F34">
      <w:pPr>
        <w:jc w:val="both"/>
      </w:pPr>
      <w:r w:rsidRPr="00555F34">
        <w:t>13- DOCUMENTAÇÃO EXIGIDA PARA PARTICIPAÇÃO</w:t>
      </w:r>
    </w:p>
    <w:p w14:paraId="3ECDB68B" w14:textId="77777777" w:rsidR="00555F34" w:rsidRPr="00555F34" w:rsidRDefault="00555F34" w:rsidP="00555F34">
      <w:pPr>
        <w:jc w:val="both"/>
      </w:pPr>
      <w:r w:rsidRPr="00555F34">
        <w:t>Para estar tecnicamente habilitado a empresa deverá apresentar, obrigatoriamente, os seguintes documentos relativos à Habilitação:</w:t>
      </w:r>
    </w:p>
    <w:p w14:paraId="74E0B8B3" w14:textId="77777777" w:rsidR="00555F34" w:rsidRPr="00555F34" w:rsidRDefault="00555F34" w:rsidP="00555F34">
      <w:pPr>
        <w:jc w:val="both"/>
      </w:pPr>
      <w:r w:rsidRPr="00555F34">
        <w:lastRenderedPageBreak/>
        <w:t>1. Inscrição no Cadastro de Pessoas Físicas (CPF) ou no Cadastro Nacional da Pessoa Jurídica (CNPJ);</w:t>
      </w:r>
    </w:p>
    <w:p w14:paraId="6C1AB2CC" w14:textId="77777777" w:rsidR="00555F34" w:rsidRPr="00555F34" w:rsidRDefault="00555F34" w:rsidP="00555F34">
      <w:pPr>
        <w:jc w:val="both"/>
      </w:pPr>
      <w:r w:rsidRPr="00555F34">
        <w:t>2. Certidão negativa de débitos federais;</w:t>
      </w:r>
    </w:p>
    <w:p w14:paraId="574A1B0B" w14:textId="77777777" w:rsidR="00555F34" w:rsidRPr="00555F34" w:rsidRDefault="00555F34" w:rsidP="00555F34">
      <w:pPr>
        <w:jc w:val="both"/>
      </w:pPr>
      <w:r w:rsidRPr="00555F34">
        <w:t>3. Certidão negativa de débitos junto ao FGTS;</w:t>
      </w:r>
    </w:p>
    <w:p w14:paraId="50FC543B" w14:textId="77777777" w:rsidR="00555F34" w:rsidRPr="00555F34" w:rsidRDefault="00555F34" w:rsidP="00555F34">
      <w:pPr>
        <w:jc w:val="both"/>
      </w:pPr>
      <w:r w:rsidRPr="00555F34">
        <w:t>4. Certidão de regularidade perante a justiça do trabalho (certidão negativa de débitos trabalhistas);</w:t>
      </w:r>
    </w:p>
    <w:p w14:paraId="5BE3B533" w14:textId="09E3FF74" w:rsidR="003E0D53" w:rsidRPr="009B4A7B" w:rsidRDefault="00021532" w:rsidP="00021532">
      <w:pPr>
        <w:jc w:val="both"/>
        <w:rPr>
          <w:rFonts w:cstheme="minorHAnsi"/>
        </w:rPr>
      </w:pPr>
      <w:r>
        <w:t xml:space="preserve">Cordeirópolis, </w:t>
      </w:r>
      <w:r w:rsidR="007A05C7">
        <w:t>0</w:t>
      </w:r>
      <w:r w:rsidR="00D6209C">
        <w:t>5</w:t>
      </w:r>
      <w:r>
        <w:t xml:space="preserve"> de </w:t>
      </w:r>
      <w:r w:rsidR="00D6209C">
        <w:t>setembro</w:t>
      </w:r>
      <w:r>
        <w:t xml:space="preserve"> de 202</w:t>
      </w:r>
      <w:r w:rsidR="007A05C7">
        <w:t>5</w:t>
      </w:r>
      <w:r>
        <w:t>.</w:t>
      </w:r>
    </w:p>
    <w:sectPr w:rsidR="003E0D53" w:rsidRPr="009B4A7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E48F4"/>
    <w:multiLevelType w:val="hybridMultilevel"/>
    <w:tmpl w:val="DE20027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CBE7DD2"/>
    <w:multiLevelType w:val="hybridMultilevel"/>
    <w:tmpl w:val="449A37C4"/>
    <w:lvl w:ilvl="0" w:tplc="D0E8111C">
      <w:start w:val="1"/>
      <w:numFmt w:val="lowerLetter"/>
      <w:lvlText w:val="%1)"/>
      <w:lvlJc w:val="left"/>
      <w:pPr>
        <w:ind w:left="112" w:hanging="322"/>
      </w:pPr>
      <w:rPr>
        <w:rFonts w:ascii="Arial MT" w:eastAsia="Arial MT" w:hAnsi="Arial MT" w:cs="Arial MT" w:hint="default"/>
        <w:w w:val="100"/>
        <w:sz w:val="22"/>
        <w:szCs w:val="22"/>
        <w:lang w:val="pt-PT" w:eastAsia="en-US" w:bidi="ar-SA"/>
      </w:rPr>
    </w:lvl>
    <w:lvl w:ilvl="1" w:tplc="A4C0010A">
      <w:numFmt w:val="bullet"/>
      <w:lvlText w:val="•"/>
      <w:lvlJc w:val="left"/>
      <w:pPr>
        <w:ind w:left="1082" w:hanging="322"/>
      </w:pPr>
      <w:rPr>
        <w:rFonts w:hint="default"/>
        <w:lang w:val="pt-PT" w:eastAsia="en-US" w:bidi="ar-SA"/>
      </w:rPr>
    </w:lvl>
    <w:lvl w:ilvl="2" w:tplc="38B49DA0">
      <w:numFmt w:val="bullet"/>
      <w:lvlText w:val="•"/>
      <w:lvlJc w:val="left"/>
      <w:pPr>
        <w:ind w:left="2045" w:hanging="322"/>
      </w:pPr>
      <w:rPr>
        <w:rFonts w:hint="default"/>
        <w:lang w:val="pt-PT" w:eastAsia="en-US" w:bidi="ar-SA"/>
      </w:rPr>
    </w:lvl>
    <w:lvl w:ilvl="3" w:tplc="91A630A4">
      <w:numFmt w:val="bullet"/>
      <w:lvlText w:val="•"/>
      <w:lvlJc w:val="left"/>
      <w:pPr>
        <w:ind w:left="3007" w:hanging="322"/>
      </w:pPr>
      <w:rPr>
        <w:rFonts w:hint="default"/>
        <w:lang w:val="pt-PT" w:eastAsia="en-US" w:bidi="ar-SA"/>
      </w:rPr>
    </w:lvl>
    <w:lvl w:ilvl="4" w:tplc="755A95E8">
      <w:numFmt w:val="bullet"/>
      <w:lvlText w:val="•"/>
      <w:lvlJc w:val="left"/>
      <w:pPr>
        <w:ind w:left="3970" w:hanging="322"/>
      </w:pPr>
      <w:rPr>
        <w:rFonts w:hint="default"/>
        <w:lang w:val="pt-PT" w:eastAsia="en-US" w:bidi="ar-SA"/>
      </w:rPr>
    </w:lvl>
    <w:lvl w:ilvl="5" w:tplc="7B8C2EA0">
      <w:numFmt w:val="bullet"/>
      <w:lvlText w:val="•"/>
      <w:lvlJc w:val="left"/>
      <w:pPr>
        <w:ind w:left="4933" w:hanging="322"/>
      </w:pPr>
      <w:rPr>
        <w:rFonts w:hint="default"/>
        <w:lang w:val="pt-PT" w:eastAsia="en-US" w:bidi="ar-SA"/>
      </w:rPr>
    </w:lvl>
    <w:lvl w:ilvl="6" w:tplc="FE884876">
      <w:numFmt w:val="bullet"/>
      <w:lvlText w:val="•"/>
      <w:lvlJc w:val="left"/>
      <w:pPr>
        <w:ind w:left="5895" w:hanging="322"/>
      </w:pPr>
      <w:rPr>
        <w:rFonts w:hint="default"/>
        <w:lang w:val="pt-PT" w:eastAsia="en-US" w:bidi="ar-SA"/>
      </w:rPr>
    </w:lvl>
    <w:lvl w:ilvl="7" w:tplc="641281EC">
      <w:numFmt w:val="bullet"/>
      <w:lvlText w:val="•"/>
      <w:lvlJc w:val="left"/>
      <w:pPr>
        <w:ind w:left="6858" w:hanging="322"/>
      </w:pPr>
      <w:rPr>
        <w:rFonts w:hint="default"/>
        <w:lang w:val="pt-PT" w:eastAsia="en-US" w:bidi="ar-SA"/>
      </w:rPr>
    </w:lvl>
    <w:lvl w:ilvl="8" w:tplc="B85E977C">
      <w:numFmt w:val="bullet"/>
      <w:lvlText w:val="•"/>
      <w:lvlJc w:val="left"/>
      <w:pPr>
        <w:ind w:left="7821" w:hanging="322"/>
      </w:pPr>
      <w:rPr>
        <w:rFonts w:hint="default"/>
        <w:lang w:val="pt-PT" w:eastAsia="en-US" w:bidi="ar-SA"/>
      </w:rPr>
    </w:lvl>
  </w:abstractNum>
  <w:abstractNum w:abstractNumId="2" w15:restartNumberingAfterBreak="0">
    <w:nsid w:val="0ECB2413"/>
    <w:multiLevelType w:val="multilevel"/>
    <w:tmpl w:val="30B26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AB3A51"/>
    <w:multiLevelType w:val="hybridMultilevel"/>
    <w:tmpl w:val="090A3656"/>
    <w:lvl w:ilvl="0" w:tplc="E45408C4">
      <w:numFmt w:val="bullet"/>
      <w:lvlText w:val=""/>
      <w:lvlJc w:val="left"/>
      <w:pPr>
        <w:ind w:left="470" w:hanging="359"/>
      </w:pPr>
      <w:rPr>
        <w:rFonts w:ascii="Symbol" w:eastAsia="Symbol" w:hAnsi="Symbol" w:cs="Symbol" w:hint="default"/>
        <w:w w:val="100"/>
        <w:sz w:val="22"/>
        <w:szCs w:val="22"/>
        <w:lang w:val="pt-PT" w:eastAsia="en-US" w:bidi="ar-SA"/>
      </w:rPr>
    </w:lvl>
    <w:lvl w:ilvl="1" w:tplc="A2D06D9C">
      <w:numFmt w:val="bullet"/>
      <w:lvlText w:val="•"/>
      <w:lvlJc w:val="left"/>
      <w:pPr>
        <w:ind w:left="1406" w:hanging="359"/>
      </w:pPr>
      <w:rPr>
        <w:rFonts w:hint="default"/>
        <w:lang w:val="pt-PT" w:eastAsia="en-US" w:bidi="ar-SA"/>
      </w:rPr>
    </w:lvl>
    <w:lvl w:ilvl="2" w:tplc="7B64413A">
      <w:numFmt w:val="bullet"/>
      <w:lvlText w:val="•"/>
      <w:lvlJc w:val="left"/>
      <w:pPr>
        <w:ind w:left="2333" w:hanging="359"/>
      </w:pPr>
      <w:rPr>
        <w:rFonts w:hint="default"/>
        <w:lang w:val="pt-PT" w:eastAsia="en-US" w:bidi="ar-SA"/>
      </w:rPr>
    </w:lvl>
    <w:lvl w:ilvl="3" w:tplc="9B1E690A">
      <w:numFmt w:val="bullet"/>
      <w:lvlText w:val="•"/>
      <w:lvlJc w:val="left"/>
      <w:pPr>
        <w:ind w:left="3259" w:hanging="359"/>
      </w:pPr>
      <w:rPr>
        <w:rFonts w:hint="default"/>
        <w:lang w:val="pt-PT" w:eastAsia="en-US" w:bidi="ar-SA"/>
      </w:rPr>
    </w:lvl>
    <w:lvl w:ilvl="4" w:tplc="082009E6">
      <w:numFmt w:val="bullet"/>
      <w:lvlText w:val="•"/>
      <w:lvlJc w:val="left"/>
      <w:pPr>
        <w:ind w:left="4186" w:hanging="359"/>
      </w:pPr>
      <w:rPr>
        <w:rFonts w:hint="default"/>
        <w:lang w:val="pt-PT" w:eastAsia="en-US" w:bidi="ar-SA"/>
      </w:rPr>
    </w:lvl>
    <w:lvl w:ilvl="5" w:tplc="FACE65F6">
      <w:numFmt w:val="bullet"/>
      <w:lvlText w:val="•"/>
      <w:lvlJc w:val="left"/>
      <w:pPr>
        <w:ind w:left="5113" w:hanging="359"/>
      </w:pPr>
      <w:rPr>
        <w:rFonts w:hint="default"/>
        <w:lang w:val="pt-PT" w:eastAsia="en-US" w:bidi="ar-SA"/>
      </w:rPr>
    </w:lvl>
    <w:lvl w:ilvl="6" w:tplc="EE107916">
      <w:numFmt w:val="bullet"/>
      <w:lvlText w:val="•"/>
      <w:lvlJc w:val="left"/>
      <w:pPr>
        <w:ind w:left="6039" w:hanging="359"/>
      </w:pPr>
      <w:rPr>
        <w:rFonts w:hint="default"/>
        <w:lang w:val="pt-PT" w:eastAsia="en-US" w:bidi="ar-SA"/>
      </w:rPr>
    </w:lvl>
    <w:lvl w:ilvl="7" w:tplc="A49208D4">
      <w:numFmt w:val="bullet"/>
      <w:lvlText w:val="•"/>
      <w:lvlJc w:val="left"/>
      <w:pPr>
        <w:ind w:left="6966" w:hanging="359"/>
      </w:pPr>
      <w:rPr>
        <w:rFonts w:hint="default"/>
        <w:lang w:val="pt-PT" w:eastAsia="en-US" w:bidi="ar-SA"/>
      </w:rPr>
    </w:lvl>
    <w:lvl w:ilvl="8" w:tplc="087247A2">
      <w:numFmt w:val="bullet"/>
      <w:lvlText w:val="•"/>
      <w:lvlJc w:val="left"/>
      <w:pPr>
        <w:ind w:left="7893" w:hanging="359"/>
      </w:pPr>
      <w:rPr>
        <w:rFonts w:hint="default"/>
        <w:lang w:val="pt-PT" w:eastAsia="en-US" w:bidi="ar-SA"/>
      </w:rPr>
    </w:lvl>
  </w:abstractNum>
  <w:abstractNum w:abstractNumId="4" w15:restartNumberingAfterBreak="0">
    <w:nsid w:val="13E03C34"/>
    <w:multiLevelType w:val="multilevel"/>
    <w:tmpl w:val="9C48E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8C7A82"/>
    <w:multiLevelType w:val="multilevel"/>
    <w:tmpl w:val="61764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C046DD"/>
    <w:multiLevelType w:val="hybridMultilevel"/>
    <w:tmpl w:val="3AF2BAB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B651A9"/>
    <w:multiLevelType w:val="hybridMultilevel"/>
    <w:tmpl w:val="FFCA82EC"/>
    <w:lvl w:ilvl="0" w:tplc="218A2ADA">
      <w:numFmt w:val="bullet"/>
      <w:lvlText w:val="-"/>
      <w:lvlJc w:val="left"/>
      <w:pPr>
        <w:ind w:left="821" w:hanging="137"/>
      </w:pPr>
      <w:rPr>
        <w:rFonts w:ascii="Arial MT" w:eastAsia="Arial MT" w:hAnsi="Arial MT" w:cs="Arial MT" w:hint="default"/>
        <w:w w:val="100"/>
        <w:sz w:val="22"/>
        <w:szCs w:val="22"/>
        <w:lang w:val="pt-PT" w:eastAsia="en-US" w:bidi="ar-SA"/>
      </w:rPr>
    </w:lvl>
    <w:lvl w:ilvl="1" w:tplc="7AFA3582">
      <w:numFmt w:val="bullet"/>
      <w:lvlText w:val="•"/>
      <w:lvlJc w:val="left"/>
      <w:pPr>
        <w:ind w:left="1712" w:hanging="137"/>
      </w:pPr>
      <w:rPr>
        <w:rFonts w:hint="default"/>
        <w:lang w:val="pt-PT" w:eastAsia="en-US" w:bidi="ar-SA"/>
      </w:rPr>
    </w:lvl>
    <w:lvl w:ilvl="2" w:tplc="2EE444AA">
      <w:numFmt w:val="bullet"/>
      <w:lvlText w:val="•"/>
      <w:lvlJc w:val="left"/>
      <w:pPr>
        <w:ind w:left="2605" w:hanging="137"/>
      </w:pPr>
      <w:rPr>
        <w:rFonts w:hint="default"/>
        <w:lang w:val="pt-PT" w:eastAsia="en-US" w:bidi="ar-SA"/>
      </w:rPr>
    </w:lvl>
    <w:lvl w:ilvl="3" w:tplc="972031BA">
      <w:numFmt w:val="bullet"/>
      <w:lvlText w:val="•"/>
      <w:lvlJc w:val="left"/>
      <w:pPr>
        <w:ind w:left="3497" w:hanging="137"/>
      </w:pPr>
      <w:rPr>
        <w:rFonts w:hint="default"/>
        <w:lang w:val="pt-PT" w:eastAsia="en-US" w:bidi="ar-SA"/>
      </w:rPr>
    </w:lvl>
    <w:lvl w:ilvl="4" w:tplc="06B0DEC6">
      <w:numFmt w:val="bullet"/>
      <w:lvlText w:val="•"/>
      <w:lvlJc w:val="left"/>
      <w:pPr>
        <w:ind w:left="4390" w:hanging="137"/>
      </w:pPr>
      <w:rPr>
        <w:rFonts w:hint="default"/>
        <w:lang w:val="pt-PT" w:eastAsia="en-US" w:bidi="ar-SA"/>
      </w:rPr>
    </w:lvl>
    <w:lvl w:ilvl="5" w:tplc="0860A6EC">
      <w:numFmt w:val="bullet"/>
      <w:lvlText w:val="•"/>
      <w:lvlJc w:val="left"/>
      <w:pPr>
        <w:ind w:left="5283" w:hanging="137"/>
      </w:pPr>
      <w:rPr>
        <w:rFonts w:hint="default"/>
        <w:lang w:val="pt-PT" w:eastAsia="en-US" w:bidi="ar-SA"/>
      </w:rPr>
    </w:lvl>
    <w:lvl w:ilvl="6" w:tplc="4A0C2662">
      <w:numFmt w:val="bullet"/>
      <w:lvlText w:val="•"/>
      <w:lvlJc w:val="left"/>
      <w:pPr>
        <w:ind w:left="6175" w:hanging="137"/>
      </w:pPr>
      <w:rPr>
        <w:rFonts w:hint="default"/>
        <w:lang w:val="pt-PT" w:eastAsia="en-US" w:bidi="ar-SA"/>
      </w:rPr>
    </w:lvl>
    <w:lvl w:ilvl="7" w:tplc="D67AA672">
      <w:numFmt w:val="bullet"/>
      <w:lvlText w:val="•"/>
      <w:lvlJc w:val="left"/>
      <w:pPr>
        <w:ind w:left="7068" w:hanging="137"/>
      </w:pPr>
      <w:rPr>
        <w:rFonts w:hint="default"/>
        <w:lang w:val="pt-PT" w:eastAsia="en-US" w:bidi="ar-SA"/>
      </w:rPr>
    </w:lvl>
    <w:lvl w:ilvl="8" w:tplc="E234A0E6">
      <w:numFmt w:val="bullet"/>
      <w:lvlText w:val="•"/>
      <w:lvlJc w:val="left"/>
      <w:pPr>
        <w:ind w:left="7961" w:hanging="137"/>
      </w:pPr>
      <w:rPr>
        <w:rFonts w:hint="default"/>
        <w:lang w:val="pt-PT" w:eastAsia="en-US" w:bidi="ar-SA"/>
      </w:rPr>
    </w:lvl>
  </w:abstractNum>
  <w:abstractNum w:abstractNumId="8" w15:restartNumberingAfterBreak="0">
    <w:nsid w:val="313F6D2C"/>
    <w:multiLevelType w:val="hybridMultilevel"/>
    <w:tmpl w:val="FC4A69FA"/>
    <w:lvl w:ilvl="0" w:tplc="39327FBA">
      <w:start w:val="1"/>
      <w:numFmt w:val="lowerRoman"/>
      <w:lvlText w:val="%1)"/>
      <w:lvlJc w:val="left"/>
      <w:pPr>
        <w:ind w:left="112" w:hanging="189"/>
      </w:pPr>
      <w:rPr>
        <w:rFonts w:ascii="Arial MT" w:eastAsia="Arial MT" w:hAnsi="Arial MT" w:cs="Arial MT" w:hint="default"/>
        <w:spacing w:val="-2"/>
        <w:w w:val="100"/>
        <w:sz w:val="22"/>
        <w:szCs w:val="22"/>
        <w:lang w:val="pt-PT" w:eastAsia="en-US" w:bidi="ar-SA"/>
      </w:rPr>
    </w:lvl>
    <w:lvl w:ilvl="1" w:tplc="A606A6FC">
      <w:numFmt w:val="bullet"/>
      <w:lvlText w:val="•"/>
      <w:lvlJc w:val="left"/>
      <w:pPr>
        <w:ind w:left="1082" w:hanging="189"/>
      </w:pPr>
      <w:rPr>
        <w:rFonts w:hint="default"/>
        <w:lang w:val="pt-PT" w:eastAsia="en-US" w:bidi="ar-SA"/>
      </w:rPr>
    </w:lvl>
    <w:lvl w:ilvl="2" w:tplc="BA0295D4">
      <w:numFmt w:val="bullet"/>
      <w:lvlText w:val="•"/>
      <w:lvlJc w:val="left"/>
      <w:pPr>
        <w:ind w:left="2045" w:hanging="189"/>
      </w:pPr>
      <w:rPr>
        <w:rFonts w:hint="default"/>
        <w:lang w:val="pt-PT" w:eastAsia="en-US" w:bidi="ar-SA"/>
      </w:rPr>
    </w:lvl>
    <w:lvl w:ilvl="3" w:tplc="830602EE">
      <w:numFmt w:val="bullet"/>
      <w:lvlText w:val="•"/>
      <w:lvlJc w:val="left"/>
      <w:pPr>
        <w:ind w:left="3007" w:hanging="189"/>
      </w:pPr>
      <w:rPr>
        <w:rFonts w:hint="default"/>
        <w:lang w:val="pt-PT" w:eastAsia="en-US" w:bidi="ar-SA"/>
      </w:rPr>
    </w:lvl>
    <w:lvl w:ilvl="4" w:tplc="C1BE327A">
      <w:numFmt w:val="bullet"/>
      <w:lvlText w:val="•"/>
      <w:lvlJc w:val="left"/>
      <w:pPr>
        <w:ind w:left="3970" w:hanging="189"/>
      </w:pPr>
      <w:rPr>
        <w:rFonts w:hint="default"/>
        <w:lang w:val="pt-PT" w:eastAsia="en-US" w:bidi="ar-SA"/>
      </w:rPr>
    </w:lvl>
    <w:lvl w:ilvl="5" w:tplc="DDA6B188">
      <w:numFmt w:val="bullet"/>
      <w:lvlText w:val="•"/>
      <w:lvlJc w:val="left"/>
      <w:pPr>
        <w:ind w:left="4933" w:hanging="189"/>
      </w:pPr>
      <w:rPr>
        <w:rFonts w:hint="default"/>
        <w:lang w:val="pt-PT" w:eastAsia="en-US" w:bidi="ar-SA"/>
      </w:rPr>
    </w:lvl>
    <w:lvl w:ilvl="6" w:tplc="528AD2AE">
      <w:numFmt w:val="bullet"/>
      <w:lvlText w:val="•"/>
      <w:lvlJc w:val="left"/>
      <w:pPr>
        <w:ind w:left="5895" w:hanging="189"/>
      </w:pPr>
      <w:rPr>
        <w:rFonts w:hint="default"/>
        <w:lang w:val="pt-PT" w:eastAsia="en-US" w:bidi="ar-SA"/>
      </w:rPr>
    </w:lvl>
    <w:lvl w:ilvl="7" w:tplc="FCC83546">
      <w:numFmt w:val="bullet"/>
      <w:lvlText w:val="•"/>
      <w:lvlJc w:val="left"/>
      <w:pPr>
        <w:ind w:left="6858" w:hanging="189"/>
      </w:pPr>
      <w:rPr>
        <w:rFonts w:hint="default"/>
        <w:lang w:val="pt-PT" w:eastAsia="en-US" w:bidi="ar-SA"/>
      </w:rPr>
    </w:lvl>
    <w:lvl w:ilvl="8" w:tplc="4E4AC272">
      <w:numFmt w:val="bullet"/>
      <w:lvlText w:val="•"/>
      <w:lvlJc w:val="left"/>
      <w:pPr>
        <w:ind w:left="7821" w:hanging="189"/>
      </w:pPr>
      <w:rPr>
        <w:rFonts w:hint="default"/>
        <w:lang w:val="pt-PT" w:eastAsia="en-US" w:bidi="ar-SA"/>
      </w:rPr>
    </w:lvl>
  </w:abstractNum>
  <w:abstractNum w:abstractNumId="9" w15:restartNumberingAfterBreak="0">
    <w:nsid w:val="329C5494"/>
    <w:multiLevelType w:val="hybridMultilevel"/>
    <w:tmpl w:val="DAE415CE"/>
    <w:lvl w:ilvl="0" w:tplc="D6E834E8">
      <w:numFmt w:val="bullet"/>
      <w:lvlText w:val=""/>
      <w:lvlJc w:val="left"/>
      <w:pPr>
        <w:ind w:left="1037" w:hanging="353"/>
      </w:pPr>
      <w:rPr>
        <w:rFonts w:ascii="Wingdings" w:eastAsia="Wingdings" w:hAnsi="Wingdings" w:cs="Wingdings" w:hint="default"/>
        <w:w w:val="100"/>
        <w:sz w:val="22"/>
        <w:szCs w:val="22"/>
        <w:lang w:val="pt-PT" w:eastAsia="en-US" w:bidi="ar-SA"/>
      </w:rPr>
    </w:lvl>
    <w:lvl w:ilvl="1" w:tplc="0D48095A">
      <w:numFmt w:val="bullet"/>
      <w:lvlText w:val="•"/>
      <w:lvlJc w:val="left"/>
      <w:pPr>
        <w:ind w:left="1910" w:hanging="353"/>
      </w:pPr>
      <w:rPr>
        <w:rFonts w:hint="default"/>
        <w:lang w:val="pt-PT" w:eastAsia="en-US" w:bidi="ar-SA"/>
      </w:rPr>
    </w:lvl>
    <w:lvl w:ilvl="2" w:tplc="2A869B90">
      <w:numFmt w:val="bullet"/>
      <w:lvlText w:val="•"/>
      <w:lvlJc w:val="left"/>
      <w:pPr>
        <w:ind w:left="2781" w:hanging="353"/>
      </w:pPr>
      <w:rPr>
        <w:rFonts w:hint="default"/>
        <w:lang w:val="pt-PT" w:eastAsia="en-US" w:bidi="ar-SA"/>
      </w:rPr>
    </w:lvl>
    <w:lvl w:ilvl="3" w:tplc="7112638E">
      <w:numFmt w:val="bullet"/>
      <w:lvlText w:val="•"/>
      <w:lvlJc w:val="left"/>
      <w:pPr>
        <w:ind w:left="3651" w:hanging="353"/>
      </w:pPr>
      <w:rPr>
        <w:rFonts w:hint="default"/>
        <w:lang w:val="pt-PT" w:eastAsia="en-US" w:bidi="ar-SA"/>
      </w:rPr>
    </w:lvl>
    <w:lvl w:ilvl="4" w:tplc="BF50E540">
      <w:numFmt w:val="bullet"/>
      <w:lvlText w:val="•"/>
      <w:lvlJc w:val="left"/>
      <w:pPr>
        <w:ind w:left="4522" w:hanging="353"/>
      </w:pPr>
      <w:rPr>
        <w:rFonts w:hint="default"/>
        <w:lang w:val="pt-PT" w:eastAsia="en-US" w:bidi="ar-SA"/>
      </w:rPr>
    </w:lvl>
    <w:lvl w:ilvl="5" w:tplc="67F22722">
      <w:numFmt w:val="bullet"/>
      <w:lvlText w:val="•"/>
      <w:lvlJc w:val="left"/>
      <w:pPr>
        <w:ind w:left="5393" w:hanging="353"/>
      </w:pPr>
      <w:rPr>
        <w:rFonts w:hint="default"/>
        <w:lang w:val="pt-PT" w:eastAsia="en-US" w:bidi="ar-SA"/>
      </w:rPr>
    </w:lvl>
    <w:lvl w:ilvl="6" w:tplc="A56A5848">
      <w:numFmt w:val="bullet"/>
      <w:lvlText w:val="•"/>
      <w:lvlJc w:val="left"/>
      <w:pPr>
        <w:ind w:left="6263" w:hanging="353"/>
      </w:pPr>
      <w:rPr>
        <w:rFonts w:hint="default"/>
        <w:lang w:val="pt-PT" w:eastAsia="en-US" w:bidi="ar-SA"/>
      </w:rPr>
    </w:lvl>
    <w:lvl w:ilvl="7" w:tplc="350C7AE2">
      <w:numFmt w:val="bullet"/>
      <w:lvlText w:val="•"/>
      <w:lvlJc w:val="left"/>
      <w:pPr>
        <w:ind w:left="7134" w:hanging="353"/>
      </w:pPr>
      <w:rPr>
        <w:rFonts w:hint="default"/>
        <w:lang w:val="pt-PT" w:eastAsia="en-US" w:bidi="ar-SA"/>
      </w:rPr>
    </w:lvl>
    <w:lvl w:ilvl="8" w:tplc="C7BE56C8">
      <w:numFmt w:val="bullet"/>
      <w:lvlText w:val="•"/>
      <w:lvlJc w:val="left"/>
      <w:pPr>
        <w:ind w:left="8005" w:hanging="353"/>
      </w:pPr>
      <w:rPr>
        <w:rFonts w:hint="default"/>
        <w:lang w:val="pt-PT" w:eastAsia="en-US" w:bidi="ar-SA"/>
      </w:rPr>
    </w:lvl>
  </w:abstractNum>
  <w:abstractNum w:abstractNumId="10" w15:restartNumberingAfterBreak="0">
    <w:nsid w:val="39C323BD"/>
    <w:multiLevelType w:val="hybridMultilevel"/>
    <w:tmpl w:val="930A64EA"/>
    <w:lvl w:ilvl="0" w:tplc="FF9EF072">
      <w:numFmt w:val="bullet"/>
      <w:lvlText w:val="-"/>
      <w:lvlJc w:val="left"/>
      <w:pPr>
        <w:ind w:left="112" w:hanging="138"/>
      </w:pPr>
      <w:rPr>
        <w:rFonts w:ascii="Arial MT" w:eastAsia="Arial MT" w:hAnsi="Arial MT" w:cs="Arial MT" w:hint="default"/>
        <w:w w:val="100"/>
        <w:sz w:val="22"/>
        <w:szCs w:val="22"/>
        <w:lang w:val="pt-PT" w:eastAsia="en-US" w:bidi="ar-SA"/>
      </w:rPr>
    </w:lvl>
    <w:lvl w:ilvl="1" w:tplc="E8D00456">
      <w:numFmt w:val="bullet"/>
      <w:lvlText w:val="-"/>
      <w:lvlJc w:val="left"/>
      <w:pPr>
        <w:ind w:left="396" w:hanging="228"/>
      </w:pPr>
      <w:rPr>
        <w:rFonts w:ascii="Arial MT" w:eastAsia="Arial MT" w:hAnsi="Arial MT" w:cs="Arial MT" w:hint="default"/>
        <w:w w:val="100"/>
        <w:sz w:val="22"/>
        <w:szCs w:val="22"/>
        <w:lang w:val="pt-PT" w:eastAsia="en-US" w:bidi="ar-SA"/>
      </w:rPr>
    </w:lvl>
    <w:lvl w:ilvl="2" w:tplc="BF20A54A">
      <w:numFmt w:val="bullet"/>
      <w:lvlText w:val="•"/>
      <w:lvlJc w:val="left"/>
      <w:pPr>
        <w:ind w:left="1438" w:hanging="228"/>
      </w:pPr>
      <w:rPr>
        <w:rFonts w:hint="default"/>
        <w:lang w:val="pt-PT" w:eastAsia="en-US" w:bidi="ar-SA"/>
      </w:rPr>
    </w:lvl>
    <w:lvl w:ilvl="3" w:tplc="8098C680">
      <w:numFmt w:val="bullet"/>
      <w:lvlText w:val="•"/>
      <w:lvlJc w:val="left"/>
      <w:pPr>
        <w:ind w:left="2476" w:hanging="228"/>
      </w:pPr>
      <w:rPr>
        <w:rFonts w:hint="default"/>
        <w:lang w:val="pt-PT" w:eastAsia="en-US" w:bidi="ar-SA"/>
      </w:rPr>
    </w:lvl>
    <w:lvl w:ilvl="4" w:tplc="B2EA54B0">
      <w:numFmt w:val="bullet"/>
      <w:lvlText w:val="•"/>
      <w:lvlJc w:val="left"/>
      <w:pPr>
        <w:ind w:left="3515" w:hanging="228"/>
      </w:pPr>
      <w:rPr>
        <w:rFonts w:hint="default"/>
        <w:lang w:val="pt-PT" w:eastAsia="en-US" w:bidi="ar-SA"/>
      </w:rPr>
    </w:lvl>
    <w:lvl w:ilvl="5" w:tplc="745EC060">
      <w:numFmt w:val="bullet"/>
      <w:lvlText w:val="•"/>
      <w:lvlJc w:val="left"/>
      <w:pPr>
        <w:ind w:left="4553" w:hanging="228"/>
      </w:pPr>
      <w:rPr>
        <w:rFonts w:hint="default"/>
        <w:lang w:val="pt-PT" w:eastAsia="en-US" w:bidi="ar-SA"/>
      </w:rPr>
    </w:lvl>
    <w:lvl w:ilvl="6" w:tplc="CA522F00">
      <w:numFmt w:val="bullet"/>
      <w:lvlText w:val="•"/>
      <w:lvlJc w:val="left"/>
      <w:pPr>
        <w:ind w:left="5592" w:hanging="228"/>
      </w:pPr>
      <w:rPr>
        <w:rFonts w:hint="default"/>
        <w:lang w:val="pt-PT" w:eastAsia="en-US" w:bidi="ar-SA"/>
      </w:rPr>
    </w:lvl>
    <w:lvl w:ilvl="7" w:tplc="707813D4">
      <w:numFmt w:val="bullet"/>
      <w:lvlText w:val="•"/>
      <w:lvlJc w:val="left"/>
      <w:pPr>
        <w:ind w:left="6630" w:hanging="228"/>
      </w:pPr>
      <w:rPr>
        <w:rFonts w:hint="default"/>
        <w:lang w:val="pt-PT" w:eastAsia="en-US" w:bidi="ar-SA"/>
      </w:rPr>
    </w:lvl>
    <w:lvl w:ilvl="8" w:tplc="FAA2C9A4">
      <w:numFmt w:val="bullet"/>
      <w:lvlText w:val="•"/>
      <w:lvlJc w:val="left"/>
      <w:pPr>
        <w:ind w:left="7669" w:hanging="228"/>
      </w:pPr>
      <w:rPr>
        <w:rFonts w:hint="default"/>
        <w:lang w:val="pt-PT" w:eastAsia="en-US" w:bidi="ar-SA"/>
      </w:rPr>
    </w:lvl>
  </w:abstractNum>
  <w:abstractNum w:abstractNumId="11" w15:restartNumberingAfterBreak="0">
    <w:nsid w:val="3B100ABF"/>
    <w:multiLevelType w:val="hybridMultilevel"/>
    <w:tmpl w:val="F3F835C8"/>
    <w:lvl w:ilvl="0" w:tplc="BAAE47AC">
      <w:start w:val="1"/>
      <w:numFmt w:val="decimal"/>
      <w:lvlText w:val="%1."/>
      <w:lvlJc w:val="left"/>
      <w:pPr>
        <w:ind w:left="358" w:hanging="246"/>
      </w:pPr>
      <w:rPr>
        <w:rFonts w:ascii="Arial" w:eastAsia="Arial" w:hAnsi="Arial" w:cs="Arial" w:hint="default"/>
        <w:b/>
        <w:bCs/>
        <w:w w:val="100"/>
        <w:sz w:val="22"/>
        <w:szCs w:val="22"/>
        <w:lang w:val="pt-PT" w:eastAsia="en-US" w:bidi="ar-SA"/>
      </w:rPr>
    </w:lvl>
    <w:lvl w:ilvl="1" w:tplc="E4BEF840">
      <w:numFmt w:val="bullet"/>
      <w:lvlText w:val=""/>
      <w:lvlJc w:val="left"/>
      <w:pPr>
        <w:ind w:left="1541" w:hanging="360"/>
      </w:pPr>
      <w:rPr>
        <w:rFonts w:ascii="Symbol" w:eastAsia="Symbol" w:hAnsi="Symbol" w:cs="Symbol" w:hint="default"/>
        <w:w w:val="100"/>
        <w:sz w:val="22"/>
        <w:szCs w:val="22"/>
        <w:lang w:val="pt-PT" w:eastAsia="en-US" w:bidi="ar-SA"/>
      </w:rPr>
    </w:lvl>
    <w:lvl w:ilvl="2" w:tplc="7078408E">
      <w:numFmt w:val="bullet"/>
      <w:lvlText w:val="•"/>
      <w:lvlJc w:val="left"/>
      <w:pPr>
        <w:ind w:left="2451" w:hanging="360"/>
      </w:pPr>
      <w:rPr>
        <w:rFonts w:hint="default"/>
        <w:lang w:val="pt-PT" w:eastAsia="en-US" w:bidi="ar-SA"/>
      </w:rPr>
    </w:lvl>
    <w:lvl w:ilvl="3" w:tplc="F1E47FF0">
      <w:numFmt w:val="bullet"/>
      <w:lvlText w:val="•"/>
      <w:lvlJc w:val="left"/>
      <w:pPr>
        <w:ind w:left="3363" w:hanging="360"/>
      </w:pPr>
      <w:rPr>
        <w:rFonts w:hint="default"/>
        <w:lang w:val="pt-PT" w:eastAsia="en-US" w:bidi="ar-SA"/>
      </w:rPr>
    </w:lvl>
    <w:lvl w:ilvl="4" w:tplc="B80C460E">
      <w:numFmt w:val="bullet"/>
      <w:lvlText w:val="•"/>
      <w:lvlJc w:val="left"/>
      <w:pPr>
        <w:ind w:left="4275" w:hanging="360"/>
      </w:pPr>
      <w:rPr>
        <w:rFonts w:hint="default"/>
        <w:lang w:val="pt-PT" w:eastAsia="en-US" w:bidi="ar-SA"/>
      </w:rPr>
    </w:lvl>
    <w:lvl w:ilvl="5" w:tplc="09CC4EF4">
      <w:numFmt w:val="bullet"/>
      <w:lvlText w:val="•"/>
      <w:lvlJc w:val="left"/>
      <w:pPr>
        <w:ind w:left="5187" w:hanging="360"/>
      </w:pPr>
      <w:rPr>
        <w:rFonts w:hint="default"/>
        <w:lang w:val="pt-PT" w:eastAsia="en-US" w:bidi="ar-SA"/>
      </w:rPr>
    </w:lvl>
    <w:lvl w:ilvl="6" w:tplc="44EEC14C">
      <w:numFmt w:val="bullet"/>
      <w:lvlText w:val="•"/>
      <w:lvlJc w:val="left"/>
      <w:pPr>
        <w:ind w:left="6099" w:hanging="360"/>
      </w:pPr>
      <w:rPr>
        <w:rFonts w:hint="default"/>
        <w:lang w:val="pt-PT" w:eastAsia="en-US" w:bidi="ar-SA"/>
      </w:rPr>
    </w:lvl>
    <w:lvl w:ilvl="7" w:tplc="1D40607A">
      <w:numFmt w:val="bullet"/>
      <w:lvlText w:val="•"/>
      <w:lvlJc w:val="left"/>
      <w:pPr>
        <w:ind w:left="7010" w:hanging="360"/>
      </w:pPr>
      <w:rPr>
        <w:rFonts w:hint="default"/>
        <w:lang w:val="pt-PT" w:eastAsia="en-US" w:bidi="ar-SA"/>
      </w:rPr>
    </w:lvl>
    <w:lvl w:ilvl="8" w:tplc="93DAA034">
      <w:numFmt w:val="bullet"/>
      <w:lvlText w:val="•"/>
      <w:lvlJc w:val="left"/>
      <w:pPr>
        <w:ind w:left="7922" w:hanging="360"/>
      </w:pPr>
      <w:rPr>
        <w:rFonts w:hint="default"/>
        <w:lang w:val="pt-PT" w:eastAsia="en-US" w:bidi="ar-SA"/>
      </w:rPr>
    </w:lvl>
  </w:abstractNum>
  <w:abstractNum w:abstractNumId="12" w15:restartNumberingAfterBreak="0">
    <w:nsid w:val="3DDC5ADE"/>
    <w:multiLevelType w:val="hybridMultilevel"/>
    <w:tmpl w:val="895CF816"/>
    <w:lvl w:ilvl="0" w:tplc="02A85230">
      <w:start w:val="1"/>
      <w:numFmt w:val="decimal"/>
      <w:lvlText w:val="%1."/>
      <w:lvlJc w:val="left"/>
      <w:pPr>
        <w:ind w:left="1181" w:hanging="360"/>
      </w:pPr>
      <w:rPr>
        <w:rFonts w:ascii="Arial MT" w:eastAsia="Arial MT" w:hAnsi="Arial MT" w:cs="Arial MT" w:hint="default"/>
        <w:spacing w:val="-1"/>
        <w:w w:val="100"/>
        <w:sz w:val="22"/>
        <w:szCs w:val="22"/>
        <w:lang w:val="pt-PT" w:eastAsia="en-US" w:bidi="ar-SA"/>
      </w:rPr>
    </w:lvl>
    <w:lvl w:ilvl="1" w:tplc="4A5E46CE">
      <w:numFmt w:val="bullet"/>
      <w:lvlText w:val="•"/>
      <w:lvlJc w:val="left"/>
      <w:pPr>
        <w:ind w:left="2036" w:hanging="360"/>
      </w:pPr>
      <w:rPr>
        <w:rFonts w:hint="default"/>
        <w:lang w:val="pt-PT" w:eastAsia="en-US" w:bidi="ar-SA"/>
      </w:rPr>
    </w:lvl>
    <w:lvl w:ilvl="2" w:tplc="D0F86C38">
      <w:numFmt w:val="bullet"/>
      <w:lvlText w:val="•"/>
      <w:lvlJc w:val="left"/>
      <w:pPr>
        <w:ind w:left="2893" w:hanging="360"/>
      </w:pPr>
      <w:rPr>
        <w:rFonts w:hint="default"/>
        <w:lang w:val="pt-PT" w:eastAsia="en-US" w:bidi="ar-SA"/>
      </w:rPr>
    </w:lvl>
    <w:lvl w:ilvl="3" w:tplc="FE4414AE">
      <w:numFmt w:val="bullet"/>
      <w:lvlText w:val="•"/>
      <w:lvlJc w:val="left"/>
      <w:pPr>
        <w:ind w:left="3749" w:hanging="360"/>
      </w:pPr>
      <w:rPr>
        <w:rFonts w:hint="default"/>
        <w:lang w:val="pt-PT" w:eastAsia="en-US" w:bidi="ar-SA"/>
      </w:rPr>
    </w:lvl>
    <w:lvl w:ilvl="4" w:tplc="B3E4E764">
      <w:numFmt w:val="bullet"/>
      <w:lvlText w:val="•"/>
      <w:lvlJc w:val="left"/>
      <w:pPr>
        <w:ind w:left="4606" w:hanging="360"/>
      </w:pPr>
      <w:rPr>
        <w:rFonts w:hint="default"/>
        <w:lang w:val="pt-PT" w:eastAsia="en-US" w:bidi="ar-SA"/>
      </w:rPr>
    </w:lvl>
    <w:lvl w:ilvl="5" w:tplc="6C7EA7EC">
      <w:numFmt w:val="bullet"/>
      <w:lvlText w:val="•"/>
      <w:lvlJc w:val="left"/>
      <w:pPr>
        <w:ind w:left="5463" w:hanging="360"/>
      </w:pPr>
      <w:rPr>
        <w:rFonts w:hint="default"/>
        <w:lang w:val="pt-PT" w:eastAsia="en-US" w:bidi="ar-SA"/>
      </w:rPr>
    </w:lvl>
    <w:lvl w:ilvl="6" w:tplc="BD66757E">
      <w:numFmt w:val="bullet"/>
      <w:lvlText w:val="•"/>
      <w:lvlJc w:val="left"/>
      <w:pPr>
        <w:ind w:left="6319" w:hanging="360"/>
      </w:pPr>
      <w:rPr>
        <w:rFonts w:hint="default"/>
        <w:lang w:val="pt-PT" w:eastAsia="en-US" w:bidi="ar-SA"/>
      </w:rPr>
    </w:lvl>
    <w:lvl w:ilvl="7" w:tplc="DBEA5A9A">
      <w:numFmt w:val="bullet"/>
      <w:lvlText w:val="•"/>
      <w:lvlJc w:val="left"/>
      <w:pPr>
        <w:ind w:left="7176" w:hanging="360"/>
      </w:pPr>
      <w:rPr>
        <w:rFonts w:hint="default"/>
        <w:lang w:val="pt-PT" w:eastAsia="en-US" w:bidi="ar-SA"/>
      </w:rPr>
    </w:lvl>
    <w:lvl w:ilvl="8" w:tplc="34EE1F00">
      <w:numFmt w:val="bullet"/>
      <w:lvlText w:val="•"/>
      <w:lvlJc w:val="left"/>
      <w:pPr>
        <w:ind w:left="8033" w:hanging="360"/>
      </w:pPr>
      <w:rPr>
        <w:rFonts w:hint="default"/>
        <w:lang w:val="pt-PT" w:eastAsia="en-US" w:bidi="ar-SA"/>
      </w:rPr>
    </w:lvl>
  </w:abstractNum>
  <w:abstractNum w:abstractNumId="13" w15:restartNumberingAfterBreak="0">
    <w:nsid w:val="3F17177C"/>
    <w:multiLevelType w:val="hybridMultilevel"/>
    <w:tmpl w:val="6DC6AE24"/>
    <w:lvl w:ilvl="0" w:tplc="ABDA775C">
      <w:start w:val="1"/>
      <w:numFmt w:val="decimal"/>
      <w:lvlText w:val="%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2C36B8C"/>
    <w:multiLevelType w:val="multilevel"/>
    <w:tmpl w:val="4992B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35120C"/>
    <w:multiLevelType w:val="multilevel"/>
    <w:tmpl w:val="0D44698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0C146F8"/>
    <w:multiLevelType w:val="hybridMultilevel"/>
    <w:tmpl w:val="ACF243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536A3FDA"/>
    <w:multiLevelType w:val="hybridMultilevel"/>
    <w:tmpl w:val="7C52DE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63894B23"/>
    <w:multiLevelType w:val="hybridMultilevel"/>
    <w:tmpl w:val="A38A9688"/>
    <w:lvl w:ilvl="0" w:tplc="76841752">
      <w:start w:val="1"/>
      <w:numFmt w:val="lowerLetter"/>
      <w:lvlText w:val="%1)"/>
      <w:lvlJc w:val="left"/>
      <w:pPr>
        <w:ind w:left="965" w:hanging="286"/>
      </w:pPr>
      <w:rPr>
        <w:rFonts w:ascii="Arial MT" w:eastAsia="Arial MT" w:hAnsi="Arial MT" w:cs="Arial MT" w:hint="default"/>
        <w:spacing w:val="-1"/>
        <w:w w:val="100"/>
        <w:sz w:val="22"/>
        <w:szCs w:val="22"/>
        <w:lang w:val="pt-PT" w:eastAsia="en-US" w:bidi="ar-SA"/>
      </w:rPr>
    </w:lvl>
    <w:lvl w:ilvl="1" w:tplc="EBD286B6">
      <w:numFmt w:val="bullet"/>
      <w:lvlText w:val="•"/>
      <w:lvlJc w:val="left"/>
      <w:pPr>
        <w:ind w:left="1838" w:hanging="286"/>
      </w:pPr>
      <w:rPr>
        <w:rFonts w:hint="default"/>
        <w:lang w:val="pt-PT" w:eastAsia="en-US" w:bidi="ar-SA"/>
      </w:rPr>
    </w:lvl>
    <w:lvl w:ilvl="2" w:tplc="78FCF9F8">
      <w:numFmt w:val="bullet"/>
      <w:lvlText w:val="•"/>
      <w:lvlJc w:val="left"/>
      <w:pPr>
        <w:ind w:left="2717" w:hanging="286"/>
      </w:pPr>
      <w:rPr>
        <w:rFonts w:hint="default"/>
        <w:lang w:val="pt-PT" w:eastAsia="en-US" w:bidi="ar-SA"/>
      </w:rPr>
    </w:lvl>
    <w:lvl w:ilvl="3" w:tplc="5DD8A652">
      <w:numFmt w:val="bullet"/>
      <w:lvlText w:val="•"/>
      <w:lvlJc w:val="left"/>
      <w:pPr>
        <w:ind w:left="3595" w:hanging="286"/>
      </w:pPr>
      <w:rPr>
        <w:rFonts w:hint="default"/>
        <w:lang w:val="pt-PT" w:eastAsia="en-US" w:bidi="ar-SA"/>
      </w:rPr>
    </w:lvl>
    <w:lvl w:ilvl="4" w:tplc="34E0FE26">
      <w:numFmt w:val="bullet"/>
      <w:lvlText w:val="•"/>
      <w:lvlJc w:val="left"/>
      <w:pPr>
        <w:ind w:left="4474" w:hanging="286"/>
      </w:pPr>
      <w:rPr>
        <w:rFonts w:hint="default"/>
        <w:lang w:val="pt-PT" w:eastAsia="en-US" w:bidi="ar-SA"/>
      </w:rPr>
    </w:lvl>
    <w:lvl w:ilvl="5" w:tplc="A5682B84">
      <w:numFmt w:val="bullet"/>
      <w:lvlText w:val="•"/>
      <w:lvlJc w:val="left"/>
      <w:pPr>
        <w:ind w:left="5353" w:hanging="286"/>
      </w:pPr>
      <w:rPr>
        <w:rFonts w:hint="default"/>
        <w:lang w:val="pt-PT" w:eastAsia="en-US" w:bidi="ar-SA"/>
      </w:rPr>
    </w:lvl>
    <w:lvl w:ilvl="6" w:tplc="E408BF26">
      <w:numFmt w:val="bullet"/>
      <w:lvlText w:val="•"/>
      <w:lvlJc w:val="left"/>
      <w:pPr>
        <w:ind w:left="6231" w:hanging="286"/>
      </w:pPr>
      <w:rPr>
        <w:rFonts w:hint="default"/>
        <w:lang w:val="pt-PT" w:eastAsia="en-US" w:bidi="ar-SA"/>
      </w:rPr>
    </w:lvl>
    <w:lvl w:ilvl="7" w:tplc="A29251E2">
      <w:numFmt w:val="bullet"/>
      <w:lvlText w:val="•"/>
      <w:lvlJc w:val="left"/>
      <w:pPr>
        <w:ind w:left="7110" w:hanging="286"/>
      </w:pPr>
      <w:rPr>
        <w:rFonts w:hint="default"/>
        <w:lang w:val="pt-PT" w:eastAsia="en-US" w:bidi="ar-SA"/>
      </w:rPr>
    </w:lvl>
    <w:lvl w:ilvl="8" w:tplc="BE0A37F4">
      <w:numFmt w:val="bullet"/>
      <w:lvlText w:val="•"/>
      <w:lvlJc w:val="left"/>
      <w:pPr>
        <w:ind w:left="7989" w:hanging="286"/>
      </w:pPr>
      <w:rPr>
        <w:rFonts w:hint="default"/>
        <w:lang w:val="pt-PT" w:eastAsia="en-US" w:bidi="ar-SA"/>
      </w:rPr>
    </w:lvl>
  </w:abstractNum>
  <w:abstractNum w:abstractNumId="19" w15:restartNumberingAfterBreak="0">
    <w:nsid w:val="6A841CFF"/>
    <w:multiLevelType w:val="hybridMultilevel"/>
    <w:tmpl w:val="23B652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6C7046EE"/>
    <w:multiLevelType w:val="multilevel"/>
    <w:tmpl w:val="B776D468"/>
    <w:lvl w:ilvl="0">
      <w:start w:val="9"/>
      <w:numFmt w:val="decimal"/>
      <w:lvlText w:val="%1"/>
      <w:lvlJc w:val="left"/>
      <w:pPr>
        <w:ind w:left="112" w:hanging="440"/>
      </w:pPr>
      <w:rPr>
        <w:rFonts w:hint="default"/>
        <w:lang w:val="pt-PT" w:eastAsia="en-US" w:bidi="ar-SA"/>
      </w:rPr>
    </w:lvl>
    <w:lvl w:ilvl="1">
      <w:start w:val="1"/>
      <w:numFmt w:val="decimal"/>
      <w:lvlText w:val="%1.%2"/>
      <w:lvlJc w:val="left"/>
      <w:pPr>
        <w:ind w:left="112" w:hanging="440"/>
      </w:pPr>
      <w:rPr>
        <w:rFonts w:ascii="Arial MT" w:eastAsia="Arial MT" w:hAnsi="Arial MT" w:cs="Arial MT" w:hint="default"/>
        <w:w w:val="100"/>
        <w:sz w:val="22"/>
        <w:szCs w:val="22"/>
        <w:lang w:val="pt-PT" w:eastAsia="en-US" w:bidi="ar-SA"/>
      </w:rPr>
    </w:lvl>
    <w:lvl w:ilvl="2">
      <w:numFmt w:val="bullet"/>
      <w:lvlText w:val="•"/>
      <w:lvlJc w:val="left"/>
      <w:pPr>
        <w:ind w:left="2045" w:hanging="440"/>
      </w:pPr>
      <w:rPr>
        <w:rFonts w:hint="default"/>
        <w:lang w:val="pt-PT" w:eastAsia="en-US" w:bidi="ar-SA"/>
      </w:rPr>
    </w:lvl>
    <w:lvl w:ilvl="3">
      <w:numFmt w:val="bullet"/>
      <w:lvlText w:val="•"/>
      <w:lvlJc w:val="left"/>
      <w:pPr>
        <w:ind w:left="3007" w:hanging="440"/>
      </w:pPr>
      <w:rPr>
        <w:rFonts w:hint="default"/>
        <w:lang w:val="pt-PT" w:eastAsia="en-US" w:bidi="ar-SA"/>
      </w:rPr>
    </w:lvl>
    <w:lvl w:ilvl="4">
      <w:numFmt w:val="bullet"/>
      <w:lvlText w:val="•"/>
      <w:lvlJc w:val="left"/>
      <w:pPr>
        <w:ind w:left="3970" w:hanging="440"/>
      </w:pPr>
      <w:rPr>
        <w:rFonts w:hint="default"/>
        <w:lang w:val="pt-PT" w:eastAsia="en-US" w:bidi="ar-SA"/>
      </w:rPr>
    </w:lvl>
    <w:lvl w:ilvl="5">
      <w:numFmt w:val="bullet"/>
      <w:lvlText w:val="•"/>
      <w:lvlJc w:val="left"/>
      <w:pPr>
        <w:ind w:left="4933" w:hanging="440"/>
      </w:pPr>
      <w:rPr>
        <w:rFonts w:hint="default"/>
        <w:lang w:val="pt-PT" w:eastAsia="en-US" w:bidi="ar-SA"/>
      </w:rPr>
    </w:lvl>
    <w:lvl w:ilvl="6">
      <w:numFmt w:val="bullet"/>
      <w:lvlText w:val="•"/>
      <w:lvlJc w:val="left"/>
      <w:pPr>
        <w:ind w:left="5895" w:hanging="440"/>
      </w:pPr>
      <w:rPr>
        <w:rFonts w:hint="default"/>
        <w:lang w:val="pt-PT" w:eastAsia="en-US" w:bidi="ar-SA"/>
      </w:rPr>
    </w:lvl>
    <w:lvl w:ilvl="7">
      <w:numFmt w:val="bullet"/>
      <w:lvlText w:val="•"/>
      <w:lvlJc w:val="left"/>
      <w:pPr>
        <w:ind w:left="6858" w:hanging="440"/>
      </w:pPr>
      <w:rPr>
        <w:rFonts w:hint="default"/>
        <w:lang w:val="pt-PT" w:eastAsia="en-US" w:bidi="ar-SA"/>
      </w:rPr>
    </w:lvl>
    <w:lvl w:ilvl="8">
      <w:numFmt w:val="bullet"/>
      <w:lvlText w:val="•"/>
      <w:lvlJc w:val="left"/>
      <w:pPr>
        <w:ind w:left="7821" w:hanging="440"/>
      </w:pPr>
      <w:rPr>
        <w:rFonts w:hint="default"/>
        <w:lang w:val="pt-PT" w:eastAsia="en-US" w:bidi="ar-SA"/>
      </w:rPr>
    </w:lvl>
  </w:abstractNum>
  <w:abstractNum w:abstractNumId="21" w15:restartNumberingAfterBreak="0">
    <w:nsid w:val="6E9347C7"/>
    <w:multiLevelType w:val="hybridMultilevel"/>
    <w:tmpl w:val="EF6CC5D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F641EB1"/>
    <w:multiLevelType w:val="multilevel"/>
    <w:tmpl w:val="6C461446"/>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00949E3"/>
    <w:multiLevelType w:val="multilevel"/>
    <w:tmpl w:val="AE70AC7A"/>
    <w:lvl w:ilvl="0">
      <w:start w:val="12"/>
      <w:numFmt w:val="decimal"/>
      <w:lvlText w:val="%1"/>
      <w:lvlJc w:val="left"/>
      <w:pPr>
        <w:ind w:left="821" w:hanging="709"/>
      </w:pPr>
      <w:rPr>
        <w:rFonts w:hint="default"/>
        <w:lang w:val="pt-PT" w:eastAsia="en-US" w:bidi="ar-SA"/>
      </w:rPr>
    </w:lvl>
    <w:lvl w:ilvl="1">
      <w:start w:val="1"/>
      <w:numFmt w:val="decimal"/>
      <w:lvlText w:val="%1.%2"/>
      <w:lvlJc w:val="left"/>
      <w:pPr>
        <w:ind w:left="821" w:hanging="709"/>
      </w:pPr>
      <w:rPr>
        <w:rFonts w:ascii="Arial" w:eastAsia="Arial" w:hAnsi="Arial" w:cs="Arial" w:hint="default"/>
        <w:b/>
        <w:bCs/>
        <w:spacing w:val="-1"/>
        <w:w w:val="100"/>
        <w:sz w:val="22"/>
        <w:szCs w:val="22"/>
        <w:lang w:val="pt-PT" w:eastAsia="en-US" w:bidi="ar-SA"/>
      </w:rPr>
    </w:lvl>
    <w:lvl w:ilvl="2">
      <w:numFmt w:val="bullet"/>
      <w:lvlText w:val="•"/>
      <w:lvlJc w:val="left"/>
      <w:pPr>
        <w:ind w:left="2605" w:hanging="709"/>
      </w:pPr>
      <w:rPr>
        <w:rFonts w:hint="default"/>
        <w:lang w:val="pt-PT" w:eastAsia="en-US" w:bidi="ar-SA"/>
      </w:rPr>
    </w:lvl>
    <w:lvl w:ilvl="3">
      <w:numFmt w:val="bullet"/>
      <w:lvlText w:val="•"/>
      <w:lvlJc w:val="left"/>
      <w:pPr>
        <w:ind w:left="3497" w:hanging="709"/>
      </w:pPr>
      <w:rPr>
        <w:rFonts w:hint="default"/>
        <w:lang w:val="pt-PT" w:eastAsia="en-US" w:bidi="ar-SA"/>
      </w:rPr>
    </w:lvl>
    <w:lvl w:ilvl="4">
      <w:numFmt w:val="bullet"/>
      <w:lvlText w:val="•"/>
      <w:lvlJc w:val="left"/>
      <w:pPr>
        <w:ind w:left="4390" w:hanging="709"/>
      </w:pPr>
      <w:rPr>
        <w:rFonts w:hint="default"/>
        <w:lang w:val="pt-PT" w:eastAsia="en-US" w:bidi="ar-SA"/>
      </w:rPr>
    </w:lvl>
    <w:lvl w:ilvl="5">
      <w:numFmt w:val="bullet"/>
      <w:lvlText w:val="•"/>
      <w:lvlJc w:val="left"/>
      <w:pPr>
        <w:ind w:left="5283" w:hanging="709"/>
      </w:pPr>
      <w:rPr>
        <w:rFonts w:hint="default"/>
        <w:lang w:val="pt-PT" w:eastAsia="en-US" w:bidi="ar-SA"/>
      </w:rPr>
    </w:lvl>
    <w:lvl w:ilvl="6">
      <w:numFmt w:val="bullet"/>
      <w:lvlText w:val="•"/>
      <w:lvlJc w:val="left"/>
      <w:pPr>
        <w:ind w:left="6175" w:hanging="709"/>
      </w:pPr>
      <w:rPr>
        <w:rFonts w:hint="default"/>
        <w:lang w:val="pt-PT" w:eastAsia="en-US" w:bidi="ar-SA"/>
      </w:rPr>
    </w:lvl>
    <w:lvl w:ilvl="7">
      <w:numFmt w:val="bullet"/>
      <w:lvlText w:val="•"/>
      <w:lvlJc w:val="left"/>
      <w:pPr>
        <w:ind w:left="7068" w:hanging="709"/>
      </w:pPr>
      <w:rPr>
        <w:rFonts w:hint="default"/>
        <w:lang w:val="pt-PT" w:eastAsia="en-US" w:bidi="ar-SA"/>
      </w:rPr>
    </w:lvl>
    <w:lvl w:ilvl="8">
      <w:numFmt w:val="bullet"/>
      <w:lvlText w:val="•"/>
      <w:lvlJc w:val="left"/>
      <w:pPr>
        <w:ind w:left="7961" w:hanging="709"/>
      </w:pPr>
      <w:rPr>
        <w:rFonts w:hint="default"/>
        <w:lang w:val="pt-PT" w:eastAsia="en-US" w:bidi="ar-SA"/>
      </w:rPr>
    </w:lvl>
  </w:abstractNum>
  <w:abstractNum w:abstractNumId="24" w15:restartNumberingAfterBreak="0">
    <w:nsid w:val="72F57502"/>
    <w:multiLevelType w:val="hybridMultilevel"/>
    <w:tmpl w:val="2394382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781872900">
    <w:abstractNumId w:val="16"/>
  </w:num>
  <w:num w:numId="2" w16cid:durableId="1515000677">
    <w:abstractNumId w:val="24"/>
  </w:num>
  <w:num w:numId="3" w16cid:durableId="1760441348">
    <w:abstractNumId w:val="17"/>
  </w:num>
  <w:num w:numId="4" w16cid:durableId="909001028">
    <w:abstractNumId w:val="19"/>
  </w:num>
  <w:num w:numId="5" w16cid:durableId="477766605">
    <w:abstractNumId w:val="7"/>
  </w:num>
  <w:num w:numId="6" w16cid:durableId="1931966912">
    <w:abstractNumId w:val="8"/>
  </w:num>
  <w:num w:numId="7" w16cid:durableId="424037660">
    <w:abstractNumId w:val="23"/>
  </w:num>
  <w:num w:numId="8" w16cid:durableId="708531416">
    <w:abstractNumId w:val="20"/>
  </w:num>
  <w:num w:numId="9" w16cid:durableId="610015319">
    <w:abstractNumId w:val="12"/>
  </w:num>
  <w:num w:numId="10" w16cid:durableId="529605389">
    <w:abstractNumId w:val="3"/>
  </w:num>
  <w:num w:numId="11" w16cid:durableId="1547254207">
    <w:abstractNumId w:val="9"/>
  </w:num>
  <w:num w:numId="12" w16cid:durableId="500973240">
    <w:abstractNumId w:val="18"/>
  </w:num>
  <w:num w:numId="13" w16cid:durableId="2129664022">
    <w:abstractNumId w:val="1"/>
  </w:num>
  <w:num w:numId="14" w16cid:durableId="213123522">
    <w:abstractNumId w:val="10"/>
  </w:num>
  <w:num w:numId="15" w16cid:durableId="1637025651">
    <w:abstractNumId w:val="11"/>
  </w:num>
  <w:num w:numId="16" w16cid:durableId="323363027">
    <w:abstractNumId w:val="15"/>
  </w:num>
  <w:num w:numId="17" w16cid:durableId="2096391630">
    <w:abstractNumId w:val="13"/>
  </w:num>
  <w:num w:numId="18" w16cid:durableId="2088919546">
    <w:abstractNumId w:val="21"/>
  </w:num>
  <w:num w:numId="19" w16cid:durableId="894589880">
    <w:abstractNumId w:val="5"/>
  </w:num>
  <w:num w:numId="20" w16cid:durableId="1110778509">
    <w:abstractNumId w:val="14"/>
  </w:num>
  <w:num w:numId="21" w16cid:durableId="1520898413">
    <w:abstractNumId w:val="4"/>
  </w:num>
  <w:num w:numId="22" w16cid:durableId="258834277">
    <w:abstractNumId w:val="0"/>
  </w:num>
  <w:num w:numId="23" w16cid:durableId="2124954369">
    <w:abstractNumId w:val="2"/>
  </w:num>
  <w:num w:numId="24" w16cid:durableId="276721980">
    <w:abstractNumId w:val="22"/>
  </w:num>
  <w:num w:numId="25" w16cid:durableId="110568695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783C"/>
    <w:rsid w:val="00021532"/>
    <w:rsid w:val="00043269"/>
    <w:rsid w:val="000877E2"/>
    <w:rsid w:val="000A3B52"/>
    <w:rsid w:val="000F06F5"/>
    <w:rsid w:val="0012091C"/>
    <w:rsid w:val="001265DE"/>
    <w:rsid w:val="00176B6E"/>
    <w:rsid w:val="001773A4"/>
    <w:rsid w:val="001A0CF2"/>
    <w:rsid w:val="001E78F4"/>
    <w:rsid w:val="0021338B"/>
    <w:rsid w:val="00274114"/>
    <w:rsid w:val="00306D44"/>
    <w:rsid w:val="003D39D5"/>
    <w:rsid w:val="003E0D53"/>
    <w:rsid w:val="004153F6"/>
    <w:rsid w:val="00485422"/>
    <w:rsid w:val="0049627F"/>
    <w:rsid w:val="004A6345"/>
    <w:rsid w:val="004F1290"/>
    <w:rsid w:val="004F5740"/>
    <w:rsid w:val="00504EEE"/>
    <w:rsid w:val="00555F34"/>
    <w:rsid w:val="005A66DD"/>
    <w:rsid w:val="005B02D3"/>
    <w:rsid w:val="005D1748"/>
    <w:rsid w:val="005D661D"/>
    <w:rsid w:val="005E3F40"/>
    <w:rsid w:val="005F22B0"/>
    <w:rsid w:val="00610001"/>
    <w:rsid w:val="006411A6"/>
    <w:rsid w:val="00642733"/>
    <w:rsid w:val="006A1AD6"/>
    <w:rsid w:val="006F07D6"/>
    <w:rsid w:val="006F2447"/>
    <w:rsid w:val="00723B57"/>
    <w:rsid w:val="00751893"/>
    <w:rsid w:val="007A05C7"/>
    <w:rsid w:val="007F179C"/>
    <w:rsid w:val="0080783C"/>
    <w:rsid w:val="0081674A"/>
    <w:rsid w:val="00823245"/>
    <w:rsid w:val="00871935"/>
    <w:rsid w:val="00874E9F"/>
    <w:rsid w:val="00884964"/>
    <w:rsid w:val="00885F4F"/>
    <w:rsid w:val="008D287A"/>
    <w:rsid w:val="00902F04"/>
    <w:rsid w:val="00923947"/>
    <w:rsid w:val="00936695"/>
    <w:rsid w:val="009508AA"/>
    <w:rsid w:val="00985A43"/>
    <w:rsid w:val="009976EE"/>
    <w:rsid w:val="009B4A7B"/>
    <w:rsid w:val="009D3DC3"/>
    <w:rsid w:val="009D7D80"/>
    <w:rsid w:val="00A05003"/>
    <w:rsid w:val="00A3173F"/>
    <w:rsid w:val="00A95659"/>
    <w:rsid w:val="00AA4F3F"/>
    <w:rsid w:val="00AB6252"/>
    <w:rsid w:val="00AC3BAF"/>
    <w:rsid w:val="00B45746"/>
    <w:rsid w:val="00B60AEA"/>
    <w:rsid w:val="00BE1581"/>
    <w:rsid w:val="00BE4459"/>
    <w:rsid w:val="00C47395"/>
    <w:rsid w:val="00C528FA"/>
    <w:rsid w:val="00C543CD"/>
    <w:rsid w:val="00C97C33"/>
    <w:rsid w:val="00D00CD3"/>
    <w:rsid w:val="00D5032B"/>
    <w:rsid w:val="00D6209C"/>
    <w:rsid w:val="00D67869"/>
    <w:rsid w:val="00DC7322"/>
    <w:rsid w:val="00DD491D"/>
    <w:rsid w:val="00E11E34"/>
    <w:rsid w:val="00E37314"/>
    <w:rsid w:val="00E47733"/>
    <w:rsid w:val="00E502D0"/>
    <w:rsid w:val="00E76B4F"/>
    <w:rsid w:val="00E96A16"/>
    <w:rsid w:val="00EB6B0A"/>
    <w:rsid w:val="00EC1C60"/>
    <w:rsid w:val="00EC221A"/>
    <w:rsid w:val="00EC264B"/>
    <w:rsid w:val="00ED565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573DD"/>
  <w15:chartTrackingRefBased/>
  <w15:docId w15:val="{1DF2943F-B26D-461A-9199-F4DA5C571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9B4A7B"/>
    <w:pPr>
      <w:widowControl w:val="0"/>
      <w:autoSpaceDE w:val="0"/>
      <w:autoSpaceDN w:val="0"/>
      <w:spacing w:after="0" w:line="240" w:lineRule="auto"/>
      <w:ind w:left="482" w:hanging="371"/>
      <w:outlineLvl w:val="0"/>
    </w:pPr>
    <w:rPr>
      <w:rFonts w:ascii="Arial" w:eastAsia="Arial" w:hAnsi="Arial" w:cs="Arial"/>
      <w:b/>
      <w:bCs/>
      <w:lang w:val="pt-PT"/>
    </w:rPr>
  </w:style>
  <w:style w:type="paragraph" w:styleId="Ttulo2">
    <w:name w:val="heading 2"/>
    <w:basedOn w:val="Normal"/>
    <w:link w:val="Ttulo2Char"/>
    <w:uiPriority w:val="9"/>
    <w:unhideWhenUsed/>
    <w:qFormat/>
    <w:rsid w:val="009B4A7B"/>
    <w:pPr>
      <w:widowControl w:val="0"/>
      <w:autoSpaceDE w:val="0"/>
      <w:autoSpaceDN w:val="0"/>
      <w:spacing w:after="0" w:line="240" w:lineRule="auto"/>
      <w:ind w:left="112"/>
      <w:jc w:val="both"/>
      <w:outlineLvl w:val="1"/>
    </w:pPr>
    <w:rPr>
      <w:rFonts w:ascii="Arial" w:eastAsia="Arial" w:hAnsi="Arial" w:cs="Arial"/>
      <w:b/>
      <w:bCs/>
      <w:i/>
      <w:iCs/>
      <w:u w:val="single" w:color="000000"/>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5F22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6411A6"/>
    <w:pPr>
      <w:ind w:left="720"/>
      <w:contextualSpacing/>
    </w:pPr>
  </w:style>
  <w:style w:type="character" w:customStyle="1" w:styleId="Ttulo1Char">
    <w:name w:val="Título 1 Char"/>
    <w:basedOn w:val="Fontepargpadro"/>
    <w:link w:val="Ttulo1"/>
    <w:uiPriority w:val="9"/>
    <w:rsid w:val="009B4A7B"/>
    <w:rPr>
      <w:rFonts w:ascii="Arial" w:eastAsia="Arial" w:hAnsi="Arial" w:cs="Arial"/>
      <w:b/>
      <w:bCs/>
      <w:lang w:val="pt-PT"/>
    </w:rPr>
  </w:style>
  <w:style w:type="character" w:customStyle="1" w:styleId="Ttulo2Char">
    <w:name w:val="Título 2 Char"/>
    <w:basedOn w:val="Fontepargpadro"/>
    <w:link w:val="Ttulo2"/>
    <w:uiPriority w:val="9"/>
    <w:rsid w:val="009B4A7B"/>
    <w:rPr>
      <w:rFonts w:ascii="Arial" w:eastAsia="Arial" w:hAnsi="Arial" w:cs="Arial"/>
      <w:b/>
      <w:bCs/>
      <w:i/>
      <w:iCs/>
      <w:u w:val="single" w:color="000000"/>
      <w:lang w:val="pt-PT"/>
    </w:rPr>
  </w:style>
  <w:style w:type="numbering" w:customStyle="1" w:styleId="Semlista1">
    <w:name w:val="Sem lista1"/>
    <w:next w:val="Semlista"/>
    <w:uiPriority w:val="99"/>
    <w:semiHidden/>
    <w:unhideWhenUsed/>
    <w:rsid w:val="009B4A7B"/>
  </w:style>
  <w:style w:type="table" w:customStyle="1" w:styleId="TableNormal">
    <w:name w:val="Table Normal"/>
    <w:uiPriority w:val="2"/>
    <w:semiHidden/>
    <w:unhideWhenUsed/>
    <w:qFormat/>
    <w:rsid w:val="009B4A7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9B4A7B"/>
    <w:pPr>
      <w:widowControl w:val="0"/>
      <w:autoSpaceDE w:val="0"/>
      <w:autoSpaceDN w:val="0"/>
      <w:spacing w:after="0" w:line="240" w:lineRule="auto"/>
    </w:pPr>
    <w:rPr>
      <w:rFonts w:ascii="Arial MT" w:eastAsia="Arial MT" w:hAnsi="Arial MT" w:cs="Arial MT"/>
      <w:lang w:val="pt-PT"/>
    </w:rPr>
  </w:style>
  <w:style w:type="character" w:customStyle="1" w:styleId="CorpodetextoChar">
    <w:name w:val="Corpo de texto Char"/>
    <w:basedOn w:val="Fontepargpadro"/>
    <w:link w:val="Corpodetexto"/>
    <w:uiPriority w:val="1"/>
    <w:rsid w:val="009B4A7B"/>
    <w:rPr>
      <w:rFonts w:ascii="Arial MT" w:eastAsia="Arial MT" w:hAnsi="Arial MT" w:cs="Arial MT"/>
      <w:lang w:val="pt-PT"/>
    </w:rPr>
  </w:style>
  <w:style w:type="paragraph" w:customStyle="1" w:styleId="TableParagraph">
    <w:name w:val="Table Paragraph"/>
    <w:basedOn w:val="Normal"/>
    <w:uiPriority w:val="1"/>
    <w:qFormat/>
    <w:rsid w:val="009B4A7B"/>
    <w:pPr>
      <w:widowControl w:val="0"/>
      <w:autoSpaceDE w:val="0"/>
      <w:autoSpaceDN w:val="0"/>
      <w:spacing w:before="58" w:after="0" w:line="240" w:lineRule="auto"/>
      <w:ind w:left="106"/>
      <w:jc w:val="center"/>
    </w:pPr>
    <w:rPr>
      <w:rFonts w:ascii="Arial" w:eastAsia="Arial" w:hAnsi="Arial" w:cs="Arial"/>
      <w:lang w:val="pt-PT"/>
    </w:rPr>
  </w:style>
  <w:style w:type="paragraph" w:styleId="Cabealho">
    <w:name w:val="header"/>
    <w:basedOn w:val="Normal"/>
    <w:link w:val="CabealhoChar"/>
    <w:uiPriority w:val="99"/>
    <w:unhideWhenUsed/>
    <w:rsid w:val="009B4A7B"/>
    <w:pPr>
      <w:widowControl w:val="0"/>
      <w:tabs>
        <w:tab w:val="center" w:pos="4252"/>
        <w:tab w:val="right" w:pos="8504"/>
      </w:tabs>
      <w:autoSpaceDE w:val="0"/>
      <w:autoSpaceDN w:val="0"/>
      <w:spacing w:after="0" w:line="240" w:lineRule="auto"/>
    </w:pPr>
    <w:rPr>
      <w:rFonts w:ascii="Arial MT" w:eastAsia="Arial MT" w:hAnsi="Arial MT" w:cs="Arial MT"/>
      <w:lang w:val="pt-PT"/>
    </w:rPr>
  </w:style>
  <w:style w:type="character" w:customStyle="1" w:styleId="CabealhoChar">
    <w:name w:val="Cabeçalho Char"/>
    <w:basedOn w:val="Fontepargpadro"/>
    <w:link w:val="Cabealho"/>
    <w:uiPriority w:val="99"/>
    <w:rsid w:val="009B4A7B"/>
    <w:rPr>
      <w:rFonts w:ascii="Arial MT" w:eastAsia="Arial MT" w:hAnsi="Arial MT" w:cs="Arial MT"/>
      <w:lang w:val="pt-PT"/>
    </w:rPr>
  </w:style>
  <w:style w:type="paragraph" w:styleId="Rodap">
    <w:name w:val="footer"/>
    <w:basedOn w:val="Normal"/>
    <w:link w:val="RodapChar"/>
    <w:uiPriority w:val="99"/>
    <w:unhideWhenUsed/>
    <w:rsid w:val="009B4A7B"/>
    <w:pPr>
      <w:widowControl w:val="0"/>
      <w:tabs>
        <w:tab w:val="center" w:pos="4252"/>
        <w:tab w:val="right" w:pos="8504"/>
      </w:tabs>
      <w:autoSpaceDE w:val="0"/>
      <w:autoSpaceDN w:val="0"/>
      <w:spacing w:after="0" w:line="240" w:lineRule="auto"/>
    </w:pPr>
    <w:rPr>
      <w:rFonts w:ascii="Arial MT" w:eastAsia="Arial MT" w:hAnsi="Arial MT" w:cs="Arial MT"/>
      <w:lang w:val="pt-PT"/>
    </w:rPr>
  </w:style>
  <w:style w:type="character" w:customStyle="1" w:styleId="RodapChar">
    <w:name w:val="Rodapé Char"/>
    <w:basedOn w:val="Fontepargpadro"/>
    <w:link w:val="Rodap"/>
    <w:uiPriority w:val="99"/>
    <w:rsid w:val="009B4A7B"/>
    <w:rPr>
      <w:rFonts w:ascii="Arial MT" w:eastAsia="Arial MT" w:hAnsi="Arial MT" w:cs="Arial MT"/>
      <w:lang w:val="pt-PT"/>
    </w:rPr>
  </w:style>
  <w:style w:type="paragraph" w:styleId="Textodebalo">
    <w:name w:val="Balloon Text"/>
    <w:basedOn w:val="Normal"/>
    <w:link w:val="TextodebaloChar"/>
    <w:uiPriority w:val="99"/>
    <w:semiHidden/>
    <w:unhideWhenUsed/>
    <w:rsid w:val="00EB6B0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B6B0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222</TotalTime>
  <Pages>7</Pages>
  <Words>1855</Words>
  <Characters>10023</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Luiz Nicolai</dc:creator>
  <cp:keywords/>
  <dc:description/>
  <cp:lastModifiedBy>Luiz Nicolai</cp:lastModifiedBy>
  <cp:revision>15</cp:revision>
  <cp:lastPrinted>2024-04-15T14:37:00Z</cp:lastPrinted>
  <dcterms:created xsi:type="dcterms:W3CDTF">2025-07-03T13:50:00Z</dcterms:created>
  <dcterms:modified xsi:type="dcterms:W3CDTF">2025-09-05T18:29:00Z</dcterms:modified>
</cp:coreProperties>
</file>