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7A0A28B7" w:rsidR="0080783C" w:rsidRDefault="0080783C" w:rsidP="001265DE">
      <w:pPr>
        <w:jc w:val="both"/>
      </w:pPr>
      <w:r>
        <w:t>Requisição nº</w:t>
      </w:r>
      <w:r w:rsidR="00A40C14">
        <w:t xml:space="preserve"> </w:t>
      </w:r>
      <w:r w:rsidR="00AF2E52">
        <w:t>12</w:t>
      </w:r>
      <w:r w:rsidR="00775055">
        <w:t>5</w:t>
      </w:r>
      <w:r>
        <w:t>/202</w:t>
      </w:r>
      <w:r w:rsidR="001C19C1">
        <w:t>6</w:t>
      </w:r>
      <w:r w:rsidR="00A40C14">
        <w:t xml:space="preserve"> Dispensa</w:t>
      </w:r>
      <w:r>
        <w:t xml:space="preserve"> nº </w:t>
      </w:r>
      <w:r w:rsidR="00AF2E52">
        <w:t>3</w:t>
      </w:r>
      <w:r w:rsidR="00775055">
        <w:t>9</w:t>
      </w:r>
      <w:r>
        <w:t>/202</w:t>
      </w:r>
      <w:r w:rsidR="001C19C1">
        <w:t>6</w:t>
      </w:r>
    </w:p>
    <w:p w14:paraId="2E2D1A99" w14:textId="0D6DC2FD" w:rsidR="0080783C" w:rsidRPr="00C45EBA" w:rsidRDefault="0080783C" w:rsidP="001265DE">
      <w:pPr>
        <w:jc w:val="both"/>
        <w:rPr>
          <w:rFonts w:eastAsia="Arial MT" w:cstheme="minorHAnsi"/>
          <w:bCs/>
        </w:rPr>
      </w:pPr>
      <w:r>
        <w:t xml:space="preserve">Objeto: </w:t>
      </w:r>
      <w:r w:rsidR="00775055">
        <w:rPr>
          <w:rFonts w:eastAsia="Arial MT" w:cstheme="minorHAnsi"/>
        </w:rPr>
        <w:t>c</w:t>
      </w:r>
      <w:r w:rsidR="00775055" w:rsidRPr="00836826">
        <w:t>ontratação de empresa especializada para o fornecimento de materiais e execução de serviços de instalação de sistema de controle de acesso, contemplando fechadura eletroímã, controlador de acesso, botoeira, canaletas, cabeamento, fonte de alimentação com bateria e mão de obra especializada</w:t>
      </w:r>
      <w:r w:rsidR="00DD243B">
        <w:rPr>
          <w:rFonts w:eastAsia="Arial MT" w:cstheme="minorHAnsi"/>
          <w:lang w:val="pt-PT"/>
        </w:rPr>
        <w:t>,</w:t>
      </w:r>
      <w:r w:rsidR="005D1748">
        <w:rPr>
          <w:rFonts w:eastAsia="Arial MT" w:cstheme="minorHAnsi"/>
          <w:lang w:val="pt-PT"/>
        </w:rPr>
        <w:t xml:space="preserve"> conforme especificações do Termo de Referência</w:t>
      </w:r>
      <w:r w:rsidR="00823245">
        <w:t>.</w:t>
      </w:r>
    </w:p>
    <w:p w14:paraId="35EF07B3" w14:textId="750F09A9" w:rsidR="0080783C" w:rsidRPr="00D9392C" w:rsidRDefault="00BE142D" w:rsidP="001265DE">
      <w:pPr>
        <w:jc w:val="both"/>
      </w:pPr>
      <w:r>
        <w:t>Média de Preços</w:t>
      </w:r>
      <w:r w:rsidR="00043269" w:rsidRPr="00D9392C">
        <w:t xml:space="preserve">: </w:t>
      </w:r>
      <w:bookmarkStart w:id="0" w:name="_Hlk237354828"/>
      <w:r w:rsidR="00445B63" w:rsidRPr="00445B63">
        <w:t xml:space="preserve">R$ </w:t>
      </w:r>
      <w:bookmarkStart w:id="1" w:name="_Hlk237429314"/>
      <w:bookmarkEnd w:id="0"/>
      <w:r w:rsidR="00893AE4">
        <w:t>2.896,00 (dois mil oitocentos e noventa e seis reais).</w:t>
      </w:r>
      <w:bookmarkEnd w:id="1"/>
    </w:p>
    <w:p w14:paraId="22C67D34" w14:textId="65B74190" w:rsidR="0080783C" w:rsidRDefault="0080783C" w:rsidP="001265DE">
      <w:pPr>
        <w:jc w:val="both"/>
      </w:pPr>
      <w:r>
        <w:t xml:space="preserve">Os demais interessados deverão apresentar orçamento no Departamento de Compras </w:t>
      </w:r>
      <w:r w:rsidR="004949FC">
        <w:t xml:space="preserve">até </w:t>
      </w:r>
      <w:r w:rsidR="00FA2DE1">
        <w:t>3 (três) dias</w:t>
      </w:r>
      <w:r w:rsidR="00EB79F8">
        <w:t xml:space="preserve"> após a publicação no Portal Nacional de Compras Públicas</w:t>
      </w:r>
      <w:r>
        <w:t xml:space="preserve">, ou via </w:t>
      </w:r>
      <w:r w:rsidR="00751893">
        <w:t>e-mail</w:t>
      </w:r>
      <w:r>
        <w:t xml:space="preserve"> compras@</w:t>
      </w:r>
      <w:r w:rsidR="00751893">
        <w:t>camaracordeiropolis</w:t>
      </w:r>
      <w:r>
        <w:t>.sp.gov.br. Para maiores informações 19.354</w:t>
      </w:r>
      <w:r w:rsidR="00751893">
        <w:t>6</w:t>
      </w:r>
      <w:r>
        <w:t>-</w:t>
      </w:r>
      <w:r w:rsidR="00751893">
        <w:t>9090</w:t>
      </w:r>
      <w:r w:rsidR="004949FC">
        <w:t>.</w:t>
      </w:r>
    </w:p>
    <w:p w14:paraId="33BE0710" w14:textId="77777777" w:rsidR="00B45746" w:rsidRDefault="00B45746" w:rsidP="001265DE">
      <w:pPr>
        <w:jc w:val="both"/>
      </w:pPr>
    </w:p>
    <w:p w14:paraId="1C21BC1E" w14:textId="77777777" w:rsidR="00B45746" w:rsidRDefault="00B45746" w:rsidP="001265DE">
      <w:pPr>
        <w:jc w:val="both"/>
      </w:pPr>
    </w:p>
    <w:p w14:paraId="553A936E" w14:textId="7B0D9384" w:rsidR="00A95659" w:rsidRDefault="00751893" w:rsidP="00BE142D">
      <w:r>
        <w:t>Cordeirópolis</w:t>
      </w:r>
      <w:r w:rsidR="0080783C">
        <w:t xml:space="preserve">, </w:t>
      </w:r>
      <w:r w:rsidR="00AF2954">
        <w:t>1</w:t>
      </w:r>
      <w:r w:rsidR="00775055">
        <w:t>2</w:t>
      </w:r>
      <w:r w:rsidR="00A22589">
        <w:t xml:space="preserve"> de </w:t>
      </w:r>
      <w:r w:rsidR="001C19C1">
        <w:t>agosto</w:t>
      </w:r>
      <w:r w:rsidR="0080783C">
        <w:t xml:space="preserve"> de 202</w:t>
      </w:r>
      <w:r w:rsidR="001C19C1">
        <w:t>6</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76B7BC17" w14:textId="77777777" w:rsidR="00A22589" w:rsidRDefault="00A22589" w:rsidP="0080783C"/>
    <w:p w14:paraId="01A03F7E" w14:textId="77777777" w:rsidR="00A22589" w:rsidRDefault="00A22589" w:rsidP="0080783C"/>
    <w:p w14:paraId="3C163704" w14:textId="77777777" w:rsidR="00A22589" w:rsidRDefault="00A22589" w:rsidP="0080783C"/>
    <w:p w14:paraId="083EE5C5" w14:textId="77777777" w:rsidR="00A22589" w:rsidRDefault="00A22589" w:rsidP="0080783C"/>
    <w:p w14:paraId="02E06791" w14:textId="77777777" w:rsidR="00A22589" w:rsidRDefault="00A22589" w:rsidP="0080783C"/>
    <w:p w14:paraId="59DF81F2" w14:textId="77777777" w:rsidR="00A22589" w:rsidRDefault="00A22589" w:rsidP="0080783C"/>
    <w:p w14:paraId="18FFC4AA" w14:textId="77777777" w:rsidR="00A22589" w:rsidRDefault="00A22589" w:rsidP="0080783C"/>
    <w:p w14:paraId="5776DACE" w14:textId="77777777" w:rsidR="00A22589" w:rsidRDefault="00A22589"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7E7DBB56" w14:textId="77777777" w:rsidR="00ED7F8E" w:rsidRDefault="00ED7F8E" w:rsidP="0080783C"/>
    <w:p w14:paraId="4F762E4D" w14:textId="77777777" w:rsidR="009D3DC3" w:rsidRDefault="009D3DC3" w:rsidP="0080783C"/>
    <w:p w14:paraId="6AD3AAF6" w14:textId="77777777" w:rsidR="00836826" w:rsidRPr="00836826" w:rsidRDefault="00836826" w:rsidP="00836826">
      <w:pPr>
        <w:spacing w:after="0"/>
        <w:jc w:val="both"/>
        <w:rPr>
          <w:rFonts w:cstheme="minorHAnsi"/>
          <w:b/>
          <w:bCs/>
        </w:rPr>
      </w:pPr>
      <w:r w:rsidRPr="00836826">
        <w:rPr>
          <w:rFonts w:cstheme="minorHAnsi"/>
          <w:b/>
          <w:bCs/>
        </w:rPr>
        <w:lastRenderedPageBreak/>
        <w:t>TERMO DE REFERÊNCIA</w:t>
      </w:r>
    </w:p>
    <w:p w14:paraId="744F2FE2" w14:textId="77777777" w:rsidR="00836826" w:rsidRDefault="00836826" w:rsidP="00836826">
      <w:pPr>
        <w:spacing w:after="0"/>
        <w:jc w:val="both"/>
        <w:rPr>
          <w:rFonts w:cstheme="minorHAnsi"/>
          <w:b/>
          <w:bCs/>
        </w:rPr>
      </w:pPr>
    </w:p>
    <w:p w14:paraId="55528BF0" w14:textId="71F8E3FC" w:rsidR="00836826" w:rsidRDefault="00836826" w:rsidP="00836826">
      <w:pPr>
        <w:spacing w:after="0"/>
        <w:jc w:val="both"/>
        <w:rPr>
          <w:rFonts w:cstheme="minorHAnsi"/>
          <w:b/>
          <w:bCs/>
        </w:rPr>
      </w:pPr>
      <w:r w:rsidRPr="00836826">
        <w:rPr>
          <w:rFonts w:cstheme="minorHAnsi"/>
          <w:b/>
          <w:bCs/>
        </w:rPr>
        <w:t>1. DO OBJETO</w:t>
      </w:r>
    </w:p>
    <w:p w14:paraId="758FA147" w14:textId="77777777" w:rsidR="00454CD2" w:rsidRPr="00836826" w:rsidRDefault="00454CD2" w:rsidP="00836826">
      <w:pPr>
        <w:spacing w:after="0"/>
        <w:jc w:val="both"/>
        <w:rPr>
          <w:rFonts w:cstheme="minorHAnsi"/>
          <w:b/>
          <w:bCs/>
        </w:rPr>
      </w:pPr>
    </w:p>
    <w:p w14:paraId="5ACF57AB" w14:textId="77777777" w:rsidR="00836826" w:rsidRPr="00836826" w:rsidRDefault="00836826" w:rsidP="00836826">
      <w:pPr>
        <w:spacing w:after="0"/>
        <w:jc w:val="both"/>
        <w:rPr>
          <w:rFonts w:cstheme="minorHAnsi"/>
        </w:rPr>
      </w:pPr>
      <w:r w:rsidRPr="00836826">
        <w:rPr>
          <w:rFonts w:cstheme="minorHAnsi"/>
        </w:rPr>
        <w:t xml:space="preserve">1.1. </w:t>
      </w:r>
      <w:bookmarkStart w:id="2" w:name="_Hlk237427860"/>
      <w:r w:rsidRPr="00836826">
        <w:rPr>
          <w:rFonts w:cstheme="minorHAnsi"/>
        </w:rPr>
        <w:t>Contratação de empresa especializada para o fornecimento de materiais e execução de serviços de instalação de sistema de controle de acesso, contemplando fechadura eletroímã, controlador de acesso, botoeira, canaletas, cabeamento, fonte de alimentação com bateria e mão de obra especializada.</w:t>
      </w:r>
      <w:bookmarkEnd w:id="2"/>
    </w:p>
    <w:p w14:paraId="45CD334B" w14:textId="77777777" w:rsidR="00836826" w:rsidRDefault="00836826" w:rsidP="00836826">
      <w:pPr>
        <w:spacing w:after="0"/>
        <w:jc w:val="both"/>
        <w:rPr>
          <w:rFonts w:cstheme="minorHAnsi"/>
        </w:rPr>
      </w:pPr>
    </w:p>
    <w:p w14:paraId="5F632106" w14:textId="1CECDC54" w:rsidR="00836826" w:rsidRPr="00836826" w:rsidRDefault="00836826" w:rsidP="00836826">
      <w:pPr>
        <w:spacing w:after="0"/>
        <w:jc w:val="both"/>
        <w:rPr>
          <w:rFonts w:cstheme="minorHAnsi"/>
        </w:rPr>
      </w:pPr>
      <w:r w:rsidRPr="00836826">
        <w:rPr>
          <w:rFonts w:cstheme="minorHAnsi"/>
        </w:rPr>
        <w:t>1.2. A contratação deverá compreender o fornecimento dos materiais, instalação, montagem, conexão, configuração, testes de funcionamento e demais serviços necessários para a perfeita execução e entrega do sistema em condições de uso.</w:t>
      </w:r>
    </w:p>
    <w:p w14:paraId="616B933D" w14:textId="77777777" w:rsidR="00836826" w:rsidRDefault="00836826" w:rsidP="00836826">
      <w:pPr>
        <w:spacing w:after="0"/>
        <w:jc w:val="both"/>
        <w:rPr>
          <w:rFonts w:cstheme="minorHAnsi"/>
          <w:b/>
          <w:bCs/>
        </w:rPr>
      </w:pPr>
    </w:p>
    <w:p w14:paraId="78F6BE37" w14:textId="6C35A799" w:rsidR="00836826" w:rsidRPr="00836826" w:rsidRDefault="00836826" w:rsidP="00836826">
      <w:pPr>
        <w:spacing w:after="0"/>
        <w:jc w:val="both"/>
        <w:rPr>
          <w:rFonts w:cstheme="minorHAnsi"/>
          <w:b/>
          <w:bCs/>
        </w:rPr>
      </w:pPr>
      <w:r w:rsidRPr="00836826">
        <w:rPr>
          <w:rFonts w:cstheme="minorHAnsi"/>
          <w:b/>
          <w:bCs/>
        </w:rPr>
        <w:t>2. DA FUNDAMENTAÇÃO E JUSTIFICATIVA DA CONTRATAÇÃO</w:t>
      </w:r>
    </w:p>
    <w:p w14:paraId="4DBB2BA7" w14:textId="77777777" w:rsidR="00836826" w:rsidRDefault="00836826" w:rsidP="00836826">
      <w:pPr>
        <w:spacing w:after="0"/>
        <w:jc w:val="both"/>
        <w:rPr>
          <w:rFonts w:cstheme="minorHAnsi"/>
        </w:rPr>
      </w:pPr>
    </w:p>
    <w:p w14:paraId="2CEC386C" w14:textId="76FC7255" w:rsidR="00836826" w:rsidRPr="00836826" w:rsidRDefault="00836826" w:rsidP="00836826">
      <w:pPr>
        <w:spacing w:after="0"/>
        <w:jc w:val="both"/>
        <w:rPr>
          <w:rFonts w:cstheme="minorHAnsi"/>
        </w:rPr>
      </w:pPr>
      <w:r w:rsidRPr="00836826">
        <w:rPr>
          <w:rFonts w:cstheme="minorHAnsi"/>
        </w:rPr>
        <w:t>2.1. A contratação justifica-se pela necessidade de implantação ou adequação de sistema de controle de acesso, visando proporcionar maior segurança, organização e controle da entrada e saída de pessoas nas dependências da unidade.</w:t>
      </w:r>
    </w:p>
    <w:p w14:paraId="6212F8B1" w14:textId="77777777" w:rsidR="00836826" w:rsidRDefault="00836826" w:rsidP="00836826">
      <w:pPr>
        <w:spacing w:after="0"/>
        <w:jc w:val="both"/>
        <w:rPr>
          <w:rFonts w:cstheme="minorHAnsi"/>
        </w:rPr>
      </w:pPr>
    </w:p>
    <w:p w14:paraId="7D3D4532" w14:textId="20867A6A" w:rsidR="00836826" w:rsidRPr="00836826" w:rsidRDefault="00836826" w:rsidP="00836826">
      <w:pPr>
        <w:spacing w:after="0"/>
        <w:jc w:val="both"/>
        <w:rPr>
          <w:rFonts w:cstheme="minorHAnsi"/>
        </w:rPr>
      </w:pPr>
      <w:r w:rsidRPr="00836826">
        <w:rPr>
          <w:rFonts w:cstheme="minorHAnsi"/>
        </w:rPr>
        <w:t>2.2. A instalação de fechadura eletroímã associada a controlador de acesso, botoeira e sistema de alimentação com bateria permitirá maior controle sobre o acesso ao ambiente, contribuindo para a proteção de pessoas, equipamentos, documentos e demais bens existentes no local.</w:t>
      </w:r>
    </w:p>
    <w:p w14:paraId="5C4BFB5A" w14:textId="77777777" w:rsidR="00836826" w:rsidRDefault="00836826" w:rsidP="00836826">
      <w:pPr>
        <w:spacing w:after="0"/>
        <w:jc w:val="both"/>
        <w:rPr>
          <w:rFonts w:cstheme="minorHAnsi"/>
        </w:rPr>
      </w:pPr>
    </w:p>
    <w:p w14:paraId="329497AF" w14:textId="0CDB8362" w:rsidR="00836826" w:rsidRPr="00836826" w:rsidRDefault="00836826" w:rsidP="00836826">
      <w:pPr>
        <w:spacing w:after="0"/>
        <w:jc w:val="both"/>
        <w:rPr>
          <w:rFonts w:cstheme="minorHAnsi"/>
        </w:rPr>
      </w:pPr>
      <w:r w:rsidRPr="00836826">
        <w:rPr>
          <w:rFonts w:cstheme="minorHAnsi"/>
        </w:rPr>
        <w:t>2.3. A contratação de empresa especializada é necessária em razão da necessidade de instalação adequada dos equipamentos, realização das conexões elétricas e de controle, organização do cabeamento, configuração e realização de testes, garantindo o funcionamento correto e seguro do sistema.</w:t>
      </w:r>
    </w:p>
    <w:p w14:paraId="30B5B2B8" w14:textId="77777777" w:rsidR="00836826" w:rsidRDefault="00836826" w:rsidP="00836826">
      <w:pPr>
        <w:spacing w:after="0"/>
        <w:jc w:val="both"/>
        <w:rPr>
          <w:rFonts w:cstheme="minorHAnsi"/>
          <w:b/>
          <w:bCs/>
        </w:rPr>
      </w:pPr>
    </w:p>
    <w:p w14:paraId="098BEC9E" w14:textId="69F680BD" w:rsidR="00836826" w:rsidRPr="00836826" w:rsidRDefault="00836826" w:rsidP="00836826">
      <w:pPr>
        <w:spacing w:after="0"/>
        <w:jc w:val="both"/>
        <w:rPr>
          <w:rFonts w:cstheme="minorHAnsi"/>
          <w:b/>
          <w:bCs/>
        </w:rPr>
      </w:pPr>
      <w:r w:rsidRPr="00836826">
        <w:rPr>
          <w:rFonts w:cstheme="minorHAnsi"/>
          <w:b/>
          <w:bCs/>
        </w:rPr>
        <w:t>3. DA DESCRIÇÃO DA SOLUÇÃO</w:t>
      </w:r>
    </w:p>
    <w:p w14:paraId="2927D24D" w14:textId="77777777" w:rsidR="00836826" w:rsidRDefault="00836826" w:rsidP="00836826">
      <w:pPr>
        <w:spacing w:after="0"/>
        <w:jc w:val="both"/>
        <w:rPr>
          <w:rFonts w:cstheme="minorHAnsi"/>
        </w:rPr>
      </w:pPr>
    </w:p>
    <w:p w14:paraId="58012D48" w14:textId="45961170" w:rsidR="00836826" w:rsidRDefault="00836826" w:rsidP="00836826">
      <w:pPr>
        <w:spacing w:after="0"/>
        <w:jc w:val="both"/>
        <w:rPr>
          <w:rFonts w:cstheme="minorHAnsi"/>
        </w:rPr>
      </w:pPr>
      <w:r w:rsidRPr="00836826">
        <w:rPr>
          <w:rFonts w:cstheme="minorHAnsi"/>
        </w:rPr>
        <w:t>3.1. A solução consiste no fornecimento e instalação de sistema de controle de acesso composto, no mínimo, pelos seguintes materiais e serviços:</w:t>
      </w:r>
    </w:p>
    <w:p w14:paraId="6757F71F" w14:textId="77777777" w:rsidR="00836826" w:rsidRPr="00836826" w:rsidRDefault="00836826" w:rsidP="00836826">
      <w:pPr>
        <w:spacing w:after="0"/>
        <w:jc w:val="both"/>
        <w:rPr>
          <w:rFonts w:cstheme="minorHAns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
        <w:gridCol w:w="5855"/>
        <w:gridCol w:w="1142"/>
        <w:gridCol w:w="889"/>
      </w:tblGrid>
      <w:tr w:rsidR="00836826" w:rsidRPr="00836826" w14:paraId="175383E3" w14:textId="77777777">
        <w:trPr>
          <w:tblCellSpacing w:w="15" w:type="dxa"/>
        </w:trPr>
        <w:tc>
          <w:tcPr>
            <w:tcW w:w="0" w:type="auto"/>
            <w:vAlign w:val="center"/>
            <w:hideMark/>
          </w:tcPr>
          <w:p w14:paraId="403312BA" w14:textId="77777777" w:rsidR="00836826" w:rsidRPr="00836826" w:rsidRDefault="00836826" w:rsidP="00836826">
            <w:pPr>
              <w:spacing w:after="0"/>
              <w:jc w:val="both"/>
              <w:rPr>
                <w:rFonts w:cstheme="minorHAnsi"/>
                <w:b/>
                <w:bCs/>
              </w:rPr>
            </w:pPr>
            <w:r w:rsidRPr="00836826">
              <w:rPr>
                <w:rFonts w:cstheme="minorHAnsi"/>
                <w:b/>
                <w:bCs/>
              </w:rPr>
              <w:t>Item</w:t>
            </w:r>
          </w:p>
        </w:tc>
        <w:tc>
          <w:tcPr>
            <w:tcW w:w="0" w:type="auto"/>
            <w:vAlign w:val="center"/>
            <w:hideMark/>
          </w:tcPr>
          <w:p w14:paraId="02622ECF" w14:textId="77777777" w:rsidR="00836826" w:rsidRPr="00836826" w:rsidRDefault="00836826" w:rsidP="00836826">
            <w:pPr>
              <w:spacing w:after="0"/>
              <w:jc w:val="both"/>
              <w:rPr>
                <w:rFonts w:cstheme="minorHAnsi"/>
                <w:b/>
                <w:bCs/>
              </w:rPr>
            </w:pPr>
            <w:r w:rsidRPr="00836826">
              <w:rPr>
                <w:rFonts w:cstheme="minorHAnsi"/>
                <w:b/>
                <w:bCs/>
              </w:rPr>
              <w:t>Descrição</w:t>
            </w:r>
          </w:p>
        </w:tc>
        <w:tc>
          <w:tcPr>
            <w:tcW w:w="0" w:type="auto"/>
            <w:vAlign w:val="center"/>
            <w:hideMark/>
          </w:tcPr>
          <w:p w14:paraId="0BAA6862" w14:textId="77777777" w:rsidR="00836826" w:rsidRPr="00836826" w:rsidRDefault="00836826" w:rsidP="00836826">
            <w:pPr>
              <w:spacing w:after="0"/>
              <w:jc w:val="both"/>
              <w:rPr>
                <w:rFonts w:cstheme="minorHAnsi"/>
                <w:b/>
                <w:bCs/>
              </w:rPr>
            </w:pPr>
            <w:r w:rsidRPr="00836826">
              <w:rPr>
                <w:rFonts w:cstheme="minorHAnsi"/>
                <w:b/>
                <w:bCs/>
              </w:rPr>
              <w:t>Quantidade</w:t>
            </w:r>
          </w:p>
        </w:tc>
        <w:tc>
          <w:tcPr>
            <w:tcW w:w="0" w:type="auto"/>
            <w:vAlign w:val="center"/>
            <w:hideMark/>
          </w:tcPr>
          <w:p w14:paraId="23733F63" w14:textId="77777777" w:rsidR="00836826" w:rsidRPr="00836826" w:rsidRDefault="00836826" w:rsidP="00836826">
            <w:pPr>
              <w:spacing w:after="0"/>
              <w:jc w:val="both"/>
              <w:rPr>
                <w:rFonts w:cstheme="minorHAnsi"/>
                <w:b/>
                <w:bCs/>
              </w:rPr>
            </w:pPr>
            <w:r w:rsidRPr="00836826">
              <w:rPr>
                <w:rFonts w:cstheme="minorHAnsi"/>
                <w:b/>
                <w:bCs/>
              </w:rPr>
              <w:t>Unidade</w:t>
            </w:r>
          </w:p>
        </w:tc>
      </w:tr>
      <w:tr w:rsidR="00836826" w:rsidRPr="00836826" w14:paraId="014114BB" w14:textId="77777777">
        <w:trPr>
          <w:tblCellSpacing w:w="15" w:type="dxa"/>
        </w:trPr>
        <w:tc>
          <w:tcPr>
            <w:tcW w:w="0" w:type="auto"/>
            <w:vAlign w:val="center"/>
            <w:hideMark/>
          </w:tcPr>
          <w:p w14:paraId="79F75844"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21022520" w14:textId="77777777" w:rsidR="00836826" w:rsidRPr="00836826" w:rsidRDefault="00836826" w:rsidP="00836826">
            <w:pPr>
              <w:spacing w:after="0"/>
              <w:jc w:val="both"/>
              <w:rPr>
                <w:rFonts w:cstheme="minorHAnsi"/>
              </w:rPr>
            </w:pPr>
            <w:r w:rsidRPr="00836826">
              <w:rPr>
                <w:rFonts w:cstheme="minorHAnsi"/>
              </w:rPr>
              <w:t>Fechadura eletroímã</w:t>
            </w:r>
          </w:p>
        </w:tc>
        <w:tc>
          <w:tcPr>
            <w:tcW w:w="0" w:type="auto"/>
            <w:vAlign w:val="center"/>
            <w:hideMark/>
          </w:tcPr>
          <w:p w14:paraId="6A56F498"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24F25F5C" w14:textId="77777777" w:rsidR="00836826" w:rsidRPr="00836826" w:rsidRDefault="00836826" w:rsidP="00836826">
            <w:pPr>
              <w:spacing w:after="0"/>
              <w:jc w:val="both"/>
              <w:rPr>
                <w:rFonts w:cstheme="minorHAnsi"/>
              </w:rPr>
            </w:pPr>
            <w:r w:rsidRPr="00836826">
              <w:rPr>
                <w:rFonts w:cstheme="minorHAnsi"/>
              </w:rPr>
              <w:t>unidade</w:t>
            </w:r>
          </w:p>
        </w:tc>
      </w:tr>
      <w:tr w:rsidR="00836826" w:rsidRPr="00836826" w14:paraId="1DEE9625" w14:textId="77777777">
        <w:trPr>
          <w:tblCellSpacing w:w="15" w:type="dxa"/>
        </w:trPr>
        <w:tc>
          <w:tcPr>
            <w:tcW w:w="0" w:type="auto"/>
            <w:vAlign w:val="center"/>
            <w:hideMark/>
          </w:tcPr>
          <w:p w14:paraId="38C50846" w14:textId="77777777" w:rsidR="00836826" w:rsidRPr="00836826" w:rsidRDefault="00836826" w:rsidP="00836826">
            <w:pPr>
              <w:spacing w:after="0"/>
              <w:jc w:val="both"/>
              <w:rPr>
                <w:rFonts w:cstheme="minorHAnsi"/>
              </w:rPr>
            </w:pPr>
            <w:r w:rsidRPr="00836826">
              <w:rPr>
                <w:rFonts w:cstheme="minorHAnsi"/>
              </w:rPr>
              <w:t>02</w:t>
            </w:r>
          </w:p>
        </w:tc>
        <w:tc>
          <w:tcPr>
            <w:tcW w:w="0" w:type="auto"/>
            <w:vAlign w:val="center"/>
            <w:hideMark/>
          </w:tcPr>
          <w:p w14:paraId="79DB4410" w14:textId="77777777" w:rsidR="00836826" w:rsidRPr="00836826" w:rsidRDefault="00836826" w:rsidP="00836826">
            <w:pPr>
              <w:spacing w:after="0"/>
              <w:jc w:val="both"/>
              <w:rPr>
                <w:rFonts w:cstheme="minorHAnsi"/>
              </w:rPr>
            </w:pPr>
            <w:r w:rsidRPr="00836826">
              <w:rPr>
                <w:rFonts w:cstheme="minorHAnsi"/>
              </w:rPr>
              <w:t>Controlador de acesso</w:t>
            </w:r>
          </w:p>
        </w:tc>
        <w:tc>
          <w:tcPr>
            <w:tcW w:w="0" w:type="auto"/>
            <w:vAlign w:val="center"/>
            <w:hideMark/>
          </w:tcPr>
          <w:p w14:paraId="6BCF0EEC"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017C7058" w14:textId="77777777" w:rsidR="00836826" w:rsidRPr="00836826" w:rsidRDefault="00836826" w:rsidP="00836826">
            <w:pPr>
              <w:spacing w:after="0"/>
              <w:jc w:val="both"/>
              <w:rPr>
                <w:rFonts w:cstheme="minorHAnsi"/>
              </w:rPr>
            </w:pPr>
            <w:r w:rsidRPr="00836826">
              <w:rPr>
                <w:rFonts w:cstheme="minorHAnsi"/>
              </w:rPr>
              <w:t>unidade</w:t>
            </w:r>
          </w:p>
        </w:tc>
      </w:tr>
      <w:tr w:rsidR="00836826" w:rsidRPr="00836826" w14:paraId="10C4E240" w14:textId="77777777">
        <w:trPr>
          <w:tblCellSpacing w:w="15" w:type="dxa"/>
        </w:trPr>
        <w:tc>
          <w:tcPr>
            <w:tcW w:w="0" w:type="auto"/>
            <w:vAlign w:val="center"/>
            <w:hideMark/>
          </w:tcPr>
          <w:p w14:paraId="6502C96E" w14:textId="77777777" w:rsidR="00836826" w:rsidRPr="00836826" w:rsidRDefault="00836826" w:rsidP="00836826">
            <w:pPr>
              <w:spacing w:after="0"/>
              <w:jc w:val="both"/>
              <w:rPr>
                <w:rFonts w:cstheme="minorHAnsi"/>
              </w:rPr>
            </w:pPr>
            <w:r w:rsidRPr="00836826">
              <w:rPr>
                <w:rFonts w:cstheme="minorHAnsi"/>
              </w:rPr>
              <w:t>03</w:t>
            </w:r>
          </w:p>
        </w:tc>
        <w:tc>
          <w:tcPr>
            <w:tcW w:w="0" w:type="auto"/>
            <w:vAlign w:val="center"/>
            <w:hideMark/>
          </w:tcPr>
          <w:p w14:paraId="36F66AF3" w14:textId="77777777" w:rsidR="00836826" w:rsidRPr="00836826" w:rsidRDefault="00836826" w:rsidP="00836826">
            <w:pPr>
              <w:spacing w:after="0"/>
              <w:jc w:val="both"/>
              <w:rPr>
                <w:rFonts w:cstheme="minorHAnsi"/>
              </w:rPr>
            </w:pPr>
            <w:r w:rsidRPr="00836826">
              <w:rPr>
                <w:rFonts w:cstheme="minorHAnsi"/>
              </w:rPr>
              <w:t>Botoeira</w:t>
            </w:r>
          </w:p>
        </w:tc>
        <w:tc>
          <w:tcPr>
            <w:tcW w:w="0" w:type="auto"/>
            <w:vAlign w:val="center"/>
            <w:hideMark/>
          </w:tcPr>
          <w:p w14:paraId="2671B050"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7285C434" w14:textId="77777777" w:rsidR="00836826" w:rsidRPr="00836826" w:rsidRDefault="00836826" w:rsidP="00836826">
            <w:pPr>
              <w:spacing w:after="0"/>
              <w:jc w:val="both"/>
              <w:rPr>
                <w:rFonts w:cstheme="minorHAnsi"/>
              </w:rPr>
            </w:pPr>
            <w:r w:rsidRPr="00836826">
              <w:rPr>
                <w:rFonts w:cstheme="minorHAnsi"/>
              </w:rPr>
              <w:t>unidade</w:t>
            </w:r>
          </w:p>
        </w:tc>
      </w:tr>
      <w:tr w:rsidR="00836826" w:rsidRPr="00836826" w14:paraId="1165A1C4" w14:textId="77777777">
        <w:trPr>
          <w:tblCellSpacing w:w="15" w:type="dxa"/>
        </w:trPr>
        <w:tc>
          <w:tcPr>
            <w:tcW w:w="0" w:type="auto"/>
            <w:vAlign w:val="center"/>
            <w:hideMark/>
          </w:tcPr>
          <w:p w14:paraId="6C285F54" w14:textId="77777777" w:rsidR="00836826" w:rsidRPr="00836826" w:rsidRDefault="00836826" w:rsidP="00836826">
            <w:pPr>
              <w:spacing w:after="0"/>
              <w:jc w:val="both"/>
              <w:rPr>
                <w:rFonts w:cstheme="minorHAnsi"/>
              </w:rPr>
            </w:pPr>
            <w:r w:rsidRPr="00836826">
              <w:rPr>
                <w:rFonts w:cstheme="minorHAnsi"/>
              </w:rPr>
              <w:t>04</w:t>
            </w:r>
          </w:p>
        </w:tc>
        <w:tc>
          <w:tcPr>
            <w:tcW w:w="0" w:type="auto"/>
            <w:vAlign w:val="center"/>
            <w:hideMark/>
          </w:tcPr>
          <w:p w14:paraId="63DE0E8D" w14:textId="77777777" w:rsidR="00836826" w:rsidRPr="00836826" w:rsidRDefault="00836826" w:rsidP="00836826">
            <w:pPr>
              <w:spacing w:after="0"/>
              <w:jc w:val="both"/>
              <w:rPr>
                <w:rFonts w:cstheme="minorHAnsi"/>
              </w:rPr>
            </w:pPr>
            <w:r w:rsidRPr="00836826">
              <w:rPr>
                <w:rFonts w:cstheme="minorHAnsi"/>
              </w:rPr>
              <w:t>Canaleta para organização/proteção dos cabos</w:t>
            </w:r>
          </w:p>
        </w:tc>
        <w:tc>
          <w:tcPr>
            <w:tcW w:w="0" w:type="auto"/>
            <w:vAlign w:val="center"/>
            <w:hideMark/>
          </w:tcPr>
          <w:p w14:paraId="58E12CEF" w14:textId="77777777" w:rsidR="00836826" w:rsidRPr="00836826" w:rsidRDefault="00836826" w:rsidP="00836826">
            <w:pPr>
              <w:spacing w:after="0"/>
              <w:jc w:val="both"/>
              <w:rPr>
                <w:rFonts w:cstheme="minorHAnsi"/>
              </w:rPr>
            </w:pPr>
            <w:r w:rsidRPr="00836826">
              <w:rPr>
                <w:rFonts w:cstheme="minorHAnsi"/>
              </w:rPr>
              <w:t>02</w:t>
            </w:r>
          </w:p>
        </w:tc>
        <w:tc>
          <w:tcPr>
            <w:tcW w:w="0" w:type="auto"/>
            <w:vAlign w:val="center"/>
            <w:hideMark/>
          </w:tcPr>
          <w:p w14:paraId="5185B460" w14:textId="77777777" w:rsidR="00836826" w:rsidRPr="00836826" w:rsidRDefault="00836826" w:rsidP="00836826">
            <w:pPr>
              <w:spacing w:after="0"/>
              <w:jc w:val="both"/>
              <w:rPr>
                <w:rFonts w:cstheme="minorHAnsi"/>
              </w:rPr>
            </w:pPr>
            <w:r w:rsidRPr="00836826">
              <w:rPr>
                <w:rFonts w:cstheme="minorHAnsi"/>
              </w:rPr>
              <w:t>unidades</w:t>
            </w:r>
          </w:p>
        </w:tc>
      </w:tr>
      <w:tr w:rsidR="00836826" w:rsidRPr="00836826" w14:paraId="46E3E766" w14:textId="77777777">
        <w:trPr>
          <w:tblCellSpacing w:w="15" w:type="dxa"/>
        </w:trPr>
        <w:tc>
          <w:tcPr>
            <w:tcW w:w="0" w:type="auto"/>
            <w:vAlign w:val="center"/>
            <w:hideMark/>
          </w:tcPr>
          <w:p w14:paraId="02FB9C59" w14:textId="77777777" w:rsidR="00836826" w:rsidRPr="00836826" w:rsidRDefault="00836826" w:rsidP="00836826">
            <w:pPr>
              <w:spacing w:after="0"/>
              <w:jc w:val="both"/>
              <w:rPr>
                <w:rFonts w:cstheme="minorHAnsi"/>
              </w:rPr>
            </w:pPr>
            <w:r w:rsidRPr="00836826">
              <w:rPr>
                <w:rFonts w:cstheme="minorHAnsi"/>
              </w:rPr>
              <w:t>05</w:t>
            </w:r>
          </w:p>
        </w:tc>
        <w:tc>
          <w:tcPr>
            <w:tcW w:w="0" w:type="auto"/>
            <w:vAlign w:val="center"/>
            <w:hideMark/>
          </w:tcPr>
          <w:p w14:paraId="09A9A208" w14:textId="77777777" w:rsidR="00836826" w:rsidRPr="00836826" w:rsidRDefault="00836826" w:rsidP="00836826">
            <w:pPr>
              <w:spacing w:after="0"/>
              <w:jc w:val="both"/>
              <w:rPr>
                <w:rFonts w:cstheme="minorHAnsi"/>
              </w:rPr>
            </w:pPr>
            <w:r w:rsidRPr="00836826">
              <w:rPr>
                <w:rFonts w:cstheme="minorHAnsi"/>
              </w:rPr>
              <w:t>Cabo PP para energia</w:t>
            </w:r>
          </w:p>
        </w:tc>
        <w:tc>
          <w:tcPr>
            <w:tcW w:w="0" w:type="auto"/>
            <w:vAlign w:val="center"/>
            <w:hideMark/>
          </w:tcPr>
          <w:p w14:paraId="4BB9BA04" w14:textId="77777777" w:rsidR="00836826" w:rsidRPr="00836826" w:rsidRDefault="00836826" w:rsidP="00836826">
            <w:pPr>
              <w:spacing w:after="0"/>
              <w:jc w:val="both"/>
              <w:rPr>
                <w:rFonts w:cstheme="minorHAnsi"/>
              </w:rPr>
            </w:pPr>
            <w:r w:rsidRPr="00836826">
              <w:rPr>
                <w:rFonts w:cstheme="minorHAnsi"/>
              </w:rPr>
              <w:t>15</w:t>
            </w:r>
          </w:p>
        </w:tc>
        <w:tc>
          <w:tcPr>
            <w:tcW w:w="0" w:type="auto"/>
            <w:vAlign w:val="center"/>
            <w:hideMark/>
          </w:tcPr>
          <w:p w14:paraId="2F220343" w14:textId="77777777" w:rsidR="00836826" w:rsidRPr="00836826" w:rsidRDefault="00836826" w:rsidP="00836826">
            <w:pPr>
              <w:spacing w:after="0"/>
              <w:jc w:val="both"/>
              <w:rPr>
                <w:rFonts w:cstheme="minorHAnsi"/>
              </w:rPr>
            </w:pPr>
            <w:r w:rsidRPr="00836826">
              <w:rPr>
                <w:rFonts w:cstheme="minorHAnsi"/>
              </w:rPr>
              <w:t>metros</w:t>
            </w:r>
          </w:p>
        </w:tc>
      </w:tr>
      <w:tr w:rsidR="00836826" w:rsidRPr="00836826" w14:paraId="28B0474B" w14:textId="77777777">
        <w:trPr>
          <w:tblCellSpacing w:w="15" w:type="dxa"/>
        </w:trPr>
        <w:tc>
          <w:tcPr>
            <w:tcW w:w="0" w:type="auto"/>
            <w:vAlign w:val="center"/>
            <w:hideMark/>
          </w:tcPr>
          <w:p w14:paraId="30310787" w14:textId="77777777" w:rsidR="00836826" w:rsidRPr="00836826" w:rsidRDefault="00836826" w:rsidP="00836826">
            <w:pPr>
              <w:spacing w:after="0"/>
              <w:jc w:val="both"/>
              <w:rPr>
                <w:rFonts w:cstheme="minorHAnsi"/>
              </w:rPr>
            </w:pPr>
            <w:r w:rsidRPr="00836826">
              <w:rPr>
                <w:rFonts w:cstheme="minorHAnsi"/>
              </w:rPr>
              <w:t>06</w:t>
            </w:r>
          </w:p>
        </w:tc>
        <w:tc>
          <w:tcPr>
            <w:tcW w:w="0" w:type="auto"/>
            <w:vAlign w:val="center"/>
            <w:hideMark/>
          </w:tcPr>
          <w:p w14:paraId="63FA86DB" w14:textId="77777777" w:rsidR="00836826" w:rsidRPr="00836826" w:rsidRDefault="00836826" w:rsidP="00836826">
            <w:pPr>
              <w:spacing w:after="0"/>
              <w:jc w:val="both"/>
              <w:rPr>
                <w:rFonts w:cstheme="minorHAnsi"/>
              </w:rPr>
            </w:pPr>
            <w:r w:rsidRPr="00836826">
              <w:rPr>
                <w:rFonts w:cstheme="minorHAnsi"/>
              </w:rPr>
              <w:t>Fonte de alimentação com bateria</w:t>
            </w:r>
          </w:p>
        </w:tc>
        <w:tc>
          <w:tcPr>
            <w:tcW w:w="0" w:type="auto"/>
            <w:vAlign w:val="center"/>
            <w:hideMark/>
          </w:tcPr>
          <w:p w14:paraId="1D145DF8"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3165C7D7" w14:textId="77777777" w:rsidR="00836826" w:rsidRPr="00836826" w:rsidRDefault="00836826" w:rsidP="00836826">
            <w:pPr>
              <w:spacing w:after="0"/>
              <w:jc w:val="both"/>
              <w:rPr>
                <w:rFonts w:cstheme="minorHAnsi"/>
              </w:rPr>
            </w:pPr>
            <w:r w:rsidRPr="00836826">
              <w:rPr>
                <w:rFonts w:cstheme="minorHAnsi"/>
              </w:rPr>
              <w:t>unidade</w:t>
            </w:r>
          </w:p>
        </w:tc>
      </w:tr>
      <w:tr w:rsidR="00836826" w:rsidRPr="00836826" w14:paraId="6FEE3114" w14:textId="77777777">
        <w:trPr>
          <w:tblCellSpacing w:w="15" w:type="dxa"/>
        </w:trPr>
        <w:tc>
          <w:tcPr>
            <w:tcW w:w="0" w:type="auto"/>
            <w:vAlign w:val="center"/>
            <w:hideMark/>
          </w:tcPr>
          <w:p w14:paraId="0DABC6F7" w14:textId="77777777" w:rsidR="00836826" w:rsidRPr="00836826" w:rsidRDefault="00836826" w:rsidP="00836826">
            <w:pPr>
              <w:spacing w:after="0"/>
              <w:jc w:val="both"/>
              <w:rPr>
                <w:rFonts w:cstheme="minorHAnsi"/>
              </w:rPr>
            </w:pPr>
            <w:r w:rsidRPr="00836826">
              <w:rPr>
                <w:rFonts w:cstheme="minorHAnsi"/>
              </w:rPr>
              <w:t>07</w:t>
            </w:r>
          </w:p>
        </w:tc>
        <w:tc>
          <w:tcPr>
            <w:tcW w:w="0" w:type="auto"/>
            <w:vAlign w:val="center"/>
            <w:hideMark/>
          </w:tcPr>
          <w:p w14:paraId="11FCA67C" w14:textId="77777777" w:rsidR="00836826" w:rsidRPr="00836826" w:rsidRDefault="00836826" w:rsidP="00836826">
            <w:pPr>
              <w:spacing w:after="0"/>
              <w:jc w:val="both"/>
              <w:rPr>
                <w:rFonts w:cstheme="minorHAnsi"/>
              </w:rPr>
            </w:pPr>
            <w:r w:rsidRPr="00836826">
              <w:rPr>
                <w:rFonts w:cstheme="minorHAnsi"/>
              </w:rPr>
              <w:t>Mão de obra especializada para instalação, configuração e testes</w:t>
            </w:r>
          </w:p>
        </w:tc>
        <w:tc>
          <w:tcPr>
            <w:tcW w:w="0" w:type="auto"/>
            <w:vAlign w:val="center"/>
            <w:hideMark/>
          </w:tcPr>
          <w:p w14:paraId="248B91BB" w14:textId="77777777" w:rsidR="00836826" w:rsidRPr="00836826" w:rsidRDefault="00836826" w:rsidP="00836826">
            <w:pPr>
              <w:spacing w:after="0"/>
              <w:jc w:val="both"/>
              <w:rPr>
                <w:rFonts w:cstheme="minorHAnsi"/>
              </w:rPr>
            </w:pPr>
            <w:r w:rsidRPr="00836826">
              <w:rPr>
                <w:rFonts w:cstheme="minorHAnsi"/>
              </w:rPr>
              <w:t>01</w:t>
            </w:r>
          </w:p>
        </w:tc>
        <w:tc>
          <w:tcPr>
            <w:tcW w:w="0" w:type="auto"/>
            <w:vAlign w:val="center"/>
            <w:hideMark/>
          </w:tcPr>
          <w:p w14:paraId="19626CA2" w14:textId="77777777" w:rsidR="00836826" w:rsidRPr="00836826" w:rsidRDefault="00836826" w:rsidP="00836826">
            <w:pPr>
              <w:spacing w:after="0"/>
              <w:jc w:val="both"/>
              <w:rPr>
                <w:rFonts w:cstheme="minorHAnsi"/>
              </w:rPr>
            </w:pPr>
            <w:r w:rsidRPr="00836826">
              <w:rPr>
                <w:rFonts w:cstheme="minorHAnsi"/>
              </w:rPr>
              <w:t>serviço</w:t>
            </w:r>
          </w:p>
        </w:tc>
      </w:tr>
    </w:tbl>
    <w:p w14:paraId="6A9D277D" w14:textId="77777777" w:rsidR="00836826" w:rsidRDefault="00836826" w:rsidP="00836826">
      <w:pPr>
        <w:spacing w:after="0"/>
        <w:jc w:val="both"/>
        <w:rPr>
          <w:rFonts w:cstheme="minorHAnsi"/>
        </w:rPr>
      </w:pPr>
    </w:p>
    <w:p w14:paraId="1FDDCF3E" w14:textId="34B04D95" w:rsidR="00836826" w:rsidRDefault="00836826" w:rsidP="00836826">
      <w:pPr>
        <w:spacing w:after="0"/>
        <w:jc w:val="both"/>
        <w:rPr>
          <w:rFonts w:cstheme="minorHAnsi"/>
        </w:rPr>
      </w:pPr>
      <w:r w:rsidRPr="00836826">
        <w:rPr>
          <w:rFonts w:cstheme="minorHAnsi"/>
        </w:rPr>
        <w:t>3.2. Deverão estar incluídos no fornecimento todos os acessórios, componentes de fixação, conectores, terminais, parafusos, buchas e demais materiais necessários à instalação e ao perfeito funcionamento do sistema, ainda que não estejam expressamente relacionados na tabela, desde que indispensáveis à execução do objeto.</w:t>
      </w:r>
    </w:p>
    <w:p w14:paraId="1A412770" w14:textId="77777777" w:rsidR="00836826" w:rsidRPr="00836826" w:rsidRDefault="00836826" w:rsidP="00836826">
      <w:pPr>
        <w:spacing w:after="0"/>
        <w:jc w:val="both"/>
        <w:rPr>
          <w:rFonts w:cstheme="minorHAnsi"/>
        </w:rPr>
      </w:pPr>
    </w:p>
    <w:p w14:paraId="1B64447C" w14:textId="77777777" w:rsidR="00836826" w:rsidRPr="00836826" w:rsidRDefault="00836826" w:rsidP="00836826">
      <w:pPr>
        <w:spacing w:after="0"/>
        <w:jc w:val="both"/>
        <w:rPr>
          <w:rFonts w:cstheme="minorHAnsi"/>
          <w:b/>
          <w:bCs/>
        </w:rPr>
      </w:pPr>
      <w:r w:rsidRPr="00836826">
        <w:rPr>
          <w:rFonts w:cstheme="minorHAnsi"/>
          <w:b/>
          <w:bCs/>
        </w:rPr>
        <w:t>4. DOS REQUISITOS DA CONTRATAÇÃO</w:t>
      </w:r>
    </w:p>
    <w:p w14:paraId="246EB014" w14:textId="77777777" w:rsidR="00836826" w:rsidRDefault="00836826" w:rsidP="00836826">
      <w:pPr>
        <w:spacing w:after="0"/>
        <w:jc w:val="both"/>
        <w:rPr>
          <w:rFonts w:cstheme="minorHAnsi"/>
        </w:rPr>
      </w:pPr>
    </w:p>
    <w:p w14:paraId="70A3FD0B" w14:textId="5092A271" w:rsidR="00836826" w:rsidRPr="00836826" w:rsidRDefault="00836826" w:rsidP="00836826">
      <w:pPr>
        <w:spacing w:after="0"/>
        <w:jc w:val="both"/>
        <w:rPr>
          <w:rFonts w:cstheme="minorHAnsi"/>
        </w:rPr>
      </w:pPr>
      <w:r w:rsidRPr="00836826">
        <w:rPr>
          <w:rFonts w:cstheme="minorHAnsi"/>
        </w:rPr>
        <w:t>4.1. Os equipamentos e materiais fornecidos deverão ser novos, sem uso anterior, de boa qualidade e adequados à finalidade a que se destinam.</w:t>
      </w:r>
    </w:p>
    <w:p w14:paraId="27771A44" w14:textId="77777777" w:rsidR="006F4054" w:rsidRDefault="006F4054" w:rsidP="00836826">
      <w:pPr>
        <w:spacing w:after="0"/>
        <w:jc w:val="both"/>
        <w:rPr>
          <w:rFonts w:cstheme="minorHAnsi"/>
        </w:rPr>
      </w:pPr>
    </w:p>
    <w:p w14:paraId="5E2F9172" w14:textId="0828FCCE" w:rsidR="00836826" w:rsidRPr="00836826" w:rsidRDefault="00836826" w:rsidP="00836826">
      <w:pPr>
        <w:spacing w:after="0"/>
        <w:jc w:val="both"/>
        <w:rPr>
          <w:rFonts w:cstheme="minorHAnsi"/>
        </w:rPr>
      </w:pPr>
      <w:r w:rsidRPr="00836826">
        <w:rPr>
          <w:rFonts w:cstheme="minorHAnsi"/>
        </w:rPr>
        <w:t>4.2. A fechadura eletroímã deverá ser compatível com o controlador de acesso e possuir capacidade adequada à porta onde será instalada.</w:t>
      </w:r>
    </w:p>
    <w:p w14:paraId="2E921398" w14:textId="77777777" w:rsidR="006F4054" w:rsidRDefault="006F4054" w:rsidP="00836826">
      <w:pPr>
        <w:spacing w:after="0"/>
        <w:jc w:val="both"/>
        <w:rPr>
          <w:rFonts w:cstheme="minorHAnsi"/>
        </w:rPr>
      </w:pPr>
    </w:p>
    <w:p w14:paraId="61EBA565" w14:textId="1F377BB8" w:rsidR="00836826" w:rsidRPr="00836826" w:rsidRDefault="00836826" w:rsidP="00836826">
      <w:pPr>
        <w:spacing w:after="0"/>
        <w:jc w:val="both"/>
        <w:rPr>
          <w:rFonts w:cstheme="minorHAnsi"/>
        </w:rPr>
      </w:pPr>
      <w:r w:rsidRPr="00836826">
        <w:rPr>
          <w:rFonts w:cstheme="minorHAnsi"/>
        </w:rPr>
        <w:t>4.3. O controlador de acesso deverá ser compatível com a fechadura e com os demais componentes do sistema.</w:t>
      </w:r>
    </w:p>
    <w:p w14:paraId="51D8D015" w14:textId="77777777" w:rsidR="006F4054" w:rsidRDefault="006F4054" w:rsidP="00836826">
      <w:pPr>
        <w:spacing w:after="0"/>
        <w:jc w:val="both"/>
        <w:rPr>
          <w:rFonts w:cstheme="minorHAnsi"/>
        </w:rPr>
      </w:pPr>
    </w:p>
    <w:p w14:paraId="2834EB82" w14:textId="35066837" w:rsidR="00836826" w:rsidRPr="00836826" w:rsidRDefault="00836826" w:rsidP="00836826">
      <w:pPr>
        <w:spacing w:after="0"/>
        <w:jc w:val="both"/>
        <w:rPr>
          <w:rFonts w:cstheme="minorHAnsi"/>
        </w:rPr>
      </w:pPr>
      <w:r w:rsidRPr="00836826">
        <w:rPr>
          <w:rFonts w:cstheme="minorHAnsi"/>
        </w:rPr>
        <w:t>4.4. A botoeira deverá permitir o acionamento de saída de forma adequada e segura.</w:t>
      </w:r>
    </w:p>
    <w:p w14:paraId="584575B7" w14:textId="77777777" w:rsidR="006F4054" w:rsidRDefault="006F4054" w:rsidP="00836826">
      <w:pPr>
        <w:spacing w:after="0"/>
        <w:jc w:val="both"/>
        <w:rPr>
          <w:rFonts w:cstheme="minorHAnsi"/>
        </w:rPr>
      </w:pPr>
    </w:p>
    <w:p w14:paraId="113BAF93" w14:textId="05B3A820" w:rsidR="00836826" w:rsidRPr="00836826" w:rsidRDefault="00836826" w:rsidP="00836826">
      <w:pPr>
        <w:spacing w:after="0"/>
        <w:jc w:val="both"/>
        <w:rPr>
          <w:rFonts w:cstheme="minorHAnsi"/>
        </w:rPr>
      </w:pPr>
      <w:r w:rsidRPr="00836826">
        <w:rPr>
          <w:rFonts w:cstheme="minorHAnsi"/>
        </w:rPr>
        <w:t>4.5. A fonte de alimentação deverá ser compatível com a tensão e o consumo dos equipamentos instalados e possuir bateria compatível com o sistema.</w:t>
      </w:r>
    </w:p>
    <w:p w14:paraId="57BFDBA7" w14:textId="77777777" w:rsidR="006F4054" w:rsidRDefault="006F4054" w:rsidP="00836826">
      <w:pPr>
        <w:spacing w:after="0"/>
        <w:jc w:val="both"/>
        <w:rPr>
          <w:rFonts w:cstheme="minorHAnsi"/>
        </w:rPr>
      </w:pPr>
    </w:p>
    <w:p w14:paraId="39CB499C" w14:textId="7BC1E01E" w:rsidR="00836826" w:rsidRPr="00836826" w:rsidRDefault="00836826" w:rsidP="00836826">
      <w:pPr>
        <w:spacing w:after="0"/>
        <w:jc w:val="both"/>
        <w:rPr>
          <w:rFonts w:cstheme="minorHAnsi"/>
        </w:rPr>
      </w:pPr>
      <w:r w:rsidRPr="00836826">
        <w:rPr>
          <w:rFonts w:cstheme="minorHAnsi"/>
        </w:rPr>
        <w:t>4.6. O cabeamento deverá ser adequado à aplicação, devidamente instalado, protegido e organizado.</w:t>
      </w:r>
    </w:p>
    <w:p w14:paraId="08F2C331" w14:textId="77777777" w:rsidR="006F4054" w:rsidRDefault="006F4054" w:rsidP="00836826">
      <w:pPr>
        <w:spacing w:after="0"/>
        <w:jc w:val="both"/>
        <w:rPr>
          <w:rFonts w:cstheme="minorHAnsi"/>
        </w:rPr>
      </w:pPr>
    </w:p>
    <w:p w14:paraId="46D3A9C8" w14:textId="765A8023" w:rsidR="00836826" w:rsidRPr="00836826" w:rsidRDefault="00836826" w:rsidP="00836826">
      <w:pPr>
        <w:spacing w:after="0"/>
        <w:jc w:val="both"/>
        <w:rPr>
          <w:rFonts w:cstheme="minorHAnsi"/>
        </w:rPr>
      </w:pPr>
      <w:r w:rsidRPr="00836826">
        <w:rPr>
          <w:rFonts w:cstheme="minorHAnsi"/>
        </w:rPr>
        <w:t>4.7. As canaletas deverão ser instaladas de forma a proporcionar proteção mecânica e organização dos cabos.</w:t>
      </w:r>
    </w:p>
    <w:p w14:paraId="29628628" w14:textId="77777777" w:rsidR="006F4054" w:rsidRDefault="006F4054" w:rsidP="00836826">
      <w:pPr>
        <w:spacing w:after="0"/>
        <w:jc w:val="both"/>
        <w:rPr>
          <w:rFonts w:cstheme="minorHAnsi"/>
        </w:rPr>
      </w:pPr>
    </w:p>
    <w:p w14:paraId="41253BC4" w14:textId="6436E7AB" w:rsidR="00836826" w:rsidRPr="00836826" w:rsidRDefault="00836826" w:rsidP="00836826">
      <w:pPr>
        <w:spacing w:after="0"/>
        <w:jc w:val="both"/>
        <w:rPr>
          <w:rFonts w:cstheme="minorHAnsi"/>
        </w:rPr>
      </w:pPr>
      <w:r w:rsidRPr="00836826">
        <w:rPr>
          <w:rFonts w:cstheme="minorHAnsi"/>
        </w:rPr>
        <w:t>4.8. A instalação deverá observar as normas técnicas aplicáveis, as recomendações dos fabricantes e as boas práticas de segurança elétrica e de instalação.</w:t>
      </w:r>
    </w:p>
    <w:p w14:paraId="6E02AD95" w14:textId="77777777" w:rsidR="006F4054" w:rsidRDefault="006F4054" w:rsidP="00836826">
      <w:pPr>
        <w:spacing w:after="0"/>
        <w:jc w:val="both"/>
        <w:rPr>
          <w:rFonts w:cstheme="minorHAnsi"/>
        </w:rPr>
      </w:pPr>
    </w:p>
    <w:p w14:paraId="4C72AD70" w14:textId="43C169BF" w:rsidR="00836826" w:rsidRPr="00836826" w:rsidRDefault="00836826" w:rsidP="00836826">
      <w:pPr>
        <w:spacing w:after="0"/>
        <w:jc w:val="both"/>
        <w:rPr>
          <w:rFonts w:cstheme="minorHAnsi"/>
        </w:rPr>
      </w:pPr>
      <w:r w:rsidRPr="00836826">
        <w:rPr>
          <w:rFonts w:cstheme="minorHAnsi"/>
        </w:rPr>
        <w:t>4.9. Ao término dos serviços, a contratada deverá realizar testes de acionamento, abertura, fechamento, alimentação elétrica e funcionamento da bateria, corrigindo eventuais falhas identificadas.</w:t>
      </w:r>
    </w:p>
    <w:p w14:paraId="225C6613" w14:textId="77777777" w:rsidR="006F4054" w:rsidRDefault="006F4054" w:rsidP="00836826">
      <w:pPr>
        <w:spacing w:after="0"/>
        <w:jc w:val="both"/>
        <w:rPr>
          <w:rFonts w:cstheme="minorHAnsi"/>
          <w:b/>
          <w:bCs/>
        </w:rPr>
      </w:pPr>
    </w:p>
    <w:p w14:paraId="6674765B" w14:textId="77CA2E3A" w:rsidR="00836826" w:rsidRPr="00836826" w:rsidRDefault="00836826" w:rsidP="00836826">
      <w:pPr>
        <w:spacing w:after="0"/>
        <w:jc w:val="both"/>
        <w:rPr>
          <w:rFonts w:cstheme="minorHAnsi"/>
          <w:b/>
          <w:bCs/>
        </w:rPr>
      </w:pPr>
      <w:r w:rsidRPr="00836826">
        <w:rPr>
          <w:rFonts w:cstheme="minorHAnsi"/>
          <w:b/>
          <w:bCs/>
        </w:rPr>
        <w:t>5. DA EXECUÇÃO DOS SERVIÇOS</w:t>
      </w:r>
    </w:p>
    <w:p w14:paraId="0F769275" w14:textId="77777777" w:rsidR="006F4054" w:rsidRDefault="006F4054" w:rsidP="00836826">
      <w:pPr>
        <w:spacing w:after="0"/>
        <w:jc w:val="both"/>
        <w:rPr>
          <w:rFonts w:cstheme="minorHAnsi"/>
        </w:rPr>
      </w:pPr>
    </w:p>
    <w:p w14:paraId="1CED64A4" w14:textId="4DC4BC3F" w:rsidR="00836826" w:rsidRDefault="00836826" w:rsidP="00836826">
      <w:pPr>
        <w:spacing w:after="0"/>
        <w:jc w:val="both"/>
        <w:rPr>
          <w:rFonts w:cstheme="minorHAnsi"/>
        </w:rPr>
      </w:pPr>
      <w:r w:rsidRPr="00836826">
        <w:rPr>
          <w:rFonts w:cstheme="minorHAnsi"/>
        </w:rPr>
        <w:t>5.1. A contratada deverá realizar vistoria prévia do local, quando necessária, para verificar as condições da porta, infraestrutura existente, pontos de alimentação elétrica e demais características necessárias à execução.</w:t>
      </w:r>
    </w:p>
    <w:p w14:paraId="1050A326" w14:textId="77777777" w:rsidR="006F4054" w:rsidRPr="00836826" w:rsidRDefault="006F4054" w:rsidP="00836826">
      <w:pPr>
        <w:spacing w:after="0"/>
        <w:jc w:val="both"/>
        <w:rPr>
          <w:rFonts w:cstheme="minorHAnsi"/>
        </w:rPr>
      </w:pPr>
    </w:p>
    <w:p w14:paraId="5A3AAA6A" w14:textId="77777777" w:rsidR="00836826" w:rsidRPr="00836826" w:rsidRDefault="00836826" w:rsidP="00836826">
      <w:pPr>
        <w:spacing w:after="0"/>
        <w:jc w:val="both"/>
        <w:rPr>
          <w:rFonts w:cstheme="minorHAnsi"/>
        </w:rPr>
      </w:pPr>
      <w:r w:rsidRPr="00836826">
        <w:rPr>
          <w:rFonts w:cstheme="minorHAnsi"/>
        </w:rPr>
        <w:t>5.2. A instalação deverá ser realizada por profissionais capacitados e utilizando ferramentas e equipamentos apropriados.</w:t>
      </w:r>
    </w:p>
    <w:p w14:paraId="213A3E85" w14:textId="77777777" w:rsidR="006F4054" w:rsidRDefault="006F4054" w:rsidP="00836826">
      <w:pPr>
        <w:spacing w:after="0"/>
        <w:jc w:val="both"/>
        <w:rPr>
          <w:rFonts w:cstheme="minorHAnsi"/>
        </w:rPr>
      </w:pPr>
    </w:p>
    <w:p w14:paraId="17A87F40" w14:textId="008FA1AE" w:rsidR="00836826" w:rsidRPr="00836826" w:rsidRDefault="00836826" w:rsidP="00836826">
      <w:pPr>
        <w:spacing w:after="0"/>
        <w:jc w:val="both"/>
        <w:rPr>
          <w:rFonts w:cstheme="minorHAnsi"/>
        </w:rPr>
      </w:pPr>
      <w:r w:rsidRPr="00836826">
        <w:rPr>
          <w:rFonts w:cstheme="minorHAnsi"/>
        </w:rPr>
        <w:t>5.3. Os cabos deverão ser instalados de maneira organizada, protegida e compatível com as características do ambiente.</w:t>
      </w:r>
    </w:p>
    <w:p w14:paraId="27E2231C" w14:textId="77777777" w:rsidR="006F4054" w:rsidRDefault="006F4054" w:rsidP="00836826">
      <w:pPr>
        <w:spacing w:after="0"/>
        <w:jc w:val="both"/>
        <w:rPr>
          <w:rFonts w:cstheme="minorHAnsi"/>
        </w:rPr>
      </w:pPr>
    </w:p>
    <w:p w14:paraId="36266C74" w14:textId="527D3188" w:rsidR="00836826" w:rsidRPr="00836826" w:rsidRDefault="00836826" w:rsidP="00836826">
      <w:pPr>
        <w:spacing w:after="0"/>
        <w:jc w:val="both"/>
        <w:rPr>
          <w:rFonts w:cstheme="minorHAnsi"/>
        </w:rPr>
      </w:pPr>
      <w:r w:rsidRPr="00836826">
        <w:rPr>
          <w:rFonts w:cstheme="minorHAnsi"/>
        </w:rPr>
        <w:t>5.4. Após a instalação, a contratada deverá efetuar a configuração dos equipamentos e realizar testes completos do sistema.</w:t>
      </w:r>
    </w:p>
    <w:p w14:paraId="55FE6334" w14:textId="77777777" w:rsidR="006F4054" w:rsidRDefault="006F4054" w:rsidP="00836826">
      <w:pPr>
        <w:spacing w:after="0"/>
        <w:jc w:val="both"/>
        <w:rPr>
          <w:rFonts w:cstheme="minorHAnsi"/>
        </w:rPr>
      </w:pPr>
    </w:p>
    <w:p w14:paraId="7B1B6C70" w14:textId="2969AC29" w:rsidR="00836826" w:rsidRPr="00836826" w:rsidRDefault="00836826" w:rsidP="00836826">
      <w:pPr>
        <w:spacing w:after="0"/>
        <w:jc w:val="both"/>
        <w:rPr>
          <w:rFonts w:cstheme="minorHAnsi"/>
        </w:rPr>
      </w:pPr>
      <w:r w:rsidRPr="00836826">
        <w:rPr>
          <w:rFonts w:cstheme="minorHAnsi"/>
        </w:rPr>
        <w:t>5.5. Eventuais materiais ou componentes adicionais indispensáveis ao funcionamento do sistema deverão ser previamente comunicados à contratante e somente poderão ser fornecidos mediante autorização.</w:t>
      </w:r>
    </w:p>
    <w:p w14:paraId="661BFDC5" w14:textId="77777777" w:rsidR="00836826" w:rsidRPr="00836826" w:rsidRDefault="00836826" w:rsidP="00836826">
      <w:pPr>
        <w:spacing w:after="0"/>
        <w:jc w:val="both"/>
        <w:rPr>
          <w:rFonts w:cstheme="minorHAnsi"/>
        </w:rPr>
      </w:pPr>
      <w:r w:rsidRPr="00836826">
        <w:rPr>
          <w:rFonts w:cstheme="minorHAnsi"/>
        </w:rPr>
        <w:lastRenderedPageBreak/>
        <w:t>5.6. A contratada deverá manter o local limpo e organizado durante e após a execução dos serviços, retirando embalagens, sobras de materiais e resíduos decorrentes da instalação.</w:t>
      </w:r>
    </w:p>
    <w:p w14:paraId="3725D4D1" w14:textId="77777777" w:rsidR="006F4054" w:rsidRDefault="006F4054" w:rsidP="00836826">
      <w:pPr>
        <w:spacing w:after="0"/>
        <w:jc w:val="both"/>
        <w:rPr>
          <w:rFonts w:cstheme="minorHAnsi"/>
          <w:b/>
          <w:bCs/>
        </w:rPr>
      </w:pPr>
    </w:p>
    <w:p w14:paraId="5AE35CC9" w14:textId="1B30B894" w:rsidR="00836826" w:rsidRPr="00836826" w:rsidRDefault="00836826" w:rsidP="00836826">
      <w:pPr>
        <w:spacing w:after="0"/>
        <w:jc w:val="both"/>
        <w:rPr>
          <w:rFonts w:cstheme="minorHAnsi"/>
          <w:b/>
          <w:bCs/>
        </w:rPr>
      </w:pPr>
      <w:r w:rsidRPr="00836826">
        <w:rPr>
          <w:rFonts w:cstheme="minorHAnsi"/>
          <w:b/>
          <w:bCs/>
        </w:rPr>
        <w:t>6. DO PRAZO DE EXECUÇÃO</w:t>
      </w:r>
    </w:p>
    <w:p w14:paraId="6CAFFC51" w14:textId="77777777" w:rsidR="006F4054" w:rsidRDefault="006F4054" w:rsidP="00836826">
      <w:pPr>
        <w:spacing w:after="0"/>
        <w:jc w:val="both"/>
        <w:rPr>
          <w:rFonts w:cstheme="minorHAnsi"/>
        </w:rPr>
      </w:pPr>
    </w:p>
    <w:p w14:paraId="5F6B6C46" w14:textId="4162219B" w:rsidR="00836826" w:rsidRPr="00836826" w:rsidRDefault="00836826" w:rsidP="00836826">
      <w:pPr>
        <w:spacing w:after="0"/>
        <w:jc w:val="both"/>
        <w:rPr>
          <w:rFonts w:cstheme="minorHAnsi"/>
        </w:rPr>
      </w:pPr>
      <w:r w:rsidRPr="00836826">
        <w:rPr>
          <w:rFonts w:cstheme="minorHAnsi"/>
        </w:rPr>
        <w:t xml:space="preserve">6.1. O serviço deverá ser executado no prazo máximo de </w:t>
      </w:r>
      <w:r w:rsidRPr="00836826">
        <w:rPr>
          <w:rFonts w:cstheme="minorHAnsi"/>
          <w:b/>
          <w:bCs/>
        </w:rPr>
        <w:t>10 (dez) dias úteis</w:t>
      </w:r>
      <w:r w:rsidRPr="00836826">
        <w:rPr>
          <w:rFonts w:cstheme="minorHAnsi"/>
        </w:rPr>
        <w:t>, contados a partir da emissão da ordem de serviço ou autorização de fornecimento, salvo prazo diverso estabelecido no instrumento contratual.</w:t>
      </w:r>
    </w:p>
    <w:p w14:paraId="719E141A" w14:textId="77777777" w:rsidR="006F4054" w:rsidRDefault="006F4054" w:rsidP="00836826">
      <w:pPr>
        <w:spacing w:after="0"/>
        <w:jc w:val="both"/>
        <w:rPr>
          <w:rFonts w:cstheme="minorHAnsi"/>
        </w:rPr>
      </w:pPr>
    </w:p>
    <w:p w14:paraId="3725B0CB" w14:textId="366F946E" w:rsidR="00836826" w:rsidRPr="00836826" w:rsidRDefault="00836826" w:rsidP="00836826">
      <w:pPr>
        <w:spacing w:after="0"/>
        <w:jc w:val="both"/>
        <w:rPr>
          <w:rFonts w:cstheme="minorHAnsi"/>
        </w:rPr>
      </w:pPr>
      <w:r w:rsidRPr="00836826">
        <w:rPr>
          <w:rFonts w:cstheme="minorHAnsi"/>
        </w:rPr>
        <w:t>6.2. Eventuais atrasos decorrentes de fatos alheios à vontade da contratada deverão ser formalmente comunicados e devidamente justificados à contratante.</w:t>
      </w:r>
    </w:p>
    <w:p w14:paraId="480EB84A" w14:textId="77777777" w:rsidR="006F4054" w:rsidRDefault="006F4054" w:rsidP="00836826">
      <w:pPr>
        <w:spacing w:after="0"/>
        <w:jc w:val="both"/>
        <w:rPr>
          <w:rFonts w:cstheme="minorHAnsi"/>
          <w:b/>
          <w:bCs/>
        </w:rPr>
      </w:pPr>
    </w:p>
    <w:p w14:paraId="3BFC1CC9" w14:textId="587628F9" w:rsidR="00836826" w:rsidRPr="00836826" w:rsidRDefault="00836826" w:rsidP="00836826">
      <w:pPr>
        <w:spacing w:after="0"/>
        <w:jc w:val="both"/>
        <w:rPr>
          <w:rFonts w:cstheme="minorHAnsi"/>
          <w:b/>
          <w:bCs/>
        </w:rPr>
      </w:pPr>
      <w:r w:rsidRPr="00836826">
        <w:rPr>
          <w:rFonts w:cstheme="minorHAnsi"/>
          <w:b/>
          <w:bCs/>
        </w:rPr>
        <w:t>7. DO LOCAL DE EXECUÇÃO</w:t>
      </w:r>
    </w:p>
    <w:p w14:paraId="3BB5BDCD" w14:textId="77777777" w:rsidR="006F4054" w:rsidRDefault="006F4054" w:rsidP="00836826">
      <w:pPr>
        <w:spacing w:after="0"/>
        <w:jc w:val="both"/>
        <w:rPr>
          <w:rFonts w:cstheme="minorHAnsi"/>
        </w:rPr>
      </w:pPr>
    </w:p>
    <w:p w14:paraId="51E917F8" w14:textId="0054F57C" w:rsidR="00836826" w:rsidRDefault="00836826" w:rsidP="00836826">
      <w:pPr>
        <w:spacing w:after="0"/>
        <w:jc w:val="both"/>
        <w:rPr>
          <w:rFonts w:cstheme="minorHAnsi"/>
        </w:rPr>
      </w:pPr>
      <w:r w:rsidRPr="00836826">
        <w:rPr>
          <w:rFonts w:cstheme="minorHAnsi"/>
        </w:rPr>
        <w:t>7.1. Os serviços serão executados n</w:t>
      </w:r>
      <w:r w:rsidR="006F4054">
        <w:rPr>
          <w:rFonts w:cstheme="minorHAnsi"/>
        </w:rPr>
        <w:t>o prédio da Câmara Municipal de Cordeirópolis</w:t>
      </w:r>
      <w:r w:rsidRPr="00836826">
        <w:rPr>
          <w:rFonts w:cstheme="minorHAnsi"/>
        </w:rPr>
        <w:t xml:space="preserve">, </w:t>
      </w:r>
      <w:r w:rsidR="006F4054">
        <w:rPr>
          <w:rFonts w:cstheme="minorHAnsi"/>
        </w:rPr>
        <w:t>localizado na Rua Carlos Gomes n° 999, Jardim Jafet, Cordeirópolis-SP</w:t>
      </w:r>
      <w:r w:rsidR="005D2BE1">
        <w:rPr>
          <w:rFonts w:cstheme="minorHAnsi"/>
        </w:rPr>
        <w:t>.</w:t>
      </w:r>
    </w:p>
    <w:p w14:paraId="6161843D" w14:textId="77777777" w:rsidR="005D2BE1" w:rsidRPr="00836826" w:rsidRDefault="005D2BE1" w:rsidP="00836826">
      <w:pPr>
        <w:spacing w:after="0"/>
        <w:jc w:val="both"/>
        <w:rPr>
          <w:rFonts w:cstheme="minorHAnsi"/>
        </w:rPr>
      </w:pPr>
    </w:p>
    <w:p w14:paraId="764973D6" w14:textId="77777777" w:rsidR="00836826" w:rsidRPr="00836826" w:rsidRDefault="00836826" w:rsidP="00836826">
      <w:pPr>
        <w:spacing w:after="0"/>
        <w:jc w:val="both"/>
        <w:rPr>
          <w:rFonts w:cstheme="minorHAnsi"/>
        </w:rPr>
      </w:pPr>
      <w:r w:rsidRPr="00836826">
        <w:rPr>
          <w:rFonts w:cstheme="minorHAnsi"/>
        </w:rPr>
        <w:t>7.2. A contratada deverá observar as regras de acesso, segurança e funcionamento estabelecidas pela contratante.</w:t>
      </w:r>
    </w:p>
    <w:p w14:paraId="28607D8A" w14:textId="77777777" w:rsidR="005D2BE1" w:rsidRDefault="005D2BE1" w:rsidP="00836826">
      <w:pPr>
        <w:spacing w:after="0"/>
        <w:jc w:val="both"/>
        <w:rPr>
          <w:rFonts w:cstheme="minorHAnsi"/>
          <w:b/>
          <w:bCs/>
        </w:rPr>
      </w:pPr>
    </w:p>
    <w:p w14:paraId="7AEDC469" w14:textId="751B0374" w:rsidR="00836826" w:rsidRPr="00836826" w:rsidRDefault="00836826" w:rsidP="00836826">
      <w:pPr>
        <w:spacing w:after="0"/>
        <w:jc w:val="both"/>
        <w:rPr>
          <w:rFonts w:cstheme="minorHAnsi"/>
          <w:b/>
          <w:bCs/>
        </w:rPr>
      </w:pPr>
      <w:r w:rsidRPr="00836826">
        <w:rPr>
          <w:rFonts w:cstheme="minorHAnsi"/>
          <w:b/>
          <w:bCs/>
        </w:rPr>
        <w:t>8. DAS OBRIGAÇÕES DA CONTRATADA</w:t>
      </w:r>
    </w:p>
    <w:p w14:paraId="233BD4B8" w14:textId="77777777" w:rsidR="005D2BE1" w:rsidRDefault="005D2BE1" w:rsidP="00836826">
      <w:pPr>
        <w:spacing w:after="0"/>
        <w:jc w:val="both"/>
        <w:rPr>
          <w:rFonts w:cstheme="minorHAnsi"/>
        </w:rPr>
      </w:pPr>
    </w:p>
    <w:p w14:paraId="0E94F119" w14:textId="18BCEF7A" w:rsidR="00836826" w:rsidRPr="00836826" w:rsidRDefault="00836826" w:rsidP="00836826">
      <w:pPr>
        <w:spacing w:after="0"/>
        <w:jc w:val="both"/>
        <w:rPr>
          <w:rFonts w:cstheme="minorHAnsi"/>
        </w:rPr>
      </w:pPr>
      <w:r w:rsidRPr="00836826">
        <w:rPr>
          <w:rFonts w:cstheme="minorHAnsi"/>
        </w:rPr>
        <w:t>8.1. São obrigações da contratada:</w:t>
      </w:r>
    </w:p>
    <w:p w14:paraId="75653468" w14:textId="77777777" w:rsidR="005D2BE1" w:rsidRDefault="005D2BE1" w:rsidP="00836826">
      <w:pPr>
        <w:spacing w:after="0"/>
        <w:jc w:val="both"/>
        <w:rPr>
          <w:rFonts w:cstheme="minorHAnsi"/>
        </w:rPr>
      </w:pPr>
    </w:p>
    <w:p w14:paraId="02F216CA" w14:textId="495C4F90" w:rsidR="00836826" w:rsidRPr="00836826" w:rsidRDefault="00836826" w:rsidP="00836826">
      <w:pPr>
        <w:spacing w:after="0"/>
        <w:jc w:val="both"/>
        <w:rPr>
          <w:rFonts w:cstheme="minorHAnsi"/>
        </w:rPr>
      </w:pPr>
      <w:r w:rsidRPr="00836826">
        <w:rPr>
          <w:rFonts w:cstheme="minorHAnsi"/>
        </w:rPr>
        <w:t>a) fornecer os materiais especificados neste Termo de Referência;</w:t>
      </w:r>
    </w:p>
    <w:p w14:paraId="1C60FA88" w14:textId="77777777" w:rsidR="00836826" w:rsidRPr="00836826" w:rsidRDefault="00836826" w:rsidP="00836826">
      <w:pPr>
        <w:spacing w:after="0"/>
        <w:jc w:val="both"/>
        <w:rPr>
          <w:rFonts w:cstheme="minorHAnsi"/>
        </w:rPr>
      </w:pPr>
      <w:r w:rsidRPr="00836826">
        <w:rPr>
          <w:rFonts w:cstheme="minorHAnsi"/>
        </w:rPr>
        <w:t>b) executar os serviços com qualidade, segurança e observância das normas técnicas aplicáveis;</w:t>
      </w:r>
    </w:p>
    <w:p w14:paraId="4F780142" w14:textId="77777777" w:rsidR="00836826" w:rsidRPr="00836826" w:rsidRDefault="00836826" w:rsidP="00836826">
      <w:pPr>
        <w:spacing w:after="0"/>
        <w:jc w:val="both"/>
        <w:rPr>
          <w:rFonts w:cstheme="minorHAnsi"/>
        </w:rPr>
      </w:pPr>
      <w:r w:rsidRPr="00836826">
        <w:rPr>
          <w:rFonts w:cstheme="minorHAnsi"/>
        </w:rPr>
        <w:t>c) disponibilizar profissionais devidamente capacitados;</w:t>
      </w:r>
    </w:p>
    <w:p w14:paraId="49D52741" w14:textId="77777777" w:rsidR="00836826" w:rsidRPr="00836826" w:rsidRDefault="00836826" w:rsidP="00836826">
      <w:pPr>
        <w:spacing w:after="0"/>
        <w:jc w:val="both"/>
        <w:rPr>
          <w:rFonts w:cstheme="minorHAnsi"/>
        </w:rPr>
      </w:pPr>
      <w:r w:rsidRPr="00836826">
        <w:rPr>
          <w:rFonts w:cstheme="minorHAnsi"/>
        </w:rPr>
        <w:t>d) fornecer ferramentas, equipamentos e demais recursos necessários à execução;</w:t>
      </w:r>
    </w:p>
    <w:p w14:paraId="114FC022" w14:textId="77777777" w:rsidR="00836826" w:rsidRPr="00836826" w:rsidRDefault="00836826" w:rsidP="00836826">
      <w:pPr>
        <w:spacing w:after="0"/>
        <w:jc w:val="both"/>
        <w:rPr>
          <w:rFonts w:cstheme="minorHAnsi"/>
        </w:rPr>
      </w:pPr>
      <w:r w:rsidRPr="00836826">
        <w:rPr>
          <w:rFonts w:cstheme="minorHAnsi"/>
        </w:rPr>
        <w:t>e) realizar a instalação, configuração e testes do sistema;</w:t>
      </w:r>
    </w:p>
    <w:p w14:paraId="3B8A91D2" w14:textId="77777777" w:rsidR="00836826" w:rsidRPr="00836826" w:rsidRDefault="00836826" w:rsidP="00836826">
      <w:pPr>
        <w:spacing w:after="0"/>
        <w:jc w:val="both"/>
        <w:rPr>
          <w:rFonts w:cstheme="minorHAnsi"/>
        </w:rPr>
      </w:pPr>
      <w:r w:rsidRPr="00836826">
        <w:rPr>
          <w:rFonts w:cstheme="minorHAnsi"/>
        </w:rPr>
        <w:t>f) corrigir, sem ônus adicional para a contratante, falhas decorrentes de instalação inadequada;</w:t>
      </w:r>
    </w:p>
    <w:p w14:paraId="4E090B57" w14:textId="77777777" w:rsidR="00836826" w:rsidRPr="00836826" w:rsidRDefault="00836826" w:rsidP="00836826">
      <w:pPr>
        <w:spacing w:after="0"/>
        <w:jc w:val="both"/>
        <w:rPr>
          <w:rFonts w:cstheme="minorHAnsi"/>
        </w:rPr>
      </w:pPr>
      <w:r w:rsidRPr="00836826">
        <w:rPr>
          <w:rFonts w:cstheme="minorHAnsi"/>
        </w:rPr>
        <w:t>g) responsabilizar-se pelos danos causados ao patrimônio da contratante em decorrência de sua atuação;</w:t>
      </w:r>
    </w:p>
    <w:p w14:paraId="4C04F194" w14:textId="77777777" w:rsidR="00836826" w:rsidRPr="00836826" w:rsidRDefault="00836826" w:rsidP="00836826">
      <w:pPr>
        <w:spacing w:after="0"/>
        <w:jc w:val="both"/>
        <w:rPr>
          <w:rFonts w:cstheme="minorHAnsi"/>
        </w:rPr>
      </w:pPr>
      <w:r w:rsidRPr="00836826">
        <w:rPr>
          <w:rFonts w:cstheme="minorHAnsi"/>
        </w:rPr>
        <w:t>h) manter o local de trabalho limpo e organizado;</w:t>
      </w:r>
    </w:p>
    <w:p w14:paraId="74B4A6F6" w14:textId="77777777" w:rsidR="00836826" w:rsidRPr="00836826" w:rsidRDefault="00836826" w:rsidP="00836826">
      <w:pPr>
        <w:spacing w:after="0"/>
        <w:jc w:val="both"/>
        <w:rPr>
          <w:rFonts w:cstheme="minorHAnsi"/>
        </w:rPr>
      </w:pPr>
      <w:r w:rsidRPr="00836826">
        <w:rPr>
          <w:rFonts w:cstheme="minorHAnsi"/>
        </w:rPr>
        <w:t>i) cumprir os prazos estabelecidos;</w:t>
      </w:r>
    </w:p>
    <w:p w14:paraId="5176104B" w14:textId="77777777" w:rsidR="00836826" w:rsidRPr="00836826" w:rsidRDefault="00836826" w:rsidP="00836826">
      <w:pPr>
        <w:spacing w:after="0"/>
        <w:jc w:val="both"/>
        <w:rPr>
          <w:rFonts w:cstheme="minorHAnsi"/>
        </w:rPr>
      </w:pPr>
      <w:r w:rsidRPr="00836826">
        <w:rPr>
          <w:rFonts w:cstheme="minorHAnsi"/>
        </w:rPr>
        <w:t>j) fornecer orientações básicas para utilização do sistema, quando necessárias;</w:t>
      </w:r>
    </w:p>
    <w:p w14:paraId="395C00DC" w14:textId="77777777" w:rsidR="00836826" w:rsidRPr="00836826" w:rsidRDefault="00836826" w:rsidP="00836826">
      <w:pPr>
        <w:spacing w:after="0"/>
        <w:jc w:val="both"/>
        <w:rPr>
          <w:rFonts w:cstheme="minorHAnsi"/>
        </w:rPr>
      </w:pPr>
      <w:r w:rsidRPr="00836826">
        <w:rPr>
          <w:rFonts w:cstheme="minorHAnsi"/>
        </w:rPr>
        <w:t>k) apresentar nota fiscal correspondente aos serviços e materiais fornecidos.</w:t>
      </w:r>
    </w:p>
    <w:p w14:paraId="5F7EAD78" w14:textId="77777777" w:rsidR="005D2BE1" w:rsidRDefault="005D2BE1" w:rsidP="00836826">
      <w:pPr>
        <w:spacing w:after="0"/>
        <w:jc w:val="both"/>
        <w:rPr>
          <w:rFonts w:cstheme="minorHAnsi"/>
          <w:b/>
          <w:bCs/>
        </w:rPr>
      </w:pPr>
    </w:p>
    <w:p w14:paraId="1999DC2E" w14:textId="4698659A" w:rsidR="00836826" w:rsidRPr="00836826" w:rsidRDefault="00836826" w:rsidP="00836826">
      <w:pPr>
        <w:spacing w:after="0"/>
        <w:jc w:val="both"/>
        <w:rPr>
          <w:rFonts w:cstheme="minorHAnsi"/>
          <w:b/>
          <w:bCs/>
        </w:rPr>
      </w:pPr>
      <w:r w:rsidRPr="00836826">
        <w:rPr>
          <w:rFonts w:cstheme="minorHAnsi"/>
          <w:b/>
          <w:bCs/>
        </w:rPr>
        <w:t>9. DAS OBRIGAÇÕES DA CONTRATANTE</w:t>
      </w:r>
    </w:p>
    <w:p w14:paraId="1E59B043" w14:textId="77777777" w:rsidR="005D2BE1" w:rsidRDefault="005D2BE1" w:rsidP="00836826">
      <w:pPr>
        <w:spacing w:after="0"/>
        <w:jc w:val="both"/>
        <w:rPr>
          <w:rFonts w:cstheme="minorHAnsi"/>
        </w:rPr>
      </w:pPr>
    </w:p>
    <w:p w14:paraId="3EA08589" w14:textId="19D1BD59" w:rsidR="00836826" w:rsidRPr="00836826" w:rsidRDefault="00836826" w:rsidP="00836826">
      <w:pPr>
        <w:spacing w:after="0"/>
        <w:jc w:val="both"/>
        <w:rPr>
          <w:rFonts w:cstheme="minorHAnsi"/>
        </w:rPr>
      </w:pPr>
      <w:r w:rsidRPr="00836826">
        <w:rPr>
          <w:rFonts w:cstheme="minorHAnsi"/>
        </w:rPr>
        <w:t>9.1. São obrigações da contratante:</w:t>
      </w:r>
    </w:p>
    <w:p w14:paraId="315BB41F" w14:textId="77777777" w:rsidR="005D2BE1" w:rsidRDefault="005D2BE1" w:rsidP="00836826">
      <w:pPr>
        <w:spacing w:after="0"/>
        <w:jc w:val="both"/>
        <w:rPr>
          <w:rFonts w:cstheme="minorHAnsi"/>
        </w:rPr>
      </w:pPr>
    </w:p>
    <w:p w14:paraId="2F2FB4C8" w14:textId="71CBC544" w:rsidR="00836826" w:rsidRPr="00836826" w:rsidRDefault="00836826" w:rsidP="00836826">
      <w:pPr>
        <w:spacing w:after="0"/>
        <w:jc w:val="both"/>
        <w:rPr>
          <w:rFonts w:cstheme="minorHAnsi"/>
        </w:rPr>
      </w:pPr>
      <w:r w:rsidRPr="00836826">
        <w:rPr>
          <w:rFonts w:cstheme="minorHAnsi"/>
        </w:rPr>
        <w:t>a) fornecer as informações necessárias à execução do objeto;</w:t>
      </w:r>
    </w:p>
    <w:p w14:paraId="54373898" w14:textId="77777777" w:rsidR="00836826" w:rsidRPr="00836826" w:rsidRDefault="00836826" w:rsidP="00836826">
      <w:pPr>
        <w:spacing w:after="0"/>
        <w:jc w:val="both"/>
        <w:rPr>
          <w:rFonts w:cstheme="minorHAnsi"/>
        </w:rPr>
      </w:pPr>
      <w:r w:rsidRPr="00836826">
        <w:rPr>
          <w:rFonts w:cstheme="minorHAnsi"/>
        </w:rPr>
        <w:t>b) permitir o acesso dos profissionais autorizados ao local de instalação;</w:t>
      </w:r>
    </w:p>
    <w:p w14:paraId="6582F42F" w14:textId="77777777" w:rsidR="00836826" w:rsidRPr="00836826" w:rsidRDefault="00836826" w:rsidP="00836826">
      <w:pPr>
        <w:spacing w:after="0"/>
        <w:jc w:val="both"/>
        <w:rPr>
          <w:rFonts w:cstheme="minorHAnsi"/>
        </w:rPr>
      </w:pPr>
      <w:r w:rsidRPr="00836826">
        <w:rPr>
          <w:rFonts w:cstheme="minorHAnsi"/>
        </w:rPr>
        <w:t>c) disponibilizar, quando existente, infraestrutura necessária à execução;</w:t>
      </w:r>
    </w:p>
    <w:p w14:paraId="6BDEAE86" w14:textId="77777777" w:rsidR="00836826" w:rsidRPr="00836826" w:rsidRDefault="00836826" w:rsidP="00836826">
      <w:pPr>
        <w:spacing w:after="0"/>
        <w:jc w:val="both"/>
        <w:rPr>
          <w:rFonts w:cstheme="minorHAnsi"/>
        </w:rPr>
      </w:pPr>
      <w:r w:rsidRPr="00836826">
        <w:rPr>
          <w:rFonts w:cstheme="minorHAnsi"/>
        </w:rPr>
        <w:t>d) acompanhar e fiscalizar a execução dos serviços;</w:t>
      </w:r>
    </w:p>
    <w:p w14:paraId="58DA49C2" w14:textId="77777777" w:rsidR="00836826" w:rsidRPr="00836826" w:rsidRDefault="00836826" w:rsidP="00836826">
      <w:pPr>
        <w:spacing w:after="0"/>
        <w:jc w:val="both"/>
        <w:rPr>
          <w:rFonts w:cstheme="minorHAnsi"/>
        </w:rPr>
      </w:pPr>
      <w:r w:rsidRPr="00836826">
        <w:rPr>
          <w:rFonts w:cstheme="minorHAnsi"/>
        </w:rPr>
        <w:t>e) comunicar à contratada eventuais irregularidades verificadas;</w:t>
      </w:r>
    </w:p>
    <w:p w14:paraId="494C73B7" w14:textId="77777777" w:rsidR="00836826" w:rsidRPr="00836826" w:rsidRDefault="00836826" w:rsidP="00836826">
      <w:pPr>
        <w:spacing w:after="0"/>
        <w:jc w:val="both"/>
        <w:rPr>
          <w:rFonts w:cstheme="minorHAnsi"/>
        </w:rPr>
      </w:pPr>
      <w:r w:rsidRPr="00836826">
        <w:rPr>
          <w:rFonts w:cstheme="minorHAnsi"/>
        </w:rPr>
        <w:t>f) efetuar o pagamento após o recebimento e aceite do objeto, observadas as condições estabelecidas.</w:t>
      </w:r>
    </w:p>
    <w:p w14:paraId="14FFFDF6" w14:textId="77777777" w:rsidR="00836826" w:rsidRPr="00836826" w:rsidRDefault="00836826" w:rsidP="00836826">
      <w:pPr>
        <w:spacing w:after="0"/>
        <w:jc w:val="both"/>
        <w:rPr>
          <w:rFonts w:cstheme="minorHAnsi"/>
          <w:b/>
          <w:bCs/>
        </w:rPr>
      </w:pPr>
      <w:r w:rsidRPr="00836826">
        <w:rPr>
          <w:rFonts w:cstheme="minorHAnsi"/>
          <w:b/>
          <w:bCs/>
        </w:rPr>
        <w:lastRenderedPageBreak/>
        <w:t>10. DA FISCALIZAÇÃO</w:t>
      </w:r>
    </w:p>
    <w:p w14:paraId="4686D805" w14:textId="77777777" w:rsidR="005D2BE1" w:rsidRDefault="005D2BE1" w:rsidP="00836826">
      <w:pPr>
        <w:spacing w:after="0"/>
        <w:jc w:val="both"/>
        <w:rPr>
          <w:rFonts w:cstheme="minorHAnsi"/>
        </w:rPr>
      </w:pPr>
    </w:p>
    <w:p w14:paraId="3BBE8EF9" w14:textId="2619CAD3" w:rsidR="00836826" w:rsidRPr="00836826" w:rsidRDefault="00836826" w:rsidP="00836826">
      <w:pPr>
        <w:spacing w:after="0"/>
        <w:jc w:val="both"/>
        <w:rPr>
          <w:rFonts w:cstheme="minorHAnsi"/>
        </w:rPr>
      </w:pPr>
      <w:r w:rsidRPr="00836826">
        <w:rPr>
          <w:rFonts w:cstheme="minorHAnsi"/>
        </w:rPr>
        <w:t>10.1. A execução do objeto será acompanhada e fiscalizada por servidor ou representante formalmente designado pela contratante.</w:t>
      </w:r>
    </w:p>
    <w:p w14:paraId="07F3796A" w14:textId="77777777" w:rsidR="005D2BE1" w:rsidRDefault="005D2BE1" w:rsidP="00836826">
      <w:pPr>
        <w:spacing w:after="0"/>
        <w:jc w:val="both"/>
        <w:rPr>
          <w:rFonts w:cstheme="minorHAnsi"/>
        </w:rPr>
      </w:pPr>
    </w:p>
    <w:p w14:paraId="187FC0AC" w14:textId="3E1A09B7" w:rsidR="00836826" w:rsidRPr="00836826" w:rsidRDefault="00836826" w:rsidP="00836826">
      <w:pPr>
        <w:spacing w:after="0"/>
        <w:jc w:val="both"/>
        <w:rPr>
          <w:rFonts w:cstheme="minorHAnsi"/>
        </w:rPr>
      </w:pPr>
      <w:r w:rsidRPr="00836826">
        <w:rPr>
          <w:rFonts w:cstheme="minorHAnsi"/>
        </w:rPr>
        <w:t>10.2. A fiscalização verificará a conformidade dos materiais fornecidos, a qualidade da instalação, o funcionamento dos equipamentos e o cumprimento das condições estabelecidas neste Termo de Referência.</w:t>
      </w:r>
    </w:p>
    <w:p w14:paraId="7A599E63" w14:textId="77777777" w:rsidR="005D2BE1" w:rsidRDefault="005D2BE1" w:rsidP="00836826">
      <w:pPr>
        <w:spacing w:after="0"/>
        <w:jc w:val="both"/>
        <w:rPr>
          <w:rFonts w:cstheme="minorHAnsi"/>
        </w:rPr>
      </w:pPr>
    </w:p>
    <w:p w14:paraId="780F54A2" w14:textId="2285995F" w:rsidR="00836826" w:rsidRPr="00836826" w:rsidRDefault="00836826" w:rsidP="00836826">
      <w:pPr>
        <w:spacing w:after="0"/>
        <w:jc w:val="both"/>
        <w:rPr>
          <w:rFonts w:cstheme="minorHAnsi"/>
        </w:rPr>
      </w:pPr>
      <w:r w:rsidRPr="00836826">
        <w:rPr>
          <w:rFonts w:cstheme="minorHAnsi"/>
        </w:rPr>
        <w:t>10.3. A fiscalização não exclui nem reduz a responsabilidade da contratada pela execução do objeto.</w:t>
      </w:r>
    </w:p>
    <w:p w14:paraId="2E4DF988" w14:textId="77777777" w:rsidR="005D2BE1" w:rsidRDefault="005D2BE1" w:rsidP="00836826">
      <w:pPr>
        <w:spacing w:after="0"/>
        <w:jc w:val="both"/>
        <w:rPr>
          <w:rFonts w:cstheme="minorHAnsi"/>
          <w:b/>
          <w:bCs/>
        </w:rPr>
      </w:pPr>
    </w:p>
    <w:p w14:paraId="7F2EB5FF" w14:textId="5B1E23BD" w:rsidR="00836826" w:rsidRPr="00836826" w:rsidRDefault="00836826" w:rsidP="00836826">
      <w:pPr>
        <w:spacing w:after="0"/>
        <w:jc w:val="both"/>
        <w:rPr>
          <w:rFonts w:cstheme="minorHAnsi"/>
          <w:b/>
          <w:bCs/>
        </w:rPr>
      </w:pPr>
      <w:r w:rsidRPr="00836826">
        <w:rPr>
          <w:rFonts w:cstheme="minorHAnsi"/>
          <w:b/>
          <w:bCs/>
        </w:rPr>
        <w:t>11. DO RECEBIMENTO E ACEITAÇÃO</w:t>
      </w:r>
    </w:p>
    <w:p w14:paraId="134F483B" w14:textId="77777777" w:rsidR="005D2BE1" w:rsidRDefault="005D2BE1" w:rsidP="00836826">
      <w:pPr>
        <w:spacing w:after="0"/>
        <w:jc w:val="both"/>
        <w:rPr>
          <w:rFonts w:cstheme="minorHAnsi"/>
        </w:rPr>
      </w:pPr>
    </w:p>
    <w:p w14:paraId="3E08EE40" w14:textId="006A9127" w:rsidR="00836826" w:rsidRPr="00836826" w:rsidRDefault="00836826" w:rsidP="00836826">
      <w:pPr>
        <w:spacing w:after="0"/>
        <w:jc w:val="both"/>
        <w:rPr>
          <w:rFonts w:cstheme="minorHAnsi"/>
        </w:rPr>
      </w:pPr>
      <w:r w:rsidRPr="00836826">
        <w:rPr>
          <w:rFonts w:cstheme="minorHAnsi"/>
        </w:rPr>
        <w:t>11.1. O objeto será recebido após a conclusão da instalação e realização dos testes de funcionamento.</w:t>
      </w:r>
    </w:p>
    <w:p w14:paraId="112AEC30" w14:textId="77777777" w:rsidR="005D2BE1" w:rsidRDefault="005D2BE1" w:rsidP="00836826">
      <w:pPr>
        <w:spacing w:after="0"/>
        <w:jc w:val="both"/>
        <w:rPr>
          <w:rFonts w:cstheme="minorHAnsi"/>
        </w:rPr>
      </w:pPr>
    </w:p>
    <w:p w14:paraId="77A8D567" w14:textId="6392C8B6" w:rsidR="00836826" w:rsidRPr="00836826" w:rsidRDefault="00836826" w:rsidP="00836826">
      <w:pPr>
        <w:spacing w:after="0"/>
        <w:jc w:val="both"/>
        <w:rPr>
          <w:rFonts w:cstheme="minorHAnsi"/>
        </w:rPr>
      </w:pPr>
      <w:r w:rsidRPr="00836826">
        <w:rPr>
          <w:rFonts w:cstheme="minorHAnsi"/>
        </w:rPr>
        <w:t>11.2. Para fins de aceite, deverão ser verificados, no mínimo:</w:t>
      </w:r>
    </w:p>
    <w:p w14:paraId="24D4DB4F" w14:textId="77777777" w:rsidR="005D2BE1" w:rsidRDefault="005D2BE1" w:rsidP="00836826">
      <w:pPr>
        <w:spacing w:after="0"/>
        <w:jc w:val="both"/>
        <w:rPr>
          <w:rFonts w:cstheme="minorHAnsi"/>
        </w:rPr>
      </w:pPr>
    </w:p>
    <w:p w14:paraId="230FCD8D" w14:textId="36B3A52F" w:rsidR="00836826" w:rsidRPr="00836826" w:rsidRDefault="00836826" w:rsidP="00836826">
      <w:pPr>
        <w:spacing w:after="0"/>
        <w:jc w:val="both"/>
        <w:rPr>
          <w:rFonts w:cstheme="minorHAnsi"/>
        </w:rPr>
      </w:pPr>
      <w:r w:rsidRPr="00836826">
        <w:rPr>
          <w:rFonts w:cstheme="minorHAnsi"/>
        </w:rPr>
        <w:t>a) funcionamento da fechadura eletroímã;</w:t>
      </w:r>
    </w:p>
    <w:p w14:paraId="304D5AE3" w14:textId="77777777" w:rsidR="00836826" w:rsidRPr="00836826" w:rsidRDefault="00836826" w:rsidP="00836826">
      <w:pPr>
        <w:spacing w:after="0"/>
        <w:jc w:val="both"/>
        <w:rPr>
          <w:rFonts w:cstheme="minorHAnsi"/>
        </w:rPr>
      </w:pPr>
      <w:r w:rsidRPr="00836826">
        <w:rPr>
          <w:rFonts w:cstheme="minorHAnsi"/>
        </w:rPr>
        <w:t>b) funcionamento do controlador de acesso;</w:t>
      </w:r>
    </w:p>
    <w:p w14:paraId="22A486F1" w14:textId="77777777" w:rsidR="00836826" w:rsidRPr="00836826" w:rsidRDefault="00836826" w:rsidP="00836826">
      <w:pPr>
        <w:spacing w:after="0"/>
        <w:jc w:val="both"/>
        <w:rPr>
          <w:rFonts w:cstheme="minorHAnsi"/>
        </w:rPr>
      </w:pPr>
      <w:r w:rsidRPr="00836826">
        <w:rPr>
          <w:rFonts w:cstheme="minorHAnsi"/>
        </w:rPr>
        <w:t>c) funcionamento da botoeira;</w:t>
      </w:r>
    </w:p>
    <w:p w14:paraId="1CD9822D" w14:textId="77777777" w:rsidR="00836826" w:rsidRPr="00836826" w:rsidRDefault="00836826" w:rsidP="00836826">
      <w:pPr>
        <w:spacing w:after="0"/>
        <w:jc w:val="both"/>
        <w:rPr>
          <w:rFonts w:cstheme="minorHAnsi"/>
        </w:rPr>
      </w:pPr>
      <w:r w:rsidRPr="00836826">
        <w:rPr>
          <w:rFonts w:cstheme="minorHAnsi"/>
        </w:rPr>
        <w:t>d) funcionamento da fonte de alimentação;</w:t>
      </w:r>
    </w:p>
    <w:p w14:paraId="5F63BBC8" w14:textId="77777777" w:rsidR="00836826" w:rsidRPr="00836826" w:rsidRDefault="00836826" w:rsidP="00836826">
      <w:pPr>
        <w:spacing w:after="0"/>
        <w:jc w:val="both"/>
        <w:rPr>
          <w:rFonts w:cstheme="minorHAnsi"/>
        </w:rPr>
      </w:pPr>
      <w:r w:rsidRPr="00836826">
        <w:rPr>
          <w:rFonts w:cstheme="minorHAnsi"/>
        </w:rPr>
        <w:t>e) funcionamento da bateria;</w:t>
      </w:r>
    </w:p>
    <w:p w14:paraId="1027D3C8" w14:textId="77777777" w:rsidR="00836826" w:rsidRPr="00836826" w:rsidRDefault="00836826" w:rsidP="00836826">
      <w:pPr>
        <w:spacing w:after="0"/>
        <w:jc w:val="both"/>
        <w:rPr>
          <w:rFonts w:cstheme="minorHAnsi"/>
        </w:rPr>
      </w:pPr>
      <w:r w:rsidRPr="00836826">
        <w:rPr>
          <w:rFonts w:cstheme="minorHAnsi"/>
        </w:rPr>
        <w:t>f) integridade e organização do cabeamento;</w:t>
      </w:r>
    </w:p>
    <w:p w14:paraId="62F45740" w14:textId="77777777" w:rsidR="00836826" w:rsidRPr="00836826" w:rsidRDefault="00836826" w:rsidP="00836826">
      <w:pPr>
        <w:spacing w:after="0"/>
        <w:jc w:val="both"/>
        <w:rPr>
          <w:rFonts w:cstheme="minorHAnsi"/>
        </w:rPr>
      </w:pPr>
      <w:r w:rsidRPr="00836826">
        <w:rPr>
          <w:rFonts w:cstheme="minorHAnsi"/>
        </w:rPr>
        <w:t>g) adequada instalação das canaletas;</w:t>
      </w:r>
    </w:p>
    <w:p w14:paraId="52C429E9" w14:textId="77777777" w:rsidR="00836826" w:rsidRPr="00836826" w:rsidRDefault="00836826" w:rsidP="00836826">
      <w:pPr>
        <w:spacing w:after="0"/>
        <w:jc w:val="both"/>
        <w:rPr>
          <w:rFonts w:cstheme="minorHAnsi"/>
        </w:rPr>
      </w:pPr>
      <w:r w:rsidRPr="00836826">
        <w:rPr>
          <w:rFonts w:cstheme="minorHAnsi"/>
        </w:rPr>
        <w:t>h) funcionamento geral do sistema.</w:t>
      </w:r>
    </w:p>
    <w:p w14:paraId="12420BBB" w14:textId="77777777" w:rsidR="005D2BE1" w:rsidRDefault="005D2BE1" w:rsidP="00836826">
      <w:pPr>
        <w:spacing w:after="0"/>
        <w:jc w:val="both"/>
        <w:rPr>
          <w:rFonts w:cstheme="minorHAnsi"/>
        </w:rPr>
      </w:pPr>
    </w:p>
    <w:p w14:paraId="4A88AC8E" w14:textId="14EE3A5F" w:rsidR="00836826" w:rsidRPr="00836826" w:rsidRDefault="00836826" w:rsidP="00836826">
      <w:pPr>
        <w:spacing w:after="0"/>
        <w:jc w:val="both"/>
        <w:rPr>
          <w:rFonts w:cstheme="minorHAnsi"/>
        </w:rPr>
      </w:pPr>
      <w:r w:rsidRPr="00836826">
        <w:rPr>
          <w:rFonts w:cstheme="minorHAnsi"/>
        </w:rPr>
        <w:t>11.3. Caso sejam constatadas irregularidades, a contratada deverá realizar as correções necessárias sem custos adicionais para a contratante.</w:t>
      </w:r>
    </w:p>
    <w:p w14:paraId="53A4AB4E" w14:textId="77777777" w:rsidR="005D2BE1" w:rsidRDefault="005D2BE1" w:rsidP="00836826">
      <w:pPr>
        <w:spacing w:after="0"/>
        <w:jc w:val="both"/>
        <w:rPr>
          <w:rFonts w:cstheme="minorHAnsi"/>
          <w:b/>
          <w:bCs/>
        </w:rPr>
      </w:pPr>
    </w:p>
    <w:p w14:paraId="7850A66A" w14:textId="0AC8C7C6" w:rsidR="00836826" w:rsidRPr="00836826" w:rsidRDefault="00836826" w:rsidP="00836826">
      <w:pPr>
        <w:spacing w:after="0"/>
        <w:jc w:val="both"/>
        <w:rPr>
          <w:rFonts w:cstheme="minorHAnsi"/>
          <w:b/>
          <w:bCs/>
        </w:rPr>
      </w:pPr>
      <w:r w:rsidRPr="00836826">
        <w:rPr>
          <w:rFonts w:cstheme="minorHAnsi"/>
          <w:b/>
          <w:bCs/>
        </w:rPr>
        <w:t>12. DA GARANTIA</w:t>
      </w:r>
    </w:p>
    <w:p w14:paraId="6AD21737" w14:textId="77777777" w:rsidR="005D2BE1" w:rsidRDefault="005D2BE1" w:rsidP="00836826">
      <w:pPr>
        <w:spacing w:after="0"/>
        <w:jc w:val="both"/>
        <w:rPr>
          <w:rFonts w:cstheme="minorHAnsi"/>
        </w:rPr>
      </w:pPr>
    </w:p>
    <w:p w14:paraId="490D20C0" w14:textId="6F4CA7E6" w:rsidR="00836826" w:rsidRPr="00836826" w:rsidRDefault="00836826" w:rsidP="00836826">
      <w:pPr>
        <w:spacing w:after="0"/>
        <w:jc w:val="both"/>
        <w:rPr>
          <w:rFonts w:cstheme="minorHAnsi"/>
        </w:rPr>
      </w:pPr>
      <w:r w:rsidRPr="00836826">
        <w:rPr>
          <w:rFonts w:cstheme="minorHAnsi"/>
        </w:rPr>
        <w:t xml:space="preserve">12.1. A contratada deverá garantir os serviços de instalação pelo prazo mínimo de </w:t>
      </w:r>
      <w:r w:rsidRPr="00836826">
        <w:rPr>
          <w:rFonts w:cstheme="minorHAnsi"/>
          <w:b/>
          <w:bCs/>
        </w:rPr>
        <w:t>90 (noventa) dias</w:t>
      </w:r>
      <w:r w:rsidRPr="00836826">
        <w:rPr>
          <w:rFonts w:cstheme="minorHAnsi"/>
        </w:rPr>
        <w:t>, contados do recebimento definitivo, sem prejuízo das garantias legais e das garantias específicas oferecidas pelos fabricantes dos equipamentos.</w:t>
      </w:r>
    </w:p>
    <w:p w14:paraId="3AE03DFA" w14:textId="77777777" w:rsidR="005D2BE1" w:rsidRDefault="005D2BE1" w:rsidP="00836826">
      <w:pPr>
        <w:spacing w:after="0"/>
        <w:jc w:val="both"/>
        <w:rPr>
          <w:rFonts w:cstheme="minorHAnsi"/>
        </w:rPr>
      </w:pPr>
    </w:p>
    <w:p w14:paraId="17AE437D" w14:textId="18D19224" w:rsidR="00836826" w:rsidRPr="00836826" w:rsidRDefault="00836826" w:rsidP="00836826">
      <w:pPr>
        <w:spacing w:after="0"/>
        <w:jc w:val="both"/>
        <w:rPr>
          <w:rFonts w:cstheme="minorHAnsi"/>
        </w:rPr>
      </w:pPr>
      <w:r w:rsidRPr="00836826">
        <w:rPr>
          <w:rFonts w:cstheme="minorHAnsi"/>
        </w:rPr>
        <w:t>12.2. Durante o período de garantia, deverão ser corrigidos, sem ônus adicional, defeitos decorrentes de instalação inadequada ou falhas atribuíveis à execução dos serviços.</w:t>
      </w:r>
    </w:p>
    <w:p w14:paraId="3FEFE859" w14:textId="77777777" w:rsidR="005D2BE1" w:rsidRDefault="005D2BE1" w:rsidP="00836826">
      <w:pPr>
        <w:spacing w:after="0"/>
        <w:jc w:val="both"/>
        <w:rPr>
          <w:rFonts w:cstheme="minorHAnsi"/>
        </w:rPr>
      </w:pPr>
    </w:p>
    <w:p w14:paraId="135FCECE" w14:textId="47B683ED" w:rsidR="00836826" w:rsidRPr="00836826" w:rsidRDefault="00836826" w:rsidP="00836826">
      <w:pPr>
        <w:spacing w:after="0"/>
        <w:jc w:val="both"/>
        <w:rPr>
          <w:rFonts w:cstheme="minorHAnsi"/>
        </w:rPr>
      </w:pPr>
      <w:r w:rsidRPr="00836826">
        <w:rPr>
          <w:rFonts w:cstheme="minorHAnsi"/>
        </w:rPr>
        <w:t>12.3. Os equipamentos deverão possuir garantia do fabricante, conforme condições estabelecidas pelo respectivo fabricante e legislação aplicável.</w:t>
      </w:r>
    </w:p>
    <w:p w14:paraId="41EB8FAE" w14:textId="77777777" w:rsidR="005D2BE1" w:rsidRDefault="005D2BE1" w:rsidP="00836826">
      <w:pPr>
        <w:spacing w:after="0"/>
        <w:jc w:val="both"/>
        <w:rPr>
          <w:rFonts w:cstheme="minorHAnsi"/>
          <w:b/>
          <w:bCs/>
        </w:rPr>
      </w:pPr>
    </w:p>
    <w:p w14:paraId="5D8D77BF" w14:textId="71B18295" w:rsidR="00836826" w:rsidRPr="00836826" w:rsidRDefault="00836826" w:rsidP="00836826">
      <w:pPr>
        <w:spacing w:after="0"/>
        <w:jc w:val="both"/>
        <w:rPr>
          <w:rFonts w:cstheme="minorHAnsi"/>
          <w:b/>
          <w:bCs/>
        </w:rPr>
      </w:pPr>
      <w:r w:rsidRPr="00836826">
        <w:rPr>
          <w:rFonts w:cstheme="minorHAnsi"/>
          <w:b/>
          <w:bCs/>
        </w:rPr>
        <w:t>13. DO PAGAMENTO</w:t>
      </w:r>
    </w:p>
    <w:p w14:paraId="0AD08227" w14:textId="77777777" w:rsidR="008131EA" w:rsidRDefault="008131EA" w:rsidP="00836826">
      <w:pPr>
        <w:spacing w:after="0"/>
        <w:jc w:val="both"/>
        <w:rPr>
          <w:rFonts w:cstheme="minorHAnsi"/>
        </w:rPr>
      </w:pPr>
    </w:p>
    <w:p w14:paraId="1737BC19" w14:textId="2DC572C4" w:rsidR="00836826" w:rsidRPr="00836826" w:rsidRDefault="00836826" w:rsidP="00836826">
      <w:pPr>
        <w:spacing w:after="0"/>
        <w:jc w:val="both"/>
        <w:rPr>
          <w:rFonts w:cstheme="minorHAnsi"/>
        </w:rPr>
      </w:pPr>
      <w:r w:rsidRPr="00836826">
        <w:rPr>
          <w:rFonts w:cstheme="minorHAnsi"/>
        </w:rPr>
        <w:t>13.1. O pagamento será efetuado após a conclusão dos serviços, o recebimento e aceite do objeto pela contratante e a apresentação da respectiva nota fiscal.</w:t>
      </w:r>
    </w:p>
    <w:p w14:paraId="5037B92A" w14:textId="77777777" w:rsidR="00836826" w:rsidRPr="00836826" w:rsidRDefault="00836826" w:rsidP="00836826">
      <w:pPr>
        <w:spacing w:after="0"/>
        <w:jc w:val="both"/>
        <w:rPr>
          <w:rFonts w:cstheme="minorHAnsi"/>
        </w:rPr>
      </w:pPr>
      <w:r w:rsidRPr="00836826">
        <w:rPr>
          <w:rFonts w:cstheme="minorHAnsi"/>
        </w:rPr>
        <w:lastRenderedPageBreak/>
        <w:t>13.2. O pagamento ficará condicionado à comprovação da execução satisfatória dos serviços e ao cumprimento das obrigações contratuais.</w:t>
      </w:r>
    </w:p>
    <w:p w14:paraId="1D791983" w14:textId="77777777" w:rsidR="008131EA" w:rsidRDefault="008131EA" w:rsidP="00836826">
      <w:pPr>
        <w:spacing w:after="0"/>
        <w:jc w:val="both"/>
        <w:rPr>
          <w:rFonts w:cstheme="minorHAnsi"/>
        </w:rPr>
      </w:pPr>
    </w:p>
    <w:p w14:paraId="04C74EF0" w14:textId="7C1DC770" w:rsidR="00836826" w:rsidRPr="00836826" w:rsidRDefault="00836826" w:rsidP="00836826">
      <w:pPr>
        <w:spacing w:after="0"/>
        <w:jc w:val="both"/>
        <w:rPr>
          <w:rFonts w:cstheme="minorHAnsi"/>
        </w:rPr>
      </w:pPr>
      <w:r w:rsidRPr="00836826">
        <w:rPr>
          <w:rFonts w:cstheme="minorHAnsi"/>
        </w:rPr>
        <w:t>13.3. Não será efetuado pagamento por materiais ou serviços que estejam em desacordo com as especificações estabelecidas neste Termo de Referência, até que sejam devidamente regularizados.</w:t>
      </w:r>
    </w:p>
    <w:p w14:paraId="47555F77" w14:textId="77777777" w:rsidR="008131EA" w:rsidRDefault="008131EA" w:rsidP="00836826">
      <w:pPr>
        <w:spacing w:after="0"/>
        <w:jc w:val="both"/>
        <w:rPr>
          <w:rFonts w:cstheme="minorHAnsi"/>
          <w:b/>
          <w:bCs/>
        </w:rPr>
      </w:pPr>
    </w:p>
    <w:p w14:paraId="6D2BF605" w14:textId="6D1E8807" w:rsidR="00836826" w:rsidRPr="00836826" w:rsidRDefault="00836826" w:rsidP="00836826">
      <w:pPr>
        <w:spacing w:after="0"/>
        <w:jc w:val="both"/>
        <w:rPr>
          <w:rFonts w:cstheme="minorHAnsi"/>
          <w:b/>
          <w:bCs/>
        </w:rPr>
      </w:pPr>
      <w:r w:rsidRPr="00836826">
        <w:rPr>
          <w:rFonts w:cstheme="minorHAnsi"/>
          <w:b/>
          <w:bCs/>
        </w:rPr>
        <w:t>14. DO CRITÉRIO DE SELEÇÃO DO FORNECEDOR</w:t>
      </w:r>
    </w:p>
    <w:p w14:paraId="01498BF9" w14:textId="77777777" w:rsidR="00BC6A9E" w:rsidRDefault="00BC6A9E" w:rsidP="00836826">
      <w:pPr>
        <w:spacing w:after="0"/>
        <w:jc w:val="both"/>
        <w:rPr>
          <w:rFonts w:cstheme="minorHAnsi"/>
        </w:rPr>
      </w:pPr>
    </w:p>
    <w:p w14:paraId="4A8A1DCB" w14:textId="2E26A9CC" w:rsidR="00836826" w:rsidRDefault="00836826" w:rsidP="00836826">
      <w:pPr>
        <w:spacing w:after="0"/>
        <w:jc w:val="both"/>
        <w:rPr>
          <w:rFonts w:cstheme="minorHAnsi"/>
        </w:rPr>
      </w:pPr>
      <w:r w:rsidRPr="00836826">
        <w:rPr>
          <w:rFonts w:cstheme="minorHAnsi"/>
        </w:rPr>
        <w:t xml:space="preserve">14.1. A seleção do fornecedor </w:t>
      </w:r>
      <w:r w:rsidR="00BC6A9E">
        <w:rPr>
          <w:rFonts w:cstheme="minorHAnsi"/>
        </w:rPr>
        <w:t>será realizada por Dispensa de acordo com a Lei n° 14.133/21</w:t>
      </w:r>
      <w:r w:rsidRPr="00836826">
        <w:rPr>
          <w:rFonts w:cstheme="minorHAnsi"/>
        </w:rPr>
        <w:t>.</w:t>
      </w:r>
    </w:p>
    <w:p w14:paraId="4A63272A" w14:textId="77777777" w:rsidR="00BC6A9E" w:rsidRPr="00836826" w:rsidRDefault="00BC6A9E" w:rsidP="00836826">
      <w:pPr>
        <w:spacing w:after="0"/>
        <w:jc w:val="both"/>
        <w:rPr>
          <w:rFonts w:cstheme="minorHAnsi"/>
        </w:rPr>
      </w:pPr>
    </w:p>
    <w:p w14:paraId="2FA5D7E1" w14:textId="77777777" w:rsidR="00836826" w:rsidRPr="00836826" w:rsidRDefault="00836826" w:rsidP="00836826">
      <w:pPr>
        <w:spacing w:after="0"/>
        <w:jc w:val="both"/>
        <w:rPr>
          <w:rFonts w:cstheme="minorHAnsi"/>
        </w:rPr>
      </w:pPr>
      <w:r w:rsidRPr="00836826">
        <w:rPr>
          <w:rFonts w:cstheme="minorHAnsi"/>
        </w:rPr>
        <w:t>14.2. A proposta deverá contemplar todos os custos necessários ao fornecimento dos materiais e à execução dos serviços, incluindo mão de obra, ferramentas, transporte, instalação, configuração, testes, encargos e demais despesas necessárias à completa execução do objeto.</w:t>
      </w:r>
    </w:p>
    <w:p w14:paraId="7D3BBFD8" w14:textId="77777777" w:rsidR="00BC6A9E" w:rsidRDefault="00BC6A9E" w:rsidP="00836826">
      <w:pPr>
        <w:spacing w:after="0"/>
        <w:jc w:val="both"/>
        <w:rPr>
          <w:rFonts w:cstheme="minorHAnsi"/>
        </w:rPr>
      </w:pPr>
    </w:p>
    <w:p w14:paraId="08579222" w14:textId="259EBC72" w:rsidR="00836826" w:rsidRDefault="00836826" w:rsidP="00836826">
      <w:pPr>
        <w:spacing w:after="0"/>
        <w:jc w:val="both"/>
        <w:rPr>
          <w:rFonts w:cstheme="minorHAnsi"/>
        </w:rPr>
      </w:pPr>
      <w:r w:rsidRPr="00836826">
        <w:rPr>
          <w:rFonts w:cstheme="minorHAnsi"/>
        </w:rPr>
        <w:t>14.3. O critério de julgamento deverá ser</w:t>
      </w:r>
      <w:r w:rsidR="00BC6A9E">
        <w:rPr>
          <w:rFonts w:cstheme="minorHAnsi"/>
        </w:rPr>
        <w:t>á</w:t>
      </w:r>
      <w:r w:rsidRPr="00836826">
        <w:rPr>
          <w:rFonts w:cstheme="minorHAnsi"/>
        </w:rPr>
        <w:t xml:space="preserve"> conforme o procedimento de contratação adotado</w:t>
      </w:r>
      <w:r w:rsidR="00BC6A9E">
        <w:rPr>
          <w:rFonts w:cstheme="minorHAnsi"/>
        </w:rPr>
        <w:t xml:space="preserve"> no item 14.1</w:t>
      </w:r>
      <w:r w:rsidRPr="00836826">
        <w:rPr>
          <w:rFonts w:cstheme="minorHAnsi"/>
        </w:rPr>
        <w:t>, considerando o menor preço global, desde que atendidas integralmente as especificações e condições estabelecidas neste Termo de Referência.</w:t>
      </w:r>
    </w:p>
    <w:p w14:paraId="60A52EE9" w14:textId="77777777" w:rsidR="00BC6A9E" w:rsidRPr="00836826" w:rsidRDefault="00BC6A9E" w:rsidP="00836826">
      <w:pPr>
        <w:spacing w:after="0"/>
        <w:jc w:val="both"/>
        <w:rPr>
          <w:rFonts w:cstheme="minorHAnsi"/>
        </w:rPr>
      </w:pPr>
    </w:p>
    <w:p w14:paraId="228DC917" w14:textId="77777777" w:rsidR="00836826" w:rsidRPr="00836826" w:rsidRDefault="00836826" w:rsidP="00836826">
      <w:pPr>
        <w:spacing w:after="0"/>
        <w:jc w:val="both"/>
        <w:rPr>
          <w:rFonts w:cstheme="minorHAnsi"/>
          <w:b/>
          <w:bCs/>
          <w:highlight w:val="yellow"/>
        </w:rPr>
      </w:pPr>
      <w:r w:rsidRPr="00836826">
        <w:rPr>
          <w:rFonts w:cstheme="minorHAnsi"/>
          <w:b/>
          <w:bCs/>
        </w:rPr>
        <w:t>15. DA ESTIMATIVA DE PREÇOS</w:t>
      </w:r>
    </w:p>
    <w:p w14:paraId="3B665FA1" w14:textId="77777777" w:rsidR="00BC6A9E" w:rsidRPr="00BC6A9E" w:rsidRDefault="00BC6A9E" w:rsidP="00836826">
      <w:pPr>
        <w:spacing w:after="0"/>
        <w:jc w:val="both"/>
        <w:rPr>
          <w:rFonts w:cstheme="minorHAnsi"/>
          <w:highlight w:val="yellow"/>
        </w:rPr>
      </w:pPr>
    </w:p>
    <w:p w14:paraId="34684DAD" w14:textId="6992F97C" w:rsidR="00836826" w:rsidRPr="00836826" w:rsidRDefault="00836826" w:rsidP="00836826">
      <w:pPr>
        <w:spacing w:after="0"/>
        <w:jc w:val="both"/>
        <w:rPr>
          <w:rFonts w:cstheme="minorHAnsi"/>
          <w:highlight w:val="yellow"/>
        </w:rPr>
      </w:pPr>
      <w:r w:rsidRPr="00836826">
        <w:rPr>
          <w:rFonts w:cstheme="minorHAnsi"/>
        </w:rPr>
        <w:t xml:space="preserve">15.1. </w:t>
      </w:r>
      <w:r w:rsidR="00454CD2" w:rsidRPr="00893AE4">
        <w:rPr>
          <w:rFonts w:cstheme="minorHAnsi"/>
          <w:bCs/>
        </w:rPr>
        <w:t xml:space="preserve">O custo estimado da contratação é de R$ </w:t>
      </w:r>
      <w:r w:rsidR="00893AE4" w:rsidRPr="00893AE4">
        <w:rPr>
          <w:rFonts w:cstheme="minorHAnsi"/>
          <w:bCs/>
        </w:rPr>
        <w:t>2.896,00 (dois mil oitocentos e noventa e seis reais).</w:t>
      </w:r>
    </w:p>
    <w:p w14:paraId="0E02475D" w14:textId="77777777" w:rsidR="00BC6A9E" w:rsidRPr="00BC6A9E" w:rsidRDefault="00BC6A9E" w:rsidP="00836826">
      <w:pPr>
        <w:spacing w:after="0"/>
        <w:jc w:val="both"/>
        <w:rPr>
          <w:rFonts w:cstheme="minorHAnsi"/>
          <w:highlight w:val="yellow"/>
        </w:rPr>
      </w:pPr>
    </w:p>
    <w:p w14:paraId="4F0EC645" w14:textId="616F8305" w:rsidR="00836826" w:rsidRPr="00454CD2" w:rsidRDefault="00836826" w:rsidP="00836826">
      <w:pPr>
        <w:spacing w:after="0"/>
        <w:jc w:val="both"/>
        <w:rPr>
          <w:rFonts w:cstheme="minorHAnsi"/>
          <w:b/>
          <w:bCs/>
        </w:rPr>
      </w:pPr>
      <w:r w:rsidRPr="00836826">
        <w:rPr>
          <w:rFonts w:cstheme="minorHAnsi"/>
          <w:b/>
          <w:bCs/>
        </w:rPr>
        <w:t>16. DA DOTAÇÃO ORÇAMENTÁRIA</w:t>
      </w:r>
    </w:p>
    <w:p w14:paraId="0E281DA8" w14:textId="77777777" w:rsidR="00BC6A9E" w:rsidRPr="00836826" w:rsidRDefault="00BC6A9E" w:rsidP="00836826">
      <w:pPr>
        <w:spacing w:after="0"/>
        <w:jc w:val="both"/>
        <w:rPr>
          <w:rFonts w:cstheme="minorHAnsi"/>
          <w:b/>
          <w:bCs/>
        </w:rPr>
      </w:pPr>
    </w:p>
    <w:p w14:paraId="04D9280D" w14:textId="0124B67F" w:rsidR="00836826" w:rsidRPr="00836826" w:rsidRDefault="00836826" w:rsidP="00836826">
      <w:pPr>
        <w:spacing w:after="0"/>
        <w:jc w:val="both"/>
        <w:rPr>
          <w:rFonts w:cstheme="minorHAnsi"/>
        </w:rPr>
      </w:pPr>
      <w:r w:rsidRPr="00836826">
        <w:rPr>
          <w:rFonts w:cstheme="minorHAnsi"/>
        </w:rPr>
        <w:t>16.1. As despesas decorrentes da contratação correrão por conta da dotação orçamentária</w:t>
      </w:r>
      <w:r w:rsidR="00BC6A9E" w:rsidRPr="00454CD2">
        <w:rPr>
          <w:rFonts w:cstheme="minorHAnsi"/>
        </w:rPr>
        <w:t xml:space="preserve">: </w:t>
      </w:r>
      <w:r w:rsidR="00454CD2" w:rsidRPr="00454CD2">
        <w:rPr>
          <w:rFonts w:cstheme="minorHAnsi"/>
          <w:bCs/>
        </w:rPr>
        <w:t>01.031.2000.2050.0000.3.3.90.39.00</w:t>
      </w:r>
      <w:r w:rsidR="00454CD2">
        <w:rPr>
          <w:rFonts w:cstheme="minorHAnsi"/>
          <w:bCs/>
        </w:rPr>
        <w:t>.</w:t>
      </w:r>
    </w:p>
    <w:p w14:paraId="17DFE7FA" w14:textId="77777777" w:rsidR="00BC6A9E" w:rsidRDefault="00BC6A9E" w:rsidP="00836826">
      <w:pPr>
        <w:spacing w:after="0"/>
        <w:jc w:val="both"/>
        <w:rPr>
          <w:rFonts w:cstheme="minorHAnsi"/>
          <w:b/>
          <w:bCs/>
        </w:rPr>
      </w:pPr>
    </w:p>
    <w:p w14:paraId="19E22C2E" w14:textId="43BF2AF6" w:rsidR="00836826" w:rsidRPr="00836826" w:rsidRDefault="00836826" w:rsidP="00836826">
      <w:pPr>
        <w:spacing w:after="0"/>
        <w:jc w:val="both"/>
        <w:rPr>
          <w:rFonts w:cstheme="minorHAnsi"/>
          <w:b/>
          <w:bCs/>
        </w:rPr>
      </w:pPr>
      <w:r w:rsidRPr="00836826">
        <w:rPr>
          <w:rFonts w:cstheme="minorHAnsi"/>
          <w:b/>
          <w:bCs/>
        </w:rPr>
        <w:t>17. DAS SANÇÕES ADMINISTRATIVAS</w:t>
      </w:r>
    </w:p>
    <w:p w14:paraId="53F335A2" w14:textId="77777777" w:rsidR="00BC6A9E" w:rsidRDefault="00BC6A9E" w:rsidP="00836826">
      <w:pPr>
        <w:spacing w:after="0"/>
        <w:jc w:val="both"/>
        <w:rPr>
          <w:rFonts w:cstheme="minorHAnsi"/>
        </w:rPr>
      </w:pPr>
    </w:p>
    <w:p w14:paraId="14C58FB2" w14:textId="03D315AD" w:rsidR="00836826" w:rsidRPr="00836826" w:rsidRDefault="00836826" w:rsidP="00836826">
      <w:pPr>
        <w:spacing w:after="0"/>
        <w:jc w:val="both"/>
        <w:rPr>
          <w:rFonts w:cstheme="minorHAnsi"/>
        </w:rPr>
      </w:pPr>
      <w:r w:rsidRPr="00836826">
        <w:rPr>
          <w:rFonts w:cstheme="minorHAnsi"/>
        </w:rPr>
        <w:t>17.1. O descumprimento das obrigações assumidas sujeitará a contratada às sanções administrativas previstas na legislação aplicável e no instrumento de contratação, assegurados o contraditório e a ampla defesa.</w:t>
      </w:r>
    </w:p>
    <w:p w14:paraId="0011971A" w14:textId="77777777" w:rsidR="00BC6A9E" w:rsidRDefault="00BC6A9E" w:rsidP="00836826">
      <w:pPr>
        <w:spacing w:after="0"/>
        <w:jc w:val="both"/>
        <w:rPr>
          <w:rFonts w:cstheme="minorHAnsi"/>
        </w:rPr>
      </w:pPr>
    </w:p>
    <w:p w14:paraId="7A264EDE" w14:textId="345D7300" w:rsidR="00836826" w:rsidRDefault="00836826" w:rsidP="00836826">
      <w:pPr>
        <w:spacing w:after="0"/>
        <w:jc w:val="both"/>
        <w:rPr>
          <w:rFonts w:cstheme="minorHAnsi"/>
        </w:rPr>
      </w:pPr>
      <w:r w:rsidRPr="00836826">
        <w:rPr>
          <w:rFonts w:cstheme="minorHAnsi"/>
        </w:rPr>
        <w:t>17.2. Poderão ser aplicadas, conforme a gravidade da conduta e as disposições legais pertinentes, as penalidades de advertência, multa, impedimento de licitar e contratar e demais sanções cabíveis.</w:t>
      </w:r>
    </w:p>
    <w:p w14:paraId="0D95E3BA" w14:textId="77777777" w:rsidR="00D87C73" w:rsidRDefault="00D87C73" w:rsidP="00836826">
      <w:pPr>
        <w:spacing w:after="0"/>
        <w:jc w:val="both"/>
        <w:rPr>
          <w:rFonts w:cstheme="minorHAnsi"/>
        </w:rPr>
      </w:pPr>
    </w:p>
    <w:p w14:paraId="481C8A35" w14:textId="77777777" w:rsidR="00D87C73" w:rsidRPr="00D87C73" w:rsidRDefault="00D87C73" w:rsidP="00D87C73">
      <w:pPr>
        <w:spacing w:after="0"/>
        <w:jc w:val="both"/>
        <w:rPr>
          <w:rFonts w:cstheme="minorHAnsi"/>
          <w:b/>
          <w:bCs/>
        </w:rPr>
      </w:pPr>
      <w:r w:rsidRPr="00D87C73">
        <w:rPr>
          <w:rFonts w:cstheme="minorHAnsi"/>
          <w:b/>
          <w:bCs/>
        </w:rPr>
        <w:t xml:space="preserve">18. </w:t>
      </w:r>
      <w:r w:rsidRPr="00D87C73">
        <w:rPr>
          <w:rFonts w:cstheme="minorHAnsi"/>
          <w:b/>
          <w:bCs/>
        </w:rPr>
        <w:t>DOCUMENTAÇÃO EXIGIDA PARA PARTICIPAÇÃO</w:t>
      </w:r>
    </w:p>
    <w:p w14:paraId="09EEE514" w14:textId="77777777" w:rsidR="00D87C73" w:rsidRPr="00D87C73" w:rsidRDefault="00D87C73" w:rsidP="00D87C73">
      <w:pPr>
        <w:spacing w:after="0"/>
        <w:jc w:val="both"/>
        <w:rPr>
          <w:rFonts w:cstheme="minorHAnsi"/>
        </w:rPr>
      </w:pPr>
    </w:p>
    <w:p w14:paraId="2CD6F13B" w14:textId="22BAEE13" w:rsidR="00D87C73" w:rsidRPr="00D87C73" w:rsidRDefault="00D87C73" w:rsidP="00D87C73">
      <w:pPr>
        <w:spacing w:after="0"/>
        <w:jc w:val="both"/>
        <w:rPr>
          <w:rFonts w:cstheme="minorHAnsi"/>
        </w:rPr>
      </w:pPr>
      <w:r w:rsidRPr="00D87C73">
        <w:rPr>
          <w:rFonts w:cstheme="minorHAnsi"/>
        </w:rPr>
        <w:t>1</w:t>
      </w:r>
      <w:r>
        <w:rPr>
          <w:rFonts w:cstheme="minorHAnsi"/>
        </w:rPr>
        <w:t>8</w:t>
      </w:r>
      <w:r w:rsidRPr="00D87C73">
        <w:rPr>
          <w:rFonts w:cstheme="minorHAnsi"/>
        </w:rPr>
        <w:t>.1 Para estar tecnicamente habilitado a empresa deverá apresentar, obrigatoriamente, os seguintes documentos relativos à Habilitação:</w:t>
      </w:r>
    </w:p>
    <w:p w14:paraId="4CF12A6B" w14:textId="77777777" w:rsidR="00D87C73" w:rsidRPr="00D87C73" w:rsidRDefault="00D87C73" w:rsidP="00D87C73">
      <w:pPr>
        <w:spacing w:after="0"/>
        <w:jc w:val="both"/>
        <w:rPr>
          <w:rFonts w:cstheme="minorHAnsi"/>
        </w:rPr>
      </w:pPr>
    </w:p>
    <w:p w14:paraId="5AF5175F" w14:textId="17C78C1E" w:rsidR="00D87C73" w:rsidRPr="00D87C73" w:rsidRDefault="00D87C73" w:rsidP="00D87C73">
      <w:pPr>
        <w:spacing w:after="0"/>
        <w:jc w:val="both"/>
        <w:rPr>
          <w:rFonts w:cstheme="minorHAnsi"/>
        </w:rPr>
      </w:pPr>
      <w:r w:rsidRPr="00D87C73">
        <w:rPr>
          <w:rFonts w:cstheme="minorHAnsi"/>
        </w:rPr>
        <w:t>1</w:t>
      </w:r>
      <w:r>
        <w:rPr>
          <w:rFonts w:cstheme="minorHAnsi"/>
        </w:rPr>
        <w:t>8</w:t>
      </w:r>
      <w:r w:rsidRPr="00D87C73">
        <w:rPr>
          <w:rFonts w:cstheme="minorHAnsi"/>
        </w:rPr>
        <w:t>.1.1. Inscrição no Cadastro de Pessoas Físicas (CPF) ou no Cadastro Nacional da Pessoa Jurídica (CNPJ);</w:t>
      </w:r>
    </w:p>
    <w:p w14:paraId="078E82D0" w14:textId="77777777" w:rsidR="00D87C73" w:rsidRPr="00D87C73" w:rsidRDefault="00D87C73" w:rsidP="00D87C73">
      <w:pPr>
        <w:spacing w:after="0"/>
        <w:jc w:val="both"/>
        <w:rPr>
          <w:rFonts w:cstheme="minorHAnsi"/>
        </w:rPr>
      </w:pPr>
    </w:p>
    <w:p w14:paraId="013D1D3D" w14:textId="73C31D05" w:rsidR="00D87C73" w:rsidRPr="00D87C73" w:rsidRDefault="00D87C73" w:rsidP="00D87C73">
      <w:pPr>
        <w:spacing w:after="0"/>
        <w:jc w:val="both"/>
        <w:rPr>
          <w:rFonts w:cstheme="minorHAnsi"/>
        </w:rPr>
      </w:pPr>
      <w:r w:rsidRPr="00D87C73">
        <w:rPr>
          <w:rFonts w:cstheme="minorHAnsi"/>
        </w:rPr>
        <w:t>1</w:t>
      </w:r>
      <w:r>
        <w:rPr>
          <w:rFonts w:cstheme="minorHAnsi"/>
        </w:rPr>
        <w:t>8</w:t>
      </w:r>
      <w:r w:rsidRPr="00D87C73">
        <w:rPr>
          <w:rFonts w:cstheme="minorHAnsi"/>
        </w:rPr>
        <w:t>.1.2. Certidão negativa de débitos federais;</w:t>
      </w:r>
    </w:p>
    <w:p w14:paraId="20975F11" w14:textId="77777777" w:rsidR="00D87C73" w:rsidRPr="00D87C73" w:rsidRDefault="00D87C73" w:rsidP="00D87C73">
      <w:pPr>
        <w:spacing w:after="0"/>
        <w:jc w:val="both"/>
        <w:rPr>
          <w:rFonts w:cstheme="minorHAnsi"/>
        </w:rPr>
      </w:pPr>
    </w:p>
    <w:p w14:paraId="6A26C19A" w14:textId="0E29CAED" w:rsidR="00D87C73" w:rsidRPr="00D87C73" w:rsidRDefault="00D87C73" w:rsidP="00D87C73">
      <w:pPr>
        <w:spacing w:after="0"/>
        <w:jc w:val="both"/>
        <w:rPr>
          <w:rFonts w:cstheme="minorHAnsi"/>
        </w:rPr>
      </w:pPr>
      <w:r w:rsidRPr="00D87C73">
        <w:rPr>
          <w:rFonts w:cstheme="minorHAnsi"/>
        </w:rPr>
        <w:t>1</w:t>
      </w:r>
      <w:r>
        <w:rPr>
          <w:rFonts w:cstheme="minorHAnsi"/>
        </w:rPr>
        <w:t>8</w:t>
      </w:r>
      <w:r w:rsidRPr="00D87C73">
        <w:rPr>
          <w:rFonts w:cstheme="minorHAnsi"/>
        </w:rPr>
        <w:t>.1.3. Certidão negativa de débitos junto ao FGTS;</w:t>
      </w:r>
    </w:p>
    <w:p w14:paraId="6BDE1FA6" w14:textId="77777777" w:rsidR="00D87C73" w:rsidRPr="00D87C73" w:rsidRDefault="00D87C73" w:rsidP="00D87C73">
      <w:pPr>
        <w:spacing w:after="0"/>
        <w:jc w:val="both"/>
        <w:rPr>
          <w:rFonts w:cstheme="minorHAnsi"/>
        </w:rPr>
      </w:pPr>
    </w:p>
    <w:p w14:paraId="2FFDF35C" w14:textId="55A52CD6" w:rsidR="00D87C73" w:rsidRPr="00836826" w:rsidRDefault="00D87C73" w:rsidP="00D87C73">
      <w:pPr>
        <w:spacing w:after="0"/>
        <w:jc w:val="both"/>
        <w:rPr>
          <w:rFonts w:cstheme="minorHAnsi"/>
        </w:rPr>
      </w:pPr>
      <w:r w:rsidRPr="00D87C73">
        <w:rPr>
          <w:rFonts w:cstheme="minorHAnsi"/>
        </w:rPr>
        <w:t>1</w:t>
      </w:r>
      <w:r>
        <w:rPr>
          <w:rFonts w:cstheme="minorHAnsi"/>
        </w:rPr>
        <w:t>8</w:t>
      </w:r>
      <w:r w:rsidRPr="00D87C73">
        <w:rPr>
          <w:rFonts w:cstheme="minorHAnsi"/>
        </w:rPr>
        <w:t>.1.4. Certidão de regularidade perante a justiça do trabalho (certidão negativa de débitos trabalhistas)</w:t>
      </w:r>
    </w:p>
    <w:p w14:paraId="1B11CAE6" w14:textId="77777777" w:rsidR="00BC6A9E" w:rsidRDefault="00BC6A9E" w:rsidP="00836826">
      <w:pPr>
        <w:spacing w:after="0"/>
        <w:jc w:val="both"/>
        <w:rPr>
          <w:rFonts w:cstheme="minorHAnsi"/>
          <w:b/>
          <w:bCs/>
        </w:rPr>
      </w:pPr>
    </w:p>
    <w:p w14:paraId="3DD47554" w14:textId="661F12C3" w:rsidR="00836826" w:rsidRPr="00836826" w:rsidRDefault="00BC6A9E" w:rsidP="00836826">
      <w:pPr>
        <w:spacing w:after="0"/>
        <w:jc w:val="both"/>
        <w:rPr>
          <w:rFonts w:cstheme="minorHAnsi"/>
          <w:b/>
          <w:bCs/>
        </w:rPr>
      </w:pPr>
      <w:r>
        <w:rPr>
          <w:rFonts w:cstheme="minorHAnsi"/>
          <w:b/>
          <w:bCs/>
        </w:rPr>
        <w:t>19</w:t>
      </w:r>
      <w:r w:rsidR="00836826" w:rsidRPr="00836826">
        <w:rPr>
          <w:rFonts w:cstheme="minorHAnsi"/>
          <w:b/>
          <w:bCs/>
        </w:rPr>
        <w:t>. DAS DISPOSIÇÕES FINAIS</w:t>
      </w:r>
    </w:p>
    <w:p w14:paraId="5A7C81F5" w14:textId="77777777" w:rsidR="00D87C73" w:rsidRDefault="00D87C73" w:rsidP="00836826">
      <w:pPr>
        <w:spacing w:after="0"/>
        <w:jc w:val="both"/>
        <w:rPr>
          <w:rFonts w:cstheme="minorHAnsi"/>
        </w:rPr>
      </w:pPr>
    </w:p>
    <w:p w14:paraId="1AA5DDA7" w14:textId="7B548CDF" w:rsidR="00836826" w:rsidRPr="00836826" w:rsidRDefault="00D87C73" w:rsidP="00836826">
      <w:pPr>
        <w:spacing w:after="0"/>
        <w:jc w:val="both"/>
        <w:rPr>
          <w:rFonts w:cstheme="minorHAnsi"/>
        </w:rPr>
      </w:pPr>
      <w:r>
        <w:rPr>
          <w:rFonts w:cstheme="minorHAnsi"/>
        </w:rPr>
        <w:t>19</w:t>
      </w:r>
      <w:r w:rsidR="00836826" w:rsidRPr="00836826">
        <w:rPr>
          <w:rFonts w:cstheme="minorHAnsi"/>
        </w:rPr>
        <w:t>.1. A contratada deverá entregar o sistema instalado e em pleno funcionamento, não sendo considerada concluída a execução enquanto houver falhas decorrentes da instalação ou ausência de componentes indispensáveis ao funcionamento.</w:t>
      </w:r>
    </w:p>
    <w:p w14:paraId="1238EA40" w14:textId="77777777" w:rsidR="00D87C73" w:rsidRDefault="00D87C73" w:rsidP="00836826">
      <w:pPr>
        <w:spacing w:after="0"/>
        <w:jc w:val="both"/>
        <w:rPr>
          <w:rFonts w:cstheme="minorHAnsi"/>
        </w:rPr>
      </w:pPr>
    </w:p>
    <w:p w14:paraId="683503BE" w14:textId="077311BA" w:rsidR="00836826" w:rsidRPr="00836826" w:rsidRDefault="00D87C73" w:rsidP="00836826">
      <w:pPr>
        <w:spacing w:after="0"/>
        <w:jc w:val="both"/>
        <w:rPr>
          <w:rFonts w:cstheme="minorHAnsi"/>
        </w:rPr>
      </w:pPr>
      <w:r>
        <w:rPr>
          <w:rFonts w:cstheme="minorHAnsi"/>
        </w:rPr>
        <w:t>19</w:t>
      </w:r>
      <w:r w:rsidR="00836826" w:rsidRPr="00836826">
        <w:rPr>
          <w:rFonts w:cstheme="minorHAnsi"/>
        </w:rPr>
        <w:t>.2. Os casos omissos serão solucionados pela contratante, observada a legislação aplicável.</w:t>
      </w:r>
    </w:p>
    <w:p w14:paraId="78C2F234" w14:textId="77777777" w:rsidR="00D87C73" w:rsidRDefault="00D87C73" w:rsidP="00836826">
      <w:pPr>
        <w:spacing w:after="0"/>
        <w:jc w:val="both"/>
        <w:rPr>
          <w:rFonts w:cstheme="minorHAnsi"/>
        </w:rPr>
      </w:pPr>
    </w:p>
    <w:p w14:paraId="54DD7314" w14:textId="31DEE66B" w:rsidR="00836826" w:rsidRPr="00836826" w:rsidRDefault="00D87C73" w:rsidP="00836826">
      <w:pPr>
        <w:spacing w:after="0"/>
        <w:jc w:val="both"/>
        <w:rPr>
          <w:rFonts w:cstheme="minorHAnsi"/>
        </w:rPr>
      </w:pPr>
      <w:r>
        <w:rPr>
          <w:rFonts w:cstheme="minorHAnsi"/>
        </w:rPr>
        <w:t>19</w:t>
      </w:r>
      <w:r w:rsidR="00836826" w:rsidRPr="00836826">
        <w:rPr>
          <w:rFonts w:cstheme="minorHAnsi"/>
        </w:rPr>
        <w:t>.3. Este Termo de Referência deverá integrar o processo de contratação e servir como referência para elaboração da proposta e fiscalização da execução do obje</w:t>
      </w:r>
      <w:r>
        <w:rPr>
          <w:rFonts w:cstheme="minorHAnsi"/>
        </w:rPr>
        <w:t>to.</w:t>
      </w:r>
    </w:p>
    <w:p w14:paraId="3AFA9064" w14:textId="77777777" w:rsidR="00BE142D" w:rsidRPr="00BE142D" w:rsidRDefault="00BE142D" w:rsidP="00BE142D">
      <w:pPr>
        <w:spacing w:after="0"/>
        <w:jc w:val="both"/>
        <w:rPr>
          <w:rFonts w:cstheme="minorHAnsi"/>
        </w:rPr>
      </w:pPr>
    </w:p>
    <w:p w14:paraId="39822E8F" w14:textId="18E06D9D" w:rsidR="00BE142D" w:rsidRPr="00BE142D" w:rsidRDefault="00BE142D" w:rsidP="00BE142D">
      <w:pPr>
        <w:spacing w:after="0"/>
        <w:jc w:val="both"/>
        <w:rPr>
          <w:rFonts w:cstheme="minorHAnsi"/>
        </w:rPr>
      </w:pPr>
      <w:r w:rsidRPr="00BE142D">
        <w:rPr>
          <w:rFonts w:cstheme="minorHAnsi"/>
        </w:rPr>
        <w:t>Cordeirópolis, 1</w:t>
      </w:r>
      <w:r w:rsidR="000B16D3">
        <w:rPr>
          <w:rFonts w:cstheme="minorHAnsi"/>
        </w:rPr>
        <w:t>2</w:t>
      </w:r>
      <w:r w:rsidRPr="00BE142D">
        <w:rPr>
          <w:rFonts w:cstheme="minorHAnsi"/>
        </w:rPr>
        <w:t xml:space="preserve"> de </w:t>
      </w:r>
      <w:r w:rsidR="001C19C1">
        <w:rPr>
          <w:rFonts w:cstheme="minorHAnsi"/>
        </w:rPr>
        <w:t>agosto</w:t>
      </w:r>
      <w:r w:rsidRPr="00BE142D">
        <w:rPr>
          <w:rFonts w:cstheme="minorHAnsi"/>
        </w:rPr>
        <w:t xml:space="preserve"> de 202</w:t>
      </w:r>
      <w:r w:rsidR="001C19C1">
        <w:rPr>
          <w:rFonts w:cstheme="minorHAnsi"/>
        </w:rPr>
        <w:t>6</w:t>
      </w:r>
      <w:r w:rsidRPr="00BE142D">
        <w:rPr>
          <w:rFonts w:cstheme="minorHAnsi"/>
        </w:rPr>
        <w:t>.</w:t>
      </w:r>
    </w:p>
    <w:p w14:paraId="5B6B35FF" w14:textId="77777777" w:rsidR="00BE142D" w:rsidRDefault="00BE142D" w:rsidP="00275094">
      <w:pPr>
        <w:spacing w:after="0"/>
        <w:jc w:val="both"/>
        <w:rPr>
          <w:rFonts w:cstheme="minorHAnsi"/>
          <w:bCs/>
        </w:rPr>
      </w:pPr>
    </w:p>
    <w:p w14:paraId="65B29F51" w14:textId="77777777" w:rsidR="003E0D53" w:rsidRPr="00AF2954" w:rsidRDefault="003E0D53" w:rsidP="001265DE">
      <w:pPr>
        <w:jc w:val="both"/>
        <w:rPr>
          <w:rFonts w:cstheme="minorHAnsi"/>
        </w:rPr>
      </w:pPr>
    </w:p>
    <w:sectPr w:rsidR="003E0D53" w:rsidRPr="00AF29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1151"/>
    <w:multiLevelType w:val="hybridMultilevel"/>
    <w:tmpl w:val="15EECB52"/>
    <w:lvl w:ilvl="0" w:tplc="7CB2287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2"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3" w15:restartNumberingAfterBreak="0">
    <w:nsid w:val="1491445D"/>
    <w:multiLevelType w:val="hybridMultilevel"/>
    <w:tmpl w:val="A6D851A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9" w15:restartNumberingAfterBreak="0">
    <w:nsid w:val="2ABB7747"/>
    <w:multiLevelType w:val="multilevel"/>
    <w:tmpl w:val="27FEB9EE"/>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0"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11"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3" w15:restartNumberingAfterBreak="0">
    <w:nsid w:val="352518F9"/>
    <w:multiLevelType w:val="hybridMultilevel"/>
    <w:tmpl w:val="841ED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AB1BF1"/>
    <w:multiLevelType w:val="hybridMultilevel"/>
    <w:tmpl w:val="AF54BEF0"/>
    <w:lvl w:ilvl="0" w:tplc="F96071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F1B5EB4"/>
    <w:multiLevelType w:val="hybridMultilevel"/>
    <w:tmpl w:val="D15A12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160E66"/>
    <w:multiLevelType w:val="hybridMultilevel"/>
    <w:tmpl w:val="99E218D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9"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816D8B"/>
    <w:multiLevelType w:val="hybridMultilevel"/>
    <w:tmpl w:val="9A789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BB20D2"/>
    <w:multiLevelType w:val="hybridMultilevel"/>
    <w:tmpl w:val="9DC640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35"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37"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20"/>
  </w:num>
  <w:num w:numId="2" w16cid:durableId="774011080">
    <w:abstractNumId w:val="37"/>
  </w:num>
  <w:num w:numId="3" w16cid:durableId="943807989">
    <w:abstractNumId w:val="22"/>
  </w:num>
  <w:num w:numId="4" w16cid:durableId="1028986667">
    <w:abstractNumId w:val="32"/>
  </w:num>
  <w:num w:numId="5" w16cid:durableId="646908002">
    <w:abstractNumId w:val="8"/>
  </w:num>
  <w:num w:numId="6" w16cid:durableId="574819932">
    <w:abstractNumId w:val="10"/>
  </w:num>
  <w:num w:numId="7" w16cid:durableId="307326227">
    <w:abstractNumId w:val="36"/>
  </w:num>
  <w:num w:numId="8" w16cid:durableId="1744447878">
    <w:abstractNumId w:val="34"/>
  </w:num>
  <w:num w:numId="9" w16cid:durableId="812528283">
    <w:abstractNumId w:val="17"/>
  </w:num>
  <w:num w:numId="10" w16cid:durableId="1348601398">
    <w:abstractNumId w:val="2"/>
  </w:num>
  <w:num w:numId="11" w16cid:durableId="1059087151">
    <w:abstractNumId w:val="12"/>
  </w:num>
  <w:num w:numId="12" w16cid:durableId="969558464">
    <w:abstractNumId w:val="28"/>
  </w:num>
  <w:num w:numId="13" w16cid:durableId="1820999491">
    <w:abstractNumId w:val="1"/>
  </w:num>
  <w:num w:numId="14" w16cid:durableId="1456800080">
    <w:abstractNumId w:val="15"/>
  </w:num>
  <w:num w:numId="15" w16cid:durableId="311373561">
    <w:abstractNumId w:val="16"/>
  </w:num>
  <w:num w:numId="16" w16cid:durableId="1996297014">
    <w:abstractNumId w:val="18"/>
  </w:num>
  <w:num w:numId="17" w16cid:durableId="2067491579">
    <w:abstractNumId w:val="4"/>
  </w:num>
  <w:num w:numId="18" w16cid:durableId="1717705848">
    <w:abstractNumId w:val="23"/>
  </w:num>
  <w:num w:numId="19" w16cid:durableId="364871294">
    <w:abstractNumId w:val="38"/>
  </w:num>
  <w:num w:numId="20" w16cid:durableId="1904561395">
    <w:abstractNumId w:val="21"/>
  </w:num>
  <w:num w:numId="21" w16cid:durableId="1250045073">
    <w:abstractNumId w:val="39"/>
  </w:num>
  <w:num w:numId="22" w16cid:durableId="2051492540">
    <w:abstractNumId w:val="11"/>
  </w:num>
  <w:num w:numId="23" w16cid:durableId="54552722">
    <w:abstractNumId w:val="14"/>
  </w:num>
  <w:num w:numId="24" w16cid:durableId="40176656">
    <w:abstractNumId w:val="5"/>
  </w:num>
  <w:num w:numId="25" w16cid:durableId="131990828">
    <w:abstractNumId w:val="24"/>
  </w:num>
  <w:num w:numId="26" w16cid:durableId="1815873002">
    <w:abstractNumId w:val="29"/>
  </w:num>
  <w:num w:numId="27" w16cid:durableId="318844995">
    <w:abstractNumId w:val="35"/>
  </w:num>
  <w:num w:numId="28" w16cid:durableId="54663834">
    <w:abstractNumId w:val="6"/>
  </w:num>
  <w:num w:numId="29" w16cid:durableId="1209606283">
    <w:abstractNumId w:val="7"/>
  </w:num>
  <w:num w:numId="30" w16cid:durableId="248196545">
    <w:abstractNumId w:val="25"/>
  </w:num>
  <w:num w:numId="31" w16cid:durableId="1126067">
    <w:abstractNumId w:val="31"/>
  </w:num>
  <w:num w:numId="32" w16cid:durableId="1841651707">
    <w:abstractNumId w:val="19"/>
  </w:num>
  <w:num w:numId="33" w16cid:durableId="1286697788">
    <w:abstractNumId w:val="3"/>
  </w:num>
  <w:num w:numId="34" w16cid:durableId="1601453222">
    <w:abstractNumId w:val="27"/>
  </w:num>
  <w:num w:numId="35" w16cid:durableId="187838821">
    <w:abstractNumId w:val="9"/>
  </w:num>
  <w:num w:numId="36" w16cid:durableId="1613174218">
    <w:abstractNumId w:val="26"/>
  </w:num>
  <w:num w:numId="37" w16cid:durableId="2126387752">
    <w:abstractNumId w:val="13"/>
  </w:num>
  <w:num w:numId="38" w16cid:durableId="1259830401">
    <w:abstractNumId w:val="33"/>
  </w:num>
  <w:num w:numId="39" w16cid:durableId="1627157336">
    <w:abstractNumId w:val="0"/>
  </w:num>
  <w:num w:numId="40" w16cid:durableId="104382120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2F4D"/>
    <w:rsid w:val="00022C78"/>
    <w:rsid w:val="000408FA"/>
    <w:rsid w:val="00043269"/>
    <w:rsid w:val="00076A21"/>
    <w:rsid w:val="000877E2"/>
    <w:rsid w:val="000A3B52"/>
    <w:rsid w:val="000B16D3"/>
    <w:rsid w:val="000E0DDC"/>
    <w:rsid w:val="000F6071"/>
    <w:rsid w:val="00103B16"/>
    <w:rsid w:val="00117444"/>
    <w:rsid w:val="0012091C"/>
    <w:rsid w:val="00125B0D"/>
    <w:rsid w:val="001265DE"/>
    <w:rsid w:val="0013098F"/>
    <w:rsid w:val="001434DF"/>
    <w:rsid w:val="001773A4"/>
    <w:rsid w:val="00193DC6"/>
    <w:rsid w:val="001C19C1"/>
    <w:rsid w:val="001D5D3F"/>
    <w:rsid w:val="001E78F4"/>
    <w:rsid w:val="001F3E77"/>
    <w:rsid w:val="0020360E"/>
    <w:rsid w:val="0021338B"/>
    <w:rsid w:val="002166C2"/>
    <w:rsid w:val="00240F20"/>
    <w:rsid w:val="0026351B"/>
    <w:rsid w:val="00275094"/>
    <w:rsid w:val="002874A6"/>
    <w:rsid w:val="00287E79"/>
    <w:rsid w:val="002919F1"/>
    <w:rsid w:val="002B5E15"/>
    <w:rsid w:val="00306D44"/>
    <w:rsid w:val="0031341B"/>
    <w:rsid w:val="00326B0F"/>
    <w:rsid w:val="00333BED"/>
    <w:rsid w:val="00342BEA"/>
    <w:rsid w:val="003444DC"/>
    <w:rsid w:val="00352D0D"/>
    <w:rsid w:val="003D39D5"/>
    <w:rsid w:val="003E0D53"/>
    <w:rsid w:val="004153F6"/>
    <w:rsid w:val="00445B63"/>
    <w:rsid w:val="00454CD2"/>
    <w:rsid w:val="00476BB1"/>
    <w:rsid w:val="004905FE"/>
    <w:rsid w:val="004949FC"/>
    <w:rsid w:val="0049627F"/>
    <w:rsid w:val="004A00E4"/>
    <w:rsid w:val="004F5740"/>
    <w:rsid w:val="0059150D"/>
    <w:rsid w:val="00592F2D"/>
    <w:rsid w:val="00597779"/>
    <w:rsid w:val="005A75CF"/>
    <w:rsid w:val="005D1748"/>
    <w:rsid w:val="005D2B94"/>
    <w:rsid w:val="005D2BE1"/>
    <w:rsid w:val="005E3F40"/>
    <w:rsid w:val="005F22B0"/>
    <w:rsid w:val="005F38C4"/>
    <w:rsid w:val="00610001"/>
    <w:rsid w:val="00625AEF"/>
    <w:rsid w:val="006411A6"/>
    <w:rsid w:val="00642403"/>
    <w:rsid w:val="006934D2"/>
    <w:rsid w:val="006A0324"/>
    <w:rsid w:val="006A1AD6"/>
    <w:rsid w:val="006B39D6"/>
    <w:rsid w:val="006E030C"/>
    <w:rsid w:val="006F2447"/>
    <w:rsid w:val="006F4054"/>
    <w:rsid w:val="00723B57"/>
    <w:rsid w:val="00732C43"/>
    <w:rsid w:val="00751893"/>
    <w:rsid w:val="00775055"/>
    <w:rsid w:val="007A5070"/>
    <w:rsid w:val="007C6C61"/>
    <w:rsid w:val="007E1F96"/>
    <w:rsid w:val="007F179C"/>
    <w:rsid w:val="0080783C"/>
    <w:rsid w:val="008131EA"/>
    <w:rsid w:val="00813505"/>
    <w:rsid w:val="00813682"/>
    <w:rsid w:val="00821323"/>
    <w:rsid w:val="00823245"/>
    <w:rsid w:val="00836826"/>
    <w:rsid w:val="00860224"/>
    <w:rsid w:val="00874E9F"/>
    <w:rsid w:val="0088248B"/>
    <w:rsid w:val="008847E3"/>
    <w:rsid w:val="00892DB4"/>
    <w:rsid w:val="00893AE4"/>
    <w:rsid w:val="008B62FD"/>
    <w:rsid w:val="008D287A"/>
    <w:rsid w:val="008D7FE3"/>
    <w:rsid w:val="008E7AE8"/>
    <w:rsid w:val="0090397F"/>
    <w:rsid w:val="00923947"/>
    <w:rsid w:val="00936695"/>
    <w:rsid w:val="00970891"/>
    <w:rsid w:val="00985A43"/>
    <w:rsid w:val="00996DA9"/>
    <w:rsid w:val="009B4A7B"/>
    <w:rsid w:val="009D3DC3"/>
    <w:rsid w:val="009D7D80"/>
    <w:rsid w:val="00A22589"/>
    <w:rsid w:val="00A22C21"/>
    <w:rsid w:val="00A24F72"/>
    <w:rsid w:val="00A3173F"/>
    <w:rsid w:val="00A40C14"/>
    <w:rsid w:val="00A95659"/>
    <w:rsid w:val="00AC2345"/>
    <w:rsid w:val="00AD11B8"/>
    <w:rsid w:val="00AF2954"/>
    <w:rsid w:val="00AF2A44"/>
    <w:rsid w:val="00AF2E52"/>
    <w:rsid w:val="00B070B5"/>
    <w:rsid w:val="00B07E91"/>
    <w:rsid w:val="00B23F0A"/>
    <w:rsid w:val="00B45746"/>
    <w:rsid w:val="00B567B7"/>
    <w:rsid w:val="00B60AEA"/>
    <w:rsid w:val="00B65EDB"/>
    <w:rsid w:val="00B94146"/>
    <w:rsid w:val="00BC6A9E"/>
    <w:rsid w:val="00BC71A4"/>
    <w:rsid w:val="00BD0A61"/>
    <w:rsid w:val="00BD5B9D"/>
    <w:rsid w:val="00BE142D"/>
    <w:rsid w:val="00BE4459"/>
    <w:rsid w:val="00C10C3E"/>
    <w:rsid w:val="00C251B4"/>
    <w:rsid w:val="00C44520"/>
    <w:rsid w:val="00C45EBA"/>
    <w:rsid w:val="00C528FA"/>
    <w:rsid w:val="00C97C33"/>
    <w:rsid w:val="00CC2C66"/>
    <w:rsid w:val="00D00CD3"/>
    <w:rsid w:val="00D36E65"/>
    <w:rsid w:val="00D418A2"/>
    <w:rsid w:val="00D45940"/>
    <w:rsid w:val="00D5032B"/>
    <w:rsid w:val="00D676B6"/>
    <w:rsid w:val="00D75386"/>
    <w:rsid w:val="00D87C73"/>
    <w:rsid w:val="00D9392C"/>
    <w:rsid w:val="00D95A74"/>
    <w:rsid w:val="00DB15D5"/>
    <w:rsid w:val="00DC7322"/>
    <w:rsid w:val="00DD243B"/>
    <w:rsid w:val="00DD71FA"/>
    <w:rsid w:val="00E37314"/>
    <w:rsid w:val="00E47733"/>
    <w:rsid w:val="00E5026C"/>
    <w:rsid w:val="00E76B4F"/>
    <w:rsid w:val="00EA3175"/>
    <w:rsid w:val="00EB4593"/>
    <w:rsid w:val="00EB6B0A"/>
    <w:rsid w:val="00EB79F8"/>
    <w:rsid w:val="00EC264B"/>
    <w:rsid w:val="00ED1290"/>
    <w:rsid w:val="00ED5659"/>
    <w:rsid w:val="00ED7F8E"/>
    <w:rsid w:val="00F175B9"/>
    <w:rsid w:val="00F35899"/>
    <w:rsid w:val="00F42CBC"/>
    <w:rsid w:val="00F6326A"/>
    <w:rsid w:val="00F80FCD"/>
    <w:rsid w:val="00F93D4B"/>
    <w:rsid w:val="00FA2DE1"/>
    <w:rsid w:val="00FD185E"/>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 w:type="character" w:styleId="Hyperlink">
    <w:name w:val="Hyperlink"/>
    <w:basedOn w:val="Fontepargpadro"/>
    <w:uiPriority w:val="99"/>
    <w:unhideWhenUsed/>
    <w:rsid w:val="00BE142D"/>
    <w:rPr>
      <w:color w:val="0563C1" w:themeColor="hyperlink"/>
      <w:u w:val="single"/>
    </w:rPr>
  </w:style>
  <w:style w:type="character" w:styleId="MenoPendente">
    <w:name w:val="Unresolved Mention"/>
    <w:basedOn w:val="Fontepargpadro"/>
    <w:uiPriority w:val="99"/>
    <w:semiHidden/>
    <w:unhideWhenUsed/>
    <w:rsid w:val="00BE1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1910</Words>
  <Characters>10319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8</cp:revision>
  <cp:lastPrinted>2025-09-12T19:07:00Z</cp:lastPrinted>
  <dcterms:created xsi:type="dcterms:W3CDTF">2026-08-12T14:29:00Z</dcterms:created>
  <dcterms:modified xsi:type="dcterms:W3CDTF">2026-08-12T15:15:00Z</dcterms:modified>
</cp:coreProperties>
</file>