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A80F5" w14:textId="77777777" w:rsidR="00AC44E4" w:rsidRPr="0061328F" w:rsidRDefault="00AC44E4" w:rsidP="00AC44E4">
      <w:pPr>
        <w:jc w:val="center"/>
        <w:rPr>
          <w:rFonts w:ascii="Arial" w:hAnsi="Arial" w:cs="Arial"/>
          <w:b/>
          <w:u w:val="single"/>
        </w:rPr>
      </w:pPr>
      <w:r w:rsidRPr="00765AA1">
        <w:rPr>
          <w:rFonts w:ascii="Arial" w:hAnsi="Arial" w:cs="Arial"/>
          <w:b/>
          <w:u w:val="single"/>
        </w:rPr>
        <w:t xml:space="preserve">TERMO DE </w:t>
      </w:r>
      <w:r w:rsidRPr="0061328F">
        <w:rPr>
          <w:rFonts w:ascii="Arial" w:hAnsi="Arial" w:cs="Arial"/>
          <w:b/>
          <w:u w:val="single"/>
        </w:rPr>
        <w:t>INEXIGIBILIDADE DE LICITAÇÃO Nº 01/2024</w:t>
      </w:r>
    </w:p>
    <w:p w14:paraId="793223DF" w14:textId="77777777" w:rsidR="00AC44E4" w:rsidRPr="0061328F" w:rsidRDefault="00AC44E4" w:rsidP="00AC44E4">
      <w:pPr>
        <w:jc w:val="center"/>
        <w:rPr>
          <w:rFonts w:ascii="Arial" w:hAnsi="Arial" w:cs="Arial"/>
        </w:rPr>
      </w:pPr>
    </w:p>
    <w:p w14:paraId="13971F4B" w14:textId="77777777" w:rsidR="00AC44E4" w:rsidRPr="0061328F" w:rsidRDefault="00AC44E4" w:rsidP="00AC44E4">
      <w:pPr>
        <w:tabs>
          <w:tab w:val="left" w:pos="3090"/>
        </w:tabs>
        <w:jc w:val="both"/>
        <w:rPr>
          <w:rFonts w:ascii="Arial" w:hAnsi="Arial" w:cs="Arial"/>
          <w:b/>
          <w:bCs/>
        </w:rPr>
      </w:pPr>
      <w:r w:rsidRPr="0061328F">
        <w:rPr>
          <w:rFonts w:ascii="Arial" w:hAnsi="Arial" w:cs="Arial"/>
        </w:rPr>
        <w:tab/>
      </w:r>
      <w:r w:rsidRPr="0061328F">
        <w:rPr>
          <w:rFonts w:ascii="Arial" w:hAnsi="Arial" w:cs="Arial"/>
          <w:b/>
          <w:bCs/>
        </w:rPr>
        <w:t>Relatório Conclusivo</w:t>
      </w:r>
    </w:p>
    <w:p w14:paraId="27984EB3" w14:textId="77777777" w:rsidR="00AC44E4" w:rsidRPr="0061328F" w:rsidRDefault="00AC44E4" w:rsidP="00AC44E4">
      <w:pPr>
        <w:tabs>
          <w:tab w:val="left" w:pos="3090"/>
        </w:tabs>
        <w:jc w:val="both"/>
        <w:rPr>
          <w:rFonts w:ascii="Arial" w:hAnsi="Arial" w:cs="Arial"/>
        </w:rPr>
      </w:pPr>
    </w:p>
    <w:p w14:paraId="190FE353" w14:textId="77777777" w:rsidR="00AC44E4" w:rsidRPr="0061328F" w:rsidRDefault="00AC44E4" w:rsidP="00AC44E4">
      <w:pPr>
        <w:jc w:val="both"/>
        <w:rPr>
          <w:rFonts w:ascii="Arial" w:hAnsi="Arial" w:cs="Arial"/>
        </w:rPr>
      </w:pPr>
    </w:p>
    <w:p w14:paraId="1190A6C5" w14:textId="77777777" w:rsidR="00AC44E4" w:rsidRPr="0061328F" w:rsidRDefault="00AC44E4" w:rsidP="00AC44E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Diretor Administrativo Interino da C</w:t>
      </w:r>
      <w:r w:rsidRPr="0061328F">
        <w:rPr>
          <w:rFonts w:ascii="Arial" w:hAnsi="Arial" w:cs="Arial"/>
        </w:rPr>
        <w:t xml:space="preserve">âmara Municipal de </w:t>
      </w:r>
      <w:r>
        <w:rPr>
          <w:rFonts w:ascii="Arial" w:hAnsi="Arial" w:cs="Arial"/>
        </w:rPr>
        <w:t>Caxambu</w:t>
      </w:r>
      <w:r w:rsidRPr="0061328F">
        <w:rPr>
          <w:rFonts w:ascii="Arial" w:hAnsi="Arial" w:cs="Arial"/>
        </w:rPr>
        <w:t>/MG,</w:t>
      </w:r>
      <w:r>
        <w:rPr>
          <w:rFonts w:ascii="Arial" w:hAnsi="Arial" w:cs="Arial"/>
        </w:rPr>
        <w:t xml:space="preserve"> o senhor Thiago Silva Maciel, no</w:t>
      </w:r>
      <w:r w:rsidRPr="0061328F">
        <w:rPr>
          <w:rFonts w:ascii="Arial" w:hAnsi="Arial" w:cs="Arial"/>
        </w:rPr>
        <w:t xml:space="preserve"> uso de suas atribuições legais:</w:t>
      </w:r>
    </w:p>
    <w:p w14:paraId="755A8F35" w14:textId="77777777" w:rsidR="00AC44E4" w:rsidRPr="0061328F" w:rsidRDefault="00AC44E4" w:rsidP="00AC44E4">
      <w:pPr>
        <w:jc w:val="both"/>
        <w:rPr>
          <w:rFonts w:ascii="Arial" w:hAnsi="Arial" w:cs="Arial"/>
        </w:rPr>
      </w:pPr>
    </w:p>
    <w:p w14:paraId="2E34D493" w14:textId="77777777" w:rsidR="00AC44E4" w:rsidRPr="0061328F" w:rsidRDefault="00AC44E4" w:rsidP="00AC44E4">
      <w:pPr>
        <w:ind w:firstLine="708"/>
        <w:jc w:val="both"/>
        <w:rPr>
          <w:rFonts w:ascii="Arial" w:hAnsi="Arial" w:cs="Arial"/>
        </w:rPr>
      </w:pPr>
      <w:r w:rsidRPr="0061328F">
        <w:rPr>
          <w:rFonts w:ascii="Arial" w:hAnsi="Arial" w:cs="Arial"/>
        </w:rPr>
        <w:t>CONSIDERANDO o Artigo 74, III, f, combinado com o art. 6º, XVIII, f, da Lei 14.133/21;</w:t>
      </w:r>
    </w:p>
    <w:p w14:paraId="3BCBC9AB" w14:textId="77777777" w:rsidR="00AC44E4" w:rsidRPr="0061328F" w:rsidRDefault="00AC44E4" w:rsidP="00AC44E4">
      <w:pPr>
        <w:jc w:val="both"/>
        <w:rPr>
          <w:rFonts w:ascii="Arial" w:hAnsi="Arial" w:cs="Arial"/>
        </w:rPr>
      </w:pPr>
    </w:p>
    <w:p w14:paraId="14047CCA" w14:textId="77777777" w:rsidR="00AC44E4" w:rsidRPr="0061328F" w:rsidRDefault="00AC44E4" w:rsidP="00AC44E4">
      <w:pPr>
        <w:ind w:firstLine="708"/>
        <w:jc w:val="both"/>
        <w:rPr>
          <w:rFonts w:ascii="Arial" w:hAnsi="Arial" w:cs="Arial"/>
        </w:rPr>
      </w:pPr>
      <w:r w:rsidRPr="0061328F">
        <w:rPr>
          <w:rFonts w:ascii="Arial" w:hAnsi="Arial" w:cs="Arial"/>
        </w:rPr>
        <w:t xml:space="preserve">CONSIDERANDO que o processo se encontra devidamente formalizado e autorizado pelo Presidente da Câmara Municipal de </w:t>
      </w:r>
      <w:r>
        <w:rPr>
          <w:rFonts w:ascii="Arial" w:hAnsi="Arial" w:cs="Arial"/>
        </w:rPr>
        <w:t>Caxambu/MG</w:t>
      </w:r>
      <w:r w:rsidRPr="0061328F">
        <w:rPr>
          <w:rFonts w:ascii="Arial" w:hAnsi="Arial" w:cs="Arial"/>
        </w:rPr>
        <w:t>;</w:t>
      </w:r>
    </w:p>
    <w:p w14:paraId="0B3418CB" w14:textId="77777777" w:rsidR="00AC44E4" w:rsidRPr="0061328F" w:rsidRDefault="00AC44E4" w:rsidP="00AC44E4">
      <w:pPr>
        <w:jc w:val="both"/>
        <w:rPr>
          <w:rFonts w:ascii="Arial" w:hAnsi="Arial" w:cs="Arial"/>
        </w:rPr>
      </w:pPr>
    </w:p>
    <w:p w14:paraId="68A7DB31" w14:textId="77777777" w:rsidR="00AC44E4" w:rsidRPr="0061328F" w:rsidRDefault="00AC44E4" w:rsidP="00AC44E4">
      <w:pPr>
        <w:spacing w:after="240"/>
        <w:ind w:firstLine="708"/>
        <w:jc w:val="both"/>
        <w:rPr>
          <w:rFonts w:ascii="Arial" w:hAnsi="Arial" w:cs="Arial"/>
        </w:rPr>
      </w:pPr>
      <w:r w:rsidRPr="0061328F">
        <w:rPr>
          <w:rFonts w:ascii="Arial" w:hAnsi="Arial" w:cs="Arial"/>
        </w:rPr>
        <w:t xml:space="preserve">CONSIDERANDO que há disponibilidade orçamentária e financeira </w:t>
      </w:r>
      <w:r>
        <w:rPr>
          <w:rFonts w:ascii="Arial" w:hAnsi="Arial" w:cs="Arial"/>
        </w:rPr>
        <w:t>conforme declaração da Diretoria Contábil e Financeira;</w:t>
      </w:r>
    </w:p>
    <w:p w14:paraId="0A90D087" w14:textId="77777777" w:rsidR="00AC44E4" w:rsidRPr="0061328F" w:rsidRDefault="00AC44E4" w:rsidP="00AC44E4">
      <w:pPr>
        <w:ind w:firstLine="708"/>
        <w:jc w:val="both"/>
        <w:rPr>
          <w:rFonts w:ascii="Arial" w:hAnsi="Arial" w:cs="Arial"/>
        </w:rPr>
      </w:pPr>
      <w:r w:rsidRPr="0061328F">
        <w:rPr>
          <w:rFonts w:ascii="Arial" w:hAnsi="Arial" w:cs="Arial"/>
        </w:rPr>
        <w:t>CONSIDERANDO que não há necessidade de cotação de outras empresas pois se trata no caso de processo administrativo de inexigibilidade de licitação;</w:t>
      </w:r>
    </w:p>
    <w:p w14:paraId="709C89D5" w14:textId="77777777" w:rsidR="00AC44E4" w:rsidRPr="0061328F" w:rsidRDefault="00AC44E4" w:rsidP="00AC44E4">
      <w:pPr>
        <w:jc w:val="both"/>
        <w:rPr>
          <w:rFonts w:ascii="Arial" w:hAnsi="Arial" w:cs="Arial"/>
        </w:rPr>
      </w:pPr>
    </w:p>
    <w:p w14:paraId="40609276" w14:textId="77777777" w:rsidR="00AC44E4" w:rsidRPr="00765AA1" w:rsidRDefault="00AC44E4" w:rsidP="00AC44E4">
      <w:pPr>
        <w:ind w:firstLine="708"/>
        <w:jc w:val="both"/>
        <w:rPr>
          <w:rFonts w:ascii="Arial" w:hAnsi="Arial" w:cs="Arial"/>
        </w:rPr>
      </w:pPr>
      <w:r w:rsidRPr="0061328F">
        <w:rPr>
          <w:rFonts w:ascii="Arial" w:hAnsi="Arial" w:cs="Arial"/>
        </w:rPr>
        <w:t xml:space="preserve">CONSIDERANDO que o preço é compatível com o valor de mercado e foi comprovado mediante a apresentação de três notas fiscais, que o </w:t>
      </w:r>
      <w:r w:rsidRPr="00765AA1">
        <w:rPr>
          <w:rFonts w:ascii="Arial" w:hAnsi="Arial" w:cs="Arial"/>
        </w:rPr>
        <w:t>contratado pratica o mesmo valor para outros órgãos públicos.</w:t>
      </w:r>
    </w:p>
    <w:p w14:paraId="53DF89DD" w14:textId="77777777" w:rsidR="00AC44E4" w:rsidRPr="00765AA1" w:rsidRDefault="00AC44E4" w:rsidP="00AC44E4">
      <w:pPr>
        <w:jc w:val="both"/>
        <w:rPr>
          <w:rFonts w:ascii="Arial" w:hAnsi="Arial" w:cs="Arial"/>
        </w:rPr>
      </w:pPr>
    </w:p>
    <w:p w14:paraId="41B8CAB0" w14:textId="77777777" w:rsidR="00AC44E4" w:rsidRPr="00765AA1" w:rsidRDefault="00AC44E4" w:rsidP="00AC44E4">
      <w:pPr>
        <w:ind w:firstLine="708"/>
        <w:jc w:val="both"/>
        <w:rPr>
          <w:rFonts w:ascii="Arial" w:hAnsi="Arial" w:cs="Arial"/>
        </w:rPr>
      </w:pPr>
      <w:r w:rsidRPr="00765AA1">
        <w:rPr>
          <w:rFonts w:ascii="Arial" w:hAnsi="Arial" w:cs="Arial"/>
        </w:rPr>
        <w:t>CONSIDERANDO que este treinamento será ofertado por profissionais de notória especialização;</w:t>
      </w:r>
    </w:p>
    <w:p w14:paraId="69448EE3" w14:textId="77777777" w:rsidR="00AC44E4" w:rsidRPr="00765AA1" w:rsidRDefault="00AC44E4" w:rsidP="00AC44E4">
      <w:pPr>
        <w:jc w:val="both"/>
        <w:rPr>
          <w:rFonts w:ascii="Arial" w:hAnsi="Arial" w:cs="Arial"/>
        </w:rPr>
      </w:pPr>
    </w:p>
    <w:p w14:paraId="062A8936" w14:textId="77777777" w:rsidR="00AC44E4" w:rsidRPr="00765AA1" w:rsidRDefault="00AC44E4" w:rsidP="00AC44E4">
      <w:pPr>
        <w:ind w:firstLine="708"/>
        <w:jc w:val="both"/>
        <w:rPr>
          <w:rFonts w:ascii="Arial" w:hAnsi="Arial" w:cs="Arial"/>
        </w:rPr>
      </w:pPr>
      <w:r w:rsidRPr="00765AA1">
        <w:rPr>
          <w:rFonts w:ascii="Arial" w:hAnsi="Arial" w:cs="Arial"/>
        </w:rPr>
        <w:t>CONSIDERANDO que foi observado todo o previsto no Art. 5º da Lei Federal nº 14.133/21.</w:t>
      </w:r>
    </w:p>
    <w:p w14:paraId="28DEA1ED" w14:textId="77777777" w:rsidR="00AC44E4" w:rsidRPr="00765AA1" w:rsidRDefault="00AC44E4" w:rsidP="00AC44E4">
      <w:pPr>
        <w:jc w:val="both"/>
        <w:rPr>
          <w:rFonts w:ascii="Arial" w:hAnsi="Arial" w:cs="Arial"/>
        </w:rPr>
      </w:pPr>
    </w:p>
    <w:p w14:paraId="7FF6DB9C" w14:textId="77777777" w:rsidR="00AC44E4" w:rsidRDefault="00AC44E4" w:rsidP="00AC44E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</w:t>
      </w:r>
      <w:r w:rsidRPr="00765AA1">
        <w:rPr>
          <w:rFonts w:ascii="Arial" w:hAnsi="Arial" w:cs="Arial"/>
        </w:rPr>
        <w:t>Ess</w:t>
      </w:r>
      <w:r>
        <w:rPr>
          <w:rFonts w:ascii="Arial" w:hAnsi="Arial" w:cs="Arial"/>
        </w:rPr>
        <w:t>a Diretoria Administrativa</w:t>
      </w:r>
      <w:r w:rsidRPr="00765AA1">
        <w:rPr>
          <w:rFonts w:ascii="Arial" w:hAnsi="Arial" w:cs="Arial"/>
        </w:rPr>
        <w:t xml:space="preserve">, salvo melhor e superior juízo, pelo reconhecimento da situação de </w:t>
      </w:r>
      <w:r w:rsidRPr="00765AA1">
        <w:rPr>
          <w:rFonts w:ascii="Arial" w:hAnsi="Arial" w:cs="Arial"/>
          <w:b/>
          <w:bCs/>
        </w:rPr>
        <w:t>INEXIGIBILIDADE DE LICITAÇÃO</w:t>
      </w:r>
      <w:r w:rsidRPr="00765AA1">
        <w:rPr>
          <w:rFonts w:ascii="Arial" w:hAnsi="Arial" w:cs="Arial"/>
        </w:rPr>
        <w:t xml:space="preserve"> sob nº </w:t>
      </w:r>
      <w:r>
        <w:rPr>
          <w:rFonts w:ascii="Arial" w:hAnsi="Arial" w:cs="Arial"/>
        </w:rPr>
        <w:t>01</w:t>
      </w:r>
      <w:r w:rsidRPr="00765AA1">
        <w:rPr>
          <w:rFonts w:ascii="Arial" w:hAnsi="Arial" w:cs="Arial"/>
        </w:rPr>
        <w:t xml:space="preserve">/2024, objetivando a </w:t>
      </w:r>
      <w:r>
        <w:rPr>
          <w:rFonts w:ascii="Arial" w:hAnsi="Arial" w:cs="Arial"/>
        </w:rPr>
        <w:t>c</w:t>
      </w:r>
      <w:r w:rsidRPr="00492211">
        <w:rPr>
          <w:rFonts w:ascii="Arial" w:hAnsi="Arial" w:cs="Arial"/>
          <w:bCs/>
        </w:rPr>
        <w:t>ontratação de curso junto a empresa INSTITUTO GLOBAL DE ADMINISTRAÇÃO PÚBLICA, para treinamento de 04 (quatro) participantes, no curso cujo tema é “a responsabilidade do legislativo na apreciação e aprovação de um orçamento público municipal eficiente", nos dias 06, 07, 08 e 09 de fevereiro de 2024, na cidade de Belo Horizonte – MG</w:t>
      </w:r>
      <w:r>
        <w:rPr>
          <w:rFonts w:ascii="Arial" w:hAnsi="Arial" w:cs="Arial"/>
          <w:bCs/>
        </w:rPr>
        <w:t>.</w:t>
      </w:r>
    </w:p>
    <w:p w14:paraId="77D35C66" w14:textId="03B27CC0" w:rsidR="00AC44E4" w:rsidRPr="00765AA1" w:rsidRDefault="00AC44E4" w:rsidP="00AC44E4">
      <w:pPr>
        <w:jc w:val="both"/>
        <w:rPr>
          <w:rFonts w:ascii="Arial" w:hAnsi="Arial" w:cs="Arial"/>
        </w:rPr>
      </w:pPr>
      <w:r w:rsidRPr="00765AA1">
        <w:rPr>
          <w:rFonts w:ascii="Arial" w:hAnsi="Arial" w:cs="Arial"/>
          <w:color w:val="000000"/>
          <w:lang w:val="pt-PT"/>
        </w:rPr>
        <w:t>.</w:t>
      </w:r>
      <w:r w:rsidRPr="00765AA1">
        <w:rPr>
          <w:rFonts w:ascii="Arial" w:hAnsi="Arial" w:cs="Arial"/>
        </w:rPr>
        <w:tab/>
      </w:r>
    </w:p>
    <w:p w14:paraId="028CB3FD" w14:textId="77777777" w:rsidR="00AC44E4" w:rsidRPr="00765AA1" w:rsidRDefault="00AC44E4" w:rsidP="00AC44E4">
      <w:pPr>
        <w:ind w:firstLine="709"/>
        <w:jc w:val="both"/>
        <w:rPr>
          <w:rFonts w:ascii="Arial" w:hAnsi="Arial" w:cs="Arial"/>
        </w:rPr>
      </w:pPr>
    </w:p>
    <w:p w14:paraId="6AE198FF" w14:textId="77777777" w:rsidR="00AC44E4" w:rsidRPr="007C01EC" w:rsidRDefault="00AC44E4" w:rsidP="00AC44E4">
      <w:pPr>
        <w:ind w:firstLine="709"/>
        <w:jc w:val="center"/>
        <w:rPr>
          <w:rFonts w:ascii="Arial" w:hAnsi="Arial" w:cs="Arial"/>
        </w:rPr>
      </w:pPr>
      <w:r w:rsidRPr="007C01EC">
        <w:rPr>
          <w:rFonts w:ascii="Arial" w:hAnsi="Arial" w:cs="Arial"/>
        </w:rPr>
        <w:t>Caxambu/MG, 31 de janeiro de 2024.</w:t>
      </w:r>
    </w:p>
    <w:p w14:paraId="6BB74F4B" w14:textId="77777777" w:rsidR="00AC44E4" w:rsidRDefault="00AC44E4" w:rsidP="00AC44E4">
      <w:pPr>
        <w:jc w:val="both"/>
        <w:rPr>
          <w:rFonts w:ascii="Arial" w:hAnsi="Arial" w:cs="Arial"/>
        </w:rPr>
      </w:pPr>
    </w:p>
    <w:p w14:paraId="7269ED4C" w14:textId="77777777" w:rsidR="00AC44E4" w:rsidRDefault="00AC44E4" w:rsidP="00AC44E4">
      <w:pPr>
        <w:jc w:val="both"/>
        <w:rPr>
          <w:rFonts w:ascii="Arial" w:hAnsi="Arial" w:cs="Arial"/>
        </w:rPr>
      </w:pPr>
    </w:p>
    <w:p w14:paraId="64C182F4" w14:textId="77777777" w:rsidR="00AC44E4" w:rsidRDefault="00AC44E4" w:rsidP="00AC44E4">
      <w:pPr>
        <w:jc w:val="both"/>
        <w:rPr>
          <w:rFonts w:ascii="Arial" w:hAnsi="Arial" w:cs="Arial"/>
        </w:rPr>
      </w:pPr>
    </w:p>
    <w:p w14:paraId="6EC9BEB4" w14:textId="77777777" w:rsidR="00AC44E4" w:rsidRPr="00277A95" w:rsidRDefault="00AC44E4" w:rsidP="00AC44E4">
      <w:pPr>
        <w:tabs>
          <w:tab w:val="left" w:pos="3510"/>
        </w:tabs>
        <w:jc w:val="center"/>
        <w:rPr>
          <w:rFonts w:ascii="Arial" w:hAnsi="Arial" w:cs="Arial"/>
          <w:sz w:val="22"/>
          <w:szCs w:val="22"/>
        </w:rPr>
      </w:pPr>
      <w:r w:rsidRPr="00277A95">
        <w:rPr>
          <w:rFonts w:ascii="Arial" w:hAnsi="Arial" w:cs="Arial"/>
          <w:sz w:val="22"/>
          <w:szCs w:val="22"/>
        </w:rPr>
        <w:t>____________________________</w:t>
      </w:r>
    </w:p>
    <w:p w14:paraId="4CA5E717" w14:textId="77777777" w:rsidR="00AC44E4" w:rsidRPr="00277A95" w:rsidRDefault="00AC44E4" w:rsidP="00AC44E4">
      <w:pPr>
        <w:tabs>
          <w:tab w:val="left" w:pos="3510"/>
          <w:tab w:val="center" w:pos="4677"/>
          <w:tab w:val="left" w:pos="5622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THIAGO SILVA MACIEL</w:t>
      </w:r>
    </w:p>
    <w:p w14:paraId="139F462F" w14:textId="77777777" w:rsidR="00AC44E4" w:rsidRPr="00277A95" w:rsidRDefault="00AC44E4" w:rsidP="00AC44E4">
      <w:pPr>
        <w:tabs>
          <w:tab w:val="left" w:pos="3510"/>
        </w:tabs>
        <w:jc w:val="center"/>
        <w:rPr>
          <w:rFonts w:ascii="Arial" w:hAnsi="Arial" w:cs="Arial"/>
          <w:sz w:val="22"/>
          <w:szCs w:val="22"/>
        </w:rPr>
      </w:pPr>
      <w:r w:rsidRPr="00277A95">
        <w:rPr>
          <w:rFonts w:ascii="Arial" w:hAnsi="Arial" w:cs="Arial"/>
          <w:sz w:val="22"/>
          <w:szCs w:val="22"/>
        </w:rPr>
        <w:t>Diretor Administrativ</w:t>
      </w:r>
      <w:r>
        <w:rPr>
          <w:rFonts w:ascii="Arial" w:hAnsi="Arial" w:cs="Arial"/>
          <w:sz w:val="22"/>
          <w:szCs w:val="22"/>
        </w:rPr>
        <w:t>o</w:t>
      </w:r>
    </w:p>
    <w:p w14:paraId="41DC1916" w14:textId="77777777" w:rsidR="00611BD4" w:rsidRDefault="00611BD4"/>
    <w:sectPr w:rsidR="00611BD4" w:rsidSect="00AC44E4">
      <w:headerReference w:type="default" r:id="rId6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C257" w14:textId="77777777" w:rsidR="00AC44E4" w:rsidRDefault="00AC44E4" w:rsidP="00AC44E4">
      <w:r>
        <w:separator/>
      </w:r>
    </w:p>
  </w:endnote>
  <w:endnote w:type="continuationSeparator" w:id="0">
    <w:p w14:paraId="5FC8910E" w14:textId="77777777" w:rsidR="00AC44E4" w:rsidRDefault="00AC44E4" w:rsidP="00AC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C8DC9" w14:textId="77777777" w:rsidR="00AC44E4" w:rsidRDefault="00AC44E4" w:rsidP="00AC44E4">
      <w:r>
        <w:separator/>
      </w:r>
    </w:p>
  </w:footnote>
  <w:footnote w:type="continuationSeparator" w:id="0">
    <w:p w14:paraId="79DD5A89" w14:textId="77777777" w:rsidR="00AC44E4" w:rsidRDefault="00AC44E4" w:rsidP="00AC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1C41E" w14:textId="2D3095D1" w:rsidR="00AC44E4" w:rsidRDefault="00AC44E4">
    <w:pPr>
      <w:pStyle w:val="Cabealho"/>
    </w:pPr>
    <w:r>
      <w:rPr>
        <w:noProof/>
        <w:sz w:val="32"/>
        <w:szCs w:val="32"/>
      </w:rPr>
      <w:drawing>
        <wp:inline distT="0" distB="0" distL="0" distR="0" wp14:anchorId="244D0994" wp14:editId="3A753C0C">
          <wp:extent cx="4714875" cy="1039435"/>
          <wp:effectExtent l="0" t="0" r="0" b="889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6558" cy="104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F049B1" w14:textId="77777777" w:rsidR="00AC44E4" w:rsidRDefault="00AC44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4E4"/>
    <w:rsid w:val="00611BD4"/>
    <w:rsid w:val="00AC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1C18C"/>
  <w15:chartTrackingRefBased/>
  <w15:docId w15:val="{0AAC478F-25AF-4D69-AA09-9D49F61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44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44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C44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44E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2024-03-27T17:44:00Z</dcterms:created>
  <dcterms:modified xsi:type="dcterms:W3CDTF">2024-03-27T17:47:00Z</dcterms:modified>
</cp:coreProperties>
</file>