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419" w:rsidRDefault="007350CB">
      <w:pPr>
        <w:pStyle w:val="Ttulo11"/>
        <w:spacing w:after="280"/>
        <w:rPr>
          <w:szCs w:val="24"/>
        </w:rPr>
      </w:pPr>
      <w:bookmarkStart w:id="0" w:name="_Toc152141174"/>
      <w:r>
        <w:rPr>
          <w:szCs w:val="24"/>
        </w:rPr>
        <w:t>ESTUDO TÉCNICO PRELIMINAR – ETP</w:t>
      </w:r>
      <w:bookmarkEnd w:id="0"/>
    </w:p>
    <w:p w:rsidR="00713419" w:rsidRDefault="007350CB">
      <w:pPr>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p>
    <w:p w:rsidR="00713419" w:rsidRPr="00F06B96" w:rsidRDefault="00F06B96">
      <w:pPr>
        <w:spacing w:after="0" w:line="240" w:lineRule="auto"/>
        <w:ind w:right="-285"/>
        <w:contextualSpacing/>
        <w:jc w:val="both"/>
        <w:rPr>
          <w:rFonts w:ascii="Times New Roman" w:hAnsi="Times New Roman" w:cs="Times New Roman"/>
          <w:b/>
          <w:bCs/>
          <w:color w:val="FF0000"/>
          <w:sz w:val="24"/>
          <w:szCs w:val="24"/>
        </w:rPr>
      </w:pPr>
      <w:r>
        <w:rPr>
          <w:rFonts w:ascii="Times New Roman" w:hAnsi="Times New Roman" w:cs="Times New Roman"/>
          <w:b/>
          <w:bCs/>
          <w:sz w:val="24"/>
          <w:szCs w:val="24"/>
        </w:rPr>
        <w:t xml:space="preserve">SOLICITAÇÃO DE DESPESA </w:t>
      </w:r>
      <w:proofErr w:type="gramStart"/>
      <w:r>
        <w:rPr>
          <w:rFonts w:ascii="Times New Roman" w:hAnsi="Times New Roman" w:cs="Times New Roman"/>
          <w:b/>
          <w:bCs/>
          <w:sz w:val="24"/>
          <w:szCs w:val="24"/>
        </w:rPr>
        <w:t>N.:</w:t>
      </w:r>
      <w:proofErr w:type="gramEnd"/>
      <w:r w:rsidR="00291971" w:rsidRPr="00291971">
        <w:rPr>
          <w:rFonts w:ascii="Times New Roman" w:hAnsi="Times New Roman" w:cs="Times New Roman"/>
          <w:b/>
          <w:bCs/>
          <w:color w:val="000000" w:themeColor="text1"/>
          <w:sz w:val="24"/>
          <w:szCs w:val="24"/>
        </w:rPr>
        <w:t>016</w:t>
      </w:r>
      <w:r w:rsidR="007350CB" w:rsidRPr="00291971">
        <w:rPr>
          <w:rFonts w:ascii="Times New Roman" w:hAnsi="Times New Roman" w:cs="Times New Roman"/>
          <w:b/>
          <w:bCs/>
          <w:color w:val="000000" w:themeColor="text1"/>
          <w:sz w:val="24"/>
          <w:szCs w:val="24"/>
        </w:rPr>
        <w:t>/2024</w:t>
      </w:r>
    </w:p>
    <w:p w:rsidR="00713419" w:rsidRDefault="007350CB">
      <w:pPr>
        <w:spacing w:after="0" w:line="240" w:lineRule="auto"/>
        <w:ind w:right="-285"/>
        <w:contextualSpacing/>
        <w:jc w:val="both"/>
        <w:rPr>
          <w:rFonts w:ascii="Times New Roman" w:hAnsi="Times New Roman" w:cs="Times New Roman"/>
          <w:b/>
          <w:bCs/>
          <w:sz w:val="24"/>
          <w:szCs w:val="24"/>
        </w:rPr>
      </w:pPr>
      <w:bookmarkStart w:id="1" w:name="_Hlk119395423"/>
      <w:r>
        <w:rPr>
          <w:rFonts w:ascii="Times New Roman" w:hAnsi="Times New Roman" w:cs="Times New Roman"/>
          <w:b/>
          <w:bCs/>
          <w:sz w:val="24"/>
          <w:szCs w:val="24"/>
        </w:rPr>
        <w:t>MEMORANDO/OFÍCIO DA AREA DEMANDANTE N.:</w:t>
      </w:r>
      <w:bookmarkEnd w:id="1"/>
    </w:p>
    <w:p w:rsidR="00713419" w:rsidRDefault="007350CB">
      <w:pPr>
        <w:tabs>
          <w:tab w:val="left" w:pos="2552"/>
          <w:tab w:val="left" w:pos="9072"/>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 xml:space="preserve">SIGILO: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SIM     (  </w:t>
      </w:r>
      <w:r w:rsidR="00F06B96">
        <w:rPr>
          <w:rFonts w:ascii="Times New Roman" w:hAnsi="Times New Roman" w:cs="Times New Roman"/>
          <w:b/>
          <w:sz w:val="24"/>
          <w:szCs w:val="24"/>
        </w:rPr>
        <w:t>X</w:t>
      </w:r>
      <w:r>
        <w:rPr>
          <w:rFonts w:ascii="Times New Roman" w:hAnsi="Times New Roman" w:cs="Times New Roman"/>
          <w:b/>
          <w:sz w:val="24"/>
          <w:szCs w:val="24"/>
        </w:rPr>
        <w:t xml:space="preserve">  ) NÃO  </w:t>
      </w:r>
    </w:p>
    <w:p w:rsidR="00713419" w:rsidRDefault="007350CB">
      <w:pPr>
        <w:tabs>
          <w:tab w:val="left" w:pos="2552"/>
          <w:tab w:val="left" w:pos="9072"/>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 xml:space="preserve">PREVISÃO NO PLANO DE CONTRATAÇÃO ANUAL:(   ) SIM      ( </w:t>
      </w:r>
      <w:r w:rsidR="00FA67DE">
        <w:rPr>
          <w:rFonts w:ascii="Times New Roman" w:hAnsi="Times New Roman" w:cs="Times New Roman"/>
          <w:b/>
          <w:sz w:val="24"/>
          <w:szCs w:val="24"/>
        </w:rPr>
        <w:t>X</w:t>
      </w:r>
      <w:r>
        <w:rPr>
          <w:rFonts w:ascii="Times New Roman" w:hAnsi="Times New Roman" w:cs="Times New Roman"/>
          <w:b/>
          <w:sz w:val="24"/>
          <w:szCs w:val="24"/>
        </w:rPr>
        <w:t xml:space="preserve"> ) NÃO</w:t>
      </w:r>
    </w:p>
    <w:p w:rsidR="00713419" w:rsidRDefault="00713419">
      <w:pPr>
        <w:tabs>
          <w:tab w:val="left" w:pos="2552"/>
          <w:tab w:val="left" w:pos="9072"/>
        </w:tabs>
        <w:spacing w:after="0" w:line="240" w:lineRule="auto"/>
        <w:ind w:right="-285"/>
        <w:contextualSpacing/>
        <w:rPr>
          <w:rFonts w:ascii="Times New Roman" w:hAnsi="Times New Roman" w:cs="Times New Roman"/>
          <w:b/>
          <w:sz w:val="24"/>
          <w:szCs w:val="24"/>
        </w:rPr>
      </w:pPr>
    </w:p>
    <w:tbl>
      <w:tblPr>
        <w:tblW w:w="10031" w:type="dxa"/>
        <w:tblLayout w:type="fixed"/>
        <w:tblLook w:val="04A0"/>
      </w:tblPr>
      <w:tblGrid>
        <w:gridCol w:w="10031"/>
      </w:tblGrid>
      <w:tr w:rsidR="00713419" w:rsidTr="000140CE">
        <w:tc>
          <w:tcPr>
            <w:tcW w:w="1003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tabs>
                <w:tab w:val="left" w:pos="2552"/>
                <w:tab w:val="left" w:pos="9498"/>
              </w:tabs>
              <w:spacing w:after="0" w:line="240" w:lineRule="auto"/>
              <w:ind w:right="-285"/>
              <w:contextualSpacing/>
              <w:jc w:val="center"/>
              <w:rPr>
                <w:rFonts w:ascii="Times New Roman" w:hAnsi="Times New Roman" w:cs="Times New Roman"/>
                <w:b/>
                <w:sz w:val="24"/>
                <w:szCs w:val="24"/>
              </w:rPr>
            </w:pPr>
            <w:r>
              <w:rPr>
                <w:rFonts w:ascii="Times New Roman" w:hAnsi="Times New Roman" w:cs="Times New Roman"/>
                <w:b/>
                <w:sz w:val="24"/>
                <w:szCs w:val="24"/>
              </w:rPr>
              <w:t>INTRODUÇÃO</w:t>
            </w:r>
          </w:p>
        </w:tc>
      </w:tr>
      <w:tr w:rsidR="00713419" w:rsidRPr="003C4906" w:rsidTr="000140CE">
        <w:tc>
          <w:tcPr>
            <w:tcW w:w="10031" w:type="dxa"/>
            <w:tcBorders>
              <w:top w:val="single" w:sz="4" w:space="0" w:color="000000"/>
              <w:left w:val="single" w:sz="4" w:space="0" w:color="000000"/>
              <w:bottom w:val="single" w:sz="4" w:space="0" w:color="000000"/>
              <w:right w:val="single" w:sz="4" w:space="0" w:color="000000"/>
            </w:tcBorders>
            <w:shd w:val="clear" w:color="auto" w:fill="auto"/>
          </w:tcPr>
          <w:p w:rsidR="00713419" w:rsidRPr="003C4906" w:rsidRDefault="007350CB" w:rsidP="00014F97">
            <w:pPr>
              <w:widowControl w:val="0"/>
              <w:tabs>
                <w:tab w:val="left" w:pos="2552"/>
                <w:tab w:val="left" w:pos="9072"/>
              </w:tabs>
              <w:spacing w:after="0"/>
              <w:ind w:right="40"/>
              <w:contextualSpacing/>
              <w:jc w:val="both"/>
              <w:rPr>
                <w:rStyle w:val="markedcontent"/>
                <w:rFonts w:ascii="Times New Roman" w:hAnsi="Times New Roman" w:cs="Times New Roman"/>
                <w:sz w:val="24"/>
                <w:szCs w:val="24"/>
              </w:rPr>
            </w:pPr>
            <w:r w:rsidRPr="003C4906">
              <w:rPr>
                <w:rStyle w:val="markedcontent"/>
                <w:rFonts w:ascii="Times New Roman" w:hAnsi="Times New Roman" w:cs="Times New Roman"/>
                <w:sz w:val="24"/>
                <w:szCs w:val="24"/>
              </w:rPr>
              <w:t>O presente documento visa demonstrar o interesse público na contratação e sua melhor solução, demonstrando a necessidade da contratação, demonstrando a sua viabilidade técnica, bem como levantar os elementos essenciais que servirão para compor o Termo de Referência.</w:t>
            </w:r>
          </w:p>
          <w:p w:rsidR="00ED3284" w:rsidRPr="003C4906" w:rsidRDefault="003C4906" w:rsidP="001B03F9">
            <w:pPr>
              <w:widowControl w:val="0"/>
              <w:tabs>
                <w:tab w:val="left" w:pos="2552"/>
                <w:tab w:val="left" w:pos="9072"/>
              </w:tabs>
              <w:spacing w:after="0"/>
              <w:ind w:right="40"/>
              <w:contextualSpacing/>
              <w:jc w:val="both"/>
              <w:rPr>
                <w:rFonts w:ascii="Times New Roman" w:hAnsi="Times New Roman" w:cs="Times New Roman"/>
                <w:b/>
                <w:sz w:val="24"/>
                <w:szCs w:val="24"/>
              </w:rPr>
            </w:pPr>
            <w:bookmarkStart w:id="2" w:name="_GoBack"/>
            <w:r w:rsidRPr="003C4906">
              <w:rPr>
                <w:rFonts w:ascii="Times New Roman" w:hAnsi="Times New Roman" w:cs="Times New Roman"/>
                <w:b/>
                <w:bCs/>
                <w:sz w:val="24"/>
                <w:szCs w:val="24"/>
              </w:rPr>
              <w:t>“</w:t>
            </w:r>
            <w:r w:rsidR="001B03F9" w:rsidRPr="00ED3284">
              <w:rPr>
                <w:rFonts w:ascii="Times New Roman" w:hAnsi="Times New Roman" w:cs="Times New Roman"/>
                <w:b/>
                <w:bCs/>
                <w:sz w:val="24"/>
              </w:rPr>
              <w:t xml:space="preserve">CONTRATAÇÃO DE EMPRESA ESPECIALIZADA </w:t>
            </w:r>
            <w:r w:rsidR="001B03F9">
              <w:rPr>
                <w:rFonts w:ascii="Times New Roman" w:hAnsi="Times New Roman" w:cs="Times New Roman"/>
                <w:b/>
                <w:bCs/>
                <w:sz w:val="24"/>
              </w:rPr>
              <w:t xml:space="preserve">EM PRESTAÇÃO DE </w:t>
            </w:r>
            <w:r w:rsidR="001B03F9" w:rsidRPr="00ED3284">
              <w:rPr>
                <w:rFonts w:ascii="Times New Roman" w:eastAsia="Batang" w:hAnsi="Times New Roman" w:cs="Times New Roman"/>
                <w:b/>
                <w:sz w:val="24"/>
              </w:rPr>
              <w:t>S</w:t>
            </w:r>
            <w:r w:rsidR="001B03F9" w:rsidRPr="00ED3284">
              <w:rPr>
                <w:rFonts w:ascii="Times New Roman" w:hAnsi="Times New Roman" w:cs="Times New Roman"/>
                <w:b/>
                <w:color w:val="000000"/>
                <w:sz w:val="24"/>
              </w:rPr>
              <w:t xml:space="preserve">ERVIÇOS TÉCNICOS </w:t>
            </w:r>
            <w:r w:rsidR="001B03F9">
              <w:rPr>
                <w:rFonts w:ascii="Times New Roman" w:hAnsi="Times New Roman" w:cs="Times New Roman"/>
                <w:b/>
                <w:color w:val="000000"/>
                <w:sz w:val="24"/>
              </w:rPr>
              <w:t>JURÍDICO</w:t>
            </w:r>
            <w:r w:rsidR="008C7848" w:rsidRPr="003C4906">
              <w:rPr>
                <w:rFonts w:ascii="Times New Roman" w:hAnsi="Times New Roman" w:cs="Times New Roman"/>
                <w:b/>
                <w:color w:val="000000"/>
                <w:sz w:val="24"/>
                <w:szCs w:val="24"/>
              </w:rPr>
              <w:t xml:space="preserve">, </w:t>
            </w:r>
            <w:r w:rsidR="008C7848" w:rsidRPr="003C4906">
              <w:rPr>
                <w:rFonts w:ascii="Times New Roman" w:hAnsi="Times New Roman" w:cs="Times New Roman"/>
                <w:color w:val="000000"/>
                <w:sz w:val="24"/>
                <w:szCs w:val="24"/>
              </w:rPr>
              <w:t xml:space="preserve">para atender </w:t>
            </w:r>
            <w:r w:rsidR="008C7848" w:rsidRPr="003C4906">
              <w:rPr>
                <w:rFonts w:ascii="Times New Roman" w:hAnsi="Times New Roman" w:cs="Times New Roman"/>
                <w:sz w:val="24"/>
                <w:szCs w:val="24"/>
              </w:rPr>
              <w:t>as necessidades da Câmara Municipal de Sinop”.</w:t>
            </w:r>
            <w:bookmarkEnd w:id="2"/>
          </w:p>
        </w:tc>
      </w:tr>
    </w:tbl>
    <w:p w:rsidR="00713419" w:rsidRDefault="00713419">
      <w:pPr>
        <w:spacing w:after="0" w:line="240" w:lineRule="auto"/>
        <w:ind w:right="-285"/>
        <w:contextualSpacing/>
        <w:jc w:val="center"/>
        <w:rPr>
          <w:rFonts w:ascii="Times New Roman" w:hAnsi="Times New Roman" w:cs="Times New Roman"/>
          <w:sz w:val="24"/>
          <w:szCs w:val="24"/>
        </w:rPr>
      </w:pPr>
    </w:p>
    <w:tbl>
      <w:tblPr>
        <w:tblW w:w="10031" w:type="dxa"/>
        <w:tblLayout w:type="fixed"/>
        <w:tblLook w:val="04A0"/>
      </w:tblPr>
      <w:tblGrid>
        <w:gridCol w:w="4358"/>
        <w:gridCol w:w="5673"/>
      </w:tblGrid>
      <w:tr w:rsidR="00713419" w:rsidTr="000140CE">
        <w:tc>
          <w:tcPr>
            <w:tcW w:w="10031"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b/>
                <w:sz w:val="24"/>
                <w:szCs w:val="24"/>
              </w:rPr>
              <w:t>1 - ÁREA DEMANDANTE</w:t>
            </w:r>
          </w:p>
        </w:tc>
      </w:tr>
      <w:tr w:rsidR="00713419" w:rsidTr="000140CE">
        <w:tc>
          <w:tcPr>
            <w:tcW w:w="10031" w:type="dxa"/>
            <w:gridSpan w:val="2"/>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tabs>
                <w:tab w:val="left" w:pos="2552"/>
                <w:tab w:val="left" w:pos="9498"/>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Secretaria Demandante: Secretaria de Finanças e Orçamento</w:t>
            </w:r>
          </w:p>
        </w:tc>
      </w:tr>
      <w:tr w:rsidR="00713419" w:rsidTr="000140CE">
        <w:tc>
          <w:tcPr>
            <w:tcW w:w="10031" w:type="dxa"/>
            <w:gridSpan w:val="2"/>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tabs>
                <w:tab w:val="left" w:pos="2552"/>
                <w:tab w:val="left" w:pos="9498"/>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 xml:space="preserve">Secretário: </w:t>
            </w:r>
            <w:r w:rsidRPr="00D428DC">
              <w:rPr>
                <w:rFonts w:ascii="Times New Roman" w:hAnsi="Times New Roman" w:cs="Times New Roman"/>
                <w:sz w:val="24"/>
                <w:szCs w:val="24"/>
              </w:rPr>
              <w:t>Luciano Menon de Freitas</w:t>
            </w:r>
          </w:p>
        </w:tc>
      </w:tr>
      <w:tr w:rsidR="00713419" w:rsidTr="000140CE">
        <w:tc>
          <w:tcPr>
            <w:tcW w:w="4358"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Email (institucional): </w:t>
            </w:r>
          </w:p>
          <w:p w:rsidR="00713419" w:rsidRPr="00D428DC" w:rsidRDefault="007350CB">
            <w:pPr>
              <w:widowControl w:val="0"/>
              <w:spacing w:after="0" w:line="240" w:lineRule="auto"/>
              <w:ind w:right="-285"/>
              <w:contextualSpacing/>
              <w:jc w:val="both"/>
              <w:rPr>
                <w:rFonts w:ascii="Times New Roman" w:hAnsi="Times New Roman" w:cs="Times New Roman"/>
                <w:bCs/>
                <w:sz w:val="24"/>
                <w:szCs w:val="24"/>
              </w:rPr>
            </w:pPr>
            <w:r w:rsidRPr="00D428DC">
              <w:rPr>
                <w:rFonts w:ascii="Times New Roman" w:hAnsi="Times New Roman" w:cs="Times New Roman"/>
                <w:bCs/>
                <w:sz w:val="24"/>
                <w:szCs w:val="24"/>
              </w:rPr>
              <w:t>administrativo@sinop.mt.leg.br</w:t>
            </w:r>
          </w:p>
        </w:tc>
        <w:tc>
          <w:tcPr>
            <w:tcW w:w="56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Telefone (Institucional):</w:t>
            </w:r>
          </w:p>
          <w:p w:rsidR="00713419" w:rsidRDefault="007350CB">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66.3517-2859</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031" w:type="dxa"/>
        <w:tblLayout w:type="fixed"/>
        <w:tblLook w:val="04A0"/>
      </w:tblPr>
      <w:tblGrid>
        <w:gridCol w:w="674"/>
        <w:gridCol w:w="710"/>
        <w:gridCol w:w="7371"/>
        <w:gridCol w:w="567"/>
        <w:gridCol w:w="709"/>
      </w:tblGrid>
      <w:tr w:rsidR="00713419" w:rsidTr="000140CE">
        <w:tc>
          <w:tcPr>
            <w:tcW w:w="10031" w:type="dxa"/>
            <w:gridSpan w:val="5"/>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2 – IDENTIFICAÇÃO</w:t>
            </w:r>
            <w:proofErr w:type="gramEnd"/>
            <w:r>
              <w:rPr>
                <w:rFonts w:ascii="Times New Roman" w:hAnsi="Times New Roman" w:cs="Times New Roman"/>
                <w:b/>
                <w:bCs/>
                <w:sz w:val="24"/>
                <w:szCs w:val="24"/>
              </w:rPr>
              <w:t xml:space="preserve"> DA DEMANDA</w:t>
            </w:r>
          </w:p>
        </w:tc>
      </w:tr>
      <w:tr w:rsidR="00713419" w:rsidTr="000140CE">
        <w:tc>
          <w:tcPr>
            <w:tcW w:w="10031" w:type="dxa"/>
            <w:gridSpan w:val="5"/>
            <w:tcBorders>
              <w:top w:val="single" w:sz="4" w:space="0" w:color="000000"/>
              <w:left w:val="single" w:sz="4" w:space="0" w:color="000000"/>
              <w:bottom w:val="single" w:sz="4" w:space="0" w:color="000000"/>
              <w:right w:val="single" w:sz="4" w:space="0" w:color="000000"/>
            </w:tcBorders>
            <w:shd w:val="clear" w:color="auto" w:fill="auto"/>
          </w:tcPr>
          <w:p w:rsidR="00192FAF" w:rsidRDefault="007350CB">
            <w:pPr>
              <w:widowControl w:val="0"/>
              <w:spacing w:after="0" w:line="240" w:lineRule="auto"/>
              <w:contextualSpacing/>
              <w:jc w:val="both"/>
              <w:rPr>
                <w:rFonts w:ascii="Times New Roman" w:hAnsi="Times New Roman" w:cs="Times New Roman"/>
                <w:b/>
                <w:sz w:val="24"/>
                <w:szCs w:val="24"/>
              </w:rPr>
            </w:pPr>
            <w:proofErr w:type="gramStart"/>
            <w:r w:rsidRPr="00383BE6">
              <w:rPr>
                <w:rFonts w:ascii="Times New Roman" w:hAnsi="Times New Roman" w:cs="Times New Roman"/>
                <w:b/>
                <w:sz w:val="24"/>
                <w:szCs w:val="24"/>
              </w:rPr>
              <w:t xml:space="preserve">2.1 </w:t>
            </w:r>
            <w:r w:rsidR="00D428DC" w:rsidRPr="00383BE6">
              <w:rPr>
                <w:rFonts w:ascii="Times New Roman" w:hAnsi="Times New Roman" w:cs="Times New Roman"/>
                <w:b/>
                <w:sz w:val="24"/>
                <w:szCs w:val="24"/>
              </w:rPr>
              <w:t>ESPECIFICAÇÃO</w:t>
            </w:r>
            <w:proofErr w:type="gramEnd"/>
            <w:r w:rsidR="00D428DC" w:rsidRPr="00383BE6">
              <w:rPr>
                <w:rFonts w:ascii="Times New Roman" w:hAnsi="Times New Roman" w:cs="Times New Roman"/>
                <w:b/>
                <w:sz w:val="24"/>
                <w:szCs w:val="24"/>
              </w:rPr>
              <w:t xml:space="preserve"> DO OBJETO: </w:t>
            </w:r>
          </w:p>
          <w:p w:rsidR="00713419" w:rsidRDefault="00BF1824" w:rsidP="00586BE3">
            <w:pPr>
              <w:widowControl w:val="0"/>
              <w:spacing w:before="40" w:after="40"/>
              <w:contextualSpacing/>
              <w:jc w:val="both"/>
              <w:rPr>
                <w:rFonts w:ascii="Times New Roman" w:hAnsi="Times New Roman" w:cs="Times New Roman"/>
                <w:sz w:val="24"/>
                <w:szCs w:val="24"/>
              </w:rPr>
            </w:pPr>
            <w:r w:rsidRPr="005F41A5">
              <w:rPr>
                <w:rStyle w:val="Forte"/>
                <w:rFonts w:ascii="Times New Roman" w:hAnsi="Times New Roman" w:cs="Times New Roman"/>
                <w:b w:val="0"/>
                <w:color w:val="000000"/>
                <w:sz w:val="24"/>
                <w:szCs w:val="24"/>
              </w:rPr>
              <w:t>A necessidade da presente contratação tem como objetivo</w:t>
            </w:r>
            <w:r w:rsidRPr="00665584">
              <w:rPr>
                <w:rFonts w:ascii="Times New Roman" w:hAnsi="Times New Roman" w:cs="Times New Roman"/>
                <w:color w:val="000000"/>
                <w:sz w:val="24"/>
                <w:szCs w:val="24"/>
              </w:rPr>
              <w:t xml:space="preserve"> aplicar o regime jurídico da contratação pública para assessorar a equipe Jurídica, Departamento de Compras e Licitação e demais servidores envolvidos no processo direto ou indiretamente, apresentando soluções que auxiliem na eficiência da gestão pública, no enfrentamento de soluções expressas na lei, que precisa ser constituída por meio de interpretação </w:t>
            </w:r>
            <w:r w:rsidRPr="00665584">
              <w:rPr>
                <w:rFonts w:ascii="Times New Roman" w:hAnsi="Times New Roman" w:cs="Times New Roman"/>
                <w:color w:val="000000" w:themeColor="text1"/>
                <w:sz w:val="24"/>
                <w:szCs w:val="24"/>
              </w:rPr>
              <w:t>jurídica que necessita ser fundamentados na legislação atual, tendo em vista que no decorrer das contratações públicas é uma realidade em constante atualização, e os problemas e dúvidas não se esgotam.</w:t>
            </w:r>
          </w:p>
        </w:tc>
      </w:tr>
      <w:tr w:rsidR="00713419" w:rsidTr="000140CE">
        <w:tc>
          <w:tcPr>
            <w:tcW w:w="10031" w:type="dxa"/>
            <w:gridSpan w:val="5"/>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2.2 </w:t>
            </w:r>
            <w:r w:rsidR="00D428DC">
              <w:rPr>
                <w:rFonts w:ascii="Times New Roman" w:hAnsi="Times New Roman" w:cs="Times New Roman"/>
                <w:b/>
                <w:bCs/>
                <w:sz w:val="24"/>
                <w:szCs w:val="24"/>
              </w:rPr>
              <w:t>DESCRIÇÃO E QUANTIDADES</w:t>
            </w:r>
          </w:p>
        </w:tc>
      </w:tr>
      <w:tr w:rsidR="00713419" w:rsidRPr="00226B97" w:rsidTr="00226B97">
        <w:trPr>
          <w:trHeight w:val="213"/>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226B97" w:rsidP="00D60E73">
            <w:pPr>
              <w:widowControl w:val="0"/>
              <w:spacing w:before="40" w:after="40"/>
              <w:ind w:right="-284"/>
              <w:rPr>
                <w:rFonts w:ascii="Times New Roman" w:hAnsi="Times New Roman" w:cs="Times New Roman"/>
                <w:b/>
                <w:bCs/>
                <w:sz w:val="16"/>
                <w:szCs w:val="16"/>
              </w:rPr>
            </w:pPr>
            <w:r w:rsidRPr="00D32ED3">
              <w:rPr>
                <w:rFonts w:ascii="Times New Roman" w:hAnsi="Times New Roman" w:cs="Times New Roman"/>
                <w:b/>
                <w:bCs/>
                <w:sz w:val="16"/>
                <w:szCs w:val="16"/>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226B97" w:rsidP="00D60E73">
            <w:pPr>
              <w:widowControl w:val="0"/>
              <w:spacing w:before="40" w:after="40"/>
              <w:ind w:right="-284"/>
              <w:rPr>
                <w:rFonts w:ascii="Times New Roman" w:hAnsi="Times New Roman" w:cs="Times New Roman"/>
                <w:b/>
                <w:bCs/>
                <w:sz w:val="16"/>
                <w:szCs w:val="16"/>
              </w:rPr>
            </w:pPr>
            <w:r w:rsidRPr="00D32ED3">
              <w:rPr>
                <w:rFonts w:ascii="Times New Roman" w:hAnsi="Times New Roman" w:cs="Times New Roman"/>
                <w:b/>
                <w:bCs/>
                <w:sz w:val="16"/>
                <w:szCs w:val="16"/>
              </w:rPr>
              <w:t>REF.</w:t>
            </w: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226B97" w:rsidP="00D60E73">
            <w:pPr>
              <w:widowControl w:val="0"/>
              <w:spacing w:before="40" w:after="40"/>
              <w:ind w:right="-284"/>
              <w:rPr>
                <w:rFonts w:ascii="Times New Roman" w:hAnsi="Times New Roman" w:cs="Times New Roman"/>
                <w:b/>
                <w:bCs/>
                <w:sz w:val="16"/>
                <w:szCs w:val="16"/>
              </w:rPr>
            </w:pPr>
            <w:r w:rsidRPr="00D32ED3">
              <w:rPr>
                <w:rFonts w:ascii="Times New Roman" w:hAnsi="Times New Roman" w:cs="Times New Roman"/>
                <w:b/>
                <w:bCs/>
                <w:sz w:val="16"/>
                <w:szCs w:val="16"/>
              </w:rPr>
              <w:t>DESCRIÇÃO E ESPECIFICAÇÃO</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226B97" w:rsidP="00D60E73">
            <w:pPr>
              <w:widowControl w:val="0"/>
              <w:spacing w:before="40" w:after="40"/>
              <w:ind w:right="-284"/>
              <w:rPr>
                <w:rFonts w:ascii="Times New Roman" w:hAnsi="Times New Roman" w:cs="Times New Roman"/>
                <w:b/>
                <w:bCs/>
                <w:sz w:val="16"/>
                <w:szCs w:val="16"/>
              </w:rPr>
            </w:pPr>
            <w:r w:rsidRPr="00D32ED3">
              <w:rPr>
                <w:rFonts w:ascii="Times New Roman" w:hAnsi="Times New Roman" w:cs="Times New Roman"/>
                <w:b/>
                <w:bCs/>
                <w:sz w:val="16"/>
                <w:szCs w:val="16"/>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226B97" w:rsidP="00D60E73">
            <w:pPr>
              <w:widowControl w:val="0"/>
              <w:spacing w:before="40" w:after="40"/>
              <w:ind w:right="-284"/>
              <w:rPr>
                <w:rFonts w:ascii="Times New Roman" w:hAnsi="Times New Roman" w:cs="Times New Roman"/>
                <w:b/>
                <w:bCs/>
                <w:sz w:val="16"/>
                <w:szCs w:val="16"/>
              </w:rPr>
            </w:pPr>
            <w:r w:rsidRPr="00D32ED3">
              <w:rPr>
                <w:rFonts w:ascii="Times New Roman" w:hAnsi="Times New Roman" w:cs="Times New Roman"/>
                <w:b/>
                <w:bCs/>
                <w:sz w:val="16"/>
                <w:szCs w:val="16"/>
              </w:rPr>
              <w:t>QTD</w:t>
            </w:r>
          </w:p>
        </w:tc>
      </w:tr>
      <w:tr w:rsidR="00713419" w:rsidRPr="00226B97" w:rsidTr="00226B97">
        <w:trPr>
          <w:trHeight w:val="350"/>
        </w:trPr>
        <w:tc>
          <w:tcPr>
            <w:tcW w:w="674"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7350CB" w:rsidP="00D428DC">
            <w:pPr>
              <w:widowControl w:val="0"/>
              <w:spacing w:before="60" w:after="0" w:line="240" w:lineRule="auto"/>
              <w:ind w:right="-285"/>
              <w:contextualSpacing/>
              <w:rPr>
                <w:rFonts w:ascii="Times New Roman" w:hAnsi="Times New Roman" w:cs="Times New Roman"/>
                <w:sz w:val="16"/>
                <w:szCs w:val="16"/>
              </w:rPr>
            </w:pPr>
            <w:proofErr w:type="gramStart"/>
            <w:r w:rsidRPr="00D32ED3">
              <w:rPr>
                <w:rFonts w:ascii="Times New Roman" w:hAnsi="Times New Roman" w:cs="Times New Roman"/>
                <w:b/>
                <w:bCs/>
                <w:sz w:val="16"/>
                <w:szCs w:val="16"/>
              </w:rPr>
              <w:t>1</w:t>
            </w:r>
            <w:proofErr w:type="gramEnd"/>
          </w:p>
        </w:tc>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251F37" w:rsidP="00D428DC">
            <w:pPr>
              <w:widowControl w:val="0"/>
              <w:spacing w:before="60" w:after="0" w:line="240" w:lineRule="auto"/>
              <w:ind w:right="-285"/>
              <w:contextualSpacing/>
              <w:rPr>
                <w:rFonts w:ascii="Times New Roman" w:hAnsi="Times New Roman" w:cs="Times New Roman"/>
                <w:sz w:val="16"/>
                <w:szCs w:val="16"/>
              </w:rPr>
            </w:pPr>
            <w:r w:rsidRPr="008B1F7C">
              <w:rPr>
                <w:rFonts w:ascii="Times New Roman" w:hAnsi="Times New Roman" w:cs="Times New Roman"/>
                <w:b/>
                <w:color w:val="000000"/>
                <w:sz w:val="16"/>
                <w:szCs w:val="16"/>
                <w:shd w:val="clear" w:color="auto" w:fill="FFFFFF"/>
              </w:rPr>
              <w:t>19126</w:t>
            </w:r>
          </w:p>
        </w:tc>
        <w:tc>
          <w:tcPr>
            <w:tcW w:w="7371" w:type="dxa"/>
            <w:tcBorders>
              <w:top w:val="single" w:sz="4" w:space="0" w:color="000000"/>
              <w:left w:val="single" w:sz="4" w:space="0" w:color="000000"/>
              <w:bottom w:val="single" w:sz="4" w:space="0" w:color="000000"/>
              <w:right w:val="single" w:sz="4" w:space="0" w:color="000000"/>
            </w:tcBorders>
            <w:shd w:val="clear" w:color="auto" w:fill="auto"/>
          </w:tcPr>
          <w:p w:rsidR="000427C6" w:rsidRPr="008B1F7C" w:rsidRDefault="000427C6" w:rsidP="000427C6">
            <w:pPr>
              <w:widowControl w:val="0"/>
              <w:spacing w:before="60" w:after="60"/>
              <w:jc w:val="both"/>
              <w:rPr>
                <w:rFonts w:ascii="Times New Roman" w:hAnsi="Times New Roman" w:cs="Times New Roman"/>
                <w:b/>
                <w:sz w:val="16"/>
                <w:szCs w:val="16"/>
              </w:rPr>
            </w:pPr>
            <w:r w:rsidRPr="008B1F7C">
              <w:rPr>
                <w:rFonts w:ascii="Times New Roman" w:hAnsi="Times New Roman" w:cs="Times New Roman"/>
                <w:b/>
                <w:sz w:val="16"/>
                <w:szCs w:val="16"/>
              </w:rPr>
              <w:t>CONTRATAÇÃO DE SERVIÇO DE CONSULTORIA E ASSESSORIA JURÍDICA PARA IMPLANTAÇÃO E REGULAMENTAÇÃO, NO AMBITO MUNICIPAL, DA APLICAÇÃO DA LEI FEDERAL N º 14.133/2021</w:t>
            </w:r>
          </w:p>
          <w:p w:rsidR="000427C6" w:rsidRPr="008B1F7C" w:rsidRDefault="000427C6" w:rsidP="000427C6">
            <w:pPr>
              <w:widowControl w:val="0"/>
              <w:spacing w:before="60" w:after="60"/>
              <w:jc w:val="both"/>
              <w:rPr>
                <w:rFonts w:ascii="Times New Roman" w:hAnsi="Times New Roman" w:cs="Times New Roman"/>
                <w:b/>
                <w:sz w:val="16"/>
                <w:szCs w:val="16"/>
              </w:rPr>
            </w:pPr>
            <w:r w:rsidRPr="008B1F7C">
              <w:rPr>
                <w:rFonts w:ascii="Times New Roman" w:hAnsi="Times New Roman" w:cs="Times New Roman"/>
                <w:b/>
                <w:sz w:val="16"/>
                <w:szCs w:val="16"/>
              </w:rPr>
              <w:t>CONSULTORIA NO ACOMPANHAMENTO DOS PROCESSOS LICITATÓRIOS APÓS A REGULAMENTAÇÃO POR 02(DOIS) MESES</w:t>
            </w:r>
          </w:p>
          <w:p w:rsidR="000427C6" w:rsidRDefault="000427C6" w:rsidP="000427C6">
            <w:pPr>
              <w:widowControl w:val="0"/>
              <w:spacing w:before="60" w:after="60"/>
              <w:jc w:val="both"/>
              <w:rPr>
                <w:rFonts w:ascii="Times New Roman" w:hAnsi="Times New Roman" w:cs="Times New Roman"/>
                <w:b/>
                <w:sz w:val="16"/>
                <w:szCs w:val="16"/>
              </w:rPr>
            </w:pPr>
            <w:r w:rsidRPr="008B1F7C">
              <w:rPr>
                <w:rFonts w:ascii="Times New Roman" w:hAnsi="Times New Roman" w:cs="Times New Roman"/>
                <w:b/>
                <w:sz w:val="16"/>
                <w:szCs w:val="16"/>
              </w:rPr>
              <w:t>ORIENTAÇÃO E CAPACITAÇÃO DOS SERVIDORES EFETIVOS E COMISSIONADOS NA PARTE TEÓRICA E PRÁTICA DA LEI FEDERAL 14.133/2021.</w:t>
            </w:r>
          </w:p>
          <w:p w:rsidR="000427C6" w:rsidRPr="001E5DD8" w:rsidRDefault="000427C6" w:rsidP="000427C6">
            <w:pPr>
              <w:widowControl w:val="0"/>
              <w:spacing w:before="60" w:after="60"/>
              <w:jc w:val="both"/>
              <w:rPr>
                <w:rFonts w:ascii="Times New Roman" w:hAnsi="Times New Roman" w:cs="Times New Roman"/>
                <w:sz w:val="16"/>
                <w:szCs w:val="16"/>
              </w:rPr>
            </w:pPr>
            <w:r w:rsidRPr="001E5DD8">
              <w:rPr>
                <w:rFonts w:ascii="Times New Roman" w:hAnsi="Times New Roman" w:cs="Times New Roman"/>
                <w:sz w:val="16"/>
                <w:szCs w:val="16"/>
              </w:rPr>
              <w:t>Os serviços técnicos especializados de consultoria e assessoria jurídica compreendem:</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w:t>
            </w:r>
            <w:proofErr w:type="gramStart"/>
            <w:r>
              <w:rPr>
                <w:rFonts w:ascii="Times New Roman" w:hAnsi="Times New Roman" w:cs="Times New Roman"/>
                <w:sz w:val="16"/>
                <w:szCs w:val="16"/>
              </w:rPr>
              <w:t xml:space="preserve">  </w:t>
            </w:r>
            <w:proofErr w:type="gramEnd"/>
            <w:r w:rsidRPr="001E5DD8">
              <w:rPr>
                <w:rFonts w:ascii="Times New Roman" w:hAnsi="Times New Roman" w:cs="Times New Roman"/>
                <w:sz w:val="16"/>
                <w:szCs w:val="16"/>
              </w:rPr>
              <w:t>Acompanhar todos os procedimentos relacionados a implantação da Nova Lei de Licitação, fornecendo pareceres sempre que necessário;  Orientar sobre as mudanças da nova lei e sua aplicabilidade nos casos</w:t>
            </w:r>
            <w:r w:rsidRPr="001E5DD8">
              <w:sym w:font="Symbol" w:char="F0B7"/>
            </w:r>
            <w:r w:rsidRPr="001E5DD8">
              <w:rPr>
                <w:rFonts w:ascii="Times New Roman" w:hAnsi="Times New Roman" w:cs="Times New Roman"/>
                <w:sz w:val="16"/>
                <w:szCs w:val="16"/>
              </w:rPr>
              <w:t xml:space="preserve"> concretos, propondo adequações das normas direcionada a cada pasta;</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Padronizar as peças necessárias na composição do processo licitatório e suas etapas: “Estudo técnico preliminar; Termo de Referência; Minutas de Decretos; Minutas de Portarias; Pesquisa de Preços” entre outras necessárias;</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Implantar e estruturar os processos para promover a eficiência, efetividade e eficácia em suas contratações, por meio eletrônico, em conexão com o Portal Nacional de Compras Públicas;</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 xml:space="preserve">Elaborar os decretos, resoluções ou quaisquer outros atos regulatórios, a fim de promover o cumprimento dos </w:t>
            </w:r>
            <w:r w:rsidRPr="001E5DD8">
              <w:rPr>
                <w:rFonts w:ascii="Times New Roman" w:hAnsi="Times New Roman" w:cs="Times New Roman"/>
                <w:sz w:val="16"/>
                <w:szCs w:val="16"/>
              </w:rPr>
              <w:lastRenderedPageBreak/>
              <w:t>padrões fixados pelo ordenamento jurídico;</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Regulamentar a Nova Lei de Licitação, expedindo regulamentações ou normatizações específicas (atos legislativos e administrativos) com base na sua estrutura organizacional e realidade, tendo como referência as regras definidas na legislação e nas regulamentações expedidas pela união;</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Organizar os setores administrativos, evitando as segregações de funções;</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Realizar treinamento através do escritório ou em parceria com terceiros, a fim de promover a capacitação dos servidores, a luz da NLL;</w:t>
            </w:r>
          </w:p>
          <w:p w:rsidR="000427C6" w:rsidRPr="001E5DD8" w:rsidRDefault="000427C6" w:rsidP="000427C6">
            <w:pPr>
              <w:widowControl w:val="0"/>
              <w:spacing w:before="60" w:after="6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Sugerir conjunto de regras que empregue técnicas e métodos compilados com fulcro na NLL, com o objetivo de padronizar os procedimentos e de garantir a segurança jurídica;</w:t>
            </w:r>
          </w:p>
          <w:p w:rsidR="00713419" w:rsidRPr="00D32ED3" w:rsidRDefault="000427C6" w:rsidP="000427C6">
            <w:pPr>
              <w:widowControl w:val="0"/>
              <w:spacing w:before="60" w:after="0"/>
              <w:jc w:val="both"/>
              <w:rPr>
                <w:rFonts w:ascii="Times New Roman" w:hAnsi="Times New Roman" w:cs="Times New Roman"/>
                <w:sz w:val="16"/>
                <w:szCs w:val="16"/>
              </w:rPr>
            </w:pPr>
            <w:r>
              <w:rPr>
                <w:rFonts w:ascii="Times New Roman" w:hAnsi="Times New Roman" w:cs="Times New Roman"/>
                <w:sz w:val="16"/>
                <w:szCs w:val="16"/>
              </w:rPr>
              <w:t xml:space="preserve">- </w:t>
            </w:r>
            <w:r w:rsidRPr="001E5DD8">
              <w:rPr>
                <w:rFonts w:ascii="Times New Roman" w:hAnsi="Times New Roman" w:cs="Times New Roman"/>
                <w:sz w:val="16"/>
                <w:szCs w:val="16"/>
              </w:rPr>
              <w:t>Interpretar e aplicar a Nova Lei de Licitação “14.133/2021”, buscando seguir as correntes majoritárias e seus posicionamentos, acompanhando a sua efetividade, e respeitando o posicionamento dos órgãos de controle no âmbito Federal, Estadual e Municipal.</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7350CB" w:rsidP="00D428DC">
            <w:pPr>
              <w:widowControl w:val="0"/>
              <w:spacing w:before="60" w:after="0"/>
              <w:rPr>
                <w:rFonts w:ascii="Times New Roman" w:hAnsi="Times New Roman" w:cs="Times New Roman"/>
                <w:sz w:val="16"/>
                <w:szCs w:val="16"/>
              </w:rPr>
            </w:pPr>
            <w:r w:rsidRPr="00D32ED3">
              <w:rPr>
                <w:rFonts w:ascii="Times New Roman" w:hAnsi="Times New Roman" w:cs="Times New Roman"/>
                <w:sz w:val="16"/>
                <w:szCs w:val="16"/>
              </w:rPr>
              <w:lastRenderedPageBreak/>
              <w:t>UN</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13419" w:rsidRPr="00D32ED3" w:rsidRDefault="00226B97" w:rsidP="00D428DC">
            <w:pPr>
              <w:widowControl w:val="0"/>
              <w:spacing w:before="60" w:after="0"/>
              <w:rPr>
                <w:rFonts w:ascii="Times New Roman" w:hAnsi="Times New Roman" w:cs="Times New Roman"/>
                <w:sz w:val="16"/>
                <w:szCs w:val="16"/>
              </w:rPr>
            </w:pPr>
            <w:r w:rsidRPr="00D32ED3">
              <w:rPr>
                <w:rFonts w:ascii="Times New Roman" w:hAnsi="Times New Roman" w:cs="Times New Roman"/>
                <w:sz w:val="16"/>
                <w:szCs w:val="16"/>
              </w:rPr>
              <w:t>01</w:t>
            </w:r>
          </w:p>
        </w:tc>
      </w:tr>
    </w:tbl>
    <w:p w:rsidR="00713419" w:rsidRDefault="00713419">
      <w:pPr>
        <w:spacing w:after="0" w:line="240" w:lineRule="auto"/>
        <w:ind w:right="-285"/>
        <w:contextualSpacing/>
        <w:jc w:val="center"/>
        <w:rPr>
          <w:rFonts w:ascii="Times New Roman" w:hAnsi="Times New Roman" w:cs="Times New Roman"/>
          <w:sz w:val="24"/>
          <w:szCs w:val="24"/>
        </w:rPr>
      </w:pPr>
    </w:p>
    <w:tbl>
      <w:tblPr>
        <w:tblW w:w="10031" w:type="dxa"/>
        <w:tblLayout w:type="fixed"/>
        <w:tblLook w:val="04A0"/>
      </w:tblPr>
      <w:tblGrid>
        <w:gridCol w:w="10031"/>
      </w:tblGrid>
      <w:tr w:rsidR="00713419" w:rsidTr="008973DC">
        <w:tc>
          <w:tcPr>
            <w:tcW w:w="1003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3 – JUSTIFICATIVA/NECESSIDADE DA CONTRATAÇÃO</w:t>
            </w:r>
          </w:p>
        </w:tc>
      </w:tr>
      <w:tr w:rsidR="00713419" w:rsidTr="008973DC">
        <w:tc>
          <w:tcPr>
            <w:tcW w:w="10031"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rsidP="00D544AA">
            <w:pPr>
              <w:pStyle w:val="Ttulo21"/>
              <w:widowControl w:val="0"/>
              <w:spacing w:before="40" w:beforeAutospacing="0" w:after="40" w:afterAutospacing="0"/>
              <w:ind w:right="-284"/>
              <w:rPr>
                <w:sz w:val="24"/>
                <w:szCs w:val="24"/>
                <w:lang w:eastAsia="pt-BR"/>
              </w:rPr>
            </w:pPr>
            <w:bookmarkStart w:id="3" w:name="_Toc152141175"/>
            <w:bookmarkStart w:id="4" w:name="_Toc149291519"/>
            <w:r>
              <w:rPr>
                <w:sz w:val="24"/>
                <w:szCs w:val="24"/>
                <w:lang w:eastAsia="pt-BR"/>
              </w:rPr>
              <w:t xml:space="preserve">3.1 </w:t>
            </w:r>
            <w:r w:rsidR="0053453E">
              <w:rPr>
                <w:sz w:val="24"/>
                <w:szCs w:val="24"/>
                <w:lang w:eastAsia="pt-BR"/>
              </w:rPr>
              <w:t>JUSTIFICATIVA:</w:t>
            </w:r>
            <w:bookmarkEnd w:id="3"/>
            <w:bookmarkEnd w:id="4"/>
          </w:p>
          <w:p w:rsidR="008D0BBA" w:rsidRPr="00C4123A" w:rsidRDefault="008D0BBA" w:rsidP="00D60E73">
            <w:pPr>
              <w:widowControl w:val="0"/>
              <w:spacing w:before="40" w:after="40"/>
              <w:jc w:val="both"/>
              <w:rPr>
                <w:rFonts w:ascii="Times New Roman" w:hAnsi="Times New Roman" w:cs="Times New Roman"/>
                <w:sz w:val="24"/>
                <w:szCs w:val="24"/>
              </w:rPr>
            </w:pPr>
            <w:r w:rsidRPr="00C4123A">
              <w:rPr>
                <w:rFonts w:ascii="Times New Roman" w:hAnsi="Times New Roman" w:cs="Times New Roman"/>
                <w:sz w:val="24"/>
                <w:szCs w:val="24"/>
              </w:rPr>
              <w:t xml:space="preserve">Diante das justificativas apresentadas faz-se necessário a contratação de empresa por </w:t>
            </w:r>
            <w:r w:rsidRPr="00C4123A">
              <w:rPr>
                <w:rFonts w:ascii="Times New Roman" w:hAnsi="Times New Roman" w:cs="Times New Roman"/>
                <w:b/>
                <w:sz w:val="24"/>
                <w:szCs w:val="24"/>
              </w:rPr>
              <w:t>INEXIGIBILIDADE DE LICITAÇÃO</w:t>
            </w:r>
            <w:r w:rsidRPr="00C4123A">
              <w:rPr>
                <w:rFonts w:ascii="Times New Roman" w:hAnsi="Times New Roman" w:cs="Times New Roman"/>
                <w:sz w:val="24"/>
                <w:szCs w:val="24"/>
              </w:rPr>
              <w:t xml:space="preserve">, nos termos exigidos no </w:t>
            </w:r>
            <w:r w:rsidRPr="00C4123A">
              <w:rPr>
                <w:rFonts w:ascii="Times New Roman" w:hAnsi="Times New Roman" w:cs="Times New Roman"/>
                <w:b/>
                <w:sz w:val="24"/>
                <w:szCs w:val="24"/>
              </w:rPr>
              <w:t>Art. 74, inc. III, “f” e §3º, da Lei Federal nº 14.133/2021</w:t>
            </w:r>
            <w:r w:rsidRPr="00C4123A">
              <w:rPr>
                <w:rFonts w:ascii="Times New Roman" w:hAnsi="Times New Roman" w:cs="Times New Roman"/>
                <w:sz w:val="24"/>
                <w:szCs w:val="24"/>
              </w:rPr>
              <w:t>, trata-se de serviço técnico intelectual, técnico-profissional e especializado que se torna inviável sua comparação com outros.</w:t>
            </w:r>
          </w:p>
          <w:p w:rsidR="008D0BBA" w:rsidRDefault="008D0BBA" w:rsidP="00D60E73">
            <w:pPr>
              <w:widowControl w:val="0"/>
              <w:spacing w:before="40" w:after="40"/>
              <w:jc w:val="both"/>
              <w:rPr>
                <w:rFonts w:ascii="Times New Roman" w:hAnsi="Times New Roman" w:cs="Times New Roman"/>
                <w:sz w:val="24"/>
                <w:szCs w:val="24"/>
              </w:rPr>
            </w:pPr>
            <w:r w:rsidRPr="009A6456">
              <w:rPr>
                <w:rStyle w:val="Forte"/>
                <w:rFonts w:ascii="Times New Roman" w:hAnsi="Times New Roman" w:cs="Times New Roman"/>
                <w:b w:val="0"/>
                <w:color w:val="000000"/>
                <w:sz w:val="24"/>
                <w:szCs w:val="24"/>
              </w:rPr>
              <w:t>A necessidade da presente contratação tem como objetivo</w:t>
            </w:r>
            <w:r w:rsidRPr="00C4123A">
              <w:rPr>
                <w:rFonts w:ascii="Times New Roman" w:hAnsi="Times New Roman" w:cs="Times New Roman"/>
                <w:color w:val="000000"/>
                <w:sz w:val="24"/>
                <w:szCs w:val="24"/>
              </w:rPr>
              <w:t> </w:t>
            </w:r>
            <w:r>
              <w:rPr>
                <w:rFonts w:ascii="Times New Roman" w:hAnsi="Times New Roman" w:cs="Times New Roman"/>
                <w:color w:val="000000"/>
                <w:sz w:val="24"/>
                <w:szCs w:val="24"/>
              </w:rPr>
              <w:t xml:space="preserve">aplicar o regime jurídico da contratação pública para assessorar a equipe Jurídica, </w:t>
            </w:r>
            <w:r w:rsidRPr="00C4123A">
              <w:rPr>
                <w:rFonts w:ascii="Times New Roman" w:hAnsi="Times New Roman" w:cs="Times New Roman"/>
                <w:color w:val="000000"/>
                <w:sz w:val="24"/>
                <w:szCs w:val="24"/>
              </w:rPr>
              <w:t>Departamento de</w:t>
            </w:r>
            <w:r>
              <w:rPr>
                <w:rFonts w:ascii="Times New Roman" w:hAnsi="Times New Roman" w:cs="Times New Roman"/>
                <w:color w:val="000000"/>
                <w:sz w:val="24"/>
                <w:szCs w:val="24"/>
              </w:rPr>
              <w:t xml:space="preserve"> Compras e</w:t>
            </w:r>
            <w:r w:rsidRPr="00C4123A">
              <w:rPr>
                <w:rFonts w:ascii="Times New Roman" w:hAnsi="Times New Roman" w:cs="Times New Roman"/>
                <w:color w:val="000000"/>
                <w:sz w:val="24"/>
                <w:szCs w:val="24"/>
              </w:rPr>
              <w:t xml:space="preserve"> Licitação</w:t>
            </w:r>
            <w:r>
              <w:rPr>
                <w:rFonts w:ascii="Times New Roman" w:hAnsi="Times New Roman" w:cs="Times New Roman"/>
                <w:color w:val="000000"/>
                <w:sz w:val="24"/>
                <w:szCs w:val="24"/>
              </w:rPr>
              <w:t xml:space="preserve"> e demais servidores envolvidos no processo direto ou indiretamente</w:t>
            </w:r>
            <w:r w:rsidRPr="00C4123A">
              <w:rPr>
                <w:rFonts w:ascii="Times New Roman" w:hAnsi="Times New Roman" w:cs="Times New Roman"/>
                <w:color w:val="000000"/>
                <w:sz w:val="24"/>
                <w:szCs w:val="24"/>
              </w:rPr>
              <w:t xml:space="preserve">, apresentando soluções que auxiliem na eficiência da gestão pública, no enfrentamento de soluções expressas na lei, que precisa ser </w:t>
            </w:r>
            <w:r>
              <w:rPr>
                <w:rFonts w:ascii="Times New Roman" w:hAnsi="Times New Roman" w:cs="Times New Roman"/>
                <w:color w:val="000000"/>
                <w:sz w:val="24"/>
                <w:szCs w:val="24"/>
              </w:rPr>
              <w:t>constituída p</w:t>
            </w:r>
            <w:r w:rsidRPr="00C4123A">
              <w:rPr>
                <w:rFonts w:ascii="Times New Roman" w:hAnsi="Times New Roman" w:cs="Times New Roman"/>
                <w:color w:val="000000"/>
                <w:sz w:val="24"/>
                <w:szCs w:val="24"/>
              </w:rPr>
              <w:t>or meio de interpretação</w:t>
            </w:r>
            <w:r>
              <w:rPr>
                <w:rFonts w:ascii="Times New Roman" w:hAnsi="Times New Roman" w:cs="Times New Roman"/>
                <w:color w:val="000000"/>
                <w:sz w:val="24"/>
                <w:szCs w:val="24"/>
              </w:rPr>
              <w:t xml:space="preserve"> </w:t>
            </w:r>
            <w:r w:rsidRPr="006A177E">
              <w:rPr>
                <w:rFonts w:ascii="Times New Roman" w:hAnsi="Times New Roman" w:cs="Times New Roman"/>
                <w:color w:val="000000" w:themeColor="text1"/>
                <w:sz w:val="24"/>
                <w:szCs w:val="24"/>
              </w:rPr>
              <w:t>jurídica que necessita ser fundamentados na legislação atual, tendo em vista que no decorrer das contratações públicas é uma realidade em constante atualização, e os problemas e dúvidas não se esgotam.</w:t>
            </w:r>
            <w:r w:rsidR="00D544AA">
              <w:rPr>
                <w:rFonts w:ascii="Times New Roman" w:hAnsi="Times New Roman" w:cs="Times New Roman"/>
                <w:color w:val="000000" w:themeColor="text1"/>
                <w:sz w:val="24"/>
                <w:szCs w:val="24"/>
              </w:rPr>
              <w:t xml:space="preserve"> </w:t>
            </w:r>
            <w:r w:rsidRPr="00C4123A">
              <w:rPr>
                <w:rFonts w:ascii="Times New Roman" w:hAnsi="Times New Roman" w:cs="Times New Roman"/>
                <w:color w:val="000000"/>
                <w:sz w:val="24"/>
                <w:szCs w:val="24"/>
              </w:rPr>
              <w:t xml:space="preserve">Com isso necessitamos de um profissional técnico especializado com experiência em processos de contratação pública com experiência, inclusive em relação à nova lei de licitações, orientando de forma clara, assertiva, segura para aplicarmos o regime jurídico que é complexo na interpretação </w:t>
            </w:r>
            <w:r>
              <w:rPr>
                <w:rFonts w:ascii="Times New Roman" w:hAnsi="Times New Roman" w:cs="Times New Roman"/>
                <w:color w:val="000000"/>
                <w:sz w:val="24"/>
                <w:szCs w:val="24"/>
              </w:rPr>
              <w:t xml:space="preserve">das leis, decretos e instruções normativas, </w:t>
            </w:r>
            <w:r w:rsidRPr="00C4123A">
              <w:rPr>
                <w:rFonts w:ascii="Times New Roman" w:hAnsi="Times New Roman" w:cs="Times New Roman"/>
                <w:color w:val="000000"/>
                <w:sz w:val="24"/>
                <w:szCs w:val="24"/>
              </w:rPr>
              <w:t xml:space="preserve">que tem </w:t>
            </w:r>
            <w:r>
              <w:rPr>
                <w:rFonts w:ascii="Times New Roman" w:hAnsi="Times New Roman" w:cs="Times New Roman"/>
                <w:color w:val="000000"/>
                <w:sz w:val="24"/>
                <w:szCs w:val="24"/>
              </w:rPr>
              <w:t xml:space="preserve">o </w:t>
            </w:r>
            <w:r w:rsidRPr="00C4123A">
              <w:rPr>
                <w:rFonts w:ascii="Times New Roman" w:hAnsi="Times New Roman" w:cs="Times New Roman"/>
                <w:color w:val="000000"/>
                <w:sz w:val="24"/>
                <w:szCs w:val="24"/>
              </w:rPr>
              <w:t xml:space="preserve">objetivo principal de prevenir o servidor e o gestor de futuras sanções indesejadas, assegurando </w:t>
            </w:r>
            <w:r w:rsidRPr="00C4123A">
              <w:rPr>
                <w:rFonts w:ascii="Times New Roman" w:hAnsi="Times New Roman" w:cs="Times New Roman"/>
                <w:bCs/>
                <w:sz w:val="24"/>
                <w:szCs w:val="24"/>
              </w:rPr>
              <w:t>a convivência e</w:t>
            </w:r>
            <w:r>
              <w:rPr>
                <w:rFonts w:ascii="Times New Roman" w:hAnsi="Times New Roman" w:cs="Times New Roman"/>
                <w:bCs/>
                <w:sz w:val="24"/>
                <w:szCs w:val="24"/>
              </w:rPr>
              <w:t>ntre o regime antigo e da nova Lei de L</w:t>
            </w:r>
            <w:r w:rsidRPr="00C4123A">
              <w:rPr>
                <w:rFonts w:ascii="Times New Roman" w:hAnsi="Times New Roman" w:cs="Times New Roman"/>
                <w:bCs/>
                <w:sz w:val="24"/>
                <w:szCs w:val="24"/>
              </w:rPr>
              <w:t>icitações, que se tornou ainda mais desafiadora a interpretação e aplicação dos regimes necessários do início ao final do processo</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conhecendo as orientações </w:t>
            </w:r>
            <w:r w:rsidRPr="00C4123A">
              <w:rPr>
                <w:rFonts w:ascii="Times New Roman" w:hAnsi="Times New Roman" w:cs="Times New Roman"/>
                <w:sz w:val="24"/>
                <w:szCs w:val="24"/>
              </w:rPr>
              <w:t xml:space="preserve">principais </w:t>
            </w:r>
            <w:r>
              <w:rPr>
                <w:rFonts w:ascii="Times New Roman" w:hAnsi="Times New Roman" w:cs="Times New Roman"/>
                <w:sz w:val="24"/>
                <w:szCs w:val="24"/>
              </w:rPr>
              <w:t>de</w:t>
            </w:r>
            <w:r w:rsidRPr="00C4123A">
              <w:rPr>
                <w:rFonts w:ascii="Times New Roman" w:hAnsi="Times New Roman" w:cs="Times New Roman"/>
                <w:sz w:val="24"/>
                <w:szCs w:val="24"/>
              </w:rPr>
              <w:t xml:space="preserve"> recomendações do </w:t>
            </w:r>
            <w:r w:rsidRPr="006D03C3">
              <w:rPr>
                <w:rFonts w:ascii="Times New Roman" w:hAnsi="Times New Roman" w:cs="Times New Roman"/>
                <w:b/>
                <w:sz w:val="24"/>
                <w:szCs w:val="24"/>
              </w:rPr>
              <w:t>TCU-</w:t>
            </w:r>
            <w:r w:rsidRPr="00C4123A">
              <w:rPr>
                <w:rFonts w:ascii="Times New Roman" w:hAnsi="Times New Roman" w:cs="Times New Roman"/>
                <w:sz w:val="24"/>
                <w:szCs w:val="24"/>
              </w:rPr>
              <w:t xml:space="preserve"> Tribunal de Contas da União e do </w:t>
            </w:r>
            <w:r w:rsidRPr="006D03C3">
              <w:rPr>
                <w:rFonts w:ascii="Times New Roman" w:hAnsi="Times New Roman" w:cs="Times New Roman"/>
                <w:b/>
                <w:sz w:val="24"/>
                <w:szCs w:val="24"/>
              </w:rPr>
              <w:t>TCE/MT</w:t>
            </w:r>
            <w:r w:rsidRPr="00C4123A">
              <w:rPr>
                <w:rFonts w:ascii="Times New Roman" w:hAnsi="Times New Roman" w:cs="Times New Roman"/>
                <w:sz w:val="24"/>
                <w:szCs w:val="24"/>
              </w:rPr>
              <w:t>- Tribunal de Contas do Estado de Mato Grosso.</w:t>
            </w:r>
            <w:r>
              <w:rPr>
                <w:rFonts w:ascii="Times New Roman" w:hAnsi="Times New Roman" w:cs="Times New Roman"/>
                <w:sz w:val="24"/>
                <w:szCs w:val="24"/>
              </w:rPr>
              <w:t xml:space="preserve"> </w:t>
            </w:r>
          </w:p>
          <w:p w:rsidR="001141E8" w:rsidRPr="0098019C" w:rsidRDefault="008D0BBA" w:rsidP="0098019C">
            <w:pPr>
              <w:widowControl w:val="0"/>
              <w:spacing w:before="40" w:after="40"/>
              <w:jc w:val="both"/>
              <w:rPr>
                <w:rFonts w:ascii="Times New Roman" w:hAnsi="Times New Roman" w:cs="Times New Roman"/>
                <w:iCs/>
                <w:sz w:val="24"/>
                <w:szCs w:val="24"/>
              </w:rPr>
            </w:pPr>
            <w:r>
              <w:rPr>
                <w:rFonts w:ascii="Times New Roman" w:hAnsi="Times New Roman" w:cs="Times New Roman"/>
                <w:iCs/>
                <w:sz w:val="24"/>
                <w:szCs w:val="24"/>
              </w:rPr>
              <w:t xml:space="preserve">Por outro lado, considerando o dever de observar a prática da legalidade e moralidade nos autos do processo visando à escolha do fornecedor através do </w:t>
            </w:r>
            <w:r w:rsidRPr="0029339F">
              <w:rPr>
                <w:rFonts w:ascii="Times New Roman" w:hAnsi="Times New Roman" w:cs="Times New Roman"/>
                <w:sz w:val="24"/>
                <w:szCs w:val="24"/>
              </w:rPr>
              <w:t xml:space="preserve">serviço técnico </w:t>
            </w:r>
            <w:r>
              <w:rPr>
                <w:rFonts w:ascii="Times New Roman" w:hAnsi="Times New Roman" w:cs="Times New Roman"/>
                <w:sz w:val="24"/>
                <w:szCs w:val="24"/>
              </w:rPr>
              <w:t xml:space="preserve">especializado de natureza </w:t>
            </w:r>
            <w:r w:rsidRPr="0029339F">
              <w:rPr>
                <w:rFonts w:ascii="Times New Roman" w:hAnsi="Times New Roman" w:cs="Times New Roman"/>
                <w:sz w:val="24"/>
                <w:szCs w:val="24"/>
              </w:rPr>
              <w:t>intelectual</w:t>
            </w:r>
            <w:r>
              <w:rPr>
                <w:rFonts w:ascii="Times New Roman" w:hAnsi="Times New Roman" w:cs="Times New Roman"/>
                <w:sz w:val="24"/>
                <w:szCs w:val="24"/>
              </w:rPr>
              <w:t xml:space="preserve"> com notória especialização</w:t>
            </w:r>
            <w:r>
              <w:rPr>
                <w:rFonts w:ascii="Times New Roman" w:hAnsi="Times New Roman" w:cs="Times New Roman"/>
                <w:iCs/>
                <w:sz w:val="24"/>
                <w:szCs w:val="24"/>
              </w:rPr>
              <w:t xml:space="preserve">, juntamente com os documentos necessários para a habilitação da empresa, a mesma deverá apresentar os documentos que dispões </w:t>
            </w:r>
            <w:r w:rsidRPr="00C5211E">
              <w:rPr>
                <w:rFonts w:ascii="Times New Roman" w:hAnsi="Times New Roman" w:cs="Times New Roman"/>
                <w:iCs/>
                <w:sz w:val="24"/>
                <w:szCs w:val="24"/>
              </w:rPr>
              <w:t>o Art. 33</w:t>
            </w:r>
            <w:r w:rsidR="00D51CDC" w:rsidRPr="00C5211E">
              <w:rPr>
                <w:rFonts w:ascii="Times New Roman" w:hAnsi="Times New Roman" w:cs="Times New Roman"/>
                <w:iCs/>
                <w:sz w:val="24"/>
                <w:szCs w:val="24"/>
              </w:rPr>
              <w:t>5</w:t>
            </w:r>
            <w:r w:rsidRPr="00C5211E">
              <w:rPr>
                <w:rFonts w:ascii="Times New Roman" w:hAnsi="Times New Roman" w:cs="Times New Roman"/>
                <w:iCs/>
                <w:sz w:val="24"/>
                <w:szCs w:val="24"/>
              </w:rPr>
              <w:t xml:space="preserve"> do Decreto Municipal nº 359/2023 e da Lei Federal nº 14.133/2021 – Art</w:t>
            </w:r>
            <w:r w:rsidR="00C5211E">
              <w:rPr>
                <w:rFonts w:ascii="Times New Roman" w:hAnsi="Times New Roman" w:cs="Times New Roman"/>
                <w:iCs/>
                <w:sz w:val="24"/>
                <w:szCs w:val="24"/>
              </w:rPr>
              <w:t>.</w:t>
            </w:r>
            <w:r w:rsidRPr="00C5211E">
              <w:rPr>
                <w:rFonts w:ascii="Times New Roman" w:hAnsi="Times New Roman" w:cs="Times New Roman"/>
                <w:iCs/>
                <w:sz w:val="24"/>
                <w:szCs w:val="24"/>
              </w:rPr>
              <w:t xml:space="preserve"> 68.</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4 – REQUISITOS DA CONTRATAÇÃO (QUANDO APLICÁVEL)</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8973DC" w:rsidRDefault="00472401" w:rsidP="00C0455B">
            <w:pPr>
              <w:widowControl w:val="0"/>
              <w:spacing w:before="40" w:after="40"/>
              <w:ind w:right="34"/>
              <w:jc w:val="both"/>
              <w:rPr>
                <w:rFonts w:ascii="Times New Roman" w:hAnsi="Times New Roman" w:cs="Times New Roman"/>
                <w:b/>
                <w:bCs/>
                <w:sz w:val="24"/>
                <w:szCs w:val="24"/>
              </w:rPr>
            </w:pPr>
            <w:r>
              <w:rPr>
                <w:rFonts w:ascii="Times New Roman" w:hAnsi="Times New Roman" w:cs="Times New Roman"/>
                <w:sz w:val="24"/>
                <w:szCs w:val="24"/>
              </w:rPr>
              <w:t>A</w:t>
            </w:r>
            <w:r w:rsidR="00D839C2" w:rsidRPr="005F315B">
              <w:rPr>
                <w:rFonts w:ascii="Times New Roman" w:hAnsi="Times New Roman" w:cs="Times New Roman"/>
                <w:sz w:val="24"/>
                <w:szCs w:val="24"/>
              </w:rPr>
              <w:t xml:space="preserve"> contratação busca </w:t>
            </w:r>
            <w:r w:rsidR="00B23242" w:rsidRPr="005F315B">
              <w:rPr>
                <w:rFonts w:ascii="Times New Roman" w:hAnsi="Times New Roman" w:cs="Times New Roman"/>
                <w:sz w:val="24"/>
                <w:szCs w:val="24"/>
              </w:rPr>
              <w:t>auxiliar o servidor</w:t>
            </w:r>
            <w:r w:rsidR="00D839C2" w:rsidRPr="005F315B">
              <w:rPr>
                <w:rFonts w:ascii="Times New Roman" w:hAnsi="Times New Roman" w:cs="Times New Roman"/>
                <w:sz w:val="24"/>
                <w:szCs w:val="24"/>
              </w:rPr>
              <w:t xml:space="preserve"> com a função</w:t>
            </w:r>
            <w:r>
              <w:rPr>
                <w:rFonts w:ascii="Times New Roman" w:hAnsi="Times New Roman" w:cs="Times New Roman"/>
                <w:sz w:val="24"/>
                <w:szCs w:val="24"/>
              </w:rPr>
              <w:t xml:space="preserve"> </w:t>
            </w:r>
            <w:r w:rsidR="00D839C2" w:rsidRPr="005F315B">
              <w:rPr>
                <w:rFonts w:ascii="Times New Roman" w:hAnsi="Times New Roman" w:cs="Times New Roman"/>
                <w:sz w:val="24"/>
                <w:szCs w:val="24"/>
              </w:rPr>
              <w:t>preventiva,</w:t>
            </w:r>
            <w:r>
              <w:rPr>
                <w:rFonts w:ascii="Times New Roman" w:hAnsi="Times New Roman" w:cs="Times New Roman"/>
                <w:sz w:val="24"/>
                <w:szCs w:val="24"/>
              </w:rPr>
              <w:t xml:space="preserve"> </w:t>
            </w:r>
            <w:r w:rsidR="00D839C2" w:rsidRPr="005F315B">
              <w:rPr>
                <w:rFonts w:ascii="Times New Roman" w:hAnsi="Times New Roman" w:cs="Times New Roman"/>
                <w:sz w:val="24"/>
                <w:szCs w:val="24"/>
              </w:rPr>
              <w:t>atuando de forma orientadora, visando evitar vícios jurídicos q</w:t>
            </w:r>
            <w:r w:rsidR="00B23242" w:rsidRPr="005F315B">
              <w:rPr>
                <w:rFonts w:ascii="Times New Roman" w:hAnsi="Times New Roman" w:cs="Times New Roman"/>
                <w:sz w:val="24"/>
                <w:szCs w:val="24"/>
              </w:rPr>
              <w:t>ue possam causar futuras sanções indesejadas</w:t>
            </w:r>
            <w:r w:rsidR="00D839C2" w:rsidRPr="005F315B">
              <w:rPr>
                <w:rFonts w:ascii="Times New Roman" w:hAnsi="Times New Roman" w:cs="Times New Roman"/>
                <w:sz w:val="24"/>
                <w:szCs w:val="24"/>
              </w:rPr>
              <w:t>,</w:t>
            </w:r>
            <w:r>
              <w:rPr>
                <w:rFonts w:ascii="Times New Roman" w:hAnsi="Times New Roman" w:cs="Times New Roman"/>
                <w:sz w:val="24"/>
                <w:szCs w:val="24"/>
              </w:rPr>
              <w:t xml:space="preserve"> </w:t>
            </w:r>
            <w:r w:rsidR="00D839C2" w:rsidRPr="005F315B">
              <w:rPr>
                <w:rFonts w:ascii="Times New Roman" w:hAnsi="Times New Roman" w:cs="Times New Roman"/>
                <w:sz w:val="24"/>
                <w:szCs w:val="24"/>
              </w:rPr>
              <w:t>propondo adequações</w:t>
            </w:r>
            <w:r w:rsidR="00B23242" w:rsidRPr="005F315B">
              <w:rPr>
                <w:rFonts w:ascii="Times New Roman" w:hAnsi="Times New Roman" w:cs="Times New Roman"/>
                <w:sz w:val="24"/>
                <w:szCs w:val="24"/>
              </w:rPr>
              <w:t xml:space="preserve"> deste </w:t>
            </w:r>
            <w:r>
              <w:rPr>
                <w:rFonts w:ascii="Times New Roman" w:hAnsi="Times New Roman" w:cs="Times New Roman"/>
                <w:sz w:val="24"/>
                <w:szCs w:val="24"/>
              </w:rPr>
              <w:t>modo em virtude da complexidade, produção intelectual para objeto contratado.</w:t>
            </w:r>
            <w:r>
              <w:rPr>
                <w:rFonts w:ascii="Times New Roman" w:hAnsi="Times New Roman" w:cs="Times New Roman"/>
                <w:b/>
                <w:bCs/>
                <w:sz w:val="24"/>
                <w:szCs w:val="24"/>
              </w:rPr>
              <w:t xml:space="preserve"> </w:t>
            </w:r>
          </w:p>
        </w:tc>
      </w:tr>
      <w:tr w:rsidR="00713419" w:rsidTr="00D544AA">
        <w:trPr>
          <w:trHeight w:val="416"/>
        </w:trPr>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C0455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4.1 NATUREZA</w:t>
            </w:r>
            <w:proofErr w:type="gramEnd"/>
            <w:r>
              <w:rPr>
                <w:rFonts w:ascii="Times New Roman" w:hAnsi="Times New Roman" w:cs="Times New Roman"/>
                <w:b/>
                <w:bCs/>
                <w:sz w:val="24"/>
                <w:szCs w:val="24"/>
              </w:rPr>
              <w:t xml:space="preserve"> DO OBJETO: </w:t>
            </w:r>
          </w:p>
          <w:p w:rsidR="00B85F7B" w:rsidRDefault="00090554" w:rsidP="00C0455B">
            <w:pPr>
              <w:widowControl w:val="0"/>
              <w:spacing w:before="40" w:after="40"/>
              <w:jc w:val="both"/>
              <w:rPr>
                <w:rFonts w:ascii="Times New Roman" w:hAnsi="Times New Roman" w:cs="Times New Roman"/>
                <w:sz w:val="24"/>
                <w:szCs w:val="24"/>
              </w:rPr>
            </w:pPr>
            <w:r w:rsidRPr="009D5644">
              <w:rPr>
                <w:rFonts w:ascii="Times New Roman" w:hAnsi="Times New Roman" w:cs="Times New Roman"/>
                <w:sz w:val="24"/>
                <w:szCs w:val="24"/>
              </w:rPr>
              <w:t xml:space="preserve">Diante das justificativas apresentadas faz-se necessário a contratação de empresa por </w:t>
            </w:r>
            <w:r w:rsidR="008973DC" w:rsidRPr="009D5644">
              <w:rPr>
                <w:rFonts w:ascii="Times New Roman" w:hAnsi="Times New Roman" w:cs="Times New Roman"/>
                <w:b/>
                <w:sz w:val="24"/>
                <w:szCs w:val="24"/>
              </w:rPr>
              <w:t>INEXIGIBILIDADE DE LICITAÇÃO</w:t>
            </w:r>
            <w:r w:rsidRPr="009D5644">
              <w:rPr>
                <w:rFonts w:ascii="Times New Roman" w:hAnsi="Times New Roman" w:cs="Times New Roman"/>
                <w:sz w:val="24"/>
                <w:szCs w:val="24"/>
              </w:rPr>
              <w:t>, nos termos exigidos n</w:t>
            </w:r>
            <w:r w:rsidR="00B20D5C" w:rsidRPr="009D5644">
              <w:rPr>
                <w:rFonts w:ascii="Times New Roman" w:hAnsi="Times New Roman" w:cs="Times New Roman"/>
                <w:sz w:val="24"/>
                <w:szCs w:val="24"/>
              </w:rPr>
              <w:t xml:space="preserve">o </w:t>
            </w:r>
            <w:r w:rsidR="00B20D5C" w:rsidRPr="009D5644">
              <w:rPr>
                <w:rFonts w:ascii="Times New Roman" w:hAnsi="Times New Roman" w:cs="Times New Roman"/>
                <w:b/>
                <w:sz w:val="24"/>
                <w:szCs w:val="24"/>
              </w:rPr>
              <w:t>A</w:t>
            </w:r>
            <w:r w:rsidR="00FF680F">
              <w:rPr>
                <w:rFonts w:ascii="Times New Roman" w:hAnsi="Times New Roman" w:cs="Times New Roman"/>
                <w:b/>
                <w:sz w:val="24"/>
                <w:szCs w:val="24"/>
              </w:rPr>
              <w:t>rt. 74, inciso</w:t>
            </w:r>
            <w:r w:rsidRPr="009D5644">
              <w:rPr>
                <w:rFonts w:ascii="Times New Roman" w:hAnsi="Times New Roman" w:cs="Times New Roman"/>
                <w:b/>
                <w:sz w:val="24"/>
                <w:szCs w:val="24"/>
              </w:rPr>
              <w:t xml:space="preserve"> III, </w:t>
            </w:r>
            <w:r w:rsidR="00C24BC8">
              <w:rPr>
                <w:rFonts w:ascii="Times New Roman" w:hAnsi="Times New Roman" w:cs="Times New Roman"/>
                <w:b/>
                <w:sz w:val="24"/>
                <w:szCs w:val="24"/>
              </w:rPr>
              <w:t xml:space="preserve">“c” </w:t>
            </w:r>
            <w:r w:rsidRPr="009D5644">
              <w:rPr>
                <w:rFonts w:ascii="Times New Roman" w:hAnsi="Times New Roman" w:cs="Times New Roman"/>
                <w:b/>
                <w:sz w:val="24"/>
                <w:szCs w:val="24"/>
              </w:rPr>
              <w:t xml:space="preserve">“f” e §3º, da </w:t>
            </w:r>
            <w:r w:rsidRPr="009D5644">
              <w:rPr>
                <w:rFonts w:ascii="Times New Roman" w:hAnsi="Times New Roman" w:cs="Times New Roman"/>
                <w:b/>
                <w:sz w:val="24"/>
                <w:szCs w:val="24"/>
              </w:rPr>
              <w:lastRenderedPageBreak/>
              <w:t>Lei Federal nº 14.133/2021</w:t>
            </w:r>
            <w:r w:rsidRPr="009D5644">
              <w:rPr>
                <w:rFonts w:ascii="Times New Roman" w:hAnsi="Times New Roman" w:cs="Times New Roman"/>
                <w:sz w:val="24"/>
                <w:szCs w:val="24"/>
              </w:rPr>
              <w:t xml:space="preserve">, </w:t>
            </w:r>
            <w:r w:rsidR="001709DC" w:rsidRPr="009D5644">
              <w:rPr>
                <w:rFonts w:ascii="Times New Roman" w:hAnsi="Times New Roman" w:cs="Times New Roman"/>
                <w:sz w:val="24"/>
                <w:szCs w:val="24"/>
              </w:rPr>
              <w:t xml:space="preserve">trata-se de serviço técnico especializados de natureza predominante intelectual com notória de especialização. </w:t>
            </w:r>
            <w:r w:rsidR="009D5644" w:rsidRPr="009D5644">
              <w:rPr>
                <w:rFonts w:ascii="Times New Roman" w:hAnsi="Times New Roman" w:cs="Times New Roman"/>
                <w:sz w:val="24"/>
                <w:szCs w:val="24"/>
              </w:rPr>
              <w:t>Desse modo o poder constituinte admitiu a inviabilidade da competiçãocomo a lei prevê nos</w:t>
            </w:r>
            <w:r w:rsidR="001709DC" w:rsidRPr="009D5644">
              <w:rPr>
                <w:rFonts w:ascii="Times New Roman" w:hAnsi="Times New Roman" w:cs="Times New Roman"/>
                <w:sz w:val="24"/>
                <w:szCs w:val="24"/>
              </w:rPr>
              <w:t xml:space="preserve"> casos excepcionais</w:t>
            </w:r>
            <w:r w:rsidR="009D5644" w:rsidRPr="009D5644">
              <w:rPr>
                <w:rFonts w:ascii="Times New Roman" w:hAnsi="Times New Roman" w:cs="Times New Roman"/>
                <w:sz w:val="24"/>
                <w:szCs w:val="24"/>
              </w:rPr>
              <w:t xml:space="preserve">. </w:t>
            </w:r>
          </w:p>
          <w:p w:rsidR="00014F97" w:rsidRPr="00D37066" w:rsidRDefault="00014F97" w:rsidP="00D37066">
            <w:pPr>
              <w:widowControl w:val="0"/>
              <w:spacing w:before="40" w:after="40"/>
              <w:jc w:val="both"/>
              <w:rPr>
                <w:rFonts w:ascii="Times New Roman" w:hAnsi="Times New Roman" w:cs="Times New Roman"/>
                <w:b/>
                <w:sz w:val="24"/>
                <w:szCs w:val="24"/>
              </w:rPr>
            </w:pPr>
            <w:r>
              <w:rPr>
                <w:rFonts w:ascii="Times New Roman" w:hAnsi="Times New Roman" w:cs="Times New Roman"/>
                <w:sz w:val="24"/>
                <w:szCs w:val="24"/>
              </w:rPr>
              <w:t xml:space="preserve">A prestação de </w:t>
            </w:r>
            <w:r w:rsidR="00DD3081">
              <w:rPr>
                <w:rFonts w:ascii="Times New Roman" w:hAnsi="Times New Roman" w:cs="Times New Roman"/>
                <w:sz w:val="24"/>
                <w:szCs w:val="24"/>
              </w:rPr>
              <w:t xml:space="preserve">serviços será de forma presencial </w:t>
            </w:r>
            <w:r w:rsidR="001237F1">
              <w:rPr>
                <w:rFonts w:ascii="Times New Roman" w:hAnsi="Times New Roman" w:cs="Times New Roman"/>
                <w:sz w:val="24"/>
                <w:szCs w:val="24"/>
              </w:rPr>
              <w:t>nas dependências</w:t>
            </w:r>
            <w:r w:rsidR="00DD3081">
              <w:rPr>
                <w:rFonts w:ascii="Times New Roman" w:hAnsi="Times New Roman" w:cs="Times New Roman"/>
                <w:sz w:val="24"/>
                <w:szCs w:val="24"/>
              </w:rPr>
              <w:t xml:space="preserve"> da Câmara Municipal de Sinos/MT,</w:t>
            </w:r>
            <w:r w:rsidR="00504B4D">
              <w:rPr>
                <w:rFonts w:ascii="Times New Roman" w:hAnsi="Times New Roman" w:cs="Times New Roman"/>
                <w:sz w:val="24"/>
                <w:szCs w:val="24"/>
              </w:rPr>
              <w:t xml:space="preserve"> em </w:t>
            </w:r>
            <w:r w:rsidR="00504B4D">
              <w:rPr>
                <w:rFonts w:ascii="Times New Roman" w:hAnsi="Times New Roman" w:cs="Times New Roman"/>
                <w:bCs/>
                <w:sz w:val="24"/>
                <w:szCs w:val="24"/>
              </w:rPr>
              <w:t xml:space="preserve">de expediente (12h </w:t>
            </w:r>
            <w:proofErr w:type="gramStart"/>
            <w:r w:rsidR="00504B4D">
              <w:rPr>
                <w:rFonts w:ascii="Times New Roman" w:hAnsi="Times New Roman" w:cs="Times New Roman"/>
                <w:bCs/>
                <w:sz w:val="24"/>
                <w:szCs w:val="24"/>
              </w:rPr>
              <w:t>as</w:t>
            </w:r>
            <w:proofErr w:type="gramEnd"/>
            <w:r w:rsidR="00504B4D">
              <w:rPr>
                <w:rFonts w:ascii="Times New Roman" w:hAnsi="Times New Roman" w:cs="Times New Roman"/>
                <w:bCs/>
                <w:sz w:val="24"/>
                <w:szCs w:val="24"/>
              </w:rPr>
              <w:t xml:space="preserve"> 18h), </w:t>
            </w:r>
            <w:r w:rsidR="00DD3081">
              <w:rPr>
                <w:rFonts w:ascii="Times New Roman" w:hAnsi="Times New Roman" w:cs="Times New Roman"/>
                <w:sz w:val="24"/>
                <w:szCs w:val="24"/>
              </w:rPr>
              <w:t>eletrônica via e-mail e telefônica</w:t>
            </w:r>
            <w:r w:rsidR="00504B4D">
              <w:rPr>
                <w:rFonts w:ascii="Times New Roman" w:hAnsi="Times New Roman" w:cs="Times New Roman"/>
                <w:sz w:val="24"/>
                <w:szCs w:val="24"/>
              </w:rPr>
              <w:t xml:space="preserve">, </w:t>
            </w:r>
            <w:r w:rsidR="00504B4D">
              <w:rPr>
                <w:rFonts w:ascii="Times New Roman" w:hAnsi="Times New Roman" w:cs="Times New Roman"/>
                <w:bCs/>
                <w:sz w:val="24"/>
                <w:szCs w:val="24"/>
              </w:rPr>
              <w:t>prestando todos os esclarecimentos que forem solicitados pela Contratante, obrigando-se a atender e tirar as dúvidas conforme solicitado.</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color w:val="FF0000"/>
                <w:sz w:val="24"/>
                <w:szCs w:val="24"/>
              </w:rPr>
            </w:pPr>
            <w:r>
              <w:rPr>
                <w:rFonts w:ascii="Times New Roman" w:hAnsi="Times New Roman" w:cs="Times New Roman"/>
                <w:b/>
                <w:bCs/>
                <w:sz w:val="24"/>
                <w:szCs w:val="24"/>
              </w:rPr>
              <w:lastRenderedPageBreak/>
              <w:t>4</w:t>
            </w:r>
            <w:r w:rsidR="00C65842">
              <w:rPr>
                <w:rFonts w:ascii="Times New Roman" w:hAnsi="Times New Roman" w:cs="Times New Roman"/>
                <w:b/>
                <w:bCs/>
                <w:sz w:val="24"/>
                <w:szCs w:val="24"/>
              </w:rPr>
              <w:t xml:space="preserve">.2 </w:t>
            </w:r>
            <w:proofErr w:type="gramStart"/>
            <w:r w:rsidR="00C65842">
              <w:rPr>
                <w:rFonts w:ascii="Times New Roman" w:hAnsi="Times New Roman" w:cs="Times New Roman"/>
                <w:b/>
                <w:bCs/>
                <w:sz w:val="24"/>
                <w:szCs w:val="24"/>
              </w:rPr>
              <w:t>GARANTIA</w:t>
            </w:r>
            <w:proofErr w:type="gramEnd"/>
            <w:r w:rsidR="00C65842">
              <w:rPr>
                <w:rFonts w:ascii="Times New Roman" w:hAnsi="Times New Roman" w:cs="Times New Roman"/>
                <w:b/>
                <w:bCs/>
                <w:sz w:val="24"/>
                <w:szCs w:val="24"/>
              </w:rPr>
              <w:t xml:space="preserve"> CONTRATUAL: </w:t>
            </w:r>
          </w:p>
          <w:p w:rsidR="00713419" w:rsidRDefault="007350CB" w:rsidP="00083045">
            <w:pPr>
              <w:widowControl w:val="0"/>
              <w:spacing w:before="40" w:after="40" w:line="240" w:lineRule="auto"/>
              <w:ind w:right="34"/>
              <w:jc w:val="both"/>
              <w:rPr>
                <w:rFonts w:ascii="Times New Roman" w:hAnsi="Times New Roman" w:cs="Times New Roman"/>
                <w:sz w:val="24"/>
                <w:szCs w:val="24"/>
              </w:rPr>
            </w:pPr>
            <w:r>
              <w:rPr>
                <w:rFonts w:ascii="Times New Roman" w:hAnsi="Times New Roman" w:cs="Times New Roman"/>
                <w:sz w:val="24"/>
                <w:szCs w:val="24"/>
              </w:rPr>
              <w:t xml:space="preserve">Não </w:t>
            </w:r>
            <w:r w:rsidR="009C0242">
              <w:rPr>
                <w:rFonts w:ascii="Times New Roman" w:hAnsi="Times New Roman" w:cs="Times New Roman"/>
                <w:sz w:val="24"/>
                <w:szCs w:val="24"/>
              </w:rPr>
              <w:t xml:space="preserve">haverá exigência da garantia da contratação dos Art. 96 e seguintes, </w:t>
            </w:r>
            <w:r w:rsidR="009C0242" w:rsidRPr="00090554">
              <w:rPr>
                <w:rFonts w:ascii="Times New Roman" w:hAnsi="Times New Roman" w:cs="Times New Roman"/>
                <w:sz w:val="24"/>
                <w:szCs w:val="24"/>
              </w:rPr>
              <w:t>da Lei</w:t>
            </w:r>
            <w:r w:rsidR="009C0242">
              <w:rPr>
                <w:rFonts w:ascii="Times New Roman" w:hAnsi="Times New Roman" w:cs="Times New Roman"/>
                <w:sz w:val="24"/>
                <w:szCs w:val="24"/>
              </w:rPr>
              <w:t xml:space="preserve"> Federal</w:t>
            </w:r>
            <w:r w:rsidR="009C0242" w:rsidRPr="00090554">
              <w:rPr>
                <w:rFonts w:ascii="Times New Roman" w:hAnsi="Times New Roman" w:cs="Times New Roman"/>
                <w:sz w:val="24"/>
                <w:szCs w:val="24"/>
              </w:rPr>
              <w:t xml:space="preserve"> n° 14.133/2021</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rsidP="00C65842">
            <w:pPr>
              <w:widowControl w:val="0"/>
              <w:spacing w:before="40" w:after="40" w:line="240" w:lineRule="auto"/>
              <w:ind w:right="-284"/>
              <w:jc w:val="both"/>
              <w:rPr>
                <w:rFonts w:ascii="Times New Roman" w:hAnsi="Times New Roman" w:cs="Times New Roman"/>
                <w:color w:val="FF0000"/>
                <w:sz w:val="24"/>
                <w:szCs w:val="24"/>
              </w:rPr>
            </w:pPr>
            <w:proofErr w:type="gramStart"/>
            <w:r>
              <w:rPr>
                <w:rFonts w:ascii="Times New Roman" w:hAnsi="Times New Roman" w:cs="Times New Roman"/>
                <w:b/>
                <w:bCs/>
                <w:sz w:val="24"/>
                <w:szCs w:val="24"/>
              </w:rPr>
              <w:t xml:space="preserve">4.3 </w:t>
            </w:r>
            <w:r w:rsidR="00D87B47">
              <w:rPr>
                <w:rFonts w:ascii="Times New Roman" w:hAnsi="Times New Roman" w:cs="Times New Roman"/>
                <w:b/>
                <w:bCs/>
                <w:sz w:val="24"/>
                <w:szCs w:val="24"/>
              </w:rPr>
              <w:t>DURAÇÃO</w:t>
            </w:r>
            <w:proofErr w:type="gramEnd"/>
            <w:r w:rsidR="00D87B47">
              <w:rPr>
                <w:rFonts w:ascii="Times New Roman" w:hAnsi="Times New Roman" w:cs="Times New Roman"/>
                <w:b/>
                <w:bCs/>
                <w:sz w:val="24"/>
                <w:szCs w:val="24"/>
              </w:rPr>
              <w:t xml:space="preserve"> DO CONTRATO: </w:t>
            </w:r>
          </w:p>
          <w:p w:rsidR="0037728F" w:rsidRDefault="00D37066" w:rsidP="007200E9">
            <w:pPr>
              <w:widowControl w:val="0"/>
              <w:spacing w:before="40" w:after="40"/>
              <w:jc w:val="both"/>
              <w:rPr>
                <w:rFonts w:ascii="Times New Roman" w:hAnsi="Times New Roman" w:cs="Times New Roman"/>
                <w:sz w:val="24"/>
                <w:szCs w:val="24"/>
              </w:rPr>
            </w:pPr>
            <w:r>
              <w:rPr>
                <w:rFonts w:ascii="Times New Roman" w:hAnsi="Times New Roman" w:cs="Times New Roman"/>
                <w:sz w:val="24"/>
                <w:szCs w:val="24"/>
              </w:rPr>
              <w:t xml:space="preserve">A vigência </w:t>
            </w:r>
            <w:proofErr w:type="gramStart"/>
            <w:r>
              <w:rPr>
                <w:rFonts w:ascii="Times New Roman" w:hAnsi="Times New Roman" w:cs="Times New Roman"/>
                <w:sz w:val="24"/>
                <w:szCs w:val="24"/>
              </w:rPr>
              <w:t>a</w:t>
            </w:r>
            <w:r w:rsidR="00014F97">
              <w:rPr>
                <w:rFonts w:ascii="Times New Roman" w:hAnsi="Times New Roman" w:cs="Times New Roman"/>
                <w:sz w:val="24"/>
                <w:szCs w:val="24"/>
              </w:rPr>
              <w:t>da</w:t>
            </w:r>
            <w:proofErr w:type="gramEnd"/>
            <w:r w:rsidR="0037728F" w:rsidRPr="00090554">
              <w:rPr>
                <w:rFonts w:ascii="Times New Roman" w:hAnsi="Times New Roman" w:cs="Times New Roman"/>
                <w:sz w:val="24"/>
                <w:szCs w:val="24"/>
              </w:rPr>
              <w:t xml:space="preserve"> </w:t>
            </w:r>
            <w:r w:rsidR="00C65842">
              <w:rPr>
                <w:rFonts w:ascii="Times New Roman" w:hAnsi="Times New Roman" w:cs="Times New Roman"/>
                <w:sz w:val="24"/>
                <w:szCs w:val="24"/>
              </w:rPr>
              <w:t>contratação será</w:t>
            </w:r>
            <w:r w:rsidR="00014F97">
              <w:rPr>
                <w:rFonts w:ascii="Times New Roman" w:hAnsi="Times New Roman" w:cs="Times New Roman"/>
                <w:sz w:val="24"/>
                <w:szCs w:val="24"/>
              </w:rPr>
              <w:t xml:space="preserve"> contado a partir da assinatura do contrato,</w:t>
            </w:r>
            <w:r w:rsidR="00C65842">
              <w:rPr>
                <w:rFonts w:ascii="Times New Roman" w:hAnsi="Times New Roman" w:cs="Times New Roman"/>
                <w:sz w:val="24"/>
                <w:szCs w:val="24"/>
              </w:rPr>
              <w:t xml:space="preserve"> com vigência</w:t>
            </w:r>
            <w:r w:rsidR="00014F97">
              <w:rPr>
                <w:rFonts w:ascii="Times New Roman" w:hAnsi="Times New Roman" w:cs="Times New Roman"/>
                <w:sz w:val="24"/>
                <w:szCs w:val="24"/>
              </w:rPr>
              <w:t xml:space="preserve"> até</w:t>
            </w:r>
            <w:r w:rsidR="0037728F" w:rsidRPr="00090554">
              <w:rPr>
                <w:rFonts w:ascii="Times New Roman" w:hAnsi="Times New Roman" w:cs="Times New Roman"/>
                <w:sz w:val="24"/>
                <w:szCs w:val="24"/>
              </w:rPr>
              <w:t xml:space="preserve"> </w:t>
            </w:r>
            <w:r w:rsidR="007200E9">
              <w:rPr>
                <w:rFonts w:ascii="Times New Roman" w:hAnsi="Times New Roman" w:cs="Times New Roman"/>
                <w:b/>
                <w:sz w:val="24"/>
                <w:szCs w:val="24"/>
              </w:rPr>
              <w:t>26</w:t>
            </w:r>
            <w:r w:rsidR="0037728F" w:rsidRPr="008973DC">
              <w:rPr>
                <w:rFonts w:ascii="Times New Roman" w:hAnsi="Times New Roman" w:cs="Times New Roman"/>
                <w:b/>
                <w:sz w:val="24"/>
                <w:szCs w:val="24"/>
              </w:rPr>
              <w:t>/</w:t>
            </w:r>
            <w:r w:rsidR="007200E9">
              <w:rPr>
                <w:rFonts w:ascii="Times New Roman" w:hAnsi="Times New Roman" w:cs="Times New Roman"/>
                <w:b/>
                <w:sz w:val="24"/>
                <w:szCs w:val="24"/>
              </w:rPr>
              <w:t>05</w:t>
            </w:r>
            <w:r w:rsidR="0037728F" w:rsidRPr="008973DC">
              <w:rPr>
                <w:rFonts w:ascii="Times New Roman" w:hAnsi="Times New Roman" w:cs="Times New Roman"/>
                <w:b/>
                <w:sz w:val="24"/>
                <w:szCs w:val="24"/>
              </w:rPr>
              <w:t>/2024</w:t>
            </w:r>
            <w:r w:rsidR="00014F97">
              <w:rPr>
                <w:rFonts w:ascii="Times New Roman" w:hAnsi="Times New Roman" w:cs="Times New Roman"/>
                <w:sz w:val="24"/>
                <w:szCs w:val="24"/>
              </w:rPr>
              <w:t>,</w:t>
            </w:r>
            <w:r w:rsidR="00797110" w:rsidRPr="00090554">
              <w:rPr>
                <w:rFonts w:ascii="Times New Roman" w:hAnsi="Times New Roman" w:cs="Times New Roman"/>
                <w:sz w:val="24"/>
                <w:szCs w:val="24"/>
              </w:rPr>
              <w:t xml:space="preserve"> </w:t>
            </w:r>
            <w:r w:rsidR="00014F97">
              <w:rPr>
                <w:rFonts w:ascii="Times New Roman" w:hAnsi="Times New Roman" w:cs="Times New Roman"/>
                <w:sz w:val="24"/>
                <w:szCs w:val="24"/>
              </w:rPr>
              <w:t>na</w:t>
            </w:r>
            <w:r w:rsidR="000C4371" w:rsidRPr="00090554">
              <w:rPr>
                <w:rFonts w:ascii="Times New Roman" w:hAnsi="Times New Roman" w:cs="Times New Roman"/>
                <w:sz w:val="24"/>
                <w:szCs w:val="24"/>
              </w:rPr>
              <w:t xml:space="preserve"> </w:t>
            </w:r>
            <w:r w:rsidR="00014F97">
              <w:rPr>
                <w:rFonts w:ascii="Times New Roman" w:hAnsi="Times New Roman" w:cs="Times New Roman"/>
                <w:sz w:val="24"/>
                <w:szCs w:val="24"/>
              </w:rPr>
              <w:t>forma do</w:t>
            </w:r>
            <w:r w:rsidR="000C4371" w:rsidRPr="00090554">
              <w:rPr>
                <w:rFonts w:ascii="Times New Roman" w:hAnsi="Times New Roman" w:cs="Times New Roman"/>
                <w:sz w:val="24"/>
                <w:szCs w:val="24"/>
              </w:rPr>
              <w:t xml:space="preserve"> Art. 105</w:t>
            </w:r>
            <w:r w:rsidR="009C0242">
              <w:rPr>
                <w:rFonts w:ascii="Times New Roman" w:hAnsi="Times New Roman" w:cs="Times New Roman"/>
                <w:sz w:val="24"/>
                <w:szCs w:val="24"/>
              </w:rPr>
              <w:t xml:space="preserve"> </w:t>
            </w:r>
            <w:r w:rsidR="0037728F" w:rsidRPr="00090554">
              <w:rPr>
                <w:rFonts w:ascii="Times New Roman" w:hAnsi="Times New Roman" w:cs="Times New Roman"/>
                <w:sz w:val="24"/>
                <w:szCs w:val="24"/>
              </w:rPr>
              <w:t>da Lei</w:t>
            </w:r>
            <w:r w:rsidR="009C0242">
              <w:rPr>
                <w:rFonts w:ascii="Times New Roman" w:hAnsi="Times New Roman" w:cs="Times New Roman"/>
                <w:sz w:val="24"/>
                <w:szCs w:val="24"/>
              </w:rPr>
              <w:t xml:space="preserve"> Federal</w:t>
            </w:r>
            <w:r w:rsidR="0037728F" w:rsidRPr="00090554">
              <w:rPr>
                <w:rFonts w:ascii="Times New Roman" w:hAnsi="Times New Roman" w:cs="Times New Roman"/>
                <w:sz w:val="24"/>
                <w:szCs w:val="24"/>
              </w:rPr>
              <w:t xml:space="preserve"> n° 14.133/2021.</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pStyle w:val="Ttulo21"/>
              <w:widowControl w:val="0"/>
              <w:spacing w:beforeAutospacing="0" w:after="0" w:afterAutospacing="0"/>
              <w:ind w:right="-285"/>
              <w:contextualSpacing/>
              <w:jc w:val="both"/>
              <w:rPr>
                <w:sz w:val="24"/>
                <w:szCs w:val="24"/>
                <w:lang w:eastAsia="pt-BR"/>
              </w:rPr>
            </w:pPr>
            <w:bookmarkStart w:id="5" w:name="_Toc152141176"/>
            <w:bookmarkStart w:id="6" w:name="_Toc149291520"/>
            <w:proofErr w:type="gramStart"/>
            <w:r>
              <w:rPr>
                <w:sz w:val="24"/>
                <w:szCs w:val="24"/>
                <w:lang w:eastAsia="pt-BR"/>
              </w:rPr>
              <w:t>4</w:t>
            </w:r>
            <w:r w:rsidR="00D87B47">
              <w:rPr>
                <w:sz w:val="24"/>
                <w:szCs w:val="24"/>
                <w:lang w:eastAsia="pt-BR"/>
              </w:rPr>
              <w:t>.4 COTA</w:t>
            </w:r>
            <w:proofErr w:type="gramEnd"/>
            <w:r w:rsidR="00D87B47">
              <w:rPr>
                <w:sz w:val="24"/>
                <w:szCs w:val="24"/>
                <w:lang w:eastAsia="pt-BR"/>
              </w:rPr>
              <w:t xml:space="preserve"> EXCLUSIVA /PARCELAMENTO PARA ME E EPP:</w:t>
            </w:r>
            <w:bookmarkEnd w:id="5"/>
            <w:bookmarkEnd w:id="6"/>
          </w:p>
          <w:p w:rsidR="000D2337" w:rsidRPr="00DF44B5" w:rsidRDefault="0022784E" w:rsidP="00D87B47">
            <w:pPr>
              <w:widowControl w:val="0"/>
              <w:spacing w:before="40" w:after="40" w:line="240" w:lineRule="auto"/>
              <w:ind w:right="34"/>
              <w:jc w:val="both"/>
              <w:rPr>
                <w:rFonts w:ascii="Times New Roman" w:hAnsi="Times New Roman" w:cs="Times New Roman"/>
                <w:color w:val="000000" w:themeColor="text1"/>
                <w:sz w:val="24"/>
                <w:szCs w:val="24"/>
              </w:rPr>
            </w:pPr>
            <w:r w:rsidRPr="00DF44B5">
              <w:rPr>
                <w:rFonts w:ascii="Times New Roman" w:hAnsi="Times New Roman" w:cs="Times New Roman"/>
                <w:color w:val="000000" w:themeColor="text1"/>
                <w:sz w:val="24"/>
                <w:szCs w:val="24"/>
              </w:rPr>
              <w:t>Não Aplica</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w:t>
            </w:r>
            <w:r w:rsidR="00D87B47">
              <w:rPr>
                <w:rFonts w:ascii="Times New Roman" w:hAnsi="Times New Roman" w:cs="Times New Roman"/>
                <w:b/>
                <w:bCs/>
                <w:sz w:val="24"/>
                <w:szCs w:val="24"/>
              </w:rPr>
              <w:t>5 CONTRATAÇÃO</w:t>
            </w:r>
            <w:proofErr w:type="gramEnd"/>
            <w:r w:rsidR="00D87B47">
              <w:rPr>
                <w:rFonts w:ascii="Times New Roman" w:hAnsi="Times New Roman" w:cs="Times New Roman"/>
                <w:b/>
                <w:bCs/>
                <w:sz w:val="24"/>
                <w:szCs w:val="24"/>
              </w:rPr>
              <w:t xml:space="preserve"> ANTERIOR PARA O OBJETO DA DEMANDA:</w:t>
            </w:r>
          </w:p>
          <w:p w:rsidR="00713419" w:rsidRDefault="0022784E" w:rsidP="00E62086">
            <w:pPr>
              <w:widowControl w:val="0"/>
              <w:spacing w:before="40" w:after="40"/>
              <w:ind w:right="-284"/>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sidR="007350CB">
              <w:rPr>
                <w:rFonts w:ascii="Times New Roman" w:hAnsi="Times New Roman" w:cs="Times New Roman"/>
                <w:sz w:val="24"/>
                <w:szCs w:val="24"/>
              </w:rPr>
              <w:t>) Houve contratação anterior.</w:t>
            </w:r>
          </w:p>
          <w:p w:rsidR="00CD5301" w:rsidRDefault="00CD5301" w:rsidP="00E62086">
            <w:pPr>
              <w:widowControl w:val="0"/>
              <w:spacing w:before="40" w:after="40"/>
              <w:ind w:right="-284"/>
              <w:jc w:val="both"/>
              <w:rPr>
                <w:rFonts w:ascii="Times New Roman" w:hAnsi="Times New Roman" w:cs="Times New Roman"/>
                <w:sz w:val="24"/>
                <w:szCs w:val="24"/>
              </w:rPr>
            </w:pPr>
            <w:proofErr w:type="gramStart"/>
            <w:r>
              <w:rPr>
                <w:rFonts w:ascii="Times New Roman" w:hAnsi="Times New Roman" w:cs="Times New Roman"/>
                <w:sz w:val="24"/>
                <w:szCs w:val="24"/>
              </w:rPr>
              <w:t>(</w:t>
            </w:r>
            <w:r w:rsidR="00544C03">
              <w:rPr>
                <w:rFonts w:ascii="Times New Roman" w:hAnsi="Times New Roman" w:cs="Times New Roman"/>
                <w:sz w:val="24"/>
                <w:szCs w:val="24"/>
              </w:rPr>
              <w:t xml:space="preserve"> </w:t>
            </w:r>
            <w:proofErr w:type="gramEnd"/>
            <w:r>
              <w:rPr>
                <w:rFonts w:ascii="Times New Roman" w:hAnsi="Times New Roman" w:cs="Times New Roman"/>
                <w:sz w:val="24"/>
                <w:szCs w:val="24"/>
              </w:rPr>
              <w:t>x</w:t>
            </w:r>
            <w:r w:rsidR="00544C03">
              <w:rPr>
                <w:rFonts w:ascii="Times New Roman" w:hAnsi="Times New Roman" w:cs="Times New Roman"/>
                <w:sz w:val="24"/>
                <w:szCs w:val="24"/>
              </w:rPr>
              <w:t xml:space="preserve"> </w:t>
            </w:r>
            <w:r>
              <w:rPr>
                <w:rFonts w:ascii="Times New Roman" w:hAnsi="Times New Roman" w:cs="Times New Roman"/>
                <w:sz w:val="24"/>
                <w:szCs w:val="24"/>
              </w:rPr>
              <w:t>) Não houve contratação anterior.</w:t>
            </w:r>
          </w:p>
          <w:p w:rsidR="00713419" w:rsidRPr="00544C03" w:rsidRDefault="007350CB">
            <w:pPr>
              <w:widowControl w:val="0"/>
              <w:spacing w:after="0" w:line="240" w:lineRule="auto"/>
              <w:ind w:right="-285"/>
              <w:contextualSpacing/>
              <w:jc w:val="both"/>
              <w:rPr>
                <w:rFonts w:ascii="Times New Roman" w:hAnsi="Times New Roman" w:cs="Times New Roman"/>
                <w:b/>
                <w:sz w:val="24"/>
                <w:szCs w:val="24"/>
              </w:rPr>
            </w:pPr>
            <w:r w:rsidRPr="00544C03">
              <w:rPr>
                <w:rFonts w:ascii="Times New Roman" w:hAnsi="Times New Roman" w:cs="Times New Roman"/>
                <w:b/>
                <w:sz w:val="24"/>
                <w:szCs w:val="24"/>
              </w:rPr>
              <w:t>Justificar novo pedido:</w:t>
            </w:r>
          </w:p>
          <w:p w:rsidR="00713419" w:rsidRDefault="00D87B47" w:rsidP="00544C03">
            <w:pPr>
              <w:widowControl w:val="0"/>
              <w:spacing w:before="40" w:after="40"/>
              <w:jc w:val="both"/>
              <w:rPr>
                <w:rFonts w:ascii="Times New Roman" w:hAnsi="Times New Roman" w:cs="Times New Roman"/>
                <w:sz w:val="24"/>
                <w:szCs w:val="24"/>
              </w:rPr>
            </w:pPr>
            <w:r>
              <w:rPr>
                <w:rFonts w:ascii="Times New Roman" w:hAnsi="Times New Roman" w:cs="Times New Roman"/>
                <w:sz w:val="24"/>
                <w:szCs w:val="24"/>
              </w:rPr>
              <w:t xml:space="preserve">Trata-se de uma necessidade </w:t>
            </w:r>
            <w:r w:rsidR="0062694D">
              <w:rPr>
                <w:rFonts w:ascii="Times New Roman" w:hAnsi="Times New Roman" w:cs="Times New Roman"/>
                <w:sz w:val="24"/>
                <w:szCs w:val="24"/>
              </w:rPr>
              <w:t xml:space="preserve">de extrema importância para o Poder Legislativo, que busca capacitar os servidores envolvidos, direta ou indiretamente </w:t>
            </w:r>
            <w:r w:rsidR="0062694D" w:rsidRPr="00C4123A">
              <w:rPr>
                <w:rFonts w:ascii="Times New Roman" w:hAnsi="Times New Roman" w:cs="Times New Roman"/>
                <w:color w:val="000000"/>
                <w:sz w:val="24"/>
                <w:szCs w:val="24"/>
              </w:rPr>
              <w:t>orientando de forma clara, a</w:t>
            </w:r>
            <w:r w:rsidR="0062694D">
              <w:rPr>
                <w:rFonts w:ascii="Times New Roman" w:hAnsi="Times New Roman" w:cs="Times New Roman"/>
                <w:color w:val="000000"/>
                <w:sz w:val="24"/>
                <w:szCs w:val="24"/>
              </w:rPr>
              <w:t>ssertiva, segura para aplicar</w:t>
            </w:r>
            <w:r w:rsidR="0062694D" w:rsidRPr="00C4123A">
              <w:rPr>
                <w:rFonts w:ascii="Times New Roman" w:hAnsi="Times New Roman" w:cs="Times New Roman"/>
                <w:color w:val="000000"/>
                <w:sz w:val="24"/>
                <w:szCs w:val="24"/>
              </w:rPr>
              <w:t xml:space="preserve"> o regime jurídico que é complexo na interpretação </w:t>
            </w:r>
            <w:r w:rsidR="0062694D">
              <w:rPr>
                <w:rFonts w:ascii="Times New Roman" w:hAnsi="Times New Roman" w:cs="Times New Roman"/>
                <w:color w:val="000000"/>
                <w:sz w:val="24"/>
                <w:szCs w:val="24"/>
              </w:rPr>
              <w:t xml:space="preserve">das leis, decretos e instruções normativas, </w:t>
            </w:r>
            <w:r w:rsidR="0062694D" w:rsidRPr="00C4123A">
              <w:rPr>
                <w:rFonts w:ascii="Times New Roman" w:hAnsi="Times New Roman" w:cs="Times New Roman"/>
                <w:color w:val="000000"/>
                <w:sz w:val="24"/>
                <w:szCs w:val="24"/>
              </w:rPr>
              <w:t xml:space="preserve">que tem </w:t>
            </w:r>
            <w:r w:rsidR="0062694D">
              <w:rPr>
                <w:rFonts w:ascii="Times New Roman" w:hAnsi="Times New Roman" w:cs="Times New Roman"/>
                <w:color w:val="000000"/>
                <w:sz w:val="24"/>
                <w:szCs w:val="24"/>
              </w:rPr>
              <w:t xml:space="preserve">o </w:t>
            </w:r>
            <w:r w:rsidR="0062694D" w:rsidRPr="00C4123A">
              <w:rPr>
                <w:rFonts w:ascii="Times New Roman" w:hAnsi="Times New Roman" w:cs="Times New Roman"/>
                <w:color w:val="000000"/>
                <w:sz w:val="24"/>
                <w:szCs w:val="24"/>
              </w:rPr>
              <w:t xml:space="preserve">objetivo principal de prevenir o servidor e o gestor de futuras sanções indesejadas, assegurando </w:t>
            </w:r>
            <w:r w:rsidR="0062694D" w:rsidRPr="00C4123A">
              <w:rPr>
                <w:rFonts w:ascii="Times New Roman" w:hAnsi="Times New Roman" w:cs="Times New Roman"/>
                <w:bCs/>
                <w:sz w:val="24"/>
                <w:szCs w:val="24"/>
              </w:rPr>
              <w:t>a convivência e</w:t>
            </w:r>
            <w:r w:rsidR="0062694D">
              <w:rPr>
                <w:rFonts w:ascii="Times New Roman" w:hAnsi="Times New Roman" w:cs="Times New Roman"/>
                <w:bCs/>
                <w:sz w:val="24"/>
                <w:szCs w:val="24"/>
              </w:rPr>
              <w:t>ntre o regime antigo e da nova Lei de L</w:t>
            </w:r>
            <w:r w:rsidR="0062694D" w:rsidRPr="00C4123A">
              <w:rPr>
                <w:rFonts w:ascii="Times New Roman" w:hAnsi="Times New Roman" w:cs="Times New Roman"/>
                <w:bCs/>
                <w:sz w:val="24"/>
                <w:szCs w:val="24"/>
              </w:rPr>
              <w:t>icitações</w:t>
            </w:r>
            <w:r w:rsidR="0062694D">
              <w:rPr>
                <w:rFonts w:ascii="Times New Roman" w:hAnsi="Times New Roman" w:cs="Times New Roman"/>
                <w:sz w:val="24"/>
                <w:szCs w:val="24"/>
              </w:rPr>
              <w:t xml:space="preserve"> </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w:t>
            </w:r>
            <w:r w:rsidR="002A6726">
              <w:rPr>
                <w:rFonts w:ascii="Times New Roman" w:hAnsi="Times New Roman" w:cs="Times New Roman"/>
                <w:b/>
                <w:bCs/>
                <w:sz w:val="24"/>
                <w:szCs w:val="24"/>
              </w:rPr>
              <w:t>6 LEGISLAÇÃO</w:t>
            </w:r>
            <w:proofErr w:type="gramEnd"/>
            <w:r w:rsidR="002A6726">
              <w:rPr>
                <w:rFonts w:ascii="Times New Roman" w:hAnsi="Times New Roman" w:cs="Times New Roman"/>
                <w:b/>
                <w:bCs/>
                <w:sz w:val="24"/>
                <w:szCs w:val="24"/>
              </w:rPr>
              <w:t xml:space="preserve"> ESPECÍFICA SOBRE O OBJETO DE CONTRATAÇÃO:</w:t>
            </w:r>
          </w:p>
          <w:p w:rsidR="00713419" w:rsidRDefault="005530A5">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sidR="007350CB">
              <w:rPr>
                <w:rFonts w:ascii="Times New Roman" w:hAnsi="Times New Roman" w:cs="Times New Roman"/>
                <w:sz w:val="24"/>
                <w:szCs w:val="24"/>
              </w:rPr>
              <w:t>) Não</w:t>
            </w:r>
          </w:p>
          <w:p w:rsidR="00713419" w:rsidRDefault="007350CB">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sidR="005530A5">
              <w:rPr>
                <w:rFonts w:ascii="Times New Roman" w:hAnsi="Times New Roman" w:cs="Times New Roman"/>
                <w:sz w:val="24"/>
                <w:szCs w:val="24"/>
              </w:rPr>
              <w:t>x</w:t>
            </w:r>
            <w:r>
              <w:rPr>
                <w:rFonts w:ascii="Times New Roman" w:hAnsi="Times New Roman" w:cs="Times New Roman"/>
                <w:sz w:val="24"/>
                <w:szCs w:val="24"/>
              </w:rPr>
              <w:t>) Sim</w:t>
            </w:r>
          </w:p>
          <w:p w:rsidR="00713419" w:rsidRPr="00BA3661" w:rsidRDefault="007350CB">
            <w:pPr>
              <w:widowControl w:val="0"/>
              <w:spacing w:after="0" w:line="240" w:lineRule="auto"/>
              <w:ind w:right="-285"/>
              <w:contextualSpacing/>
              <w:jc w:val="both"/>
              <w:rPr>
                <w:rFonts w:ascii="Times New Roman" w:hAnsi="Times New Roman" w:cs="Times New Roman"/>
                <w:b/>
                <w:sz w:val="24"/>
                <w:szCs w:val="24"/>
              </w:rPr>
            </w:pPr>
            <w:r w:rsidRPr="008973DC">
              <w:rPr>
                <w:rFonts w:ascii="Times New Roman" w:hAnsi="Times New Roman" w:cs="Times New Roman"/>
                <w:b/>
                <w:sz w:val="24"/>
                <w:szCs w:val="24"/>
              </w:rPr>
              <w:t>Legislação aplicável:</w:t>
            </w:r>
          </w:p>
          <w:p w:rsidR="00713419" w:rsidRDefault="00AD08B8" w:rsidP="00D544AA">
            <w:pPr>
              <w:widowControl w:val="0"/>
              <w:spacing w:before="40" w:after="40"/>
              <w:jc w:val="both"/>
              <w:rPr>
                <w:rFonts w:ascii="Times New Roman" w:hAnsi="Times New Roman" w:cs="Times New Roman"/>
                <w:sz w:val="24"/>
                <w:szCs w:val="24"/>
              </w:rPr>
            </w:pPr>
            <w:r w:rsidRPr="00BA3661">
              <w:rPr>
                <w:rFonts w:ascii="Times New Roman" w:hAnsi="Times New Roman" w:cs="Times New Roman"/>
                <w:sz w:val="24"/>
                <w:szCs w:val="24"/>
              </w:rPr>
              <w:t xml:space="preserve">Diante das justificativas apresentadas faz-se necessário a contratação de empresa por Inexigibilidade de Licitação, nos termos exigidos no </w:t>
            </w:r>
            <w:r w:rsidR="00383BE6" w:rsidRPr="00BA3661">
              <w:rPr>
                <w:rFonts w:ascii="Times New Roman" w:hAnsi="Times New Roman" w:cs="Times New Roman"/>
                <w:b/>
                <w:sz w:val="24"/>
                <w:szCs w:val="24"/>
              </w:rPr>
              <w:t>A</w:t>
            </w:r>
            <w:r w:rsidRPr="00BA3661">
              <w:rPr>
                <w:rFonts w:ascii="Times New Roman" w:hAnsi="Times New Roman" w:cs="Times New Roman"/>
                <w:b/>
                <w:sz w:val="24"/>
                <w:szCs w:val="24"/>
              </w:rPr>
              <w:t xml:space="preserve">rt. 74, inc. III, </w:t>
            </w:r>
            <w:r w:rsidR="00D544AA">
              <w:rPr>
                <w:rFonts w:ascii="Times New Roman" w:hAnsi="Times New Roman" w:cs="Times New Roman"/>
                <w:b/>
                <w:sz w:val="24"/>
                <w:szCs w:val="24"/>
              </w:rPr>
              <w:t>“c”</w:t>
            </w:r>
            <w:proofErr w:type="gramStart"/>
            <w:r w:rsidR="00D544AA">
              <w:rPr>
                <w:rFonts w:ascii="Times New Roman" w:hAnsi="Times New Roman" w:cs="Times New Roman"/>
                <w:b/>
                <w:sz w:val="24"/>
                <w:szCs w:val="24"/>
              </w:rPr>
              <w:t>,</w:t>
            </w:r>
            <w:proofErr w:type="gramEnd"/>
            <w:r w:rsidRPr="00BA3661">
              <w:rPr>
                <w:rFonts w:ascii="Times New Roman" w:hAnsi="Times New Roman" w:cs="Times New Roman"/>
                <w:b/>
                <w:sz w:val="24"/>
                <w:szCs w:val="24"/>
              </w:rPr>
              <w:t>“f” e §3º, da Lei Federal nº 14.133/2021</w:t>
            </w:r>
            <w:r w:rsidRPr="00BA3661">
              <w:rPr>
                <w:rFonts w:ascii="Times New Roman" w:hAnsi="Times New Roman" w:cs="Times New Roman"/>
                <w:sz w:val="24"/>
                <w:szCs w:val="24"/>
              </w:rPr>
              <w:t xml:space="preserve">, </w:t>
            </w:r>
            <w:r w:rsidR="00B85F7B" w:rsidRPr="00BA3661">
              <w:rPr>
                <w:rFonts w:ascii="Times New Roman" w:hAnsi="Times New Roman" w:cs="Times New Roman"/>
                <w:sz w:val="24"/>
                <w:szCs w:val="24"/>
              </w:rPr>
              <w:t>trata-se de serviço técnico especializados de natureza predominante intelectual com notória de especialização</w:t>
            </w:r>
            <w:r w:rsidR="00FC3419" w:rsidRPr="00BA3661">
              <w:rPr>
                <w:rFonts w:ascii="Times New Roman" w:hAnsi="Times New Roman" w:cs="Times New Roman"/>
                <w:sz w:val="24"/>
                <w:szCs w:val="24"/>
              </w:rPr>
              <w:t>.</w:t>
            </w:r>
            <w:r w:rsidR="00D544AA">
              <w:rPr>
                <w:rFonts w:ascii="Times New Roman" w:hAnsi="Times New Roman" w:cs="Times New Roman"/>
                <w:sz w:val="24"/>
                <w:szCs w:val="24"/>
              </w:rPr>
              <w:t xml:space="preserve"> </w:t>
            </w:r>
            <w:r w:rsidR="0022784E" w:rsidRPr="005530A5">
              <w:rPr>
                <w:rFonts w:ascii="Times New Roman" w:hAnsi="Times New Roman" w:cs="Times New Roman"/>
                <w:sz w:val="24"/>
                <w:szCs w:val="24"/>
              </w:rPr>
              <w:t>É vedada a subcontratação</w:t>
            </w:r>
            <w:r w:rsidR="005530A5" w:rsidRPr="005530A5">
              <w:rPr>
                <w:rFonts w:ascii="Times New Roman" w:hAnsi="Times New Roman" w:cs="Times New Roman"/>
                <w:sz w:val="24"/>
                <w:szCs w:val="24"/>
              </w:rPr>
              <w:t>.</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 xml:space="preserve">4.7 </w:t>
            </w:r>
            <w:r w:rsidR="00C444AB">
              <w:rPr>
                <w:rFonts w:ascii="Times New Roman" w:hAnsi="Times New Roman" w:cs="Times New Roman"/>
                <w:b/>
                <w:bCs/>
                <w:sz w:val="24"/>
                <w:szCs w:val="24"/>
              </w:rPr>
              <w:t>NECESSIDADE</w:t>
            </w:r>
            <w:proofErr w:type="gramEnd"/>
            <w:r w:rsidR="00C444AB">
              <w:rPr>
                <w:rFonts w:ascii="Times New Roman" w:hAnsi="Times New Roman" w:cs="Times New Roman"/>
                <w:b/>
                <w:bCs/>
                <w:sz w:val="24"/>
                <w:szCs w:val="24"/>
              </w:rPr>
              <w:t xml:space="preserve"> DE CONSOLIDAÇÃO PARA TODA A ESTRUTURA:</w:t>
            </w:r>
          </w:p>
          <w:p w:rsidR="00713419" w:rsidRDefault="00C01158" w:rsidP="00E62086">
            <w:pPr>
              <w:widowControl w:val="0"/>
              <w:spacing w:before="40" w:after="40"/>
              <w:ind w:right="-284"/>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sidR="007350CB">
              <w:rPr>
                <w:rFonts w:ascii="Times New Roman" w:hAnsi="Times New Roman" w:cs="Times New Roman"/>
                <w:sz w:val="24"/>
                <w:szCs w:val="24"/>
              </w:rPr>
              <w:t>) Aquisição consolidada para toda estrutura</w:t>
            </w:r>
          </w:p>
          <w:p w:rsidR="00713419" w:rsidRDefault="007350CB" w:rsidP="00E62086">
            <w:pPr>
              <w:widowControl w:val="0"/>
              <w:spacing w:before="40" w:after="40"/>
              <w:ind w:right="-284"/>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Aquisição exclusiva da unidade administrativa demandante </w:t>
            </w:r>
          </w:p>
        </w:tc>
      </w:tr>
      <w:tr w:rsidR="00713419" w:rsidTr="00D544AA">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Pr="003F667B"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sidRPr="003F667B">
              <w:rPr>
                <w:rFonts w:ascii="Times New Roman" w:hAnsi="Times New Roman" w:cs="Times New Roman"/>
                <w:b/>
                <w:bCs/>
                <w:sz w:val="24"/>
                <w:szCs w:val="24"/>
              </w:rPr>
              <w:t xml:space="preserve">4.8 </w:t>
            </w:r>
            <w:r w:rsidR="00C444AB" w:rsidRPr="003F667B">
              <w:rPr>
                <w:rFonts w:ascii="Times New Roman" w:hAnsi="Times New Roman" w:cs="Times New Roman"/>
                <w:b/>
                <w:bCs/>
                <w:sz w:val="24"/>
                <w:szCs w:val="24"/>
              </w:rPr>
              <w:t>VIABILIDADE</w:t>
            </w:r>
            <w:proofErr w:type="gramEnd"/>
            <w:r w:rsidR="00C444AB" w:rsidRPr="003F667B">
              <w:rPr>
                <w:rFonts w:ascii="Times New Roman" w:hAnsi="Times New Roman" w:cs="Times New Roman"/>
                <w:b/>
                <w:bCs/>
                <w:sz w:val="24"/>
                <w:szCs w:val="24"/>
              </w:rPr>
              <w:t xml:space="preserve"> DA ADOÇÃO DA MODALIDADE NA FORMA ELETRÔNICA:</w:t>
            </w:r>
          </w:p>
          <w:p w:rsidR="00713419" w:rsidRPr="003F667B" w:rsidRDefault="007350CB" w:rsidP="00E62086">
            <w:pPr>
              <w:widowControl w:val="0"/>
              <w:spacing w:before="40" w:after="40"/>
              <w:ind w:right="-284"/>
              <w:jc w:val="both"/>
              <w:rPr>
                <w:rFonts w:ascii="Times New Roman" w:hAnsi="Times New Roman" w:cs="Times New Roman"/>
                <w:sz w:val="24"/>
                <w:szCs w:val="24"/>
              </w:rPr>
            </w:pPr>
            <w:proofErr w:type="gramStart"/>
            <w:r w:rsidRPr="003F667B">
              <w:rPr>
                <w:rFonts w:ascii="Times New Roman" w:hAnsi="Times New Roman" w:cs="Times New Roman"/>
                <w:sz w:val="24"/>
                <w:szCs w:val="24"/>
              </w:rPr>
              <w:t>(</w:t>
            </w:r>
            <w:r w:rsidR="00BA69E8" w:rsidRPr="003F667B">
              <w:rPr>
                <w:rFonts w:ascii="Times New Roman" w:hAnsi="Times New Roman" w:cs="Times New Roman"/>
                <w:sz w:val="24"/>
                <w:szCs w:val="24"/>
              </w:rPr>
              <w:t xml:space="preserve">   </w:t>
            </w:r>
            <w:proofErr w:type="gramEnd"/>
            <w:r w:rsidRPr="003F667B">
              <w:rPr>
                <w:rFonts w:ascii="Times New Roman" w:hAnsi="Times New Roman" w:cs="Times New Roman"/>
                <w:sz w:val="24"/>
                <w:szCs w:val="24"/>
              </w:rPr>
              <w:t>) Sim</w:t>
            </w:r>
            <w:r w:rsidR="00BA69E8" w:rsidRPr="003F667B">
              <w:rPr>
                <w:rFonts w:ascii="Times New Roman" w:hAnsi="Times New Roman" w:cs="Times New Roman"/>
                <w:sz w:val="24"/>
                <w:szCs w:val="24"/>
              </w:rPr>
              <w:t xml:space="preserve"> </w:t>
            </w:r>
          </w:p>
          <w:p w:rsidR="00713419" w:rsidRPr="003F667B" w:rsidRDefault="007350CB" w:rsidP="00E62086">
            <w:pPr>
              <w:widowControl w:val="0"/>
              <w:spacing w:before="40" w:after="40"/>
              <w:ind w:right="-284"/>
              <w:jc w:val="both"/>
              <w:rPr>
                <w:rFonts w:ascii="Times New Roman" w:hAnsi="Times New Roman" w:cs="Times New Roman"/>
                <w:sz w:val="24"/>
                <w:szCs w:val="24"/>
              </w:rPr>
            </w:pPr>
            <w:proofErr w:type="gramStart"/>
            <w:r w:rsidRPr="003F667B">
              <w:rPr>
                <w:rFonts w:ascii="Times New Roman" w:hAnsi="Times New Roman" w:cs="Times New Roman"/>
                <w:sz w:val="24"/>
                <w:szCs w:val="24"/>
              </w:rPr>
              <w:t>(</w:t>
            </w:r>
            <w:r w:rsidR="00BA69E8" w:rsidRPr="003F667B">
              <w:rPr>
                <w:rFonts w:ascii="Times New Roman" w:hAnsi="Times New Roman" w:cs="Times New Roman"/>
                <w:sz w:val="24"/>
                <w:szCs w:val="24"/>
              </w:rPr>
              <w:t xml:space="preserve"> </w:t>
            </w:r>
            <w:proofErr w:type="gramEnd"/>
            <w:r w:rsidR="00311DF1">
              <w:rPr>
                <w:rFonts w:ascii="Times New Roman" w:hAnsi="Times New Roman" w:cs="Times New Roman"/>
                <w:sz w:val="24"/>
                <w:szCs w:val="24"/>
              </w:rPr>
              <w:t>x</w:t>
            </w:r>
            <w:r w:rsidR="00BA69E8" w:rsidRPr="003F667B">
              <w:rPr>
                <w:rFonts w:ascii="Times New Roman" w:hAnsi="Times New Roman" w:cs="Times New Roman"/>
                <w:sz w:val="24"/>
                <w:szCs w:val="24"/>
              </w:rPr>
              <w:t xml:space="preserve"> </w:t>
            </w:r>
            <w:r w:rsidRPr="003F667B">
              <w:rPr>
                <w:rFonts w:ascii="Times New Roman" w:hAnsi="Times New Roman" w:cs="Times New Roman"/>
                <w:sz w:val="24"/>
                <w:szCs w:val="24"/>
              </w:rPr>
              <w:t>) Não</w:t>
            </w:r>
          </w:p>
          <w:p w:rsidR="00713419" w:rsidRDefault="00C444AB" w:rsidP="00E62086">
            <w:pPr>
              <w:widowControl w:val="0"/>
              <w:spacing w:before="40" w:after="40"/>
              <w:ind w:right="-284"/>
              <w:jc w:val="both"/>
              <w:rPr>
                <w:rFonts w:ascii="Times New Roman" w:hAnsi="Times New Roman" w:cs="Times New Roman"/>
                <w:b/>
                <w:sz w:val="24"/>
                <w:szCs w:val="24"/>
              </w:rPr>
            </w:pPr>
            <w:r w:rsidRPr="008973DC">
              <w:rPr>
                <w:rFonts w:ascii="Times New Roman" w:hAnsi="Times New Roman" w:cs="Times New Roman"/>
                <w:b/>
                <w:sz w:val="24"/>
                <w:szCs w:val="24"/>
              </w:rPr>
              <w:t>JUSTIFICAR:</w:t>
            </w:r>
          </w:p>
          <w:p w:rsidR="00BA69E8" w:rsidRPr="00145B28" w:rsidRDefault="008973DC" w:rsidP="00D544AA">
            <w:pPr>
              <w:widowControl w:val="0"/>
              <w:spacing w:before="40" w:after="40"/>
              <w:jc w:val="both"/>
              <w:rPr>
                <w:rFonts w:ascii="Times New Roman" w:hAnsi="Times New Roman" w:cs="Times New Roman"/>
                <w:sz w:val="24"/>
                <w:szCs w:val="24"/>
              </w:rPr>
            </w:pPr>
            <w:r>
              <w:rPr>
                <w:rFonts w:ascii="Times New Roman" w:hAnsi="Times New Roman" w:cs="Times New Roman"/>
                <w:sz w:val="24"/>
                <w:szCs w:val="24"/>
              </w:rPr>
              <w:t xml:space="preserve">Inexigibilidade </w:t>
            </w:r>
            <w:r w:rsidR="00D544AA">
              <w:rPr>
                <w:rFonts w:ascii="Times New Roman" w:hAnsi="Times New Roman" w:cs="Times New Roman"/>
                <w:sz w:val="24"/>
                <w:szCs w:val="24"/>
              </w:rPr>
              <w:t>de Licitação pressupõe</w:t>
            </w:r>
            <w:r w:rsidR="00311DF1">
              <w:rPr>
                <w:rFonts w:ascii="Times New Roman" w:hAnsi="Times New Roman" w:cs="Times New Roman"/>
                <w:sz w:val="24"/>
                <w:szCs w:val="24"/>
              </w:rPr>
              <w:t xml:space="preserve"> </w:t>
            </w:r>
            <w:r w:rsidR="00493283" w:rsidRPr="00145B28">
              <w:rPr>
                <w:rFonts w:ascii="Times New Roman" w:hAnsi="Times New Roman" w:cs="Times New Roman"/>
                <w:sz w:val="24"/>
                <w:szCs w:val="24"/>
              </w:rPr>
              <w:t>em razão</w:t>
            </w:r>
            <w:r w:rsidR="00145B28" w:rsidRPr="00145B28">
              <w:rPr>
                <w:rFonts w:ascii="Times New Roman" w:hAnsi="Times New Roman" w:cs="Times New Roman"/>
                <w:sz w:val="24"/>
                <w:szCs w:val="24"/>
              </w:rPr>
              <w:t xml:space="preserve"> da inviabilidade da competição, em razão da notória especialização do art. 74, inc. III, “f” e §3º, da Lei Federal nº 14.133/2021.</w:t>
            </w:r>
          </w:p>
        </w:tc>
      </w:tr>
    </w:tbl>
    <w:p w:rsidR="00713419" w:rsidRDefault="00713419">
      <w:pPr>
        <w:spacing w:after="0" w:line="240" w:lineRule="auto"/>
        <w:ind w:right="-285"/>
        <w:contextualSpacing/>
        <w:jc w:val="center"/>
        <w:rPr>
          <w:rFonts w:ascii="Times New Roman" w:hAnsi="Times New Roman" w:cs="Times New Roman"/>
          <w:sz w:val="24"/>
          <w:szCs w:val="24"/>
        </w:rPr>
      </w:pPr>
    </w:p>
    <w:tbl>
      <w:tblPr>
        <w:tblW w:w="10173" w:type="dxa"/>
        <w:tblLayout w:type="fixed"/>
        <w:tblLook w:val="04A0"/>
      </w:tblPr>
      <w:tblGrid>
        <w:gridCol w:w="10173"/>
      </w:tblGrid>
      <w:tr w:rsidR="00713419" w:rsidTr="00512169">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5 – METODOLOGIA</w:t>
            </w:r>
            <w:proofErr w:type="gramEnd"/>
            <w:r>
              <w:rPr>
                <w:rFonts w:ascii="Times New Roman" w:hAnsi="Times New Roman" w:cs="Times New Roman"/>
                <w:b/>
                <w:bCs/>
                <w:sz w:val="24"/>
                <w:szCs w:val="24"/>
              </w:rPr>
              <w:t xml:space="preserve"> DE ESTIMATIVA DE PREÇO E PREÇO DE REFERÊNCIA</w:t>
            </w:r>
          </w:p>
        </w:tc>
      </w:tr>
      <w:tr w:rsidR="00713419" w:rsidTr="00512169">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145B28" w:rsidP="00994972">
            <w:pPr>
              <w:widowControl w:val="0"/>
              <w:spacing w:before="40" w:after="40"/>
              <w:jc w:val="both"/>
              <w:rPr>
                <w:rFonts w:ascii="Times New Roman" w:hAnsi="Times New Roman" w:cs="Times New Roman"/>
                <w:sz w:val="24"/>
                <w:szCs w:val="24"/>
              </w:rPr>
            </w:pPr>
            <w:r w:rsidRPr="00145B28">
              <w:rPr>
                <w:rFonts w:ascii="Times New Roman" w:hAnsi="Times New Roman" w:cs="Times New Roman"/>
                <w:sz w:val="24"/>
                <w:szCs w:val="24"/>
              </w:rPr>
              <w:lastRenderedPageBreak/>
              <w:t>Para Inexigibilidade</w:t>
            </w:r>
            <w:r w:rsidR="004A2B58">
              <w:rPr>
                <w:rFonts w:ascii="Times New Roman" w:hAnsi="Times New Roman" w:cs="Times New Roman"/>
                <w:sz w:val="24"/>
                <w:szCs w:val="24"/>
              </w:rPr>
              <w:t xml:space="preserve"> de Licitação</w:t>
            </w:r>
            <w:r w:rsidRPr="00145B28">
              <w:rPr>
                <w:rFonts w:ascii="Times New Roman" w:hAnsi="Times New Roman" w:cs="Times New Roman"/>
                <w:sz w:val="24"/>
                <w:szCs w:val="24"/>
              </w:rPr>
              <w:t xml:space="preserve"> não é necessária </w:t>
            </w:r>
            <w:r w:rsidR="00252C88" w:rsidRPr="00145B28">
              <w:rPr>
                <w:rFonts w:ascii="Times New Roman" w:hAnsi="Times New Roman" w:cs="Times New Roman"/>
                <w:sz w:val="24"/>
                <w:szCs w:val="24"/>
              </w:rPr>
              <w:t>à</w:t>
            </w:r>
            <w:r w:rsidRPr="00145B28">
              <w:rPr>
                <w:rFonts w:ascii="Times New Roman" w:hAnsi="Times New Roman" w:cs="Times New Roman"/>
                <w:sz w:val="24"/>
                <w:szCs w:val="24"/>
              </w:rPr>
              <w:t xml:space="preserve"> pesquisa de preço de mercado, pois na Inexigibilidade, a contratação se dá em razão da inviabilidade da competição, em razão da notória especialização da empresa/profissional, conforme evidenciado em seus trabalhos anteriores, nos termos do </w:t>
            </w:r>
            <w:r w:rsidR="00252C88" w:rsidRPr="00327E1F">
              <w:rPr>
                <w:rFonts w:ascii="Times New Roman" w:hAnsi="Times New Roman" w:cs="Times New Roman"/>
                <w:b/>
                <w:sz w:val="24"/>
                <w:szCs w:val="24"/>
              </w:rPr>
              <w:t>A</w:t>
            </w:r>
            <w:r w:rsidR="00327E1F">
              <w:rPr>
                <w:rFonts w:ascii="Times New Roman" w:hAnsi="Times New Roman" w:cs="Times New Roman"/>
                <w:b/>
                <w:sz w:val="24"/>
                <w:szCs w:val="24"/>
              </w:rPr>
              <w:t>rt. 74, inciso</w:t>
            </w:r>
            <w:r w:rsidRPr="00327E1F">
              <w:rPr>
                <w:rFonts w:ascii="Times New Roman" w:hAnsi="Times New Roman" w:cs="Times New Roman"/>
                <w:b/>
                <w:sz w:val="24"/>
                <w:szCs w:val="24"/>
              </w:rPr>
              <w:t xml:space="preserve"> III, “f” e §3º, da Lei Federal nº 14.133/2021</w:t>
            </w:r>
            <w:r w:rsidRPr="00145B28">
              <w:rPr>
                <w:rFonts w:ascii="Times New Roman" w:hAnsi="Times New Roman" w:cs="Times New Roman"/>
                <w:sz w:val="24"/>
                <w:szCs w:val="24"/>
              </w:rPr>
              <w:t>.</w:t>
            </w:r>
          </w:p>
        </w:tc>
      </w:tr>
      <w:tr w:rsidR="00713419" w:rsidTr="00512169">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 xml:space="preserve">5.2 </w:t>
            </w:r>
            <w:r w:rsidR="00994972">
              <w:rPr>
                <w:rFonts w:ascii="Times New Roman" w:hAnsi="Times New Roman" w:cs="Times New Roman"/>
                <w:b/>
                <w:bCs/>
                <w:sz w:val="24"/>
                <w:szCs w:val="24"/>
              </w:rPr>
              <w:t>VALOR</w:t>
            </w:r>
            <w:proofErr w:type="gramEnd"/>
            <w:r w:rsidR="00994972">
              <w:rPr>
                <w:rFonts w:ascii="Times New Roman" w:hAnsi="Times New Roman" w:cs="Times New Roman"/>
                <w:b/>
                <w:bCs/>
                <w:sz w:val="24"/>
                <w:szCs w:val="24"/>
              </w:rPr>
              <w:t xml:space="preserve"> ESTIMADO PARA A CONTRATAÇÃO:</w:t>
            </w:r>
          </w:p>
          <w:p w:rsidR="00713419" w:rsidRPr="00994972" w:rsidRDefault="00A51A68" w:rsidP="00994972">
            <w:pPr>
              <w:widowControl w:val="0"/>
              <w:spacing w:before="40" w:after="40"/>
              <w:jc w:val="both"/>
              <w:rPr>
                <w:rFonts w:ascii="Times New Roman" w:hAnsi="Times New Roman" w:cs="Times New Roman"/>
                <w:color w:val="000000" w:themeColor="text1"/>
                <w:sz w:val="24"/>
                <w:szCs w:val="24"/>
              </w:rPr>
            </w:pPr>
            <w:r w:rsidRPr="00187896">
              <w:rPr>
                <w:rFonts w:ascii="Times New Roman" w:hAnsi="Times New Roman" w:cs="Times New Roman"/>
                <w:color w:val="000000" w:themeColor="text1"/>
                <w:sz w:val="24"/>
                <w:szCs w:val="24"/>
              </w:rPr>
              <w:t xml:space="preserve">O valor global da prestação de serviços técnico </w:t>
            </w:r>
            <w:r w:rsidR="009A368C" w:rsidRPr="00187896">
              <w:rPr>
                <w:rFonts w:ascii="Times New Roman" w:hAnsi="Times New Roman" w:cs="Times New Roman"/>
                <w:color w:val="000000" w:themeColor="text1"/>
                <w:sz w:val="24"/>
                <w:szCs w:val="24"/>
              </w:rPr>
              <w:t>especializado</w:t>
            </w:r>
            <w:r w:rsidRPr="00187896">
              <w:rPr>
                <w:rFonts w:ascii="Times New Roman" w:hAnsi="Times New Roman" w:cs="Times New Roman"/>
                <w:color w:val="000000" w:themeColor="text1"/>
                <w:sz w:val="24"/>
                <w:szCs w:val="24"/>
              </w:rPr>
              <w:t xml:space="preserve"> é </w:t>
            </w:r>
            <w:r w:rsidRPr="00A74C5B">
              <w:rPr>
                <w:rFonts w:ascii="Times New Roman" w:hAnsi="Times New Roman" w:cs="Times New Roman"/>
                <w:b/>
                <w:color w:val="000000" w:themeColor="text1"/>
                <w:sz w:val="24"/>
                <w:szCs w:val="24"/>
              </w:rPr>
              <w:t>R$</w:t>
            </w:r>
            <w:r w:rsidR="009A368C" w:rsidRPr="00A74C5B">
              <w:rPr>
                <w:rFonts w:ascii="Times New Roman" w:hAnsi="Times New Roman" w:cs="Times New Roman"/>
                <w:b/>
                <w:color w:val="000000" w:themeColor="text1"/>
                <w:sz w:val="24"/>
                <w:szCs w:val="24"/>
              </w:rPr>
              <w:t xml:space="preserve"> 35.000,00 (trinta e cinco mil reais).</w:t>
            </w:r>
            <w:r w:rsidR="00A74C5B">
              <w:rPr>
                <w:rFonts w:ascii="Times New Roman" w:hAnsi="Times New Roman" w:cs="Times New Roman"/>
                <w:b/>
                <w:color w:val="000000" w:themeColor="text1"/>
                <w:sz w:val="24"/>
                <w:szCs w:val="24"/>
              </w:rPr>
              <w:t xml:space="preserve"> </w:t>
            </w:r>
            <w:r w:rsidR="00401121" w:rsidRPr="00187896">
              <w:rPr>
                <w:rFonts w:ascii="Times New Roman" w:hAnsi="Times New Roman" w:cs="Times New Roman"/>
                <w:color w:val="000000" w:themeColor="text1"/>
                <w:sz w:val="24"/>
                <w:szCs w:val="24"/>
              </w:rPr>
              <w:t xml:space="preserve">Este preço </w:t>
            </w:r>
            <w:r w:rsidR="00522BC6">
              <w:rPr>
                <w:rFonts w:ascii="Times New Roman" w:hAnsi="Times New Roman" w:cs="Times New Roman"/>
                <w:color w:val="000000" w:themeColor="text1"/>
                <w:sz w:val="24"/>
                <w:szCs w:val="24"/>
              </w:rPr>
              <w:t xml:space="preserve">foi </w:t>
            </w:r>
            <w:r w:rsidR="00401121" w:rsidRPr="00187896">
              <w:rPr>
                <w:rFonts w:ascii="Times New Roman" w:hAnsi="Times New Roman" w:cs="Times New Roman"/>
                <w:color w:val="000000" w:themeColor="text1"/>
                <w:sz w:val="24"/>
                <w:szCs w:val="24"/>
              </w:rPr>
              <w:t xml:space="preserve">comprovado através de Notas </w:t>
            </w:r>
            <w:proofErr w:type="gramStart"/>
            <w:r w:rsidR="00401121" w:rsidRPr="00187896">
              <w:rPr>
                <w:rFonts w:ascii="Times New Roman" w:hAnsi="Times New Roman" w:cs="Times New Roman"/>
                <w:color w:val="000000" w:themeColor="text1"/>
                <w:sz w:val="24"/>
                <w:szCs w:val="24"/>
              </w:rPr>
              <w:t>Fiscais/Contratos</w:t>
            </w:r>
            <w:proofErr w:type="gramEnd"/>
            <w:r w:rsidR="00401121" w:rsidRPr="00187896">
              <w:rPr>
                <w:rFonts w:ascii="Times New Roman" w:hAnsi="Times New Roman" w:cs="Times New Roman"/>
                <w:color w:val="000000" w:themeColor="text1"/>
                <w:sz w:val="24"/>
                <w:szCs w:val="24"/>
              </w:rPr>
              <w:t xml:space="preserve"> com valores similares</w:t>
            </w:r>
            <w:r w:rsidR="00522BC6">
              <w:rPr>
                <w:rFonts w:ascii="Times New Roman" w:hAnsi="Times New Roman" w:cs="Times New Roman"/>
                <w:color w:val="000000" w:themeColor="text1"/>
                <w:sz w:val="24"/>
                <w:szCs w:val="24"/>
              </w:rPr>
              <w:t xml:space="preserve"> do mesmo objeto de contratação, sendo vantajosa para o Poder Legislativo.</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512169">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6 – LEVANTAMENTO</w:t>
            </w:r>
            <w:proofErr w:type="gramEnd"/>
            <w:r>
              <w:rPr>
                <w:rFonts w:ascii="Times New Roman" w:hAnsi="Times New Roman" w:cs="Times New Roman"/>
                <w:b/>
                <w:bCs/>
                <w:sz w:val="24"/>
                <w:szCs w:val="24"/>
              </w:rPr>
              <w:t xml:space="preserve"> DE MERCADO (QUANDO APLICÁVEL)</w:t>
            </w:r>
          </w:p>
        </w:tc>
      </w:tr>
      <w:tr w:rsidR="00713419" w:rsidTr="00512169">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949D8" w:rsidRDefault="00455064" w:rsidP="00DB3462">
            <w:pPr>
              <w:widowControl w:val="0"/>
              <w:spacing w:before="40" w:after="40"/>
              <w:jc w:val="both"/>
              <w:rPr>
                <w:rFonts w:ascii="Times New Roman" w:hAnsi="Times New Roman" w:cs="Times New Roman"/>
                <w:sz w:val="24"/>
                <w:szCs w:val="24"/>
              </w:rPr>
            </w:pPr>
            <w:r>
              <w:rPr>
                <w:rFonts w:ascii="Times New Roman" w:hAnsi="Times New Roman" w:cs="Times New Roman"/>
                <w:sz w:val="24"/>
                <w:szCs w:val="24"/>
              </w:rPr>
              <w:t xml:space="preserve">Tendo em vista o objeto a ser contratado por ser uma demanda </w:t>
            </w:r>
            <w:r w:rsidR="003E4F0A">
              <w:rPr>
                <w:rFonts w:ascii="Times New Roman" w:hAnsi="Times New Roman" w:cs="Times New Roman"/>
                <w:sz w:val="24"/>
                <w:szCs w:val="24"/>
              </w:rPr>
              <w:t>singular, não tem como definir critérios objetivos de comparação com soluções</w:t>
            </w:r>
            <w:r w:rsidR="000E1EF6">
              <w:rPr>
                <w:rFonts w:ascii="Times New Roman" w:hAnsi="Times New Roman" w:cs="Times New Roman"/>
                <w:sz w:val="24"/>
                <w:szCs w:val="24"/>
              </w:rPr>
              <w:t xml:space="preserve"> apresentando os profissionais.</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383BE6">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7 – ESCOLHA</w:t>
            </w:r>
            <w:proofErr w:type="gramEnd"/>
            <w:r>
              <w:rPr>
                <w:rFonts w:ascii="Times New Roman" w:hAnsi="Times New Roman" w:cs="Times New Roman"/>
                <w:b/>
                <w:bCs/>
                <w:sz w:val="24"/>
                <w:szCs w:val="24"/>
              </w:rPr>
              <w:t xml:space="preserve"> DA SOLUÇÃO</w:t>
            </w:r>
          </w:p>
        </w:tc>
      </w:tr>
      <w:tr w:rsidR="00713419" w:rsidTr="00383BE6">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EF0E5C" w:rsidRDefault="005C7F88" w:rsidP="00DB3462">
            <w:pPr>
              <w:pStyle w:val="Ttulo21"/>
              <w:widowControl w:val="0"/>
              <w:spacing w:before="40" w:beforeAutospacing="0" w:after="40" w:afterAutospacing="0" w:line="252" w:lineRule="auto"/>
              <w:ind w:right="34"/>
              <w:jc w:val="both"/>
              <w:rPr>
                <w:b w:val="0"/>
                <w:sz w:val="24"/>
                <w:szCs w:val="24"/>
              </w:rPr>
            </w:pPr>
            <w:r w:rsidRPr="005C7F88">
              <w:rPr>
                <w:b w:val="0"/>
                <w:sz w:val="24"/>
                <w:szCs w:val="24"/>
              </w:rPr>
              <w:t>A descrição da solução como um todo, abrange a assessoria e consultoria jurídica</w:t>
            </w:r>
            <w:r w:rsidR="00C67875">
              <w:rPr>
                <w:b w:val="0"/>
                <w:sz w:val="24"/>
                <w:szCs w:val="24"/>
              </w:rPr>
              <w:t xml:space="preserve"> e demais setores do Poder Legislativo</w:t>
            </w:r>
            <w:r w:rsidRPr="005C7F88">
              <w:rPr>
                <w:b w:val="0"/>
                <w:sz w:val="24"/>
                <w:szCs w:val="24"/>
              </w:rPr>
              <w:t>, visando o controle prévio da legalidade, por meio da análise jurídica das contrat</w:t>
            </w:r>
            <w:r w:rsidRPr="005C7F88">
              <w:rPr>
                <w:b w:val="0"/>
                <w:sz w:val="24"/>
                <w:szCs w:val="24"/>
              </w:rPr>
              <w:t>a</w:t>
            </w:r>
            <w:r w:rsidRPr="005C7F88">
              <w:rPr>
                <w:b w:val="0"/>
                <w:sz w:val="24"/>
                <w:szCs w:val="24"/>
              </w:rPr>
              <w:t>ções, serviços que deverão ser executados com zelo, de acordo com as descrições, detalhamento e e</w:t>
            </w:r>
            <w:r w:rsidRPr="005C7F88">
              <w:rPr>
                <w:b w:val="0"/>
                <w:sz w:val="24"/>
                <w:szCs w:val="24"/>
              </w:rPr>
              <w:t>s</w:t>
            </w:r>
            <w:r w:rsidRPr="005C7F88">
              <w:rPr>
                <w:b w:val="0"/>
                <w:sz w:val="24"/>
                <w:szCs w:val="24"/>
              </w:rPr>
              <w:t>pecificações na proposta apresentada, não eximindo a empresa da responsabilidade da execução de outras atividades atinentes ao objeto</w:t>
            </w:r>
            <w:r w:rsidR="00EF0E5C" w:rsidRPr="005C7F88">
              <w:rPr>
                <w:b w:val="0"/>
                <w:sz w:val="24"/>
                <w:szCs w:val="24"/>
              </w:rPr>
              <w:t>se por Inexigibilidade de Licitação, em razão da inviabilidade da com</w:t>
            </w:r>
            <w:r w:rsidR="00EF0E5C" w:rsidRPr="00EF0E5C">
              <w:rPr>
                <w:b w:val="0"/>
                <w:sz w:val="24"/>
                <w:szCs w:val="24"/>
              </w:rPr>
              <w:t xml:space="preserve">petição, notória especialização e que preenche os requisitos de habilitação e qualificação mínima necessária à contratação, nos termos do Art. 74, inc. III, </w:t>
            </w:r>
            <w:r w:rsidR="00004450">
              <w:rPr>
                <w:b w:val="0"/>
                <w:sz w:val="24"/>
                <w:szCs w:val="24"/>
              </w:rPr>
              <w:t xml:space="preserve">“c” </w:t>
            </w:r>
            <w:r w:rsidR="00EF0E5C" w:rsidRPr="00EF0E5C">
              <w:rPr>
                <w:b w:val="0"/>
                <w:sz w:val="24"/>
                <w:szCs w:val="24"/>
              </w:rPr>
              <w:t>“f” e §3º, da Lei Federal nº 14.133/2021.</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383BE6">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8 – DESCRIÇÃO</w:t>
            </w:r>
            <w:proofErr w:type="gramEnd"/>
            <w:r>
              <w:rPr>
                <w:rFonts w:ascii="Times New Roman" w:hAnsi="Times New Roman" w:cs="Times New Roman"/>
                <w:b/>
                <w:bCs/>
                <w:sz w:val="24"/>
                <w:szCs w:val="24"/>
              </w:rPr>
              <w:t xml:space="preserve"> DA SOLUÇÃO COMO UM TODO (QUANDO APLICÁVEL)</w:t>
            </w:r>
          </w:p>
        </w:tc>
      </w:tr>
      <w:tr w:rsidR="00713419" w:rsidRPr="00BD41C2" w:rsidTr="00383BE6">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20A98" w:rsidRPr="00477E47" w:rsidRDefault="00F77CFB" w:rsidP="00DF44B5">
            <w:pPr>
              <w:pStyle w:val="NormalWeb"/>
              <w:spacing w:before="40" w:beforeAutospacing="0" w:after="40" w:afterAutospacing="0" w:line="252" w:lineRule="auto"/>
              <w:jc w:val="both"/>
            </w:pPr>
            <w:r>
              <w:t>A presente contratação requer que a empresa preste os serviços especializados de</w:t>
            </w:r>
            <w:r w:rsidR="00BD41C2" w:rsidRPr="00BD41C2">
              <w:t xml:space="preserve"> assessoria e consult</w:t>
            </w:r>
            <w:r w:rsidR="00BD41C2" w:rsidRPr="00BD41C2">
              <w:t>o</w:t>
            </w:r>
            <w:r w:rsidR="00BD41C2" w:rsidRPr="00BD41C2">
              <w:t>ria jurídica, visando o controle prévio da legalidade,</w:t>
            </w:r>
            <w:r w:rsidR="009B1D2B">
              <w:t xml:space="preserve"> </w:t>
            </w:r>
            <w:r w:rsidR="00BD41C2" w:rsidRPr="00BD41C2">
              <w:t xml:space="preserve">por meio da análise jurídica </w:t>
            </w:r>
            <w:r>
              <w:t>nos processos licitat</w:t>
            </w:r>
            <w:r>
              <w:t>ó</w:t>
            </w:r>
            <w:r>
              <w:t xml:space="preserve">rios durante o acompanhamento </w:t>
            </w:r>
            <w:r w:rsidR="008E0B3A">
              <w:t>técnico especializado em conformidade com os padrões fixados no ordenamento jurídico da Lei Federal nº 14.133/2021 e Decreto Municipal nº 359/2023.</w:t>
            </w:r>
            <w:r w:rsidR="007E3A97">
              <w:t xml:space="preserve"> Que deverão ser executados </w:t>
            </w:r>
            <w:r w:rsidR="00BD41C2" w:rsidRPr="00BD41C2">
              <w:t>de acordo com as descrições</w:t>
            </w:r>
            <w:r w:rsidR="00C504B4">
              <w:t xml:space="preserve"> da proposta apresentada</w:t>
            </w:r>
            <w:r w:rsidR="007E3A97">
              <w:t xml:space="preserve">. </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9 – JUSTIFICATIVA PARA O PARCELAMENTO OU NÃO DA SOLUÇÃO</w:t>
            </w:r>
            <w:proofErr w:type="gramEnd"/>
          </w:p>
        </w:tc>
      </w:tr>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0A4860" w:rsidRDefault="000D5E46" w:rsidP="000D5E46">
            <w:pPr>
              <w:widowControl w:val="0"/>
              <w:spacing w:after="0" w:line="240" w:lineRule="auto"/>
              <w:ind w:right="-285"/>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x) Não se aplica.</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207" w:type="dxa"/>
        <w:tblInd w:w="-34" w:type="dxa"/>
        <w:tblLayout w:type="fixed"/>
        <w:tblLook w:val="04A0"/>
      </w:tblPr>
      <w:tblGrid>
        <w:gridCol w:w="10207"/>
      </w:tblGrid>
      <w:tr w:rsidR="00713419" w:rsidTr="00F529E8">
        <w:tc>
          <w:tcPr>
            <w:tcW w:w="1020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left="1599" w:right="34" w:hanging="1599"/>
              <w:contextualSpacing/>
              <w:jc w:val="both"/>
              <w:rPr>
                <w:rFonts w:ascii="Times New Roman" w:hAnsi="Times New Roman" w:cs="Times New Roman"/>
                <w:b/>
                <w:bCs/>
                <w:sz w:val="24"/>
                <w:szCs w:val="24"/>
              </w:rPr>
            </w:pPr>
            <w:r>
              <w:rPr>
                <w:rFonts w:ascii="Times New Roman" w:hAnsi="Times New Roman" w:cs="Times New Roman"/>
                <w:b/>
                <w:bCs/>
                <w:sz w:val="24"/>
                <w:szCs w:val="24"/>
              </w:rPr>
              <w:t>10 – DEMONSTRATIVO DOS RESULTADOS PRETENDIDOS (QUANDO APLICÁVEL)</w:t>
            </w:r>
          </w:p>
        </w:tc>
      </w:tr>
      <w:tr w:rsidR="00713419" w:rsidTr="00F529E8">
        <w:tc>
          <w:tcPr>
            <w:tcW w:w="10207" w:type="dxa"/>
            <w:tcBorders>
              <w:top w:val="single" w:sz="4" w:space="0" w:color="000000"/>
              <w:left w:val="single" w:sz="4" w:space="0" w:color="000000"/>
              <w:bottom w:val="single" w:sz="4" w:space="0" w:color="000000"/>
              <w:right w:val="single" w:sz="4" w:space="0" w:color="000000"/>
            </w:tcBorders>
            <w:shd w:val="clear" w:color="auto" w:fill="auto"/>
          </w:tcPr>
          <w:p w:rsidR="000D5E46" w:rsidRDefault="0026160C" w:rsidP="005C5A4A">
            <w:pPr>
              <w:pStyle w:val="NormalWeb"/>
              <w:spacing w:before="40" w:beforeAutospacing="0" w:after="40" w:afterAutospacing="0" w:line="252" w:lineRule="auto"/>
              <w:jc w:val="both"/>
              <w:rPr>
                <w:rStyle w:val="Forte"/>
                <w:b w:val="0"/>
                <w:color w:val="000000"/>
              </w:rPr>
            </w:pPr>
            <w:r>
              <w:rPr>
                <w:rStyle w:val="Forte"/>
                <w:b w:val="0"/>
                <w:color w:val="000000"/>
              </w:rPr>
              <w:t>Dentre as justificativas que norteiam a necessidade da presente contratação destacamos que é</w:t>
            </w:r>
            <w:r w:rsidR="00F529E8" w:rsidRPr="00F529E8">
              <w:rPr>
                <w:rStyle w:val="Forte"/>
                <w:b w:val="0"/>
                <w:color w:val="000000"/>
              </w:rPr>
              <w:t xml:space="preserve"> preciso conhecer e aplicar o regime jurídico da contratação pública</w:t>
            </w:r>
            <w:r w:rsidR="00EB0618">
              <w:rPr>
                <w:rStyle w:val="Forte"/>
                <w:b w:val="0"/>
                <w:color w:val="000000"/>
              </w:rPr>
              <w:t xml:space="preserve">, visando </w:t>
            </w:r>
            <w:proofErr w:type="gramStart"/>
            <w:r w:rsidR="00EB0618">
              <w:rPr>
                <w:rStyle w:val="Forte"/>
                <w:b w:val="0"/>
                <w:color w:val="000000"/>
              </w:rPr>
              <w:t>a</w:t>
            </w:r>
            <w:proofErr w:type="gramEnd"/>
            <w:r w:rsidR="00EB0618">
              <w:rPr>
                <w:rStyle w:val="Forte"/>
                <w:b w:val="0"/>
                <w:color w:val="000000"/>
              </w:rPr>
              <w:t xml:space="preserve"> melhoria de controle e inform</w:t>
            </w:r>
            <w:r w:rsidR="00EB0618">
              <w:rPr>
                <w:rStyle w:val="Forte"/>
                <w:b w:val="0"/>
                <w:color w:val="000000"/>
              </w:rPr>
              <w:t>a</w:t>
            </w:r>
            <w:r w:rsidR="00EB0618">
              <w:rPr>
                <w:rStyle w:val="Forte"/>
                <w:b w:val="0"/>
                <w:color w:val="000000"/>
              </w:rPr>
              <w:t>ções dos processos licitatórios</w:t>
            </w:r>
            <w:r w:rsidR="00D11969">
              <w:rPr>
                <w:rStyle w:val="Forte"/>
                <w:b w:val="0"/>
                <w:color w:val="000000"/>
              </w:rPr>
              <w:t>, reduzindo os riscos de erros, cumprindo todas as determinações legais e necessárias para ter bons resulta</w:t>
            </w:r>
            <w:r w:rsidR="00DF44B5">
              <w:rPr>
                <w:rStyle w:val="Forte"/>
                <w:b w:val="0"/>
                <w:color w:val="000000"/>
              </w:rPr>
              <w:t>dos.</w:t>
            </w:r>
          </w:p>
          <w:p w:rsidR="00F529E8" w:rsidRPr="00F529E8" w:rsidRDefault="00F529E8" w:rsidP="005C5A4A">
            <w:pPr>
              <w:pStyle w:val="NormalWeb"/>
              <w:spacing w:before="40" w:beforeAutospacing="0" w:after="40" w:afterAutospacing="0" w:line="252" w:lineRule="auto"/>
              <w:jc w:val="both"/>
              <w:rPr>
                <w:b/>
                <w:color w:val="000000"/>
              </w:rPr>
            </w:pPr>
            <w:r w:rsidRPr="00F529E8">
              <w:rPr>
                <w:rStyle w:val="Forte"/>
                <w:b w:val="0"/>
                <w:color w:val="000000"/>
              </w:rPr>
              <w:t xml:space="preserve">A convivência entre </w:t>
            </w:r>
            <w:r w:rsidR="008A0258" w:rsidRPr="00F529E8">
              <w:rPr>
                <w:rStyle w:val="Forte"/>
                <w:b w:val="0"/>
                <w:color w:val="000000"/>
              </w:rPr>
              <w:t>o</w:t>
            </w:r>
            <w:r w:rsidR="008A0258">
              <w:rPr>
                <w:rStyle w:val="Forte"/>
                <w:b w:val="0"/>
                <w:color w:val="000000"/>
              </w:rPr>
              <w:t>s</w:t>
            </w:r>
            <w:r w:rsidR="008A0258" w:rsidRPr="00F529E8">
              <w:rPr>
                <w:rStyle w:val="Forte"/>
                <w:b w:val="0"/>
                <w:color w:val="000000"/>
              </w:rPr>
              <w:t xml:space="preserve"> regime</w:t>
            </w:r>
            <w:r w:rsidR="008A0258">
              <w:rPr>
                <w:rStyle w:val="Forte"/>
                <w:b w:val="0"/>
                <w:color w:val="000000"/>
              </w:rPr>
              <w:t>s</w:t>
            </w:r>
            <w:r w:rsidR="008A0258" w:rsidRPr="00F529E8">
              <w:rPr>
                <w:rStyle w:val="Forte"/>
                <w:b w:val="0"/>
                <w:color w:val="000000"/>
              </w:rPr>
              <w:t xml:space="preserve"> antigos</w:t>
            </w:r>
            <w:r w:rsidRPr="00F529E8">
              <w:rPr>
                <w:rStyle w:val="Forte"/>
                <w:b w:val="0"/>
                <w:color w:val="000000"/>
              </w:rPr>
              <w:t xml:space="preserve"> e da nova Lei de Licitações tornou ainda mais desafiadora a atividade de interpretação e aplicação dos regimes;</w:t>
            </w:r>
          </w:p>
          <w:p w:rsidR="00F529E8" w:rsidRPr="00F529E8" w:rsidRDefault="00F529E8" w:rsidP="005C5A4A">
            <w:pPr>
              <w:pStyle w:val="NormalWeb"/>
              <w:spacing w:before="40" w:beforeAutospacing="0" w:after="40" w:afterAutospacing="0" w:line="252" w:lineRule="auto"/>
              <w:jc w:val="both"/>
              <w:rPr>
                <w:b/>
                <w:color w:val="000000"/>
              </w:rPr>
            </w:pPr>
            <w:r w:rsidRPr="00F529E8">
              <w:rPr>
                <w:rStyle w:val="Forte"/>
                <w:b w:val="0"/>
                <w:color w:val="000000"/>
              </w:rPr>
              <w:t>A ordem jurídica que deve ser observada é complexa e repleta de leis, decretos, instruções e outros atos que coexistem e que devem ser concomitantemente aplicados;</w:t>
            </w:r>
          </w:p>
          <w:p w:rsidR="00F529E8" w:rsidRPr="00F529E8" w:rsidRDefault="00F529E8" w:rsidP="005C5A4A">
            <w:pPr>
              <w:pStyle w:val="NormalWeb"/>
              <w:spacing w:before="40" w:beforeAutospacing="0" w:after="40" w:afterAutospacing="0" w:line="252" w:lineRule="auto"/>
              <w:jc w:val="both"/>
              <w:rPr>
                <w:b/>
                <w:color w:val="000000"/>
              </w:rPr>
            </w:pPr>
            <w:r w:rsidRPr="00F529E8">
              <w:rPr>
                <w:rStyle w:val="Forte"/>
                <w:b w:val="0"/>
                <w:color w:val="000000"/>
              </w:rPr>
              <w:t>A maioria dos problemas enfrentados não tem solução expressa na lei, mas precisa ser construída por meio da interpretação a articulação desse completo regime;</w:t>
            </w:r>
          </w:p>
          <w:p w:rsidR="00F529E8" w:rsidRPr="00F529E8" w:rsidRDefault="00F529E8" w:rsidP="005C5A4A">
            <w:pPr>
              <w:pStyle w:val="NormalWeb"/>
              <w:spacing w:before="40" w:beforeAutospacing="0" w:after="40" w:afterAutospacing="0" w:line="252" w:lineRule="auto"/>
              <w:jc w:val="both"/>
              <w:rPr>
                <w:b/>
                <w:color w:val="000000"/>
              </w:rPr>
            </w:pPr>
            <w:r w:rsidRPr="00F529E8">
              <w:rPr>
                <w:rStyle w:val="Forte"/>
                <w:b w:val="0"/>
                <w:color w:val="000000"/>
              </w:rPr>
              <w:lastRenderedPageBreak/>
              <w:t>É preciso conhecer as orientações mais relevantes e atuais dos Tribunais de Contas, da jurisprudência e dos especialistas no assunto, que doutrinam nessa área;</w:t>
            </w:r>
          </w:p>
          <w:p w:rsidR="00F529E8" w:rsidRPr="00F529E8" w:rsidRDefault="00F529E8" w:rsidP="005C5A4A">
            <w:pPr>
              <w:pStyle w:val="NormalWeb"/>
              <w:spacing w:before="40" w:beforeAutospacing="0" w:after="40" w:afterAutospacing="0" w:line="252" w:lineRule="auto"/>
              <w:jc w:val="both"/>
              <w:rPr>
                <w:b/>
                <w:color w:val="000000"/>
              </w:rPr>
            </w:pPr>
            <w:r w:rsidRPr="00F529E8">
              <w:rPr>
                <w:rStyle w:val="Forte"/>
                <w:b w:val="0"/>
                <w:color w:val="000000"/>
              </w:rPr>
              <w:t>O processo de contratação pública é uma realidade em constante atualização, e os problemas e as dúv</w:t>
            </w:r>
            <w:r w:rsidRPr="00F529E8">
              <w:rPr>
                <w:rStyle w:val="Forte"/>
                <w:b w:val="0"/>
                <w:color w:val="000000"/>
              </w:rPr>
              <w:t>i</w:t>
            </w:r>
            <w:r w:rsidRPr="00F529E8">
              <w:rPr>
                <w:rStyle w:val="Forte"/>
                <w:b w:val="0"/>
                <w:color w:val="000000"/>
              </w:rPr>
              <w:t>das não se esgotam. Ao contrário, renovam-se;</w:t>
            </w:r>
          </w:p>
          <w:p w:rsidR="00F529E8" w:rsidRPr="00F529E8" w:rsidRDefault="00F529E8" w:rsidP="005C5A4A">
            <w:pPr>
              <w:pStyle w:val="NormalWeb"/>
              <w:spacing w:before="40" w:beforeAutospacing="0" w:after="40" w:afterAutospacing="0" w:line="252" w:lineRule="auto"/>
              <w:jc w:val="both"/>
              <w:rPr>
                <w:b/>
                <w:color w:val="000000"/>
              </w:rPr>
            </w:pPr>
            <w:r w:rsidRPr="00F529E8">
              <w:rPr>
                <w:rStyle w:val="Forte"/>
                <w:b w:val="0"/>
                <w:color w:val="000000"/>
              </w:rPr>
              <w:t>Há grande variedade de objetos, soluções e serviços que diuturnamente são contratados, os quais e</w:t>
            </w:r>
            <w:r w:rsidRPr="00F529E8">
              <w:rPr>
                <w:rStyle w:val="Forte"/>
                <w:b w:val="0"/>
                <w:color w:val="000000"/>
              </w:rPr>
              <w:t>n</w:t>
            </w:r>
            <w:r w:rsidRPr="00F529E8">
              <w:rPr>
                <w:rStyle w:val="Forte"/>
                <w:b w:val="0"/>
                <w:color w:val="000000"/>
              </w:rPr>
              <w:t>volvem, muitas vezes, regramentos específicos;</w:t>
            </w:r>
          </w:p>
          <w:p w:rsidR="00713419" w:rsidRDefault="00F529E8" w:rsidP="005C5A4A">
            <w:pPr>
              <w:pStyle w:val="NormalWeb"/>
              <w:spacing w:before="40" w:beforeAutospacing="0" w:after="40" w:afterAutospacing="0" w:line="252" w:lineRule="auto"/>
              <w:jc w:val="both"/>
            </w:pPr>
            <w:r w:rsidRPr="00F529E8">
              <w:rPr>
                <w:rStyle w:val="Forte"/>
                <w:b w:val="0"/>
                <w:color w:val="000000"/>
              </w:rPr>
              <w:t>O agente público, além de garantir a eficiência da contratação, deve prevenir-se de eventual responsab</w:t>
            </w:r>
            <w:r w:rsidRPr="00F529E8">
              <w:rPr>
                <w:rStyle w:val="Forte"/>
                <w:b w:val="0"/>
                <w:color w:val="000000"/>
              </w:rPr>
              <w:t>i</w:t>
            </w:r>
            <w:r w:rsidRPr="00F529E8">
              <w:rPr>
                <w:rStyle w:val="Forte"/>
                <w:b w:val="0"/>
                <w:color w:val="000000"/>
              </w:rPr>
              <w:t xml:space="preserve">lização, administrativa ou por tribunal de contas, pela inobservância de deveres e obrigações. </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11 – PROVIDÊNCIAS ESPECÍFICAS A SEREM ADOTADAS (QUANDO APLICÁVEL)</w:t>
            </w:r>
          </w:p>
        </w:tc>
      </w:tr>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7350CB" w:rsidP="005C5A4A">
            <w:pPr>
              <w:widowControl w:val="0"/>
              <w:spacing w:before="40" w:after="40"/>
              <w:ind w:right="-284"/>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X ) Não há providências específicas                      ( X ) Não há impactos ambientais      </w:t>
            </w:r>
          </w:p>
          <w:p w:rsidR="00713419" w:rsidRDefault="007350CB" w:rsidP="005C5A4A">
            <w:pPr>
              <w:widowControl w:val="0"/>
              <w:spacing w:before="40" w:after="40"/>
              <w:ind w:right="-284"/>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Há providencias específicas                             (    ) Há impactos ambientais</w:t>
            </w:r>
          </w:p>
          <w:p w:rsidR="00713419" w:rsidRDefault="007350CB" w:rsidP="005C5A4A">
            <w:pPr>
              <w:widowControl w:val="0"/>
              <w:spacing w:before="40" w:after="40"/>
              <w:ind w:right="-284"/>
              <w:jc w:val="both"/>
              <w:rPr>
                <w:rFonts w:ascii="Times New Roman" w:hAnsi="Times New Roman" w:cs="Times New Roman"/>
                <w:sz w:val="24"/>
                <w:szCs w:val="24"/>
              </w:rPr>
            </w:pPr>
            <w:r>
              <w:rPr>
                <w:rFonts w:ascii="Times New Roman" w:hAnsi="Times New Roman" w:cs="Times New Roman"/>
                <w:sz w:val="24"/>
                <w:szCs w:val="24"/>
              </w:rPr>
              <w:t>Quais?                                                                       Quais?</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12 – DEMONSTRATIVO DE CONTRATAÇÕES SIMILARES OU QUE GUARDAM RELAÇÃO COM O OBJETO</w:t>
            </w:r>
          </w:p>
        </w:tc>
      </w:tr>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713419" w:rsidRDefault="000A4860">
            <w:pPr>
              <w:widowControl w:val="0"/>
              <w:spacing w:after="0" w:line="240" w:lineRule="auto"/>
              <w:ind w:right="34"/>
              <w:contextualSpacing/>
              <w:jc w:val="both"/>
              <w:rPr>
                <w:rFonts w:ascii="Times New Roman" w:hAnsi="Times New Roman" w:cs="Times New Roman"/>
                <w:sz w:val="24"/>
                <w:szCs w:val="24"/>
              </w:rPr>
            </w:pPr>
            <w:r>
              <w:rPr>
                <w:rFonts w:ascii="Times New Roman" w:hAnsi="Times New Roman" w:cs="Times New Roman"/>
                <w:sz w:val="24"/>
                <w:szCs w:val="24"/>
              </w:rPr>
              <w:t>A Camara Municipal não realizou esse tipo de contratação.</w:t>
            </w:r>
          </w:p>
        </w:tc>
      </w:tr>
    </w:tbl>
    <w:p w:rsidR="00713419" w:rsidRDefault="00713419">
      <w:pPr>
        <w:spacing w:after="0" w:line="240" w:lineRule="auto"/>
        <w:ind w:right="-285"/>
        <w:contextualSpacing/>
        <w:jc w:val="center"/>
        <w:rPr>
          <w:rFonts w:ascii="Times New Roman" w:hAnsi="Times New Roman" w:cs="Times New Roman"/>
          <w:b/>
          <w:bCs/>
          <w:sz w:val="24"/>
          <w:szCs w:val="24"/>
        </w:rPr>
      </w:pPr>
    </w:p>
    <w:tbl>
      <w:tblPr>
        <w:tblW w:w="10173" w:type="dxa"/>
        <w:tblLayout w:type="fixed"/>
        <w:tblLook w:val="04A0"/>
      </w:tblPr>
      <w:tblGrid>
        <w:gridCol w:w="10173"/>
      </w:tblGrid>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713419" w:rsidRDefault="007350CB">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13 – DECLARAÇÃO</w:t>
            </w:r>
            <w:proofErr w:type="gramEnd"/>
            <w:r>
              <w:rPr>
                <w:rFonts w:ascii="Times New Roman" w:hAnsi="Times New Roman" w:cs="Times New Roman"/>
                <w:b/>
                <w:bCs/>
                <w:sz w:val="24"/>
                <w:szCs w:val="24"/>
              </w:rPr>
              <w:t xml:space="preserve"> DE VIABILIDADE OU NÃO DA CONTRATAÇÃO</w:t>
            </w:r>
          </w:p>
        </w:tc>
      </w:tr>
      <w:tr w:rsidR="00713419" w:rsidTr="00F529E8">
        <w:tc>
          <w:tcPr>
            <w:tcW w:w="10173" w:type="dxa"/>
            <w:tcBorders>
              <w:top w:val="single" w:sz="4" w:space="0" w:color="000000"/>
              <w:left w:val="single" w:sz="4" w:space="0" w:color="000000"/>
              <w:bottom w:val="single" w:sz="4" w:space="0" w:color="000000"/>
              <w:right w:val="single" w:sz="4" w:space="0" w:color="000000"/>
            </w:tcBorders>
            <w:shd w:val="clear" w:color="auto" w:fill="auto"/>
          </w:tcPr>
          <w:p w:rsidR="00273DB2" w:rsidRPr="003A49A2" w:rsidRDefault="00273DB2" w:rsidP="00146692">
            <w:pPr>
              <w:widowControl w:val="0"/>
              <w:spacing w:before="40" w:after="40"/>
              <w:ind w:right="34"/>
              <w:jc w:val="both"/>
              <w:rPr>
                <w:rFonts w:ascii="Times New Roman" w:hAnsi="Times New Roman" w:cs="Times New Roman"/>
                <w:sz w:val="24"/>
                <w:szCs w:val="24"/>
              </w:rPr>
            </w:pPr>
            <w:r w:rsidRPr="003A49A2">
              <w:rPr>
                <w:rFonts w:ascii="Times New Roman" w:hAnsi="Times New Roman" w:cs="Times New Roman"/>
                <w:sz w:val="24"/>
                <w:szCs w:val="24"/>
              </w:rPr>
              <w:t>O objetivo é alcançar a melhor solução para atender as necessidades do Poder Legislativo, mediante uma abordagem técnica</w:t>
            </w:r>
            <w:r w:rsidR="009A113A">
              <w:rPr>
                <w:rFonts w:ascii="Times New Roman" w:hAnsi="Times New Roman" w:cs="Times New Roman"/>
                <w:sz w:val="24"/>
                <w:szCs w:val="24"/>
              </w:rPr>
              <w:t xml:space="preserve"> de assessoria jurídica especializada com experiência em gestão pública</w:t>
            </w:r>
            <w:r w:rsidR="00383BE6">
              <w:rPr>
                <w:rFonts w:ascii="Times New Roman" w:hAnsi="Times New Roman" w:cs="Times New Roman"/>
                <w:sz w:val="24"/>
                <w:szCs w:val="24"/>
              </w:rPr>
              <w:t>,</w:t>
            </w:r>
            <w:r w:rsidR="009A113A">
              <w:rPr>
                <w:rFonts w:ascii="Times New Roman" w:hAnsi="Times New Roman" w:cs="Times New Roman"/>
                <w:sz w:val="24"/>
                <w:szCs w:val="24"/>
              </w:rPr>
              <w:t xml:space="preserve"> visando </w:t>
            </w:r>
            <w:r w:rsidRPr="003A49A2">
              <w:rPr>
                <w:rFonts w:ascii="Times New Roman" w:hAnsi="Times New Roman" w:cs="Times New Roman"/>
                <w:sz w:val="24"/>
                <w:szCs w:val="24"/>
              </w:rPr>
              <w:t xml:space="preserve">prevenir sanções indesejadas prejudiciais ao servidor </w:t>
            </w:r>
            <w:r w:rsidR="00EE4888" w:rsidRPr="003A49A2">
              <w:rPr>
                <w:rFonts w:ascii="Times New Roman" w:hAnsi="Times New Roman" w:cs="Times New Roman"/>
                <w:sz w:val="24"/>
                <w:szCs w:val="24"/>
              </w:rPr>
              <w:t xml:space="preserve">e gestor, buscando auxiliar o desempenho de suas funções de forma orientadora, a fim de </w:t>
            </w:r>
            <w:r w:rsidRPr="003A49A2">
              <w:rPr>
                <w:rFonts w:ascii="Times New Roman" w:hAnsi="Times New Roman" w:cs="Times New Roman"/>
                <w:sz w:val="24"/>
                <w:szCs w:val="24"/>
              </w:rPr>
              <w:t>com</w:t>
            </w:r>
            <w:r w:rsidR="00EE4888" w:rsidRPr="003A49A2">
              <w:rPr>
                <w:rFonts w:ascii="Times New Roman" w:hAnsi="Times New Roman" w:cs="Times New Roman"/>
                <w:sz w:val="24"/>
                <w:szCs w:val="24"/>
              </w:rPr>
              <w:t>provar a viabilidade técnica da contratação, d</w:t>
            </w:r>
            <w:r w:rsidRPr="003A49A2">
              <w:rPr>
                <w:rFonts w:ascii="Times New Roman" w:hAnsi="Times New Roman" w:cs="Times New Roman"/>
                <w:sz w:val="24"/>
                <w:szCs w:val="24"/>
              </w:rPr>
              <w:t>iante das necessidades levantadasem virtude da complexidade.</w:t>
            </w:r>
          </w:p>
          <w:p w:rsidR="00713419" w:rsidRDefault="003A49A2" w:rsidP="00146692">
            <w:pPr>
              <w:widowControl w:val="0"/>
              <w:spacing w:before="40" w:after="40"/>
              <w:jc w:val="both"/>
              <w:rPr>
                <w:rFonts w:ascii="Times New Roman" w:hAnsi="Times New Roman" w:cs="Times New Roman"/>
                <w:sz w:val="24"/>
              </w:rPr>
            </w:pPr>
            <w:r w:rsidRPr="003A49A2">
              <w:rPr>
                <w:rFonts w:ascii="Times New Roman" w:hAnsi="Times New Roman" w:cs="Times New Roman"/>
                <w:sz w:val="24"/>
                <w:szCs w:val="24"/>
              </w:rPr>
              <w:t>D</w:t>
            </w:r>
            <w:r w:rsidR="007350CB" w:rsidRPr="003A49A2">
              <w:rPr>
                <w:rFonts w:ascii="Times New Roman" w:hAnsi="Times New Roman" w:cs="Times New Roman"/>
                <w:sz w:val="24"/>
                <w:szCs w:val="24"/>
              </w:rPr>
              <w:t>eclaramos viável a realização do procedimento licitatório por</w:t>
            </w:r>
            <w:r w:rsidRPr="003A49A2">
              <w:rPr>
                <w:rFonts w:ascii="Times New Roman" w:hAnsi="Times New Roman" w:cs="Times New Roman"/>
                <w:sz w:val="24"/>
                <w:szCs w:val="24"/>
              </w:rPr>
              <w:t xml:space="preserve"> Inexigibilidade de Licitação.</w:t>
            </w:r>
          </w:p>
        </w:tc>
      </w:tr>
    </w:tbl>
    <w:p w:rsidR="00E94DDF" w:rsidRDefault="00E94DDF">
      <w:pPr>
        <w:spacing w:after="0" w:line="240" w:lineRule="auto"/>
        <w:ind w:right="-285"/>
        <w:contextualSpacing/>
        <w:jc w:val="both"/>
        <w:rPr>
          <w:rFonts w:ascii="Times New Roman" w:hAnsi="Times New Roman" w:cs="Times New Roman"/>
          <w:sz w:val="24"/>
          <w:szCs w:val="24"/>
        </w:rPr>
      </w:pPr>
    </w:p>
    <w:p w:rsidR="00713419" w:rsidRDefault="00E11D5A">
      <w:pPr>
        <w:spacing w:after="0" w:line="240" w:lineRule="auto"/>
        <w:ind w:right="-285"/>
        <w:contextualSpacing/>
        <w:jc w:val="both"/>
        <w:rPr>
          <w:rFonts w:ascii="Times New Roman" w:hAnsi="Times New Roman" w:cs="Times New Roman"/>
          <w:sz w:val="24"/>
          <w:szCs w:val="24"/>
        </w:rPr>
      </w:pPr>
      <w:proofErr w:type="spellStart"/>
      <w:r>
        <w:rPr>
          <w:rFonts w:ascii="Times New Roman" w:hAnsi="Times New Roman" w:cs="Times New Roman"/>
          <w:sz w:val="24"/>
          <w:szCs w:val="24"/>
        </w:rPr>
        <w:t>Sinop</w:t>
      </w:r>
      <w:proofErr w:type="spellEnd"/>
      <w:r>
        <w:rPr>
          <w:rFonts w:ascii="Times New Roman" w:hAnsi="Times New Roman" w:cs="Times New Roman"/>
          <w:sz w:val="24"/>
          <w:szCs w:val="24"/>
        </w:rPr>
        <w:t xml:space="preserve">/MT, </w:t>
      </w:r>
      <w:r w:rsidR="00291971">
        <w:rPr>
          <w:rFonts w:ascii="Times New Roman" w:hAnsi="Times New Roman" w:cs="Times New Roman"/>
          <w:sz w:val="24"/>
          <w:szCs w:val="24"/>
        </w:rPr>
        <w:t>16</w:t>
      </w:r>
      <w:r w:rsidR="007350CB">
        <w:rPr>
          <w:rFonts w:ascii="Times New Roman" w:hAnsi="Times New Roman" w:cs="Times New Roman"/>
          <w:sz w:val="24"/>
          <w:szCs w:val="24"/>
        </w:rPr>
        <w:t xml:space="preserve"> de </w:t>
      </w:r>
      <w:r w:rsidR="00291971">
        <w:rPr>
          <w:rFonts w:ascii="Times New Roman" w:hAnsi="Times New Roman" w:cs="Times New Roman"/>
          <w:sz w:val="24"/>
          <w:szCs w:val="24"/>
        </w:rPr>
        <w:t>Fevereiro</w:t>
      </w:r>
      <w:r w:rsidR="007350CB">
        <w:rPr>
          <w:rFonts w:ascii="Times New Roman" w:hAnsi="Times New Roman" w:cs="Times New Roman"/>
          <w:sz w:val="24"/>
          <w:szCs w:val="24"/>
        </w:rPr>
        <w:t xml:space="preserve"> de 2024</w:t>
      </w:r>
      <w:r w:rsidR="00FA67DE">
        <w:rPr>
          <w:rFonts w:ascii="Times New Roman" w:hAnsi="Times New Roman" w:cs="Times New Roman"/>
          <w:sz w:val="24"/>
          <w:szCs w:val="24"/>
        </w:rPr>
        <w:t>.</w:t>
      </w:r>
    </w:p>
    <w:p w:rsidR="00713419" w:rsidRDefault="00713419">
      <w:pPr>
        <w:spacing w:after="0" w:line="240" w:lineRule="auto"/>
        <w:ind w:right="-285"/>
        <w:contextualSpacing/>
        <w:jc w:val="both"/>
        <w:rPr>
          <w:rFonts w:ascii="Times New Roman" w:hAnsi="Times New Roman" w:cs="Times New Roman"/>
          <w:sz w:val="24"/>
          <w:szCs w:val="24"/>
        </w:rPr>
      </w:pPr>
    </w:p>
    <w:p w:rsidR="00713419" w:rsidRDefault="00713419">
      <w:pPr>
        <w:spacing w:after="0" w:line="240" w:lineRule="auto"/>
        <w:ind w:right="-285"/>
        <w:contextualSpacing/>
        <w:jc w:val="both"/>
        <w:rPr>
          <w:rFonts w:ascii="Times New Roman" w:hAnsi="Times New Roman" w:cs="Times New Roman"/>
          <w:sz w:val="24"/>
          <w:szCs w:val="24"/>
        </w:rPr>
      </w:pPr>
    </w:p>
    <w:p w:rsidR="00713419" w:rsidRDefault="007350CB">
      <w:pPr>
        <w:spacing w:after="0" w:line="240" w:lineRule="auto"/>
        <w:ind w:right="-285"/>
        <w:contextualSpacing/>
        <w:jc w:val="both"/>
        <w:rPr>
          <w:rFonts w:ascii="Times New Roman" w:hAnsi="Times New Roman" w:cs="Times New Roman"/>
          <w:sz w:val="24"/>
          <w:szCs w:val="24"/>
        </w:rPr>
      </w:pPr>
      <w:proofErr w:type="spellStart"/>
      <w:r>
        <w:rPr>
          <w:rFonts w:ascii="Times New Roman" w:hAnsi="Times New Roman" w:cs="Times New Roman"/>
          <w:sz w:val="24"/>
          <w:szCs w:val="24"/>
        </w:rPr>
        <w:t>Anísia</w:t>
      </w:r>
      <w:proofErr w:type="spellEnd"/>
      <w:r>
        <w:rPr>
          <w:rFonts w:ascii="Times New Roman" w:hAnsi="Times New Roman" w:cs="Times New Roman"/>
          <w:sz w:val="24"/>
          <w:szCs w:val="24"/>
        </w:rPr>
        <w:t xml:space="preserve"> Farias Rocha                 </w:t>
      </w:r>
    </w:p>
    <w:p w:rsidR="00713419" w:rsidRDefault="007350CB">
      <w:pPr>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 xml:space="preserve">Responsável pela elaboração do ETP </w:t>
      </w:r>
    </w:p>
    <w:sectPr w:rsidR="00713419" w:rsidSect="00D74C4F">
      <w:pgSz w:w="11906" w:h="16838"/>
      <w:pgMar w:top="2835" w:right="1134" w:bottom="851" w:left="1134"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altName w:val="Arial"/>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autoHyphenation/>
  <w:hyphenationZone w:val="425"/>
  <w:characterSpacingControl w:val="doNotCompress"/>
  <w:compat/>
  <w:rsids>
    <w:rsidRoot w:val="00713419"/>
    <w:rsid w:val="00004450"/>
    <w:rsid w:val="000140CE"/>
    <w:rsid w:val="00014F97"/>
    <w:rsid w:val="00026D01"/>
    <w:rsid w:val="000427C6"/>
    <w:rsid w:val="00056CA9"/>
    <w:rsid w:val="00067D4A"/>
    <w:rsid w:val="00072700"/>
    <w:rsid w:val="00076E42"/>
    <w:rsid w:val="00083045"/>
    <w:rsid w:val="000833D0"/>
    <w:rsid w:val="00090554"/>
    <w:rsid w:val="000A4860"/>
    <w:rsid w:val="000B756B"/>
    <w:rsid w:val="000C1421"/>
    <w:rsid w:val="000C241E"/>
    <w:rsid w:val="000C4371"/>
    <w:rsid w:val="000D2337"/>
    <w:rsid w:val="000D5E46"/>
    <w:rsid w:val="000E1EF6"/>
    <w:rsid w:val="000F3164"/>
    <w:rsid w:val="000F625B"/>
    <w:rsid w:val="001141E8"/>
    <w:rsid w:val="00121A3A"/>
    <w:rsid w:val="001237F1"/>
    <w:rsid w:val="00145B28"/>
    <w:rsid w:val="00146692"/>
    <w:rsid w:val="001709DC"/>
    <w:rsid w:val="00187896"/>
    <w:rsid w:val="00192FAF"/>
    <w:rsid w:val="001B03F9"/>
    <w:rsid w:val="001F5751"/>
    <w:rsid w:val="0020270F"/>
    <w:rsid w:val="00221A8A"/>
    <w:rsid w:val="00226B97"/>
    <w:rsid w:val="0022784E"/>
    <w:rsid w:val="00232CFA"/>
    <w:rsid w:val="00245070"/>
    <w:rsid w:val="00251F37"/>
    <w:rsid w:val="00252C88"/>
    <w:rsid w:val="0026160C"/>
    <w:rsid w:val="00273DB2"/>
    <w:rsid w:val="002809B4"/>
    <w:rsid w:val="00291971"/>
    <w:rsid w:val="0029339F"/>
    <w:rsid w:val="002A6726"/>
    <w:rsid w:val="002C29BE"/>
    <w:rsid w:val="002D28F1"/>
    <w:rsid w:val="00304EC6"/>
    <w:rsid w:val="003062FB"/>
    <w:rsid w:val="00311DF1"/>
    <w:rsid w:val="00326F1A"/>
    <w:rsid w:val="00327E1F"/>
    <w:rsid w:val="00332145"/>
    <w:rsid w:val="0037728F"/>
    <w:rsid w:val="0038181A"/>
    <w:rsid w:val="00383BE6"/>
    <w:rsid w:val="003A49A2"/>
    <w:rsid w:val="003B3206"/>
    <w:rsid w:val="003C4906"/>
    <w:rsid w:val="003E49A9"/>
    <w:rsid w:val="003E4F0A"/>
    <w:rsid w:val="003F667B"/>
    <w:rsid w:val="00401121"/>
    <w:rsid w:val="00426833"/>
    <w:rsid w:val="00442C06"/>
    <w:rsid w:val="00455064"/>
    <w:rsid w:val="00467811"/>
    <w:rsid w:val="0047215F"/>
    <w:rsid w:val="00472401"/>
    <w:rsid w:val="004753CF"/>
    <w:rsid w:val="00477E47"/>
    <w:rsid w:val="00493283"/>
    <w:rsid w:val="0049732D"/>
    <w:rsid w:val="004A1802"/>
    <w:rsid w:val="004A2B58"/>
    <w:rsid w:val="00504B4D"/>
    <w:rsid w:val="00512169"/>
    <w:rsid w:val="00521A20"/>
    <w:rsid w:val="00522BC6"/>
    <w:rsid w:val="0053353B"/>
    <w:rsid w:val="0053377B"/>
    <w:rsid w:val="0053453E"/>
    <w:rsid w:val="00544C03"/>
    <w:rsid w:val="005530A5"/>
    <w:rsid w:val="00556846"/>
    <w:rsid w:val="00573821"/>
    <w:rsid w:val="00586BE3"/>
    <w:rsid w:val="0059288B"/>
    <w:rsid w:val="005C5A4A"/>
    <w:rsid w:val="005C7E88"/>
    <w:rsid w:val="005C7F88"/>
    <w:rsid w:val="005D58D0"/>
    <w:rsid w:val="005F3065"/>
    <w:rsid w:val="005F315B"/>
    <w:rsid w:val="00613851"/>
    <w:rsid w:val="00620BC5"/>
    <w:rsid w:val="0062694D"/>
    <w:rsid w:val="006352D8"/>
    <w:rsid w:val="006426C7"/>
    <w:rsid w:val="00647A1F"/>
    <w:rsid w:val="00661D7E"/>
    <w:rsid w:val="00667166"/>
    <w:rsid w:val="00675E3E"/>
    <w:rsid w:val="0068650C"/>
    <w:rsid w:val="006D5A74"/>
    <w:rsid w:val="006D6C34"/>
    <w:rsid w:val="00700668"/>
    <w:rsid w:val="00713419"/>
    <w:rsid w:val="007200E9"/>
    <w:rsid w:val="00720A98"/>
    <w:rsid w:val="007350CB"/>
    <w:rsid w:val="007433C9"/>
    <w:rsid w:val="007729EE"/>
    <w:rsid w:val="00794967"/>
    <w:rsid w:val="007949D8"/>
    <w:rsid w:val="00797110"/>
    <w:rsid w:val="007C34B2"/>
    <w:rsid w:val="007D5C99"/>
    <w:rsid w:val="007D7549"/>
    <w:rsid w:val="007E3A97"/>
    <w:rsid w:val="0081447D"/>
    <w:rsid w:val="00852599"/>
    <w:rsid w:val="00857474"/>
    <w:rsid w:val="008973DC"/>
    <w:rsid w:val="008A0258"/>
    <w:rsid w:val="008B3273"/>
    <w:rsid w:val="008C343F"/>
    <w:rsid w:val="008C7848"/>
    <w:rsid w:val="008D0BBA"/>
    <w:rsid w:val="008D2AF1"/>
    <w:rsid w:val="008E0B3A"/>
    <w:rsid w:val="00905FCB"/>
    <w:rsid w:val="0098019C"/>
    <w:rsid w:val="00985F28"/>
    <w:rsid w:val="00992C37"/>
    <w:rsid w:val="00994972"/>
    <w:rsid w:val="009A113A"/>
    <w:rsid w:val="009A2746"/>
    <w:rsid w:val="009A368C"/>
    <w:rsid w:val="009B1D2B"/>
    <w:rsid w:val="009C0242"/>
    <w:rsid w:val="009D48B9"/>
    <w:rsid w:val="009D5644"/>
    <w:rsid w:val="00A2296B"/>
    <w:rsid w:val="00A33AD6"/>
    <w:rsid w:val="00A449AB"/>
    <w:rsid w:val="00A51A68"/>
    <w:rsid w:val="00A57083"/>
    <w:rsid w:val="00A73C4E"/>
    <w:rsid w:val="00A74C5B"/>
    <w:rsid w:val="00A9231E"/>
    <w:rsid w:val="00A93FBC"/>
    <w:rsid w:val="00AA3171"/>
    <w:rsid w:val="00AD08B8"/>
    <w:rsid w:val="00AF1577"/>
    <w:rsid w:val="00AF4EB0"/>
    <w:rsid w:val="00AF5981"/>
    <w:rsid w:val="00B132EE"/>
    <w:rsid w:val="00B20D5C"/>
    <w:rsid w:val="00B23242"/>
    <w:rsid w:val="00B23562"/>
    <w:rsid w:val="00B242FD"/>
    <w:rsid w:val="00B6084C"/>
    <w:rsid w:val="00B8320A"/>
    <w:rsid w:val="00B85F7B"/>
    <w:rsid w:val="00B8709D"/>
    <w:rsid w:val="00BA3661"/>
    <w:rsid w:val="00BA69E8"/>
    <w:rsid w:val="00BC4CAE"/>
    <w:rsid w:val="00BD0A9D"/>
    <w:rsid w:val="00BD41C2"/>
    <w:rsid w:val="00BF0079"/>
    <w:rsid w:val="00BF1824"/>
    <w:rsid w:val="00C01158"/>
    <w:rsid w:val="00C0455B"/>
    <w:rsid w:val="00C065E4"/>
    <w:rsid w:val="00C24BC8"/>
    <w:rsid w:val="00C306AE"/>
    <w:rsid w:val="00C444AB"/>
    <w:rsid w:val="00C504B4"/>
    <w:rsid w:val="00C5211E"/>
    <w:rsid w:val="00C528B0"/>
    <w:rsid w:val="00C60E32"/>
    <w:rsid w:val="00C6233E"/>
    <w:rsid w:val="00C6358A"/>
    <w:rsid w:val="00C65842"/>
    <w:rsid w:val="00C67875"/>
    <w:rsid w:val="00C8070B"/>
    <w:rsid w:val="00CA1A02"/>
    <w:rsid w:val="00CB7CE6"/>
    <w:rsid w:val="00CD5301"/>
    <w:rsid w:val="00CE5BC0"/>
    <w:rsid w:val="00CF0F51"/>
    <w:rsid w:val="00D10FA7"/>
    <w:rsid w:val="00D11969"/>
    <w:rsid w:val="00D15684"/>
    <w:rsid w:val="00D25963"/>
    <w:rsid w:val="00D31A57"/>
    <w:rsid w:val="00D32ED3"/>
    <w:rsid w:val="00D37066"/>
    <w:rsid w:val="00D428DC"/>
    <w:rsid w:val="00D51CDC"/>
    <w:rsid w:val="00D544AA"/>
    <w:rsid w:val="00D60E73"/>
    <w:rsid w:val="00D62203"/>
    <w:rsid w:val="00D7001F"/>
    <w:rsid w:val="00D74C4F"/>
    <w:rsid w:val="00D839C2"/>
    <w:rsid w:val="00D8491B"/>
    <w:rsid w:val="00D8786F"/>
    <w:rsid w:val="00D87B47"/>
    <w:rsid w:val="00D93F84"/>
    <w:rsid w:val="00DB3462"/>
    <w:rsid w:val="00DC0A30"/>
    <w:rsid w:val="00DC5197"/>
    <w:rsid w:val="00DD3081"/>
    <w:rsid w:val="00DE31EE"/>
    <w:rsid w:val="00DF44B5"/>
    <w:rsid w:val="00E10AB3"/>
    <w:rsid w:val="00E11D5A"/>
    <w:rsid w:val="00E13BDB"/>
    <w:rsid w:val="00E468C6"/>
    <w:rsid w:val="00E62086"/>
    <w:rsid w:val="00E704C4"/>
    <w:rsid w:val="00E94DDF"/>
    <w:rsid w:val="00EA6701"/>
    <w:rsid w:val="00EB0618"/>
    <w:rsid w:val="00ED3284"/>
    <w:rsid w:val="00EE1693"/>
    <w:rsid w:val="00EE4888"/>
    <w:rsid w:val="00EF0E5C"/>
    <w:rsid w:val="00F036BA"/>
    <w:rsid w:val="00F04B97"/>
    <w:rsid w:val="00F06B96"/>
    <w:rsid w:val="00F16E62"/>
    <w:rsid w:val="00F253AB"/>
    <w:rsid w:val="00F529E8"/>
    <w:rsid w:val="00F55620"/>
    <w:rsid w:val="00F67553"/>
    <w:rsid w:val="00F77CFB"/>
    <w:rsid w:val="00FA67DE"/>
    <w:rsid w:val="00FA7AA1"/>
    <w:rsid w:val="00FB54C3"/>
    <w:rsid w:val="00FC3419"/>
    <w:rsid w:val="00FF680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D4E"/>
    <w:pPr>
      <w:spacing w:after="160" w:line="252" w:lineRule="auto"/>
    </w:pPr>
    <w:rPr>
      <w:rFonts w:cs="Calibri"/>
      <w:kern w:val="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link w:val="Ttulo1Char"/>
    <w:uiPriority w:val="9"/>
    <w:qFormat/>
    <w:rsid w:val="00AD3D4E"/>
    <w:pPr>
      <w:suppressAutoHyphens w:val="0"/>
      <w:spacing w:beforeAutospacing="1" w:afterAutospacing="1" w:line="240" w:lineRule="auto"/>
      <w:jc w:val="center"/>
      <w:outlineLvl w:val="0"/>
    </w:pPr>
    <w:rPr>
      <w:rFonts w:ascii="Times New Roman" w:eastAsia="Times New Roman" w:hAnsi="Times New Roman" w:cs="Times New Roman"/>
      <w:b/>
      <w:bCs/>
      <w:kern w:val="2"/>
      <w:sz w:val="24"/>
      <w:szCs w:val="48"/>
    </w:rPr>
  </w:style>
  <w:style w:type="paragraph" w:customStyle="1" w:styleId="Ttulo21">
    <w:name w:val="Título 21"/>
    <w:basedOn w:val="Normal"/>
    <w:link w:val="Ttulo2Char"/>
    <w:uiPriority w:val="9"/>
    <w:qFormat/>
    <w:rsid w:val="00AD3D4E"/>
    <w:pPr>
      <w:suppressAutoHyphens w:val="0"/>
      <w:spacing w:beforeAutospacing="1" w:afterAutospacing="1" w:line="240" w:lineRule="auto"/>
      <w:outlineLvl w:val="1"/>
    </w:pPr>
    <w:rPr>
      <w:rFonts w:ascii="Times New Roman" w:eastAsia="Times New Roman" w:hAnsi="Times New Roman" w:cs="Times New Roman"/>
      <w:b/>
      <w:bCs/>
      <w:sz w:val="36"/>
      <w:szCs w:val="36"/>
    </w:rPr>
  </w:style>
  <w:style w:type="paragraph" w:customStyle="1" w:styleId="Ttulo31">
    <w:name w:val="Título 31"/>
    <w:basedOn w:val="Normal"/>
    <w:next w:val="Normal"/>
    <w:link w:val="Ttulo3Char"/>
    <w:uiPriority w:val="9"/>
    <w:semiHidden/>
    <w:unhideWhenUsed/>
    <w:qFormat/>
    <w:rsid w:val="00AD3D4E"/>
    <w:pPr>
      <w:keepNext/>
      <w:keepLines/>
      <w:suppressAutoHyphens w:val="0"/>
      <w:spacing w:before="40" w:after="0" w:line="259" w:lineRule="auto"/>
      <w:outlineLvl w:val="2"/>
    </w:pPr>
    <w:rPr>
      <w:rFonts w:ascii="Calibri Light" w:eastAsia="Times New Roman" w:hAnsi="Calibri Light" w:cs="Times New Roman"/>
      <w:color w:val="1F3763"/>
      <w:sz w:val="24"/>
      <w:szCs w:val="24"/>
      <w:lang w:eastAsia="en-US"/>
    </w:rPr>
  </w:style>
  <w:style w:type="character" w:customStyle="1" w:styleId="Ttulo1Char">
    <w:name w:val="Título 1 Char"/>
    <w:basedOn w:val="Fontepargpadro"/>
    <w:link w:val="Ttulo11"/>
    <w:uiPriority w:val="9"/>
    <w:qFormat/>
    <w:rsid w:val="00AD3D4E"/>
    <w:rPr>
      <w:rFonts w:ascii="Times New Roman" w:eastAsia="Times New Roman" w:hAnsi="Times New Roman" w:cs="Times New Roman"/>
      <w:b/>
      <w:bCs/>
      <w:kern w:val="2"/>
      <w:sz w:val="24"/>
      <w:szCs w:val="48"/>
    </w:rPr>
  </w:style>
  <w:style w:type="character" w:customStyle="1" w:styleId="Ttulo2Char">
    <w:name w:val="Título 2 Char"/>
    <w:basedOn w:val="Fontepargpadro"/>
    <w:link w:val="Ttulo21"/>
    <w:uiPriority w:val="9"/>
    <w:qFormat/>
    <w:rsid w:val="00AD3D4E"/>
    <w:rPr>
      <w:rFonts w:ascii="Times New Roman" w:eastAsia="Times New Roman" w:hAnsi="Times New Roman" w:cs="Times New Roman"/>
      <w:b/>
      <w:bCs/>
      <w:kern w:val="0"/>
      <w:sz w:val="36"/>
      <w:szCs w:val="36"/>
    </w:rPr>
  </w:style>
  <w:style w:type="character" w:customStyle="1" w:styleId="Ttulo3Char">
    <w:name w:val="Título 3 Char"/>
    <w:basedOn w:val="Fontepargpadro"/>
    <w:link w:val="Ttulo31"/>
    <w:uiPriority w:val="9"/>
    <w:semiHidden/>
    <w:qFormat/>
    <w:rsid w:val="00AD3D4E"/>
    <w:rPr>
      <w:rFonts w:ascii="Calibri Light" w:eastAsia="Times New Roman" w:hAnsi="Calibri Light" w:cs="Times New Roman"/>
      <w:color w:val="1F3763"/>
      <w:kern w:val="0"/>
      <w:sz w:val="24"/>
      <w:szCs w:val="24"/>
    </w:rPr>
  </w:style>
  <w:style w:type="character" w:customStyle="1" w:styleId="markedcontent">
    <w:name w:val="markedcontent"/>
    <w:basedOn w:val="Fontepargpadro"/>
    <w:qFormat/>
    <w:rsid w:val="00AD3D4E"/>
  </w:style>
  <w:style w:type="character" w:customStyle="1" w:styleId="readonlyattributenew">
    <w:name w:val="readonlyattributenew"/>
    <w:basedOn w:val="Fontepargpadro"/>
    <w:qFormat/>
    <w:rsid w:val="009200F5"/>
  </w:style>
  <w:style w:type="paragraph" w:styleId="Ttulo">
    <w:name w:val="Title"/>
    <w:basedOn w:val="Normal"/>
    <w:next w:val="Corpodetexto"/>
    <w:qFormat/>
    <w:rsid w:val="00713419"/>
    <w:pPr>
      <w:keepNext/>
      <w:spacing w:before="240" w:after="120"/>
    </w:pPr>
    <w:rPr>
      <w:rFonts w:ascii="Liberation Sans" w:eastAsia="Microsoft YaHei" w:hAnsi="Liberation Sans" w:cs="Arial"/>
      <w:sz w:val="28"/>
      <w:szCs w:val="28"/>
    </w:rPr>
  </w:style>
  <w:style w:type="paragraph" w:styleId="Corpodetexto">
    <w:name w:val="Body Text"/>
    <w:basedOn w:val="Normal"/>
    <w:rsid w:val="00713419"/>
    <w:pPr>
      <w:spacing w:after="140" w:line="276" w:lineRule="auto"/>
    </w:pPr>
  </w:style>
  <w:style w:type="paragraph" w:styleId="Lista">
    <w:name w:val="List"/>
    <w:basedOn w:val="Corpodetexto"/>
    <w:rsid w:val="00713419"/>
    <w:rPr>
      <w:rFonts w:cs="Arial"/>
    </w:rPr>
  </w:style>
  <w:style w:type="paragraph" w:customStyle="1" w:styleId="Legenda1">
    <w:name w:val="Legenda1"/>
    <w:basedOn w:val="Normal"/>
    <w:qFormat/>
    <w:rsid w:val="00713419"/>
    <w:pPr>
      <w:suppressLineNumbers/>
      <w:spacing w:before="120" w:after="120"/>
    </w:pPr>
    <w:rPr>
      <w:rFonts w:cs="Arial"/>
      <w:i/>
      <w:iCs/>
      <w:sz w:val="24"/>
      <w:szCs w:val="24"/>
    </w:rPr>
  </w:style>
  <w:style w:type="paragraph" w:customStyle="1" w:styleId="ndice">
    <w:name w:val="Índice"/>
    <w:basedOn w:val="Normal"/>
    <w:qFormat/>
    <w:rsid w:val="00713419"/>
    <w:pPr>
      <w:suppressLineNumbers/>
    </w:pPr>
    <w:rPr>
      <w:rFonts w:cs="Arial"/>
    </w:rPr>
  </w:style>
  <w:style w:type="paragraph" w:styleId="NormalWeb">
    <w:name w:val="Normal (Web)"/>
    <w:basedOn w:val="Normal"/>
    <w:uiPriority w:val="99"/>
    <w:unhideWhenUsed/>
    <w:rsid w:val="00D93F84"/>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93F8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D4E"/>
    <w:pPr>
      <w:spacing w:after="160" w:line="252" w:lineRule="auto"/>
    </w:pPr>
    <w:rPr>
      <w:rFonts w:cs="Calibri"/>
      <w:kern w:val="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link w:val="Ttulo1Char"/>
    <w:uiPriority w:val="9"/>
    <w:qFormat/>
    <w:rsid w:val="00AD3D4E"/>
    <w:pPr>
      <w:suppressAutoHyphens w:val="0"/>
      <w:spacing w:beforeAutospacing="1" w:afterAutospacing="1" w:line="240" w:lineRule="auto"/>
      <w:jc w:val="center"/>
      <w:outlineLvl w:val="0"/>
    </w:pPr>
    <w:rPr>
      <w:rFonts w:ascii="Times New Roman" w:eastAsia="Times New Roman" w:hAnsi="Times New Roman" w:cs="Times New Roman"/>
      <w:b/>
      <w:bCs/>
      <w:kern w:val="2"/>
      <w:sz w:val="24"/>
      <w:szCs w:val="48"/>
    </w:rPr>
  </w:style>
  <w:style w:type="paragraph" w:customStyle="1" w:styleId="Ttulo21">
    <w:name w:val="Título 21"/>
    <w:basedOn w:val="Normal"/>
    <w:link w:val="Ttulo2Char"/>
    <w:uiPriority w:val="9"/>
    <w:qFormat/>
    <w:rsid w:val="00AD3D4E"/>
    <w:pPr>
      <w:suppressAutoHyphens w:val="0"/>
      <w:spacing w:beforeAutospacing="1" w:afterAutospacing="1" w:line="240" w:lineRule="auto"/>
      <w:outlineLvl w:val="1"/>
    </w:pPr>
    <w:rPr>
      <w:rFonts w:ascii="Times New Roman" w:eastAsia="Times New Roman" w:hAnsi="Times New Roman" w:cs="Times New Roman"/>
      <w:b/>
      <w:bCs/>
      <w:sz w:val="36"/>
      <w:szCs w:val="36"/>
    </w:rPr>
  </w:style>
  <w:style w:type="paragraph" w:customStyle="1" w:styleId="Ttulo31">
    <w:name w:val="Título 31"/>
    <w:basedOn w:val="Normal"/>
    <w:next w:val="Normal"/>
    <w:link w:val="Ttulo3Char"/>
    <w:uiPriority w:val="9"/>
    <w:semiHidden/>
    <w:unhideWhenUsed/>
    <w:qFormat/>
    <w:rsid w:val="00AD3D4E"/>
    <w:pPr>
      <w:keepNext/>
      <w:keepLines/>
      <w:suppressAutoHyphens w:val="0"/>
      <w:spacing w:before="40" w:after="0" w:line="259" w:lineRule="auto"/>
      <w:outlineLvl w:val="2"/>
    </w:pPr>
    <w:rPr>
      <w:rFonts w:ascii="Calibri Light" w:eastAsia="Times New Roman" w:hAnsi="Calibri Light" w:cs="Times New Roman"/>
      <w:color w:val="1F3763"/>
      <w:sz w:val="24"/>
      <w:szCs w:val="24"/>
      <w:lang w:eastAsia="en-US"/>
    </w:rPr>
  </w:style>
  <w:style w:type="character" w:customStyle="1" w:styleId="Ttulo1Char">
    <w:name w:val="Título 1 Char"/>
    <w:basedOn w:val="Fontepargpadro"/>
    <w:link w:val="Ttulo11"/>
    <w:uiPriority w:val="9"/>
    <w:qFormat/>
    <w:rsid w:val="00AD3D4E"/>
    <w:rPr>
      <w:rFonts w:ascii="Times New Roman" w:eastAsia="Times New Roman" w:hAnsi="Times New Roman" w:cs="Times New Roman"/>
      <w:b/>
      <w:bCs/>
      <w:kern w:val="2"/>
      <w:sz w:val="24"/>
      <w:szCs w:val="48"/>
    </w:rPr>
  </w:style>
  <w:style w:type="character" w:customStyle="1" w:styleId="Ttulo2Char">
    <w:name w:val="Título 2 Char"/>
    <w:basedOn w:val="Fontepargpadro"/>
    <w:link w:val="Ttulo21"/>
    <w:uiPriority w:val="9"/>
    <w:qFormat/>
    <w:rsid w:val="00AD3D4E"/>
    <w:rPr>
      <w:rFonts w:ascii="Times New Roman" w:eastAsia="Times New Roman" w:hAnsi="Times New Roman" w:cs="Times New Roman"/>
      <w:b/>
      <w:bCs/>
      <w:kern w:val="0"/>
      <w:sz w:val="36"/>
      <w:szCs w:val="36"/>
    </w:rPr>
  </w:style>
  <w:style w:type="character" w:customStyle="1" w:styleId="Ttulo3Char">
    <w:name w:val="Título 3 Char"/>
    <w:basedOn w:val="Fontepargpadro"/>
    <w:link w:val="Ttulo31"/>
    <w:uiPriority w:val="9"/>
    <w:semiHidden/>
    <w:qFormat/>
    <w:rsid w:val="00AD3D4E"/>
    <w:rPr>
      <w:rFonts w:ascii="Calibri Light" w:eastAsia="Times New Roman" w:hAnsi="Calibri Light" w:cs="Times New Roman"/>
      <w:color w:val="1F3763"/>
      <w:kern w:val="0"/>
      <w:sz w:val="24"/>
      <w:szCs w:val="24"/>
    </w:rPr>
  </w:style>
  <w:style w:type="character" w:customStyle="1" w:styleId="markedcontent">
    <w:name w:val="markedcontent"/>
    <w:basedOn w:val="Fontepargpadro"/>
    <w:qFormat/>
    <w:rsid w:val="00AD3D4E"/>
  </w:style>
  <w:style w:type="character" w:customStyle="1" w:styleId="readonlyattributenew">
    <w:name w:val="readonlyattributenew"/>
    <w:basedOn w:val="Fontepargpadro"/>
    <w:qFormat/>
    <w:rsid w:val="009200F5"/>
  </w:style>
  <w:style w:type="paragraph" w:styleId="Ttulo">
    <w:name w:val="Title"/>
    <w:basedOn w:val="Normal"/>
    <w:next w:val="Corpodetexto"/>
    <w:qFormat/>
    <w:rsid w:val="00713419"/>
    <w:pPr>
      <w:keepNext/>
      <w:spacing w:before="240" w:after="120"/>
    </w:pPr>
    <w:rPr>
      <w:rFonts w:ascii="Liberation Sans" w:eastAsia="Microsoft YaHei" w:hAnsi="Liberation Sans" w:cs="Arial"/>
      <w:sz w:val="28"/>
      <w:szCs w:val="28"/>
    </w:rPr>
  </w:style>
  <w:style w:type="paragraph" w:styleId="Corpodetexto">
    <w:name w:val="Body Text"/>
    <w:basedOn w:val="Normal"/>
    <w:rsid w:val="00713419"/>
    <w:pPr>
      <w:spacing w:after="140" w:line="276" w:lineRule="auto"/>
    </w:pPr>
  </w:style>
  <w:style w:type="paragraph" w:styleId="Lista">
    <w:name w:val="List"/>
    <w:basedOn w:val="Corpodetexto"/>
    <w:rsid w:val="00713419"/>
    <w:rPr>
      <w:rFonts w:cs="Arial"/>
    </w:rPr>
  </w:style>
  <w:style w:type="paragraph" w:customStyle="1" w:styleId="Legenda1">
    <w:name w:val="Legenda1"/>
    <w:basedOn w:val="Normal"/>
    <w:qFormat/>
    <w:rsid w:val="00713419"/>
    <w:pPr>
      <w:suppressLineNumbers/>
      <w:spacing w:before="120" w:after="120"/>
    </w:pPr>
    <w:rPr>
      <w:rFonts w:cs="Arial"/>
      <w:i/>
      <w:iCs/>
      <w:sz w:val="24"/>
      <w:szCs w:val="24"/>
    </w:rPr>
  </w:style>
  <w:style w:type="paragraph" w:customStyle="1" w:styleId="ndice">
    <w:name w:val="Índice"/>
    <w:basedOn w:val="Normal"/>
    <w:qFormat/>
    <w:rsid w:val="00713419"/>
    <w:pPr>
      <w:suppressLineNumbers/>
    </w:pPr>
    <w:rPr>
      <w:rFonts w:cs="Arial"/>
    </w:rPr>
  </w:style>
  <w:style w:type="paragraph" w:styleId="NormalWeb">
    <w:name w:val="Normal (Web)"/>
    <w:basedOn w:val="Normal"/>
    <w:uiPriority w:val="99"/>
    <w:unhideWhenUsed/>
    <w:rsid w:val="00D93F84"/>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93F84"/>
    <w:rPr>
      <w:b/>
      <w:bCs/>
    </w:rPr>
  </w:style>
</w:styles>
</file>

<file path=word/webSettings.xml><?xml version="1.0" encoding="utf-8"?>
<w:webSettings xmlns:r="http://schemas.openxmlformats.org/officeDocument/2006/relationships" xmlns:w="http://schemas.openxmlformats.org/wordprocessingml/2006/main">
  <w:divs>
    <w:div w:id="441338563">
      <w:bodyDiv w:val="1"/>
      <w:marLeft w:val="0"/>
      <w:marRight w:val="0"/>
      <w:marTop w:val="0"/>
      <w:marBottom w:val="0"/>
      <w:divBdr>
        <w:top w:val="none" w:sz="0" w:space="0" w:color="auto"/>
        <w:left w:val="none" w:sz="0" w:space="0" w:color="auto"/>
        <w:bottom w:val="none" w:sz="0" w:space="0" w:color="auto"/>
        <w:right w:val="none" w:sz="0" w:space="0" w:color="auto"/>
      </w:divBdr>
    </w:div>
    <w:div w:id="560479825">
      <w:bodyDiv w:val="1"/>
      <w:marLeft w:val="0"/>
      <w:marRight w:val="0"/>
      <w:marTop w:val="0"/>
      <w:marBottom w:val="0"/>
      <w:divBdr>
        <w:top w:val="none" w:sz="0" w:space="0" w:color="auto"/>
        <w:left w:val="none" w:sz="0" w:space="0" w:color="auto"/>
        <w:bottom w:val="none" w:sz="0" w:space="0" w:color="auto"/>
        <w:right w:val="none" w:sz="0" w:space="0" w:color="auto"/>
      </w:divBdr>
    </w:div>
    <w:div w:id="1422946094">
      <w:bodyDiv w:val="1"/>
      <w:marLeft w:val="0"/>
      <w:marRight w:val="0"/>
      <w:marTop w:val="0"/>
      <w:marBottom w:val="0"/>
      <w:divBdr>
        <w:top w:val="none" w:sz="0" w:space="0" w:color="auto"/>
        <w:left w:val="none" w:sz="0" w:space="0" w:color="auto"/>
        <w:bottom w:val="none" w:sz="0" w:space="0" w:color="auto"/>
        <w:right w:val="none" w:sz="0" w:space="0" w:color="auto"/>
      </w:divBdr>
    </w:div>
    <w:div w:id="1426028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0C68C-F84F-4549-8B6B-74C541D8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2199</Words>
  <Characters>11877</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Blenner Oliveira</dc:creator>
  <cp:lastModifiedBy>User</cp:lastModifiedBy>
  <cp:revision>18</cp:revision>
  <cp:lastPrinted>2024-02-23T14:58:00Z</cp:lastPrinted>
  <dcterms:created xsi:type="dcterms:W3CDTF">2024-02-15T19:58:00Z</dcterms:created>
  <dcterms:modified xsi:type="dcterms:W3CDTF">2024-02-26T13:25:00Z</dcterms:modified>
  <dc:language>pt-BR</dc:language>
</cp:coreProperties>
</file>