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79D" w:rsidRPr="001C2796" w:rsidRDefault="005E679D" w:rsidP="004D0D9C">
      <w:pPr>
        <w:pStyle w:val="Standard"/>
        <w:jc w:val="center"/>
        <w:rPr>
          <w:rFonts w:asciiTheme="minorHAnsi" w:hAnsiTheme="minorHAnsi" w:cstheme="minorHAnsi"/>
          <w:b/>
          <w:bCs/>
          <w:sz w:val="22"/>
          <w:szCs w:val="22"/>
        </w:rPr>
      </w:pPr>
    </w:p>
    <w:p w:rsidR="00E17581" w:rsidRPr="001C2796" w:rsidRDefault="00440F3C" w:rsidP="004D0D9C">
      <w:pPr>
        <w:pStyle w:val="Standard"/>
        <w:jc w:val="center"/>
        <w:rPr>
          <w:rFonts w:asciiTheme="minorHAnsi" w:hAnsiTheme="minorHAnsi" w:cstheme="minorHAnsi"/>
          <w:b/>
          <w:bCs/>
          <w:sz w:val="22"/>
          <w:szCs w:val="22"/>
        </w:rPr>
      </w:pPr>
      <w:r w:rsidRPr="001C2796">
        <w:rPr>
          <w:rFonts w:asciiTheme="minorHAnsi" w:hAnsiTheme="minorHAnsi" w:cstheme="minorHAnsi"/>
          <w:b/>
          <w:bCs/>
          <w:sz w:val="22"/>
          <w:szCs w:val="22"/>
        </w:rPr>
        <w:t xml:space="preserve">      </w:t>
      </w:r>
      <w:r w:rsidR="004D0D9C" w:rsidRPr="001C2796">
        <w:rPr>
          <w:rFonts w:asciiTheme="minorHAnsi" w:hAnsiTheme="minorHAnsi" w:cstheme="minorHAnsi"/>
          <w:b/>
          <w:bCs/>
          <w:sz w:val="22"/>
          <w:szCs w:val="22"/>
        </w:rPr>
        <w:t xml:space="preserve">AVISO DE </w:t>
      </w:r>
      <w:bookmarkStart w:id="0" w:name="_Hlk156301621"/>
      <w:r w:rsidR="004D0D9C" w:rsidRPr="001C2796">
        <w:rPr>
          <w:rFonts w:asciiTheme="minorHAnsi" w:hAnsiTheme="minorHAnsi" w:cstheme="minorHAnsi"/>
          <w:b/>
          <w:bCs/>
          <w:sz w:val="22"/>
          <w:szCs w:val="22"/>
        </w:rPr>
        <w:t xml:space="preserve">DISPENSA </w:t>
      </w:r>
      <w:r w:rsidR="00F02042" w:rsidRPr="001C2796">
        <w:rPr>
          <w:rFonts w:asciiTheme="minorHAnsi" w:hAnsiTheme="minorHAnsi" w:cstheme="minorHAnsi"/>
          <w:b/>
          <w:bCs/>
          <w:sz w:val="22"/>
          <w:szCs w:val="22"/>
        </w:rPr>
        <w:t>PRESENCIAL</w:t>
      </w:r>
      <w:r w:rsidR="004D0D9C" w:rsidRPr="001C2796">
        <w:rPr>
          <w:rFonts w:asciiTheme="minorHAnsi" w:hAnsiTheme="minorHAnsi" w:cstheme="minorHAnsi"/>
          <w:b/>
          <w:bCs/>
          <w:sz w:val="22"/>
          <w:szCs w:val="22"/>
        </w:rPr>
        <w:t xml:space="preserve"> Nº </w:t>
      </w:r>
      <w:r w:rsidR="005E679D" w:rsidRPr="001C2796">
        <w:rPr>
          <w:rFonts w:asciiTheme="minorHAnsi" w:hAnsiTheme="minorHAnsi" w:cstheme="minorHAnsi"/>
          <w:b/>
          <w:bCs/>
          <w:sz w:val="22"/>
          <w:szCs w:val="22"/>
        </w:rPr>
        <w:t>00</w:t>
      </w:r>
      <w:r w:rsidR="00C60306">
        <w:rPr>
          <w:rFonts w:asciiTheme="minorHAnsi" w:hAnsiTheme="minorHAnsi" w:cstheme="minorHAnsi"/>
          <w:b/>
          <w:bCs/>
          <w:sz w:val="22"/>
          <w:szCs w:val="22"/>
        </w:rPr>
        <w:t>6</w:t>
      </w:r>
      <w:r w:rsidR="006D6723" w:rsidRPr="001C2796">
        <w:rPr>
          <w:rFonts w:asciiTheme="minorHAnsi" w:hAnsiTheme="minorHAnsi" w:cstheme="minorHAnsi"/>
          <w:b/>
          <w:bCs/>
          <w:sz w:val="22"/>
          <w:szCs w:val="22"/>
        </w:rPr>
        <w:t>/</w:t>
      </w:r>
      <w:r w:rsidR="009A2E08" w:rsidRPr="001C2796">
        <w:rPr>
          <w:rFonts w:asciiTheme="minorHAnsi" w:hAnsiTheme="minorHAnsi" w:cstheme="minorHAnsi"/>
          <w:b/>
          <w:bCs/>
          <w:sz w:val="22"/>
          <w:szCs w:val="22"/>
        </w:rPr>
        <w:t>202</w:t>
      </w:r>
      <w:bookmarkEnd w:id="0"/>
      <w:r w:rsidR="005E6C8D" w:rsidRPr="001C2796">
        <w:rPr>
          <w:rFonts w:asciiTheme="minorHAnsi" w:hAnsiTheme="minorHAnsi" w:cstheme="minorHAnsi"/>
          <w:b/>
          <w:bCs/>
          <w:sz w:val="22"/>
          <w:szCs w:val="22"/>
        </w:rPr>
        <w:t>6</w:t>
      </w:r>
    </w:p>
    <w:p w:rsidR="00E17581" w:rsidRPr="001C2796" w:rsidRDefault="004D0D9C" w:rsidP="00D76AE1">
      <w:pPr>
        <w:pStyle w:val="Standard"/>
        <w:ind w:left="142"/>
        <w:jc w:val="center"/>
        <w:rPr>
          <w:rFonts w:asciiTheme="minorHAnsi" w:hAnsiTheme="minorHAnsi" w:cstheme="minorHAnsi"/>
          <w:sz w:val="22"/>
          <w:szCs w:val="22"/>
        </w:rPr>
      </w:pPr>
      <w:r w:rsidRPr="001C2796">
        <w:rPr>
          <w:rFonts w:asciiTheme="minorHAnsi" w:hAnsiTheme="minorHAnsi" w:cstheme="minorHAnsi"/>
          <w:sz w:val="22"/>
          <w:szCs w:val="22"/>
        </w:rPr>
        <w:t xml:space="preserve">Processo Administrativo </w:t>
      </w:r>
      <w:r w:rsidR="00FC59BE" w:rsidRPr="001C2796">
        <w:rPr>
          <w:rFonts w:asciiTheme="minorHAnsi" w:hAnsiTheme="minorHAnsi" w:cstheme="minorHAnsi"/>
          <w:sz w:val="22"/>
          <w:szCs w:val="22"/>
        </w:rPr>
        <w:t>n.º</w:t>
      </w:r>
      <w:r w:rsidR="00361FAE" w:rsidRPr="001C2796">
        <w:rPr>
          <w:rFonts w:asciiTheme="minorHAnsi" w:hAnsiTheme="minorHAnsi" w:cstheme="minorHAnsi"/>
          <w:sz w:val="22"/>
          <w:szCs w:val="22"/>
        </w:rPr>
        <w:t xml:space="preserve"> 0</w:t>
      </w:r>
      <w:r w:rsidR="00D74BCC" w:rsidRPr="001C2796">
        <w:rPr>
          <w:rFonts w:asciiTheme="minorHAnsi" w:hAnsiTheme="minorHAnsi" w:cstheme="minorHAnsi"/>
          <w:sz w:val="22"/>
          <w:szCs w:val="22"/>
        </w:rPr>
        <w:t>0</w:t>
      </w:r>
      <w:r w:rsidR="00C60306">
        <w:rPr>
          <w:rFonts w:asciiTheme="minorHAnsi" w:hAnsiTheme="minorHAnsi" w:cstheme="minorHAnsi"/>
          <w:sz w:val="22"/>
          <w:szCs w:val="22"/>
        </w:rPr>
        <w:t>8</w:t>
      </w:r>
      <w:r w:rsidR="006D6723" w:rsidRPr="001C2796">
        <w:rPr>
          <w:rFonts w:asciiTheme="minorHAnsi" w:hAnsiTheme="minorHAnsi" w:cstheme="minorHAnsi"/>
          <w:sz w:val="22"/>
          <w:szCs w:val="22"/>
        </w:rPr>
        <w:t>/202</w:t>
      </w:r>
      <w:r w:rsidR="005E6C8D" w:rsidRPr="001C2796">
        <w:rPr>
          <w:rFonts w:asciiTheme="minorHAnsi" w:hAnsiTheme="minorHAnsi" w:cstheme="minorHAnsi"/>
          <w:sz w:val="22"/>
          <w:szCs w:val="22"/>
        </w:rPr>
        <w:t>6</w:t>
      </w:r>
    </w:p>
    <w:p w:rsidR="00E17581" w:rsidRPr="001C2796" w:rsidRDefault="00E17581" w:rsidP="004D0D9C">
      <w:pPr>
        <w:pStyle w:val="Standard"/>
        <w:jc w:val="both"/>
        <w:rPr>
          <w:rFonts w:asciiTheme="minorHAnsi" w:hAnsiTheme="minorHAnsi" w:cstheme="minorHAnsi"/>
          <w:sz w:val="22"/>
          <w:szCs w:val="22"/>
        </w:rPr>
      </w:pPr>
    </w:p>
    <w:p w:rsidR="001623B1" w:rsidRPr="001C2796" w:rsidRDefault="00763F81" w:rsidP="001623B1">
      <w:pPr>
        <w:pStyle w:val="Standard"/>
        <w:jc w:val="both"/>
        <w:rPr>
          <w:rFonts w:asciiTheme="minorHAnsi" w:hAnsiTheme="minorHAnsi" w:cstheme="minorHAnsi"/>
          <w:sz w:val="22"/>
          <w:szCs w:val="22"/>
        </w:rPr>
      </w:pPr>
      <w:r w:rsidRPr="001C2796">
        <w:rPr>
          <w:rFonts w:asciiTheme="minorHAnsi" w:hAnsiTheme="minorHAnsi" w:cstheme="minorHAnsi"/>
          <w:sz w:val="22"/>
          <w:szCs w:val="22"/>
        </w:rPr>
        <w:t xml:space="preserve">Torna-se público que </w:t>
      </w:r>
      <w:r w:rsidR="001623B1" w:rsidRPr="001C2796">
        <w:rPr>
          <w:rFonts w:asciiTheme="minorHAnsi" w:hAnsiTheme="minorHAnsi" w:cstheme="minorHAnsi"/>
          <w:sz w:val="22"/>
          <w:szCs w:val="22"/>
        </w:rPr>
        <w:t xml:space="preserve">o Consórcio Público Intermunicipal de Saúde da Região dos </w:t>
      </w:r>
      <w:proofErr w:type="gramStart"/>
      <w:r w:rsidR="001623B1" w:rsidRPr="001C2796">
        <w:rPr>
          <w:rFonts w:asciiTheme="minorHAnsi" w:hAnsiTheme="minorHAnsi" w:cstheme="minorHAnsi"/>
          <w:sz w:val="22"/>
          <w:szCs w:val="22"/>
        </w:rPr>
        <w:t>Grandes Lagos</w:t>
      </w:r>
      <w:proofErr w:type="gramEnd"/>
      <w:r w:rsidR="001623B1" w:rsidRPr="001C2796">
        <w:rPr>
          <w:rFonts w:asciiTheme="minorHAnsi" w:hAnsiTheme="minorHAnsi" w:cstheme="minorHAnsi"/>
          <w:sz w:val="22"/>
          <w:szCs w:val="22"/>
        </w:rPr>
        <w:t xml:space="preserve"> – CONSAGRA/SP</w:t>
      </w:r>
      <w:r w:rsidR="004D0D9C" w:rsidRPr="001C2796">
        <w:rPr>
          <w:rFonts w:asciiTheme="minorHAnsi" w:hAnsiTheme="minorHAnsi" w:cstheme="minorHAnsi"/>
          <w:sz w:val="22"/>
          <w:szCs w:val="22"/>
        </w:rPr>
        <w:t xml:space="preserve">, realizará Dispensa </w:t>
      </w:r>
      <w:r w:rsidRPr="001C2796">
        <w:rPr>
          <w:rFonts w:asciiTheme="minorHAnsi" w:hAnsiTheme="minorHAnsi" w:cstheme="minorHAnsi"/>
          <w:sz w:val="22"/>
          <w:szCs w:val="22"/>
        </w:rPr>
        <w:t>Presencial</w:t>
      </w:r>
      <w:r w:rsidR="004D0D9C" w:rsidRPr="001C2796">
        <w:rPr>
          <w:rFonts w:asciiTheme="minorHAnsi" w:hAnsiTheme="minorHAnsi" w:cstheme="minorHAnsi"/>
          <w:sz w:val="22"/>
          <w:szCs w:val="22"/>
        </w:rPr>
        <w:t xml:space="preserve">, </w:t>
      </w:r>
      <w:r w:rsidR="004D0D9C" w:rsidRPr="001C2796">
        <w:rPr>
          <w:rFonts w:asciiTheme="minorHAnsi" w:hAnsiTheme="minorHAnsi" w:cstheme="minorHAnsi"/>
          <w:bCs/>
          <w:sz w:val="22"/>
          <w:szCs w:val="22"/>
        </w:rPr>
        <w:t>com critério de julgamento</w:t>
      </w:r>
      <w:r w:rsidRPr="001C2796">
        <w:rPr>
          <w:rFonts w:asciiTheme="minorHAnsi" w:hAnsiTheme="minorHAnsi" w:cstheme="minorHAnsi"/>
          <w:bCs/>
          <w:sz w:val="22"/>
          <w:szCs w:val="22"/>
        </w:rPr>
        <w:t xml:space="preserve"> menor preço</w:t>
      </w:r>
      <w:r w:rsidR="004D0D9C" w:rsidRPr="001C2796">
        <w:rPr>
          <w:rFonts w:asciiTheme="minorHAnsi" w:hAnsiTheme="minorHAnsi" w:cstheme="minorHAnsi"/>
          <w:b/>
          <w:bCs/>
          <w:sz w:val="22"/>
          <w:szCs w:val="22"/>
        </w:rPr>
        <w:t xml:space="preserve">, </w:t>
      </w:r>
      <w:r w:rsidR="004D0D9C" w:rsidRPr="001C2796">
        <w:rPr>
          <w:rFonts w:asciiTheme="minorHAnsi" w:hAnsiTheme="minorHAnsi" w:cstheme="minorHAnsi"/>
          <w:sz w:val="22"/>
          <w:szCs w:val="22"/>
        </w:rPr>
        <w:t>na hipótese do art. 75</w:t>
      </w:r>
      <w:r w:rsidR="004D0D9C" w:rsidRPr="001C2796">
        <w:rPr>
          <w:rFonts w:asciiTheme="minorHAnsi" w:hAnsiTheme="minorHAnsi" w:cstheme="minorHAnsi"/>
          <w:iCs/>
          <w:sz w:val="22"/>
          <w:szCs w:val="22"/>
        </w:rPr>
        <w:t>, inciso II,</w:t>
      </w:r>
      <w:r w:rsidR="004D0D9C" w:rsidRPr="001C2796">
        <w:rPr>
          <w:rFonts w:asciiTheme="minorHAnsi" w:hAnsiTheme="minorHAnsi" w:cstheme="minorHAnsi"/>
          <w:sz w:val="22"/>
          <w:szCs w:val="22"/>
        </w:rPr>
        <w:t xml:space="preserve"> </w:t>
      </w:r>
      <w:r w:rsidR="004D0D9C" w:rsidRPr="001C2796">
        <w:rPr>
          <w:rFonts w:asciiTheme="minorHAnsi" w:hAnsiTheme="minorHAnsi" w:cstheme="minorHAnsi"/>
          <w:bCs/>
          <w:sz w:val="22"/>
          <w:szCs w:val="22"/>
        </w:rPr>
        <w:t xml:space="preserve">nos termos da Lei nº 14.133, de 1º de abril de 2021, </w:t>
      </w:r>
      <w:r w:rsidR="001623B1" w:rsidRPr="001C2796">
        <w:rPr>
          <w:rFonts w:asciiTheme="minorHAnsi" w:hAnsiTheme="minorHAnsi" w:cstheme="minorHAnsi"/>
          <w:bCs/>
          <w:sz w:val="22"/>
          <w:szCs w:val="22"/>
        </w:rPr>
        <w:t>Resolução nº 001/2025</w:t>
      </w:r>
      <w:r w:rsidRPr="001C2796">
        <w:rPr>
          <w:rFonts w:asciiTheme="minorHAnsi" w:hAnsiTheme="minorHAnsi" w:cstheme="minorHAnsi"/>
          <w:bCs/>
          <w:sz w:val="22"/>
          <w:szCs w:val="22"/>
        </w:rPr>
        <w:t xml:space="preserve"> </w:t>
      </w:r>
      <w:r w:rsidR="004D0D9C" w:rsidRPr="001C2796">
        <w:rPr>
          <w:rFonts w:asciiTheme="minorHAnsi" w:hAnsiTheme="minorHAnsi" w:cstheme="minorHAnsi"/>
          <w:bCs/>
          <w:sz w:val="22"/>
          <w:szCs w:val="22"/>
        </w:rPr>
        <w:t xml:space="preserve">e demais </w:t>
      </w:r>
      <w:r w:rsidRPr="001C2796">
        <w:rPr>
          <w:rFonts w:asciiTheme="minorHAnsi" w:hAnsiTheme="minorHAnsi" w:cstheme="minorHAnsi"/>
          <w:bCs/>
          <w:sz w:val="22"/>
          <w:szCs w:val="22"/>
        </w:rPr>
        <w:t>normas</w:t>
      </w:r>
      <w:r w:rsidR="004D0D9C" w:rsidRPr="001C2796">
        <w:rPr>
          <w:rFonts w:asciiTheme="minorHAnsi" w:hAnsiTheme="minorHAnsi" w:cstheme="minorHAnsi"/>
          <w:sz w:val="22"/>
          <w:szCs w:val="22"/>
        </w:rPr>
        <w:t xml:space="preserve"> aplicáveis.</w:t>
      </w:r>
      <w:r w:rsidR="001623B1" w:rsidRPr="001C2796">
        <w:rPr>
          <w:rFonts w:asciiTheme="minorHAnsi" w:hAnsiTheme="minorHAnsi" w:cstheme="minorHAnsi"/>
          <w:sz w:val="22"/>
          <w:szCs w:val="22"/>
        </w:rPr>
        <w:t xml:space="preserve"> </w:t>
      </w:r>
    </w:p>
    <w:p w:rsidR="001623B1" w:rsidRPr="001C2796" w:rsidRDefault="001623B1" w:rsidP="001623B1">
      <w:pPr>
        <w:pStyle w:val="Standard"/>
        <w:jc w:val="both"/>
        <w:rPr>
          <w:rFonts w:asciiTheme="minorHAnsi" w:hAnsiTheme="minorHAnsi" w:cstheme="minorHAnsi"/>
          <w:sz w:val="22"/>
          <w:szCs w:val="22"/>
        </w:rPr>
      </w:pPr>
    </w:p>
    <w:p w:rsidR="001623B1" w:rsidRPr="001C2796" w:rsidRDefault="001623B1" w:rsidP="001623B1">
      <w:pPr>
        <w:pStyle w:val="Standard"/>
        <w:jc w:val="both"/>
        <w:rPr>
          <w:rFonts w:asciiTheme="minorHAnsi" w:hAnsiTheme="minorHAnsi" w:cstheme="minorHAnsi"/>
          <w:b/>
          <w:sz w:val="22"/>
          <w:szCs w:val="22"/>
        </w:rPr>
      </w:pPr>
      <w:r w:rsidRPr="001C2796">
        <w:rPr>
          <w:rFonts w:asciiTheme="minorHAnsi" w:hAnsiTheme="minorHAnsi" w:cstheme="minorHAnsi"/>
          <w:b/>
          <w:sz w:val="22"/>
          <w:szCs w:val="22"/>
        </w:rPr>
        <w:t xml:space="preserve">Prazo Final para envio de propostas: até as </w:t>
      </w:r>
      <w:r w:rsidR="009955C3" w:rsidRPr="001C2796">
        <w:rPr>
          <w:rFonts w:asciiTheme="minorHAnsi" w:hAnsiTheme="minorHAnsi" w:cstheme="minorHAnsi"/>
          <w:b/>
          <w:sz w:val="22"/>
          <w:szCs w:val="22"/>
        </w:rPr>
        <w:t>17</w:t>
      </w:r>
      <w:r w:rsidRPr="001C2796">
        <w:rPr>
          <w:rFonts w:asciiTheme="minorHAnsi" w:hAnsiTheme="minorHAnsi" w:cstheme="minorHAnsi"/>
          <w:b/>
          <w:sz w:val="22"/>
          <w:szCs w:val="22"/>
        </w:rPr>
        <w:t>h</w:t>
      </w:r>
      <w:r w:rsidR="009955C3" w:rsidRPr="001C2796">
        <w:rPr>
          <w:rFonts w:asciiTheme="minorHAnsi" w:hAnsiTheme="minorHAnsi" w:cstheme="minorHAnsi"/>
          <w:b/>
          <w:sz w:val="22"/>
          <w:szCs w:val="22"/>
        </w:rPr>
        <w:t>00min</w:t>
      </w:r>
      <w:r w:rsidRPr="001C2796">
        <w:rPr>
          <w:rFonts w:asciiTheme="minorHAnsi" w:hAnsiTheme="minorHAnsi" w:cstheme="minorHAnsi"/>
          <w:b/>
          <w:sz w:val="22"/>
          <w:szCs w:val="22"/>
        </w:rPr>
        <w:t xml:space="preserve"> do dia </w:t>
      </w:r>
      <w:r w:rsidR="00C60306">
        <w:rPr>
          <w:rFonts w:asciiTheme="minorHAnsi" w:hAnsiTheme="minorHAnsi" w:cstheme="minorHAnsi"/>
          <w:b/>
          <w:bCs/>
          <w:sz w:val="22"/>
          <w:szCs w:val="22"/>
          <w:lang w:eastAsia="en-US"/>
        </w:rPr>
        <w:t>10/</w:t>
      </w:r>
      <w:r w:rsidR="00FD1E2C" w:rsidRPr="001C2796">
        <w:rPr>
          <w:rFonts w:asciiTheme="minorHAnsi" w:hAnsiTheme="minorHAnsi" w:cstheme="minorHAnsi"/>
          <w:b/>
          <w:bCs/>
          <w:sz w:val="22"/>
          <w:szCs w:val="22"/>
          <w:lang w:eastAsia="en-US"/>
        </w:rPr>
        <w:t>03</w:t>
      </w:r>
      <w:r w:rsidR="00F56FB5" w:rsidRPr="001C2796">
        <w:rPr>
          <w:rFonts w:asciiTheme="minorHAnsi" w:hAnsiTheme="minorHAnsi" w:cstheme="minorHAnsi"/>
          <w:b/>
          <w:bCs/>
          <w:sz w:val="22"/>
          <w:szCs w:val="22"/>
          <w:lang w:eastAsia="en-US"/>
        </w:rPr>
        <w:t>/2026</w:t>
      </w:r>
    </w:p>
    <w:p w:rsidR="001623B1" w:rsidRPr="001C2796" w:rsidRDefault="001623B1" w:rsidP="001623B1">
      <w:pPr>
        <w:pStyle w:val="Standard"/>
        <w:jc w:val="both"/>
        <w:rPr>
          <w:rFonts w:asciiTheme="minorHAnsi" w:hAnsiTheme="minorHAnsi" w:cstheme="minorHAnsi"/>
          <w:b/>
          <w:sz w:val="22"/>
          <w:szCs w:val="22"/>
        </w:rPr>
      </w:pPr>
      <w:r w:rsidRPr="001C2796">
        <w:rPr>
          <w:rFonts w:asciiTheme="minorHAnsi" w:hAnsiTheme="minorHAnsi" w:cstheme="minorHAnsi"/>
          <w:b/>
          <w:sz w:val="22"/>
          <w:szCs w:val="22"/>
        </w:rPr>
        <w:t>Data da sessão</w:t>
      </w:r>
      <w:r w:rsidR="00F56FB5" w:rsidRPr="001C2796">
        <w:rPr>
          <w:rFonts w:asciiTheme="minorHAnsi" w:hAnsiTheme="minorHAnsi" w:cstheme="minorHAnsi"/>
          <w:b/>
          <w:bCs/>
          <w:sz w:val="22"/>
          <w:szCs w:val="22"/>
          <w:lang w:eastAsia="en-US"/>
        </w:rPr>
        <w:t xml:space="preserve"> </w:t>
      </w:r>
      <w:r w:rsidR="00C60306">
        <w:rPr>
          <w:rFonts w:asciiTheme="minorHAnsi" w:hAnsiTheme="minorHAnsi" w:cstheme="minorHAnsi"/>
          <w:b/>
          <w:bCs/>
          <w:sz w:val="22"/>
          <w:szCs w:val="22"/>
          <w:lang w:eastAsia="en-US"/>
        </w:rPr>
        <w:t>11</w:t>
      </w:r>
      <w:r w:rsidR="00FD1E2C" w:rsidRPr="001C2796">
        <w:rPr>
          <w:rFonts w:asciiTheme="minorHAnsi" w:hAnsiTheme="minorHAnsi" w:cstheme="minorHAnsi"/>
          <w:b/>
          <w:bCs/>
          <w:sz w:val="22"/>
          <w:szCs w:val="22"/>
          <w:lang w:eastAsia="en-US"/>
        </w:rPr>
        <w:t>/03</w:t>
      </w:r>
      <w:r w:rsidR="00F56FB5" w:rsidRPr="001C2796">
        <w:rPr>
          <w:rFonts w:asciiTheme="minorHAnsi" w:hAnsiTheme="minorHAnsi" w:cstheme="minorHAnsi"/>
          <w:b/>
          <w:bCs/>
          <w:sz w:val="22"/>
          <w:szCs w:val="22"/>
          <w:lang w:eastAsia="en-US"/>
        </w:rPr>
        <w:t>/2026</w:t>
      </w:r>
    </w:p>
    <w:p w:rsidR="001623B1" w:rsidRPr="001C2796" w:rsidRDefault="001623B1" w:rsidP="001623B1">
      <w:pPr>
        <w:pStyle w:val="Standard"/>
        <w:jc w:val="both"/>
        <w:rPr>
          <w:rFonts w:asciiTheme="minorHAnsi" w:hAnsiTheme="minorHAnsi" w:cstheme="minorHAnsi"/>
          <w:b/>
          <w:sz w:val="22"/>
          <w:szCs w:val="22"/>
        </w:rPr>
      </w:pPr>
      <w:r w:rsidRPr="001C2796">
        <w:rPr>
          <w:rFonts w:asciiTheme="minorHAnsi" w:hAnsiTheme="minorHAnsi" w:cstheme="minorHAnsi"/>
          <w:b/>
          <w:sz w:val="22"/>
          <w:szCs w:val="22"/>
        </w:rPr>
        <w:t>Local: Rua: Um nº 800 • Centro • Santa Fé Do Sul/SP • CEP 15.775-000.</w:t>
      </w:r>
    </w:p>
    <w:p w:rsidR="001623B1" w:rsidRPr="001C2796" w:rsidRDefault="001623B1" w:rsidP="001623B1">
      <w:pPr>
        <w:pStyle w:val="Standard"/>
        <w:jc w:val="both"/>
        <w:rPr>
          <w:rFonts w:asciiTheme="minorHAnsi" w:hAnsiTheme="minorHAnsi" w:cstheme="minorHAnsi"/>
          <w:b/>
          <w:sz w:val="22"/>
          <w:szCs w:val="22"/>
        </w:rPr>
      </w:pPr>
      <w:r w:rsidRPr="001C2796">
        <w:rPr>
          <w:rFonts w:asciiTheme="minorHAnsi" w:hAnsiTheme="minorHAnsi" w:cstheme="minorHAnsi"/>
          <w:b/>
          <w:sz w:val="22"/>
          <w:szCs w:val="22"/>
        </w:rPr>
        <w:t xml:space="preserve">Horário da Fase de Disputa: </w:t>
      </w:r>
      <w:r w:rsidR="00EF139D" w:rsidRPr="001C2796">
        <w:rPr>
          <w:rFonts w:asciiTheme="minorHAnsi" w:hAnsiTheme="minorHAnsi" w:cstheme="minorHAnsi"/>
          <w:b/>
          <w:sz w:val="22"/>
          <w:szCs w:val="22"/>
        </w:rPr>
        <w:t>14</w:t>
      </w:r>
      <w:r w:rsidR="009955C3" w:rsidRPr="001C2796">
        <w:rPr>
          <w:rFonts w:asciiTheme="minorHAnsi" w:hAnsiTheme="minorHAnsi" w:cstheme="minorHAnsi"/>
          <w:b/>
          <w:sz w:val="22"/>
          <w:szCs w:val="22"/>
        </w:rPr>
        <w:t>h0</w:t>
      </w:r>
      <w:r w:rsidRPr="001C2796">
        <w:rPr>
          <w:rFonts w:asciiTheme="minorHAnsi" w:hAnsiTheme="minorHAnsi" w:cstheme="minorHAnsi"/>
          <w:b/>
          <w:sz w:val="22"/>
          <w:szCs w:val="22"/>
        </w:rPr>
        <w:t>0</w:t>
      </w:r>
      <w:r w:rsidR="009955C3" w:rsidRPr="001C2796">
        <w:rPr>
          <w:rFonts w:asciiTheme="minorHAnsi" w:hAnsiTheme="minorHAnsi" w:cstheme="minorHAnsi"/>
          <w:b/>
          <w:sz w:val="22"/>
          <w:szCs w:val="22"/>
        </w:rPr>
        <w:t>min</w:t>
      </w:r>
      <w:r w:rsidRPr="001C2796">
        <w:rPr>
          <w:rFonts w:asciiTheme="minorHAnsi" w:hAnsiTheme="minorHAnsi" w:cstheme="minorHAnsi"/>
          <w:b/>
          <w:sz w:val="22"/>
          <w:szCs w:val="22"/>
        </w:rPr>
        <w:t>.</w:t>
      </w:r>
    </w:p>
    <w:p w:rsidR="00E17581" w:rsidRPr="001C2796" w:rsidRDefault="00E17581" w:rsidP="009834A8">
      <w:pPr>
        <w:pStyle w:val="Standard"/>
        <w:jc w:val="both"/>
        <w:rPr>
          <w:rFonts w:asciiTheme="minorHAnsi" w:hAnsiTheme="minorHAnsi" w:cstheme="minorHAnsi"/>
          <w:sz w:val="22"/>
          <w:szCs w:val="22"/>
        </w:rPr>
      </w:pPr>
    </w:p>
    <w:p w:rsidR="00E17581" w:rsidRPr="001C2796" w:rsidRDefault="004D0D9C" w:rsidP="00464D98">
      <w:pPr>
        <w:pStyle w:val="Standard"/>
        <w:numPr>
          <w:ilvl w:val="0"/>
          <w:numId w:val="25"/>
        </w:numPr>
        <w:tabs>
          <w:tab w:val="left" w:pos="567"/>
        </w:tabs>
        <w:jc w:val="both"/>
        <w:rPr>
          <w:rFonts w:asciiTheme="minorHAnsi" w:hAnsiTheme="minorHAnsi" w:cstheme="minorHAnsi"/>
          <w:sz w:val="22"/>
          <w:szCs w:val="22"/>
        </w:rPr>
      </w:pPr>
      <w:r w:rsidRPr="001C2796">
        <w:rPr>
          <w:rFonts w:asciiTheme="minorHAnsi" w:hAnsiTheme="minorHAnsi" w:cstheme="minorHAnsi"/>
          <w:b/>
          <w:bCs/>
          <w:sz w:val="22"/>
          <w:szCs w:val="22"/>
        </w:rPr>
        <w:t>OBJETO DA CONTRATAÇÃO DIRETA</w:t>
      </w:r>
    </w:p>
    <w:p w:rsidR="00361FAE" w:rsidRDefault="00C60306" w:rsidP="00361FAE">
      <w:pPr>
        <w:pStyle w:val="Standard"/>
        <w:jc w:val="both"/>
        <w:rPr>
          <w:rFonts w:asciiTheme="minorHAnsi" w:eastAsia="SimSun" w:hAnsiTheme="minorHAnsi" w:cstheme="minorHAnsi"/>
          <w:sz w:val="22"/>
          <w:szCs w:val="22"/>
          <w:lang w:eastAsia="en-US"/>
        </w:rPr>
      </w:pPr>
      <w:r w:rsidRPr="00C60306">
        <w:rPr>
          <w:rFonts w:asciiTheme="minorHAnsi" w:eastAsia="SimSun" w:hAnsiTheme="minorHAnsi" w:cstheme="minorHAnsi"/>
          <w:sz w:val="22"/>
          <w:szCs w:val="22"/>
          <w:lang w:eastAsia="en-US"/>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Pr="00C60306">
        <w:rPr>
          <w:rFonts w:asciiTheme="minorHAnsi" w:eastAsia="SimSun" w:hAnsiTheme="minorHAnsi" w:cstheme="minorHAnsi"/>
          <w:sz w:val="22"/>
          <w:szCs w:val="22"/>
          <w:lang w:eastAsia="en-US"/>
        </w:rPr>
        <w:t>GRANDES LAGOS</w:t>
      </w:r>
      <w:proofErr w:type="gramEnd"/>
      <w:r w:rsidRPr="00C60306">
        <w:rPr>
          <w:rFonts w:asciiTheme="minorHAnsi" w:eastAsia="SimSun" w:hAnsiTheme="minorHAnsi" w:cstheme="minorHAnsi"/>
          <w:sz w:val="22"/>
          <w:szCs w:val="22"/>
          <w:lang w:eastAsia="en-US"/>
        </w:rPr>
        <w:t>, ABRANGENDO, ENTRE OUTROS, DOCUMENTOS COMO EMPENHOS, LIVROS CONTÁBEIS, ATAS, PORTARIAS, RESOLUÇÕES, DECRETOS, CONTRATOS, PROCESSOS LICITATÓRIOS E PROCESSOS DE DISPENSA DE LICITAÇÃO.</w:t>
      </w:r>
    </w:p>
    <w:p w:rsidR="00C60306" w:rsidRPr="001C2796" w:rsidRDefault="00C60306" w:rsidP="00361FAE">
      <w:pPr>
        <w:pStyle w:val="Standard"/>
        <w:jc w:val="both"/>
        <w:rPr>
          <w:rFonts w:asciiTheme="minorHAnsi" w:hAnsiTheme="minorHAnsi" w:cstheme="minorHAnsi"/>
          <w:sz w:val="22"/>
          <w:szCs w:val="22"/>
        </w:rPr>
      </w:pPr>
    </w:p>
    <w:p w:rsidR="00E17581" w:rsidRPr="001C2796" w:rsidRDefault="004D0D9C" w:rsidP="00361FAE">
      <w:pPr>
        <w:pStyle w:val="Standard"/>
        <w:numPr>
          <w:ilvl w:val="0"/>
          <w:numId w:val="25"/>
        </w:numPr>
        <w:jc w:val="both"/>
        <w:rPr>
          <w:rFonts w:asciiTheme="minorHAnsi" w:hAnsiTheme="minorHAnsi" w:cstheme="minorHAnsi"/>
          <w:sz w:val="22"/>
          <w:szCs w:val="22"/>
        </w:rPr>
      </w:pPr>
      <w:r w:rsidRPr="001C2796">
        <w:rPr>
          <w:rFonts w:asciiTheme="minorHAnsi" w:hAnsiTheme="minorHAnsi" w:cstheme="minorHAnsi"/>
          <w:b/>
          <w:bCs/>
          <w:sz w:val="22"/>
          <w:szCs w:val="22"/>
        </w:rPr>
        <w:t xml:space="preserve">PARTICIPAÇÃO NA DISPENSA </w:t>
      </w:r>
      <w:r w:rsidR="00763F81" w:rsidRPr="001C2796">
        <w:rPr>
          <w:rFonts w:asciiTheme="minorHAnsi" w:hAnsiTheme="minorHAnsi" w:cstheme="minorHAnsi"/>
          <w:b/>
          <w:bCs/>
          <w:sz w:val="22"/>
          <w:szCs w:val="22"/>
        </w:rPr>
        <w:t>PRESENCIAL</w:t>
      </w:r>
      <w:r w:rsidRPr="001C2796">
        <w:rPr>
          <w:rFonts w:asciiTheme="minorHAnsi" w:hAnsiTheme="minorHAnsi" w:cstheme="minorHAnsi"/>
          <w:b/>
          <w:bCs/>
          <w:sz w:val="22"/>
          <w:szCs w:val="22"/>
        </w:rPr>
        <w:t>.</w:t>
      </w:r>
    </w:p>
    <w:p w:rsidR="00E17581" w:rsidRPr="001C2796" w:rsidRDefault="004D0D9C" w:rsidP="009834A8">
      <w:pPr>
        <w:pStyle w:val="Standard"/>
        <w:numPr>
          <w:ilvl w:val="1"/>
          <w:numId w:val="1"/>
        </w:numPr>
        <w:jc w:val="both"/>
        <w:rPr>
          <w:rFonts w:asciiTheme="minorHAnsi" w:hAnsiTheme="minorHAnsi" w:cstheme="minorHAnsi"/>
          <w:sz w:val="22"/>
          <w:szCs w:val="22"/>
        </w:rPr>
      </w:pPr>
      <w:r w:rsidRPr="001C2796">
        <w:rPr>
          <w:rFonts w:asciiTheme="minorHAnsi" w:hAnsiTheme="minorHAnsi" w:cstheme="minorHAnsi"/>
          <w:sz w:val="22"/>
          <w:szCs w:val="22"/>
        </w:rPr>
        <w:t>A</w:t>
      </w:r>
      <w:r w:rsidR="00464D98" w:rsidRPr="001C2796">
        <w:rPr>
          <w:rFonts w:asciiTheme="minorHAnsi" w:hAnsiTheme="minorHAnsi" w:cstheme="minorHAnsi"/>
          <w:sz w:val="22"/>
          <w:szCs w:val="22"/>
        </w:rPr>
        <w:t>s</w:t>
      </w:r>
      <w:r w:rsidR="004975B0" w:rsidRPr="001C2796">
        <w:rPr>
          <w:rFonts w:asciiTheme="minorHAnsi" w:hAnsiTheme="minorHAnsi" w:cstheme="minorHAnsi"/>
          <w:sz w:val="22"/>
          <w:szCs w:val="22"/>
        </w:rPr>
        <w:t xml:space="preserve"> empresas interessadas em participar a dispensa presencial deverão: </w:t>
      </w:r>
    </w:p>
    <w:p w:rsidR="00E17581" w:rsidRPr="001C2796" w:rsidRDefault="004975B0" w:rsidP="0054457E">
      <w:pPr>
        <w:pStyle w:val="Standard"/>
        <w:numPr>
          <w:ilvl w:val="2"/>
          <w:numId w:val="1"/>
        </w:numPr>
        <w:jc w:val="both"/>
        <w:rPr>
          <w:rFonts w:asciiTheme="minorHAnsi" w:hAnsiTheme="minorHAnsi" w:cstheme="minorHAnsi"/>
          <w:sz w:val="22"/>
          <w:szCs w:val="22"/>
        </w:rPr>
      </w:pPr>
      <w:r w:rsidRPr="001C2796">
        <w:rPr>
          <w:rFonts w:asciiTheme="minorHAnsi" w:hAnsiTheme="minorHAnsi" w:cstheme="minorHAnsi"/>
          <w:sz w:val="22"/>
          <w:szCs w:val="22"/>
        </w:rPr>
        <w:t>Apresentar propostas com validade mínima de 60 (sessenta) dias.</w:t>
      </w:r>
    </w:p>
    <w:p w:rsidR="004975B0" w:rsidRPr="001C2796" w:rsidRDefault="004975B0" w:rsidP="0054457E">
      <w:pPr>
        <w:pStyle w:val="Standard"/>
        <w:numPr>
          <w:ilvl w:val="2"/>
          <w:numId w:val="1"/>
        </w:numPr>
        <w:jc w:val="both"/>
        <w:rPr>
          <w:rFonts w:asciiTheme="minorHAnsi" w:hAnsiTheme="minorHAnsi" w:cstheme="minorHAnsi"/>
          <w:sz w:val="22"/>
          <w:szCs w:val="22"/>
        </w:rPr>
      </w:pPr>
      <w:r w:rsidRPr="001C2796">
        <w:rPr>
          <w:rFonts w:asciiTheme="minorHAnsi" w:hAnsiTheme="minorHAnsi" w:cstheme="minorHAnsi"/>
          <w:sz w:val="22"/>
          <w:szCs w:val="22"/>
        </w:rPr>
        <w:t>Atender aos requisitos de habilitação;</w:t>
      </w:r>
    </w:p>
    <w:p w:rsidR="004975B0" w:rsidRPr="001C2796" w:rsidRDefault="004975B0" w:rsidP="0054457E">
      <w:pPr>
        <w:pStyle w:val="Standard"/>
        <w:numPr>
          <w:ilvl w:val="2"/>
          <w:numId w:val="1"/>
        </w:numPr>
        <w:jc w:val="both"/>
        <w:rPr>
          <w:rFonts w:asciiTheme="minorHAnsi" w:hAnsiTheme="minorHAnsi" w:cstheme="minorHAnsi"/>
          <w:sz w:val="22"/>
          <w:szCs w:val="22"/>
        </w:rPr>
      </w:pPr>
      <w:r w:rsidRPr="001C2796">
        <w:rPr>
          <w:rFonts w:asciiTheme="minorHAnsi" w:hAnsiTheme="minorHAnsi" w:cstheme="minorHAnsi"/>
          <w:sz w:val="22"/>
          <w:szCs w:val="22"/>
        </w:rPr>
        <w:t>Para part</w:t>
      </w:r>
      <w:r w:rsidR="00E92A6B" w:rsidRPr="001C2796">
        <w:rPr>
          <w:rFonts w:asciiTheme="minorHAnsi" w:hAnsiTheme="minorHAnsi" w:cstheme="minorHAnsi"/>
          <w:sz w:val="22"/>
          <w:szCs w:val="22"/>
        </w:rPr>
        <w:t>icipação na fase de disputa, a interessado</w:t>
      </w:r>
      <w:r w:rsidRPr="001C2796">
        <w:rPr>
          <w:rFonts w:asciiTheme="minorHAnsi" w:hAnsiTheme="minorHAnsi" w:cstheme="minorHAnsi"/>
          <w:sz w:val="22"/>
          <w:szCs w:val="22"/>
        </w:rPr>
        <w:t xml:space="preserve"> deverá enviar representante, munido de:</w:t>
      </w:r>
    </w:p>
    <w:p w:rsidR="001A6809" w:rsidRPr="001C2796" w:rsidRDefault="001A6809" w:rsidP="0054457E">
      <w:pPr>
        <w:pStyle w:val="Standard"/>
        <w:jc w:val="both"/>
        <w:rPr>
          <w:rFonts w:asciiTheme="minorHAnsi" w:hAnsiTheme="minorHAnsi" w:cstheme="minorHAnsi"/>
          <w:sz w:val="22"/>
          <w:szCs w:val="22"/>
        </w:rPr>
      </w:pPr>
      <w:r w:rsidRPr="001C2796">
        <w:rPr>
          <w:rFonts w:asciiTheme="minorHAnsi" w:hAnsiTheme="minorHAnsi" w:cstheme="minorHAnsi"/>
          <w:sz w:val="22"/>
          <w:szCs w:val="22"/>
        </w:rPr>
        <w:t xml:space="preserve">2.1.3.1 </w:t>
      </w:r>
      <w:r w:rsidR="004975B0" w:rsidRPr="001C2796">
        <w:rPr>
          <w:rFonts w:asciiTheme="minorHAnsi" w:hAnsiTheme="minorHAnsi" w:cstheme="minorHAnsi"/>
          <w:sz w:val="22"/>
          <w:szCs w:val="22"/>
        </w:rPr>
        <w:t>Documento de identidade;</w:t>
      </w:r>
    </w:p>
    <w:p w:rsidR="004975B0" w:rsidRPr="001C2796" w:rsidRDefault="001A6809" w:rsidP="0054457E">
      <w:pPr>
        <w:pStyle w:val="Standard"/>
        <w:jc w:val="both"/>
        <w:rPr>
          <w:rFonts w:asciiTheme="minorHAnsi" w:hAnsiTheme="minorHAnsi" w:cstheme="minorHAnsi"/>
          <w:sz w:val="22"/>
          <w:szCs w:val="22"/>
        </w:rPr>
      </w:pPr>
      <w:r w:rsidRPr="001C2796">
        <w:rPr>
          <w:rFonts w:asciiTheme="minorHAnsi" w:hAnsiTheme="minorHAnsi" w:cstheme="minorHAnsi"/>
          <w:sz w:val="22"/>
          <w:szCs w:val="22"/>
        </w:rPr>
        <w:t xml:space="preserve">2.1.3.2 </w:t>
      </w:r>
      <w:r w:rsidR="00E92A6B" w:rsidRPr="001C2796">
        <w:rPr>
          <w:rFonts w:asciiTheme="minorHAnsi" w:hAnsiTheme="minorHAnsi" w:cstheme="minorHAnsi"/>
          <w:sz w:val="22"/>
          <w:szCs w:val="22"/>
        </w:rPr>
        <w:t xml:space="preserve">Procuração, exceto se proprietário da empresa; </w:t>
      </w:r>
      <w:proofErr w:type="gramStart"/>
      <w:r w:rsidR="00E92A6B" w:rsidRPr="001C2796">
        <w:rPr>
          <w:rFonts w:asciiTheme="minorHAnsi" w:hAnsiTheme="minorHAnsi" w:cstheme="minorHAnsi"/>
          <w:sz w:val="22"/>
          <w:szCs w:val="22"/>
        </w:rPr>
        <w:t>e</w:t>
      </w:r>
      <w:proofErr w:type="gramEnd"/>
    </w:p>
    <w:p w:rsidR="00E17581" w:rsidRPr="001C2796" w:rsidRDefault="001A6809" w:rsidP="0054457E">
      <w:pPr>
        <w:pStyle w:val="Standard"/>
        <w:jc w:val="both"/>
        <w:rPr>
          <w:rFonts w:asciiTheme="minorHAnsi" w:hAnsiTheme="minorHAnsi" w:cstheme="minorHAnsi"/>
          <w:sz w:val="22"/>
          <w:szCs w:val="22"/>
        </w:rPr>
      </w:pPr>
      <w:r w:rsidRPr="001C2796">
        <w:rPr>
          <w:rFonts w:asciiTheme="minorHAnsi" w:hAnsiTheme="minorHAnsi" w:cstheme="minorHAnsi"/>
          <w:sz w:val="22"/>
          <w:szCs w:val="22"/>
        </w:rPr>
        <w:t xml:space="preserve">2.1.3.3 </w:t>
      </w:r>
      <w:r w:rsidR="004975B0" w:rsidRPr="001C2796">
        <w:rPr>
          <w:rFonts w:asciiTheme="minorHAnsi" w:hAnsiTheme="minorHAnsi" w:cstheme="minorHAnsi"/>
          <w:sz w:val="22"/>
          <w:szCs w:val="22"/>
        </w:rPr>
        <w:t>cópia do contrato social ou documento equivalente</w:t>
      </w:r>
      <w:r w:rsidR="004D0D9C" w:rsidRPr="001C2796">
        <w:rPr>
          <w:rFonts w:asciiTheme="minorHAnsi" w:hAnsiTheme="minorHAnsi" w:cstheme="minorHAnsi"/>
          <w:sz w:val="22"/>
          <w:szCs w:val="22"/>
        </w:rPr>
        <w:t>.</w:t>
      </w:r>
    </w:p>
    <w:p w:rsidR="00E17581" w:rsidRPr="001C2796" w:rsidRDefault="004D0D9C" w:rsidP="009834A8">
      <w:pPr>
        <w:pStyle w:val="Standard"/>
        <w:numPr>
          <w:ilvl w:val="1"/>
          <w:numId w:val="1"/>
        </w:numPr>
        <w:jc w:val="both"/>
        <w:rPr>
          <w:rFonts w:asciiTheme="minorHAnsi" w:hAnsiTheme="minorHAnsi" w:cstheme="minorHAnsi"/>
          <w:sz w:val="22"/>
          <w:szCs w:val="22"/>
        </w:rPr>
      </w:pPr>
      <w:r w:rsidRPr="001C2796">
        <w:rPr>
          <w:rFonts w:asciiTheme="minorHAnsi" w:hAnsiTheme="minorHAnsi" w:cstheme="minorHAnsi"/>
          <w:sz w:val="22"/>
          <w:szCs w:val="22"/>
        </w:rPr>
        <w:t>Não poderão participar desta dispensa os fornecedores:</w:t>
      </w:r>
    </w:p>
    <w:p w:rsidR="00E17581" w:rsidRPr="001C2796" w:rsidRDefault="004D0D9C" w:rsidP="0054457E">
      <w:pPr>
        <w:pStyle w:val="Standard"/>
        <w:numPr>
          <w:ilvl w:val="2"/>
          <w:numId w:val="1"/>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não atendam às condições deste Aviso de Contratação Direta e seu(s) anexo(s);</w:t>
      </w:r>
    </w:p>
    <w:p w:rsidR="00E17581" w:rsidRPr="001C2796" w:rsidRDefault="004D0D9C" w:rsidP="0054457E">
      <w:pPr>
        <w:pStyle w:val="Standard"/>
        <w:numPr>
          <w:ilvl w:val="2"/>
          <w:numId w:val="1"/>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estrangeiros</w:t>
      </w:r>
      <w:proofErr w:type="gramEnd"/>
      <w:r w:rsidRPr="001C2796">
        <w:rPr>
          <w:rFonts w:asciiTheme="minorHAnsi" w:hAnsiTheme="minorHAnsi" w:cstheme="minorHAnsi"/>
          <w:sz w:val="22"/>
          <w:szCs w:val="22"/>
        </w:rPr>
        <w:t xml:space="preserve"> que não tenham representação legal no Brasil com poderes expressos para receber citação e responder administrativa ou judicialmente;</w:t>
      </w:r>
    </w:p>
    <w:p w:rsidR="00E17581" w:rsidRPr="001C2796" w:rsidRDefault="004D0D9C" w:rsidP="0054457E">
      <w:pPr>
        <w:pStyle w:val="Standard"/>
        <w:numPr>
          <w:ilvl w:val="2"/>
          <w:numId w:val="1"/>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se enquadrem nas seguintes vedações:</w:t>
      </w:r>
    </w:p>
    <w:p w:rsidR="00E17581" w:rsidRPr="001C2796" w:rsidRDefault="004D0D9C" w:rsidP="0054457E">
      <w:pPr>
        <w:pStyle w:val="Standard"/>
        <w:numPr>
          <w:ilvl w:val="3"/>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autor</w:t>
      </w:r>
      <w:proofErr w:type="gramEnd"/>
      <w:r w:rsidRPr="001C2796">
        <w:rPr>
          <w:rFonts w:asciiTheme="minorHAnsi" w:hAnsiTheme="minorHAnsi" w:cstheme="minorHAnsi"/>
          <w:sz w:val="22"/>
          <w:szCs w:val="22"/>
        </w:rPr>
        <w:t xml:space="preserve"> do anteprojeto, do projeto básico ou do projeto executivo, pessoa física ou jurídica, quando a contratação versar sobre obra, serviços ou fornecimento de bens a ele relacionados;</w:t>
      </w:r>
    </w:p>
    <w:p w:rsidR="00E17581" w:rsidRPr="001C2796" w:rsidRDefault="004D0D9C" w:rsidP="0054457E">
      <w:pPr>
        <w:pStyle w:val="Standard"/>
        <w:numPr>
          <w:ilvl w:val="3"/>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empresa</w:t>
      </w:r>
      <w:proofErr w:type="gramEnd"/>
      <w:r w:rsidRPr="001C2796">
        <w:rPr>
          <w:rFonts w:asciiTheme="minorHAnsi" w:hAnsiTheme="minorHAnsi" w:cstheme="minorHAnsi"/>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w:t>
      </w:r>
      <w:r w:rsidR="00464D98" w:rsidRPr="001C2796">
        <w:rPr>
          <w:rFonts w:asciiTheme="minorHAnsi" w:hAnsiTheme="minorHAnsi" w:cstheme="minorHAnsi"/>
          <w:sz w:val="22"/>
          <w:szCs w:val="22"/>
        </w:rPr>
        <w:t xml:space="preserve"> </w:t>
      </w:r>
      <w:r w:rsidR="0072683E" w:rsidRPr="001C2796">
        <w:rPr>
          <w:rFonts w:asciiTheme="minorHAnsi" w:hAnsiTheme="minorHAnsi" w:cstheme="minorHAnsi"/>
          <w:b/>
          <w:bCs/>
          <w:sz w:val="22"/>
          <w:szCs w:val="22"/>
        </w:rPr>
        <w:t>CONTRATADO</w:t>
      </w:r>
      <w:r w:rsidRPr="001C2796">
        <w:rPr>
          <w:rFonts w:asciiTheme="minorHAnsi" w:hAnsiTheme="minorHAnsi" w:cstheme="minorHAnsi"/>
          <w:sz w:val="22"/>
          <w:szCs w:val="22"/>
        </w:rPr>
        <w:t>, quando a contratação versar sobre obra, serviços ou fornecimento de bens a ela necessários;</w:t>
      </w:r>
    </w:p>
    <w:p w:rsidR="00E17581" w:rsidRPr="001C2796" w:rsidRDefault="004D0D9C" w:rsidP="0054457E">
      <w:pPr>
        <w:pStyle w:val="Standard"/>
        <w:numPr>
          <w:ilvl w:val="3"/>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pessoa</w:t>
      </w:r>
      <w:proofErr w:type="gramEnd"/>
      <w:r w:rsidRPr="001C2796">
        <w:rPr>
          <w:rFonts w:asciiTheme="minorHAnsi" w:hAnsiTheme="minorHAnsi" w:cstheme="minorHAnsi"/>
          <w:sz w:val="22"/>
          <w:szCs w:val="22"/>
        </w:rPr>
        <w:t xml:space="preserve"> física ou jurídica que se encontre, ao tempo da contratação, impossibilitada de contratar em decorrência de sanção que lhe foi imposta;</w:t>
      </w:r>
    </w:p>
    <w:p w:rsidR="00E17581" w:rsidRPr="001C2796" w:rsidRDefault="004D0D9C" w:rsidP="0054457E">
      <w:pPr>
        <w:pStyle w:val="Standard"/>
        <w:numPr>
          <w:ilvl w:val="3"/>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aquele</w:t>
      </w:r>
      <w:proofErr w:type="gramEnd"/>
      <w:r w:rsidRPr="001C2796">
        <w:rPr>
          <w:rFonts w:asciiTheme="minorHAnsi" w:hAnsiTheme="minorHAnsi" w:cstheme="minorHAnsi"/>
          <w:sz w:val="22"/>
          <w:szCs w:val="22"/>
        </w:rPr>
        <w:t xml:space="preserve"> que mantenha vínculo de natureza técnica, comercial, econômica, financeira, trabalhista ou civil com dirigente do órgão </w:t>
      </w:r>
      <w:r w:rsidR="0072683E" w:rsidRPr="001C2796">
        <w:rPr>
          <w:rFonts w:asciiTheme="minorHAnsi" w:hAnsiTheme="minorHAnsi" w:cstheme="minorHAnsi"/>
          <w:b/>
          <w:bCs/>
          <w:sz w:val="22"/>
          <w:szCs w:val="22"/>
        </w:rPr>
        <w:t>CONTRATANTE</w:t>
      </w:r>
      <w:r w:rsidRPr="001C2796">
        <w:rPr>
          <w:rFonts w:asciiTheme="minorHAnsi" w:hAnsiTheme="minorHAnsi" w:cstheme="minorHAnsi"/>
          <w:sz w:val="22"/>
          <w:szCs w:val="22"/>
        </w:rPr>
        <w:t xml:space="preserve"> ou com agente público que desempenhe </w:t>
      </w:r>
      <w:r w:rsidRPr="001C2796">
        <w:rPr>
          <w:rFonts w:asciiTheme="minorHAnsi" w:hAnsiTheme="minorHAnsi" w:cstheme="minorHAnsi"/>
          <w:sz w:val="22"/>
          <w:szCs w:val="22"/>
        </w:rPr>
        <w:lastRenderedPageBreak/>
        <w:t>função na licitação ou atue na fiscalização ou na gestão do contrato, ou que deles seja cônjuge, companheiro ou parente em linha reta, colateral ou por afinidade, até o terceiro grau;</w:t>
      </w:r>
    </w:p>
    <w:p w:rsidR="00E17581" w:rsidRPr="001C2796" w:rsidRDefault="004D0D9C" w:rsidP="0054457E">
      <w:pPr>
        <w:pStyle w:val="Standard"/>
        <w:numPr>
          <w:ilvl w:val="3"/>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empresas</w:t>
      </w:r>
      <w:proofErr w:type="gramEnd"/>
      <w:r w:rsidRPr="001C2796">
        <w:rPr>
          <w:rFonts w:asciiTheme="minorHAnsi" w:hAnsiTheme="minorHAnsi" w:cstheme="minorHAnsi"/>
          <w:sz w:val="22"/>
          <w:szCs w:val="22"/>
        </w:rPr>
        <w:t xml:space="preserve"> controladoras, controladas ou coligadas, nos termos da </w:t>
      </w:r>
      <w:hyperlink r:id="rId9" w:history="1">
        <w:r w:rsidRPr="001C2796">
          <w:rPr>
            <w:rFonts w:asciiTheme="minorHAnsi" w:eastAsia="Calibri" w:hAnsiTheme="minorHAnsi" w:cstheme="minorHAnsi"/>
            <w:sz w:val="22"/>
            <w:szCs w:val="22"/>
          </w:rPr>
          <w:t>Lei nº 6.404, de 15 de dezembro de 1976</w:t>
        </w:r>
      </w:hyperlink>
      <w:r w:rsidRPr="001C2796">
        <w:rPr>
          <w:rFonts w:asciiTheme="minorHAnsi" w:hAnsiTheme="minorHAnsi" w:cstheme="minorHAnsi"/>
          <w:sz w:val="22"/>
          <w:szCs w:val="22"/>
        </w:rPr>
        <w:t>, concorrendo entre si;</w:t>
      </w:r>
    </w:p>
    <w:p w:rsidR="00E17581" w:rsidRPr="001C2796" w:rsidRDefault="004D0D9C" w:rsidP="0054457E">
      <w:pPr>
        <w:pStyle w:val="Standard"/>
        <w:numPr>
          <w:ilvl w:val="3"/>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pessoa</w:t>
      </w:r>
      <w:proofErr w:type="gramEnd"/>
      <w:r w:rsidRPr="001C2796">
        <w:rPr>
          <w:rFonts w:asciiTheme="minorHAnsi" w:hAnsiTheme="minorHAnsi" w:cstheme="minorHAnsi"/>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E17581" w:rsidRPr="001C2796" w:rsidRDefault="004D0D9C" w:rsidP="0054457E">
      <w:pPr>
        <w:pStyle w:val="Standard"/>
        <w:numPr>
          <w:ilvl w:val="4"/>
          <w:numId w:val="22"/>
        </w:numPr>
        <w:jc w:val="both"/>
        <w:rPr>
          <w:rFonts w:asciiTheme="minorHAnsi" w:hAnsiTheme="minorHAnsi" w:cstheme="minorHAnsi"/>
          <w:sz w:val="22"/>
          <w:szCs w:val="22"/>
        </w:rPr>
      </w:pPr>
      <w:r w:rsidRPr="001C2796">
        <w:rPr>
          <w:rFonts w:asciiTheme="minorHAnsi" w:hAnsiTheme="minorHAnsi" w:cstheme="minorHAnsi"/>
          <w:sz w:val="22"/>
          <w:szCs w:val="22"/>
        </w:rPr>
        <w:t>Equiparam-se aos autores do projeto as empresas integrantes do mesmo grupo econômico;</w:t>
      </w:r>
    </w:p>
    <w:p w:rsidR="00E17581" w:rsidRPr="001C2796" w:rsidRDefault="004D0D9C" w:rsidP="0054457E">
      <w:pPr>
        <w:pStyle w:val="Standard"/>
        <w:numPr>
          <w:ilvl w:val="4"/>
          <w:numId w:val="22"/>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aplica</w:t>
      </w:r>
      <w:proofErr w:type="gramEnd"/>
      <w:r w:rsidRPr="001C2796">
        <w:rPr>
          <w:rFonts w:asciiTheme="minorHAnsi" w:hAnsiTheme="minorHAnsi" w:cstheme="minorHAns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E17581" w:rsidRPr="001C2796" w:rsidRDefault="004D0D9C" w:rsidP="0054457E">
      <w:pPr>
        <w:pStyle w:val="Standard"/>
        <w:numPr>
          <w:ilvl w:val="2"/>
          <w:numId w:val="1"/>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organizações</w:t>
      </w:r>
      <w:proofErr w:type="gramEnd"/>
      <w:r w:rsidRPr="001C2796">
        <w:rPr>
          <w:rFonts w:asciiTheme="minorHAnsi" w:hAnsiTheme="minorHAnsi" w:cstheme="minorHAnsi"/>
          <w:sz w:val="22"/>
          <w:szCs w:val="22"/>
        </w:rPr>
        <w:t xml:space="preserve"> da Sociedade Civil de Interesse Público - OSCIP, atuando nessa condição (Acórdão nº 746/2014-TCU-Plenário); e</w:t>
      </w:r>
    </w:p>
    <w:p w:rsidR="00E17581" w:rsidRPr="001C2796" w:rsidRDefault="004D0D9C" w:rsidP="0054457E">
      <w:pPr>
        <w:pStyle w:val="Standard"/>
        <w:numPr>
          <w:ilvl w:val="2"/>
          <w:numId w:val="1"/>
        </w:numPr>
        <w:jc w:val="both"/>
        <w:rPr>
          <w:rFonts w:asciiTheme="minorHAnsi" w:hAnsiTheme="minorHAnsi" w:cstheme="minorHAnsi"/>
          <w:sz w:val="22"/>
          <w:szCs w:val="22"/>
        </w:rPr>
      </w:pPr>
      <w:bookmarkStart w:id="1" w:name="_Hlk519667815"/>
      <w:proofErr w:type="gramStart"/>
      <w:r w:rsidRPr="001C2796">
        <w:rPr>
          <w:rFonts w:asciiTheme="minorHAnsi" w:hAnsiTheme="minorHAnsi" w:cstheme="minorHAnsi"/>
          <w:sz w:val="22"/>
          <w:szCs w:val="22"/>
        </w:rPr>
        <w:t>sociedades</w:t>
      </w:r>
      <w:proofErr w:type="gramEnd"/>
      <w:r w:rsidRPr="001C2796">
        <w:rPr>
          <w:rFonts w:asciiTheme="minorHAnsi" w:hAnsiTheme="minorHAnsi" w:cstheme="minorHAnsi"/>
          <w:sz w:val="22"/>
          <w:szCs w:val="22"/>
        </w:rPr>
        <w:t xml:space="preserve"> cooperativas.</w:t>
      </w:r>
    </w:p>
    <w:bookmarkEnd w:id="1"/>
    <w:p w:rsidR="004975B0" w:rsidRPr="001C2796" w:rsidRDefault="004975B0" w:rsidP="009834A8">
      <w:pPr>
        <w:pStyle w:val="Standard"/>
        <w:numPr>
          <w:ilvl w:val="0"/>
          <w:numId w:val="1"/>
        </w:numPr>
        <w:jc w:val="both"/>
        <w:rPr>
          <w:rFonts w:asciiTheme="minorHAnsi" w:hAnsiTheme="minorHAnsi" w:cstheme="minorHAnsi"/>
          <w:b/>
          <w:bCs/>
          <w:sz w:val="22"/>
          <w:szCs w:val="22"/>
        </w:rPr>
      </w:pPr>
    </w:p>
    <w:p w:rsidR="00E17581" w:rsidRPr="001C2796" w:rsidRDefault="004975B0" w:rsidP="00157488">
      <w:pPr>
        <w:pStyle w:val="Standard"/>
        <w:numPr>
          <w:ilvl w:val="0"/>
          <w:numId w:val="30"/>
        </w:numPr>
        <w:ind w:left="0" w:firstLine="0"/>
        <w:jc w:val="both"/>
        <w:rPr>
          <w:rFonts w:asciiTheme="minorHAnsi" w:hAnsiTheme="minorHAnsi" w:cstheme="minorHAnsi"/>
          <w:b/>
          <w:bCs/>
          <w:sz w:val="22"/>
          <w:szCs w:val="22"/>
        </w:rPr>
      </w:pPr>
      <w:r w:rsidRPr="001C2796">
        <w:rPr>
          <w:rFonts w:asciiTheme="minorHAnsi" w:hAnsiTheme="minorHAnsi" w:cstheme="minorHAnsi"/>
          <w:b/>
          <w:bCs/>
          <w:sz w:val="22"/>
          <w:szCs w:val="22"/>
        </w:rPr>
        <w:t xml:space="preserve">APRESENTAÇÃO </w:t>
      </w:r>
      <w:r w:rsidR="004D0D9C" w:rsidRPr="001C2796">
        <w:rPr>
          <w:rFonts w:asciiTheme="minorHAnsi" w:hAnsiTheme="minorHAnsi" w:cstheme="minorHAnsi"/>
          <w:b/>
          <w:bCs/>
          <w:sz w:val="22"/>
          <w:szCs w:val="22"/>
        </w:rPr>
        <w:t>DA PROPOSTA INICIAL</w:t>
      </w:r>
    </w:p>
    <w:p w:rsidR="00E17581" w:rsidRPr="001C2796" w:rsidRDefault="004D0D9C" w:rsidP="00AF1117">
      <w:pPr>
        <w:jc w:val="both"/>
        <w:rPr>
          <w:rFonts w:asciiTheme="minorHAnsi" w:hAnsiTheme="minorHAnsi" w:cstheme="minorHAnsi"/>
        </w:rPr>
      </w:pPr>
      <w:r w:rsidRPr="001C2796">
        <w:rPr>
          <w:rFonts w:asciiTheme="minorHAnsi" w:hAnsiTheme="minorHAnsi" w:cstheme="minorHAnsi"/>
        </w:rPr>
        <w:t>O fornecedor interessado, após a divulgação do aviso de contratação direta, encaminhará</w:t>
      </w:r>
      <w:r w:rsidR="004975B0" w:rsidRPr="001C2796">
        <w:rPr>
          <w:rFonts w:asciiTheme="minorHAnsi" w:hAnsiTheme="minorHAnsi" w:cstheme="minorHAnsi"/>
        </w:rPr>
        <w:t xml:space="preserve"> sua proposta</w:t>
      </w:r>
      <w:r w:rsidRPr="001C2796">
        <w:rPr>
          <w:rFonts w:asciiTheme="minorHAnsi" w:hAnsiTheme="minorHAnsi" w:cstheme="minorHAnsi"/>
        </w:rPr>
        <w:t xml:space="preserve">, </w:t>
      </w:r>
      <w:r w:rsidR="009955C3" w:rsidRPr="001C2796">
        <w:rPr>
          <w:rFonts w:asciiTheme="minorHAnsi" w:hAnsiTheme="minorHAnsi" w:cstheme="minorHAnsi"/>
        </w:rPr>
        <w:t>através de protocolo</w:t>
      </w:r>
      <w:r w:rsidR="00220FF4" w:rsidRPr="001C2796">
        <w:rPr>
          <w:rFonts w:asciiTheme="minorHAnsi" w:hAnsiTheme="minorHAnsi" w:cstheme="minorHAnsi"/>
        </w:rPr>
        <w:t>,</w:t>
      </w:r>
      <w:r w:rsidR="009955C3" w:rsidRPr="001C2796">
        <w:rPr>
          <w:rFonts w:asciiTheme="minorHAnsi" w:hAnsiTheme="minorHAnsi" w:cstheme="minorHAnsi"/>
        </w:rPr>
        <w:t xml:space="preserve"> direito com o Consórcio Público Intermunicipal de Saúde da Região dos </w:t>
      </w:r>
      <w:proofErr w:type="gramStart"/>
      <w:r w:rsidR="009955C3" w:rsidRPr="001C2796">
        <w:rPr>
          <w:rFonts w:asciiTheme="minorHAnsi" w:hAnsiTheme="minorHAnsi" w:cstheme="minorHAnsi"/>
        </w:rPr>
        <w:t>Grandes Lagos</w:t>
      </w:r>
      <w:proofErr w:type="gramEnd"/>
      <w:r w:rsidR="009955C3" w:rsidRPr="001C2796">
        <w:rPr>
          <w:rFonts w:asciiTheme="minorHAnsi" w:hAnsiTheme="minorHAnsi" w:cstheme="minorHAnsi"/>
        </w:rPr>
        <w:t xml:space="preserve"> – CONSAGRA/SP, localizado na </w:t>
      </w:r>
      <w:r w:rsidR="009955C3" w:rsidRPr="001C2796">
        <w:rPr>
          <w:rFonts w:asciiTheme="minorHAnsi" w:hAnsiTheme="minorHAnsi" w:cstheme="minorHAnsi"/>
          <w:b/>
        </w:rPr>
        <w:t xml:space="preserve"> Rua: Um nº 800 • Centro • Santa Fé Do Sul/SP • CEP 15.775-</w:t>
      </w:r>
      <w:r w:rsidR="009C052A" w:rsidRPr="001C2796">
        <w:rPr>
          <w:rFonts w:asciiTheme="minorHAnsi" w:hAnsiTheme="minorHAnsi" w:cstheme="minorHAnsi"/>
          <w:b/>
        </w:rPr>
        <w:t xml:space="preserve">037 </w:t>
      </w:r>
      <w:r w:rsidR="009955C3" w:rsidRPr="001C2796">
        <w:rPr>
          <w:rFonts w:asciiTheme="minorHAnsi" w:hAnsiTheme="minorHAnsi" w:cstheme="minorHAnsi"/>
        </w:rPr>
        <w:t xml:space="preserve">ou por meio </w:t>
      </w:r>
      <w:r w:rsidR="004975B0" w:rsidRPr="001C2796">
        <w:rPr>
          <w:rFonts w:asciiTheme="minorHAnsi" w:hAnsiTheme="minorHAnsi" w:cstheme="minorHAnsi"/>
        </w:rPr>
        <w:t xml:space="preserve">eletrônico </w:t>
      </w:r>
      <w:r w:rsidR="009955C3" w:rsidRPr="001C2796">
        <w:rPr>
          <w:rFonts w:asciiTheme="minorHAnsi" w:hAnsiTheme="minorHAnsi" w:cstheme="minorHAnsi"/>
        </w:rPr>
        <w:t xml:space="preserve">através do e-mail </w:t>
      </w:r>
      <w:hyperlink r:id="rId10" w:history="1">
        <w:r w:rsidR="00D76AE1" w:rsidRPr="001C2796">
          <w:rPr>
            <w:rStyle w:val="Hyperlink"/>
            <w:rFonts w:asciiTheme="minorHAnsi" w:hAnsiTheme="minorHAnsi" w:cstheme="minorHAnsi"/>
            <w:b/>
            <w:color w:val="auto"/>
          </w:rPr>
          <w:t>licitação@consagrasantafedosul.com.br</w:t>
        </w:r>
      </w:hyperlink>
      <w:r w:rsidR="009955C3" w:rsidRPr="001C2796">
        <w:rPr>
          <w:rFonts w:asciiTheme="minorHAnsi" w:hAnsiTheme="minorHAnsi" w:cstheme="minorHAnsi"/>
          <w:b/>
        </w:rPr>
        <w:t xml:space="preserve"> </w:t>
      </w:r>
      <w:r w:rsidR="004975B0" w:rsidRPr="001C2796">
        <w:rPr>
          <w:rFonts w:asciiTheme="minorHAnsi" w:hAnsiTheme="minorHAnsi" w:cstheme="minorHAnsi"/>
        </w:rPr>
        <w:t xml:space="preserve"> </w:t>
      </w:r>
      <w:r w:rsidRPr="001C2796">
        <w:rPr>
          <w:rFonts w:asciiTheme="minorHAnsi" w:hAnsiTheme="minorHAnsi" w:cstheme="minorHAnsi"/>
        </w:rPr>
        <w:t xml:space="preserve">com a descrição do objeto ofertado e o preço, </w:t>
      </w:r>
      <w:r w:rsidRPr="001C2796">
        <w:rPr>
          <w:rFonts w:asciiTheme="minorHAnsi" w:hAnsiTheme="minorHAnsi" w:cstheme="minorHAnsi"/>
          <w:b/>
        </w:rPr>
        <w:t xml:space="preserve">até </w:t>
      </w:r>
      <w:r w:rsidR="00303D6B" w:rsidRPr="001C2796">
        <w:rPr>
          <w:rFonts w:asciiTheme="minorHAnsi" w:hAnsiTheme="minorHAnsi" w:cstheme="minorHAnsi"/>
          <w:b/>
        </w:rPr>
        <w:t xml:space="preserve">as </w:t>
      </w:r>
      <w:r w:rsidR="009955C3" w:rsidRPr="001C2796">
        <w:rPr>
          <w:rFonts w:asciiTheme="minorHAnsi" w:hAnsiTheme="minorHAnsi" w:cstheme="minorHAnsi"/>
          <w:b/>
        </w:rPr>
        <w:t xml:space="preserve">17h00min </w:t>
      </w:r>
      <w:r w:rsidR="00095777" w:rsidRPr="001C2796">
        <w:rPr>
          <w:rFonts w:asciiTheme="minorHAnsi" w:hAnsiTheme="minorHAnsi" w:cstheme="minorHAnsi"/>
        </w:rPr>
        <w:t>do dia</w:t>
      </w:r>
      <w:r w:rsidR="00095777" w:rsidRPr="001C2796">
        <w:rPr>
          <w:rFonts w:asciiTheme="minorHAnsi" w:hAnsiTheme="minorHAnsi" w:cstheme="minorHAnsi"/>
          <w:b/>
          <w:bCs/>
        </w:rPr>
        <w:t xml:space="preserve"> </w:t>
      </w:r>
      <w:r w:rsidR="00C60306">
        <w:rPr>
          <w:rFonts w:asciiTheme="minorHAnsi" w:hAnsiTheme="minorHAnsi" w:cstheme="minorHAnsi"/>
          <w:b/>
          <w:bCs/>
        </w:rPr>
        <w:t>10</w:t>
      </w:r>
      <w:r w:rsidR="00F56FB5" w:rsidRPr="001C2796">
        <w:rPr>
          <w:rFonts w:asciiTheme="minorHAnsi" w:hAnsiTheme="minorHAnsi" w:cstheme="minorHAnsi"/>
          <w:b/>
          <w:bCs/>
        </w:rPr>
        <w:t>/0</w:t>
      </w:r>
      <w:r w:rsidR="00FD1E2C" w:rsidRPr="001C2796">
        <w:rPr>
          <w:rFonts w:asciiTheme="minorHAnsi" w:hAnsiTheme="minorHAnsi" w:cstheme="minorHAnsi"/>
          <w:b/>
          <w:bCs/>
        </w:rPr>
        <w:t>3</w:t>
      </w:r>
      <w:r w:rsidR="00F56FB5" w:rsidRPr="001C2796">
        <w:rPr>
          <w:rFonts w:asciiTheme="minorHAnsi" w:hAnsiTheme="minorHAnsi" w:cstheme="minorHAnsi"/>
          <w:b/>
          <w:bCs/>
        </w:rPr>
        <w:t>/2026</w:t>
      </w:r>
      <w:r w:rsidRPr="001C2796">
        <w:rPr>
          <w:rFonts w:asciiTheme="minorHAnsi" w:hAnsiTheme="minorHAnsi" w:cstheme="minorHAnsi"/>
          <w:b/>
          <w:bCs/>
        </w:rPr>
        <w:t>.</w:t>
      </w:r>
    </w:p>
    <w:p w:rsidR="00E17581" w:rsidRPr="001C2796" w:rsidRDefault="004D0D9C" w:rsidP="00157488">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A contratação </w:t>
      </w:r>
      <w:r w:rsidR="00095777" w:rsidRPr="001C2796">
        <w:rPr>
          <w:rFonts w:asciiTheme="minorHAnsi" w:hAnsiTheme="minorHAnsi" w:cstheme="minorHAnsi"/>
          <w:sz w:val="22"/>
          <w:szCs w:val="22"/>
        </w:rPr>
        <w:t xml:space="preserve">será realizada para um período de </w:t>
      </w:r>
      <w:r w:rsidR="005E6C8D" w:rsidRPr="001C2796">
        <w:rPr>
          <w:rFonts w:asciiTheme="minorHAnsi" w:hAnsiTheme="minorHAnsi" w:cstheme="minorHAnsi"/>
          <w:sz w:val="22"/>
          <w:szCs w:val="22"/>
        </w:rPr>
        <w:t>12</w:t>
      </w:r>
      <w:r w:rsidR="00095777" w:rsidRPr="001C2796">
        <w:rPr>
          <w:rFonts w:asciiTheme="minorHAnsi" w:hAnsiTheme="minorHAnsi" w:cstheme="minorHAnsi"/>
          <w:sz w:val="22"/>
          <w:szCs w:val="22"/>
        </w:rPr>
        <w:t xml:space="preserve"> (</w:t>
      </w:r>
      <w:r w:rsidR="005E6C8D" w:rsidRPr="001C2796">
        <w:rPr>
          <w:rFonts w:asciiTheme="minorHAnsi" w:hAnsiTheme="minorHAnsi" w:cstheme="minorHAnsi"/>
          <w:sz w:val="22"/>
          <w:szCs w:val="22"/>
        </w:rPr>
        <w:t>dose</w:t>
      </w:r>
      <w:r w:rsidR="00095777" w:rsidRPr="001C2796">
        <w:rPr>
          <w:rFonts w:asciiTheme="minorHAnsi" w:hAnsiTheme="minorHAnsi" w:cstheme="minorHAnsi"/>
          <w:sz w:val="22"/>
          <w:szCs w:val="22"/>
        </w:rPr>
        <w:t xml:space="preserve">) meses e </w:t>
      </w:r>
      <w:r w:rsidRPr="001C2796">
        <w:rPr>
          <w:rFonts w:asciiTheme="minorHAnsi" w:hAnsiTheme="minorHAnsi" w:cstheme="minorHAnsi"/>
          <w:iCs/>
          <w:sz w:val="22"/>
          <w:szCs w:val="22"/>
        </w:rPr>
        <w:t>ocorrerá em lote</w:t>
      </w:r>
      <w:r w:rsidR="007153D9" w:rsidRPr="001C2796">
        <w:rPr>
          <w:rFonts w:asciiTheme="minorHAnsi" w:hAnsiTheme="minorHAnsi" w:cstheme="minorHAnsi"/>
          <w:iCs/>
          <w:sz w:val="22"/>
          <w:szCs w:val="22"/>
        </w:rPr>
        <w:t>s</w:t>
      </w:r>
      <w:r w:rsidRPr="001C2796">
        <w:rPr>
          <w:rFonts w:asciiTheme="minorHAnsi" w:hAnsiTheme="minorHAnsi" w:cstheme="minorHAnsi"/>
          <w:sz w:val="22"/>
          <w:szCs w:val="22"/>
        </w:rPr>
        <w:t>, conforme tabela constante abaixo.</w:t>
      </w:r>
    </w:p>
    <w:p w:rsidR="009955C3" w:rsidRPr="001C2796" w:rsidRDefault="009955C3" w:rsidP="005E6C8D">
      <w:pPr>
        <w:pStyle w:val="Standard"/>
        <w:jc w:val="both"/>
        <w:rPr>
          <w:rFonts w:asciiTheme="minorHAnsi" w:hAnsiTheme="minorHAnsi" w:cstheme="minorHAnsi"/>
          <w:sz w:val="22"/>
          <w:szCs w:val="22"/>
        </w:rPr>
      </w:pPr>
    </w:p>
    <w:tbl>
      <w:tblPr>
        <w:tblW w:w="10087" w:type="dxa"/>
        <w:jc w:val="center"/>
        <w:tblCellMar>
          <w:left w:w="0" w:type="dxa"/>
          <w:right w:w="0" w:type="dxa"/>
        </w:tblCellMar>
        <w:tblLook w:val="04A0" w:firstRow="1" w:lastRow="0" w:firstColumn="1" w:lastColumn="0" w:noHBand="0" w:noVBand="1"/>
      </w:tblPr>
      <w:tblGrid>
        <w:gridCol w:w="859"/>
        <w:gridCol w:w="933"/>
        <w:gridCol w:w="6887"/>
        <w:gridCol w:w="1408"/>
      </w:tblGrid>
      <w:tr w:rsidR="00B80074" w:rsidRPr="001C2796" w:rsidTr="00FD1E2C">
        <w:trPr>
          <w:jc w:val="center"/>
        </w:trPr>
        <w:tc>
          <w:tcPr>
            <w:tcW w:w="8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bookmarkStart w:id="2" w:name="v1_Hlk159777755"/>
            <w:r w:rsidRPr="001C2796">
              <w:rPr>
                <w:rFonts w:asciiTheme="minorHAnsi" w:eastAsia="Times New Roman" w:hAnsiTheme="minorHAnsi" w:cstheme="minorHAnsi"/>
                <w:b/>
                <w:bCs/>
                <w:lang w:eastAsia="pt-BR"/>
              </w:rPr>
              <w:t>ITEM</w:t>
            </w:r>
            <w:bookmarkEnd w:id="2"/>
          </w:p>
        </w:tc>
        <w:tc>
          <w:tcPr>
            <w:tcW w:w="7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QUANT.</w:t>
            </w:r>
          </w:p>
        </w:tc>
        <w:tc>
          <w:tcPr>
            <w:tcW w:w="70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OBJETO</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Valor unitário</w:t>
            </w:r>
          </w:p>
        </w:tc>
      </w:tr>
      <w:tr w:rsidR="00B80074" w:rsidRPr="001C2796" w:rsidTr="00FD1E2C">
        <w:trPr>
          <w:jc w:val="center"/>
        </w:trPr>
        <w:tc>
          <w:tcPr>
            <w:tcW w:w="8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01</w:t>
            </w:r>
          </w:p>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tc>
        <w:tc>
          <w:tcPr>
            <w:tcW w:w="792" w:type="dxa"/>
            <w:tcBorders>
              <w:top w:val="nil"/>
              <w:left w:val="nil"/>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5E6C8D">
            <w:pPr>
              <w:widowControl/>
              <w:autoSpaceDN/>
              <w:jc w:val="center"/>
              <w:rPr>
                <w:rFonts w:asciiTheme="minorHAnsi" w:eastAsia="Times New Roman" w:hAnsiTheme="minorHAnsi" w:cstheme="minorHAnsi"/>
                <w:lang w:eastAsia="pt-BR"/>
              </w:rPr>
            </w:pPr>
          </w:p>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12</w:t>
            </w:r>
          </w:p>
        </w:tc>
        <w:tc>
          <w:tcPr>
            <w:tcW w:w="7014" w:type="dxa"/>
            <w:tcBorders>
              <w:top w:val="nil"/>
              <w:left w:val="nil"/>
              <w:bottom w:val="single" w:sz="8" w:space="0" w:color="auto"/>
              <w:right w:val="single" w:sz="8" w:space="0" w:color="auto"/>
            </w:tcBorders>
            <w:tcMar>
              <w:top w:w="0" w:type="dxa"/>
              <w:left w:w="108" w:type="dxa"/>
              <w:bottom w:w="0" w:type="dxa"/>
              <w:right w:w="108" w:type="dxa"/>
            </w:tcMar>
            <w:hideMark/>
          </w:tcPr>
          <w:p w:rsidR="005E6C8D" w:rsidRPr="001C2796" w:rsidRDefault="00C60306" w:rsidP="0034753F">
            <w:pPr>
              <w:widowControl/>
              <w:autoSpaceDN/>
              <w:jc w:val="both"/>
              <w:rPr>
                <w:rFonts w:asciiTheme="minorHAnsi" w:eastAsia="Times New Roman" w:hAnsiTheme="minorHAnsi" w:cstheme="minorHAnsi"/>
                <w:lang w:eastAsia="pt-BR"/>
              </w:rPr>
            </w:pPr>
            <w:r w:rsidRPr="00C60306">
              <w:rPr>
                <w:rFonts w:asciiTheme="minorHAnsi" w:eastAsia="Times New Roman" w:hAnsiTheme="minorHAnsi" w:cstheme="minorHAnsi"/>
                <w:lang w:eastAsia="pt-BR"/>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Pr="00C60306">
              <w:rPr>
                <w:rFonts w:asciiTheme="minorHAnsi" w:eastAsia="Times New Roman" w:hAnsiTheme="minorHAnsi" w:cstheme="minorHAnsi"/>
                <w:lang w:eastAsia="pt-BR"/>
              </w:rPr>
              <w:t>GRANDES LAGOS</w:t>
            </w:r>
            <w:proofErr w:type="gramEnd"/>
            <w:r w:rsidRPr="00C60306">
              <w:rPr>
                <w:rFonts w:asciiTheme="minorHAnsi" w:eastAsia="Times New Roman" w:hAnsiTheme="minorHAnsi" w:cstheme="minorHAnsi"/>
                <w:lang w:eastAsia="pt-BR"/>
              </w:rPr>
              <w:t>, ABRANGENDO, ENTRE OUTROS, DOCUMENTOS COMO EMPENHOS, LIVROS CONTÁBEIS, ATAS, PORTARIAS, RESOLUÇÕES, DECRETOS, CONTRATOS, PROCESSOS LICITATÓRIOS E PROCESSOS DE DISPENSA DE LICITAÇÃO</w:t>
            </w:r>
            <w:r w:rsidR="0034753F" w:rsidRPr="001C2796">
              <w:rPr>
                <w:rFonts w:asciiTheme="minorHAnsi" w:eastAsia="Times New Roman" w:hAnsiTheme="minorHAnsi" w:cstheme="minorHAnsi"/>
                <w:lang w:eastAsia="pt-BR"/>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5E6C8D" w:rsidRPr="001C2796" w:rsidRDefault="005E6C8D"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5E6C8D" w:rsidRPr="001C2796" w:rsidRDefault="005E6C8D" w:rsidP="005E6C8D">
            <w:pPr>
              <w:widowControl/>
              <w:autoSpaceDN/>
              <w:jc w:val="center"/>
              <w:rPr>
                <w:rFonts w:asciiTheme="minorHAnsi" w:eastAsia="Times New Roman" w:hAnsiTheme="minorHAnsi" w:cstheme="minorHAnsi"/>
                <w:lang w:eastAsia="pt-BR"/>
              </w:rPr>
            </w:pPr>
          </w:p>
          <w:p w:rsidR="005E6C8D" w:rsidRPr="001C2796" w:rsidRDefault="005E6C8D" w:rsidP="005E6C8D">
            <w:pPr>
              <w:widowControl/>
              <w:autoSpaceDN/>
              <w:jc w:val="center"/>
              <w:rPr>
                <w:rFonts w:asciiTheme="minorHAnsi" w:eastAsia="Times New Roman" w:hAnsiTheme="minorHAnsi" w:cstheme="minorHAnsi"/>
                <w:lang w:eastAsia="pt-BR"/>
              </w:rPr>
            </w:pPr>
          </w:p>
          <w:p w:rsidR="005E6C8D" w:rsidRPr="001C2796" w:rsidRDefault="00FD1E2C" w:rsidP="00C60306">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xml:space="preserve">R$ </w:t>
            </w:r>
            <w:r w:rsidR="00C60306">
              <w:rPr>
                <w:rFonts w:asciiTheme="minorHAnsi" w:eastAsia="Times New Roman" w:hAnsiTheme="minorHAnsi" w:cstheme="minorHAnsi"/>
                <w:lang w:eastAsia="pt-BR"/>
              </w:rPr>
              <w:t>XXXXXXX</w:t>
            </w:r>
          </w:p>
        </w:tc>
      </w:tr>
      <w:tr w:rsidR="00B80074" w:rsidRPr="001C2796" w:rsidTr="00FD1E2C">
        <w:trPr>
          <w:trHeight w:val="262"/>
          <w:jc w:val="center"/>
        </w:trPr>
        <w:tc>
          <w:tcPr>
            <w:tcW w:w="866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4BCC" w:rsidRPr="001C2796" w:rsidRDefault="00D74BCC" w:rsidP="005E6C8D">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VALOR GLOBAL</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D74BCC" w:rsidRPr="001C2796" w:rsidRDefault="00FD1E2C" w:rsidP="00C60306">
            <w:pPr>
              <w:jc w:val="center"/>
              <w:rPr>
                <w:rFonts w:asciiTheme="minorHAnsi" w:eastAsia="Calibri" w:hAnsiTheme="minorHAnsi" w:cstheme="minorHAnsi"/>
                <w:b/>
              </w:rPr>
            </w:pPr>
            <w:r w:rsidRPr="001C2796">
              <w:rPr>
                <w:rFonts w:asciiTheme="minorHAnsi" w:eastAsia="Calibri" w:hAnsiTheme="minorHAnsi" w:cstheme="minorHAnsi"/>
                <w:b/>
              </w:rPr>
              <w:t xml:space="preserve">R$ </w:t>
            </w:r>
            <w:r w:rsidR="00C60306">
              <w:rPr>
                <w:rFonts w:asciiTheme="minorHAnsi" w:eastAsia="Calibri" w:hAnsiTheme="minorHAnsi" w:cstheme="minorHAnsi"/>
                <w:b/>
              </w:rPr>
              <w:t>XXXXXX</w:t>
            </w:r>
          </w:p>
        </w:tc>
      </w:tr>
    </w:tbl>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Todas as especificações do objeto contidas na proposta, em especial o preço, vinculam a Contratada.</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lastRenderedPageBreak/>
        <w:t>Nos valores propostos estarão inclusos todos os custos operacionais, encargos previdenciários, trabalhistas, tributários, comerciais e quaisquer outros que incidam direta ou indiretamente na prestação dos serviços.</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Os preços ofertados, tanto na proposta inicial, quanto na etapa de lances, serão de exclusiva responsabilidade do fornecedor, não lhe assistindo o direito de pleitear qualquer alteração, </w:t>
      </w:r>
      <w:proofErr w:type="gramStart"/>
      <w:r w:rsidRPr="001C2796">
        <w:rPr>
          <w:rFonts w:asciiTheme="minorHAnsi" w:hAnsiTheme="minorHAnsi" w:cstheme="minorHAnsi"/>
          <w:sz w:val="22"/>
          <w:szCs w:val="22"/>
        </w:rPr>
        <w:t>sob alegação</w:t>
      </w:r>
      <w:proofErr w:type="gramEnd"/>
      <w:r w:rsidRPr="001C2796">
        <w:rPr>
          <w:rFonts w:asciiTheme="minorHAnsi" w:hAnsiTheme="minorHAnsi" w:cstheme="minorHAnsi"/>
          <w:sz w:val="22"/>
          <w:szCs w:val="22"/>
        </w:rPr>
        <w:t xml:space="preserve"> de erro, omissão ou qualquer outro pretexto.</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w:t>
      </w:r>
      <w:r w:rsidR="00D64402" w:rsidRPr="001C2796">
        <w:rPr>
          <w:rFonts w:asciiTheme="minorHAnsi" w:hAnsiTheme="minorHAnsi" w:cstheme="minorHAnsi"/>
          <w:sz w:val="22"/>
          <w:szCs w:val="22"/>
        </w:rPr>
        <w:t>, pessoal</w:t>
      </w:r>
      <w:r w:rsidRPr="001C2796">
        <w:rPr>
          <w:rFonts w:asciiTheme="minorHAnsi" w:hAnsiTheme="minorHAnsi" w:cstheme="minorHAnsi"/>
          <w:sz w:val="22"/>
          <w:szCs w:val="22"/>
        </w:rPr>
        <w:t xml:space="preserve"> e </w:t>
      </w:r>
      <w:r w:rsidR="00D64402" w:rsidRPr="001C2796">
        <w:rPr>
          <w:rFonts w:asciiTheme="minorHAnsi" w:hAnsiTheme="minorHAnsi" w:cstheme="minorHAnsi"/>
          <w:sz w:val="22"/>
          <w:szCs w:val="22"/>
        </w:rPr>
        <w:t>sistemas</w:t>
      </w:r>
      <w:r w:rsidRPr="001C2796">
        <w:rPr>
          <w:rFonts w:asciiTheme="minorHAnsi" w:hAnsiTheme="minorHAnsi" w:cstheme="minorHAnsi"/>
          <w:sz w:val="22"/>
          <w:szCs w:val="22"/>
        </w:rPr>
        <w:t xml:space="preserve">, em quantidades e qualidades </w:t>
      </w:r>
      <w:proofErr w:type="gramStart"/>
      <w:r w:rsidRPr="001C2796">
        <w:rPr>
          <w:rFonts w:asciiTheme="minorHAnsi" w:hAnsiTheme="minorHAnsi" w:cstheme="minorHAnsi"/>
          <w:sz w:val="22"/>
          <w:szCs w:val="22"/>
        </w:rPr>
        <w:t>adequadas à perfeita execução contratual, promovendo, quando requerido, sua substituição</w:t>
      </w:r>
      <w:proofErr w:type="gramEnd"/>
      <w:r w:rsidRPr="001C2796">
        <w:rPr>
          <w:rFonts w:asciiTheme="minorHAnsi" w:hAnsiTheme="minorHAnsi" w:cstheme="minorHAnsi"/>
          <w:sz w:val="22"/>
          <w:szCs w:val="22"/>
        </w:rPr>
        <w:t>.</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Uma vez enviada </w:t>
      </w:r>
      <w:proofErr w:type="gramStart"/>
      <w:r w:rsidRPr="001C2796">
        <w:rPr>
          <w:rFonts w:asciiTheme="minorHAnsi" w:hAnsiTheme="minorHAnsi" w:cstheme="minorHAnsi"/>
          <w:sz w:val="22"/>
          <w:szCs w:val="22"/>
        </w:rPr>
        <w:t>a</w:t>
      </w:r>
      <w:proofErr w:type="gramEnd"/>
      <w:r w:rsidRPr="001C2796">
        <w:rPr>
          <w:rFonts w:asciiTheme="minorHAnsi" w:hAnsiTheme="minorHAnsi" w:cstheme="minorHAnsi"/>
          <w:sz w:val="22"/>
          <w:szCs w:val="22"/>
        </w:rPr>
        <w:t xml:space="preserve"> proposta no </w:t>
      </w:r>
      <w:r w:rsidR="00D64402" w:rsidRPr="001C2796">
        <w:rPr>
          <w:rFonts w:asciiTheme="minorHAnsi" w:hAnsiTheme="minorHAnsi" w:cstheme="minorHAnsi"/>
          <w:sz w:val="22"/>
          <w:szCs w:val="22"/>
        </w:rPr>
        <w:t xml:space="preserve">até o prazo fixado no item 3.1 </w:t>
      </w:r>
      <w:r w:rsidRPr="001C2796">
        <w:rPr>
          <w:rFonts w:asciiTheme="minorHAnsi" w:hAnsiTheme="minorHAnsi" w:cstheme="minorHAnsi"/>
          <w:sz w:val="22"/>
          <w:szCs w:val="22"/>
        </w:rPr>
        <w:t xml:space="preserve">os fornecedores </w:t>
      </w:r>
      <w:r w:rsidRPr="001C2796">
        <w:rPr>
          <w:rFonts w:asciiTheme="minorHAnsi" w:hAnsiTheme="minorHAnsi" w:cstheme="minorHAnsi"/>
          <w:b/>
          <w:bCs/>
          <w:sz w:val="22"/>
          <w:szCs w:val="22"/>
        </w:rPr>
        <w:t>NÃO</w:t>
      </w:r>
      <w:r w:rsidRPr="001C2796">
        <w:rPr>
          <w:rFonts w:asciiTheme="minorHAnsi" w:hAnsiTheme="minorHAnsi" w:cstheme="minorHAnsi"/>
          <w:sz w:val="22"/>
          <w:szCs w:val="22"/>
        </w:rPr>
        <w:t xml:space="preserve"> poderão substituí-la ou modificá-la</w:t>
      </w:r>
      <w:r w:rsidR="00D64402" w:rsidRPr="001C2796">
        <w:rPr>
          <w:rFonts w:asciiTheme="minorHAnsi" w:hAnsiTheme="minorHAnsi" w:cstheme="minorHAnsi"/>
          <w:sz w:val="22"/>
          <w:szCs w:val="22"/>
        </w:rPr>
        <w:t>, sendo possível apenas sua desistência formalmente solicitada</w:t>
      </w:r>
      <w:r w:rsidRPr="001C2796">
        <w:rPr>
          <w:rFonts w:asciiTheme="minorHAnsi" w:hAnsiTheme="minorHAnsi" w:cstheme="minorHAnsi"/>
          <w:sz w:val="22"/>
          <w:szCs w:val="22"/>
        </w:rPr>
        <w:t>;</w:t>
      </w:r>
    </w:p>
    <w:p w:rsidR="00E17581" w:rsidRPr="001C2796" w:rsidRDefault="00D64402" w:rsidP="0054457E">
      <w:pPr>
        <w:pStyle w:val="Standard"/>
        <w:numPr>
          <w:ilvl w:val="1"/>
          <w:numId w:val="31"/>
        </w:numPr>
        <w:ind w:left="0" w:firstLine="0"/>
        <w:jc w:val="both"/>
        <w:rPr>
          <w:rFonts w:asciiTheme="minorHAnsi" w:hAnsiTheme="minorHAnsi" w:cstheme="minorHAnsi"/>
          <w:b/>
          <w:sz w:val="22"/>
          <w:szCs w:val="22"/>
          <w:u w:val="single"/>
        </w:rPr>
      </w:pPr>
      <w:r w:rsidRPr="001C2796">
        <w:rPr>
          <w:rFonts w:asciiTheme="minorHAnsi" w:hAnsiTheme="minorHAnsi" w:cstheme="minorHAnsi"/>
          <w:b/>
          <w:sz w:val="22"/>
          <w:szCs w:val="22"/>
          <w:u w:val="single"/>
        </w:rPr>
        <w:t>Juntamente com a proposta o interessado deverá encaminhar as</w:t>
      </w:r>
      <w:r w:rsidR="004D0D9C" w:rsidRPr="001C2796">
        <w:rPr>
          <w:rFonts w:asciiTheme="minorHAnsi" w:hAnsiTheme="minorHAnsi" w:cstheme="minorHAnsi"/>
          <w:b/>
          <w:sz w:val="22"/>
          <w:szCs w:val="22"/>
          <w:u w:val="single"/>
        </w:rPr>
        <w:t xml:space="preserve"> seguintes declarações:</w:t>
      </w:r>
    </w:p>
    <w:p w:rsidR="00E17581" w:rsidRPr="001C2796" w:rsidRDefault="004D0D9C" w:rsidP="0054457E">
      <w:pPr>
        <w:pStyle w:val="Standard"/>
        <w:numPr>
          <w:ilvl w:val="2"/>
          <w:numId w:val="31"/>
        </w:numPr>
        <w:ind w:left="0" w:firstLine="0"/>
        <w:jc w:val="both"/>
        <w:rPr>
          <w:rFonts w:asciiTheme="minorHAnsi" w:hAnsiTheme="minorHAnsi" w:cstheme="minorHAnsi"/>
          <w:b/>
          <w:sz w:val="22"/>
          <w:szCs w:val="22"/>
          <w:u w:val="single"/>
        </w:rPr>
      </w:pPr>
      <w:proofErr w:type="gramStart"/>
      <w:r w:rsidRPr="001C2796">
        <w:rPr>
          <w:rFonts w:asciiTheme="minorHAnsi" w:hAnsiTheme="minorHAnsi" w:cstheme="minorHAnsi"/>
          <w:b/>
          <w:sz w:val="22"/>
          <w:szCs w:val="22"/>
          <w:u w:val="single"/>
        </w:rPr>
        <w:t>que</w:t>
      </w:r>
      <w:proofErr w:type="gramEnd"/>
      <w:r w:rsidRPr="001C2796">
        <w:rPr>
          <w:rFonts w:asciiTheme="minorHAnsi" w:hAnsiTheme="minorHAnsi" w:cstheme="minorHAnsi"/>
          <w:b/>
          <w:sz w:val="22"/>
          <w:szCs w:val="22"/>
          <w:u w:val="single"/>
        </w:rPr>
        <w:t xml:space="preserve"> inexistem fatos impeditivos para sua </w:t>
      </w:r>
      <w:r w:rsidR="007153D9" w:rsidRPr="001C2796">
        <w:rPr>
          <w:rFonts w:asciiTheme="minorHAnsi" w:hAnsiTheme="minorHAnsi" w:cstheme="minorHAnsi"/>
          <w:b/>
          <w:sz w:val="22"/>
          <w:szCs w:val="22"/>
          <w:u w:val="single"/>
        </w:rPr>
        <w:t xml:space="preserve">participação, </w:t>
      </w:r>
      <w:r w:rsidRPr="001C2796">
        <w:rPr>
          <w:rFonts w:asciiTheme="minorHAnsi" w:hAnsiTheme="minorHAnsi" w:cstheme="minorHAnsi"/>
          <w:b/>
          <w:sz w:val="22"/>
          <w:szCs w:val="22"/>
          <w:u w:val="single"/>
        </w:rPr>
        <w:t xml:space="preserve">habilitação </w:t>
      </w:r>
      <w:r w:rsidR="007153D9" w:rsidRPr="001C2796">
        <w:rPr>
          <w:rFonts w:asciiTheme="minorHAnsi" w:hAnsiTheme="minorHAnsi" w:cstheme="minorHAnsi"/>
          <w:b/>
          <w:sz w:val="22"/>
          <w:szCs w:val="22"/>
          <w:u w:val="single"/>
        </w:rPr>
        <w:t xml:space="preserve">e contratação </w:t>
      </w:r>
      <w:r w:rsidRPr="001C2796">
        <w:rPr>
          <w:rFonts w:asciiTheme="minorHAnsi" w:hAnsiTheme="minorHAnsi" w:cstheme="minorHAnsi"/>
          <w:b/>
          <w:sz w:val="22"/>
          <w:szCs w:val="22"/>
          <w:u w:val="single"/>
        </w:rPr>
        <w:t>no certame, ciente da obrigatoriedade de declarar ocorrências posteriores;</w:t>
      </w:r>
    </w:p>
    <w:p w:rsidR="00E17581" w:rsidRPr="001C2796" w:rsidRDefault="004D0D9C" w:rsidP="0054457E">
      <w:pPr>
        <w:pStyle w:val="Standard"/>
        <w:numPr>
          <w:ilvl w:val="2"/>
          <w:numId w:val="31"/>
        </w:numPr>
        <w:ind w:left="0" w:firstLine="0"/>
        <w:jc w:val="both"/>
        <w:rPr>
          <w:rFonts w:asciiTheme="minorHAnsi" w:hAnsiTheme="minorHAnsi" w:cstheme="minorHAnsi"/>
          <w:b/>
          <w:sz w:val="22"/>
          <w:szCs w:val="22"/>
          <w:u w:val="single"/>
        </w:rPr>
      </w:pPr>
      <w:proofErr w:type="gramStart"/>
      <w:r w:rsidRPr="001C2796">
        <w:rPr>
          <w:rFonts w:asciiTheme="minorHAnsi" w:hAnsiTheme="minorHAnsi" w:cstheme="minorHAnsi"/>
          <w:b/>
          <w:sz w:val="22"/>
          <w:szCs w:val="22"/>
          <w:u w:val="single"/>
        </w:rPr>
        <w:t>que</w:t>
      </w:r>
      <w:proofErr w:type="gramEnd"/>
      <w:r w:rsidRPr="001C2796">
        <w:rPr>
          <w:rFonts w:asciiTheme="minorHAnsi" w:hAnsiTheme="minorHAnsi" w:cstheme="minorHAnsi"/>
          <w:b/>
          <w:sz w:val="22"/>
          <w:szCs w:val="22"/>
          <w:u w:val="single"/>
        </w:rPr>
        <w:t xml:space="preserve"> cumpre os requisitos estabelecidos no artigo 3° da Lei Complementar nº 123, de 2006, estando apto a usufruir do tratamento favorecido estabelecido em seus </w:t>
      </w:r>
      <w:proofErr w:type="spellStart"/>
      <w:r w:rsidRPr="001C2796">
        <w:rPr>
          <w:rFonts w:asciiTheme="minorHAnsi" w:hAnsiTheme="minorHAnsi" w:cstheme="minorHAnsi"/>
          <w:b/>
          <w:sz w:val="22"/>
          <w:szCs w:val="22"/>
          <w:u w:val="single"/>
        </w:rPr>
        <w:t>arts</w:t>
      </w:r>
      <w:proofErr w:type="spellEnd"/>
      <w:r w:rsidRPr="001C2796">
        <w:rPr>
          <w:rFonts w:asciiTheme="minorHAnsi" w:hAnsiTheme="minorHAnsi" w:cstheme="minorHAnsi"/>
          <w:b/>
          <w:sz w:val="22"/>
          <w:szCs w:val="22"/>
          <w:u w:val="single"/>
        </w:rPr>
        <w:t>. 42 a 49.</w:t>
      </w:r>
    </w:p>
    <w:p w:rsidR="00E17581" w:rsidRPr="001C2796" w:rsidRDefault="004D0D9C" w:rsidP="0054457E">
      <w:pPr>
        <w:pStyle w:val="Standard"/>
        <w:numPr>
          <w:ilvl w:val="2"/>
          <w:numId w:val="31"/>
        </w:numPr>
        <w:ind w:left="0" w:firstLine="0"/>
        <w:jc w:val="both"/>
        <w:rPr>
          <w:rFonts w:asciiTheme="minorHAnsi" w:hAnsiTheme="minorHAnsi" w:cstheme="minorHAnsi"/>
          <w:b/>
          <w:sz w:val="22"/>
          <w:szCs w:val="22"/>
        </w:rPr>
      </w:pPr>
      <w:proofErr w:type="gramStart"/>
      <w:r w:rsidRPr="001C2796">
        <w:rPr>
          <w:rFonts w:asciiTheme="minorHAnsi" w:hAnsiTheme="minorHAnsi" w:cstheme="minorHAnsi"/>
          <w:b/>
          <w:sz w:val="22"/>
          <w:szCs w:val="22"/>
        </w:rPr>
        <w:t>que</w:t>
      </w:r>
      <w:proofErr w:type="gramEnd"/>
      <w:r w:rsidRPr="001C2796">
        <w:rPr>
          <w:rFonts w:asciiTheme="minorHAnsi" w:hAnsiTheme="minorHAnsi" w:cstheme="minorHAnsi"/>
          <w:b/>
          <w:sz w:val="22"/>
          <w:szCs w:val="22"/>
        </w:rPr>
        <w:t xml:space="preserve"> está ciente e concorda com as condições contidas no Aviso de Contratação Direta e seus anexos;</w:t>
      </w:r>
    </w:p>
    <w:p w:rsidR="00E17581" w:rsidRPr="001C2796" w:rsidRDefault="004D0D9C" w:rsidP="0054457E">
      <w:pPr>
        <w:pStyle w:val="Standard"/>
        <w:numPr>
          <w:ilvl w:val="2"/>
          <w:numId w:val="31"/>
        </w:numPr>
        <w:ind w:left="0" w:firstLine="0"/>
        <w:jc w:val="both"/>
        <w:rPr>
          <w:rFonts w:asciiTheme="minorHAnsi" w:hAnsiTheme="minorHAnsi" w:cstheme="minorHAnsi"/>
          <w:b/>
          <w:sz w:val="22"/>
          <w:szCs w:val="22"/>
        </w:rPr>
      </w:pPr>
      <w:proofErr w:type="gramStart"/>
      <w:r w:rsidRPr="001C2796">
        <w:rPr>
          <w:rFonts w:asciiTheme="minorHAnsi" w:hAnsiTheme="minorHAnsi" w:cstheme="minorHAnsi"/>
          <w:b/>
          <w:sz w:val="22"/>
          <w:szCs w:val="22"/>
        </w:rPr>
        <w:t>que</w:t>
      </w:r>
      <w:proofErr w:type="gramEnd"/>
      <w:r w:rsidRPr="001C2796">
        <w:rPr>
          <w:rFonts w:asciiTheme="minorHAnsi" w:hAnsiTheme="minorHAnsi" w:cstheme="minorHAnsi"/>
          <w:b/>
          <w:sz w:val="22"/>
          <w:szCs w:val="22"/>
        </w:rPr>
        <w:t xml:space="preserve"> assume a responsabilidade pelas</w:t>
      </w:r>
      <w:r w:rsidR="00D64402" w:rsidRPr="001C2796">
        <w:rPr>
          <w:rFonts w:asciiTheme="minorHAnsi" w:hAnsiTheme="minorHAnsi" w:cstheme="minorHAnsi"/>
          <w:b/>
          <w:sz w:val="22"/>
          <w:szCs w:val="22"/>
        </w:rPr>
        <w:t xml:space="preserve"> informações constantes na proposta</w:t>
      </w:r>
      <w:r w:rsidRPr="001C2796">
        <w:rPr>
          <w:rFonts w:asciiTheme="minorHAnsi" w:hAnsiTheme="minorHAnsi" w:cstheme="minorHAnsi"/>
          <w:b/>
          <w:sz w:val="22"/>
          <w:szCs w:val="22"/>
        </w:rPr>
        <w:t>, assumindo como firmes e verdadeiras;</w:t>
      </w:r>
    </w:p>
    <w:p w:rsidR="00E17581" w:rsidRPr="001C2796" w:rsidRDefault="004D0D9C" w:rsidP="0054457E">
      <w:pPr>
        <w:pStyle w:val="Standard"/>
        <w:numPr>
          <w:ilvl w:val="2"/>
          <w:numId w:val="31"/>
        </w:numPr>
        <w:ind w:left="0" w:firstLine="0"/>
        <w:jc w:val="both"/>
        <w:rPr>
          <w:rFonts w:asciiTheme="minorHAnsi" w:hAnsiTheme="minorHAnsi" w:cstheme="minorHAnsi"/>
          <w:b/>
          <w:sz w:val="22"/>
          <w:szCs w:val="22"/>
        </w:rPr>
      </w:pPr>
      <w:proofErr w:type="gramStart"/>
      <w:r w:rsidRPr="001C2796">
        <w:rPr>
          <w:rFonts w:asciiTheme="minorHAnsi" w:hAnsiTheme="minorHAnsi" w:cstheme="minorHAnsi"/>
          <w:b/>
          <w:sz w:val="22"/>
          <w:szCs w:val="22"/>
        </w:rPr>
        <w:t>que</w:t>
      </w:r>
      <w:proofErr w:type="gramEnd"/>
      <w:r w:rsidRPr="001C2796">
        <w:rPr>
          <w:rFonts w:asciiTheme="minorHAnsi" w:hAnsiTheme="minorHAnsi" w:cstheme="minorHAnsi"/>
          <w:b/>
          <w:sz w:val="22"/>
          <w:szCs w:val="22"/>
        </w:rPr>
        <w:t xml:space="preserve"> cumpre as exigências de reserva de cargos para pessoa com deficiência e para reabilitado da Previdência Social, de que trata o art. 93 da Lei nº 8.213/1991.</w:t>
      </w:r>
    </w:p>
    <w:p w:rsidR="00E17581" w:rsidRPr="001C2796" w:rsidRDefault="004D0D9C" w:rsidP="0054457E">
      <w:pPr>
        <w:pStyle w:val="Standard"/>
        <w:numPr>
          <w:ilvl w:val="2"/>
          <w:numId w:val="31"/>
        </w:numPr>
        <w:ind w:left="0" w:firstLine="0"/>
        <w:jc w:val="both"/>
        <w:rPr>
          <w:rFonts w:asciiTheme="minorHAnsi" w:hAnsiTheme="minorHAnsi" w:cstheme="minorHAnsi"/>
          <w:b/>
          <w:sz w:val="22"/>
          <w:szCs w:val="22"/>
        </w:rPr>
      </w:pPr>
      <w:proofErr w:type="gramStart"/>
      <w:r w:rsidRPr="001C2796">
        <w:rPr>
          <w:rFonts w:asciiTheme="minorHAnsi" w:hAnsiTheme="minorHAnsi" w:cstheme="minorHAnsi"/>
          <w:b/>
          <w:sz w:val="22"/>
          <w:szCs w:val="22"/>
        </w:rPr>
        <w:t>que</w:t>
      </w:r>
      <w:proofErr w:type="gramEnd"/>
      <w:r w:rsidRPr="001C2796">
        <w:rPr>
          <w:rFonts w:asciiTheme="minorHAnsi" w:hAnsiTheme="minorHAnsi" w:cstheme="minorHAnsi"/>
          <w:b/>
          <w:sz w:val="22"/>
          <w:szCs w:val="22"/>
        </w:rPr>
        <w:t xml:space="preserve"> não emprega menor de 18 anos em trabalho noturno, perigoso ou insalubre e não emprega menor de 16 anos, salvo menor, a partir de 14 anos, na condição de aprendiz, nos termos do artigo 7°, XXXIII, da Constituição;</w:t>
      </w:r>
    </w:p>
    <w:p w:rsidR="00E17581" w:rsidRPr="001C2796" w:rsidRDefault="004D0D9C" w:rsidP="00157488">
      <w:pPr>
        <w:pStyle w:val="Standard"/>
        <w:numPr>
          <w:ilvl w:val="1"/>
          <w:numId w:val="31"/>
        </w:numPr>
        <w:jc w:val="both"/>
        <w:rPr>
          <w:rFonts w:asciiTheme="minorHAnsi" w:hAnsiTheme="minorHAnsi" w:cstheme="minorHAnsi"/>
          <w:b/>
          <w:bCs/>
          <w:iCs/>
          <w:sz w:val="22"/>
          <w:szCs w:val="22"/>
        </w:rPr>
      </w:pPr>
      <w:r w:rsidRPr="001C2796">
        <w:rPr>
          <w:rFonts w:asciiTheme="minorHAnsi" w:hAnsiTheme="minorHAnsi" w:cstheme="minorHAnsi"/>
          <w:b/>
          <w:bCs/>
          <w:iCs/>
          <w:sz w:val="22"/>
          <w:szCs w:val="22"/>
        </w:rPr>
        <w:t>Fica facultado ao fornecedor</w:t>
      </w:r>
      <w:r w:rsidR="00D64402" w:rsidRPr="001C2796">
        <w:rPr>
          <w:rFonts w:asciiTheme="minorHAnsi" w:hAnsiTheme="minorHAnsi" w:cstheme="minorHAnsi"/>
          <w:b/>
          <w:bCs/>
          <w:iCs/>
          <w:sz w:val="22"/>
          <w:szCs w:val="22"/>
        </w:rPr>
        <w:t xml:space="preserve"> utilizar-se do Modelo de Proposta apresentado no ANEXO II</w:t>
      </w:r>
      <w:r w:rsidR="005D65AC" w:rsidRPr="001C2796">
        <w:rPr>
          <w:rFonts w:asciiTheme="minorHAnsi" w:hAnsiTheme="minorHAnsi" w:cstheme="minorHAnsi"/>
          <w:b/>
          <w:bCs/>
          <w:iCs/>
          <w:sz w:val="22"/>
          <w:szCs w:val="22"/>
        </w:rPr>
        <w:t>I</w:t>
      </w:r>
      <w:r w:rsidRPr="001C2796">
        <w:rPr>
          <w:rFonts w:asciiTheme="minorHAnsi" w:hAnsiTheme="minorHAnsi" w:cstheme="minorHAnsi"/>
          <w:b/>
          <w:bCs/>
          <w:iCs/>
          <w:sz w:val="22"/>
          <w:szCs w:val="22"/>
        </w:rPr>
        <w:t>.</w:t>
      </w:r>
    </w:p>
    <w:p w:rsidR="00E17581" w:rsidRPr="001C2796" w:rsidRDefault="00D64402" w:rsidP="00157488">
      <w:pPr>
        <w:pStyle w:val="Standard"/>
        <w:numPr>
          <w:ilvl w:val="1"/>
          <w:numId w:val="31"/>
        </w:numPr>
        <w:jc w:val="both"/>
        <w:rPr>
          <w:rFonts w:asciiTheme="minorHAnsi" w:hAnsiTheme="minorHAnsi" w:cstheme="minorHAnsi"/>
          <w:sz w:val="22"/>
          <w:szCs w:val="22"/>
        </w:rPr>
      </w:pPr>
      <w:r w:rsidRPr="001C2796">
        <w:rPr>
          <w:rFonts w:asciiTheme="minorHAnsi" w:hAnsiTheme="minorHAnsi" w:cstheme="minorHAnsi"/>
          <w:sz w:val="22"/>
          <w:szCs w:val="22"/>
        </w:rPr>
        <w:t>Serão desclassificadas as propostas com valor final superior ao valor referencial do certame</w:t>
      </w:r>
      <w:r w:rsidR="004D0D9C" w:rsidRPr="001C2796">
        <w:rPr>
          <w:rFonts w:asciiTheme="minorHAnsi" w:hAnsiTheme="minorHAnsi" w:cstheme="minorHAnsi"/>
          <w:sz w:val="22"/>
          <w:szCs w:val="22"/>
        </w:rPr>
        <w:t>.</w:t>
      </w:r>
    </w:p>
    <w:p w:rsidR="00E17581" w:rsidRPr="001C2796" w:rsidRDefault="00E17581" w:rsidP="009834A8">
      <w:pPr>
        <w:pStyle w:val="Standard"/>
        <w:jc w:val="both"/>
        <w:rPr>
          <w:rFonts w:asciiTheme="minorHAnsi" w:hAnsiTheme="minorHAnsi" w:cstheme="minorHAnsi"/>
          <w:b/>
          <w:bCs/>
          <w:sz w:val="22"/>
          <w:szCs w:val="22"/>
        </w:rPr>
      </w:pPr>
    </w:p>
    <w:p w:rsidR="00E17581" w:rsidRPr="001C2796" w:rsidRDefault="004D0D9C" w:rsidP="00157488">
      <w:pPr>
        <w:pStyle w:val="Standard"/>
        <w:numPr>
          <w:ilvl w:val="0"/>
          <w:numId w:val="31"/>
        </w:numPr>
        <w:jc w:val="both"/>
        <w:rPr>
          <w:rFonts w:asciiTheme="minorHAnsi" w:hAnsiTheme="minorHAnsi" w:cstheme="minorHAnsi"/>
          <w:b/>
          <w:bCs/>
          <w:sz w:val="22"/>
          <w:szCs w:val="22"/>
        </w:rPr>
      </w:pPr>
      <w:r w:rsidRPr="001C2796">
        <w:rPr>
          <w:rFonts w:asciiTheme="minorHAnsi" w:hAnsiTheme="minorHAnsi" w:cstheme="minorHAnsi"/>
          <w:b/>
          <w:bCs/>
          <w:sz w:val="22"/>
          <w:szCs w:val="22"/>
        </w:rPr>
        <w:t xml:space="preserve">FASE DE </w:t>
      </w:r>
      <w:r w:rsidR="00D64402" w:rsidRPr="001C2796">
        <w:rPr>
          <w:rFonts w:asciiTheme="minorHAnsi" w:hAnsiTheme="minorHAnsi" w:cstheme="minorHAnsi"/>
          <w:b/>
          <w:bCs/>
          <w:sz w:val="22"/>
          <w:szCs w:val="22"/>
        </w:rPr>
        <w:t>DISPUTA</w:t>
      </w:r>
    </w:p>
    <w:p w:rsidR="00E17581" w:rsidRPr="001C2796" w:rsidRDefault="004D0D9C" w:rsidP="009C052A">
      <w:pPr>
        <w:pStyle w:val="Standard"/>
        <w:numPr>
          <w:ilvl w:val="1"/>
          <w:numId w:val="31"/>
        </w:numPr>
        <w:jc w:val="both"/>
        <w:rPr>
          <w:rFonts w:asciiTheme="minorHAnsi" w:hAnsiTheme="minorHAnsi" w:cstheme="minorHAnsi"/>
          <w:sz w:val="22"/>
          <w:szCs w:val="22"/>
        </w:rPr>
      </w:pPr>
      <w:r w:rsidRPr="001C2796">
        <w:rPr>
          <w:rFonts w:asciiTheme="minorHAnsi" w:hAnsiTheme="minorHAnsi" w:cstheme="minorHAnsi"/>
          <w:sz w:val="22"/>
          <w:szCs w:val="22"/>
          <w:lang w:eastAsia="en-US"/>
        </w:rPr>
        <w:t xml:space="preserve">A partir das </w:t>
      </w:r>
      <w:r w:rsidR="009C052A" w:rsidRPr="001C2796">
        <w:rPr>
          <w:rFonts w:asciiTheme="minorHAnsi" w:hAnsiTheme="minorHAnsi" w:cstheme="minorHAnsi"/>
          <w:b/>
          <w:sz w:val="22"/>
          <w:szCs w:val="22"/>
          <w:lang w:eastAsia="en-US"/>
        </w:rPr>
        <w:t>14</w:t>
      </w:r>
      <w:r w:rsidR="00D64402" w:rsidRPr="001C2796">
        <w:rPr>
          <w:rFonts w:asciiTheme="minorHAnsi" w:hAnsiTheme="minorHAnsi" w:cstheme="minorHAnsi"/>
          <w:b/>
          <w:sz w:val="22"/>
          <w:szCs w:val="22"/>
          <w:lang w:eastAsia="en-US"/>
        </w:rPr>
        <w:t>h</w:t>
      </w:r>
      <w:r w:rsidR="007153D9" w:rsidRPr="001C2796">
        <w:rPr>
          <w:rFonts w:asciiTheme="minorHAnsi" w:hAnsiTheme="minorHAnsi" w:cstheme="minorHAnsi"/>
          <w:b/>
          <w:sz w:val="22"/>
          <w:szCs w:val="22"/>
          <w:lang w:eastAsia="en-US"/>
        </w:rPr>
        <w:t>00</w:t>
      </w:r>
      <w:r w:rsidR="00D64402" w:rsidRPr="001C2796">
        <w:rPr>
          <w:rFonts w:asciiTheme="minorHAnsi" w:hAnsiTheme="minorHAnsi" w:cstheme="minorHAnsi"/>
          <w:b/>
          <w:sz w:val="22"/>
          <w:szCs w:val="22"/>
          <w:lang w:eastAsia="en-US"/>
        </w:rPr>
        <w:t>m</w:t>
      </w:r>
      <w:r w:rsidR="00D64402" w:rsidRPr="001C2796">
        <w:rPr>
          <w:rFonts w:asciiTheme="minorHAnsi" w:hAnsiTheme="minorHAnsi" w:cstheme="minorHAnsi"/>
          <w:sz w:val="22"/>
          <w:szCs w:val="22"/>
          <w:lang w:eastAsia="en-US"/>
        </w:rPr>
        <w:t xml:space="preserve"> do dia </w:t>
      </w:r>
      <w:r w:rsidR="00C60306">
        <w:rPr>
          <w:rFonts w:asciiTheme="minorHAnsi" w:hAnsiTheme="minorHAnsi" w:cstheme="minorHAnsi"/>
          <w:b/>
          <w:sz w:val="22"/>
          <w:szCs w:val="22"/>
          <w:lang w:eastAsia="en-US"/>
        </w:rPr>
        <w:t>11</w:t>
      </w:r>
      <w:r w:rsidR="006B06E1" w:rsidRPr="001C2796">
        <w:rPr>
          <w:rFonts w:asciiTheme="minorHAnsi" w:hAnsiTheme="minorHAnsi" w:cstheme="minorHAnsi"/>
          <w:b/>
          <w:bCs/>
          <w:sz w:val="22"/>
          <w:szCs w:val="22"/>
          <w:lang w:eastAsia="en-US"/>
        </w:rPr>
        <w:t>/</w:t>
      </w:r>
      <w:r w:rsidR="00F56FB5" w:rsidRPr="001C2796">
        <w:rPr>
          <w:rFonts w:asciiTheme="minorHAnsi" w:hAnsiTheme="minorHAnsi" w:cstheme="minorHAnsi"/>
          <w:b/>
          <w:bCs/>
          <w:sz w:val="22"/>
          <w:szCs w:val="22"/>
          <w:lang w:eastAsia="en-US"/>
        </w:rPr>
        <w:t>0</w:t>
      </w:r>
      <w:r w:rsidR="00FD1E2C" w:rsidRPr="001C2796">
        <w:rPr>
          <w:rFonts w:asciiTheme="minorHAnsi" w:hAnsiTheme="minorHAnsi" w:cstheme="minorHAnsi"/>
          <w:b/>
          <w:bCs/>
          <w:sz w:val="22"/>
          <w:szCs w:val="22"/>
          <w:lang w:eastAsia="en-US"/>
        </w:rPr>
        <w:t>3</w:t>
      </w:r>
      <w:r w:rsidR="006B06E1" w:rsidRPr="001C2796">
        <w:rPr>
          <w:rFonts w:asciiTheme="minorHAnsi" w:hAnsiTheme="minorHAnsi" w:cstheme="minorHAnsi"/>
          <w:b/>
          <w:bCs/>
          <w:sz w:val="22"/>
          <w:szCs w:val="22"/>
          <w:lang w:eastAsia="en-US"/>
        </w:rPr>
        <w:t>/202</w:t>
      </w:r>
      <w:r w:rsidR="00F56FB5" w:rsidRPr="001C2796">
        <w:rPr>
          <w:rFonts w:asciiTheme="minorHAnsi" w:hAnsiTheme="minorHAnsi" w:cstheme="minorHAnsi"/>
          <w:b/>
          <w:bCs/>
          <w:sz w:val="22"/>
          <w:szCs w:val="22"/>
          <w:lang w:eastAsia="en-US"/>
        </w:rPr>
        <w:t>6</w:t>
      </w:r>
      <w:r w:rsidR="00D64402" w:rsidRPr="001C2796">
        <w:rPr>
          <w:rFonts w:asciiTheme="minorHAnsi" w:hAnsiTheme="minorHAnsi" w:cstheme="minorHAnsi"/>
          <w:sz w:val="22"/>
          <w:szCs w:val="22"/>
          <w:lang w:eastAsia="en-US"/>
        </w:rPr>
        <w:t xml:space="preserve">, </w:t>
      </w:r>
      <w:r w:rsidR="006B06E1" w:rsidRPr="001C2796">
        <w:rPr>
          <w:rFonts w:asciiTheme="minorHAnsi" w:hAnsiTheme="minorHAnsi" w:cstheme="minorHAnsi"/>
          <w:sz w:val="22"/>
          <w:szCs w:val="22"/>
          <w:lang w:eastAsia="en-US"/>
        </w:rPr>
        <w:t xml:space="preserve">Rua: Um nº 800 • Centro • Santa Fé Do Sul/SP • CEP </w:t>
      </w:r>
      <w:r w:rsidR="009C052A" w:rsidRPr="001C2796">
        <w:rPr>
          <w:rFonts w:asciiTheme="minorHAnsi" w:hAnsiTheme="minorHAnsi" w:cstheme="minorHAnsi"/>
          <w:sz w:val="22"/>
          <w:szCs w:val="22"/>
          <w:lang w:eastAsia="en-US"/>
        </w:rPr>
        <w:t>15.775-037</w:t>
      </w:r>
      <w:r w:rsidR="00934C51" w:rsidRPr="001C2796">
        <w:rPr>
          <w:rFonts w:asciiTheme="minorHAnsi" w:hAnsiTheme="minorHAnsi" w:cstheme="minorHAnsi"/>
          <w:sz w:val="22"/>
          <w:szCs w:val="22"/>
          <w:lang w:eastAsia="en-US"/>
        </w:rPr>
        <w:t xml:space="preserve"> será</w:t>
      </w:r>
      <w:r w:rsidR="00D64402" w:rsidRPr="001C2796">
        <w:rPr>
          <w:rFonts w:asciiTheme="minorHAnsi" w:hAnsiTheme="minorHAnsi" w:cstheme="minorHAnsi"/>
          <w:sz w:val="22"/>
          <w:szCs w:val="22"/>
          <w:lang w:eastAsia="en-US"/>
        </w:rPr>
        <w:t xml:space="preserve"> realizada a sessão presencial de disputa</w:t>
      </w:r>
      <w:r w:rsidRPr="001C2796">
        <w:rPr>
          <w:rFonts w:asciiTheme="minorHAnsi" w:hAnsiTheme="minorHAnsi" w:cstheme="minorHAnsi"/>
          <w:sz w:val="22"/>
          <w:szCs w:val="22"/>
          <w:lang w:eastAsia="en-US"/>
        </w:rPr>
        <w:t>.</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Iniciada a etapa competitiva, os fornecedores deverão </w:t>
      </w:r>
      <w:r w:rsidR="00D64402" w:rsidRPr="001C2796">
        <w:rPr>
          <w:rFonts w:asciiTheme="minorHAnsi" w:hAnsiTheme="minorHAnsi" w:cstheme="minorHAnsi"/>
          <w:sz w:val="22"/>
          <w:szCs w:val="22"/>
        </w:rPr>
        <w:t>ofertar</w:t>
      </w:r>
      <w:r w:rsidRPr="001C2796">
        <w:rPr>
          <w:rFonts w:asciiTheme="minorHAnsi" w:hAnsiTheme="minorHAnsi" w:cstheme="minorHAnsi"/>
          <w:sz w:val="22"/>
          <w:szCs w:val="22"/>
        </w:rPr>
        <w:t xml:space="preserve"> </w:t>
      </w:r>
      <w:r w:rsidR="00D64402" w:rsidRPr="001C2796">
        <w:rPr>
          <w:rFonts w:asciiTheme="minorHAnsi" w:hAnsiTheme="minorHAnsi" w:cstheme="minorHAnsi"/>
          <w:sz w:val="22"/>
          <w:szCs w:val="22"/>
        </w:rPr>
        <w:t xml:space="preserve">seus </w:t>
      </w:r>
      <w:r w:rsidRPr="001C2796">
        <w:rPr>
          <w:rFonts w:asciiTheme="minorHAnsi" w:hAnsiTheme="minorHAnsi" w:cstheme="minorHAnsi"/>
          <w:sz w:val="22"/>
          <w:szCs w:val="22"/>
        </w:rPr>
        <w:t xml:space="preserve">lances pelo </w:t>
      </w:r>
      <w:r w:rsidRPr="001C2796">
        <w:rPr>
          <w:rFonts w:asciiTheme="minorHAnsi" w:hAnsiTheme="minorHAnsi" w:cstheme="minorHAnsi"/>
          <w:iCs/>
          <w:sz w:val="22"/>
          <w:szCs w:val="22"/>
        </w:rPr>
        <w:t xml:space="preserve">valor </w:t>
      </w:r>
      <w:r w:rsidR="00E92A6B" w:rsidRPr="001C2796">
        <w:rPr>
          <w:rFonts w:asciiTheme="minorHAnsi" w:hAnsiTheme="minorHAnsi" w:cstheme="minorHAnsi"/>
          <w:iCs/>
          <w:sz w:val="22"/>
          <w:szCs w:val="22"/>
        </w:rPr>
        <w:t>mensal do item/</w:t>
      </w:r>
      <w:r w:rsidRPr="001C2796">
        <w:rPr>
          <w:rFonts w:asciiTheme="minorHAnsi" w:hAnsiTheme="minorHAnsi" w:cstheme="minorHAnsi"/>
          <w:iCs/>
          <w:sz w:val="22"/>
          <w:szCs w:val="22"/>
        </w:rPr>
        <w:t>lote.</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 fornecedor somente poderá oferecer valor inferior em relação ao último lance </w:t>
      </w:r>
      <w:r w:rsidR="00E92A6B" w:rsidRPr="001C2796">
        <w:rPr>
          <w:rFonts w:asciiTheme="minorHAnsi" w:hAnsiTheme="minorHAnsi" w:cstheme="minorHAnsi"/>
          <w:sz w:val="22"/>
          <w:szCs w:val="22"/>
        </w:rPr>
        <w:t>ofertado</w:t>
      </w:r>
      <w:r w:rsidRPr="001C2796">
        <w:rPr>
          <w:rFonts w:asciiTheme="minorHAnsi" w:hAnsiTheme="minorHAnsi" w:cstheme="minorHAnsi"/>
          <w:sz w:val="22"/>
          <w:szCs w:val="22"/>
        </w:rPr>
        <w:t>.</w:t>
      </w:r>
    </w:p>
    <w:p w:rsidR="00E17581" w:rsidRPr="001C2796" w:rsidRDefault="004D0D9C" w:rsidP="0054457E">
      <w:pPr>
        <w:pStyle w:val="Standard"/>
        <w:numPr>
          <w:ilvl w:val="3"/>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 intervalo mínimo de diferença de valores ou percentuais entre os lances, que incidirá tanto em relação aos lances intermediários quanto em relação ao que cobrir a melhor oferta </w:t>
      </w:r>
      <w:r w:rsidR="00E92A6B" w:rsidRPr="001C2796">
        <w:rPr>
          <w:rFonts w:asciiTheme="minorHAnsi" w:hAnsiTheme="minorHAnsi" w:cstheme="minorHAnsi"/>
          <w:sz w:val="22"/>
          <w:szCs w:val="22"/>
        </w:rPr>
        <w:t>será definido na sessão</w:t>
      </w:r>
      <w:r w:rsidRPr="001C2796">
        <w:rPr>
          <w:rFonts w:asciiTheme="minorHAnsi" w:hAnsiTheme="minorHAnsi" w:cstheme="minorHAnsi"/>
          <w:i/>
          <w:iCs/>
          <w:sz w:val="22"/>
          <w:szCs w:val="22"/>
        </w:rPr>
        <w:t>.</w:t>
      </w:r>
    </w:p>
    <w:p w:rsidR="00E17581" w:rsidRPr="001C2796" w:rsidRDefault="004D0D9C" w:rsidP="00157488">
      <w:pPr>
        <w:pStyle w:val="Standard"/>
        <w:numPr>
          <w:ilvl w:val="1"/>
          <w:numId w:val="31"/>
        </w:numPr>
        <w:jc w:val="both"/>
        <w:rPr>
          <w:rFonts w:asciiTheme="minorHAnsi" w:hAnsiTheme="minorHAnsi" w:cstheme="minorHAnsi"/>
          <w:sz w:val="22"/>
          <w:szCs w:val="22"/>
        </w:rPr>
      </w:pPr>
      <w:r w:rsidRPr="001C2796">
        <w:rPr>
          <w:rFonts w:asciiTheme="minorHAnsi" w:hAnsiTheme="minorHAnsi" w:cstheme="minorHAnsi"/>
          <w:sz w:val="22"/>
          <w:szCs w:val="22"/>
        </w:rPr>
        <w:t>Caso o fornecedor não apresente lances, concorrerá com o valor de sua proposta.</w:t>
      </w:r>
    </w:p>
    <w:p w:rsidR="00E17581" w:rsidRPr="001C2796" w:rsidRDefault="00E17581" w:rsidP="009834A8">
      <w:pPr>
        <w:pStyle w:val="Standard"/>
        <w:jc w:val="both"/>
        <w:rPr>
          <w:rFonts w:asciiTheme="minorHAnsi" w:hAnsiTheme="minorHAnsi" w:cstheme="minorHAnsi"/>
          <w:b/>
          <w:bCs/>
          <w:sz w:val="22"/>
          <w:szCs w:val="22"/>
        </w:rPr>
      </w:pPr>
    </w:p>
    <w:p w:rsidR="00E17581" w:rsidRPr="001C2796" w:rsidRDefault="004D0D9C" w:rsidP="00157488">
      <w:pPr>
        <w:pStyle w:val="Standard"/>
        <w:numPr>
          <w:ilvl w:val="0"/>
          <w:numId w:val="31"/>
        </w:numPr>
        <w:jc w:val="both"/>
        <w:rPr>
          <w:rFonts w:asciiTheme="minorHAnsi" w:hAnsiTheme="minorHAnsi" w:cstheme="minorHAnsi"/>
          <w:b/>
          <w:bCs/>
          <w:sz w:val="22"/>
          <w:szCs w:val="22"/>
        </w:rPr>
      </w:pPr>
      <w:r w:rsidRPr="001C2796">
        <w:rPr>
          <w:rFonts w:asciiTheme="minorHAnsi" w:hAnsiTheme="minorHAnsi" w:cstheme="minorHAnsi"/>
          <w:b/>
          <w:bCs/>
          <w:sz w:val="22"/>
          <w:szCs w:val="22"/>
        </w:rPr>
        <w:t>JULGAMENTO DAS PROPOSTAS DE PREÇO</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O critério de julgamento adotado será o</w:t>
      </w:r>
      <w:r w:rsidRPr="001C2796">
        <w:rPr>
          <w:rFonts w:asciiTheme="minorHAnsi" w:hAnsiTheme="minorHAnsi" w:cstheme="minorHAnsi"/>
          <w:i/>
          <w:iCs/>
          <w:sz w:val="22"/>
          <w:szCs w:val="22"/>
        </w:rPr>
        <w:t xml:space="preserve"> </w:t>
      </w:r>
      <w:r w:rsidRPr="001C2796">
        <w:rPr>
          <w:rFonts w:asciiTheme="minorHAnsi" w:hAnsiTheme="minorHAnsi" w:cstheme="minorHAnsi"/>
          <w:b/>
          <w:i/>
          <w:iCs/>
          <w:sz w:val="22"/>
          <w:szCs w:val="22"/>
        </w:rPr>
        <w:t>menor preço</w:t>
      </w:r>
      <w:r w:rsidRPr="001C2796">
        <w:rPr>
          <w:rFonts w:asciiTheme="minorHAnsi" w:hAnsiTheme="minorHAnsi" w:cstheme="minorHAnsi"/>
          <w:i/>
          <w:iCs/>
          <w:sz w:val="22"/>
          <w:szCs w:val="22"/>
        </w:rPr>
        <w:t>,</w:t>
      </w:r>
      <w:r w:rsidRPr="001C2796">
        <w:rPr>
          <w:rFonts w:asciiTheme="minorHAnsi" w:hAnsiTheme="minorHAnsi" w:cstheme="minorHAnsi"/>
          <w:sz w:val="22"/>
          <w:szCs w:val="22"/>
        </w:rPr>
        <w:t xml:space="preserve"> observadas as exigências contidas neste Aviso de Contratação Direta e seus Anexos quanto às especificações do objeto.</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Encerrada a fase de </w:t>
      </w:r>
      <w:r w:rsidR="00E92A6B" w:rsidRPr="001C2796">
        <w:rPr>
          <w:rFonts w:asciiTheme="minorHAnsi" w:hAnsiTheme="minorHAnsi" w:cstheme="minorHAnsi"/>
          <w:sz w:val="22"/>
          <w:szCs w:val="22"/>
        </w:rPr>
        <w:t>disputa</w:t>
      </w:r>
      <w:r w:rsidRPr="001C2796">
        <w:rPr>
          <w:rFonts w:asciiTheme="minorHAnsi" w:hAnsiTheme="minorHAnsi" w:cstheme="minorHAnsi"/>
          <w:sz w:val="22"/>
          <w:szCs w:val="22"/>
        </w:rPr>
        <w:t>, será verificada a conformidade da proposta classificada em primeiro lugar quanto à adequação do objeto e à compatibilidade do preço em relação ao estipulado para a contratação.</w:t>
      </w:r>
    </w:p>
    <w:p w:rsidR="00E17581" w:rsidRPr="001C2796" w:rsidRDefault="004D0D9C" w:rsidP="00CA7D88">
      <w:pPr>
        <w:pStyle w:val="Standard"/>
        <w:numPr>
          <w:ilvl w:val="1"/>
          <w:numId w:val="31"/>
        </w:numPr>
        <w:jc w:val="both"/>
        <w:rPr>
          <w:rFonts w:asciiTheme="minorHAnsi" w:hAnsiTheme="minorHAnsi" w:cstheme="minorHAnsi"/>
          <w:sz w:val="22"/>
          <w:szCs w:val="22"/>
        </w:rPr>
      </w:pPr>
      <w:r w:rsidRPr="001C2796">
        <w:rPr>
          <w:rFonts w:asciiTheme="minorHAnsi" w:hAnsiTheme="minorHAnsi" w:cstheme="minorHAnsi"/>
          <w:sz w:val="22"/>
          <w:szCs w:val="22"/>
        </w:rPr>
        <w:t xml:space="preserve">No caso de o preço da proposta vencedora estar acima do estimado </w:t>
      </w:r>
      <w:r w:rsidR="00CA7D88" w:rsidRPr="001C2796">
        <w:rPr>
          <w:rFonts w:asciiTheme="minorHAnsi" w:hAnsiTheme="minorHAnsi" w:cstheme="minorHAnsi"/>
          <w:sz w:val="22"/>
          <w:szCs w:val="22"/>
        </w:rPr>
        <w:t>pelo Consórcio</w:t>
      </w:r>
      <w:r w:rsidRPr="001C2796">
        <w:rPr>
          <w:rFonts w:asciiTheme="minorHAnsi" w:hAnsiTheme="minorHAnsi" w:cstheme="minorHAnsi"/>
          <w:sz w:val="22"/>
          <w:szCs w:val="22"/>
        </w:rPr>
        <w:t>, poderá haver a negociação de condições mais vantajosas.</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lastRenderedPageBreak/>
        <w:t xml:space="preserve">Em qualquer caso, concluída a negociação, o resultado será registrado na ata do procedimento da dispensa </w:t>
      </w:r>
      <w:r w:rsidR="00E92A6B" w:rsidRPr="001C2796">
        <w:rPr>
          <w:rFonts w:asciiTheme="minorHAnsi" w:hAnsiTheme="minorHAnsi" w:cstheme="minorHAnsi"/>
          <w:sz w:val="22"/>
          <w:szCs w:val="22"/>
        </w:rPr>
        <w:t>presencial</w:t>
      </w:r>
      <w:r w:rsidRPr="001C2796">
        <w:rPr>
          <w:rFonts w:asciiTheme="minorHAnsi" w:hAnsiTheme="minorHAnsi" w:cstheme="minorHAnsi"/>
          <w:sz w:val="22"/>
          <w:szCs w:val="22"/>
        </w:rPr>
        <w:t>.</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Estando o preço compatível, será solicitado o envio da proposta adequada ao último lance e, se necessário, de documentos complementares.</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 prazo de validade da proposta não será inferior a </w:t>
      </w:r>
      <w:r w:rsidR="00E92A6B" w:rsidRPr="001C2796">
        <w:rPr>
          <w:rFonts w:asciiTheme="minorHAnsi" w:hAnsiTheme="minorHAnsi" w:cstheme="minorHAnsi"/>
          <w:sz w:val="22"/>
          <w:szCs w:val="22"/>
        </w:rPr>
        <w:t>60 (sessenta)</w:t>
      </w:r>
      <w:r w:rsidRPr="001C2796">
        <w:rPr>
          <w:rFonts w:asciiTheme="minorHAnsi" w:hAnsiTheme="minorHAnsi" w:cstheme="minorHAnsi"/>
          <w:sz w:val="22"/>
          <w:szCs w:val="22"/>
        </w:rPr>
        <w:t xml:space="preserve"> dias</w:t>
      </w:r>
      <w:r w:rsidRPr="001C2796">
        <w:rPr>
          <w:rFonts w:asciiTheme="minorHAnsi" w:hAnsiTheme="minorHAnsi" w:cstheme="minorHAnsi"/>
          <w:b/>
          <w:bCs/>
          <w:sz w:val="22"/>
          <w:szCs w:val="22"/>
        </w:rPr>
        <w:t>,</w:t>
      </w:r>
      <w:r w:rsidRPr="001C2796">
        <w:rPr>
          <w:rFonts w:asciiTheme="minorHAnsi" w:hAnsiTheme="minorHAnsi" w:cstheme="minorHAnsi"/>
          <w:sz w:val="22"/>
          <w:szCs w:val="22"/>
        </w:rPr>
        <w:t xml:space="preserve"> a contar </w:t>
      </w:r>
      <w:r w:rsidR="00E92A6B" w:rsidRPr="001C2796">
        <w:rPr>
          <w:rFonts w:asciiTheme="minorHAnsi" w:hAnsiTheme="minorHAnsi" w:cstheme="minorHAnsi"/>
          <w:sz w:val="22"/>
          <w:szCs w:val="22"/>
        </w:rPr>
        <w:t xml:space="preserve">da </w:t>
      </w:r>
      <w:r w:rsidRPr="001C2796">
        <w:rPr>
          <w:rFonts w:asciiTheme="minorHAnsi" w:hAnsiTheme="minorHAnsi" w:cstheme="minorHAnsi"/>
          <w:sz w:val="22"/>
          <w:szCs w:val="22"/>
        </w:rPr>
        <w:t>data de sua apresentação</w:t>
      </w:r>
      <w:r w:rsidR="00E92A6B" w:rsidRPr="001C2796">
        <w:rPr>
          <w:rFonts w:asciiTheme="minorHAnsi" w:hAnsiTheme="minorHAnsi" w:cstheme="minorHAnsi"/>
          <w:sz w:val="22"/>
          <w:szCs w:val="22"/>
        </w:rPr>
        <w:t>.</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Será desclassificada a proposta que:</w:t>
      </w:r>
    </w:p>
    <w:p w:rsidR="00E17581" w:rsidRPr="001C2796" w:rsidRDefault="00CA7D88"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Contiver</w:t>
      </w:r>
      <w:r w:rsidR="004D0D9C" w:rsidRPr="001C2796">
        <w:rPr>
          <w:rFonts w:asciiTheme="minorHAnsi" w:hAnsiTheme="minorHAnsi" w:cstheme="minorHAnsi"/>
          <w:sz w:val="22"/>
          <w:szCs w:val="22"/>
        </w:rPr>
        <w:t xml:space="preserve"> vícios insanáveis</w:t>
      </w:r>
      <w:r w:rsidR="004D0D9C" w:rsidRPr="001C2796">
        <w:rPr>
          <w:rFonts w:asciiTheme="minorHAnsi" w:hAnsiTheme="minorHAnsi" w:cstheme="minorHAnsi"/>
          <w:iCs/>
          <w:sz w:val="22"/>
          <w:szCs w:val="22"/>
        </w:rPr>
        <w:t>;</w:t>
      </w:r>
    </w:p>
    <w:p w:rsidR="00E17581" w:rsidRPr="001C2796" w:rsidRDefault="00CA7D88"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rPr>
        <w:t>Não</w:t>
      </w:r>
      <w:r w:rsidR="004D0D9C" w:rsidRPr="001C2796">
        <w:rPr>
          <w:rFonts w:asciiTheme="minorHAnsi" w:hAnsiTheme="minorHAnsi" w:cstheme="minorHAnsi"/>
          <w:iCs/>
          <w:sz w:val="22"/>
          <w:szCs w:val="22"/>
        </w:rPr>
        <w:t xml:space="preserve"> obedecer às especificações técnicas pormenorizadas neste aviso ou em seus anexos;</w:t>
      </w:r>
    </w:p>
    <w:p w:rsidR="00E17581" w:rsidRPr="001C2796" w:rsidRDefault="00CA7D88"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Apresentar</w:t>
      </w:r>
      <w:r w:rsidR="004D0D9C" w:rsidRPr="001C2796">
        <w:rPr>
          <w:rFonts w:asciiTheme="minorHAnsi" w:hAnsiTheme="minorHAnsi" w:cstheme="minorHAnsi"/>
          <w:sz w:val="22"/>
          <w:szCs w:val="22"/>
        </w:rPr>
        <w:t xml:space="preserve"> preços inexequíveis ou permanecerem acima do preço máximo definido para a contratação;</w:t>
      </w:r>
    </w:p>
    <w:p w:rsidR="00E17581" w:rsidRPr="001C2796" w:rsidRDefault="00CA7D88"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rPr>
        <w:t>Não</w:t>
      </w:r>
      <w:r w:rsidR="004D0D9C" w:rsidRPr="001C2796">
        <w:rPr>
          <w:rFonts w:asciiTheme="minorHAnsi" w:hAnsiTheme="minorHAnsi" w:cstheme="minorHAnsi"/>
          <w:iCs/>
          <w:sz w:val="22"/>
          <w:szCs w:val="22"/>
        </w:rPr>
        <w:t xml:space="preserve"> tiverem sua exequibilidade demonstrada, quando exigido </w:t>
      </w:r>
      <w:r w:rsidRPr="001C2796">
        <w:rPr>
          <w:rFonts w:asciiTheme="minorHAnsi" w:hAnsiTheme="minorHAnsi" w:cstheme="minorHAnsi"/>
          <w:iCs/>
          <w:sz w:val="22"/>
          <w:szCs w:val="22"/>
        </w:rPr>
        <w:t>pelo Consórcio</w:t>
      </w:r>
      <w:r w:rsidR="004D0D9C" w:rsidRPr="001C2796">
        <w:rPr>
          <w:rFonts w:asciiTheme="minorHAnsi" w:hAnsiTheme="minorHAnsi" w:cstheme="minorHAnsi"/>
          <w:iCs/>
          <w:sz w:val="22"/>
          <w:szCs w:val="22"/>
        </w:rPr>
        <w:t>;</w:t>
      </w:r>
    </w:p>
    <w:p w:rsidR="00E17581" w:rsidRPr="001C2796" w:rsidRDefault="00CA7D88"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Apresentar</w:t>
      </w:r>
      <w:r w:rsidR="004D0D9C" w:rsidRPr="001C2796">
        <w:rPr>
          <w:rFonts w:asciiTheme="minorHAnsi" w:hAnsiTheme="minorHAnsi" w:cstheme="minorHAnsi"/>
          <w:sz w:val="22"/>
          <w:szCs w:val="22"/>
        </w:rPr>
        <w:t xml:space="preserve"> desconformidade com quaisquer outras exigências deste aviso ou seus anexos, desde que insanável.</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lang w:eastAsia="en-US"/>
        </w:rPr>
        <w:t>Quando</w:t>
      </w:r>
      <w:r w:rsidRPr="001C2796">
        <w:rPr>
          <w:rFonts w:asciiTheme="minorHAnsi" w:hAnsiTheme="minorHAnsi" w:cstheme="minorHAnsi"/>
          <w:sz w:val="22"/>
          <w:szCs w:val="22"/>
        </w:rPr>
        <w:t xml:space="preserve"> o fornecedor não conseguir comprovar que possui ou possuirá recursos suficientes para executar a contento o objeto, será considerada inexequível a proposta de preços ou menor lance que:</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proofErr w:type="gramStart"/>
      <w:r w:rsidRPr="001C2796">
        <w:rPr>
          <w:rFonts w:asciiTheme="minorHAnsi" w:hAnsiTheme="minorHAnsi" w:cstheme="minorHAnsi"/>
          <w:iCs/>
          <w:sz w:val="22"/>
          <w:szCs w:val="22"/>
        </w:rPr>
        <w:t>for</w:t>
      </w:r>
      <w:proofErr w:type="gramEnd"/>
      <w:r w:rsidRPr="001C2796">
        <w:rPr>
          <w:rFonts w:asciiTheme="minorHAnsi" w:hAnsiTheme="minorHAnsi" w:cstheme="minorHAnsi"/>
          <w:iCs/>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lang w:eastAsia="en-US"/>
        </w:rPr>
        <w:t xml:space="preserve">Se houver indícios de inexequibilidade da proposta de preço, ou em caso da necessidade de esclarecimentos </w:t>
      </w:r>
      <w:r w:rsidRPr="001C2796">
        <w:rPr>
          <w:rFonts w:asciiTheme="minorHAnsi" w:hAnsiTheme="minorHAnsi" w:cstheme="minorHAnsi"/>
          <w:sz w:val="22"/>
          <w:szCs w:val="22"/>
        </w:rPr>
        <w:t>complementares</w:t>
      </w:r>
      <w:r w:rsidRPr="001C2796">
        <w:rPr>
          <w:rFonts w:asciiTheme="minorHAnsi" w:hAnsiTheme="minorHAnsi" w:cstheme="minorHAnsi"/>
          <w:sz w:val="22"/>
          <w:szCs w:val="22"/>
          <w:lang w:eastAsia="en-US"/>
        </w:rPr>
        <w:t>, poderão ser efetuadas diligências, para que a empresa comprove a exequibilidade da proposta.</w:t>
      </w:r>
      <w:r w:rsidR="0072683E" w:rsidRPr="001C2796">
        <w:rPr>
          <w:rFonts w:asciiTheme="minorHAnsi" w:hAnsiTheme="minorHAnsi" w:cstheme="minorHAnsi"/>
          <w:b/>
          <w:bCs/>
          <w:sz w:val="22"/>
          <w:szCs w:val="22"/>
          <w:lang w:eastAsia="en-US"/>
        </w:rPr>
        <w:t xml:space="preserve"> </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lang w:eastAsia="en-US"/>
        </w:rPr>
        <w:t>Erros no preenchimento d</w:t>
      </w:r>
      <w:r w:rsidR="009B1CB3" w:rsidRPr="001C2796">
        <w:rPr>
          <w:rFonts w:asciiTheme="minorHAnsi" w:hAnsiTheme="minorHAnsi" w:cstheme="minorHAnsi"/>
          <w:sz w:val="22"/>
          <w:szCs w:val="22"/>
          <w:lang w:eastAsia="en-US"/>
        </w:rPr>
        <w:t>e</w:t>
      </w:r>
      <w:r w:rsidRPr="001C2796">
        <w:rPr>
          <w:rFonts w:asciiTheme="minorHAnsi" w:hAnsiTheme="minorHAnsi" w:cstheme="minorHAnsi"/>
          <w:sz w:val="22"/>
          <w:szCs w:val="22"/>
          <w:lang w:eastAsia="en-US"/>
        </w:rPr>
        <w:t xml:space="preserve"> planilha </w:t>
      </w:r>
      <w:proofErr w:type="spellStart"/>
      <w:r w:rsidRPr="001C2796">
        <w:rPr>
          <w:rFonts w:asciiTheme="minorHAnsi" w:hAnsiTheme="minorHAnsi" w:cstheme="minorHAnsi"/>
          <w:sz w:val="22"/>
          <w:szCs w:val="22"/>
          <w:lang w:eastAsia="en-US"/>
        </w:rPr>
        <w:t>não</w:t>
      </w:r>
      <w:proofErr w:type="spellEnd"/>
      <w:r w:rsidRPr="001C2796">
        <w:rPr>
          <w:rFonts w:asciiTheme="minorHAnsi" w:hAnsiTheme="minorHAnsi" w:cstheme="minorHAnsi"/>
          <w:sz w:val="22"/>
          <w:szCs w:val="22"/>
          <w:lang w:eastAsia="en-US"/>
        </w:rPr>
        <w:t xml:space="preserve"> constituem motivo para a </w:t>
      </w:r>
      <w:proofErr w:type="spellStart"/>
      <w:r w:rsidRPr="001C2796">
        <w:rPr>
          <w:rFonts w:asciiTheme="minorHAnsi" w:hAnsiTheme="minorHAnsi" w:cstheme="minorHAnsi"/>
          <w:sz w:val="22"/>
          <w:szCs w:val="22"/>
          <w:lang w:eastAsia="en-US"/>
        </w:rPr>
        <w:t>desclassificação</w:t>
      </w:r>
      <w:proofErr w:type="spellEnd"/>
      <w:r w:rsidRPr="001C2796">
        <w:rPr>
          <w:rFonts w:asciiTheme="minorHAnsi" w:hAnsiTheme="minorHAnsi" w:cstheme="minorHAnsi"/>
          <w:sz w:val="22"/>
          <w:szCs w:val="22"/>
          <w:lang w:eastAsia="en-US"/>
        </w:rPr>
        <w:t xml:space="preserve"> da proposta. A planilha </w:t>
      </w:r>
      <w:r w:rsidRPr="001C2796">
        <w:rPr>
          <w:rFonts w:asciiTheme="minorHAnsi" w:hAnsiTheme="minorHAnsi" w:cstheme="minorHAnsi"/>
          <w:sz w:val="22"/>
          <w:szCs w:val="22"/>
        </w:rPr>
        <w:t>poderá́</w:t>
      </w:r>
      <w:r w:rsidRPr="001C2796">
        <w:rPr>
          <w:rFonts w:asciiTheme="minorHAnsi" w:hAnsiTheme="minorHAnsi" w:cstheme="minorHAnsi"/>
          <w:sz w:val="22"/>
          <w:szCs w:val="22"/>
          <w:lang w:eastAsia="en-US"/>
        </w:rPr>
        <w:t xml:space="preserve"> ser ajustada pelo fo</w:t>
      </w:r>
      <w:r w:rsidR="0086708E" w:rsidRPr="001C2796">
        <w:rPr>
          <w:rFonts w:asciiTheme="minorHAnsi" w:hAnsiTheme="minorHAnsi" w:cstheme="minorHAnsi"/>
          <w:sz w:val="22"/>
          <w:szCs w:val="22"/>
          <w:lang w:eastAsia="en-US"/>
        </w:rPr>
        <w:t xml:space="preserve">rnecedor, no prazo indicado pela Divisão de </w:t>
      </w:r>
      <w:r w:rsidR="00CA7D88" w:rsidRPr="001C2796">
        <w:rPr>
          <w:rFonts w:asciiTheme="minorHAnsi" w:hAnsiTheme="minorHAnsi" w:cstheme="minorHAnsi"/>
          <w:sz w:val="22"/>
          <w:szCs w:val="22"/>
          <w:lang w:eastAsia="en-US"/>
        </w:rPr>
        <w:t>Licitações</w:t>
      </w:r>
      <w:r w:rsidRPr="001C2796">
        <w:rPr>
          <w:rFonts w:asciiTheme="minorHAnsi" w:hAnsiTheme="minorHAnsi" w:cstheme="minorHAnsi"/>
          <w:sz w:val="22"/>
          <w:szCs w:val="22"/>
          <w:lang w:eastAsia="en-US"/>
        </w:rPr>
        <w:t>, desde que não haja majoração do preço.</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rPr>
        <w:t>O ajuste de que trata este dispositivo se limita a sanar erros ou falhas que não alterem a substância das propostas;</w:t>
      </w:r>
    </w:p>
    <w:p w:rsidR="00E17581" w:rsidRPr="001C2796" w:rsidRDefault="004D0D9C" w:rsidP="0054457E">
      <w:pPr>
        <w:pStyle w:val="Standard"/>
        <w:numPr>
          <w:ilvl w:val="2"/>
          <w:numId w:val="31"/>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rPr>
        <w:t>Considera-se erro no preenchimento da planilha passível de correção a indicação de recolhimento de impostos e contribuições na forma do Simples Nacional, quando não cabível esse regime.</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Para fins de análise da proposta quanto ao cumprimento das especificações do objeto, poderá ser colhida a manifestação escrita do setor requisitante do serviço ou da área especializada no objeto.</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Se a proposta ou lance vencedor for desclassificado, será examinada a proposta ou lance subsequente, e, assim sucessivamente, na ordem de classificação.</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Havendo necessidade, a sessão será suspensa, informando-se a nova data e horário para a sua continuidade.</w:t>
      </w:r>
    </w:p>
    <w:p w:rsidR="00E17581" w:rsidRPr="001C2796" w:rsidRDefault="004D0D9C" w:rsidP="0054457E">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Encerrada a análise quanto à aceitação da proposta, se iniciará a fase de habilitação, observado o disposto neste Aviso de Contratação Direta. </w:t>
      </w:r>
    </w:p>
    <w:p w:rsidR="00E17581" w:rsidRPr="001C2796" w:rsidRDefault="004D0D9C" w:rsidP="00157488">
      <w:pPr>
        <w:pStyle w:val="Standard"/>
        <w:numPr>
          <w:ilvl w:val="0"/>
          <w:numId w:val="31"/>
        </w:numPr>
        <w:jc w:val="both"/>
        <w:rPr>
          <w:rFonts w:asciiTheme="minorHAnsi" w:hAnsiTheme="minorHAnsi" w:cstheme="minorHAnsi"/>
          <w:sz w:val="22"/>
          <w:szCs w:val="22"/>
        </w:rPr>
      </w:pPr>
      <w:r w:rsidRPr="001C2796">
        <w:rPr>
          <w:rFonts w:asciiTheme="minorHAnsi" w:hAnsiTheme="minorHAnsi" w:cstheme="minorHAnsi"/>
          <w:b/>
          <w:bCs/>
          <w:sz w:val="22"/>
          <w:szCs w:val="22"/>
        </w:rPr>
        <w:t>HABILITAÇÃO</w:t>
      </w:r>
    </w:p>
    <w:p w:rsidR="00E17581" w:rsidRPr="001C2796" w:rsidRDefault="009B1CB3" w:rsidP="00F82A3C">
      <w:pPr>
        <w:pStyle w:val="Standard"/>
        <w:numPr>
          <w:ilvl w:val="1"/>
          <w:numId w:val="31"/>
        </w:numPr>
        <w:ind w:left="0" w:firstLine="0"/>
        <w:jc w:val="both"/>
        <w:rPr>
          <w:rFonts w:asciiTheme="minorHAnsi" w:hAnsiTheme="minorHAnsi" w:cstheme="minorHAnsi"/>
          <w:sz w:val="22"/>
          <w:szCs w:val="22"/>
        </w:rPr>
      </w:pPr>
      <w:r w:rsidRPr="001C2796">
        <w:rPr>
          <w:rFonts w:asciiTheme="minorHAnsi" w:hAnsiTheme="minorHAnsi" w:cstheme="minorHAnsi"/>
          <w:sz w:val="22"/>
          <w:szCs w:val="22"/>
          <w:lang w:eastAsia="ar-SA"/>
        </w:rPr>
        <w:t xml:space="preserve">O fornecedor vencedor da fase de disputa terá o prazo de </w:t>
      </w:r>
      <w:r w:rsidRPr="001C2796">
        <w:rPr>
          <w:rFonts w:asciiTheme="minorHAnsi" w:hAnsiTheme="minorHAnsi" w:cstheme="minorHAnsi"/>
          <w:b/>
          <w:sz w:val="22"/>
          <w:szCs w:val="22"/>
          <w:lang w:eastAsia="ar-SA"/>
        </w:rPr>
        <w:t>24 (vinte e quatro) horas</w:t>
      </w:r>
      <w:r w:rsidRPr="001C2796">
        <w:rPr>
          <w:rFonts w:asciiTheme="minorHAnsi" w:hAnsiTheme="minorHAnsi" w:cstheme="minorHAnsi"/>
          <w:sz w:val="22"/>
          <w:szCs w:val="22"/>
          <w:lang w:eastAsia="ar-SA"/>
        </w:rPr>
        <w:t xml:space="preserve"> para apresentar os seguintes </w:t>
      </w:r>
      <w:r w:rsidR="004D0D9C" w:rsidRPr="001C2796">
        <w:rPr>
          <w:rFonts w:asciiTheme="minorHAnsi" w:hAnsiTheme="minorHAnsi" w:cstheme="minorHAnsi"/>
          <w:sz w:val="22"/>
          <w:szCs w:val="22"/>
        </w:rPr>
        <w:t xml:space="preserve">documentos </w:t>
      </w:r>
      <w:r w:rsidR="004D0D9C" w:rsidRPr="001C2796">
        <w:rPr>
          <w:rFonts w:asciiTheme="minorHAnsi" w:hAnsiTheme="minorHAnsi" w:cstheme="minorHAnsi"/>
          <w:iCs/>
          <w:sz w:val="22"/>
          <w:szCs w:val="22"/>
          <w:lang w:eastAsia="ar-SA"/>
        </w:rPr>
        <w:t>para fins de habilitação serão:</w:t>
      </w:r>
    </w:p>
    <w:p w:rsidR="004D0D9C" w:rsidRPr="001C2796" w:rsidRDefault="004D0D9C" w:rsidP="00F82A3C">
      <w:pPr>
        <w:pStyle w:val="PargrafodaLista"/>
        <w:numPr>
          <w:ilvl w:val="2"/>
          <w:numId w:val="26"/>
        </w:numPr>
        <w:ind w:left="0" w:firstLine="0"/>
        <w:rPr>
          <w:rFonts w:asciiTheme="minorHAnsi" w:hAnsiTheme="minorHAnsi" w:cstheme="minorHAnsi"/>
          <w:b/>
          <w:sz w:val="22"/>
          <w:szCs w:val="22"/>
        </w:rPr>
      </w:pPr>
      <w:r w:rsidRPr="001C2796">
        <w:rPr>
          <w:rFonts w:asciiTheme="minorHAnsi" w:hAnsiTheme="minorHAnsi" w:cstheme="minorHAnsi"/>
          <w:b/>
          <w:sz w:val="22"/>
          <w:szCs w:val="22"/>
        </w:rPr>
        <w:t>Habilitação Jurídica:</w:t>
      </w:r>
    </w:p>
    <w:p w:rsidR="004D0D9C" w:rsidRPr="001C2796" w:rsidRDefault="004D0D9C" w:rsidP="00F82A3C">
      <w:pPr>
        <w:pStyle w:val="PargrafodaLista"/>
        <w:numPr>
          <w:ilvl w:val="3"/>
          <w:numId w:val="26"/>
        </w:numPr>
        <w:ind w:left="0" w:firstLine="0"/>
        <w:rPr>
          <w:rFonts w:asciiTheme="minorHAnsi" w:hAnsiTheme="minorHAnsi" w:cstheme="minorHAnsi"/>
          <w:sz w:val="22"/>
          <w:szCs w:val="22"/>
        </w:rPr>
      </w:pPr>
      <w:r w:rsidRPr="001C2796">
        <w:rPr>
          <w:rFonts w:asciiTheme="minorHAnsi" w:hAnsiTheme="minorHAnsi" w:cstheme="minorHAnsi"/>
          <w:sz w:val="22"/>
          <w:szCs w:val="22"/>
        </w:rPr>
        <w:t xml:space="preserve"> - </w:t>
      </w:r>
      <w:r w:rsidR="00BF0F68" w:rsidRPr="001C2796">
        <w:rPr>
          <w:rFonts w:asciiTheme="minorHAnsi" w:hAnsiTheme="minorHAnsi" w:cstheme="minorHAnsi"/>
          <w:sz w:val="22"/>
          <w:szCs w:val="22"/>
        </w:rPr>
        <w:t>C</w:t>
      </w:r>
      <w:r w:rsidRPr="001C2796">
        <w:rPr>
          <w:rFonts w:asciiTheme="minorHAnsi" w:hAnsiTheme="minorHAnsi" w:cstheme="minorHAnsi"/>
          <w:sz w:val="22"/>
          <w:szCs w:val="22"/>
        </w:rPr>
        <w:t>édula de identidade dos sócios;</w:t>
      </w:r>
    </w:p>
    <w:p w:rsidR="004D0D9C" w:rsidRPr="001C2796" w:rsidRDefault="004D0D9C" w:rsidP="00F82A3C">
      <w:pPr>
        <w:pStyle w:val="PargrafodaLista"/>
        <w:numPr>
          <w:ilvl w:val="3"/>
          <w:numId w:val="26"/>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Registro comercial, no caso de empresa individual; OU ato constitutivo, estatuto ou contrato social em vigor, devidamente registrado, em se tratando de sociedade comercial e, no caso de sociedade por ações, acompanhado de documentos de eleição de seus administradores; OU inscrição do ato constitutivo, no caso de sociedade civil, acompanhada da prova de diretoria em exercício; OU decreto de autorização, devidamente arquivado, em se tratando de empresa ou sociedade estrangeira </w:t>
      </w:r>
      <w:r w:rsidRPr="001C2796">
        <w:rPr>
          <w:rFonts w:asciiTheme="minorHAnsi" w:hAnsiTheme="minorHAnsi" w:cstheme="minorHAnsi"/>
          <w:sz w:val="22"/>
          <w:szCs w:val="22"/>
        </w:rPr>
        <w:lastRenderedPageBreak/>
        <w:t>em funcionamento no País, e ato e registro ou autorização para funcionamento expedido pelo órgão competente, quando a atividade assim o exigir.</w:t>
      </w:r>
    </w:p>
    <w:p w:rsidR="009834A8" w:rsidRPr="001C2796" w:rsidRDefault="009834A8" w:rsidP="00F82A3C">
      <w:pPr>
        <w:pStyle w:val="PargrafodaLista"/>
        <w:ind w:left="0"/>
        <w:jc w:val="both"/>
        <w:rPr>
          <w:rFonts w:asciiTheme="minorHAnsi" w:hAnsiTheme="minorHAnsi" w:cstheme="minorHAnsi"/>
          <w:sz w:val="22"/>
          <w:szCs w:val="22"/>
        </w:rPr>
      </w:pPr>
    </w:p>
    <w:p w:rsidR="009834A8" w:rsidRPr="001C2796" w:rsidRDefault="004D0D9C" w:rsidP="00F82A3C">
      <w:pPr>
        <w:pStyle w:val="PargrafodaLista"/>
        <w:numPr>
          <w:ilvl w:val="2"/>
          <w:numId w:val="26"/>
        </w:numPr>
        <w:ind w:left="0" w:firstLine="0"/>
        <w:jc w:val="both"/>
        <w:rPr>
          <w:rFonts w:asciiTheme="minorHAnsi" w:hAnsiTheme="minorHAnsi" w:cstheme="minorHAnsi"/>
          <w:b/>
          <w:sz w:val="22"/>
          <w:szCs w:val="22"/>
        </w:rPr>
      </w:pPr>
      <w:r w:rsidRPr="001C2796">
        <w:rPr>
          <w:rFonts w:asciiTheme="minorHAnsi" w:hAnsiTheme="minorHAnsi" w:cstheme="minorHAnsi"/>
          <w:b/>
          <w:sz w:val="22"/>
          <w:szCs w:val="22"/>
        </w:rPr>
        <w:t xml:space="preserve"> - Regularidade Fiscal:</w:t>
      </w:r>
    </w:p>
    <w:p w:rsidR="009834A8" w:rsidRPr="001C2796" w:rsidRDefault="009834A8" w:rsidP="00F82A3C">
      <w:pPr>
        <w:pStyle w:val="PargrafodaLista"/>
        <w:ind w:left="0"/>
        <w:jc w:val="both"/>
        <w:rPr>
          <w:rFonts w:asciiTheme="minorHAnsi" w:hAnsiTheme="minorHAnsi" w:cstheme="minorHAnsi"/>
          <w:sz w:val="22"/>
          <w:szCs w:val="22"/>
        </w:rPr>
      </w:pPr>
      <w:r w:rsidRPr="001C2796">
        <w:rPr>
          <w:rFonts w:asciiTheme="minorHAnsi" w:hAnsiTheme="minorHAnsi" w:cstheme="minorHAnsi"/>
          <w:sz w:val="22"/>
          <w:szCs w:val="22"/>
        </w:rPr>
        <w:t xml:space="preserve">6.1.2.1 </w:t>
      </w:r>
      <w:r w:rsidR="004D0D9C" w:rsidRPr="001C2796">
        <w:rPr>
          <w:rFonts w:asciiTheme="minorHAnsi" w:hAnsiTheme="minorHAnsi" w:cstheme="minorHAnsi"/>
          <w:sz w:val="22"/>
          <w:szCs w:val="22"/>
        </w:rPr>
        <w:t>- Prova de inscrição no Cadastro Nacional de Pessoas Jurídicas do Ministério da Fazenda (CNPJ);</w:t>
      </w:r>
    </w:p>
    <w:p w:rsidR="009834A8" w:rsidRPr="001C2796" w:rsidRDefault="009834A8" w:rsidP="00F82A3C">
      <w:pPr>
        <w:pStyle w:val="PargrafodaLista"/>
        <w:ind w:left="0"/>
        <w:jc w:val="both"/>
        <w:rPr>
          <w:rFonts w:asciiTheme="minorHAnsi" w:hAnsiTheme="minorHAnsi" w:cstheme="minorHAnsi"/>
          <w:sz w:val="22"/>
          <w:szCs w:val="22"/>
        </w:rPr>
      </w:pPr>
      <w:r w:rsidRPr="001C2796">
        <w:rPr>
          <w:rFonts w:asciiTheme="minorHAnsi" w:hAnsiTheme="minorHAnsi" w:cstheme="minorHAnsi"/>
          <w:sz w:val="22"/>
          <w:szCs w:val="22"/>
        </w:rPr>
        <w:t xml:space="preserve">6.1.2.2 </w:t>
      </w:r>
      <w:r w:rsidR="004D0D9C" w:rsidRPr="001C2796">
        <w:rPr>
          <w:rFonts w:asciiTheme="minorHAnsi" w:hAnsiTheme="minorHAnsi" w:cstheme="minorHAnsi"/>
          <w:sz w:val="22"/>
          <w:szCs w:val="22"/>
        </w:rPr>
        <w:t>- Certidão Negativa ou Positiva com efeitos Negativa quanto à Dívida Ativa da União (Procuradoria Geral da Fazenda Nacional) em conjunta com a Prova de regularidade relativa à Seguridade Social (Portaria conjunta - PGFN/RFB nº 1.751/2.014);</w:t>
      </w:r>
    </w:p>
    <w:p w:rsidR="009834A8" w:rsidRPr="001C2796" w:rsidRDefault="009834A8" w:rsidP="00F82A3C">
      <w:pPr>
        <w:pStyle w:val="PargrafodaLista"/>
        <w:ind w:left="0"/>
        <w:jc w:val="both"/>
        <w:rPr>
          <w:rFonts w:asciiTheme="minorHAnsi" w:hAnsiTheme="minorHAnsi" w:cstheme="minorHAnsi"/>
          <w:b/>
          <w:sz w:val="22"/>
          <w:szCs w:val="22"/>
        </w:rPr>
      </w:pPr>
      <w:r w:rsidRPr="001C2796">
        <w:rPr>
          <w:rFonts w:asciiTheme="minorHAnsi" w:hAnsiTheme="minorHAnsi" w:cstheme="minorHAnsi"/>
          <w:sz w:val="22"/>
          <w:szCs w:val="22"/>
        </w:rPr>
        <w:t xml:space="preserve">6.1.2.3 </w:t>
      </w:r>
      <w:r w:rsidR="004D0D9C" w:rsidRPr="001C2796">
        <w:rPr>
          <w:rFonts w:asciiTheme="minorHAnsi" w:hAnsiTheme="minorHAnsi" w:cstheme="minorHAnsi"/>
          <w:sz w:val="22"/>
          <w:szCs w:val="22"/>
        </w:rPr>
        <w:t>- Prova de regularidade para com a Fazenda Estadual do domicílio ou sede da licitante, ou outra prova equivalente na forma da lei;</w:t>
      </w:r>
      <w:r w:rsidRPr="001C2796">
        <w:rPr>
          <w:rFonts w:asciiTheme="minorHAnsi" w:hAnsiTheme="minorHAnsi" w:cstheme="minorHAnsi"/>
          <w:sz w:val="22"/>
          <w:szCs w:val="22"/>
        </w:rPr>
        <w:t xml:space="preserve"> </w:t>
      </w:r>
      <w:proofErr w:type="gramStart"/>
      <w:r w:rsidRPr="001C2796">
        <w:rPr>
          <w:rFonts w:asciiTheme="minorHAnsi" w:hAnsiTheme="minorHAnsi" w:cstheme="minorHAnsi"/>
          <w:b/>
          <w:sz w:val="22"/>
          <w:szCs w:val="22"/>
        </w:rPr>
        <w:t>(</w:t>
      </w:r>
      <w:r w:rsidR="004D0D9C" w:rsidRPr="001C2796">
        <w:rPr>
          <w:rFonts w:asciiTheme="minorHAnsi" w:hAnsiTheme="minorHAnsi" w:cstheme="minorHAnsi"/>
          <w:b/>
          <w:sz w:val="22"/>
          <w:szCs w:val="22"/>
        </w:rPr>
        <w:t>Será admitida a apresentação apenas da Certidão Negativa de Débitos Inscritos em Dívida Ativa.</w:t>
      </w:r>
      <w:proofErr w:type="gramEnd"/>
      <w:r w:rsidR="004D0D9C" w:rsidRPr="001C2796">
        <w:rPr>
          <w:rFonts w:asciiTheme="minorHAnsi" w:hAnsiTheme="minorHAnsi" w:cstheme="minorHAnsi"/>
          <w:b/>
          <w:sz w:val="22"/>
          <w:szCs w:val="22"/>
        </w:rPr>
        <w:t xml:space="preserve"> (SÃO PAULO. Tribunal de Contas do Estado de São Paulo. Exame Prévio de Edital. TC-018419.989.18-1. Relator: Substituto de Conselheiro </w:t>
      </w:r>
      <w:proofErr w:type="spellStart"/>
      <w:r w:rsidR="004D0D9C" w:rsidRPr="001C2796">
        <w:rPr>
          <w:rFonts w:asciiTheme="minorHAnsi" w:hAnsiTheme="minorHAnsi" w:cstheme="minorHAnsi"/>
          <w:b/>
          <w:sz w:val="22"/>
          <w:szCs w:val="22"/>
        </w:rPr>
        <w:t>Valdenir</w:t>
      </w:r>
      <w:proofErr w:type="spellEnd"/>
      <w:r w:rsidR="004D0D9C" w:rsidRPr="001C2796">
        <w:rPr>
          <w:rFonts w:asciiTheme="minorHAnsi" w:hAnsiTheme="minorHAnsi" w:cstheme="minorHAnsi"/>
          <w:b/>
          <w:sz w:val="22"/>
          <w:szCs w:val="22"/>
        </w:rPr>
        <w:t xml:space="preserve"> </w:t>
      </w:r>
      <w:proofErr w:type="spellStart"/>
      <w:r w:rsidR="004D0D9C" w:rsidRPr="001C2796">
        <w:rPr>
          <w:rFonts w:asciiTheme="minorHAnsi" w:hAnsiTheme="minorHAnsi" w:cstheme="minorHAnsi"/>
          <w:b/>
          <w:sz w:val="22"/>
          <w:szCs w:val="22"/>
        </w:rPr>
        <w:t>Antonio</w:t>
      </w:r>
      <w:proofErr w:type="spellEnd"/>
      <w:r w:rsidR="004D0D9C" w:rsidRPr="001C2796">
        <w:rPr>
          <w:rFonts w:asciiTheme="minorHAnsi" w:hAnsiTheme="minorHAnsi" w:cstheme="minorHAnsi"/>
          <w:b/>
          <w:sz w:val="22"/>
          <w:szCs w:val="22"/>
        </w:rPr>
        <w:t xml:space="preserve"> Polizeli. Acórdão Publicado no DOE-SP de 02/10/2018.)</w:t>
      </w:r>
    </w:p>
    <w:p w:rsidR="009834A8" w:rsidRPr="001C2796" w:rsidRDefault="009834A8" w:rsidP="00F82A3C">
      <w:pPr>
        <w:pStyle w:val="PargrafodaLista"/>
        <w:ind w:left="0"/>
        <w:jc w:val="both"/>
        <w:rPr>
          <w:rFonts w:asciiTheme="minorHAnsi" w:hAnsiTheme="minorHAnsi" w:cstheme="minorHAnsi"/>
          <w:sz w:val="22"/>
          <w:szCs w:val="22"/>
        </w:rPr>
      </w:pPr>
      <w:r w:rsidRPr="001C2796">
        <w:rPr>
          <w:rFonts w:asciiTheme="minorHAnsi" w:hAnsiTheme="minorHAnsi" w:cstheme="minorHAnsi"/>
          <w:sz w:val="22"/>
          <w:szCs w:val="22"/>
        </w:rPr>
        <w:t>6.1.2.4</w:t>
      </w:r>
      <w:r w:rsidRPr="001C2796">
        <w:rPr>
          <w:rFonts w:asciiTheme="minorHAnsi" w:hAnsiTheme="minorHAnsi" w:cstheme="minorHAnsi"/>
          <w:b/>
          <w:sz w:val="22"/>
          <w:szCs w:val="22"/>
        </w:rPr>
        <w:t xml:space="preserve"> </w:t>
      </w:r>
      <w:r w:rsidR="004D0D9C" w:rsidRPr="001C2796">
        <w:rPr>
          <w:rFonts w:asciiTheme="minorHAnsi" w:hAnsiTheme="minorHAnsi" w:cstheme="minorHAnsi"/>
          <w:sz w:val="22"/>
          <w:szCs w:val="22"/>
        </w:rPr>
        <w:t>- Prova de regularidade para com a Fazenda Municipal (Cadastro Mobiliário) do domicílio ou sede da licitante, ou outra prova equivalente na forma da lei;</w:t>
      </w:r>
    </w:p>
    <w:p w:rsidR="009834A8" w:rsidRPr="001C2796" w:rsidRDefault="004D0D9C" w:rsidP="00F82A3C">
      <w:pPr>
        <w:pStyle w:val="PargrafodaLista"/>
        <w:numPr>
          <w:ilvl w:val="3"/>
          <w:numId w:val="27"/>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C.R.F. junto ao F.G.T.S.;</w:t>
      </w:r>
    </w:p>
    <w:p w:rsidR="009834A8" w:rsidRPr="001C2796" w:rsidRDefault="009834A8" w:rsidP="00F82A3C">
      <w:pPr>
        <w:pStyle w:val="PargrafodaLista"/>
        <w:ind w:left="0"/>
        <w:jc w:val="both"/>
        <w:rPr>
          <w:rFonts w:asciiTheme="minorHAnsi" w:hAnsiTheme="minorHAnsi" w:cstheme="minorHAnsi"/>
          <w:sz w:val="22"/>
          <w:szCs w:val="22"/>
        </w:rPr>
      </w:pPr>
      <w:r w:rsidRPr="001C2796">
        <w:rPr>
          <w:rFonts w:asciiTheme="minorHAnsi" w:hAnsiTheme="minorHAnsi" w:cstheme="minorHAnsi"/>
          <w:sz w:val="22"/>
          <w:szCs w:val="22"/>
        </w:rPr>
        <w:t xml:space="preserve">6.1.2.6 </w:t>
      </w:r>
      <w:r w:rsidR="004D0D9C" w:rsidRPr="001C2796">
        <w:rPr>
          <w:rFonts w:asciiTheme="minorHAnsi" w:hAnsiTheme="minorHAnsi" w:cstheme="minorHAnsi"/>
          <w:sz w:val="22"/>
          <w:szCs w:val="22"/>
        </w:rPr>
        <w:t>- Prova de Inexistência de débitos inadimplidos perante a Justiça do Trabalho, de acordo com a Lei Federal nº 12.440, de 07 de Julho de 2.011 (Certidão Negativa de Débitos Trabalhistas ou Positiva com efeitos Negativa);</w:t>
      </w:r>
    </w:p>
    <w:p w:rsidR="009B1CB3" w:rsidRPr="001C2796" w:rsidRDefault="009B1CB3" w:rsidP="00F82A3C">
      <w:pPr>
        <w:pStyle w:val="PargrafodaLista"/>
        <w:ind w:left="0"/>
        <w:jc w:val="both"/>
        <w:rPr>
          <w:rFonts w:asciiTheme="minorHAnsi" w:hAnsiTheme="minorHAnsi" w:cstheme="minorHAnsi"/>
          <w:b/>
          <w:sz w:val="22"/>
          <w:szCs w:val="22"/>
        </w:rPr>
      </w:pPr>
    </w:p>
    <w:p w:rsidR="00C74138" w:rsidRPr="001C2796" w:rsidRDefault="00AF1117" w:rsidP="00F82A3C">
      <w:pPr>
        <w:pStyle w:val="PargrafodaLista"/>
        <w:numPr>
          <w:ilvl w:val="2"/>
          <w:numId w:val="27"/>
        </w:numPr>
        <w:ind w:left="0" w:firstLine="0"/>
        <w:jc w:val="both"/>
        <w:rPr>
          <w:rFonts w:asciiTheme="minorHAnsi" w:hAnsiTheme="minorHAnsi" w:cstheme="minorHAnsi"/>
          <w:sz w:val="22"/>
          <w:szCs w:val="22"/>
        </w:rPr>
      </w:pPr>
      <w:r w:rsidRPr="001C2796">
        <w:rPr>
          <w:rFonts w:asciiTheme="minorHAnsi" w:hAnsiTheme="minorHAnsi" w:cstheme="minorHAnsi"/>
          <w:b/>
          <w:sz w:val="22"/>
          <w:szCs w:val="22"/>
        </w:rPr>
        <w:t>Qualificação Econômica Financeira</w:t>
      </w:r>
      <w:r w:rsidR="004D0D9C" w:rsidRPr="001C2796">
        <w:rPr>
          <w:rFonts w:asciiTheme="minorHAnsi" w:hAnsiTheme="minorHAnsi" w:cstheme="minorHAnsi"/>
          <w:b/>
          <w:sz w:val="22"/>
          <w:szCs w:val="22"/>
        </w:rPr>
        <w:t>:</w:t>
      </w:r>
    </w:p>
    <w:p w:rsidR="004D0D9C" w:rsidRPr="001C2796" w:rsidRDefault="004D0D9C" w:rsidP="00F82A3C">
      <w:pPr>
        <w:pStyle w:val="PargrafodaLista"/>
        <w:numPr>
          <w:ilvl w:val="3"/>
          <w:numId w:val="28"/>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Certidão Negativa de Falência e Concordata expedida há menos de 90 (noventa) dias pelo distribuidor da sede d</w:t>
      </w:r>
      <w:r w:rsidR="001A6809" w:rsidRPr="001C2796">
        <w:rPr>
          <w:rFonts w:asciiTheme="minorHAnsi" w:hAnsiTheme="minorHAnsi" w:cstheme="minorHAnsi"/>
          <w:sz w:val="22"/>
          <w:szCs w:val="22"/>
        </w:rPr>
        <w:t>a pessoa jurídica</w:t>
      </w:r>
      <w:r w:rsidRPr="001C2796">
        <w:rPr>
          <w:rFonts w:asciiTheme="minorHAnsi" w:hAnsiTheme="minorHAnsi" w:cstheme="minorHAnsi"/>
          <w:sz w:val="22"/>
          <w:szCs w:val="22"/>
        </w:rPr>
        <w:t>.</w:t>
      </w:r>
    </w:p>
    <w:p w:rsidR="004D0D9C" w:rsidRPr="001C2796" w:rsidRDefault="004D0D9C" w:rsidP="00B92298">
      <w:pPr>
        <w:pStyle w:val="Standard"/>
        <w:jc w:val="both"/>
        <w:rPr>
          <w:rFonts w:asciiTheme="minorHAnsi" w:hAnsiTheme="minorHAnsi" w:cstheme="minorHAnsi"/>
          <w:sz w:val="22"/>
          <w:szCs w:val="22"/>
        </w:rPr>
      </w:pPr>
    </w:p>
    <w:p w:rsidR="00B92298" w:rsidRPr="001C2796" w:rsidRDefault="00B92298" w:rsidP="00ED088A">
      <w:pPr>
        <w:pStyle w:val="PargrafodaLista"/>
        <w:numPr>
          <w:ilvl w:val="2"/>
          <w:numId w:val="28"/>
        </w:numPr>
        <w:jc w:val="both"/>
        <w:rPr>
          <w:rFonts w:asciiTheme="minorHAnsi" w:hAnsiTheme="minorHAnsi" w:cstheme="minorHAnsi"/>
          <w:b/>
          <w:sz w:val="22"/>
          <w:szCs w:val="22"/>
        </w:rPr>
      </w:pPr>
      <w:r w:rsidRPr="001C2796">
        <w:rPr>
          <w:rFonts w:asciiTheme="minorHAnsi" w:hAnsiTheme="minorHAnsi" w:cstheme="minorHAnsi"/>
          <w:b/>
          <w:sz w:val="22"/>
          <w:szCs w:val="22"/>
          <w:lang w:val="pt-PT"/>
        </w:rPr>
        <w:t>Habilitação Técnica:</w:t>
      </w:r>
    </w:p>
    <w:p w:rsidR="00ED088A" w:rsidRPr="001C2796" w:rsidRDefault="00ED088A" w:rsidP="00ED088A">
      <w:pPr>
        <w:pStyle w:val="Nivel2"/>
        <w:suppressAutoHyphens w:val="0"/>
        <w:autoSpaceDN/>
        <w:spacing w:before="0" w:after="0" w:line="240" w:lineRule="auto"/>
        <w:ind w:left="720" w:hanging="720"/>
        <w:textAlignment w:val="auto"/>
        <w:rPr>
          <w:rFonts w:asciiTheme="minorHAnsi" w:hAnsiTheme="minorHAnsi" w:cstheme="minorHAnsi"/>
          <w:i/>
          <w:sz w:val="22"/>
          <w:szCs w:val="22"/>
        </w:rPr>
      </w:pPr>
      <w:r w:rsidRPr="001C2796">
        <w:rPr>
          <w:rFonts w:asciiTheme="minorHAnsi" w:hAnsiTheme="minorHAnsi" w:cstheme="minorHAnsi"/>
          <w:sz w:val="22"/>
          <w:szCs w:val="22"/>
        </w:rPr>
        <w:t xml:space="preserve">6.1.4.1 A licitante deverá apresentar atestados de capacidade técnica comprovando o fornecimento dos serviços correlatos </w:t>
      </w:r>
      <w:r w:rsidR="00FC4A32" w:rsidRPr="001C2796">
        <w:rPr>
          <w:rFonts w:asciiTheme="minorHAnsi" w:hAnsiTheme="minorHAnsi" w:cstheme="minorHAnsi"/>
          <w:sz w:val="22"/>
          <w:szCs w:val="22"/>
        </w:rPr>
        <w:t>ao</w:t>
      </w:r>
      <w:r w:rsidRPr="001C2796">
        <w:rPr>
          <w:rFonts w:asciiTheme="minorHAnsi" w:hAnsiTheme="minorHAnsi" w:cstheme="minorHAnsi"/>
          <w:sz w:val="22"/>
          <w:szCs w:val="22"/>
        </w:rPr>
        <w:t xml:space="preserve"> Termo de Referência a pessoas jurídicas de direito público ou privado.</w:t>
      </w:r>
    </w:p>
    <w:p w:rsidR="00E17581" w:rsidRPr="001C2796" w:rsidRDefault="00CA7D88" w:rsidP="003F6A7E">
      <w:pPr>
        <w:pStyle w:val="Standard"/>
        <w:numPr>
          <w:ilvl w:val="1"/>
          <w:numId w:val="42"/>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Exame</w:t>
      </w:r>
      <w:r w:rsidR="004D0D9C" w:rsidRPr="001C2796">
        <w:rPr>
          <w:rFonts w:asciiTheme="minorHAnsi" w:hAnsiTheme="minorHAnsi" w:cstheme="minorHAnsi"/>
          <w:iCs/>
          <w:sz w:val="22"/>
          <w:szCs w:val="22"/>
          <w:lang w:eastAsia="ar-SA"/>
        </w:rPr>
        <w:t xml:space="preserve"> da documentação de habilitação do fornecedor detentor da proposta classificada em primeiro lugar</w:t>
      </w:r>
      <w:r w:rsidRPr="001C2796">
        <w:rPr>
          <w:rFonts w:asciiTheme="minorHAnsi" w:hAnsiTheme="minorHAnsi" w:cstheme="minorHAnsi"/>
          <w:iCs/>
          <w:sz w:val="22"/>
          <w:szCs w:val="22"/>
          <w:lang w:eastAsia="ar-SA"/>
        </w:rPr>
        <w:t xml:space="preserve"> será</w:t>
      </w:r>
      <w:r w:rsidR="004D0D9C" w:rsidRPr="001C2796">
        <w:rPr>
          <w:rFonts w:asciiTheme="minorHAnsi" w:hAnsiTheme="minorHAnsi" w:cstheme="minorHAnsi"/>
          <w:iCs/>
          <w:sz w:val="22"/>
          <w:szCs w:val="22"/>
          <w:lang w:eastAsia="ar-SA"/>
        </w:rPr>
        <w:t xml:space="preserve"> verificado o eventual descumprimento das condições de participação, especialmente quanto à existência de sanção que impeça a participação no certame ou a futura contratação, mediante a consulta aos seguintes cadastros:</w:t>
      </w:r>
      <w:r w:rsidR="0072683E" w:rsidRPr="001C2796">
        <w:rPr>
          <w:rFonts w:asciiTheme="minorHAnsi" w:hAnsiTheme="minorHAnsi" w:cstheme="minorHAnsi"/>
          <w:b/>
          <w:bCs/>
          <w:iCs/>
          <w:sz w:val="22"/>
          <w:szCs w:val="22"/>
          <w:lang w:eastAsia="ar-SA"/>
        </w:rPr>
        <w:t xml:space="preserve"> </w:t>
      </w:r>
    </w:p>
    <w:p w:rsidR="00E17581" w:rsidRPr="001C2796" w:rsidRDefault="004D0D9C" w:rsidP="00F82A3C">
      <w:pPr>
        <w:pStyle w:val="Standard"/>
        <w:jc w:val="both"/>
        <w:rPr>
          <w:rFonts w:asciiTheme="minorHAnsi" w:hAnsiTheme="minorHAnsi" w:cstheme="minorHAnsi"/>
          <w:sz w:val="22"/>
          <w:szCs w:val="22"/>
        </w:rPr>
      </w:pPr>
      <w:r w:rsidRPr="001C2796">
        <w:rPr>
          <w:rFonts w:asciiTheme="minorHAnsi" w:hAnsiTheme="minorHAnsi" w:cstheme="minorHAnsi"/>
          <w:sz w:val="22"/>
          <w:szCs w:val="22"/>
          <w:lang w:eastAsia="ar-SA"/>
        </w:rPr>
        <w:t>a) Cadastro Nacional de Empresas Inidôneas e Suspensas - CEIS, mantido pela Controladoria-Geral da União (</w:t>
      </w:r>
      <w:proofErr w:type="gramStart"/>
      <w:r w:rsidR="00BD346F" w:rsidRPr="001C2796">
        <w:rPr>
          <w:rFonts w:asciiTheme="minorHAnsi" w:hAnsiTheme="minorHAnsi" w:cstheme="minorHAnsi"/>
          <w:sz w:val="22"/>
          <w:szCs w:val="22"/>
        </w:rPr>
        <w:t>https</w:t>
      </w:r>
      <w:proofErr w:type="gramEnd"/>
      <w:r w:rsidR="00BD346F" w:rsidRPr="001C2796">
        <w:rPr>
          <w:rFonts w:asciiTheme="minorHAnsi" w:hAnsiTheme="minorHAnsi" w:cstheme="minorHAnsi"/>
          <w:sz w:val="22"/>
          <w:szCs w:val="22"/>
        </w:rPr>
        <w:t>://portaldatransparencia.gov.br/sancoes</w:t>
      </w:r>
      <w:r w:rsidRPr="001C2796">
        <w:rPr>
          <w:rFonts w:asciiTheme="minorHAnsi" w:hAnsiTheme="minorHAnsi" w:cstheme="minorHAnsi"/>
          <w:sz w:val="22"/>
          <w:szCs w:val="22"/>
          <w:lang w:eastAsia="ar-SA"/>
        </w:rPr>
        <w:t>);</w:t>
      </w:r>
      <w:r w:rsidR="0072683E" w:rsidRPr="001C2796">
        <w:rPr>
          <w:rFonts w:asciiTheme="minorHAnsi" w:hAnsiTheme="minorHAnsi" w:cstheme="minorHAnsi"/>
          <w:b/>
          <w:bCs/>
          <w:sz w:val="22"/>
          <w:szCs w:val="22"/>
          <w:lang w:eastAsia="ar-SA"/>
        </w:rPr>
        <w:t xml:space="preserve"> </w:t>
      </w:r>
    </w:p>
    <w:p w:rsidR="00E17581" w:rsidRPr="001C2796" w:rsidRDefault="004D0D9C" w:rsidP="00F82A3C">
      <w:pPr>
        <w:pStyle w:val="Standard"/>
        <w:jc w:val="both"/>
        <w:rPr>
          <w:rFonts w:asciiTheme="minorHAnsi" w:hAnsiTheme="minorHAnsi" w:cstheme="minorHAnsi"/>
          <w:sz w:val="22"/>
          <w:szCs w:val="22"/>
        </w:rPr>
      </w:pPr>
      <w:r w:rsidRPr="001C2796">
        <w:rPr>
          <w:rFonts w:asciiTheme="minorHAnsi" w:hAnsiTheme="minorHAnsi" w:cstheme="minorHAnsi"/>
          <w:sz w:val="22"/>
          <w:szCs w:val="22"/>
          <w:lang w:eastAsia="ar-SA"/>
        </w:rPr>
        <w:t>b) Cadastro Nacional de Condenações Cíveis por Atos de Improbidade Administrativa, mantido pelo Conselho Nacional de Justiça (</w:t>
      </w:r>
      <w:hyperlink r:id="rId11" w:history="1">
        <w:r w:rsidRPr="001C2796">
          <w:rPr>
            <w:rFonts w:asciiTheme="minorHAnsi" w:eastAsia="Calibri" w:hAnsiTheme="minorHAnsi" w:cstheme="minorHAnsi"/>
            <w:sz w:val="22"/>
            <w:szCs w:val="22"/>
            <w:lang w:eastAsia="ar-SA"/>
          </w:rPr>
          <w:t>www.cnj.jus.br/improbidade_adm/consultar_requerido.php</w:t>
        </w:r>
      </w:hyperlink>
      <w:r w:rsidRPr="001C2796">
        <w:rPr>
          <w:rFonts w:asciiTheme="minorHAnsi" w:hAnsiTheme="minorHAnsi" w:cstheme="minorHAnsi"/>
          <w:sz w:val="22"/>
          <w:szCs w:val="22"/>
          <w:lang w:eastAsia="ar-SA"/>
        </w:rPr>
        <w:t>).</w:t>
      </w:r>
      <w:r w:rsidR="0072683E" w:rsidRPr="001C2796">
        <w:rPr>
          <w:rFonts w:asciiTheme="minorHAnsi" w:hAnsiTheme="minorHAnsi" w:cstheme="minorHAnsi"/>
          <w:b/>
          <w:bCs/>
          <w:sz w:val="22"/>
          <w:szCs w:val="22"/>
          <w:lang w:eastAsia="ar-SA"/>
        </w:rPr>
        <w:t xml:space="preserve"> </w:t>
      </w:r>
    </w:p>
    <w:p w:rsidR="00E17581" w:rsidRPr="001C2796" w:rsidRDefault="004D0D9C" w:rsidP="00F82A3C">
      <w:pPr>
        <w:pStyle w:val="Standard"/>
        <w:jc w:val="both"/>
        <w:rPr>
          <w:rFonts w:asciiTheme="minorHAnsi" w:hAnsiTheme="minorHAnsi" w:cstheme="minorHAnsi"/>
          <w:sz w:val="22"/>
          <w:szCs w:val="22"/>
        </w:rPr>
      </w:pPr>
      <w:r w:rsidRPr="001C2796">
        <w:rPr>
          <w:rFonts w:asciiTheme="minorHAnsi" w:hAnsiTheme="minorHAnsi" w:cstheme="minorHAnsi"/>
          <w:sz w:val="22"/>
          <w:szCs w:val="22"/>
        </w:rPr>
        <w:t>c) Lista de Inidôneos mantida pelo Tribunal de Contas da União - TCU;</w:t>
      </w:r>
    </w:p>
    <w:p w:rsidR="005F7C8E" w:rsidRPr="001C2796" w:rsidRDefault="00BF0F68" w:rsidP="00F82A3C">
      <w:pPr>
        <w:pStyle w:val="Standard"/>
        <w:jc w:val="both"/>
        <w:rPr>
          <w:rFonts w:asciiTheme="minorHAnsi" w:hAnsiTheme="minorHAnsi" w:cstheme="minorHAnsi"/>
          <w:sz w:val="22"/>
          <w:szCs w:val="22"/>
        </w:rPr>
      </w:pPr>
      <w:r w:rsidRPr="001C2796">
        <w:rPr>
          <w:rFonts w:asciiTheme="minorHAnsi" w:hAnsiTheme="minorHAnsi" w:cstheme="minorHAnsi"/>
          <w:sz w:val="22"/>
          <w:szCs w:val="22"/>
        </w:rPr>
        <w:t>d</w:t>
      </w:r>
      <w:r w:rsidR="005F7C8E" w:rsidRPr="001C2796">
        <w:rPr>
          <w:rFonts w:asciiTheme="minorHAnsi" w:hAnsiTheme="minorHAnsi" w:cstheme="minorHAnsi"/>
          <w:sz w:val="22"/>
          <w:szCs w:val="22"/>
        </w:rPr>
        <w:t>) Relação de apenados de impedimentos de contrato/licitação – TCESP (</w:t>
      </w:r>
      <w:proofErr w:type="gramStart"/>
      <w:r w:rsidR="005F7C8E" w:rsidRPr="001C2796">
        <w:rPr>
          <w:rFonts w:asciiTheme="minorHAnsi" w:hAnsiTheme="minorHAnsi" w:cstheme="minorHAnsi"/>
          <w:sz w:val="22"/>
          <w:szCs w:val="22"/>
        </w:rPr>
        <w:t>https</w:t>
      </w:r>
      <w:proofErr w:type="gramEnd"/>
      <w:r w:rsidR="005F7C8E" w:rsidRPr="001C2796">
        <w:rPr>
          <w:rFonts w:asciiTheme="minorHAnsi" w:hAnsiTheme="minorHAnsi" w:cstheme="minorHAnsi"/>
          <w:sz w:val="22"/>
          <w:szCs w:val="22"/>
        </w:rPr>
        <w:t>://www.tce.sp.gov.br/pesquisa-relacao-apenados)</w:t>
      </w:r>
      <w:r w:rsidR="00C5520C" w:rsidRPr="001C2796">
        <w:rPr>
          <w:rFonts w:asciiTheme="minorHAnsi" w:hAnsiTheme="minorHAnsi" w:cstheme="minorHAnsi"/>
          <w:sz w:val="22"/>
          <w:szCs w:val="22"/>
        </w:rPr>
        <w:t>.</w:t>
      </w:r>
    </w:p>
    <w:p w:rsidR="00E17581" w:rsidRPr="001C2796" w:rsidRDefault="00E17581" w:rsidP="00F82A3C">
      <w:pPr>
        <w:pStyle w:val="Standard"/>
        <w:jc w:val="both"/>
        <w:rPr>
          <w:rFonts w:asciiTheme="minorHAnsi" w:hAnsiTheme="minorHAnsi" w:cstheme="minorHAnsi"/>
          <w:sz w:val="22"/>
          <w:szCs w:val="22"/>
        </w:rPr>
      </w:pPr>
    </w:p>
    <w:p w:rsidR="00ED088A" w:rsidRPr="001C2796" w:rsidRDefault="004D0D9C" w:rsidP="003F6A7E">
      <w:pPr>
        <w:pStyle w:val="Standard"/>
        <w:numPr>
          <w:ilvl w:val="2"/>
          <w:numId w:val="43"/>
        </w:numPr>
        <w:jc w:val="both"/>
        <w:rPr>
          <w:rFonts w:asciiTheme="minorHAnsi" w:hAnsiTheme="minorHAnsi" w:cstheme="minorHAnsi"/>
          <w:sz w:val="22"/>
          <w:szCs w:val="22"/>
        </w:rPr>
      </w:pPr>
      <w:r w:rsidRPr="001C2796">
        <w:rPr>
          <w:rFonts w:asciiTheme="minorHAnsi" w:hAnsiTheme="minorHAnsi" w:cstheme="minorHAnsi"/>
          <w:iCs/>
          <w:sz w:val="22"/>
          <w:szCs w:val="22"/>
          <w:lang w:eastAsia="ar-SA"/>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17581" w:rsidRPr="001C2796" w:rsidRDefault="004D0D9C" w:rsidP="003F6A7E">
      <w:pPr>
        <w:pStyle w:val="Standard"/>
        <w:numPr>
          <w:ilvl w:val="2"/>
          <w:numId w:val="43"/>
        </w:numPr>
        <w:jc w:val="both"/>
        <w:rPr>
          <w:rFonts w:asciiTheme="minorHAnsi" w:hAnsiTheme="minorHAnsi" w:cstheme="minorHAnsi"/>
          <w:sz w:val="22"/>
          <w:szCs w:val="22"/>
        </w:rPr>
      </w:pPr>
      <w:r w:rsidRPr="001C2796">
        <w:rPr>
          <w:rFonts w:asciiTheme="minorHAnsi" w:hAnsiTheme="minorHAnsi" w:cstheme="minorHAnsi"/>
          <w:iCs/>
          <w:sz w:val="22"/>
          <w:szCs w:val="22"/>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rsidR="00E17581" w:rsidRPr="001C2796" w:rsidRDefault="004D0D9C" w:rsidP="003F6A7E">
      <w:pPr>
        <w:pStyle w:val="Standard"/>
        <w:numPr>
          <w:ilvl w:val="2"/>
          <w:numId w:val="43"/>
        </w:numPr>
        <w:jc w:val="both"/>
        <w:rPr>
          <w:rFonts w:asciiTheme="minorHAnsi" w:hAnsiTheme="minorHAnsi" w:cstheme="minorHAnsi"/>
          <w:sz w:val="22"/>
          <w:szCs w:val="22"/>
        </w:rPr>
      </w:pPr>
      <w:r w:rsidRPr="001C2796">
        <w:rPr>
          <w:rFonts w:asciiTheme="minorHAnsi" w:hAnsiTheme="minorHAnsi" w:cstheme="minorHAnsi"/>
          <w:iCs/>
          <w:sz w:val="22"/>
          <w:szCs w:val="22"/>
          <w:lang w:eastAsia="ar-SA"/>
        </w:rPr>
        <w:t>A tentativa de burla será verificada por meio dos vínculos societários, linhas de fornecimento similares, dentre outros.</w:t>
      </w:r>
    </w:p>
    <w:p w:rsidR="00E17581" w:rsidRPr="001C2796" w:rsidRDefault="004D0D9C"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O fornecedor será convocado para manifestação previamente à sua desclassificação</w:t>
      </w:r>
      <w:r w:rsidR="00C1039B" w:rsidRPr="001C2796">
        <w:rPr>
          <w:rFonts w:asciiTheme="minorHAnsi" w:hAnsiTheme="minorHAnsi" w:cstheme="minorHAnsi"/>
          <w:iCs/>
          <w:sz w:val="22"/>
          <w:szCs w:val="22"/>
          <w:lang w:eastAsia="ar-SA"/>
        </w:rPr>
        <w:t>.</w:t>
      </w:r>
    </w:p>
    <w:p w:rsidR="00E17581" w:rsidRPr="001C2796" w:rsidRDefault="004D0D9C" w:rsidP="003F6A7E">
      <w:pPr>
        <w:pStyle w:val="Standard"/>
        <w:numPr>
          <w:ilvl w:val="2"/>
          <w:numId w:val="43"/>
        </w:numPr>
        <w:jc w:val="both"/>
        <w:rPr>
          <w:rFonts w:asciiTheme="minorHAnsi" w:hAnsiTheme="minorHAnsi" w:cstheme="minorHAnsi"/>
          <w:sz w:val="22"/>
          <w:szCs w:val="22"/>
        </w:rPr>
      </w:pPr>
      <w:r w:rsidRPr="001C2796">
        <w:rPr>
          <w:rFonts w:asciiTheme="minorHAnsi" w:hAnsiTheme="minorHAnsi" w:cstheme="minorHAnsi"/>
          <w:iCs/>
          <w:sz w:val="22"/>
          <w:szCs w:val="22"/>
          <w:lang w:eastAsia="ar-SA"/>
        </w:rPr>
        <w:lastRenderedPageBreak/>
        <w:t>Constatada a existência de sanção, o fornecedor será reputado inabilitado, por falta de condição de participação.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 xml:space="preserve">Caso atendidas as condições de participação, a habilitação dos fornecedores será verificada por meio </w:t>
      </w:r>
      <w:r w:rsidR="00F341D7" w:rsidRPr="001C2796">
        <w:rPr>
          <w:rFonts w:asciiTheme="minorHAnsi" w:hAnsiTheme="minorHAnsi" w:cstheme="minorHAnsi"/>
          <w:iCs/>
          <w:sz w:val="22"/>
          <w:szCs w:val="22"/>
          <w:lang w:eastAsia="ar-SA"/>
        </w:rPr>
        <w:t>dos</w:t>
      </w:r>
      <w:r w:rsidRPr="001C2796">
        <w:rPr>
          <w:rFonts w:asciiTheme="minorHAnsi" w:hAnsiTheme="minorHAnsi" w:cstheme="minorHAnsi"/>
          <w:iCs/>
          <w:sz w:val="22"/>
          <w:szCs w:val="22"/>
          <w:lang w:eastAsia="ar-SA"/>
        </w:rPr>
        <w:t xml:space="preserve"> documentos </w:t>
      </w:r>
      <w:r w:rsidR="00F341D7" w:rsidRPr="001C2796">
        <w:rPr>
          <w:rFonts w:asciiTheme="minorHAnsi" w:hAnsiTheme="minorHAnsi" w:cstheme="minorHAnsi"/>
          <w:iCs/>
          <w:sz w:val="22"/>
          <w:szCs w:val="22"/>
          <w:lang w:eastAsia="ar-SA"/>
        </w:rPr>
        <w:t>exigidos neste Aviso</w:t>
      </w:r>
      <w:r w:rsidRPr="001C2796">
        <w:rPr>
          <w:rFonts w:asciiTheme="minorHAnsi" w:hAnsiTheme="minorHAnsi" w:cstheme="minorHAnsi"/>
          <w:iCs/>
          <w:sz w:val="22"/>
          <w:szCs w:val="22"/>
          <w:lang w:eastAsia="ar-SA"/>
        </w:rPr>
        <w:t>.</w:t>
      </w:r>
    </w:p>
    <w:p w:rsidR="00E17581" w:rsidRPr="001C2796" w:rsidRDefault="004D0D9C"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É dever </w:t>
      </w:r>
      <w:proofErr w:type="gramStart"/>
      <w:r w:rsidRPr="001C2796">
        <w:rPr>
          <w:rFonts w:asciiTheme="minorHAnsi" w:hAnsiTheme="minorHAnsi" w:cstheme="minorHAnsi"/>
          <w:sz w:val="22"/>
          <w:szCs w:val="22"/>
        </w:rPr>
        <w:t xml:space="preserve">do fornecedor </w:t>
      </w:r>
      <w:r w:rsidR="00F341D7" w:rsidRPr="001C2796">
        <w:rPr>
          <w:rFonts w:asciiTheme="minorHAnsi" w:hAnsiTheme="minorHAnsi" w:cstheme="minorHAnsi"/>
          <w:sz w:val="22"/>
          <w:szCs w:val="22"/>
        </w:rPr>
        <w:t>manter</w:t>
      </w:r>
      <w:proofErr w:type="gramEnd"/>
      <w:r w:rsidR="00F341D7" w:rsidRPr="001C2796">
        <w:rPr>
          <w:rFonts w:asciiTheme="minorHAnsi" w:hAnsiTheme="minorHAnsi" w:cstheme="minorHAnsi"/>
          <w:sz w:val="22"/>
          <w:szCs w:val="22"/>
        </w:rPr>
        <w:t xml:space="preserve"> </w:t>
      </w:r>
      <w:r w:rsidRPr="001C2796">
        <w:rPr>
          <w:rFonts w:asciiTheme="minorHAnsi" w:hAnsiTheme="minorHAnsi" w:cstheme="minorHAnsi"/>
          <w:sz w:val="22"/>
          <w:szCs w:val="22"/>
        </w:rPr>
        <w:t>atualiza</w:t>
      </w:r>
      <w:r w:rsidR="00F341D7" w:rsidRPr="001C2796">
        <w:rPr>
          <w:rFonts w:asciiTheme="minorHAnsi" w:hAnsiTheme="minorHAnsi" w:cstheme="minorHAnsi"/>
          <w:sz w:val="22"/>
          <w:szCs w:val="22"/>
        </w:rPr>
        <w:t>dos os documentos de habilitação</w:t>
      </w:r>
      <w:r w:rsidRPr="001C2796">
        <w:rPr>
          <w:rFonts w:asciiTheme="minorHAnsi" w:hAnsiTheme="minorHAnsi" w:cstheme="minorHAnsi"/>
          <w:sz w:val="22"/>
          <w:szCs w:val="22"/>
        </w:rPr>
        <w:t xml:space="preserve"> para que estejam vigentes na data da abertura da sessão pública, ou encaminhar, quando solicitado, a respectiva documentação atualizada.</w:t>
      </w:r>
    </w:p>
    <w:p w:rsidR="00E17581" w:rsidRPr="001C2796" w:rsidRDefault="004D0D9C"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 descumprimento do subitem acima implicará a inabilitação do fornecedor, exceto se a consulta aos sítios eletrônicos oficiais emissores de certidões lograr êxito em encontrar a(s) </w:t>
      </w:r>
      <w:proofErr w:type="gramStart"/>
      <w:r w:rsidRPr="001C2796">
        <w:rPr>
          <w:rFonts w:asciiTheme="minorHAnsi" w:hAnsiTheme="minorHAnsi" w:cstheme="minorHAnsi"/>
          <w:sz w:val="22"/>
          <w:szCs w:val="22"/>
        </w:rPr>
        <w:t>certidão(</w:t>
      </w:r>
      <w:proofErr w:type="spellStart"/>
      <w:proofErr w:type="gramEnd"/>
      <w:r w:rsidRPr="001C2796">
        <w:rPr>
          <w:rFonts w:asciiTheme="minorHAnsi" w:hAnsiTheme="minorHAnsi" w:cstheme="minorHAnsi"/>
          <w:sz w:val="22"/>
          <w:szCs w:val="22"/>
        </w:rPr>
        <w:t>ões</w:t>
      </w:r>
      <w:proofErr w:type="spellEnd"/>
      <w:r w:rsidRPr="001C2796">
        <w:rPr>
          <w:rFonts w:asciiTheme="minorHAnsi" w:hAnsiTheme="minorHAnsi" w:cstheme="minorHAnsi"/>
          <w:sz w:val="22"/>
          <w:szCs w:val="22"/>
        </w:rPr>
        <w:t>) válida(s).</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Havendo a necessidade de envio de documentos de habilitação complementares, necessários à confirmação daqueles exigidos neste Aviso de Contratação Direta e já apresentados, o fornecedor será convocado</w:t>
      </w:r>
      <w:r w:rsidR="009B1CB3" w:rsidRPr="001C2796">
        <w:rPr>
          <w:rFonts w:asciiTheme="minorHAnsi" w:hAnsiTheme="minorHAnsi" w:cstheme="minorHAnsi"/>
          <w:iCs/>
          <w:sz w:val="22"/>
          <w:szCs w:val="22"/>
          <w:lang w:eastAsia="ar-SA"/>
        </w:rPr>
        <w:t xml:space="preserve"> </w:t>
      </w:r>
      <w:proofErr w:type="gramStart"/>
      <w:r w:rsidR="009B1CB3" w:rsidRPr="001C2796">
        <w:rPr>
          <w:rFonts w:asciiTheme="minorHAnsi" w:hAnsiTheme="minorHAnsi" w:cstheme="minorHAnsi"/>
          <w:iCs/>
          <w:sz w:val="22"/>
          <w:szCs w:val="22"/>
          <w:lang w:eastAsia="ar-SA"/>
        </w:rPr>
        <w:t xml:space="preserve">pela </w:t>
      </w:r>
      <w:r w:rsidR="00CA7D88" w:rsidRPr="001C2796">
        <w:rPr>
          <w:rFonts w:asciiTheme="minorHAnsi" w:hAnsiTheme="minorHAnsi" w:cstheme="minorHAnsi"/>
          <w:iCs/>
          <w:sz w:val="22"/>
          <w:szCs w:val="22"/>
          <w:lang w:eastAsia="ar-SA"/>
        </w:rPr>
        <w:t>Consórcio</w:t>
      </w:r>
      <w:proofErr w:type="gramEnd"/>
      <w:r w:rsidR="009B1CB3" w:rsidRPr="001C2796">
        <w:rPr>
          <w:rFonts w:asciiTheme="minorHAnsi" w:hAnsiTheme="minorHAnsi" w:cstheme="minorHAnsi"/>
          <w:iCs/>
          <w:sz w:val="22"/>
          <w:szCs w:val="22"/>
          <w:lang w:eastAsia="ar-SA"/>
        </w:rPr>
        <w:t xml:space="preserve"> para em um </w:t>
      </w:r>
      <w:r w:rsidR="009B1CB3" w:rsidRPr="001C2796">
        <w:rPr>
          <w:rFonts w:asciiTheme="minorHAnsi" w:hAnsiTheme="minorHAnsi" w:cstheme="minorHAnsi"/>
          <w:b/>
          <w:iCs/>
          <w:sz w:val="22"/>
          <w:szCs w:val="22"/>
          <w:lang w:eastAsia="ar-SA"/>
        </w:rPr>
        <w:t>prazo de 60 (sessenta) minutos</w:t>
      </w:r>
      <w:r w:rsidR="009B1CB3" w:rsidRPr="001C2796">
        <w:rPr>
          <w:rFonts w:asciiTheme="minorHAnsi" w:hAnsiTheme="minorHAnsi" w:cstheme="minorHAnsi"/>
          <w:iCs/>
          <w:sz w:val="22"/>
          <w:szCs w:val="22"/>
          <w:lang w:eastAsia="ar-SA"/>
        </w:rPr>
        <w:t>,</w:t>
      </w:r>
      <w:r w:rsidRPr="001C2796">
        <w:rPr>
          <w:rFonts w:asciiTheme="minorHAnsi" w:hAnsiTheme="minorHAnsi" w:cstheme="minorHAnsi"/>
          <w:iCs/>
          <w:sz w:val="22"/>
          <w:szCs w:val="22"/>
          <w:lang w:eastAsia="ar-SA"/>
        </w:rPr>
        <w:t xml:space="preserve"> encaminhá-los, </w:t>
      </w:r>
      <w:r w:rsidR="009B1CB3" w:rsidRPr="001C2796">
        <w:rPr>
          <w:rFonts w:asciiTheme="minorHAnsi" w:hAnsiTheme="minorHAnsi" w:cstheme="minorHAnsi"/>
          <w:iCs/>
          <w:sz w:val="22"/>
          <w:szCs w:val="22"/>
          <w:lang w:eastAsia="ar-SA"/>
        </w:rPr>
        <w:t>sob pena de inabilitação.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 xml:space="preserve">Somente haverá a necessidade de comprovação do preenchimento de requisitos mediante apresentação dos documentos originais </w:t>
      </w:r>
      <w:proofErr w:type="gramStart"/>
      <w:r w:rsidRPr="001C2796">
        <w:rPr>
          <w:rFonts w:asciiTheme="minorHAnsi" w:hAnsiTheme="minorHAnsi" w:cstheme="minorHAnsi"/>
          <w:iCs/>
          <w:sz w:val="22"/>
          <w:szCs w:val="22"/>
          <w:lang w:eastAsia="ar-SA"/>
        </w:rPr>
        <w:t>não-digitais</w:t>
      </w:r>
      <w:proofErr w:type="gramEnd"/>
      <w:r w:rsidRPr="001C2796">
        <w:rPr>
          <w:rFonts w:asciiTheme="minorHAnsi" w:hAnsiTheme="minorHAnsi" w:cstheme="minorHAnsi"/>
          <w:iCs/>
          <w:sz w:val="22"/>
          <w:szCs w:val="22"/>
          <w:lang w:eastAsia="ar-SA"/>
        </w:rPr>
        <w:t xml:space="preserve"> quando houver dúvida em relação à integridade do documento digital.</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O fornecedor enquadrado como microempreendedor individual que pretenda auferir os benefícios do tratamento diferenciado previstos na Lei Complementar n. 123, de 2006, estará dispensado</w:t>
      </w:r>
      <w:r w:rsidR="00F341D7" w:rsidRPr="001C2796">
        <w:rPr>
          <w:rFonts w:asciiTheme="minorHAnsi" w:hAnsiTheme="minorHAnsi" w:cstheme="minorHAnsi"/>
          <w:iCs/>
          <w:sz w:val="22"/>
          <w:szCs w:val="22"/>
          <w:lang w:eastAsia="ar-SA"/>
        </w:rPr>
        <w:t>:</w:t>
      </w:r>
      <w:r w:rsidRPr="001C2796">
        <w:rPr>
          <w:rFonts w:asciiTheme="minorHAnsi" w:hAnsiTheme="minorHAnsi" w:cstheme="minorHAnsi"/>
          <w:iCs/>
          <w:sz w:val="22"/>
          <w:szCs w:val="22"/>
          <w:lang w:eastAsia="ar-SA"/>
        </w:rPr>
        <w:t xml:space="preserve"> (a) da prova de inscrição nos cadastros de con</w:t>
      </w:r>
      <w:r w:rsidR="00C1039B" w:rsidRPr="001C2796">
        <w:rPr>
          <w:rFonts w:asciiTheme="minorHAnsi" w:hAnsiTheme="minorHAnsi" w:cstheme="minorHAnsi"/>
          <w:iCs/>
          <w:sz w:val="22"/>
          <w:szCs w:val="22"/>
          <w:lang w:eastAsia="ar-SA"/>
        </w:rPr>
        <w:t>tribuintes estadual e municipal</w:t>
      </w:r>
      <w:r w:rsidR="00F341D7" w:rsidRPr="001C2796">
        <w:rPr>
          <w:rFonts w:asciiTheme="minorHAnsi" w:hAnsiTheme="minorHAnsi" w:cstheme="minorHAnsi"/>
          <w:iCs/>
          <w:sz w:val="22"/>
          <w:szCs w:val="22"/>
          <w:lang w:eastAsia="ar-SA"/>
        </w:rPr>
        <w:t>;</w:t>
      </w:r>
      <w:r w:rsidR="0086086B" w:rsidRPr="001C2796">
        <w:rPr>
          <w:rFonts w:asciiTheme="minorHAnsi" w:hAnsiTheme="minorHAnsi" w:cstheme="minorHAnsi"/>
          <w:iCs/>
          <w:sz w:val="22"/>
          <w:szCs w:val="22"/>
          <w:lang w:eastAsia="ar-SA"/>
        </w:rPr>
        <w:t xml:space="preserve"> </w:t>
      </w:r>
      <w:r w:rsidRPr="001C2796">
        <w:rPr>
          <w:rFonts w:asciiTheme="minorHAnsi" w:hAnsiTheme="minorHAnsi" w:cstheme="minorHAnsi"/>
          <w:iCs/>
          <w:sz w:val="22"/>
          <w:szCs w:val="22"/>
          <w:lang w:eastAsia="ar-SA"/>
        </w:rPr>
        <w:t>e (b) da apresentação do balanço patrimonial e das demonstrações contábeis do último exercício.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bCs/>
          <w:iCs/>
          <w:sz w:val="22"/>
          <w:szCs w:val="22"/>
          <w:lang w:eastAsia="ar-SA"/>
        </w:rPr>
        <w:t xml:space="preserve">Havendo </w:t>
      </w:r>
      <w:r w:rsidRPr="001C2796">
        <w:rPr>
          <w:rFonts w:asciiTheme="minorHAnsi" w:hAnsiTheme="minorHAnsi" w:cstheme="minorHAnsi"/>
          <w:iCs/>
          <w:sz w:val="22"/>
          <w:szCs w:val="22"/>
          <w:lang w:eastAsia="ar-SA"/>
        </w:rPr>
        <w:t>necessidade</w:t>
      </w:r>
      <w:r w:rsidRPr="001C2796">
        <w:rPr>
          <w:rFonts w:asciiTheme="minorHAnsi" w:hAnsiTheme="minorHAnsi" w:cstheme="minorHAnsi"/>
          <w:bCs/>
          <w:iCs/>
          <w:sz w:val="22"/>
          <w:szCs w:val="22"/>
          <w:lang w:eastAsia="ar-SA"/>
        </w:rPr>
        <w:t xml:space="preserve"> de analisar minuciosamente os documentos exigidos, a sessão será suspensa, sendo informada a nova data e horário para a sua continuidade.</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 xml:space="preserve">Será inabilitado o fornecedor que não comprovar sua habilitação, seja por não apresentar quaisquer dos </w:t>
      </w:r>
      <w:r w:rsidRPr="001C2796">
        <w:rPr>
          <w:rFonts w:asciiTheme="minorHAnsi" w:hAnsiTheme="minorHAnsi" w:cstheme="minorHAnsi"/>
          <w:bCs/>
          <w:iCs/>
          <w:sz w:val="22"/>
          <w:szCs w:val="22"/>
          <w:lang w:eastAsia="ar-SA"/>
        </w:rPr>
        <w:t>documentos</w:t>
      </w:r>
      <w:r w:rsidRPr="001C2796">
        <w:rPr>
          <w:rFonts w:asciiTheme="minorHAnsi" w:hAnsiTheme="minorHAnsi" w:cstheme="minorHAnsi"/>
          <w:iCs/>
          <w:sz w:val="22"/>
          <w:szCs w:val="22"/>
          <w:lang w:eastAsia="ar-SA"/>
        </w:rPr>
        <w:t xml:space="preserve"> exigidos, ou apresentá-los em desacordo com o estabelecido neste Aviso de Contratação Direta.</w:t>
      </w:r>
    </w:p>
    <w:p w:rsidR="00E17581" w:rsidRPr="001C2796" w:rsidRDefault="004D0D9C"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iCs/>
          <w:sz w:val="22"/>
          <w:szCs w:val="22"/>
          <w:lang w:eastAsia="ar-SA"/>
        </w:rPr>
        <w:t>Constatado o atendimento às exigências de habilitação, o fornecedor será habilitado</w:t>
      </w:r>
      <w:r w:rsidR="009B1CB3" w:rsidRPr="001C2796">
        <w:rPr>
          <w:rFonts w:asciiTheme="minorHAnsi" w:hAnsiTheme="minorHAnsi" w:cstheme="minorHAnsi"/>
          <w:iCs/>
          <w:sz w:val="22"/>
          <w:szCs w:val="22"/>
          <w:lang w:eastAsia="ar-SA"/>
        </w:rPr>
        <w:t>.</w:t>
      </w:r>
    </w:p>
    <w:p w:rsidR="00E17581" w:rsidRPr="001C2796" w:rsidRDefault="00E17581" w:rsidP="004D0D9C">
      <w:pPr>
        <w:pStyle w:val="Standard"/>
        <w:jc w:val="both"/>
        <w:rPr>
          <w:rFonts w:asciiTheme="minorHAnsi" w:hAnsiTheme="minorHAnsi" w:cstheme="minorHAnsi"/>
          <w:sz w:val="22"/>
          <w:szCs w:val="22"/>
        </w:rPr>
      </w:pPr>
    </w:p>
    <w:p w:rsidR="00E17581" w:rsidRPr="001C2796" w:rsidRDefault="004D0D9C" w:rsidP="003F6A7E">
      <w:pPr>
        <w:pStyle w:val="Standard"/>
        <w:numPr>
          <w:ilvl w:val="0"/>
          <w:numId w:val="43"/>
        </w:numPr>
        <w:jc w:val="both"/>
        <w:rPr>
          <w:rFonts w:asciiTheme="minorHAnsi" w:hAnsiTheme="minorHAnsi" w:cstheme="minorHAnsi"/>
          <w:b/>
          <w:bCs/>
          <w:sz w:val="22"/>
          <w:szCs w:val="22"/>
        </w:rPr>
      </w:pPr>
      <w:r w:rsidRPr="001C2796">
        <w:rPr>
          <w:rFonts w:asciiTheme="minorHAnsi" w:hAnsiTheme="minorHAnsi" w:cstheme="minorHAnsi"/>
          <w:b/>
          <w:bCs/>
          <w:sz w:val="22"/>
          <w:szCs w:val="22"/>
        </w:rPr>
        <w:t>CONTRATAÇÃO</w:t>
      </w:r>
    </w:p>
    <w:p w:rsidR="00E17581" w:rsidRPr="001C2796" w:rsidRDefault="004D0D9C" w:rsidP="003F6A7E">
      <w:pPr>
        <w:pStyle w:val="Standard"/>
        <w:numPr>
          <w:ilvl w:val="1"/>
          <w:numId w:val="43"/>
        </w:numPr>
        <w:ind w:left="0" w:hanging="1"/>
        <w:jc w:val="both"/>
        <w:rPr>
          <w:rFonts w:asciiTheme="minorHAnsi" w:hAnsiTheme="minorHAnsi" w:cstheme="minorHAnsi"/>
          <w:sz w:val="22"/>
          <w:szCs w:val="22"/>
        </w:rPr>
      </w:pPr>
      <w:r w:rsidRPr="001C2796">
        <w:rPr>
          <w:rFonts w:asciiTheme="minorHAnsi" w:hAnsiTheme="minorHAnsi" w:cstheme="minorHAnsi"/>
          <w:sz w:val="22"/>
          <w:szCs w:val="22"/>
        </w:rPr>
        <w:t>Após a homologação e adjudicação, caso se conclua pela contratação, será firmado Termo de Contrato ou emitido instrumento equivalente.</w:t>
      </w:r>
    </w:p>
    <w:p w:rsidR="00E17581" w:rsidRPr="001C2796" w:rsidRDefault="004D0D9C" w:rsidP="003F6A7E">
      <w:pPr>
        <w:pStyle w:val="Standard"/>
        <w:numPr>
          <w:ilvl w:val="1"/>
          <w:numId w:val="43"/>
        </w:numPr>
        <w:ind w:left="0" w:hanging="9"/>
        <w:jc w:val="both"/>
        <w:rPr>
          <w:rFonts w:asciiTheme="minorHAnsi" w:hAnsiTheme="minorHAnsi" w:cstheme="minorHAnsi"/>
          <w:sz w:val="22"/>
          <w:szCs w:val="22"/>
        </w:rPr>
      </w:pPr>
      <w:r w:rsidRPr="001C2796">
        <w:rPr>
          <w:rFonts w:asciiTheme="minorHAnsi" w:eastAsia="Arial" w:hAnsiTheme="minorHAnsi" w:cstheme="minorHAnsi"/>
          <w:iCs/>
          <w:sz w:val="22"/>
          <w:szCs w:val="22"/>
        </w:rPr>
        <w:t xml:space="preserve">O adjudicatário terá o prazo de </w:t>
      </w:r>
      <w:r w:rsidR="006B06E1" w:rsidRPr="001C2796">
        <w:rPr>
          <w:rFonts w:asciiTheme="minorHAnsi" w:eastAsia="Arial" w:hAnsiTheme="minorHAnsi" w:cstheme="minorHAnsi"/>
          <w:iCs/>
          <w:sz w:val="22"/>
          <w:szCs w:val="22"/>
        </w:rPr>
        <w:t>0</w:t>
      </w:r>
      <w:r w:rsidR="009B1CB3" w:rsidRPr="001C2796">
        <w:rPr>
          <w:rFonts w:asciiTheme="minorHAnsi" w:eastAsia="Arial" w:hAnsiTheme="minorHAnsi" w:cstheme="minorHAnsi"/>
          <w:iCs/>
          <w:sz w:val="22"/>
          <w:szCs w:val="22"/>
        </w:rPr>
        <w:t xml:space="preserve">5 </w:t>
      </w:r>
      <w:r w:rsidRPr="001C2796">
        <w:rPr>
          <w:rFonts w:asciiTheme="minorHAnsi" w:eastAsia="Arial" w:hAnsiTheme="minorHAnsi" w:cstheme="minorHAnsi"/>
          <w:iCs/>
          <w:sz w:val="22"/>
          <w:szCs w:val="22"/>
        </w:rPr>
        <w:t>(</w:t>
      </w:r>
      <w:r w:rsidR="009B1CB3" w:rsidRPr="001C2796">
        <w:rPr>
          <w:rFonts w:asciiTheme="minorHAnsi" w:eastAsia="Arial" w:hAnsiTheme="minorHAnsi" w:cstheme="minorHAnsi"/>
          <w:iCs/>
          <w:sz w:val="22"/>
          <w:szCs w:val="22"/>
        </w:rPr>
        <w:t>cinco</w:t>
      </w:r>
      <w:r w:rsidRPr="001C2796">
        <w:rPr>
          <w:rFonts w:asciiTheme="minorHAnsi" w:eastAsia="Arial" w:hAnsiTheme="minorHAnsi" w:cstheme="minorHAnsi"/>
          <w:iCs/>
          <w:sz w:val="22"/>
          <w:szCs w:val="22"/>
        </w:rPr>
        <w:t xml:space="preserve">) dias úteis, contados a partir da data de sua convocação, para assinar o Termo de Contrato ou aceitar instrumento equivalente, conforme o </w:t>
      </w:r>
      <w:r w:rsidR="009B1CB3" w:rsidRPr="001C2796">
        <w:rPr>
          <w:rFonts w:asciiTheme="minorHAnsi" w:eastAsia="Arial" w:hAnsiTheme="minorHAnsi" w:cstheme="minorHAnsi"/>
          <w:iCs/>
          <w:sz w:val="22"/>
          <w:szCs w:val="22"/>
        </w:rPr>
        <w:t>caso</w:t>
      </w:r>
      <w:r w:rsidRPr="001C2796">
        <w:rPr>
          <w:rFonts w:asciiTheme="minorHAnsi" w:eastAsia="Arial" w:hAnsiTheme="minorHAnsi" w:cstheme="minorHAnsi"/>
          <w:iCs/>
          <w:sz w:val="22"/>
          <w:szCs w:val="22"/>
        </w:rPr>
        <w:t xml:space="preserve">, </w:t>
      </w:r>
      <w:proofErr w:type="gramStart"/>
      <w:r w:rsidRPr="001C2796">
        <w:rPr>
          <w:rFonts w:asciiTheme="minorHAnsi" w:eastAsia="Arial" w:hAnsiTheme="minorHAnsi" w:cstheme="minorHAnsi"/>
          <w:iCs/>
          <w:sz w:val="22"/>
          <w:szCs w:val="22"/>
        </w:rPr>
        <w:t>sob pena</w:t>
      </w:r>
      <w:proofErr w:type="gramEnd"/>
      <w:r w:rsidRPr="001C2796">
        <w:rPr>
          <w:rFonts w:asciiTheme="minorHAnsi" w:eastAsia="Arial" w:hAnsiTheme="minorHAnsi" w:cstheme="minorHAnsi"/>
          <w:iCs/>
          <w:sz w:val="22"/>
          <w:szCs w:val="22"/>
        </w:rPr>
        <w:t xml:space="preserve"> de decair do direito à contratação, sem prejuízo das sanções previstas neste Aviso de Contratação Direta.</w:t>
      </w:r>
    </w:p>
    <w:p w:rsidR="00E17581" w:rsidRPr="001C2796" w:rsidRDefault="00C7413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kern w:val="0"/>
          <w:sz w:val="22"/>
          <w:szCs w:val="22"/>
        </w:rPr>
        <w:t xml:space="preserve">Será permitida </w:t>
      </w:r>
      <w:r w:rsidR="004D0D9C" w:rsidRPr="001C2796">
        <w:rPr>
          <w:rFonts w:asciiTheme="minorHAnsi" w:hAnsiTheme="minorHAnsi" w:cstheme="minorHAnsi"/>
          <w:kern w:val="0"/>
          <w:sz w:val="22"/>
          <w:szCs w:val="22"/>
        </w:rPr>
        <w:t xml:space="preserve">assinatura eletrônica do Termo de contrato, </w:t>
      </w:r>
      <w:r w:rsidRPr="001C2796">
        <w:rPr>
          <w:rFonts w:asciiTheme="minorHAnsi" w:hAnsiTheme="minorHAnsi" w:cstheme="minorHAnsi"/>
          <w:kern w:val="0"/>
          <w:sz w:val="22"/>
          <w:szCs w:val="22"/>
        </w:rPr>
        <w:t>utilizando-se de sistema</w:t>
      </w:r>
      <w:r w:rsidR="00C51ED4" w:rsidRPr="001C2796">
        <w:rPr>
          <w:rFonts w:asciiTheme="minorHAnsi" w:hAnsiTheme="minorHAnsi" w:cstheme="minorHAnsi"/>
          <w:kern w:val="0"/>
          <w:sz w:val="22"/>
          <w:szCs w:val="22"/>
        </w:rPr>
        <w:t xml:space="preserve"> da Plataforma Gov.</w:t>
      </w:r>
      <w:proofErr w:type="gramStart"/>
      <w:r w:rsidR="00C51ED4" w:rsidRPr="001C2796">
        <w:rPr>
          <w:rFonts w:asciiTheme="minorHAnsi" w:hAnsiTheme="minorHAnsi" w:cstheme="minorHAnsi"/>
          <w:kern w:val="0"/>
          <w:sz w:val="22"/>
          <w:szCs w:val="22"/>
        </w:rPr>
        <w:t>br</w:t>
      </w:r>
      <w:proofErr w:type="gramEnd"/>
      <w:r w:rsidR="00C51ED4" w:rsidRPr="001C2796">
        <w:rPr>
          <w:rFonts w:asciiTheme="minorHAnsi" w:hAnsiTheme="minorHAnsi" w:cstheme="minorHAnsi"/>
          <w:kern w:val="0"/>
          <w:sz w:val="22"/>
          <w:szCs w:val="22"/>
        </w:rPr>
        <w:t xml:space="preserve"> ou Certificado Digital </w:t>
      </w:r>
      <w:r w:rsidR="00C51ED4" w:rsidRPr="001C2796">
        <w:rPr>
          <w:rFonts w:asciiTheme="minorHAnsi" w:hAnsiTheme="minorHAnsi" w:cstheme="minorHAnsi"/>
          <w:sz w:val="22"/>
          <w:szCs w:val="22"/>
        </w:rPr>
        <w:t>ICP-Brasil.</w:t>
      </w:r>
    </w:p>
    <w:p w:rsidR="00E17581" w:rsidRPr="001C2796" w:rsidRDefault="004D0D9C"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kern w:val="0"/>
          <w:sz w:val="22"/>
          <w:szCs w:val="22"/>
        </w:rPr>
        <w:t xml:space="preserve">O prazo previsto para assinatura do contrato ou aceitação da nota de empenho ou instrumento equivalente poderá ser prorrogado </w:t>
      </w:r>
      <w:r w:rsidR="00CA7D88" w:rsidRPr="001C2796">
        <w:rPr>
          <w:rFonts w:asciiTheme="minorHAnsi" w:eastAsia="Arial" w:hAnsiTheme="minorHAnsi" w:cstheme="minorHAnsi"/>
          <w:kern w:val="0"/>
          <w:sz w:val="22"/>
          <w:szCs w:val="22"/>
        </w:rPr>
        <w:t>0</w:t>
      </w:r>
      <w:r w:rsidRPr="001C2796">
        <w:rPr>
          <w:rFonts w:asciiTheme="minorHAnsi" w:hAnsiTheme="minorHAnsi" w:cstheme="minorHAnsi"/>
          <w:bCs/>
          <w:kern w:val="0"/>
          <w:sz w:val="22"/>
          <w:szCs w:val="22"/>
        </w:rPr>
        <w:t>1 (uma) vez</w:t>
      </w:r>
      <w:r w:rsidRPr="001C2796">
        <w:rPr>
          <w:rFonts w:asciiTheme="minorHAnsi" w:eastAsia="Arial" w:hAnsiTheme="minorHAnsi" w:cstheme="minorHAnsi"/>
          <w:kern w:val="0"/>
          <w:sz w:val="22"/>
          <w:szCs w:val="22"/>
        </w:rPr>
        <w:t xml:space="preserve">, por igual período, por solicitação justificada do adjudicatário e aceita </w:t>
      </w:r>
      <w:proofErr w:type="gramStart"/>
      <w:r w:rsidRPr="001C2796">
        <w:rPr>
          <w:rFonts w:asciiTheme="minorHAnsi" w:eastAsia="Arial" w:hAnsiTheme="minorHAnsi" w:cstheme="minorHAnsi"/>
          <w:kern w:val="0"/>
          <w:sz w:val="22"/>
          <w:szCs w:val="22"/>
        </w:rPr>
        <w:t xml:space="preserve">pela </w:t>
      </w:r>
      <w:r w:rsidR="00CA7D88" w:rsidRPr="001C2796">
        <w:rPr>
          <w:rFonts w:asciiTheme="minorHAnsi" w:eastAsia="Arial" w:hAnsiTheme="minorHAnsi" w:cstheme="minorHAnsi"/>
          <w:kern w:val="0"/>
          <w:sz w:val="22"/>
          <w:szCs w:val="22"/>
        </w:rPr>
        <w:t>Consórcio</w:t>
      </w:r>
      <w:proofErr w:type="gramEnd"/>
      <w:r w:rsidRPr="001C2796">
        <w:rPr>
          <w:rFonts w:asciiTheme="minorHAnsi" w:eastAsia="Arial" w:hAnsiTheme="minorHAnsi" w:cstheme="minorHAnsi"/>
          <w:kern w:val="0"/>
          <w:sz w:val="22"/>
          <w:szCs w:val="22"/>
        </w:rPr>
        <w:t>.</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iCs/>
          <w:sz w:val="22"/>
          <w:szCs w:val="22"/>
        </w:rPr>
        <w:t>O Aceite da Nota de Empenho ou do instrumento equivalente, emitida à empresa adjudicada, implica no reconhecimento de que:</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kern w:val="0"/>
          <w:sz w:val="22"/>
          <w:szCs w:val="22"/>
        </w:rPr>
        <w:t>Referida</w:t>
      </w:r>
      <w:r w:rsidR="004D0D9C" w:rsidRPr="001C2796">
        <w:rPr>
          <w:rFonts w:asciiTheme="minorHAnsi" w:eastAsia="Arial" w:hAnsiTheme="minorHAnsi" w:cstheme="minorHAnsi"/>
          <w:kern w:val="0"/>
          <w:sz w:val="22"/>
          <w:szCs w:val="22"/>
        </w:rPr>
        <w:t xml:space="preserve"> Nota está substituindo o contrato, aplicando-se à relação de negócios ali estabelecida as disposições da Lei nº 14.133, de 2021;</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kern w:val="0"/>
          <w:sz w:val="22"/>
          <w:szCs w:val="22"/>
        </w:rPr>
        <w:t>A</w:t>
      </w:r>
      <w:r w:rsidR="004D0D9C" w:rsidRPr="001C2796">
        <w:rPr>
          <w:rFonts w:asciiTheme="minorHAnsi" w:eastAsia="Arial" w:hAnsiTheme="minorHAnsi" w:cstheme="minorHAnsi"/>
          <w:kern w:val="0"/>
          <w:sz w:val="22"/>
          <w:szCs w:val="22"/>
        </w:rPr>
        <w:t xml:space="preserve"> contratada se vincula à sua proposta e às previsões contidas no Aviso de Contratação Direta e seus anexos;</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kern w:val="0"/>
          <w:sz w:val="22"/>
          <w:szCs w:val="22"/>
        </w:rPr>
        <w:t>A</w:t>
      </w:r>
      <w:r w:rsidR="004D0D9C" w:rsidRPr="001C2796">
        <w:rPr>
          <w:rFonts w:asciiTheme="minorHAnsi" w:eastAsia="Arial" w:hAnsiTheme="minorHAnsi" w:cstheme="minorHAnsi"/>
          <w:kern w:val="0"/>
          <w:sz w:val="22"/>
          <w:szCs w:val="22"/>
        </w:rPr>
        <w:t xml:space="preserve"> contratada reconhece que as hipóteses de rescisão são aquelas previstas nos artigos 137 e 138 da Lei nº 14.133/21 e reconhece os direitos </w:t>
      </w:r>
      <w:r w:rsidR="00CA7D88" w:rsidRPr="001C2796">
        <w:rPr>
          <w:rFonts w:asciiTheme="minorHAnsi" w:eastAsia="Arial" w:hAnsiTheme="minorHAnsi" w:cstheme="minorHAnsi"/>
          <w:kern w:val="0"/>
          <w:sz w:val="22"/>
          <w:szCs w:val="22"/>
        </w:rPr>
        <w:t>do Consórcio</w:t>
      </w:r>
      <w:r w:rsidR="004D0D9C" w:rsidRPr="001C2796">
        <w:rPr>
          <w:rFonts w:asciiTheme="minorHAnsi" w:eastAsia="Arial" w:hAnsiTheme="minorHAnsi" w:cstheme="minorHAnsi"/>
          <w:kern w:val="0"/>
          <w:sz w:val="22"/>
          <w:szCs w:val="22"/>
        </w:rPr>
        <w:t xml:space="preserve"> previstos nos artigos 137 a 139 da mesma Lei.</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iCs/>
          <w:sz w:val="22"/>
          <w:szCs w:val="22"/>
        </w:rPr>
        <w:lastRenderedPageBreak/>
        <w:t>O prazo de vigência da contratação é de</w:t>
      </w:r>
      <w:r w:rsidR="0086086B" w:rsidRPr="001C2796">
        <w:rPr>
          <w:rFonts w:asciiTheme="minorHAnsi" w:eastAsia="Arial" w:hAnsiTheme="minorHAnsi" w:cstheme="minorHAnsi"/>
          <w:iCs/>
          <w:sz w:val="22"/>
          <w:szCs w:val="22"/>
        </w:rPr>
        <w:t xml:space="preserve"> </w:t>
      </w:r>
      <w:proofErr w:type="gramStart"/>
      <w:r w:rsidR="00941061" w:rsidRPr="001C2796">
        <w:rPr>
          <w:rFonts w:asciiTheme="minorHAnsi" w:eastAsia="Arial" w:hAnsiTheme="minorHAnsi" w:cstheme="minorHAnsi"/>
          <w:iCs/>
          <w:sz w:val="22"/>
          <w:szCs w:val="22"/>
        </w:rPr>
        <w:t xml:space="preserve">03 </w:t>
      </w:r>
      <w:r w:rsidR="00327C20" w:rsidRPr="001C2796">
        <w:rPr>
          <w:rFonts w:asciiTheme="minorHAnsi" w:eastAsia="Arial" w:hAnsiTheme="minorHAnsi" w:cstheme="minorHAnsi"/>
          <w:iCs/>
          <w:sz w:val="22"/>
          <w:szCs w:val="22"/>
        </w:rPr>
        <w:t>(</w:t>
      </w:r>
      <w:r w:rsidR="00941061" w:rsidRPr="001C2796">
        <w:rPr>
          <w:rFonts w:asciiTheme="minorHAnsi" w:eastAsia="Arial" w:hAnsiTheme="minorHAnsi" w:cstheme="minorHAnsi"/>
          <w:iCs/>
          <w:sz w:val="22"/>
          <w:szCs w:val="22"/>
        </w:rPr>
        <w:t>três</w:t>
      </w:r>
      <w:r w:rsidR="00327C20" w:rsidRPr="001C2796">
        <w:rPr>
          <w:rFonts w:asciiTheme="minorHAnsi" w:eastAsia="Arial" w:hAnsiTheme="minorHAnsi" w:cstheme="minorHAnsi"/>
          <w:iCs/>
          <w:sz w:val="22"/>
          <w:szCs w:val="22"/>
        </w:rPr>
        <w:t>)</w:t>
      </w:r>
      <w:r w:rsidRPr="001C2796">
        <w:rPr>
          <w:rFonts w:asciiTheme="minorHAnsi" w:eastAsia="Arial" w:hAnsiTheme="minorHAnsi" w:cstheme="minorHAnsi"/>
          <w:iCs/>
          <w:sz w:val="22"/>
          <w:szCs w:val="22"/>
        </w:rPr>
        <w:t>,</w:t>
      </w:r>
      <w:r w:rsidR="00327C20" w:rsidRPr="001C2796">
        <w:rPr>
          <w:rFonts w:asciiTheme="minorHAnsi" w:eastAsia="Arial" w:hAnsiTheme="minorHAnsi" w:cstheme="minorHAnsi"/>
          <w:iCs/>
          <w:sz w:val="22"/>
          <w:szCs w:val="22"/>
        </w:rPr>
        <w:t xml:space="preserve"> a partir de sua </w:t>
      </w:r>
      <w:r w:rsidR="00970DC9" w:rsidRPr="001C2796">
        <w:rPr>
          <w:rFonts w:asciiTheme="minorHAnsi" w:eastAsia="Arial" w:hAnsiTheme="minorHAnsi" w:cstheme="minorHAnsi"/>
          <w:iCs/>
          <w:sz w:val="22"/>
          <w:szCs w:val="22"/>
        </w:rPr>
        <w:t>assinatura, prorrogável</w:t>
      </w:r>
      <w:proofErr w:type="gramEnd"/>
      <w:r w:rsidRPr="001C2796">
        <w:rPr>
          <w:rFonts w:asciiTheme="minorHAnsi" w:eastAsia="Arial" w:hAnsiTheme="minorHAnsi" w:cstheme="minorHAnsi"/>
          <w:iCs/>
          <w:sz w:val="22"/>
          <w:szCs w:val="22"/>
        </w:rPr>
        <w:t xml:space="preserve"> conforme previsão </w:t>
      </w:r>
      <w:r w:rsidR="00327C20" w:rsidRPr="001C2796">
        <w:rPr>
          <w:rFonts w:asciiTheme="minorHAnsi" w:eastAsia="Arial" w:hAnsiTheme="minorHAnsi" w:cstheme="minorHAnsi"/>
          <w:iCs/>
          <w:sz w:val="22"/>
          <w:szCs w:val="22"/>
        </w:rPr>
        <w:t>na Lei nº 14.133/2021</w:t>
      </w:r>
      <w:r w:rsidRPr="001C2796">
        <w:rPr>
          <w:rFonts w:asciiTheme="minorHAnsi" w:eastAsia="Arial" w:hAnsiTheme="minorHAnsi" w:cstheme="minorHAnsi"/>
          <w:iCs/>
          <w:sz w:val="22"/>
          <w:szCs w:val="22"/>
        </w:rPr>
        <w:t>.</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eastAsia="Arial" w:hAnsiTheme="minorHAnsi" w:cstheme="minorHAnsi"/>
          <w:iCs/>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E17581" w:rsidRPr="001C2796" w:rsidRDefault="00E17581" w:rsidP="00C51ED4">
      <w:pPr>
        <w:pStyle w:val="Standard"/>
        <w:jc w:val="both"/>
        <w:rPr>
          <w:rFonts w:asciiTheme="minorHAnsi" w:hAnsiTheme="minorHAnsi" w:cstheme="minorHAnsi"/>
          <w:sz w:val="22"/>
          <w:szCs w:val="22"/>
        </w:rPr>
      </w:pPr>
    </w:p>
    <w:p w:rsidR="00E17581" w:rsidRPr="001C2796" w:rsidRDefault="004D0D9C" w:rsidP="003F6A7E">
      <w:pPr>
        <w:pStyle w:val="Standard"/>
        <w:numPr>
          <w:ilvl w:val="0"/>
          <w:numId w:val="43"/>
        </w:numPr>
        <w:tabs>
          <w:tab w:val="left" w:pos="3119"/>
        </w:tabs>
        <w:jc w:val="both"/>
        <w:rPr>
          <w:rFonts w:asciiTheme="minorHAnsi" w:hAnsiTheme="minorHAnsi" w:cstheme="minorHAnsi"/>
          <w:b/>
          <w:bCs/>
          <w:sz w:val="22"/>
          <w:szCs w:val="22"/>
        </w:rPr>
      </w:pPr>
      <w:r w:rsidRPr="001C2796">
        <w:rPr>
          <w:rFonts w:asciiTheme="minorHAnsi" w:hAnsiTheme="minorHAnsi" w:cstheme="minorHAnsi"/>
          <w:b/>
          <w:bCs/>
          <w:sz w:val="22"/>
          <w:szCs w:val="22"/>
        </w:rPr>
        <w:t>SANÇÕES</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Comete infração administrativa o fornecedor que cometer quaisquer das infrações previstas no art. 155 da Lei nº 14.133, de 2021, quais sejam:</w:t>
      </w:r>
    </w:p>
    <w:p w:rsidR="00327C20"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Dar</w:t>
      </w:r>
      <w:r w:rsidR="00327C20" w:rsidRPr="001C2796">
        <w:rPr>
          <w:rFonts w:asciiTheme="minorHAnsi" w:hAnsiTheme="minorHAnsi" w:cstheme="minorHAnsi"/>
          <w:sz w:val="22"/>
          <w:szCs w:val="22"/>
        </w:rPr>
        <w:t xml:space="preserve"> causa à inexecução parcial do contrato;</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Dar</w:t>
      </w:r>
      <w:r w:rsidR="00327C20" w:rsidRPr="001C2796">
        <w:rPr>
          <w:rFonts w:asciiTheme="minorHAnsi" w:hAnsiTheme="minorHAnsi" w:cstheme="minorHAnsi"/>
          <w:sz w:val="22"/>
          <w:szCs w:val="22"/>
        </w:rPr>
        <w:t xml:space="preserve"> causa à inexecução parcial do contrato que cause grave dano à </w:t>
      </w:r>
      <w:r w:rsidR="00CA7D88" w:rsidRPr="001C2796">
        <w:rPr>
          <w:rFonts w:asciiTheme="minorHAnsi" w:hAnsiTheme="minorHAnsi" w:cstheme="minorHAnsi"/>
          <w:sz w:val="22"/>
          <w:szCs w:val="22"/>
        </w:rPr>
        <w:t>Consórcio</w:t>
      </w:r>
      <w:r w:rsidR="00327C20" w:rsidRPr="001C2796">
        <w:rPr>
          <w:rFonts w:asciiTheme="minorHAnsi" w:hAnsiTheme="minorHAnsi" w:cstheme="minorHAnsi"/>
          <w:sz w:val="22"/>
          <w:szCs w:val="22"/>
        </w:rPr>
        <w:t>, ao funcionamento dos serviços públicos ou ao interesse coletivo;</w:t>
      </w:r>
      <w:r w:rsidR="00970DC9" w:rsidRPr="001C2796">
        <w:rPr>
          <w:rFonts w:asciiTheme="minorHAnsi" w:hAnsiTheme="minorHAnsi" w:cstheme="minorHAnsi"/>
          <w:sz w:val="22"/>
          <w:szCs w:val="22"/>
        </w:rPr>
        <w:t xml:space="preserve"> </w:t>
      </w:r>
      <w:r w:rsidR="004D0D9C" w:rsidRPr="001C2796">
        <w:rPr>
          <w:rFonts w:asciiTheme="minorHAnsi" w:hAnsiTheme="minorHAnsi" w:cstheme="minorHAnsi"/>
          <w:sz w:val="22"/>
          <w:szCs w:val="22"/>
        </w:rPr>
        <w:t>deixar de entregar a documentação exigida para o certame;</w:t>
      </w:r>
    </w:p>
    <w:p w:rsidR="00327C20"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Dar</w:t>
      </w:r>
      <w:r w:rsidR="00327C20" w:rsidRPr="001C2796">
        <w:rPr>
          <w:rFonts w:asciiTheme="minorHAnsi" w:hAnsiTheme="minorHAnsi" w:cstheme="minorHAnsi"/>
          <w:sz w:val="22"/>
          <w:szCs w:val="22"/>
        </w:rPr>
        <w:t xml:space="preserve"> causa à inexecução total do contrato;</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Não</w:t>
      </w:r>
      <w:r w:rsidR="004D0D9C" w:rsidRPr="001C2796">
        <w:rPr>
          <w:rFonts w:asciiTheme="minorHAnsi" w:hAnsiTheme="minorHAnsi" w:cstheme="minorHAnsi"/>
          <w:sz w:val="22"/>
          <w:szCs w:val="22"/>
        </w:rPr>
        <w:t xml:space="preserve"> manter a proposta, salvo em decorrência de fato superveniente devidamente justificado;</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Não</w:t>
      </w:r>
      <w:r w:rsidR="004D0D9C" w:rsidRPr="001C2796">
        <w:rPr>
          <w:rFonts w:asciiTheme="minorHAnsi" w:hAnsiTheme="minorHAnsi" w:cstheme="minorHAnsi"/>
          <w:sz w:val="22"/>
          <w:szCs w:val="22"/>
        </w:rPr>
        <w:t xml:space="preserve"> celebrar o contrato ou não entregar a documentação exigida para a contratação, quando convocado dentro do prazo de validade de sua proposta;</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Ensejar</w:t>
      </w:r>
      <w:r w:rsidR="004D0D9C" w:rsidRPr="001C2796">
        <w:rPr>
          <w:rFonts w:asciiTheme="minorHAnsi" w:hAnsiTheme="minorHAnsi" w:cstheme="minorHAnsi"/>
          <w:sz w:val="22"/>
          <w:szCs w:val="22"/>
        </w:rPr>
        <w:t xml:space="preserve"> o retardamento da execução ou da entrega do objeto sem motivo justificado;</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Apresentar</w:t>
      </w:r>
      <w:r w:rsidR="004D0D9C" w:rsidRPr="001C2796">
        <w:rPr>
          <w:rFonts w:asciiTheme="minorHAnsi" w:hAnsiTheme="minorHAnsi" w:cstheme="minorHAnsi"/>
          <w:sz w:val="22"/>
          <w:szCs w:val="22"/>
        </w:rPr>
        <w:t xml:space="preserve"> declaração ou documentação falsa exigida para o certame ou prestar declaração falsa durante a dispensa eletrônica ou a execução do contrato;</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Fraudar</w:t>
      </w:r>
      <w:r w:rsidR="004D0D9C" w:rsidRPr="001C2796">
        <w:rPr>
          <w:rFonts w:asciiTheme="minorHAnsi" w:hAnsiTheme="minorHAnsi" w:cstheme="minorHAnsi"/>
          <w:sz w:val="22"/>
          <w:szCs w:val="22"/>
        </w:rPr>
        <w:t xml:space="preserve"> a dispensa eletrônica ou praticar ato fraudulento na execução do contrato;</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Comportar</w:t>
      </w:r>
      <w:r w:rsidR="004D0D9C" w:rsidRPr="001C2796">
        <w:rPr>
          <w:rFonts w:asciiTheme="minorHAnsi" w:hAnsiTheme="minorHAnsi" w:cstheme="minorHAnsi"/>
          <w:sz w:val="22"/>
          <w:szCs w:val="22"/>
        </w:rPr>
        <w:t>-se de modo inidôneo ou cometer fraude de qualquer natureza;</w:t>
      </w:r>
    </w:p>
    <w:p w:rsidR="00E17581" w:rsidRPr="001C2796" w:rsidRDefault="004D0D9C" w:rsidP="003F6A7E">
      <w:pPr>
        <w:pStyle w:val="Standard"/>
        <w:numPr>
          <w:ilvl w:val="3"/>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E17581" w:rsidRPr="001C2796" w:rsidRDefault="004D0D9C" w:rsidP="003F6A7E">
      <w:pPr>
        <w:pStyle w:val="Standard"/>
        <w:numPr>
          <w:ilvl w:val="3"/>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Considera-se como comportamento inidôneo da mesma forma as condutas dos </w:t>
      </w:r>
      <w:proofErr w:type="spellStart"/>
      <w:r w:rsidRPr="001C2796">
        <w:rPr>
          <w:rFonts w:asciiTheme="minorHAnsi" w:hAnsiTheme="minorHAnsi" w:cstheme="minorHAnsi"/>
          <w:sz w:val="22"/>
          <w:szCs w:val="22"/>
        </w:rPr>
        <w:t>arts</w:t>
      </w:r>
      <w:proofErr w:type="spellEnd"/>
      <w:r w:rsidRPr="001C2796">
        <w:rPr>
          <w:rFonts w:asciiTheme="minorHAnsi" w:hAnsiTheme="minorHAnsi" w:cstheme="minorHAnsi"/>
          <w:sz w:val="22"/>
          <w:szCs w:val="22"/>
        </w:rPr>
        <w:t xml:space="preserve">. </w:t>
      </w:r>
      <w:proofErr w:type="gramStart"/>
      <w:r w:rsidRPr="001C2796">
        <w:rPr>
          <w:rFonts w:asciiTheme="minorHAnsi" w:hAnsiTheme="minorHAnsi" w:cstheme="minorHAnsi"/>
          <w:sz w:val="22"/>
          <w:szCs w:val="22"/>
        </w:rPr>
        <w:t>337-F, 337</w:t>
      </w:r>
      <w:proofErr w:type="gramEnd"/>
      <w:r w:rsidRPr="001C2796">
        <w:rPr>
          <w:rFonts w:asciiTheme="minorHAnsi" w:hAnsiTheme="minorHAnsi" w:cstheme="minorHAnsi"/>
          <w:sz w:val="22"/>
          <w:szCs w:val="22"/>
        </w:rPr>
        <w:t>-I, 337-L e 337-O do Código Penal.</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Praticar</w:t>
      </w:r>
      <w:r w:rsidR="004D0D9C" w:rsidRPr="001C2796">
        <w:rPr>
          <w:rFonts w:asciiTheme="minorHAnsi" w:hAnsiTheme="minorHAnsi" w:cstheme="minorHAnsi"/>
          <w:sz w:val="22"/>
          <w:szCs w:val="22"/>
        </w:rPr>
        <w:t xml:space="preserve"> atos ilícitos com vistas a frustrar os objetivos deste certame.</w:t>
      </w:r>
    </w:p>
    <w:p w:rsidR="00E17581" w:rsidRPr="001C2796" w:rsidRDefault="00AF1117"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Praticar</w:t>
      </w:r>
      <w:r w:rsidR="004D0D9C" w:rsidRPr="001C2796">
        <w:rPr>
          <w:rFonts w:asciiTheme="minorHAnsi" w:hAnsiTheme="minorHAnsi" w:cstheme="minorHAnsi"/>
          <w:sz w:val="22"/>
          <w:szCs w:val="22"/>
        </w:rPr>
        <w:t xml:space="preserve"> ato lesivo previsto no </w:t>
      </w:r>
      <w:hyperlink r:id="rId12" w:anchor="art5" w:history="1">
        <w:r w:rsidR="004D0D9C" w:rsidRPr="001C2796">
          <w:rPr>
            <w:rFonts w:asciiTheme="minorHAnsi" w:hAnsiTheme="minorHAnsi" w:cstheme="minorHAnsi"/>
            <w:sz w:val="22"/>
            <w:szCs w:val="22"/>
          </w:rPr>
          <w:t xml:space="preserve">art. 5º da Lei nº 12.846, de 1º de agosto de </w:t>
        </w:r>
        <w:proofErr w:type="gramStart"/>
        <w:r w:rsidR="004D0D9C" w:rsidRPr="001C2796">
          <w:rPr>
            <w:rFonts w:asciiTheme="minorHAnsi" w:hAnsiTheme="minorHAnsi" w:cstheme="minorHAnsi"/>
            <w:sz w:val="22"/>
            <w:szCs w:val="22"/>
          </w:rPr>
          <w:t>2013.</w:t>
        </w:r>
        <w:proofErr w:type="gramEnd"/>
      </w:hyperlink>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O fornecedor que cometer qualquer das infrações discriminadas nos subitens anteriores ficará sujeito, sem prejuízo da responsabilidade civil e criminal, às seguintes sanções:</w:t>
      </w:r>
    </w:p>
    <w:p w:rsidR="00E17581" w:rsidRPr="001C2796" w:rsidRDefault="004D0D9C" w:rsidP="00F82A3C">
      <w:pPr>
        <w:pStyle w:val="Standard"/>
        <w:numPr>
          <w:ilvl w:val="2"/>
          <w:numId w:val="24"/>
        </w:numPr>
        <w:jc w:val="both"/>
        <w:rPr>
          <w:rFonts w:asciiTheme="minorHAnsi" w:hAnsiTheme="minorHAnsi" w:cstheme="minorHAnsi"/>
          <w:sz w:val="22"/>
          <w:szCs w:val="22"/>
        </w:rPr>
      </w:pPr>
      <w:r w:rsidRPr="001C2796">
        <w:rPr>
          <w:rFonts w:asciiTheme="minorHAnsi" w:hAnsiTheme="minorHAnsi" w:cstheme="minorHAnsi"/>
          <w:sz w:val="22"/>
          <w:szCs w:val="22"/>
        </w:rPr>
        <w:t>Advertência pela falta do subitem 8.1.1 deste Aviso de Contratação Direta, quando não se justificar a imposição de penalidade mais grave;</w:t>
      </w:r>
    </w:p>
    <w:p w:rsidR="00E17581" w:rsidRPr="001C2796" w:rsidRDefault="004D0D9C" w:rsidP="00F82A3C">
      <w:pPr>
        <w:pStyle w:val="Standard"/>
        <w:numPr>
          <w:ilvl w:val="2"/>
          <w:numId w:val="24"/>
        </w:numPr>
        <w:jc w:val="both"/>
        <w:rPr>
          <w:rFonts w:asciiTheme="minorHAnsi" w:hAnsiTheme="minorHAnsi" w:cstheme="minorHAnsi"/>
          <w:sz w:val="22"/>
          <w:szCs w:val="22"/>
        </w:rPr>
      </w:pPr>
      <w:r w:rsidRPr="001C2796">
        <w:rPr>
          <w:rFonts w:asciiTheme="minorHAnsi" w:hAnsiTheme="minorHAnsi" w:cstheme="minorHAnsi"/>
          <w:sz w:val="22"/>
          <w:szCs w:val="22"/>
        </w:rPr>
        <w:t>Multa de</w:t>
      </w:r>
      <w:r w:rsidR="00327C20" w:rsidRPr="001C2796">
        <w:rPr>
          <w:rFonts w:asciiTheme="minorHAnsi" w:hAnsiTheme="minorHAnsi" w:cstheme="minorHAnsi"/>
          <w:sz w:val="22"/>
          <w:szCs w:val="22"/>
        </w:rPr>
        <w:t xml:space="preserve"> </w:t>
      </w:r>
      <w:r w:rsidR="00327C20" w:rsidRPr="001C2796">
        <w:rPr>
          <w:rFonts w:asciiTheme="minorHAnsi" w:hAnsiTheme="minorHAnsi" w:cstheme="minorHAnsi"/>
          <w:i/>
          <w:iCs/>
          <w:sz w:val="22"/>
          <w:szCs w:val="22"/>
        </w:rPr>
        <w:t>0,5% e 30%</w:t>
      </w:r>
      <w:proofErr w:type="gramStart"/>
      <w:r w:rsidR="00CA7D88" w:rsidRPr="001C2796">
        <w:rPr>
          <w:rFonts w:asciiTheme="minorHAnsi" w:hAnsiTheme="minorHAnsi" w:cstheme="minorHAnsi"/>
          <w:i/>
          <w:iCs/>
          <w:sz w:val="22"/>
          <w:szCs w:val="22"/>
        </w:rPr>
        <w:t>(</w:t>
      </w:r>
      <w:proofErr w:type="gramEnd"/>
      <w:r w:rsidR="00CA7D88" w:rsidRPr="001C2796">
        <w:rPr>
          <w:rFonts w:asciiTheme="minorHAnsi" w:hAnsiTheme="minorHAnsi" w:cstheme="minorHAnsi"/>
          <w:i/>
          <w:iCs/>
          <w:sz w:val="22"/>
          <w:szCs w:val="22"/>
        </w:rPr>
        <w:t xml:space="preserve">de zero virgula cinco por cento e </w:t>
      </w:r>
      <w:r w:rsidR="00327C20" w:rsidRPr="001C2796">
        <w:rPr>
          <w:rFonts w:asciiTheme="minorHAnsi" w:hAnsiTheme="minorHAnsi" w:cstheme="minorHAnsi"/>
          <w:sz w:val="22"/>
          <w:szCs w:val="22"/>
        </w:rPr>
        <w:t>trinta por cento)</w:t>
      </w:r>
      <w:r w:rsidRPr="001C2796">
        <w:rPr>
          <w:rFonts w:asciiTheme="minorHAnsi" w:hAnsiTheme="minorHAnsi" w:cstheme="minorHAnsi"/>
          <w:sz w:val="22"/>
          <w:szCs w:val="22"/>
        </w:rPr>
        <w:t xml:space="preserve"> sobre o valor estimado do(s) item(s) prejudicado(s) pela conduta do fornecedor, por qualquer das infrações dos subitens 8.1.1 a 8.1.1</w:t>
      </w:r>
      <w:r w:rsidR="0031600B" w:rsidRPr="001C2796">
        <w:rPr>
          <w:rFonts w:asciiTheme="minorHAnsi" w:hAnsiTheme="minorHAnsi" w:cstheme="minorHAnsi"/>
          <w:sz w:val="22"/>
          <w:szCs w:val="22"/>
        </w:rPr>
        <w:t>1</w:t>
      </w:r>
      <w:r w:rsidRPr="001C2796">
        <w:rPr>
          <w:rFonts w:asciiTheme="minorHAnsi" w:hAnsiTheme="minorHAnsi" w:cstheme="minorHAnsi"/>
          <w:sz w:val="22"/>
          <w:szCs w:val="22"/>
        </w:rPr>
        <w:t>;</w:t>
      </w:r>
    </w:p>
    <w:p w:rsidR="00E17581" w:rsidRPr="001C2796" w:rsidRDefault="004D0D9C" w:rsidP="00F82A3C">
      <w:pPr>
        <w:pStyle w:val="Standard"/>
        <w:numPr>
          <w:ilvl w:val="2"/>
          <w:numId w:val="24"/>
        </w:numPr>
        <w:jc w:val="both"/>
        <w:rPr>
          <w:rFonts w:asciiTheme="minorHAnsi" w:hAnsiTheme="minorHAnsi" w:cstheme="minorHAnsi"/>
          <w:sz w:val="22"/>
          <w:szCs w:val="22"/>
        </w:rPr>
      </w:pPr>
      <w:r w:rsidRPr="001C2796">
        <w:rPr>
          <w:rFonts w:asciiTheme="minorHAnsi" w:hAnsiTheme="minorHAnsi" w:cstheme="minorHAnsi"/>
          <w:sz w:val="22"/>
          <w:szCs w:val="22"/>
        </w:rPr>
        <w:t xml:space="preserve">Impedimento de licitar e contratar no âmbito da União, pelo prazo máximo de </w:t>
      </w:r>
      <w:r w:rsidR="00220FF4" w:rsidRPr="001C2796">
        <w:rPr>
          <w:rFonts w:asciiTheme="minorHAnsi" w:hAnsiTheme="minorHAnsi" w:cstheme="minorHAnsi"/>
          <w:sz w:val="22"/>
          <w:szCs w:val="22"/>
        </w:rPr>
        <w:t>0</w:t>
      </w:r>
      <w:r w:rsidRPr="001C2796">
        <w:rPr>
          <w:rFonts w:asciiTheme="minorHAnsi" w:hAnsiTheme="minorHAnsi" w:cstheme="minorHAnsi"/>
          <w:sz w:val="22"/>
          <w:szCs w:val="22"/>
        </w:rPr>
        <w:t>3 (três) anos, nos casos dos subitens 8.1.2 a 8.1.7 deste Aviso de Contratação Direta, quando não se justificar a imposição de penalidade mais grave;</w:t>
      </w:r>
    </w:p>
    <w:p w:rsidR="00E17581" w:rsidRPr="001C2796" w:rsidRDefault="004D0D9C" w:rsidP="00F82A3C">
      <w:pPr>
        <w:pStyle w:val="Standard"/>
        <w:numPr>
          <w:ilvl w:val="2"/>
          <w:numId w:val="24"/>
        </w:numPr>
        <w:jc w:val="both"/>
        <w:rPr>
          <w:rFonts w:asciiTheme="minorHAnsi" w:hAnsiTheme="minorHAnsi" w:cstheme="minorHAnsi"/>
          <w:sz w:val="22"/>
          <w:szCs w:val="22"/>
        </w:rPr>
      </w:pPr>
      <w:r w:rsidRPr="001C2796">
        <w:rPr>
          <w:rFonts w:asciiTheme="minorHAnsi" w:hAnsiTheme="minorHAnsi" w:cstheme="minorHAnsi"/>
          <w:sz w:val="22"/>
          <w:szCs w:val="22"/>
        </w:rPr>
        <w:t xml:space="preserve">Declaração de inidoneidade para licitar ou contratar, que impedirá o responsável de licitar ou contratar no âmbito </w:t>
      </w:r>
      <w:r w:rsidR="00CA7D88" w:rsidRPr="001C2796">
        <w:rPr>
          <w:rFonts w:asciiTheme="minorHAnsi" w:hAnsiTheme="minorHAnsi" w:cstheme="minorHAnsi"/>
          <w:sz w:val="22"/>
          <w:szCs w:val="22"/>
        </w:rPr>
        <w:t>do Consórcio</w:t>
      </w:r>
      <w:r w:rsidRPr="001C2796">
        <w:rPr>
          <w:rFonts w:asciiTheme="minorHAnsi" w:hAnsiTheme="minorHAnsi" w:cstheme="minorHAnsi"/>
          <w:sz w:val="22"/>
          <w:szCs w:val="22"/>
        </w:rPr>
        <w:t xml:space="preserve"> Pública direta e indireta de todos os entes federativos, pelo prazo mínimo de </w:t>
      </w:r>
      <w:proofErr w:type="gramStart"/>
      <w:r w:rsidRPr="001C2796">
        <w:rPr>
          <w:rFonts w:asciiTheme="minorHAnsi" w:hAnsiTheme="minorHAnsi" w:cstheme="minorHAnsi"/>
          <w:sz w:val="22"/>
          <w:szCs w:val="22"/>
        </w:rPr>
        <w:t>3</w:t>
      </w:r>
      <w:proofErr w:type="gramEnd"/>
      <w:r w:rsidRPr="001C2796">
        <w:rPr>
          <w:rFonts w:asciiTheme="minorHAnsi" w:hAnsiTheme="minorHAnsi" w:cstheme="minorHAnsi"/>
          <w:sz w:val="22"/>
          <w:szCs w:val="22"/>
        </w:rPr>
        <w:t xml:space="preserve"> (três) anos e máximo de 6 (seis) anos, nos casos dos subitens 8.1.8 a 8.1.1</w:t>
      </w:r>
      <w:r w:rsidR="0031600B" w:rsidRPr="001C2796">
        <w:rPr>
          <w:rFonts w:asciiTheme="minorHAnsi" w:hAnsiTheme="minorHAnsi" w:cstheme="minorHAnsi"/>
          <w:sz w:val="22"/>
          <w:szCs w:val="22"/>
        </w:rPr>
        <w:t>1</w:t>
      </w:r>
      <w:r w:rsidRPr="001C2796">
        <w:rPr>
          <w:rFonts w:asciiTheme="minorHAnsi" w:hAnsiTheme="minorHAnsi" w:cstheme="minorHAnsi"/>
          <w:sz w:val="22"/>
          <w:szCs w:val="22"/>
        </w:rPr>
        <w:t>, bem como nos demais casos que justifiquem a imposição da penalidade mais grave;</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Na aplicação das sanções serão considerados:</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w:t>
      </w:r>
      <w:r w:rsidR="004D0D9C" w:rsidRPr="001C2796">
        <w:rPr>
          <w:rFonts w:asciiTheme="minorHAnsi" w:hAnsiTheme="minorHAnsi" w:cstheme="minorHAnsi"/>
          <w:sz w:val="22"/>
          <w:szCs w:val="22"/>
        </w:rPr>
        <w:t xml:space="preserve"> natureza e a gravidade da infração cometida;</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As</w:t>
      </w:r>
      <w:r w:rsidR="004D0D9C" w:rsidRPr="001C2796">
        <w:rPr>
          <w:rFonts w:asciiTheme="minorHAnsi" w:hAnsiTheme="minorHAnsi" w:cstheme="minorHAnsi"/>
          <w:sz w:val="22"/>
          <w:szCs w:val="22"/>
        </w:rPr>
        <w:t xml:space="preserve"> peculiaridades do caso concreto;</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As</w:t>
      </w:r>
      <w:r w:rsidR="004D0D9C" w:rsidRPr="001C2796">
        <w:rPr>
          <w:rFonts w:asciiTheme="minorHAnsi" w:hAnsiTheme="minorHAnsi" w:cstheme="minorHAnsi"/>
          <w:sz w:val="22"/>
          <w:szCs w:val="22"/>
        </w:rPr>
        <w:t xml:space="preserve"> circunstâncias agravantes ou atenuantes;</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Os</w:t>
      </w:r>
      <w:r w:rsidR="004D0D9C" w:rsidRPr="001C2796">
        <w:rPr>
          <w:rFonts w:asciiTheme="minorHAnsi" w:hAnsiTheme="minorHAnsi" w:cstheme="minorHAnsi"/>
          <w:sz w:val="22"/>
          <w:szCs w:val="22"/>
        </w:rPr>
        <w:t xml:space="preserve"> danos que dela provierem para </w:t>
      </w:r>
      <w:r w:rsidRPr="001C2796">
        <w:rPr>
          <w:rFonts w:asciiTheme="minorHAnsi" w:hAnsiTheme="minorHAnsi" w:cstheme="minorHAnsi"/>
          <w:sz w:val="22"/>
          <w:szCs w:val="22"/>
        </w:rPr>
        <w:t>o Consórcio Público</w:t>
      </w:r>
      <w:r w:rsidR="004D0D9C" w:rsidRPr="001C2796">
        <w:rPr>
          <w:rFonts w:asciiTheme="minorHAnsi" w:hAnsiTheme="minorHAnsi" w:cstheme="minorHAnsi"/>
          <w:sz w:val="22"/>
          <w:szCs w:val="22"/>
        </w:rPr>
        <w:t>;</w:t>
      </w:r>
    </w:p>
    <w:p w:rsidR="00E17581" w:rsidRPr="001C2796" w:rsidRDefault="00CA7D88"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w:t>
      </w:r>
      <w:r w:rsidR="004D0D9C" w:rsidRPr="001C2796">
        <w:rPr>
          <w:rFonts w:asciiTheme="minorHAnsi" w:hAnsiTheme="minorHAnsi" w:cstheme="minorHAnsi"/>
          <w:sz w:val="22"/>
          <w:szCs w:val="22"/>
        </w:rPr>
        <w:t xml:space="preserve"> implantação ou o aperfeiçoamento de programa de integridade, conforme normas e orientações dos órgãos de controle.</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bookmarkStart w:id="3" w:name="art156§8"/>
      <w:bookmarkStart w:id="4" w:name="art156§7"/>
      <w:bookmarkStart w:id="5" w:name="art156§6"/>
      <w:bookmarkEnd w:id="3"/>
      <w:bookmarkEnd w:id="4"/>
      <w:bookmarkEnd w:id="5"/>
      <w:r w:rsidRPr="001C2796">
        <w:rPr>
          <w:rFonts w:asciiTheme="minorHAnsi" w:hAnsiTheme="minorHAnsi" w:cstheme="minorHAnsi"/>
          <w:sz w:val="22"/>
          <w:szCs w:val="22"/>
        </w:rPr>
        <w:lastRenderedPageBreak/>
        <w:t xml:space="preserve">Se a multa aplicada e as indenizações cabíveis forem superiores ao valor de pagamento eventualmente devido </w:t>
      </w:r>
      <w:r w:rsidR="00CA7D88" w:rsidRPr="001C2796">
        <w:rPr>
          <w:rFonts w:asciiTheme="minorHAnsi" w:hAnsiTheme="minorHAnsi" w:cstheme="minorHAnsi"/>
          <w:sz w:val="22"/>
          <w:szCs w:val="22"/>
        </w:rPr>
        <w:t>pelo Consórcio</w:t>
      </w:r>
      <w:r w:rsidRPr="001C2796">
        <w:rPr>
          <w:rFonts w:asciiTheme="minorHAnsi" w:hAnsiTheme="minorHAnsi" w:cstheme="minorHAnsi"/>
          <w:sz w:val="22"/>
          <w:szCs w:val="22"/>
        </w:rPr>
        <w:t xml:space="preserve"> ao </w:t>
      </w:r>
      <w:r w:rsidR="0072683E" w:rsidRPr="001C2796">
        <w:rPr>
          <w:rFonts w:asciiTheme="minorHAnsi" w:hAnsiTheme="minorHAnsi" w:cstheme="minorHAnsi"/>
          <w:b/>
          <w:bCs/>
          <w:sz w:val="22"/>
          <w:szCs w:val="22"/>
        </w:rPr>
        <w:t>CONTRATADO</w:t>
      </w:r>
      <w:r w:rsidRPr="001C2796">
        <w:rPr>
          <w:rFonts w:asciiTheme="minorHAnsi" w:hAnsiTheme="minorHAnsi" w:cstheme="minorHAnsi"/>
          <w:sz w:val="22"/>
          <w:szCs w:val="22"/>
        </w:rPr>
        <w:t>, além da perda desse valor, a diferença será descontada da garantia prestada ou será cobrada judicialmente.</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 penalidade de multa pode ser aplicada cumulativamente com as demais sanções.</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Se, durante o processo de aplicação de penalidade, houver indícios de prática de infração administrativa tipificada pela Lei nº 12.846, de 1º de ag</w:t>
      </w:r>
      <w:r w:rsidR="00CA7D88" w:rsidRPr="001C2796">
        <w:rPr>
          <w:rFonts w:asciiTheme="minorHAnsi" w:hAnsiTheme="minorHAnsi" w:cstheme="minorHAnsi"/>
          <w:sz w:val="22"/>
          <w:szCs w:val="22"/>
        </w:rPr>
        <w:t>osto de 2013, como ato lesivo ao Consórcio público nacional ou estrangeiro</w:t>
      </w:r>
      <w:r w:rsidRPr="001C2796">
        <w:rPr>
          <w:rFonts w:asciiTheme="minorHAnsi" w:hAnsiTheme="minorHAnsi" w:cstheme="minorHAnsi"/>
          <w:sz w:val="22"/>
          <w:szCs w:val="22"/>
        </w:rPr>
        <w:t>,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A apuração e o julgamento das demais infrações administrativas não consideradas como ato lesivo à </w:t>
      </w:r>
      <w:r w:rsidR="00CA7D88" w:rsidRPr="001C2796">
        <w:rPr>
          <w:rFonts w:asciiTheme="minorHAnsi" w:hAnsiTheme="minorHAnsi" w:cstheme="minorHAnsi"/>
          <w:sz w:val="22"/>
          <w:szCs w:val="22"/>
        </w:rPr>
        <w:t>Consórcio</w:t>
      </w:r>
      <w:r w:rsidRPr="001C2796">
        <w:rPr>
          <w:rFonts w:asciiTheme="minorHAnsi" w:hAnsiTheme="minorHAnsi" w:cstheme="minorHAnsi"/>
          <w:sz w:val="22"/>
          <w:szCs w:val="22"/>
        </w:rPr>
        <w:t xml:space="preserve"> Pública nacional ou estrangeira nos termos da Lei nº 12.846, de 1º de agosto de 2013, seguirão seu rito normal na unidade administrativa.</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 processamento do PAR não interfere no seguimento regular dos processos administrativos específicos para apuração da ocorrência de danos e prejuízos </w:t>
      </w:r>
      <w:r w:rsidR="00CA7D88" w:rsidRPr="001C2796">
        <w:rPr>
          <w:rFonts w:asciiTheme="minorHAnsi" w:hAnsiTheme="minorHAnsi" w:cstheme="minorHAnsi"/>
          <w:sz w:val="22"/>
          <w:szCs w:val="22"/>
        </w:rPr>
        <w:t>ao Consórcio Público resultantes de ato lesivo cometido</w:t>
      </w:r>
      <w:r w:rsidRPr="001C2796">
        <w:rPr>
          <w:rFonts w:asciiTheme="minorHAnsi" w:hAnsiTheme="minorHAnsi" w:cstheme="minorHAnsi"/>
          <w:sz w:val="22"/>
          <w:szCs w:val="22"/>
        </w:rPr>
        <w:t xml:space="preserve"> por pessoa jurídica, com ou sem a participação de agente público.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As sanções por atos praticados no decorrer da contratação</w:t>
      </w:r>
      <w:r w:rsidR="00357710" w:rsidRPr="001C2796">
        <w:rPr>
          <w:rFonts w:asciiTheme="minorHAnsi" w:hAnsiTheme="minorHAnsi" w:cstheme="minorHAnsi"/>
          <w:sz w:val="22"/>
          <w:szCs w:val="22"/>
        </w:rPr>
        <w:t xml:space="preserve"> estão previstas nos 8.1</w:t>
      </w:r>
      <w:r w:rsidRPr="001C2796">
        <w:rPr>
          <w:rFonts w:asciiTheme="minorHAnsi" w:hAnsiTheme="minorHAnsi" w:cstheme="minorHAnsi"/>
          <w:sz w:val="22"/>
          <w:szCs w:val="22"/>
        </w:rPr>
        <w:t xml:space="preserve"> e seguintes, bem como poderão estar previstas nos anexos deste Aviso.</w:t>
      </w:r>
    </w:p>
    <w:p w:rsidR="00C30E8B" w:rsidRPr="001C2796" w:rsidRDefault="00C30E8B" w:rsidP="00C51ED4">
      <w:pPr>
        <w:pStyle w:val="Standard"/>
        <w:jc w:val="both"/>
        <w:rPr>
          <w:rFonts w:asciiTheme="minorHAnsi" w:hAnsiTheme="minorHAnsi" w:cstheme="minorHAnsi"/>
          <w:sz w:val="22"/>
          <w:szCs w:val="22"/>
        </w:rPr>
      </w:pPr>
    </w:p>
    <w:p w:rsidR="00E17581" w:rsidRPr="001C2796" w:rsidRDefault="004D0D9C" w:rsidP="003F6A7E">
      <w:pPr>
        <w:pStyle w:val="Standard"/>
        <w:numPr>
          <w:ilvl w:val="0"/>
          <w:numId w:val="43"/>
        </w:numPr>
        <w:jc w:val="both"/>
        <w:rPr>
          <w:rFonts w:asciiTheme="minorHAnsi" w:hAnsiTheme="minorHAnsi" w:cstheme="minorHAnsi"/>
          <w:sz w:val="22"/>
          <w:szCs w:val="22"/>
        </w:rPr>
      </w:pPr>
      <w:r w:rsidRPr="001C2796">
        <w:rPr>
          <w:rFonts w:asciiTheme="minorHAnsi" w:hAnsiTheme="minorHAnsi" w:cstheme="minorHAnsi"/>
          <w:b/>
          <w:bCs/>
          <w:sz w:val="22"/>
          <w:szCs w:val="22"/>
        </w:rPr>
        <w:t>DAS DISPOSIÇÕES GERAIS</w:t>
      </w:r>
    </w:p>
    <w:p w:rsidR="00E17581" w:rsidRPr="001C2796" w:rsidRDefault="004D0D9C" w:rsidP="006F2F93">
      <w:pPr>
        <w:pStyle w:val="Standard"/>
        <w:numPr>
          <w:ilvl w:val="1"/>
          <w:numId w:val="43"/>
        </w:numPr>
        <w:jc w:val="both"/>
        <w:rPr>
          <w:rFonts w:asciiTheme="minorHAnsi" w:hAnsiTheme="minorHAnsi" w:cstheme="minorHAnsi"/>
          <w:sz w:val="22"/>
          <w:szCs w:val="22"/>
        </w:rPr>
      </w:pPr>
      <w:r w:rsidRPr="001C2796">
        <w:rPr>
          <w:rFonts w:asciiTheme="minorHAnsi" w:hAnsiTheme="minorHAnsi" w:cstheme="minorHAnsi"/>
          <w:sz w:val="22"/>
          <w:szCs w:val="22"/>
        </w:rPr>
        <w:t xml:space="preserve">O procedimento será divulgado no </w:t>
      </w:r>
      <w:r w:rsidR="00F341D7" w:rsidRPr="001C2796">
        <w:rPr>
          <w:rFonts w:asciiTheme="minorHAnsi" w:hAnsiTheme="minorHAnsi" w:cstheme="minorHAnsi"/>
          <w:sz w:val="22"/>
          <w:szCs w:val="22"/>
        </w:rPr>
        <w:t>sitio</w:t>
      </w:r>
      <w:r w:rsidR="00327C20" w:rsidRPr="001C2796">
        <w:rPr>
          <w:rFonts w:asciiTheme="minorHAnsi" w:hAnsiTheme="minorHAnsi" w:cstheme="minorHAnsi"/>
          <w:sz w:val="22"/>
          <w:szCs w:val="22"/>
        </w:rPr>
        <w:t xml:space="preserve"> oficial do município no endereço eletrônico</w:t>
      </w:r>
      <w:r w:rsidR="00F341D7" w:rsidRPr="001C2796">
        <w:rPr>
          <w:rFonts w:asciiTheme="minorHAnsi" w:hAnsiTheme="minorHAnsi" w:cstheme="minorHAnsi"/>
          <w:sz w:val="22"/>
          <w:szCs w:val="22"/>
        </w:rPr>
        <w:t xml:space="preserve"> www.</w:t>
      </w:r>
      <w:r w:rsidR="006F2F93" w:rsidRPr="001C2796">
        <w:rPr>
          <w:rFonts w:asciiTheme="minorHAnsi" w:hAnsiTheme="minorHAnsi" w:cstheme="minorHAnsi"/>
          <w:sz w:val="22"/>
          <w:szCs w:val="22"/>
        </w:rPr>
        <w:t>consagrasantafedosul.com.br.</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No caso de todos os fornecedores restarem desclassificados ou inabilita</w:t>
      </w:r>
      <w:r w:rsidR="00CA7D88" w:rsidRPr="001C2796">
        <w:rPr>
          <w:rFonts w:asciiTheme="minorHAnsi" w:hAnsiTheme="minorHAnsi" w:cstheme="minorHAnsi"/>
          <w:sz w:val="22"/>
          <w:szCs w:val="22"/>
        </w:rPr>
        <w:t>dos (procedimento fracassado), o Consórcio</w:t>
      </w:r>
      <w:proofErr w:type="gramStart"/>
      <w:r w:rsidR="00CA7D88" w:rsidRPr="001C2796">
        <w:rPr>
          <w:rFonts w:asciiTheme="minorHAnsi" w:hAnsiTheme="minorHAnsi" w:cstheme="minorHAnsi"/>
          <w:sz w:val="22"/>
          <w:szCs w:val="22"/>
        </w:rPr>
        <w:t xml:space="preserve"> </w:t>
      </w:r>
      <w:r w:rsidRPr="001C2796">
        <w:rPr>
          <w:rFonts w:asciiTheme="minorHAnsi" w:hAnsiTheme="minorHAnsi" w:cstheme="minorHAnsi"/>
          <w:sz w:val="22"/>
          <w:szCs w:val="22"/>
        </w:rPr>
        <w:t xml:space="preserve"> </w:t>
      </w:r>
      <w:proofErr w:type="gramEnd"/>
      <w:r w:rsidRPr="001C2796">
        <w:rPr>
          <w:rFonts w:asciiTheme="minorHAnsi" w:hAnsiTheme="minorHAnsi" w:cstheme="minorHAnsi"/>
          <w:sz w:val="22"/>
          <w:szCs w:val="22"/>
        </w:rPr>
        <w:t>poderá:</w:t>
      </w:r>
    </w:p>
    <w:p w:rsidR="00E17581" w:rsidRPr="001C2796" w:rsidRDefault="00CA7D88" w:rsidP="003F6A7E">
      <w:pPr>
        <w:pStyle w:val="Standard"/>
        <w:numPr>
          <w:ilvl w:val="2"/>
          <w:numId w:val="43"/>
        </w:numPr>
        <w:ind w:left="0" w:hanging="1"/>
        <w:jc w:val="both"/>
        <w:rPr>
          <w:rFonts w:asciiTheme="minorHAnsi" w:hAnsiTheme="minorHAnsi" w:cstheme="minorHAnsi"/>
          <w:sz w:val="22"/>
          <w:szCs w:val="22"/>
        </w:rPr>
      </w:pPr>
      <w:r w:rsidRPr="001C2796">
        <w:rPr>
          <w:rFonts w:asciiTheme="minorHAnsi" w:hAnsiTheme="minorHAnsi" w:cstheme="minorHAnsi"/>
          <w:sz w:val="22"/>
          <w:szCs w:val="22"/>
        </w:rPr>
        <w:t>Republicar</w:t>
      </w:r>
      <w:r w:rsidR="004D0D9C" w:rsidRPr="001C2796">
        <w:rPr>
          <w:rFonts w:asciiTheme="minorHAnsi" w:hAnsiTheme="minorHAnsi" w:cstheme="minorHAnsi"/>
          <w:sz w:val="22"/>
          <w:szCs w:val="22"/>
        </w:rPr>
        <w:t xml:space="preserve"> o presente aviso com uma nova data;</w:t>
      </w:r>
    </w:p>
    <w:p w:rsidR="00E17581" w:rsidRPr="001C2796" w:rsidRDefault="00CA7D88" w:rsidP="003F6A7E">
      <w:pPr>
        <w:pStyle w:val="Standard"/>
        <w:numPr>
          <w:ilvl w:val="2"/>
          <w:numId w:val="43"/>
        </w:numPr>
        <w:ind w:left="0" w:hanging="1"/>
        <w:jc w:val="both"/>
        <w:rPr>
          <w:rFonts w:asciiTheme="minorHAnsi" w:hAnsiTheme="minorHAnsi" w:cstheme="minorHAnsi"/>
          <w:sz w:val="22"/>
          <w:szCs w:val="22"/>
        </w:rPr>
      </w:pPr>
      <w:r w:rsidRPr="001C2796">
        <w:rPr>
          <w:rFonts w:asciiTheme="minorHAnsi" w:hAnsiTheme="minorHAnsi" w:cstheme="minorHAnsi"/>
          <w:sz w:val="22"/>
          <w:szCs w:val="22"/>
        </w:rPr>
        <w:t>Valer</w:t>
      </w:r>
      <w:r w:rsidR="004D0D9C" w:rsidRPr="001C2796">
        <w:rPr>
          <w:rFonts w:asciiTheme="minorHAnsi" w:hAnsiTheme="minorHAnsi" w:cstheme="minorHAnsi"/>
          <w:sz w:val="22"/>
          <w:szCs w:val="22"/>
        </w:rPr>
        <w:t>-se, para a contratação, de proposta obtida na pesquisa de preços que serviu de base ao procedimento, se houver, privilegiando-se os menores preços, sempre que possível, e desde que atendidas às condições de habilitação exigidas.</w:t>
      </w:r>
    </w:p>
    <w:p w:rsidR="00E17581" w:rsidRPr="001C2796" w:rsidRDefault="004D0D9C" w:rsidP="003F6A7E">
      <w:pPr>
        <w:pStyle w:val="Standard"/>
        <w:numPr>
          <w:ilvl w:val="3"/>
          <w:numId w:val="43"/>
        </w:numPr>
        <w:ind w:left="0" w:hanging="1"/>
        <w:jc w:val="both"/>
        <w:rPr>
          <w:rFonts w:asciiTheme="minorHAnsi" w:hAnsiTheme="minorHAnsi" w:cstheme="minorHAnsi"/>
          <w:sz w:val="22"/>
          <w:szCs w:val="22"/>
        </w:rPr>
      </w:pPr>
      <w:r w:rsidRPr="001C2796">
        <w:rPr>
          <w:rFonts w:asciiTheme="minorHAnsi" w:hAnsiTheme="minorHAnsi" w:cstheme="minorHAnsi"/>
          <w:sz w:val="22"/>
          <w:szCs w:val="22"/>
        </w:rPr>
        <w:t>No caso do subitem anterior, a contratação será operacionalizada fora deste procedimento.</w:t>
      </w:r>
    </w:p>
    <w:p w:rsidR="00E17581" w:rsidRPr="001C2796" w:rsidRDefault="00CA7D88" w:rsidP="003F6A7E">
      <w:pPr>
        <w:pStyle w:val="Standard"/>
        <w:numPr>
          <w:ilvl w:val="2"/>
          <w:numId w:val="43"/>
        </w:numPr>
        <w:ind w:left="0" w:hanging="1"/>
        <w:jc w:val="both"/>
        <w:rPr>
          <w:rFonts w:asciiTheme="minorHAnsi" w:hAnsiTheme="minorHAnsi" w:cstheme="minorHAnsi"/>
          <w:sz w:val="22"/>
          <w:szCs w:val="22"/>
        </w:rPr>
      </w:pPr>
      <w:r w:rsidRPr="001C2796">
        <w:rPr>
          <w:rFonts w:asciiTheme="minorHAnsi" w:hAnsiTheme="minorHAnsi" w:cstheme="minorHAnsi"/>
          <w:sz w:val="22"/>
          <w:szCs w:val="22"/>
        </w:rPr>
        <w:t>Fixar</w:t>
      </w:r>
      <w:r w:rsidR="004D0D9C" w:rsidRPr="001C2796">
        <w:rPr>
          <w:rFonts w:asciiTheme="minorHAnsi" w:hAnsiTheme="minorHAnsi" w:cstheme="minorHAnsi"/>
          <w:sz w:val="22"/>
          <w:szCs w:val="22"/>
        </w:rPr>
        <w:t xml:space="preserve"> prazo para que possa haver adequação das propostas ou da documentação de habilitação, conforme o caso.</w:t>
      </w:r>
    </w:p>
    <w:p w:rsidR="00E17581" w:rsidRPr="001C2796" w:rsidRDefault="00B94ADF"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As providências dos subitens 9.2.1 e 9.2</w:t>
      </w:r>
      <w:r w:rsidR="004D0D9C" w:rsidRPr="001C2796">
        <w:rPr>
          <w:rFonts w:asciiTheme="minorHAnsi" w:hAnsiTheme="minorHAnsi" w:cstheme="minorHAnsi"/>
          <w:sz w:val="22"/>
          <w:szCs w:val="22"/>
        </w:rPr>
        <w:t>.2 acima poderão ser utilizadas se não houver o comparecimento de quaisquer fornecedores interessados (procedimento deserto)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Havendo a necessidade de realização de ato de qualquer natureza pelos fornecedores, cujo prazo não conste deste Aviso de Contratação Direta, deverá ser atendido o prazo indicado pelo agente competente </w:t>
      </w:r>
      <w:r w:rsidR="00CA7D88" w:rsidRPr="001C2796">
        <w:rPr>
          <w:rFonts w:asciiTheme="minorHAnsi" w:hAnsiTheme="minorHAnsi" w:cstheme="minorHAnsi"/>
          <w:sz w:val="22"/>
          <w:szCs w:val="22"/>
        </w:rPr>
        <w:t>do Consórcio</w:t>
      </w:r>
      <w:r w:rsidRPr="001C2796">
        <w:rPr>
          <w:rFonts w:asciiTheme="minorHAnsi" w:hAnsiTheme="minorHAnsi" w:cstheme="minorHAnsi"/>
          <w:sz w:val="22"/>
          <w:szCs w:val="22"/>
        </w:rPr>
        <w:t xml:space="preserve"> na respectiva notificação.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Caberá ao fornecedor acompanhar as operações, ficando responsável pelo ônus decorrente da perda do negócio diante da inobservância de quaisquer mensagens emitidas </w:t>
      </w:r>
      <w:r w:rsidR="00CA7D88" w:rsidRPr="001C2796">
        <w:rPr>
          <w:rFonts w:asciiTheme="minorHAnsi" w:hAnsiTheme="minorHAnsi" w:cstheme="minorHAnsi"/>
          <w:sz w:val="22"/>
          <w:szCs w:val="22"/>
        </w:rPr>
        <w:t>pelo Consórcio</w:t>
      </w:r>
      <w:r w:rsidRPr="001C2796">
        <w:rPr>
          <w:rFonts w:asciiTheme="minorHAnsi" w:hAnsiTheme="minorHAnsi" w:cstheme="minorHAnsi"/>
          <w:sz w:val="22"/>
          <w:szCs w:val="22"/>
        </w:rPr>
        <w:t xml:space="preserve"> ou de sua desconexão.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Os horários estabelecidos na divulgação deste procedimento e durante o envio de lances observarão o horário de Brasília-DF, inclusive para contagem de tempo e registro no Sistema e na documentação relativa ao procedimento.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No julgamento das propostas e da habilitação, a </w:t>
      </w:r>
      <w:r w:rsidR="00CA7D88" w:rsidRPr="001C2796">
        <w:rPr>
          <w:rFonts w:asciiTheme="minorHAnsi" w:hAnsiTheme="minorHAnsi" w:cstheme="minorHAnsi"/>
          <w:sz w:val="22"/>
          <w:szCs w:val="22"/>
        </w:rPr>
        <w:t>Consórcio</w:t>
      </w:r>
      <w:r w:rsidRPr="001C2796">
        <w:rPr>
          <w:rFonts w:asciiTheme="minorHAnsi" w:hAnsiTheme="minorHAnsi" w:cstheme="minorHAnsi"/>
          <w:sz w:val="22"/>
          <w:szCs w:val="22"/>
        </w:rPr>
        <w:t xml:space="preserve"> poderá sanar erros ou falhas que não alterem a substância das propostas, dos documentos e sua validade jurídica, mediante despacho </w:t>
      </w:r>
      <w:r w:rsidRPr="001C2796">
        <w:rPr>
          <w:rFonts w:asciiTheme="minorHAnsi" w:hAnsiTheme="minorHAnsi" w:cstheme="minorHAnsi"/>
          <w:sz w:val="22"/>
          <w:szCs w:val="22"/>
        </w:rPr>
        <w:lastRenderedPageBreak/>
        <w:t>fundamentado, registrado em ata e acessível a todos, atribuindo-lhes validade e eficácia para fins de habilitação e classificação.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As normas disciplinadoras deste Aviso de Contratação Direta serão sempre interpretadas em favor da ampliação da disputa entre os interessados, desde que não comprometam o interesse </w:t>
      </w:r>
      <w:r w:rsidR="00CA7D88" w:rsidRPr="001C2796">
        <w:rPr>
          <w:rFonts w:asciiTheme="minorHAnsi" w:hAnsiTheme="minorHAnsi" w:cstheme="minorHAnsi"/>
          <w:sz w:val="22"/>
          <w:szCs w:val="22"/>
        </w:rPr>
        <w:t>do Consórcio</w:t>
      </w:r>
      <w:r w:rsidRPr="001C2796">
        <w:rPr>
          <w:rFonts w:asciiTheme="minorHAnsi" w:hAnsiTheme="minorHAnsi" w:cstheme="minorHAnsi"/>
          <w:sz w:val="22"/>
          <w:szCs w:val="22"/>
        </w:rPr>
        <w:t>, o princípio da isonomia, a finalidade e a segurança da contratação.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 xml:space="preserve">Os fornecedores assumem todos os custos de preparação e apresentação de suas propostas e a </w:t>
      </w:r>
      <w:r w:rsidR="00CA7D88" w:rsidRPr="001C2796">
        <w:rPr>
          <w:rFonts w:asciiTheme="minorHAnsi" w:hAnsiTheme="minorHAnsi" w:cstheme="minorHAnsi"/>
          <w:sz w:val="22"/>
          <w:szCs w:val="22"/>
        </w:rPr>
        <w:t>Consórcio</w:t>
      </w:r>
      <w:r w:rsidRPr="001C2796">
        <w:rPr>
          <w:rFonts w:asciiTheme="minorHAnsi" w:hAnsiTheme="minorHAnsi" w:cstheme="minorHAnsi"/>
          <w:sz w:val="22"/>
          <w:szCs w:val="22"/>
        </w:rPr>
        <w:t xml:space="preserve"> não será, em nenhum caso, responsável por esses custos, independentemente da condução ou do resultado do processo de contratação.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Em caso de divergência entre disposições deste Aviso de Contratação Direta e de seus anexos ou demais peças que compõem o processo, prevalecerá as deste Aviso.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Da sessão pública será divulgada Ata no sistema eletrônico.</w:t>
      </w:r>
    </w:p>
    <w:p w:rsidR="00E17581" w:rsidRPr="001C2796" w:rsidRDefault="004D0D9C" w:rsidP="003F6A7E">
      <w:pPr>
        <w:pStyle w:val="Standard"/>
        <w:numPr>
          <w:ilvl w:val="1"/>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Integram este Aviso de Contratação Direta, para todos os fins e efeitos, os seguintes anexos:</w:t>
      </w:r>
    </w:p>
    <w:p w:rsidR="006B06E1" w:rsidRPr="001C2796" w:rsidRDefault="006B06E1" w:rsidP="006B06E1">
      <w:pPr>
        <w:pStyle w:val="Standard"/>
        <w:jc w:val="both"/>
        <w:rPr>
          <w:rFonts w:asciiTheme="minorHAnsi" w:hAnsiTheme="minorHAnsi" w:cstheme="minorHAnsi"/>
          <w:sz w:val="22"/>
          <w:szCs w:val="22"/>
        </w:rPr>
      </w:pPr>
    </w:p>
    <w:p w:rsidR="00FD1E2C" w:rsidRPr="001C2796" w:rsidRDefault="004D0D9C" w:rsidP="00FD1E2C">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ANEXO I - Termo de Referência</w:t>
      </w:r>
      <w:r w:rsidR="00FD1E2C" w:rsidRPr="001C2796">
        <w:rPr>
          <w:rFonts w:asciiTheme="minorHAnsi" w:hAnsiTheme="minorHAnsi" w:cstheme="minorHAnsi"/>
          <w:sz w:val="22"/>
          <w:szCs w:val="22"/>
        </w:rPr>
        <w:t xml:space="preserve"> apêndice</w:t>
      </w:r>
      <w:r w:rsidRPr="001C2796">
        <w:rPr>
          <w:rFonts w:asciiTheme="minorHAnsi" w:hAnsiTheme="minorHAnsi" w:cstheme="minorHAnsi"/>
          <w:sz w:val="22"/>
          <w:szCs w:val="22"/>
        </w:rPr>
        <w:t>;</w:t>
      </w:r>
    </w:p>
    <w:p w:rsidR="00E17581" w:rsidRPr="001C2796" w:rsidRDefault="004D0D9C"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ANEXO II – Minuta de Termo de Contrato;</w:t>
      </w:r>
    </w:p>
    <w:p w:rsidR="00B94ADF" w:rsidRPr="001C2796" w:rsidRDefault="00B94ADF"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ANEXO I</w:t>
      </w:r>
      <w:r w:rsidR="00464D98" w:rsidRPr="001C2796">
        <w:rPr>
          <w:rFonts w:asciiTheme="minorHAnsi" w:hAnsiTheme="minorHAnsi" w:cstheme="minorHAnsi"/>
          <w:sz w:val="22"/>
          <w:szCs w:val="22"/>
        </w:rPr>
        <w:t>I</w:t>
      </w:r>
      <w:r w:rsidRPr="001C2796">
        <w:rPr>
          <w:rFonts w:asciiTheme="minorHAnsi" w:hAnsiTheme="minorHAnsi" w:cstheme="minorHAnsi"/>
          <w:sz w:val="22"/>
          <w:szCs w:val="22"/>
        </w:rPr>
        <w:t>I – Modelo de Carta Proposta.</w:t>
      </w:r>
    </w:p>
    <w:p w:rsidR="00012380" w:rsidRPr="001C2796" w:rsidRDefault="00012380" w:rsidP="003F6A7E">
      <w:pPr>
        <w:pStyle w:val="Standard"/>
        <w:numPr>
          <w:ilvl w:val="2"/>
          <w:numId w:val="43"/>
        </w:numPr>
        <w:ind w:left="0" w:firstLine="0"/>
        <w:jc w:val="both"/>
        <w:rPr>
          <w:rFonts w:asciiTheme="minorHAnsi" w:hAnsiTheme="minorHAnsi" w:cstheme="minorHAnsi"/>
          <w:sz w:val="22"/>
          <w:szCs w:val="22"/>
        </w:rPr>
      </w:pPr>
      <w:r w:rsidRPr="001C2796">
        <w:rPr>
          <w:rFonts w:asciiTheme="minorHAnsi" w:hAnsiTheme="minorHAnsi" w:cstheme="minorHAnsi"/>
          <w:sz w:val="22"/>
          <w:szCs w:val="22"/>
        </w:rPr>
        <w:t>ANEXO IV – Dados cadastrais da empresa.</w:t>
      </w:r>
    </w:p>
    <w:p w:rsidR="006B06E1" w:rsidRPr="001C2796" w:rsidRDefault="006B06E1" w:rsidP="006B06E1">
      <w:pPr>
        <w:spacing w:line="276" w:lineRule="auto"/>
        <w:jc w:val="right"/>
        <w:rPr>
          <w:rFonts w:asciiTheme="minorHAnsi" w:hAnsiTheme="minorHAnsi" w:cstheme="minorHAnsi"/>
        </w:rPr>
      </w:pPr>
      <w:r w:rsidRPr="001C2796">
        <w:rPr>
          <w:rFonts w:asciiTheme="minorHAnsi" w:hAnsiTheme="minorHAnsi" w:cstheme="minorHAnsi"/>
        </w:rPr>
        <w:t xml:space="preserve">Santa Fé do Sul – SP, </w:t>
      </w:r>
      <w:r w:rsidR="00C60306">
        <w:rPr>
          <w:rFonts w:asciiTheme="minorHAnsi" w:hAnsiTheme="minorHAnsi" w:cstheme="minorHAnsi"/>
        </w:rPr>
        <w:t>05</w:t>
      </w:r>
      <w:r w:rsidRPr="001C2796">
        <w:rPr>
          <w:rFonts w:asciiTheme="minorHAnsi" w:hAnsiTheme="minorHAnsi" w:cstheme="minorHAnsi"/>
        </w:rPr>
        <w:t xml:space="preserve"> de</w:t>
      </w:r>
      <w:r w:rsidR="00D74BCC" w:rsidRPr="001C2796">
        <w:rPr>
          <w:rFonts w:asciiTheme="minorHAnsi" w:hAnsiTheme="minorHAnsi" w:cstheme="minorHAnsi"/>
        </w:rPr>
        <w:t xml:space="preserve"> </w:t>
      </w:r>
      <w:r w:rsidR="00C60306">
        <w:rPr>
          <w:rFonts w:asciiTheme="minorHAnsi" w:hAnsiTheme="minorHAnsi" w:cstheme="minorHAnsi"/>
        </w:rPr>
        <w:t xml:space="preserve">março </w:t>
      </w:r>
      <w:r w:rsidRPr="001C2796">
        <w:rPr>
          <w:rFonts w:asciiTheme="minorHAnsi" w:hAnsiTheme="minorHAnsi" w:cstheme="minorHAnsi"/>
        </w:rPr>
        <w:t>de 202</w:t>
      </w:r>
      <w:r w:rsidR="005E6C8D" w:rsidRPr="001C2796">
        <w:rPr>
          <w:rFonts w:asciiTheme="minorHAnsi" w:hAnsiTheme="minorHAnsi" w:cstheme="minorHAnsi"/>
        </w:rPr>
        <w:t>6</w:t>
      </w:r>
      <w:r w:rsidRPr="001C2796">
        <w:rPr>
          <w:rFonts w:asciiTheme="minorHAnsi" w:hAnsiTheme="minorHAnsi" w:cstheme="minorHAnsi"/>
        </w:rPr>
        <w:t>.</w:t>
      </w:r>
    </w:p>
    <w:p w:rsidR="005E6C8D" w:rsidRPr="001C2796" w:rsidRDefault="005E6C8D" w:rsidP="006B06E1">
      <w:pPr>
        <w:spacing w:line="276" w:lineRule="auto"/>
        <w:jc w:val="right"/>
        <w:rPr>
          <w:rFonts w:asciiTheme="minorHAnsi" w:hAnsiTheme="minorHAnsi" w:cstheme="minorHAnsi"/>
        </w:rPr>
      </w:pPr>
    </w:p>
    <w:p w:rsidR="005E6C8D" w:rsidRPr="001C2796" w:rsidRDefault="005E6C8D" w:rsidP="006B06E1">
      <w:pPr>
        <w:spacing w:line="276" w:lineRule="auto"/>
        <w:jc w:val="right"/>
        <w:rPr>
          <w:rFonts w:asciiTheme="minorHAnsi" w:hAnsiTheme="minorHAnsi" w:cstheme="minorHAnsi"/>
        </w:rPr>
      </w:pPr>
    </w:p>
    <w:p w:rsidR="005E6C8D" w:rsidRPr="001C2796" w:rsidRDefault="005E6C8D" w:rsidP="006B06E1">
      <w:pPr>
        <w:spacing w:line="276" w:lineRule="auto"/>
        <w:jc w:val="right"/>
        <w:rPr>
          <w:rFonts w:asciiTheme="minorHAnsi" w:hAnsiTheme="minorHAnsi" w:cstheme="minorHAnsi"/>
        </w:rPr>
      </w:pPr>
    </w:p>
    <w:p w:rsidR="006B06E1" w:rsidRPr="001C2796" w:rsidRDefault="00D74BCC" w:rsidP="006B06E1">
      <w:pPr>
        <w:spacing w:after="0"/>
        <w:jc w:val="center"/>
        <w:rPr>
          <w:rFonts w:asciiTheme="minorHAnsi" w:hAnsiTheme="minorHAnsi" w:cstheme="minorHAnsi"/>
          <w:b/>
        </w:rPr>
      </w:pPr>
      <w:r w:rsidRPr="001C2796">
        <w:rPr>
          <w:rFonts w:asciiTheme="minorHAnsi" w:hAnsiTheme="minorHAnsi" w:cstheme="minorHAnsi"/>
          <w:b/>
        </w:rPr>
        <w:t>José Basílio de Faria</w:t>
      </w:r>
    </w:p>
    <w:p w:rsidR="006B06E1" w:rsidRPr="001C2796" w:rsidRDefault="006B06E1" w:rsidP="006B06E1">
      <w:pPr>
        <w:spacing w:after="0"/>
        <w:jc w:val="center"/>
        <w:rPr>
          <w:rFonts w:asciiTheme="minorHAnsi" w:hAnsiTheme="minorHAnsi" w:cstheme="minorHAnsi"/>
          <w:b/>
          <w:bCs/>
        </w:rPr>
      </w:pPr>
      <w:r w:rsidRPr="001C2796">
        <w:rPr>
          <w:rFonts w:asciiTheme="minorHAnsi" w:hAnsiTheme="minorHAnsi" w:cstheme="minorHAnsi"/>
          <w:b/>
        </w:rPr>
        <w:t>PRESIDENTE</w:t>
      </w:r>
    </w:p>
    <w:p w:rsidR="00D64DF4" w:rsidRPr="001C2796" w:rsidRDefault="00464D98" w:rsidP="00ED088A">
      <w:pPr>
        <w:pStyle w:val="Ttulo1"/>
        <w:spacing w:before="0" w:line="240" w:lineRule="auto"/>
        <w:jc w:val="center"/>
        <w:rPr>
          <w:rFonts w:asciiTheme="minorHAnsi" w:hAnsiTheme="minorHAnsi" w:cstheme="minorHAnsi"/>
          <w:b/>
          <w:color w:val="auto"/>
          <w:sz w:val="22"/>
          <w:szCs w:val="22"/>
        </w:rPr>
      </w:pPr>
      <w:bookmarkStart w:id="6" w:name="_Hlk159940261"/>
      <w:r w:rsidRPr="001C2796">
        <w:rPr>
          <w:rFonts w:asciiTheme="minorHAnsi" w:hAnsiTheme="minorHAnsi" w:cstheme="minorHAnsi"/>
          <w:b/>
          <w:color w:val="auto"/>
          <w:sz w:val="22"/>
          <w:szCs w:val="22"/>
        </w:rPr>
        <w:br w:type="page"/>
      </w:r>
      <w:bookmarkStart w:id="7" w:name="_Toc163828417"/>
      <w:bookmarkStart w:id="8" w:name="_Toc156571082"/>
      <w:bookmarkStart w:id="9" w:name="_Toc162250264"/>
      <w:bookmarkStart w:id="10" w:name="_Toc165034384"/>
      <w:bookmarkStart w:id="11" w:name="_Hlk179268371"/>
      <w:bookmarkEnd w:id="6"/>
      <w:r w:rsidR="00D64DF4" w:rsidRPr="001C2796">
        <w:rPr>
          <w:rFonts w:asciiTheme="minorHAnsi" w:hAnsiTheme="minorHAnsi" w:cstheme="minorHAnsi"/>
          <w:b/>
          <w:color w:val="auto"/>
          <w:sz w:val="22"/>
          <w:szCs w:val="22"/>
        </w:rPr>
        <w:lastRenderedPageBreak/>
        <w:t>ANEXO I</w:t>
      </w:r>
      <w:bookmarkEnd w:id="7"/>
      <w:bookmarkEnd w:id="8"/>
      <w:bookmarkEnd w:id="9"/>
      <w:bookmarkEnd w:id="10"/>
    </w:p>
    <w:p w:rsidR="0034753F" w:rsidRPr="001C2796" w:rsidRDefault="0034753F" w:rsidP="0034753F">
      <w:pPr>
        <w:suppressAutoHyphens w:val="0"/>
        <w:autoSpaceDE w:val="0"/>
        <w:spacing w:after="0" w:line="240" w:lineRule="auto"/>
        <w:ind w:right="-8"/>
        <w:jc w:val="center"/>
        <w:textAlignment w:val="auto"/>
        <w:rPr>
          <w:rFonts w:asciiTheme="minorHAnsi" w:eastAsia="Arial MT" w:hAnsiTheme="minorHAnsi" w:cstheme="minorHAnsi"/>
          <w:b/>
          <w:kern w:val="0"/>
          <w:lang w:val="pt-PT"/>
        </w:rPr>
      </w:pPr>
      <w:bookmarkStart w:id="12" w:name="_Hlk181868551"/>
      <w:bookmarkEnd w:id="11"/>
      <w:r w:rsidRPr="001C2796">
        <w:rPr>
          <w:rFonts w:asciiTheme="minorHAnsi" w:eastAsia="Arial MT" w:hAnsiTheme="minorHAnsi" w:cstheme="minorHAnsi"/>
          <w:b/>
          <w:kern w:val="0"/>
          <w:lang w:val="pt-PT"/>
        </w:rPr>
        <w:t>TERMO DE REFERÊNCIA</w:t>
      </w:r>
    </w:p>
    <w:p w:rsidR="0034753F" w:rsidRPr="001C2796" w:rsidRDefault="0034753F" w:rsidP="0034753F">
      <w:pPr>
        <w:suppressAutoHyphens w:val="0"/>
        <w:autoSpaceDE w:val="0"/>
        <w:spacing w:after="0" w:line="240" w:lineRule="auto"/>
        <w:ind w:right="-8"/>
        <w:jc w:val="center"/>
        <w:textAlignment w:val="auto"/>
        <w:rPr>
          <w:rFonts w:asciiTheme="minorHAnsi" w:eastAsia="Arial MT" w:hAnsiTheme="minorHAnsi" w:cstheme="minorHAnsi"/>
          <w:b/>
          <w:kern w:val="0"/>
          <w:lang w:val="pt-PT"/>
        </w:rPr>
      </w:pPr>
    </w:p>
    <w:p w:rsidR="0034753F" w:rsidRPr="001C2796" w:rsidRDefault="0034753F" w:rsidP="0034753F">
      <w:pPr>
        <w:suppressAutoHyphens w:val="0"/>
        <w:autoSpaceDE w:val="0"/>
        <w:spacing w:after="0" w:line="240" w:lineRule="auto"/>
        <w:jc w:val="both"/>
        <w:textAlignment w:val="auto"/>
        <w:rPr>
          <w:rFonts w:asciiTheme="minorHAnsi" w:eastAsia="Times New Roman" w:hAnsiTheme="minorHAnsi" w:cstheme="minorHAnsi"/>
          <w:color w:val="000000"/>
          <w:kern w:val="0"/>
          <w:lang w:val="pt-PT"/>
        </w:rPr>
      </w:pPr>
      <w:r w:rsidRPr="001C2796">
        <w:rPr>
          <w:rFonts w:asciiTheme="minorHAnsi" w:eastAsia="Times New Roman" w:hAnsiTheme="minorHAnsi" w:cstheme="minorHAnsi"/>
          <w:b/>
          <w:bCs/>
          <w:color w:val="000000"/>
          <w:kern w:val="0"/>
          <w:lang w:val="pt-PT"/>
        </w:rPr>
        <w:t>Órgão:</w:t>
      </w:r>
      <w:r w:rsidRPr="001C2796">
        <w:rPr>
          <w:rFonts w:asciiTheme="minorHAnsi" w:eastAsia="Times New Roman" w:hAnsiTheme="minorHAnsi" w:cstheme="minorHAnsi"/>
          <w:color w:val="000000"/>
          <w:kern w:val="0"/>
          <w:lang w:val="pt-PT"/>
        </w:rPr>
        <w:t xml:space="preserve"> CONSÓRCIO PÚBLICO INTERMUNICIPAL DE SAÚDE DA REGIÃO DOS </w:t>
      </w:r>
      <w:proofErr w:type="gramStart"/>
      <w:r w:rsidRPr="001C2796">
        <w:rPr>
          <w:rFonts w:asciiTheme="minorHAnsi" w:eastAsia="Times New Roman" w:hAnsiTheme="minorHAnsi" w:cstheme="minorHAnsi"/>
          <w:color w:val="000000"/>
          <w:kern w:val="0"/>
          <w:lang w:val="pt-PT"/>
        </w:rPr>
        <w:t>GRANDES LAGOS</w:t>
      </w:r>
      <w:proofErr w:type="gramEnd"/>
      <w:r w:rsidRPr="001C2796">
        <w:rPr>
          <w:rFonts w:asciiTheme="minorHAnsi" w:eastAsia="Times New Roman" w:hAnsiTheme="minorHAnsi" w:cstheme="minorHAnsi"/>
          <w:color w:val="000000"/>
          <w:kern w:val="0"/>
          <w:lang w:val="pt-PT"/>
        </w:rPr>
        <w:t xml:space="preserve"> – CONSAGRA/SP (00.973.293/0001-93)</w:t>
      </w:r>
    </w:p>
    <w:p w:rsidR="0034753F" w:rsidRDefault="0034753F" w:rsidP="000C5C46">
      <w:pPr>
        <w:suppressAutoHyphens w:val="0"/>
        <w:autoSpaceDE w:val="0"/>
        <w:spacing w:after="0" w:line="240" w:lineRule="auto"/>
        <w:jc w:val="both"/>
        <w:textAlignment w:val="auto"/>
        <w:rPr>
          <w:rFonts w:asciiTheme="minorHAnsi" w:eastAsia="Times New Roman" w:hAnsiTheme="minorHAnsi" w:cstheme="minorHAnsi"/>
          <w:kern w:val="0"/>
          <w:lang w:val="pt-PT"/>
        </w:rPr>
      </w:pPr>
      <w:r w:rsidRPr="001C2796">
        <w:rPr>
          <w:rFonts w:asciiTheme="minorHAnsi" w:eastAsia="Times New Roman" w:hAnsiTheme="minorHAnsi" w:cstheme="minorHAnsi"/>
          <w:b/>
          <w:bCs/>
          <w:color w:val="000000"/>
          <w:kern w:val="0"/>
          <w:lang w:val="pt-PT"/>
        </w:rPr>
        <w:t>Categoria do TR:</w:t>
      </w:r>
      <w:r w:rsidRPr="001C2796">
        <w:rPr>
          <w:rFonts w:asciiTheme="minorHAnsi" w:eastAsia="Times New Roman" w:hAnsiTheme="minorHAnsi" w:cstheme="minorHAnsi"/>
          <w:color w:val="000000"/>
          <w:kern w:val="0"/>
          <w:lang w:val="pt-PT"/>
        </w:rPr>
        <w:t> </w:t>
      </w:r>
      <w:r w:rsidR="000C5C46" w:rsidRPr="001C2796">
        <w:rPr>
          <w:rFonts w:asciiTheme="minorHAnsi" w:eastAsia="Times New Roman" w:hAnsiTheme="minorHAnsi" w:cstheme="minorHAnsi"/>
          <w:kern w:val="0"/>
          <w:lang w:val="pt-PT"/>
        </w:rPr>
        <w:t>Prestação de serviços de assessoria e consultoria em gestao</w:t>
      </w:r>
      <w:r w:rsidR="000C5C46">
        <w:rPr>
          <w:rFonts w:asciiTheme="minorHAnsi" w:eastAsia="Times New Roman" w:hAnsiTheme="minorHAnsi" w:cstheme="minorHAnsi"/>
          <w:kern w:val="0"/>
          <w:lang w:val="pt-PT"/>
        </w:rPr>
        <w:t xml:space="preserve"> e controle patrimonial de bens.</w:t>
      </w:r>
    </w:p>
    <w:p w:rsidR="000C5C46" w:rsidRPr="001C2796" w:rsidRDefault="000C5C46" w:rsidP="000C5C46">
      <w:pPr>
        <w:suppressAutoHyphens w:val="0"/>
        <w:autoSpaceDE w:val="0"/>
        <w:spacing w:after="0" w:line="240" w:lineRule="auto"/>
        <w:jc w:val="both"/>
        <w:textAlignment w:val="auto"/>
        <w:rPr>
          <w:rFonts w:asciiTheme="minorHAnsi" w:eastAsia="Arial MT" w:hAnsiTheme="minorHAnsi" w:cstheme="minorHAnsi"/>
          <w:b/>
          <w:kern w:val="0"/>
          <w:lang w:val="pt-PT"/>
        </w:rPr>
      </w:pPr>
    </w:p>
    <w:p w:rsidR="0034753F" w:rsidRPr="001C2796" w:rsidRDefault="0034753F" w:rsidP="0034753F">
      <w:pPr>
        <w:numPr>
          <w:ilvl w:val="0"/>
          <w:numId w:val="44"/>
        </w:numPr>
        <w:suppressAutoHyphens w:val="0"/>
        <w:autoSpaceDE w:val="0"/>
        <w:spacing w:after="0" w:line="240" w:lineRule="auto"/>
        <w:ind w:right="-8"/>
        <w:jc w:val="both"/>
        <w:textAlignment w:val="auto"/>
        <w:outlineLvl w:val="1"/>
        <w:rPr>
          <w:rFonts w:asciiTheme="minorHAnsi" w:eastAsia="Arial" w:hAnsiTheme="minorHAnsi" w:cstheme="minorHAnsi"/>
          <w:b/>
          <w:bCs/>
          <w:kern w:val="0"/>
          <w:lang w:val="pt-PT"/>
        </w:rPr>
      </w:pPr>
      <w:r w:rsidRPr="001C2796">
        <w:rPr>
          <w:rFonts w:asciiTheme="minorHAnsi" w:eastAsia="Arial" w:hAnsiTheme="minorHAnsi" w:cstheme="minorHAnsi"/>
          <w:b/>
          <w:bCs/>
          <w:kern w:val="0"/>
          <w:lang w:val="pt-PT"/>
        </w:rPr>
        <w:t>DEFINIÇÃO DO OBJETO</w:t>
      </w:r>
    </w:p>
    <w:p w:rsidR="0034753F" w:rsidRPr="001C2796" w:rsidRDefault="0034753F" w:rsidP="001C2796">
      <w:pPr>
        <w:suppressAutoHyphens w:val="0"/>
        <w:autoSpaceDE w:val="0"/>
        <w:spacing w:after="0" w:line="240" w:lineRule="auto"/>
        <w:jc w:val="both"/>
        <w:textAlignment w:val="auto"/>
        <w:rPr>
          <w:rFonts w:asciiTheme="minorHAnsi" w:eastAsia="Arial" w:hAnsiTheme="minorHAnsi" w:cstheme="minorHAnsi"/>
          <w:bCs/>
          <w:kern w:val="0"/>
        </w:rPr>
      </w:pPr>
      <w:r w:rsidRPr="001C2796">
        <w:rPr>
          <w:rFonts w:asciiTheme="minorHAnsi" w:eastAsia="Arial MT" w:hAnsiTheme="minorHAnsi" w:cstheme="minorHAnsi"/>
          <w:kern w:val="0"/>
        </w:rPr>
        <w:t>CONTRATAÇÃO DE EMPRESA ESPECIALIZADA PARA A PRESTAÇÃO DE SERVIÇOS TÉCNICOS DE ASSESSORIA E CONSULTORIA EM GESTÃO PATRIMONIAL, INCLUINDO INVENTÁRIO DE BENS, APOIO NA ORGANIZAÇÃO E CONTROLE PATRIMONIAL, ANÁLISE E ATUALIZAÇÃO DO CADASTRO DE BENS, CLASSIFICAÇÃO CONFORME PCASP, REAVALIAÇÃO PATRIMONIAL, DEPRECIAÇÃO, BEM COMO OUTROS SERVIÇOS CORRELATOS, COM FORNECIMENTO INTEGRAL DE MÃO DE OBRA TÉCNICA E PLAQUETAS DE IDENTIFICAÇÃO PATRIMONIAL.</w:t>
      </w:r>
      <w:r w:rsidR="001C2796">
        <w:rPr>
          <w:rFonts w:asciiTheme="minorHAnsi" w:eastAsia="Arial MT" w:hAnsiTheme="minorHAnsi" w:cstheme="minorHAnsi"/>
          <w:kern w:val="0"/>
        </w:rPr>
        <w:t xml:space="preserve"> </w:t>
      </w:r>
      <w:r w:rsidRPr="001C2796">
        <w:rPr>
          <w:rFonts w:asciiTheme="minorHAnsi" w:eastAsia="Arial" w:hAnsiTheme="minorHAnsi" w:cstheme="minorHAnsi"/>
          <w:bCs/>
          <w:kern w:val="0"/>
        </w:rPr>
        <w:t>OS SERVIÇOS SERÃO PRESTADOS NOS PRÉDIOS VINCULADOS AO CONSAGRA/SP, COMPREENDENDO A UPA 24H, SAMU, CASA LAR E SEDE ADMINISTRATIVA.</w:t>
      </w:r>
    </w:p>
    <w:p w:rsidR="0034753F" w:rsidRPr="001C2796" w:rsidRDefault="0034753F" w:rsidP="0034753F">
      <w:pPr>
        <w:suppressAutoHyphens w:val="0"/>
        <w:autoSpaceDE w:val="0"/>
        <w:spacing w:after="0" w:line="240" w:lineRule="auto"/>
        <w:ind w:right="-8" w:hanging="270"/>
        <w:jc w:val="both"/>
        <w:textAlignment w:val="auto"/>
        <w:outlineLvl w:val="1"/>
        <w:rPr>
          <w:rFonts w:asciiTheme="minorHAnsi" w:eastAsia="Arial" w:hAnsiTheme="minorHAnsi" w:cstheme="minorHAnsi"/>
          <w:bCs/>
          <w:kern w:val="0"/>
          <w:lang w:val="pt-PT"/>
        </w:rPr>
      </w:pPr>
    </w:p>
    <w:p w:rsidR="0034753F" w:rsidRPr="001C2796" w:rsidRDefault="0034753F" w:rsidP="0034753F">
      <w:pPr>
        <w:numPr>
          <w:ilvl w:val="0"/>
          <w:numId w:val="44"/>
        </w:numPr>
        <w:suppressAutoHyphens w:val="0"/>
        <w:autoSpaceDE w:val="0"/>
        <w:spacing w:after="0" w:line="240" w:lineRule="auto"/>
        <w:ind w:right="-8"/>
        <w:jc w:val="both"/>
        <w:textAlignment w:val="auto"/>
        <w:outlineLvl w:val="1"/>
        <w:rPr>
          <w:rFonts w:asciiTheme="minorHAnsi" w:eastAsia="Arial" w:hAnsiTheme="minorHAnsi" w:cstheme="minorHAnsi"/>
          <w:b/>
          <w:bCs/>
          <w:kern w:val="0"/>
          <w:lang w:val="pt-PT"/>
        </w:rPr>
      </w:pPr>
      <w:r w:rsidRPr="001C2796">
        <w:rPr>
          <w:rFonts w:asciiTheme="minorHAnsi" w:eastAsia="Arial" w:hAnsiTheme="minorHAnsi" w:cstheme="minorHAnsi"/>
          <w:b/>
          <w:bCs/>
          <w:kern w:val="0"/>
          <w:lang w:val="pt-PT"/>
        </w:rPr>
        <w:t>FUNDAMENTAÇÃO DA CONTRATAÇÃO:</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2.1 </w:t>
      </w:r>
      <w:r w:rsidRPr="001C2796">
        <w:rPr>
          <w:rFonts w:asciiTheme="minorHAnsi" w:eastAsia="Arial MT" w:hAnsiTheme="minorHAnsi" w:cstheme="minorHAnsi"/>
          <w:kern w:val="0"/>
          <w:lang w:val="pt-PT"/>
        </w:rPr>
        <w:tab/>
        <w:t>Faz-se necessária a contratação de empresa especializada para a prestação de serviços técnicos de assessoria e consultoria em gestão patrimonial, compreendendo a realização de inventário físico-financeiro de bens móveis, apoio técnico na organização e controle patrimonial, análise e atualização do cadastro de bens, classificação contábil conforme o Plano de Contas Aplicado ao Setor Público (PCASP), reavaliação patrimonial, cálculo e registro de depreciação, bem como demais serviços correlatos, com fornecimento integral de mão de obra técnica qualificada e plaquetas de identificação patrimonial.</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2.2</w:t>
      </w:r>
      <w:r w:rsidRPr="001C2796">
        <w:rPr>
          <w:rFonts w:asciiTheme="minorHAnsi" w:eastAsia="Arial MT" w:hAnsiTheme="minorHAnsi" w:cstheme="minorHAnsi"/>
          <w:kern w:val="0"/>
          <w:lang w:val="pt-PT"/>
        </w:rPr>
        <w:tab/>
        <w:t>A presente contratação justifica-se pela necessidade de promover a adequada gestão, controle e fidedignidade das informações patrimoniais do CONSAGRA/SP, abrangendo todos os prédios a ele vinculados, quais sejam: UPA 24h, SAMU, Casa Lar e Sede Administrativa. A inexistência, no quadro de pessoal efetivo, de profissionais especializados em gestão patrimonial aplicada ao setor público, aliada à insuficiência de recursos humanos para a execução das atividades técnicas exigidas, inviabiliza a realização direta dos serviços pela Administração, tornando imprescindível a execução indireta.</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2.3</w:t>
      </w:r>
      <w:r w:rsidRPr="001C2796">
        <w:rPr>
          <w:rFonts w:asciiTheme="minorHAnsi" w:eastAsia="Arial MT" w:hAnsiTheme="minorHAnsi" w:cstheme="minorHAnsi"/>
          <w:kern w:val="0"/>
          <w:lang w:val="pt-PT"/>
        </w:rPr>
        <w:tab/>
        <w:t>A gestão patrimonial exige conhecimento técnico específico, observância às normas de contabilidade aplicada ao setor público, às disposições da Lei nº 4.320/1964, da Lei Complementar nº 101/2000 (Lei de Responsabilidade Fiscal), bem como às Normas Brasileiras de Contabilidade Aplicadas ao Setor Público (NBC TSP) e demais normativos vigentes. A ausência de inventário atualizado, de classificação adequada conforme o PCASP, de controle efetivo de depreciação e reavaliação patrimonial pode comprometer a transparência, a fidedignidade das demonstrações contábeis e a regularidade das prestações de contas perante os órgãos de controle externo.</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2.4</w:t>
      </w:r>
      <w:r w:rsidRPr="001C2796">
        <w:rPr>
          <w:rFonts w:asciiTheme="minorHAnsi" w:eastAsia="Arial MT" w:hAnsiTheme="minorHAnsi" w:cstheme="minorHAnsi"/>
          <w:kern w:val="0"/>
          <w:lang w:val="pt-PT"/>
        </w:rPr>
        <w:tab/>
        <w:t>Destaca-se que a realização de inventário físico detalhado, com identificação individualizada dos bens por meio de plaquetas patrimoniais, a conciliação físico-contábil, a regularização de inconsistências cadastrais e a atualização das informações patrimoniais demandam metodologia específica, equipe técnica capacitada e experiência comprovada na área, requisitos que extrapolam as atribuições ordinárias dos servidores atualmente disponíveis.</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2.5</w:t>
      </w:r>
      <w:r w:rsidRPr="001C2796">
        <w:rPr>
          <w:rFonts w:asciiTheme="minorHAnsi" w:eastAsia="Arial MT" w:hAnsiTheme="minorHAnsi" w:cstheme="minorHAnsi"/>
          <w:kern w:val="0"/>
          <w:lang w:val="pt-PT"/>
        </w:rPr>
        <w:tab/>
        <w:t>A contratação mostra-se, ainda, medida preventiva e estratégica, pois visa mitigar riscos de inconsistências contábeis, impropriedades em prestações de contas, apontamentos por órgãos de controle e eventuais responsabilizações administrativas. Ademais, permitirá maior confiabilidade nos registros patrimoniais, aprimoramento dos controles internos, fortalecimento da governança e suporte qualificado à tomada de decisões gerenciais.</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2.6</w:t>
      </w:r>
      <w:r w:rsidRPr="001C2796">
        <w:rPr>
          <w:rFonts w:asciiTheme="minorHAnsi" w:eastAsia="Arial MT" w:hAnsiTheme="minorHAnsi" w:cstheme="minorHAnsi"/>
          <w:kern w:val="0"/>
          <w:lang w:val="pt-PT"/>
        </w:rPr>
        <w:tab/>
        <w:t xml:space="preserve">Trata-se de serviço de natureza técnica especializada, com escopo delimitado e prazo determinado, cujo objeto contempla atividade-meio de apoio à Administração, não se confundindo com atribuições típicas de cargos efetivos. A execução indireta revela-se mais eficiente, econômica e vantajosa, considerando-se o custo-benefício da contratação de equipe técnica especializada pelo </w:t>
      </w:r>
      <w:r w:rsidRPr="001C2796">
        <w:rPr>
          <w:rFonts w:asciiTheme="minorHAnsi" w:eastAsia="Arial MT" w:hAnsiTheme="minorHAnsi" w:cstheme="minorHAnsi"/>
          <w:kern w:val="0"/>
          <w:lang w:val="pt-PT"/>
        </w:rPr>
        <w:lastRenderedPageBreak/>
        <w:t>período necessário à regularização e consolidação da base patrimonial do Consórcio, em comparação à criação ou provimento de cargos permanentes.</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2.7</w:t>
      </w:r>
      <w:r w:rsidRPr="001C2796">
        <w:rPr>
          <w:rFonts w:asciiTheme="minorHAnsi" w:eastAsia="Arial MT" w:hAnsiTheme="minorHAnsi" w:cstheme="minorHAnsi"/>
          <w:kern w:val="0"/>
          <w:lang w:val="pt-PT"/>
        </w:rPr>
        <w:tab/>
        <w:t xml:space="preserve">O benefício direto da contratação consiste na obtenção de inventário patrimonial atualizado e validado, com adequação às normas contábeis vigentes e </w:t>
      </w:r>
      <w:proofErr w:type="gramStart"/>
      <w:r w:rsidRPr="001C2796">
        <w:rPr>
          <w:rFonts w:asciiTheme="minorHAnsi" w:eastAsia="Arial MT" w:hAnsiTheme="minorHAnsi" w:cstheme="minorHAnsi"/>
          <w:kern w:val="0"/>
          <w:lang w:val="pt-PT"/>
        </w:rPr>
        <w:t>implementação</w:t>
      </w:r>
      <w:proofErr w:type="gramEnd"/>
      <w:r w:rsidRPr="001C2796">
        <w:rPr>
          <w:rFonts w:asciiTheme="minorHAnsi" w:eastAsia="Arial MT" w:hAnsiTheme="minorHAnsi" w:cstheme="minorHAnsi"/>
          <w:kern w:val="0"/>
          <w:lang w:val="pt-PT"/>
        </w:rPr>
        <w:t xml:space="preserve"> de procedimentos técnicos padronizados de controle e gestão patrimonial. Como benefício indireto, destaca-se a melhoria da qualidade das informações encaminhadas à contabilidade, o aperfeiçoamento dos mecanismos de controle interno, a redução do tempo de resposta às demandas dos órgãos de fiscalização e o incremento da transparência e da eficiência administrativa.</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2.8</w:t>
      </w:r>
      <w:r w:rsidRPr="001C2796">
        <w:rPr>
          <w:rFonts w:asciiTheme="minorHAnsi" w:eastAsia="Arial MT" w:hAnsiTheme="minorHAnsi" w:cstheme="minorHAnsi"/>
          <w:kern w:val="0"/>
          <w:lang w:val="pt-PT"/>
        </w:rPr>
        <w:tab/>
        <w:t xml:space="preserve">Ressalta-se que os serviços serão prestados com autonomia técnica, sem configuração de vínculo empregatício entre os profissionais da contratada e a Administração Contratante, inexistindo relação de pessoalidade ou subordinação direta, nos termos da legislação vigente. A atuação da empresa contratada limitar-se-á à execução do objeto pactuado, </w:t>
      </w:r>
      <w:proofErr w:type="gramStart"/>
      <w:r w:rsidRPr="001C2796">
        <w:rPr>
          <w:rFonts w:asciiTheme="minorHAnsi" w:eastAsia="Arial MT" w:hAnsiTheme="minorHAnsi" w:cstheme="minorHAnsi"/>
          <w:kern w:val="0"/>
          <w:lang w:val="pt-PT"/>
        </w:rPr>
        <w:t>sob fiscalização</w:t>
      </w:r>
      <w:proofErr w:type="gramEnd"/>
      <w:r w:rsidRPr="001C2796">
        <w:rPr>
          <w:rFonts w:asciiTheme="minorHAnsi" w:eastAsia="Arial MT" w:hAnsiTheme="minorHAnsi" w:cstheme="minorHAnsi"/>
          <w:kern w:val="0"/>
          <w:lang w:val="pt-PT"/>
        </w:rPr>
        <w:t xml:space="preserve"> e acompanhamento do gestor do contrato designado pelo CONSAGRA/SP.</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2.9</w:t>
      </w:r>
      <w:r w:rsidRPr="001C2796">
        <w:rPr>
          <w:rFonts w:asciiTheme="minorHAnsi" w:eastAsia="Arial MT" w:hAnsiTheme="minorHAnsi" w:cstheme="minorHAnsi"/>
          <w:kern w:val="0"/>
          <w:lang w:val="pt-PT"/>
        </w:rPr>
        <w:tab/>
        <w:t>A presente fundamentação encontra-se alinhada ao Documento de Formalização da Demanda (DFD) e ao Estudo Técnico Preliminar (ETP), que demonstraram a necessidade da contratação, a inexistência de solução interna viável, a definição clara do objeto, a análise de riscos e a adequação da solução escolhida sob os aspectos técnico, operacional e econômico, não havendo divergências quanto à descrição do objeto, à justificativa da necessidade e aos resultados pretendidos.</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2.10</w:t>
      </w:r>
      <w:r w:rsidRPr="001C2796">
        <w:rPr>
          <w:rFonts w:asciiTheme="minorHAnsi" w:eastAsia="Arial MT" w:hAnsiTheme="minorHAnsi" w:cstheme="minorHAnsi"/>
          <w:kern w:val="0"/>
          <w:lang w:val="pt-PT"/>
        </w:rPr>
        <w:tab/>
        <w:t>Diante do exposto</w:t>
      </w:r>
      <w:proofErr w:type="gramStart"/>
      <w:r w:rsidRPr="001C2796">
        <w:rPr>
          <w:rFonts w:asciiTheme="minorHAnsi" w:eastAsia="Arial MT" w:hAnsiTheme="minorHAnsi" w:cstheme="minorHAnsi"/>
          <w:kern w:val="0"/>
          <w:lang w:val="pt-PT"/>
        </w:rPr>
        <w:t>, resta</w:t>
      </w:r>
      <w:proofErr w:type="gramEnd"/>
      <w:r w:rsidRPr="001C2796">
        <w:rPr>
          <w:rFonts w:asciiTheme="minorHAnsi" w:eastAsia="Arial MT" w:hAnsiTheme="minorHAnsi" w:cstheme="minorHAnsi"/>
          <w:kern w:val="0"/>
          <w:lang w:val="pt-PT"/>
        </w:rPr>
        <w:t xml:space="preserve"> evidenciada a necessidade, a adequação e a vantajosidade da contratação de empresa especializada para a prestação de serviços técnicos de assessoria e consultoria em gestão patrimonial, como medida indispensável ao fortalecimento dos controles internos, à regularidade das informações contábeis e à observância dos princípios constitucionais da legalidade, impessoalidade, moralidade, publicidade, eficiência e economicidade, assegurando-se maior segurança jurídica e administrativa ao CONSAGRA/SP.</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suppressAutoHyphens w:val="0"/>
        <w:autoSpaceDE w:val="0"/>
        <w:spacing w:after="0" w:line="240" w:lineRule="auto"/>
        <w:ind w:right="-8"/>
        <w:jc w:val="both"/>
        <w:textAlignment w:val="auto"/>
        <w:outlineLvl w:val="1"/>
        <w:rPr>
          <w:rFonts w:asciiTheme="minorHAnsi" w:eastAsia="Arial" w:hAnsiTheme="minorHAnsi" w:cstheme="minorHAnsi"/>
          <w:b/>
          <w:bCs/>
          <w:kern w:val="0"/>
          <w:lang w:val="pt-PT"/>
        </w:rPr>
      </w:pPr>
      <w:r w:rsidRPr="001C2796">
        <w:rPr>
          <w:rFonts w:asciiTheme="minorHAnsi" w:eastAsia="Arial" w:hAnsiTheme="minorHAnsi" w:cstheme="minorHAnsi"/>
          <w:b/>
          <w:bCs/>
          <w:kern w:val="0"/>
          <w:lang w:val="pt-PT"/>
        </w:rPr>
        <w:t>DETALHAMENTO</w:t>
      </w:r>
      <w:r w:rsidRPr="001C2796">
        <w:rPr>
          <w:rFonts w:asciiTheme="minorHAnsi" w:eastAsia="Arial" w:hAnsiTheme="minorHAnsi" w:cstheme="minorHAnsi"/>
          <w:b/>
          <w:bCs/>
          <w:spacing w:val="-5"/>
          <w:kern w:val="0"/>
          <w:lang w:val="pt-PT"/>
        </w:rPr>
        <w:t xml:space="preserve"> </w:t>
      </w:r>
      <w:r w:rsidRPr="001C2796">
        <w:rPr>
          <w:rFonts w:asciiTheme="minorHAnsi" w:eastAsia="Arial" w:hAnsiTheme="minorHAnsi" w:cstheme="minorHAnsi"/>
          <w:b/>
          <w:bCs/>
          <w:kern w:val="0"/>
          <w:lang w:val="pt-PT"/>
        </w:rPr>
        <w:t>DO</w:t>
      </w:r>
      <w:r w:rsidRPr="001C2796">
        <w:rPr>
          <w:rFonts w:asciiTheme="minorHAnsi" w:eastAsia="Arial" w:hAnsiTheme="minorHAnsi" w:cstheme="minorHAnsi"/>
          <w:b/>
          <w:bCs/>
          <w:spacing w:val="-1"/>
          <w:kern w:val="0"/>
          <w:lang w:val="pt-PT"/>
        </w:rPr>
        <w:t xml:space="preserve"> </w:t>
      </w:r>
      <w:r w:rsidRPr="001C2796">
        <w:rPr>
          <w:rFonts w:asciiTheme="minorHAnsi" w:eastAsia="Arial" w:hAnsiTheme="minorHAnsi" w:cstheme="minorHAnsi"/>
          <w:b/>
          <w:bCs/>
          <w:kern w:val="0"/>
          <w:lang w:val="pt-PT"/>
        </w:rPr>
        <w:t>OBJETO:</w:t>
      </w:r>
    </w:p>
    <w:p w:rsidR="0034753F" w:rsidRPr="001C2796" w:rsidRDefault="0034753F" w:rsidP="0034753F">
      <w:pPr>
        <w:numPr>
          <w:ilvl w:val="1"/>
          <w:numId w:val="61"/>
        </w:numPr>
        <w:tabs>
          <w:tab w:val="left" w:pos="530"/>
        </w:tabs>
        <w:suppressAutoHyphens w:val="0"/>
        <w:autoSpaceDE w:val="0"/>
        <w:spacing w:after="0" w:line="240" w:lineRule="auto"/>
        <w:ind w:right="-8"/>
        <w:jc w:val="both"/>
        <w:textAlignment w:val="auto"/>
        <w:rPr>
          <w:rFonts w:asciiTheme="minorHAnsi" w:eastAsia="Arial MT" w:hAnsiTheme="minorHAnsi" w:cstheme="minorHAnsi"/>
          <w:kern w:val="0"/>
          <w:lang w:val="pt-PT"/>
        </w:rPr>
      </w:pPr>
      <w:bookmarkStart w:id="13" w:name="_Hlk159916155"/>
      <w:r w:rsidRPr="001C2796">
        <w:rPr>
          <w:rFonts w:asciiTheme="minorHAnsi" w:eastAsia="Arial MT" w:hAnsiTheme="minorHAnsi" w:cstheme="minorHAnsi"/>
          <w:kern w:val="0"/>
          <w:lang w:val="pt-PT"/>
        </w:rPr>
        <w:t xml:space="preserve">O objeto da presente contratação consiste na prestação de serviços técnicos especializados de assessoria e consultoria em gestão de bens patrimoniais, a serem executados por empresa especializada, com a finalidade de promover a adequada organização, controle, regularização e atualização do patrimônio mobiliário do Consórcio Público Intermunicipal de Saúde da Região dos </w:t>
      </w:r>
      <w:proofErr w:type="gramStart"/>
      <w:r w:rsidRPr="001C2796">
        <w:rPr>
          <w:rFonts w:asciiTheme="minorHAnsi" w:eastAsia="Arial MT" w:hAnsiTheme="minorHAnsi" w:cstheme="minorHAnsi"/>
          <w:kern w:val="0"/>
          <w:lang w:val="pt-PT"/>
        </w:rPr>
        <w:t>Grandes Lagos</w:t>
      </w:r>
      <w:proofErr w:type="gramEnd"/>
      <w:r w:rsidRPr="001C2796">
        <w:rPr>
          <w:rFonts w:asciiTheme="minorHAnsi" w:eastAsia="Arial MT" w:hAnsiTheme="minorHAnsi" w:cstheme="minorHAnsi"/>
          <w:kern w:val="0"/>
          <w:lang w:val="pt-PT"/>
        </w:rPr>
        <w:t xml:space="preserve"> – CONSAGRA/SP.Deverão ser realizados os controles, fiscalização e acompanhamentos dos aparelhos ar condicionados conforme cronograma estabelecido em acordo com a empresa contratada para a prestação de serviço.</w:t>
      </w:r>
    </w:p>
    <w:p w:rsidR="0034753F" w:rsidRPr="001C2796" w:rsidRDefault="0034753F" w:rsidP="0034753F">
      <w:pPr>
        <w:numPr>
          <w:ilvl w:val="1"/>
          <w:numId w:val="61"/>
        </w:numPr>
        <w:tabs>
          <w:tab w:val="left" w:pos="53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Os serviços serão realizados nas unidades vinculadas ao CONSAGRA/SP, compreendendo a UPA 24h, o SAMU, a Casa Lar e a Sede Administrativa, abrangendo todos os bens móveis permanentes existentes nessas dependências.</w:t>
      </w:r>
    </w:p>
    <w:p w:rsidR="0034753F" w:rsidRPr="001C2796" w:rsidRDefault="0034753F" w:rsidP="0034753F">
      <w:pPr>
        <w:numPr>
          <w:ilvl w:val="1"/>
          <w:numId w:val="61"/>
        </w:numPr>
        <w:tabs>
          <w:tab w:val="left" w:pos="53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Integram o objeto da contratação:</w:t>
      </w:r>
    </w:p>
    <w:bookmarkEnd w:id="13"/>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I – Planejamento e organização das atividades, com apresentação de metodologia e cronograma de execução;</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II – Realização de inventário físico-financeiro dos bens móveis, com levantamento in loco, identificação individualizada, conferência, conciliação entre o físico e o contábil e saneamento de inconsistências;</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III – Fornecimento e fixação de plaquetas de identificação patrimonial, promovendo a padronização do controle dos bens;</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IV – Revisão, atualização e organização do cadastro patrimonial, com inclusão, regularização e padronização das informações;</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V – Classificação contábil dos bens conforme o Plano de Contas Aplicado ao Setor Público – PCASP, em conformidade com as normas de contabilidade aplicadas ao setor público;</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VI – Realização de procedimentos de reavaliação patrimonial e cálculo da depreciação, quando aplicável, com a devida fundamentação técnica;</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VII – Elaboração de relatórios técnicos conclusivos, contendo diagnóstico da situação patrimonial, inconsistências identificadas e orientações para manutenção do controle interno.</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1"/>
          <w:numId w:val="61"/>
        </w:num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 contratada deverá disponibilizar mão de obra técnica especializada, responsabilizando-se integralmente por todos os encargos legais, bem como pelo fornecimento de materiais, equipamentos, insumos e plaquetas patrimoniais necessários à execução dos serviços, não cabendo ao CONSAGRA/SP qualquer ônus adicional além do valor contratado.</w:t>
      </w:r>
    </w:p>
    <w:p w:rsidR="0034753F" w:rsidRPr="001C2796" w:rsidRDefault="0034753F" w:rsidP="0034753F">
      <w:pPr>
        <w:numPr>
          <w:ilvl w:val="1"/>
          <w:numId w:val="61"/>
        </w:num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 execução deverá observar a legislação vigente, as normas de contabilidade aplicadas ao setor público, os princípios da administração pública e as diretrizes estabelecidas no Documento de Formalização da Demanda (DFD) e no Estudo Técnico Preliminar (ETP), assegurando coerência, segurança jurídica e adequada definição do objeto.</w:t>
      </w:r>
    </w:p>
    <w:p w:rsidR="0034753F" w:rsidRPr="001C2796" w:rsidRDefault="0034753F" w:rsidP="0034753F">
      <w:pPr>
        <w:numPr>
          <w:ilvl w:val="1"/>
          <w:numId w:val="61"/>
        </w:num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Os serviços possuem natureza técnica especializada e caráter de apoio à Administração, não gerando vínculo empregatício entre a contratada e o CONSAGRA/SP, cabendo à Administração apenas a fiscalização e o acompanhamento contratual, nos termos da legislação aplicável.</w:t>
      </w:r>
    </w:p>
    <w:p w:rsidR="0034753F" w:rsidRPr="001C2796" w:rsidRDefault="0034753F" w:rsidP="0034753F">
      <w:pPr>
        <w:suppressAutoHyphens w:val="0"/>
        <w:autoSpaceDE w:val="0"/>
        <w:spacing w:before="9"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FORMA</w:t>
      </w:r>
      <w:r w:rsidRPr="001C2796">
        <w:rPr>
          <w:rFonts w:asciiTheme="minorHAnsi" w:eastAsia="Arial MT" w:hAnsiTheme="minorHAnsi" w:cstheme="minorHAnsi"/>
          <w:b/>
          <w:spacing w:val="20"/>
          <w:kern w:val="0"/>
          <w:lang w:val="pt-PT"/>
        </w:rPr>
        <w:t xml:space="preserve"> </w:t>
      </w:r>
      <w:r w:rsidRPr="001C2796">
        <w:rPr>
          <w:rFonts w:asciiTheme="minorHAnsi" w:eastAsia="Arial MT" w:hAnsiTheme="minorHAnsi" w:cstheme="minorHAnsi"/>
          <w:b/>
          <w:kern w:val="0"/>
          <w:lang w:val="pt-PT"/>
        </w:rPr>
        <w:t>E</w:t>
      </w:r>
      <w:r w:rsidRPr="001C2796">
        <w:rPr>
          <w:rFonts w:asciiTheme="minorHAnsi" w:eastAsia="Arial MT" w:hAnsiTheme="minorHAnsi" w:cstheme="minorHAnsi"/>
          <w:b/>
          <w:spacing w:val="23"/>
          <w:kern w:val="0"/>
          <w:lang w:val="pt-PT"/>
        </w:rPr>
        <w:t xml:space="preserve"> </w:t>
      </w:r>
      <w:r w:rsidRPr="001C2796">
        <w:rPr>
          <w:rFonts w:asciiTheme="minorHAnsi" w:eastAsia="Arial MT" w:hAnsiTheme="minorHAnsi" w:cstheme="minorHAnsi"/>
          <w:b/>
          <w:kern w:val="0"/>
          <w:lang w:val="pt-PT"/>
        </w:rPr>
        <w:t>CRITÉRIOS</w:t>
      </w:r>
      <w:r w:rsidRPr="001C2796">
        <w:rPr>
          <w:rFonts w:asciiTheme="minorHAnsi" w:eastAsia="Arial MT" w:hAnsiTheme="minorHAnsi" w:cstheme="minorHAnsi"/>
          <w:b/>
          <w:spacing w:val="23"/>
          <w:kern w:val="0"/>
          <w:lang w:val="pt-PT"/>
        </w:rPr>
        <w:t xml:space="preserve"> </w:t>
      </w:r>
      <w:r w:rsidRPr="001C2796">
        <w:rPr>
          <w:rFonts w:asciiTheme="minorHAnsi" w:eastAsia="Arial MT" w:hAnsiTheme="minorHAnsi" w:cstheme="minorHAnsi"/>
          <w:b/>
          <w:kern w:val="0"/>
          <w:lang w:val="pt-PT"/>
        </w:rPr>
        <w:t>DE</w:t>
      </w:r>
      <w:r w:rsidRPr="001C2796">
        <w:rPr>
          <w:rFonts w:asciiTheme="minorHAnsi" w:eastAsia="Arial MT" w:hAnsiTheme="minorHAnsi" w:cstheme="minorHAnsi"/>
          <w:b/>
          <w:spacing w:val="19"/>
          <w:kern w:val="0"/>
          <w:lang w:val="pt-PT"/>
        </w:rPr>
        <w:t xml:space="preserve"> </w:t>
      </w:r>
      <w:r w:rsidRPr="001C2796">
        <w:rPr>
          <w:rFonts w:asciiTheme="minorHAnsi" w:eastAsia="Arial MT" w:hAnsiTheme="minorHAnsi" w:cstheme="minorHAnsi"/>
          <w:b/>
          <w:kern w:val="0"/>
          <w:lang w:val="pt-PT"/>
        </w:rPr>
        <w:t>SELEÇÃO</w:t>
      </w:r>
      <w:r w:rsidRPr="001C2796">
        <w:rPr>
          <w:rFonts w:asciiTheme="minorHAnsi" w:eastAsia="Arial MT" w:hAnsiTheme="minorHAnsi" w:cstheme="minorHAnsi"/>
          <w:b/>
          <w:spacing w:val="23"/>
          <w:kern w:val="0"/>
          <w:lang w:val="pt-PT"/>
        </w:rPr>
        <w:t xml:space="preserve"> </w:t>
      </w:r>
      <w:r w:rsidRPr="001C2796">
        <w:rPr>
          <w:rFonts w:asciiTheme="minorHAnsi" w:eastAsia="Arial MT" w:hAnsiTheme="minorHAnsi" w:cstheme="minorHAnsi"/>
          <w:b/>
          <w:kern w:val="0"/>
          <w:lang w:val="pt-PT"/>
        </w:rPr>
        <w:t>DO</w:t>
      </w:r>
      <w:r w:rsidRPr="001C2796">
        <w:rPr>
          <w:rFonts w:asciiTheme="minorHAnsi" w:eastAsia="Arial MT" w:hAnsiTheme="minorHAnsi" w:cstheme="minorHAnsi"/>
          <w:b/>
          <w:spacing w:val="23"/>
          <w:kern w:val="0"/>
          <w:lang w:val="pt-PT"/>
        </w:rPr>
        <w:t xml:space="preserve"> </w:t>
      </w:r>
      <w:r w:rsidRPr="001C2796">
        <w:rPr>
          <w:rFonts w:asciiTheme="minorHAnsi" w:eastAsia="Arial MT" w:hAnsiTheme="minorHAnsi" w:cstheme="minorHAnsi"/>
          <w:b/>
          <w:kern w:val="0"/>
          <w:lang w:val="pt-PT"/>
        </w:rPr>
        <w:t>FORNECEDOR</w:t>
      </w:r>
      <w:r w:rsidRPr="001C2796">
        <w:rPr>
          <w:rFonts w:asciiTheme="minorHAnsi" w:eastAsia="Arial MT" w:hAnsiTheme="minorHAnsi" w:cstheme="minorHAnsi"/>
          <w:b/>
          <w:spacing w:val="22"/>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21"/>
          <w:kern w:val="0"/>
          <w:lang w:val="pt-PT"/>
        </w:rPr>
        <w:t xml:space="preserve"> </w:t>
      </w:r>
      <w:r w:rsidRPr="001C2796">
        <w:rPr>
          <w:rFonts w:asciiTheme="minorHAnsi" w:eastAsia="Arial MT" w:hAnsiTheme="minorHAnsi" w:cstheme="minorHAnsi"/>
          <w:kern w:val="0"/>
          <w:lang w:val="pt-PT"/>
        </w:rPr>
        <w:t>6º,</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XXIII,</w:t>
      </w:r>
      <w:r w:rsidRPr="001C2796">
        <w:rPr>
          <w:rFonts w:asciiTheme="minorHAnsi" w:eastAsia="Arial MT" w:hAnsiTheme="minorHAnsi" w:cstheme="minorHAnsi"/>
          <w:spacing w:val="21"/>
          <w:kern w:val="0"/>
          <w:lang w:val="pt-PT"/>
        </w:rPr>
        <w:t xml:space="preserve"> </w:t>
      </w:r>
      <w:r w:rsidRPr="001C2796">
        <w:rPr>
          <w:rFonts w:asciiTheme="minorHAnsi" w:eastAsia="Arial MT" w:hAnsiTheme="minorHAnsi" w:cstheme="minorHAnsi"/>
          <w:kern w:val="0"/>
          <w:lang w:val="pt-PT"/>
        </w:rPr>
        <w:t>“h”</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24"/>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n.</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30"/>
          <w:kern w:val="0"/>
          <w:lang w:val="pt-PT"/>
        </w:rPr>
        <w:t xml:space="preserve"> </w:t>
      </w:r>
      <w:r w:rsidRPr="001C2796">
        <w:rPr>
          <w:rFonts w:asciiTheme="minorHAnsi" w:eastAsia="Arial MT" w:hAnsiTheme="minorHAnsi" w:cstheme="minorHAnsi"/>
          <w:kern w:val="0"/>
          <w:lang w:val="pt-PT"/>
        </w:rPr>
        <w:t>fornecedor</w:t>
      </w:r>
      <w:r w:rsidRPr="001C2796">
        <w:rPr>
          <w:rFonts w:asciiTheme="minorHAnsi" w:eastAsia="Arial MT" w:hAnsiTheme="minorHAnsi" w:cstheme="minorHAnsi"/>
          <w:spacing w:val="31"/>
          <w:kern w:val="0"/>
          <w:lang w:val="pt-PT"/>
        </w:rPr>
        <w:t xml:space="preserve"> </w:t>
      </w:r>
      <w:r w:rsidRPr="001C2796">
        <w:rPr>
          <w:rFonts w:asciiTheme="minorHAnsi" w:eastAsia="Arial MT" w:hAnsiTheme="minorHAnsi" w:cstheme="minorHAnsi"/>
          <w:kern w:val="0"/>
          <w:lang w:val="pt-PT"/>
        </w:rPr>
        <w:t>será</w:t>
      </w:r>
      <w:r w:rsidRPr="001C2796">
        <w:rPr>
          <w:rFonts w:asciiTheme="minorHAnsi" w:eastAsia="Arial MT" w:hAnsiTheme="minorHAnsi" w:cstheme="minorHAnsi"/>
          <w:spacing w:val="29"/>
          <w:kern w:val="0"/>
          <w:lang w:val="pt-PT"/>
        </w:rPr>
        <w:t xml:space="preserve">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spacing w:val="32"/>
          <w:kern w:val="0"/>
          <w:lang w:val="pt-PT"/>
        </w:rPr>
        <w:t xml:space="preserve"> </w:t>
      </w:r>
      <w:r w:rsidRPr="001C2796">
        <w:rPr>
          <w:rFonts w:asciiTheme="minorHAnsi" w:eastAsia="Arial MT" w:hAnsiTheme="minorHAnsi" w:cstheme="minorHAnsi"/>
          <w:kern w:val="0"/>
          <w:lang w:val="pt-PT"/>
        </w:rPr>
        <w:t>por</w:t>
      </w:r>
      <w:r w:rsidRPr="001C2796">
        <w:rPr>
          <w:rFonts w:asciiTheme="minorHAnsi" w:eastAsia="Arial MT" w:hAnsiTheme="minorHAnsi" w:cstheme="minorHAnsi"/>
          <w:spacing w:val="31"/>
          <w:kern w:val="0"/>
          <w:lang w:val="pt-PT"/>
        </w:rPr>
        <w:t xml:space="preserve"> </w:t>
      </w:r>
      <w:r w:rsidRPr="001C2796">
        <w:rPr>
          <w:rFonts w:asciiTheme="minorHAnsi" w:eastAsia="Arial MT" w:hAnsiTheme="minorHAnsi" w:cstheme="minorHAnsi"/>
          <w:kern w:val="0"/>
          <w:lang w:val="pt-PT"/>
        </w:rPr>
        <w:t>meio</w:t>
      </w:r>
      <w:r w:rsidRPr="001C2796">
        <w:rPr>
          <w:rFonts w:asciiTheme="minorHAnsi" w:eastAsia="Arial MT" w:hAnsiTheme="minorHAnsi" w:cstheme="minorHAnsi"/>
          <w:spacing w:val="33"/>
          <w:kern w:val="0"/>
          <w:lang w:val="pt-PT"/>
        </w:rPr>
        <w:t xml:space="preserve"> </w:t>
      </w:r>
      <w:r w:rsidRPr="001C2796">
        <w:rPr>
          <w:rFonts w:asciiTheme="minorHAnsi" w:eastAsia="Arial MT" w:hAnsiTheme="minorHAnsi" w:cstheme="minorHAnsi"/>
          <w:kern w:val="0"/>
          <w:lang w:val="pt-PT"/>
        </w:rPr>
        <w:t>da modalidade licitatória mais adequada,</w:t>
      </w:r>
      <w:r w:rsidRPr="001C2796">
        <w:rPr>
          <w:rFonts w:asciiTheme="minorHAnsi" w:eastAsia="Arial MT" w:hAnsiTheme="minorHAnsi" w:cstheme="minorHAnsi"/>
          <w:spacing w:val="30"/>
          <w:kern w:val="0"/>
          <w:lang w:val="pt-PT"/>
        </w:rPr>
        <w:t xml:space="preserve"> </w:t>
      </w:r>
      <w:r w:rsidRPr="001C2796">
        <w:rPr>
          <w:rFonts w:asciiTheme="minorHAnsi" w:eastAsia="Arial MT" w:hAnsiTheme="minorHAnsi" w:cstheme="minorHAnsi"/>
          <w:kern w:val="0"/>
          <w:lang w:val="pt-PT"/>
        </w:rPr>
        <w:t>com</w:t>
      </w:r>
      <w:proofErr w:type="gramStart"/>
      <w:r w:rsidRPr="001C2796">
        <w:rPr>
          <w:rFonts w:asciiTheme="minorHAnsi" w:eastAsia="Arial MT" w:hAnsiTheme="minorHAnsi" w:cstheme="minorHAnsi"/>
          <w:kern w:val="0"/>
          <w:lang w:val="pt-PT"/>
        </w:rPr>
        <w:t xml:space="preserve"> </w:t>
      </w:r>
      <w:r w:rsidRPr="001C2796">
        <w:rPr>
          <w:rFonts w:asciiTheme="minorHAnsi" w:eastAsia="Arial MT" w:hAnsiTheme="minorHAnsi" w:cstheme="minorHAnsi"/>
          <w:spacing w:val="-52"/>
          <w:kern w:val="0"/>
          <w:lang w:val="pt-PT"/>
        </w:rPr>
        <w:t xml:space="preserve">  </w:t>
      </w:r>
      <w:proofErr w:type="gramEnd"/>
      <w:r w:rsidRPr="001C2796">
        <w:rPr>
          <w:rFonts w:asciiTheme="minorHAnsi" w:eastAsia="Arial MT" w:hAnsiTheme="minorHAnsi" w:cstheme="minorHAnsi"/>
          <w:kern w:val="0"/>
          <w:lang w:val="pt-PT"/>
        </w:rPr>
        <w:t>fundamento</w:t>
      </w:r>
      <w:r w:rsidRPr="001C2796">
        <w:rPr>
          <w:rFonts w:asciiTheme="minorHAnsi" w:eastAsia="Arial MT" w:hAnsiTheme="minorHAnsi" w:cstheme="minorHAnsi"/>
          <w:spacing w:val="31"/>
          <w:kern w:val="0"/>
          <w:lang w:val="pt-PT"/>
        </w:rPr>
        <w:t xml:space="preserve"> </w:t>
      </w:r>
      <w:r w:rsidRPr="001C2796">
        <w:rPr>
          <w:rFonts w:asciiTheme="minorHAnsi" w:eastAsia="Arial MT" w:hAnsiTheme="minorHAnsi" w:cstheme="minorHAnsi"/>
          <w:kern w:val="0"/>
          <w:lang w:val="pt-PT"/>
        </w:rPr>
        <w:t>na</w:t>
      </w:r>
      <w:r w:rsidRPr="001C2796">
        <w:rPr>
          <w:rFonts w:asciiTheme="minorHAnsi" w:eastAsia="Arial MT" w:hAnsiTheme="minorHAnsi" w:cstheme="minorHAnsi"/>
          <w:spacing w:val="28"/>
          <w:kern w:val="0"/>
          <w:lang w:val="pt-PT"/>
        </w:rPr>
        <w:t xml:space="preserve"> </w:t>
      </w:r>
      <w:r w:rsidRPr="001C2796">
        <w:rPr>
          <w:rFonts w:asciiTheme="minorHAnsi" w:eastAsia="Arial MT" w:hAnsiTheme="minorHAnsi" w:cstheme="minorHAnsi"/>
          <w:kern w:val="0"/>
          <w:lang w:val="pt-PT"/>
        </w:rPr>
        <w:t>Lei Federal n 14.133/2021,</w:t>
      </w:r>
      <w:r w:rsidRPr="001C2796">
        <w:rPr>
          <w:rFonts w:asciiTheme="minorHAnsi" w:eastAsia="Arial MT" w:hAnsiTheme="minorHAnsi" w:cstheme="minorHAnsi"/>
          <w:spacing w:val="31"/>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26"/>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32"/>
          <w:kern w:val="0"/>
          <w:lang w:val="pt-PT"/>
        </w:rPr>
        <w:t xml:space="preserve"> </w:t>
      </w:r>
      <w:r w:rsidRPr="001C2796">
        <w:rPr>
          <w:rFonts w:asciiTheme="minorHAnsi" w:eastAsia="Arial MT" w:hAnsiTheme="minorHAnsi" w:cstheme="minorHAnsi"/>
          <w:kern w:val="0"/>
          <w:lang w:val="pt-PT"/>
        </w:rPr>
        <w:t>justificativa</w:t>
      </w:r>
      <w:r w:rsidRPr="001C2796">
        <w:rPr>
          <w:rFonts w:asciiTheme="minorHAnsi" w:eastAsia="Arial MT" w:hAnsiTheme="minorHAnsi" w:cstheme="minorHAnsi"/>
          <w:spacing w:val="28"/>
          <w:kern w:val="0"/>
          <w:lang w:val="pt-PT"/>
        </w:rPr>
        <w:t xml:space="preserve"> </w:t>
      </w:r>
      <w:r w:rsidRPr="001C2796">
        <w:rPr>
          <w:rFonts w:asciiTheme="minorHAnsi" w:eastAsia="Arial MT" w:hAnsiTheme="minorHAnsi" w:cstheme="minorHAnsi"/>
          <w:kern w:val="0"/>
          <w:lang w:val="pt-PT"/>
        </w:rPr>
        <w:t>encontra-se pormenorizada</w:t>
      </w:r>
      <w:r w:rsidRPr="001C2796">
        <w:rPr>
          <w:rFonts w:asciiTheme="minorHAnsi" w:eastAsia="Arial MT" w:hAnsiTheme="minorHAnsi" w:cstheme="minorHAnsi"/>
          <w:spacing w:val="30"/>
          <w:kern w:val="0"/>
          <w:lang w:val="pt-PT"/>
        </w:rPr>
        <w:t xml:space="preserve"> </w:t>
      </w:r>
      <w:r w:rsidRPr="001C2796">
        <w:rPr>
          <w:rFonts w:asciiTheme="minorHAnsi" w:eastAsia="Arial MT" w:hAnsiTheme="minorHAnsi" w:cstheme="minorHAnsi"/>
          <w:kern w:val="0"/>
          <w:lang w:val="pt-PT"/>
        </w:rPr>
        <w:t>em</w:t>
      </w:r>
      <w:r w:rsidRPr="001C2796">
        <w:rPr>
          <w:rFonts w:asciiTheme="minorHAnsi" w:eastAsia="Arial MT" w:hAnsiTheme="minorHAnsi" w:cstheme="minorHAnsi"/>
          <w:spacing w:val="32"/>
          <w:kern w:val="0"/>
          <w:lang w:val="pt-PT"/>
        </w:rPr>
        <w:t xml:space="preserve"> </w:t>
      </w:r>
      <w:r w:rsidRPr="001C2796">
        <w:rPr>
          <w:rFonts w:asciiTheme="minorHAnsi" w:eastAsia="Arial MT" w:hAnsiTheme="minorHAnsi" w:cstheme="minorHAnsi"/>
          <w:kern w:val="0"/>
          <w:lang w:val="pt-PT"/>
        </w:rPr>
        <w:t>Tópico</w:t>
      </w:r>
      <w:r w:rsidRPr="001C2796">
        <w:rPr>
          <w:rFonts w:asciiTheme="minorHAnsi" w:eastAsia="Arial MT" w:hAnsiTheme="minorHAnsi" w:cstheme="minorHAnsi"/>
          <w:spacing w:val="30"/>
          <w:kern w:val="0"/>
          <w:lang w:val="pt-PT"/>
        </w:rPr>
        <w:t xml:space="preserve"> </w:t>
      </w:r>
      <w:r w:rsidRPr="001C2796">
        <w:rPr>
          <w:rFonts w:asciiTheme="minorHAnsi" w:eastAsia="Arial MT" w:hAnsiTheme="minorHAnsi" w:cstheme="minorHAnsi"/>
          <w:kern w:val="0"/>
          <w:lang w:val="pt-PT"/>
        </w:rPr>
        <w:t>específico</w:t>
      </w:r>
      <w:r w:rsidRPr="001C2796">
        <w:rPr>
          <w:rFonts w:asciiTheme="minorHAnsi" w:eastAsia="Arial MT" w:hAnsiTheme="minorHAnsi" w:cstheme="minorHAnsi"/>
          <w:spacing w:val="28"/>
          <w:kern w:val="0"/>
          <w:lang w:val="pt-PT"/>
        </w:rPr>
        <w:t xml:space="preserve"> </w:t>
      </w:r>
      <w:r w:rsidRPr="001C2796">
        <w:rPr>
          <w:rFonts w:asciiTheme="minorHAnsi" w:eastAsia="Arial MT" w:hAnsiTheme="minorHAnsi" w:cstheme="minorHAnsi"/>
          <w:kern w:val="0"/>
          <w:lang w:val="pt-PT"/>
        </w:rPr>
        <w:t>deste</w:t>
      </w:r>
      <w:r w:rsidRPr="001C2796">
        <w:rPr>
          <w:rFonts w:asciiTheme="minorHAnsi" w:eastAsia="Arial MT" w:hAnsiTheme="minorHAnsi" w:cstheme="minorHAnsi"/>
          <w:spacing w:val="27"/>
          <w:kern w:val="0"/>
          <w:lang w:val="pt-PT"/>
        </w:rPr>
        <w:t xml:space="preserve"> </w:t>
      </w:r>
      <w:r w:rsidRPr="001C2796">
        <w:rPr>
          <w:rFonts w:asciiTheme="minorHAnsi" w:eastAsia="Arial MT" w:hAnsiTheme="minorHAnsi" w:cstheme="minorHAnsi"/>
          <w:kern w:val="0"/>
          <w:lang w:val="pt-PT"/>
        </w:rPr>
        <w:t>Termo</w:t>
      </w:r>
      <w:r w:rsidRPr="001C2796">
        <w:rPr>
          <w:rFonts w:asciiTheme="minorHAnsi" w:eastAsia="Arial MT" w:hAnsiTheme="minorHAnsi" w:cstheme="minorHAnsi"/>
          <w:spacing w:val="30"/>
          <w:kern w:val="0"/>
          <w:lang w:val="pt-PT"/>
        </w:rPr>
        <w:t xml:space="preserve"> </w:t>
      </w:r>
      <w:r w:rsidRPr="001C2796">
        <w:rPr>
          <w:rFonts w:asciiTheme="minorHAnsi" w:eastAsia="Arial MT" w:hAnsiTheme="minorHAnsi" w:cstheme="minorHAnsi"/>
          <w:kern w:val="0"/>
          <w:lang w:val="pt-PT"/>
        </w:rPr>
        <w:t>de Referência.</w:t>
      </w:r>
    </w:p>
    <w:p w:rsidR="0034753F" w:rsidRPr="001C2796" w:rsidRDefault="0034753F" w:rsidP="0034753F">
      <w:pPr>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tabs>
          <w:tab w:val="left" w:pos="4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ESTIMATIVAS</w:t>
      </w:r>
      <w:r w:rsidRPr="001C2796">
        <w:rPr>
          <w:rFonts w:asciiTheme="minorHAnsi" w:eastAsia="Arial MT" w:hAnsiTheme="minorHAnsi" w:cstheme="minorHAnsi"/>
          <w:b/>
          <w:spacing w:val="-3"/>
          <w:kern w:val="0"/>
          <w:lang w:val="pt-PT"/>
        </w:rPr>
        <w:t xml:space="preserve"> </w:t>
      </w:r>
      <w:r w:rsidRPr="001C2796">
        <w:rPr>
          <w:rFonts w:asciiTheme="minorHAnsi" w:eastAsia="Arial MT" w:hAnsiTheme="minorHAnsi" w:cstheme="minorHAnsi"/>
          <w:b/>
          <w:kern w:val="0"/>
          <w:lang w:val="pt-PT"/>
        </w:rPr>
        <w:t>DO</w:t>
      </w:r>
      <w:r w:rsidRPr="001C2796">
        <w:rPr>
          <w:rFonts w:asciiTheme="minorHAnsi" w:eastAsia="Arial MT" w:hAnsiTheme="minorHAnsi" w:cstheme="minorHAnsi"/>
          <w:b/>
          <w:spacing w:val="-3"/>
          <w:kern w:val="0"/>
          <w:lang w:val="pt-PT"/>
        </w:rPr>
        <w:t xml:space="preserve"> </w:t>
      </w:r>
      <w:r w:rsidRPr="001C2796">
        <w:rPr>
          <w:rFonts w:asciiTheme="minorHAnsi" w:eastAsia="Arial MT" w:hAnsiTheme="minorHAnsi" w:cstheme="minorHAnsi"/>
          <w:b/>
          <w:kern w:val="0"/>
          <w:lang w:val="pt-PT"/>
        </w:rPr>
        <w:t>VALOR</w:t>
      </w:r>
      <w:r w:rsidRPr="001C2796">
        <w:rPr>
          <w:rFonts w:asciiTheme="minorHAnsi" w:eastAsia="Arial MT" w:hAnsiTheme="minorHAnsi" w:cstheme="minorHAnsi"/>
          <w:b/>
          <w:spacing w:val="-4"/>
          <w:kern w:val="0"/>
          <w:lang w:val="pt-PT"/>
        </w:rPr>
        <w:t xml:space="preserve"> </w:t>
      </w:r>
      <w:r w:rsidRPr="001C2796">
        <w:rPr>
          <w:rFonts w:asciiTheme="minorHAnsi" w:eastAsia="Arial MT" w:hAnsiTheme="minorHAnsi" w:cstheme="minorHAnsi"/>
          <w:b/>
          <w:kern w:val="0"/>
          <w:lang w:val="pt-PT"/>
        </w:rPr>
        <w:t>DA</w:t>
      </w:r>
      <w:r w:rsidRPr="001C2796">
        <w:rPr>
          <w:rFonts w:asciiTheme="minorHAnsi" w:eastAsia="Arial MT" w:hAnsiTheme="minorHAnsi" w:cstheme="minorHAnsi"/>
          <w:b/>
          <w:spacing w:val="-2"/>
          <w:kern w:val="0"/>
          <w:lang w:val="pt-PT"/>
        </w:rPr>
        <w:t xml:space="preserve"> </w:t>
      </w:r>
      <w:r w:rsidRPr="001C2796">
        <w:rPr>
          <w:rFonts w:asciiTheme="minorHAnsi" w:eastAsia="Arial MT" w:hAnsiTheme="minorHAnsi" w:cstheme="minorHAnsi"/>
          <w:b/>
          <w:kern w:val="0"/>
          <w:lang w:val="pt-PT"/>
        </w:rPr>
        <w:t xml:space="preserve">CONTRATAÇÃO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6º, XXIII,</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“I” da Lei n.</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w:t>
      </w:r>
    </w:p>
    <w:tbl>
      <w:tblPr>
        <w:tblW w:w="9147" w:type="dxa"/>
        <w:jc w:val="center"/>
        <w:tblCellMar>
          <w:left w:w="0" w:type="dxa"/>
          <w:right w:w="0" w:type="dxa"/>
        </w:tblCellMar>
        <w:tblLook w:val="04A0" w:firstRow="1" w:lastRow="0" w:firstColumn="1" w:lastColumn="0" w:noHBand="0" w:noVBand="1"/>
      </w:tblPr>
      <w:tblGrid>
        <w:gridCol w:w="694"/>
        <w:gridCol w:w="963"/>
        <w:gridCol w:w="4689"/>
        <w:gridCol w:w="2801"/>
      </w:tblGrid>
      <w:tr w:rsidR="0034753F" w:rsidRPr="001C2796" w:rsidTr="00FD1E2C">
        <w:trPr>
          <w:jc w:val="center"/>
        </w:trPr>
        <w:tc>
          <w:tcPr>
            <w:tcW w:w="6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b/>
                <w:bCs/>
                <w:kern w:val="0"/>
                <w:lang w:val="pt-PT" w:eastAsia="pt-BR"/>
              </w:rPr>
              <w:t>ITEM</w:t>
            </w:r>
          </w:p>
        </w:tc>
        <w:tc>
          <w:tcPr>
            <w:tcW w:w="9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b/>
                <w:bCs/>
                <w:kern w:val="0"/>
                <w:lang w:val="pt-PT" w:eastAsia="pt-BR"/>
              </w:rPr>
              <w:t>QUANT.</w:t>
            </w:r>
          </w:p>
        </w:tc>
        <w:tc>
          <w:tcPr>
            <w:tcW w:w="46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b/>
                <w:bCs/>
                <w:kern w:val="0"/>
                <w:lang w:val="pt-PT" w:eastAsia="pt-BR"/>
              </w:rPr>
              <w:t>OBJETO</w:t>
            </w:r>
          </w:p>
        </w:tc>
        <w:tc>
          <w:tcPr>
            <w:tcW w:w="28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b/>
                <w:bCs/>
                <w:kern w:val="0"/>
                <w:lang w:val="pt-PT" w:eastAsia="pt-BR"/>
              </w:rPr>
              <w:t>Valor unitário</w:t>
            </w:r>
          </w:p>
        </w:tc>
      </w:tr>
      <w:tr w:rsidR="0034753F" w:rsidRPr="001C2796" w:rsidTr="00FD1E2C">
        <w:trPr>
          <w:jc w:val="center"/>
        </w:trPr>
        <w:tc>
          <w:tcPr>
            <w:tcW w:w="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01</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tc>
        <w:tc>
          <w:tcPr>
            <w:tcW w:w="963" w:type="dxa"/>
            <w:tcBorders>
              <w:top w:val="nil"/>
              <w:left w:val="nil"/>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01</w:t>
            </w:r>
          </w:p>
        </w:tc>
        <w:tc>
          <w:tcPr>
            <w:tcW w:w="4689" w:type="dxa"/>
            <w:tcBorders>
              <w:top w:val="nil"/>
              <w:left w:val="nil"/>
              <w:bottom w:val="single" w:sz="8" w:space="0" w:color="auto"/>
              <w:right w:val="single" w:sz="8" w:space="0" w:color="auto"/>
            </w:tcBorders>
            <w:tcMar>
              <w:top w:w="0" w:type="dxa"/>
              <w:left w:w="108" w:type="dxa"/>
              <w:bottom w:w="0" w:type="dxa"/>
              <w:right w:w="108" w:type="dxa"/>
            </w:tcMar>
            <w:hideMark/>
          </w:tcPr>
          <w:p w:rsidR="0034753F" w:rsidRPr="001C2796" w:rsidRDefault="00FD1E2C" w:rsidP="000C5C46">
            <w:pPr>
              <w:widowControl/>
              <w:suppressAutoHyphens w:val="0"/>
              <w:autoSpaceDN/>
              <w:spacing w:after="0" w:line="240" w:lineRule="auto"/>
              <w:jc w:val="both"/>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CONTRATAÇÃO DE EMPRESA ESPECIALIZADA PARA A PRESTAÇÃO DE SERVIÇOS TÉCNICOS DE ASSESSORIA E CONSULTORIA EM GESTÃO PATRIMONIAL, INCLUINDO INVENTÁRIO DE BENS, APOIO NA ORGANIZAÇÃO E CONTROLE PATRIMONIAL, ANÁLISE E ATUALIZAÇÃO DO CADASTRO DE BENS, CLASSIFICAÇÃO CONFORME PCASP, REAVALIAÇÃO PATRIMONIAL, DEPRECIAÇÃO, BEM COMO OUTROS SERVIÇOS CORRELATOS, COM FORNECIMENTO INTEGRAL DE MÃO DE OBRA TÉCNICA E PLAQUETAS DE IDENTIFICAÇÃO PATRIMONIAL. OS SERVIÇOS SERÃO PRESTADOS NOS PRÉDIOS VINCULADOS AO CONSAGRA/SP, COMPREENDENDO A UPA 24H, SAMU, CASA LAR E SEDE ADMINISTRATIVA.</w:t>
            </w:r>
          </w:p>
        </w:tc>
        <w:tc>
          <w:tcPr>
            <w:tcW w:w="2801" w:type="dxa"/>
            <w:tcBorders>
              <w:top w:val="nil"/>
              <w:left w:val="nil"/>
              <w:bottom w:val="single" w:sz="8" w:space="0" w:color="auto"/>
              <w:right w:val="single" w:sz="8" w:space="0" w:color="auto"/>
            </w:tcBorders>
            <w:tcMar>
              <w:top w:w="0" w:type="dxa"/>
              <w:left w:w="108" w:type="dxa"/>
              <w:bottom w:w="0" w:type="dxa"/>
              <w:right w:w="108" w:type="dxa"/>
            </w:tcMar>
            <w:hideMark/>
          </w:tcPr>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 </w:t>
            </w: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kern w:val="0"/>
                <w:lang w:val="pt-PT" w:eastAsia="pt-BR"/>
              </w:rPr>
              <w:t>R$ 59.566,67</w:t>
            </w:r>
          </w:p>
        </w:tc>
      </w:tr>
      <w:tr w:rsidR="0034753F" w:rsidRPr="001C2796" w:rsidTr="00FD1E2C">
        <w:trPr>
          <w:jc w:val="center"/>
        </w:trPr>
        <w:tc>
          <w:tcPr>
            <w:tcW w:w="634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rsidR="0034753F" w:rsidRPr="001C2796" w:rsidRDefault="0034753F" w:rsidP="000C5C46">
            <w:pPr>
              <w:widowControl/>
              <w:suppressAutoHyphens w:val="0"/>
              <w:autoSpaceDN/>
              <w:spacing w:after="0" w:line="240" w:lineRule="auto"/>
              <w:jc w:val="center"/>
              <w:textAlignment w:val="auto"/>
              <w:rPr>
                <w:rFonts w:asciiTheme="minorHAnsi" w:eastAsia="Times New Roman" w:hAnsiTheme="minorHAnsi" w:cstheme="minorHAnsi"/>
                <w:b/>
                <w:bCs/>
                <w:kern w:val="0"/>
                <w:lang w:val="pt-PT" w:eastAsia="pt-BR"/>
              </w:rPr>
            </w:pPr>
            <w:r w:rsidRPr="001C2796">
              <w:rPr>
                <w:rFonts w:asciiTheme="minorHAnsi" w:eastAsia="Times New Roman" w:hAnsiTheme="minorHAnsi" w:cstheme="minorHAnsi"/>
                <w:b/>
                <w:bCs/>
                <w:kern w:val="0"/>
                <w:lang w:val="pt-PT" w:eastAsia="pt-BR"/>
              </w:rPr>
              <w:t>VALOR MENSAL</w:t>
            </w:r>
          </w:p>
        </w:tc>
        <w:tc>
          <w:tcPr>
            <w:tcW w:w="2801" w:type="dxa"/>
            <w:tcBorders>
              <w:top w:val="nil"/>
              <w:left w:val="nil"/>
              <w:bottom w:val="single" w:sz="8" w:space="0" w:color="auto"/>
              <w:right w:val="single" w:sz="8" w:space="0" w:color="auto"/>
            </w:tcBorders>
            <w:tcMar>
              <w:top w:w="0" w:type="dxa"/>
              <w:left w:w="108" w:type="dxa"/>
              <w:bottom w:w="0" w:type="dxa"/>
              <w:right w:w="108" w:type="dxa"/>
            </w:tcMar>
          </w:tcPr>
          <w:p w:rsidR="0034753F" w:rsidRPr="001C2796" w:rsidRDefault="0034753F" w:rsidP="000C5C46">
            <w:pPr>
              <w:widowControl/>
              <w:suppressAutoHyphens w:val="0"/>
              <w:autoSpaceDN/>
              <w:spacing w:after="0" w:line="240" w:lineRule="auto"/>
              <w:jc w:val="center"/>
              <w:textAlignment w:val="auto"/>
              <w:rPr>
                <w:rFonts w:asciiTheme="minorHAnsi" w:eastAsia="Times New Roman" w:hAnsiTheme="minorHAnsi" w:cstheme="minorHAnsi"/>
                <w:b/>
                <w:bCs/>
                <w:kern w:val="0"/>
                <w:lang w:val="pt-PT" w:eastAsia="pt-BR"/>
              </w:rPr>
            </w:pPr>
            <w:r w:rsidRPr="001C2796">
              <w:rPr>
                <w:rFonts w:asciiTheme="minorHAnsi" w:eastAsia="Times New Roman" w:hAnsiTheme="minorHAnsi" w:cstheme="minorHAnsi"/>
                <w:b/>
                <w:bCs/>
                <w:kern w:val="0"/>
                <w:lang w:val="pt-PT" w:eastAsia="pt-BR"/>
              </w:rPr>
              <w:t>R$ 59.566,67</w:t>
            </w:r>
          </w:p>
        </w:tc>
      </w:tr>
      <w:tr w:rsidR="0034753F" w:rsidRPr="001C2796" w:rsidTr="00FD1E2C">
        <w:trPr>
          <w:jc w:val="center"/>
        </w:trPr>
        <w:tc>
          <w:tcPr>
            <w:tcW w:w="634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753F" w:rsidRPr="001C2796" w:rsidRDefault="0034753F" w:rsidP="000C5C46">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b/>
                <w:bCs/>
                <w:kern w:val="0"/>
                <w:lang w:val="pt-PT" w:eastAsia="pt-BR"/>
              </w:rPr>
              <w:t>VALOR TOTAL GLOBAL</w:t>
            </w:r>
          </w:p>
        </w:tc>
        <w:tc>
          <w:tcPr>
            <w:tcW w:w="2801" w:type="dxa"/>
            <w:tcBorders>
              <w:top w:val="nil"/>
              <w:left w:val="nil"/>
              <w:bottom w:val="single" w:sz="8" w:space="0" w:color="auto"/>
              <w:right w:val="single" w:sz="8" w:space="0" w:color="auto"/>
            </w:tcBorders>
            <w:tcMar>
              <w:top w:w="0" w:type="dxa"/>
              <w:left w:w="108" w:type="dxa"/>
              <w:bottom w:w="0" w:type="dxa"/>
              <w:right w:w="108" w:type="dxa"/>
            </w:tcMar>
            <w:hideMark/>
          </w:tcPr>
          <w:p w:rsidR="0034753F" w:rsidRPr="001C2796" w:rsidRDefault="0034753F" w:rsidP="000C5C46">
            <w:pPr>
              <w:widowControl/>
              <w:suppressAutoHyphens w:val="0"/>
              <w:autoSpaceDN/>
              <w:spacing w:after="0" w:line="240" w:lineRule="auto"/>
              <w:jc w:val="center"/>
              <w:textAlignment w:val="auto"/>
              <w:rPr>
                <w:rFonts w:asciiTheme="minorHAnsi" w:eastAsia="Times New Roman" w:hAnsiTheme="minorHAnsi" w:cstheme="minorHAnsi"/>
                <w:kern w:val="0"/>
                <w:lang w:eastAsia="pt-BR"/>
              </w:rPr>
            </w:pPr>
            <w:r w:rsidRPr="001C2796">
              <w:rPr>
                <w:rFonts w:asciiTheme="minorHAnsi" w:eastAsia="Times New Roman" w:hAnsiTheme="minorHAnsi" w:cstheme="minorHAnsi"/>
                <w:b/>
                <w:bCs/>
                <w:kern w:val="0"/>
                <w:lang w:val="pt-PT" w:eastAsia="pt-BR"/>
              </w:rPr>
              <w:t>R$ 59.566,67</w:t>
            </w:r>
          </w:p>
        </w:tc>
      </w:tr>
    </w:tbl>
    <w:p w:rsidR="0034753F" w:rsidRPr="001C2796" w:rsidRDefault="0034753F" w:rsidP="0034753F">
      <w:pPr>
        <w:widowControl/>
        <w:shd w:val="clear" w:color="auto" w:fill="FFFFFF"/>
        <w:suppressAutoHyphens w:val="0"/>
        <w:autoSpaceDN/>
        <w:spacing w:after="0" w:line="240" w:lineRule="auto"/>
        <w:textAlignment w:val="auto"/>
        <w:rPr>
          <w:rFonts w:asciiTheme="minorHAnsi" w:eastAsia="Times New Roman" w:hAnsiTheme="minorHAnsi" w:cstheme="minorHAnsi"/>
          <w:color w:val="2C363A"/>
          <w:kern w:val="0"/>
          <w:lang w:eastAsia="pt-BR"/>
        </w:rPr>
      </w:pPr>
    </w:p>
    <w:p w:rsidR="0034753F" w:rsidRPr="001C2796" w:rsidRDefault="0034753F" w:rsidP="0034753F">
      <w:pPr>
        <w:numPr>
          <w:ilvl w:val="1"/>
          <w:numId w:val="44"/>
        </w:numPr>
        <w:tabs>
          <w:tab w:val="left" w:pos="6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O valor estimado da contratação será de </w:t>
      </w:r>
      <w:r w:rsidRPr="001C2796">
        <w:rPr>
          <w:rFonts w:asciiTheme="minorHAnsi" w:eastAsia="Arial MT" w:hAnsiTheme="minorHAnsi" w:cstheme="minorHAnsi"/>
          <w:b/>
          <w:kern w:val="0"/>
          <w:lang w:val="pt-PT"/>
        </w:rPr>
        <w:t>R$ 59.566,67 (</w:t>
      </w:r>
      <w:r w:rsidR="001C2796" w:rsidRPr="001C2796">
        <w:rPr>
          <w:rFonts w:asciiTheme="minorHAnsi" w:eastAsia="Arial MT" w:hAnsiTheme="minorHAnsi" w:cstheme="minorHAnsi"/>
          <w:b/>
          <w:kern w:val="0"/>
          <w:lang w:val="pt-PT"/>
        </w:rPr>
        <w:t>Cinquenta e nove mil quinhentos e sessenta e</w:t>
      </w:r>
      <w:r w:rsidRPr="001C2796">
        <w:rPr>
          <w:rFonts w:asciiTheme="minorHAnsi" w:eastAsia="Arial MT" w:hAnsiTheme="minorHAnsi" w:cstheme="minorHAnsi"/>
          <w:b/>
          <w:kern w:val="0"/>
          <w:lang w:val="pt-PT"/>
        </w:rPr>
        <w:t xml:space="preserve"> seis reais e sessenta e sete centavos).</w:t>
      </w:r>
    </w:p>
    <w:p w:rsidR="0034753F" w:rsidRPr="001C2796" w:rsidRDefault="0034753F" w:rsidP="0034753F">
      <w:pPr>
        <w:numPr>
          <w:ilvl w:val="1"/>
          <w:numId w:val="44"/>
        </w:numPr>
        <w:tabs>
          <w:tab w:val="left" w:pos="6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No valor acima estão incluídas todas as despesas ordinárias diretas e indiretas decorrentes da execução</w:t>
      </w:r>
      <w:r w:rsidR="006564DA" w:rsidRPr="001C2796">
        <w:rPr>
          <w:rFonts w:asciiTheme="minorHAnsi" w:eastAsia="Arial MT" w:hAnsiTheme="minorHAnsi" w:cstheme="minorHAnsi"/>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objeto,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inclusive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tributos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impostos,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encargos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sociais,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trabalhistas,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previdenciários,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fiscais</w:t>
      </w:r>
      <w:r w:rsidRPr="001C2796">
        <w:rPr>
          <w:rFonts w:asciiTheme="minorHAnsi" w:eastAsia="Arial MT" w:hAnsiTheme="minorHAnsi" w:cstheme="minorHAnsi"/>
          <w:spacing w:val="55"/>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comerciais incidentes, taxa de administração, frete, seguro e outros necessários ao cumprimento integral 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objeto 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contratação.</w:t>
      </w:r>
    </w:p>
    <w:p w:rsidR="0034753F" w:rsidRPr="001C2796" w:rsidRDefault="0034753F" w:rsidP="0034753F">
      <w:pPr>
        <w:numPr>
          <w:ilvl w:val="1"/>
          <w:numId w:val="44"/>
        </w:numPr>
        <w:tabs>
          <w:tab w:val="left" w:pos="60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O documento Cotação de Preços em (anexo) apresenta os percentuais de taxa de administração </w:t>
      </w:r>
      <w:r w:rsidRPr="001C2796">
        <w:rPr>
          <w:rFonts w:asciiTheme="minorHAnsi" w:eastAsia="Arial MT" w:hAnsiTheme="minorHAnsi" w:cstheme="minorHAnsi"/>
          <w:kern w:val="0"/>
          <w:lang w:val="pt-PT"/>
        </w:rPr>
        <w:lastRenderedPageBreak/>
        <w:t>coletados no mercado, os quais</w:t>
      </w:r>
      <w:proofErr w:type="gramStart"/>
      <w:r w:rsidRPr="001C2796">
        <w:rPr>
          <w:rFonts w:asciiTheme="minorHAnsi" w:eastAsia="Arial MT" w:hAnsiTheme="minorHAnsi" w:cstheme="minorHAnsi"/>
          <w:kern w:val="0"/>
          <w:lang w:val="pt-PT"/>
        </w:rPr>
        <w:t xml:space="preserve"> </w:t>
      </w:r>
      <w:r w:rsidRPr="001C2796">
        <w:rPr>
          <w:rFonts w:asciiTheme="minorHAnsi" w:eastAsia="Arial MT" w:hAnsiTheme="minorHAnsi" w:cstheme="minorHAnsi"/>
          <w:spacing w:val="-52"/>
          <w:kern w:val="0"/>
          <w:lang w:val="pt-PT"/>
        </w:rPr>
        <w:t xml:space="preserve"> </w:t>
      </w:r>
      <w:proofErr w:type="gramEnd"/>
      <w:r w:rsidRPr="001C2796">
        <w:rPr>
          <w:rFonts w:asciiTheme="minorHAnsi" w:eastAsia="Arial MT" w:hAnsiTheme="minorHAnsi" w:cstheme="minorHAnsi"/>
          <w:kern w:val="0"/>
          <w:lang w:val="pt-PT"/>
        </w:rPr>
        <w:t>serviram</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definição 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empresa a ser</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contratada.</w:t>
      </w:r>
    </w:p>
    <w:p w:rsidR="0034753F" w:rsidRPr="001C2796" w:rsidRDefault="0034753F" w:rsidP="0034753F">
      <w:pPr>
        <w:numPr>
          <w:ilvl w:val="1"/>
          <w:numId w:val="44"/>
        </w:numPr>
        <w:tabs>
          <w:tab w:val="left" w:pos="62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Para efeito de verificar a razoabilidade do preço a ser desembolsado pelo Consórcio Público Intermunicipal de Saúde da Região dos </w:t>
      </w:r>
      <w:proofErr w:type="gramStart"/>
      <w:r w:rsidRPr="001C2796">
        <w:rPr>
          <w:rFonts w:asciiTheme="minorHAnsi" w:eastAsia="Arial MT" w:hAnsiTheme="minorHAnsi" w:cstheme="minorHAnsi"/>
          <w:kern w:val="0"/>
          <w:lang w:val="pt-PT"/>
        </w:rPr>
        <w:t>Grandes Lagos</w:t>
      </w:r>
      <w:proofErr w:type="gramEnd"/>
      <w:r w:rsidRPr="001C2796">
        <w:rPr>
          <w:rFonts w:asciiTheme="minorHAnsi" w:eastAsia="Arial MT" w:hAnsiTheme="minorHAnsi" w:cstheme="minorHAnsi"/>
          <w:kern w:val="0"/>
          <w:lang w:val="pt-PT"/>
        </w:rPr>
        <w:t xml:space="preserve"> – CONSAGRA/SP, pesquisou-se em banco de dados de outros órgãos públicos municipais.</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Apresentamos documentos que demonstram que o preço proposto é o praticado no mercado para o referido objeto ou pelo próprio fornecedor, nos termos do ATO DE CONSÓRCIO Nº 01/2025.</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tabs>
          <w:tab w:val="left" w:pos="46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FUNDAMENTAÇÃO</w:t>
      </w:r>
      <w:r w:rsidRPr="001C2796">
        <w:rPr>
          <w:rFonts w:asciiTheme="minorHAnsi" w:eastAsia="Arial MT" w:hAnsiTheme="minorHAnsi" w:cstheme="minorHAnsi"/>
          <w:b/>
          <w:spacing w:val="25"/>
          <w:kern w:val="0"/>
          <w:lang w:val="pt-PT"/>
        </w:rPr>
        <w:t xml:space="preserve"> </w:t>
      </w:r>
      <w:r w:rsidRPr="001C2796">
        <w:rPr>
          <w:rFonts w:asciiTheme="minorHAnsi" w:eastAsia="Arial MT" w:hAnsiTheme="minorHAnsi" w:cstheme="minorHAnsi"/>
          <w:b/>
          <w:kern w:val="0"/>
          <w:lang w:val="pt-PT"/>
        </w:rPr>
        <w:t>E</w:t>
      </w:r>
      <w:r w:rsidRPr="001C2796">
        <w:rPr>
          <w:rFonts w:asciiTheme="minorHAnsi" w:eastAsia="Arial MT" w:hAnsiTheme="minorHAnsi" w:cstheme="minorHAnsi"/>
          <w:b/>
          <w:spacing w:val="22"/>
          <w:kern w:val="0"/>
          <w:lang w:val="pt-PT"/>
        </w:rPr>
        <w:t xml:space="preserve"> </w:t>
      </w:r>
      <w:r w:rsidRPr="001C2796">
        <w:rPr>
          <w:rFonts w:asciiTheme="minorHAnsi" w:eastAsia="Arial MT" w:hAnsiTheme="minorHAnsi" w:cstheme="minorHAnsi"/>
          <w:b/>
          <w:kern w:val="0"/>
          <w:lang w:val="pt-PT"/>
        </w:rPr>
        <w:t>DESCRIÇÃO</w:t>
      </w:r>
      <w:r w:rsidRPr="001C2796">
        <w:rPr>
          <w:rFonts w:asciiTheme="minorHAnsi" w:eastAsia="Arial MT" w:hAnsiTheme="minorHAnsi" w:cstheme="minorHAnsi"/>
          <w:b/>
          <w:spacing w:val="24"/>
          <w:kern w:val="0"/>
          <w:lang w:val="pt-PT"/>
        </w:rPr>
        <w:t xml:space="preserve"> </w:t>
      </w:r>
      <w:r w:rsidRPr="001C2796">
        <w:rPr>
          <w:rFonts w:asciiTheme="minorHAnsi" w:eastAsia="Arial MT" w:hAnsiTheme="minorHAnsi" w:cstheme="minorHAnsi"/>
          <w:b/>
          <w:kern w:val="0"/>
          <w:lang w:val="pt-PT"/>
        </w:rPr>
        <w:t>DA</w:t>
      </w:r>
      <w:r w:rsidRPr="001C2796">
        <w:rPr>
          <w:rFonts w:asciiTheme="minorHAnsi" w:eastAsia="Arial MT" w:hAnsiTheme="minorHAnsi" w:cstheme="minorHAnsi"/>
          <w:b/>
          <w:spacing w:val="21"/>
          <w:kern w:val="0"/>
          <w:lang w:val="pt-PT"/>
        </w:rPr>
        <w:t xml:space="preserve"> </w:t>
      </w:r>
      <w:r w:rsidRPr="001C2796">
        <w:rPr>
          <w:rFonts w:asciiTheme="minorHAnsi" w:eastAsia="Arial MT" w:hAnsiTheme="minorHAnsi" w:cstheme="minorHAnsi"/>
          <w:b/>
          <w:kern w:val="0"/>
          <w:lang w:val="pt-PT"/>
        </w:rPr>
        <w:t>NECESSIDADE</w:t>
      </w:r>
      <w:r w:rsidRPr="001C2796">
        <w:rPr>
          <w:rFonts w:asciiTheme="minorHAnsi" w:eastAsia="Arial MT" w:hAnsiTheme="minorHAnsi" w:cstheme="minorHAnsi"/>
          <w:b/>
          <w:spacing w:val="22"/>
          <w:kern w:val="0"/>
          <w:lang w:val="pt-PT"/>
        </w:rPr>
        <w:t xml:space="preserve"> </w:t>
      </w:r>
      <w:r w:rsidRPr="001C2796">
        <w:rPr>
          <w:rFonts w:asciiTheme="minorHAnsi" w:eastAsia="Arial MT" w:hAnsiTheme="minorHAnsi" w:cstheme="minorHAnsi"/>
          <w:b/>
          <w:kern w:val="0"/>
          <w:lang w:val="pt-PT"/>
        </w:rPr>
        <w:t>DA</w:t>
      </w:r>
      <w:r w:rsidRPr="001C2796">
        <w:rPr>
          <w:rFonts w:asciiTheme="minorHAnsi" w:eastAsia="Arial MT" w:hAnsiTheme="minorHAnsi" w:cstheme="minorHAnsi"/>
          <w:b/>
          <w:spacing w:val="21"/>
          <w:kern w:val="0"/>
          <w:lang w:val="pt-PT"/>
        </w:rPr>
        <w:t xml:space="preserve"> </w:t>
      </w:r>
      <w:r w:rsidRPr="001C2796">
        <w:rPr>
          <w:rFonts w:asciiTheme="minorHAnsi" w:eastAsia="Arial MT" w:hAnsiTheme="minorHAnsi" w:cstheme="minorHAnsi"/>
          <w:b/>
          <w:kern w:val="0"/>
          <w:lang w:val="pt-PT"/>
        </w:rPr>
        <w:t>CONTRATAÇÃO</w:t>
      </w:r>
      <w:r w:rsidRPr="001C2796">
        <w:rPr>
          <w:rFonts w:asciiTheme="minorHAnsi" w:eastAsia="Arial MT" w:hAnsiTheme="minorHAnsi" w:cstheme="minorHAnsi"/>
          <w:b/>
          <w:spacing w:val="23"/>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24"/>
          <w:kern w:val="0"/>
          <w:lang w:val="pt-PT"/>
        </w:rPr>
        <w:t xml:space="preserve"> </w:t>
      </w:r>
      <w:r w:rsidRPr="001C2796">
        <w:rPr>
          <w:rFonts w:asciiTheme="minorHAnsi" w:eastAsia="Arial MT" w:hAnsiTheme="minorHAnsi" w:cstheme="minorHAnsi"/>
          <w:kern w:val="0"/>
          <w:lang w:val="pt-PT"/>
        </w:rPr>
        <w:t>6º,</w:t>
      </w:r>
      <w:r w:rsidRPr="001C2796">
        <w:rPr>
          <w:rFonts w:asciiTheme="minorHAnsi" w:eastAsia="Arial MT" w:hAnsiTheme="minorHAnsi" w:cstheme="minorHAnsi"/>
          <w:spacing w:val="24"/>
          <w:kern w:val="0"/>
          <w:lang w:val="pt-PT"/>
        </w:rPr>
        <w:t xml:space="preserve"> </w:t>
      </w:r>
      <w:r w:rsidRPr="001C2796">
        <w:rPr>
          <w:rFonts w:asciiTheme="minorHAnsi" w:eastAsia="Arial MT" w:hAnsiTheme="minorHAnsi" w:cstheme="minorHAnsi"/>
          <w:kern w:val="0"/>
          <w:lang w:val="pt-PT"/>
        </w:rPr>
        <w:t>XXIII,</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“b” da 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 14.133/2021).</w:t>
      </w:r>
    </w:p>
    <w:p w:rsidR="0034753F" w:rsidRPr="001C2796" w:rsidRDefault="0034753F" w:rsidP="0034753F">
      <w:pPr>
        <w:numPr>
          <w:ilvl w:val="1"/>
          <w:numId w:val="44"/>
        </w:numPr>
        <w:tabs>
          <w:tab w:val="left" w:pos="66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Fundamentação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seus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quantitativos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encontra-se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pormenorizada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Tópico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específico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deste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Termo 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Referência.</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DESCRIÇÃO</w:t>
      </w:r>
      <w:r w:rsidRPr="001C2796">
        <w:rPr>
          <w:rFonts w:asciiTheme="minorHAnsi" w:eastAsia="Arial MT" w:hAnsiTheme="minorHAnsi" w:cstheme="minorHAnsi"/>
          <w:b/>
          <w:spacing w:val="51"/>
          <w:kern w:val="0"/>
          <w:lang w:val="pt-PT"/>
        </w:rPr>
        <w:t xml:space="preserve"> </w:t>
      </w:r>
      <w:r w:rsidRPr="001C2796">
        <w:rPr>
          <w:rFonts w:asciiTheme="minorHAnsi" w:eastAsia="Arial MT" w:hAnsiTheme="minorHAnsi" w:cstheme="minorHAnsi"/>
          <w:b/>
          <w:kern w:val="0"/>
          <w:lang w:val="pt-PT"/>
        </w:rPr>
        <w:t>DA</w:t>
      </w:r>
      <w:r w:rsidRPr="001C2796">
        <w:rPr>
          <w:rFonts w:asciiTheme="minorHAnsi" w:eastAsia="Arial MT" w:hAnsiTheme="minorHAnsi" w:cstheme="minorHAnsi"/>
          <w:b/>
          <w:spacing w:val="49"/>
          <w:kern w:val="0"/>
          <w:lang w:val="pt-PT"/>
        </w:rPr>
        <w:t xml:space="preserve"> </w:t>
      </w:r>
      <w:r w:rsidRPr="001C2796">
        <w:rPr>
          <w:rFonts w:asciiTheme="minorHAnsi" w:eastAsia="Arial MT" w:hAnsiTheme="minorHAnsi" w:cstheme="minorHAnsi"/>
          <w:b/>
          <w:kern w:val="0"/>
          <w:lang w:val="pt-PT"/>
        </w:rPr>
        <w:t>SOLUÇÃO</w:t>
      </w:r>
      <w:r w:rsidRPr="001C2796">
        <w:rPr>
          <w:rFonts w:asciiTheme="minorHAnsi" w:eastAsia="Arial MT" w:hAnsiTheme="minorHAnsi" w:cstheme="minorHAnsi"/>
          <w:b/>
          <w:spacing w:val="52"/>
          <w:kern w:val="0"/>
          <w:lang w:val="pt-PT"/>
        </w:rPr>
        <w:t xml:space="preserve"> </w:t>
      </w:r>
      <w:r w:rsidRPr="001C2796">
        <w:rPr>
          <w:rFonts w:asciiTheme="minorHAnsi" w:eastAsia="Arial MT" w:hAnsiTheme="minorHAnsi" w:cstheme="minorHAnsi"/>
          <w:b/>
          <w:kern w:val="0"/>
          <w:lang w:val="pt-PT"/>
        </w:rPr>
        <w:t>COMO</w:t>
      </w:r>
      <w:r w:rsidRPr="001C2796">
        <w:rPr>
          <w:rFonts w:asciiTheme="minorHAnsi" w:eastAsia="Arial MT" w:hAnsiTheme="minorHAnsi" w:cstheme="minorHAnsi"/>
          <w:b/>
          <w:spacing w:val="49"/>
          <w:kern w:val="0"/>
          <w:lang w:val="pt-PT"/>
        </w:rPr>
        <w:t xml:space="preserve"> </w:t>
      </w:r>
      <w:r w:rsidRPr="001C2796">
        <w:rPr>
          <w:rFonts w:asciiTheme="minorHAnsi" w:eastAsia="Arial MT" w:hAnsiTheme="minorHAnsi" w:cstheme="minorHAnsi"/>
          <w:b/>
          <w:kern w:val="0"/>
          <w:lang w:val="pt-PT"/>
        </w:rPr>
        <w:t>UM</w:t>
      </w:r>
      <w:r w:rsidRPr="001C2796">
        <w:rPr>
          <w:rFonts w:asciiTheme="minorHAnsi" w:eastAsia="Arial MT" w:hAnsiTheme="minorHAnsi" w:cstheme="minorHAnsi"/>
          <w:b/>
          <w:spacing w:val="53"/>
          <w:kern w:val="0"/>
          <w:lang w:val="pt-PT"/>
        </w:rPr>
        <w:t xml:space="preserve"> </w:t>
      </w:r>
      <w:r w:rsidRPr="001C2796">
        <w:rPr>
          <w:rFonts w:asciiTheme="minorHAnsi" w:eastAsia="Arial MT" w:hAnsiTheme="minorHAnsi" w:cstheme="minorHAnsi"/>
          <w:b/>
          <w:kern w:val="0"/>
          <w:lang w:val="pt-PT"/>
        </w:rPr>
        <w:t>TODO</w:t>
      </w:r>
      <w:r w:rsidRPr="001C2796">
        <w:rPr>
          <w:rFonts w:asciiTheme="minorHAnsi" w:eastAsia="Arial MT" w:hAnsiTheme="minorHAnsi" w:cstheme="minorHAnsi"/>
          <w:b/>
          <w:spacing w:val="50"/>
          <w:kern w:val="0"/>
          <w:lang w:val="pt-PT"/>
        </w:rPr>
        <w:t xml:space="preserve"> </w:t>
      </w:r>
      <w:r w:rsidRPr="001C2796">
        <w:rPr>
          <w:rFonts w:asciiTheme="minorHAnsi" w:eastAsia="Arial MT" w:hAnsiTheme="minorHAnsi" w:cstheme="minorHAnsi"/>
          <w:b/>
          <w:kern w:val="0"/>
          <w:lang w:val="pt-PT"/>
        </w:rPr>
        <w:t>CONSIDERADO</w:t>
      </w:r>
      <w:r w:rsidRPr="001C2796">
        <w:rPr>
          <w:rFonts w:asciiTheme="minorHAnsi" w:eastAsia="Arial MT" w:hAnsiTheme="minorHAnsi" w:cstheme="minorHAnsi"/>
          <w:b/>
          <w:spacing w:val="48"/>
          <w:kern w:val="0"/>
          <w:lang w:val="pt-PT"/>
        </w:rPr>
        <w:t xml:space="preserve"> </w:t>
      </w:r>
      <w:r w:rsidRPr="001C2796">
        <w:rPr>
          <w:rFonts w:asciiTheme="minorHAnsi" w:eastAsia="Arial MT" w:hAnsiTheme="minorHAnsi" w:cstheme="minorHAnsi"/>
          <w:b/>
          <w:kern w:val="0"/>
          <w:lang w:val="pt-PT"/>
        </w:rPr>
        <w:t>O</w:t>
      </w:r>
      <w:r w:rsidRPr="001C2796">
        <w:rPr>
          <w:rFonts w:asciiTheme="minorHAnsi" w:eastAsia="Arial MT" w:hAnsiTheme="minorHAnsi" w:cstheme="minorHAnsi"/>
          <w:b/>
          <w:spacing w:val="54"/>
          <w:kern w:val="0"/>
          <w:lang w:val="pt-PT"/>
        </w:rPr>
        <w:t xml:space="preserve"> </w:t>
      </w:r>
      <w:r w:rsidRPr="001C2796">
        <w:rPr>
          <w:rFonts w:asciiTheme="minorHAnsi" w:eastAsia="Arial MT" w:hAnsiTheme="minorHAnsi" w:cstheme="minorHAnsi"/>
          <w:b/>
          <w:kern w:val="0"/>
          <w:lang w:val="pt-PT"/>
        </w:rPr>
        <w:t>CICLO</w:t>
      </w:r>
      <w:r w:rsidRPr="001C2796">
        <w:rPr>
          <w:rFonts w:asciiTheme="minorHAnsi" w:eastAsia="Arial MT" w:hAnsiTheme="minorHAnsi" w:cstheme="minorHAnsi"/>
          <w:b/>
          <w:spacing w:val="53"/>
          <w:kern w:val="0"/>
          <w:lang w:val="pt-PT"/>
        </w:rPr>
        <w:t xml:space="preserve"> </w:t>
      </w:r>
      <w:r w:rsidRPr="001C2796">
        <w:rPr>
          <w:rFonts w:asciiTheme="minorHAnsi" w:eastAsia="Arial MT" w:hAnsiTheme="minorHAnsi" w:cstheme="minorHAnsi"/>
          <w:b/>
          <w:kern w:val="0"/>
          <w:lang w:val="pt-PT"/>
        </w:rPr>
        <w:t>DE</w:t>
      </w:r>
      <w:r w:rsidRPr="001C2796">
        <w:rPr>
          <w:rFonts w:asciiTheme="minorHAnsi" w:eastAsia="Arial MT" w:hAnsiTheme="minorHAnsi" w:cstheme="minorHAnsi"/>
          <w:b/>
          <w:spacing w:val="49"/>
          <w:kern w:val="0"/>
          <w:lang w:val="pt-PT"/>
        </w:rPr>
        <w:t xml:space="preserve"> </w:t>
      </w:r>
      <w:r w:rsidRPr="001C2796">
        <w:rPr>
          <w:rFonts w:asciiTheme="minorHAnsi" w:eastAsia="Arial MT" w:hAnsiTheme="minorHAnsi" w:cstheme="minorHAnsi"/>
          <w:b/>
          <w:kern w:val="0"/>
          <w:lang w:val="pt-PT"/>
        </w:rPr>
        <w:t>VIDA</w:t>
      </w:r>
      <w:r w:rsidRPr="001C2796">
        <w:rPr>
          <w:rFonts w:asciiTheme="minorHAnsi" w:eastAsia="Arial MT" w:hAnsiTheme="minorHAnsi" w:cstheme="minorHAnsi"/>
          <w:b/>
          <w:spacing w:val="49"/>
          <w:kern w:val="0"/>
          <w:lang w:val="pt-PT"/>
        </w:rPr>
        <w:t xml:space="preserve"> </w:t>
      </w:r>
      <w:r w:rsidRPr="001C2796">
        <w:rPr>
          <w:rFonts w:asciiTheme="minorHAnsi" w:eastAsia="Arial MT" w:hAnsiTheme="minorHAnsi" w:cstheme="minorHAnsi"/>
          <w:b/>
          <w:kern w:val="0"/>
          <w:lang w:val="pt-PT"/>
        </w:rPr>
        <w:t>DO</w:t>
      </w:r>
      <w:proofErr w:type="gramStart"/>
      <w:r w:rsidRPr="001C2796">
        <w:rPr>
          <w:rFonts w:asciiTheme="minorHAnsi" w:eastAsia="Arial MT" w:hAnsiTheme="minorHAnsi" w:cstheme="minorHAnsi"/>
          <w:b/>
          <w:kern w:val="0"/>
          <w:lang w:val="pt-PT"/>
        </w:rPr>
        <w:t xml:space="preserve"> </w:t>
      </w:r>
      <w:r w:rsidRPr="001C2796">
        <w:rPr>
          <w:rFonts w:asciiTheme="minorHAnsi" w:eastAsia="Arial MT" w:hAnsiTheme="minorHAnsi" w:cstheme="minorHAnsi"/>
          <w:b/>
          <w:spacing w:val="-52"/>
          <w:kern w:val="0"/>
          <w:lang w:val="pt-PT"/>
        </w:rPr>
        <w:t xml:space="preserve"> </w:t>
      </w:r>
      <w:proofErr w:type="gramEnd"/>
      <w:r w:rsidRPr="001C2796">
        <w:rPr>
          <w:rFonts w:asciiTheme="minorHAnsi" w:eastAsia="Arial MT" w:hAnsiTheme="minorHAnsi" w:cstheme="minorHAnsi"/>
          <w:b/>
          <w:kern w:val="0"/>
          <w:lang w:val="pt-PT"/>
        </w:rPr>
        <w:t>OBJETO</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E ESPECIFICAÇÃO DO PRODUTO</w:t>
      </w:r>
      <w:r w:rsidRPr="001C2796">
        <w:rPr>
          <w:rFonts w:asciiTheme="minorHAnsi" w:eastAsia="Arial MT" w:hAnsiTheme="minorHAnsi" w:cstheme="minorHAnsi"/>
          <w:b/>
          <w:spacing w:val="-2"/>
          <w:kern w:val="0"/>
          <w:lang w:val="pt-PT"/>
        </w:rPr>
        <w:t xml:space="preserve"> </w:t>
      </w:r>
      <w:r w:rsidRPr="001C2796">
        <w:rPr>
          <w:rFonts w:asciiTheme="minorHAnsi" w:eastAsia="Arial MT" w:hAnsiTheme="minorHAnsi" w:cstheme="minorHAnsi"/>
          <w:kern w:val="0"/>
          <w:lang w:val="pt-PT"/>
        </w:rPr>
        <w:t>(art. 6º, XXIII, “c”</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 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44"/>
        </w:numPr>
        <w:suppressAutoHyphens w:val="0"/>
        <w:autoSpaceDE w:val="0"/>
        <w:spacing w:after="0" w:line="240" w:lineRule="auto"/>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 descrição da solução como um todo, encontra-se pormenorizada em tópico específico dos Estudos Técnicos Preliminares, apêndice deste Termo de Referência.</w:t>
      </w:r>
    </w:p>
    <w:p w:rsidR="0034753F" w:rsidRPr="001C2796" w:rsidRDefault="0034753F" w:rsidP="0034753F">
      <w:pPr>
        <w:tabs>
          <w:tab w:val="left" w:pos="634"/>
        </w:tabs>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tabs>
          <w:tab w:val="left" w:pos="4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REQUISITOS</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DA</w:t>
      </w:r>
      <w:r w:rsidRPr="001C2796">
        <w:rPr>
          <w:rFonts w:asciiTheme="minorHAnsi" w:eastAsia="Arial MT" w:hAnsiTheme="minorHAnsi" w:cstheme="minorHAnsi"/>
          <w:b/>
          <w:spacing w:val="-4"/>
          <w:kern w:val="0"/>
          <w:lang w:val="pt-PT"/>
        </w:rPr>
        <w:t xml:space="preserve"> </w:t>
      </w:r>
      <w:r w:rsidRPr="001C2796">
        <w:rPr>
          <w:rFonts w:asciiTheme="minorHAnsi" w:eastAsia="Arial MT" w:hAnsiTheme="minorHAnsi" w:cstheme="minorHAnsi"/>
          <w:b/>
          <w:kern w:val="0"/>
          <w:lang w:val="pt-PT"/>
        </w:rPr>
        <w:t>CONTRATAÇÃO</w:t>
      </w:r>
      <w:r w:rsidRPr="001C2796">
        <w:rPr>
          <w:rFonts w:asciiTheme="minorHAnsi" w:eastAsia="Arial MT" w:hAnsiTheme="minorHAnsi" w:cstheme="minorHAnsi"/>
          <w:b/>
          <w:spacing w:val="-2"/>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6º,</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XXIII,</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 Lei n.</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Não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será</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admitida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subcontratação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objeto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contratual.</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Não</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haverá</w:t>
      </w:r>
      <w:r w:rsidRPr="001C2796">
        <w:rPr>
          <w:rFonts w:asciiTheme="minorHAnsi" w:eastAsia="Arial MT" w:hAnsiTheme="minorHAnsi" w:cstheme="minorHAnsi"/>
          <w:spacing w:val="15"/>
          <w:kern w:val="0"/>
          <w:lang w:val="pt-PT"/>
        </w:rPr>
        <w:t xml:space="preserve"> </w:t>
      </w:r>
      <w:r w:rsidRPr="001C2796">
        <w:rPr>
          <w:rFonts w:asciiTheme="minorHAnsi" w:eastAsia="Arial MT" w:hAnsiTheme="minorHAnsi" w:cstheme="minorHAnsi"/>
          <w:kern w:val="0"/>
          <w:lang w:val="pt-PT"/>
        </w:rPr>
        <w:t>exigência</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garantia</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contratual</w:t>
      </w:r>
      <w:r w:rsidRPr="001C2796">
        <w:rPr>
          <w:rFonts w:asciiTheme="minorHAnsi" w:eastAsia="Arial MT" w:hAnsiTheme="minorHAnsi" w:cstheme="minorHAnsi"/>
          <w:spacing w:val="16"/>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execução</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dos</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arts.</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96</w:t>
      </w:r>
      <w:r w:rsidRPr="001C2796">
        <w:rPr>
          <w:rFonts w:asciiTheme="minorHAnsi" w:eastAsia="Arial MT" w:hAnsiTheme="minorHAnsi" w:cstheme="minorHAnsi"/>
          <w:spacing w:val="16"/>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15"/>
          <w:kern w:val="0"/>
          <w:lang w:val="pt-PT"/>
        </w:rPr>
        <w:t xml:space="preserve"> </w:t>
      </w:r>
      <w:r w:rsidRPr="001C2796">
        <w:rPr>
          <w:rFonts w:asciiTheme="minorHAnsi" w:eastAsia="Arial MT" w:hAnsiTheme="minorHAnsi" w:cstheme="minorHAnsi"/>
          <w:kern w:val="0"/>
          <w:lang w:val="pt-PT"/>
        </w:rPr>
        <w:t>seguintes</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14.133/21,</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pelas</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razões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abaixo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justificadas:</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Pagamento</w:t>
      </w:r>
      <w:r w:rsidRPr="001C2796">
        <w:rPr>
          <w:rFonts w:asciiTheme="minorHAnsi" w:eastAsia="Arial MT" w:hAnsiTheme="minorHAnsi" w:cstheme="minorHAnsi"/>
          <w:spacing w:val="17"/>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item</w:t>
      </w:r>
      <w:r w:rsidRPr="001C2796">
        <w:rPr>
          <w:rFonts w:asciiTheme="minorHAnsi" w:eastAsia="Arial MT" w:hAnsiTheme="minorHAnsi" w:cstheme="minorHAnsi"/>
          <w:spacing w:val="17"/>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7"/>
          <w:kern w:val="0"/>
          <w:lang w:val="pt-PT"/>
        </w:rPr>
        <w:t xml:space="preserve"> </w:t>
      </w:r>
      <w:r w:rsidRPr="001C2796">
        <w:rPr>
          <w:rFonts w:asciiTheme="minorHAnsi" w:eastAsia="Arial MT" w:hAnsiTheme="minorHAnsi" w:cstheme="minorHAnsi"/>
          <w:kern w:val="0"/>
          <w:lang w:val="pt-PT"/>
        </w:rPr>
        <w:t>ser</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realizado</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após</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recebimento</w:t>
      </w:r>
      <w:r w:rsidRPr="001C2796">
        <w:rPr>
          <w:rFonts w:asciiTheme="minorHAnsi" w:eastAsia="Arial MT" w:hAnsiTheme="minorHAnsi" w:cstheme="minorHAnsi"/>
          <w:spacing w:val="17"/>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conferência</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pela</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Administração</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do</w:t>
      </w:r>
      <w:proofErr w:type="gramStart"/>
      <w:r w:rsidRPr="001C2796">
        <w:rPr>
          <w:rFonts w:asciiTheme="minorHAnsi" w:eastAsia="Arial MT" w:hAnsiTheme="minorHAnsi" w:cstheme="minorHAnsi"/>
          <w:kern w:val="0"/>
          <w:lang w:val="pt-PT"/>
        </w:rPr>
        <w:t xml:space="preserve"> </w:t>
      </w:r>
      <w:r w:rsidRPr="001C2796">
        <w:rPr>
          <w:rFonts w:asciiTheme="minorHAnsi" w:eastAsia="Arial MT" w:hAnsiTheme="minorHAnsi" w:cstheme="minorHAnsi"/>
          <w:spacing w:val="-52"/>
          <w:kern w:val="0"/>
          <w:lang w:val="pt-PT"/>
        </w:rPr>
        <w:t xml:space="preserve"> </w:t>
      </w:r>
      <w:proofErr w:type="gramEnd"/>
      <w:r w:rsidRPr="001C2796">
        <w:rPr>
          <w:rFonts w:asciiTheme="minorHAnsi" w:eastAsia="Arial MT" w:hAnsiTheme="minorHAnsi" w:cstheme="minorHAnsi"/>
          <w:kern w:val="0"/>
          <w:lang w:val="pt-PT"/>
        </w:rPr>
        <w:t>Consórcio Público Intermunicipal de Saúde da Região dos Grandes Lagos – CONSAGRA/SP.</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Os profissionais indicados para prestar os serviços de forma presencial deverão possui capacidade técnica e experiência na área de assessoria e consultoria em gestao e controle de bens patrimoniais, além da formação adequada.</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tabs>
          <w:tab w:val="left" w:pos="4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MODELO DE</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EXECUÇÃO</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CONTRATUAL</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6º,</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XXIII,</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 e</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n.</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44"/>
        </w:numPr>
        <w:tabs>
          <w:tab w:val="left" w:pos="61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O prazo de vigência é de </w:t>
      </w:r>
      <w:proofErr w:type="gramStart"/>
      <w:r w:rsidRPr="001C2796">
        <w:rPr>
          <w:rFonts w:asciiTheme="minorHAnsi" w:eastAsia="Arial MT" w:hAnsiTheme="minorHAnsi" w:cstheme="minorHAnsi"/>
          <w:kern w:val="0"/>
          <w:lang w:val="pt-PT"/>
        </w:rPr>
        <w:t>6</w:t>
      </w:r>
      <w:proofErr w:type="gramEnd"/>
      <w:r w:rsidRPr="001C2796">
        <w:rPr>
          <w:rFonts w:asciiTheme="minorHAnsi" w:eastAsia="Arial MT" w:hAnsiTheme="minorHAnsi" w:cstheme="minorHAnsi"/>
          <w:kern w:val="0"/>
          <w:lang w:val="pt-PT"/>
        </w:rPr>
        <w:t xml:space="preserve"> (seis) a 12 (doze) meses ou ate a entrega/ finalização do serviço, contados a contar da assinatura do contrato, na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forma do artigo 105</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da Lei n°</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44"/>
        </w:numPr>
        <w:tabs>
          <w:tab w:val="left" w:pos="62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No presente tópico já se subentende que a empresa deverá ser responsável por auferir todas as licenças necessárias em todos os órgãos fiscalizadores para realização dos serviços contratados. </w:t>
      </w:r>
    </w:p>
    <w:p w:rsidR="0034753F" w:rsidRPr="001C2796" w:rsidRDefault="0034753F" w:rsidP="0034753F">
      <w:pPr>
        <w:numPr>
          <w:ilvl w:val="1"/>
          <w:numId w:val="44"/>
        </w:numPr>
        <w:tabs>
          <w:tab w:val="left" w:pos="62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Os serviços deverão ser executados seguindo criteriosamente o disposto no Termo de Referência.</w:t>
      </w:r>
    </w:p>
    <w:p w:rsidR="0034753F" w:rsidRPr="001C2796" w:rsidRDefault="0034753F" w:rsidP="0034753F">
      <w:pPr>
        <w:tabs>
          <w:tab w:val="left" w:pos="625"/>
        </w:tabs>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tabs>
          <w:tab w:val="left" w:pos="4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CRITÉRIOS DE MEDIÇÃO, FORMA,</w:t>
      </w:r>
      <w:r w:rsidRPr="001C2796">
        <w:rPr>
          <w:rFonts w:asciiTheme="minorHAnsi" w:eastAsia="Arial MT" w:hAnsiTheme="minorHAnsi" w:cstheme="minorHAnsi"/>
          <w:b/>
          <w:spacing w:val="-3"/>
          <w:kern w:val="0"/>
          <w:lang w:val="pt-PT"/>
        </w:rPr>
        <w:t xml:space="preserve"> </w:t>
      </w:r>
      <w:r w:rsidRPr="001C2796">
        <w:rPr>
          <w:rFonts w:asciiTheme="minorHAnsi" w:eastAsia="Arial MT" w:hAnsiTheme="minorHAnsi" w:cstheme="minorHAnsi"/>
          <w:b/>
          <w:kern w:val="0"/>
          <w:lang w:val="pt-PT"/>
        </w:rPr>
        <w:t>CONDIÇÕES E</w:t>
      </w:r>
      <w:r w:rsidRPr="001C2796">
        <w:rPr>
          <w:rFonts w:asciiTheme="minorHAnsi" w:eastAsia="Arial MT" w:hAnsiTheme="minorHAnsi" w:cstheme="minorHAnsi"/>
          <w:b/>
          <w:spacing w:val="-3"/>
          <w:kern w:val="0"/>
          <w:lang w:val="pt-PT"/>
        </w:rPr>
        <w:t xml:space="preserve"> </w:t>
      </w:r>
      <w:r w:rsidRPr="001C2796">
        <w:rPr>
          <w:rFonts w:asciiTheme="minorHAnsi" w:eastAsia="Arial MT" w:hAnsiTheme="minorHAnsi" w:cstheme="minorHAnsi"/>
          <w:b/>
          <w:kern w:val="0"/>
          <w:lang w:val="pt-PT"/>
        </w:rPr>
        <w:t>PRAZOS DE</w:t>
      </w:r>
      <w:r w:rsidRPr="001C2796">
        <w:rPr>
          <w:rFonts w:asciiTheme="minorHAnsi" w:eastAsia="Arial MT" w:hAnsiTheme="minorHAnsi" w:cstheme="minorHAnsi"/>
          <w:b/>
          <w:spacing w:val="-2"/>
          <w:kern w:val="0"/>
          <w:lang w:val="pt-PT"/>
        </w:rPr>
        <w:t xml:space="preserve"> </w:t>
      </w:r>
      <w:r w:rsidRPr="001C2796">
        <w:rPr>
          <w:rFonts w:asciiTheme="minorHAnsi" w:eastAsia="Arial MT" w:hAnsiTheme="minorHAnsi" w:cstheme="minorHAnsi"/>
          <w:b/>
          <w:kern w:val="0"/>
          <w:lang w:val="pt-PT"/>
        </w:rPr>
        <w:t>PAGAMENTO</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6º, XXIII,</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“g”</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 14.133/2021).</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pagamento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será</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efetuado</w:t>
      </w:r>
      <w:r w:rsidRPr="001C2796">
        <w:rPr>
          <w:rFonts w:asciiTheme="minorHAnsi" w:eastAsia="Arial MT" w:hAnsiTheme="minorHAnsi" w:cstheme="minorHAnsi"/>
          <w:spacing w:val="-1"/>
          <w:kern w:val="0"/>
          <w:lang w:val="pt-PT"/>
        </w:rPr>
        <w:t xml:space="preserve"> através de parcelas mensais fixas, </w:t>
      </w:r>
      <w:r w:rsidRPr="001C2796">
        <w:rPr>
          <w:rFonts w:asciiTheme="minorHAnsi" w:eastAsia="Arial MT" w:hAnsiTheme="minorHAnsi" w:cstheme="minorHAnsi"/>
          <w:kern w:val="0"/>
          <w:lang w:val="pt-PT"/>
        </w:rPr>
        <w:t>em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até 30</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(trinta) dias,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contados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recebimento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da Nota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Fiscal/Fatura.</w:t>
      </w:r>
    </w:p>
    <w:p w:rsidR="0034753F" w:rsidRPr="001C2796" w:rsidRDefault="0034753F" w:rsidP="0034753F">
      <w:pPr>
        <w:numPr>
          <w:ilvl w:val="2"/>
          <w:numId w:val="47"/>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Considera-se ocorrido o recebimento da nota fiscal ou fatura quando o órgão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 xml:space="preserve"> atestar 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execução do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objeto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do contrato.</w:t>
      </w:r>
    </w:p>
    <w:p w:rsidR="0034753F" w:rsidRPr="001C2796" w:rsidRDefault="0034753F" w:rsidP="0034753F">
      <w:pPr>
        <w:numPr>
          <w:ilvl w:val="1"/>
          <w:numId w:val="44"/>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O pagamento será realizado através de ordem bancária, para crédito em banco, agência e conta </w:t>
      </w:r>
      <w:proofErr w:type="gramStart"/>
      <w:r w:rsidRPr="001C2796">
        <w:rPr>
          <w:rFonts w:asciiTheme="minorHAnsi" w:eastAsia="Arial MT" w:hAnsiTheme="minorHAnsi" w:cstheme="minorHAnsi"/>
          <w:kern w:val="0"/>
          <w:lang w:val="pt-PT"/>
        </w:rPr>
        <w:t>corrente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indicados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pelo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b/>
          <w:bCs/>
          <w:kern w:val="0"/>
          <w:lang w:val="pt-PT"/>
        </w:rPr>
        <w:t>CONTRATADO</w:t>
      </w:r>
      <w:proofErr w:type="gramEnd"/>
      <w:r w:rsidRPr="001C2796">
        <w:rPr>
          <w:rFonts w:asciiTheme="minorHAnsi" w:eastAsia="Arial MT" w:hAnsiTheme="minorHAnsi" w:cstheme="minorHAnsi"/>
          <w:kern w:val="0"/>
          <w:lang w:val="pt-PT"/>
        </w:rPr>
        <w:t>.</w:t>
      </w:r>
    </w:p>
    <w:p w:rsidR="0034753F" w:rsidRPr="001C2796" w:rsidRDefault="0034753F" w:rsidP="0034753F">
      <w:pPr>
        <w:numPr>
          <w:ilvl w:val="2"/>
          <w:numId w:val="48"/>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Será considerada data do pagamento o dia em que constar como emitida a ordem bancária para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pagamento.</w:t>
      </w:r>
    </w:p>
    <w:p w:rsidR="0034753F" w:rsidRPr="001C2796" w:rsidRDefault="0034753F" w:rsidP="0034753F">
      <w:pPr>
        <w:numPr>
          <w:ilvl w:val="1"/>
          <w:numId w:val="44"/>
        </w:numPr>
        <w:tabs>
          <w:tab w:val="left" w:pos="61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Quando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houver</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glosa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parcial</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kern w:val="0"/>
          <w:lang w:val="pt-PT"/>
        </w:rPr>
        <w:t>objeto,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kern w:val="0"/>
          <w:lang w:val="pt-PT"/>
        </w:rPr>
        <w:t>deverá</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kern w:val="0"/>
          <w:lang w:val="pt-PT"/>
        </w:rPr>
        <w:t>comunicar</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empresa</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kern w:val="0"/>
          <w:lang w:val="pt-PT"/>
        </w:rPr>
        <w:t>que</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emita</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nota</w:t>
      </w:r>
      <w:proofErr w:type="gramStart"/>
      <w:r w:rsidRPr="001C2796">
        <w:rPr>
          <w:rFonts w:asciiTheme="minorHAnsi" w:eastAsia="Arial MT" w:hAnsiTheme="minorHAnsi" w:cstheme="minorHAnsi"/>
          <w:kern w:val="0"/>
          <w:lang w:val="pt-PT"/>
        </w:rPr>
        <w:t xml:space="preserve"> </w:t>
      </w:r>
      <w:r w:rsidRPr="001C2796">
        <w:rPr>
          <w:rFonts w:asciiTheme="minorHAnsi" w:eastAsia="Arial MT" w:hAnsiTheme="minorHAnsi" w:cstheme="minorHAnsi"/>
          <w:spacing w:val="-52"/>
          <w:kern w:val="0"/>
          <w:lang w:val="pt-PT"/>
        </w:rPr>
        <w:t xml:space="preserve"> </w:t>
      </w:r>
      <w:proofErr w:type="gramEnd"/>
      <w:r w:rsidRPr="001C2796">
        <w:rPr>
          <w:rFonts w:asciiTheme="minorHAnsi" w:eastAsia="Arial MT" w:hAnsiTheme="minorHAnsi" w:cstheme="minorHAnsi"/>
          <w:kern w:val="0"/>
          <w:lang w:val="pt-PT"/>
        </w:rPr>
        <w:t>fiscal</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ou fatura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com</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o valor exato dimensionado.</w:t>
      </w:r>
    </w:p>
    <w:p w:rsidR="0034753F" w:rsidRPr="001C2796" w:rsidRDefault="0034753F" w:rsidP="0034753F">
      <w:pPr>
        <w:numPr>
          <w:ilvl w:val="1"/>
          <w:numId w:val="44"/>
        </w:numPr>
        <w:tabs>
          <w:tab w:val="left" w:pos="61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20"/>
          <w:kern w:val="0"/>
          <w:lang w:val="pt-PT"/>
        </w:rPr>
        <w:t xml:space="preserve"> </w:t>
      </w:r>
      <w:r w:rsidRPr="001C2796">
        <w:rPr>
          <w:rFonts w:asciiTheme="minorHAnsi" w:eastAsia="Arial MT" w:hAnsiTheme="minorHAnsi" w:cstheme="minorHAnsi"/>
          <w:kern w:val="0"/>
          <w:lang w:val="pt-PT"/>
        </w:rPr>
        <w:t>setor</w:t>
      </w:r>
      <w:r w:rsidRPr="001C2796">
        <w:rPr>
          <w:rFonts w:asciiTheme="minorHAnsi" w:eastAsia="Arial MT" w:hAnsiTheme="minorHAnsi" w:cstheme="minorHAnsi"/>
          <w:spacing w:val="25"/>
          <w:kern w:val="0"/>
          <w:lang w:val="pt-PT"/>
        </w:rPr>
        <w:t xml:space="preserve"> </w:t>
      </w:r>
      <w:r w:rsidRPr="001C2796">
        <w:rPr>
          <w:rFonts w:asciiTheme="minorHAnsi" w:eastAsia="Arial MT" w:hAnsiTheme="minorHAnsi" w:cstheme="minorHAnsi"/>
          <w:kern w:val="0"/>
          <w:lang w:val="pt-PT"/>
        </w:rPr>
        <w:t>competente</w:t>
      </w:r>
      <w:r w:rsidRPr="001C2796">
        <w:rPr>
          <w:rFonts w:asciiTheme="minorHAnsi" w:eastAsia="Arial MT" w:hAnsiTheme="minorHAnsi" w:cstheme="minorHAnsi"/>
          <w:spacing w:val="20"/>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proceder</w:t>
      </w:r>
      <w:r w:rsidRPr="001C2796">
        <w:rPr>
          <w:rFonts w:asciiTheme="minorHAnsi" w:eastAsia="Arial MT" w:hAnsiTheme="minorHAnsi" w:cstheme="minorHAnsi"/>
          <w:spacing w:val="24"/>
          <w:kern w:val="0"/>
          <w:lang w:val="pt-PT"/>
        </w:rPr>
        <w:t xml:space="preserve"> </w:t>
      </w:r>
      <w:r w:rsidRPr="001C2796">
        <w:rPr>
          <w:rFonts w:asciiTheme="minorHAnsi" w:eastAsia="Arial MT" w:hAnsiTheme="minorHAnsi" w:cstheme="minorHAnsi"/>
          <w:kern w:val="0"/>
          <w:lang w:val="pt-PT"/>
        </w:rPr>
        <w:t>ao</w:t>
      </w:r>
      <w:r w:rsidRPr="001C2796">
        <w:rPr>
          <w:rFonts w:asciiTheme="minorHAnsi" w:eastAsia="Arial MT" w:hAnsiTheme="minorHAnsi" w:cstheme="minorHAnsi"/>
          <w:spacing w:val="21"/>
          <w:kern w:val="0"/>
          <w:lang w:val="pt-PT"/>
        </w:rPr>
        <w:t xml:space="preserve"> </w:t>
      </w:r>
      <w:r w:rsidRPr="001C2796">
        <w:rPr>
          <w:rFonts w:asciiTheme="minorHAnsi" w:eastAsia="Arial MT" w:hAnsiTheme="minorHAnsi" w:cstheme="minorHAnsi"/>
          <w:kern w:val="0"/>
          <w:lang w:val="pt-PT"/>
        </w:rPr>
        <w:t>pagamento</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deve</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verificar</w:t>
      </w:r>
      <w:r w:rsidRPr="001C2796">
        <w:rPr>
          <w:rFonts w:asciiTheme="minorHAnsi" w:eastAsia="Arial MT" w:hAnsiTheme="minorHAnsi" w:cstheme="minorHAnsi"/>
          <w:spacing w:val="20"/>
          <w:kern w:val="0"/>
          <w:lang w:val="pt-PT"/>
        </w:rPr>
        <w:t xml:space="preserve"> </w:t>
      </w:r>
      <w:r w:rsidRPr="001C2796">
        <w:rPr>
          <w:rFonts w:asciiTheme="minorHAnsi" w:eastAsia="Arial MT" w:hAnsiTheme="minorHAnsi" w:cstheme="minorHAnsi"/>
          <w:kern w:val="0"/>
          <w:lang w:val="pt-PT"/>
        </w:rPr>
        <w:t>se</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24"/>
          <w:kern w:val="0"/>
          <w:lang w:val="pt-PT"/>
        </w:rPr>
        <w:t xml:space="preserve"> </w:t>
      </w:r>
      <w:r w:rsidRPr="001C2796">
        <w:rPr>
          <w:rFonts w:asciiTheme="minorHAnsi" w:eastAsia="Arial MT" w:hAnsiTheme="minorHAnsi" w:cstheme="minorHAnsi"/>
          <w:kern w:val="0"/>
          <w:lang w:val="pt-PT"/>
        </w:rPr>
        <w:t>Nota</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Fiscal</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Fatura</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apresentada expressa</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os elementos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necessários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e essenciais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do documento,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tais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como:</w:t>
      </w:r>
    </w:p>
    <w:p w:rsidR="0034753F" w:rsidRPr="001C2796" w:rsidRDefault="0034753F" w:rsidP="0034753F">
      <w:pPr>
        <w:numPr>
          <w:ilvl w:val="0"/>
          <w:numId w:val="46"/>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prazo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validade;</w:t>
      </w:r>
    </w:p>
    <w:p w:rsidR="0034753F" w:rsidRPr="001C2796" w:rsidRDefault="0034753F" w:rsidP="0034753F">
      <w:pPr>
        <w:numPr>
          <w:ilvl w:val="0"/>
          <w:numId w:val="46"/>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data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emissão;</w:t>
      </w:r>
    </w:p>
    <w:p w:rsidR="0034753F" w:rsidRPr="001C2796" w:rsidRDefault="0034753F" w:rsidP="0034753F">
      <w:pPr>
        <w:numPr>
          <w:ilvl w:val="0"/>
          <w:numId w:val="46"/>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lastRenderedPageBreak/>
        <w:t>Os</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dados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 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 xml:space="preserve">órgão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w:t>
      </w:r>
    </w:p>
    <w:p w:rsidR="0034753F" w:rsidRPr="001C2796" w:rsidRDefault="0034753F" w:rsidP="0034753F">
      <w:pPr>
        <w:numPr>
          <w:ilvl w:val="0"/>
          <w:numId w:val="46"/>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período respectivo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de execução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contrato;</w:t>
      </w:r>
    </w:p>
    <w:p w:rsidR="0034753F" w:rsidRPr="001C2796" w:rsidRDefault="0034753F" w:rsidP="0034753F">
      <w:pPr>
        <w:numPr>
          <w:ilvl w:val="0"/>
          <w:numId w:val="46"/>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valor 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pagar;</w:t>
      </w:r>
      <w:r w:rsidRPr="001C2796">
        <w:rPr>
          <w:rFonts w:asciiTheme="minorHAnsi" w:eastAsia="Arial MT" w:hAnsiTheme="minorHAnsi" w:cstheme="minorHAnsi"/>
          <w:spacing w:val="-3"/>
          <w:kern w:val="0"/>
          <w:lang w:val="pt-PT"/>
        </w:rPr>
        <w:t xml:space="preserve"> </w:t>
      </w:r>
      <w:proofErr w:type="gramStart"/>
      <w:r w:rsidRPr="001C2796">
        <w:rPr>
          <w:rFonts w:asciiTheme="minorHAnsi" w:eastAsia="Arial MT" w:hAnsiTheme="minorHAnsi" w:cstheme="minorHAnsi"/>
          <w:kern w:val="0"/>
          <w:lang w:val="pt-PT"/>
        </w:rPr>
        <w:t>e</w:t>
      </w:r>
      <w:proofErr w:type="gramEnd"/>
    </w:p>
    <w:p w:rsidR="0034753F" w:rsidRPr="001C2796" w:rsidRDefault="0034753F" w:rsidP="0034753F">
      <w:pPr>
        <w:numPr>
          <w:ilvl w:val="0"/>
          <w:numId w:val="46"/>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Eventual</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destaque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valor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retenções</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tributárias cabíveis.</w:t>
      </w:r>
    </w:p>
    <w:p w:rsidR="0034753F" w:rsidRPr="001C2796" w:rsidRDefault="0034753F" w:rsidP="0034753F">
      <w:pPr>
        <w:numPr>
          <w:ilvl w:val="1"/>
          <w:numId w:val="44"/>
        </w:numPr>
        <w:tabs>
          <w:tab w:val="left" w:pos="610"/>
          <w:tab w:val="left" w:pos="652"/>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Havendo erro na apresentação da Nota Fiscal/Fatura, ou circunstância que impeça a liquidação 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 xml:space="preserve">despesa, o pagamento ficará sobrestado até que 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providencie as medidas saneadoras. Nessa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hipótese,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prazo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pagamento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iniciar-se-á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após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comprovação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regularização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situação,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não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acarretando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qualquer ônus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 xml:space="preserve">o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w:t>
      </w:r>
    </w:p>
    <w:p w:rsidR="0034753F" w:rsidRPr="001C2796" w:rsidRDefault="0034753F" w:rsidP="0034753F">
      <w:pPr>
        <w:numPr>
          <w:ilvl w:val="1"/>
          <w:numId w:val="44"/>
        </w:numPr>
        <w:tabs>
          <w:tab w:val="left" w:pos="610"/>
          <w:tab w:val="left" w:pos="63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 Nota Fiscal ou Fatura deverá ser obrigatoriamente acompanhada da comprovação da regularidade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fiscal.</w:t>
      </w:r>
    </w:p>
    <w:p w:rsidR="0034753F" w:rsidRPr="001C2796" w:rsidRDefault="0034753F" w:rsidP="0034753F">
      <w:pPr>
        <w:numPr>
          <w:ilvl w:val="1"/>
          <w:numId w:val="44"/>
        </w:numPr>
        <w:tabs>
          <w:tab w:val="left" w:pos="610"/>
          <w:tab w:val="left" w:pos="63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Previamente à emissão de nota de empenho e a cada pagamento, a Administração do Consórcio Público Intermunicipal de Saúde da Região dos </w:t>
      </w:r>
      <w:proofErr w:type="gramStart"/>
      <w:r w:rsidRPr="001C2796">
        <w:rPr>
          <w:rFonts w:asciiTheme="minorHAnsi" w:eastAsia="Arial MT" w:hAnsiTheme="minorHAnsi" w:cstheme="minorHAnsi"/>
          <w:kern w:val="0"/>
          <w:lang w:val="pt-PT"/>
        </w:rPr>
        <w:t>Grandes Lagos</w:t>
      </w:r>
      <w:proofErr w:type="gramEnd"/>
      <w:r w:rsidRPr="001C2796">
        <w:rPr>
          <w:rFonts w:asciiTheme="minorHAnsi" w:eastAsia="Arial MT" w:hAnsiTheme="minorHAnsi" w:cstheme="minorHAnsi"/>
          <w:kern w:val="0"/>
          <w:lang w:val="pt-PT"/>
        </w:rPr>
        <w:t xml:space="preserve"> – CONSAGRA/SP,</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deverá realizar consulta para: a) verificar a manutenção das condições de habilitação exigidas no edital; b)</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identificar possível razão que impeça a participação em licitação, no âmbito do órgão ou entidade, proibição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 contratar com o Poder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Público, bem</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kern w:val="0"/>
          <w:lang w:val="pt-PT"/>
        </w:rPr>
        <w:t>como ocorrências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impeditivas</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indiretas.</w:t>
      </w:r>
    </w:p>
    <w:p w:rsidR="0034753F" w:rsidRPr="001C2796" w:rsidRDefault="0034753F" w:rsidP="0034753F">
      <w:pPr>
        <w:numPr>
          <w:ilvl w:val="1"/>
          <w:numId w:val="44"/>
        </w:numPr>
        <w:tabs>
          <w:tab w:val="left" w:pos="610"/>
          <w:tab w:val="left" w:pos="77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Constatando-se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situação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irregularidade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será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providenciada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sua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notificação,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por</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 xml:space="preserve">escrito, para que, no prazo de </w:t>
      </w:r>
      <w:proofErr w:type="gramStart"/>
      <w:r w:rsidRPr="001C2796">
        <w:rPr>
          <w:rFonts w:asciiTheme="minorHAnsi" w:eastAsia="Arial MT" w:hAnsiTheme="minorHAnsi" w:cstheme="minorHAnsi"/>
          <w:kern w:val="0"/>
          <w:lang w:val="pt-PT"/>
        </w:rPr>
        <w:t>5</w:t>
      </w:r>
      <w:proofErr w:type="gramEnd"/>
      <w:r w:rsidRPr="001C2796">
        <w:rPr>
          <w:rFonts w:asciiTheme="minorHAnsi" w:eastAsia="Arial MT" w:hAnsiTheme="minorHAnsi" w:cstheme="minorHAnsi"/>
          <w:kern w:val="0"/>
          <w:lang w:val="pt-PT"/>
        </w:rPr>
        <w:t xml:space="preserve"> (cinco) dias úteis, regularize sua situação ou, no mesmo prazo, apresente sua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defesa.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prazo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poderá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ser</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prorrogado uma vez,</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por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igual período,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 critério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w:t>
      </w:r>
    </w:p>
    <w:p w:rsidR="0034753F" w:rsidRPr="001C2796" w:rsidRDefault="0034753F" w:rsidP="0034753F">
      <w:pPr>
        <w:numPr>
          <w:ilvl w:val="1"/>
          <w:numId w:val="44"/>
        </w:numPr>
        <w:tabs>
          <w:tab w:val="left" w:pos="78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Não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havendo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regularização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sendo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defesa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considerada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improcedente,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deverá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comunicar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órgãos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responsáveis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pela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fiscalização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regularidade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fiscal</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quanto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à</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inadimplência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bem como quanto à existência de pagamento a ser efetuado, para que sejam acionados os meios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pertinentes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 necessários para garantir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recebimento de seus créditos.</w:t>
      </w:r>
    </w:p>
    <w:p w:rsidR="0034753F" w:rsidRPr="001C2796" w:rsidRDefault="0034753F" w:rsidP="0034753F">
      <w:pPr>
        <w:numPr>
          <w:ilvl w:val="1"/>
          <w:numId w:val="44"/>
        </w:numPr>
        <w:tabs>
          <w:tab w:val="left" w:pos="74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Persistindo a irregularidade, o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 xml:space="preserve"> deverá adotar as medidas necessárias à rescisão contratual</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nos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autos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 processo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administrativo correspondente,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assegurada ao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ampla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defesa.</w:t>
      </w:r>
    </w:p>
    <w:p w:rsidR="0034753F" w:rsidRPr="001C2796" w:rsidRDefault="0034753F" w:rsidP="0034753F">
      <w:pPr>
        <w:numPr>
          <w:ilvl w:val="1"/>
          <w:numId w:val="44"/>
        </w:numPr>
        <w:tabs>
          <w:tab w:val="left" w:pos="72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Havendo a efetiva execução do objeto, os pagamentos serão realizados normalmente, até que se decida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pela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rescisão do contrato,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 xml:space="preserve">caso 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não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regularize</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sua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situação.</w:t>
      </w:r>
    </w:p>
    <w:p w:rsidR="0034753F" w:rsidRPr="001C2796" w:rsidRDefault="0034753F" w:rsidP="0034753F">
      <w:pPr>
        <w:numPr>
          <w:ilvl w:val="1"/>
          <w:numId w:val="44"/>
        </w:numPr>
        <w:tabs>
          <w:tab w:val="left" w:pos="71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Quando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do pagamento,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será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efetuada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 retenção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tributária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prevista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na</w:t>
      </w:r>
      <w:r w:rsidRPr="001C2796">
        <w:rPr>
          <w:rFonts w:asciiTheme="minorHAnsi" w:eastAsia="Arial MT" w:hAnsiTheme="minorHAnsi" w:cstheme="minorHAnsi"/>
          <w:spacing w:val="-4"/>
          <w:kern w:val="0"/>
          <w:lang w:val="pt-PT"/>
        </w:rPr>
        <w:t xml:space="preserve"> </w:t>
      </w:r>
      <w:r w:rsidRPr="001C2796">
        <w:rPr>
          <w:rFonts w:asciiTheme="minorHAnsi" w:eastAsia="Arial MT" w:hAnsiTheme="minorHAnsi" w:cstheme="minorHAnsi"/>
          <w:kern w:val="0"/>
          <w:lang w:val="pt-PT"/>
        </w:rPr>
        <w:t>legislação aplicável.</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4"/>
        </w:numPr>
        <w:tabs>
          <w:tab w:val="left" w:pos="55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MODELO DE</w:t>
      </w:r>
      <w:r w:rsidRPr="001C2796">
        <w:rPr>
          <w:rFonts w:asciiTheme="minorHAnsi" w:eastAsia="Arial MT" w:hAnsiTheme="minorHAnsi" w:cstheme="minorHAnsi"/>
          <w:b/>
          <w:spacing w:val="-2"/>
          <w:kern w:val="0"/>
          <w:lang w:val="pt-PT"/>
        </w:rPr>
        <w:t xml:space="preserve"> </w:t>
      </w:r>
      <w:r w:rsidRPr="001C2796">
        <w:rPr>
          <w:rFonts w:asciiTheme="minorHAnsi" w:eastAsia="Arial MT" w:hAnsiTheme="minorHAnsi" w:cstheme="minorHAnsi"/>
          <w:b/>
          <w:kern w:val="0"/>
          <w:lang w:val="pt-PT"/>
        </w:rPr>
        <w:t>GESTÃO DO CONTRATO</w:t>
      </w:r>
      <w:r w:rsidRPr="001C2796">
        <w:rPr>
          <w:rFonts w:asciiTheme="minorHAnsi" w:eastAsia="Arial MT" w:hAnsiTheme="minorHAnsi" w:cstheme="minorHAnsi"/>
          <w:b/>
          <w:spacing w:val="-2"/>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6º,</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XXIII,</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Lei n.</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44"/>
        </w:numPr>
        <w:tabs>
          <w:tab w:val="left" w:pos="74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 contrato deverá ser executado fielmente pelas partes, de acordo com as cláusulas avençadas e 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 xml:space="preserve">normas da Lei nº 14.133, de 2021, e cada parte </w:t>
      </w:r>
      <w:proofErr w:type="gramStart"/>
      <w:r w:rsidRPr="001C2796">
        <w:rPr>
          <w:rFonts w:asciiTheme="minorHAnsi" w:eastAsia="Arial MT" w:hAnsiTheme="minorHAnsi" w:cstheme="minorHAnsi"/>
          <w:kern w:val="0"/>
          <w:lang w:val="pt-PT"/>
        </w:rPr>
        <w:t>responderá</w:t>
      </w:r>
      <w:proofErr w:type="gramEnd"/>
      <w:r w:rsidRPr="001C2796">
        <w:rPr>
          <w:rFonts w:asciiTheme="minorHAnsi" w:eastAsia="Arial MT" w:hAnsiTheme="minorHAnsi" w:cstheme="minorHAnsi"/>
          <w:kern w:val="0"/>
          <w:lang w:val="pt-PT"/>
        </w:rPr>
        <w:t xml:space="preserve"> pelas consequências de sua inexecução total 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parcial</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 art. 115,</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caput).</w:t>
      </w:r>
    </w:p>
    <w:p w:rsidR="0034753F" w:rsidRPr="001C2796" w:rsidRDefault="0034753F" w:rsidP="0034753F">
      <w:pPr>
        <w:numPr>
          <w:ilvl w:val="1"/>
          <w:numId w:val="44"/>
        </w:numPr>
        <w:tabs>
          <w:tab w:val="left" w:pos="731"/>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Em caso de impedimento, ordem de paralisação ou suspensão do contrato, o cronograma de execução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será prorrogado automaticamente pelo tempo correspondente, anotadas tais circunstâncias mediante simples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apostila (Lei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 art.</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115,</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§5º).</w:t>
      </w:r>
    </w:p>
    <w:p w:rsidR="0034753F" w:rsidRPr="001C2796" w:rsidRDefault="0034753F" w:rsidP="0034753F">
      <w:pPr>
        <w:numPr>
          <w:ilvl w:val="1"/>
          <w:numId w:val="44"/>
        </w:numPr>
        <w:tabs>
          <w:tab w:val="left" w:pos="73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 execução do contrato deverá ser acompanhada e fiscalizada pelo(s) fiscal (is) do contrato, ou pelos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respectivos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substitutos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 art. 117,</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caput).</w:t>
      </w:r>
    </w:p>
    <w:p w:rsidR="0034753F" w:rsidRPr="001C2796" w:rsidRDefault="0034753F" w:rsidP="0034753F">
      <w:pPr>
        <w:numPr>
          <w:ilvl w:val="1"/>
          <w:numId w:val="44"/>
        </w:numPr>
        <w:tabs>
          <w:tab w:val="left" w:pos="76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 fiscal do contrato anotará em registro próprio todas as ocorrências relacionadas à execução 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contrato,</w:t>
      </w:r>
      <w:r w:rsidRPr="001C2796">
        <w:rPr>
          <w:rFonts w:asciiTheme="minorHAnsi" w:eastAsia="Arial MT" w:hAnsiTheme="minorHAnsi" w:cstheme="minorHAnsi"/>
          <w:spacing w:val="12"/>
          <w:kern w:val="0"/>
          <w:lang w:val="pt-PT"/>
        </w:rPr>
        <w:t xml:space="preserve"> </w:t>
      </w:r>
      <w:r w:rsidRPr="001C2796">
        <w:rPr>
          <w:rFonts w:asciiTheme="minorHAnsi" w:eastAsia="Arial MT" w:hAnsiTheme="minorHAnsi" w:cstheme="minorHAnsi"/>
          <w:kern w:val="0"/>
          <w:lang w:val="pt-PT"/>
        </w:rPr>
        <w:t>determinando</w:t>
      </w:r>
      <w:r w:rsidRPr="001C2796">
        <w:rPr>
          <w:rFonts w:asciiTheme="minorHAnsi" w:eastAsia="Arial MT" w:hAnsiTheme="minorHAnsi" w:cstheme="minorHAnsi"/>
          <w:spacing w:val="13"/>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que</w:t>
      </w:r>
      <w:r w:rsidRPr="001C2796">
        <w:rPr>
          <w:rFonts w:asciiTheme="minorHAnsi" w:eastAsia="Arial MT" w:hAnsiTheme="minorHAnsi" w:cstheme="minorHAnsi"/>
          <w:spacing w:val="13"/>
          <w:kern w:val="0"/>
          <w:lang w:val="pt-PT"/>
        </w:rPr>
        <w:t xml:space="preserve"> </w:t>
      </w:r>
      <w:r w:rsidRPr="001C2796">
        <w:rPr>
          <w:rFonts w:asciiTheme="minorHAnsi" w:eastAsia="Arial MT" w:hAnsiTheme="minorHAnsi" w:cstheme="minorHAnsi"/>
          <w:kern w:val="0"/>
          <w:lang w:val="pt-PT"/>
        </w:rPr>
        <w:t>for</w:t>
      </w:r>
      <w:r w:rsidRPr="001C2796">
        <w:rPr>
          <w:rFonts w:asciiTheme="minorHAnsi" w:eastAsia="Arial MT" w:hAnsiTheme="minorHAnsi" w:cstheme="minorHAnsi"/>
          <w:spacing w:val="15"/>
          <w:kern w:val="0"/>
          <w:lang w:val="pt-PT"/>
        </w:rPr>
        <w:t xml:space="preserve"> </w:t>
      </w:r>
      <w:r w:rsidRPr="001C2796">
        <w:rPr>
          <w:rFonts w:asciiTheme="minorHAnsi" w:eastAsia="Arial MT" w:hAnsiTheme="minorHAnsi" w:cstheme="minorHAnsi"/>
          <w:kern w:val="0"/>
          <w:lang w:val="pt-PT"/>
        </w:rPr>
        <w:t>necessário</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1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regularização</w:t>
      </w:r>
      <w:r w:rsidRPr="001C2796">
        <w:rPr>
          <w:rFonts w:asciiTheme="minorHAnsi" w:eastAsia="Arial MT" w:hAnsiTheme="minorHAnsi" w:cstheme="minorHAnsi"/>
          <w:spacing w:val="12"/>
          <w:kern w:val="0"/>
          <w:lang w:val="pt-PT"/>
        </w:rPr>
        <w:t xml:space="preserve"> </w:t>
      </w:r>
      <w:r w:rsidRPr="001C2796">
        <w:rPr>
          <w:rFonts w:asciiTheme="minorHAnsi" w:eastAsia="Arial MT" w:hAnsiTheme="minorHAnsi" w:cstheme="minorHAnsi"/>
          <w:kern w:val="0"/>
          <w:lang w:val="pt-PT"/>
        </w:rPr>
        <w:t>das</w:t>
      </w:r>
      <w:r w:rsidRPr="001C2796">
        <w:rPr>
          <w:rFonts w:asciiTheme="minorHAnsi" w:eastAsia="Arial MT" w:hAnsiTheme="minorHAnsi" w:cstheme="minorHAnsi"/>
          <w:spacing w:val="11"/>
          <w:kern w:val="0"/>
          <w:lang w:val="pt-PT"/>
        </w:rPr>
        <w:t xml:space="preserve"> </w:t>
      </w:r>
      <w:r w:rsidRPr="001C2796">
        <w:rPr>
          <w:rFonts w:asciiTheme="minorHAnsi" w:eastAsia="Arial MT" w:hAnsiTheme="minorHAnsi" w:cstheme="minorHAnsi"/>
          <w:kern w:val="0"/>
          <w:lang w:val="pt-PT"/>
        </w:rPr>
        <w:t>faltas</w:t>
      </w:r>
      <w:r w:rsidRPr="001C2796">
        <w:rPr>
          <w:rFonts w:asciiTheme="minorHAnsi" w:eastAsia="Arial MT" w:hAnsiTheme="minorHAnsi" w:cstheme="minorHAnsi"/>
          <w:spacing w:val="15"/>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0"/>
          <w:kern w:val="0"/>
          <w:lang w:val="pt-PT"/>
        </w:rPr>
        <w:t xml:space="preserve"> </w:t>
      </w:r>
      <w:r w:rsidRPr="001C2796">
        <w:rPr>
          <w:rFonts w:asciiTheme="minorHAnsi" w:eastAsia="Arial MT" w:hAnsiTheme="minorHAnsi" w:cstheme="minorHAnsi"/>
          <w:kern w:val="0"/>
          <w:lang w:val="pt-PT"/>
        </w:rPr>
        <w:t>dos</w:t>
      </w:r>
      <w:r w:rsidRPr="001C2796">
        <w:rPr>
          <w:rFonts w:asciiTheme="minorHAnsi" w:eastAsia="Arial MT" w:hAnsiTheme="minorHAnsi" w:cstheme="minorHAnsi"/>
          <w:spacing w:val="15"/>
          <w:kern w:val="0"/>
          <w:lang w:val="pt-PT"/>
        </w:rPr>
        <w:t xml:space="preserve"> </w:t>
      </w:r>
      <w:r w:rsidRPr="001C2796">
        <w:rPr>
          <w:rFonts w:asciiTheme="minorHAnsi" w:eastAsia="Arial MT" w:hAnsiTheme="minorHAnsi" w:cstheme="minorHAnsi"/>
          <w:kern w:val="0"/>
          <w:lang w:val="pt-PT"/>
        </w:rPr>
        <w:t>defeitos</w:t>
      </w:r>
      <w:r w:rsidRPr="001C2796">
        <w:rPr>
          <w:rFonts w:asciiTheme="minorHAnsi" w:eastAsia="Arial MT" w:hAnsiTheme="minorHAnsi" w:cstheme="minorHAnsi"/>
          <w:spacing w:val="13"/>
          <w:kern w:val="0"/>
          <w:lang w:val="pt-PT"/>
        </w:rPr>
        <w:t xml:space="preserve"> </w:t>
      </w:r>
      <w:r w:rsidRPr="001C2796">
        <w:rPr>
          <w:rFonts w:asciiTheme="minorHAnsi" w:eastAsia="Arial MT" w:hAnsiTheme="minorHAnsi" w:cstheme="minorHAnsi"/>
          <w:kern w:val="0"/>
          <w:lang w:val="pt-PT"/>
        </w:rPr>
        <w:t>observados</w:t>
      </w:r>
      <w:r w:rsidRPr="001C2796">
        <w:rPr>
          <w:rFonts w:asciiTheme="minorHAnsi" w:eastAsia="Arial MT" w:hAnsiTheme="minorHAnsi" w:cstheme="minorHAnsi"/>
          <w:spacing w:val="12"/>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 art.</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117, §1º).</w:t>
      </w:r>
    </w:p>
    <w:p w:rsidR="0034753F" w:rsidRPr="001C2796" w:rsidRDefault="0034753F" w:rsidP="0034753F">
      <w:pPr>
        <w:numPr>
          <w:ilvl w:val="1"/>
          <w:numId w:val="44"/>
        </w:numPr>
        <w:tabs>
          <w:tab w:val="left" w:pos="78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fiscal</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informará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seus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superiores,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tempo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hábil</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para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adoção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medidas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convenientes, a situação que demandar decisão ou providência que ultrapasse sua competência (Lei nº</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art. 117,</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§2º).</w:t>
      </w:r>
    </w:p>
    <w:p w:rsidR="0034753F" w:rsidRPr="001C2796" w:rsidRDefault="0034753F" w:rsidP="0034753F">
      <w:pPr>
        <w:numPr>
          <w:ilvl w:val="1"/>
          <w:numId w:val="44"/>
        </w:numPr>
        <w:tabs>
          <w:tab w:val="left" w:pos="73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será obrigado a reparar, corrigir, remover, reconstruir ou substituir, a suas expensas, no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total ou em parte, o objeto do contrato em que se verificarem vícios, defeitos ou incorreções resultantes 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sua execução ou</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materiais nela</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empregados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119).</w:t>
      </w:r>
    </w:p>
    <w:p w:rsidR="0034753F" w:rsidRPr="001C2796" w:rsidRDefault="0034753F" w:rsidP="0034753F">
      <w:pPr>
        <w:numPr>
          <w:ilvl w:val="1"/>
          <w:numId w:val="44"/>
        </w:numPr>
        <w:tabs>
          <w:tab w:val="left" w:pos="742"/>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será responsável pelos danos causados diretamente ao Consórcio Público </w:t>
      </w:r>
      <w:r w:rsidRPr="001C2796">
        <w:rPr>
          <w:rFonts w:asciiTheme="minorHAnsi" w:eastAsia="Arial MT" w:hAnsiTheme="minorHAnsi" w:cstheme="minorHAnsi"/>
          <w:kern w:val="0"/>
          <w:lang w:val="pt-PT"/>
        </w:rPr>
        <w:lastRenderedPageBreak/>
        <w:t xml:space="preserve">Intermunicipal de Saúde da Região dos </w:t>
      </w:r>
      <w:proofErr w:type="gramStart"/>
      <w:r w:rsidRPr="001C2796">
        <w:rPr>
          <w:rFonts w:asciiTheme="minorHAnsi" w:eastAsia="Arial MT" w:hAnsiTheme="minorHAnsi" w:cstheme="minorHAnsi"/>
          <w:kern w:val="0"/>
          <w:lang w:val="pt-PT"/>
        </w:rPr>
        <w:t>Grandes Lagos</w:t>
      </w:r>
      <w:proofErr w:type="gramEnd"/>
      <w:r w:rsidRPr="001C2796">
        <w:rPr>
          <w:rFonts w:asciiTheme="minorHAnsi" w:eastAsia="Arial MT" w:hAnsiTheme="minorHAnsi" w:cstheme="minorHAnsi"/>
          <w:kern w:val="0"/>
          <w:lang w:val="pt-PT"/>
        </w:rPr>
        <w:t xml:space="preserve"> – CONSAGRA/SP ou a terceiros em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razão da execução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contrato, e não excluirá nem reduzirá essa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responsabilidade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 fiscalização ou 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acompanhamento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 xml:space="preserve">pelo </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 xml:space="preserve"> (Lei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nº</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 art.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120).</w:t>
      </w:r>
    </w:p>
    <w:p w:rsidR="0034753F" w:rsidRPr="001C2796" w:rsidRDefault="0034753F" w:rsidP="0034753F">
      <w:pPr>
        <w:numPr>
          <w:ilvl w:val="1"/>
          <w:numId w:val="44"/>
        </w:numPr>
        <w:tabs>
          <w:tab w:val="left" w:pos="71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Somente 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será responsável pelos encargos trabalhistas, previdenciários, fiscais e comerciais</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resultantes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 execução do</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contrato (Lei nº</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14.133/2021, art.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121,</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caput).</w:t>
      </w:r>
    </w:p>
    <w:p w:rsidR="0034753F" w:rsidRPr="001C2796" w:rsidRDefault="0034753F" w:rsidP="0034753F">
      <w:pPr>
        <w:numPr>
          <w:ilvl w:val="1"/>
          <w:numId w:val="44"/>
        </w:numPr>
        <w:tabs>
          <w:tab w:val="left" w:pos="716"/>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A inadimplência do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em relação aos encargos trabalhistas, fiscais e comerciais não transferirá</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 xml:space="preserve">ao Consórcio Público Intermunicipal de Saúde da Região dos </w:t>
      </w:r>
      <w:proofErr w:type="gramStart"/>
      <w:r w:rsidRPr="001C2796">
        <w:rPr>
          <w:rFonts w:asciiTheme="minorHAnsi" w:eastAsia="Arial MT" w:hAnsiTheme="minorHAnsi" w:cstheme="minorHAnsi"/>
          <w:kern w:val="0"/>
          <w:lang w:val="pt-PT"/>
        </w:rPr>
        <w:t>Grandes Lagos</w:t>
      </w:r>
      <w:proofErr w:type="gramEnd"/>
      <w:r w:rsidRPr="001C2796">
        <w:rPr>
          <w:rFonts w:asciiTheme="minorHAnsi" w:eastAsia="Arial MT" w:hAnsiTheme="minorHAnsi" w:cstheme="minorHAnsi"/>
          <w:kern w:val="0"/>
          <w:lang w:val="pt-PT"/>
        </w:rPr>
        <w:t xml:space="preserve"> – CONSAGRA/SP a responsabilidade pelo seu pagamento e não poderá onerar o objeto do contrato (Lei nº</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14.133/2021,</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art. 121,</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§1º).</w:t>
      </w:r>
    </w:p>
    <w:p w:rsidR="0034753F" w:rsidRPr="001C2796" w:rsidRDefault="0034753F" w:rsidP="0034753F">
      <w:pPr>
        <w:numPr>
          <w:ilvl w:val="1"/>
          <w:numId w:val="44"/>
        </w:numPr>
        <w:tabs>
          <w:tab w:val="left" w:pos="848"/>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As</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comunicações</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entre</w:t>
      </w:r>
      <w:r w:rsidRPr="001C2796">
        <w:rPr>
          <w:rFonts w:asciiTheme="minorHAnsi" w:eastAsia="Arial MT" w:hAnsiTheme="minorHAnsi" w:cstheme="minorHAnsi"/>
          <w:spacing w:val="20"/>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órgão</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entidade</w:t>
      </w:r>
      <w:r w:rsidRPr="001C2796">
        <w:rPr>
          <w:rFonts w:asciiTheme="minorHAnsi" w:eastAsia="Arial MT" w:hAnsiTheme="minorHAnsi" w:cstheme="minorHAnsi"/>
          <w:spacing w:val="19"/>
          <w:kern w:val="0"/>
          <w:lang w:val="pt-PT"/>
        </w:rPr>
        <w:t xml:space="preserve"> </w:t>
      </w:r>
      <w:r w:rsidRPr="001C2796">
        <w:rPr>
          <w:rFonts w:asciiTheme="minorHAnsi" w:eastAsia="Arial MT" w:hAnsiTheme="minorHAnsi" w:cstheme="minorHAnsi"/>
          <w:kern w:val="0"/>
          <w:lang w:val="pt-PT"/>
        </w:rPr>
        <w:t>e</w:t>
      </w:r>
      <w:r w:rsidRPr="001C2796">
        <w:rPr>
          <w:rFonts w:asciiTheme="minorHAnsi" w:eastAsia="Arial MT" w:hAnsiTheme="minorHAnsi" w:cstheme="minorHAnsi"/>
          <w:spacing w:val="18"/>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21"/>
          <w:kern w:val="0"/>
          <w:lang w:val="pt-PT"/>
        </w:rPr>
        <w:t xml:space="preserve"> </w:t>
      </w:r>
      <w:r w:rsidRPr="001C2796">
        <w:rPr>
          <w:rFonts w:asciiTheme="minorHAnsi" w:eastAsia="Arial MT" w:hAnsiTheme="minorHAnsi" w:cstheme="minorHAnsi"/>
          <w:kern w:val="0"/>
          <w:lang w:val="pt-PT"/>
        </w:rPr>
        <w:t>contratada</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devem</w:t>
      </w:r>
      <w:r w:rsidRPr="001C2796">
        <w:rPr>
          <w:rFonts w:asciiTheme="minorHAnsi" w:eastAsia="Arial MT" w:hAnsiTheme="minorHAnsi" w:cstheme="minorHAnsi"/>
          <w:spacing w:val="21"/>
          <w:kern w:val="0"/>
          <w:lang w:val="pt-PT"/>
        </w:rPr>
        <w:t xml:space="preserve"> </w:t>
      </w:r>
      <w:r w:rsidRPr="001C2796">
        <w:rPr>
          <w:rFonts w:asciiTheme="minorHAnsi" w:eastAsia="Arial MT" w:hAnsiTheme="minorHAnsi" w:cstheme="minorHAnsi"/>
          <w:kern w:val="0"/>
          <w:lang w:val="pt-PT"/>
        </w:rPr>
        <w:t>ser</w:t>
      </w:r>
      <w:r w:rsidRPr="001C2796">
        <w:rPr>
          <w:rFonts w:asciiTheme="minorHAnsi" w:eastAsia="Arial MT" w:hAnsiTheme="minorHAnsi" w:cstheme="minorHAnsi"/>
          <w:spacing w:val="23"/>
          <w:kern w:val="0"/>
          <w:lang w:val="pt-PT"/>
        </w:rPr>
        <w:t xml:space="preserve"> </w:t>
      </w:r>
      <w:r w:rsidRPr="001C2796">
        <w:rPr>
          <w:rFonts w:asciiTheme="minorHAnsi" w:eastAsia="Arial MT" w:hAnsiTheme="minorHAnsi" w:cstheme="minorHAnsi"/>
          <w:kern w:val="0"/>
          <w:lang w:val="pt-PT"/>
        </w:rPr>
        <w:t>realizadas</w:t>
      </w:r>
      <w:r w:rsidRPr="001C2796">
        <w:rPr>
          <w:rFonts w:asciiTheme="minorHAnsi" w:eastAsia="Arial MT" w:hAnsiTheme="minorHAnsi" w:cstheme="minorHAnsi"/>
          <w:spacing w:val="21"/>
          <w:kern w:val="0"/>
          <w:lang w:val="pt-PT"/>
        </w:rPr>
        <w:t xml:space="preserve"> </w:t>
      </w:r>
      <w:r w:rsidRPr="001C2796">
        <w:rPr>
          <w:rFonts w:asciiTheme="minorHAnsi" w:eastAsia="Arial MT" w:hAnsiTheme="minorHAnsi" w:cstheme="minorHAnsi"/>
          <w:kern w:val="0"/>
          <w:lang w:val="pt-PT"/>
        </w:rPr>
        <w:t>por</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escrito</w:t>
      </w:r>
      <w:r w:rsidRPr="001C2796">
        <w:rPr>
          <w:rFonts w:asciiTheme="minorHAnsi" w:eastAsia="Arial MT" w:hAnsiTheme="minorHAnsi" w:cstheme="minorHAnsi"/>
          <w:spacing w:val="22"/>
          <w:kern w:val="0"/>
          <w:lang w:val="pt-PT"/>
        </w:rPr>
        <w:t xml:space="preserve"> </w:t>
      </w:r>
      <w:r w:rsidRPr="001C2796">
        <w:rPr>
          <w:rFonts w:asciiTheme="minorHAnsi" w:eastAsia="Arial MT" w:hAnsiTheme="minorHAnsi" w:cstheme="minorHAnsi"/>
          <w:kern w:val="0"/>
          <w:lang w:val="pt-PT"/>
        </w:rPr>
        <w:t>sempre</w:t>
      </w:r>
      <w:r w:rsidRPr="001C2796">
        <w:rPr>
          <w:rFonts w:asciiTheme="minorHAnsi" w:eastAsia="Arial MT" w:hAnsiTheme="minorHAnsi" w:cstheme="minorHAnsi"/>
          <w:spacing w:val="-53"/>
          <w:kern w:val="0"/>
          <w:lang w:val="pt-PT"/>
        </w:rPr>
        <w:t xml:space="preserve"> </w:t>
      </w:r>
      <w:r w:rsidRPr="001C2796">
        <w:rPr>
          <w:rFonts w:asciiTheme="minorHAnsi" w:eastAsia="Arial MT" w:hAnsiTheme="minorHAnsi" w:cstheme="minorHAnsi"/>
          <w:kern w:val="0"/>
          <w:lang w:val="pt-PT"/>
        </w:rPr>
        <w:t>que o ato exigir tal formalidade, admitindo-se, excepcionalmente, o uso de mensagem eletrônica para esse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fim.</w:t>
      </w:r>
    </w:p>
    <w:p w:rsidR="0034753F" w:rsidRPr="001C2796" w:rsidRDefault="0034753F" w:rsidP="0034753F">
      <w:pPr>
        <w:numPr>
          <w:ilvl w:val="1"/>
          <w:numId w:val="44"/>
        </w:numPr>
        <w:tabs>
          <w:tab w:val="left" w:pos="864"/>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O órgão ou entidade poderá convocar representante da empresa para adoção de providências que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devam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cumpridas 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imediato.</w:t>
      </w:r>
    </w:p>
    <w:p w:rsidR="0034753F" w:rsidRPr="001C2796" w:rsidRDefault="0034753F" w:rsidP="0034753F">
      <w:pPr>
        <w:numPr>
          <w:ilvl w:val="1"/>
          <w:numId w:val="44"/>
        </w:numPr>
        <w:tabs>
          <w:tab w:val="left" w:pos="89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Após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assinatura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contrato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instrumento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equivalente,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órgão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entidade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convocará</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representante da empresa contratada para reunião inicial para apresentação do plano de fiscalização, que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conterá informações acerca das obrigações contratuais, dos mecanismos de fiscalização, das estratégias para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execução do objeto, do plano complementar de execução da contratada, quando houver, do método 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aferição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dos resultados e</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das sanções</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aplicáveis, dentre</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outros.</w:t>
      </w:r>
    </w:p>
    <w:p w:rsidR="0034753F" w:rsidRPr="001C2796" w:rsidRDefault="0034753F" w:rsidP="0034753F">
      <w:pPr>
        <w:numPr>
          <w:ilvl w:val="1"/>
          <w:numId w:val="44"/>
        </w:numPr>
        <w:tabs>
          <w:tab w:val="left" w:pos="87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Antes do pagamento da nota fiscal ou da fatura, deverá ser consultada a regularidade fiscal 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empresa.</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51"/>
        </w:numPr>
        <w:tabs>
          <w:tab w:val="left" w:pos="550"/>
        </w:tabs>
        <w:suppressAutoHyphens w:val="0"/>
        <w:autoSpaceDE w:val="0"/>
        <w:spacing w:after="0" w:line="240" w:lineRule="auto"/>
        <w:ind w:left="426" w:right="-8" w:hanging="426"/>
        <w:jc w:val="both"/>
        <w:textAlignment w:val="auto"/>
        <w:outlineLvl w:val="1"/>
        <w:rPr>
          <w:rFonts w:asciiTheme="minorHAnsi" w:eastAsia="Arial" w:hAnsiTheme="minorHAnsi" w:cstheme="minorHAnsi"/>
          <w:bCs/>
          <w:kern w:val="0"/>
          <w:lang w:val="pt-PT"/>
        </w:rPr>
      </w:pPr>
      <w:r w:rsidRPr="001C2796">
        <w:rPr>
          <w:rFonts w:asciiTheme="minorHAnsi" w:eastAsia="Arial" w:hAnsiTheme="minorHAnsi" w:cstheme="minorHAnsi"/>
          <w:bCs/>
          <w:kern w:val="0"/>
          <w:lang w:val="pt-PT"/>
        </w:rPr>
        <w:t>CONDUTA</w:t>
      </w:r>
      <w:r w:rsidRPr="001C2796">
        <w:rPr>
          <w:rFonts w:asciiTheme="minorHAnsi" w:eastAsia="Arial" w:hAnsiTheme="minorHAnsi" w:cstheme="minorHAnsi"/>
          <w:bCs/>
          <w:spacing w:val="-1"/>
          <w:kern w:val="0"/>
          <w:lang w:val="pt-PT"/>
        </w:rPr>
        <w:t xml:space="preserve"> </w:t>
      </w:r>
      <w:r w:rsidRPr="001C2796">
        <w:rPr>
          <w:rFonts w:asciiTheme="minorHAnsi" w:eastAsia="Arial" w:hAnsiTheme="minorHAnsi" w:cstheme="minorHAnsi"/>
          <w:bCs/>
          <w:kern w:val="0"/>
          <w:lang w:val="pt-PT"/>
        </w:rPr>
        <w:t>DE</w:t>
      </w:r>
      <w:r w:rsidRPr="001C2796">
        <w:rPr>
          <w:rFonts w:asciiTheme="minorHAnsi" w:eastAsia="Arial" w:hAnsiTheme="minorHAnsi" w:cstheme="minorHAnsi"/>
          <w:bCs/>
          <w:spacing w:val="-1"/>
          <w:kern w:val="0"/>
          <w:lang w:val="pt-PT"/>
        </w:rPr>
        <w:t xml:space="preserve"> </w:t>
      </w:r>
      <w:r w:rsidRPr="001C2796">
        <w:rPr>
          <w:rFonts w:asciiTheme="minorHAnsi" w:eastAsia="Arial" w:hAnsiTheme="minorHAnsi" w:cstheme="minorHAnsi"/>
          <w:bCs/>
          <w:kern w:val="0"/>
          <w:lang w:val="pt-PT"/>
        </w:rPr>
        <w:t>PREVENÇÃO DE</w:t>
      </w:r>
      <w:r w:rsidRPr="001C2796">
        <w:rPr>
          <w:rFonts w:asciiTheme="minorHAnsi" w:eastAsia="Arial" w:hAnsiTheme="minorHAnsi" w:cstheme="minorHAnsi"/>
          <w:bCs/>
          <w:spacing w:val="-3"/>
          <w:kern w:val="0"/>
          <w:lang w:val="pt-PT"/>
        </w:rPr>
        <w:t xml:space="preserve"> </w:t>
      </w:r>
      <w:r w:rsidRPr="001C2796">
        <w:rPr>
          <w:rFonts w:asciiTheme="minorHAnsi" w:eastAsia="Arial" w:hAnsiTheme="minorHAnsi" w:cstheme="minorHAnsi"/>
          <w:bCs/>
          <w:kern w:val="0"/>
          <w:lang w:val="pt-PT"/>
        </w:rPr>
        <w:t>FRAUDE E</w:t>
      </w:r>
      <w:r w:rsidRPr="001C2796">
        <w:rPr>
          <w:rFonts w:asciiTheme="minorHAnsi" w:eastAsia="Arial" w:hAnsiTheme="minorHAnsi" w:cstheme="minorHAnsi"/>
          <w:bCs/>
          <w:spacing w:val="-3"/>
          <w:kern w:val="0"/>
          <w:lang w:val="pt-PT"/>
        </w:rPr>
        <w:t xml:space="preserve"> </w:t>
      </w:r>
      <w:r w:rsidRPr="001C2796">
        <w:rPr>
          <w:rFonts w:asciiTheme="minorHAnsi" w:eastAsia="Arial" w:hAnsiTheme="minorHAnsi" w:cstheme="minorHAnsi"/>
          <w:bCs/>
          <w:kern w:val="0"/>
          <w:lang w:val="pt-PT"/>
        </w:rPr>
        <w:t>CORRUPÇÃO</w:t>
      </w:r>
    </w:p>
    <w:p w:rsidR="0034753F" w:rsidRPr="001C2796" w:rsidRDefault="0034753F" w:rsidP="0034753F">
      <w:pPr>
        <w:suppressAutoHyphens w:val="0"/>
        <w:autoSpaceDE w:val="0"/>
        <w:spacing w:after="0" w:line="240" w:lineRule="auto"/>
        <w:ind w:right="-8" w:hanging="14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12.1 O licitante/</w:t>
      </w:r>
      <w:r w:rsidRPr="001C2796">
        <w:rPr>
          <w:rFonts w:asciiTheme="minorHAnsi" w:eastAsia="Arial MT" w:hAnsiTheme="minorHAnsi" w:cstheme="minorHAnsi"/>
          <w:b/>
          <w:bCs/>
          <w:kern w:val="0"/>
          <w:lang w:val="pt-PT"/>
        </w:rPr>
        <w:t>CONTRATANTE</w:t>
      </w:r>
      <w:r w:rsidRPr="001C2796">
        <w:rPr>
          <w:rFonts w:asciiTheme="minorHAnsi" w:eastAsia="Arial MT" w:hAnsiTheme="minorHAnsi" w:cstheme="minorHAnsi"/>
          <w:kern w:val="0"/>
          <w:lang w:val="pt-PT"/>
        </w:rPr>
        <w:t xml:space="preserve"> deve observar e o </w:t>
      </w:r>
      <w:r w:rsidRPr="001C2796">
        <w:rPr>
          <w:rFonts w:asciiTheme="minorHAnsi" w:eastAsia="Arial MT" w:hAnsiTheme="minorHAnsi" w:cstheme="minorHAnsi"/>
          <w:b/>
          <w:bCs/>
          <w:kern w:val="0"/>
          <w:lang w:val="pt-PT"/>
        </w:rPr>
        <w:t>CONTRATADO</w:t>
      </w:r>
      <w:r w:rsidRPr="001C2796">
        <w:rPr>
          <w:rFonts w:asciiTheme="minorHAnsi" w:eastAsia="Arial MT" w:hAnsiTheme="minorHAnsi" w:cstheme="minorHAnsi"/>
          <w:kern w:val="0"/>
          <w:lang w:val="pt-PT"/>
        </w:rPr>
        <w:t xml:space="preserve"> deve observar e fazer observar o mais alto padrão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 ética durante todo o processo de licitação, de contratação e de execução do objeto contratual, cabendo-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lhes a obrigação de afastar, reprimir e denunciar toda e qualquer prática que possa caracterizar fraude 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corrupção,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em especial, dentre</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outras:</w:t>
      </w:r>
    </w:p>
    <w:p w:rsidR="0034753F" w:rsidRPr="001C2796" w:rsidRDefault="0034753F" w:rsidP="0034753F">
      <w:pPr>
        <w:numPr>
          <w:ilvl w:val="0"/>
          <w:numId w:val="45"/>
        </w:numPr>
        <w:tabs>
          <w:tab w:val="left" w:pos="480"/>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u w:val="single"/>
          <w:lang w:val="pt-PT"/>
        </w:rPr>
        <w:t>Prática corrupta</w:t>
      </w:r>
      <w:r w:rsidRPr="001C2796">
        <w:rPr>
          <w:rFonts w:asciiTheme="minorHAnsi" w:eastAsia="Arial MT" w:hAnsiTheme="minorHAnsi" w:cstheme="minorHAnsi"/>
          <w:kern w:val="0"/>
          <w:lang w:val="pt-PT"/>
        </w:rPr>
        <w:t>: oferecer, dar, receber ou solicitar, direta ou indiretamente, qualquer vantagem com 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objetivo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influenciar</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ação 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servidor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público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no processo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licitação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 na</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execução do</w:t>
      </w:r>
      <w:r w:rsidRPr="001C2796">
        <w:rPr>
          <w:rFonts w:asciiTheme="minorHAnsi" w:eastAsia="Arial MT" w:hAnsiTheme="minorHAnsi" w:cstheme="minorHAnsi"/>
          <w:spacing w:val="-3"/>
          <w:kern w:val="0"/>
          <w:lang w:val="pt-PT"/>
        </w:rPr>
        <w:t xml:space="preserve"> </w:t>
      </w:r>
      <w:r w:rsidRPr="001C2796">
        <w:rPr>
          <w:rFonts w:asciiTheme="minorHAnsi" w:eastAsia="Arial MT" w:hAnsiTheme="minorHAnsi" w:cstheme="minorHAnsi"/>
          <w:kern w:val="0"/>
          <w:lang w:val="pt-PT"/>
        </w:rPr>
        <w:t>contrato;</w:t>
      </w:r>
    </w:p>
    <w:p w:rsidR="0034753F" w:rsidRPr="001C2796" w:rsidRDefault="0034753F" w:rsidP="0034753F">
      <w:pPr>
        <w:numPr>
          <w:ilvl w:val="0"/>
          <w:numId w:val="45"/>
        </w:numPr>
        <w:tabs>
          <w:tab w:val="left" w:pos="471"/>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u w:val="single"/>
          <w:lang w:val="pt-PT"/>
        </w:rPr>
        <w:t>Prática fraudulenta</w:t>
      </w:r>
      <w:r w:rsidRPr="001C2796">
        <w:rPr>
          <w:rFonts w:asciiTheme="minorHAnsi" w:eastAsia="Arial MT" w:hAnsiTheme="minorHAnsi" w:cstheme="minorHAnsi"/>
          <w:kern w:val="0"/>
          <w:lang w:val="pt-PT"/>
        </w:rPr>
        <w:t>: falsificar ou omitir fatos, com o objetivo de influenciar o processo de licitação ou de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execução do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contrato;</w:t>
      </w:r>
    </w:p>
    <w:p w:rsidR="0034753F" w:rsidRPr="001C2796" w:rsidRDefault="0034753F" w:rsidP="0034753F">
      <w:pPr>
        <w:numPr>
          <w:ilvl w:val="0"/>
          <w:numId w:val="45"/>
        </w:numPr>
        <w:tabs>
          <w:tab w:val="left" w:pos="509"/>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u w:val="single"/>
          <w:lang w:val="pt-PT"/>
        </w:rPr>
        <w:t>Prática</w:t>
      </w:r>
      <w:r w:rsidRPr="001C2796">
        <w:rPr>
          <w:rFonts w:asciiTheme="minorHAnsi" w:eastAsia="Arial MT" w:hAnsiTheme="minorHAnsi" w:cstheme="minorHAnsi"/>
          <w:spacing w:val="1"/>
          <w:kern w:val="0"/>
          <w:u w:val="single"/>
          <w:lang w:val="pt-PT"/>
        </w:rPr>
        <w:t xml:space="preserve"> </w:t>
      </w:r>
      <w:r w:rsidRPr="001C2796">
        <w:rPr>
          <w:rFonts w:asciiTheme="minorHAnsi" w:eastAsia="Arial MT" w:hAnsiTheme="minorHAnsi" w:cstheme="minorHAnsi"/>
          <w:kern w:val="0"/>
          <w:u w:val="single"/>
          <w:lang w:val="pt-PT"/>
        </w:rPr>
        <w:t>colusiva</w:t>
      </w:r>
      <w:r w:rsidRPr="001C2796">
        <w:rPr>
          <w:rFonts w:asciiTheme="minorHAnsi" w:eastAsia="Arial MT" w:hAnsiTheme="minorHAnsi" w:cstheme="minorHAnsi"/>
          <w:kern w:val="0"/>
          <w:lang w:val="pt-PT"/>
        </w:rPr>
        <w: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esquematizar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estabelecer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acordo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entre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dois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mais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licitantes,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sem</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conhecimento de representantes ou prepostos do órgão licitante, visando a estabelecer preços em níveis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artificiais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e não competitivos;</w:t>
      </w:r>
    </w:p>
    <w:p w:rsidR="0034753F" w:rsidRPr="001C2796" w:rsidRDefault="0034753F" w:rsidP="0034753F">
      <w:pPr>
        <w:numPr>
          <w:ilvl w:val="0"/>
          <w:numId w:val="45"/>
        </w:numPr>
        <w:tabs>
          <w:tab w:val="left" w:pos="517"/>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u w:val="single"/>
          <w:lang w:val="pt-PT"/>
        </w:rPr>
        <w:t>Prática</w:t>
      </w:r>
      <w:r w:rsidRPr="001C2796">
        <w:rPr>
          <w:rFonts w:asciiTheme="minorHAnsi" w:eastAsia="Arial MT" w:hAnsiTheme="minorHAnsi" w:cstheme="minorHAnsi"/>
          <w:spacing w:val="1"/>
          <w:kern w:val="0"/>
          <w:u w:val="single"/>
          <w:lang w:val="pt-PT"/>
        </w:rPr>
        <w:t xml:space="preserve"> </w:t>
      </w:r>
      <w:r w:rsidRPr="001C2796">
        <w:rPr>
          <w:rFonts w:asciiTheme="minorHAnsi" w:eastAsia="Arial MT" w:hAnsiTheme="minorHAnsi" w:cstheme="minorHAnsi"/>
          <w:kern w:val="0"/>
          <w:u w:val="single"/>
          <w:lang w:val="pt-PT"/>
        </w:rPr>
        <w:t>coercitiva</w:t>
      </w:r>
      <w:r w:rsidRPr="001C2796">
        <w:rPr>
          <w:rFonts w:asciiTheme="minorHAnsi" w:eastAsia="Arial MT" w:hAnsiTheme="minorHAnsi" w:cstheme="minorHAnsi"/>
          <w:kern w:val="0"/>
          <w:lang w:val="pt-PT"/>
        </w:rPr>
        <w:t>:</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causar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dano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ameaçar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causar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dano,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direta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indiretamente,</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às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pessoas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sua</w:t>
      </w:r>
      <w:r w:rsidRPr="001C2796">
        <w:rPr>
          <w:rFonts w:asciiTheme="minorHAnsi" w:eastAsia="Arial MT" w:hAnsiTheme="minorHAnsi" w:cstheme="minorHAnsi"/>
          <w:spacing w:val="-52"/>
          <w:kern w:val="0"/>
          <w:lang w:val="pt-PT"/>
        </w:rPr>
        <w:t xml:space="preserve"> </w:t>
      </w:r>
      <w:r w:rsidRPr="001C2796">
        <w:rPr>
          <w:rFonts w:asciiTheme="minorHAnsi" w:eastAsia="Arial MT" w:hAnsiTheme="minorHAnsi" w:cstheme="minorHAnsi"/>
          <w:kern w:val="0"/>
          <w:lang w:val="pt-PT"/>
        </w:rPr>
        <w:t>propriedade,</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visando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7"/>
          <w:kern w:val="0"/>
          <w:lang w:val="pt-PT"/>
        </w:rPr>
        <w:t xml:space="preserve"> </w:t>
      </w:r>
      <w:r w:rsidRPr="001C2796">
        <w:rPr>
          <w:rFonts w:asciiTheme="minorHAnsi" w:eastAsia="Arial MT" w:hAnsiTheme="minorHAnsi" w:cstheme="minorHAnsi"/>
          <w:kern w:val="0"/>
          <w:lang w:val="pt-PT"/>
        </w:rPr>
        <w:t>influenciar</w:t>
      </w:r>
      <w:r w:rsidRPr="001C2796">
        <w:rPr>
          <w:rFonts w:asciiTheme="minorHAnsi" w:eastAsia="Arial MT" w:hAnsiTheme="minorHAnsi" w:cstheme="minorHAnsi"/>
          <w:spacing w:val="8"/>
          <w:kern w:val="0"/>
          <w:lang w:val="pt-PT"/>
        </w:rPr>
        <w:t xml:space="preserve"> </w:t>
      </w:r>
      <w:r w:rsidRPr="001C2796">
        <w:rPr>
          <w:rFonts w:asciiTheme="minorHAnsi" w:eastAsia="Arial MT" w:hAnsiTheme="minorHAnsi" w:cstheme="minorHAnsi"/>
          <w:kern w:val="0"/>
          <w:lang w:val="pt-PT"/>
        </w:rPr>
        <w:t>sua</w:t>
      </w:r>
      <w:r w:rsidRPr="001C2796">
        <w:rPr>
          <w:rFonts w:asciiTheme="minorHAnsi" w:eastAsia="Arial MT" w:hAnsiTheme="minorHAnsi" w:cstheme="minorHAnsi"/>
          <w:spacing w:val="7"/>
          <w:kern w:val="0"/>
          <w:lang w:val="pt-PT"/>
        </w:rPr>
        <w:t xml:space="preserve"> </w:t>
      </w:r>
      <w:r w:rsidRPr="001C2796">
        <w:rPr>
          <w:rFonts w:asciiTheme="minorHAnsi" w:eastAsia="Arial MT" w:hAnsiTheme="minorHAnsi" w:cstheme="minorHAnsi"/>
          <w:kern w:val="0"/>
          <w:lang w:val="pt-PT"/>
        </w:rPr>
        <w:t>participação</w:t>
      </w:r>
      <w:r w:rsidRPr="001C2796">
        <w:rPr>
          <w:rFonts w:asciiTheme="minorHAnsi" w:eastAsia="Arial MT" w:hAnsiTheme="minorHAnsi" w:cstheme="minorHAnsi"/>
          <w:spacing w:val="8"/>
          <w:kern w:val="0"/>
          <w:lang w:val="pt-PT"/>
        </w:rPr>
        <w:t xml:space="preserve"> </w:t>
      </w:r>
      <w:r w:rsidRPr="001C2796">
        <w:rPr>
          <w:rFonts w:asciiTheme="minorHAnsi" w:eastAsia="Arial MT" w:hAnsiTheme="minorHAnsi" w:cstheme="minorHAnsi"/>
          <w:kern w:val="0"/>
          <w:lang w:val="pt-PT"/>
        </w:rPr>
        <w:t>em</w:t>
      </w:r>
      <w:r w:rsidRPr="001C2796">
        <w:rPr>
          <w:rFonts w:asciiTheme="minorHAnsi" w:eastAsia="Arial MT" w:hAnsiTheme="minorHAnsi" w:cstheme="minorHAnsi"/>
          <w:spacing w:val="10"/>
          <w:kern w:val="0"/>
          <w:lang w:val="pt-PT"/>
        </w:rPr>
        <w:t xml:space="preserve"> </w:t>
      </w:r>
      <w:r w:rsidRPr="001C2796">
        <w:rPr>
          <w:rFonts w:asciiTheme="minorHAnsi" w:eastAsia="Arial MT" w:hAnsiTheme="minorHAnsi" w:cstheme="minorHAnsi"/>
          <w:kern w:val="0"/>
          <w:lang w:val="pt-PT"/>
        </w:rPr>
        <w:t>processo</w:t>
      </w:r>
      <w:r w:rsidRPr="001C2796">
        <w:rPr>
          <w:rFonts w:asciiTheme="minorHAnsi" w:eastAsia="Arial MT" w:hAnsiTheme="minorHAnsi" w:cstheme="minorHAnsi"/>
          <w:spacing w:val="6"/>
          <w:kern w:val="0"/>
          <w:lang w:val="pt-PT"/>
        </w:rPr>
        <w:t xml:space="preserve"> </w:t>
      </w:r>
      <w:r w:rsidRPr="001C2796">
        <w:rPr>
          <w:rFonts w:asciiTheme="minorHAnsi" w:eastAsia="Arial MT" w:hAnsiTheme="minorHAnsi" w:cstheme="minorHAnsi"/>
          <w:kern w:val="0"/>
          <w:lang w:val="pt-PT"/>
        </w:rPr>
        <w:t>licitatório</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ou</w:t>
      </w:r>
      <w:r w:rsidRPr="001C2796">
        <w:rPr>
          <w:rFonts w:asciiTheme="minorHAnsi" w:eastAsia="Arial MT" w:hAnsiTheme="minorHAnsi" w:cstheme="minorHAnsi"/>
          <w:spacing w:val="10"/>
          <w:kern w:val="0"/>
          <w:lang w:val="pt-PT"/>
        </w:rPr>
        <w:t xml:space="preserve"> </w:t>
      </w:r>
      <w:r w:rsidRPr="001C2796">
        <w:rPr>
          <w:rFonts w:asciiTheme="minorHAnsi" w:eastAsia="Arial MT" w:hAnsiTheme="minorHAnsi" w:cstheme="minorHAnsi"/>
          <w:kern w:val="0"/>
          <w:lang w:val="pt-PT"/>
        </w:rPr>
        <w:t>afetar</w:t>
      </w:r>
      <w:r w:rsidRPr="001C2796">
        <w:rPr>
          <w:rFonts w:asciiTheme="minorHAnsi" w:eastAsia="Arial MT" w:hAnsiTheme="minorHAnsi" w:cstheme="minorHAnsi"/>
          <w:spacing w:val="8"/>
          <w:kern w:val="0"/>
          <w:lang w:val="pt-PT"/>
        </w:rPr>
        <w:t xml:space="preserve"> </w:t>
      </w:r>
      <w:r w:rsidRPr="001C2796">
        <w:rPr>
          <w:rFonts w:asciiTheme="minorHAnsi" w:eastAsia="Arial MT" w:hAnsiTheme="minorHAnsi" w:cstheme="minorHAnsi"/>
          <w:kern w:val="0"/>
          <w:lang w:val="pt-PT"/>
        </w:rPr>
        <w:t>a</w:t>
      </w:r>
      <w:r w:rsidRPr="001C2796">
        <w:rPr>
          <w:rFonts w:asciiTheme="minorHAnsi" w:eastAsia="Arial MT" w:hAnsiTheme="minorHAnsi" w:cstheme="minorHAnsi"/>
          <w:spacing w:val="8"/>
          <w:kern w:val="0"/>
          <w:lang w:val="pt-PT"/>
        </w:rPr>
        <w:t xml:space="preserve"> </w:t>
      </w:r>
      <w:r w:rsidRPr="001C2796">
        <w:rPr>
          <w:rFonts w:asciiTheme="minorHAnsi" w:eastAsia="Arial MT" w:hAnsiTheme="minorHAnsi" w:cstheme="minorHAnsi"/>
          <w:kern w:val="0"/>
          <w:lang w:val="pt-PT"/>
        </w:rPr>
        <w:t>execução</w:t>
      </w:r>
      <w:r w:rsidRPr="001C2796">
        <w:rPr>
          <w:rFonts w:asciiTheme="minorHAnsi" w:eastAsia="Arial MT" w:hAnsiTheme="minorHAnsi" w:cstheme="minorHAnsi"/>
          <w:spacing w:val="8"/>
          <w:kern w:val="0"/>
          <w:lang w:val="pt-PT"/>
        </w:rPr>
        <w:t xml:space="preserve"> </w:t>
      </w:r>
      <w:r w:rsidRPr="001C2796">
        <w:rPr>
          <w:rFonts w:asciiTheme="minorHAnsi" w:eastAsia="Arial MT" w:hAnsiTheme="minorHAnsi" w:cstheme="minorHAnsi"/>
          <w:kern w:val="0"/>
          <w:lang w:val="pt-PT"/>
        </w:rPr>
        <w:t>do</w:t>
      </w:r>
      <w:r w:rsidRPr="001C2796">
        <w:rPr>
          <w:rFonts w:asciiTheme="minorHAnsi" w:eastAsia="Arial MT" w:hAnsiTheme="minorHAnsi" w:cstheme="minorHAnsi"/>
          <w:spacing w:val="8"/>
          <w:kern w:val="0"/>
          <w:lang w:val="pt-PT"/>
        </w:rPr>
        <w:t xml:space="preserve"> </w:t>
      </w:r>
      <w:r w:rsidRPr="001C2796">
        <w:rPr>
          <w:rFonts w:asciiTheme="minorHAnsi" w:eastAsia="Arial MT" w:hAnsiTheme="minorHAnsi" w:cstheme="minorHAnsi"/>
          <w:kern w:val="0"/>
          <w:lang w:val="pt-PT"/>
        </w:rPr>
        <w:t>contrato;</w:t>
      </w:r>
    </w:p>
    <w:p w:rsidR="0034753F" w:rsidRPr="001C2796" w:rsidRDefault="0034753F" w:rsidP="0034753F">
      <w:pPr>
        <w:numPr>
          <w:ilvl w:val="0"/>
          <w:numId w:val="45"/>
        </w:numPr>
        <w:tabs>
          <w:tab w:val="left" w:pos="465"/>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u w:val="single"/>
          <w:lang w:val="pt-PT"/>
        </w:rPr>
        <w:t>Prática obstrutiva</w:t>
      </w:r>
      <w:r w:rsidRPr="001C2796">
        <w:rPr>
          <w:rFonts w:asciiTheme="minorHAnsi" w:eastAsia="Arial MT" w:hAnsiTheme="minorHAnsi" w:cstheme="minorHAnsi"/>
          <w:kern w:val="0"/>
          <w:lang w:val="pt-PT"/>
        </w:rPr>
        <w:t>: destruir, falsificar, alterar ou ocultar provas em inspeções ou fazer declarações falsas,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com o objetivo de impedir materialmente a apuração de alegações de qualquer das práticas acima; e praticar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atos com a intenção de impedir materialmente o exercício do direito de inspeção para apuração de qualquer</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das práticas</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acima.</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kern w:val="0"/>
          <w:lang w:val="pt-PT"/>
        </w:rPr>
      </w:pPr>
    </w:p>
    <w:p w:rsidR="0034753F" w:rsidRPr="001C2796" w:rsidRDefault="0034753F" w:rsidP="0034753F">
      <w:pPr>
        <w:numPr>
          <w:ilvl w:val="0"/>
          <w:numId w:val="49"/>
        </w:numPr>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b/>
          <w:kern w:val="0"/>
          <w:lang w:val="pt-PT"/>
        </w:rPr>
        <w:t>ADEQUAÇÃO</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ORÇAMENTÁRIA</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kern w:val="0"/>
          <w:lang w:val="pt-PT"/>
        </w:rPr>
        <w:t>(art.</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6º, XXIII,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“j”</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Lei</w:t>
      </w:r>
      <w:r w:rsidRPr="001C2796">
        <w:rPr>
          <w:rFonts w:asciiTheme="minorHAnsi" w:eastAsia="Arial MT" w:hAnsiTheme="minorHAnsi" w:cstheme="minorHAnsi"/>
          <w:spacing w:val="2"/>
          <w:kern w:val="0"/>
          <w:lang w:val="pt-PT"/>
        </w:rPr>
        <w:t xml:space="preserve"> </w:t>
      </w:r>
      <w:r w:rsidRPr="001C2796">
        <w:rPr>
          <w:rFonts w:asciiTheme="minorHAnsi" w:eastAsia="Arial MT" w:hAnsiTheme="minorHAnsi" w:cstheme="minorHAnsi"/>
          <w:kern w:val="0"/>
          <w:lang w:val="pt-PT"/>
        </w:rPr>
        <w:t>n.</w:t>
      </w:r>
      <w:r w:rsidRPr="001C2796">
        <w:rPr>
          <w:rFonts w:asciiTheme="minorHAnsi" w:eastAsia="Arial MT" w:hAnsiTheme="minorHAnsi" w:cstheme="minorHAnsi"/>
          <w:spacing w:val="-5"/>
          <w:kern w:val="0"/>
          <w:lang w:val="pt-PT"/>
        </w:rPr>
        <w:t xml:space="preserve"> </w:t>
      </w:r>
      <w:r w:rsidRPr="001C2796">
        <w:rPr>
          <w:rFonts w:asciiTheme="minorHAnsi" w:eastAsia="Arial MT" w:hAnsiTheme="minorHAnsi" w:cstheme="minorHAnsi"/>
          <w:kern w:val="0"/>
          <w:lang w:val="pt-PT"/>
        </w:rPr>
        <w:t>14.133/2021).</w:t>
      </w:r>
    </w:p>
    <w:p w:rsidR="0034753F" w:rsidRPr="001C2796" w:rsidRDefault="0034753F" w:rsidP="0034753F">
      <w:pPr>
        <w:numPr>
          <w:ilvl w:val="1"/>
          <w:numId w:val="50"/>
        </w:numPr>
        <w:tabs>
          <w:tab w:val="left" w:pos="731"/>
        </w:tabs>
        <w:suppressAutoHyphens w:val="0"/>
        <w:autoSpaceDE w:val="0"/>
        <w:spacing w:after="0" w:line="240" w:lineRule="auto"/>
        <w:ind w:right="-8"/>
        <w:jc w:val="both"/>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As</w:t>
      </w:r>
      <w:r w:rsidRPr="001C2796">
        <w:rPr>
          <w:rFonts w:asciiTheme="minorHAnsi" w:eastAsia="Arial MT" w:hAnsiTheme="minorHAnsi" w:cstheme="minorHAnsi"/>
          <w:spacing w:val="13"/>
          <w:kern w:val="0"/>
          <w:lang w:val="pt-PT"/>
        </w:rPr>
        <w:t xml:space="preserve"> </w:t>
      </w:r>
      <w:r w:rsidRPr="001C2796">
        <w:rPr>
          <w:rFonts w:asciiTheme="minorHAnsi" w:eastAsia="Arial MT" w:hAnsiTheme="minorHAnsi" w:cstheme="minorHAnsi"/>
          <w:kern w:val="0"/>
          <w:lang w:val="pt-PT"/>
        </w:rPr>
        <w:t>despesas</w:t>
      </w:r>
      <w:r w:rsidRPr="001C2796">
        <w:rPr>
          <w:rFonts w:asciiTheme="minorHAnsi" w:eastAsia="Arial MT" w:hAnsiTheme="minorHAnsi" w:cstheme="minorHAnsi"/>
          <w:spacing w:val="13"/>
          <w:kern w:val="0"/>
          <w:lang w:val="pt-PT"/>
        </w:rPr>
        <w:t xml:space="preserve"> </w:t>
      </w:r>
      <w:r w:rsidRPr="001C2796">
        <w:rPr>
          <w:rFonts w:asciiTheme="minorHAnsi" w:eastAsia="Arial MT" w:hAnsiTheme="minorHAnsi" w:cstheme="minorHAnsi"/>
          <w:kern w:val="0"/>
          <w:lang w:val="pt-PT"/>
        </w:rPr>
        <w:t>decorrentes</w:t>
      </w:r>
      <w:r w:rsidRPr="001C2796">
        <w:rPr>
          <w:rFonts w:asciiTheme="minorHAnsi" w:eastAsia="Arial MT" w:hAnsiTheme="minorHAnsi" w:cstheme="minorHAnsi"/>
          <w:spacing w:val="14"/>
          <w:kern w:val="0"/>
          <w:lang w:val="pt-PT"/>
        </w:rPr>
        <w:t xml:space="preserve"> </w:t>
      </w:r>
      <w:r w:rsidRPr="001C2796">
        <w:rPr>
          <w:rFonts w:asciiTheme="minorHAnsi" w:eastAsia="Arial MT" w:hAnsiTheme="minorHAnsi" w:cstheme="minorHAnsi"/>
          <w:kern w:val="0"/>
          <w:lang w:val="pt-PT"/>
        </w:rPr>
        <w:t>da</w:t>
      </w:r>
      <w:r w:rsidRPr="001C2796">
        <w:rPr>
          <w:rFonts w:asciiTheme="minorHAnsi" w:eastAsia="Arial MT" w:hAnsiTheme="minorHAnsi" w:cstheme="minorHAnsi"/>
          <w:spacing w:val="11"/>
          <w:kern w:val="0"/>
          <w:lang w:val="pt-PT"/>
        </w:rPr>
        <w:t xml:space="preserve"> </w:t>
      </w:r>
      <w:r w:rsidRPr="001C2796">
        <w:rPr>
          <w:rFonts w:asciiTheme="minorHAnsi" w:eastAsia="Arial MT" w:hAnsiTheme="minorHAnsi" w:cstheme="minorHAnsi"/>
          <w:kern w:val="0"/>
          <w:lang w:val="pt-PT"/>
        </w:rPr>
        <w:t>presente</w:t>
      </w:r>
      <w:r w:rsidRPr="001C2796">
        <w:rPr>
          <w:rFonts w:asciiTheme="minorHAnsi" w:eastAsia="Arial MT" w:hAnsiTheme="minorHAnsi" w:cstheme="minorHAnsi"/>
          <w:spacing w:val="12"/>
          <w:kern w:val="0"/>
          <w:lang w:val="pt-PT"/>
        </w:rPr>
        <w:t xml:space="preserve"> </w:t>
      </w:r>
      <w:r w:rsidRPr="001C2796">
        <w:rPr>
          <w:rFonts w:asciiTheme="minorHAnsi" w:eastAsia="Arial MT" w:hAnsiTheme="minorHAnsi" w:cstheme="minorHAnsi"/>
          <w:kern w:val="0"/>
          <w:lang w:val="pt-PT"/>
        </w:rPr>
        <w:t>contratação</w:t>
      </w:r>
      <w:r w:rsidRPr="001C2796">
        <w:rPr>
          <w:rFonts w:asciiTheme="minorHAnsi" w:eastAsia="Arial MT" w:hAnsiTheme="minorHAnsi" w:cstheme="minorHAnsi"/>
          <w:spacing w:val="10"/>
          <w:kern w:val="0"/>
          <w:lang w:val="pt-PT"/>
        </w:rPr>
        <w:t xml:space="preserve"> </w:t>
      </w:r>
      <w:r w:rsidRPr="001C2796">
        <w:rPr>
          <w:rFonts w:asciiTheme="minorHAnsi" w:eastAsia="Arial MT" w:hAnsiTheme="minorHAnsi" w:cstheme="minorHAnsi"/>
          <w:kern w:val="0"/>
          <w:lang w:val="pt-PT"/>
        </w:rPr>
        <w:t>correrão</w:t>
      </w:r>
      <w:r w:rsidRPr="001C2796">
        <w:rPr>
          <w:rFonts w:asciiTheme="minorHAnsi" w:eastAsia="Arial MT" w:hAnsiTheme="minorHAnsi" w:cstheme="minorHAnsi"/>
          <w:spacing w:val="11"/>
          <w:kern w:val="0"/>
          <w:lang w:val="pt-PT"/>
        </w:rPr>
        <w:t xml:space="preserve"> </w:t>
      </w:r>
      <w:r w:rsidRPr="001C2796">
        <w:rPr>
          <w:rFonts w:asciiTheme="minorHAnsi" w:eastAsia="Arial MT" w:hAnsiTheme="minorHAnsi" w:cstheme="minorHAnsi"/>
          <w:kern w:val="0"/>
          <w:lang w:val="pt-PT"/>
        </w:rPr>
        <w:t>à</w:t>
      </w:r>
      <w:r w:rsidRPr="001C2796">
        <w:rPr>
          <w:rFonts w:asciiTheme="minorHAnsi" w:eastAsia="Arial MT" w:hAnsiTheme="minorHAnsi" w:cstheme="minorHAnsi"/>
          <w:spacing w:val="10"/>
          <w:kern w:val="0"/>
          <w:lang w:val="pt-PT"/>
        </w:rPr>
        <w:t xml:space="preserve"> </w:t>
      </w:r>
      <w:r w:rsidRPr="001C2796">
        <w:rPr>
          <w:rFonts w:asciiTheme="minorHAnsi" w:eastAsia="Arial MT" w:hAnsiTheme="minorHAnsi" w:cstheme="minorHAnsi"/>
          <w:kern w:val="0"/>
          <w:lang w:val="pt-PT"/>
        </w:rPr>
        <w:t>conta</w:t>
      </w:r>
      <w:r w:rsidRPr="001C2796">
        <w:rPr>
          <w:rFonts w:asciiTheme="minorHAnsi" w:eastAsia="Arial MT" w:hAnsiTheme="minorHAnsi" w:cstheme="minorHAnsi"/>
          <w:spacing w:val="13"/>
          <w:kern w:val="0"/>
          <w:lang w:val="pt-PT"/>
        </w:rPr>
        <w:t xml:space="preserve"> </w:t>
      </w:r>
      <w:r w:rsidRPr="001C2796">
        <w:rPr>
          <w:rFonts w:asciiTheme="minorHAnsi" w:eastAsia="Arial MT" w:hAnsiTheme="minorHAnsi" w:cstheme="minorHAnsi"/>
          <w:kern w:val="0"/>
          <w:lang w:val="pt-PT"/>
        </w:rPr>
        <w:t>de</w:t>
      </w:r>
      <w:r w:rsidRPr="001C2796">
        <w:rPr>
          <w:rFonts w:asciiTheme="minorHAnsi" w:eastAsia="Arial MT" w:hAnsiTheme="minorHAnsi" w:cstheme="minorHAnsi"/>
          <w:spacing w:val="10"/>
          <w:kern w:val="0"/>
          <w:lang w:val="pt-PT"/>
        </w:rPr>
        <w:t xml:space="preserve"> </w:t>
      </w:r>
      <w:r w:rsidRPr="001C2796">
        <w:rPr>
          <w:rFonts w:asciiTheme="minorHAnsi" w:eastAsia="Arial MT" w:hAnsiTheme="minorHAnsi" w:cstheme="minorHAnsi"/>
          <w:kern w:val="0"/>
          <w:lang w:val="pt-PT"/>
        </w:rPr>
        <w:t>recursos</w:t>
      </w:r>
      <w:r w:rsidRPr="001C2796">
        <w:rPr>
          <w:rFonts w:asciiTheme="minorHAnsi" w:eastAsia="Arial MT" w:hAnsiTheme="minorHAnsi" w:cstheme="minorHAnsi"/>
          <w:spacing w:val="12"/>
          <w:kern w:val="0"/>
          <w:lang w:val="pt-PT"/>
        </w:rPr>
        <w:t xml:space="preserve"> </w:t>
      </w:r>
      <w:r w:rsidRPr="001C2796">
        <w:rPr>
          <w:rFonts w:asciiTheme="minorHAnsi" w:eastAsia="Arial MT" w:hAnsiTheme="minorHAnsi" w:cstheme="minorHAnsi"/>
          <w:kern w:val="0"/>
          <w:lang w:val="pt-PT"/>
        </w:rPr>
        <w:t>específicos</w:t>
      </w:r>
      <w:r w:rsidRPr="001C2796">
        <w:rPr>
          <w:rFonts w:asciiTheme="minorHAnsi" w:eastAsia="Arial MT" w:hAnsiTheme="minorHAnsi" w:cstheme="minorHAnsi"/>
          <w:spacing w:val="11"/>
          <w:kern w:val="0"/>
          <w:lang w:val="pt-PT"/>
        </w:rPr>
        <w:t xml:space="preserve"> </w:t>
      </w:r>
      <w:r w:rsidRPr="001C2796">
        <w:rPr>
          <w:rFonts w:asciiTheme="minorHAnsi" w:eastAsia="Arial MT" w:hAnsiTheme="minorHAnsi" w:cstheme="minorHAnsi"/>
          <w:kern w:val="0"/>
          <w:lang w:val="pt-PT"/>
        </w:rPr>
        <w:t>consignados no</w:t>
      </w:r>
      <w:r w:rsidRPr="001C2796">
        <w:rPr>
          <w:rFonts w:asciiTheme="minorHAnsi" w:eastAsia="Arial MT" w:hAnsiTheme="minorHAnsi" w:cstheme="minorHAnsi"/>
          <w:spacing w:val="-1"/>
          <w:kern w:val="0"/>
          <w:lang w:val="pt-PT"/>
        </w:rPr>
        <w:t xml:space="preserve"> </w:t>
      </w:r>
      <w:r w:rsidRPr="001C2796">
        <w:rPr>
          <w:rFonts w:asciiTheme="minorHAnsi" w:eastAsia="Arial MT" w:hAnsiTheme="minorHAnsi" w:cstheme="minorHAnsi"/>
          <w:kern w:val="0"/>
          <w:lang w:val="pt-PT"/>
        </w:rPr>
        <w:t xml:space="preserve">Orçamento do Consórcio Público Intermunicipal de Saúde da Região dos </w:t>
      </w:r>
      <w:proofErr w:type="gramStart"/>
      <w:r w:rsidRPr="001C2796">
        <w:rPr>
          <w:rFonts w:asciiTheme="minorHAnsi" w:eastAsia="Arial MT" w:hAnsiTheme="minorHAnsi" w:cstheme="minorHAnsi"/>
          <w:kern w:val="0"/>
          <w:lang w:val="pt-PT"/>
        </w:rPr>
        <w:t>Grandes Lagos</w:t>
      </w:r>
      <w:proofErr w:type="gramEnd"/>
      <w:r w:rsidRPr="001C2796">
        <w:rPr>
          <w:rFonts w:asciiTheme="minorHAnsi" w:eastAsia="Arial MT" w:hAnsiTheme="minorHAnsi" w:cstheme="minorHAnsi"/>
          <w:kern w:val="0"/>
          <w:lang w:val="pt-PT"/>
        </w:rPr>
        <w:t xml:space="preserve"> – CONSAGRA/SP.</w:t>
      </w:r>
    </w:p>
    <w:p w:rsidR="0034753F" w:rsidRPr="001C2796" w:rsidRDefault="0034753F" w:rsidP="0034753F">
      <w:pPr>
        <w:widowControl/>
        <w:suppressLineNumbers/>
        <w:suppressAutoHyphens w:val="0"/>
        <w:autoSpaceDE w:val="0"/>
        <w:spacing w:after="0" w:line="240" w:lineRule="auto"/>
        <w:jc w:val="both"/>
        <w:textAlignment w:val="auto"/>
        <w:rPr>
          <w:rFonts w:asciiTheme="minorHAnsi" w:eastAsia="Times New Roman" w:hAnsiTheme="minorHAnsi" w:cstheme="minorHAnsi"/>
          <w:b/>
          <w:iCs/>
          <w:kern w:val="0"/>
          <w:lang w:val="pt-PT" w:eastAsia="pt-BR"/>
        </w:rPr>
      </w:pPr>
      <w:bookmarkStart w:id="14" w:name="_Hlk158207535"/>
      <w:r w:rsidRPr="001C2796">
        <w:rPr>
          <w:rFonts w:asciiTheme="minorHAnsi" w:eastAsia="Times New Roman" w:hAnsiTheme="minorHAnsi" w:cstheme="minorHAnsi"/>
          <w:b/>
          <w:iCs/>
          <w:kern w:val="0"/>
          <w:lang w:val="pt-PT" w:eastAsia="pt-BR"/>
        </w:rPr>
        <w:t xml:space="preserve">040100 – CONSORCIO PUBLICO INT. DE SAUDE CONSAGRA - 3.3.90.39.00 – Outros Serviços de </w:t>
      </w:r>
      <w:proofErr w:type="gramStart"/>
      <w:r w:rsidRPr="001C2796">
        <w:rPr>
          <w:rFonts w:asciiTheme="minorHAnsi" w:eastAsia="Times New Roman" w:hAnsiTheme="minorHAnsi" w:cstheme="minorHAnsi"/>
          <w:b/>
          <w:iCs/>
          <w:kern w:val="0"/>
          <w:lang w:val="pt-PT" w:eastAsia="pt-BR"/>
        </w:rPr>
        <w:t>Terceiros – Pessoa Juridica – Ficha 008</w:t>
      </w:r>
      <w:proofErr w:type="gramEnd"/>
      <w:r w:rsidRPr="001C2796">
        <w:rPr>
          <w:rFonts w:asciiTheme="minorHAnsi" w:eastAsia="Times New Roman" w:hAnsiTheme="minorHAnsi" w:cstheme="minorHAnsi"/>
          <w:b/>
          <w:iCs/>
          <w:kern w:val="0"/>
          <w:lang w:val="pt-PT" w:eastAsia="pt-BR"/>
        </w:rPr>
        <w:t>, outras e futuras.</w:t>
      </w:r>
    </w:p>
    <w:bookmarkEnd w:id="14"/>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b/>
          <w:kern w:val="0"/>
          <w:lang w:val="pt-PT"/>
        </w:rPr>
      </w:pP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b/>
          <w:kern w:val="0"/>
          <w:lang w:val="pt-PT"/>
        </w:rPr>
      </w:pPr>
      <w:r w:rsidRPr="001C2796">
        <w:rPr>
          <w:rFonts w:asciiTheme="minorHAnsi" w:eastAsia="Arial MT" w:hAnsiTheme="minorHAnsi" w:cstheme="minorHAnsi"/>
          <w:b/>
          <w:kern w:val="0"/>
          <w:lang w:val="pt-PT"/>
        </w:rPr>
        <w:t>14. Equipe</w:t>
      </w:r>
      <w:r w:rsidRPr="001C2796">
        <w:rPr>
          <w:rFonts w:asciiTheme="minorHAnsi" w:eastAsia="Arial MT" w:hAnsiTheme="minorHAnsi" w:cstheme="minorHAnsi"/>
          <w:b/>
          <w:spacing w:val="-3"/>
          <w:kern w:val="0"/>
          <w:lang w:val="pt-PT"/>
        </w:rPr>
        <w:t xml:space="preserve"> </w:t>
      </w:r>
      <w:r w:rsidRPr="001C2796">
        <w:rPr>
          <w:rFonts w:asciiTheme="minorHAnsi" w:eastAsia="Arial MT" w:hAnsiTheme="minorHAnsi" w:cstheme="minorHAnsi"/>
          <w:b/>
          <w:kern w:val="0"/>
          <w:lang w:val="pt-PT"/>
        </w:rPr>
        <w:t>responsável (eis)</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pela</w:t>
      </w:r>
      <w:r w:rsidRPr="001C2796">
        <w:rPr>
          <w:rFonts w:asciiTheme="minorHAnsi" w:eastAsia="Arial MT" w:hAnsiTheme="minorHAnsi" w:cstheme="minorHAnsi"/>
          <w:b/>
          <w:spacing w:val="-1"/>
          <w:kern w:val="0"/>
          <w:lang w:val="pt-PT"/>
        </w:rPr>
        <w:t xml:space="preserve"> </w:t>
      </w:r>
      <w:r w:rsidRPr="001C2796">
        <w:rPr>
          <w:rFonts w:asciiTheme="minorHAnsi" w:eastAsia="Arial MT" w:hAnsiTheme="minorHAnsi" w:cstheme="minorHAnsi"/>
          <w:b/>
          <w:kern w:val="0"/>
          <w:lang w:val="pt-PT"/>
        </w:rPr>
        <w:t>elaboração</w:t>
      </w:r>
    </w:p>
    <w:p w:rsidR="0034753F" w:rsidRPr="001C2796" w:rsidRDefault="0034753F" w:rsidP="0034753F">
      <w:pPr>
        <w:widowControl/>
        <w:suppressAutoHyphens w:val="0"/>
        <w:autoSpaceDN/>
        <w:spacing w:after="0" w:line="240" w:lineRule="auto"/>
        <w:jc w:val="both"/>
        <w:textAlignment w:val="auto"/>
        <w:rPr>
          <w:rFonts w:asciiTheme="minorHAnsi" w:eastAsia="Times New Roman" w:hAnsiTheme="minorHAnsi" w:cstheme="minorHAnsi"/>
          <w:b/>
          <w:bCs/>
          <w:kern w:val="0"/>
          <w:lang w:eastAsia="pt-BR"/>
        </w:rPr>
      </w:pPr>
      <w:proofErr w:type="gramStart"/>
      <w:r w:rsidRPr="001C2796">
        <w:rPr>
          <w:rFonts w:asciiTheme="minorHAnsi" w:eastAsia="Times New Roman" w:hAnsiTheme="minorHAnsi" w:cstheme="minorHAnsi"/>
          <w:b/>
          <w:bCs/>
          <w:kern w:val="0"/>
          <w:lang w:eastAsia="pt-BR"/>
        </w:rPr>
        <w:lastRenderedPageBreak/>
        <w:t xml:space="preserve">14.1 </w:t>
      </w:r>
      <w:r w:rsidRPr="001C2796">
        <w:rPr>
          <w:rFonts w:asciiTheme="minorHAnsi" w:eastAsia="Times New Roman" w:hAnsiTheme="minorHAnsi" w:cstheme="minorHAnsi"/>
          <w:bCs/>
          <w:kern w:val="0"/>
          <w:lang w:eastAsia="pt-BR"/>
        </w:rPr>
        <w:t xml:space="preserve">Renan </w:t>
      </w:r>
      <w:proofErr w:type="spellStart"/>
      <w:r w:rsidRPr="001C2796">
        <w:rPr>
          <w:rFonts w:asciiTheme="minorHAnsi" w:eastAsia="Times New Roman" w:hAnsiTheme="minorHAnsi" w:cstheme="minorHAnsi"/>
          <w:bCs/>
          <w:kern w:val="0"/>
          <w:lang w:eastAsia="pt-BR"/>
        </w:rPr>
        <w:t>Mazoline</w:t>
      </w:r>
      <w:proofErr w:type="spellEnd"/>
      <w:r w:rsidRPr="001C2796">
        <w:rPr>
          <w:rFonts w:asciiTheme="minorHAnsi" w:eastAsia="Times New Roman" w:hAnsiTheme="minorHAnsi" w:cstheme="minorHAnsi"/>
          <w:bCs/>
          <w:kern w:val="0"/>
          <w:lang w:eastAsia="pt-BR"/>
        </w:rPr>
        <w:t xml:space="preserve"> Beck Andrade</w:t>
      </w:r>
      <w:proofErr w:type="gramEnd"/>
    </w:p>
    <w:p w:rsidR="0034753F" w:rsidRPr="001C2796" w:rsidRDefault="0034753F" w:rsidP="0034753F">
      <w:pPr>
        <w:suppressAutoHyphens w:val="0"/>
        <w:autoSpaceDE w:val="0"/>
        <w:spacing w:after="0" w:line="240" w:lineRule="auto"/>
        <w:ind w:right="-8"/>
        <w:jc w:val="right"/>
        <w:textAlignment w:val="auto"/>
        <w:rPr>
          <w:rFonts w:asciiTheme="minorHAnsi" w:eastAsia="Arial MT" w:hAnsiTheme="minorHAnsi" w:cstheme="minorHAnsi"/>
          <w:kern w:val="0"/>
          <w:lang w:val="pt-PT"/>
        </w:rPr>
      </w:pPr>
      <w:r w:rsidRPr="001C2796">
        <w:rPr>
          <w:rFonts w:asciiTheme="minorHAnsi" w:eastAsia="Arial MT" w:hAnsiTheme="minorHAnsi" w:cstheme="minorHAnsi"/>
          <w:kern w:val="0"/>
          <w:lang w:val="pt-PT"/>
        </w:rPr>
        <w:t xml:space="preserve">Santa Fé do Sul- SP, </w:t>
      </w:r>
      <w:r w:rsidR="000C5C46">
        <w:rPr>
          <w:rFonts w:asciiTheme="minorHAnsi" w:eastAsia="Arial MT" w:hAnsiTheme="minorHAnsi" w:cstheme="minorHAnsi"/>
          <w:kern w:val="0"/>
          <w:lang w:val="pt-PT"/>
        </w:rPr>
        <w:t>26</w:t>
      </w:r>
      <w:r w:rsidRPr="001C2796">
        <w:rPr>
          <w:rFonts w:asciiTheme="minorHAnsi" w:eastAsia="Arial MT" w:hAnsiTheme="minorHAnsi" w:cstheme="minorHAnsi"/>
          <w:kern w:val="0"/>
          <w:lang w:val="pt-PT"/>
        </w:rPr>
        <w:t xml:space="preserve"> de Fevereiro de 2026.</w:t>
      </w:r>
    </w:p>
    <w:p w:rsidR="0034753F" w:rsidRPr="001C2796" w:rsidRDefault="0034753F" w:rsidP="0034753F">
      <w:pPr>
        <w:suppressAutoHyphens w:val="0"/>
        <w:autoSpaceDE w:val="0"/>
        <w:spacing w:after="0" w:line="240" w:lineRule="auto"/>
        <w:ind w:right="-8"/>
        <w:jc w:val="both"/>
        <w:textAlignment w:val="auto"/>
        <w:rPr>
          <w:rFonts w:asciiTheme="minorHAnsi" w:eastAsia="Arial MT" w:hAnsiTheme="minorHAnsi" w:cstheme="minorHAnsi"/>
          <w:b/>
          <w:kern w:val="0"/>
          <w:lang w:val="pt-PT"/>
        </w:rPr>
      </w:pPr>
    </w:p>
    <w:p w:rsidR="0034753F" w:rsidRPr="001C2796" w:rsidRDefault="0034753F" w:rsidP="0034753F">
      <w:pPr>
        <w:widowControl/>
        <w:suppressAutoHyphens w:val="0"/>
        <w:autoSpaceDN/>
        <w:spacing w:after="0" w:line="240" w:lineRule="auto"/>
        <w:jc w:val="center"/>
        <w:textAlignment w:val="auto"/>
        <w:rPr>
          <w:rFonts w:asciiTheme="minorHAnsi" w:eastAsia="Times New Roman" w:hAnsiTheme="minorHAnsi" w:cstheme="minorHAnsi"/>
          <w:b/>
          <w:bCs/>
          <w:kern w:val="0"/>
          <w:lang w:eastAsia="pt-BR"/>
        </w:rPr>
      </w:pPr>
      <w:r w:rsidRPr="001C2796">
        <w:rPr>
          <w:rFonts w:asciiTheme="minorHAnsi" w:eastAsia="Times New Roman" w:hAnsiTheme="minorHAnsi" w:cstheme="minorHAnsi"/>
          <w:b/>
          <w:bCs/>
          <w:kern w:val="0"/>
          <w:lang w:eastAsia="pt-BR"/>
        </w:rPr>
        <w:t xml:space="preserve">Renan </w:t>
      </w:r>
      <w:proofErr w:type="spellStart"/>
      <w:r w:rsidRPr="001C2796">
        <w:rPr>
          <w:rFonts w:asciiTheme="minorHAnsi" w:eastAsia="Times New Roman" w:hAnsiTheme="minorHAnsi" w:cstheme="minorHAnsi"/>
          <w:b/>
          <w:bCs/>
          <w:kern w:val="0"/>
          <w:lang w:eastAsia="pt-BR"/>
        </w:rPr>
        <w:t>Mazoline</w:t>
      </w:r>
      <w:proofErr w:type="spellEnd"/>
      <w:r w:rsidRPr="001C2796">
        <w:rPr>
          <w:rFonts w:asciiTheme="minorHAnsi" w:eastAsia="Times New Roman" w:hAnsiTheme="minorHAnsi" w:cstheme="minorHAnsi"/>
          <w:b/>
          <w:bCs/>
          <w:kern w:val="0"/>
          <w:lang w:eastAsia="pt-BR"/>
        </w:rPr>
        <w:t xml:space="preserve"> Beck Andrade</w:t>
      </w:r>
    </w:p>
    <w:p w:rsidR="0034753F" w:rsidRPr="001C2796" w:rsidRDefault="0034753F" w:rsidP="0034753F">
      <w:pPr>
        <w:suppressAutoHyphens w:val="0"/>
        <w:autoSpaceDE w:val="0"/>
        <w:spacing w:after="0" w:line="240" w:lineRule="auto"/>
        <w:jc w:val="center"/>
        <w:textAlignment w:val="auto"/>
        <w:rPr>
          <w:rFonts w:asciiTheme="minorHAnsi" w:eastAsia="Arial MT" w:hAnsiTheme="minorHAnsi" w:cstheme="minorHAnsi"/>
          <w:kern w:val="0"/>
          <w:lang w:val="pt-PT"/>
        </w:rPr>
      </w:pPr>
      <w:r w:rsidRPr="001C2796">
        <w:rPr>
          <w:rFonts w:asciiTheme="minorHAnsi" w:eastAsia="Arial MT" w:hAnsiTheme="minorHAnsi" w:cstheme="minorHAnsi"/>
          <w:b/>
          <w:bCs/>
          <w:kern w:val="0"/>
          <w:lang w:val="pt-PT"/>
        </w:rPr>
        <w:t>Chefe Depto Compras</w:t>
      </w:r>
    </w:p>
    <w:p w:rsidR="00C60306" w:rsidRPr="00C60306" w:rsidRDefault="00C60306" w:rsidP="00C60306">
      <w:pPr>
        <w:suppressAutoHyphens w:val="0"/>
        <w:autoSpaceDE w:val="0"/>
        <w:spacing w:after="0" w:line="240" w:lineRule="auto"/>
        <w:ind w:right="-8"/>
        <w:jc w:val="center"/>
        <w:textAlignment w:val="auto"/>
        <w:rPr>
          <w:rFonts w:eastAsia="Arial MT"/>
          <w:b/>
          <w:kern w:val="0"/>
          <w:lang w:val="pt-PT"/>
        </w:rPr>
      </w:pPr>
      <w:r w:rsidRPr="00C60306">
        <w:rPr>
          <w:rFonts w:eastAsia="Arial MT"/>
          <w:b/>
          <w:kern w:val="0"/>
          <w:lang w:val="pt-PT"/>
        </w:rPr>
        <w:t>TERMO DE REFERÊNCIA</w:t>
      </w:r>
    </w:p>
    <w:p w:rsidR="00C60306" w:rsidRPr="00C60306" w:rsidRDefault="00C60306" w:rsidP="00C60306">
      <w:pPr>
        <w:suppressAutoHyphens w:val="0"/>
        <w:autoSpaceDE w:val="0"/>
        <w:spacing w:after="0" w:line="240" w:lineRule="auto"/>
        <w:ind w:right="-8"/>
        <w:jc w:val="center"/>
        <w:textAlignment w:val="auto"/>
        <w:rPr>
          <w:rFonts w:eastAsia="Arial MT"/>
          <w:b/>
          <w:kern w:val="0"/>
          <w:lang w:val="pt-PT"/>
        </w:rPr>
      </w:pPr>
    </w:p>
    <w:p w:rsidR="00C60306" w:rsidRPr="00C60306" w:rsidRDefault="00C60306" w:rsidP="00C60306">
      <w:pPr>
        <w:suppressAutoHyphens w:val="0"/>
        <w:autoSpaceDE w:val="0"/>
        <w:spacing w:after="0" w:line="240" w:lineRule="auto"/>
        <w:jc w:val="both"/>
        <w:textAlignment w:val="auto"/>
        <w:rPr>
          <w:rFonts w:eastAsia="Times New Roman"/>
          <w:color w:val="000000"/>
          <w:kern w:val="0"/>
          <w:lang w:val="pt-PT"/>
        </w:rPr>
      </w:pPr>
      <w:r w:rsidRPr="00C60306">
        <w:rPr>
          <w:rFonts w:eastAsia="Times New Roman"/>
          <w:b/>
          <w:bCs/>
          <w:color w:val="000000"/>
          <w:kern w:val="0"/>
          <w:lang w:val="pt-PT"/>
        </w:rPr>
        <w:t>Órgão:</w:t>
      </w:r>
      <w:r w:rsidRPr="00C60306">
        <w:rPr>
          <w:rFonts w:eastAsia="Times New Roman"/>
          <w:color w:val="000000"/>
          <w:kern w:val="0"/>
          <w:lang w:val="pt-PT"/>
        </w:rPr>
        <w:t xml:space="preserve"> CONSÓRCIO PÚBLICO INTERMUNICIPAL DE SAÚDE DA REGIÃO DOS </w:t>
      </w:r>
      <w:proofErr w:type="gramStart"/>
      <w:r w:rsidRPr="00C60306">
        <w:rPr>
          <w:rFonts w:eastAsia="Times New Roman"/>
          <w:color w:val="000000"/>
          <w:kern w:val="0"/>
          <w:lang w:val="pt-PT"/>
        </w:rPr>
        <w:t>GRANDES LAGOS</w:t>
      </w:r>
      <w:proofErr w:type="gramEnd"/>
      <w:r w:rsidRPr="00C60306">
        <w:rPr>
          <w:rFonts w:eastAsia="Times New Roman"/>
          <w:color w:val="000000"/>
          <w:kern w:val="0"/>
          <w:lang w:val="pt-PT"/>
        </w:rPr>
        <w:t xml:space="preserve"> – CONSAGRA/SP (00.973.293/0001-93)</w:t>
      </w:r>
    </w:p>
    <w:p w:rsidR="00C60306" w:rsidRPr="00C60306" w:rsidRDefault="00C60306" w:rsidP="00C60306">
      <w:pPr>
        <w:suppressAutoHyphens w:val="0"/>
        <w:autoSpaceDE w:val="0"/>
        <w:spacing w:after="0" w:line="240" w:lineRule="auto"/>
        <w:jc w:val="both"/>
        <w:textAlignment w:val="auto"/>
        <w:rPr>
          <w:rFonts w:eastAsia="Times New Roman"/>
          <w:kern w:val="0"/>
          <w:lang w:val="pt-PT"/>
        </w:rPr>
      </w:pPr>
      <w:r w:rsidRPr="00C60306">
        <w:rPr>
          <w:rFonts w:eastAsia="Times New Roman"/>
          <w:b/>
          <w:bCs/>
          <w:color w:val="000000"/>
          <w:kern w:val="0"/>
          <w:lang w:val="pt-PT"/>
        </w:rPr>
        <w:t>Categoria do TR:</w:t>
      </w:r>
      <w:r w:rsidRPr="00C60306">
        <w:rPr>
          <w:rFonts w:eastAsia="Times New Roman"/>
          <w:color w:val="000000"/>
          <w:kern w:val="0"/>
          <w:lang w:val="pt-PT"/>
        </w:rPr>
        <w:t> </w:t>
      </w:r>
      <w:r w:rsidRPr="00C60306">
        <w:rPr>
          <w:rFonts w:eastAsia="Times New Roman"/>
          <w:kern w:val="0"/>
          <w:lang w:val="pt-PT"/>
        </w:rPr>
        <w:t>Prestação de serviços de assessoria e consultoria em gestao e segurança documental digital.</w:t>
      </w:r>
    </w:p>
    <w:p w:rsidR="00C60306" w:rsidRPr="00C60306" w:rsidRDefault="00C60306" w:rsidP="00C60306">
      <w:pPr>
        <w:suppressAutoHyphens w:val="0"/>
        <w:autoSpaceDE w:val="0"/>
        <w:spacing w:after="0" w:line="240" w:lineRule="auto"/>
        <w:jc w:val="both"/>
        <w:textAlignment w:val="auto"/>
        <w:rPr>
          <w:rFonts w:eastAsia="Arial MT"/>
          <w:b/>
          <w:kern w:val="0"/>
          <w:lang w:val="pt-PT"/>
        </w:rPr>
      </w:pPr>
    </w:p>
    <w:p w:rsidR="00C60306" w:rsidRPr="00C60306" w:rsidRDefault="00C60306" w:rsidP="00C60306">
      <w:pPr>
        <w:numPr>
          <w:ilvl w:val="0"/>
          <w:numId w:val="44"/>
        </w:numPr>
        <w:suppressAutoHyphens w:val="0"/>
        <w:autoSpaceDE w:val="0"/>
        <w:spacing w:after="0" w:line="240" w:lineRule="auto"/>
        <w:ind w:right="-8"/>
        <w:jc w:val="both"/>
        <w:textAlignment w:val="auto"/>
        <w:outlineLvl w:val="1"/>
        <w:rPr>
          <w:rFonts w:eastAsia="Times New Roman"/>
          <w:b/>
          <w:bCs/>
          <w:kern w:val="0"/>
          <w:lang w:val="pt-PT"/>
        </w:rPr>
      </w:pPr>
      <w:r w:rsidRPr="00C60306">
        <w:rPr>
          <w:rFonts w:eastAsia="Times New Roman"/>
          <w:b/>
          <w:bCs/>
          <w:kern w:val="0"/>
          <w:lang w:val="pt-PT"/>
        </w:rPr>
        <w:t>DEFINIÇÃO DO OBJETO</w:t>
      </w:r>
    </w:p>
    <w:p w:rsidR="00C60306" w:rsidRPr="00C60306" w:rsidRDefault="00C60306" w:rsidP="00C60306">
      <w:pPr>
        <w:suppressAutoHyphens w:val="0"/>
        <w:autoSpaceDE w:val="0"/>
        <w:spacing w:after="0" w:line="240" w:lineRule="auto"/>
        <w:ind w:right="-8"/>
        <w:jc w:val="both"/>
        <w:textAlignment w:val="auto"/>
        <w:outlineLvl w:val="1"/>
        <w:rPr>
          <w:rFonts w:eastAsia="Arial MT"/>
          <w:kern w:val="0"/>
        </w:rPr>
      </w:pPr>
      <w:r w:rsidRPr="00C60306">
        <w:rPr>
          <w:rFonts w:eastAsia="Arial MT"/>
          <w:kern w:val="0"/>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Pr="00C60306">
        <w:rPr>
          <w:rFonts w:eastAsia="Arial MT"/>
          <w:kern w:val="0"/>
        </w:rPr>
        <w:t>GRANDES LAGOS</w:t>
      </w:r>
      <w:proofErr w:type="gramEnd"/>
      <w:r w:rsidRPr="00C60306">
        <w:rPr>
          <w:rFonts w:eastAsia="Arial MT"/>
          <w:kern w:val="0"/>
        </w:rPr>
        <w:t>, ABRANGENDO, ENTRE OUTROS, DOCUMENTOS COMO EMPENHOS, LIVROS CONTÁBEIS, ATAS, PORTARIAS, RESOLUÇÕES, DECRETOS, CONTRATOS, PROCESSOS LICITATÓRIOS E PROCESSOS DE DISPENSA DE LICITAÇÃO.</w:t>
      </w:r>
    </w:p>
    <w:p w:rsidR="00C60306" w:rsidRPr="00C60306" w:rsidRDefault="00C60306" w:rsidP="00C60306">
      <w:pPr>
        <w:suppressAutoHyphens w:val="0"/>
        <w:autoSpaceDE w:val="0"/>
        <w:spacing w:after="0" w:line="240" w:lineRule="auto"/>
        <w:ind w:right="-8"/>
        <w:jc w:val="both"/>
        <w:textAlignment w:val="auto"/>
        <w:outlineLvl w:val="1"/>
        <w:rPr>
          <w:rFonts w:eastAsia="Times New Roman"/>
          <w:bCs/>
          <w:kern w:val="0"/>
          <w:lang w:val="pt-PT"/>
        </w:rPr>
      </w:pPr>
    </w:p>
    <w:p w:rsidR="00C60306" w:rsidRPr="00C60306" w:rsidRDefault="00C60306" w:rsidP="00C60306">
      <w:pPr>
        <w:numPr>
          <w:ilvl w:val="0"/>
          <w:numId w:val="44"/>
        </w:numPr>
        <w:suppressAutoHyphens w:val="0"/>
        <w:autoSpaceDE w:val="0"/>
        <w:spacing w:after="0" w:line="240" w:lineRule="auto"/>
        <w:ind w:right="-8"/>
        <w:jc w:val="both"/>
        <w:textAlignment w:val="auto"/>
        <w:outlineLvl w:val="1"/>
        <w:rPr>
          <w:rFonts w:eastAsia="Times New Roman"/>
          <w:b/>
          <w:bCs/>
          <w:kern w:val="0"/>
          <w:lang w:val="pt-PT"/>
        </w:rPr>
      </w:pPr>
      <w:r w:rsidRPr="00C60306">
        <w:rPr>
          <w:rFonts w:eastAsia="Times New Roman"/>
          <w:b/>
          <w:bCs/>
          <w:kern w:val="0"/>
          <w:lang w:val="pt-PT"/>
        </w:rPr>
        <w:t>FUNDAMENTAÇÃO DA CONTRATAÇÃO:</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2.1 </w:t>
      </w:r>
      <w:r w:rsidRPr="00C60306">
        <w:rPr>
          <w:rFonts w:eastAsia="Arial MT"/>
          <w:kern w:val="0"/>
          <w:lang w:val="pt-PT"/>
        </w:rPr>
        <w:tab/>
        <w:t xml:space="preserve">Faz-se necessária a contratação de empresa especializada na prestação de serviços de tecnologia da informação voltados à modernização e segurança documental, compreendendo a implantação de sistema integrado de arquivo digital com utilização de inteligência artificial, serviços contínuos de digitalização, indexação, autenticação digital com garantia legal e jurídica, armazenamento em nuvem e disponibilização de software em modelo </w:t>
      </w:r>
      <w:proofErr w:type="gramStart"/>
      <w:r w:rsidRPr="00C60306">
        <w:rPr>
          <w:rFonts w:eastAsia="Arial MT"/>
          <w:kern w:val="0"/>
          <w:lang w:val="pt-PT"/>
        </w:rPr>
        <w:t>SaaS</w:t>
      </w:r>
      <w:proofErr w:type="gramEnd"/>
      <w:r w:rsidRPr="00C60306">
        <w:rPr>
          <w:rFonts w:eastAsia="Arial MT"/>
          <w:kern w:val="0"/>
          <w:lang w:val="pt-PT"/>
        </w:rPr>
        <w:t xml:space="preserve"> para gerenciamento eletrônico de documentos, com suporte técnico e treinamento, destinados ao atendimento das demandas do CONSAGRA/SP – Consórcio Público Intermunicipal de Saúde da Região dos Grandes Lagos.</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2.2</w:t>
      </w:r>
      <w:r w:rsidRPr="00C60306">
        <w:rPr>
          <w:rFonts w:eastAsia="Arial MT"/>
          <w:kern w:val="0"/>
          <w:lang w:val="pt-PT"/>
        </w:rPr>
        <w:tab/>
        <w:t xml:space="preserve">A contratação justifica-se em razão do expressivo volume de documentos administrativos, contábeis, financeiros e jurídicos produzidos e recebidos pelo Consórcio, tais como empenhos, livros contábeis, atas, portarias, resoluções, decretos, contratos, processos licitatórios e processos de dispensa de licitação, os quais demandam controle rigoroso, rastreabilidade, integridade, autenticidade e preservação pelo prazo legal aplicável. O modelo atual, baseado predominantemente em arquivos físicos e controles não integrados, mostra-se insuficiente para garantir eficiência operacional, segurança da informação e agilidade no atendimento às demandas internas e externas. </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2.3</w:t>
      </w:r>
      <w:r w:rsidRPr="00C60306">
        <w:rPr>
          <w:rFonts w:eastAsia="Arial MT"/>
          <w:kern w:val="0"/>
          <w:lang w:val="pt-PT"/>
        </w:rPr>
        <w:tab/>
        <w:t>A inexistência, no quadro funcional, de equipe técnica especializada e de infraestrutura tecnológica adequada para implantação e manutenção de sistema de gestão eletrônica de documentos inviabiliza a execução direta do objeto pela Administração. A complexidade técnica da solução, que envolve digitalização estruturada, indexação inteligente, armazenamento seguro em nuvem, controle de acessos, autenticação digital e conformidade normativa, exige conhecimento específico e experiência comprovada na área de tecnologia aplicada à gestão documental no setor público.</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2.4</w:t>
      </w:r>
      <w:r w:rsidRPr="00C60306">
        <w:rPr>
          <w:rFonts w:eastAsia="Arial MT"/>
          <w:kern w:val="0"/>
          <w:lang w:val="pt-PT"/>
        </w:rPr>
        <w:tab/>
        <w:t xml:space="preserve">A gestão documental moderna requer a adoção de mecanismos que assegurem integridade, autenticidade, controle de versões, rastreabilidade e registro de logs de acesso, bem como a </w:t>
      </w:r>
      <w:proofErr w:type="gramStart"/>
      <w:r w:rsidRPr="00C60306">
        <w:rPr>
          <w:rFonts w:eastAsia="Arial MT"/>
          <w:kern w:val="0"/>
          <w:lang w:val="pt-PT"/>
        </w:rPr>
        <w:t>implementação</w:t>
      </w:r>
      <w:proofErr w:type="gramEnd"/>
      <w:r w:rsidRPr="00C60306">
        <w:rPr>
          <w:rFonts w:eastAsia="Arial MT"/>
          <w:kern w:val="0"/>
          <w:lang w:val="pt-PT"/>
        </w:rPr>
        <w:t xml:space="preserve"> de políticas de segurança da informação compatíveis com as exigências legais. </w:t>
      </w:r>
      <w:r w:rsidRPr="00C60306">
        <w:rPr>
          <w:rFonts w:eastAsia="Arial MT"/>
          <w:kern w:val="0"/>
          <w:lang w:val="pt-PT"/>
        </w:rPr>
        <w:lastRenderedPageBreak/>
        <w:t>Destaca-se, nesse contexto, a necessidade de observância à Lei Geral de Proteção de Dados Pessoais, especialmente quanto à proteção de dados pessoais eventualmente constantes nos documentos administrativos, impondo à Administração a adoção de medidas técnicas e administrativas aptas a prevenir acessos não autorizados, vazamentos ou tratamento inadequado de informações.</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2.5</w:t>
      </w:r>
      <w:r w:rsidRPr="00C60306">
        <w:rPr>
          <w:rFonts w:eastAsia="Arial MT"/>
          <w:kern w:val="0"/>
          <w:lang w:val="pt-PT"/>
        </w:rPr>
        <w:tab/>
        <w:t xml:space="preserve">A implantação de sistema integrado de gerenciamento eletrônico de documentos em modelo </w:t>
      </w:r>
      <w:proofErr w:type="gramStart"/>
      <w:r w:rsidRPr="00C60306">
        <w:rPr>
          <w:rFonts w:eastAsia="Arial MT"/>
          <w:kern w:val="0"/>
          <w:lang w:val="pt-PT"/>
        </w:rPr>
        <w:t>SaaS</w:t>
      </w:r>
      <w:proofErr w:type="gramEnd"/>
      <w:r w:rsidRPr="00C60306">
        <w:rPr>
          <w:rFonts w:eastAsia="Arial MT"/>
          <w:kern w:val="0"/>
          <w:lang w:val="pt-PT"/>
        </w:rPr>
        <w:t xml:space="preserve"> apresenta-se como solução tecnicamente adequada e economicamente vantajosa, pois dispensa investimentos elevados em infraestrutura própria de servidores, reduz custos com manutenção interna e possibilita escalabilidade conforme o crescimento da demanda. O armazenamento em nuvem com backups automáticos e política de recuperação de desastres contribui para a continuidade administrativa e mitigação de riscos institucionais. </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2.6</w:t>
      </w:r>
      <w:r w:rsidRPr="00C60306">
        <w:rPr>
          <w:rFonts w:eastAsia="Arial MT"/>
          <w:kern w:val="0"/>
          <w:lang w:val="pt-PT"/>
        </w:rPr>
        <w:tab/>
        <w:t xml:space="preserve">A digitalização contínua do acervo físico, com utilização de padrões técnicos que assegurem fidelidade ao documento original e validade jurídica, associada à autenticação digital, proporcionará maior confiabilidade aos atos administrativos e facilitará auditorias, fiscalizações e prestações de contas perante órgãos de controle. A indexação estruturada e os mecanismos de pesquisa textual permitirão maior celeridade na localização de informações, reduzindo retrabalho e tempo despendido na tramitação de processos. </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2.7</w:t>
      </w:r>
      <w:r w:rsidRPr="00C60306">
        <w:rPr>
          <w:rFonts w:eastAsia="Arial MT"/>
          <w:kern w:val="0"/>
          <w:lang w:val="pt-PT"/>
        </w:rPr>
        <w:tab/>
        <w:t xml:space="preserve">A contratação configura-se como medida estratégica e preventiva, destinada a fortalecer os controles internos, aprimorar a governança documental, assegurar conformidade normativa e promover maior transparência e eficiência administrativa. Trata-se de atividade-meio de natureza técnica especializada, com escopo </w:t>
      </w:r>
      <w:proofErr w:type="gramStart"/>
      <w:r w:rsidRPr="00C60306">
        <w:rPr>
          <w:rFonts w:eastAsia="Arial MT"/>
          <w:kern w:val="0"/>
          <w:lang w:val="pt-PT"/>
        </w:rPr>
        <w:t>delimitado, cuja execução indireta revela-se mais eficiente e vantajosa</w:t>
      </w:r>
      <w:proofErr w:type="gramEnd"/>
      <w:r w:rsidRPr="00C60306">
        <w:rPr>
          <w:rFonts w:eastAsia="Arial MT"/>
          <w:kern w:val="0"/>
          <w:lang w:val="pt-PT"/>
        </w:rPr>
        <w:t xml:space="preserve"> do que a estruturação interna permanente de equipe e infraestrutura específicas para esse fim. </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2.8</w:t>
      </w:r>
      <w:r w:rsidRPr="00C60306">
        <w:rPr>
          <w:rFonts w:eastAsia="Arial MT"/>
          <w:kern w:val="0"/>
          <w:lang w:val="pt-PT"/>
        </w:rPr>
        <w:tab/>
        <w:t xml:space="preserve">Ressalta-se que os serviços serão prestados com autonomia técnica, sem caracterização de vínculo empregatício entre os profissionais da contratada e a Administração, inexistindo pessoalidade ou subordinação direta, limitando-se a atuação da empresa ao cumprimento das obrigações contratuais, </w:t>
      </w:r>
      <w:proofErr w:type="gramStart"/>
      <w:r w:rsidRPr="00C60306">
        <w:rPr>
          <w:rFonts w:eastAsia="Arial MT"/>
          <w:kern w:val="0"/>
          <w:lang w:val="pt-PT"/>
        </w:rPr>
        <w:t>sob fiscalização</w:t>
      </w:r>
      <w:proofErr w:type="gramEnd"/>
      <w:r w:rsidRPr="00C60306">
        <w:rPr>
          <w:rFonts w:eastAsia="Arial MT"/>
          <w:kern w:val="0"/>
          <w:lang w:val="pt-PT"/>
        </w:rPr>
        <w:t xml:space="preserve"> do gestor designado.</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2.9</w:t>
      </w:r>
      <w:r w:rsidRPr="00C60306">
        <w:rPr>
          <w:rFonts w:eastAsia="Arial MT"/>
          <w:kern w:val="0"/>
          <w:lang w:val="pt-PT"/>
        </w:rPr>
        <w:tab/>
        <w:t>A presente fundamentação encontra-se plenamente alinhada ao Documento de Formalização da Demanda (DFD) e ao Estudo Técnico Preliminar (ETP), os quais evidenciaram a necessidade da contratação, a inexistência de solução interna viável, a adequação técnica da solução escolhida, a análise de riscos e a compatibilidade sob os aspectos técnico, operacional e econômico, não havendo divergências quanto ao objeto, à justificativa e aos resultados pretendidos.</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2.10</w:t>
      </w:r>
      <w:r w:rsidRPr="00C60306">
        <w:rPr>
          <w:rFonts w:eastAsia="Arial MT"/>
          <w:kern w:val="0"/>
          <w:lang w:val="pt-PT"/>
        </w:rPr>
        <w:tab/>
        <w:t>Diante do exposto</w:t>
      </w:r>
      <w:proofErr w:type="gramStart"/>
      <w:r w:rsidRPr="00C60306">
        <w:rPr>
          <w:rFonts w:eastAsia="Arial MT"/>
          <w:kern w:val="0"/>
          <w:lang w:val="pt-PT"/>
        </w:rPr>
        <w:t>, resta</w:t>
      </w:r>
      <w:proofErr w:type="gramEnd"/>
      <w:r w:rsidRPr="00C60306">
        <w:rPr>
          <w:rFonts w:eastAsia="Arial MT"/>
          <w:kern w:val="0"/>
          <w:lang w:val="pt-PT"/>
        </w:rPr>
        <w:t xml:space="preserve"> devidamente demonstrada a necessidade, adequação e vantajosidade da contratação de empresa especializada para a prestação dos serviços descritos, como medida indispensável à modernização da gestão documental, ao fortalecimento da segurança da informação, à conformidade legal e à garantia de maior eficiência, transparência e segurança jurídica nas atividades desenvolvidas pelo CONSAGRA/SP.</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44"/>
        </w:numPr>
        <w:suppressAutoHyphens w:val="0"/>
        <w:autoSpaceDE w:val="0"/>
        <w:spacing w:after="0" w:line="240" w:lineRule="auto"/>
        <w:ind w:right="-8"/>
        <w:jc w:val="both"/>
        <w:textAlignment w:val="auto"/>
        <w:outlineLvl w:val="1"/>
        <w:rPr>
          <w:rFonts w:eastAsia="Times New Roman"/>
          <w:b/>
          <w:bCs/>
          <w:kern w:val="0"/>
          <w:lang w:val="pt-PT"/>
        </w:rPr>
      </w:pPr>
      <w:r w:rsidRPr="00C60306">
        <w:rPr>
          <w:rFonts w:eastAsia="Times New Roman"/>
          <w:b/>
          <w:bCs/>
          <w:kern w:val="0"/>
          <w:lang w:val="pt-PT"/>
        </w:rPr>
        <w:t>DETALHAMENTO</w:t>
      </w:r>
      <w:r w:rsidRPr="00C60306">
        <w:rPr>
          <w:rFonts w:eastAsia="Times New Roman"/>
          <w:b/>
          <w:bCs/>
          <w:spacing w:val="-5"/>
          <w:kern w:val="0"/>
          <w:lang w:val="pt-PT"/>
        </w:rPr>
        <w:t xml:space="preserve"> </w:t>
      </w:r>
      <w:r w:rsidRPr="00C60306">
        <w:rPr>
          <w:rFonts w:eastAsia="Times New Roman"/>
          <w:b/>
          <w:bCs/>
          <w:kern w:val="0"/>
          <w:lang w:val="pt-PT"/>
        </w:rPr>
        <w:t>DO</w:t>
      </w:r>
      <w:r w:rsidRPr="00C60306">
        <w:rPr>
          <w:rFonts w:eastAsia="Times New Roman"/>
          <w:b/>
          <w:bCs/>
          <w:spacing w:val="-1"/>
          <w:kern w:val="0"/>
          <w:lang w:val="pt-PT"/>
        </w:rPr>
        <w:t xml:space="preserve"> </w:t>
      </w:r>
      <w:r w:rsidRPr="00C60306">
        <w:rPr>
          <w:rFonts w:eastAsia="Times New Roman"/>
          <w:b/>
          <w:bCs/>
          <w:kern w:val="0"/>
          <w:lang w:val="pt-PT"/>
        </w:rPr>
        <w:t>OBJETO:</w:t>
      </w:r>
    </w:p>
    <w:p w:rsidR="00C60306" w:rsidRPr="00C60306" w:rsidRDefault="00C60306" w:rsidP="00C60306">
      <w:pPr>
        <w:numPr>
          <w:ilvl w:val="1"/>
          <w:numId w:val="61"/>
        </w:numPr>
        <w:tabs>
          <w:tab w:val="left" w:pos="53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 objeto da presente contratação consiste na prestação de serviços especializados em Tecnologia da Informação, destinados à modernização, organização, digitalização, gestão e segurança do acervo documental do CONSAGRA/SP – Consórcio Público Intermunicipal de Saúde da Região dos Grandes Lagos, mediante a implantação de solução tecnológica integrada de arquivo digital, com utilização de inteligência artificial, armazenamento em nuvem e disponibilização de sistema de Gerenciamento Eletrônico de Documentos (GED) em modelo Software as a Service (</w:t>
      </w:r>
      <w:proofErr w:type="gramStart"/>
      <w:r w:rsidRPr="00C60306">
        <w:rPr>
          <w:rFonts w:eastAsia="Arial MT"/>
          <w:kern w:val="0"/>
          <w:lang w:val="pt-PT"/>
        </w:rPr>
        <w:t>SaaS</w:t>
      </w:r>
      <w:proofErr w:type="gramEnd"/>
      <w:r w:rsidRPr="00C60306">
        <w:rPr>
          <w:rFonts w:eastAsia="Arial MT"/>
          <w:kern w:val="0"/>
          <w:lang w:val="pt-PT"/>
        </w:rPr>
        <w:t>), em total conformidade com a Lei Geral de Proteção de Dados Pessoais.</w:t>
      </w:r>
    </w:p>
    <w:p w:rsidR="00C60306" w:rsidRPr="00C60306" w:rsidRDefault="00C60306" w:rsidP="00C60306">
      <w:pPr>
        <w:numPr>
          <w:ilvl w:val="1"/>
          <w:numId w:val="61"/>
        </w:numPr>
        <w:tabs>
          <w:tab w:val="left" w:pos="53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 solução deverá contemplar a implantação, parametrização e disponibilização de sistema informatizado 100% web, com acesso seguro por meio de autenticação individual de usuários, controle de permissões por níveis de acesso, trilha de auditoria, registro de logs de operação, controle de versões, rastreabilidade de documentos e mecanismos de proteção contra perda, alteração indevida ou vazamento de dados.</w:t>
      </w:r>
    </w:p>
    <w:p w:rsidR="00C60306" w:rsidRPr="00C60306" w:rsidRDefault="00C60306" w:rsidP="00C60306">
      <w:pPr>
        <w:numPr>
          <w:ilvl w:val="1"/>
          <w:numId w:val="61"/>
        </w:numPr>
        <w:tabs>
          <w:tab w:val="left" w:pos="53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Integram o objeto da contratação, de forma contínua e sistemática:</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 xml:space="preserve">I – Planejamento da execução dos serviços, com apresentação de metodologia, cronograma de </w:t>
      </w:r>
      <w:r w:rsidRPr="00C60306">
        <w:rPr>
          <w:rFonts w:eastAsia="Arial MT"/>
          <w:kern w:val="0"/>
          <w:lang w:val="pt-PT"/>
        </w:rPr>
        <w:lastRenderedPageBreak/>
        <w:t>implantação, definição de fluxos documentais e critérios de indexação em conjunto com a Administração;</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II – Digitalização de documentos físicos, com captura de imagens em padrão técnico adequado, tratamento, organização, conversão para formato digital pesquisável e garantia de fidelidade ao original;</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III – Aplicação de tecnologia de Reconhecimento Óptico de Caracteres (OCR), possibilitando pesquisa textual no conteúdo dos documentos digitalizados;</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IV – Indexação estruturada mediante aplicação de metadados definidos pela Administração, permitindo classificação por tipologia documental, assunto, unidade administrativa, exercício, número de processo e demais filtros necessários à gestão eficiente da informação;</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V – Autenticação digital dos arquivos, assegurando integridade, autenticidade, validade jurídica e não repúdio, nos termos da legislação aplicável;</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VI – Armazenamento seguro em ambiente de nuvem, com criptografia de dados, rotinas automáticas de backup, redundância, política de recuperação de desastres e garantia de disponibilidade;</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 xml:space="preserve">VII – Utilização de recursos de inteligência artificial para apoio à organização automatizada, classificação documental, </w:t>
      </w:r>
      <w:proofErr w:type="gramStart"/>
      <w:r w:rsidRPr="00C60306">
        <w:rPr>
          <w:rFonts w:eastAsia="Arial MT"/>
          <w:kern w:val="0"/>
          <w:lang w:val="pt-PT"/>
        </w:rPr>
        <w:t>otimização</w:t>
      </w:r>
      <w:proofErr w:type="gramEnd"/>
      <w:r w:rsidRPr="00C60306">
        <w:rPr>
          <w:rFonts w:eastAsia="Arial MT"/>
          <w:kern w:val="0"/>
          <w:lang w:val="pt-PT"/>
        </w:rPr>
        <w:t xml:space="preserve"> de buscas e aprimoramento da gestão estratégica da informação;</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VIII – Fornecimento de licença de uso do sistema eletrônico durante toda a vigência contratual, incluindo atualizações, manutenção corretiva, preventiva e evolutiva da plataforma;</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IX – Prestação de suporte técnico contínuo, com canais formais de atendimento e prazos definidos em acordo de nível de serviço (SLA);</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X – Realização de treinamento inicial e, quando necessário, capacitações complementares aos servidores designados, assegurando adequada utilização da solução e transferência de conhecimento operacional.</w:t>
      </w:r>
    </w:p>
    <w:p w:rsidR="00C60306" w:rsidRPr="00C60306" w:rsidRDefault="00C60306" w:rsidP="00C60306">
      <w:pPr>
        <w:numPr>
          <w:ilvl w:val="1"/>
          <w:numId w:val="61"/>
        </w:num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O escopo da contratação abrange, entre outros documentos administrativos e institucionais, empenhos, livros contábeis, atas, portarias, resoluções, decretos, contratos administrativos, processos licitatórios, processos de dispensa de licitação e demais documentos oficiais produzidos ou recebidos pelo CONSAGRA/SP, independentemente do suporte físico ou digital em que se encontrem.</w:t>
      </w:r>
    </w:p>
    <w:p w:rsidR="00C60306" w:rsidRPr="00C60306" w:rsidRDefault="00C60306" w:rsidP="00C60306">
      <w:pPr>
        <w:numPr>
          <w:ilvl w:val="1"/>
          <w:numId w:val="61"/>
        </w:num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A contratada será responsável pelo fornecimento integral da infraestrutura tecnológica necessária à execução do objeto, incluindo plataforma digital, ambiente em nuvem, ferramentas de inteligência artificial, equipamentos e softwares utilizados na digitalização, mão de obra técnica especializada e todos os insumos indispensáveis, não cabendo ao CONSAGRA/SP qualquer ônus adicional além do valor contratual pactuado.</w:t>
      </w:r>
    </w:p>
    <w:p w:rsidR="00C60306" w:rsidRPr="00C60306" w:rsidRDefault="00C60306" w:rsidP="00C60306">
      <w:pPr>
        <w:numPr>
          <w:ilvl w:val="1"/>
          <w:numId w:val="61"/>
        </w:num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A execução dos serviços terá caráter contínuo, considerando a produção permanente de documentos administrativos e a necessidade de manutenção, atualização e proteção constante do acervo digital, devendo a solução assegurar confidencialidade, integridade e disponibilidade das informações, em consonância com as diretrizes estabelecidas no Documento de Formalização da Demanda (DFD) e no Estudo Técnico Preliminar (ETP).</w:t>
      </w:r>
    </w:p>
    <w:p w:rsidR="00C60306" w:rsidRPr="00C60306" w:rsidRDefault="00C60306" w:rsidP="00C60306">
      <w:pPr>
        <w:numPr>
          <w:ilvl w:val="1"/>
          <w:numId w:val="61"/>
        </w:numPr>
        <w:suppressAutoHyphens w:val="0"/>
        <w:autoSpaceDE w:val="0"/>
        <w:spacing w:before="9" w:after="0" w:line="240" w:lineRule="auto"/>
        <w:ind w:right="-8"/>
        <w:jc w:val="both"/>
        <w:textAlignment w:val="auto"/>
        <w:rPr>
          <w:rFonts w:eastAsia="Arial MT"/>
          <w:kern w:val="0"/>
          <w:lang w:val="pt-PT"/>
        </w:rPr>
      </w:pPr>
      <w:r w:rsidRPr="00C60306">
        <w:rPr>
          <w:rFonts w:eastAsia="Arial MT"/>
          <w:kern w:val="0"/>
          <w:lang w:val="pt-PT"/>
        </w:rPr>
        <w:t>Os serviços possuem natureza técnica especializada e configuram atividade-meio de apoio à Administração, não gerando vínculo empregatício entre a contratada e o CONSAGRA/SP, cabendo à Administração exclusivamente a fiscalização e o acompanhamento da execução contratual, nos termos da legislação vigente.</w:t>
      </w:r>
    </w:p>
    <w:p w:rsidR="00C60306" w:rsidRPr="00C60306" w:rsidRDefault="00C60306" w:rsidP="00C60306">
      <w:pPr>
        <w:suppressAutoHyphens w:val="0"/>
        <w:autoSpaceDE w:val="0"/>
        <w:spacing w:before="9" w:after="0" w:line="240" w:lineRule="auto"/>
        <w:ind w:right="-8"/>
        <w:jc w:val="both"/>
        <w:textAlignment w:val="auto"/>
        <w:rPr>
          <w:rFonts w:eastAsia="Arial MT"/>
          <w:kern w:val="0"/>
          <w:lang w:val="pt-PT"/>
        </w:rPr>
      </w:pPr>
    </w:p>
    <w:p w:rsidR="00C60306" w:rsidRPr="00C60306" w:rsidRDefault="00C60306" w:rsidP="00C60306">
      <w:pPr>
        <w:numPr>
          <w:ilvl w:val="0"/>
          <w:numId w:val="44"/>
        </w:numPr>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FORMA</w:t>
      </w:r>
      <w:r w:rsidRPr="00C60306">
        <w:rPr>
          <w:rFonts w:eastAsia="Arial MT"/>
          <w:b/>
          <w:spacing w:val="20"/>
          <w:kern w:val="0"/>
          <w:lang w:val="pt-PT"/>
        </w:rPr>
        <w:t xml:space="preserve"> </w:t>
      </w:r>
      <w:r w:rsidRPr="00C60306">
        <w:rPr>
          <w:rFonts w:eastAsia="Arial MT"/>
          <w:b/>
          <w:kern w:val="0"/>
          <w:lang w:val="pt-PT"/>
        </w:rPr>
        <w:t>E</w:t>
      </w:r>
      <w:r w:rsidRPr="00C60306">
        <w:rPr>
          <w:rFonts w:eastAsia="Arial MT"/>
          <w:b/>
          <w:spacing w:val="23"/>
          <w:kern w:val="0"/>
          <w:lang w:val="pt-PT"/>
        </w:rPr>
        <w:t xml:space="preserve"> </w:t>
      </w:r>
      <w:r w:rsidRPr="00C60306">
        <w:rPr>
          <w:rFonts w:eastAsia="Arial MT"/>
          <w:b/>
          <w:kern w:val="0"/>
          <w:lang w:val="pt-PT"/>
        </w:rPr>
        <w:t>CRITÉRIOS</w:t>
      </w:r>
      <w:r w:rsidRPr="00C60306">
        <w:rPr>
          <w:rFonts w:eastAsia="Arial MT"/>
          <w:b/>
          <w:spacing w:val="23"/>
          <w:kern w:val="0"/>
          <w:lang w:val="pt-PT"/>
        </w:rPr>
        <w:t xml:space="preserve"> </w:t>
      </w:r>
      <w:r w:rsidRPr="00C60306">
        <w:rPr>
          <w:rFonts w:eastAsia="Arial MT"/>
          <w:b/>
          <w:kern w:val="0"/>
          <w:lang w:val="pt-PT"/>
        </w:rPr>
        <w:t>DE</w:t>
      </w:r>
      <w:r w:rsidRPr="00C60306">
        <w:rPr>
          <w:rFonts w:eastAsia="Arial MT"/>
          <w:b/>
          <w:spacing w:val="19"/>
          <w:kern w:val="0"/>
          <w:lang w:val="pt-PT"/>
        </w:rPr>
        <w:t xml:space="preserve"> </w:t>
      </w:r>
      <w:r w:rsidRPr="00C60306">
        <w:rPr>
          <w:rFonts w:eastAsia="Arial MT"/>
          <w:b/>
          <w:kern w:val="0"/>
          <w:lang w:val="pt-PT"/>
        </w:rPr>
        <w:t>SELEÇÃO</w:t>
      </w:r>
      <w:r w:rsidRPr="00C60306">
        <w:rPr>
          <w:rFonts w:eastAsia="Arial MT"/>
          <w:b/>
          <w:spacing w:val="23"/>
          <w:kern w:val="0"/>
          <w:lang w:val="pt-PT"/>
        </w:rPr>
        <w:t xml:space="preserve"> </w:t>
      </w:r>
      <w:r w:rsidRPr="00C60306">
        <w:rPr>
          <w:rFonts w:eastAsia="Arial MT"/>
          <w:b/>
          <w:kern w:val="0"/>
          <w:lang w:val="pt-PT"/>
        </w:rPr>
        <w:t>DO</w:t>
      </w:r>
      <w:r w:rsidRPr="00C60306">
        <w:rPr>
          <w:rFonts w:eastAsia="Arial MT"/>
          <w:b/>
          <w:spacing w:val="23"/>
          <w:kern w:val="0"/>
          <w:lang w:val="pt-PT"/>
        </w:rPr>
        <w:t xml:space="preserve"> </w:t>
      </w:r>
      <w:r w:rsidRPr="00C60306">
        <w:rPr>
          <w:rFonts w:eastAsia="Arial MT"/>
          <w:b/>
          <w:kern w:val="0"/>
          <w:lang w:val="pt-PT"/>
        </w:rPr>
        <w:t>FORNECEDOR</w:t>
      </w:r>
      <w:r w:rsidRPr="00C60306">
        <w:rPr>
          <w:rFonts w:eastAsia="Arial MT"/>
          <w:b/>
          <w:spacing w:val="22"/>
          <w:kern w:val="0"/>
          <w:lang w:val="pt-PT"/>
        </w:rPr>
        <w:t xml:space="preserve"> </w:t>
      </w:r>
      <w:r w:rsidRPr="00C60306">
        <w:rPr>
          <w:rFonts w:eastAsia="Arial MT"/>
          <w:kern w:val="0"/>
          <w:lang w:val="pt-PT"/>
        </w:rPr>
        <w:t>(art.</w:t>
      </w:r>
      <w:r w:rsidRPr="00C60306">
        <w:rPr>
          <w:rFonts w:eastAsia="Arial MT"/>
          <w:spacing w:val="21"/>
          <w:kern w:val="0"/>
          <w:lang w:val="pt-PT"/>
        </w:rPr>
        <w:t xml:space="preserve"> </w:t>
      </w:r>
      <w:r w:rsidRPr="00C60306">
        <w:rPr>
          <w:rFonts w:eastAsia="Arial MT"/>
          <w:kern w:val="0"/>
          <w:lang w:val="pt-PT"/>
        </w:rPr>
        <w:t>6º,</w:t>
      </w:r>
      <w:r w:rsidRPr="00C60306">
        <w:rPr>
          <w:rFonts w:eastAsia="Arial MT"/>
          <w:spacing w:val="23"/>
          <w:kern w:val="0"/>
          <w:lang w:val="pt-PT"/>
        </w:rPr>
        <w:t xml:space="preserve"> </w:t>
      </w:r>
      <w:r w:rsidRPr="00C60306">
        <w:rPr>
          <w:rFonts w:eastAsia="Arial MT"/>
          <w:kern w:val="0"/>
          <w:lang w:val="pt-PT"/>
        </w:rPr>
        <w:t>XXIII,</w:t>
      </w:r>
      <w:r w:rsidRPr="00C60306">
        <w:rPr>
          <w:rFonts w:eastAsia="Arial MT"/>
          <w:spacing w:val="21"/>
          <w:kern w:val="0"/>
          <w:lang w:val="pt-PT"/>
        </w:rPr>
        <w:t xml:space="preserve"> </w:t>
      </w:r>
      <w:r w:rsidRPr="00C60306">
        <w:rPr>
          <w:rFonts w:eastAsia="Arial MT"/>
          <w:kern w:val="0"/>
          <w:lang w:val="pt-PT"/>
        </w:rPr>
        <w:t>“h”</w:t>
      </w:r>
      <w:r w:rsidRPr="00C60306">
        <w:rPr>
          <w:rFonts w:eastAsia="Arial MT"/>
          <w:spacing w:val="22"/>
          <w:kern w:val="0"/>
          <w:lang w:val="pt-PT"/>
        </w:rPr>
        <w:t xml:space="preserve"> </w:t>
      </w:r>
      <w:r w:rsidRPr="00C60306">
        <w:rPr>
          <w:rFonts w:eastAsia="Arial MT"/>
          <w:kern w:val="0"/>
          <w:lang w:val="pt-PT"/>
        </w:rPr>
        <w:t>da</w:t>
      </w:r>
      <w:r w:rsidRPr="00C60306">
        <w:rPr>
          <w:rFonts w:eastAsia="Arial MT"/>
          <w:spacing w:val="24"/>
          <w:kern w:val="0"/>
          <w:lang w:val="pt-PT"/>
        </w:rPr>
        <w:t xml:space="preserve"> </w:t>
      </w:r>
      <w:r w:rsidRPr="00C60306">
        <w:rPr>
          <w:rFonts w:eastAsia="Arial MT"/>
          <w:kern w:val="0"/>
          <w:lang w:val="pt-PT"/>
        </w:rPr>
        <w:t>Lei</w:t>
      </w:r>
      <w:r w:rsidRPr="00C60306">
        <w:rPr>
          <w:rFonts w:eastAsia="Arial MT"/>
          <w:spacing w:val="23"/>
          <w:kern w:val="0"/>
          <w:lang w:val="pt-PT"/>
        </w:rPr>
        <w:t xml:space="preserve"> </w:t>
      </w:r>
      <w:r w:rsidRPr="00C60306">
        <w:rPr>
          <w:rFonts w:eastAsia="Arial MT"/>
          <w:kern w:val="0"/>
          <w:lang w:val="pt-PT"/>
        </w:rPr>
        <w:t>n.</w:t>
      </w:r>
      <w:r w:rsidRPr="00C60306">
        <w:rPr>
          <w:rFonts w:eastAsia="Arial MT"/>
          <w:spacing w:val="-52"/>
          <w:kern w:val="0"/>
          <w:lang w:val="pt-PT"/>
        </w:rPr>
        <w:t xml:space="preserve"> </w:t>
      </w:r>
      <w:r w:rsidRPr="00C60306">
        <w:rPr>
          <w:rFonts w:eastAsia="Arial MT"/>
          <w:kern w:val="0"/>
          <w:lang w:val="pt-PT"/>
        </w:rPr>
        <w:t>14.133/2021).</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30"/>
          <w:kern w:val="0"/>
          <w:lang w:val="pt-PT"/>
        </w:rPr>
        <w:t xml:space="preserve"> </w:t>
      </w:r>
      <w:r w:rsidRPr="00C60306">
        <w:rPr>
          <w:rFonts w:eastAsia="Arial MT"/>
          <w:kern w:val="0"/>
          <w:lang w:val="pt-PT"/>
        </w:rPr>
        <w:t>fornecedor</w:t>
      </w:r>
      <w:r w:rsidRPr="00C60306">
        <w:rPr>
          <w:rFonts w:eastAsia="Arial MT"/>
          <w:spacing w:val="31"/>
          <w:kern w:val="0"/>
          <w:lang w:val="pt-PT"/>
        </w:rPr>
        <w:t xml:space="preserve"> </w:t>
      </w:r>
      <w:r w:rsidRPr="00C60306">
        <w:rPr>
          <w:rFonts w:eastAsia="Arial MT"/>
          <w:kern w:val="0"/>
          <w:lang w:val="pt-PT"/>
        </w:rPr>
        <w:t>será</w:t>
      </w:r>
      <w:r w:rsidRPr="00C60306">
        <w:rPr>
          <w:rFonts w:eastAsia="Arial MT"/>
          <w:spacing w:val="29"/>
          <w:kern w:val="0"/>
          <w:lang w:val="pt-PT"/>
        </w:rPr>
        <w:t xml:space="preserve"> </w:t>
      </w:r>
      <w:r w:rsidRPr="00C60306">
        <w:rPr>
          <w:rFonts w:eastAsia="Arial MT"/>
          <w:b/>
          <w:bCs/>
          <w:kern w:val="0"/>
          <w:lang w:val="pt-PT"/>
        </w:rPr>
        <w:t>CONTRATADO</w:t>
      </w:r>
      <w:r w:rsidRPr="00C60306">
        <w:rPr>
          <w:rFonts w:eastAsia="Arial MT"/>
          <w:spacing w:val="32"/>
          <w:kern w:val="0"/>
          <w:lang w:val="pt-PT"/>
        </w:rPr>
        <w:t xml:space="preserve"> </w:t>
      </w:r>
      <w:r w:rsidRPr="00C60306">
        <w:rPr>
          <w:rFonts w:eastAsia="Arial MT"/>
          <w:kern w:val="0"/>
          <w:lang w:val="pt-PT"/>
        </w:rPr>
        <w:t>por</w:t>
      </w:r>
      <w:r w:rsidRPr="00C60306">
        <w:rPr>
          <w:rFonts w:eastAsia="Arial MT"/>
          <w:spacing w:val="31"/>
          <w:kern w:val="0"/>
          <w:lang w:val="pt-PT"/>
        </w:rPr>
        <w:t xml:space="preserve"> </w:t>
      </w:r>
      <w:r w:rsidRPr="00C60306">
        <w:rPr>
          <w:rFonts w:eastAsia="Arial MT"/>
          <w:kern w:val="0"/>
          <w:lang w:val="pt-PT"/>
        </w:rPr>
        <w:t>meio</w:t>
      </w:r>
      <w:r w:rsidRPr="00C60306">
        <w:rPr>
          <w:rFonts w:eastAsia="Arial MT"/>
          <w:spacing w:val="33"/>
          <w:kern w:val="0"/>
          <w:lang w:val="pt-PT"/>
        </w:rPr>
        <w:t xml:space="preserve"> </w:t>
      </w:r>
      <w:r w:rsidRPr="00C60306">
        <w:rPr>
          <w:rFonts w:eastAsia="Arial MT"/>
          <w:kern w:val="0"/>
          <w:lang w:val="pt-PT"/>
        </w:rPr>
        <w:t>da modalidade licitatória mais adequada,</w:t>
      </w:r>
      <w:r w:rsidRPr="00C60306">
        <w:rPr>
          <w:rFonts w:eastAsia="Arial MT"/>
          <w:spacing w:val="30"/>
          <w:kern w:val="0"/>
          <w:lang w:val="pt-PT"/>
        </w:rPr>
        <w:t xml:space="preserve"> </w:t>
      </w:r>
      <w:r w:rsidRPr="00C60306">
        <w:rPr>
          <w:rFonts w:eastAsia="Arial MT"/>
          <w:kern w:val="0"/>
          <w:lang w:val="pt-PT"/>
        </w:rPr>
        <w:t>com</w:t>
      </w:r>
      <w:proofErr w:type="gramStart"/>
      <w:r w:rsidRPr="00C60306">
        <w:rPr>
          <w:rFonts w:eastAsia="Arial MT"/>
          <w:kern w:val="0"/>
          <w:lang w:val="pt-PT"/>
        </w:rPr>
        <w:t xml:space="preserve"> </w:t>
      </w:r>
      <w:r w:rsidRPr="00C60306">
        <w:rPr>
          <w:rFonts w:eastAsia="Arial MT"/>
          <w:spacing w:val="-52"/>
          <w:kern w:val="0"/>
          <w:lang w:val="pt-PT"/>
        </w:rPr>
        <w:t xml:space="preserve">  </w:t>
      </w:r>
      <w:proofErr w:type="gramEnd"/>
      <w:r w:rsidRPr="00C60306">
        <w:rPr>
          <w:rFonts w:eastAsia="Arial MT"/>
          <w:kern w:val="0"/>
          <w:lang w:val="pt-PT"/>
        </w:rPr>
        <w:t>fundamento</w:t>
      </w:r>
      <w:r w:rsidRPr="00C60306">
        <w:rPr>
          <w:rFonts w:eastAsia="Arial MT"/>
          <w:spacing w:val="31"/>
          <w:kern w:val="0"/>
          <w:lang w:val="pt-PT"/>
        </w:rPr>
        <w:t xml:space="preserve"> </w:t>
      </w:r>
      <w:r w:rsidRPr="00C60306">
        <w:rPr>
          <w:rFonts w:eastAsia="Arial MT"/>
          <w:kern w:val="0"/>
          <w:lang w:val="pt-PT"/>
        </w:rPr>
        <w:t>na</w:t>
      </w:r>
      <w:r w:rsidRPr="00C60306">
        <w:rPr>
          <w:rFonts w:eastAsia="Arial MT"/>
          <w:spacing w:val="28"/>
          <w:kern w:val="0"/>
          <w:lang w:val="pt-PT"/>
        </w:rPr>
        <w:t xml:space="preserve"> </w:t>
      </w:r>
      <w:r w:rsidRPr="00C60306">
        <w:rPr>
          <w:rFonts w:eastAsia="Arial MT"/>
          <w:kern w:val="0"/>
          <w:lang w:val="pt-PT"/>
        </w:rPr>
        <w:t>Lei Federal n 14.133/2021,</w:t>
      </w:r>
      <w:r w:rsidRPr="00C60306">
        <w:rPr>
          <w:rFonts w:eastAsia="Arial MT"/>
          <w:spacing w:val="31"/>
          <w:kern w:val="0"/>
          <w:lang w:val="pt-PT"/>
        </w:rPr>
        <w:t xml:space="preserve"> </w:t>
      </w:r>
      <w:r w:rsidRPr="00C60306">
        <w:rPr>
          <w:rFonts w:eastAsia="Arial MT"/>
          <w:kern w:val="0"/>
          <w:lang w:val="pt-PT"/>
        </w:rPr>
        <w:t>e</w:t>
      </w:r>
      <w:r w:rsidRPr="00C60306">
        <w:rPr>
          <w:rFonts w:eastAsia="Arial MT"/>
          <w:spacing w:val="26"/>
          <w:kern w:val="0"/>
          <w:lang w:val="pt-PT"/>
        </w:rPr>
        <w:t xml:space="preserve"> </w:t>
      </w:r>
      <w:r w:rsidRPr="00C60306">
        <w:rPr>
          <w:rFonts w:eastAsia="Arial MT"/>
          <w:kern w:val="0"/>
          <w:lang w:val="pt-PT"/>
        </w:rPr>
        <w:t>a</w:t>
      </w:r>
      <w:r w:rsidRPr="00C60306">
        <w:rPr>
          <w:rFonts w:eastAsia="Arial MT"/>
          <w:spacing w:val="32"/>
          <w:kern w:val="0"/>
          <w:lang w:val="pt-PT"/>
        </w:rPr>
        <w:t xml:space="preserve"> </w:t>
      </w:r>
      <w:r w:rsidRPr="00C60306">
        <w:rPr>
          <w:rFonts w:eastAsia="Arial MT"/>
          <w:kern w:val="0"/>
          <w:lang w:val="pt-PT"/>
        </w:rPr>
        <w:t>justificativa</w:t>
      </w:r>
      <w:r w:rsidRPr="00C60306">
        <w:rPr>
          <w:rFonts w:eastAsia="Arial MT"/>
          <w:spacing w:val="28"/>
          <w:kern w:val="0"/>
          <w:lang w:val="pt-PT"/>
        </w:rPr>
        <w:t xml:space="preserve"> </w:t>
      </w:r>
      <w:r w:rsidRPr="00C60306">
        <w:rPr>
          <w:rFonts w:eastAsia="Arial MT"/>
          <w:kern w:val="0"/>
          <w:lang w:val="pt-PT"/>
        </w:rPr>
        <w:t>encontra-se pormenorizada</w:t>
      </w:r>
      <w:r w:rsidRPr="00C60306">
        <w:rPr>
          <w:rFonts w:eastAsia="Arial MT"/>
          <w:spacing w:val="30"/>
          <w:kern w:val="0"/>
          <w:lang w:val="pt-PT"/>
        </w:rPr>
        <w:t xml:space="preserve"> </w:t>
      </w:r>
      <w:r w:rsidRPr="00C60306">
        <w:rPr>
          <w:rFonts w:eastAsia="Arial MT"/>
          <w:kern w:val="0"/>
          <w:lang w:val="pt-PT"/>
        </w:rPr>
        <w:t>em</w:t>
      </w:r>
      <w:r w:rsidRPr="00C60306">
        <w:rPr>
          <w:rFonts w:eastAsia="Arial MT"/>
          <w:spacing w:val="32"/>
          <w:kern w:val="0"/>
          <w:lang w:val="pt-PT"/>
        </w:rPr>
        <w:t xml:space="preserve"> </w:t>
      </w:r>
      <w:r w:rsidRPr="00C60306">
        <w:rPr>
          <w:rFonts w:eastAsia="Arial MT"/>
          <w:kern w:val="0"/>
          <w:lang w:val="pt-PT"/>
        </w:rPr>
        <w:t>Tópico</w:t>
      </w:r>
      <w:r w:rsidRPr="00C60306">
        <w:rPr>
          <w:rFonts w:eastAsia="Arial MT"/>
          <w:spacing w:val="30"/>
          <w:kern w:val="0"/>
          <w:lang w:val="pt-PT"/>
        </w:rPr>
        <w:t xml:space="preserve"> </w:t>
      </w:r>
      <w:r w:rsidRPr="00C60306">
        <w:rPr>
          <w:rFonts w:eastAsia="Arial MT"/>
          <w:kern w:val="0"/>
          <w:lang w:val="pt-PT"/>
        </w:rPr>
        <w:t>específico</w:t>
      </w:r>
      <w:r w:rsidRPr="00C60306">
        <w:rPr>
          <w:rFonts w:eastAsia="Arial MT"/>
          <w:spacing w:val="28"/>
          <w:kern w:val="0"/>
          <w:lang w:val="pt-PT"/>
        </w:rPr>
        <w:t xml:space="preserve"> </w:t>
      </w:r>
      <w:r w:rsidRPr="00C60306">
        <w:rPr>
          <w:rFonts w:eastAsia="Arial MT"/>
          <w:kern w:val="0"/>
          <w:lang w:val="pt-PT"/>
        </w:rPr>
        <w:t>deste</w:t>
      </w:r>
      <w:r w:rsidRPr="00C60306">
        <w:rPr>
          <w:rFonts w:eastAsia="Arial MT"/>
          <w:spacing w:val="27"/>
          <w:kern w:val="0"/>
          <w:lang w:val="pt-PT"/>
        </w:rPr>
        <w:t xml:space="preserve"> </w:t>
      </w:r>
      <w:r w:rsidRPr="00C60306">
        <w:rPr>
          <w:rFonts w:eastAsia="Arial MT"/>
          <w:kern w:val="0"/>
          <w:lang w:val="pt-PT"/>
        </w:rPr>
        <w:t>Termo</w:t>
      </w:r>
      <w:r w:rsidRPr="00C60306">
        <w:rPr>
          <w:rFonts w:eastAsia="Arial MT"/>
          <w:spacing w:val="30"/>
          <w:kern w:val="0"/>
          <w:lang w:val="pt-PT"/>
        </w:rPr>
        <w:t xml:space="preserve"> </w:t>
      </w:r>
      <w:r w:rsidRPr="00C60306">
        <w:rPr>
          <w:rFonts w:eastAsia="Arial MT"/>
          <w:kern w:val="0"/>
          <w:lang w:val="pt-PT"/>
        </w:rPr>
        <w:t>de Referência.</w:t>
      </w:r>
    </w:p>
    <w:p w:rsidR="00C60306" w:rsidRPr="00C60306" w:rsidRDefault="00C60306" w:rsidP="00C60306">
      <w:pPr>
        <w:suppressAutoHyphens w:val="0"/>
        <w:autoSpaceDE w:val="0"/>
        <w:spacing w:after="0" w:line="240" w:lineRule="auto"/>
        <w:ind w:right="-8" w:hanging="148"/>
        <w:jc w:val="both"/>
        <w:textAlignment w:val="auto"/>
        <w:rPr>
          <w:rFonts w:eastAsia="Arial MT"/>
          <w:kern w:val="0"/>
          <w:lang w:val="pt-PT"/>
        </w:rPr>
      </w:pPr>
    </w:p>
    <w:p w:rsidR="00C60306" w:rsidRPr="00C60306" w:rsidRDefault="00C60306" w:rsidP="00C60306">
      <w:pPr>
        <w:numPr>
          <w:ilvl w:val="0"/>
          <w:numId w:val="44"/>
        </w:numPr>
        <w:tabs>
          <w:tab w:val="left" w:pos="440"/>
        </w:tabs>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ESTIMATIVAS</w:t>
      </w:r>
      <w:r w:rsidRPr="00C60306">
        <w:rPr>
          <w:rFonts w:eastAsia="Arial MT"/>
          <w:b/>
          <w:spacing w:val="-3"/>
          <w:kern w:val="0"/>
          <w:lang w:val="pt-PT"/>
        </w:rPr>
        <w:t xml:space="preserve"> </w:t>
      </w:r>
      <w:r w:rsidRPr="00C60306">
        <w:rPr>
          <w:rFonts w:eastAsia="Arial MT"/>
          <w:b/>
          <w:kern w:val="0"/>
          <w:lang w:val="pt-PT"/>
        </w:rPr>
        <w:t>DO</w:t>
      </w:r>
      <w:r w:rsidRPr="00C60306">
        <w:rPr>
          <w:rFonts w:eastAsia="Arial MT"/>
          <w:b/>
          <w:spacing w:val="-3"/>
          <w:kern w:val="0"/>
          <w:lang w:val="pt-PT"/>
        </w:rPr>
        <w:t xml:space="preserve"> </w:t>
      </w:r>
      <w:r w:rsidRPr="00C60306">
        <w:rPr>
          <w:rFonts w:eastAsia="Arial MT"/>
          <w:b/>
          <w:kern w:val="0"/>
          <w:lang w:val="pt-PT"/>
        </w:rPr>
        <w:t>VALOR</w:t>
      </w:r>
      <w:r w:rsidRPr="00C60306">
        <w:rPr>
          <w:rFonts w:eastAsia="Arial MT"/>
          <w:b/>
          <w:spacing w:val="-4"/>
          <w:kern w:val="0"/>
          <w:lang w:val="pt-PT"/>
        </w:rPr>
        <w:t xml:space="preserve"> </w:t>
      </w:r>
      <w:r w:rsidRPr="00C60306">
        <w:rPr>
          <w:rFonts w:eastAsia="Arial MT"/>
          <w:b/>
          <w:kern w:val="0"/>
          <w:lang w:val="pt-PT"/>
        </w:rPr>
        <w:t>DA</w:t>
      </w:r>
      <w:r w:rsidRPr="00C60306">
        <w:rPr>
          <w:rFonts w:eastAsia="Arial MT"/>
          <w:b/>
          <w:spacing w:val="-2"/>
          <w:kern w:val="0"/>
          <w:lang w:val="pt-PT"/>
        </w:rPr>
        <w:t xml:space="preserve"> </w:t>
      </w:r>
      <w:r w:rsidRPr="00C60306">
        <w:rPr>
          <w:rFonts w:eastAsia="Arial MT"/>
          <w:b/>
          <w:kern w:val="0"/>
          <w:lang w:val="pt-PT"/>
        </w:rPr>
        <w:t xml:space="preserve">CONTRATAÇÃO </w:t>
      </w:r>
      <w:r w:rsidRPr="00C60306">
        <w:rPr>
          <w:rFonts w:eastAsia="Arial MT"/>
          <w:kern w:val="0"/>
          <w:lang w:val="pt-PT"/>
        </w:rPr>
        <w:t>(art.</w:t>
      </w:r>
      <w:r w:rsidRPr="00C60306">
        <w:rPr>
          <w:rFonts w:eastAsia="Arial MT"/>
          <w:spacing w:val="-1"/>
          <w:kern w:val="0"/>
          <w:lang w:val="pt-PT"/>
        </w:rPr>
        <w:t xml:space="preserve"> </w:t>
      </w:r>
      <w:r w:rsidRPr="00C60306">
        <w:rPr>
          <w:rFonts w:eastAsia="Arial MT"/>
          <w:kern w:val="0"/>
          <w:lang w:val="pt-PT"/>
        </w:rPr>
        <w:t>6º, XXIII,</w:t>
      </w:r>
      <w:r w:rsidRPr="00C60306">
        <w:rPr>
          <w:rFonts w:eastAsia="Arial MT"/>
          <w:spacing w:val="-3"/>
          <w:kern w:val="0"/>
          <w:lang w:val="pt-PT"/>
        </w:rPr>
        <w:t xml:space="preserve"> </w:t>
      </w:r>
      <w:r w:rsidRPr="00C60306">
        <w:rPr>
          <w:rFonts w:eastAsia="Arial MT"/>
          <w:kern w:val="0"/>
          <w:lang w:val="pt-PT"/>
        </w:rPr>
        <w:t>“I” da Lei n.</w:t>
      </w:r>
      <w:r w:rsidRPr="00C60306">
        <w:rPr>
          <w:rFonts w:eastAsia="Arial MT"/>
          <w:spacing w:val="-1"/>
          <w:kern w:val="0"/>
          <w:lang w:val="pt-PT"/>
        </w:rPr>
        <w:t xml:space="preserve"> </w:t>
      </w:r>
      <w:r w:rsidRPr="00C60306">
        <w:rPr>
          <w:rFonts w:eastAsia="Arial MT"/>
          <w:kern w:val="0"/>
          <w:lang w:val="pt-PT"/>
        </w:rPr>
        <w:t>14.133/2021).</w:t>
      </w:r>
    </w:p>
    <w:tbl>
      <w:tblPr>
        <w:tblW w:w="9147" w:type="dxa"/>
        <w:jc w:val="center"/>
        <w:tblCellMar>
          <w:left w:w="0" w:type="dxa"/>
          <w:right w:w="0" w:type="dxa"/>
        </w:tblCellMar>
        <w:tblLook w:val="04A0" w:firstRow="1" w:lastRow="0" w:firstColumn="1" w:lastColumn="0" w:noHBand="0" w:noVBand="1"/>
      </w:tblPr>
      <w:tblGrid>
        <w:gridCol w:w="694"/>
        <w:gridCol w:w="963"/>
        <w:gridCol w:w="4689"/>
        <w:gridCol w:w="2801"/>
      </w:tblGrid>
      <w:tr w:rsidR="00C60306" w:rsidRPr="00C60306" w:rsidTr="007A5683">
        <w:trPr>
          <w:jc w:val="center"/>
        </w:trPr>
        <w:tc>
          <w:tcPr>
            <w:tcW w:w="6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ITEM</w:t>
            </w:r>
          </w:p>
        </w:tc>
        <w:tc>
          <w:tcPr>
            <w:tcW w:w="9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QUANT.</w:t>
            </w:r>
          </w:p>
        </w:tc>
        <w:tc>
          <w:tcPr>
            <w:tcW w:w="46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OBJETO</w:t>
            </w:r>
          </w:p>
        </w:tc>
        <w:tc>
          <w:tcPr>
            <w:tcW w:w="28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Valor unitário</w:t>
            </w:r>
          </w:p>
        </w:tc>
      </w:tr>
      <w:tr w:rsidR="00C60306" w:rsidRPr="00C60306" w:rsidTr="007A5683">
        <w:trPr>
          <w:jc w:val="center"/>
        </w:trPr>
        <w:tc>
          <w:tcPr>
            <w:tcW w:w="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01</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tc>
        <w:tc>
          <w:tcPr>
            <w:tcW w:w="963"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12</w:t>
            </w:r>
          </w:p>
        </w:tc>
        <w:tc>
          <w:tcPr>
            <w:tcW w:w="4689"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both"/>
              <w:textAlignment w:val="auto"/>
              <w:rPr>
                <w:rFonts w:ascii="Arial Black" w:eastAsia="Times New Roman" w:hAnsi="Arial Black" w:cs="Times New Roman"/>
                <w:kern w:val="0"/>
                <w:lang w:eastAsia="pt-BR"/>
              </w:rPr>
            </w:pPr>
            <w:r w:rsidRPr="00C60306">
              <w:rPr>
                <w:rFonts w:eastAsia="Times New Roman"/>
                <w:kern w:val="0"/>
                <w:lang w:val="pt-PT" w:eastAsia="pt-BR"/>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Pr="00C60306">
              <w:rPr>
                <w:rFonts w:eastAsia="Times New Roman"/>
                <w:kern w:val="0"/>
                <w:lang w:val="pt-PT" w:eastAsia="pt-BR"/>
              </w:rPr>
              <w:t>GRANDES LAGOS</w:t>
            </w:r>
            <w:proofErr w:type="gramEnd"/>
            <w:r w:rsidRPr="00C60306">
              <w:rPr>
                <w:rFonts w:eastAsia="Times New Roman"/>
                <w:kern w:val="0"/>
                <w:lang w:val="pt-PT" w:eastAsia="pt-BR"/>
              </w:rPr>
              <w:t>, ABRANGENDO, ENTRE OUTROS, DOCUMENTOS COMO EMPENHOS, LIVROS CONTÁBEIS, ATAS, PORTARIAS, RESOLUÇÕES, DECRETOS, CONTRATOS, PROCESSOS LICITATÓRIOS E PROCESSOS DE DISPENSA DE LICITAÇÃO.</w:t>
            </w:r>
          </w:p>
        </w:tc>
        <w:tc>
          <w:tcPr>
            <w:tcW w:w="2801"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R$ 2.069,67</w:t>
            </w:r>
          </w:p>
        </w:tc>
      </w:tr>
      <w:tr w:rsidR="00C60306" w:rsidRPr="00C60306" w:rsidTr="007A5683">
        <w:trPr>
          <w:jc w:val="center"/>
        </w:trPr>
        <w:tc>
          <w:tcPr>
            <w:tcW w:w="634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rsidR="00C60306" w:rsidRPr="00C60306" w:rsidRDefault="00C60306" w:rsidP="00C60306">
            <w:pPr>
              <w:widowControl/>
              <w:suppressAutoHyphens w:val="0"/>
              <w:autoSpaceDN/>
              <w:spacing w:after="0" w:line="240" w:lineRule="auto"/>
              <w:jc w:val="both"/>
              <w:textAlignment w:val="auto"/>
              <w:rPr>
                <w:rFonts w:eastAsia="Times New Roman"/>
                <w:b/>
                <w:bCs/>
                <w:kern w:val="0"/>
                <w:lang w:val="pt-PT" w:eastAsia="pt-BR"/>
              </w:rPr>
            </w:pPr>
            <w:r w:rsidRPr="00C60306">
              <w:rPr>
                <w:rFonts w:eastAsia="Times New Roman"/>
                <w:b/>
                <w:bCs/>
                <w:kern w:val="0"/>
                <w:lang w:val="pt-PT" w:eastAsia="pt-BR"/>
              </w:rPr>
              <w:t>VALOR MENSAL</w:t>
            </w:r>
          </w:p>
        </w:tc>
        <w:tc>
          <w:tcPr>
            <w:tcW w:w="2801" w:type="dxa"/>
            <w:tcBorders>
              <w:top w:val="nil"/>
              <w:left w:val="nil"/>
              <w:bottom w:val="single" w:sz="8" w:space="0" w:color="auto"/>
              <w:right w:val="single" w:sz="8" w:space="0" w:color="auto"/>
            </w:tcBorders>
            <w:tcMar>
              <w:top w:w="0" w:type="dxa"/>
              <w:left w:w="108" w:type="dxa"/>
              <w:bottom w:w="0" w:type="dxa"/>
              <w:right w:w="108" w:type="dxa"/>
            </w:tcMar>
          </w:tcPr>
          <w:p w:rsidR="00C60306" w:rsidRPr="00C60306" w:rsidRDefault="00C60306" w:rsidP="00C60306">
            <w:pPr>
              <w:widowControl/>
              <w:suppressAutoHyphens w:val="0"/>
              <w:autoSpaceDN/>
              <w:spacing w:after="0" w:line="240" w:lineRule="auto"/>
              <w:jc w:val="both"/>
              <w:textAlignment w:val="auto"/>
              <w:rPr>
                <w:rFonts w:eastAsia="Times New Roman"/>
                <w:b/>
                <w:bCs/>
                <w:kern w:val="0"/>
                <w:lang w:val="pt-PT" w:eastAsia="pt-BR"/>
              </w:rPr>
            </w:pPr>
            <w:r w:rsidRPr="00C60306">
              <w:rPr>
                <w:rFonts w:eastAsia="Times New Roman"/>
                <w:b/>
                <w:bCs/>
                <w:kern w:val="0"/>
                <w:lang w:val="pt-PT" w:eastAsia="pt-BR"/>
              </w:rPr>
              <w:t>R$ 2.069,67</w:t>
            </w:r>
          </w:p>
        </w:tc>
      </w:tr>
      <w:tr w:rsidR="00C60306" w:rsidRPr="00C60306" w:rsidTr="007A5683">
        <w:trPr>
          <w:jc w:val="center"/>
        </w:trPr>
        <w:tc>
          <w:tcPr>
            <w:tcW w:w="634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both"/>
              <w:textAlignment w:val="auto"/>
              <w:rPr>
                <w:rFonts w:ascii="Arial Black" w:eastAsia="Times New Roman" w:hAnsi="Arial Black" w:cs="Times New Roman"/>
                <w:kern w:val="0"/>
                <w:lang w:eastAsia="pt-BR"/>
              </w:rPr>
            </w:pPr>
            <w:r w:rsidRPr="00C60306">
              <w:rPr>
                <w:rFonts w:eastAsia="Times New Roman"/>
                <w:b/>
                <w:bCs/>
                <w:kern w:val="0"/>
                <w:lang w:val="pt-PT" w:eastAsia="pt-BR"/>
              </w:rPr>
              <w:t>VALOR TOTAL GLOBAL</w:t>
            </w:r>
          </w:p>
        </w:tc>
        <w:tc>
          <w:tcPr>
            <w:tcW w:w="2801"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both"/>
              <w:textAlignment w:val="auto"/>
              <w:rPr>
                <w:rFonts w:ascii="Arial Black" w:eastAsia="Times New Roman" w:hAnsi="Arial Black" w:cs="Times New Roman"/>
                <w:kern w:val="0"/>
                <w:lang w:eastAsia="pt-BR"/>
              </w:rPr>
            </w:pPr>
            <w:r w:rsidRPr="00C60306">
              <w:rPr>
                <w:rFonts w:eastAsia="Times New Roman"/>
                <w:b/>
                <w:bCs/>
                <w:kern w:val="0"/>
                <w:lang w:val="pt-PT" w:eastAsia="pt-BR"/>
              </w:rPr>
              <w:t>R$ 24.836,04</w:t>
            </w:r>
          </w:p>
        </w:tc>
      </w:tr>
    </w:tbl>
    <w:p w:rsidR="00C60306" w:rsidRPr="00C60306" w:rsidRDefault="00C60306" w:rsidP="00C60306">
      <w:pPr>
        <w:widowControl/>
        <w:shd w:val="clear" w:color="auto" w:fill="FFFFFF"/>
        <w:suppressAutoHyphens w:val="0"/>
        <w:autoSpaceDN/>
        <w:spacing w:after="0" w:line="240" w:lineRule="auto"/>
        <w:textAlignment w:val="auto"/>
        <w:rPr>
          <w:rFonts w:ascii="Arial Black" w:eastAsia="Times New Roman" w:hAnsi="Arial Black" w:cs="Times New Roman"/>
          <w:color w:val="2C363A"/>
          <w:kern w:val="0"/>
          <w:lang w:eastAsia="pt-BR"/>
        </w:rPr>
      </w:pPr>
    </w:p>
    <w:p w:rsidR="00C60306" w:rsidRPr="00C60306" w:rsidRDefault="00C60306" w:rsidP="00C60306">
      <w:pPr>
        <w:numPr>
          <w:ilvl w:val="1"/>
          <w:numId w:val="44"/>
        </w:numPr>
        <w:tabs>
          <w:tab w:val="left" w:pos="614"/>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O valor estimado da contratação será de </w:t>
      </w:r>
      <w:r w:rsidRPr="00C60306">
        <w:rPr>
          <w:rFonts w:eastAsia="Arial MT"/>
          <w:b/>
          <w:kern w:val="0"/>
          <w:lang w:val="pt-PT"/>
        </w:rPr>
        <w:t>R$ 24.836,04 (</w:t>
      </w:r>
      <w:proofErr w:type="gramStart"/>
      <w:r w:rsidRPr="00C60306">
        <w:rPr>
          <w:rFonts w:eastAsia="Arial MT"/>
          <w:b/>
          <w:kern w:val="0"/>
          <w:lang w:val="pt-PT"/>
        </w:rPr>
        <w:t>Vinte e quatro mil, oitocentos e trinta e</w:t>
      </w:r>
      <w:proofErr w:type="gramEnd"/>
      <w:r w:rsidRPr="00C60306">
        <w:rPr>
          <w:rFonts w:eastAsia="Arial MT"/>
          <w:b/>
          <w:kern w:val="0"/>
          <w:lang w:val="pt-PT"/>
        </w:rPr>
        <w:t xml:space="preserve"> seis reais e quatro centavos).</w:t>
      </w:r>
    </w:p>
    <w:p w:rsidR="00C60306" w:rsidRPr="00C60306" w:rsidRDefault="00C60306" w:rsidP="00C60306">
      <w:pPr>
        <w:numPr>
          <w:ilvl w:val="1"/>
          <w:numId w:val="44"/>
        </w:numPr>
        <w:tabs>
          <w:tab w:val="left" w:pos="614"/>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No valor acima estão incluídas todas as despesas ordinárias diretas e indiretas decorrentes da execução</w:t>
      </w:r>
      <w:proofErr w:type="gramStart"/>
      <w:r w:rsidRPr="00C60306">
        <w:rPr>
          <w:rFonts w:eastAsia="Arial MT"/>
          <w:kern w:val="0"/>
          <w:lang w:val="pt-PT"/>
        </w:rPr>
        <w:t xml:space="preserve"> </w:t>
      </w:r>
      <w:r w:rsidRPr="00C60306">
        <w:rPr>
          <w:rFonts w:eastAsia="Arial MT"/>
          <w:spacing w:val="-52"/>
          <w:kern w:val="0"/>
          <w:lang w:val="pt-PT"/>
        </w:rPr>
        <w:t xml:space="preserve"> </w:t>
      </w:r>
      <w:proofErr w:type="gramEnd"/>
      <w:r w:rsidRPr="00C60306">
        <w:rPr>
          <w:rFonts w:eastAsia="Arial MT"/>
          <w:kern w:val="0"/>
          <w:lang w:val="pt-PT"/>
        </w:rPr>
        <w:t>do</w:t>
      </w:r>
      <w:r w:rsidRPr="00C60306">
        <w:rPr>
          <w:rFonts w:eastAsia="Arial MT"/>
          <w:spacing w:val="1"/>
          <w:kern w:val="0"/>
          <w:lang w:val="pt-PT"/>
        </w:rPr>
        <w:t xml:space="preserve"> </w:t>
      </w:r>
      <w:r w:rsidRPr="00C60306">
        <w:rPr>
          <w:rFonts w:eastAsia="Arial MT"/>
          <w:kern w:val="0"/>
          <w:lang w:val="pt-PT"/>
        </w:rPr>
        <w:t>objeto,</w:t>
      </w:r>
      <w:r w:rsidRPr="00C60306">
        <w:rPr>
          <w:rFonts w:eastAsia="Arial MT"/>
          <w:spacing w:val="1"/>
          <w:kern w:val="0"/>
          <w:lang w:val="pt-PT"/>
        </w:rPr>
        <w:t xml:space="preserve"> </w:t>
      </w:r>
      <w:r w:rsidRPr="00C60306">
        <w:rPr>
          <w:rFonts w:eastAsia="Arial MT"/>
          <w:kern w:val="0"/>
          <w:lang w:val="pt-PT"/>
        </w:rPr>
        <w:t>inclusive</w:t>
      </w:r>
      <w:r w:rsidRPr="00C60306">
        <w:rPr>
          <w:rFonts w:eastAsia="Arial MT"/>
          <w:spacing w:val="1"/>
          <w:kern w:val="0"/>
          <w:lang w:val="pt-PT"/>
        </w:rPr>
        <w:t xml:space="preserve"> </w:t>
      </w:r>
      <w:r w:rsidRPr="00C60306">
        <w:rPr>
          <w:rFonts w:eastAsia="Arial MT"/>
          <w:kern w:val="0"/>
          <w:lang w:val="pt-PT"/>
        </w:rPr>
        <w:t>tributos</w:t>
      </w:r>
      <w:r w:rsidRPr="00C60306">
        <w:rPr>
          <w:rFonts w:eastAsia="Arial MT"/>
          <w:spacing w:val="1"/>
          <w:kern w:val="0"/>
          <w:lang w:val="pt-PT"/>
        </w:rPr>
        <w:t xml:space="preserve"> </w:t>
      </w:r>
      <w:r w:rsidRPr="00C60306">
        <w:rPr>
          <w:rFonts w:eastAsia="Arial MT"/>
          <w:kern w:val="0"/>
          <w:lang w:val="pt-PT"/>
        </w:rPr>
        <w:t>e/ou</w:t>
      </w:r>
      <w:r w:rsidRPr="00C60306">
        <w:rPr>
          <w:rFonts w:eastAsia="Arial MT"/>
          <w:spacing w:val="1"/>
          <w:kern w:val="0"/>
          <w:lang w:val="pt-PT"/>
        </w:rPr>
        <w:t xml:space="preserve"> </w:t>
      </w:r>
      <w:r w:rsidRPr="00C60306">
        <w:rPr>
          <w:rFonts w:eastAsia="Arial MT"/>
          <w:kern w:val="0"/>
          <w:lang w:val="pt-PT"/>
        </w:rPr>
        <w:t>impostos,</w:t>
      </w:r>
      <w:r w:rsidRPr="00C60306">
        <w:rPr>
          <w:rFonts w:eastAsia="Arial MT"/>
          <w:spacing w:val="1"/>
          <w:kern w:val="0"/>
          <w:lang w:val="pt-PT"/>
        </w:rPr>
        <w:t xml:space="preserve"> </w:t>
      </w:r>
      <w:r w:rsidRPr="00C60306">
        <w:rPr>
          <w:rFonts w:eastAsia="Arial MT"/>
          <w:kern w:val="0"/>
          <w:lang w:val="pt-PT"/>
        </w:rPr>
        <w:t>encargos</w:t>
      </w:r>
      <w:r w:rsidRPr="00C60306">
        <w:rPr>
          <w:rFonts w:eastAsia="Arial MT"/>
          <w:spacing w:val="1"/>
          <w:kern w:val="0"/>
          <w:lang w:val="pt-PT"/>
        </w:rPr>
        <w:t xml:space="preserve"> </w:t>
      </w:r>
      <w:r w:rsidRPr="00C60306">
        <w:rPr>
          <w:rFonts w:eastAsia="Arial MT"/>
          <w:kern w:val="0"/>
          <w:lang w:val="pt-PT"/>
        </w:rPr>
        <w:t>sociais,</w:t>
      </w:r>
      <w:r w:rsidRPr="00C60306">
        <w:rPr>
          <w:rFonts w:eastAsia="Arial MT"/>
          <w:spacing w:val="1"/>
          <w:kern w:val="0"/>
          <w:lang w:val="pt-PT"/>
        </w:rPr>
        <w:t xml:space="preserve"> </w:t>
      </w:r>
      <w:r w:rsidRPr="00C60306">
        <w:rPr>
          <w:rFonts w:eastAsia="Arial MT"/>
          <w:kern w:val="0"/>
          <w:lang w:val="pt-PT"/>
        </w:rPr>
        <w:t>trabalhistas,</w:t>
      </w:r>
      <w:r w:rsidRPr="00C60306">
        <w:rPr>
          <w:rFonts w:eastAsia="Arial MT"/>
          <w:spacing w:val="1"/>
          <w:kern w:val="0"/>
          <w:lang w:val="pt-PT"/>
        </w:rPr>
        <w:t xml:space="preserve"> </w:t>
      </w:r>
      <w:r w:rsidRPr="00C60306">
        <w:rPr>
          <w:rFonts w:eastAsia="Arial MT"/>
          <w:kern w:val="0"/>
          <w:lang w:val="pt-PT"/>
        </w:rPr>
        <w:t>previdenciários,</w:t>
      </w:r>
      <w:r w:rsidRPr="00C60306">
        <w:rPr>
          <w:rFonts w:eastAsia="Arial MT"/>
          <w:spacing w:val="1"/>
          <w:kern w:val="0"/>
          <w:lang w:val="pt-PT"/>
        </w:rPr>
        <w:t xml:space="preserve"> </w:t>
      </w:r>
      <w:r w:rsidRPr="00C60306">
        <w:rPr>
          <w:rFonts w:eastAsia="Arial MT"/>
          <w:kern w:val="0"/>
          <w:lang w:val="pt-PT"/>
        </w:rPr>
        <w:t>fiscais</w:t>
      </w:r>
      <w:r w:rsidRPr="00C60306">
        <w:rPr>
          <w:rFonts w:eastAsia="Arial MT"/>
          <w:spacing w:val="55"/>
          <w:kern w:val="0"/>
          <w:lang w:val="pt-PT"/>
        </w:rPr>
        <w:t xml:space="preserve"> </w:t>
      </w:r>
      <w:r w:rsidRPr="00C60306">
        <w:rPr>
          <w:rFonts w:eastAsia="Arial MT"/>
          <w:kern w:val="0"/>
          <w:lang w:val="pt-PT"/>
        </w:rPr>
        <w:t>e</w:t>
      </w:r>
      <w:r w:rsidRPr="00C60306">
        <w:rPr>
          <w:rFonts w:eastAsia="Arial MT"/>
          <w:spacing w:val="1"/>
          <w:kern w:val="0"/>
          <w:lang w:val="pt-PT"/>
        </w:rPr>
        <w:t xml:space="preserve"> </w:t>
      </w:r>
      <w:r w:rsidRPr="00C60306">
        <w:rPr>
          <w:rFonts w:eastAsia="Arial MT"/>
          <w:kern w:val="0"/>
          <w:lang w:val="pt-PT"/>
        </w:rPr>
        <w:t>comerciais incidentes, taxa de administração, frete, seguro e outros necessários ao cumprimento integral do</w:t>
      </w:r>
      <w:r w:rsidRPr="00C60306">
        <w:rPr>
          <w:rFonts w:eastAsia="Arial MT"/>
          <w:spacing w:val="1"/>
          <w:kern w:val="0"/>
          <w:lang w:val="pt-PT"/>
        </w:rPr>
        <w:t xml:space="preserve"> </w:t>
      </w:r>
      <w:r w:rsidRPr="00C60306">
        <w:rPr>
          <w:rFonts w:eastAsia="Arial MT"/>
          <w:kern w:val="0"/>
          <w:lang w:val="pt-PT"/>
        </w:rPr>
        <w:t>objeto da</w:t>
      </w:r>
      <w:r w:rsidRPr="00C60306">
        <w:rPr>
          <w:rFonts w:eastAsia="Arial MT"/>
          <w:spacing w:val="-1"/>
          <w:kern w:val="0"/>
          <w:lang w:val="pt-PT"/>
        </w:rPr>
        <w:t xml:space="preserve"> </w:t>
      </w:r>
      <w:r w:rsidRPr="00C60306">
        <w:rPr>
          <w:rFonts w:eastAsia="Arial MT"/>
          <w:kern w:val="0"/>
          <w:lang w:val="pt-PT"/>
        </w:rPr>
        <w:t>contratação.</w:t>
      </w:r>
    </w:p>
    <w:p w:rsidR="00C60306" w:rsidRPr="00C60306" w:rsidRDefault="00C60306" w:rsidP="00C60306">
      <w:pPr>
        <w:numPr>
          <w:ilvl w:val="1"/>
          <w:numId w:val="44"/>
        </w:numPr>
        <w:tabs>
          <w:tab w:val="left" w:pos="608"/>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 documento Cotação de Preços em (anexo) apresenta os percentuais de taxa de administração coletados no mercado, os quais</w:t>
      </w:r>
      <w:proofErr w:type="gramStart"/>
      <w:r w:rsidRPr="00C60306">
        <w:rPr>
          <w:rFonts w:eastAsia="Arial MT"/>
          <w:kern w:val="0"/>
          <w:lang w:val="pt-PT"/>
        </w:rPr>
        <w:t xml:space="preserve"> </w:t>
      </w:r>
      <w:r w:rsidRPr="00C60306">
        <w:rPr>
          <w:rFonts w:eastAsia="Arial MT"/>
          <w:spacing w:val="-52"/>
          <w:kern w:val="0"/>
          <w:lang w:val="pt-PT"/>
        </w:rPr>
        <w:t xml:space="preserve"> </w:t>
      </w:r>
      <w:proofErr w:type="gramEnd"/>
      <w:r w:rsidRPr="00C60306">
        <w:rPr>
          <w:rFonts w:eastAsia="Arial MT"/>
          <w:kern w:val="0"/>
          <w:lang w:val="pt-PT"/>
        </w:rPr>
        <w:t>serviram</w:t>
      </w:r>
      <w:r w:rsidRPr="00C60306">
        <w:rPr>
          <w:rFonts w:eastAsia="Arial MT"/>
          <w:spacing w:val="-3"/>
          <w:kern w:val="0"/>
          <w:lang w:val="pt-PT"/>
        </w:rPr>
        <w:t xml:space="preserve"> </w:t>
      </w:r>
      <w:r w:rsidRPr="00C60306">
        <w:rPr>
          <w:rFonts w:eastAsia="Arial MT"/>
          <w:kern w:val="0"/>
          <w:lang w:val="pt-PT"/>
        </w:rPr>
        <w:t>para</w:t>
      </w:r>
      <w:r w:rsidRPr="00C60306">
        <w:rPr>
          <w:rFonts w:eastAsia="Arial MT"/>
          <w:spacing w:val="-2"/>
          <w:kern w:val="0"/>
          <w:lang w:val="pt-PT"/>
        </w:rPr>
        <w:t xml:space="preserve"> </w:t>
      </w:r>
      <w:r w:rsidRPr="00C60306">
        <w:rPr>
          <w:rFonts w:eastAsia="Arial MT"/>
          <w:kern w:val="0"/>
          <w:lang w:val="pt-PT"/>
        </w:rPr>
        <w:t>definição da</w:t>
      </w:r>
      <w:r w:rsidRPr="00C60306">
        <w:rPr>
          <w:rFonts w:eastAsia="Arial MT"/>
          <w:spacing w:val="-1"/>
          <w:kern w:val="0"/>
          <w:lang w:val="pt-PT"/>
        </w:rPr>
        <w:t xml:space="preserve"> </w:t>
      </w:r>
      <w:r w:rsidRPr="00C60306">
        <w:rPr>
          <w:rFonts w:eastAsia="Arial MT"/>
          <w:kern w:val="0"/>
          <w:lang w:val="pt-PT"/>
        </w:rPr>
        <w:t>empresa a ser</w:t>
      </w:r>
      <w:r w:rsidRPr="00C60306">
        <w:rPr>
          <w:rFonts w:eastAsia="Arial MT"/>
          <w:spacing w:val="-2"/>
          <w:kern w:val="0"/>
          <w:lang w:val="pt-PT"/>
        </w:rPr>
        <w:t xml:space="preserve"> </w:t>
      </w:r>
      <w:r w:rsidRPr="00C60306">
        <w:rPr>
          <w:rFonts w:eastAsia="Arial MT"/>
          <w:kern w:val="0"/>
          <w:lang w:val="pt-PT"/>
        </w:rPr>
        <w:t>contratada.</w:t>
      </w:r>
    </w:p>
    <w:p w:rsidR="00C60306" w:rsidRPr="00C60306" w:rsidRDefault="00C60306" w:rsidP="00C60306">
      <w:pPr>
        <w:numPr>
          <w:ilvl w:val="1"/>
          <w:numId w:val="44"/>
        </w:numPr>
        <w:tabs>
          <w:tab w:val="left" w:pos="624"/>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Para efeito de verificar a razoabilidade do preço a ser desembolsado pelo Consórcio Público Intermunicipal de Saúde da Região dos </w:t>
      </w:r>
      <w:proofErr w:type="gramStart"/>
      <w:r w:rsidRPr="00C60306">
        <w:rPr>
          <w:rFonts w:eastAsia="Arial MT"/>
          <w:kern w:val="0"/>
          <w:lang w:val="pt-PT"/>
        </w:rPr>
        <w:t>Grandes Lagos</w:t>
      </w:r>
      <w:proofErr w:type="gramEnd"/>
      <w:r w:rsidRPr="00C60306">
        <w:rPr>
          <w:rFonts w:eastAsia="Arial MT"/>
          <w:kern w:val="0"/>
          <w:lang w:val="pt-PT"/>
        </w:rPr>
        <w:t xml:space="preserve"> – CONSAGRA/SP, pesquisou-se em banco de dados de outros órgãos públicos municipais.</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Apresentamos documentos que demonstram que o preço proposto é o praticado no mercado para o referido objeto ou pelo próprio fornecedor, nos termos do ATO DE CONSÓRCIO Nº 01/2025.</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44"/>
        </w:numPr>
        <w:tabs>
          <w:tab w:val="left" w:pos="464"/>
        </w:tabs>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FUNDAMENTAÇÃO</w:t>
      </w:r>
      <w:r w:rsidRPr="00C60306">
        <w:rPr>
          <w:rFonts w:eastAsia="Arial MT"/>
          <w:b/>
          <w:spacing w:val="25"/>
          <w:kern w:val="0"/>
          <w:lang w:val="pt-PT"/>
        </w:rPr>
        <w:t xml:space="preserve"> </w:t>
      </w:r>
      <w:r w:rsidRPr="00C60306">
        <w:rPr>
          <w:rFonts w:eastAsia="Arial MT"/>
          <w:b/>
          <w:kern w:val="0"/>
          <w:lang w:val="pt-PT"/>
        </w:rPr>
        <w:t>E</w:t>
      </w:r>
      <w:r w:rsidRPr="00C60306">
        <w:rPr>
          <w:rFonts w:eastAsia="Arial MT"/>
          <w:b/>
          <w:spacing w:val="22"/>
          <w:kern w:val="0"/>
          <w:lang w:val="pt-PT"/>
        </w:rPr>
        <w:t xml:space="preserve"> </w:t>
      </w:r>
      <w:r w:rsidRPr="00C60306">
        <w:rPr>
          <w:rFonts w:eastAsia="Arial MT"/>
          <w:b/>
          <w:kern w:val="0"/>
          <w:lang w:val="pt-PT"/>
        </w:rPr>
        <w:t>DESCRIÇÃO</w:t>
      </w:r>
      <w:r w:rsidRPr="00C60306">
        <w:rPr>
          <w:rFonts w:eastAsia="Arial MT"/>
          <w:b/>
          <w:spacing w:val="24"/>
          <w:kern w:val="0"/>
          <w:lang w:val="pt-PT"/>
        </w:rPr>
        <w:t xml:space="preserve"> </w:t>
      </w:r>
      <w:r w:rsidRPr="00C60306">
        <w:rPr>
          <w:rFonts w:eastAsia="Arial MT"/>
          <w:b/>
          <w:kern w:val="0"/>
          <w:lang w:val="pt-PT"/>
        </w:rPr>
        <w:t>DA</w:t>
      </w:r>
      <w:r w:rsidRPr="00C60306">
        <w:rPr>
          <w:rFonts w:eastAsia="Arial MT"/>
          <w:b/>
          <w:spacing w:val="21"/>
          <w:kern w:val="0"/>
          <w:lang w:val="pt-PT"/>
        </w:rPr>
        <w:t xml:space="preserve"> </w:t>
      </w:r>
      <w:r w:rsidRPr="00C60306">
        <w:rPr>
          <w:rFonts w:eastAsia="Arial MT"/>
          <w:b/>
          <w:kern w:val="0"/>
          <w:lang w:val="pt-PT"/>
        </w:rPr>
        <w:t>NECESSIDADE</w:t>
      </w:r>
      <w:r w:rsidRPr="00C60306">
        <w:rPr>
          <w:rFonts w:eastAsia="Arial MT"/>
          <w:b/>
          <w:spacing w:val="22"/>
          <w:kern w:val="0"/>
          <w:lang w:val="pt-PT"/>
        </w:rPr>
        <w:t xml:space="preserve"> </w:t>
      </w:r>
      <w:r w:rsidRPr="00C60306">
        <w:rPr>
          <w:rFonts w:eastAsia="Arial MT"/>
          <w:b/>
          <w:kern w:val="0"/>
          <w:lang w:val="pt-PT"/>
        </w:rPr>
        <w:t>DA</w:t>
      </w:r>
      <w:r w:rsidRPr="00C60306">
        <w:rPr>
          <w:rFonts w:eastAsia="Arial MT"/>
          <w:b/>
          <w:spacing w:val="21"/>
          <w:kern w:val="0"/>
          <w:lang w:val="pt-PT"/>
        </w:rPr>
        <w:t xml:space="preserve"> </w:t>
      </w:r>
      <w:r w:rsidRPr="00C60306">
        <w:rPr>
          <w:rFonts w:eastAsia="Arial MT"/>
          <w:b/>
          <w:kern w:val="0"/>
          <w:lang w:val="pt-PT"/>
        </w:rPr>
        <w:t>CONTRATAÇÃO</w:t>
      </w:r>
      <w:r w:rsidRPr="00C60306">
        <w:rPr>
          <w:rFonts w:eastAsia="Arial MT"/>
          <w:b/>
          <w:spacing w:val="23"/>
          <w:kern w:val="0"/>
          <w:lang w:val="pt-PT"/>
        </w:rPr>
        <w:t xml:space="preserve"> </w:t>
      </w:r>
      <w:r w:rsidRPr="00C60306">
        <w:rPr>
          <w:rFonts w:eastAsia="Arial MT"/>
          <w:kern w:val="0"/>
          <w:lang w:val="pt-PT"/>
        </w:rPr>
        <w:t>(art.</w:t>
      </w:r>
      <w:r w:rsidRPr="00C60306">
        <w:rPr>
          <w:rFonts w:eastAsia="Arial MT"/>
          <w:spacing w:val="24"/>
          <w:kern w:val="0"/>
          <w:lang w:val="pt-PT"/>
        </w:rPr>
        <w:t xml:space="preserve"> </w:t>
      </w:r>
      <w:r w:rsidRPr="00C60306">
        <w:rPr>
          <w:rFonts w:eastAsia="Arial MT"/>
          <w:kern w:val="0"/>
          <w:lang w:val="pt-PT"/>
        </w:rPr>
        <w:t>6º,</w:t>
      </w:r>
      <w:r w:rsidRPr="00C60306">
        <w:rPr>
          <w:rFonts w:eastAsia="Arial MT"/>
          <w:spacing w:val="24"/>
          <w:kern w:val="0"/>
          <w:lang w:val="pt-PT"/>
        </w:rPr>
        <w:t xml:space="preserve"> </w:t>
      </w:r>
      <w:r w:rsidRPr="00C60306">
        <w:rPr>
          <w:rFonts w:eastAsia="Arial MT"/>
          <w:kern w:val="0"/>
          <w:lang w:val="pt-PT"/>
        </w:rPr>
        <w:t>XXIII,</w:t>
      </w:r>
      <w:r w:rsidRPr="00C60306">
        <w:rPr>
          <w:rFonts w:eastAsia="Arial MT"/>
          <w:spacing w:val="-52"/>
          <w:kern w:val="0"/>
          <w:lang w:val="pt-PT"/>
        </w:rPr>
        <w:t xml:space="preserve"> </w:t>
      </w:r>
      <w:r w:rsidRPr="00C60306">
        <w:rPr>
          <w:rFonts w:eastAsia="Arial MT"/>
          <w:kern w:val="0"/>
          <w:lang w:val="pt-PT"/>
        </w:rPr>
        <w:t>“b” da Lei</w:t>
      </w:r>
      <w:r w:rsidRPr="00C60306">
        <w:rPr>
          <w:rFonts w:eastAsia="Arial MT"/>
          <w:spacing w:val="-2"/>
          <w:kern w:val="0"/>
          <w:lang w:val="pt-PT"/>
        </w:rPr>
        <w:t xml:space="preserve"> </w:t>
      </w:r>
      <w:r w:rsidRPr="00C60306">
        <w:rPr>
          <w:rFonts w:eastAsia="Arial MT"/>
          <w:kern w:val="0"/>
          <w:lang w:val="pt-PT"/>
        </w:rPr>
        <w:t>n. 14.133/2021).</w:t>
      </w:r>
    </w:p>
    <w:p w:rsidR="00C60306" w:rsidRPr="00C60306" w:rsidRDefault="00C60306" w:rsidP="00C60306">
      <w:pPr>
        <w:numPr>
          <w:ilvl w:val="1"/>
          <w:numId w:val="44"/>
        </w:numPr>
        <w:tabs>
          <w:tab w:val="left" w:pos="669"/>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Fundamentação</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Contratação</w:t>
      </w:r>
      <w:r w:rsidRPr="00C60306">
        <w:rPr>
          <w:rFonts w:eastAsia="Arial MT"/>
          <w:spacing w:val="1"/>
          <w:kern w:val="0"/>
          <w:lang w:val="pt-PT"/>
        </w:rPr>
        <w:t xml:space="preserve"> </w:t>
      </w:r>
      <w:r w:rsidRPr="00C60306">
        <w:rPr>
          <w:rFonts w:eastAsia="Arial MT"/>
          <w:kern w:val="0"/>
          <w:lang w:val="pt-PT"/>
        </w:rPr>
        <w:t>e</w:t>
      </w:r>
      <w:r w:rsidRPr="00C60306">
        <w:rPr>
          <w:rFonts w:eastAsia="Arial MT"/>
          <w:spacing w:val="1"/>
          <w:kern w:val="0"/>
          <w:lang w:val="pt-PT"/>
        </w:rPr>
        <w:t xml:space="preserve"> </w:t>
      </w:r>
      <w:r w:rsidRPr="00C60306">
        <w:rPr>
          <w:rFonts w:eastAsia="Arial MT"/>
          <w:kern w:val="0"/>
          <w:lang w:val="pt-PT"/>
        </w:rPr>
        <w:t>de</w:t>
      </w:r>
      <w:r w:rsidRPr="00C60306">
        <w:rPr>
          <w:rFonts w:eastAsia="Arial MT"/>
          <w:spacing w:val="1"/>
          <w:kern w:val="0"/>
          <w:lang w:val="pt-PT"/>
        </w:rPr>
        <w:t xml:space="preserve"> </w:t>
      </w:r>
      <w:r w:rsidRPr="00C60306">
        <w:rPr>
          <w:rFonts w:eastAsia="Arial MT"/>
          <w:kern w:val="0"/>
          <w:lang w:val="pt-PT"/>
        </w:rPr>
        <w:t>seus</w:t>
      </w:r>
      <w:r w:rsidRPr="00C60306">
        <w:rPr>
          <w:rFonts w:eastAsia="Arial MT"/>
          <w:spacing w:val="1"/>
          <w:kern w:val="0"/>
          <w:lang w:val="pt-PT"/>
        </w:rPr>
        <w:t xml:space="preserve"> </w:t>
      </w:r>
      <w:r w:rsidRPr="00C60306">
        <w:rPr>
          <w:rFonts w:eastAsia="Arial MT"/>
          <w:kern w:val="0"/>
          <w:lang w:val="pt-PT"/>
        </w:rPr>
        <w:t>quantitativos</w:t>
      </w:r>
      <w:r w:rsidRPr="00C60306">
        <w:rPr>
          <w:rFonts w:eastAsia="Arial MT"/>
          <w:spacing w:val="1"/>
          <w:kern w:val="0"/>
          <w:lang w:val="pt-PT"/>
        </w:rPr>
        <w:t xml:space="preserve"> </w:t>
      </w:r>
      <w:r w:rsidRPr="00C60306">
        <w:rPr>
          <w:rFonts w:eastAsia="Arial MT"/>
          <w:kern w:val="0"/>
          <w:lang w:val="pt-PT"/>
        </w:rPr>
        <w:t>encontra-se</w:t>
      </w:r>
      <w:r w:rsidRPr="00C60306">
        <w:rPr>
          <w:rFonts w:eastAsia="Arial MT"/>
          <w:spacing w:val="1"/>
          <w:kern w:val="0"/>
          <w:lang w:val="pt-PT"/>
        </w:rPr>
        <w:t xml:space="preserve"> </w:t>
      </w:r>
      <w:r w:rsidRPr="00C60306">
        <w:rPr>
          <w:rFonts w:eastAsia="Arial MT"/>
          <w:kern w:val="0"/>
          <w:lang w:val="pt-PT"/>
        </w:rPr>
        <w:t>pormenorizada</w:t>
      </w:r>
      <w:r w:rsidRPr="00C60306">
        <w:rPr>
          <w:rFonts w:eastAsia="Arial MT"/>
          <w:spacing w:val="1"/>
          <w:kern w:val="0"/>
          <w:lang w:val="pt-PT"/>
        </w:rPr>
        <w:t xml:space="preserve"> </w:t>
      </w:r>
      <w:r w:rsidRPr="00C60306">
        <w:rPr>
          <w:rFonts w:eastAsia="Arial MT"/>
          <w:kern w:val="0"/>
          <w:lang w:val="pt-PT"/>
        </w:rPr>
        <w:t>em</w:t>
      </w:r>
      <w:r w:rsidRPr="00C60306">
        <w:rPr>
          <w:rFonts w:eastAsia="Arial MT"/>
          <w:spacing w:val="1"/>
          <w:kern w:val="0"/>
          <w:lang w:val="pt-PT"/>
        </w:rPr>
        <w:t xml:space="preserve"> </w:t>
      </w:r>
      <w:r w:rsidRPr="00C60306">
        <w:rPr>
          <w:rFonts w:eastAsia="Arial MT"/>
          <w:kern w:val="0"/>
          <w:lang w:val="pt-PT"/>
        </w:rPr>
        <w:t>Tópico</w:t>
      </w:r>
      <w:r w:rsidRPr="00C60306">
        <w:rPr>
          <w:rFonts w:eastAsia="Arial MT"/>
          <w:spacing w:val="1"/>
          <w:kern w:val="0"/>
          <w:lang w:val="pt-PT"/>
        </w:rPr>
        <w:t xml:space="preserve"> </w:t>
      </w:r>
      <w:r w:rsidRPr="00C60306">
        <w:rPr>
          <w:rFonts w:eastAsia="Arial MT"/>
          <w:kern w:val="0"/>
          <w:lang w:val="pt-PT"/>
        </w:rPr>
        <w:t>específico</w:t>
      </w:r>
      <w:r w:rsidRPr="00C60306">
        <w:rPr>
          <w:rFonts w:eastAsia="Arial MT"/>
          <w:spacing w:val="-3"/>
          <w:kern w:val="0"/>
          <w:lang w:val="pt-PT"/>
        </w:rPr>
        <w:t xml:space="preserve"> </w:t>
      </w:r>
      <w:r w:rsidRPr="00C60306">
        <w:rPr>
          <w:rFonts w:eastAsia="Arial MT"/>
          <w:kern w:val="0"/>
          <w:lang w:val="pt-PT"/>
        </w:rPr>
        <w:t>deste</w:t>
      </w:r>
      <w:r w:rsidRPr="00C60306">
        <w:rPr>
          <w:rFonts w:eastAsia="Arial MT"/>
          <w:spacing w:val="1"/>
          <w:kern w:val="0"/>
          <w:lang w:val="pt-PT"/>
        </w:rPr>
        <w:t xml:space="preserve"> </w:t>
      </w:r>
      <w:r w:rsidRPr="00C60306">
        <w:rPr>
          <w:rFonts w:eastAsia="Arial MT"/>
          <w:kern w:val="0"/>
          <w:lang w:val="pt-PT"/>
        </w:rPr>
        <w:t>Termo de</w:t>
      </w:r>
      <w:r w:rsidRPr="00C60306">
        <w:rPr>
          <w:rFonts w:eastAsia="Arial MT"/>
          <w:spacing w:val="1"/>
          <w:kern w:val="0"/>
          <w:lang w:val="pt-PT"/>
        </w:rPr>
        <w:t xml:space="preserve"> </w:t>
      </w:r>
      <w:r w:rsidRPr="00C60306">
        <w:rPr>
          <w:rFonts w:eastAsia="Arial MT"/>
          <w:kern w:val="0"/>
          <w:lang w:val="pt-PT"/>
        </w:rPr>
        <w:t>Referência.</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44"/>
        </w:numPr>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DESCRIÇÃO</w:t>
      </w:r>
      <w:r w:rsidRPr="00C60306">
        <w:rPr>
          <w:rFonts w:eastAsia="Arial MT"/>
          <w:b/>
          <w:spacing w:val="51"/>
          <w:kern w:val="0"/>
          <w:lang w:val="pt-PT"/>
        </w:rPr>
        <w:t xml:space="preserve"> </w:t>
      </w:r>
      <w:r w:rsidRPr="00C60306">
        <w:rPr>
          <w:rFonts w:eastAsia="Arial MT"/>
          <w:b/>
          <w:kern w:val="0"/>
          <w:lang w:val="pt-PT"/>
        </w:rPr>
        <w:t>DA</w:t>
      </w:r>
      <w:r w:rsidRPr="00C60306">
        <w:rPr>
          <w:rFonts w:eastAsia="Arial MT"/>
          <w:b/>
          <w:spacing w:val="49"/>
          <w:kern w:val="0"/>
          <w:lang w:val="pt-PT"/>
        </w:rPr>
        <w:t xml:space="preserve"> </w:t>
      </w:r>
      <w:r w:rsidRPr="00C60306">
        <w:rPr>
          <w:rFonts w:eastAsia="Arial MT"/>
          <w:b/>
          <w:kern w:val="0"/>
          <w:lang w:val="pt-PT"/>
        </w:rPr>
        <w:t>SOLUÇÃO</w:t>
      </w:r>
      <w:r w:rsidRPr="00C60306">
        <w:rPr>
          <w:rFonts w:eastAsia="Arial MT"/>
          <w:b/>
          <w:spacing w:val="52"/>
          <w:kern w:val="0"/>
          <w:lang w:val="pt-PT"/>
        </w:rPr>
        <w:t xml:space="preserve"> </w:t>
      </w:r>
      <w:r w:rsidRPr="00C60306">
        <w:rPr>
          <w:rFonts w:eastAsia="Arial MT"/>
          <w:b/>
          <w:kern w:val="0"/>
          <w:lang w:val="pt-PT"/>
        </w:rPr>
        <w:t>COMO</w:t>
      </w:r>
      <w:r w:rsidRPr="00C60306">
        <w:rPr>
          <w:rFonts w:eastAsia="Arial MT"/>
          <w:b/>
          <w:spacing w:val="49"/>
          <w:kern w:val="0"/>
          <w:lang w:val="pt-PT"/>
        </w:rPr>
        <w:t xml:space="preserve"> </w:t>
      </w:r>
      <w:r w:rsidRPr="00C60306">
        <w:rPr>
          <w:rFonts w:eastAsia="Arial MT"/>
          <w:b/>
          <w:kern w:val="0"/>
          <w:lang w:val="pt-PT"/>
        </w:rPr>
        <w:t>UM</w:t>
      </w:r>
      <w:r w:rsidRPr="00C60306">
        <w:rPr>
          <w:rFonts w:eastAsia="Arial MT"/>
          <w:b/>
          <w:spacing w:val="53"/>
          <w:kern w:val="0"/>
          <w:lang w:val="pt-PT"/>
        </w:rPr>
        <w:t xml:space="preserve"> </w:t>
      </w:r>
      <w:r w:rsidRPr="00C60306">
        <w:rPr>
          <w:rFonts w:eastAsia="Arial MT"/>
          <w:b/>
          <w:kern w:val="0"/>
          <w:lang w:val="pt-PT"/>
        </w:rPr>
        <w:t>TODO</w:t>
      </w:r>
      <w:r w:rsidRPr="00C60306">
        <w:rPr>
          <w:rFonts w:eastAsia="Arial MT"/>
          <w:b/>
          <w:spacing w:val="50"/>
          <w:kern w:val="0"/>
          <w:lang w:val="pt-PT"/>
        </w:rPr>
        <w:t xml:space="preserve"> </w:t>
      </w:r>
      <w:r w:rsidRPr="00C60306">
        <w:rPr>
          <w:rFonts w:eastAsia="Arial MT"/>
          <w:b/>
          <w:kern w:val="0"/>
          <w:lang w:val="pt-PT"/>
        </w:rPr>
        <w:t>CONSIDERADO</w:t>
      </w:r>
      <w:r w:rsidRPr="00C60306">
        <w:rPr>
          <w:rFonts w:eastAsia="Arial MT"/>
          <w:b/>
          <w:spacing w:val="48"/>
          <w:kern w:val="0"/>
          <w:lang w:val="pt-PT"/>
        </w:rPr>
        <w:t xml:space="preserve"> </w:t>
      </w:r>
      <w:r w:rsidRPr="00C60306">
        <w:rPr>
          <w:rFonts w:eastAsia="Arial MT"/>
          <w:b/>
          <w:kern w:val="0"/>
          <w:lang w:val="pt-PT"/>
        </w:rPr>
        <w:t>O</w:t>
      </w:r>
      <w:r w:rsidRPr="00C60306">
        <w:rPr>
          <w:rFonts w:eastAsia="Arial MT"/>
          <w:b/>
          <w:spacing w:val="54"/>
          <w:kern w:val="0"/>
          <w:lang w:val="pt-PT"/>
        </w:rPr>
        <w:t xml:space="preserve"> </w:t>
      </w:r>
      <w:r w:rsidRPr="00C60306">
        <w:rPr>
          <w:rFonts w:eastAsia="Arial MT"/>
          <w:b/>
          <w:kern w:val="0"/>
          <w:lang w:val="pt-PT"/>
        </w:rPr>
        <w:t>CICLO</w:t>
      </w:r>
      <w:r w:rsidRPr="00C60306">
        <w:rPr>
          <w:rFonts w:eastAsia="Arial MT"/>
          <w:b/>
          <w:spacing w:val="53"/>
          <w:kern w:val="0"/>
          <w:lang w:val="pt-PT"/>
        </w:rPr>
        <w:t xml:space="preserve"> </w:t>
      </w:r>
      <w:r w:rsidRPr="00C60306">
        <w:rPr>
          <w:rFonts w:eastAsia="Arial MT"/>
          <w:b/>
          <w:kern w:val="0"/>
          <w:lang w:val="pt-PT"/>
        </w:rPr>
        <w:t>DE</w:t>
      </w:r>
      <w:r w:rsidRPr="00C60306">
        <w:rPr>
          <w:rFonts w:eastAsia="Arial MT"/>
          <w:b/>
          <w:spacing w:val="49"/>
          <w:kern w:val="0"/>
          <w:lang w:val="pt-PT"/>
        </w:rPr>
        <w:t xml:space="preserve"> </w:t>
      </w:r>
      <w:r w:rsidRPr="00C60306">
        <w:rPr>
          <w:rFonts w:eastAsia="Arial MT"/>
          <w:b/>
          <w:kern w:val="0"/>
          <w:lang w:val="pt-PT"/>
        </w:rPr>
        <w:t>VIDA</w:t>
      </w:r>
      <w:r w:rsidRPr="00C60306">
        <w:rPr>
          <w:rFonts w:eastAsia="Arial MT"/>
          <w:b/>
          <w:spacing w:val="49"/>
          <w:kern w:val="0"/>
          <w:lang w:val="pt-PT"/>
        </w:rPr>
        <w:t xml:space="preserve"> </w:t>
      </w:r>
      <w:r w:rsidRPr="00C60306">
        <w:rPr>
          <w:rFonts w:eastAsia="Arial MT"/>
          <w:b/>
          <w:kern w:val="0"/>
          <w:lang w:val="pt-PT"/>
        </w:rPr>
        <w:t>DO</w:t>
      </w:r>
      <w:proofErr w:type="gramStart"/>
      <w:r w:rsidRPr="00C60306">
        <w:rPr>
          <w:rFonts w:eastAsia="Arial MT"/>
          <w:b/>
          <w:kern w:val="0"/>
          <w:lang w:val="pt-PT"/>
        </w:rPr>
        <w:t xml:space="preserve"> </w:t>
      </w:r>
      <w:r w:rsidRPr="00C60306">
        <w:rPr>
          <w:rFonts w:eastAsia="Arial MT"/>
          <w:b/>
          <w:spacing w:val="-52"/>
          <w:kern w:val="0"/>
          <w:lang w:val="pt-PT"/>
        </w:rPr>
        <w:t xml:space="preserve"> </w:t>
      </w:r>
      <w:proofErr w:type="gramEnd"/>
      <w:r w:rsidRPr="00C60306">
        <w:rPr>
          <w:rFonts w:eastAsia="Arial MT"/>
          <w:b/>
          <w:kern w:val="0"/>
          <w:lang w:val="pt-PT"/>
        </w:rPr>
        <w:t>OBJETO</w:t>
      </w:r>
      <w:r w:rsidRPr="00C60306">
        <w:rPr>
          <w:rFonts w:eastAsia="Arial MT"/>
          <w:b/>
          <w:spacing w:val="-1"/>
          <w:kern w:val="0"/>
          <w:lang w:val="pt-PT"/>
        </w:rPr>
        <w:t xml:space="preserve"> </w:t>
      </w:r>
      <w:r w:rsidRPr="00C60306">
        <w:rPr>
          <w:rFonts w:eastAsia="Arial MT"/>
          <w:b/>
          <w:kern w:val="0"/>
          <w:lang w:val="pt-PT"/>
        </w:rPr>
        <w:t>E ESPECIFICAÇÃO DO PRODUTO</w:t>
      </w:r>
      <w:r w:rsidRPr="00C60306">
        <w:rPr>
          <w:rFonts w:eastAsia="Arial MT"/>
          <w:b/>
          <w:spacing w:val="-2"/>
          <w:kern w:val="0"/>
          <w:lang w:val="pt-PT"/>
        </w:rPr>
        <w:t xml:space="preserve"> </w:t>
      </w:r>
      <w:r w:rsidRPr="00C60306">
        <w:rPr>
          <w:rFonts w:eastAsia="Arial MT"/>
          <w:kern w:val="0"/>
          <w:lang w:val="pt-PT"/>
        </w:rPr>
        <w:t>(art. 6º, XXIII, “c”</w:t>
      </w:r>
      <w:r w:rsidRPr="00C60306">
        <w:rPr>
          <w:rFonts w:eastAsia="Arial MT"/>
          <w:spacing w:val="-1"/>
          <w:kern w:val="0"/>
          <w:lang w:val="pt-PT"/>
        </w:rPr>
        <w:t xml:space="preserve"> </w:t>
      </w:r>
      <w:r w:rsidRPr="00C60306">
        <w:rPr>
          <w:rFonts w:eastAsia="Arial MT"/>
          <w:kern w:val="0"/>
          <w:lang w:val="pt-PT"/>
        </w:rPr>
        <w:t>da Lei</w:t>
      </w:r>
      <w:r w:rsidRPr="00C60306">
        <w:rPr>
          <w:rFonts w:eastAsia="Arial MT"/>
          <w:spacing w:val="2"/>
          <w:kern w:val="0"/>
          <w:lang w:val="pt-PT"/>
        </w:rPr>
        <w:t xml:space="preserve"> </w:t>
      </w:r>
      <w:r w:rsidRPr="00C60306">
        <w:rPr>
          <w:rFonts w:eastAsia="Arial MT"/>
          <w:kern w:val="0"/>
          <w:lang w:val="pt-PT"/>
        </w:rPr>
        <w:t>n.</w:t>
      </w:r>
      <w:r w:rsidRPr="00C60306">
        <w:rPr>
          <w:rFonts w:eastAsia="Arial MT"/>
          <w:spacing w:val="-2"/>
          <w:kern w:val="0"/>
          <w:lang w:val="pt-PT"/>
        </w:rPr>
        <w:t xml:space="preserve"> </w:t>
      </w:r>
      <w:r w:rsidRPr="00C60306">
        <w:rPr>
          <w:rFonts w:eastAsia="Arial MT"/>
          <w:kern w:val="0"/>
          <w:lang w:val="pt-PT"/>
        </w:rPr>
        <w:t>14.133/2021)</w:t>
      </w:r>
    </w:p>
    <w:p w:rsidR="00C60306" w:rsidRPr="00C60306" w:rsidRDefault="00C60306" w:rsidP="00C60306">
      <w:pPr>
        <w:numPr>
          <w:ilvl w:val="1"/>
          <w:numId w:val="44"/>
        </w:numPr>
        <w:suppressAutoHyphens w:val="0"/>
        <w:autoSpaceDE w:val="0"/>
        <w:spacing w:after="0" w:line="240" w:lineRule="auto"/>
        <w:jc w:val="both"/>
        <w:textAlignment w:val="auto"/>
        <w:rPr>
          <w:rFonts w:eastAsia="Arial MT"/>
          <w:kern w:val="0"/>
          <w:lang w:val="pt-PT"/>
        </w:rPr>
      </w:pPr>
      <w:r w:rsidRPr="00C60306">
        <w:rPr>
          <w:rFonts w:eastAsia="Arial MT"/>
          <w:kern w:val="0"/>
          <w:lang w:val="pt-PT"/>
        </w:rPr>
        <w:t>A descrição da solução como um todo, encontra-se pormenorizada em tópico específico dos Estudos Técnicos Preliminares, apêndice deste Termo de Referência.</w:t>
      </w:r>
    </w:p>
    <w:p w:rsidR="00C60306" w:rsidRPr="00C60306" w:rsidRDefault="00C60306" w:rsidP="00C60306">
      <w:pPr>
        <w:tabs>
          <w:tab w:val="left" w:pos="634"/>
        </w:tabs>
        <w:suppressAutoHyphens w:val="0"/>
        <w:autoSpaceDE w:val="0"/>
        <w:spacing w:after="0" w:line="240" w:lineRule="auto"/>
        <w:ind w:right="-8" w:hanging="148"/>
        <w:jc w:val="both"/>
        <w:textAlignment w:val="auto"/>
        <w:rPr>
          <w:rFonts w:eastAsia="Arial MT"/>
          <w:kern w:val="0"/>
          <w:lang w:val="pt-PT"/>
        </w:rPr>
      </w:pPr>
    </w:p>
    <w:p w:rsidR="00C60306" w:rsidRPr="00C60306" w:rsidRDefault="00C60306" w:rsidP="00C60306">
      <w:pPr>
        <w:numPr>
          <w:ilvl w:val="0"/>
          <w:numId w:val="44"/>
        </w:numPr>
        <w:tabs>
          <w:tab w:val="left" w:pos="440"/>
        </w:tabs>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REQUISITOS</w:t>
      </w:r>
      <w:r w:rsidRPr="00C60306">
        <w:rPr>
          <w:rFonts w:eastAsia="Arial MT"/>
          <w:b/>
          <w:spacing w:val="-1"/>
          <w:kern w:val="0"/>
          <w:lang w:val="pt-PT"/>
        </w:rPr>
        <w:t xml:space="preserve"> </w:t>
      </w:r>
      <w:r w:rsidRPr="00C60306">
        <w:rPr>
          <w:rFonts w:eastAsia="Arial MT"/>
          <w:b/>
          <w:kern w:val="0"/>
          <w:lang w:val="pt-PT"/>
        </w:rPr>
        <w:t>DA</w:t>
      </w:r>
      <w:r w:rsidRPr="00C60306">
        <w:rPr>
          <w:rFonts w:eastAsia="Arial MT"/>
          <w:b/>
          <w:spacing w:val="-4"/>
          <w:kern w:val="0"/>
          <w:lang w:val="pt-PT"/>
        </w:rPr>
        <w:t xml:space="preserve"> </w:t>
      </w:r>
      <w:r w:rsidRPr="00C60306">
        <w:rPr>
          <w:rFonts w:eastAsia="Arial MT"/>
          <w:b/>
          <w:kern w:val="0"/>
          <w:lang w:val="pt-PT"/>
        </w:rPr>
        <w:t>CONTRATAÇÃO</w:t>
      </w:r>
      <w:r w:rsidRPr="00C60306">
        <w:rPr>
          <w:rFonts w:eastAsia="Arial MT"/>
          <w:b/>
          <w:spacing w:val="-2"/>
          <w:kern w:val="0"/>
          <w:lang w:val="pt-PT"/>
        </w:rPr>
        <w:t xml:space="preserve"> </w:t>
      </w:r>
      <w:r w:rsidRPr="00C60306">
        <w:rPr>
          <w:rFonts w:eastAsia="Arial MT"/>
          <w:kern w:val="0"/>
          <w:lang w:val="pt-PT"/>
        </w:rPr>
        <w:t>(art.</w:t>
      </w:r>
      <w:r w:rsidRPr="00C60306">
        <w:rPr>
          <w:rFonts w:eastAsia="Arial MT"/>
          <w:spacing w:val="-1"/>
          <w:kern w:val="0"/>
          <w:lang w:val="pt-PT"/>
        </w:rPr>
        <w:t xml:space="preserve"> </w:t>
      </w:r>
      <w:r w:rsidRPr="00C60306">
        <w:rPr>
          <w:rFonts w:eastAsia="Arial MT"/>
          <w:kern w:val="0"/>
          <w:lang w:val="pt-PT"/>
        </w:rPr>
        <w:t>6º,</w:t>
      </w:r>
      <w:r w:rsidRPr="00C60306">
        <w:rPr>
          <w:rFonts w:eastAsia="Arial MT"/>
          <w:spacing w:val="-1"/>
          <w:kern w:val="0"/>
          <w:lang w:val="pt-PT"/>
        </w:rPr>
        <w:t xml:space="preserve"> </w:t>
      </w:r>
      <w:r w:rsidRPr="00C60306">
        <w:rPr>
          <w:rFonts w:eastAsia="Arial MT"/>
          <w:kern w:val="0"/>
          <w:lang w:val="pt-PT"/>
        </w:rPr>
        <w:t>XXIII,</w:t>
      </w:r>
      <w:r w:rsidRPr="00C60306">
        <w:rPr>
          <w:rFonts w:eastAsia="Arial MT"/>
          <w:spacing w:val="-1"/>
          <w:kern w:val="0"/>
          <w:lang w:val="pt-PT"/>
        </w:rPr>
        <w:t xml:space="preserve"> </w:t>
      </w:r>
      <w:r w:rsidRPr="00C60306">
        <w:rPr>
          <w:rFonts w:eastAsia="Arial MT"/>
          <w:kern w:val="0"/>
          <w:lang w:val="pt-PT"/>
        </w:rPr>
        <w:t>“d”</w:t>
      </w:r>
      <w:r w:rsidRPr="00C60306">
        <w:rPr>
          <w:rFonts w:eastAsia="Arial MT"/>
          <w:spacing w:val="-1"/>
          <w:kern w:val="0"/>
          <w:lang w:val="pt-PT"/>
        </w:rPr>
        <w:t xml:space="preserve"> </w:t>
      </w:r>
      <w:r w:rsidRPr="00C60306">
        <w:rPr>
          <w:rFonts w:eastAsia="Arial MT"/>
          <w:kern w:val="0"/>
          <w:lang w:val="pt-PT"/>
        </w:rPr>
        <w:t>da Lei n.</w:t>
      </w:r>
      <w:r w:rsidRPr="00C60306">
        <w:rPr>
          <w:rFonts w:eastAsia="Arial MT"/>
          <w:spacing w:val="-1"/>
          <w:kern w:val="0"/>
          <w:lang w:val="pt-PT"/>
        </w:rPr>
        <w:t xml:space="preserve"> </w:t>
      </w:r>
      <w:r w:rsidRPr="00C60306">
        <w:rPr>
          <w:rFonts w:eastAsia="Arial MT"/>
          <w:kern w:val="0"/>
          <w:lang w:val="pt-PT"/>
        </w:rPr>
        <w:t>14.133/2021).</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Não</w:t>
      </w:r>
      <w:r w:rsidRPr="00C60306">
        <w:rPr>
          <w:rFonts w:eastAsia="Arial MT"/>
          <w:spacing w:val="-2"/>
          <w:kern w:val="0"/>
          <w:lang w:val="pt-PT"/>
        </w:rPr>
        <w:t xml:space="preserve"> </w:t>
      </w:r>
      <w:r w:rsidRPr="00C60306">
        <w:rPr>
          <w:rFonts w:eastAsia="Arial MT"/>
          <w:kern w:val="0"/>
          <w:lang w:val="pt-PT"/>
        </w:rPr>
        <w:t>será</w:t>
      </w:r>
      <w:r w:rsidRPr="00C60306">
        <w:rPr>
          <w:rFonts w:eastAsia="Arial MT"/>
          <w:spacing w:val="-3"/>
          <w:kern w:val="0"/>
          <w:lang w:val="pt-PT"/>
        </w:rPr>
        <w:t xml:space="preserve"> </w:t>
      </w:r>
      <w:r w:rsidRPr="00C60306">
        <w:rPr>
          <w:rFonts w:eastAsia="Arial MT"/>
          <w:kern w:val="0"/>
          <w:lang w:val="pt-PT"/>
        </w:rPr>
        <w:t>admitida</w:t>
      </w:r>
      <w:r w:rsidRPr="00C60306">
        <w:rPr>
          <w:rFonts w:eastAsia="Arial MT"/>
          <w:spacing w:val="-1"/>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subcontratação</w:t>
      </w:r>
      <w:r w:rsidRPr="00C60306">
        <w:rPr>
          <w:rFonts w:eastAsia="Arial MT"/>
          <w:spacing w:val="-2"/>
          <w:kern w:val="0"/>
          <w:lang w:val="pt-PT"/>
        </w:rPr>
        <w:t xml:space="preserve"> </w:t>
      </w:r>
      <w:r w:rsidRPr="00C60306">
        <w:rPr>
          <w:rFonts w:eastAsia="Arial MT"/>
          <w:kern w:val="0"/>
          <w:lang w:val="pt-PT"/>
        </w:rPr>
        <w:t>do</w:t>
      </w:r>
      <w:r w:rsidRPr="00C60306">
        <w:rPr>
          <w:rFonts w:eastAsia="Arial MT"/>
          <w:spacing w:val="-1"/>
          <w:kern w:val="0"/>
          <w:lang w:val="pt-PT"/>
        </w:rPr>
        <w:t xml:space="preserve"> </w:t>
      </w:r>
      <w:r w:rsidRPr="00C60306">
        <w:rPr>
          <w:rFonts w:eastAsia="Arial MT"/>
          <w:kern w:val="0"/>
          <w:lang w:val="pt-PT"/>
        </w:rPr>
        <w:t>objeto</w:t>
      </w:r>
      <w:r w:rsidRPr="00C60306">
        <w:rPr>
          <w:rFonts w:eastAsia="Arial MT"/>
          <w:spacing w:val="-2"/>
          <w:kern w:val="0"/>
          <w:lang w:val="pt-PT"/>
        </w:rPr>
        <w:t xml:space="preserve"> </w:t>
      </w:r>
      <w:r w:rsidRPr="00C60306">
        <w:rPr>
          <w:rFonts w:eastAsia="Arial MT"/>
          <w:kern w:val="0"/>
          <w:lang w:val="pt-PT"/>
        </w:rPr>
        <w:t>contratual.</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Não</w:t>
      </w:r>
      <w:r w:rsidRPr="00C60306">
        <w:rPr>
          <w:rFonts w:eastAsia="Arial MT"/>
          <w:spacing w:val="18"/>
          <w:kern w:val="0"/>
          <w:lang w:val="pt-PT"/>
        </w:rPr>
        <w:t xml:space="preserve"> </w:t>
      </w:r>
      <w:r w:rsidRPr="00C60306">
        <w:rPr>
          <w:rFonts w:eastAsia="Arial MT"/>
          <w:kern w:val="0"/>
          <w:lang w:val="pt-PT"/>
        </w:rPr>
        <w:t>haverá</w:t>
      </w:r>
      <w:r w:rsidRPr="00C60306">
        <w:rPr>
          <w:rFonts w:eastAsia="Arial MT"/>
          <w:spacing w:val="15"/>
          <w:kern w:val="0"/>
          <w:lang w:val="pt-PT"/>
        </w:rPr>
        <w:t xml:space="preserve"> </w:t>
      </w:r>
      <w:r w:rsidRPr="00C60306">
        <w:rPr>
          <w:rFonts w:eastAsia="Arial MT"/>
          <w:kern w:val="0"/>
          <w:lang w:val="pt-PT"/>
        </w:rPr>
        <w:t>exigência</w:t>
      </w:r>
      <w:r w:rsidRPr="00C60306">
        <w:rPr>
          <w:rFonts w:eastAsia="Arial MT"/>
          <w:spacing w:val="18"/>
          <w:kern w:val="0"/>
          <w:lang w:val="pt-PT"/>
        </w:rPr>
        <w:t xml:space="preserve"> </w:t>
      </w:r>
      <w:r w:rsidRPr="00C60306">
        <w:rPr>
          <w:rFonts w:eastAsia="Arial MT"/>
          <w:kern w:val="0"/>
          <w:lang w:val="pt-PT"/>
        </w:rPr>
        <w:t>de</w:t>
      </w:r>
      <w:r w:rsidRPr="00C60306">
        <w:rPr>
          <w:rFonts w:eastAsia="Arial MT"/>
          <w:spacing w:val="18"/>
          <w:kern w:val="0"/>
          <w:lang w:val="pt-PT"/>
        </w:rPr>
        <w:t xml:space="preserve"> </w:t>
      </w:r>
      <w:r w:rsidRPr="00C60306">
        <w:rPr>
          <w:rFonts w:eastAsia="Arial MT"/>
          <w:kern w:val="0"/>
          <w:lang w:val="pt-PT"/>
        </w:rPr>
        <w:t>garantia</w:t>
      </w:r>
      <w:r w:rsidRPr="00C60306">
        <w:rPr>
          <w:rFonts w:eastAsia="Arial MT"/>
          <w:spacing w:val="18"/>
          <w:kern w:val="0"/>
          <w:lang w:val="pt-PT"/>
        </w:rPr>
        <w:t xml:space="preserve"> </w:t>
      </w:r>
      <w:r w:rsidRPr="00C60306">
        <w:rPr>
          <w:rFonts w:eastAsia="Arial MT"/>
          <w:kern w:val="0"/>
          <w:lang w:val="pt-PT"/>
        </w:rPr>
        <w:t>contratual</w:t>
      </w:r>
      <w:r w:rsidRPr="00C60306">
        <w:rPr>
          <w:rFonts w:eastAsia="Arial MT"/>
          <w:spacing w:val="16"/>
          <w:kern w:val="0"/>
          <w:lang w:val="pt-PT"/>
        </w:rPr>
        <w:t xml:space="preserve"> </w:t>
      </w:r>
      <w:r w:rsidRPr="00C60306">
        <w:rPr>
          <w:rFonts w:eastAsia="Arial MT"/>
          <w:kern w:val="0"/>
          <w:lang w:val="pt-PT"/>
        </w:rPr>
        <w:t>da</w:t>
      </w:r>
      <w:r w:rsidRPr="00C60306">
        <w:rPr>
          <w:rFonts w:eastAsia="Arial MT"/>
          <w:spacing w:val="18"/>
          <w:kern w:val="0"/>
          <w:lang w:val="pt-PT"/>
        </w:rPr>
        <w:t xml:space="preserve"> </w:t>
      </w:r>
      <w:r w:rsidRPr="00C60306">
        <w:rPr>
          <w:rFonts w:eastAsia="Arial MT"/>
          <w:kern w:val="0"/>
          <w:lang w:val="pt-PT"/>
        </w:rPr>
        <w:t>execução</w:t>
      </w:r>
      <w:r w:rsidRPr="00C60306">
        <w:rPr>
          <w:rFonts w:eastAsia="Arial MT"/>
          <w:spacing w:val="19"/>
          <w:kern w:val="0"/>
          <w:lang w:val="pt-PT"/>
        </w:rPr>
        <w:t xml:space="preserve"> </w:t>
      </w:r>
      <w:r w:rsidRPr="00C60306">
        <w:rPr>
          <w:rFonts w:eastAsia="Arial MT"/>
          <w:kern w:val="0"/>
          <w:lang w:val="pt-PT"/>
        </w:rPr>
        <w:t>dos</w:t>
      </w:r>
      <w:r w:rsidRPr="00C60306">
        <w:rPr>
          <w:rFonts w:eastAsia="Arial MT"/>
          <w:spacing w:val="18"/>
          <w:kern w:val="0"/>
          <w:lang w:val="pt-PT"/>
        </w:rPr>
        <w:t xml:space="preserve"> </w:t>
      </w:r>
      <w:r w:rsidRPr="00C60306">
        <w:rPr>
          <w:rFonts w:eastAsia="Arial MT"/>
          <w:kern w:val="0"/>
          <w:lang w:val="pt-PT"/>
        </w:rPr>
        <w:t>arts.</w:t>
      </w:r>
      <w:r w:rsidRPr="00C60306">
        <w:rPr>
          <w:rFonts w:eastAsia="Arial MT"/>
          <w:spacing w:val="18"/>
          <w:kern w:val="0"/>
          <w:lang w:val="pt-PT"/>
        </w:rPr>
        <w:t xml:space="preserve"> </w:t>
      </w:r>
      <w:r w:rsidRPr="00C60306">
        <w:rPr>
          <w:rFonts w:eastAsia="Arial MT"/>
          <w:kern w:val="0"/>
          <w:lang w:val="pt-PT"/>
        </w:rPr>
        <w:t>96</w:t>
      </w:r>
      <w:r w:rsidRPr="00C60306">
        <w:rPr>
          <w:rFonts w:eastAsia="Arial MT"/>
          <w:spacing w:val="16"/>
          <w:kern w:val="0"/>
          <w:lang w:val="pt-PT"/>
        </w:rPr>
        <w:t xml:space="preserve"> </w:t>
      </w:r>
      <w:r w:rsidRPr="00C60306">
        <w:rPr>
          <w:rFonts w:eastAsia="Arial MT"/>
          <w:kern w:val="0"/>
          <w:lang w:val="pt-PT"/>
        </w:rPr>
        <w:t>e</w:t>
      </w:r>
      <w:r w:rsidRPr="00C60306">
        <w:rPr>
          <w:rFonts w:eastAsia="Arial MT"/>
          <w:spacing w:val="15"/>
          <w:kern w:val="0"/>
          <w:lang w:val="pt-PT"/>
        </w:rPr>
        <w:t xml:space="preserve"> </w:t>
      </w:r>
      <w:r w:rsidRPr="00C60306">
        <w:rPr>
          <w:rFonts w:eastAsia="Arial MT"/>
          <w:kern w:val="0"/>
          <w:lang w:val="pt-PT"/>
        </w:rPr>
        <w:t>seguintes</w:t>
      </w:r>
      <w:r w:rsidRPr="00C60306">
        <w:rPr>
          <w:rFonts w:eastAsia="Arial MT"/>
          <w:spacing w:val="19"/>
          <w:kern w:val="0"/>
          <w:lang w:val="pt-PT"/>
        </w:rPr>
        <w:t xml:space="preserve"> </w:t>
      </w:r>
      <w:r w:rsidRPr="00C60306">
        <w:rPr>
          <w:rFonts w:eastAsia="Arial MT"/>
          <w:kern w:val="0"/>
          <w:lang w:val="pt-PT"/>
        </w:rPr>
        <w:t>da</w:t>
      </w:r>
      <w:r w:rsidRPr="00C60306">
        <w:rPr>
          <w:rFonts w:eastAsia="Arial MT"/>
          <w:spacing w:val="18"/>
          <w:kern w:val="0"/>
          <w:lang w:val="pt-PT"/>
        </w:rPr>
        <w:t xml:space="preserve"> </w:t>
      </w:r>
      <w:r w:rsidRPr="00C60306">
        <w:rPr>
          <w:rFonts w:eastAsia="Arial MT"/>
          <w:kern w:val="0"/>
          <w:lang w:val="pt-PT"/>
        </w:rPr>
        <w:t>Lei</w:t>
      </w:r>
      <w:r w:rsidRPr="00C60306">
        <w:rPr>
          <w:rFonts w:eastAsia="Arial MT"/>
          <w:spacing w:val="18"/>
          <w:kern w:val="0"/>
          <w:lang w:val="pt-PT"/>
        </w:rPr>
        <w:t xml:space="preserve"> </w:t>
      </w:r>
      <w:r w:rsidRPr="00C60306">
        <w:rPr>
          <w:rFonts w:eastAsia="Arial MT"/>
          <w:kern w:val="0"/>
          <w:lang w:val="pt-PT"/>
        </w:rPr>
        <w:t>nº</w:t>
      </w:r>
      <w:r w:rsidRPr="00C60306">
        <w:rPr>
          <w:rFonts w:eastAsia="Arial MT"/>
          <w:spacing w:val="19"/>
          <w:kern w:val="0"/>
          <w:lang w:val="pt-PT"/>
        </w:rPr>
        <w:t xml:space="preserve"> </w:t>
      </w:r>
      <w:r w:rsidRPr="00C60306">
        <w:rPr>
          <w:rFonts w:eastAsia="Arial MT"/>
          <w:kern w:val="0"/>
          <w:lang w:val="pt-PT"/>
        </w:rPr>
        <w:t>14.133/21,</w:t>
      </w:r>
      <w:r w:rsidRPr="00C60306">
        <w:rPr>
          <w:rFonts w:eastAsia="Arial MT"/>
          <w:spacing w:val="-52"/>
          <w:kern w:val="0"/>
          <w:lang w:val="pt-PT"/>
        </w:rPr>
        <w:t xml:space="preserve"> </w:t>
      </w:r>
      <w:r w:rsidRPr="00C60306">
        <w:rPr>
          <w:rFonts w:eastAsia="Arial MT"/>
          <w:kern w:val="0"/>
          <w:lang w:val="pt-PT"/>
        </w:rPr>
        <w:t>pelas</w:t>
      </w:r>
      <w:r w:rsidRPr="00C60306">
        <w:rPr>
          <w:rFonts w:eastAsia="Arial MT"/>
          <w:spacing w:val="-3"/>
          <w:kern w:val="0"/>
          <w:lang w:val="pt-PT"/>
        </w:rPr>
        <w:t xml:space="preserve"> </w:t>
      </w:r>
      <w:r w:rsidRPr="00C60306">
        <w:rPr>
          <w:rFonts w:eastAsia="Arial MT"/>
          <w:kern w:val="0"/>
          <w:lang w:val="pt-PT"/>
        </w:rPr>
        <w:t>razões</w:t>
      </w:r>
      <w:r w:rsidRPr="00C60306">
        <w:rPr>
          <w:rFonts w:eastAsia="Arial MT"/>
          <w:spacing w:val="2"/>
          <w:kern w:val="0"/>
          <w:lang w:val="pt-PT"/>
        </w:rPr>
        <w:t xml:space="preserve"> </w:t>
      </w:r>
      <w:r w:rsidRPr="00C60306">
        <w:rPr>
          <w:rFonts w:eastAsia="Arial MT"/>
          <w:kern w:val="0"/>
          <w:lang w:val="pt-PT"/>
        </w:rPr>
        <w:t>abaixo</w:t>
      </w:r>
      <w:r w:rsidRPr="00C60306">
        <w:rPr>
          <w:rFonts w:eastAsia="Arial MT"/>
          <w:spacing w:val="-2"/>
          <w:kern w:val="0"/>
          <w:lang w:val="pt-PT"/>
        </w:rPr>
        <w:t xml:space="preserve"> </w:t>
      </w:r>
      <w:r w:rsidRPr="00C60306">
        <w:rPr>
          <w:rFonts w:eastAsia="Arial MT"/>
          <w:kern w:val="0"/>
          <w:lang w:val="pt-PT"/>
        </w:rPr>
        <w:t>justificadas:</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Pagamento</w:t>
      </w:r>
      <w:r w:rsidRPr="00C60306">
        <w:rPr>
          <w:rFonts w:eastAsia="Arial MT"/>
          <w:spacing w:val="17"/>
          <w:kern w:val="0"/>
          <w:lang w:val="pt-PT"/>
        </w:rPr>
        <w:t xml:space="preserve"> </w:t>
      </w:r>
      <w:r w:rsidRPr="00C60306">
        <w:rPr>
          <w:rFonts w:eastAsia="Arial MT"/>
          <w:kern w:val="0"/>
          <w:lang w:val="pt-PT"/>
        </w:rPr>
        <w:t>do</w:t>
      </w:r>
      <w:r w:rsidRPr="00C60306">
        <w:rPr>
          <w:rFonts w:eastAsia="Arial MT"/>
          <w:spacing w:val="14"/>
          <w:kern w:val="0"/>
          <w:lang w:val="pt-PT"/>
        </w:rPr>
        <w:t xml:space="preserve"> </w:t>
      </w:r>
      <w:r w:rsidRPr="00C60306">
        <w:rPr>
          <w:rFonts w:eastAsia="Arial MT"/>
          <w:kern w:val="0"/>
          <w:lang w:val="pt-PT"/>
        </w:rPr>
        <w:t>item</w:t>
      </w:r>
      <w:r w:rsidRPr="00C60306">
        <w:rPr>
          <w:rFonts w:eastAsia="Arial MT"/>
          <w:spacing w:val="17"/>
          <w:kern w:val="0"/>
          <w:lang w:val="pt-PT"/>
        </w:rPr>
        <w:t xml:space="preserve"> </w:t>
      </w:r>
      <w:r w:rsidRPr="00C60306">
        <w:rPr>
          <w:rFonts w:eastAsia="Arial MT"/>
          <w:kern w:val="0"/>
          <w:lang w:val="pt-PT"/>
        </w:rPr>
        <w:t>a</w:t>
      </w:r>
      <w:r w:rsidRPr="00C60306">
        <w:rPr>
          <w:rFonts w:eastAsia="Arial MT"/>
          <w:spacing w:val="17"/>
          <w:kern w:val="0"/>
          <w:lang w:val="pt-PT"/>
        </w:rPr>
        <w:t xml:space="preserve"> </w:t>
      </w:r>
      <w:r w:rsidRPr="00C60306">
        <w:rPr>
          <w:rFonts w:eastAsia="Arial MT"/>
          <w:kern w:val="0"/>
          <w:lang w:val="pt-PT"/>
        </w:rPr>
        <w:t>ser</w:t>
      </w:r>
      <w:r w:rsidRPr="00C60306">
        <w:rPr>
          <w:rFonts w:eastAsia="Arial MT"/>
          <w:spacing w:val="18"/>
          <w:kern w:val="0"/>
          <w:lang w:val="pt-PT"/>
        </w:rPr>
        <w:t xml:space="preserve"> </w:t>
      </w:r>
      <w:r w:rsidRPr="00C60306">
        <w:rPr>
          <w:rFonts w:eastAsia="Arial MT"/>
          <w:kern w:val="0"/>
          <w:lang w:val="pt-PT"/>
        </w:rPr>
        <w:t>realizado</w:t>
      </w:r>
      <w:r w:rsidRPr="00C60306">
        <w:rPr>
          <w:rFonts w:eastAsia="Arial MT"/>
          <w:spacing w:val="14"/>
          <w:kern w:val="0"/>
          <w:lang w:val="pt-PT"/>
        </w:rPr>
        <w:t xml:space="preserve"> </w:t>
      </w:r>
      <w:r w:rsidRPr="00C60306">
        <w:rPr>
          <w:rFonts w:eastAsia="Arial MT"/>
          <w:kern w:val="0"/>
          <w:lang w:val="pt-PT"/>
        </w:rPr>
        <w:t>após</w:t>
      </w:r>
      <w:r w:rsidRPr="00C60306">
        <w:rPr>
          <w:rFonts w:eastAsia="Arial MT"/>
          <w:spacing w:val="14"/>
          <w:kern w:val="0"/>
          <w:lang w:val="pt-PT"/>
        </w:rPr>
        <w:t xml:space="preserve"> </w:t>
      </w:r>
      <w:r w:rsidRPr="00C60306">
        <w:rPr>
          <w:rFonts w:eastAsia="Arial MT"/>
          <w:kern w:val="0"/>
          <w:lang w:val="pt-PT"/>
        </w:rPr>
        <w:t>o</w:t>
      </w:r>
      <w:r w:rsidRPr="00C60306">
        <w:rPr>
          <w:rFonts w:eastAsia="Arial MT"/>
          <w:spacing w:val="14"/>
          <w:kern w:val="0"/>
          <w:lang w:val="pt-PT"/>
        </w:rPr>
        <w:t xml:space="preserve"> </w:t>
      </w:r>
      <w:r w:rsidRPr="00C60306">
        <w:rPr>
          <w:rFonts w:eastAsia="Arial MT"/>
          <w:kern w:val="0"/>
          <w:lang w:val="pt-PT"/>
        </w:rPr>
        <w:t>recebimento</w:t>
      </w:r>
      <w:r w:rsidRPr="00C60306">
        <w:rPr>
          <w:rFonts w:eastAsia="Arial MT"/>
          <w:spacing w:val="17"/>
          <w:kern w:val="0"/>
          <w:lang w:val="pt-PT"/>
        </w:rPr>
        <w:t xml:space="preserve"> </w:t>
      </w:r>
      <w:r w:rsidRPr="00C60306">
        <w:rPr>
          <w:rFonts w:eastAsia="Arial MT"/>
          <w:kern w:val="0"/>
          <w:lang w:val="pt-PT"/>
        </w:rPr>
        <w:t>e</w:t>
      </w:r>
      <w:r w:rsidRPr="00C60306">
        <w:rPr>
          <w:rFonts w:eastAsia="Arial MT"/>
          <w:spacing w:val="14"/>
          <w:kern w:val="0"/>
          <w:lang w:val="pt-PT"/>
        </w:rPr>
        <w:t xml:space="preserve"> </w:t>
      </w:r>
      <w:r w:rsidRPr="00C60306">
        <w:rPr>
          <w:rFonts w:eastAsia="Arial MT"/>
          <w:kern w:val="0"/>
          <w:lang w:val="pt-PT"/>
        </w:rPr>
        <w:t>conferência</w:t>
      </w:r>
      <w:r w:rsidRPr="00C60306">
        <w:rPr>
          <w:rFonts w:eastAsia="Arial MT"/>
          <w:spacing w:val="18"/>
          <w:kern w:val="0"/>
          <w:lang w:val="pt-PT"/>
        </w:rPr>
        <w:t xml:space="preserve"> </w:t>
      </w:r>
      <w:r w:rsidRPr="00C60306">
        <w:rPr>
          <w:rFonts w:eastAsia="Arial MT"/>
          <w:kern w:val="0"/>
          <w:lang w:val="pt-PT"/>
        </w:rPr>
        <w:t>pela</w:t>
      </w:r>
      <w:r w:rsidRPr="00C60306">
        <w:rPr>
          <w:rFonts w:eastAsia="Arial MT"/>
          <w:spacing w:val="18"/>
          <w:kern w:val="0"/>
          <w:lang w:val="pt-PT"/>
        </w:rPr>
        <w:t xml:space="preserve"> </w:t>
      </w:r>
      <w:r w:rsidRPr="00C60306">
        <w:rPr>
          <w:rFonts w:eastAsia="Arial MT"/>
          <w:kern w:val="0"/>
          <w:lang w:val="pt-PT"/>
        </w:rPr>
        <w:t>Administração</w:t>
      </w:r>
      <w:r w:rsidRPr="00C60306">
        <w:rPr>
          <w:rFonts w:eastAsia="Arial MT"/>
          <w:spacing w:val="14"/>
          <w:kern w:val="0"/>
          <w:lang w:val="pt-PT"/>
        </w:rPr>
        <w:t xml:space="preserve"> </w:t>
      </w:r>
      <w:r w:rsidRPr="00C60306">
        <w:rPr>
          <w:rFonts w:eastAsia="Arial MT"/>
          <w:kern w:val="0"/>
          <w:lang w:val="pt-PT"/>
        </w:rPr>
        <w:t>do</w:t>
      </w:r>
      <w:proofErr w:type="gramStart"/>
      <w:r w:rsidRPr="00C60306">
        <w:rPr>
          <w:rFonts w:eastAsia="Arial MT"/>
          <w:kern w:val="0"/>
          <w:lang w:val="pt-PT"/>
        </w:rPr>
        <w:t xml:space="preserve"> </w:t>
      </w:r>
      <w:r w:rsidRPr="00C60306">
        <w:rPr>
          <w:rFonts w:eastAsia="Arial MT"/>
          <w:spacing w:val="-52"/>
          <w:kern w:val="0"/>
          <w:lang w:val="pt-PT"/>
        </w:rPr>
        <w:t xml:space="preserve"> </w:t>
      </w:r>
      <w:proofErr w:type="gramEnd"/>
      <w:r w:rsidRPr="00C60306">
        <w:rPr>
          <w:rFonts w:eastAsia="Arial MT"/>
          <w:kern w:val="0"/>
          <w:lang w:val="pt-PT"/>
        </w:rPr>
        <w:t>Consórcio Público Intermunicipal de Saúde da Região dos Grandes Lagos – CONSAGRA/SP.</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Os profissionais indicados para prestar os serviços de forma presencial deverão possui capacidade técnica e experiência na área de assessoria e consultoria em gestao e segurança documental digital, além da formação adequada.</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44"/>
        </w:numPr>
        <w:tabs>
          <w:tab w:val="left" w:pos="440"/>
        </w:tabs>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MODELO DE</w:t>
      </w:r>
      <w:r w:rsidRPr="00C60306">
        <w:rPr>
          <w:rFonts w:eastAsia="Arial MT"/>
          <w:b/>
          <w:spacing w:val="-1"/>
          <w:kern w:val="0"/>
          <w:lang w:val="pt-PT"/>
        </w:rPr>
        <w:t xml:space="preserve"> </w:t>
      </w:r>
      <w:r w:rsidRPr="00C60306">
        <w:rPr>
          <w:rFonts w:eastAsia="Arial MT"/>
          <w:b/>
          <w:kern w:val="0"/>
          <w:lang w:val="pt-PT"/>
        </w:rPr>
        <w:t>EXECUÇÃO</w:t>
      </w:r>
      <w:r w:rsidRPr="00C60306">
        <w:rPr>
          <w:rFonts w:eastAsia="Arial MT"/>
          <w:b/>
          <w:spacing w:val="-1"/>
          <w:kern w:val="0"/>
          <w:lang w:val="pt-PT"/>
        </w:rPr>
        <w:t xml:space="preserve"> </w:t>
      </w:r>
      <w:r w:rsidRPr="00C60306">
        <w:rPr>
          <w:rFonts w:eastAsia="Arial MT"/>
          <w:b/>
          <w:kern w:val="0"/>
          <w:lang w:val="pt-PT"/>
        </w:rPr>
        <w:t>CONTRATUAL</w:t>
      </w:r>
      <w:r w:rsidRPr="00C60306">
        <w:rPr>
          <w:rFonts w:eastAsia="Arial MT"/>
          <w:b/>
          <w:spacing w:val="-1"/>
          <w:kern w:val="0"/>
          <w:lang w:val="pt-PT"/>
        </w:rPr>
        <w:t xml:space="preserve"> </w:t>
      </w:r>
      <w:r w:rsidRPr="00C60306">
        <w:rPr>
          <w:rFonts w:eastAsia="Arial MT"/>
          <w:kern w:val="0"/>
          <w:lang w:val="pt-PT"/>
        </w:rPr>
        <w:t>(art.</w:t>
      </w:r>
      <w:r w:rsidRPr="00C60306">
        <w:rPr>
          <w:rFonts w:eastAsia="Arial MT"/>
          <w:spacing w:val="-1"/>
          <w:kern w:val="0"/>
          <w:lang w:val="pt-PT"/>
        </w:rPr>
        <w:t xml:space="preserve"> </w:t>
      </w:r>
      <w:r w:rsidRPr="00C60306">
        <w:rPr>
          <w:rFonts w:eastAsia="Arial MT"/>
          <w:kern w:val="0"/>
          <w:lang w:val="pt-PT"/>
        </w:rPr>
        <w:t>6º,</w:t>
      </w:r>
      <w:r w:rsidRPr="00C60306">
        <w:rPr>
          <w:rFonts w:eastAsia="Arial MT"/>
          <w:spacing w:val="-1"/>
          <w:kern w:val="0"/>
          <w:lang w:val="pt-PT"/>
        </w:rPr>
        <w:t xml:space="preserve"> </w:t>
      </w:r>
      <w:r w:rsidRPr="00C60306">
        <w:rPr>
          <w:rFonts w:eastAsia="Arial MT"/>
          <w:kern w:val="0"/>
          <w:lang w:val="pt-PT"/>
        </w:rPr>
        <w:t>XXIII,</w:t>
      </w:r>
      <w:r w:rsidRPr="00C60306">
        <w:rPr>
          <w:rFonts w:eastAsia="Arial MT"/>
          <w:spacing w:val="-1"/>
          <w:kern w:val="0"/>
          <w:lang w:val="pt-PT"/>
        </w:rPr>
        <w:t xml:space="preserve"> </w:t>
      </w:r>
      <w:r w:rsidRPr="00C60306">
        <w:rPr>
          <w:rFonts w:eastAsia="Arial MT"/>
          <w:kern w:val="0"/>
          <w:lang w:val="pt-PT"/>
        </w:rPr>
        <w:t>“a” e</w:t>
      </w:r>
      <w:r w:rsidRPr="00C60306">
        <w:rPr>
          <w:rFonts w:eastAsia="Arial MT"/>
          <w:spacing w:val="-2"/>
          <w:kern w:val="0"/>
          <w:lang w:val="pt-PT"/>
        </w:rPr>
        <w:t xml:space="preserve"> </w:t>
      </w:r>
      <w:r w:rsidRPr="00C60306">
        <w:rPr>
          <w:rFonts w:eastAsia="Arial MT"/>
          <w:kern w:val="0"/>
          <w:lang w:val="pt-PT"/>
        </w:rPr>
        <w:t>“e”</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Lei</w:t>
      </w:r>
      <w:r w:rsidRPr="00C60306">
        <w:rPr>
          <w:rFonts w:eastAsia="Arial MT"/>
          <w:spacing w:val="1"/>
          <w:kern w:val="0"/>
          <w:lang w:val="pt-PT"/>
        </w:rPr>
        <w:t xml:space="preserve"> </w:t>
      </w:r>
      <w:r w:rsidRPr="00C60306">
        <w:rPr>
          <w:rFonts w:eastAsia="Arial MT"/>
          <w:kern w:val="0"/>
          <w:lang w:val="pt-PT"/>
        </w:rPr>
        <w:t>n.</w:t>
      </w:r>
      <w:r w:rsidRPr="00C60306">
        <w:rPr>
          <w:rFonts w:eastAsia="Arial MT"/>
          <w:spacing w:val="-1"/>
          <w:kern w:val="0"/>
          <w:lang w:val="pt-PT"/>
        </w:rPr>
        <w:t xml:space="preserve"> </w:t>
      </w:r>
      <w:r w:rsidRPr="00C60306">
        <w:rPr>
          <w:rFonts w:eastAsia="Arial MT"/>
          <w:kern w:val="0"/>
          <w:lang w:val="pt-PT"/>
        </w:rPr>
        <w:t>14.133/2021).</w:t>
      </w:r>
    </w:p>
    <w:p w:rsidR="00C60306" w:rsidRPr="00C60306" w:rsidRDefault="00C60306" w:rsidP="00C60306">
      <w:pPr>
        <w:numPr>
          <w:ilvl w:val="1"/>
          <w:numId w:val="44"/>
        </w:numPr>
        <w:tabs>
          <w:tab w:val="left" w:pos="614"/>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 prazo de vigência é de 12 (doze) meses, contados a contar da assinatura do contrato, na</w:t>
      </w:r>
      <w:r w:rsidRPr="00C60306">
        <w:rPr>
          <w:rFonts w:eastAsia="Arial MT"/>
          <w:spacing w:val="1"/>
          <w:kern w:val="0"/>
          <w:lang w:val="pt-PT"/>
        </w:rPr>
        <w:t xml:space="preserve"> </w:t>
      </w:r>
      <w:r w:rsidRPr="00C60306">
        <w:rPr>
          <w:rFonts w:eastAsia="Arial MT"/>
          <w:kern w:val="0"/>
          <w:lang w:val="pt-PT"/>
        </w:rPr>
        <w:t>forma do artigo 105</w:t>
      </w:r>
      <w:r w:rsidRPr="00C60306">
        <w:rPr>
          <w:rFonts w:eastAsia="Arial MT"/>
          <w:spacing w:val="-3"/>
          <w:kern w:val="0"/>
          <w:lang w:val="pt-PT"/>
        </w:rPr>
        <w:t xml:space="preserve"> </w:t>
      </w:r>
      <w:r w:rsidRPr="00C60306">
        <w:rPr>
          <w:rFonts w:eastAsia="Arial MT"/>
          <w:kern w:val="0"/>
          <w:lang w:val="pt-PT"/>
        </w:rPr>
        <w:t>da Lei n°</w:t>
      </w:r>
      <w:r w:rsidRPr="00C60306">
        <w:rPr>
          <w:rFonts w:eastAsia="Arial MT"/>
          <w:spacing w:val="-2"/>
          <w:kern w:val="0"/>
          <w:lang w:val="pt-PT"/>
        </w:rPr>
        <w:t xml:space="preserve"> </w:t>
      </w:r>
      <w:r w:rsidRPr="00C60306">
        <w:rPr>
          <w:rFonts w:eastAsia="Arial MT"/>
          <w:kern w:val="0"/>
          <w:lang w:val="pt-PT"/>
        </w:rPr>
        <w:t>14.133/2021.</w:t>
      </w:r>
    </w:p>
    <w:p w:rsidR="00C60306" w:rsidRPr="00C60306" w:rsidRDefault="00C60306" w:rsidP="00C60306">
      <w:pPr>
        <w:numPr>
          <w:ilvl w:val="1"/>
          <w:numId w:val="44"/>
        </w:numPr>
        <w:tabs>
          <w:tab w:val="left" w:pos="625"/>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No presente tópico já se subentende que a empresa deverá ser responsável por auferir todas as licenças necessárias em todos os órgãos fiscalizadores para realização dos serviços contratados. </w:t>
      </w:r>
    </w:p>
    <w:p w:rsidR="00C60306" w:rsidRPr="00C60306" w:rsidRDefault="00C60306" w:rsidP="00C60306">
      <w:pPr>
        <w:numPr>
          <w:ilvl w:val="1"/>
          <w:numId w:val="44"/>
        </w:numPr>
        <w:tabs>
          <w:tab w:val="left" w:pos="625"/>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Os serviços deverão ser executados seguindo criteriosamente o disposto no Termo de Referência.</w:t>
      </w:r>
    </w:p>
    <w:p w:rsidR="00C60306" w:rsidRPr="00C60306" w:rsidRDefault="00C60306" w:rsidP="00C60306">
      <w:pPr>
        <w:tabs>
          <w:tab w:val="left" w:pos="625"/>
        </w:tabs>
        <w:suppressAutoHyphens w:val="0"/>
        <w:autoSpaceDE w:val="0"/>
        <w:spacing w:after="0" w:line="240" w:lineRule="auto"/>
        <w:ind w:right="-8" w:hanging="148"/>
        <w:jc w:val="both"/>
        <w:textAlignment w:val="auto"/>
        <w:rPr>
          <w:rFonts w:eastAsia="Arial MT"/>
          <w:kern w:val="0"/>
          <w:lang w:val="pt-PT"/>
        </w:rPr>
      </w:pPr>
    </w:p>
    <w:p w:rsidR="00C60306" w:rsidRPr="00C60306" w:rsidRDefault="00C60306" w:rsidP="00C60306">
      <w:pPr>
        <w:numPr>
          <w:ilvl w:val="0"/>
          <w:numId w:val="44"/>
        </w:numPr>
        <w:tabs>
          <w:tab w:val="left" w:pos="440"/>
        </w:tabs>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CRITÉRIOS DE MEDIÇÃO, FORMA,</w:t>
      </w:r>
      <w:r w:rsidRPr="00C60306">
        <w:rPr>
          <w:rFonts w:eastAsia="Arial MT"/>
          <w:b/>
          <w:spacing w:val="-3"/>
          <w:kern w:val="0"/>
          <w:lang w:val="pt-PT"/>
        </w:rPr>
        <w:t xml:space="preserve"> </w:t>
      </w:r>
      <w:r w:rsidRPr="00C60306">
        <w:rPr>
          <w:rFonts w:eastAsia="Arial MT"/>
          <w:b/>
          <w:kern w:val="0"/>
          <w:lang w:val="pt-PT"/>
        </w:rPr>
        <w:t>CONDIÇÕES E</w:t>
      </w:r>
      <w:r w:rsidRPr="00C60306">
        <w:rPr>
          <w:rFonts w:eastAsia="Arial MT"/>
          <w:b/>
          <w:spacing w:val="-3"/>
          <w:kern w:val="0"/>
          <w:lang w:val="pt-PT"/>
        </w:rPr>
        <w:t xml:space="preserve"> </w:t>
      </w:r>
      <w:r w:rsidRPr="00C60306">
        <w:rPr>
          <w:rFonts w:eastAsia="Arial MT"/>
          <w:b/>
          <w:kern w:val="0"/>
          <w:lang w:val="pt-PT"/>
        </w:rPr>
        <w:t>PRAZOS DE</w:t>
      </w:r>
      <w:r w:rsidRPr="00C60306">
        <w:rPr>
          <w:rFonts w:eastAsia="Arial MT"/>
          <w:b/>
          <w:spacing w:val="-2"/>
          <w:kern w:val="0"/>
          <w:lang w:val="pt-PT"/>
        </w:rPr>
        <w:t xml:space="preserve"> </w:t>
      </w:r>
      <w:r w:rsidRPr="00C60306">
        <w:rPr>
          <w:rFonts w:eastAsia="Arial MT"/>
          <w:b/>
          <w:kern w:val="0"/>
          <w:lang w:val="pt-PT"/>
        </w:rPr>
        <w:t>PAGAMENTO</w:t>
      </w:r>
      <w:r w:rsidRPr="00C60306">
        <w:rPr>
          <w:rFonts w:eastAsia="Arial MT"/>
          <w:b/>
          <w:spacing w:val="-1"/>
          <w:kern w:val="0"/>
          <w:lang w:val="pt-PT"/>
        </w:rPr>
        <w:t xml:space="preserve"> </w:t>
      </w:r>
      <w:r w:rsidRPr="00C60306">
        <w:rPr>
          <w:rFonts w:eastAsia="Arial MT"/>
          <w:kern w:val="0"/>
          <w:lang w:val="pt-PT"/>
        </w:rPr>
        <w:t>(art.</w:t>
      </w:r>
      <w:r w:rsidRPr="00C60306">
        <w:rPr>
          <w:rFonts w:eastAsia="Arial MT"/>
          <w:spacing w:val="2"/>
          <w:kern w:val="0"/>
          <w:lang w:val="pt-PT"/>
        </w:rPr>
        <w:t xml:space="preserve"> </w:t>
      </w:r>
      <w:r w:rsidRPr="00C60306">
        <w:rPr>
          <w:rFonts w:eastAsia="Arial MT"/>
          <w:kern w:val="0"/>
          <w:lang w:val="pt-PT"/>
        </w:rPr>
        <w:t>6º, XXIII,</w:t>
      </w:r>
      <w:r w:rsidRPr="00C60306">
        <w:rPr>
          <w:rFonts w:eastAsia="Arial MT"/>
          <w:spacing w:val="-3"/>
          <w:kern w:val="0"/>
          <w:lang w:val="pt-PT"/>
        </w:rPr>
        <w:t xml:space="preserve"> </w:t>
      </w:r>
      <w:r w:rsidRPr="00C60306">
        <w:rPr>
          <w:rFonts w:eastAsia="Arial MT"/>
          <w:kern w:val="0"/>
          <w:lang w:val="pt-PT"/>
        </w:rPr>
        <w:t>“g”</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Lei</w:t>
      </w:r>
      <w:r w:rsidRPr="00C60306">
        <w:rPr>
          <w:rFonts w:eastAsia="Arial MT"/>
          <w:spacing w:val="2"/>
          <w:kern w:val="0"/>
          <w:lang w:val="pt-PT"/>
        </w:rPr>
        <w:t xml:space="preserve"> </w:t>
      </w:r>
      <w:r w:rsidRPr="00C60306">
        <w:rPr>
          <w:rFonts w:eastAsia="Arial MT"/>
          <w:kern w:val="0"/>
          <w:lang w:val="pt-PT"/>
        </w:rPr>
        <w:t>n. 14.133/2021).</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pagamento</w:t>
      </w:r>
      <w:r w:rsidRPr="00C60306">
        <w:rPr>
          <w:rFonts w:eastAsia="Arial MT"/>
          <w:spacing w:val="-3"/>
          <w:kern w:val="0"/>
          <w:lang w:val="pt-PT"/>
        </w:rPr>
        <w:t xml:space="preserve"> </w:t>
      </w:r>
      <w:r w:rsidRPr="00C60306">
        <w:rPr>
          <w:rFonts w:eastAsia="Arial MT"/>
          <w:kern w:val="0"/>
          <w:lang w:val="pt-PT"/>
        </w:rPr>
        <w:t>será</w:t>
      </w:r>
      <w:r w:rsidRPr="00C60306">
        <w:rPr>
          <w:rFonts w:eastAsia="Arial MT"/>
          <w:spacing w:val="-3"/>
          <w:kern w:val="0"/>
          <w:lang w:val="pt-PT"/>
        </w:rPr>
        <w:t xml:space="preserve"> </w:t>
      </w:r>
      <w:r w:rsidRPr="00C60306">
        <w:rPr>
          <w:rFonts w:eastAsia="Arial MT"/>
          <w:kern w:val="0"/>
          <w:lang w:val="pt-PT"/>
        </w:rPr>
        <w:t>efetuado</w:t>
      </w:r>
      <w:r w:rsidRPr="00C60306">
        <w:rPr>
          <w:rFonts w:eastAsia="Arial MT"/>
          <w:spacing w:val="-1"/>
          <w:kern w:val="0"/>
          <w:lang w:val="pt-PT"/>
        </w:rPr>
        <w:t xml:space="preserve"> através de parcelas mensais fixas, </w:t>
      </w:r>
      <w:r w:rsidRPr="00C60306">
        <w:rPr>
          <w:rFonts w:eastAsia="Arial MT"/>
          <w:kern w:val="0"/>
          <w:lang w:val="pt-PT"/>
        </w:rPr>
        <w:t>em</w:t>
      </w:r>
      <w:r w:rsidRPr="00C60306">
        <w:rPr>
          <w:rFonts w:eastAsia="Arial MT"/>
          <w:spacing w:val="1"/>
          <w:kern w:val="0"/>
          <w:lang w:val="pt-PT"/>
        </w:rPr>
        <w:t xml:space="preserve"> </w:t>
      </w:r>
      <w:r w:rsidRPr="00C60306">
        <w:rPr>
          <w:rFonts w:eastAsia="Arial MT"/>
          <w:kern w:val="0"/>
          <w:lang w:val="pt-PT"/>
        </w:rPr>
        <w:t>até 30</w:t>
      </w:r>
      <w:r w:rsidRPr="00C60306">
        <w:rPr>
          <w:rFonts w:eastAsia="Arial MT"/>
          <w:spacing w:val="-1"/>
          <w:kern w:val="0"/>
          <w:lang w:val="pt-PT"/>
        </w:rPr>
        <w:t xml:space="preserve"> </w:t>
      </w:r>
      <w:r w:rsidRPr="00C60306">
        <w:rPr>
          <w:rFonts w:eastAsia="Arial MT"/>
          <w:kern w:val="0"/>
          <w:lang w:val="pt-PT"/>
        </w:rPr>
        <w:t>(trinta) dias,</w:t>
      </w:r>
      <w:r w:rsidRPr="00C60306">
        <w:rPr>
          <w:rFonts w:eastAsia="Arial MT"/>
          <w:spacing w:val="-1"/>
          <w:kern w:val="0"/>
          <w:lang w:val="pt-PT"/>
        </w:rPr>
        <w:t xml:space="preserve"> </w:t>
      </w:r>
      <w:r w:rsidRPr="00C60306">
        <w:rPr>
          <w:rFonts w:eastAsia="Arial MT"/>
          <w:kern w:val="0"/>
          <w:lang w:val="pt-PT"/>
        </w:rPr>
        <w:t>contados</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3"/>
          <w:kern w:val="0"/>
          <w:lang w:val="pt-PT"/>
        </w:rPr>
        <w:t xml:space="preserve"> </w:t>
      </w:r>
      <w:r w:rsidRPr="00C60306">
        <w:rPr>
          <w:rFonts w:eastAsia="Arial MT"/>
          <w:kern w:val="0"/>
          <w:lang w:val="pt-PT"/>
        </w:rPr>
        <w:t>recebimento</w:t>
      </w:r>
      <w:r w:rsidRPr="00C60306">
        <w:rPr>
          <w:rFonts w:eastAsia="Arial MT"/>
          <w:spacing w:val="-3"/>
          <w:kern w:val="0"/>
          <w:lang w:val="pt-PT"/>
        </w:rPr>
        <w:t xml:space="preserve"> </w:t>
      </w:r>
      <w:r w:rsidRPr="00C60306">
        <w:rPr>
          <w:rFonts w:eastAsia="Arial MT"/>
          <w:kern w:val="0"/>
          <w:lang w:val="pt-PT"/>
        </w:rPr>
        <w:t>da Nota</w:t>
      </w:r>
      <w:r w:rsidRPr="00C60306">
        <w:rPr>
          <w:rFonts w:eastAsia="Arial MT"/>
          <w:spacing w:val="-1"/>
          <w:kern w:val="0"/>
          <w:lang w:val="pt-PT"/>
        </w:rPr>
        <w:t xml:space="preserve"> </w:t>
      </w:r>
      <w:r w:rsidRPr="00C60306">
        <w:rPr>
          <w:rFonts w:eastAsia="Arial MT"/>
          <w:kern w:val="0"/>
          <w:lang w:val="pt-PT"/>
        </w:rPr>
        <w:t>Fiscal/Fatura.</w:t>
      </w:r>
    </w:p>
    <w:p w:rsidR="00C60306" w:rsidRPr="00C60306" w:rsidRDefault="00C60306" w:rsidP="00C60306">
      <w:pPr>
        <w:numPr>
          <w:ilvl w:val="2"/>
          <w:numId w:val="47"/>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Considera-se ocorrido o recebimento da nota fiscal ou fatura quando o órgão </w:t>
      </w:r>
      <w:r w:rsidRPr="00C60306">
        <w:rPr>
          <w:rFonts w:eastAsia="Arial MT"/>
          <w:b/>
          <w:bCs/>
          <w:kern w:val="0"/>
          <w:lang w:val="pt-PT"/>
        </w:rPr>
        <w:t>CONTRATANTE</w:t>
      </w:r>
      <w:r w:rsidRPr="00C60306">
        <w:rPr>
          <w:rFonts w:eastAsia="Arial MT"/>
          <w:kern w:val="0"/>
          <w:lang w:val="pt-PT"/>
        </w:rPr>
        <w:t xml:space="preserve"> atestar a</w:t>
      </w:r>
      <w:r w:rsidRPr="00C60306">
        <w:rPr>
          <w:rFonts w:eastAsia="Arial MT"/>
          <w:spacing w:val="1"/>
          <w:kern w:val="0"/>
          <w:lang w:val="pt-PT"/>
        </w:rPr>
        <w:t xml:space="preserve"> </w:t>
      </w:r>
      <w:r w:rsidRPr="00C60306">
        <w:rPr>
          <w:rFonts w:eastAsia="Arial MT"/>
          <w:kern w:val="0"/>
          <w:lang w:val="pt-PT"/>
        </w:rPr>
        <w:t>execução do</w:t>
      </w:r>
      <w:r w:rsidRPr="00C60306">
        <w:rPr>
          <w:rFonts w:eastAsia="Arial MT"/>
          <w:spacing w:val="-5"/>
          <w:kern w:val="0"/>
          <w:lang w:val="pt-PT"/>
        </w:rPr>
        <w:t xml:space="preserve"> </w:t>
      </w:r>
      <w:r w:rsidRPr="00C60306">
        <w:rPr>
          <w:rFonts w:eastAsia="Arial MT"/>
          <w:kern w:val="0"/>
          <w:lang w:val="pt-PT"/>
        </w:rPr>
        <w:t>objeto</w:t>
      </w:r>
      <w:r w:rsidRPr="00C60306">
        <w:rPr>
          <w:rFonts w:eastAsia="Arial MT"/>
          <w:spacing w:val="-2"/>
          <w:kern w:val="0"/>
          <w:lang w:val="pt-PT"/>
        </w:rPr>
        <w:t xml:space="preserve"> </w:t>
      </w:r>
      <w:r w:rsidRPr="00C60306">
        <w:rPr>
          <w:rFonts w:eastAsia="Arial MT"/>
          <w:kern w:val="0"/>
          <w:lang w:val="pt-PT"/>
        </w:rPr>
        <w:t>do contrato.</w:t>
      </w:r>
    </w:p>
    <w:p w:rsidR="00C60306" w:rsidRPr="00C60306" w:rsidRDefault="00C60306" w:rsidP="00C60306">
      <w:pPr>
        <w:numPr>
          <w:ilvl w:val="1"/>
          <w:numId w:val="44"/>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O pagamento será realizado através de ordem bancária, para crédito em banco, agência e conta </w:t>
      </w:r>
      <w:proofErr w:type="gramStart"/>
      <w:r w:rsidRPr="00C60306">
        <w:rPr>
          <w:rFonts w:eastAsia="Arial MT"/>
          <w:kern w:val="0"/>
          <w:lang w:val="pt-PT"/>
        </w:rPr>
        <w:t>corrente</w:t>
      </w:r>
      <w:r w:rsidRPr="00C60306">
        <w:rPr>
          <w:rFonts w:eastAsia="Arial MT"/>
          <w:spacing w:val="1"/>
          <w:kern w:val="0"/>
          <w:lang w:val="pt-PT"/>
        </w:rPr>
        <w:t xml:space="preserve"> </w:t>
      </w:r>
      <w:r w:rsidRPr="00C60306">
        <w:rPr>
          <w:rFonts w:eastAsia="Arial MT"/>
          <w:kern w:val="0"/>
          <w:lang w:val="pt-PT"/>
        </w:rPr>
        <w:t>indicados</w:t>
      </w:r>
      <w:r w:rsidRPr="00C60306">
        <w:rPr>
          <w:rFonts w:eastAsia="Arial MT"/>
          <w:spacing w:val="-1"/>
          <w:kern w:val="0"/>
          <w:lang w:val="pt-PT"/>
        </w:rPr>
        <w:t xml:space="preserve"> </w:t>
      </w:r>
      <w:r w:rsidRPr="00C60306">
        <w:rPr>
          <w:rFonts w:eastAsia="Arial MT"/>
          <w:kern w:val="0"/>
          <w:lang w:val="pt-PT"/>
        </w:rPr>
        <w:t>pelo</w:t>
      </w:r>
      <w:r w:rsidRPr="00C60306">
        <w:rPr>
          <w:rFonts w:eastAsia="Arial MT"/>
          <w:spacing w:val="2"/>
          <w:kern w:val="0"/>
          <w:lang w:val="pt-PT"/>
        </w:rPr>
        <w:t xml:space="preserve"> </w:t>
      </w:r>
      <w:r w:rsidRPr="00C60306">
        <w:rPr>
          <w:rFonts w:eastAsia="Arial MT"/>
          <w:b/>
          <w:bCs/>
          <w:kern w:val="0"/>
          <w:lang w:val="pt-PT"/>
        </w:rPr>
        <w:t>CONTRATADO</w:t>
      </w:r>
      <w:proofErr w:type="gramEnd"/>
      <w:r w:rsidRPr="00C60306">
        <w:rPr>
          <w:rFonts w:eastAsia="Arial MT"/>
          <w:kern w:val="0"/>
          <w:lang w:val="pt-PT"/>
        </w:rPr>
        <w:t>.</w:t>
      </w:r>
    </w:p>
    <w:p w:rsidR="00C60306" w:rsidRPr="00C60306" w:rsidRDefault="00C60306" w:rsidP="00C60306">
      <w:pPr>
        <w:numPr>
          <w:ilvl w:val="2"/>
          <w:numId w:val="48"/>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Será considerada data do pagamento o dia em que constar como emitida a ordem bancária para</w:t>
      </w:r>
      <w:r w:rsidRPr="00C60306">
        <w:rPr>
          <w:rFonts w:eastAsia="Arial MT"/>
          <w:spacing w:val="1"/>
          <w:kern w:val="0"/>
          <w:lang w:val="pt-PT"/>
        </w:rPr>
        <w:t xml:space="preserve"> </w:t>
      </w:r>
      <w:r w:rsidRPr="00C60306">
        <w:rPr>
          <w:rFonts w:eastAsia="Arial MT"/>
          <w:kern w:val="0"/>
          <w:lang w:val="pt-PT"/>
        </w:rPr>
        <w:t>pagamento.</w:t>
      </w:r>
    </w:p>
    <w:p w:rsidR="00C60306" w:rsidRPr="00C60306" w:rsidRDefault="00C60306" w:rsidP="00C60306">
      <w:pPr>
        <w:numPr>
          <w:ilvl w:val="1"/>
          <w:numId w:val="44"/>
        </w:numPr>
        <w:tabs>
          <w:tab w:val="left" w:pos="61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Quando</w:t>
      </w:r>
      <w:r w:rsidRPr="00C60306">
        <w:rPr>
          <w:rFonts w:eastAsia="Arial MT"/>
          <w:spacing w:val="3"/>
          <w:kern w:val="0"/>
          <w:lang w:val="pt-PT"/>
        </w:rPr>
        <w:t xml:space="preserve"> </w:t>
      </w:r>
      <w:r w:rsidRPr="00C60306">
        <w:rPr>
          <w:rFonts w:eastAsia="Arial MT"/>
          <w:kern w:val="0"/>
          <w:lang w:val="pt-PT"/>
        </w:rPr>
        <w:t>houver</w:t>
      </w:r>
      <w:r w:rsidRPr="00C60306">
        <w:rPr>
          <w:rFonts w:eastAsia="Arial MT"/>
          <w:spacing w:val="5"/>
          <w:kern w:val="0"/>
          <w:lang w:val="pt-PT"/>
        </w:rPr>
        <w:t xml:space="preserve"> </w:t>
      </w:r>
      <w:r w:rsidRPr="00C60306">
        <w:rPr>
          <w:rFonts w:eastAsia="Arial MT"/>
          <w:kern w:val="0"/>
          <w:lang w:val="pt-PT"/>
        </w:rPr>
        <w:t>glosa</w:t>
      </w:r>
      <w:r w:rsidRPr="00C60306">
        <w:rPr>
          <w:rFonts w:eastAsia="Arial MT"/>
          <w:spacing w:val="2"/>
          <w:kern w:val="0"/>
          <w:lang w:val="pt-PT"/>
        </w:rPr>
        <w:t xml:space="preserve"> </w:t>
      </w:r>
      <w:r w:rsidRPr="00C60306">
        <w:rPr>
          <w:rFonts w:eastAsia="Arial MT"/>
          <w:kern w:val="0"/>
          <w:lang w:val="pt-PT"/>
        </w:rPr>
        <w:t>parcial</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4"/>
          <w:kern w:val="0"/>
          <w:lang w:val="pt-PT"/>
        </w:rPr>
        <w:t xml:space="preserve"> </w:t>
      </w:r>
      <w:r w:rsidRPr="00C60306">
        <w:rPr>
          <w:rFonts w:eastAsia="Arial MT"/>
          <w:kern w:val="0"/>
          <w:lang w:val="pt-PT"/>
        </w:rPr>
        <w:t>objeto,</w:t>
      </w:r>
      <w:r w:rsidRPr="00C60306">
        <w:rPr>
          <w:rFonts w:eastAsia="Arial MT"/>
          <w:spacing w:val="3"/>
          <w:kern w:val="0"/>
          <w:lang w:val="pt-PT"/>
        </w:rPr>
        <w:t xml:space="preserve"> </w:t>
      </w:r>
      <w:r w:rsidRPr="00C60306">
        <w:rPr>
          <w:rFonts w:eastAsia="Arial MT"/>
          <w:kern w:val="0"/>
          <w:lang w:val="pt-PT"/>
        </w:rPr>
        <w:t>o</w:t>
      </w:r>
      <w:r w:rsidRPr="00C60306">
        <w:rPr>
          <w:rFonts w:eastAsia="Arial MT"/>
          <w:spacing w:val="4"/>
          <w:kern w:val="0"/>
          <w:lang w:val="pt-PT"/>
        </w:rPr>
        <w:t xml:space="preserve"> </w:t>
      </w:r>
      <w:r w:rsidRPr="00C60306">
        <w:rPr>
          <w:rFonts w:eastAsia="Arial MT"/>
          <w:b/>
          <w:bCs/>
          <w:kern w:val="0"/>
          <w:lang w:val="pt-PT"/>
        </w:rPr>
        <w:t>CONTRATANTE</w:t>
      </w:r>
      <w:r w:rsidRPr="00C60306">
        <w:rPr>
          <w:rFonts w:eastAsia="Arial MT"/>
          <w:spacing w:val="4"/>
          <w:kern w:val="0"/>
          <w:lang w:val="pt-PT"/>
        </w:rPr>
        <w:t xml:space="preserve"> </w:t>
      </w:r>
      <w:r w:rsidRPr="00C60306">
        <w:rPr>
          <w:rFonts w:eastAsia="Arial MT"/>
          <w:kern w:val="0"/>
          <w:lang w:val="pt-PT"/>
        </w:rPr>
        <w:t>deverá</w:t>
      </w:r>
      <w:r w:rsidRPr="00C60306">
        <w:rPr>
          <w:rFonts w:eastAsia="Arial MT"/>
          <w:spacing w:val="4"/>
          <w:kern w:val="0"/>
          <w:lang w:val="pt-PT"/>
        </w:rPr>
        <w:t xml:space="preserve"> </w:t>
      </w:r>
      <w:r w:rsidRPr="00C60306">
        <w:rPr>
          <w:rFonts w:eastAsia="Arial MT"/>
          <w:kern w:val="0"/>
          <w:lang w:val="pt-PT"/>
        </w:rPr>
        <w:t>comunicar</w:t>
      </w:r>
      <w:r w:rsidRPr="00C60306">
        <w:rPr>
          <w:rFonts w:eastAsia="Arial MT"/>
          <w:spacing w:val="3"/>
          <w:kern w:val="0"/>
          <w:lang w:val="pt-PT"/>
        </w:rPr>
        <w:t xml:space="preserve"> </w:t>
      </w:r>
      <w:r w:rsidRPr="00C60306">
        <w:rPr>
          <w:rFonts w:eastAsia="Arial MT"/>
          <w:kern w:val="0"/>
          <w:lang w:val="pt-PT"/>
        </w:rPr>
        <w:t>a</w:t>
      </w:r>
      <w:r w:rsidRPr="00C60306">
        <w:rPr>
          <w:rFonts w:eastAsia="Arial MT"/>
          <w:spacing w:val="2"/>
          <w:kern w:val="0"/>
          <w:lang w:val="pt-PT"/>
        </w:rPr>
        <w:t xml:space="preserve"> </w:t>
      </w:r>
      <w:r w:rsidRPr="00C60306">
        <w:rPr>
          <w:rFonts w:eastAsia="Arial MT"/>
          <w:kern w:val="0"/>
          <w:lang w:val="pt-PT"/>
        </w:rPr>
        <w:t>empresa</w:t>
      </w:r>
      <w:r w:rsidRPr="00C60306">
        <w:rPr>
          <w:rFonts w:eastAsia="Arial MT"/>
          <w:spacing w:val="3"/>
          <w:kern w:val="0"/>
          <w:lang w:val="pt-PT"/>
        </w:rPr>
        <w:t xml:space="preserve"> </w:t>
      </w:r>
      <w:r w:rsidRPr="00C60306">
        <w:rPr>
          <w:rFonts w:eastAsia="Arial MT"/>
          <w:kern w:val="0"/>
          <w:lang w:val="pt-PT"/>
        </w:rPr>
        <w:t>para</w:t>
      </w:r>
      <w:r w:rsidRPr="00C60306">
        <w:rPr>
          <w:rFonts w:eastAsia="Arial MT"/>
          <w:spacing w:val="4"/>
          <w:kern w:val="0"/>
          <w:lang w:val="pt-PT"/>
        </w:rPr>
        <w:t xml:space="preserve"> </w:t>
      </w:r>
      <w:r w:rsidRPr="00C60306">
        <w:rPr>
          <w:rFonts w:eastAsia="Arial MT"/>
          <w:kern w:val="0"/>
          <w:lang w:val="pt-PT"/>
        </w:rPr>
        <w:t>que</w:t>
      </w:r>
      <w:r w:rsidRPr="00C60306">
        <w:rPr>
          <w:rFonts w:eastAsia="Arial MT"/>
          <w:spacing w:val="3"/>
          <w:kern w:val="0"/>
          <w:lang w:val="pt-PT"/>
        </w:rPr>
        <w:t xml:space="preserve"> </w:t>
      </w:r>
      <w:r w:rsidRPr="00C60306">
        <w:rPr>
          <w:rFonts w:eastAsia="Arial MT"/>
          <w:kern w:val="0"/>
          <w:lang w:val="pt-PT"/>
        </w:rPr>
        <w:t>emita</w:t>
      </w:r>
      <w:r w:rsidRPr="00C60306">
        <w:rPr>
          <w:rFonts w:eastAsia="Arial MT"/>
          <w:spacing w:val="5"/>
          <w:kern w:val="0"/>
          <w:lang w:val="pt-PT"/>
        </w:rPr>
        <w:t xml:space="preserve"> </w:t>
      </w:r>
      <w:r w:rsidRPr="00C60306">
        <w:rPr>
          <w:rFonts w:eastAsia="Arial MT"/>
          <w:kern w:val="0"/>
          <w:lang w:val="pt-PT"/>
        </w:rPr>
        <w:t>a</w:t>
      </w:r>
      <w:r w:rsidRPr="00C60306">
        <w:rPr>
          <w:rFonts w:eastAsia="Arial MT"/>
          <w:spacing w:val="2"/>
          <w:kern w:val="0"/>
          <w:lang w:val="pt-PT"/>
        </w:rPr>
        <w:t xml:space="preserve"> </w:t>
      </w:r>
      <w:r w:rsidRPr="00C60306">
        <w:rPr>
          <w:rFonts w:eastAsia="Arial MT"/>
          <w:kern w:val="0"/>
          <w:lang w:val="pt-PT"/>
        </w:rPr>
        <w:t>nota</w:t>
      </w:r>
      <w:proofErr w:type="gramStart"/>
      <w:r w:rsidRPr="00C60306">
        <w:rPr>
          <w:rFonts w:eastAsia="Arial MT"/>
          <w:kern w:val="0"/>
          <w:lang w:val="pt-PT"/>
        </w:rPr>
        <w:t xml:space="preserve"> </w:t>
      </w:r>
      <w:r w:rsidRPr="00C60306">
        <w:rPr>
          <w:rFonts w:eastAsia="Arial MT"/>
          <w:spacing w:val="-52"/>
          <w:kern w:val="0"/>
          <w:lang w:val="pt-PT"/>
        </w:rPr>
        <w:t xml:space="preserve"> </w:t>
      </w:r>
      <w:proofErr w:type="gramEnd"/>
      <w:r w:rsidRPr="00C60306">
        <w:rPr>
          <w:rFonts w:eastAsia="Arial MT"/>
          <w:kern w:val="0"/>
          <w:lang w:val="pt-PT"/>
        </w:rPr>
        <w:t>fiscal</w:t>
      </w:r>
      <w:r w:rsidRPr="00C60306">
        <w:rPr>
          <w:rFonts w:eastAsia="Arial MT"/>
          <w:spacing w:val="-2"/>
          <w:kern w:val="0"/>
          <w:lang w:val="pt-PT"/>
        </w:rPr>
        <w:t xml:space="preserve"> </w:t>
      </w:r>
      <w:r w:rsidRPr="00C60306">
        <w:rPr>
          <w:rFonts w:eastAsia="Arial MT"/>
          <w:kern w:val="0"/>
          <w:lang w:val="pt-PT"/>
        </w:rPr>
        <w:t>ou fatura</w:t>
      </w:r>
      <w:r w:rsidRPr="00C60306">
        <w:rPr>
          <w:rFonts w:eastAsia="Arial MT"/>
          <w:spacing w:val="-2"/>
          <w:kern w:val="0"/>
          <w:lang w:val="pt-PT"/>
        </w:rPr>
        <w:t xml:space="preserve"> </w:t>
      </w:r>
      <w:r w:rsidRPr="00C60306">
        <w:rPr>
          <w:rFonts w:eastAsia="Arial MT"/>
          <w:kern w:val="0"/>
          <w:lang w:val="pt-PT"/>
        </w:rPr>
        <w:t>com</w:t>
      </w:r>
      <w:r w:rsidRPr="00C60306">
        <w:rPr>
          <w:rFonts w:eastAsia="Arial MT"/>
          <w:spacing w:val="-2"/>
          <w:kern w:val="0"/>
          <w:lang w:val="pt-PT"/>
        </w:rPr>
        <w:t xml:space="preserve"> </w:t>
      </w:r>
      <w:r w:rsidRPr="00C60306">
        <w:rPr>
          <w:rFonts w:eastAsia="Arial MT"/>
          <w:kern w:val="0"/>
          <w:lang w:val="pt-PT"/>
        </w:rPr>
        <w:t>o valor exato dimensionado.</w:t>
      </w:r>
    </w:p>
    <w:p w:rsidR="00C60306" w:rsidRPr="00C60306" w:rsidRDefault="00C60306" w:rsidP="00C60306">
      <w:pPr>
        <w:numPr>
          <w:ilvl w:val="1"/>
          <w:numId w:val="44"/>
        </w:numPr>
        <w:tabs>
          <w:tab w:val="left" w:pos="61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20"/>
          <w:kern w:val="0"/>
          <w:lang w:val="pt-PT"/>
        </w:rPr>
        <w:t xml:space="preserve"> </w:t>
      </w:r>
      <w:r w:rsidRPr="00C60306">
        <w:rPr>
          <w:rFonts w:eastAsia="Arial MT"/>
          <w:kern w:val="0"/>
          <w:lang w:val="pt-PT"/>
        </w:rPr>
        <w:t>setor</w:t>
      </w:r>
      <w:r w:rsidRPr="00C60306">
        <w:rPr>
          <w:rFonts w:eastAsia="Arial MT"/>
          <w:spacing w:val="25"/>
          <w:kern w:val="0"/>
          <w:lang w:val="pt-PT"/>
        </w:rPr>
        <w:t xml:space="preserve"> </w:t>
      </w:r>
      <w:r w:rsidRPr="00C60306">
        <w:rPr>
          <w:rFonts w:eastAsia="Arial MT"/>
          <w:kern w:val="0"/>
          <w:lang w:val="pt-PT"/>
        </w:rPr>
        <w:t>competente</w:t>
      </w:r>
      <w:r w:rsidRPr="00C60306">
        <w:rPr>
          <w:rFonts w:eastAsia="Arial MT"/>
          <w:spacing w:val="20"/>
          <w:kern w:val="0"/>
          <w:lang w:val="pt-PT"/>
        </w:rPr>
        <w:t xml:space="preserve"> </w:t>
      </w:r>
      <w:r w:rsidRPr="00C60306">
        <w:rPr>
          <w:rFonts w:eastAsia="Arial MT"/>
          <w:kern w:val="0"/>
          <w:lang w:val="pt-PT"/>
        </w:rPr>
        <w:t>para</w:t>
      </w:r>
      <w:r w:rsidRPr="00C60306">
        <w:rPr>
          <w:rFonts w:eastAsia="Arial MT"/>
          <w:spacing w:val="23"/>
          <w:kern w:val="0"/>
          <w:lang w:val="pt-PT"/>
        </w:rPr>
        <w:t xml:space="preserve"> </w:t>
      </w:r>
      <w:r w:rsidRPr="00C60306">
        <w:rPr>
          <w:rFonts w:eastAsia="Arial MT"/>
          <w:kern w:val="0"/>
          <w:lang w:val="pt-PT"/>
        </w:rPr>
        <w:t>proceder</w:t>
      </w:r>
      <w:r w:rsidRPr="00C60306">
        <w:rPr>
          <w:rFonts w:eastAsia="Arial MT"/>
          <w:spacing w:val="24"/>
          <w:kern w:val="0"/>
          <w:lang w:val="pt-PT"/>
        </w:rPr>
        <w:t xml:space="preserve"> </w:t>
      </w:r>
      <w:r w:rsidRPr="00C60306">
        <w:rPr>
          <w:rFonts w:eastAsia="Arial MT"/>
          <w:kern w:val="0"/>
          <w:lang w:val="pt-PT"/>
        </w:rPr>
        <w:t>ao</w:t>
      </w:r>
      <w:r w:rsidRPr="00C60306">
        <w:rPr>
          <w:rFonts w:eastAsia="Arial MT"/>
          <w:spacing w:val="21"/>
          <w:kern w:val="0"/>
          <w:lang w:val="pt-PT"/>
        </w:rPr>
        <w:t xml:space="preserve"> </w:t>
      </w:r>
      <w:r w:rsidRPr="00C60306">
        <w:rPr>
          <w:rFonts w:eastAsia="Arial MT"/>
          <w:kern w:val="0"/>
          <w:lang w:val="pt-PT"/>
        </w:rPr>
        <w:t>pagamento</w:t>
      </w:r>
      <w:r w:rsidRPr="00C60306">
        <w:rPr>
          <w:rFonts w:eastAsia="Arial MT"/>
          <w:spacing w:val="22"/>
          <w:kern w:val="0"/>
          <w:lang w:val="pt-PT"/>
        </w:rPr>
        <w:t xml:space="preserve"> </w:t>
      </w:r>
      <w:r w:rsidRPr="00C60306">
        <w:rPr>
          <w:rFonts w:eastAsia="Arial MT"/>
          <w:kern w:val="0"/>
          <w:lang w:val="pt-PT"/>
        </w:rPr>
        <w:t>deve</w:t>
      </w:r>
      <w:r w:rsidRPr="00C60306">
        <w:rPr>
          <w:rFonts w:eastAsia="Arial MT"/>
          <w:spacing w:val="23"/>
          <w:kern w:val="0"/>
          <w:lang w:val="pt-PT"/>
        </w:rPr>
        <w:t xml:space="preserve"> </w:t>
      </w:r>
      <w:r w:rsidRPr="00C60306">
        <w:rPr>
          <w:rFonts w:eastAsia="Arial MT"/>
          <w:kern w:val="0"/>
          <w:lang w:val="pt-PT"/>
        </w:rPr>
        <w:t>verificar</w:t>
      </w:r>
      <w:r w:rsidRPr="00C60306">
        <w:rPr>
          <w:rFonts w:eastAsia="Arial MT"/>
          <w:spacing w:val="20"/>
          <w:kern w:val="0"/>
          <w:lang w:val="pt-PT"/>
        </w:rPr>
        <w:t xml:space="preserve"> </w:t>
      </w:r>
      <w:r w:rsidRPr="00C60306">
        <w:rPr>
          <w:rFonts w:eastAsia="Arial MT"/>
          <w:kern w:val="0"/>
          <w:lang w:val="pt-PT"/>
        </w:rPr>
        <w:t>se</w:t>
      </w:r>
      <w:r w:rsidRPr="00C60306">
        <w:rPr>
          <w:rFonts w:eastAsia="Arial MT"/>
          <w:spacing w:val="22"/>
          <w:kern w:val="0"/>
          <w:lang w:val="pt-PT"/>
        </w:rPr>
        <w:t xml:space="preserve"> </w:t>
      </w:r>
      <w:r w:rsidRPr="00C60306">
        <w:rPr>
          <w:rFonts w:eastAsia="Arial MT"/>
          <w:kern w:val="0"/>
          <w:lang w:val="pt-PT"/>
        </w:rPr>
        <w:t>a</w:t>
      </w:r>
      <w:r w:rsidRPr="00C60306">
        <w:rPr>
          <w:rFonts w:eastAsia="Arial MT"/>
          <w:spacing w:val="24"/>
          <w:kern w:val="0"/>
          <w:lang w:val="pt-PT"/>
        </w:rPr>
        <w:t xml:space="preserve"> </w:t>
      </w:r>
      <w:r w:rsidRPr="00C60306">
        <w:rPr>
          <w:rFonts w:eastAsia="Arial MT"/>
          <w:kern w:val="0"/>
          <w:lang w:val="pt-PT"/>
        </w:rPr>
        <w:t>Nota</w:t>
      </w:r>
      <w:r w:rsidRPr="00C60306">
        <w:rPr>
          <w:rFonts w:eastAsia="Arial MT"/>
          <w:spacing w:val="22"/>
          <w:kern w:val="0"/>
          <w:lang w:val="pt-PT"/>
        </w:rPr>
        <w:t xml:space="preserve"> </w:t>
      </w:r>
      <w:r w:rsidRPr="00C60306">
        <w:rPr>
          <w:rFonts w:eastAsia="Arial MT"/>
          <w:kern w:val="0"/>
          <w:lang w:val="pt-PT"/>
        </w:rPr>
        <w:t>Fiscal</w:t>
      </w:r>
      <w:r w:rsidRPr="00C60306">
        <w:rPr>
          <w:rFonts w:eastAsia="Arial MT"/>
          <w:spacing w:val="23"/>
          <w:kern w:val="0"/>
          <w:lang w:val="pt-PT"/>
        </w:rPr>
        <w:t xml:space="preserve"> </w:t>
      </w:r>
      <w:r w:rsidRPr="00C60306">
        <w:rPr>
          <w:rFonts w:eastAsia="Arial MT"/>
          <w:kern w:val="0"/>
          <w:lang w:val="pt-PT"/>
        </w:rPr>
        <w:t>ou</w:t>
      </w:r>
      <w:r w:rsidRPr="00C60306">
        <w:rPr>
          <w:rFonts w:eastAsia="Arial MT"/>
          <w:spacing w:val="22"/>
          <w:kern w:val="0"/>
          <w:lang w:val="pt-PT"/>
        </w:rPr>
        <w:t xml:space="preserve"> </w:t>
      </w:r>
      <w:r w:rsidRPr="00C60306">
        <w:rPr>
          <w:rFonts w:eastAsia="Arial MT"/>
          <w:kern w:val="0"/>
          <w:lang w:val="pt-PT"/>
        </w:rPr>
        <w:t>Fatura</w:t>
      </w:r>
      <w:r w:rsidRPr="00C60306">
        <w:rPr>
          <w:rFonts w:eastAsia="Arial MT"/>
          <w:spacing w:val="23"/>
          <w:kern w:val="0"/>
          <w:lang w:val="pt-PT"/>
        </w:rPr>
        <w:t xml:space="preserve"> </w:t>
      </w:r>
      <w:r w:rsidRPr="00C60306">
        <w:rPr>
          <w:rFonts w:eastAsia="Arial MT"/>
          <w:kern w:val="0"/>
          <w:lang w:val="pt-PT"/>
        </w:rPr>
        <w:t>apresentada expressa</w:t>
      </w:r>
      <w:r w:rsidRPr="00C60306">
        <w:rPr>
          <w:rFonts w:eastAsia="Arial MT"/>
          <w:spacing w:val="-3"/>
          <w:kern w:val="0"/>
          <w:lang w:val="pt-PT"/>
        </w:rPr>
        <w:t xml:space="preserve"> </w:t>
      </w:r>
      <w:r w:rsidRPr="00C60306">
        <w:rPr>
          <w:rFonts w:eastAsia="Arial MT"/>
          <w:kern w:val="0"/>
          <w:lang w:val="pt-PT"/>
        </w:rPr>
        <w:t>os elementos</w:t>
      </w:r>
      <w:r w:rsidRPr="00C60306">
        <w:rPr>
          <w:rFonts w:eastAsia="Arial MT"/>
          <w:spacing w:val="-2"/>
          <w:kern w:val="0"/>
          <w:lang w:val="pt-PT"/>
        </w:rPr>
        <w:t xml:space="preserve"> </w:t>
      </w:r>
      <w:r w:rsidRPr="00C60306">
        <w:rPr>
          <w:rFonts w:eastAsia="Arial MT"/>
          <w:kern w:val="0"/>
          <w:lang w:val="pt-PT"/>
        </w:rPr>
        <w:t>necessários</w:t>
      </w:r>
      <w:r w:rsidRPr="00C60306">
        <w:rPr>
          <w:rFonts w:eastAsia="Arial MT"/>
          <w:spacing w:val="-2"/>
          <w:kern w:val="0"/>
          <w:lang w:val="pt-PT"/>
        </w:rPr>
        <w:t xml:space="preserve"> </w:t>
      </w:r>
      <w:r w:rsidRPr="00C60306">
        <w:rPr>
          <w:rFonts w:eastAsia="Arial MT"/>
          <w:kern w:val="0"/>
          <w:lang w:val="pt-PT"/>
        </w:rPr>
        <w:t>e essenciais</w:t>
      </w:r>
      <w:r w:rsidRPr="00C60306">
        <w:rPr>
          <w:rFonts w:eastAsia="Arial MT"/>
          <w:spacing w:val="-2"/>
          <w:kern w:val="0"/>
          <w:lang w:val="pt-PT"/>
        </w:rPr>
        <w:t xml:space="preserve"> </w:t>
      </w:r>
      <w:r w:rsidRPr="00C60306">
        <w:rPr>
          <w:rFonts w:eastAsia="Arial MT"/>
          <w:kern w:val="0"/>
          <w:lang w:val="pt-PT"/>
        </w:rPr>
        <w:t>do documento,</w:t>
      </w:r>
      <w:r w:rsidRPr="00C60306">
        <w:rPr>
          <w:rFonts w:eastAsia="Arial MT"/>
          <w:spacing w:val="-2"/>
          <w:kern w:val="0"/>
          <w:lang w:val="pt-PT"/>
        </w:rPr>
        <w:t xml:space="preserve"> </w:t>
      </w:r>
      <w:r w:rsidRPr="00C60306">
        <w:rPr>
          <w:rFonts w:eastAsia="Arial MT"/>
          <w:kern w:val="0"/>
          <w:lang w:val="pt-PT"/>
        </w:rPr>
        <w:t>tais</w:t>
      </w:r>
      <w:r w:rsidRPr="00C60306">
        <w:rPr>
          <w:rFonts w:eastAsia="Arial MT"/>
          <w:spacing w:val="2"/>
          <w:kern w:val="0"/>
          <w:lang w:val="pt-PT"/>
        </w:rPr>
        <w:t xml:space="preserve"> </w:t>
      </w:r>
      <w:r w:rsidRPr="00C60306">
        <w:rPr>
          <w:rFonts w:eastAsia="Arial MT"/>
          <w:kern w:val="0"/>
          <w:lang w:val="pt-PT"/>
        </w:rPr>
        <w:t>como:</w:t>
      </w:r>
    </w:p>
    <w:p w:rsidR="00C60306" w:rsidRPr="00C60306" w:rsidRDefault="00C60306" w:rsidP="00C60306">
      <w:pPr>
        <w:numPr>
          <w:ilvl w:val="0"/>
          <w:numId w:val="46"/>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2"/>
          <w:kern w:val="0"/>
          <w:lang w:val="pt-PT"/>
        </w:rPr>
        <w:t xml:space="preserve"> </w:t>
      </w:r>
      <w:r w:rsidRPr="00C60306">
        <w:rPr>
          <w:rFonts w:eastAsia="Arial MT"/>
          <w:kern w:val="0"/>
          <w:lang w:val="pt-PT"/>
        </w:rPr>
        <w:t>prazo</w:t>
      </w:r>
      <w:r w:rsidRPr="00C60306">
        <w:rPr>
          <w:rFonts w:eastAsia="Arial MT"/>
          <w:spacing w:val="-1"/>
          <w:kern w:val="0"/>
          <w:lang w:val="pt-PT"/>
        </w:rPr>
        <w:t xml:space="preserve"> </w:t>
      </w:r>
      <w:r w:rsidRPr="00C60306">
        <w:rPr>
          <w:rFonts w:eastAsia="Arial MT"/>
          <w:kern w:val="0"/>
          <w:lang w:val="pt-PT"/>
        </w:rPr>
        <w:t>de</w:t>
      </w:r>
      <w:r w:rsidRPr="00C60306">
        <w:rPr>
          <w:rFonts w:eastAsia="Arial MT"/>
          <w:spacing w:val="-1"/>
          <w:kern w:val="0"/>
          <w:lang w:val="pt-PT"/>
        </w:rPr>
        <w:t xml:space="preserve"> </w:t>
      </w:r>
      <w:r w:rsidRPr="00C60306">
        <w:rPr>
          <w:rFonts w:eastAsia="Arial MT"/>
          <w:kern w:val="0"/>
          <w:lang w:val="pt-PT"/>
        </w:rPr>
        <w:t>validade;</w:t>
      </w:r>
    </w:p>
    <w:p w:rsidR="00C60306" w:rsidRPr="00C60306" w:rsidRDefault="00C60306" w:rsidP="00C60306">
      <w:pPr>
        <w:numPr>
          <w:ilvl w:val="0"/>
          <w:numId w:val="46"/>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w:t>
      </w:r>
      <w:r w:rsidRPr="00C60306">
        <w:rPr>
          <w:rFonts w:eastAsia="Arial MT"/>
          <w:spacing w:val="-2"/>
          <w:kern w:val="0"/>
          <w:lang w:val="pt-PT"/>
        </w:rPr>
        <w:t xml:space="preserve"> </w:t>
      </w:r>
      <w:r w:rsidRPr="00C60306">
        <w:rPr>
          <w:rFonts w:eastAsia="Arial MT"/>
          <w:kern w:val="0"/>
          <w:lang w:val="pt-PT"/>
        </w:rPr>
        <w:t>data</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emissão;</w:t>
      </w:r>
    </w:p>
    <w:p w:rsidR="00C60306" w:rsidRPr="00C60306" w:rsidRDefault="00C60306" w:rsidP="00C60306">
      <w:pPr>
        <w:numPr>
          <w:ilvl w:val="0"/>
          <w:numId w:val="46"/>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Os</w:t>
      </w:r>
      <w:r w:rsidRPr="00C60306">
        <w:rPr>
          <w:rFonts w:eastAsia="Arial MT"/>
          <w:spacing w:val="-3"/>
          <w:kern w:val="0"/>
          <w:lang w:val="pt-PT"/>
        </w:rPr>
        <w:t xml:space="preserve"> </w:t>
      </w:r>
      <w:r w:rsidRPr="00C60306">
        <w:rPr>
          <w:rFonts w:eastAsia="Arial MT"/>
          <w:kern w:val="0"/>
          <w:lang w:val="pt-PT"/>
        </w:rPr>
        <w:t>dados</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1"/>
          <w:kern w:val="0"/>
          <w:lang w:val="pt-PT"/>
        </w:rPr>
        <w:t xml:space="preserve"> </w:t>
      </w:r>
      <w:r w:rsidRPr="00C60306">
        <w:rPr>
          <w:rFonts w:eastAsia="Arial MT"/>
          <w:kern w:val="0"/>
          <w:lang w:val="pt-PT"/>
        </w:rPr>
        <w:t>contrato</w:t>
      </w:r>
      <w:r w:rsidRPr="00C60306">
        <w:rPr>
          <w:rFonts w:eastAsia="Arial MT"/>
          <w:spacing w:val="-1"/>
          <w:kern w:val="0"/>
          <w:lang w:val="pt-PT"/>
        </w:rPr>
        <w:t xml:space="preserve"> </w:t>
      </w:r>
      <w:r w:rsidRPr="00C60306">
        <w:rPr>
          <w:rFonts w:eastAsia="Arial MT"/>
          <w:kern w:val="0"/>
          <w:lang w:val="pt-PT"/>
        </w:rPr>
        <w:t>e do</w:t>
      </w:r>
      <w:r w:rsidRPr="00C60306">
        <w:rPr>
          <w:rFonts w:eastAsia="Arial MT"/>
          <w:spacing w:val="-1"/>
          <w:kern w:val="0"/>
          <w:lang w:val="pt-PT"/>
        </w:rPr>
        <w:t xml:space="preserve"> </w:t>
      </w:r>
      <w:r w:rsidRPr="00C60306">
        <w:rPr>
          <w:rFonts w:eastAsia="Arial MT"/>
          <w:kern w:val="0"/>
          <w:lang w:val="pt-PT"/>
        </w:rPr>
        <w:t xml:space="preserve">órgão </w:t>
      </w:r>
      <w:r w:rsidRPr="00C60306">
        <w:rPr>
          <w:rFonts w:eastAsia="Arial MT"/>
          <w:b/>
          <w:bCs/>
          <w:kern w:val="0"/>
          <w:lang w:val="pt-PT"/>
        </w:rPr>
        <w:t>CONTRATANTE</w:t>
      </w:r>
      <w:r w:rsidRPr="00C60306">
        <w:rPr>
          <w:rFonts w:eastAsia="Arial MT"/>
          <w:kern w:val="0"/>
          <w:lang w:val="pt-PT"/>
        </w:rPr>
        <w:t>;</w:t>
      </w:r>
    </w:p>
    <w:p w:rsidR="00C60306" w:rsidRPr="00C60306" w:rsidRDefault="00C60306" w:rsidP="00C60306">
      <w:pPr>
        <w:numPr>
          <w:ilvl w:val="0"/>
          <w:numId w:val="46"/>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período respectivo</w:t>
      </w:r>
      <w:r w:rsidRPr="00C60306">
        <w:rPr>
          <w:rFonts w:eastAsia="Arial MT"/>
          <w:spacing w:val="-3"/>
          <w:kern w:val="0"/>
          <w:lang w:val="pt-PT"/>
        </w:rPr>
        <w:t xml:space="preserve"> </w:t>
      </w:r>
      <w:r w:rsidRPr="00C60306">
        <w:rPr>
          <w:rFonts w:eastAsia="Arial MT"/>
          <w:kern w:val="0"/>
          <w:lang w:val="pt-PT"/>
        </w:rPr>
        <w:t>de execução</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2"/>
          <w:kern w:val="0"/>
          <w:lang w:val="pt-PT"/>
        </w:rPr>
        <w:t xml:space="preserve"> </w:t>
      </w:r>
      <w:r w:rsidRPr="00C60306">
        <w:rPr>
          <w:rFonts w:eastAsia="Arial MT"/>
          <w:kern w:val="0"/>
          <w:lang w:val="pt-PT"/>
        </w:rPr>
        <w:t>contrato;</w:t>
      </w:r>
    </w:p>
    <w:p w:rsidR="00C60306" w:rsidRPr="00C60306" w:rsidRDefault="00C60306" w:rsidP="00C60306">
      <w:pPr>
        <w:numPr>
          <w:ilvl w:val="0"/>
          <w:numId w:val="46"/>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2"/>
          <w:kern w:val="0"/>
          <w:lang w:val="pt-PT"/>
        </w:rPr>
        <w:t xml:space="preserve"> </w:t>
      </w:r>
      <w:r w:rsidRPr="00C60306">
        <w:rPr>
          <w:rFonts w:eastAsia="Arial MT"/>
          <w:kern w:val="0"/>
          <w:lang w:val="pt-PT"/>
        </w:rPr>
        <w:t>valor a</w:t>
      </w:r>
      <w:r w:rsidRPr="00C60306">
        <w:rPr>
          <w:rFonts w:eastAsia="Arial MT"/>
          <w:spacing w:val="-1"/>
          <w:kern w:val="0"/>
          <w:lang w:val="pt-PT"/>
        </w:rPr>
        <w:t xml:space="preserve"> </w:t>
      </w:r>
      <w:r w:rsidRPr="00C60306">
        <w:rPr>
          <w:rFonts w:eastAsia="Arial MT"/>
          <w:kern w:val="0"/>
          <w:lang w:val="pt-PT"/>
        </w:rPr>
        <w:t>pagar;</w:t>
      </w:r>
      <w:r w:rsidRPr="00C60306">
        <w:rPr>
          <w:rFonts w:eastAsia="Arial MT"/>
          <w:spacing w:val="-3"/>
          <w:kern w:val="0"/>
          <w:lang w:val="pt-PT"/>
        </w:rPr>
        <w:t xml:space="preserve"> </w:t>
      </w:r>
      <w:proofErr w:type="gramStart"/>
      <w:r w:rsidRPr="00C60306">
        <w:rPr>
          <w:rFonts w:eastAsia="Arial MT"/>
          <w:kern w:val="0"/>
          <w:lang w:val="pt-PT"/>
        </w:rPr>
        <w:t>e</w:t>
      </w:r>
      <w:proofErr w:type="gramEnd"/>
    </w:p>
    <w:p w:rsidR="00C60306" w:rsidRPr="00C60306" w:rsidRDefault="00C60306" w:rsidP="00C60306">
      <w:pPr>
        <w:numPr>
          <w:ilvl w:val="0"/>
          <w:numId w:val="46"/>
        </w:numPr>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Eventual</w:t>
      </w:r>
      <w:r w:rsidRPr="00C60306">
        <w:rPr>
          <w:rFonts w:eastAsia="Arial MT"/>
          <w:spacing w:val="-3"/>
          <w:kern w:val="0"/>
          <w:lang w:val="pt-PT"/>
        </w:rPr>
        <w:t xml:space="preserve"> </w:t>
      </w:r>
      <w:r w:rsidRPr="00C60306">
        <w:rPr>
          <w:rFonts w:eastAsia="Arial MT"/>
          <w:kern w:val="0"/>
          <w:lang w:val="pt-PT"/>
        </w:rPr>
        <w:t>destaque</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3"/>
          <w:kern w:val="0"/>
          <w:lang w:val="pt-PT"/>
        </w:rPr>
        <w:t xml:space="preserve"> </w:t>
      </w:r>
      <w:r w:rsidRPr="00C60306">
        <w:rPr>
          <w:rFonts w:eastAsia="Arial MT"/>
          <w:kern w:val="0"/>
          <w:lang w:val="pt-PT"/>
        </w:rPr>
        <w:t>valor</w:t>
      </w:r>
      <w:r w:rsidRPr="00C60306">
        <w:rPr>
          <w:rFonts w:eastAsia="Arial MT"/>
          <w:spacing w:val="1"/>
          <w:kern w:val="0"/>
          <w:lang w:val="pt-PT"/>
        </w:rPr>
        <w:t xml:space="preserve"> </w:t>
      </w:r>
      <w:r w:rsidRPr="00C60306">
        <w:rPr>
          <w:rFonts w:eastAsia="Arial MT"/>
          <w:kern w:val="0"/>
          <w:lang w:val="pt-PT"/>
        </w:rPr>
        <w:t>de</w:t>
      </w:r>
      <w:r w:rsidRPr="00C60306">
        <w:rPr>
          <w:rFonts w:eastAsia="Arial MT"/>
          <w:spacing w:val="-2"/>
          <w:kern w:val="0"/>
          <w:lang w:val="pt-PT"/>
        </w:rPr>
        <w:t xml:space="preserve"> </w:t>
      </w:r>
      <w:r w:rsidRPr="00C60306">
        <w:rPr>
          <w:rFonts w:eastAsia="Arial MT"/>
          <w:kern w:val="0"/>
          <w:lang w:val="pt-PT"/>
        </w:rPr>
        <w:t>retenções</w:t>
      </w:r>
      <w:r w:rsidRPr="00C60306">
        <w:rPr>
          <w:rFonts w:eastAsia="Arial MT"/>
          <w:spacing w:val="-3"/>
          <w:kern w:val="0"/>
          <w:lang w:val="pt-PT"/>
        </w:rPr>
        <w:t xml:space="preserve"> </w:t>
      </w:r>
      <w:r w:rsidRPr="00C60306">
        <w:rPr>
          <w:rFonts w:eastAsia="Arial MT"/>
          <w:kern w:val="0"/>
          <w:lang w:val="pt-PT"/>
        </w:rPr>
        <w:t>tributárias cabíveis.</w:t>
      </w:r>
    </w:p>
    <w:p w:rsidR="00C60306" w:rsidRPr="00C60306" w:rsidRDefault="00C60306" w:rsidP="00C60306">
      <w:pPr>
        <w:numPr>
          <w:ilvl w:val="1"/>
          <w:numId w:val="44"/>
        </w:numPr>
        <w:tabs>
          <w:tab w:val="left" w:pos="610"/>
          <w:tab w:val="left" w:pos="652"/>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Havendo erro na apresentação da Nota Fiscal/Fatura, ou circunstância que impeça a liquidação da</w:t>
      </w:r>
      <w:r w:rsidRPr="00C60306">
        <w:rPr>
          <w:rFonts w:eastAsia="Arial MT"/>
          <w:spacing w:val="1"/>
          <w:kern w:val="0"/>
          <w:lang w:val="pt-PT"/>
        </w:rPr>
        <w:t xml:space="preserve"> </w:t>
      </w:r>
      <w:r w:rsidRPr="00C60306">
        <w:rPr>
          <w:rFonts w:eastAsia="Arial MT"/>
          <w:kern w:val="0"/>
          <w:lang w:val="pt-PT"/>
        </w:rPr>
        <w:t xml:space="preserve">despesa, o pagamento ficará sobrestado até que o </w:t>
      </w:r>
      <w:r w:rsidRPr="00C60306">
        <w:rPr>
          <w:rFonts w:eastAsia="Arial MT"/>
          <w:b/>
          <w:bCs/>
          <w:kern w:val="0"/>
          <w:lang w:val="pt-PT"/>
        </w:rPr>
        <w:t>CONTRATADO</w:t>
      </w:r>
      <w:r w:rsidRPr="00C60306">
        <w:rPr>
          <w:rFonts w:eastAsia="Arial MT"/>
          <w:kern w:val="0"/>
          <w:lang w:val="pt-PT"/>
        </w:rPr>
        <w:t xml:space="preserve"> providencie as medidas saneadoras. Nessa</w:t>
      </w:r>
      <w:r w:rsidRPr="00C60306">
        <w:rPr>
          <w:rFonts w:eastAsia="Arial MT"/>
          <w:spacing w:val="1"/>
          <w:kern w:val="0"/>
          <w:lang w:val="pt-PT"/>
        </w:rPr>
        <w:t xml:space="preserve"> </w:t>
      </w:r>
      <w:r w:rsidRPr="00C60306">
        <w:rPr>
          <w:rFonts w:eastAsia="Arial MT"/>
          <w:kern w:val="0"/>
          <w:lang w:val="pt-PT"/>
        </w:rPr>
        <w:t>hipótese,</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prazo</w:t>
      </w:r>
      <w:r w:rsidRPr="00C60306">
        <w:rPr>
          <w:rFonts w:eastAsia="Arial MT"/>
          <w:spacing w:val="1"/>
          <w:kern w:val="0"/>
          <w:lang w:val="pt-PT"/>
        </w:rPr>
        <w:t xml:space="preserve"> </w:t>
      </w:r>
      <w:r w:rsidRPr="00C60306">
        <w:rPr>
          <w:rFonts w:eastAsia="Arial MT"/>
          <w:kern w:val="0"/>
          <w:lang w:val="pt-PT"/>
        </w:rPr>
        <w:t>para</w:t>
      </w:r>
      <w:r w:rsidRPr="00C60306">
        <w:rPr>
          <w:rFonts w:eastAsia="Arial MT"/>
          <w:spacing w:val="1"/>
          <w:kern w:val="0"/>
          <w:lang w:val="pt-PT"/>
        </w:rPr>
        <w:t xml:space="preserve"> </w:t>
      </w:r>
      <w:r w:rsidRPr="00C60306">
        <w:rPr>
          <w:rFonts w:eastAsia="Arial MT"/>
          <w:kern w:val="0"/>
          <w:lang w:val="pt-PT"/>
        </w:rPr>
        <w:t>pagamento</w:t>
      </w:r>
      <w:r w:rsidRPr="00C60306">
        <w:rPr>
          <w:rFonts w:eastAsia="Arial MT"/>
          <w:spacing w:val="1"/>
          <w:kern w:val="0"/>
          <w:lang w:val="pt-PT"/>
        </w:rPr>
        <w:t xml:space="preserve"> </w:t>
      </w:r>
      <w:r w:rsidRPr="00C60306">
        <w:rPr>
          <w:rFonts w:eastAsia="Arial MT"/>
          <w:kern w:val="0"/>
          <w:lang w:val="pt-PT"/>
        </w:rPr>
        <w:t>iniciar-se-á</w:t>
      </w:r>
      <w:r w:rsidRPr="00C60306">
        <w:rPr>
          <w:rFonts w:eastAsia="Arial MT"/>
          <w:spacing w:val="1"/>
          <w:kern w:val="0"/>
          <w:lang w:val="pt-PT"/>
        </w:rPr>
        <w:t xml:space="preserve"> </w:t>
      </w:r>
      <w:r w:rsidRPr="00C60306">
        <w:rPr>
          <w:rFonts w:eastAsia="Arial MT"/>
          <w:kern w:val="0"/>
          <w:lang w:val="pt-PT"/>
        </w:rPr>
        <w:t>após</w:t>
      </w:r>
      <w:r w:rsidRPr="00C60306">
        <w:rPr>
          <w:rFonts w:eastAsia="Arial MT"/>
          <w:spacing w:val="1"/>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comprovação</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lastRenderedPageBreak/>
        <w:t>regularização</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situação,</w:t>
      </w:r>
      <w:r w:rsidRPr="00C60306">
        <w:rPr>
          <w:rFonts w:eastAsia="Arial MT"/>
          <w:spacing w:val="1"/>
          <w:kern w:val="0"/>
          <w:lang w:val="pt-PT"/>
        </w:rPr>
        <w:t xml:space="preserve"> </w:t>
      </w:r>
      <w:r w:rsidRPr="00C60306">
        <w:rPr>
          <w:rFonts w:eastAsia="Arial MT"/>
          <w:kern w:val="0"/>
          <w:lang w:val="pt-PT"/>
        </w:rPr>
        <w:t>não</w:t>
      </w:r>
      <w:r w:rsidRPr="00C60306">
        <w:rPr>
          <w:rFonts w:eastAsia="Arial MT"/>
          <w:spacing w:val="1"/>
          <w:kern w:val="0"/>
          <w:lang w:val="pt-PT"/>
        </w:rPr>
        <w:t xml:space="preserve"> </w:t>
      </w:r>
      <w:r w:rsidRPr="00C60306">
        <w:rPr>
          <w:rFonts w:eastAsia="Arial MT"/>
          <w:kern w:val="0"/>
          <w:lang w:val="pt-PT"/>
        </w:rPr>
        <w:t>acarretando</w:t>
      </w:r>
      <w:r w:rsidRPr="00C60306">
        <w:rPr>
          <w:rFonts w:eastAsia="Arial MT"/>
          <w:spacing w:val="-1"/>
          <w:kern w:val="0"/>
          <w:lang w:val="pt-PT"/>
        </w:rPr>
        <w:t xml:space="preserve"> </w:t>
      </w:r>
      <w:r w:rsidRPr="00C60306">
        <w:rPr>
          <w:rFonts w:eastAsia="Arial MT"/>
          <w:kern w:val="0"/>
          <w:lang w:val="pt-PT"/>
        </w:rPr>
        <w:t>qualquer ônus</w:t>
      </w:r>
      <w:r w:rsidRPr="00C60306">
        <w:rPr>
          <w:rFonts w:eastAsia="Arial MT"/>
          <w:spacing w:val="-2"/>
          <w:kern w:val="0"/>
          <w:lang w:val="pt-PT"/>
        </w:rPr>
        <w:t xml:space="preserve"> </w:t>
      </w:r>
      <w:r w:rsidRPr="00C60306">
        <w:rPr>
          <w:rFonts w:eastAsia="Arial MT"/>
          <w:kern w:val="0"/>
          <w:lang w:val="pt-PT"/>
        </w:rPr>
        <w:t>para</w:t>
      </w:r>
      <w:r w:rsidRPr="00C60306">
        <w:rPr>
          <w:rFonts w:eastAsia="Arial MT"/>
          <w:spacing w:val="-2"/>
          <w:kern w:val="0"/>
          <w:lang w:val="pt-PT"/>
        </w:rPr>
        <w:t xml:space="preserve"> </w:t>
      </w:r>
      <w:r w:rsidRPr="00C60306">
        <w:rPr>
          <w:rFonts w:eastAsia="Arial MT"/>
          <w:kern w:val="0"/>
          <w:lang w:val="pt-PT"/>
        </w:rPr>
        <w:t xml:space="preserve">o </w:t>
      </w:r>
      <w:r w:rsidRPr="00C60306">
        <w:rPr>
          <w:rFonts w:eastAsia="Arial MT"/>
          <w:b/>
          <w:bCs/>
          <w:kern w:val="0"/>
          <w:lang w:val="pt-PT"/>
        </w:rPr>
        <w:t>CONTRATANTE</w:t>
      </w:r>
      <w:r w:rsidRPr="00C60306">
        <w:rPr>
          <w:rFonts w:eastAsia="Arial MT"/>
          <w:kern w:val="0"/>
          <w:lang w:val="pt-PT"/>
        </w:rPr>
        <w:t>;</w:t>
      </w:r>
    </w:p>
    <w:p w:rsidR="00C60306" w:rsidRPr="00C60306" w:rsidRDefault="00C60306" w:rsidP="00C60306">
      <w:pPr>
        <w:numPr>
          <w:ilvl w:val="1"/>
          <w:numId w:val="44"/>
        </w:numPr>
        <w:tabs>
          <w:tab w:val="left" w:pos="610"/>
          <w:tab w:val="left" w:pos="638"/>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 Nota Fiscal ou Fatura deverá ser obrigatoriamente acompanhada da comprovação da regularidade</w:t>
      </w:r>
      <w:r w:rsidRPr="00C60306">
        <w:rPr>
          <w:rFonts w:eastAsia="Arial MT"/>
          <w:spacing w:val="1"/>
          <w:kern w:val="0"/>
          <w:lang w:val="pt-PT"/>
        </w:rPr>
        <w:t xml:space="preserve"> </w:t>
      </w:r>
      <w:r w:rsidRPr="00C60306">
        <w:rPr>
          <w:rFonts w:eastAsia="Arial MT"/>
          <w:kern w:val="0"/>
          <w:lang w:val="pt-PT"/>
        </w:rPr>
        <w:t>fiscal.</w:t>
      </w:r>
    </w:p>
    <w:p w:rsidR="00C60306" w:rsidRPr="00C60306" w:rsidRDefault="00C60306" w:rsidP="00C60306">
      <w:pPr>
        <w:numPr>
          <w:ilvl w:val="1"/>
          <w:numId w:val="44"/>
        </w:numPr>
        <w:tabs>
          <w:tab w:val="left" w:pos="610"/>
          <w:tab w:val="left" w:pos="638"/>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Previamente à emissão de nota de empenho e a cada pagamento, a Administração do Consórcio Público Intermunicipal de Saúde da Região dos </w:t>
      </w:r>
      <w:proofErr w:type="gramStart"/>
      <w:r w:rsidRPr="00C60306">
        <w:rPr>
          <w:rFonts w:eastAsia="Arial MT"/>
          <w:kern w:val="0"/>
          <w:lang w:val="pt-PT"/>
        </w:rPr>
        <w:t>Grandes Lagos</w:t>
      </w:r>
      <w:proofErr w:type="gramEnd"/>
      <w:r w:rsidRPr="00C60306">
        <w:rPr>
          <w:rFonts w:eastAsia="Arial MT"/>
          <w:kern w:val="0"/>
          <w:lang w:val="pt-PT"/>
        </w:rPr>
        <w:t xml:space="preserve"> – CONSAGRA/SP,</w:t>
      </w:r>
      <w:r w:rsidRPr="00C60306">
        <w:rPr>
          <w:rFonts w:eastAsia="Arial MT"/>
          <w:spacing w:val="1"/>
          <w:kern w:val="0"/>
          <w:lang w:val="pt-PT"/>
        </w:rPr>
        <w:t xml:space="preserve"> </w:t>
      </w:r>
      <w:r w:rsidRPr="00C60306">
        <w:rPr>
          <w:rFonts w:eastAsia="Arial MT"/>
          <w:kern w:val="0"/>
          <w:lang w:val="pt-PT"/>
        </w:rPr>
        <w:t>deverá realizar consulta para: a) verificar a manutenção das condições de habilitação exigidas no edital; b)</w:t>
      </w:r>
      <w:r w:rsidRPr="00C60306">
        <w:rPr>
          <w:rFonts w:eastAsia="Arial MT"/>
          <w:spacing w:val="1"/>
          <w:kern w:val="0"/>
          <w:lang w:val="pt-PT"/>
        </w:rPr>
        <w:t xml:space="preserve"> </w:t>
      </w:r>
      <w:r w:rsidRPr="00C60306">
        <w:rPr>
          <w:rFonts w:eastAsia="Arial MT"/>
          <w:kern w:val="0"/>
          <w:lang w:val="pt-PT"/>
        </w:rPr>
        <w:t>identificar possível razão que impeça a participação em licitação, no âmbito do órgão ou entidade, proibição</w:t>
      </w:r>
      <w:r w:rsidRPr="00C60306">
        <w:rPr>
          <w:rFonts w:eastAsia="Arial MT"/>
          <w:spacing w:val="1"/>
          <w:kern w:val="0"/>
          <w:lang w:val="pt-PT"/>
        </w:rPr>
        <w:t xml:space="preserve"> </w:t>
      </w:r>
      <w:r w:rsidRPr="00C60306">
        <w:rPr>
          <w:rFonts w:eastAsia="Arial MT"/>
          <w:kern w:val="0"/>
          <w:lang w:val="pt-PT"/>
        </w:rPr>
        <w:t>de contratar com o Poder</w:t>
      </w:r>
      <w:r w:rsidRPr="00C60306">
        <w:rPr>
          <w:rFonts w:eastAsia="Arial MT"/>
          <w:spacing w:val="1"/>
          <w:kern w:val="0"/>
          <w:lang w:val="pt-PT"/>
        </w:rPr>
        <w:t xml:space="preserve"> </w:t>
      </w:r>
      <w:r w:rsidRPr="00C60306">
        <w:rPr>
          <w:rFonts w:eastAsia="Arial MT"/>
          <w:kern w:val="0"/>
          <w:lang w:val="pt-PT"/>
        </w:rPr>
        <w:t>Público, bem</w:t>
      </w:r>
      <w:r w:rsidRPr="00C60306">
        <w:rPr>
          <w:rFonts w:eastAsia="Arial MT"/>
          <w:spacing w:val="-4"/>
          <w:kern w:val="0"/>
          <w:lang w:val="pt-PT"/>
        </w:rPr>
        <w:t xml:space="preserve"> </w:t>
      </w:r>
      <w:r w:rsidRPr="00C60306">
        <w:rPr>
          <w:rFonts w:eastAsia="Arial MT"/>
          <w:kern w:val="0"/>
          <w:lang w:val="pt-PT"/>
        </w:rPr>
        <w:t>como ocorrências</w:t>
      </w:r>
      <w:r w:rsidRPr="00C60306">
        <w:rPr>
          <w:rFonts w:eastAsia="Arial MT"/>
          <w:spacing w:val="-2"/>
          <w:kern w:val="0"/>
          <w:lang w:val="pt-PT"/>
        </w:rPr>
        <w:t xml:space="preserve"> </w:t>
      </w:r>
      <w:r w:rsidRPr="00C60306">
        <w:rPr>
          <w:rFonts w:eastAsia="Arial MT"/>
          <w:kern w:val="0"/>
          <w:lang w:val="pt-PT"/>
        </w:rPr>
        <w:t>impeditivas</w:t>
      </w:r>
      <w:r w:rsidRPr="00C60306">
        <w:rPr>
          <w:rFonts w:eastAsia="Arial MT"/>
          <w:spacing w:val="-3"/>
          <w:kern w:val="0"/>
          <w:lang w:val="pt-PT"/>
        </w:rPr>
        <w:t xml:space="preserve"> </w:t>
      </w:r>
      <w:r w:rsidRPr="00C60306">
        <w:rPr>
          <w:rFonts w:eastAsia="Arial MT"/>
          <w:kern w:val="0"/>
          <w:lang w:val="pt-PT"/>
        </w:rPr>
        <w:t>indiretas.</w:t>
      </w:r>
    </w:p>
    <w:p w:rsidR="00C60306" w:rsidRPr="00C60306" w:rsidRDefault="00C60306" w:rsidP="00C60306">
      <w:pPr>
        <w:numPr>
          <w:ilvl w:val="1"/>
          <w:numId w:val="44"/>
        </w:numPr>
        <w:tabs>
          <w:tab w:val="left" w:pos="610"/>
          <w:tab w:val="left" w:pos="775"/>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Constatando-se</w:t>
      </w:r>
      <w:r w:rsidRPr="00C60306">
        <w:rPr>
          <w:rFonts w:eastAsia="Arial MT"/>
          <w:spacing w:val="1"/>
          <w:kern w:val="0"/>
          <w:lang w:val="pt-PT"/>
        </w:rPr>
        <w:t xml:space="preserve"> </w:t>
      </w:r>
      <w:r w:rsidRPr="00C60306">
        <w:rPr>
          <w:rFonts w:eastAsia="Arial MT"/>
          <w:kern w:val="0"/>
          <w:lang w:val="pt-PT"/>
        </w:rPr>
        <w:t>situação</w:t>
      </w:r>
      <w:r w:rsidRPr="00C60306">
        <w:rPr>
          <w:rFonts w:eastAsia="Arial MT"/>
          <w:spacing w:val="1"/>
          <w:kern w:val="0"/>
          <w:lang w:val="pt-PT"/>
        </w:rPr>
        <w:t xml:space="preserve"> </w:t>
      </w:r>
      <w:r w:rsidRPr="00C60306">
        <w:rPr>
          <w:rFonts w:eastAsia="Arial MT"/>
          <w:kern w:val="0"/>
          <w:lang w:val="pt-PT"/>
        </w:rPr>
        <w:t>de</w:t>
      </w:r>
      <w:r w:rsidRPr="00C60306">
        <w:rPr>
          <w:rFonts w:eastAsia="Arial MT"/>
          <w:spacing w:val="1"/>
          <w:kern w:val="0"/>
          <w:lang w:val="pt-PT"/>
        </w:rPr>
        <w:t xml:space="preserve"> </w:t>
      </w:r>
      <w:r w:rsidRPr="00C60306">
        <w:rPr>
          <w:rFonts w:eastAsia="Arial MT"/>
          <w:kern w:val="0"/>
          <w:lang w:val="pt-PT"/>
        </w:rPr>
        <w:t>irregularidade</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1"/>
          <w:kern w:val="0"/>
          <w:lang w:val="pt-PT"/>
        </w:rPr>
        <w:t xml:space="preserve"> </w:t>
      </w:r>
      <w:r w:rsidRPr="00C60306">
        <w:rPr>
          <w:rFonts w:eastAsia="Arial MT"/>
          <w:b/>
          <w:bCs/>
          <w:kern w:val="0"/>
          <w:lang w:val="pt-PT"/>
        </w:rPr>
        <w:t>CONTRATADO</w:t>
      </w:r>
      <w:r w:rsidRPr="00C60306">
        <w:rPr>
          <w:rFonts w:eastAsia="Arial MT"/>
          <w:kern w:val="0"/>
          <w:lang w:val="pt-PT"/>
        </w:rPr>
        <w:t>,</w:t>
      </w:r>
      <w:r w:rsidRPr="00C60306">
        <w:rPr>
          <w:rFonts w:eastAsia="Arial MT"/>
          <w:spacing w:val="1"/>
          <w:kern w:val="0"/>
          <w:lang w:val="pt-PT"/>
        </w:rPr>
        <w:t xml:space="preserve"> </w:t>
      </w:r>
      <w:r w:rsidRPr="00C60306">
        <w:rPr>
          <w:rFonts w:eastAsia="Arial MT"/>
          <w:kern w:val="0"/>
          <w:lang w:val="pt-PT"/>
        </w:rPr>
        <w:t>será</w:t>
      </w:r>
      <w:r w:rsidRPr="00C60306">
        <w:rPr>
          <w:rFonts w:eastAsia="Arial MT"/>
          <w:spacing w:val="1"/>
          <w:kern w:val="0"/>
          <w:lang w:val="pt-PT"/>
        </w:rPr>
        <w:t xml:space="preserve"> </w:t>
      </w:r>
      <w:r w:rsidRPr="00C60306">
        <w:rPr>
          <w:rFonts w:eastAsia="Arial MT"/>
          <w:kern w:val="0"/>
          <w:lang w:val="pt-PT"/>
        </w:rPr>
        <w:t>providenciada</w:t>
      </w:r>
      <w:r w:rsidRPr="00C60306">
        <w:rPr>
          <w:rFonts w:eastAsia="Arial MT"/>
          <w:spacing w:val="1"/>
          <w:kern w:val="0"/>
          <w:lang w:val="pt-PT"/>
        </w:rPr>
        <w:t xml:space="preserve"> </w:t>
      </w:r>
      <w:r w:rsidRPr="00C60306">
        <w:rPr>
          <w:rFonts w:eastAsia="Arial MT"/>
          <w:kern w:val="0"/>
          <w:lang w:val="pt-PT"/>
        </w:rPr>
        <w:t>sua</w:t>
      </w:r>
      <w:r w:rsidRPr="00C60306">
        <w:rPr>
          <w:rFonts w:eastAsia="Arial MT"/>
          <w:spacing w:val="1"/>
          <w:kern w:val="0"/>
          <w:lang w:val="pt-PT"/>
        </w:rPr>
        <w:t xml:space="preserve"> </w:t>
      </w:r>
      <w:r w:rsidRPr="00C60306">
        <w:rPr>
          <w:rFonts w:eastAsia="Arial MT"/>
          <w:kern w:val="0"/>
          <w:lang w:val="pt-PT"/>
        </w:rPr>
        <w:t>notificação,</w:t>
      </w:r>
      <w:r w:rsidRPr="00C60306">
        <w:rPr>
          <w:rFonts w:eastAsia="Arial MT"/>
          <w:spacing w:val="1"/>
          <w:kern w:val="0"/>
          <w:lang w:val="pt-PT"/>
        </w:rPr>
        <w:t xml:space="preserve"> </w:t>
      </w:r>
      <w:r w:rsidRPr="00C60306">
        <w:rPr>
          <w:rFonts w:eastAsia="Arial MT"/>
          <w:kern w:val="0"/>
          <w:lang w:val="pt-PT"/>
        </w:rPr>
        <w:t>por</w:t>
      </w:r>
      <w:r w:rsidRPr="00C60306">
        <w:rPr>
          <w:rFonts w:eastAsia="Arial MT"/>
          <w:spacing w:val="-52"/>
          <w:kern w:val="0"/>
          <w:lang w:val="pt-PT"/>
        </w:rPr>
        <w:t xml:space="preserve"> </w:t>
      </w:r>
      <w:r w:rsidRPr="00C60306">
        <w:rPr>
          <w:rFonts w:eastAsia="Arial MT"/>
          <w:kern w:val="0"/>
          <w:lang w:val="pt-PT"/>
        </w:rPr>
        <w:t xml:space="preserve">escrito, para que, no prazo de </w:t>
      </w:r>
      <w:proofErr w:type="gramStart"/>
      <w:r w:rsidRPr="00C60306">
        <w:rPr>
          <w:rFonts w:eastAsia="Arial MT"/>
          <w:kern w:val="0"/>
          <w:lang w:val="pt-PT"/>
        </w:rPr>
        <w:t>5</w:t>
      </w:r>
      <w:proofErr w:type="gramEnd"/>
      <w:r w:rsidRPr="00C60306">
        <w:rPr>
          <w:rFonts w:eastAsia="Arial MT"/>
          <w:kern w:val="0"/>
          <w:lang w:val="pt-PT"/>
        </w:rPr>
        <w:t xml:space="preserve"> (cinco) dias úteis, regularize sua situação ou, no mesmo prazo, apresente sua</w:t>
      </w:r>
      <w:r w:rsidRPr="00C60306">
        <w:rPr>
          <w:rFonts w:eastAsia="Arial MT"/>
          <w:spacing w:val="1"/>
          <w:kern w:val="0"/>
          <w:lang w:val="pt-PT"/>
        </w:rPr>
        <w:t xml:space="preserve"> </w:t>
      </w:r>
      <w:r w:rsidRPr="00C60306">
        <w:rPr>
          <w:rFonts w:eastAsia="Arial MT"/>
          <w:kern w:val="0"/>
          <w:lang w:val="pt-PT"/>
        </w:rPr>
        <w:t>defesa.</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3"/>
          <w:kern w:val="0"/>
          <w:lang w:val="pt-PT"/>
        </w:rPr>
        <w:t xml:space="preserve"> </w:t>
      </w:r>
      <w:r w:rsidRPr="00C60306">
        <w:rPr>
          <w:rFonts w:eastAsia="Arial MT"/>
          <w:kern w:val="0"/>
          <w:lang w:val="pt-PT"/>
        </w:rPr>
        <w:t>prazo</w:t>
      </w:r>
      <w:r w:rsidRPr="00C60306">
        <w:rPr>
          <w:rFonts w:eastAsia="Arial MT"/>
          <w:spacing w:val="-2"/>
          <w:kern w:val="0"/>
          <w:lang w:val="pt-PT"/>
        </w:rPr>
        <w:t xml:space="preserve"> </w:t>
      </w:r>
      <w:r w:rsidRPr="00C60306">
        <w:rPr>
          <w:rFonts w:eastAsia="Arial MT"/>
          <w:kern w:val="0"/>
          <w:lang w:val="pt-PT"/>
        </w:rPr>
        <w:t>poderá</w:t>
      </w:r>
      <w:r w:rsidRPr="00C60306">
        <w:rPr>
          <w:rFonts w:eastAsia="Arial MT"/>
          <w:spacing w:val="-1"/>
          <w:kern w:val="0"/>
          <w:lang w:val="pt-PT"/>
        </w:rPr>
        <w:t xml:space="preserve"> </w:t>
      </w:r>
      <w:r w:rsidRPr="00C60306">
        <w:rPr>
          <w:rFonts w:eastAsia="Arial MT"/>
          <w:kern w:val="0"/>
          <w:lang w:val="pt-PT"/>
        </w:rPr>
        <w:t>ser</w:t>
      </w:r>
      <w:r w:rsidRPr="00C60306">
        <w:rPr>
          <w:rFonts w:eastAsia="Arial MT"/>
          <w:spacing w:val="-2"/>
          <w:kern w:val="0"/>
          <w:lang w:val="pt-PT"/>
        </w:rPr>
        <w:t xml:space="preserve"> </w:t>
      </w:r>
      <w:r w:rsidRPr="00C60306">
        <w:rPr>
          <w:rFonts w:eastAsia="Arial MT"/>
          <w:kern w:val="0"/>
          <w:lang w:val="pt-PT"/>
        </w:rPr>
        <w:t>prorrogado uma vez,</w:t>
      </w:r>
      <w:r w:rsidRPr="00C60306">
        <w:rPr>
          <w:rFonts w:eastAsia="Arial MT"/>
          <w:spacing w:val="-1"/>
          <w:kern w:val="0"/>
          <w:lang w:val="pt-PT"/>
        </w:rPr>
        <w:t xml:space="preserve"> </w:t>
      </w:r>
      <w:r w:rsidRPr="00C60306">
        <w:rPr>
          <w:rFonts w:eastAsia="Arial MT"/>
          <w:kern w:val="0"/>
          <w:lang w:val="pt-PT"/>
        </w:rPr>
        <w:t>por</w:t>
      </w:r>
      <w:r w:rsidRPr="00C60306">
        <w:rPr>
          <w:rFonts w:eastAsia="Arial MT"/>
          <w:spacing w:val="1"/>
          <w:kern w:val="0"/>
          <w:lang w:val="pt-PT"/>
        </w:rPr>
        <w:t xml:space="preserve"> </w:t>
      </w:r>
      <w:r w:rsidRPr="00C60306">
        <w:rPr>
          <w:rFonts w:eastAsia="Arial MT"/>
          <w:kern w:val="0"/>
          <w:lang w:val="pt-PT"/>
        </w:rPr>
        <w:t>igual período,</w:t>
      </w:r>
      <w:r w:rsidRPr="00C60306">
        <w:rPr>
          <w:rFonts w:eastAsia="Arial MT"/>
          <w:spacing w:val="-2"/>
          <w:kern w:val="0"/>
          <w:lang w:val="pt-PT"/>
        </w:rPr>
        <w:t xml:space="preserve"> </w:t>
      </w:r>
      <w:r w:rsidRPr="00C60306">
        <w:rPr>
          <w:rFonts w:eastAsia="Arial MT"/>
          <w:kern w:val="0"/>
          <w:lang w:val="pt-PT"/>
        </w:rPr>
        <w:t>a critério</w:t>
      </w:r>
      <w:r w:rsidRPr="00C60306">
        <w:rPr>
          <w:rFonts w:eastAsia="Arial MT"/>
          <w:spacing w:val="2"/>
          <w:kern w:val="0"/>
          <w:lang w:val="pt-PT"/>
        </w:rPr>
        <w:t xml:space="preserve"> </w:t>
      </w:r>
      <w:r w:rsidRPr="00C60306">
        <w:rPr>
          <w:rFonts w:eastAsia="Arial MT"/>
          <w:kern w:val="0"/>
          <w:lang w:val="pt-PT"/>
        </w:rPr>
        <w:t>do</w:t>
      </w:r>
      <w:r w:rsidRPr="00C60306">
        <w:rPr>
          <w:rFonts w:eastAsia="Arial MT"/>
          <w:spacing w:val="-2"/>
          <w:kern w:val="0"/>
          <w:lang w:val="pt-PT"/>
        </w:rPr>
        <w:t xml:space="preserve"> </w:t>
      </w:r>
      <w:r w:rsidRPr="00C60306">
        <w:rPr>
          <w:rFonts w:eastAsia="Arial MT"/>
          <w:b/>
          <w:bCs/>
          <w:kern w:val="0"/>
          <w:lang w:val="pt-PT"/>
        </w:rPr>
        <w:t>CONTRATANTE</w:t>
      </w:r>
      <w:r w:rsidRPr="00C60306">
        <w:rPr>
          <w:rFonts w:eastAsia="Arial MT"/>
          <w:kern w:val="0"/>
          <w:lang w:val="pt-PT"/>
        </w:rPr>
        <w:t>.</w:t>
      </w:r>
    </w:p>
    <w:p w:rsidR="00C60306" w:rsidRPr="00C60306" w:rsidRDefault="00C60306" w:rsidP="00C60306">
      <w:pPr>
        <w:numPr>
          <w:ilvl w:val="1"/>
          <w:numId w:val="44"/>
        </w:numPr>
        <w:tabs>
          <w:tab w:val="left" w:pos="789"/>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Não</w:t>
      </w:r>
      <w:r w:rsidRPr="00C60306">
        <w:rPr>
          <w:rFonts w:eastAsia="Arial MT"/>
          <w:spacing w:val="1"/>
          <w:kern w:val="0"/>
          <w:lang w:val="pt-PT"/>
        </w:rPr>
        <w:t xml:space="preserve"> </w:t>
      </w:r>
      <w:r w:rsidRPr="00C60306">
        <w:rPr>
          <w:rFonts w:eastAsia="Arial MT"/>
          <w:kern w:val="0"/>
          <w:lang w:val="pt-PT"/>
        </w:rPr>
        <w:t>havendo</w:t>
      </w:r>
      <w:r w:rsidRPr="00C60306">
        <w:rPr>
          <w:rFonts w:eastAsia="Arial MT"/>
          <w:spacing w:val="1"/>
          <w:kern w:val="0"/>
          <w:lang w:val="pt-PT"/>
        </w:rPr>
        <w:t xml:space="preserve"> </w:t>
      </w:r>
      <w:r w:rsidRPr="00C60306">
        <w:rPr>
          <w:rFonts w:eastAsia="Arial MT"/>
          <w:kern w:val="0"/>
          <w:lang w:val="pt-PT"/>
        </w:rPr>
        <w:t>regularização</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sendo</w:t>
      </w:r>
      <w:r w:rsidRPr="00C60306">
        <w:rPr>
          <w:rFonts w:eastAsia="Arial MT"/>
          <w:spacing w:val="1"/>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defesa</w:t>
      </w:r>
      <w:r w:rsidRPr="00C60306">
        <w:rPr>
          <w:rFonts w:eastAsia="Arial MT"/>
          <w:spacing w:val="1"/>
          <w:kern w:val="0"/>
          <w:lang w:val="pt-PT"/>
        </w:rPr>
        <w:t xml:space="preserve"> </w:t>
      </w:r>
      <w:r w:rsidRPr="00C60306">
        <w:rPr>
          <w:rFonts w:eastAsia="Arial MT"/>
          <w:kern w:val="0"/>
          <w:lang w:val="pt-PT"/>
        </w:rPr>
        <w:t>considerada</w:t>
      </w:r>
      <w:r w:rsidRPr="00C60306">
        <w:rPr>
          <w:rFonts w:eastAsia="Arial MT"/>
          <w:spacing w:val="1"/>
          <w:kern w:val="0"/>
          <w:lang w:val="pt-PT"/>
        </w:rPr>
        <w:t xml:space="preserve"> </w:t>
      </w:r>
      <w:r w:rsidRPr="00C60306">
        <w:rPr>
          <w:rFonts w:eastAsia="Arial MT"/>
          <w:kern w:val="0"/>
          <w:lang w:val="pt-PT"/>
        </w:rPr>
        <w:t>improcedente,</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1"/>
          <w:kern w:val="0"/>
          <w:lang w:val="pt-PT"/>
        </w:rPr>
        <w:t xml:space="preserve"> </w:t>
      </w:r>
      <w:r w:rsidRPr="00C60306">
        <w:rPr>
          <w:rFonts w:eastAsia="Arial MT"/>
          <w:b/>
          <w:bCs/>
          <w:kern w:val="0"/>
          <w:lang w:val="pt-PT"/>
        </w:rPr>
        <w:t>CONTRATANTE</w:t>
      </w:r>
      <w:r w:rsidRPr="00C60306">
        <w:rPr>
          <w:rFonts w:eastAsia="Arial MT"/>
          <w:spacing w:val="1"/>
          <w:kern w:val="0"/>
          <w:lang w:val="pt-PT"/>
        </w:rPr>
        <w:t xml:space="preserve"> </w:t>
      </w:r>
      <w:r w:rsidRPr="00C60306">
        <w:rPr>
          <w:rFonts w:eastAsia="Arial MT"/>
          <w:kern w:val="0"/>
          <w:lang w:val="pt-PT"/>
        </w:rPr>
        <w:t>deverá</w:t>
      </w:r>
      <w:r w:rsidRPr="00C60306">
        <w:rPr>
          <w:rFonts w:eastAsia="Arial MT"/>
          <w:spacing w:val="1"/>
          <w:kern w:val="0"/>
          <w:lang w:val="pt-PT"/>
        </w:rPr>
        <w:t xml:space="preserve"> </w:t>
      </w:r>
      <w:r w:rsidRPr="00C60306">
        <w:rPr>
          <w:rFonts w:eastAsia="Arial MT"/>
          <w:kern w:val="0"/>
          <w:lang w:val="pt-PT"/>
        </w:rPr>
        <w:t>comunicar</w:t>
      </w:r>
      <w:r w:rsidRPr="00C60306">
        <w:rPr>
          <w:rFonts w:eastAsia="Arial MT"/>
          <w:spacing w:val="1"/>
          <w:kern w:val="0"/>
          <w:lang w:val="pt-PT"/>
        </w:rPr>
        <w:t xml:space="preserve"> </w:t>
      </w:r>
      <w:r w:rsidRPr="00C60306">
        <w:rPr>
          <w:rFonts w:eastAsia="Arial MT"/>
          <w:kern w:val="0"/>
          <w:lang w:val="pt-PT"/>
        </w:rPr>
        <w:t>aos</w:t>
      </w:r>
      <w:r w:rsidRPr="00C60306">
        <w:rPr>
          <w:rFonts w:eastAsia="Arial MT"/>
          <w:spacing w:val="1"/>
          <w:kern w:val="0"/>
          <w:lang w:val="pt-PT"/>
        </w:rPr>
        <w:t xml:space="preserve"> </w:t>
      </w:r>
      <w:r w:rsidRPr="00C60306">
        <w:rPr>
          <w:rFonts w:eastAsia="Arial MT"/>
          <w:kern w:val="0"/>
          <w:lang w:val="pt-PT"/>
        </w:rPr>
        <w:t>órgãos</w:t>
      </w:r>
      <w:r w:rsidRPr="00C60306">
        <w:rPr>
          <w:rFonts w:eastAsia="Arial MT"/>
          <w:spacing w:val="1"/>
          <w:kern w:val="0"/>
          <w:lang w:val="pt-PT"/>
        </w:rPr>
        <w:t xml:space="preserve"> </w:t>
      </w:r>
      <w:r w:rsidRPr="00C60306">
        <w:rPr>
          <w:rFonts w:eastAsia="Arial MT"/>
          <w:kern w:val="0"/>
          <w:lang w:val="pt-PT"/>
        </w:rPr>
        <w:t>responsáveis</w:t>
      </w:r>
      <w:r w:rsidRPr="00C60306">
        <w:rPr>
          <w:rFonts w:eastAsia="Arial MT"/>
          <w:spacing w:val="1"/>
          <w:kern w:val="0"/>
          <w:lang w:val="pt-PT"/>
        </w:rPr>
        <w:t xml:space="preserve"> </w:t>
      </w:r>
      <w:r w:rsidRPr="00C60306">
        <w:rPr>
          <w:rFonts w:eastAsia="Arial MT"/>
          <w:kern w:val="0"/>
          <w:lang w:val="pt-PT"/>
        </w:rPr>
        <w:t>pela</w:t>
      </w:r>
      <w:r w:rsidRPr="00C60306">
        <w:rPr>
          <w:rFonts w:eastAsia="Arial MT"/>
          <w:spacing w:val="1"/>
          <w:kern w:val="0"/>
          <w:lang w:val="pt-PT"/>
        </w:rPr>
        <w:t xml:space="preserve"> </w:t>
      </w:r>
      <w:r w:rsidRPr="00C60306">
        <w:rPr>
          <w:rFonts w:eastAsia="Arial MT"/>
          <w:kern w:val="0"/>
          <w:lang w:val="pt-PT"/>
        </w:rPr>
        <w:t>fiscalização</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regularidade</w:t>
      </w:r>
      <w:r w:rsidRPr="00C60306">
        <w:rPr>
          <w:rFonts w:eastAsia="Arial MT"/>
          <w:spacing w:val="1"/>
          <w:kern w:val="0"/>
          <w:lang w:val="pt-PT"/>
        </w:rPr>
        <w:t xml:space="preserve"> </w:t>
      </w:r>
      <w:r w:rsidRPr="00C60306">
        <w:rPr>
          <w:rFonts w:eastAsia="Arial MT"/>
          <w:kern w:val="0"/>
          <w:lang w:val="pt-PT"/>
        </w:rPr>
        <w:t>fiscal</w:t>
      </w:r>
      <w:r w:rsidRPr="00C60306">
        <w:rPr>
          <w:rFonts w:eastAsia="Arial MT"/>
          <w:spacing w:val="1"/>
          <w:kern w:val="0"/>
          <w:lang w:val="pt-PT"/>
        </w:rPr>
        <w:t xml:space="preserve"> </w:t>
      </w:r>
      <w:r w:rsidRPr="00C60306">
        <w:rPr>
          <w:rFonts w:eastAsia="Arial MT"/>
          <w:kern w:val="0"/>
          <w:lang w:val="pt-PT"/>
        </w:rPr>
        <w:t>quanto</w:t>
      </w:r>
      <w:r w:rsidRPr="00C60306">
        <w:rPr>
          <w:rFonts w:eastAsia="Arial MT"/>
          <w:spacing w:val="1"/>
          <w:kern w:val="0"/>
          <w:lang w:val="pt-PT"/>
        </w:rPr>
        <w:t xml:space="preserve"> </w:t>
      </w:r>
      <w:r w:rsidRPr="00C60306">
        <w:rPr>
          <w:rFonts w:eastAsia="Arial MT"/>
          <w:kern w:val="0"/>
          <w:lang w:val="pt-PT"/>
        </w:rPr>
        <w:t>à</w:t>
      </w:r>
      <w:r w:rsidRPr="00C60306">
        <w:rPr>
          <w:rFonts w:eastAsia="Arial MT"/>
          <w:spacing w:val="1"/>
          <w:kern w:val="0"/>
          <w:lang w:val="pt-PT"/>
        </w:rPr>
        <w:t xml:space="preserve"> </w:t>
      </w:r>
      <w:r w:rsidRPr="00C60306">
        <w:rPr>
          <w:rFonts w:eastAsia="Arial MT"/>
          <w:kern w:val="0"/>
          <w:lang w:val="pt-PT"/>
        </w:rPr>
        <w:t>inadimplência</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52"/>
          <w:kern w:val="0"/>
          <w:lang w:val="pt-PT"/>
        </w:rPr>
        <w:t xml:space="preserve"> </w:t>
      </w:r>
      <w:r w:rsidRPr="00C60306">
        <w:rPr>
          <w:rFonts w:eastAsia="Arial MT"/>
          <w:b/>
          <w:bCs/>
          <w:kern w:val="0"/>
          <w:lang w:val="pt-PT"/>
        </w:rPr>
        <w:t>CONTRATADO</w:t>
      </w:r>
      <w:r w:rsidRPr="00C60306">
        <w:rPr>
          <w:rFonts w:eastAsia="Arial MT"/>
          <w:kern w:val="0"/>
          <w:lang w:val="pt-PT"/>
        </w:rPr>
        <w:t>, bem como quanto à existência de pagamento a ser efetuado, para que sejam acionados os meios</w:t>
      </w:r>
      <w:r w:rsidRPr="00C60306">
        <w:rPr>
          <w:rFonts w:eastAsia="Arial MT"/>
          <w:spacing w:val="1"/>
          <w:kern w:val="0"/>
          <w:lang w:val="pt-PT"/>
        </w:rPr>
        <w:t xml:space="preserve"> </w:t>
      </w:r>
      <w:r w:rsidRPr="00C60306">
        <w:rPr>
          <w:rFonts w:eastAsia="Arial MT"/>
          <w:kern w:val="0"/>
          <w:lang w:val="pt-PT"/>
        </w:rPr>
        <w:t>pertinentes</w:t>
      </w:r>
      <w:r w:rsidRPr="00C60306">
        <w:rPr>
          <w:rFonts w:eastAsia="Arial MT"/>
          <w:spacing w:val="-1"/>
          <w:kern w:val="0"/>
          <w:lang w:val="pt-PT"/>
        </w:rPr>
        <w:t xml:space="preserve"> </w:t>
      </w:r>
      <w:r w:rsidRPr="00C60306">
        <w:rPr>
          <w:rFonts w:eastAsia="Arial MT"/>
          <w:kern w:val="0"/>
          <w:lang w:val="pt-PT"/>
        </w:rPr>
        <w:t>e necessários para garantir</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5"/>
          <w:kern w:val="0"/>
          <w:lang w:val="pt-PT"/>
        </w:rPr>
        <w:t xml:space="preserve"> </w:t>
      </w:r>
      <w:r w:rsidRPr="00C60306">
        <w:rPr>
          <w:rFonts w:eastAsia="Arial MT"/>
          <w:kern w:val="0"/>
          <w:lang w:val="pt-PT"/>
        </w:rPr>
        <w:t>recebimento de seus créditos.</w:t>
      </w:r>
    </w:p>
    <w:p w:rsidR="00C60306" w:rsidRPr="00C60306" w:rsidRDefault="00C60306" w:rsidP="00C60306">
      <w:pPr>
        <w:numPr>
          <w:ilvl w:val="1"/>
          <w:numId w:val="44"/>
        </w:numPr>
        <w:tabs>
          <w:tab w:val="left" w:pos="74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Persistindo a irregularidade, o </w:t>
      </w:r>
      <w:r w:rsidRPr="00C60306">
        <w:rPr>
          <w:rFonts w:eastAsia="Arial MT"/>
          <w:b/>
          <w:bCs/>
          <w:kern w:val="0"/>
          <w:lang w:val="pt-PT"/>
        </w:rPr>
        <w:t>CONTRATANTE</w:t>
      </w:r>
      <w:r w:rsidRPr="00C60306">
        <w:rPr>
          <w:rFonts w:eastAsia="Arial MT"/>
          <w:kern w:val="0"/>
          <w:lang w:val="pt-PT"/>
        </w:rPr>
        <w:t xml:space="preserve"> deverá adotar as medidas necessárias à rescisão contratual</w:t>
      </w:r>
      <w:r w:rsidRPr="00C60306">
        <w:rPr>
          <w:rFonts w:eastAsia="Arial MT"/>
          <w:spacing w:val="1"/>
          <w:kern w:val="0"/>
          <w:lang w:val="pt-PT"/>
        </w:rPr>
        <w:t xml:space="preserve"> </w:t>
      </w:r>
      <w:r w:rsidRPr="00C60306">
        <w:rPr>
          <w:rFonts w:eastAsia="Arial MT"/>
          <w:kern w:val="0"/>
          <w:lang w:val="pt-PT"/>
        </w:rPr>
        <w:t>nos</w:t>
      </w:r>
      <w:r w:rsidRPr="00C60306">
        <w:rPr>
          <w:rFonts w:eastAsia="Arial MT"/>
          <w:spacing w:val="-1"/>
          <w:kern w:val="0"/>
          <w:lang w:val="pt-PT"/>
        </w:rPr>
        <w:t xml:space="preserve"> </w:t>
      </w:r>
      <w:r w:rsidRPr="00C60306">
        <w:rPr>
          <w:rFonts w:eastAsia="Arial MT"/>
          <w:kern w:val="0"/>
          <w:lang w:val="pt-PT"/>
        </w:rPr>
        <w:t>autos</w:t>
      </w:r>
      <w:r w:rsidRPr="00C60306">
        <w:rPr>
          <w:rFonts w:eastAsia="Arial MT"/>
          <w:spacing w:val="-1"/>
          <w:kern w:val="0"/>
          <w:lang w:val="pt-PT"/>
        </w:rPr>
        <w:t xml:space="preserve"> </w:t>
      </w:r>
      <w:r w:rsidRPr="00C60306">
        <w:rPr>
          <w:rFonts w:eastAsia="Arial MT"/>
          <w:kern w:val="0"/>
          <w:lang w:val="pt-PT"/>
        </w:rPr>
        <w:t>do processo</w:t>
      </w:r>
      <w:r w:rsidRPr="00C60306">
        <w:rPr>
          <w:rFonts w:eastAsia="Arial MT"/>
          <w:spacing w:val="-1"/>
          <w:kern w:val="0"/>
          <w:lang w:val="pt-PT"/>
        </w:rPr>
        <w:t xml:space="preserve"> </w:t>
      </w:r>
      <w:r w:rsidRPr="00C60306">
        <w:rPr>
          <w:rFonts w:eastAsia="Arial MT"/>
          <w:kern w:val="0"/>
          <w:lang w:val="pt-PT"/>
        </w:rPr>
        <w:t>administrativo correspondente,</w:t>
      </w:r>
      <w:r w:rsidRPr="00C60306">
        <w:rPr>
          <w:rFonts w:eastAsia="Arial MT"/>
          <w:spacing w:val="-1"/>
          <w:kern w:val="0"/>
          <w:lang w:val="pt-PT"/>
        </w:rPr>
        <w:t xml:space="preserve"> </w:t>
      </w:r>
      <w:r w:rsidRPr="00C60306">
        <w:rPr>
          <w:rFonts w:eastAsia="Arial MT"/>
          <w:kern w:val="0"/>
          <w:lang w:val="pt-PT"/>
        </w:rPr>
        <w:t>assegurada ao</w:t>
      </w:r>
      <w:r w:rsidRPr="00C60306">
        <w:rPr>
          <w:rFonts w:eastAsia="Arial MT"/>
          <w:spacing w:val="-1"/>
          <w:kern w:val="0"/>
          <w:lang w:val="pt-PT"/>
        </w:rPr>
        <w:t xml:space="preserve"> </w:t>
      </w:r>
      <w:r w:rsidRPr="00C60306">
        <w:rPr>
          <w:rFonts w:eastAsia="Arial MT"/>
          <w:b/>
          <w:bCs/>
          <w:kern w:val="0"/>
          <w:lang w:val="pt-PT"/>
        </w:rPr>
        <w:t>CONTRATADO</w:t>
      </w:r>
      <w:r w:rsidRPr="00C60306">
        <w:rPr>
          <w:rFonts w:eastAsia="Arial MT"/>
          <w:spacing w:val="-3"/>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ampla</w:t>
      </w:r>
      <w:r w:rsidRPr="00C60306">
        <w:rPr>
          <w:rFonts w:eastAsia="Arial MT"/>
          <w:spacing w:val="-1"/>
          <w:kern w:val="0"/>
          <w:lang w:val="pt-PT"/>
        </w:rPr>
        <w:t xml:space="preserve"> </w:t>
      </w:r>
      <w:r w:rsidRPr="00C60306">
        <w:rPr>
          <w:rFonts w:eastAsia="Arial MT"/>
          <w:kern w:val="0"/>
          <w:lang w:val="pt-PT"/>
        </w:rPr>
        <w:t>defesa.</w:t>
      </w:r>
    </w:p>
    <w:p w:rsidR="00C60306" w:rsidRPr="00C60306" w:rsidRDefault="00C60306" w:rsidP="00C60306">
      <w:pPr>
        <w:numPr>
          <w:ilvl w:val="1"/>
          <w:numId w:val="44"/>
        </w:numPr>
        <w:tabs>
          <w:tab w:val="left" w:pos="72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Havendo a efetiva execução do objeto, os pagamentos serão realizados normalmente, até que se decida</w:t>
      </w:r>
      <w:r w:rsidRPr="00C60306">
        <w:rPr>
          <w:rFonts w:eastAsia="Arial MT"/>
          <w:spacing w:val="1"/>
          <w:kern w:val="0"/>
          <w:lang w:val="pt-PT"/>
        </w:rPr>
        <w:t xml:space="preserve"> </w:t>
      </w:r>
      <w:r w:rsidRPr="00C60306">
        <w:rPr>
          <w:rFonts w:eastAsia="Arial MT"/>
          <w:kern w:val="0"/>
          <w:lang w:val="pt-PT"/>
        </w:rPr>
        <w:t>pela</w:t>
      </w:r>
      <w:r w:rsidRPr="00C60306">
        <w:rPr>
          <w:rFonts w:eastAsia="Arial MT"/>
          <w:spacing w:val="-2"/>
          <w:kern w:val="0"/>
          <w:lang w:val="pt-PT"/>
        </w:rPr>
        <w:t xml:space="preserve"> </w:t>
      </w:r>
      <w:r w:rsidRPr="00C60306">
        <w:rPr>
          <w:rFonts w:eastAsia="Arial MT"/>
          <w:kern w:val="0"/>
          <w:lang w:val="pt-PT"/>
        </w:rPr>
        <w:t>rescisão do contrato,</w:t>
      </w:r>
      <w:r w:rsidRPr="00C60306">
        <w:rPr>
          <w:rFonts w:eastAsia="Arial MT"/>
          <w:spacing w:val="-2"/>
          <w:kern w:val="0"/>
          <w:lang w:val="pt-PT"/>
        </w:rPr>
        <w:t xml:space="preserve"> </w:t>
      </w:r>
      <w:r w:rsidRPr="00C60306">
        <w:rPr>
          <w:rFonts w:eastAsia="Arial MT"/>
          <w:kern w:val="0"/>
          <w:lang w:val="pt-PT"/>
        </w:rPr>
        <w:t xml:space="preserve">caso o </w:t>
      </w:r>
      <w:r w:rsidRPr="00C60306">
        <w:rPr>
          <w:rFonts w:eastAsia="Arial MT"/>
          <w:b/>
          <w:bCs/>
          <w:kern w:val="0"/>
          <w:lang w:val="pt-PT"/>
        </w:rPr>
        <w:t>CONTRATADO</w:t>
      </w:r>
      <w:r w:rsidRPr="00C60306">
        <w:rPr>
          <w:rFonts w:eastAsia="Arial MT"/>
          <w:kern w:val="0"/>
          <w:lang w:val="pt-PT"/>
        </w:rPr>
        <w:t xml:space="preserve"> não</w:t>
      </w:r>
      <w:r w:rsidRPr="00C60306">
        <w:rPr>
          <w:rFonts w:eastAsia="Arial MT"/>
          <w:spacing w:val="-5"/>
          <w:kern w:val="0"/>
          <w:lang w:val="pt-PT"/>
        </w:rPr>
        <w:t xml:space="preserve"> </w:t>
      </w:r>
      <w:r w:rsidRPr="00C60306">
        <w:rPr>
          <w:rFonts w:eastAsia="Arial MT"/>
          <w:kern w:val="0"/>
          <w:lang w:val="pt-PT"/>
        </w:rPr>
        <w:t>regularize</w:t>
      </w:r>
      <w:r w:rsidRPr="00C60306">
        <w:rPr>
          <w:rFonts w:eastAsia="Arial MT"/>
          <w:spacing w:val="-2"/>
          <w:kern w:val="0"/>
          <w:lang w:val="pt-PT"/>
        </w:rPr>
        <w:t xml:space="preserve"> </w:t>
      </w:r>
      <w:r w:rsidRPr="00C60306">
        <w:rPr>
          <w:rFonts w:eastAsia="Arial MT"/>
          <w:kern w:val="0"/>
          <w:lang w:val="pt-PT"/>
        </w:rPr>
        <w:t>sua</w:t>
      </w:r>
      <w:r w:rsidRPr="00C60306">
        <w:rPr>
          <w:rFonts w:eastAsia="Arial MT"/>
          <w:spacing w:val="1"/>
          <w:kern w:val="0"/>
          <w:lang w:val="pt-PT"/>
        </w:rPr>
        <w:t xml:space="preserve"> </w:t>
      </w:r>
      <w:r w:rsidRPr="00C60306">
        <w:rPr>
          <w:rFonts w:eastAsia="Arial MT"/>
          <w:kern w:val="0"/>
          <w:lang w:val="pt-PT"/>
        </w:rPr>
        <w:t>situação.</w:t>
      </w:r>
    </w:p>
    <w:p w:rsidR="00C60306" w:rsidRPr="00C60306" w:rsidRDefault="00C60306" w:rsidP="00C60306">
      <w:pPr>
        <w:numPr>
          <w:ilvl w:val="1"/>
          <w:numId w:val="44"/>
        </w:numPr>
        <w:tabs>
          <w:tab w:val="left" w:pos="716"/>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Quando</w:t>
      </w:r>
      <w:r w:rsidRPr="00C60306">
        <w:rPr>
          <w:rFonts w:eastAsia="Arial MT"/>
          <w:spacing w:val="-3"/>
          <w:kern w:val="0"/>
          <w:lang w:val="pt-PT"/>
        </w:rPr>
        <w:t xml:space="preserve"> </w:t>
      </w:r>
      <w:r w:rsidRPr="00C60306">
        <w:rPr>
          <w:rFonts w:eastAsia="Arial MT"/>
          <w:kern w:val="0"/>
          <w:lang w:val="pt-PT"/>
        </w:rPr>
        <w:t>do pagamento,</w:t>
      </w:r>
      <w:r w:rsidRPr="00C60306">
        <w:rPr>
          <w:rFonts w:eastAsia="Arial MT"/>
          <w:spacing w:val="-1"/>
          <w:kern w:val="0"/>
          <w:lang w:val="pt-PT"/>
        </w:rPr>
        <w:t xml:space="preserve"> </w:t>
      </w:r>
      <w:r w:rsidRPr="00C60306">
        <w:rPr>
          <w:rFonts w:eastAsia="Arial MT"/>
          <w:kern w:val="0"/>
          <w:lang w:val="pt-PT"/>
        </w:rPr>
        <w:t>será</w:t>
      </w:r>
      <w:r w:rsidRPr="00C60306">
        <w:rPr>
          <w:rFonts w:eastAsia="Arial MT"/>
          <w:spacing w:val="1"/>
          <w:kern w:val="0"/>
          <w:lang w:val="pt-PT"/>
        </w:rPr>
        <w:t xml:space="preserve"> </w:t>
      </w:r>
      <w:r w:rsidRPr="00C60306">
        <w:rPr>
          <w:rFonts w:eastAsia="Arial MT"/>
          <w:kern w:val="0"/>
          <w:lang w:val="pt-PT"/>
        </w:rPr>
        <w:t>efetuada</w:t>
      </w:r>
      <w:r w:rsidRPr="00C60306">
        <w:rPr>
          <w:rFonts w:eastAsia="Arial MT"/>
          <w:spacing w:val="-2"/>
          <w:kern w:val="0"/>
          <w:lang w:val="pt-PT"/>
        </w:rPr>
        <w:t xml:space="preserve"> </w:t>
      </w:r>
      <w:r w:rsidRPr="00C60306">
        <w:rPr>
          <w:rFonts w:eastAsia="Arial MT"/>
          <w:kern w:val="0"/>
          <w:lang w:val="pt-PT"/>
        </w:rPr>
        <w:t>a retenção</w:t>
      </w:r>
      <w:r w:rsidRPr="00C60306">
        <w:rPr>
          <w:rFonts w:eastAsia="Arial MT"/>
          <w:spacing w:val="-5"/>
          <w:kern w:val="0"/>
          <w:lang w:val="pt-PT"/>
        </w:rPr>
        <w:t xml:space="preserve"> </w:t>
      </w:r>
      <w:r w:rsidRPr="00C60306">
        <w:rPr>
          <w:rFonts w:eastAsia="Arial MT"/>
          <w:kern w:val="0"/>
          <w:lang w:val="pt-PT"/>
        </w:rPr>
        <w:t>tributária</w:t>
      </w:r>
      <w:r w:rsidRPr="00C60306">
        <w:rPr>
          <w:rFonts w:eastAsia="Arial MT"/>
          <w:spacing w:val="-1"/>
          <w:kern w:val="0"/>
          <w:lang w:val="pt-PT"/>
        </w:rPr>
        <w:t xml:space="preserve"> </w:t>
      </w:r>
      <w:r w:rsidRPr="00C60306">
        <w:rPr>
          <w:rFonts w:eastAsia="Arial MT"/>
          <w:kern w:val="0"/>
          <w:lang w:val="pt-PT"/>
        </w:rPr>
        <w:t>prevista</w:t>
      </w:r>
      <w:r w:rsidRPr="00C60306">
        <w:rPr>
          <w:rFonts w:eastAsia="Arial MT"/>
          <w:spacing w:val="-1"/>
          <w:kern w:val="0"/>
          <w:lang w:val="pt-PT"/>
        </w:rPr>
        <w:t xml:space="preserve"> </w:t>
      </w:r>
      <w:r w:rsidRPr="00C60306">
        <w:rPr>
          <w:rFonts w:eastAsia="Arial MT"/>
          <w:kern w:val="0"/>
          <w:lang w:val="pt-PT"/>
        </w:rPr>
        <w:t>na</w:t>
      </w:r>
      <w:r w:rsidRPr="00C60306">
        <w:rPr>
          <w:rFonts w:eastAsia="Arial MT"/>
          <w:spacing w:val="-4"/>
          <w:kern w:val="0"/>
          <w:lang w:val="pt-PT"/>
        </w:rPr>
        <w:t xml:space="preserve"> </w:t>
      </w:r>
      <w:r w:rsidRPr="00C60306">
        <w:rPr>
          <w:rFonts w:eastAsia="Arial MT"/>
          <w:kern w:val="0"/>
          <w:lang w:val="pt-PT"/>
        </w:rPr>
        <w:t>legislação aplicável.</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44"/>
        </w:numPr>
        <w:tabs>
          <w:tab w:val="left" w:pos="550"/>
        </w:tabs>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MODELO DE</w:t>
      </w:r>
      <w:r w:rsidRPr="00C60306">
        <w:rPr>
          <w:rFonts w:eastAsia="Arial MT"/>
          <w:b/>
          <w:spacing w:val="-2"/>
          <w:kern w:val="0"/>
          <w:lang w:val="pt-PT"/>
        </w:rPr>
        <w:t xml:space="preserve"> </w:t>
      </w:r>
      <w:r w:rsidRPr="00C60306">
        <w:rPr>
          <w:rFonts w:eastAsia="Arial MT"/>
          <w:b/>
          <w:kern w:val="0"/>
          <w:lang w:val="pt-PT"/>
        </w:rPr>
        <w:t>GESTÃO DO CONTRATO</w:t>
      </w:r>
      <w:r w:rsidRPr="00C60306">
        <w:rPr>
          <w:rFonts w:eastAsia="Arial MT"/>
          <w:b/>
          <w:spacing w:val="-2"/>
          <w:kern w:val="0"/>
          <w:lang w:val="pt-PT"/>
        </w:rPr>
        <w:t xml:space="preserve"> </w:t>
      </w:r>
      <w:r w:rsidRPr="00C60306">
        <w:rPr>
          <w:rFonts w:eastAsia="Arial MT"/>
          <w:kern w:val="0"/>
          <w:lang w:val="pt-PT"/>
        </w:rPr>
        <w:t>(art.</w:t>
      </w:r>
      <w:r w:rsidRPr="00C60306">
        <w:rPr>
          <w:rFonts w:eastAsia="Arial MT"/>
          <w:spacing w:val="-2"/>
          <w:kern w:val="0"/>
          <w:lang w:val="pt-PT"/>
        </w:rPr>
        <w:t xml:space="preserve"> </w:t>
      </w:r>
      <w:r w:rsidRPr="00C60306">
        <w:rPr>
          <w:rFonts w:eastAsia="Arial MT"/>
          <w:kern w:val="0"/>
          <w:lang w:val="pt-PT"/>
        </w:rPr>
        <w:t>6º,</w:t>
      </w:r>
      <w:r w:rsidRPr="00C60306">
        <w:rPr>
          <w:rFonts w:eastAsia="Arial MT"/>
          <w:spacing w:val="-2"/>
          <w:kern w:val="0"/>
          <w:lang w:val="pt-PT"/>
        </w:rPr>
        <w:t xml:space="preserve"> </w:t>
      </w:r>
      <w:r w:rsidRPr="00C60306">
        <w:rPr>
          <w:rFonts w:eastAsia="Arial MT"/>
          <w:kern w:val="0"/>
          <w:lang w:val="pt-PT"/>
        </w:rPr>
        <w:t>XXIII,</w:t>
      </w:r>
      <w:r w:rsidRPr="00C60306">
        <w:rPr>
          <w:rFonts w:eastAsia="Arial MT"/>
          <w:spacing w:val="-1"/>
          <w:kern w:val="0"/>
          <w:lang w:val="pt-PT"/>
        </w:rPr>
        <w:t xml:space="preserve"> </w:t>
      </w:r>
      <w:r w:rsidRPr="00C60306">
        <w:rPr>
          <w:rFonts w:eastAsia="Arial MT"/>
          <w:kern w:val="0"/>
          <w:lang w:val="pt-PT"/>
        </w:rPr>
        <w:t>“f”</w:t>
      </w:r>
      <w:r w:rsidRPr="00C60306">
        <w:rPr>
          <w:rFonts w:eastAsia="Arial MT"/>
          <w:spacing w:val="-2"/>
          <w:kern w:val="0"/>
          <w:lang w:val="pt-PT"/>
        </w:rPr>
        <w:t xml:space="preserve"> </w:t>
      </w:r>
      <w:r w:rsidRPr="00C60306">
        <w:rPr>
          <w:rFonts w:eastAsia="Arial MT"/>
          <w:kern w:val="0"/>
          <w:lang w:val="pt-PT"/>
        </w:rPr>
        <w:t>da</w:t>
      </w:r>
      <w:r w:rsidRPr="00C60306">
        <w:rPr>
          <w:rFonts w:eastAsia="Arial MT"/>
          <w:spacing w:val="-2"/>
          <w:kern w:val="0"/>
          <w:lang w:val="pt-PT"/>
        </w:rPr>
        <w:t xml:space="preserve"> </w:t>
      </w:r>
      <w:r w:rsidRPr="00C60306">
        <w:rPr>
          <w:rFonts w:eastAsia="Arial MT"/>
          <w:kern w:val="0"/>
          <w:lang w:val="pt-PT"/>
        </w:rPr>
        <w:t>Lei n.</w:t>
      </w:r>
      <w:r w:rsidRPr="00C60306">
        <w:rPr>
          <w:rFonts w:eastAsia="Arial MT"/>
          <w:spacing w:val="-2"/>
          <w:kern w:val="0"/>
          <w:lang w:val="pt-PT"/>
        </w:rPr>
        <w:t xml:space="preserve"> </w:t>
      </w:r>
      <w:r w:rsidRPr="00C60306">
        <w:rPr>
          <w:rFonts w:eastAsia="Arial MT"/>
          <w:kern w:val="0"/>
          <w:lang w:val="pt-PT"/>
        </w:rPr>
        <w:t>14.133/2021).</w:t>
      </w:r>
    </w:p>
    <w:p w:rsidR="00C60306" w:rsidRPr="00C60306" w:rsidRDefault="00C60306" w:rsidP="00C60306">
      <w:pPr>
        <w:numPr>
          <w:ilvl w:val="1"/>
          <w:numId w:val="44"/>
        </w:numPr>
        <w:tabs>
          <w:tab w:val="left" w:pos="747"/>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 contrato deverá ser executado fielmente pelas partes, de acordo com as cláusulas avençadas e as</w:t>
      </w:r>
      <w:r w:rsidRPr="00C60306">
        <w:rPr>
          <w:rFonts w:eastAsia="Arial MT"/>
          <w:spacing w:val="1"/>
          <w:kern w:val="0"/>
          <w:lang w:val="pt-PT"/>
        </w:rPr>
        <w:t xml:space="preserve"> </w:t>
      </w:r>
      <w:r w:rsidRPr="00C60306">
        <w:rPr>
          <w:rFonts w:eastAsia="Arial MT"/>
          <w:kern w:val="0"/>
          <w:lang w:val="pt-PT"/>
        </w:rPr>
        <w:t xml:space="preserve">normas da Lei nº 14.133, de 2021, e cada parte </w:t>
      </w:r>
      <w:proofErr w:type="gramStart"/>
      <w:r w:rsidRPr="00C60306">
        <w:rPr>
          <w:rFonts w:eastAsia="Arial MT"/>
          <w:kern w:val="0"/>
          <w:lang w:val="pt-PT"/>
        </w:rPr>
        <w:t>responderá</w:t>
      </w:r>
      <w:proofErr w:type="gramEnd"/>
      <w:r w:rsidRPr="00C60306">
        <w:rPr>
          <w:rFonts w:eastAsia="Arial MT"/>
          <w:kern w:val="0"/>
          <w:lang w:val="pt-PT"/>
        </w:rPr>
        <w:t xml:space="preserve"> pelas consequências de sua inexecução total ou</w:t>
      </w:r>
      <w:r w:rsidRPr="00C60306">
        <w:rPr>
          <w:rFonts w:eastAsia="Arial MT"/>
          <w:spacing w:val="1"/>
          <w:kern w:val="0"/>
          <w:lang w:val="pt-PT"/>
        </w:rPr>
        <w:t xml:space="preserve"> </w:t>
      </w:r>
      <w:r w:rsidRPr="00C60306">
        <w:rPr>
          <w:rFonts w:eastAsia="Arial MT"/>
          <w:kern w:val="0"/>
          <w:lang w:val="pt-PT"/>
        </w:rPr>
        <w:t>parcial</w:t>
      </w:r>
      <w:r w:rsidRPr="00C60306">
        <w:rPr>
          <w:rFonts w:eastAsia="Arial MT"/>
          <w:spacing w:val="1"/>
          <w:kern w:val="0"/>
          <w:lang w:val="pt-PT"/>
        </w:rPr>
        <w:t xml:space="preserve"> </w:t>
      </w:r>
      <w:r w:rsidRPr="00C60306">
        <w:rPr>
          <w:rFonts w:eastAsia="Arial MT"/>
          <w:kern w:val="0"/>
          <w:lang w:val="pt-PT"/>
        </w:rPr>
        <w:t>(Lei</w:t>
      </w:r>
      <w:r w:rsidRPr="00C60306">
        <w:rPr>
          <w:rFonts w:eastAsia="Arial MT"/>
          <w:spacing w:val="2"/>
          <w:kern w:val="0"/>
          <w:lang w:val="pt-PT"/>
        </w:rPr>
        <w:t xml:space="preserve"> </w:t>
      </w:r>
      <w:r w:rsidRPr="00C60306">
        <w:rPr>
          <w:rFonts w:eastAsia="Arial MT"/>
          <w:kern w:val="0"/>
          <w:lang w:val="pt-PT"/>
        </w:rPr>
        <w:t>nº</w:t>
      </w:r>
      <w:r w:rsidRPr="00C60306">
        <w:rPr>
          <w:rFonts w:eastAsia="Arial MT"/>
          <w:spacing w:val="2"/>
          <w:kern w:val="0"/>
          <w:lang w:val="pt-PT"/>
        </w:rPr>
        <w:t xml:space="preserve"> </w:t>
      </w:r>
      <w:r w:rsidRPr="00C60306">
        <w:rPr>
          <w:rFonts w:eastAsia="Arial MT"/>
          <w:kern w:val="0"/>
          <w:lang w:val="pt-PT"/>
        </w:rPr>
        <w:t>14.133/2021, art. 115,</w:t>
      </w:r>
      <w:r w:rsidRPr="00C60306">
        <w:rPr>
          <w:rFonts w:eastAsia="Arial MT"/>
          <w:spacing w:val="-2"/>
          <w:kern w:val="0"/>
          <w:lang w:val="pt-PT"/>
        </w:rPr>
        <w:t xml:space="preserve"> </w:t>
      </w:r>
      <w:r w:rsidRPr="00C60306">
        <w:rPr>
          <w:rFonts w:eastAsia="Arial MT"/>
          <w:kern w:val="0"/>
          <w:lang w:val="pt-PT"/>
        </w:rPr>
        <w:t>caput).</w:t>
      </w:r>
    </w:p>
    <w:p w:rsidR="00C60306" w:rsidRPr="00C60306" w:rsidRDefault="00C60306" w:rsidP="00C60306">
      <w:pPr>
        <w:numPr>
          <w:ilvl w:val="1"/>
          <w:numId w:val="44"/>
        </w:numPr>
        <w:tabs>
          <w:tab w:val="left" w:pos="731"/>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Em caso de impedimento, ordem de paralisação ou suspensão do contrato, o cronograma de execução</w:t>
      </w:r>
      <w:r w:rsidRPr="00C60306">
        <w:rPr>
          <w:rFonts w:eastAsia="Arial MT"/>
          <w:spacing w:val="1"/>
          <w:kern w:val="0"/>
          <w:lang w:val="pt-PT"/>
        </w:rPr>
        <w:t xml:space="preserve"> </w:t>
      </w:r>
      <w:r w:rsidRPr="00C60306">
        <w:rPr>
          <w:rFonts w:eastAsia="Arial MT"/>
          <w:kern w:val="0"/>
          <w:lang w:val="pt-PT"/>
        </w:rPr>
        <w:t>será prorrogado automaticamente pelo tempo correspondente, anotadas tais circunstâncias mediante simples</w:t>
      </w:r>
      <w:r w:rsidRPr="00C60306">
        <w:rPr>
          <w:rFonts w:eastAsia="Arial MT"/>
          <w:spacing w:val="1"/>
          <w:kern w:val="0"/>
          <w:lang w:val="pt-PT"/>
        </w:rPr>
        <w:t xml:space="preserve"> </w:t>
      </w:r>
      <w:r w:rsidRPr="00C60306">
        <w:rPr>
          <w:rFonts w:eastAsia="Arial MT"/>
          <w:kern w:val="0"/>
          <w:lang w:val="pt-PT"/>
        </w:rPr>
        <w:t>apostila (Lei</w:t>
      </w:r>
      <w:r w:rsidRPr="00C60306">
        <w:rPr>
          <w:rFonts w:eastAsia="Arial MT"/>
          <w:spacing w:val="-2"/>
          <w:kern w:val="0"/>
          <w:lang w:val="pt-PT"/>
        </w:rPr>
        <w:t xml:space="preserve"> </w:t>
      </w:r>
      <w:r w:rsidRPr="00C60306">
        <w:rPr>
          <w:rFonts w:eastAsia="Arial MT"/>
          <w:kern w:val="0"/>
          <w:lang w:val="pt-PT"/>
        </w:rPr>
        <w:t>nº</w:t>
      </w:r>
      <w:r w:rsidRPr="00C60306">
        <w:rPr>
          <w:rFonts w:eastAsia="Arial MT"/>
          <w:spacing w:val="2"/>
          <w:kern w:val="0"/>
          <w:lang w:val="pt-PT"/>
        </w:rPr>
        <w:t xml:space="preserve"> </w:t>
      </w:r>
      <w:r w:rsidRPr="00C60306">
        <w:rPr>
          <w:rFonts w:eastAsia="Arial MT"/>
          <w:kern w:val="0"/>
          <w:lang w:val="pt-PT"/>
        </w:rPr>
        <w:t>14.133/2021, art.</w:t>
      </w:r>
      <w:r w:rsidRPr="00C60306">
        <w:rPr>
          <w:rFonts w:eastAsia="Arial MT"/>
          <w:spacing w:val="2"/>
          <w:kern w:val="0"/>
          <w:lang w:val="pt-PT"/>
        </w:rPr>
        <w:t xml:space="preserve"> </w:t>
      </w:r>
      <w:r w:rsidRPr="00C60306">
        <w:rPr>
          <w:rFonts w:eastAsia="Arial MT"/>
          <w:kern w:val="0"/>
          <w:lang w:val="pt-PT"/>
        </w:rPr>
        <w:t>115,</w:t>
      </w:r>
      <w:r w:rsidRPr="00C60306">
        <w:rPr>
          <w:rFonts w:eastAsia="Arial MT"/>
          <w:spacing w:val="-2"/>
          <w:kern w:val="0"/>
          <w:lang w:val="pt-PT"/>
        </w:rPr>
        <w:t xml:space="preserve"> </w:t>
      </w:r>
      <w:r w:rsidRPr="00C60306">
        <w:rPr>
          <w:rFonts w:eastAsia="Arial MT"/>
          <w:kern w:val="0"/>
          <w:lang w:val="pt-PT"/>
        </w:rPr>
        <w:t>§5º).</w:t>
      </w:r>
    </w:p>
    <w:p w:rsidR="00C60306" w:rsidRPr="00C60306" w:rsidRDefault="00C60306" w:rsidP="00C60306">
      <w:pPr>
        <w:numPr>
          <w:ilvl w:val="1"/>
          <w:numId w:val="44"/>
        </w:numPr>
        <w:tabs>
          <w:tab w:val="left" w:pos="736"/>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 execução do contrato deverá ser acompanhada e fiscalizada pelo(s) fiscal (is) do contrato, ou pelos</w:t>
      </w:r>
      <w:r w:rsidRPr="00C60306">
        <w:rPr>
          <w:rFonts w:eastAsia="Arial MT"/>
          <w:spacing w:val="1"/>
          <w:kern w:val="0"/>
          <w:lang w:val="pt-PT"/>
        </w:rPr>
        <w:t xml:space="preserve"> </w:t>
      </w:r>
      <w:r w:rsidRPr="00C60306">
        <w:rPr>
          <w:rFonts w:eastAsia="Arial MT"/>
          <w:kern w:val="0"/>
          <w:lang w:val="pt-PT"/>
        </w:rPr>
        <w:t>respectivos</w:t>
      </w:r>
      <w:r w:rsidRPr="00C60306">
        <w:rPr>
          <w:rFonts w:eastAsia="Arial MT"/>
          <w:spacing w:val="1"/>
          <w:kern w:val="0"/>
          <w:lang w:val="pt-PT"/>
        </w:rPr>
        <w:t xml:space="preserve"> </w:t>
      </w:r>
      <w:r w:rsidRPr="00C60306">
        <w:rPr>
          <w:rFonts w:eastAsia="Arial MT"/>
          <w:kern w:val="0"/>
          <w:lang w:val="pt-PT"/>
        </w:rPr>
        <w:t>substitutos</w:t>
      </w:r>
      <w:r w:rsidRPr="00C60306">
        <w:rPr>
          <w:rFonts w:eastAsia="Arial MT"/>
          <w:spacing w:val="-2"/>
          <w:kern w:val="0"/>
          <w:lang w:val="pt-PT"/>
        </w:rPr>
        <w:t xml:space="preserve"> </w:t>
      </w:r>
      <w:r w:rsidRPr="00C60306">
        <w:rPr>
          <w:rFonts w:eastAsia="Arial MT"/>
          <w:kern w:val="0"/>
          <w:lang w:val="pt-PT"/>
        </w:rPr>
        <w:t>(Lei</w:t>
      </w:r>
      <w:r w:rsidRPr="00C60306">
        <w:rPr>
          <w:rFonts w:eastAsia="Arial MT"/>
          <w:spacing w:val="-2"/>
          <w:kern w:val="0"/>
          <w:lang w:val="pt-PT"/>
        </w:rPr>
        <w:t xml:space="preserve"> </w:t>
      </w:r>
      <w:r w:rsidRPr="00C60306">
        <w:rPr>
          <w:rFonts w:eastAsia="Arial MT"/>
          <w:kern w:val="0"/>
          <w:lang w:val="pt-PT"/>
        </w:rPr>
        <w:t>nº</w:t>
      </w:r>
      <w:r w:rsidRPr="00C60306">
        <w:rPr>
          <w:rFonts w:eastAsia="Arial MT"/>
          <w:spacing w:val="2"/>
          <w:kern w:val="0"/>
          <w:lang w:val="pt-PT"/>
        </w:rPr>
        <w:t xml:space="preserve"> </w:t>
      </w:r>
      <w:r w:rsidRPr="00C60306">
        <w:rPr>
          <w:rFonts w:eastAsia="Arial MT"/>
          <w:kern w:val="0"/>
          <w:lang w:val="pt-PT"/>
        </w:rPr>
        <w:t>14.133/2021, art. 117,</w:t>
      </w:r>
      <w:r w:rsidRPr="00C60306">
        <w:rPr>
          <w:rFonts w:eastAsia="Arial MT"/>
          <w:spacing w:val="-2"/>
          <w:kern w:val="0"/>
          <w:lang w:val="pt-PT"/>
        </w:rPr>
        <w:t xml:space="preserve"> </w:t>
      </w:r>
      <w:r w:rsidRPr="00C60306">
        <w:rPr>
          <w:rFonts w:eastAsia="Arial MT"/>
          <w:kern w:val="0"/>
          <w:lang w:val="pt-PT"/>
        </w:rPr>
        <w:t>caput).</w:t>
      </w:r>
    </w:p>
    <w:p w:rsidR="00C60306" w:rsidRPr="00C60306" w:rsidRDefault="00C60306" w:rsidP="00C60306">
      <w:pPr>
        <w:numPr>
          <w:ilvl w:val="1"/>
          <w:numId w:val="44"/>
        </w:numPr>
        <w:tabs>
          <w:tab w:val="left" w:pos="76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 fiscal do contrato anotará em registro próprio todas as ocorrências relacionadas à execução do</w:t>
      </w:r>
      <w:r w:rsidRPr="00C60306">
        <w:rPr>
          <w:rFonts w:eastAsia="Arial MT"/>
          <w:spacing w:val="1"/>
          <w:kern w:val="0"/>
          <w:lang w:val="pt-PT"/>
        </w:rPr>
        <w:t xml:space="preserve"> </w:t>
      </w:r>
      <w:r w:rsidRPr="00C60306">
        <w:rPr>
          <w:rFonts w:eastAsia="Arial MT"/>
          <w:kern w:val="0"/>
          <w:lang w:val="pt-PT"/>
        </w:rPr>
        <w:t>contrato,</w:t>
      </w:r>
      <w:r w:rsidRPr="00C60306">
        <w:rPr>
          <w:rFonts w:eastAsia="Arial MT"/>
          <w:spacing w:val="12"/>
          <w:kern w:val="0"/>
          <w:lang w:val="pt-PT"/>
        </w:rPr>
        <w:t xml:space="preserve"> </w:t>
      </w:r>
      <w:r w:rsidRPr="00C60306">
        <w:rPr>
          <w:rFonts w:eastAsia="Arial MT"/>
          <w:kern w:val="0"/>
          <w:lang w:val="pt-PT"/>
        </w:rPr>
        <w:t>determinando</w:t>
      </w:r>
      <w:r w:rsidRPr="00C60306">
        <w:rPr>
          <w:rFonts w:eastAsia="Arial MT"/>
          <w:spacing w:val="13"/>
          <w:kern w:val="0"/>
          <w:lang w:val="pt-PT"/>
        </w:rPr>
        <w:t xml:space="preserve"> </w:t>
      </w:r>
      <w:r w:rsidRPr="00C60306">
        <w:rPr>
          <w:rFonts w:eastAsia="Arial MT"/>
          <w:kern w:val="0"/>
          <w:lang w:val="pt-PT"/>
        </w:rPr>
        <w:t>o</w:t>
      </w:r>
      <w:r w:rsidRPr="00C60306">
        <w:rPr>
          <w:rFonts w:eastAsia="Arial MT"/>
          <w:spacing w:val="14"/>
          <w:kern w:val="0"/>
          <w:lang w:val="pt-PT"/>
        </w:rPr>
        <w:t xml:space="preserve"> </w:t>
      </w:r>
      <w:r w:rsidRPr="00C60306">
        <w:rPr>
          <w:rFonts w:eastAsia="Arial MT"/>
          <w:kern w:val="0"/>
          <w:lang w:val="pt-PT"/>
        </w:rPr>
        <w:t>que</w:t>
      </w:r>
      <w:r w:rsidRPr="00C60306">
        <w:rPr>
          <w:rFonts w:eastAsia="Arial MT"/>
          <w:spacing w:val="13"/>
          <w:kern w:val="0"/>
          <w:lang w:val="pt-PT"/>
        </w:rPr>
        <w:t xml:space="preserve"> </w:t>
      </w:r>
      <w:r w:rsidRPr="00C60306">
        <w:rPr>
          <w:rFonts w:eastAsia="Arial MT"/>
          <w:kern w:val="0"/>
          <w:lang w:val="pt-PT"/>
        </w:rPr>
        <w:t>for</w:t>
      </w:r>
      <w:r w:rsidRPr="00C60306">
        <w:rPr>
          <w:rFonts w:eastAsia="Arial MT"/>
          <w:spacing w:val="15"/>
          <w:kern w:val="0"/>
          <w:lang w:val="pt-PT"/>
        </w:rPr>
        <w:t xml:space="preserve"> </w:t>
      </w:r>
      <w:r w:rsidRPr="00C60306">
        <w:rPr>
          <w:rFonts w:eastAsia="Arial MT"/>
          <w:kern w:val="0"/>
          <w:lang w:val="pt-PT"/>
        </w:rPr>
        <w:t>necessário</w:t>
      </w:r>
      <w:r w:rsidRPr="00C60306">
        <w:rPr>
          <w:rFonts w:eastAsia="Arial MT"/>
          <w:spacing w:val="14"/>
          <w:kern w:val="0"/>
          <w:lang w:val="pt-PT"/>
        </w:rPr>
        <w:t xml:space="preserve"> </w:t>
      </w:r>
      <w:r w:rsidRPr="00C60306">
        <w:rPr>
          <w:rFonts w:eastAsia="Arial MT"/>
          <w:kern w:val="0"/>
          <w:lang w:val="pt-PT"/>
        </w:rPr>
        <w:t>para</w:t>
      </w:r>
      <w:r w:rsidRPr="00C60306">
        <w:rPr>
          <w:rFonts w:eastAsia="Arial MT"/>
          <w:spacing w:val="11"/>
          <w:kern w:val="0"/>
          <w:lang w:val="pt-PT"/>
        </w:rPr>
        <w:t xml:space="preserve"> </w:t>
      </w:r>
      <w:r w:rsidRPr="00C60306">
        <w:rPr>
          <w:rFonts w:eastAsia="Arial MT"/>
          <w:kern w:val="0"/>
          <w:lang w:val="pt-PT"/>
        </w:rPr>
        <w:t>a</w:t>
      </w:r>
      <w:r w:rsidRPr="00C60306">
        <w:rPr>
          <w:rFonts w:eastAsia="Arial MT"/>
          <w:spacing w:val="14"/>
          <w:kern w:val="0"/>
          <w:lang w:val="pt-PT"/>
        </w:rPr>
        <w:t xml:space="preserve"> </w:t>
      </w:r>
      <w:r w:rsidRPr="00C60306">
        <w:rPr>
          <w:rFonts w:eastAsia="Arial MT"/>
          <w:kern w:val="0"/>
          <w:lang w:val="pt-PT"/>
        </w:rPr>
        <w:t>regularização</w:t>
      </w:r>
      <w:r w:rsidRPr="00C60306">
        <w:rPr>
          <w:rFonts w:eastAsia="Arial MT"/>
          <w:spacing w:val="12"/>
          <w:kern w:val="0"/>
          <w:lang w:val="pt-PT"/>
        </w:rPr>
        <w:t xml:space="preserve"> </w:t>
      </w:r>
      <w:r w:rsidRPr="00C60306">
        <w:rPr>
          <w:rFonts w:eastAsia="Arial MT"/>
          <w:kern w:val="0"/>
          <w:lang w:val="pt-PT"/>
        </w:rPr>
        <w:t>das</w:t>
      </w:r>
      <w:r w:rsidRPr="00C60306">
        <w:rPr>
          <w:rFonts w:eastAsia="Arial MT"/>
          <w:spacing w:val="11"/>
          <w:kern w:val="0"/>
          <w:lang w:val="pt-PT"/>
        </w:rPr>
        <w:t xml:space="preserve"> </w:t>
      </w:r>
      <w:r w:rsidRPr="00C60306">
        <w:rPr>
          <w:rFonts w:eastAsia="Arial MT"/>
          <w:kern w:val="0"/>
          <w:lang w:val="pt-PT"/>
        </w:rPr>
        <w:t>faltas</w:t>
      </w:r>
      <w:r w:rsidRPr="00C60306">
        <w:rPr>
          <w:rFonts w:eastAsia="Arial MT"/>
          <w:spacing w:val="15"/>
          <w:kern w:val="0"/>
          <w:lang w:val="pt-PT"/>
        </w:rPr>
        <w:t xml:space="preserve"> </w:t>
      </w:r>
      <w:r w:rsidRPr="00C60306">
        <w:rPr>
          <w:rFonts w:eastAsia="Arial MT"/>
          <w:kern w:val="0"/>
          <w:lang w:val="pt-PT"/>
        </w:rPr>
        <w:t>ou</w:t>
      </w:r>
      <w:r w:rsidRPr="00C60306">
        <w:rPr>
          <w:rFonts w:eastAsia="Arial MT"/>
          <w:spacing w:val="10"/>
          <w:kern w:val="0"/>
          <w:lang w:val="pt-PT"/>
        </w:rPr>
        <w:t xml:space="preserve"> </w:t>
      </w:r>
      <w:r w:rsidRPr="00C60306">
        <w:rPr>
          <w:rFonts w:eastAsia="Arial MT"/>
          <w:kern w:val="0"/>
          <w:lang w:val="pt-PT"/>
        </w:rPr>
        <w:t>dos</w:t>
      </w:r>
      <w:r w:rsidRPr="00C60306">
        <w:rPr>
          <w:rFonts w:eastAsia="Arial MT"/>
          <w:spacing w:val="15"/>
          <w:kern w:val="0"/>
          <w:lang w:val="pt-PT"/>
        </w:rPr>
        <w:t xml:space="preserve"> </w:t>
      </w:r>
      <w:r w:rsidRPr="00C60306">
        <w:rPr>
          <w:rFonts w:eastAsia="Arial MT"/>
          <w:kern w:val="0"/>
          <w:lang w:val="pt-PT"/>
        </w:rPr>
        <w:t>defeitos</w:t>
      </w:r>
      <w:r w:rsidRPr="00C60306">
        <w:rPr>
          <w:rFonts w:eastAsia="Arial MT"/>
          <w:spacing w:val="13"/>
          <w:kern w:val="0"/>
          <w:lang w:val="pt-PT"/>
        </w:rPr>
        <w:t xml:space="preserve"> </w:t>
      </w:r>
      <w:r w:rsidRPr="00C60306">
        <w:rPr>
          <w:rFonts w:eastAsia="Arial MT"/>
          <w:kern w:val="0"/>
          <w:lang w:val="pt-PT"/>
        </w:rPr>
        <w:t>observados</w:t>
      </w:r>
      <w:r w:rsidRPr="00C60306">
        <w:rPr>
          <w:rFonts w:eastAsia="Arial MT"/>
          <w:spacing w:val="12"/>
          <w:kern w:val="0"/>
          <w:lang w:val="pt-PT"/>
        </w:rPr>
        <w:t xml:space="preserve"> </w:t>
      </w:r>
      <w:r w:rsidRPr="00C60306">
        <w:rPr>
          <w:rFonts w:eastAsia="Arial MT"/>
          <w:kern w:val="0"/>
          <w:lang w:val="pt-PT"/>
        </w:rPr>
        <w:t>(Lei</w:t>
      </w:r>
      <w:r w:rsidRPr="00C60306">
        <w:rPr>
          <w:rFonts w:eastAsia="Arial MT"/>
          <w:spacing w:val="-52"/>
          <w:kern w:val="0"/>
          <w:lang w:val="pt-PT"/>
        </w:rPr>
        <w:t xml:space="preserve"> </w:t>
      </w:r>
      <w:r w:rsidRPr="00C60306">
        <w:rPr>
          <w:rFonts w:eastAsia="Arial MT"/>
          <w:kern w:val="0"/>
          <w:lang w:val="pt-PT"/>
        </w:rPr>
        <w:t>nº</w:t>
      </w:r>
      <w:r w:rsidRPr="00C60306">
        <w:rPr>
          <w:rFonts w:eastAsia="Arial MT"/>
          <w:spacing w:val="1"/>
          <w:kern w:val="0"/>
          <w:lang w:val="pt-PT"/>
        </w:rPr>
        <w:t xml:space="preserve"> </w:t>
      </w:r>
      <w:r w:rsidRPr="00C60306">
        <w:rPr>
          <w:rFonts w:eastAsia="Arial MT"/>
          <w:kern w:val="0"/>
          <w:lang w:val="pt-PT"/>
        </w:rPr>
        <w:t>14.133/2021, art.</w:t>
      </w:r>
      <w:r w:rsidRPr="00C60306">
        <w:rPr>
          <w:rFonts w:eastAsia="Arial MT"/>
          <w:spacing w:val="-2"/>
          <w:kern w:val="0"/>
          <w:lang w:val="pt-PT"/>
        </w:rPr>
        <w:t xml:space="preserve"> </w:t>
      </w:r>
      <w:r w:rsidRPr="00C60306">
        <w:rPr>
          <w:rFonts w:eastAsia="Arial MT"/>
          <w:kern w:val="0"/>
          <w:lang w:val="pt-PT"/>
        </w:rPr>
        <w:t>117, §1º).</w:t>
      </w:r>
    </w:p>
    <w:p w:rsidR="00C60306" w:rsidRPr="00C60306" w:rsidRDefault="00C60306" w:rsidP="00C60306">
      <w:pPr>
        <w:numPr>
          <w:ilvl w:val="1"/>
          <w:numId w:val="44"/>
        </w:numPr>
        <w:tabs>
          <w:tab w:val="left" w:pos="780"/>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fiscal</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1"/>
          <w:kern w:val="0"/>
          <w:lang w:val="pt-PT"/>
        </w:rPr>
        <w:t xml:space="preserve"> </w:t>
      </w:r>
      <w:r w:rsidRPr="00C60306">
        <w:rPr>
          <w:rFonts w:eastAsia="Arial MT"/>
          <w:kern w:val="0"/>
          <w:lang w:val="pt-PT"/>
        </w:rPr>
        <w:t>contrato</w:t>
      </w:r>
      <w:r w:rsidRPr="00C60306">
        <w:rPr>
          <w:rFonts w:eastAsia="Arial MT"/>
          <w:spacing w:val="1"/>
          <w:kern w:val="0"/>
          <w:lang w:val="pt-PT"/>
        </w:rPr>
        <w:t xml:space="preserve"> </w:t>
      </w:r>
      <w:r w:rsidRPr="00C60306">
        <w:rPr>
          <w:rFonts w:eastAsia="Arial MT"/>
          <w:kern w:val="0"/>
          <w:lang w:val="pt-PT"/>
        </w:rPr>
        <w:t>informará</w:t>
      </w:r>
      <w:r w:rsidRPr="00C60306">
        <w:rPr>
          <w:rFonts w:eastAsia="Arial MT"/>
          <w:spacing w:val="1"/>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seus</w:t>
      </w:r>
      <w:r w:rsidRPr="00C60306">
        <w:rPr>
          <w:rFonts w:eastAsia="Arial MT"/>
          <w:spacing w:val="1"/>
          <w:kern w:val="0"/>
          <w:lang w:val="pt-PT"/>
        </w:rPr>
        <w:t xml:space="preserve"> </w:t>
      </w:r>
      <w:r w:rsidRPr="00C60306">
        <w:rPr>
          <w:rFonts w:eastAsia="Arial MT"/>
          <w:kern w:val="0"/>
          <w:lang w:val="pt-PT"/>
        </w:rPr>
        <w:t>superiores,</w:t>
      </w:r>
      <w:r w:rsidRPr="00C60306">
        <w:rPr>
          <w:rFonts w:eastAsia="Arial MT"/>
          <w:spacing w:val="1"/>
          <w:kern w:val="0"/>
          <w:lang w:val="pt-PT"/>
        </w:rPr>
        <w:t xml:space="preserve"> </w:t>
      </w:r>
      <w:r w:rsidRPr="00C60306">
        <w:rPr>
          <w:rFonts w:eastAsia="Arial MT"/>
          <w:kern w:val="0"/>
          <w:lang w:val="pt-PT"/>
        </w:rPr>
        <w:t>em</w:t>
      </w:r>
      <w:r w:rsidRPr="00C60306">
        <w:rPr>
          <w:rFonts w:eastAsia="Arial MT"/>
          <w:spacing w:val="1"/>
          <w:kern w:val="0"/>
          <w:lang w:val="pt-PT"/>
        </w:rPr>
        <w:t xml:space="preserve"> </w:t>
      </w:r>
      <w:r w:rsidRPr="00C60306">
        <w:rPr>
          <w:rFonts w:eastAsia="Arial MT"/>
          <w:kern w:val="0"/>
          <w:lang w:val="pt-PT"/>
        </w:rPr>
        <w:t>tempo</w:t>
      </w:r>
      <w:r w:rsidRPr="00C60306">
        <w:rPr>
          <w:rFonts w:eastAsia="Arial MT"/>
          <w:spacing w:val="1"/>
          <w:kern w:val="0"/>
          <w:lang w:val="pt-PT"/>
        </w:rPr>
        <w:t xml:space="preserve"> </w:t>
      </w:r>
      <w:r w:rsidRPr="00C60306">
        <w:rPr>
          <w:rFonts w:eastAsia="Arial MT"/>
          <w:kern w:val="0"/>
          <w:lang w:val="pt-PT"/>
        </w:rPr>
        <w:t>hábil</w:t>
      </w:r>
      <w:r w:rsidRPr="00C60306">
        <w:rPr>
          <w:rFonts w:eastAsia="Arial MT"/>
          <w:spacing w:val="1"/>
          <w:kern w:val="0"/>
          <w:lang w:val="pt-PT"/>
        </w:rPr>
        <w:t xml:space="preserve"> </w:t>
      </w:r>
      <w:r w:rsidRPr="00C60306">
        <w:rPr>
          <w:rFonts w:eastAsia="Arial MT"/>
          <w:kern w:val="0"/>
          <w:lang w:val="pt-PT"/>
        </w:rPr>
        <w:t>para</w:t>
      </w:r>
      <w:r w:rsidRPr="00C60306">
        <w:rPr>
          <w:rFonts w:eastAsia="Arial MT"/>
          <w:spacing w:val="1"/>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adoção</w:t>
      </w:r>
      <w:r w:rsidRPr="00C60306">
        <w:rPr>
          <w:rFonts w:eastAsia="Arial MT"/>
          <w:spacing w:val="1"/>
          <w:kern w:val="0"/>
          <w:lang w:val="pt-PT"/>
        </w:rPr>
        <w:t xml:space="preserve"> </w:t>
      </w:r>
      <w:r w:rsidRPr="00C60306">
        <w:rPr>
          <w:rFonts w:eastAsia="Arial MT"/>
          <w:kern w:val="0"/>
          <w:lang w:val="pt-PT"/>
        </w:rPr>
        <w:t>das</w:t>
      </w:r>
      <w:r w:rsidRPr="00C60306">
        <w:rPr>
          <w:rFonts w:eastAsia="Arial MT"/>
          <w:spacing w:val="1"/>
          <w:kern w:val="0"/>
          <w:lang w:val="pt-PT"/>
        </w:rPr>
        <w:t xml:space="preserve"> </w:t>
      </w:r>
      <w:r w:rsidRPr="00C60306">
        <w:rPr>
          <w:rFonts w:eastAsia="Arial MT"/>
          <w:kern w:val="0"/>
          <w:lang w:val="pt-PT"/>
        </w:rPr>
        <w:t>medidas</w:t>
      </w:r>
      <w:r w:rsidRPr="00C60306">
        <w:rPr>
          <w:rFonts w:eastAsia="Arial MT"/>
          <w:spacing w:val="1"/>
          <w:kern w:val="0"/>
          <w:lang w:val="pt-PT"/>
        </w:rPr>
        <w:t xml:space="preserve"> </w:t>
      </w:r>
      <w:r w:rsidRPr="00C60306">
        <w:rPr>
          <w:rFonts w:eastAsia="Arial MT"/>
          <w:kern w:val="0"/>
          <w:lang w:val="pt-PT"/>
        </w:rPr>
        <w:t>convenientes, a situação que demandar decisão ou providência que ultrapasse sua competência (Lei nº</w:t>
      </w:r>
      <w:r w:rsidRPr="00C60306">
        <w:rPr>
          <w:rFonts w:eastAsia="Arial MT"/>
          <w:spacing w:val="1"/>
          <w:kern w:val="0"/>
          <w:lang w:val="pt-PT"/>
        </w:rPr>
        <w:t xml:space="preserve"> </w:t>
      </w:r>
      <w:r w:rsidRPr="00C60306">
        <w:rPr>
          <w:rFonts w:eastAsia="Arial MT"/>
          <w:kern w:val="0"/>
          <w:lang w:val="pt-PT"/>
        </w:rPr>
        <w:t>14.133/2021,</w:t>
      </w:r>
      <w:r w:rsidRPr="00C60306">
        <w:rPr>
          <w:rFonts w:eastAsia="Arial MT"/>
          <w:spacing w:val="-2"/>
          <w:kern w:val="0"/>
          <w:lang w:val="pt-PT"/>
        </w:rPr>
        <w:t xml:space="preserve"> </w:t>
      </w:r>
      <w:r w:rsidRPr="00C60306">
        <w:rPr>
          <w:rFonts w:eastAsia="Arial MT"/>
          <w:kern w:val="0"/>
          <w:lang w:val="pt-PT"/>
        </w:rPr>
        <w:t>art. 117,</w:t>
      </w:r>
      <w:r w:rsidRPr="00C60306">
        <w:rPr>
          <w:rFonts w:eastAsia="Arial MT"/>
          <w:spacing w:val="-5"/>
          <w:kern w:val="0"/>
          <w:lang w:val="pt-PT"/>
        </w:rPr>
        <w:t xml:space="preserve"> </w:t>
      </w:r>
      <w:r w:rsidRPr="00C60306">
        <w:rPr>
          <w:rFonts w:eastAsia="Arial MT"/>
          <w:kern w:val="0"/>
          <w:lang w:val="pt-PT"/>
        </w:rPr>
        <w:t>§2º).</w:t>
      </w:r>
    </w:p>
    <w:p w:rsidR="00C60306" w:rsidRPr="00C60306" w:rsidRDefault="00C60306" w:rsidP="00C60306">
      <w:pPr>
        <w:numPr>
          <w:ilvl w:val="1"/>
          <w:numId w:val="44"/>
        </w:numPr>
        <w:tabs>
          <w:tab w:val="left" w:pos="736"/>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O </w:t>
      </w:r>
      <w:r w:rsidRPr="00C60306">
        <w:rPr>
          <w:rFonts w:eastAsia="Arial MT"/>
          <w:b/>
          <w:bCs/>
          <w:kern w:val="0"/>
          <w:lang w:val="pt-PT"/>
        </w:rPr>
        <w:t>CONTRATADO</w:t>
      </w:r>
      <w:r w:rsidRPr="00C60306">
        <w:rPr>
          <w:rFonts w:eastAsia="Arial MT"/>
          <w:kern w:val="0"/>
          <w:lang w:val="pt-PT"/>
        </w:rPr>
        <w:t xml:space="preserve"> será obrigado a reparar, corrigir, remover, reconstruir ou substituir, a suas expensas, no</w:t>
      </w:r>
      <w:r w:rsidRPr="00C60306">
        <w:rPr>
          <w:rFonts w:eastAsia="Arial MT"/>
          <w:spacing w:val="1"/>
          <w:kern w:val="0"/>
          <w:lang w:val="pt-PT"/>
        </w:rPr>
        <w:t xml:space="preserve"> </w:t>
      </w:r>
      <w:r w:rsidRPr="00C60306">
        <w:rPr>
          <w:rFonts w:eastAsia="Arial MT"/>
          <w:kern w:val="0"/>
          <w:lang w:val="pt-PT"/>
        </w:rPr>
        <w:t>total ou em parte, o objeto do contrato em que se verificarem vícios, defeitos ou incorreções resultantes de</w:t>
      </w:r>
      <w:r w:rsidRPr="00C60306">
        <w:rPr>
          <w:rFonts w:eastAsia="Arial MT"/>
          <w:spacing w:val="1"/>
          <w:kern w:val="0"/>
          <w:lang w:val="pt-PT"/>
        </w:rPr>
        <w:t xml:space="preserve"> </w:t>
      </w:r>
      <w:r w:rsidRPr="00C60306">
        <w:rPr>
          <w:rFonts w:eastAsia="Arial MT"/>
          <w:kern w:val="0"/>
          <w:lang w:val="pt-PT"/>
        </w:rPr>
        <w:t>sua execução ou</w:t>
      </w:r>
      <w:r w:rsidRPr="00C60306">
        <w:rPr>
          <w:rFonts w:eastAsia="Arial MT"/>
          <w:spacing w:val="-2"/>
          <w:kern w:val="0"/>
          <w:lang w:val="pt-PT"/>
        </w:rPr>
        <w:t xml:space="preserve"> </w:t>
      </w:r>
      <w:r w:rsidRPr="00C60306">
        <w:rPr>
          <w:rFonts w:eastAsia="Arial MT"/>
          <w:kern w:val="0"/>
          <w:lang w:val="pt-PT"/>
        </w:rPr>
        <w:t>de</w:t>
      </w:r>
      <w:r w:rsidRPr="00C60306">
        <w:rPr>
          <w:rFonts w:eastAsia="Arial MT"/>
          <w:spacing w:val="-2"/>
          <w:kern w:val="0"/>
          <w:lang w:val="pt-PT"/>
        </w:rPr>
        <w:t xml:space="preserve"> </w:t>
      </w:r>
      <w:r w:rsidRPr="00C60306">
        <w:rPr>
          <w:rFonts w:eastAsia="Arial MT"/>
          <w:kern w:val="0"/>
          <w:lang w:val="pt-PT"/>
        </w:rPr>
        <w:t>materiais nela</w:t>
      </w:r>
      <w:r w:rsidRPr="00C60306">
        <w:rPr>
          <w:rFonts w:eastAsia="Arial MT"/>
          <w:spacing w:val="-2"/>
          <w:kern w:val="0"/>
          <w:lang w:val="pt-PT"/>
        </w:rPr>
        <w:t xml:space="preserve"> </w:t>
      </w:r>
      <w:r w:rsidRPr="00C60306">
        <w:rPr>
          <w:rFonts w:eastAsia="Arial MT"/>
          <w:kern w:val="0"/>
          <w:lang w:val="pt-PT"/>
        </w:rPr>
        <w:t>empregados</w:t>
      </w:r>
      <w:r w:rsidRPr="00C60306">
        <w:rPr>
          <w:rFonts w:eastAsia="Arial MT"/>
          <w:spacing w:val="-2"/>
          <w:kern w:val="0"/>
          <w:lang w:val="pt-PT"/>
        </w:rPr>
        <w:t xml:space="preserve"> </w:t>
      </w:r>
      <w:r w:rsidRPr="00C60306">
        <w:rPr>
          <w:rFonts w:eastAsia="Arial MT"/>
          <w:kern w:val="0"/>
          <w:lang w:val="pt-PT"/>
        </w:rPr>
        <w:t>(Lei</w:t>
      </w:r>
      <w:r w:rsidRPr="00C60306">
        <w:rPr>
          <w:rFonts w:eastAsia="Arial MT"/>
          <w:spacing w:val="2"/>
          <w:kern w:val="0"/>
          <w:lang w:val="pt-PT"/>
        </w:rPr>
        <w:t xml:space="preserve"> </w:t>
      </w:r>
      <w:r w:rsidRPr="00C60306">
        <w:rPr>
          <w:rFonts w:eastAsia="Arial MT"/>
          <w:kern w:val="0"/>
          <w:lang w:val="pt-PT"/>
        </w:rPr>
        <w:t>nº</w:t>
      </w:r>
      <w:r w:rsidRPr="00C60306">
        <w:rPr>
          <w:rFonts w:eastAsia="Arial MT"/>
          <w:spacing w:val="-1"/>
          <w:kern w:val="0"/>
          <w:lang w:val="pt-PT"/>
        </w:rPr>
        <w:t xml:space="preserve"> </w:t>
      </w:r>
      <w:r w:rsidRPr="00C60306">
        <w:rPr>
          <w:rFonts w:eastAsia="Arial MT"/>
          <w:kern w:val="0"/>
          <w:lang w:val="pt-PT"/>
        </w:rPr>
        <w:t>14.133/2021,</w:t>
      </w:r>
      <w:r w:rsidRPr="00C60306">
        <w:rPr>
          <w:rFonts w:eastAsia="Arial MT"/>
          <w:spacing w:val="-2"/>
          <w:kern w:val="0"/>
          <w:lang w:val="pt-PT"/>
        </w:rPr>
        <w:t xml:space="preserve"> </w:t>
      </w:r>
      <w:r w:rsidRPr="00C60306">
        <w:rPr>
          <w:rFonts w:eastAsia="Arial MT"/>
          <w:kern w:val="0"/>
          <w:lang w:val="pt-PT"/>
        </w:rPr>
        <w:t>art.</w:t>
      </w:r>
      <w:r w:rsidRPr="00C60306">
        <w:rPr>
          <w:rFonts w:eastAsia="Arial MT"/>
          <w:spacing w:val="2"/>
          <w:kern w:val="0"/>
          <w:lang w:val="pt-PT"/>
        </w:rPr>
        <w:t xml:space="preserve"> </w:t>
      </w:r>
      <w:r w:rsidRPr="00C60306">
        <w:rPr>
          <w:rFonts w:eastAsia="Arial MT"/>
          <w:kern w:val="0"/>
          <w:lang w:val="pt-PT"/>
        </w:rPr>
        <w:t>119).</w:t>
      </w:r>
    </w:p>
    <w:p w:rsidR="00C60306" w:rsidRPr="00C60306" w:rsidRDefault="00C60306" w:rsidP="00C60306">
      <w:pPr>
        <w:numPr>
          <w:ilvl w:val="1"/>
          <w:numId w:val="44"/>
        </w:numPr>
        <w:tabs>
          <w:tab w:val="left" w:pos="742"/>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O </w:t>
      </w:r>
      <w:r w:rsidRPr="00C60306">
        <w:rPr>
          <w:rFonts w:eastAsia="Arial MT"/>
          <w:b/>
          <w:bCs/>
          <w:kern w:val="0"/>
          <w:lang w:val="pt-PT"/>
        </w:rPr>
        <w:t>CONTRATADO</w:t>
      </w:r>
      <w:r w:rsidRPr="00C60306">
        <w:rPr>
          <w:rFonts w:eastAsia="Arial MT"/>
          <w:kern w:val="0"/>
          <w:lang w:val="pt-PT"/>
        </w:rPr>
        <w:t xml:space="preserve"> será responsável pelos danos causados diretamente ao Consórcio Público Intermunicipal de Saúde da Região dos </w:t>
      </w:r>
      <w:proofErr w:type="gramStart"/>
      <w:r w:rsidRPr="00C60306">
        <w:rPr>
          <w:rFonts w:eastAsia="Arial MT"/>
          <w:kern w:val="0"/>
          <w:lang w:val="pt-PT"/>
        </w:rPr>
        <w:t>Grandes Lagos</w:t>
      </w:r>
      <w:proofErr w:type="gramEnd"/>
      <w:r w:rsidRPr="00C60306">
        <w:rPr>
          <w:rFonts w:eastAsia="Arial MT"/>
          <w:kern w:val="0"/>
          <w:lang w:val="pt-PT"/>
        </w:rPr>
        <w:t xml:space="preserve"> – CONSAGRA/SP ou a terceiros em</w:t>
      </w:r>
      <w:r w:rsidRPr="00C60306">
        <w:rPr>
          <w:rFonts w:eastAsia="Arial MT"/>
          <w:spacing w:val="1"/>
          <w:kern w:val="0"/>
          <w:lang w:val="pt-PT"/>
        </w:rPr>
        <w:t xml:space="preserve"> </w:t>
      </w:r>
      <w:r w:rsidRPr="00C60306">
        <w:rPr>
          <w:rFonts w:eastAsia="Arial MT"/>
          <w:kern w:val="0"/>
          <w:lang w:val="pt-PT"/>
        </w:rPr>
        <w:t>razão da execução</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1"/>
          <w:kern w:val="0"/>
          <w:lang w:val="pt-PT"/>
        </w:rPr>
        <w:t xml:space="preserve"> </w:t>
      </w:r>
      <w:r w:rsidRPr="00C60306">
        <w:rPr>
          <w:rFonts w:eastAsia="Arial MT"/>
          <w:kern w:val="0"/>
          <w:lang w:val="pt-PT"/>
        </w:rPr>
        <w:t>contrato, e não excluirá nem reduzirá essa</w:t>
      </w:r>
      <w:r w:rsidRPr="00C60306">
        <w:rPr>
          <w:rFonts w:eastAsia="Arial MT"/>
          <w:spacing w:val="1"/>
          <w:kern w:val="0"/>
          <w:lang w:val="pt-PT"/>
        </w:rPr>
        <w:t xml:space="preserve"> </w:t>
      </w:r>
      <w:r w:rsidRPr="00C60306">
        <w:rPr>
          <w:rFonts w:eastAsia="Arial MT"/>
          <w:kern w:val="0"/>
          <w:lang w:val="pt-PT"/>
        </w:rPr>
        <w:t>responsabilidade</w:t>
      </w:r>
      <w:r w:rsidRPr="00C60306">
        <w:rPr>
          <w:rFonts w:eastAsia="Arial MT"/>
          <w:spacing w:val="1"/>
          <w:kern w:val="0"/>
          <w:lang w:val="pt-PT"/>
        </w:rPr>
        <w:t xml:space="preserve"> </w:t>
      </w:r>
      <w:r w:rsidRPr="00C60306">
        <w:rPr>
          <w:rFonts w:eastAsia="Arial MT"/>
          <w:kern w:val="0"/>
          <w:lang w:val="pt-PT"/>
        </w:rPr>
        <w:t>a fiscalização ou o</w:t>
      </w:r>
      <w:r w:rsidRPr="00C60306">
        <w:rPr>
          <w:rFonts w:eastAsia="Arial MT"/>
          <w:spacing w:val="1"/>
          <w:kern w:val="0"/>
          <w:lang w:val="pt-PT"/>
        </w:rPr>
        <w:t xml:space="preserve"> </w:t>
      </w:r>
      <w:r w:rsidRPr="00C60306">
        <w:rPr>
          <w:rFonts w:eastAsia="Arial MT"/>
          <w:kern w:val="0"/>
          <w:lang w:val="pt-PT"/>
        </w:rPr>
        <w:t>acompanhamento</w:t>
      </w:r>
      <w:r w:rsidRPr="00C60306">
        <w:rPr>
          <w:rFonts w:eastAsia="Arial MT"/>
          <w:spacing w:val="-3"/>
          <w:kern w:val="0"/>
          <w:lang w:val="pt-PT"/>
        </w:rPr>
        <w:t xml:space="preserve"> </w:t>
      </w:r>
      <w:r w:rsidRPr="00C60306">
        <w:rPr>
          <w:rFonts w:eastAsia="Arial MT"/>
          <w:kern w:val="0"/>
          <w:lang w:val="pt-PT"/>
        </w:rPr>
        <w:t xml:space="preserve">pelo </w:t>
      </w:r>
      <w:r w:rsidRPr="00C60306">
        <w:rPr>
          <w:rFonts w:eastAsia="Arial MT"/>
          <w:b/>
          <w:bCs/>
          <w:kern w:val="0"/>
          <w:lang w:val="pt-PT"/>
        </w:rPr>
        <w:t>CONTRATANTE</w:t>
      </w:r>
      <w:r w:rsidRPr="00C60306">
        <w:rPr>
          <w:rFonts w:eastAsia="Arial MT"/>
          <w:kern w:val="0"/>
          <w:lang w:val="pt-PT"/>
        </w:rPr>
        <w:t xml:space="preserve"> (Lei</w:t>
      </w:r>
      <w:r w:rsidRPr="00C60306">
        <w:rPr>
          <w:rFonts w:eastAsia="Arial MT"/>
          <w:spacing w:val="2"/>
          <w:kern w:val="0"/>
          <w:lang w:val="pt-PT"/>
        </w:rPr>
        <w:t xml:space="preserve"> </w:t>
      </w:r>
      <w:r w:rsidRPr="00C60306">
        <w:rPr>
          <w:rFonts w:eastAsia="Arial MT"/>
          <w:kern w:val="0"/>
          <w:lang w:val="pt-PT"/>
        </w:rPr>
        <w:t>nº</w:t>
      </w:r>
      <w:r w:rsidRPr="00C60306">
        <w:rPr>
          <w:rFonts w:eastAsia="Arial MT"/>
          <w:spacing w:val="2"/>
          <w:kern w:val="0"/>
          <w:lang w:val="pt-PT"/>
        </w:rPr>
        <w:t xml:space="preserve"> </w:t>
      </w:r>
      <w:r w:rsidRPr="00C60306">
        <w:rPr>
          <w:rFonts w:eastAsia="Arial MT"/>
          <w:kern w:val="0"/>
          <w:lang w:val="pt-PT"/>
        </w:rPr>
        <w:t>14.133/2021, art.</w:t>
      </w:r>
      <w:r w:rsidRPr="00C60306">
        <w:rPr>
          <w:rFonts w:eastAsia="Arial MT"/>
          <w:spacing w:val="-1"/>
          <w:kern w:val="0"/>
          <w:lang w:val="pt-PT"/>
        </w:rPr>
        <w:t xml:space="preserve"> </w:t>
      </w:r>
      <w:r w:rsidRPr="00C60306">
        <w:rPr>
          <w:rFonts w:eastAsia="Arial MT"/>
          <w:kern w:val="0"/>
          <w:lang w:val="pt-PT"/>
        </w:rPr>
        <w:t>120).</w:t>
      </w:r>
    </w:p>
    <w:p w:rsidR="00C60306" w:rsidRPr="00C60306" w:rsidRDefault="00C60306" w:rsidP="00C60306">
      <w:pPr>
        <w:numPr>
          <w:ilvl w:val="1"/>
          <w:numId w:val="44"/>
        </w:numPr>
        <w:tabs>
          <w:tab w:val="left" w:pos="716"/>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Somente o </w:t>
      </w:r>
      <w:r w:rsidRPr="00C60306">
        <w:rPr>
          <w:rFonts w:eastAsia="Arial MT"/>
          <w:b/>
          <w:bCs/>
          <w:kern w:val="0"/>
          <w:lang w:val="pt-PT"/>
        </w:rPr>
        <w:t>CONTRATADO</w:t>
      </w:r>
      <w:r w:rsidRPr="00C60306">
        <w:rPr>
          <w:rFonts w:eastAsia="Arial MT"/>
          <w:kern w:val="0"/>
          <w:lang w:val="pt-PT"/>
        </w:rPr>
        <w:t xml:space="preserve"> será responsável pelos encargos trabalhistas, previdenciários, fiscais e comerciais</w:t>
      </w:r>
      <w:r w:rsidRPr="00C60306">
        <w:rPr>
          <w:rFonts w:eastAsia="Arial MT"/>
          <w:spacing w:val="-52"/>
          <w:kern w:val="0"/>
          <w:lang w:val="pt-PT"/>
        </w:rPr>
        <w:t xml:space="preserve"> </w:t>
      </w:r>
      <w:r w:rsidRPr="00C60306">
        <w:rPr>
          <w:rFonts w:eastAsia="Arial MT"/>
          <w:kern w:val="0"/>
          <w:lang w:val="pt-PT"/>
        </w:rPr>
        <w:t>resultantes</w:t>
      </w:r>
      <w:r w:rsidRPr="00C60306">
        <w:rPr>
          <w:rFonts w:eastAsia="Arial MT"/>
          <w:spacing w:val="-1"/>
          <w:kern w:val="0"/>
          <w:lang w:val="pt-PT"/>
        </w:rPr>
        <w:t xml:space="preserve"> </w:t>
      </w:r>
      <w:r w:rsidRPr="00C60306">
        <w:rPr>
          <w:rFonts w:eastAsia="Arial MT"/>
          <w:kern w:val="0"/>
          <w:lang w:val="pt-PT"/>
        </w:rPr>
        <w:t>da execução do</w:t>
      </w:r>
      <w:r w:rsidRPr="00C60306">
        <w:rPr>
          <w:rFonts w:eastAsia="Arial MT"/>
          <w:spacing w:val="-2"/>
          <w:kern w:val="0"/>
          <w:lang w:val="pt-PT"/>
        </w:rPr>
        <w:t xml:space="preserve"> </w:t>
      </w:r>
      <w:r w:rsidRPr="00C60306">
        <w:rPr>
          <w:rFonts w:eastAsia="Arial MT"/>
          <w:kern w:val="0"/>
          <w:lang w:val="pt-PT"/>
        </w:rPr>
        <w:t>contrato (Lei nº</w:t>
      </w:r>
      <w:r w:rsidRPr="00C60306">
        <w:rPr>
          <w:rFonts w:eastAsia="Arial MT"/>
          <w:spacing w:val="2"/>
          <w:kern w:val="0"/>
          <w:lang w:val="pt-PT"/>
        </w:rPr>
        <w:t xml:space="preserve"> </w:t>
      </w:r>
      <w:r w:rsidRPr="00C60306">
        <w:rPr>
          <w:rFonts w:eastAsia="Arial MT"/>
          <w:kern w:val="0"/>
          <w:lang w:val="pt-PT"/>
        </w:rPr>
        <w:t>14.133/2021, art.</w:t>
      </w:r>
      <w:r w:rsidRPr="00C60306">
        <w:rPr>
          <w:rFonts w:eastAsia="Arial MT"/>
          <w:spacing w:val="-1"/>
          <w:kern w:val="0"/>
          <w:lang w:val="pt-PT"/>
        </w:rPr>
        <w:t xml:space="preserve"> </w:t>
      </w:r>
      <w:r w:rsidRPr="00C60306">
        <w:rPr>
          <w:rFonts w:eastAsia="Arial MT"/>
          <w:kern w:val="0"/>
          <w:lang w:val="pt-PT"/>
        </w:rPr>
        <w:t>121,</w:t>
      </w:r>
      <w:r w:rsidRPr="00C60306">
        <w:rPr>
          <w:rFonts w:eastAsia="Arial MT"/>
          <w:spacing w:val="-2"/>
          <w:kern w:val="0"/>
          <w:lang w:val="pt-PT"/>
        </w:rPr>
        <w:t xml:space="preserve"> </w:t>
      </w:r>
      <w:r w:rsidRPr="00C60306">
        <w:rPr>
          <w:rFonts w:eastAsia="Arial MT"/>
          <w:kern w:val="0"/>
          <w:lang w:val="pt-PT"/>
        </w:rPr>
        <w:t>caput).</w:t>
      </w:r>
    </w:p>
    <w:p w:rsidR="00C60306" w:rsidRPr="00C60306" w:rsidRDefault="00C60306" w:rsidP="00C60306">
      <w:pPr>
        <w:numPr>
          <w:ilvl w:val="1"/>
          <w:numId w:val="44"/>
        </w:numPr>
        <w:tabs>
          <w:tab w:val="left" w:pos="716"/>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 xml:space="preserve">A inadimplência do </w:t>
      </w:r>
      <w:r w:rsidRPr="00C60306">
        <w:rPr>
          <w:rFonts w:eastAsia="Arial MT"/>
          <w:b/>
          <w:bCs/>
          <w:kern w:val="0"/>
          <w:lang w:val="pt-PT"/>
        </w:rPr>
        <w:t>CONTRATADO</w:t>
      </w:r>
      <w:r w:rsidRPr="00C60306">
        <w:rPr>
          <w:rFonts w:eastAsia="Arial MT"/>
          <w:kern w:val="0"/>
          <w:lang w:val="pt-PT"/>
        </w:rPr>
        <w:t xml:space="preserve"> em relação aos encargos trabalhistas, fiscais e comerciais não transferirá</w:t>
      </w:r>
      <w:r w:rsidRPr="00C60306">
        <w:rPr>
          <w:rFonts w:eastAsia="Arial MT"/>
          <w:spacing w:val="-52"/>
          <w:kern w:val="0"/>
          <w:lang w:val="pt-PT"/>
        </w:rPr>
        <w:t xml:space="preserve"> </w:t>
      </w:r>
      <w:r w:rsidRPr="00C60306">
        <w:rPr>
          <w:rFonts w:eastAsia="Arial MT"/>
          <w:kern w:val="0"/>
          <w:lang w:val="pt-PT"/>
        </w:rPr>
        <w:t xml:space="preserve">ao Consórcio Público Intermunicipal de Saúde da Região dos </w:t>
      </w:r>
      <w:proofErr w:type="gramStart"/>
      <w:r w:rsidRPr="00C60306">
        <w:rPr>
          <w:rFonts w:eastAsia="Arial MT"/>
          <w:kern w:val="0"/>
          <w:lang w:val="pt-PT"/>
        </w:rPr>
        <w:t>Grandes Lagos</w:t>
      </w:r>
      <w:proofErr w:type="gramEnd"/>
      <w:r w:rsidRPr="00C60306">
        <w:rPr>
          <w:rFonts w:eastAsia="Arial MT"/>
          <w:kern w:val="0"/>
          <w:lang w:val="pt-PT"/>
        </w:rPr>
        <w:t xml:space="preserve"> – </w:t>
      </w:r>
      <w:r w:rsidRPr="00C60306">
        <w:rPr>
          <w:rFonts w:eastAsia="Arial MT"/>
          <w:kern w:val="0"/>
          <w:lang w:val="pt-PT"/>
        </w:rPr>
        <w:lastRenderedPageBreak/>
        <w:t>CONSAGRA/SP a responsabilidade pelo seu pagamento e não poderá onerar o objeto do contrato (Lei nº</w:t>
      </w:r>
      <w:r w:rsidRPr="00C60306">
        <w:rPr>
          <w:rFonts w:eastAsia="Arial MT"/>
          <w:spacing w:val="1"/>
          <w:kern w:val="0"/>
          <w:lang w:val="pt-PT"/>
        </w:rPr>
        <w:t xml:space="preserve"> </w:t>
      </w:r>
      <w:r w:rsidRPr="00C60306">
        <w:rPr>
          <w:rFonts w:eastAsia="Arial MT"/>
          <w:kern w:val="0"/>
          <w:lang w:val="pt-PT"/>
        </w:rPr>
        <w:t>14.133/2021,</w:t>
      </w:r>
      <w:r w:rsidRPr="00C60306">
        <w:rPr>
          <w:rFonts w:eastAsia="Arial MT"/>
          <w:spacing w:val="-2"/>
          <w:kern w:val="0"/>
          <w:lang w:val="pt-PT"/>
        </w:rPr>
        <w:t xml:space="preserve"> </w:t>
      </w:r>
      <w:r w:rsidRPr="00C60306">
        <w:rPr>
          <w:rFonts w:eastAsia="Arial MT"/>
          <w:kern w:val="0"/>
          <w:lang w:val="pt-PT"/>
        </w:rPr>
        <w:t>art. 121,</w:t>
      </w:r>
      <w:r w:rsidRPr="00C60306">
        <w:rPr>
          <w:rFonts w:eastAsia="Arial MT"/>
          <w:spacing w:val="-5"/>
          <w:kern w:val="0"/>
          <w:lang w:val="pt-PT"/>
        </w:rPr>
        <w:t xml:space="preserve"> </w:t>
      </w:r>
      <w:r w:rsidRPr="00C60306">
        <w:rPr>
          <w:rFonts w:eastAsia="Arial MT"/>
          <w:kern w:val="0"/>
          <w:lang w:val="pt-PT"/>
        </w:rPr>
        <w:t>§1º).</w:t>
      </w:r>
    </w:p>
    <w:p w:rsidR="00C60306" w:rsidRPr="00C60306" w:rsidRDefault="00C60306" w:rsidP="00C60306">
      <w:pPr>
        <w:numPr>
          <w:ilvl w:val="1"/>
          <w:numId w:val="44"/>
        </w:numPr>
        <w:tabs>
          <w:tab w:val="left" w:pos="848"/>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As</w:t>
      </w:r>
      <w:r w:rsidRPr="00C60306">
        <w:rPr>
          <w:rFonts w:eastAsia="Arial MT"/>
          <w:spacing w:val="19"/>
          <w:kern w:val="0"/>
          <w:lang w:val="pt-PT"/>
        </w:rPr>
        <w:t xml:space="preserve"> </w:t>
      </w:r>
      <w:r w:rsidRPr="00C60306">
        <w:rPr>
          <w:rFonts w:eastAsia="Arial MT"/>
          <w:kern w:val="0"/>
          <w:lang w:val="pt-PT"/>
        </w:rPr>
        <w:t>comunicações</w:t>
      </w:r>
      <w:r w:rsidRPr="00C60306">
        <w:rPr>
          <w:rFonts w:eastAsia="Arial MT"/>
          <w:spacing w:val="19"/>
          <w:kern w:val="0"/>
          <w:lang w:val="pt-PT"/>
        </w:rPr>
        <w:t xml:space="preserve"> </w:t>
      </w:r>
      <w:r w:rsidRPr="00C60306">
        <w:rPr>
          <w:rFonts w:eastAsia="Arial MT"/>
          <w:kern w:val="0"/>
          <w:lang w:val="pt-PT"/>
        </w:rPr>
        <w:t>entre</w:t>
      </w:r>
      <w:r w:rsidRPr="00C60306">
        <w:rPr>
          <w:rFonts w:eastAsia="Arial MT"/>
          <w:spacing w:val="20"/>
          <w:kern w:val="0"/>
          <w:lang w:val="pt-PT"/>
        </w:rPr>
        <w:t xml:space="preserve"> </w:t>
      </w:r>
      <w:r w:rsidRPr="00C60306">
        <w:rPr>
          <w:rFonts w:eastAsia="Arial MT"/>
          <w:kern w:val="0"/>
          <w:lang w:val="pt-PT"/>
        </w:rPr>
        <w:t>o</w:t>
      </w:r>
      <w:r w:rsidRPr="00C60306">
        <w:rPr>
          <w:rFonts w:eastAsia="Arial MT"/>
          <w:spacing w:val="19"/>
          <w:kern w:val="0"/>
          <w:lang w:val="pt-PT"/>
        </w:rPr>
        <w:t xml:space="preserve"> </w:t>
      </w:r>
      <w:r w:rsidRPr="00C60306">
        <w:rPr>
          <w:rFonts w:eastAsia="Arial MT"/>
          <w:kern w:val="0"/>
          <w:lang w:val="pt-PT"/>
        </w:rPr>
        <w:t>órgão</w:t>
      </w:r>
      <w:r w:rsidRPr="00C60306">
        <w:rPr>
          <w:rFonts w:eastAsia="Arial MT"/>
          <w:spacing w:val="19"/>
          <w:kern w:val="0"/>
          <w:lang w:val="pt-PT"/>
        </w:rPr>
        <w:t xml:space="preserve"> </w:t>
      </w:r>
      <w:r w:rsidRPr="00C60306">
        <w:rPr>
          <w:rFonts w:eastAsia="Arial MT"/>
          <w:kern w:val="0"/>
          <w:lang w:val="pt-PT"/>
        </w:rPr>
        <w:t>ou</w:t>
      </w:r>
      <w:r w:rsidRPr="00C60306">
        <w:rPr>
          <w:rFonts w:eastAsia="Arial MT"/>
          <w:spacing w:val="22"/>
          <w:kern w:val="0"/>
          <w:lang w:val="pt-PT"/>
        </w:rPr>
        <w:t xml:space="preserve"> </w:t>
      </w:r>
      <w:r w:rsidRPr="00C60306">
        <w:rPr>
          <w:rFonts w:eastAsia="Arial MT"/>
          <w:kern w:val="0"/>
          <w:lang w:val="pt-PT"/>
        </w:rPr>
        <w:t>entidade</w:t>
      </w:r>
      <w:r w:rsidRPr="00C60306">
        <w:rPr>
          <w:rFonts w:eastAsia="Arial MT"/>
          <w:spacing w:val="19"/>
          <w:kern w:val="0"/>
          <w:lang w:val="pt-PT"/>
        </w:rPr>
        <w:t xml:space="preserve"> </w:t>
      </w:r>
      <w:r w:rsidRPr="00C60306">
        <w:rPr>
          <w:rFonts w:eastAsia="Arial MT"/>
          <w:kern w:val="0"/>
          <w:lang w:val="pt-PT"/>
        </w:rPr>
        <w:t>e</w:t>
      </w:r>
      <w:r w:rsidRPr="00C60306">
        <w:rPr>
          <w:rFonts w:eastAsia="Arial MT"/>
          <w:spacing w:val="18"/>
          <w:kern w:val="0"/>
          <w:lang w:val="pt-PT"/>
        </w:rPr>
        <w:t xml:space="preserve"> </w:t>
      </w:r>
      <w:r w:rsidRPr="00C60306">
        <w:rPr>
          <w:rFonts w:eastAsia="Arial MT"/>
          <w:kern w:val="0"/>
          <w:lang w:val="pt-PT"/>
        </w:rPr>
        <w:t>a</w:t>
      </w:r>
      <w:r w:rsidRPr="00C60306">
        <w:rPr>
          <w:rFonts w:eastAsia="Arial MT"/>
          <w:spacing w:val="21"/>
          <w:kern w:val="0"/>
          <w:lang w:val="pt-PT"/>
        </w:rPr>
        <w:t xml:space="preserve"> </w:t>
      </w:r>
      <w:r w:rsidRPr="00C60306">
        <w:rPr>
          <w:rFonts w:eastAsia="Arial MT"/>
          <w:kern w:val="0"/>
          <w:lang w:val="pt-PT"/>
        </w:rPr>
        <w:t>contratada</w:t>
      </w:r>
      <w:r w:rsidRPr="00C60306">
        <w:rPr>
          <w:rFonts w:eastAsia="Arial MT"/>
          <w:spacing w:val="22"/>
          <w:kern w:val="0"/>
          <w:lang w:val="pt-PT"/>
        </w:rPr>
        <w:t xml:space="preserve"> </w:t>
      </w:r>
      <w:r w:rsidRPr="00C60306">
        <w:rPr>
          <w:rFonts w:eastAsia="Arial MT"/>
          <w:kern w:val="0"/>
          <w:lang w:val="pt-PT"/>
        </w:rPr>
        <w:t>devem</w:t>
      </w:r>
      <w:r w:rsidRPr="00C60306">
        <w:rPr>
          <w:rFonts w:eastAsia="Arial MT"/>
          <w:spacing w:val="21"/>
          <w:kern w:val="0"/>
          <w:lang w:val="pt-PT"/>
        </w:rPr>
        <w:t xml:space="preserve"> </w:t>
      </w:r>
      <w:r w:rsidRPr="00C60306">
        <w:rPr>
          <w:rFonts w:eastAsia="Arial MT"/>
          <w:kern w:val="0"/>
          <w:lang w:val="pt-PT"/>
        </w:rPr>
        <w:t>ser</w:t>
      </w:r>
      <w:r w:rsidRPr="00C60306">
        <w:rPr>
          <w:rFonts w:eastAsia="Arial MT"/>
          <w:spacing w:val="23"/>
          <w:kern w:val="0"/>
          <w:lang w:val="pt-PT"/>
        </w:rPr>
        <w:t xml:space="preserve"> </w:t>
      </w:r>
      <w:r w:rsidRPr="00C60306">
        <w:rPr>
          <w:rFonts w:eastAsia="Arial MT"/>
          <w:kern w:val="0"/>
          <w:lang w:val="pt-PT"/>
        </w:rPr>
        <w:t>realizadas</w:t>
      </w:r>
      <w:r w:rsidRPr="00C60306">
        <w:rPr>
          <w:rFonts w:eastAsia="Arial MT"/>
          <w:spacing w:val="21"/>
          <w:kern w:val="0"/>
          <w:lang w:val="pt-PT"/>
        </w:rPr>
        <w:t xml:space="preserve"> </w:t>
      </w:r>
      <w:r w:rsidRPr="00C60306">
        <w:rPr>
          <w:rFonts w:eastAsia="Arial MT"/>
          <w:kern w:val="0"/>
          <w:lang w:val="pt-PT"/>
        </w:rPr>
        <w:t>por</w:t>
      </w:r>
      <w:r w:rsidRPr="00C60306">
        <w:rPr>
          <w:rFonts w:eastAsia="Arial MT"/>
          <w:spacing w:val="22"/>
          <w:kern w:val="0"/>
          <w:lang w:val="pt-PT"/>
        </w:rPr>
        <w:t xml:space="preserve"> </w:t>
      </w:r>
      <w:r w:rsidRPr="00C60306">
        <w:rPr>
          <w:rFonts w:eastAsia="Arial MT"/>
          <w:kern w:val="0"/>
          <w:lang w:val="pt-PT"/>
        </w:rPr>
        <w:t>escrito</w:t>
      </w:r>
      <w:r w:rsidRPr="00C60306">
        <w:rPr>
          <w:rFonts w:eastAsia="Arial MT"/>
          <w:spacing w:val="22"/>
          <w:kern w:val="0"/>
          <w:lang w:val="pt-PT"/>
        </w:rPr>
        <w:t xml:space="preserve"> </w:t>
      </w:r>
      <w:r w:rsidRPr="00C60306">
        <w:rPr>
          <w:rFonts w:eastAsia="Arial MT"/>
          <w:kern w:val="0"/>
          <w:lang w:val="pt-PT"/>
        </w:rPr>
        <w:t>sempre</w:t>
      </w:r>
      <w:r w:rsidRPr="00C60306">
        <w:rPr>
          <w:rFonts w:eastAsia="Arial MT"/>
          <w:spacing w:val="-53"/>
          <w:kern w:val="0"/>
          <w:lang w:val="pt-PT"/>
        </w:rPr>
        <w:t xml:space="preserve"> </w:t>
      </w:r>
      <w:r w:rsidRPr="00C60306">
        <w:rPr>
          <w:rFonts w:eastAsia="Arial MT"/>
          <w:kern w:val="0"/>
          <w:lang w:val="pt-PT"/>
        </w:rPr>
        <w:t>que o ato exigir tal formalidade, admitindo-se, excepcionalmente, o uso de mensagem eletrônica para esse</w:t>
      </w:r>
      <w:r w:rsidRPr="00C60306">
        <w:rPr>
          <w:rFonts w:eastAsia="Arial MT"/>
          <w:spacing w:val="1"/>
          <w:kern w:val="0"/>
          <w:lang w:val="pt-PT"/>
        </w:rPr>
        <w:t xml:space="preserve"> </w:t>
      </w:r>
      <w:r w:rsidRPr="00C60306">
        <w:rPr>
          <w:rFonts w:eastAsia="Arial MT"/>
          <w:kern w:val="0"/>
          <w:lang w:val="pt-PT"/>
        </w:rPr>
        <w:t>fim.</w:t>
      </w:r>
    </w:p>
    <w:p w:rsidR="00C60306" w:rsidRPr="00C60306" w:rsidRDefault="00C60306" w:rsidP="00C60306">
      <w:pPr>
        <w:numPr>
          <w:ilvl w:val="1"/>
          <w:numId w:val="44"/>
        </w:numPr>
        <w:tabs>
          <w:tab w:val="left" w:pos="864"/>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O órgão ou entidade poderá convocar representante da empresa para adoção de providências que</w:t>
      </w:r>
      <w:r w:rsidRPr="00C60306">
        <w:rPr>
          <w:rFonts w:eastAsia="Arial MT"/>
          <w:spacing w:val="1"/>
          <w:kern w:val="0"/>
          <w:lang w:val="pt-PT"/>
        </w:rPr>
        <w:t xml:space="preserve"> </w:t>
      </w:r>
      <w:r w:rsidRPr="00C60306">
        <w:rPr>
          <w:rFonts w:eastAsia="Arial MT"/>
          <w:kern w:val="0"/>
          <w:lang w:val="pt-PT"/>
        </w:rPr>
        <w:t>devam</w:t>
      </w:r>
      <w:r w:rsidRPr="00C60306">
        <w:rPr>
          <w:rFonts w:eastAsia="Arial MT"/>
          <w:spacing w:val="1"/>
          <w:kern w:val="0"/>
          <w:lang w:val="pt-PT"/>
        </w:rPr>
        <w:t xml:space="preserve"> </w:t>
      </w:r>
      <w:r w:rsidRPr="00C60306">
        <w:rPr>
          <w:rFonts w:eastAsia="Arial MT"/>
          <w:kern w:val="0"/>
          <w:lang w:val="pt-PT"/>
        </w:rPr>
        <w:t>ser</w:t>
      </w:r>
      <w:r w:rsidRPr="00C60306">
        <w:rPr>
          <w:rFonts w:eastAsia="Arial MT"/>
          <w:spacing w:val="1"/>
          <w:kern w:val="0"/>
          <w:lang w:val="pt-PT"/>
        </w:rPr>
        <w:t xml:space="preserve"> </w:t>
      </w:r>
      <w:r w:rsidRPr="00C60306">
        <w:rPr>
          <w:rFonts w:eastAsia="Arial MT"/>
          <w:kern w:val="0"/>
          <w:lang w:val="pt-PT"/>
        </w:rPr>
        <w:t>cumpridas de</w:t>
      </w:r>
      <w:r w:rsidRPr="00C60306">
        <w:rPr>
          <w:rFonts w:eastAsia="Arial MT"/>
          <w:spacing w:val="1"/>
          <w:kern w:val="0"/>
          <w:lang w:val="pt-PT"/>
        </w:rPr>
        <w:t xml:space="preserve"> </w:t>
      </w:r>
      <w:r w:rsidRPr="00C60306">
        <w:rPr>
          <w:rFonts w:eastAsia="Arial MT"/>
          <w:kern w:val="0"/>
          <w:lang w:val="pt-PT"/>
        </w:rPr>
        <w:t>imediato.</w:t>
      </w:r>
    </w:p>
    <w:p w:rsidR="00C60306" w:rsidRPr="00C60306" w:rsidRDefault="00C60306" w:rsidP="00C60306">
      <w:pPr>
        <w:numPr>
          <w:ilvl w:val="1"/>
          <w:numId w:val="44"/>
        </w:numPr>
        <w:tabs>
          <w:tab w:val="left" w:pos="899"/>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Após</w:t>
      </w:r>
      <w:r w:rsidRPr="00C60306">
        <w:rPr>
          <w:rFonts w:eastAsia="Arial MT"/>
          <w:spacing w:val="1"/>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assinatura</w:t>
      </w:r>
      <w:r w:rsidRPr="00C60306">
        <w:rPr>
          <w:rFonts w:eastAsia="Arial MT"/>
          <w:spacing w:val="1"/>
          <w:kern w:val="0"/>
          <w:lang w:val="pt-PT"/>
        </w:rPr>
        <w:t xml:space="preserve"> </w:t>
      </w:r>
      <w:r w:rsidRPr="00C60306">
        <w:rPr>
          <w:rFonts w:eastAsia="Arial MT"/>
          <w:kern w:val="0"/>
          <w:lang w:val="pt-PT"/>
        </w:rPr>
        <w:t>do</w:t>
      </w:r>
      <w:r w:rsidRPr="00C60306">
        <w:rPr>
          <w:rFonts w:eastAsia="Arial MT"/>
          <w:spacing w:val="1"/>
          <w:kern w:val="0"/>
          <w:lang w:val="pt-PT"/>
        </w:rPr>
        <w:t xml:space="preserve"> </w:t>
      </w:r>
      <w:r w:rsidRPr="00C60306">
        <w:rPr>
          <w:rFonts w:eastAsia="Arial MT"/>
          <w:kern w:val="0"/>
          <w:lang w:val="pt-PT"/>
        </w:rPr>
        <w:t>contrato</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instrumento</w:t>
      </w:r>
      <w:r w:rsidRPr="00C60306">
        <w:rPr>
          <w:rFonts w:eastAsia="Arial MT"/>
          <w:spacing w:val="1"/>
          <w:kern w:val="0"/>
          <w:lang w:val="pt-PT"/>
        </w:rPr>
        <w:t xml:space="preserve"> </w:t>
      </w:r>
      <w:r w:rsidRPr="00C60306">
        <w:rPr>
          <w:rFonts w:eastAsia="Arial MT"/>
          <w:kern w:val="0"/>
          <w:lang w:val="pt-PT"/>
        </w:rPr>
        <w:t>equivalente,</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órgão</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entidade</w:t>
      </w:r>
      <w:r w:rsidRPr="00C60306">
        <w:rPr>
          <w:rFonts w:eastAsia="Arial MT"/>
          <w:spacing w:val="1"/>
          <w:kern w:val="0"/>
          <w:lang w:val="pt-PT"/>
        </w:rPr>
        <w:t xml:space="preserve"> </w:t>
      </w:r>
      <w:r w:rsidRPr="00C60306">
        <w:rPr>
          <w:rFonts w:eastAsia="Arial MT"/>
          <w:kern w:val="0"/>
          <w:lang w:val="pt-PT"/>
        </w:rPr>
        <w:t>convocará</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representante da empresa contratada para reunião inicial para apresentação do plano de fiscalização, que</w:t>
      </w:r>
      <w:r w:rsidRPr="00C60306">
        <w:rPr>
          <w:rFonts w:eastAsia="Arial MT"/>
          <w:spacing w:val="1"/>
          <w:kern w:val="0"/>
          <w:lang w:val="pt-PT"/>
        </w:rPr>
        <w:t xml:space="preserve"> </w:t>
      </w:r>
      <w:r w:rsidRPr="00C60306">
        <w:rPr>
          <w:rFonts w:eastAsia="Arial MT"/>
          <w:kern w:val="0"/>
          <w:lang w:val="pt-PT"/>
        </w:rPr>
        <w:t>conterá informações acerca das obrigações contratuais, dos mecanismos de fiscalização, das estratégias para</w:t>
      </w:r>
      <w:r w:rsidRPr="00C60306">
        <w:rPr>
          <w:rFonts w:eastAsia="Arial MT"/>
          <w:spacing w:val="1"/>
          <w:kern w:val="0"/>
          <w:lang w:val="pt-PT"/>
        </w:rPr>
        <w:t xml:space="preserve"> </w:t>
      </w:r>
      <w:r w:rsidRPr="00C60306">
        <w:rPr>
          <w:rFonts w:eastAsia="Arial MT"/>
          <w:kern w:val="0"/>
          <w:lang w:val="pt-PT"/>
        </w:rPr>
        <w:t>execução do objeto, do plano complementar de execução da contratada, quando houver, do método de</w:t>
      </w:r>
      <w:r w:rsidRPr="00C60306">
        <w:rPr>
          <w:rFonts w:eastAsia="Arial MT"/>
          <w:spacing w:val="1"/>
          <w:kern w:val="0"/>
          <w:lang w:val="pt-PT"/>
        </w:rPr>
        <w:t xml:space="preserve"> </w:t>
      </w:r>
      <w:r w:rsidRPr="00C60306">
        <w:rPr>
          <w:rFonts w:eastAsia="Arial MT"/>
          <w:kern w:val="0"/>
          <w:lang w:val="pt-PT"/>
        </w:rPr>
        <w:t>aferição</w:t>
      </w:r>
      <w:r w:rsidRPr="00C60306">
        <w:rPr>
          <w:rFonts w:eastAsia="Arial MT"/>
          <w:spacing w:val="-1"/>
          <w:kern w:val="0"/>
          <w:lang w:val="pt-PT"/>
        </w:rPr>
        <w:t xml:space="preserve"> </w:t>
      </w:r>
      <w:r w:rsidRPr="00C60306">
        <w:rPr>
          <w:rFonts w:eastAsia="Arial MT"/>
          <w:kern w:val="0"/>
          <w:lang w:val="pt-PT"/>
        </w:rPr>
        <w:t>dos resultados e</w:t>
      </w:r>
      <w:r w:rsidRPr="00C60306">
        <w:rPr>
          <w:rFonts w:eastAsia="Arial MT"/>
          <w:spacing w:val="-3"/>
          <w:kern w:val="0"/>
          <w:lang w:val="pt-PT"/>
        </w:rPr>
        <w:t xml:space="preserve"> </w:t>
      </w:r>
      <w:r w:rsidRPr="00C60306">
        <w:rPr>
          <w:rFonts w:eastAsia="Arial MT"/>
          <w:kern w:val="0"/>
          <w:lang w:val="pt-PT"/>
        </w:rPr>
        <w:t>das sanções</w:t>
      </w:r>
      <w:r w:rsidRPr="00C60306">
        <w:rPr>
          <w:rFonts w:eastAsia="Arial MT"/>
          <w:spacing w:val="-2"/>
          <w:kern w:val="0"/>
          <w:lang w:val="pt-PT"/>
        </w:rPr>
        <w:t xml:space="preserve"> </w:t>
      </w:r>
      <w:r w:rsidRPr="00C60306">
        <w:rPr>
          <w:rFonts w:eastAsia="Arial MT"/>
          <w:kern w:val="0"/>
          <w:lang w:val="pt-PT"/>
        </w:rPr>
        <w:t>aplicáveis, dentre</w:t>
      </w:r>
      <w:r w:rsidRPr="00C60306">
        <w:rPr>
          <w:rFonts w:eastAsia="Arial MT"/>
          <w:spacing w:val="-3"/>
          <w:kern w:val="0"/>
          <w:lang w:val="pt-PT"/>
        </w:rPr>
        <w:t xml:space="preserve"> </w:t>
      </w:r>
      <w:r w:rsidRPr="00C60306">
        <w:rPr>
          <w:rFonts w:eastAsia="Arial MT"/>
          <w:kern w:val="0"/>
          <w:lang w:val="pt-PT"/>
        </w:rPr>
        <w:t>outros.</w:t>
      </w:r>
    </w:p>
    <w:p w:rsidR="00C60306" w:rsidRPr="00C60306" w:rsidRDefault="00C60306" w:rsidP="00C60306">
      <w:pPr>
        <w:numPr>
          <w:ilvl w:val="1"/>
          <w:numId w:val="44"/>
        </w:numPr>
        <w:tabs>
          <w:tab w:val="left" w:pos="875"/>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Antes do pagamento da nota fiscal ou da fatura, deverá ser consultada a regularidade fiscal da</w:t>
      </w:r>
      <w:r w:rsidRPr="00C60306">
        <w:rPr>
          <w:rFonts w:eastAsia="Arial MT"/>
          <w:spacing w:val="1"/>
          <w:kern w:val="0"/>
          <w:lang w:val="pt-PT"/>
        </w:rPr>
        <w:t xml:space="preserve"> </w:t>
      </w:r>
      <w:r w:rsidRPr="00C60306">
        <w:rPr>
          <w:rFonts w:eastAsia="Arial MT"/>
          <w:kern w:val="0"/>
          <w:lang w:val="pt-PT"/>
        </w:rPr>
        <w:t>empresa.</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51"/>
        </w:numPr>
        <w:tabs>
          <w:tab w:val="left" w:pos="550"/>
        </w:tabs>
        <w:suppressAutoHyphens w:val="0"/>
        <w:autoSpaceDE w:val="0"/>
        <w:spacing w:after="0" w:line="240" w:lineRule="auto"/>
        <w:ind w:left="426" w:right="-8" w:hanging="426"/>
        <w:jc w:val="both"/>
        <w:textAlignment w:val="auto"/>
        <w:outlineLvl w:val="1"/>
        <w:rPr>
          <w:rFonts w:eastAsia="Times New Roman"/>
          <w:bCs/>
          <w:kern w:val="0"/>
          <w:lang w:val="pt-PT"/>
        </w:rPr>
      </w:pPr>
      <w:r w:rsidRPr="00C60306">
        <w:rPr>
          <w:rFonts w:eastAsia="Times New Roman"/>
          <w:bCs/>
          <w:kern w:val="0"/>
          <w:lang w:val="pt-PT"/>
        </w:rPr>
        <w:t>CONDUTA</w:t>
      </w:r>
      <w:r w:rsidRPr="00C60306">
        <w:rPr>
          <w:rFonts w:eastAsia="Times New Roman"/>
          <w:bCs/>
          <w:spacing w:val="-1"/>
          <w:kern w:val="0"/>
          <w:lang w:val="pt-PT"/>
        </w:rPr>
        <w:t xml:space="preserve"> </w:t>
      </w:r>
      <w:r w:rsidRPr="00C60306">
        <w:rPr>
          <w:rFonts w:eastAsia="Times New Roman"/>
          <w:bCs/>
          <w:kern w:val="0"/>
          <w:lang w:val="pt-PT"/>
        </w:rPr>
        <w:t>DE</w:t>
      </w:r>
      <w:r w:rsidRPr="00C60306">
        <w:rPr>
          <w:rFonts w:eastAsia="Times New Roman"/>
          <w:bCs/>
          <w:spacing w:val="-1"/>
          <w:kern w:val="0"/>
          <w:lang w:val="pt-PT"/>
        </w:rPr>
        <w:t xml:space="preserve"> </w:t>
      </w:r>
      <w:r w:rsidRPr="00C60306">
        <w:rPr>
          <w:rFonts w:eastAsia="Times New Roman"/>
          <w:bCs/>
          <w:kern w:val="0"/>
          <w:lang w:val="pt-PT"/>
        </w:rPr>
        <w:t>PREVENÇÃO DE</w:t>
      </w:r>
      <w:r w:rsidRPr="00C60306">
        <w:rPr>
          <w:rFonts w:eastAsia="Times New Roman"/>
          <w:bCs/>
          <w:spacing w:val="-3"/>
          <w:kern w:val="0"/>
          <w:lang w:val="pt-PT"/>
        </w:rPr>
        <w:t xml:space="preserve"> </w:t>
      </w:r>
      <w:r w:rsidRPr="00C60306">
        <w:rPr>
          <w:rFonts w:eastAsia="Times New Roman"/>
          <w:bCs/>
          <w:kern w:val="0"/>
          <w:lang w:val="pt-PT"/>
        </w:rPr>
        <w:t>FRAUDE E</w:t>
      </w:r>
      <w:r w:rsidRPr="00C60306">
        <w:rPr>
          <w:rFonts w:eastAsia="Times New Roman"/>
          <w:bCs/>
          <w:spacing w:val="-3"/>
          <w:kern w:val="0"/>
          <w:lang w:val="pt-PT"/>
        </w:rPr>
        <w:t xml:space="preserve"> </w:t>
      </w:r>
      <w:r w:rsidRPr="00C60306">
        <w:rPr>
          <w:rFonts w:eastAsia="Times New Roman"/>
          <w:bCs/>
          <w:kern w:val="0"/>
          <w:lang w:val="pt-PT"/>
        </w:rPr>
        <w:t>CORRUPÇÃO</w:t>
      </w:r>
    </w:p>
    <w:p w:rsidR="00C60306" w:rsidRPr="00C60306" w:rsidRDefault="00C60306" w:rsidP="00C60306">
      <w:pPr>
        <w:suppressAutoHyphens w:val="0"/>
        <w:autoSpaceDE w:val="0"/>
        <w:spacing w:after="0" w:line="240" w:lineRule="auto"/>
        <w:ind w:right="-8" w:hanging="148"/>
        <w:jc w:val="both"/>
        <w:textAlignment w:val="auto"/>
        <w:rPr>
          <w:rFonts w:eastAsia="Arial MT"/>
          <w:kern w:val="0"/>
          <w:lang w:val="pt-PT"/>
        </w:rPr>
      </w:pPr>
      <w:r w:rsidRPr="00C60306">
        <w:rPr>
          <w:rFonts w:eastAsia="Arial MT"/>
          <w:kern w:val="0"/>
          <w:lang w:val="pt-PT"/>
        </w:rPr>
        <w:t>12.1 O licitante/</w:t>
      </w:r>
      <w:r w:rsidRPr="00C60306">
        <w:rPr>
          <w:rFonts w:eastAsia="Arial MT"/>
          <w:b/>
          <w:bCs/>
          <w:kern w:val="0"/>
          <w:lang w:val="pt-PT"/>
        </w:rPr>
        <w:t>CONTRATANTE</w:t>
      </w:r>
      <w:r w:rsidRPr="00C60306">
        <w:rPr>
          <w:rFonts w:eastAsia="Arial MT"/>
          <w:kern w:val="0"/>
          <w:lang w:val="pt-PT"/>
        </w:rPr>
        <w:t xml:space="preserve"> deve observar e o </w:t>
      </w:r>
      <w:r w:rsidRPr="00C60306">
        <w:rPr>
          <w:rFonts w:eastAsia="Arial MT"/>
          <w:b/>
          <w:bCs/>
          <w:kern w:val="0"/>
          <w:lang w:val="pt-PT"/>
        </w:rPr>
        <w:t>CONTRATADO</w:t>
      </w:r>
      <w:r w:rsidRPr="00C60306">
        <w:rPr>
          <w:rFonts w:eastAsia="Arial MT"/>
          <w:kern w:val="0"/>
          <w:lang w:val="pt-PT"/>
        </w:rPr>
        <w:t xml:space="preserve"> deve observar e fazer observar o mais alto padrão</w:t>
      </w:r>
      <w:r w:rsidRPr="00C60306">
        <w:rPr>
          <w:rFonts w:eastAsia="Arial MT"/>
          <w:spacing w:val="1"/>
          <w:kern w:val="0"/>
          <w:lang w:val="pt-PT"/>
        </w:rPr>
        <w:t xml:space="preserve"> </w:t>
      </w:r>
      <w:r w:rsidRPr="00C60306">
        <w:rPr>
          <w:rFonts w:eastAsia="Arial MT"/>
          <w:kern w:val="0"/>
          <w:lang w:val="pt-PT"/>
        </w:rPr>
        <w:t>de ética durante todo o processo de licitação, de contratação e de execução do objeto contratual, cabendo-</w:t>
      </w:r>
      <w:r w:rsidRPr="00C60306">
        <w:rPr>
          <w:rFonts w:eastAsia="Arial MT"/>
          <w:spacing w:val="1"/>
          <w:kern w:val="0"/>
          <w:lang w:val="pt-PT"/>
        </w:rPr>
        <w:t xml:space="preserve"> </w:t>
      </w:r>
      <w:r w:rsidRPr="00C60306">
        <w:rPr>
          <w:rFonts w:eastAsia="Arial MT"/>
          <w:kern w:val="0"/>
          <w:lang w:val="pt-PT"/>
        </w:rPr>
        <w:t>lhes a obrigação de afastar, reprimir e denunciar toda e qualquer prática que possa caracterizar fraude ou</w:t>
      </w:r>
      <w:r w:rsidRPr="00C60306">
        <w:rPr>
          <w:rFonts w:eastAsia="Arial MT"/>
          <w:spacing w:val="1"/>
          <w:kern w:val="0"/>
          <w:lang w:val="pt-PT"/>
        </w:rPr>
        <w:t xml:space="preserve"> </w:t>
      </w:r>
      <w:r w:rsidRPr="00C60306">
        <w:rPr>
          <w:rFonts w:eastAsia="Arial MT"/>
          <w:kern w:val="0"/>
          <w:lang w:val="pt-PT"/>
        </w:rPr>
        <w:t>corrupção,</w:t>
      </w:r>
      <w:r w:rsidRPr="00C60306">
        <w:rPr>
          <w:rFonts w:eastAsia="Arial MT"/>
          <w:spacing w:val="-1"/>
          <w:kern w:val="0"/>
          <w:lang w:val="pt-PT"/>
        </w:rPr>
        <w:t xml:space="preserve"> </w:t>
      </w:r>
      <w:r w:rsidRPr="00C60306">
        <w:rPr>
          <w:rFonts w:eastAsia="Arial MT"/>
          <w:kern w:val="0"/>
          <w:lang w:val="pt-PT"/>
        </w:rPr>
        <w:t>em especial, dentre</w:t>
      </w:r>
      <w:r w:rsidRPr="00C60306">
        <w:rPr>
          <w:rFonts w:eastAsia="Arial MT"/>
          <w:spacing w:val="-2"/>
          <w:kern w:val="0"/>
          <w:lang w:val="pt-PT"/>
        </w:rPr>
        <w:t xml:space="preserve"> </w:t>
      </w:r>
      <w:r w:rsidRPr="00C60306">
        <w:rPr>
          <w:rFonts w:eastAsia="Arial MT"/>
          <w:kern w:val="0"/>
          <w:lang w:val="pt-PT"/>
        </w:rPr>
        <w:t>outras:</w:t>
      </w:r>
    </w:p>
    <w:p w:rsidR="00C60306" w:rsidRPr="00C60306" w:rsidRDefault="00C60306" w:rsidP="00C60306">
      <w:pPr>
        <w:numPr>
          <w:ilvl w:val="0"/>
          <w:numId w:val="45"/>
        </w:numPr>
        <w:tabs>
          <w:tab w:val="left" w:pos="480"/>
        </w:tabs>
        <w:suppressAutoHyphens w:val="0"/>
        <w:autoSpaceDE w:val="0"/>
        <w:spacing w:after="0" w:line="240" w:lineRule="auto"/>
        <w:ind w:right="-8"/>
        <w:jc w:val="both"/>
        <w:textAlignment w:val="auto"/>
        <w:rPr>
          <w:rFonts w:eastAsia="Arial MT"/>
          <w:kern w:val="0"/>
          <w:lang w:val="pt-PT"/>
        </w:rPr>
      </w:pPr>
      <w:r w:rsidRPr="00C60306">
        <w:rPr>
          <w:rFonts w:eastAsia="Arial MT"/>
          <w:kern w:val="0"/>
          <w:u w:val="single"/>
          <w:lang w:val="pt-PT"/>
        </w:rPr>
        <w:t>Prática corrupta</w:t>
      </w:r>
      <w:r w:rsidRPr="00C60306">
        <w:rPr>
          <w:rFonts w:eastAsia="Arial MT"/>
          <w:kern w:val="0"/>
          <w:lang w:val="pt-PT"/>
        </w:rPr>
        <w:t>: oferecer, dar, receber ou solicitar, direta ou indiretamente, qualquer vantagem com o</w:t>
      </w:r>
      <w:r w:rsidRPr="00C60306">
        <w:rPr>
          <w:rFonts w:eastAsia="Arial MT"/>
          <w:spacing w:val="1"/>
          <w:kern w:val="0"/>
          <w:lang w:val="pt-PT"/>
        </w:rPr>
        <w:t xml:space="preserve"> </w:t>
      </w:r>
      <w:r w:rsidRPr="00C60306">
        <w:rPr>
          <w:rFonts w:eastAsia="Arial MT"/>
          <w:kern w:val="0"/>
          <w:lang w:val="pt-PT"/>
        </w:rPr>
        <w:t>objetivo</w:t>
      </w:r>
      <w:r w:rsidRPr="00C60306">
        <w:rPr>
          <w:rFonts w:eastAsia="Arial MT"/>
          <w:spacing w:val="-1"/>
          <w:kern w:val="0"/>
          <w:lang w:val="pt-PT"/>
        </w:rPr>
        <w:t xml:space="preserve"> </w:t>
      </w:r>
      <w:r w:rsidRPr="00C60306">
        <w:rPr>
          <w:rFonts w:eastAsia="Arial MT"/>
          <w:kern w:val="0"/>
          <w:lang w:val="pt-PT"/>
        </w:rPr>
        <w:t>de</w:t>
      </w:r>
      <w:r w:rsidRPr="00C60306">
        <w:rPr>
          <w:rFonts w:eastAsia="Arial MT"/>
          <w:spacing w:val="-2"/>
          <w:kern w:val="0"/>
          <w:lang w:val="pt-PT"/>
        </w:rPr>
        <w:t xml:space="preserve"> </w:t>
      </w:r>
      <w:r w:rsidRPr="00C60306">
        <w:rPr>
          <w:rFonts w:eastAsia="Arial MT"/>
          <w:kern w:val="0"/>
          <w:lang w:val="pt-PT"/>
        </w:rPr>
        <w:t>influenciar</w:t>
      </w:r>
      <w:r w:rsidRPr="00C60306">
        <w:rPr>
          <w:rFonts w:eastAsia="Arial MT"/>
          <w:spacing w:val="-2"/>
          <w:kern w:val="0"/>
          <w:lang w:val="pt-PT"/>
        </w:rPr>
        <w:t xml:space="preserve"> </w:t>
      </w:r>
      <w:r w:rsidRPr="00C60306">
        <w:rPr>
          <w:rFonts w:eastAsia="Arial MT"/>
          <w:kern w:val="0"/>
          <w:lang w:val="pt-PT"/>
        </w:rPr>
        <w:t>a</w:t>
      </w:r>
      <w:r w:rsidRPr="00C60306">
        <w:rPr>
          <w:rFonts w:eastAsia="Arial MT"/>
          <w:spacing w:val="-1"/>
          <w:kern w:val="0"/>
          <w:lang w:val="pt-PT"/>
        </w:rPr>
        <w:t xml:space="preserve"> </w:t>
      </w:r>
      <w:r w:rsidRPr="00C60306">
        <w:rPr>
          <w:rFonts w:eastAsia="Arial MT"/>
          <w:kern w:val="0"/>
          <w:lang w:val="pt-PT"/>
        </w:rPr>
        <w:t>ação de</w:t>
      </w:r>
      <w:r w:rsidRPr="00C60306">
        <w:rPr>
          <w:rFonts w:eastAsia="Arial MT"/>
          <w:spacing w:val="-1"/>
          <w:kern w:val="0"/>
          <w:lang w:val="pt-PT"/>
        </w:rPr>
        <w:t xml:space="preserve"> </w:t>
      </w:r>
      <w:r w:rsidRPr="00C60306">
        <w:rPr>
          <w:rFonts w:eastAsia="Arial MT"/>
          <w:kern w:val="0"/>
          <w:lang w:val="pt-PT"/>
        </w:rPr>
        <w:t>servidor</w:t>
      </w:r>
      <w:r w:rsidRPr="00C60306">
        <w:rPr>
          <w:rFonts w:eastAsia="Arial MT"/>
          <w:spacing w:val="1"/>
          <w:kern w:val="0"/>
          <w:lang w:val="pt-PT"/>
        </w:rPr>
        <w:t xml:space="preserve"> </w:t>
      </w:r>
      <w:r w:rsidRPr="00C60306">
        <w:rPr>
          <w:rFonts w:eastAsia="Arial MT"/>
          <w:kern w:val="0"/>
          <w:lang w:val="pt-PT"/>
        </w:rPr>
        <w:t>público</w:t>
      </w:r>
      <w:r w:rsidRPr="00C60306">
        <w:rPr>
          <w:rFonts w:eastAsia="Arial MT"/>
          <w:spacing w:val="-1"/>
          <w:kern w:val="0"/>
          <w:lang w:val="pt-PT"/>
        </w:rPr>
        <w:t xml:space="preserve"> </w:t>
      </w:r>
      <w:r w:rsidRPr="00C60306">
        <w:rPr>
          <w:rFonts w:eastAsia="Arial MT"/>
          <w:kern w:val="0"/>
          <w:lang w:val="pt-PT"/>
        </w:rPr>
        <w:t>no processo</w:t>
      </w:r>
      <w:r w:rsidRPr="00C60306">
        <w:rPr>
          <w:rFonts w:eastAsia="Arial MT"/>
          <w:spacing w:val="-1"/>
          <w:kern w:val="0"/>
          <w:lang w:val="pt-PT"/>
        </w:rPr>
        <w:t xml:space="preserve"> </w:t>
      </w:r>
      <w:r w:rsidRPr="00C60306">
        <w:rPr>
          <w:rFonts w:eastAsia="Arial MT"/>
          <w:kern w:val="0"/>
          <w:lang w:val="pt-PT"/>
        </w:rPr>
        <w:t>de</w:t>
      </w:r>
      <w:r w:rsidRPr="00C60306">
        <w:rPr>
          <w:rFonts w:eastAsia="Arial MT"/>
          <w:spacing w:val="1"/>
          <w:kern w:val="0"/>
          <w:lang w:val="pt-PT"/>
        </w:rPr>
        <w:t xml:space="preserve"> </w:t>
      </w:r>
      <w:r w:rsidRPr="00C60306">
        <w:rPr>
          <w:rFonts w:eastAsia="Arial MT"/>
          <w:kern w:val="0"/>
          <w:lang w:val="pt-PT"/>
        </w:rPr>
        <w:t>licitação</w:t>
      </w:r>
      <w:r w:rsidRPr="00C60306">
        <w:rPr>
          <w:rFonts w:eastAsia="Arial MT"/>
          <w:spacing w:val="-1"/>
          <w:kern w:val="0"/>
          <w:lang w:val="pt-PT"/>
        </w:rPr>
        <w:t xml:space="preserve"> </w:t>
      </w:r>
      <w:r w:rsidRPr="00C60306">
        <w:rPr>
          <w:rFonts w:eastAsia="Arial MT"/>
          <w:kern w:val="0"/>
          <w:lang w:val="pt-PT"/>
        </w:rPr>
        <w:t>ou na</w:t>
      </w:r>
      <w:r w:rsidRPr="00C60306">
        <w:rPr>
          <w:rFonts w:eastAsia="Arial MT"/>
          <w:spacing w:val="-3"/>
          <w:kern w:val="0"/>
          <w:lang w:val="pt-PT"/>
        </w:rPr>
        <w:t xml:space="preserve"> </w:t>
      </w:r>
      <w:r w:rsidRPr="00C60306">
        <w:rPr>
          <w:rFonts w:eastAsia="Arial MT"/>
          <w:kern w:val="0"/>
          <w:lang w:val="pt-PT"/>
        </w:rPr>
        <w:t>execução do</w:t>
      </w:r>
      <w:r w:rsidRPr="00C60306">
        <w:rPr>
          <w:rFonts w:eastAsia="Arial MT"/>
          <w:spacing w:val="-3"/>
          <w:kern w:val="0"/>
          <w:lang w:val="pt-PT"/>
        </w:rPr>
        <w:t xml:space="preserve"> </w:t>
      </w:r>
      <w:r w:rsidRPr="00C60306">
        <w:rPr>
          <w:rFonts w:eastAsia="Arial MT"/>
          <w:kern w:val="0"/>
          <w:lang w:val="pt-PT"/>
        </w:rPr>
        <w:t>contrato;</w:t>
      </w:r>
    </w:p>
    <w:p w:rsidR="00C60306" w:rsidRPr="00C60306" w:rsidRDefault="00C60306" w:rsidP="00C60306">
      <w:pPr>
        <w:numPr>
          <w:ilvl w:val="0"/>
          <w:numId w:val="45"/>
        </w:numPr>
        <w:tabs>
          <w:tab w:val="left" w:pos="471"/>
        </w:tabs>
        <w:suppressAutoHyphens w:val="0"/>
        <w:autoSpaceDE w:val="0"/>
        <w:spacing w:after="0" w:line="240" w:lineRule="auto"/>
        <w:ind w:right="-8"/>
        <w:jc w:val="both"/>
        <w:textAlignment w:val="auto"/>
        <w:rPr>
          <w:rFonts w:eastAsia="Arial MT"/>
          <w:kern w:val="0"/>
          <w:lang w:val="pt-PT"/>
        </w:rPr>
      </w:pPr>
      <w:r w:rsidRPr="00C60306">
        <w:rPr>
          <w:rFonts w:eastAsia="Arial MT"/>
          <w:kern w:val="0"/>
          <w:u w:val="single"/>
          <w:lang w:val="pt-PT"/>
        </w:rPr>
        <w:t>Prática fraudulenta</w:t>
      </w:r>
      <w:r w:rsidRPr="00C60306">
        <w:rPr>
          <w:rFonts w:eastAsia="Arial MT"/>
          <w:kern w:val="0"/>
          <w:lang w:val="pt-PT"/>
        </w:rPr>
        <w:t>: falsificar ou omitir fatos, com o objetivo de influenciar o processo de licitação ou de</w:t>
      </w:r>
      <w:r w:rsidRPr="00C60306">
        <w:rPr>
          <w:rFonts w:eastAsia="Arial MT"/>
          <w:spacing w:val="1"/>
          <w:kern w:val="0"/>
          <w:lang w:val="pt-PT"/>
        </w:rPr>
        <w:t xml:space="preserve"> </w:t>
      </w:r>
      <w:r w:rsidRPr="00C60306">
        <w:rPr>
          <w:rFonts w:eastAsia="Arial MT"/>
          <w:kern w:val="0"/>
          <w:lang w:val="pt-PT"/>
        </w:rPr>
        <w:t>execução do</w:t>
      </w:r>
      <w:r w:rsidRPr="00C60306">
        <w:rPr>
          <w:rFonts w:eastAsia="Arial MT"/>
          <w:spacing w:val="-5"/>
          <w:kern w:val="0"/>
          <w:lang w:val="pt-PT"/>
        </w:rPr>
        <w:t xml:space="preserve"> </w:t>
      </w:r>
      <w:r w:rsidRPr="00C60306">
        <w:rPr>
          <w:rFonts w:eastAsia="Arial MT"/>
          <w:kern w:val="0"/>
          <w:lang w:val="pt-PT"/>
        </w:rPr>
        <w:t>contrato;</w:t>
      </w:r>
    </w:p>
    <w:p w:rsidR="00C60306" w:rsidRPr="00C60306" w:rsidRDefault="00C60306" w:rsidP="00C60306">
      <w:pPr>
        <w:numPr>
          <w:ilvl w:val="0"/>
          <w:numId w:val="45"/>
        </w:numPr>
        <w:tabs>
          <w:tab w:val="left" w:pos="509"/>
        </w:tabs>
        <w:suppressAutoHyphens w:val="0"/>
        <w:autoSpaceDE w:val="0"/>
        <w:spacing w:after="0" w:line="240" w:lineRule="auto"/>
        <w:ind w:right="-8"/>
        <w:jc w:val="both"/>
        <w:textAlignment w:val="auto"/>
        <w:rPr>
          <w:rFonts w:eastAsia="Arial MT"/>
          <w:kern w:val="0"/>
          <w:lang w:val="pt-PT"/>
        </w:rPr>
      </w:pPr>
      <w:r w:rsidRPr="00C60306">
        <w:rPr>
          <w:rFonts w:eastAsia="Arial MT"/>
          <w:kern w:val="0"/>
          <w:u w:val="single"/>
          <w:lang w:val="pt-PT"/>
        </w:rPr>
        <w:t>Prática</w:t>
      </w:r>
      <w:r w:rsidRPr="00C60306">
        <w:rPr>
          <w:rFonts w:eastAsia="Arial MT"/>
          <w:spacing w:val="1"/>
          <w:kern w:val="0"/>
          <w:u w:val="single"/>
          <w:lang w:val="pt-PT"/>
        </w:rPr>
        <w:t xml:space="preserve"> </w:t>
      </w:r>
      <w:r w:rsidRPr="00C60306">
        <w:rPr>
          <w:rFonts w:eastAsia="Arial MT"/>
          <w:kern w:val="0"/>
          <w:u w:val="single"/>
          <w:lang w:val="pt-PT"/>
        </w:rPr>
        <w:t>colusiva</w:t>
      </w:r>
      <w:r w:rsidRPr="00C60306">
        <w:rPr>
          <w:rFonts w:eastAsia="Arial MT"/>
          <w:kern w:val="0"/>
          <w:lang w:val="pt-PT"/>
        </w:rPr>
        <w:t>:</w:t>
      </w:r>
      <w:r w:rsidRPr="00C60306">
        <w:rPr>
          <w:rFonts w:eastAsia="Arial MT"/>
          <w:spacing w:val="1"/>
          <w:kern w:val="0"/>
          <w:lang w:val="pt-PT"/>
        </w:rPr>
        <w:t xml:space="preserve"> </w:t>
      </w:r>
      <w:r w:rsidRPr="00C60306">
        <w:rPr>
          <w:rFonts w:eastAsia="Arial MT"/>
          <w:kern w:val="0"/>
          <w:lang w:val="pt-PT"/>
        </w:rPr>
        <w:t>esquematizar</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estabelecer</w:t>
      </w:r>
      <w:r w:rsidRPr="00C60306">
        <w:rPr>
          <w:rFonts w:eastAsia="Arial MT"/>
          <w:spacing w:val="1"/>
          <w:kern w:val="0"/>
          <w:lang w:val="pt-PT"/>
        </w:rPr>
        <w:t xml:space="preserve"> </w:t>
      </w:r>
      <w:r w:rsidRPr="00C60306">
        <w:rPr>
          <w:rFonts w:eastAsia="Arial MT"/>
          <w:kern w:val="0"/>
          <w:lang w:val="pt-PT"/>
        </w:rPr>
        <w:t>acordo</w:t>
      </w:r>
      <w:r w:rsidRPr="00C60306">
        <w:rPr>
          <w:rFonts w:eastAsia="Arial MT"/>
          <w:spacing w:val="1"/>
          <w:kern w:val="0"/>
          <w:lang w:val="pt-PT"/>
        </w:rPr>
        <w:t xml:space="preserve"> </w:t>
      </w:r>
      <w:r w:rsidRPr="00C60306">
        <w:rPr>
          <w:rFonts w:eastAsia="Arial MT"/>
          <w:kern w:val="0"/>
          <w:lang w:val="pt-PT"/>
        </w:rPr>
        <w:t>entre</w:t>
      </w:r>
      <w:r w:rsidRPr="00C60306">
        <w:rPr>
          <w:rFonts w:eastAsia="Arial MT"/>
          <w:spacing w:val="1"/>
          <w:kern w:val="0"/>
          <w:lang w:val="pt-PT"/>
        </w:rPr>
        <w:t xml:space="preserve"> </w:t>
      </w:r>
      <w:r w:rsidRPr="00C60306">
        <w:rPr>
          <w:rFonts w:eastAsia="Arial MT"/>
          <w:kern w:val="0"/>
          <w:lang w:val="pt-PT"/>
        </w:rPr>
        <w:t>dois</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mais</w:t>
      </w:r>
      <w:r w:rsidRPr="00C60306">
        <w:rPr>
          <w:rFonts w:eastAsia="Arial MT"/>
          <w:spacing w:val="1"/>
          <w:kern w:val="0"/>
          <w:lang w:val="pt-PT"/>
        </w:rPr>
        <w:t xml:space="preserve"> </w:t>
      </w:r>
      <w:r w:rsidRPr="00C60306">
        <w:rPr>
          <w:rFonts w:eastAsia="Arial MT"/>
          <w:kern w:val="0"/>
          <w:lang w:val="pt-PT"/>
        </w:rPr>
        <w:t>licitantes,</w:t>
      </w:r>
      <w:r w:rsidRPr="00C60306">
        <w:rPr>
          <w:rFonts w:eastAsia="Arial MT"/>
          <w:spacing w:val="1"/>
          <w:kern w:val="0"/>
          <w:lang w:val="pt-PT"/>
        </w:rPr>
        <w:t xml:space="preserve"> </w:t>
      </w:r>
      <w:r w:rsidRPr="00C60306">
        <w:rPr>
          <w:rFonts w:eastAsia="Arial MT"/>
          <w:kern w:val="0"/>
          <w:lang w:val="pt-PT"/>
        </w:rPr>
        <w:t>com</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sem</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conhecimento de representantes ou prepostos do órgão licitante, visando a estabelecer preços em níveis</w:t>
      </w:r>
      <w:r w:rsidRPr="00C60306">
        <w:rPr>
          <w:rFonts w:eastAsia="Arial MT"/>
          <w:spacing w:val="1"/>
          <w:kern w:val="0"/>
          <w:lang w:val="pt-PT"/>
        </w:rPr>
        <w:t xml:space="preserve"> </w:t>
      </w:r>
      <w:r w:rsidRPr="00C60306">
        <w:rPr>
          <w:rFonts w:eastAsia="Arial MT"/>
          <w:kern w:val="0"/>
          <w:lang w:val="pt-PT"/>
        </w:rPr>
        <w:t>artificiais</w:t>
      </w:r>
      <w:r w:rsidRPr="00C60306">
        <w:rPr>
          <w:rFonts w:eastAsia="Arial MT"/>
          <w:spacing w:val="-1"/>
          <w:kern w:val="0"/>
          <w:lang w:val="pt-PT"/>
        </w:rPr>
        <w:t xml:space="preserve"> </w:t>
      </w:r>
      <w:r w:rsidRPr="00C60306">
        <w:rPr>
          <w:rFonts w:eastAsia="Arial MT"/>
          <w:kern w:val="0"/>
          <w:lang w:val="pt-PT"/>
        </w:rPr>
        <w:t>e não competitivos;</w:t>
      </w:r>
    </w:p>
    <w:p w:rsidR="00C60306" w:rsidRPr="00C60306" w:rsidRDefault="00C60306" w:rsidP="00C60306">
      <w:pPr>
        <w:numPr>
          <w:ilvl w:val="0"/>
          <w:numId w:val="45"/>
        </w:numPr>
        <w:tabs>
          <w:tab w:val="left" w:pos="517"/>
        </w:tabs>
        <w:suppressAutoHyphens w:val="0"/>
        <w:autoSpaceDE w:val="0"/>
        <w:spacing w:after="0" w:line="240" w:lineRule="auto"/>
        <w:ind w:right="-8"/>
        <w:jc w:val="both"/>
        <w:textAlignment w:val="auto"/>
        <w:rPr>
          <w:rFonts w:eastAsia="Arial MT"/>
          <w:kern w:val="0"/>
          <w:lang w:val="pt-PT"/>
        </w:rPr>
      </w:pPr>
      <w:r w:rsidRPr="00C60306">
        <w:rPr>
          <w:rFonts w:eastAsia="Arial MT"/>
          <w:kern w:val="0"/>
          <w:u w:val="single"/>
          <w:lang w:val="pt-PT"/>
        </w:rPr>
        <w:t>Prática</w:t>
      </w:r>
      <w:r w:rsidRPr="00C60306">
        <w:rPr>
          <w:rFonts w:eastAsia="Arial MT"/>
          <w:spacing w:val="1"/>
          <w:kern w:val="0"/>
          <w:u w:val="single"/>
          <w:lang w:val="pt-PT"/>
        </w:rPr>
        <w:t xml:space="preserve"> </w:t>
      </w:r>
      <w:r w:rsidRPr="00C60306">
        <w:rPr>
          <w:rFonts w:eastAsia="Arial MT"/>
          <w:kern w:val="0"/>
          <w:u w:val="single"/>
          <w:lang w:val="pt-PT"/>
        </w:rPr>
        <w:t>coercitiva</w:t>
      </w:r>
      <w:r w:rsidRPr="00C60306">
        <w:rPr>
          <w:rFonts w:eastAsia="Arial MT"/>
          <w:kern w:val="0"/>
          <w:lang w:val="pt-PT"/>
        </w:rPr>
        <w:t>:</w:t>
      </w:r>
      <w:r w:rsidRPr="00C60306">
        <w:rPr>
          <w:rFonts w:eastAsia="Arial MT"/>
          <w:spacing w:val="1"/>
          <w:kern w:val="0"/>
          <w:lang w:val="pt-PT"/>
        </w:rPr>
        <w:t xml:space="preserve"> </w:t>
      </w:r>
      <w:r w:rsidRPr="00C60306">
        <w:rPr>
          <w:rFonts w:eastAsia="Arial MT"/>
          <w:kern w:val="0"/>
          <w:lang w:val="pt-PT"/>
        </w:rPr>
        <w:t>causar</w:t>
      </w:r>
      <w:r w:rsidRPr="00C60306">
        <w:rPr>
          <w:rFonts w:eastAsia="Arial MT"/>
          <w:spacing w:val="1"/>
          <w:kern w:val="0"/>
          <w:lang w:val="pt-PT"/>
        </w:rPr>
        <w:t xml:space="preserve"> </w:t>
      </w:r>
      <w:r w:rsidRPr="00C60306">
        <w:rPr>
          <w:rFonts w:eastAsia="Arial MT"/>
          <w:kern w:val="0"/>
          <w:lang w:val="pt-PT"/>
        </w:rPr>
        <w:t>dano</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ameaçar</w:t>
      </w:r>
      <w:r w:rsidRPr="00C60306">
        <w:rPr>
          <w:rFonts w:eastAsia="Arial MT"/>
          <w:spacing w:val="1"/>
          <w:kern w:val="0"/>
          <w:lang w:val="pt-PT"/>
        </w:rPr>
        <w:t xml:space="preserve"> </w:t>
      </w:r>
      <w:r w:rsidRPr="00C60306">
        <w:rPr>
          <w:rFonts w:eastAsia="Arial MT"/>
          <w:kern w:val="0"/>
          <w:lang w:val="pt-PT"/>
        </w:rPr>
        <w:t>causar</w:t>
      </w:r>
      <w:r w:rsidRPr="00C60306">
        <w:rPr>
          <w:rFonts w:eastAsia="Arial MT"/>
          <w:spacing w:val="1"/>
          <w:kern w:val="0"/>
          <w:lang w:val="pt-PT"/>
        </w:rPr>
        <w:t xml:space="preserve"> </w:t>
      </w:r>
      <w:r w:rsidRPr="00C60306">
        <w:rPr>
          <w:rFonts w:eastAsia="Arial MT"/>
          <w:kern w:val="0"/>
          <w:lang w:val="pt-PT"/>
        </w:rPr>
        <w:t>dano,</w:t>
      </w:r>
      <w:r w:rsidRPr="00C60306">
        <w:rPr>
          <w:rFonts w:eastAsia="Arial MT"/>
          <w:spacing w:val="1"/>
          <w:kern w:val="0"/>
          <w:lang w:val="pt-PT"/>
        </w:rPr>
        <w:t xml:space="preserve"> </w:t>
      </w:r>
      <w:r w:rsidRPr="00C60306">
        <w:rPr>
          <w:rFonts w:eastAsia="Arial MT"/>
          <w:kern w:val="0"/>
          <w:lang w:val="pt-PT"/>
        </w:rPr>
        <w:t>direta</w:t>
      </w:r>
      <w:r w:rsidRPr="00C60306">
        <w:rPr>
          <w:rFonts w:eastAsia="Arial MT"/>
          <w:spacing w:val="1"/>
          <w:kern w:val="0"/>
          <w:lang w:val="pt-PT"/>
        </w:rPr>
        <w:t xml:space="preserve"> </w:t>
      </w:r>
      <w:r w:rsidRPr="00C60306">
        <w:rPr>
          <w:rFonts w:eastAsia="Arial MT"/>
          <w:kern w:val="0"/>
          <w:lang w:val="pt-PT"/>
        </w:rPr>
        <w:t>o</w:t>
      </w:r>
      <w:r w:rsidRPr="00C60306">
        <w:rPr>
          <w:rFonts w:eastAsia="Arial MT"/>
          <w:spacing w:val="1"/>
          <w:kern w:val="0"/>
          <w:lang w:val="pt-PT"/>
        </w:rPr>
        <w:t xml:space="preserve"> </w:t>
      </w:r>
      <w:r w:rsidRPr="00C60306">
        <w:rPr>
          <w:rFonts w:eastAsia="Arial MT"/>
          <w:kern w:val="0"/>
          <w:lang w:val="pt-PT"/>
        </w:rPr>
        <w:t>indiretamente,</w:t>
      </w:r>
      <w:r w:rsidRPr="00C60306">
        <w:rPr>
          <w:rFonts w:eastAsia="Arial MT"/>
          <w:spacing w:val="1"/>
          <w:kern w:val="0"/>
          <w:lang w:val="pt-PT"/>
        </w:rPr>
        <w:t xml:space="preserve"> </w:t>
      </w:r>
      <w:r w:rsidRPr="00C60306">
        <w:rPr>
          <w:rFonts w:eastAsia="Arial MT"/>
          <w:kern w:val="0"/>
          <w:lang w:val="pt-PT"/>
        </w:rPr>
        <w:t>às</w:t>
      </w:r>
      <w:r w:rsidRPr="00C60306">
        <w:rPr>
          <w:rFonts w:eastAsia="Arial MT"/>
          <w:spacing w:val="1"/>
          <w:kern w:val="0"/>
          <w:lang w:val="pt-PT"/>
        </w:rPr>
        <w:t xml:space="preserve"> </w:t>
      </w:r>
      <w:r w:rsidRPr="00C60306">
        <w:rPr>
          <w:rFonts w:eastAsia="Arial MT"/>
          <w:kern w:val="0"/>
          <w:lang w:val="pt-PT"/>
        </w:rPr>
        <w:t>pessoas</w:t>
      </w:r>
      <w:r w:rsidRPr="00C60306">
        <w:rPr>
          <w:rFonts w:eastAsia="Arial MT"/>
          <w:spacing w:val="1"/>
          <w:kern w:val="0"/>
          <w:lang w:val="pt-PT"/>
        </w:rPr>
        <w:t xml:space="preserve"> </w:t>
      </w:r>
      <w:r w:rsidRPr="00C60306">
        <w:rPr>
          <w:rFonts w:eastAsia="Arial MT"/>
          <w:kern w:val="0"/>
          <w:lang w:val="pt-PT"/>
        </w:rPr>
        <w:t>ou</w:t>
      </w:r>
      <w:r w:rsidRPr="00C60306">
        <w:rPr>
          <w:rFonts w:eastAsia="Arial MT"/>
          <w:spacing w:val="1"/>
          <w:kern w:val="0"/>
          <w:lang w:val="pt-PT"/>
        </w:rPr>
        <w:t xml:space="preserve"> </w:t>
      </w:r>
      <w:r w:rsidRPr="00C60306">
        <w:rPr>
          <w:rFonts w:eastAsia="Arial MT"/>
          <w:kern w:val="0"/>
          <w:lang w:val="pt-PT"/>
        </w:rPr>
        <w:t>sua</w:t>
      </w:r>
      <w:r w:rsidRPr="00C60306">
        <w:rPr>
          <w:rFonts w:eastAsia="Arial MT"/>
          <w:spacing w:val="-52"/>
          <w:kern w:val="0"/>
          <w:lang w:val="pt-PT"/>
        </w:rPr>
        <w:t xml:space="preserve"> </w:t>
      </w:r>
      <w:r w:rsidRPr="00C60306">
        <w:rPr>
          <w:rFonts w:eastAsia="Arial MT"/>
          <w:kern w:val="0"/>
          <w:lang w:val="pt-PT"/>
        </w:rPr>
        <w:t>propriedade,</w:t>
      </w:r>
      <w:r w:rsidRPr="00C60306">
        <w:rPr>
          <w:rFonts w:eastAsia="Arial MT"/>
          <w:spacing w:val="5"/>
          <w:kern w:val="0"/>
          <w:lang w:val="pt-PT"/>
        </w:rPr>
        <w:t xml:space="preserve"> </w:t>
      </w:r>
      <w:r w:rsidRPr="00C60306">
        <w:rPr>
          <w:rFonts w:eastAsia="Arial MT"/>
          <w:kern w:val="0"/>
          <w:lang w:val="pt-PT"/>
        </w:rPr>
        <w:t>visando</w:t>
      </w:r>
      <w:r w:rsidRPr="00C60306">
        <w:rPr>
          <w:rFonts w:eastAsia="Arial MT"/>
          <w:spacing w:val="5"/>
          <w:kern w:val="0"/>
          <w:lang w:val="pt-PT"/>
        </w:rPr>
        <w:t xml:space="preserve"> </w:t>
      </w:r>
      <w:r w:rsidRPr="00C60306">
        <w:rPr>
          <w:rFonts w:eastAsia="Arial MT"/>
          <w:kern w:val="0"/>
          <w:lang w:val="pt-PT"/>
        </w:rPr>
        <w:t>a</w:t>
      </w:r>
      <w:r w:rsidRPr="00C60306">
        <w:rPr>
          <w:rFonts w:eastAsia="Arial MT"/>
          <w:spacing w:val="7"/>
          <w:kern w:val="0"/>
          <w:lang w:val="pt-PT"/>
        </w:rPr>
        <w:t xml:space="preserve"> </w:t>
      </w:r>
      <w:r w:rsidRPr="00C60306">
        <w:rPr>
          <w:rFonts w:eastAsia="Arial MT"/>
          <w:kern w:val="0"/>
          <w:lang w:val="pt-PT"/>
        </w:rPr>
        <w:t>influenciar</w:t>
      </w:r>
      <w:r w:rsidRPr="00C60306">
        <w:rPr>
          <w:rFonts w:eastAsia="Arial MT"/>
          <w:spacing w:val="8"/>
          <w:kern w:val="0"/>
          <w:lang w:val="pt-PT"/>
        </w:rPr>
        <w:t xml:space="preserve"> </w:t>
      </w:r>
      <w:r w:rsidRPr="00C60306">
        <w:rPr>
          <w:rFonts w:eastAsia="Arial MT"/>
          <w:kern w:val="0"/>
          <w:lang w:val="pt-PT"/>
        </w:rPr>
        <w:t>sua</w:t>
      </w:r>
      <w:r w:rsidRPr="00C60306">
        <w:rPr>
          <w:rFonts w:eastAsia="Arial MT"/>
          <w:spacing w:val="7"/>
          <w:kern w:val="0"/>
          <w:lang w:val="pt-PT"/>
        </w:rPr>
        <w:t xml:space="preserve"> </w:t>
      </w:r>
      <w:r w:rsidRPr="00C60306">
        <w:rPr>
          <w:rFonts w:eastAsia="Arial MT"/>
          <w:kern w:val="0"/>
          <w:lang w:val="pt-PT"/>
        </w:rPr>
        <w:t>participação</w:t>
      </w:r>
      <w:r w:rsidRPr="00C60306">
        <w:rPr>
          <w:rFonts w:eastAsia="Arial MT"/>
          <w:spacing w:val="8"/>
          <w:kern w:val="0"/>
          <w:lang w:val="pt-PT"/>
        </w:rPr>
        <w:t xml:space="preserve"> </w:t>
      </w:r>
      <w:r w:rsidRPr="00C60306">
        <w:rPr>
          <w:rFonts w:eastAsia="Arial MT"/>
          <w:kern w:val="0"/>
          <w:lang w:val="pt-PT"/>
        </w:rPr>
        <w:t>em</w:t>
      </w:r>
      <w:r w:rsidRPr="00C60306">
        <w:rPr>
          <w:rFonts w:eastAsia="Arial MT"/>
          <w:spacing w:val="10"/>
          <w:kern w:val="0"/>
          <w:lang w:val="pt-PT"/>
        </w:rPr>
        <w:t xml:space="preserve"> </w:t>
      </w:r>
      <w:r w:rsidRPr="00C60306">
        <w:rPr>
          <w:rFonts w:eastAsia="Arial MT"/>
          <w:kern w:val="0"/>
          <w:lang w:val="pt-PT"/>
        </w:rPr>
        <w:t>processo</w:t>
      </w:r>
      <w:r w:rsidRPr="00C60306">
        <w:rPr>
          <w:rFonts w:eastAsia="Arial MT"/>
          <w:spacing w:val="6"/>
          <w:kern w:val="0"/>
          <w:lang w:val="pt-PT"/>
        </w:rPr>
        <w:t xml:space="preserve"> </w:t>
      </w:r>
      <w:r w:rsidRPr="00C60306">
        <w:rPr>
          <w:rFonts w:eastAsia="Arial MT"/>
          <w:kern w:val="0"/>
          <w:lang w:val="pt-PT"/>
        </w:rPr>
        <w:t>licitatório</w:t>
      </w:r>
      <w:r w:rsidRPr="00C60306">
        <w:rPr>
          <w:rFonts w:eastAsia="Arial MT"/>
          <w:spacing w:val="5"/>
          <w:kern w:val="0"/>
          <w:lang w:val="pt-PT"/>
        </w:rPr>
        <w:t xml:space="preserve"> </w:t>
      </w:r>
      <w:r w:rsidRPr="00C60306">
        <w:rPr>
          <w:rFonts w:eastAsia="Arial MT"/>
          <w:kern w:val="0"/>
          <w:lang w:val="pt-PT"/>
        </w:rPr>
        <w:t>ou</w:t>
      </w:r>
      <w:r w:rsidRPr="00C60306">
        <w:rPr>
          <w:rFonts w:eastAsia="Arial MT"/>
          <w:spacing w:val="10"/>
          <w:kern w:val="0"/>
          <w:lang w:val="pt-PT"/>
        </w:rPr>
        <w:t xml:space="preserve"> </w:t>
      </w:r>
      <w:r w:rsidRPr="00C60306">
        <w:rPr>
          <w:rFonts w:eastAsia="Arial MT"/>
          <w:kern w:val="0"/>
          <w:lang w:val="pt-PT"/>
        </w:rPr>
        <w:t>afetar</w:t>
      </w:r>
      <w:r w:rsidRPr="00C60306">
        <w:rPr>
          <w:rFonts w:eastAsia="Arial MT"/>
          <w:spacing w:val="8"/>
          <w:kern w:val="0"/>
          <w:lang w:val="pt-PT"/>
        </w:rPr>
        <w:t xml:space="preserve"> </w:t>
      </w:r>
      <w:r w:rsidRPr="00C60306">
        <w:rPr>
          <w:rFonts w:eastAsia="Arial MT"/>
          <w:kern w:val="0"/>
          <w:lang w:val="pt-PT"/>
        </w:rPr>
        <w:t>a</w:t>
      </w:r>
      <w:r w:rsidRPr="00C60306">
        <w:rPr>
          <w:rFonts w:eastAsia="Arial MT"/>
          <w:spacing w:val="8"/>
          <w:kern w:val="0"/>
          <w:lang w:val="pt-PT"/>
        </w:rPr>
        <w:t xml:space="preserve"> </w:t>
      </w:r>
      <w:r w:rsidRPr="00C60306">
        <w:rPr>
          <w:rFonts w:eastAsia="Arial MT"/>
          <w:kern w:val="0"/>
          <w:lang w:val="pt-PT"/>
        </w:rPr>
        <w:t>execução</w:t>
      </w:r>
      <w:r w:rsidRPr="00C60306">
        <w:rPr>
          <w:rFonts w:eastAsia="Arial MT"/>
          <w:spacing w:val="8"/>
          <w:kern w:val="0"/>
          <w:lang w:val="pt-PT"/>
        </w:rPr>
        <w:t xml:space="preserve"> </w:t>
      </w:r>
      <w:r w:rsidRPr="00C60306">
        <w:rPr>
          <w:rFonts w:eastAsia="Arial MT"/>
          <w:kern w:val="0"/>
          <w:lang w:val="pt-PT"/>
        </w:rPr>
        <w:t>do</w:t>
      </w:r>
      <w:r w:rsidRPr="00C60306">
        <w:rPr>
          <w:rFonts w:eastAsia="Arial MT"/>
          <w:spacing w:val="8"/>
          <w:kern w:val="0"/>
          <w:lang w:val="pt-PT"/>
        </w:rPr>
        <w:t xml:space="preserve"> </w:t>
      </w:r>
      <w:r w:rsidRPr="00C60306">
        <w:rPr>
          <w:rFonts w:eastAsia="Arial MT"/>
          <w:kern w:val="0"/>
          <w:lang w:val="pt-PT"/>
        </w:rPr>
        <w:t>contrato;</w:t>
      </w:r>
    </w:p>
    <w:p w:rsidR="00C60306" w:rsidRPr="00C60306" w:rsidRDefault="00C60306" w:rsidP="00C60306">
      <w:pPr>
        <w:numPr>
          <w:ilvl w:val="0"/>
          <w:numId w:val="45"/>
        </w:numPr>
        <w:tabs>
          <w:tab w:val="left" w:pos="465"/>
        </w:tabs>
        <w:suppressAutoHyphens w:val="0"/>
        <w:autoSpaceDE w:val="0"/>
        <w:spacing w:after="0" w:line="240" w:lineRule="auto"/>
        <w:ind w:right="-8"/>
        <w:jc w:val="both"/>
        <w:textAlignment w:val="auto"/>
        <w:rPr>
          <w:rFonts w:eastAsia="Arial MT"/>
          <w:kern w:val="0"/>
          <w:lang w:val="pt-PT"/>
        </w:rPr>
      </w:pPr>
      <w:r w:rsidRPr="00C60306">
        <w:rPr>
          <w:rFonts w:eastAsia="Arial MT"/>
          <w:kern w:val="0"/>
          <w:u w:val="single"/>
          <w:lang w:val="pt-PT"/>
        </w:rPr>
        <w:t>Prática obstrutiva</w:t>
      </w:r>
      <w:r w:rsidRPr="00C60306">
        <w:rPr>
          <w:rFonts w:eastAsia="Arial MT"/>
          <w:kern w:val="0"/>
          <w:lang w:val="pt-PT"/>
        </w:rPr>
        <w:t>: destruir, falsificar, alterar ou ocultar provas em inspeções ou fazer declarações falsas,</w:t>
      </w:r>
      <w:r w:rsidRPr="00C60306">
        <w:rPr>
          <w:rFonts w:eastAsia="Arial MT"/>
          <w:spacing w:val="1"/>
          <w:kern w:val="0"/>
          <w:lang w:val="pt-PT"/>
        </w:rPr>
        <w:t xml:space="preserve"> </w:t>
      </w:r>
      <w:r w:rsidRPr="00C60306">
        <w:rPr>
          <w:rFonts w:eastAsia="Arial MT"/>
          <w:kern w:val="0"/>
          <w:lang w:val="pt-PT"/>
        </w:rPr>
        <w:t>com o objetivo de impedir materialmente a apuração de alegações de qualquer das práticas acima; e praticar</w:t>
      </w:r>
      <w:r w:rsidRPr="00C60306">
        <w:rPr>
          <w:rFonts w:eastAsia="Arial MT"/>
          <w:spacing w:val="1"/>
          <w:kern w:val="0"/>
          <w:lang w:val="pt-PT"/>
        </w:rPr>
        <w:t xml:space="preserve"> </w:t>
      </w:r>
      <w:r w:rsidRPr="00C60306">
        <w:rPr>
          <w:rFonts w:eastAsia="Arial MT"/>
          <w:kern w:val="0"/>
          <w:lang w:val="pt-PT"/>
        </w:rPr>
        <w:t>atos com a intenção de impedir materialmente o exercício do direito de inspeção para apuração de qualquer</w:t>
      </w:r>
      <w:r w:rsidRPr="00C60306">
        <w:rPr>
          <w:rFonts w:eastAsia="Arial MT"/>
          <w:spacing w:val="1"/>
          <w:kern w:val="0"/>
          <w:lang w:val="pt-PT"/>
        </w:rPr>
        <w:t xml:space="preserve"> </w:t>
      </w:r>
      <w:r w:rsidRPr="00C60306">
        <w:rPr>
          <w:rFonts w:eastAsia="Arial MT"/>
          <w:kern w:val="0"/>
          <w:lang w:val="pt-PT"/>
        </w:rPr>
        <w:t>das práticas</w:t>
      </w:r>
      <w:r w:rsidRPr="00C60306">
        <w:rPr>
          <w:rFonts w:eastAsia="Arial MT"/>
          <w:spacing w:val="-1"/>
          <w:kern w:val="0"/>
          <w:lang w:val="pt-PT"/>
        </w:rPr>
        <w:t xml:space="preserve"> </w:t>
      </w:r>
      <w:r w:rsidRPr="00C60306">
        <w:rPr>
          <w:rFonts w:eastAsia="Arial MT"/>
          <w:kern w:val="0"/>
          <w:lang w:val="pt-PT"/>
        </w:rPr>
        <w:t>acima.</w:t>
      </w:r>
    </w:p>
    <w:p w:rsidR="00C60306" w:rsidRPr="00C60306" w:rsidRDefault="00C60306" w:rsidP="00C60306">
      <w:pPr>
        <w:suppressAutoHyphens w:val="0"/>
        <w:autoSpaceDE w:val="0"/>
        <w:spacing w:after="0" w:line="240" w:lineRule="auto"/>
        <w:ind w:right="-8"/>
        <w:jc w:val="both"/>
        <w:textAlignment w:val="auto"/>
        <w:rPr>
          <w:rFonts w:eastAsia="Arial MT"/>
          <w:kern w:val="0"/>
          <w:lang w:val="pt-PT"/>
        </w:rPr>
      </w:pPr>
    </w:p>
    <w:p w:rsidR="00C60306" w:rsidRPr="00C60306" w:rsidRDefault="00C60306" w:rsidP="00C60306">
      <w:pPr>
        <w:numPr>
          <w:ilvl w:val="0"/>
          <w:numId w:val="49"/>
        </w:numPr>
        <w:suppressAutoHyphens w:val="0"/>
        <w:autoSpaceDE w:val="0"/>
        <w:spacing w:after="0" w:line="240" w:lineRule="auto"/>
        <w:ind w:right="-8"/>
        <w:jc w:val="both"/>
        <w:textAlignment w:val="auto"/>
        <w:rPr>
          <w:rFonts w:eastAsia="Arial MT"/>
          <w:kern w:val="0"/>
          <w:lang w:val="pt-PT"/>
        </w:rPr>
      </w:pPr>
      <w:r w:rsidRPr="00C60306">
        <w:rPr>
          <w:rFonts w:eastAsia="Arial MT"/>
          <w:b/>
          <w:kern w:val="0"/>
          <w:lang w:val="pt-PT"/>
        </w:rPr>
        <w:t>ADEQUAÇÃO</w:t>
      </w:r>
      <w:r w:rsidRPr="00C60306">
        <w:rPr>
          <w:rFonts w:eastAsia="Arial MT"/>
          <w:b/>
          <w:spacing w:val="-1"/>
          <w:kern w:val="0"/>
          <w:lang w:val="pt-PT"/>
        </w:rPr>
        <w:t xml:space="preserve"> </w:t>
      </w:r>
      <w:r w:rsidRPr="00C60306">
        <w:rPr>
          <w:rFonts w:eastAsia="Arial MT"/>
          <w:b/>
          <w:kern w:val="0"/>
          <w:lang w:val="pt-PT"/>
        </w:rPr>
        <w:t>ORÇAMENTÁRIA</w:t>
      </w:r>
      <w:r w:rsidRPr="00C60306">
        <w:rPr>
          <w:rFonts w:eastAsia="Arial MT"/>
          <w:b/>
          <w:spacing w:val="-1"/>
          <w:kern w:val="0"/>
          <w:lang w:val="pt-PT"/>
        </w:rPr>
        <w:t xml:space="preserve"> </w:t>
      </w:r>
      <w:r w:rsidRPr="00C60306">
        <w:rPr>
          <w:rFonts w:eastAsia="Arial MT"/>
          <w:kern w:val="0"/>
          <w:lang w:val="pt-PT"/>
        </w:rPr>
        <w:t>(art.</w:t>
      </w:r>
      <w:r w:rsidRPr="00C60306">
        <w:rPr>
          <w:rFonts w:eastAsia="Arial MT"/>
          <w:spacing w:val="-2"/>
          <w:kern w:val="0"/>
          <w:lang w:val="pt-PT"/>
        </w:rPr>
        <w:t xml:space="preserve"> </w:t>
      </w:r>
      <w:r w:rsidRPr="00C60306">
        <w:rPr>
          <w:rFonts w:eastAsia="Arial MT"/>
          <w:kern w:val="0"/>
          <w:lang w:val="pt-PT"/>
        </w:rPr>
        <w:t>6º, XXIII,</w:t>
      </w:r>
      <w:r w:rsidRPr="00C60306">
        <w:rPr>
          <w:rFonts w:eastAsia="Arial MT"/>
          <w:spacing w:val="-2"/>
          <w:kern w:val="0"/>
          <w:lang w:val="pt-PT"/>
        </w:rPr>
        <w:t xml:space="preserve"> </w:t>
      </w:r>
      <w:r w:rsidRPr="00C60306">
        <w:rPr>
          <w:rFonts w:eastAsia="Arial MT"/>
          <w:kern w:val="0"/>
          <w:lang w:val="pt-PT"/>
        </w:rPr>
        <w:t>“j”</w:t>
      </w:r>
      <w:r w:rsidRPr="00C60306">
        <w:rPr>
          <w:rFonts w:eastAsia="Arial MT"/>
          <w:spacing w:val="1"/>
          <w:kern w:val="0"/>
          <w:lang w:val="pt-PT"/>
        </w:rPr>
        <w:t xml:space="preserve"> </w:t>
      </w:r>
      <w:r w:rsidRPr="00C60306">
        <w:rPr>
          <w:rFonts w:eastAsia="Arial MT"/>
          <w:kern w:val="0"/>
          <w:lang w:val="pt-PT"/>
        </w:rPr>
        <w:t>da</w:t>
      </w:r>
      <w:r w:rsidRPr="00C60306">
        <w:rPr>
          <w:rFonts w:eastAsia="Arial MT"/>
          <w:spacing w:val="-1"/>
          <w:kern w:val="0"/>
          <w:lang w:val="pt-PT"/>
        </w:rPr>
        <w:t xml:space="preserve"> </w:t>
      </w:r>
      <w:r w:rsidRPr="00C60306">
        <w:rPr>
          <w:rFonts w:eastAsia="Arial MT"/>
          <w:kern w:val="0"/>
          <w:lang w:val="pt-PT"/>
        </w:rPr>
        <w:t>Lei</w:t>
      </w:r>
      <w:r w:rsidRPr="00C60306">
        <w:rPr>
          <w:rFonts w:eastAsia="Arial MT"/>
          <w:spacing w:val="2"/>
          <w:kern w:val="0"/>
          <w:lang w:val="pt-PT"/>
        </w:rPr>
        <w:t xml:space="preserve"> </w:t>
      </w:r>
      <w:r w:rsidRPr="00C60306">
        <w:rPr>
          <w:rFonts w:eastAsia="Arial MT"/>
          <w:kern w:val="0"/>
          <w:lang w:val="pt-PT"/>
        </w:rPr>
        <w:t>n.</w:t>
      </w:r>
      <w:r w:rsidRPr="00C60306">
        <w:rPr>
          <w:rFonts w:eastAsia="Arial MT"/>
          <w:spacing w:val="-5"/>
          <w:kern w:val="0"/>
          <w:lang w:val="pt-PT"/>
        </w:rPr>
        <w:t xml:space="preserve"> </w:t>
      </w:r>
      <w:r w:rsidRPr="00C60306">
        <w:rPr>
          <w:rFonts w:eastAsia="Arial MT"/>
          <w:kern w:val="0"/>
          <w:lang w:val="pt-PT"/>
        </w:rPr>
        <w:t>14.133/2021).</w:t>
      </w:r>
    </w:p>
    <w:p w:rsidR="00C60306" w:rsidRPr="00C60306" w:rsidRDefault="00C60306" w:rsidP="00C60306">
      <w:pPr>
        <w:numPr>
          <w:ilvl w:val="1"/>
          <w:numId w:val="50"/>
        </w:numPr>
        <w:tabs>
          <w:tab w:val="left" w:pos="731"/>
        </w:tabs>
        <w:suppressAutoHyphens w:val="0"/>
        <w:autoSpaceDE w:val="0"/>
        <w:spacing w:after="0" w:line="240" w:lineRule="auto"/>
        <w:ind w:right="-8"/>
        <w:jc w:val="both"/>
        <w:textAlignment w:val="auto"/>
        <w:rPr>
          <w:rFonts w:eastAsia="Arial MT"/>
          <w:kern w:val="0"/>
          <w:lang w:val="pt-PT"/>
        </w:rPr>
      </w:pPr>
      <w:r w:rsidRPr="00C60306">
        <w:rPr>
          <w:rFonts w:eastAsia="Arial MT"/>
          <w:kern w:val="0"/>
          <w:lang w:val="pt-PT"/>
        </w:rPr>
        <w:t>As</w:t>
      </w:r>
      <w:r w:rsidRPr="00C60306">
        <w:rPr>
          <w:rFonts w:eastAsia="Arial MT"/>
          <w:spacing w:val="13"/>
          <w:kern w:val="0"/>
          <w:lang w:val="pt-PT"/>
        </w:rPr>
        <w:t xml:space="preserve"> </w:t>
      </w:r>
      <w:r w:rsidRPr="00C60306">
        <w:rPr>
          <w:rFonts w:eastAsia="Arial MT"/>
          <w:kern w:val="0"/>
          <w:lang w:val="pt-PT"/>
        </w:rPr>
        <w:t>despesas</w:t>
      </w:r>
      <w:r w:rsidRPr="00C60306">
        <w:rPr>
          <w:rFonts w:eastAsia="Arial MT"/>
          <w:spacing w:val="13"/>
          <w:kern w:val="0"/>
          <w:lang w:val="pt-PT"/>
        </w:rPr>
        <w:t xml:space="preserve"> </w:t>
      </w:r>
      <w:r w:rsidRPr="00C60306">
        <w:rPr>
          <w:rFonts w:eastAsia="Arial MT"/>
          <w:kern w:val="0"/>
          <w:lang w:val="pt-PT"/>
        </w:rPr>
        <w:t>decorrentes</w:t>
      </w:r>
      <w:r w:rsidRPr="00C60306">
        <w:rPr>
          <w:rFonts w:eastAsia="Arial MT"/>
          <w:spacing w:val="14"/>
          <w:kern w:val="0"/>
          <w:lang w:val="pt-PT"/>
        </w:rPr>
        <w:t xml:space="preserve"> </w:t>
      </w:r>
      <w:r w:rsidRPr="00C60306">
        <w:rPr>
          <w:rFonts w:eastAsia="Arial MT"/>
          <w:kern w:val="0"/>
          <w:lang w:val="pt-PT"/>
        </w:rPr>
        <w:t>da</w:t>
      </w:r>
      <w:r w:rsidRPr="00C60306">
        <w:rPr>
          <w:rFonts w:eastAsia="Arial MT"/>
          <w:spacing w:val="11"/>
          <w:kern w:val="0"/>
          <w:lang w:val="pt-PT"/>
        </w:rPr>
        <w:t xml:space="preserve"> </w:t>
      </w:r>
      <w:r w:rsidRPr="00C60306">
        <w:rPr>
          <w:rFonts w:eastAsia="Arial MT"/>
          <w:kern w:val="0"/>
          <w:lang w:val="pt-PT"/>
        </w:rPr>
        <w:t>presente</w:t>
      </w:r>
      <w:r w:rsidRPr="00C60306">
        <w:rPr>
          <w:rFonts w:eastAsia="Arial MT"/>
          <w:spacing w:val="12"/>
          <w:kern w:val="0"/>
          <w:lang w:val="pt-PT"/>
        </w:rPr>
        <w:t xml:space="preserve"> </w:t>
      </w:r>
      <w:r w:rsidRPr="00C60306">
        <w:rPr>
          <w:rFonts w:eastAsia="Arial MT"/>
          <w:kern w:val="0"/>
          <w:lang w:val="pt-PT"/>
        </w:rPr>
        <w:t>contratação</w:t>
      </w:r>
      <w:r w:rsidRPr="00C60306">
        <w:rPr>
          <w:rFonts w:eastAsia="Arial MT"/>
          <w:spacing w:val="10"/>
          <w:kern w:val="0"/>
          <w:lang w:val="pt-PT"/>
        </w:rPr>
        <w:t xml:space="preserve"> </w:t>
      </w:r>
      <w:r w:rsidRPr="00C60306">
        <w:rPr>
          <w:rFonts w:eastAsia="Arial MT"/>
          <w:kern w:val="0"/>
          <w:lang w:val="pt-PT"/>
        </w:rPr>
        <w:t>correrão</w:t>
      </w:r>
      <w:r w:rsidRPr="00C60306">
        <w:rPr>
          <w:rFonts w:eastAsia="Arial MT"/>
          <w:spacing w:val="11"/>
          <w:kern w:val="0"/>
          <w:lang w:val="pt-PT"/>
        </w:rPr>
        <w:t xml:space="preserve"> </w:t>
      </w:r>
      <w:r w:rsidRPr="00C60306">
        <w:rPr>
          <w:rFonts w:eastAsia="Arial MT"/>
          <w:kern w:val="0"/>
          <w:lang w:val="pt-PT"/>
        </w:rPr>
        <w:t>à</w:t>
      </w:r>
      <w:r w:rsidRPr="00C60306">
        <w:rPr>
          <w:rFonts w:eastAsia="Arial MT"/>
          <w:spacing w:val="10"/>
          <w:kern w:val="0"/>
          <w:lang w:val="pt-PT"/>
        </w:rPr>
        <w:t xml:space="preserve"> </w:t>
      </w:r>
      <w:r w:rsidRPr="00C60306">
        <w:rPr>
          <w:rFonts w:eastAsia="Arial MT"/>
          <w:kern w:val="0"/>
          <w:lang w:val="pt-PT"/>
        </w:rPr>
        <w:t>conta</w:t>
      </w:r>
      <w:r w:rsidRPr="00C60306">
        <w:rPr>
          <w:rFonts w:eastAsia="Arial MT"/>
          <w:spacing w:val="13"/>
          <w:kern w:val="0"/>
          <w:lang w:val="pt-PT"/>
        </w:rPr>
        <w:t xml:space="preserve"> </w:t>
      </w:r>
      <w:r w:rsidRPr="00C60306">
        <w:rPr>
          <w:rFonts w:eastAsia="Arial MT"/>
          <w:kern w:val="0"/>
          <w:lang w:val="pt-PT"/>
        </w:rPr>
        <w:t>de</w:t>
      </w:r>
      <w:r w:rsidRPr="00C60306">
        <w:rPr>
          <w:rFonts w:eastAsia="Arial MT"/>
          <w:spacing w:val="10"/>
          <w:kern w:val="0"/>
          <w:lang w:val="pt-PT"/>
        </w:rPr>
        <w:t xml:space="preserve"> </w:t>
      </w:r>
      <w:r w:rsidRPr="00C60306">
        <w:rPr>
          <w:rFonts w:eastAsia="Arial MT"/>
          <w:kern w:val="0"/>
          <w:lang w:val="pt-PT"/>
        </w:rPr>
        <w:t>recursos</w:t>
      </w:r>
      <w:r w:rsidRPr="00C60306">
        <w:rPr>
          <w:rFonts w:eastAsia="Arial MT"/>
          <w:spacing w:val="12"/>
          <w:kern w:val="0"/>
          <w:lang w:val="pt-PT"/>
        </w:rPr>
        <w:t xml:space="preserve"> </w:t>
      </w:r>
      <w:r w:rsidRPr="00C60306">
        <w:rPr>
          <w:rFonts w:eastAsia="Arial MT"/>
          <w:kern w:val="0"/>
          <w:lang w:val="pt-PT"/>
        </w:rPr>
        <w:t>específicos</w:t>
      </w:r>
      <w:r w:rsidRPr="00C60306">
        <w:rPr>
          <w:rFonts w:eastAsia="Arial MT"/>
          <w:spacing w:val="11"/>
          <w:kern w:val="0"/>
          <w:lang w:val="pt-PT"/>
        </w:rPr>
        <w:t xml:space="preserve"> </w:t>
      </w:r>
      <w:r w:rsidRPr="00C60306">
        <w:rPr>
          <w:rFonts w:eastAsia="Arial MT"/>
          <w:kern w:val="0"/>
          <w:lang w:val="pt-PT"/>
        </w:rPr>
        <w:t>consignados no</w:t>
      </w:r>
      <w:r w:rsidRPr="00C60306">
        <w:rPr>
          <w:rFonts w:eastAsia="Arial MT"/>
          <w:spacing w:val="-1"/>
          <w:kern w:val="0"/>
          <w:lang w:val="pt-PT"/>
        </w:rPr>
        <w:t xml:space="preserve"> </w:t>
      </w:r>
      <w:r w:rsidRPr="00C60306">
        <w:rPr>
          <w:rFonts w:eastAsia="Arial MT"/>
          <w:kern w:val="0"/>
          <w:lang w:val="pt-PT"/>
        </w:rPr>
        <w:t xml:space="preserve">Orçamento do Consórcio Público Intermunicipal de Saúde da Região dos </w:t>
      </w:r>
      <w:proofErr w:type="gramStart"/>
      <w:r w:rsidRPr="00C60306">
        <w:rPr>
          <w:rFonts w:eastAsia="Arial MT"/>
          <w:kern w:val="0"/>
          <w:lang w:val="pt-PT"/>
        </w:rPr>
        <w:t>Grandes Lagos</w:t>
      </w:r>
      <w:proofErr w:type="gramEnd"/>
      <w:r w:rsidRPr="00C60306">
        <w:rPr>
          <w:rFonts w:eastAsia="Arial MT"/>
          <w:kern w:val="0"/>
          <w:lang w:val="pt-PT"/>
        </w:rPr>
        <w:t xml:space="preserve"> – CONSAGRA/SP.</w:t>
      </w:r>
    </w:p>
    <w:p w:rsidR="00C60306" w:rsidRPr="00C60306" w:rsidRDefault="00C60306" w:rsidP="00C60306">
      <w:pPr>
        <w:widowControl/>
        <w:suppressLineNumbers/>
        <w:suppressAutoHyphens w:val="0"/>
        <w:autoSpaceDE w:val="0"/>
        <w:spacing w:after="0" w:line="240" w:lineRule="auto"/>
        <w:jc w:val="both"/>
        <w:textAlignment w:val="auto"/>
        <w:rPr>
          <w:rFonts w:eastAsia="Times New Roman"/>
          <w:b/>
          <w:iCs/>
          <w:kern w:val="0"/>
          <w:lang w:val="pt-PT" w:eastAsia="pt-BR"/>
        </w:rPr>
      </w:pPr>
      <w:r w:rsidRPr="00C60306">
        <w:rPr>
          <w:rFonts w:eastAsia="Times New Roman"/>
          <w:b/>
          <w:iCs/>
          <w:kern w:val="0"/>
          <w:lang w:val="pt-PT" w:eastAsia="pt-BR"/>
        </w:rPr>
        <w:t xml:space="preserve">040100 – CONSORCIO PUBLICO INT. DE SAUDE CONSAGRA - 3.3.90.39.00 – Outros Serviços de </w:t>
      </w:r>
      <w:proofErr w:type="gramStart"/>
      <w:r w:rsidRPr="00C60306">
        <w:rPr>
          <w:rFonts w:eastAsia="Times New Roman"/>
          <w:b/>
          <w:iCs/>
          <w:kern w:val="0"/>
          <w:lang w:val="pt-PT" w:eastAsia="pt-BR"/>
        </w:rPr>
        <w:t>Terceiros – Pessoa Juridica – Ficha 008</w:t>
      </w:r>
      <w:proofErr w:type="gramEnd"/>
      <w:r w:rsidRPr="00C60306">
        <w:rPr>
          <w:rFonts w:eastAsia="Times New Roman"/>
          <w:b/>
          <w:iCs/>
          <w:kern w:val="0"/>
          <w:lang w:val="pt-PT" w:eastAsia="pt-BR"/>
        </w:rPr>
        <w:t>, outras e futuras.</w:t>
      </w:r>
    </w:p>
    <w:p w:rsidR="00C60306" w:rsidRPr="00C60306" w:rsidRDefault="00C60306" w:rsidP="00C60306">
      <w:pPr>
        <w:suppressAutoHyphens w:val="0"/>
        <w:autoSpaceDE w:val="0"/>
        <w:spacing w:after="0" w:line="240" w:lineRule="auto"/>
        <w:ind w:right="-8"/>
        <w:jc w:val="both"/>
        <w:textAlignment w:val="auto"/>
        <w:rPr>
          <w:rFonts w:eastAsia="Arial MT"/>
          <w:b/>
          <w:kern w:val="0"/>
          <w:lang w:val="pt-PT"/>
        </w:rPr>
      </w:pPr>
    </w:p>
    <w:p w:rsidR="00C60306" w:rsidRPr="00C60306" w:rsidRDefault="00C60306" w:rsidP="00C60306">
      <w:pPr>
        <w:suppressAutoHyphens w:val="0"/>
        <w:autoSpaceDE w:val="0"/>
        <w:spacing w:after="0" w:line="240" w:lineRule="auto"/>
        <w:ind w:right="-8"/>
        <w:jc w:val="both"/>
        <w:textAlignment w:val="auto"/>
        <w:rPr>
          <w:rFonts w:eastAsia="Arial MT"/>
          <w:b/>
          <w:kern w:val="0"/>
          <w:lang w:val="pt-PT"/>
        </w:rPr>
      </w:pPr>
      <w:r w:rsidRPr="00C60306">
        <w:rPr>
          <w:rFonts w:eastAsia="Arial MT"/>
          <w:b/>
          <w:kern w:val="0"/>
          <w:lang w:val="pt-PT"/>
        </w:rPr>
        <w:t>14. Equipe</w:t>
      </w:r>
      <w:r w:rsidRPr="00C60306">
        <w:rPr>
          <w:rFonts w:eastAsia="Arial MT"/>
          <w:b/>
          <w:spacing w:val="-3"/>
          <w:kern w:val="0"/>
          <w:lang w:val="pt-PT"/>
        </w:rPr>
        <w:t xml:space="preserve"> </w:t>
      </w:r>
      <w:r w:rsidRPr="00C60306">
        <w:rPr>
          <w:rFonts w:eastAsia="Arial MT"/>
          <w:b/>
          <w:kern w:val="0"/>
          <w:lang w:val="pt-PT"/>
        </w:rPr>
        <w:t>responsável (eis)</w:t>
      </w:r>
      <w:r w:rsidRPr="00C60306">
        <w:rPr>
          <w:rFonts w:eastAsia="Arial MT"/>
          <w:b/>
          <w:spacing w:val="-1"/>
          <w:kern w:val="0"/>
          <w:lang w:val="pt-PT"/>
        </w:rPr>
        <w:t xml:space="preserve"> </w:t>
      </w:r>
      <w:r w:rsidRPr="00C60306">
        <w:rPr>
          <w:rFonts w:eastAsia="Arial MT"/>
          <w:b/>
          <w:kern w:val="0"/>
          <w:lang w:val="pt-PT"/>
        </w:rPr>
        <w:t>pela</w:t>
      </w:r>
      <w:r w:rsidRPr="00C60306">
        <w:rPr>
          <w:rFonts w:eastAsia="Arial MT"/>
          <w:b/>
          <w:spacing w:val="-1"/>
          <w:kern w:val="0"/>
          <w:lang w:val="pt-PT"/>
        </w:rPr>
        <w:t xml:space="preserve"> </w:t>
      </w:r>
      <w:r w:rsidRPr="00C60306">
        <w:rPr>
          <w:rFonts w:eastAsia="Arial MT"/>
          <w:b/>
          <w:kern w:val="0"/>
          <w:lang w:val="pt-PT"/>
        </w:rPr>
        <w:t>elaboração</w:t>
      </w:r>
    </w:p>
    <w:p w:rsidR="00C60306" w:rsidRPr="00C60306" w:rsidRDefault="00C60306" w:rsidP="00C60306">
      <w:pPr>
        <w:widowControl/>
        <w:suppressAutoHyphens w:val="0"/>
        <w:autoSpaceDN/>
        <w:spacing w:after="0" w:line="240" w:lineRule="auto"/>
        <w:jc w:val="both"/>
        <w:textAlignment w:val="auto"/>
        <w:rPr>
          <w:rFonts w:eastAsia="Times New Roman"/>
          <w:b/>
          <w:bCs/>
          <w:kern w:val="0"/>
          <w:lang w:eastAsia="pt-BR"/>
        </w:rPr>
      </w:pPr>
      <w:proofErr w:type="gramStart"/>
      <w:r w:rsidRPr="00C60306">
        <w:rPr>
          <w:rFonts w:eastAsia="Times New Roman"/>
          <w:bCs/>
          <w:kern w:val="0"/>
          <w:lang w:eastAsia="pt-BR"/>
        </w:rPr>
        <w:t>14.1</w:t>
      </w:r>
      <w:r w:rsidRPr="00C60306">
        <w:rPr>
          <w:rFonts w:eastAsia="Times New Roman"/>
          <w:b/>
          <w:bCs/>
          <w:kern w:val="0"/>
          <w:lang w:eastAsia="pt-BR"/>
        </w:rPr>
        <w:t xml:space="preserve"> </w:t>
      </w:r>
      <w:r w:rsidRPr="00C60306">
        <w:rPr>
          <w:rFonts w:eastAsia="Times New Roman"/>
          <w:bCs/>
          <w:kern w:val="0"/>
          <w:lang w:eastAsia="pt-BR"/>
        </w:rPr>
        <w:t xml:space="preserve">Renan </w:t>
      </w:r>
      <w:proofErr w:type="spellStart"/>
      <w:r w:rsidRPr="00C60306">
        <w:rPr>
          <w:rFonts w:eastAsia="Times New Roman"/>
          <w:bCs/>
          <w:kern w:val="0"/>
          <w:lang w:eastAsia="pt-BR"/>
        </w:rPr>
        <w:t>Mazoline</w:t>
      </w:r>
      <w:proofErr w:type="spellEnd"/>
      <w:r w:rsidRPr="00C60306">
        <w:rPr>
          <w:rFonts w:eastAsia="Times New Roman"/>
          <w:bCs/>
          <w:kern w:val="0"/>
          <w:lang w:eastAsia="pt-BR"/>
        </w:rPr>
        <w:t xml:space="preserve"> Beck Andrade</w:t>
      </w:r>
      <w:proofErr w:type="gramEnd"/>
    </w:p>
    <w:p w:rsidR="00C60306" w:rsidRPr="00C60306" w:rsidRDefault="00C60306" w:rsidP="00C60306">
      <w:pPr>
        <w:suppressAutoHyphens w:val="0"/>
        <w:autoSpaceDE w:val="0"/>
        <w:spacing w:after="0" w:line="240" w:lineRule="auto"/>
        <w:ind w:right="-8"/>
        <w:jc w:val="right"/>
        <w:textAlignment w:val="auto"/>
        <w:rPr>
          <w:rFonts w:eastAsia="Arial MT"/>
          <w:kern w:val="0"/>
          <w:lang w:val="pt-PT"/>
        </w:rPr>
      </w:pPr>
      <w:r>
        <w:rPr>
          <w:rFonts w:eastAsia="Arial MT"/>
          <w:kern w:val="0"/>
          <w:lang w:val="pt-PT"/>
        </w:rPr>
        <w:t>Santa Fé do Sul- SP, 05</w:t>
      </w:r>
      <w:r w:rsidRPr="00C60306">
        <w:rPr>
          <w:rFonts w:eastAsia="Arial MT"/>
          <w:kern w:val="0"/>
          <w:lang w:val="pt-PT"/>
        </w:rPr>
        <w:t xml:space="preserve"> de</w:t>
      </w:r>
      <w:r>
        <w:rPr>
          <w:rFonts w:eastAsia="Arial MT"/>
          <w:kern w:val="0"/>
          <w:lang w:val="pt-PT"/>
        </w:rPr>
        <w:t xml:space="preserve"> março</w:t>
      </w:r>
      <w:r w:rsidRPr="00C60306">
        <w:rPr>
          <w:rFonts w:eastAsia="Arial MT"/>
          <w:kern w:val="0"/>
          <w:lang w:val="pt-PT"/>
        </w:rPr>
        <w:t xml:space="preserve"> de 2026.</w:t>
      </w:r>
    </w:p>
    <w:p w:rsidR="00C60306" w:rsidRPr="00C60306" w:rsidRDefault="00C60306" w:rsidP="00C60306">
      <w:pPr>
        <w:suppressAutoHyphens w:val="0"/>
        <w:autoSpaceDE w:val="0"/>
        <w:spacing w:after="0" w:line="240" w:lineRule="auto"/>
        <w:ind w:right="-8"/>
        <w:jc w:val="both"/>
        <w:textAlignment w:val="auto"/>
        <w:rPr>
          <w:rFonts w:eastAsia="Arial MT"/>
          <w:b/>
          <w:kern w:val="0"/>
          <w:lang w:val="pt-PT"/>
        </w:rPr>
      </w:pPr>
    </w:p>
    <w:p w:rsidR="00C60306" w:rsidRPr="00C60306" w:rsidRDefault="00C60306" w:rsidP="00C60306">
      <w:pPr>
        <w:widowControl/>
        <w:suppressAutoHyphens w:val="0"/>
        <w:autoSpaceDN/>
        <w:spacing w:after="0" w:line="240" w:lineRule="auto"/>
        <w:jc w:val="center"/>
        <w:textAlignment w:val="auto"/>
        <w:rPr>
          <w:rFonts w:eastAsia="Times New Roman"/>
          <w:b/>
          <w:bCs/>
          <w:kern w:val="0"/>
          <w:lang w:eastAsia="pt-BR"/>
        </w:rPr>
      </w:pPr>
      <w:r w:rsidRPr="00C60306">
        <w:rPr>
          <w:rFonts w:eastAsia="Times New Roman"/>
          <w:b/>
          <w:bCs/>
          <w:kern w:val="0"/>
          <w:lang w:eastAsia="pt-BR"/>
        </w:rPr>
        <w:t xml:space="preserve">Renan </w:t>
      </w:r>
      <w:proofErr w:type="spellStart"/>
      <w:r w:rsidRPr="00C60306">
        <w:rPr>
          <w:rFonts w:eastAsia="Times New Roman"/>
          <w:b/>
          <w:bCs/>
          <w:kern w:val="0"/>
          <w:lang w:eastAsia="pt-BR"/>
        </w:rPr>
        <w:t>Mazoline</w:t>
      </w:r>
      <w:proofErr w:type="spellEnd"/>
      <w:r w:rsidRPr="00C60306">
        <w:rPr>
          <w:rFonts w:eastAsia="Times New Roman"/>
          <w:b/>
          <w:bCs/>
          <w:kern w:val="0"/>
          <w:lang w:eastAsia="pt-BR"/>
        </w:rPr>
        <w:t xml:space="preserve"> Beck Andrade</w:t>
      </w:r>
    </w:p>
    <w:p w:rsidR="00C60306" w:rsidRPr="00C60306" w:rsidRDefault="00C60306" w:rsidP="00C60306">
      <w:pPr>
        <w:suppressAutoHyphens w:val="0"/>
        <w:autoSpaceDE w:val="0"/>
        <w:spacing w:after="0" w:line="240" w:lineRule="auto"/>
        <w:jc w:val="center"/>
        <w:textAlignment w:val="auto"/>
        <w:rPr>
          <w:rFonts w:ascii="Arial MT" w:eastAsia="Arial MT" w:hAnsi="Arial MT" w:cs="Arial MT"/>
          <w:kern w:val="0"/>
          <w:lang w:val="pt-PT"/>
        </w:rPr>
      </w:pPr>
      <w:r w:rsidRPr="00C60306">
        <w:rPr>
          <w:rFonts w:eastAsia="Arial MT"/>
          <w:b/>
          <w:bCs/>
          <w:kern w:val="0"/>
          <w:lang w:val="pt-PT"/>
        </w:rPr>
        <w:t>Chefe Depto Compras</w:t>
      </w:r>
    </w:p>
    <w:p w:rsidR="00FC1A1C" w:rsidRPr="001C2796" w:rsidRDefault="00FC1A1C" w:rsidP="00361FAE">
      <w:pPr>
        <w:pStyle w:val="NormalWeb"/>
        <w:spacing w:before="0" w:beforeAutospacing="0" w:after="0" w:afterAutospacing="0"/>
        <w:jc w:val="center"/>
        <w:rPr>
          <w:rFonts w:asciiTheme="minorHAnsi" w:hAnsiTheme="minorHAnsi" w:cstheme="minorHAnsi"/>
          <w:b/>
          <w:bCs/>
          <w:sz w:val="22"/>
          <w:szCs w:val="22"/>
        </w:rPr>
      </w:pPr>
    </w:p>
    <w:p w:rsidR="0034753F" w:rsidRPr="001C2796" w:rsidRDefault="0034753F" w:rsidP="00361FAE">
      <w:pPr>
        <w:pStyle w:val="NormalWeb"/>
        <w:spacing w:before="0" w:beforeAutospacing="0" w:after="0" w:afterAutospacing="0"/>
        <w:jc w:val="center"/>
        <w:rPr>
          <w:rFonts w:asciiTheme="minorHAnsi" w:hAnsiTheme="minorHAnsi" w:cstheme="minorHAnsi"/>
          <w:b/>
          <w:bCs/>
          <w:sz w:val="22"/>
          <w:szCs w:val="22"/>
        </w:rPr>
      </w:pPr>
    </w:p>
    <w:p w:rsidR="0034753F" w:rsidRPr="001C2796" w:rsidRDefault="0034753F" w:rsidP="00361FAE">
      <w:pPr>
        <w:pStyle w:val="NormalWeb"/>
        <w:spacing w:before="0" w:beforeAutospacing="0" w:after="0" w:afterAutospacing="0"/>
        <w:jc w:val="center"/>
        <w:rPr>
          <w:rFonts w:asciiTheme="minorHAnsi" w:hAnsiTheme="minorHAnsi" w:cstheme="minorHAnsi"/>
          <w:b/>
          <w:bCs/>
          <w:sz w:val="22"/>
          <w:szCs w:val="22"/>
        </w:rPr>
      </w:pPr>
    </w:p>
    <w:bookmarkEnd w:id="12"/>
    <w:p w:rsidR="00D64DF4" w:rsidRPr="001C2796" w:rsidRDefault="00D64DF4" w:rsidP="00031634">
      <w:pPr>
        <w:pStyle w:val="Ttulo1"/>
        <w:spacing w:before="0" w:line="240" w:lineRule="auto"/>
        <w:jc w:val="center"/>
        <w:rPr>
          <w:rFonts w:asciiTheme="minorHAnsi" w:hAnsiTheme="minorHAnsi" w:cstheme="minorHAnsi"/>
          <w:b/>
          <w:color w:val="auto"/>
          <w:sz w:val="22"/>
          <w:szCs w:val="22"/>
        </w:rPr>
      </w:pPr>
      <w:r w:rsidRPr="001C2796">
        <w:rPr>
          <w:rFonts w:asciiTheme="minorHAnsi" w:hAnsiTheme="minorHAnsi" w:cstheme="minorHAnsi"/>
          <w:b/>
          <w:color w:val="auto"/>
          <w:sz w:val="22"/>
          <w:szCs w:val="22"/>
        </w:rPr>
        <w:t>APÊNDICE AO ANEXO I</w:t>
      </w:r>
      <w:bookmarkStart w:id="15" w:name="_Hlk158814751"/>
    </w:p>
    <w:bookmarkEnd w:id="15"/>
    <w:p w:rsidR="0034753F" w:rsidRPr="001C2796" w:rsidRDefault="0034753F" w:rsidP="0034753F">
      <w:pPr>
        <w:suppressAutoHyphens w:val="0"/>
        <w:autoSpaceDE w:val="0"/>
        <w:spacing w:after="0" w:line="240" w:lineRule="auto"/>
        <w:ind w:left="708" w:right="5" w:hanging="687"/>
        <w:jc w:val="center"/>
        <w:textAlignment w:val="auto"/>
        <w:outlineLvl w:val="1"/>
        <w:rPr>
          <w:rFonts w:asciiTheme="minorHAnsi" w:eastAsia="Times New Roman" w:hAnsiTheme="minorHAnsi" w:cstheme="minorHAnsi"/>
          <w:b/>
          <w:kern w:val="0"/>
          <w:lang w:val="pt-PT"/>
        </w:rPr>
      </w:pPr>
      <w:r w:rsidRPr="001C2796">
        <w:rPr>
          <w:rFonts w:asciiTheme="minorHAnsi" w:eastAsia="Times New Roman" w:hAnsiTheme="minorHAnsi" w:cstheme="minorHAnsi"/>
          <w:b/>
          <w:kern w:val="0"/>
          <w:lang w:val="pt-PT"/>
        </w:rPr>
        <w:t>ESTUDO TÉCNICO PRELIMINAR</w:t>
      </w:r>
    </w:p>
    <w:p w:rsidR="0034753F" w:rsidRPr="001C2796" w:rsidRDefault="0034753F" w:rsidP="0034753F">
      <w:pPr>
        <w:suppressAutoHyphens w:val="0"/>
        <w:autoSpaceDE w:val="0"/>
        <w:spacing w:after="0" w:line="240" w:lineRule="auto"/>
        <w:ind w:left="708" w:right="5" w:hanging="687"/>
        <w:jc w:val="center"/>
        <w:textAlignment w:val="auto"/>
        <w:outlineLvl w:val="1"/>
        <w:rPr>
          <w:rFonts w:asciiTheme="minorHAnsi" w:eastAsia="Times New Roman" w:hAnsiTheme="minorHAnsi" w:cstheme="minorHAnsi"/>
          <w:b/>
          <w:kern w:val="0"/>
          <w:lang w:val="pt-PT"/>
        </w:rPr>
      </w:pPr>
    </w:p>
    <w:p w:rsidR="00C60306" w:rsidRPr="00C60306" w:rsidRDefault="00C60306" w:rsidP="00C60306">
      <w:pPr>
        <w:suppressAutoHyphens w:val="0"/>
        <w:autoSpaceDE w:val="0"/>
        <w:spacing w:after="0" w:line="240" w:lineRule="auto"/>
        <w:ind w:left="708" w:right="5" w:hanging="687"/>
        <w:jc w:val="center"/>
        <w:textAlignment w:val="auto"/>
        <w:outlineLvl w:val="1"/>
        <w:rPr>
          <w:rFonts w:eastAsia="Times New Roman"/>
          <w:b/>
          <w:kern w:val="0"/>
          <w:lang w:val="pt-PT"/>
        </w:rPr>
      </w:pPr>
      <w:r w:rsidRPr="00C60306">
        <w:rPr>
          <w:rFonts w:eastAsia="Times New Roman"/>
          <w:b/>
          <w:kern w:val="0"/>
          <w:lang w:val="pt-PT"/>
        </w:rPr>
        <w:t>ESTUDO TÉCNICO PRELIMINAR</w:t>
      </w:r>
    </w:p>
    <w:p w:rsidR="00C60306" w:rsidRPr="00C60306" w:rsidRDefault="00C60306" w:rsidP="00C60306">
      <w:pPr>
        <w:suppressAutoHyphens w:val="0"/>
        <w:autoSpaceDE w:val="0"/>
        <w:spacing w:after="0" w:line="240" w:lineRule="auto"/>
        <w:ind w:left="708" w:right="5" w:hanging="687"/>
        <w:jc w:val="center"/>
        <w:textAlignment w:val="auto"/>
        <w:outlineLvl w:val="1"/>
        <w:rPr>
          <w:rFonts w:eastAsia="Times New Roman"/>
          <w:b/>
          <w:kern w:val="0"/>
          <w:lang w:val="pt-PT"/>
        </w:rPr>
      </w:pPr>
    </w:p>
    <w:p w:rsidR="00C60306" w:rsidRPr="00C60306" w:rsidRDefault="00C60306" w:rsidP="00C60306">
      <w:pPr>
        <w:suppressAutoHyphens w:val="0"/>
        <w:autoSpaceDE w:val="0"/>
        <w:spacing w:after="0" w:line="240" w:lineRule="auto"/>
        <w:jc w:val="both"/>
        <w:textAlignment w:val="auto"/>
        <w:outlineLvl w:val="2"/>
        <w:rPr>
          <w:rFonts w:eastAsia="Times New Roman"/>
          <w:b/>
          <w:bCs/>
          <w:kern w:val="0"/>
          <w:lang w:val="pt-PT"/>
        </w:rPr>
      </w:pPr>
      <w:r w:rsidRPr="00C60306">
        <w:rPr>
          <w:rFonts w:eastAsia="Times New Roman"/>
          <w:b/>
          <w:bCs/>
          <w:kern w:val="0"/>
          <w:lang w:val="pt-PT"/>
        </w:rPr>
        <w:t>1. Informações básicas</w:t>
      </w:r>
    </w:p>
    <w:p w:rsidR="00C60306" w:rsidRPr="00C60306" w:rsidRDefault="00C60306" w:rsidP="00C60306">
      <w:pPr>
        <w:suppressAutoHyphens w:val="0"/>
        <w:autoSpaceDE w:val="0"/>
        <w:spacing w:after="0" w:line="240" w:lineRule="auto"/>
        <w:jc w:val="both"/>
        <w:textAlignment w:val="auto"/>
        <w:rPr>
          <w:rFonts w:eastAsia="Times New Roman"/>
          <w:kern w:val="0"/>
          <w:lang w:val="pt-PT"/>
        </w:rPr>
      </w:pPr>
      <w:r w:rsidRPr="00C60306">
        <w:rPr>
          <w:rFonts w:eastAsia="Times New Roman"/>
          <w:b/>
          <w:bCs/>
          <w:kern w:val="0"/>
          <w:lang w:val="pt-PT"/>
        </w:rPr>
        <w:t>Órgão:</w:t>
      </w:r>
      <w:r w:rsidRPr="00C60306">
        <w:rPr>
          <w:rFonts w:eastAsia="Times New Roman"/>
          <w:kern w:val="0"/>
          <w:lang w:val="pt-PT"/>
        </w:rPr>
        <w:t xml:space="preserve"> CONSÓRCIO PÚBLICO INTERMUNICIPAL DE SAÚDE DA REGIÃO DOS </w:t>
      </w:r>
      <w:proofErr w:type="gramStart"/>
      <w:r w:rsidRPr="00C60306">
        <w:rPr>
          <w:rFonts w:eastAsia="Times New Roman"/>
          <w:kern w:val="0"/>
          <w:lang w:val="pt-PT"/>
        </w:rPr>
        <w:t>GRANDES LAGOS</w:t>
      </w:r>
      <w:proofErr w:type="gramEnd"/>
      <w:r w:rsidRPr="00C60306">
        <w:rPr>
          <w:rFonts w:eastAsia="Times New Roman"/>
          <w:kern w:val="0"/>
          <w:lang w:val="pt-PT"/>
        </w:rPr>
        <w:t xml:space="preserve"> – CONSAGRA/SP (00.973.293/0001-93);</w:t>
      </w:r>
    </w:p>
    <w:p w:rsidR="00C60306" w:rsidRPr="00C60306" w:rsidRDefault="00C60306" w:rsidP="00C60306">
      <w:pPr>
        <w:suppressAutoHyphens w:val="0"/>
        <w:autoSpaceDE w:val="0"/>
        <w:spacing w:after="0" w:line="240" w:lineRule="auto"/>
        <w:jc w:val="both"/>
        <w:textAlignment w:val="auto"/>
        <w:rPr>
          <w:rFonts w:eastAsia="Times New Roman"/>
          <w:kern w:val="0"/>
          <w:lang w:val="pt-PT"/>
        </w:rPr>
      </w:pPr>
      <w:r w:rsidRPr="00C60306">
        <w:rPr>
          <w:rFonts w:eastAsia="Times New Roman"/>
          <w:b/>
          <w:bCs/>
          <w:kern w:val="0"/>
          <w:lang w:val="pt-PT"/>
        </w:rPr>
        <w:t>Categoria do ETP:</w:t>
      </w:r>
      <w:r w:rsidRPr="00C60306">
        <w:rPr>
          <w:rFonts w:eastAsia="Times New Roman"/>
          <w:kern w:val="0"/>
          <w:lang w:val="pt-PT"/>
        </w:rPr>
        <w:t> Prestação de serviços de assessoria e consultoria em gestao e segurança documental digital;</w:t>
      </w:r>
    </w:p>
    <w:p w:rsidR="00C60306" w:rsidRPr="00C60306" w:rsidRDefault="00C60306" w:rsidP="00C60306">
      <w:pPr>
        <w:suppressAutoHyphens w:val="0"/>
        <w:autoSpaceDE w:val="0"/>
        <w:spacing w:after="0" w:line="240" w:lineRule="auto"/>
        <w:ind w:right="-1"/>
        <w:jc w:val="both"/>
        <w:textAlignment w:val="auto"/>
        <w:rPr>
          <w:rFonts w:eastAsia="Times New Roman"/>
          <w:color w:val="000000"/>
          <w:kern w:val="0"/>
          <w:lang w:val="pt-PT"/>
        </w:rPr>
      </w:pPr>
      <w:r w:rsidRPr="00C60306">
        <w:rPr>
          <w:rFonts w:eastAsia="Times New Roman"/>
          <w:b/>
          <w:color w:val="000000"/>
          <w:kern w:val="0"/>
          <w:lang w:val="pt-PT"/>
        </w:rPr>
        <w:t>Número do processo:</w:t>
      </w:r>
      <w:r w:rsidRPr="00C60306">
        <w:rPr>
          <w:rFonts w:eastAsia="Times New Roman"/>
          <w:color w:val="000000"/>
          <w:kern w:val="0"/>
          <w:lang w:val="pt-PT"/>
        </w:rPr>
        <w:t xml:space="preserve"> 008/2026.</w:t>
      </w:r>
    </w:p>
    <w:p w:rsidR="00C60306" w:rsidRPr="00C60306" w:rsidRDefault="00C60306" w:rsidP="00C60306">
      <w:pPr>
        <w:suppressAutoHyphens w:val="0"/>
        <w:autoSpaceDE w:val="0"/>
        <w:spacing w:after="0" w:line="240" w:lineRule="auto"/>
        <w:ind w:right="-1"/>
        <w:jc w:val="both"/>
        <w:textAlignment w:val="auto"/>
        <w:rPr>
          <w:rFonts w:eastAsia="Times New Roman"/>
          <w:b/>
          <w:kern w:val="0"/>
          <w:lang w:val="pt-PT"/>
        </w:rPr>
      </w:pP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Descrição da necessidade</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 xml:space="preserve">O CONSAGRA/SP – Consórcio Público Intermunicipal de Saúde da Região dos </w:t>
      </w:r>
      <w:proofErr w:type="gramStart"/>
      <w:r w:rsidRPr="00C60306">
        <w:rPr>
          <w:rFonts w:eastAsia="Arial Black"/>
          <w:kern w:val="0"/>
          <w:lang w:eastAsia="pt-BR"/>
        </w:rPr>
        <w:t>Grandes Lagos</w:t>
      </w:r>
      <w:proofErr w:type="gramEnd"/>
      <w:r w:rsidRPr="00C60306">
        <w:rPr>
          <w:rFonts w:eastAsia="Arial Black"/>
          <w:kern w:val="0"/>
          <w:lang w:eastAsia="pt-BR"/>
        </w:rPr>
        <w:t>, no desempenho de suas atribuições legais e administrativas, realiza a gestão compartilhada de serviços públicos de saúde, sendo responsável pela formalização, tramitação, controle e arquivamento de expressivo volume de documentos administrativos, contábeis, financeiros e jurídicos.</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Entre os documentos produzidos e recebidos encontram-se empenhos, livros contábeis, atas, portarias, resoluções, decretos, contratos administrativos, processos licitatórios e processos de dispensa de licitação, os quais demandam controle rigoroso, rastreabilidade, preservação, integridade e disponibilidade pelo prazo legal aplicável.</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O cenário atual evidencia a necessidade de modernização da gestão documental, tendo em vista a predominância de procedimentos físicos e controles não integrados, que dificultam a padronização de fluxos, a localização célere de informações, o controle de versões, a mitigação de riscos de extravio ou deterioração documental e a adoção de mecanismos avançados de segurança da informação.</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Além disso, a obrigatoriedade de conformidade com a Lei Geral de Proteção de Dados Pessoais impõe ao Consórcio a adoção de medidas técnicas e administrativas aptas a proteger dados pessoais eventualmente constantes em contratos, processos administrativos e demais documentos sob sua guarda, assegurando tratamento adequado, controle de acesso, registro de operações e rastreabilidade.</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Diante desse contexto, identifica-se a necessidade institucional de implantação de solução tecnológica integrada que contemple:</w:t>
      </w: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Sistema de arquivo digital estruturado, com recursos de inteligência artificial para classificação e indexação automatizadas;</w:t>
      </w: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Digitalização contínua do acervo físico, com garantia de fidelidade ao documento original e validade jurídica;</w:t>
      </w: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Autenticação digital que assegure integridade, autenticidade e não repúdio;</w:t>
      </w: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Armazenamento em nuvem com níveis adequados de segurança, controle de acesso e backup;</w:t>
      </w: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 xml:space="preserve">Disponibilização de software em modelo </w:t>
      </w:r>
      <w:proofErr w:type="spellStart"/>
      <w:proofErr w:type="gramStart"/>
      <w:r w:rsidRPr="00C60306">
        <w:rPr>
          <w:rFonts w:eastAsia="Arial Black"/>
          <w:kern w:val="0"/>
          <w:lang w:eastAsia="pt-BR"/>
        </w:rPr>
        <w:t>SaaS</w:t>
      </w:r>
      <w:proofErr w:type="spellEnd"/>
      <w:proofErr w:type="gramEnd"/>
      <w:r w:rsidRPr="00C60306">
        <w:rPr>
          <w:rFonts w:eastAsia="Arial Black"/>
          <w:kern w:val="0"/>
          <w:lang w:eastAsia="pt-BR"/>
        </w:rPr>
        <w:t xml:space="preserve"> para gerenciamento eletrônico de documentos;</w:t>
      </w:r>
    </w:p>
    <w:p w:rsidR="00C60306" w:rsidRPr="00C60306" w:rsidRDefault="00C60306" w:rsidP="00C60306">
      <w:pPr>
        <w:numPr>
          <w:ilvl w:val="0"/>
          <w:numId w:val="63"/>
        </w:numPr>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Suporte técnico especializado e treinamento de usuários para adequada operacionalização da solução.</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eastAsia="Arial Black"/>
          <w:kern w:val="0"/>
          <w:lang w:eastAsia="pt-BR"/>
        </w:rPr>
      </w:pPr>
      <w:r w:rsidRPr="00C60306">
        <w:rPr>
          <w:rFonts w:eastAsia="Arial Black"/>
          <w:kern w:val="0"/>
          <w:lang w:eastAsia="pt-BR"/>
        </w:rPr>
        <w:t>A necessidade ora descrita decorre da busca por maior eficiência administrativa, segurança da informação, conformidade normativa, economicidade e fortalecimento dos mecanismos de controle interno e externo, assegurando a continuidade administrativa e a preservação do patrimônio documental do Consórcio.</w:t>
      </w:r>
    </w:p>
    <w:p w:rsidR="00C60306" w:rsidRPr="00C60306" w:rsidRDefault="00C60306" w:rsidP="00C60306">
      <w:pPr>
        <w:numPr>
          <w:ilvl w:val="0"/>
          <w:numId w:val="12"/>
        </w:numPr>
        <w:tabs>
          <w:tab w:val="num" w:pos="360"/>
        </w:tabs>
        <w:suppressAutoHyphens w:val="0"/>
        <w:autoSpaceDE w:val="0"/>
        <w:spacing w:after="0" w:line="240" w:lineRule="auto"/>
        <w:jc w:val="both"/>
        <w:textAlignment w:val="auto"/>
        <w:rPr>
          <w:rFonts w:ascii="Arial Black" w:eastAsia="Arial Black" w:hAnsi="Arial Black" w:cs="Arial Black"/>
          <w:kern w:val="0"/>
          <w:lang w:eastAsia="pt-BR"/>
        </w:rPr>
      </w:pPr>
      <w:r w:rsidRPr="00C60306">
        <w:rPr>
          <w:rFonts w:eastAsia="Arial Black"/>
          <w:kern w:val="0"/>
          <w:lang w:eastAsia="pt-BR"/>
        </w:rPr>
        <w:t xml:space="preserve">Assim, a </w:t>
      </w:r>
      <w:proofErr w:type="gramStart"/>
      <w:r w:rsidRPr="00C60306">
        <w:rPr>
          <w:rFonts w:eastAsia="Arial Black"/>
          <w:kern w:val="0"/>
          <w:lang w:eastAsia="pt-BR"/>
        </w:rPr>
        <w:t>implementação</w:t>
      </w:r>
      <w:proofErr w:type="gramEnd"/>
      <w:r w:rsidRPr="00C60306">
        <w:rPr>
          <w:rFonts w:eastAsia="Arial Black"/>
          <w:kern w:val="0"/>
          <w:lang w:eastAsia="pt-BR"/>
        </w:rPr>
        <w:t xml:space="preserve"> de solução tecnológica integrada de gestão documental apresenta-se como medida necessária e adequada ao atendimento do interesse público, garantindo modernização administrativa, mitigação de riscos institucionais e alinhamento às melhores práticas de governança </w:t>
      </w:r>
      <w:r w:rsidRPr="00C60306">
        <w:rPr>
          <w:rFonts w:eastAsia="Arial Black"/>
          <w:kern w:val="0"/>
          <w:lang w:eastAsia="pt-BR"/>
        </w:rPr>
        <w:lastRenderedPageBreak/>
        <w:t>pública.</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kern w:val="0"/>
          <w:lang w:val="pt-PT"/>
        </w:rPr>
        <w:pict>
          <v:shapetype id="_x0000_t202" coordsize="21600,21600" o:spt="202" path="m,l,21600r21600,l21600,xe">
            <v:stroke joinstyle="miter"/>
            <v:path gradientshapeok="t" o:connecttype="rect"/>
          </v:shapetype>
          <v:shape id="_x0000_s1046" type="#_x0000_t202" style="position:absolute;left:0;text-align:left;margin-left:64.2pt;margin-top:16.8pt;width:466.9pt;height:31.45pt;z-index:-251657216;mso-wrap-distance-left:0;mso-wrap-distance-right:0;mso-position-horizontal-relative:page" fillcolor="#ccc" stroked="f">
            <v:textbox style="mso-next-textbox:#_x0000_s1046" inset="0,0,0,0">
              <w:txbxContent>
                <w:p w:rsidR="00C60306" w:rsidRDefault="00C60306" w:rsidP="00C60306">
                  <w:pPr>
                    <w:tabs>
                      <w:tab w:val="left" w:pos="4905"/>
                    </w:tabs>
                    <w:spacing w:before="28"/>
                    <w:ind w:right="220"/>
                    <w:jc w:val="center"/>
                    <w:rPr>
                      <w:rFonts w:asciiTheme="minorHAnsi" w:hAnsiTheme="minorHAnsi" w:cstheme="minorHAnsi"/>
                      <w:b/>
                      <w:sz w:val="18"/>
                    </w:rPr>
                  </w:pPr>
                  <w:r w:rsidRPr="00E47409">
                    <w:rPr>
                      <w:rFonts w:asciiTheme="minorHAnsi" w:hAnsiTheme="minorHAnsi" w:cstheme="minorHAnsi"/>
                      <w:b/>
                      <w:sz w:val="18"/>
                    </w:rPr>
                    <w:t>Área</w:t>
                  </w:r>
                  <w:r>
                    <w:rPr>
                      <w:rFonts w:asciiTheme="minorHAnsi" w:hAnsiTheme="minorHAnsi" w:cstheme="minorHAnsi"/>
                      <w:b/>
                      <w:sz w:val="18"/>
                    </w:rPr>
                    <w:t xml:space="preserve"> </w:t>
                  </w:r>
                  <w:r w:rsidRPr="00E47409">
                    <w:rPr>
                      <w:rFonts w:asciiTheme="minorHAnsi" w:hAnsiTheme="minorHAnsi" w:cstheme="minorHAnsi"/>
                      <w:b/>
                      <w:sz w:val="18"/>
                    </w:rPr>
                    <w:t>Requisitante</w:t>
                  </w:r>
                  <w:r w:rsidRPr="00E47409">
                    <w:rPr>
                      <w:rFonts w:asciiTheme="minorHAnsi" w:hAnsiTheme="minorHAnsi" w:cstheme="minorHAnsi"/>
                      <w:b/>
                      <w:sz w:val="18"/>
                    </w:rPr>
                    <w:tab/>
                    <w:t>Responsável</w:t>
                  </w:r>
                </w:p>
                <w:p w:rsidR="00C60306" w:rsidRDefault="00C60306" w:rsidP="00C60306">
                  <w:pPr>
                    <w:tabs>
                      <w:tab w:val="left" w:pos="4905"/>
                    </w:tabs>
                    <w:spacing w:before="28"/>
                    <w:ind w:right="220"/>
                    <w:rPr>
                      <w:rFonts w:asciiTheme="minorHAnsi" w:hAnsiTheme="minorHAnsi" w:cstheme="minorHAnsi"/>
                      <w:b/>
                      <w:sz w:val="18"/>
                    </w:rPr>
                  </w:pPr>
                  <w:r>
                    <w:rPr>
                      <w:rFonts w:asciiTheme="minorHAnsi" w:hAnsiTheme="minorHAnsi" w:cstheme="minorHAnsi"/>
                      <w:b/>
                      <w:sz w:val="18"/>
                    </w:rPr>
                    <w:t xml:space="preserve">                                </w:t>
                  </w:r>
                  <w:r w:rsidRPr="00B43894">
                    <w:rPr>
                      <w:rFonts w:asciiTheme="minorHAnsi" w:hAnsiTheme="minorHAnsi" w:cstheme="minorHAnsi"/>
                      <w:b/>
                      <w:sz w:val="18"/>
                    </w:rPr>
                    <w:t>Departam</w:t>
                  </w:r>
                  <w:r>
                    <w:rPr>
                      <w:rFonts w:asciiTheme="minorHAnsi" w:hAnsiTheme="minorHAnsi" w:cstheme="minorHAnsi"/>
                      <w:b/>
                      <w:sz w:val="18"/>
                    </w:rPr>
                    <w:t xml:space="preserve">ento de Compras                                                               Renan </w:t>
                  </w:r>
                  <w:proofErr w:type="spellStart"/>
                  <w:r>
                    <w:rPr>
                      <w:rFonts w:asciiTheme="minorHAnsi" w:hAnsiTheme="minorHAnsi" w:cstheme="minorHAnsi"/>
                      <w:b/>
                      <w:sz w:val="18"/>
                    </w:rPr>
                    <w:t>Mazoline</w:t>
                  </w:r>
                  <w:proofErr w:type="spellEnd"/>
                  <w:r>
                    <w:rPr>
                      <w:rFonts w:asciiTheme="minorHAnsi" w:hAnsiTheme="minorHAnsi" w:cstheme="minorHAnsi"/>
                      <w:b/>
                      <w:sz w:val="18"/>
                    </w:rPr>
                    <w:t xml:space="preserve"> Beck Andrade</w:t>
                  </w:r>
                </w:p>
                <w:p w:rsidR="00C60306" w:rsidRDefault="00C60306" w:rsidP="00C60306">
                  <w:pPr>
                    <w:tabs>
                      <w:tab w:val="left" w:pos="4905"/>
                    </w:tabs>
                    <w:spacing w:before="28"/>
                    <w:ind w:right="220"/>
                    <w:jc w:val="center"/>
                    <w:rPr>
                      <w:rFonts w:asciiTheme="minorHAnsi" w:hAnsiTheme="minorHAnsi" w:cstheme="minorHAnsi"/>
                      <w:b/>
                      <w:sz w:val="18"/>
                    </w:rPr>
                  </w:pPr>
                </w:p>
                <w:p w:rsidR="00C60306" w:rsidRDefault="00C60306" w:rsidP="00C60306">
                  <w:pPr>
                    <w:tabs>
                      <w:tab w:val="left" w:pos="4905"/>
                    </w:tabs>
                    <w:spacing w:before="28"/>
                    <w:ind w:right="220"/>
                    <w:jc w:val="center"/>
                    <w:rPr>
                      <w:rFonts w:asciiTheme="minorHAnsi" w:hAnsiTheme="minorHAnsi" w:cstheme="minorHAnsi"/>
                      <w:b/>
                      <w:sz w:val="18"/>
                    </w:rPr>
                  </w:pPr>
                </w:p>
                <w:p w:rsidR="00C60306" w:rsidRDefault="00C60306" w:rsidP="00C60306">
                  <w:pPr>
                    <w:tabs>
                      <w:tab w:val="left" w:pos="4905"/>
                    </w:tabs>
                    <w:spacing w:before="28"/>
                    <w:ind w:right="220"/>
                    <w:jc w:val="center"/>
                    <w:rPr>
                      <w:rFonts w:asciiTheme="minorHAnsi" w:hAnsiTheme="minorHAnsi" w:cstheme="minorHAnsi"/>
                      <w:b/>
                      <w:sz w:val="18"/>
                    </w:rPr>
                  </w:pPr>
                </w:p>
                <w:p w:rsidR="00C60306" w:rsidRDefault="00C60306" w:rsidP="00C60306">
                  <w:pPr>
                    <w:tabs>
                      <w:tab w:val="left" w:pos="4905"/>
                    </w:tabs>
                    <w:spacing w:before="28"/>
                    <w:ind w:right="220"/>
                    <w:jc w:val="center"/>
                    <w:rPr>
                      <w:rFonts w:asciiTheme="minorHAnsi" w:hAnsiTheme="minorHAnsi" w:cstheme="minorHAnsi"/>
                      <w:b/>
                      <w:sz w:val="18"/>
                    </w:rPr>
                  </w:pPr>
                </w:p>
                <w:p w:rsidR="00C60306" w:rsidRDefault="00C60306" w:rsidP="00C60306">
                  <w:pPr>
                    <w:tabs>
                      <w:tab w:val="left" w:pos="4905"/>
                    </w:tabs>
                    <w:spacing w:before="28"/>
                    <w:ind w:right="220"/>
                    <w:jc w:val="center"/>
                    <w:rPr>
                      <w:rFonts w:asciiTheme="minorHAnsi" w:hAnsiTheme="minorHAnsi" w:cstheme="minorHAnsi"/>
                      <w:b/>
                      <w:sz w:val="18"/>
                    </w:rPr>
                  </w:pPr>
                </w:p>
                <w:p w:rsidR="00C60306" w:rsidRPr="00E47409" w:rsidRDefault="00C60306" w:rsidP="00C60306">
                  <w:pPr>
                    <w:tabs>
                      <w:tab w:val="left" w:pos="4905"/>
                    </w:tabs>
                    <w:spacing w:before="28"/>
                    <w:ind w:right="220"/>
                    <w:jc w:val="center"/>
                    <w:rPr>
                      <w:rFonts w:asciiTheme="minorHAnsi" w:hAnsiTheme="minorHAnsi" w:cstheme="minorHAnsi"/>
                      <w:b/>
                      <w:sz w:val="18"/>
                    </w:rPr>
                  </w:pPr>
                </w:p>
              </w:txbxContent>
            </v:textbox>
            <w10:wrap type="topAndBottom" anchorx="page"/>
          </v:shape>
        </w:pict>
      </w:r>
      <w:r w:rsidRPr="00C60306">
        <w:rPr>
          <w:rFonts w:eastAsia="Times New Roman"/>
          <w:b/>
          <w:bCs/>
          <w:kern w:val="0"/>
          <w:lang w:val="pt-PT"/>
        </w:rPr>
        <w:t>Área requisitante</w:t>
      </w: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Descrição dos Requisitos da Contratação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 xml:space="preserve">A contratada deverá ser empresa legalmente constituída, com atividade compatível com a prestação de serviços de tecnologia da informação voltados à gestão eletrônica de documentos, digitalização, armazenamento em nuvem e disponibilização de sistema em modelo </w:t>
      </w:r>
      <w:proofErr w:type="gramStart"/>
      <w:r w:rsidRPr="00C60306">
        <w:rPr>
          <w:rFonts w:eastAsia="Times New Roman"/>
          <w:kern w:val="0"/>
          <w:lang w:val="pt-PT"/>
        </w:rPr>
        <w:t>SaaS</w:t>
      </w:r>
      <w:proofErr w:type="gramEnd"/>
      <w:r w:rsidRPr="00C60306">
        <w:rPr>
          <w:rFonts w:eastAsia="Times New Roman"/>
          <w:kern w:val="0"/>
          <w:lang w:val="pt-PT"/>
        </w:rPr>
        <w:t>, apta a atender às demandas da administração pública.</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Deverá comprovar capacidade técnica e experiência na implantação de solução integrada de arquivo digital, incluindo digitalização, indexação, classificação documental, autenticação digital com validade jurídica e armazenamento seguro em nuvem, preferencialmente em órgãos públicos.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A solução a ser fornecida deverá atender aos seguintes requisitos mínimos:</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 xml:space="preserve">Sistema de Gerenciamento Eletrônico de Documentos (GED) em ambiente web, no modelo </w:t>
      </w:r>
      <w:proofErr w:type="gramStart"/>
      <w:r w:rsidRPr="00C60306">
        <w:rPr>
          <w:rFonts w:eastAsia="Times New Roman"/>
          <w:kern w:val="0"/>
          <w:lang w:val="pt-PT"/>
        </w:rPr>
        <w:t>SaaS</w:t>
      </w:r>
      <w:proofErr w:type="gramEnd"/>
      <w:r w:rsidRPr="00C60306">
        <w:rPr>
          <w:rFonts w:eastAsia="Times New Roman"/>
          <w:kern w:val="0"/>
          <w:lang w:val="pt-PT"/>
        </w:rPr>
        <w:t>;</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Recursos de inteligência artificial para classificação e indexação automatizada de documentos;</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Reconhecimento óptico de caracteres (OCR) para pesquisa textual;</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Controle de acesso por usuários e perfis, com registro de logs e rastreabilidade;</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Controle de versões e garantia de integridade e autenticidade documental;</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Armazenamento em nuvem com criptografia, backups automáticos e política de recuperação de desastres;</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Mecanismos de autenticação digital com garantia legal e jurídica;</w:t>
      </w:r>
    </w:p>
    <w:p w:rsidR="00C60306" w:rsidRPr="00C60306" w:rsidRDefault="00C60306" w:rsidP="00C60306">
      <w:pPr>
        <w:numPr>
          <w:ilvl w:val="0"/>
          <w:numId w:val="64"/>
        </w:num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Conformidade com a Lei Geral de Proteção de Dados Pessoais.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Os serviços de digitalização deverão assegurar fidelidade ao documento original, qualidade de imagem, organização por tipologia documental e indexação conforme critérios definidos pela Administração.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A contratada deverá fornecer toda a infraestrutura tecnológica, licenças, equipamentos, mão de obra especializada e demais recursos necessários à execução do objeto, bem como prestar suporte técnico contínuo durante a vigência contratual, com atendimento formalizado e prazos definidos.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 xml:space="preserve">Deverá, ainda, realizar treinamento dos servidores do CONSAGRA/SP – Consórcio Público Intermunicipal de Saúde da Região dos </w:t>
      </w:r>
      <w:proofErr w:type="gramStart"/>
      <w:r w:rsidRPr="00C60306">
        <w:rPr>
          <w:rFonts w:eastAsia="Times New Roman"/>
          <w:kern w:val="0"/>
          <w:lang w:val="pt-PT"/>
        </w:rPr>
        <w:t>Grandes Lagos</w:t>
      </w:r>
      <w:proofErr w:type="gramEnd"/>
      <w:r w:rsidRPr="00C60306">
        <w:rPr>
          <w:rFonts w:eastAsia="Times New Roman"/>
          <w:kern w:val="0"/>
          <w:lang w:val="pt-PT"/>
        </w:rPr>
        <w:t>, garantindo a correta utilização do sistema e a padronização dos procedimentos internos.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Os requisitos estabelecidos são essenciais para assegurar eficiência administrativa, segurança da informação, conformidade legal e modernização da gestão documental do Consórcio.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Levantamento de Mercado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Os valores de referência foram realizados junto a empresas atuantes no ramo de prestação de serviços de assessoria, consultoria e apoio no setor de gestao e segurança documental digital.</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Foram identificadas diversas empresas do ramo que poderão prestar os serviços de forma satisfatória e segura.</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Descrição da solução como um todo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A melhor solução encontrada foi à contratação de empresa especializada para a prestação dos serviços, tendo em vista capacidade técnica, operacional e disponibilidade.</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Estimativa de Valores e Quantidades da Contratação</w:t>
      </w:r>
    </w:p>
    <w:tbl>
      <w:tblPr>
        <w:tblW w:w="9147" w:type="dxa"/>
        <w:jc w:val="center"/>
        <w:tblCellMar>
          <w:left w:w="0" w:type="dxa"/>
          <w:right w:w="0" w:type="dxa"/>
        </w:tblCellMar>
        <w:tblLook w:val="04A0" w:firstRow="1" w:lastRow="0" w:firstColumn="1" w:lastColumn="0" w:noHBand="0" w:noVBand="1"/>
      </w:tblPr>
      <w:tblGrid>
        <w:gridCol w:w="694"/>
        <w:gridCol w:w="963"/>
        <w:gridCol w:w="4689"/>
        <w:gridCol w:w="2801"/>
      </w:tblGrid>
      <w:tr w:rsidR="00C60306" w:rsidRPr="00C60306" w:rsidTr="007A5683">
        <w:trPr>
          <w:jc w:val="center"/>
        </w:trPr>
        <w:tc>
          <w:tcPr>
            <w:tcW w:w="6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ITEM</w:t>
            </w:r>
          </w:p>
        </w:tc>
        <w:tc>
          <w:tcPr>
            <w:tcW w:w="9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QUANT.</w:t>
            </w:r>
          </w:p>
        </w:tc>
        <w:tc>
          <w:tcPr>
            <w:tcW w:w="46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OBJETO</w:t>
            </w:r>
          </w:p>
        </w:tc>
        <w:tc>
          <w:tcPr>
            <w:tcW w:w="28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b/>
                <w:bCs/>
                <w:kern w:val="0"/>
                <w:lang w:val="pt-PT" w:eastAsia="pt-BR"/>
              </w:rPr>
              <w:t>Valor unitário</w:t>
            </w:r>
          </w:p>
        </w:tc>
      </w:tr>
      <w:tr w:rsidR="00C60306" w:rsidRPr="00C60306" w:rsidTr="007A5683">
        <w:trPr>
          <w:jc w:val="center"/>
        </w:trPr>
        <w:tc>
          <w:tcPr>
            <w:tcW w:w="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01</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tc>
        <w:tc>
          <w:tcPr>
            <w:tcW w:w="963"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12</w:t>
            </w:r>
          </w:p>
        </w:tc>
        <w:tc>
          <w:tcPr>
            <w:tcW w:w="4689"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both"/>
              <w:textAlignment w:val="auto"/>
              <w:rPr>
                <w:rFonts w:ascii="Arial Black" w:eastAsia="Times New Roman" w:hAnsi="Arial Black" w:cs="Times New Roman"/>
                <w:kern w:val="0"/>
                <w:lang w:eastAsia="pt-BR"/>
              </w:rPr>
            </w:pPr>
            <w:r w:rsidRPr="00C60306">
              <w:rPr>
                <w:rFonts w:eastAsia="Times New Roman"/>
                <w:kern w:val="0"/>
                <w:lang w:val="pt-PT" w:eastAsia="pt-BR"/>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Pr="00C60306">
              <w:rPr>
                <w:rFonts w:eastAsia="Times New Roman"/>
                <w:kern w:val="0"/>
                <w:lang w:val="pt-PT" w:eastAsia="pt-BR"/>
              </w:rPr>
              <w:t>GRANDES LAGOS</w:t>
            </w:r>
            <w:proofErr w:type="gramEnd"/>
            <w:r w:rsidRPr="00C60306">
              <w:rPr>
                <w:rFonts w:eastAsia="Times New Roman"/>
                <w:kern w:val="0"/>
                <w:lang w:val="pt-PT" w:eastAsia="pt-BR"/>
              </w:rPr>
              <w:t>, ABRANGENDO, ENTRE OUTROS, DOCUMENTOS COMO EMPENHOS, LIVROS CONTÁBEIS, ATAS, PORTARIAS, RESOLUÇÕES, DECRETOS, CONTRATOS, PROCESSOS LICITATÓRIOS E PROCESSOS DE DISPENSA DE LICITAÇÃO.</w:t>
            </w:r>
          </w:p>
        </w:tc>
        <w:tc>
          <w:tcPr>
            <w:tcW w:w="2801"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 </w:t>
            </w:r>
          </w:p>
          <w:p w:rsidR="00C60306" w:rsidRPr="00C60306" w:rsidRDefault="00C60306" w:rsidP="00C60306">
            <w:pPr>
              <w:widowControl/>
              <w:suppressAutoHyphens w:val="0"/>
              <w:autoSpaceDN/>
              <w:spacing w:after="0" w:line="240" w:lineRule="auto"/>
              <w:jc w:val="center"/>
              <w:textAlignment w:val="auto"/>
              <w:rPr>
                <w:rFonts w:ascii="Arial Black" w:eastAsia="Times New Roman" w:hAnsi="Arial Black" w:cs="Times New Roman"/>
                <w:kern w:val="0"/>
                <w:lang w:eastAsia="pt-BR"/>
              </w:rPr>
            </w:pPr>
            <w:r w:rsidRPr="00C60306">
              <w:rPr>
                <w:rFonts w:eastAsia="Times New Roman"/>
                <w:kern w:val="0"/>
                <w:lang w:val="pt-PT" w:eastAsia="pt-BR"/>
              </w:rPr>
              <w:t>R$ 2.069,67</w:t>
            </w:r>
          </w:p>
        </w:tc>
      </w:tr>
      <w:tr w:rsidR="00C60306" w:rsidRPr="00C60306" w:rsidTr="007A5683">
        <w:trPr>
          <w:jc w:val="center"/>
        </w:trPr>
        <w:tc>
          <w:tcPr>
            <w:tcW w:w="634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rsidR="00C60306" w:rsidRPr="00C60306" w:rsidRDefault="00C60306" w:rsidP="00C60306">
            <w:pPr>
              <w:widowControl/>
              <w:suppressAutoHyphens w:val="0"/>
              <w:autoSpaceDN/>
              <w:spacing w:after="0" w:line="240" w:lineRule="auto"/>
              <w:jc w:val="both"/>
              <w:textAlignment w:val="auto"/>
              <w:rPr>
                <w:rFonts w:eastAsia="Times New Roman"/>
                <w:b/>
                <w:bCs/>
                <w:kern w:val="0"/>
                <w:lang w:val="pt-PT" w:eastAsia="pt-BR"/>
              </w:rPr>
            </w:pPr>
            <w:r w:rsidRPr="00C60306">
              <w:rPr>
                <w:rFonts w:eastAsia="Times New Roman"/>
                <w:b/>
                <w:bCs/>
                <w:kern w:val="0"/>
                <w:lang w:val="pt-PT" w:eastAsia="pt-BR"/>
              </w:rPr>
              <w:t>VALOR UNITARIO</w:t>
            </w:r>
          </w:p>
        </w:tc>
        <w:tc>
          <w:tcPr>
            <w:tcW w:w="2801" w:type="dxa"/>
            <w:tcBorders>
              <w:top w:val="nil"/>
              <w:left w:val="nil"/>
              <w:bottom w:val="single" w:sz="8" w:space="0" w:color="auto"/>
              <w:right w:val="single" w:sz="8" w:space="0" w:color="auto"/>
            </w:tcBorders>
            <w:tcMar>
              <w:top w:w="0" w:type="dxa"/>
              <w:left w:w="108" w:type="dxa"/>
              <w:bottom w:w="0" w:type="dxa"/>
              <w:right w:w="108" w:type="dxa"/>
            </w:tcMar>
          </w:tcPr>
          <w:p w:rsidR="00C60306" w:rsidRPr="00C60306" w:rsidRDefault="00C60306" w:rsidP="00C60306">
            <w:pPr>
              <w:widowControl/>
              <w:suppressAutoHyphens w:val="0"/>
              <w:autoSpaceDN/>
              <w:spacing w:after="0" w:line="240" w:lineRule="auto"/>
              <w:jc w:val="both"/>
              <w:textAlignment w:val="auto"/>
              <w:rPr>
                <w:rFonts w:eastAsia="Times New Roman"/>
                <w:b/>
                <w:bCs/>
                <w:kern w:val="0"/>
                <w:lang w:val="pt-PT" w:eastAsia="pt-BR"/>
              </w:rPr>
            </w:pPr>
            <w:r w:rsidRPr="00C60306">
              <w:rPr>
                <w:rFonts w:eastAsia="Times New Roman"/>
                <w:b/>
                <w:bCs/>
                <w:kern w:val="0"/>
                <w:lang w:val="pt-PT" w:eastAsia="pt-BR"/>
              </w:rPr>
              <w:t>R$ 2.069,67</w:t>
            </w:r>
          </w:p>
        </w:tc>
      </w:tr>
      <w:tr w:rsidR="00C60306" w:rsidRPr="00C60306" w:rsidTr="007A5683">
        <w:trPr>
          <w:jc w:val="center"/>
        </w:trPr>
        <w:tc>
          <w:tcPr>
            <w:tcW w:w="6346"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both"/>
              <w:textAlignment w:val="auto"/>
              <w:rPr>
                <w:rFonts w:ascii="Arial Black" w:eastAsia="Times New Roman" w:hAnsi="Arial Black" w:cs="Times New Roman"/>
                <w:kern w:val="0"/>
                <w:lang w:eastAsia="pt-BR"/>
              </w:rPr>
            </w:pPr>
            <w:r w:rsidRPr="00C60306">
              <w:rPr>
                <w:rFonts w:eastAsia="Times New Roman"/>
                <w:b/>
                <w:bCs/>
                <w:kern w:val="0"/>
                <w:lang w:val="pt-PT" w:eastAsia="pt-BR"/>
              </w:rPr>
              <w:t>VALOR TOTAL GLOBAL</w:t>
            </w:r>
          </w:p>
        </w:tc>
        <w:tc>
          <w:tcPr>
            <w:tcW w:w="2801" w:type="dxa"/>
            <w:tcBorders>
              <w:top w:val="nil"/>
              <w:left w:val="nil"/>
              <w:bottom w:val="single" w:sz="8" w:space="0" w:color="auto"/>
              <w:right w:val="single" w:sz="8" w:space="0" w:color="auto"/>
            </w:tcBorders>
            <w:tcMar>
              <w:top w:w="0" w:type="dxa"/>
              <w:left w:w="108" w:type="dxa"/>
              <w:bottom w:w="0" w:type="dxa"/>
              <w:right w:w="108" w:type="dxa"/>
            </w:tcMar>
            <w:hideMark/>
          </w:tcPr>
          <w:p w:rsidR="00C60306" w:rsidRPr="00C60306" w:rsidRDefault="00C60306" w:rsidP="00C60306">
            <w:pPr>
              <w:widowControl/>
              <w:suppressAutoHyphens w:val="0"/>
              <w:autoSpaceDN/>
              <w:spacing w:after="0" w:line="240" w:lineRule="auto"/>
              <w:jc w:val="both"/>
              <w:textAlignment w:val="auto"/>
              <w:rPr>
                <w:rFonts w:ascii="Arial Black" w:eastAsia="Times New Roman" w:hAnsi="Arial Black" w:cs="Times New Roman"/>
                <w:kern w:val="0"/>
                <w:lang w:eastAsia="pt-BR"/>
              </w:rPr>
            </w:pPr>
            <w:r w:rsidRPr="00C60306">
              <w:rPr>
                <w:rFonts w:eastAsia="Times New Roman"/>
                <w:b/>
                <w:bCs/>
                <w:kern w:val="0"/>
                <w:lang w:val="pt-PT" w:eastAsia="pt-BR"/>
              </w:rPr>
              <w:t>R$ 24.836,04</w:t>
            </w:r>
          </w:p>
        </w:tc>
      </w:tr>
    </w:tbl>
    <w:p w:rsidR="00C60306" w:rsidRPr="00C60306" w:rsidRDefault="00C60306" w:rsidP="00C60306">
      <w:pPr>
        <w:widowControl/>
        <w:shd w:val="clear" w:color="auto" w:fill="FFFFFF"/>
        <w:suppressAutoHyphens w:val="0"/>
        <w:autoSpaceDN/>
        <w:spacing w:after="0" w:line="240" w:lineRule="auto"/>
        <w:textAlignment w:val="auto"/>
        <w:rPr>
          <w:rFonts w:ascii="Arial Black" w:eastAsia="Times New Roman" w:hAnsi="Arial Black" w:cs="Times New Roman"/>
          <w:color w:val="2C363A"/>
          <w:kern w:val="0"/>
          <w:lang w:eastAsia="pt-BR"/>
        </w:rPr>
      </w:pPr>
      <w:r w:rsidRPr="00C60306">
        <w:rPr>
          <w:rFonts w:eastAsia="Times New Roman"/>
          <w:color w:val="2C363A"/>
          <w:kern w:val="0"/>
          <w:lang w:val="pt-PT" w:eastAsia="pt-BR"/>
        </w:rPr>
        <w:t> </w:t>
      </w:r>
      <w:r w:rsidRPr="00C60306">
        <w:rPr>
          <w:rFonts w:eastAsia="Times New Roman"/>
          <w:b/>
          <w:kern w:val="0"/>
          <w:lang w:val="pt-PT"/>
        </w:rPr>
        <w:t xml:space="preserve">Valor Global: </w:t>
      </w:r>
      <w:r w:rsidRPr="00C60306">
        <w:rPr>
          <w:rFonts w:eastAsia="Arial Black"/>
          <w:b/>
          <w:kern w:val="0"/>
          <w:lang w:val="pt-PT"/>
        </w:rPr>
        <w:t>R$ 24.836,04</w:t>
      </w:r>
      <w:r w:rsidRPr="00C60306">
        <w:rPr>
          <w:rFonts w:eastAsia="Arial Black"/>
          <w:kern w:val="0"/>
          <w:lang w:val="pt-PT"/>
        </w:rPr>
        <w:t xml:space="preserve"> (</w:t>
      </w:r>
      <w:proofErr w:type="gramStart"/>
      <w:r w:rsidRPr="00C60306">
        <w:rPr>
          <w:rFonts w:eastAsia="Arial Black"/>
          <w:b/>
          <w:kern w:val="0"/>
          <w:lang w:val="pt-PT"/>
        </w:rPr>
        <w:t>Vinte e quatro mil, oitocentos e trinta e</w:t>
      </w:r>
      <w:proofErr w:type="gramEnd"/>
      <w:r w:rsidRPr="00C60306">
        <w:rPr>
          <w:rFonts w:eastAsia="Arial Black"/>
          <w:b/>
          <w:kern w:val="0"/>
          <w:lang w:val="pt-PT"/>
        </w:rPr>
        <w:t xml:space="preserve"> seis reais e quatro centavos</w:t>
      </w:r>
      <w:r w:rsidRPr="00C60306">
        <w:rPr>
          <w:rFonts w:eastAsia="Arial Black"/>
          <w:kern w:val="0"/>
          <w:lang w:val="pt-PT"/>
        </w:rPr>
        <w:t>).</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 xml:space="preserve">Os valores levantados no mercado correspondem </w:t>
      </w:r>
      <w:proofErr w:type="gramStart"/>
      <w:r w:rsidRPr="00C60306">
        <w:rPr>
          <w:rFonts w:eastAsia="Times New Roman"/>
          <w:kern w:val="0"/>
          <w:lang w:val="pt-PT"/>
        </w:rPr>
        <w:t>a</w:t>
      </w:r>
      <w:proofErr w:type="gramEnd"/>
      <w:r w:rsidRPr="00C60306">
        <w:rPr>
          <w:rFonts w:eastAsia="Times New Roman"/>
          <w:kern w:val="0"/>
          <w:lang w:val="pt-PT"/>
        </w:rPr>
        <w:t xml:space="preserve"> média dos valores informados pelas empresas pesquisadas.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424"/>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Justificativa para o Parcelamento ou não da Solução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O parcelamento da solução não é recomendável, tendo em vista a possibilidade da prestação de serviços serem realizada por uma única contratada.</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Contratações Correlatas e/ou Interdependentes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Não há contratações correlatas ou interdependentes.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Alinhamento entre a Contratação e o Planejamento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lastRenderedPageBreak/>
        <w:t>A contratação dos serviços consta do Plano Plurianual de Investimentos, LOA e LDO.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Benefícios a serem alcançados com a contratação</w:t>
      </w:r>
    </w:p>
    <w:p w:rsidR="00C60306" w:rsidRPr="00C60306" w:rsidRDefault="00C60306" w:rsidP="00C60306">
      <w:pPr>
        <w:suppressAutoHyphens w:val="0"/>
        <w:autoSpaceDE w:val="0"/>
        <w:spacing w:after="0" w:line="240" w:lineRule="auto"/>
        <w:ind w:right="-1"/>
        <w:jc w:val="both"/>
        <w:textAlignment w:val="auto"/>
        <w:rPr>
          <w:rFonts w:eastAsia="Arial Black"/>
          <w:kern w:val="0"/>
          <w:lang w:val="pt-PT"/>
        </w:rPr>
      </w:pPr>
      <w:r w:rsidRPr="00C60306">
        <w:rPr>
          <w:rFonts w:eastAsia="Arial Black"/>
          <w:kern w:val="0"/>
          <w:lang w:val="pt-PT"/>
        </w:rPr>
        <w:t xml:space="preserve">A contratação de solução integrada de gestão eletrônica de documentos proporcionará ao CONSAGRA/SP – Consórcio Público Intermunicipal de Saúde da Região dos </w:t>
      </w:r>
      <w:proofErr w:type="gramStart"/>
      <w:r w:rsidRPr="00C60306">
        <w:rPr>
          <w:rFonts w:eastAsia="Arial Black"/>
          <w:kern w:val="0"/>
          <w:lang w:val="pt-PT"/>
        </w:rPr>
        <w:t>Grandes Lagos</w:t>
      </w:r>
      <w:proofErr w:type="gramEnd"/>
      <w:r w:rsidRPr="00C60306">
        <w:rPr>
          <w:rFonts w:eastAsia="Arial Black"/>
          <w:kern w:val="0"/>
          <w:lang w:val="pt-PT"/>
        </w:rPr>
        <w:t xml:space="preserve"> significativa modernização da</w:t>
      </w:r>
    </w:p>
    <w:p w:rsidR="00C60306" w:rsidRPr="00C60306" w:rsidRDefault="00C60306" w:rsidP="00C60306">
      <w:pPr>
        <w:suppressAutoHyphens w:val="0"/>
        <w:autoSpaceDE w:val="0"/>
        <w:spacing w:after="0" w:line="240" w:lineRule="auto"/>
        <w:ind w:right="-1"/>
        <w:jc w:val="both"/>
        <w:textAlignment w:val="auto"/>
        <w:rPr>
          <w:rFonts w:eastAsia="Arial Black"/>
          <w:kern w:val="0"/>
          <w:lang w:val="pt-PT"/>
        </w:rPr>
      </w:pPr>
      <w:proofErr w:type="gramStart"/>
      <w:r w:rsidRPr="00C60306">
        <w:rPr>
          <w:rFonts w:eastAsia="Arial Black"/>
          <w:kern w:val="0"/>
          <w:lang w:val="pt-PT"/>
        </w:rPr>
        <w:t>gestão</w:t>
      </w:r>
      <w:proofErr w:type="gramEnd"/>
      <w:r w:rsidRPr="00C60306">
        <w:rPr>
          <w:rFonts w:eastAsia="Arial Black"/>
          <w:kern w:val="0"/>
          <w:lang w:val="pt-PT"/>
        </w:rPr>
        <w:t xml:space="preserve"> documental, com a implantação de sistema digital integrado capaz de promover a padronização dos fluxos internos, maior organização do acervo e racionalização dos procedimentos administrativos. A utilização de ferramentas de indexação estruturada, pesquisa textual e classificação automatizada permitirá maior agilidade na localização e recuperação de informações, reduzindo o tempo de resposta às demandas internas e externas.</w:t>
      </w:r>
    </w:p>
    <w:p w:rsidR="00C60306" w:rsidRPr="00C60306" w:rsidRDefault="00C60306" w:rsidP="00C60306">
      <w:pPr>
        <w:suppressAutoHyphens w:val="0"/>
        <w:autoSpaceDE w:val="0"/>
        <w:spacing w:after="0" w:line="240" w:lineRule="auto"/>
        <w:ind w:right="-1"/>
        <w:jc w:val="both"/>
        <w:textAlignment w:val="auto"/>
        <w:rPr>
          <w:rFonts w:eastAsia="Arial Black"/>
          <w:kern w:val="0"/>
          <w:lang w:val="pt-PT"/>
        </w:rPr>
      </w:pPr>
      <w:r w:rsidRPr="00C60306">
        <w:rPr>
          <w:rFonts w:eastAsia="Arial Black"/>
          <w:kern w:val="0"/>
          <w:lang w:val="pt-PT"/>
        </w:rPr>
        <w:t>A digitalização estruturada e o armazenamento em nuvem com mecanismos de segurança contribuirão para a mitigação de riscos de extravio, deterioração ou perda de documentos, assegurando a preservação do patrimônio documental e a integridade das informações. A solução também fortalecerá a segurança da informação, mediante controle de acessos, rastreabilidade de operações e adoção de medidas técnicas compatíveis com a Lei Geral de Proteção de Dados Pessoais, garantindo maior conformidade no tratamento de dados pessoais.</w:t>
      </w:r>
    </w:p>
    <w:p w:rsidR="00C60306" w:rsidRPr="00C60306" w:rsidRDefault="00C60306" w:rsidP="00C60306">
      <w:pPr>
        <w:suppressAutoHyphens w:val="0"/>
        <w:autoSpaceDE w:val="0"/>
        <w:spacing w:after="0" w:line="240" w:lineRule="auto"/>
        <w:ind w:right="-1"/>
        <w:jc w:val="both"/>
        <w:textAlignment w:val="auto"/>
        <w:rPr>
          <w:rFonts w:eastAsia="Arial Black"/>
          <w:kern w:val="0"/>
          <w:lang w:val="pt-PT"/>
        </w:rPr>
      </w:pPr>
      <w:r w:rsidRPr="00C60306">
        <w:rPr>
          <w:rFonts w:eastAsia="Arial Black"/>
          <w:kern w:val="0"/>
          <w:lang w:val="pt-PT"/>
        </w:rPr>
        <w:t xml:space="preserve">Adicionalmente, a autenticação digital conferirá validade jurídica aos documentos digitalizados, reforçando a segurança e a confiabilidade dos atos administrativos. A redução da necessidade de armazenamento físico proporcionará </w:t>
      </w:r>
      <w:proofErr w:type="gramStart"/>
      <w:r w:rsidRPr="00C60306">
        <w:rPr>
          <w:rFonts w:eastAsia="Arial Black"/>
          <w:kern w:val="0"/>
          <w:lang w:val="pt-PT"/>
        </w:rPr>
        <w:t>otimização</w:t>
      </w:r>
      <w:proofErr w:type="gramEnd"/>
      <w:r w:rsidRPr="00C60306">
        <w:rPr>
          <w:rFonts w:eastAsia="Arial Black"/>
          <w:kern w:val="0"/>
          <w:lang w:val="pt-PT"/>
        </w:rPr>
        <w:t xml:space="preserve"> de espaço e diminuição de custos operacionais, ao passo que a organização sistematizada dos documentos facilitará auditorias, prestações de contas e fiscalizações pelos órgãos de controle.</w:t>
      </w:r>
    </w:p>
    <w:p w:rsidR="00C60306" w:rsidRPr="00C60306" w:rsidRDefault="00C60306" w:rsidP="00C60306">
      <w:pPr>
        <w:suppressAutoHyphens w:val="0"/>
        <w:autoSpaceDE w:val="0"/>
        <w:spacing w:after="0" w:line="240" w:lineRule="auto"/>
        <w:ind w:right="-1"/>
        <w:jc w:val="both"/>
        <w:textAlignment w:val="auto"/>
        <w:rPr>
          <w:rFonts w:eastAsia="Arial Black"/>
          <w:kern w:val="0"/>
          <w:lang w:val="pt-PT"/>
        </w:rPr>
      </w:pPr>
      <w:r w:rsidRPr="00C60306">
        <w:rPr>
          <w:rFonts w:eastAsia="Arial Black"/>
          <w:kern w:val="0"/>
          <w:lang w:val="pt-PT"/>
        </w:rPr>
        <w:t xml:space="preserve">Assim, os benefícios decorrentes da contratação resultarão no aumento da eficiência administrativa, no fortalecimento da governança pública, na continuidade administrativa e na preservação da memória institucional, assegurando maior segurança, celeridade e confiabilidade na gestão documental do </w:t>
      </w:r>
      <w:proofErr w:type="gramStart"/>
      <w:r w:rsidRPr="00C60306">
        <w:rPr>
          <w:rFonts w:eastAsia="Arial Black"/>
          <w:kern w:val="0"/>
          <w:lang w:val="pt-PT"/>
        </w:rPr>
        <w:t>Consórcio.</w:t>
      </w:r>
      <w:proofErr w:type="gramEnd"/>
      <w:r w:rsidRPr="00C60306">
        <w:rPr>
          <w:rFonts w:eastAsia="Arial Black"/>
          <w:kern w:val="0"/>
          <w:lang w:val="pt-PT"/>
        </w:rPr>
        <w:t>legal na administração dos bens públicos sob sua responsabilidade.</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Providências a serem Adotadas</w:t>
      </w:r>
    </w:p>
    <w:p w:rsidR="00C60306" w:rsidRPr="00C60306" w:rsidRDefault="00C60306" w:rsidP="00C60306">
      <w:p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13.1 Pela Contratada:</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a) Disponibilização de pessoal, sistemas especializados para a execução dos serviços de assessoria e consultoria em gestao e seguraça documental digital.</w:t>
      </w:r>
    </w:p>
    <w:p w:rsidR="00C60306" w:rsidRPr="00C60306" w:rsidRDefault="00C60306" w:rsidP="00C60306">
      <w:pPr>
        <w:suppressAutoHyphens w:val="0"/>
        <w:autoSpaceDE w:val="0"/>
        <w:spacing w:after="0" w:line="240" w:lineRule="auto"/>
        <w:ind w:right="-1"/>
        <w:jc w:val="both"/>
        <w:textAlignment w:val="auto"/>
        <w:rPr>
          <w:rFonts w:eastAsia="Times New Roman"/>
          <w:b/>
          <w:kern w:val="0"/>
          <w:lang w:val="pt-PT"/>
        </w:rPr>
      </w:pPr>
      <w:r w:rsidRPr="00C60306">
        <w:rPr>
          <w:rFonts w:eastAsia="Times New Roman"/>
          <w:b/>
          <w:kern w:val="0"/>
          <w:lang w:val="pt-PT"/>
        </w:rPr>
        <w:t>13.2 Pela Contratante:</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a) Disponibilização dos equipamentos, pessoal de apoio, sistemas e informações necessárias para a execução dos serviços.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Possíveis Impactos Ambientais</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Não haverá impacto ambiental considerado.</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p>
    <w:p w:rsidR="00C60306" w:rsidRPr="00C60306" w:rsidRDefault="00C60306" w:rsidP="00C60306">
      <w:pPr>
        <w:numPr>
          <w:ilvl w:val="0"/>
          <w:numId w:val="52"/>
        </w:numPr>
        <w:tabs>
          <w:tab w:val="left" w:pos="559"/>
        </w:tabs>
        <w:suppressAutoHyphens w:val="0"/>
        <w:autoSpaceDE w:val="0"/>
        <w:spacing w:after="0" w:line="240" w:lineRule="auto"/>
        <w:ind w:right="-1"/>
        <w:jc w:val="both"/>
        <w:textAlignment w:val="auto"/>
        <w:outlineLvl w:val="2"/>
        <w:rPr>
          <w:rFonts w:eastAsia="Times New Roman"/>
          <w:b/>
          <w:bCs/>
          <w:kern w:val="0"/>
          <w:lang w:val="pt-PT"/>
        </w:rPr>
      </w:pPr>
      <w:r w:rsidRPr="00C60306">
        <w:rPr>
          <w:rFonts w:eastAsia="Times New Roman"/>
          <w:b/>
          <w:bCs/>
          <w:kern w:val="0"/>
          <w:lang w:val="pt-PT"/>
        </w:rPr>
        <w:t>Declaração de Viabilidade</w:t>
      </w:r>
    </w:p>
    <w:p w:rsidR="00C60306" w:rsidRPr="00C60306" w:rsidRDefault="00C60306" w:rsidP="00C60306">
      <w:pPr>
        <w:suppressAutoHyphens w:val="0"/>
        <w:autoSpaceDE w:val="0"/>
        <w:spacing w:after="0" w:line="240" w:lineRule="auto"/>
        <w:ind w:right="-1"/>
        <w:jc w:val="both"/>
        <w:textAlignment w:val="auto"/>
        <w:rPr>
          <w:rFonts w:eastAsia="Times New Roman"/>
          <w:kern w:val="0"/>
          <w:lang w:val="pt-PT"/>
        </w:rPr>
      </w:pPr>
      <w:r w:rsidRPr="00C60306">
        <w:rPr>
          <w:rFonts w:eastAsia="Times New Roman"/>
          <w:kern w:val="0"/>
          <w:lang w:val="pt-PT"/>
        </w:rPr>
        <w:t>Esta equipe de planejamento declara viável esta contratação.</w:t>
      </w:r>
    </w:p>
    <w:p w:rsidR="00C60306" w:rsidRPr="00C60306" w:rsidRDefault="00C60306" w:rsidP="00C60306">
      <w:pPr>
        <w:numPr>
          <w:ilvl w:val="1"/>
          <w:numId w:val="52"/>
        </w:numPr>
        <w:tabs>
          <w:tab w:val="left" w:pos="629"/>
        </w:tabs>
        <w:suppressAutoHyphens w:val="0"/>
        <w:autoSpaceDE w:val="0"/>
        <w:spacing w:after="0" w:line="240" w:lineRule="auto"/>
        <w:ind w:right="-1"/>
        <w:jc w:val="both"/>
        <w:textAlignment w:val="auto"/>
        <w:outlineLvl w:val="4"/>
        <w:rPr>
          <w:rFonts w:eastAsia="Arial"/>
          <w:b/>
          <w:bCs/>
          <w:kern w:val="0"/>
          <w:lang w:val="pt-PT"/>
        </w:rPr>
      </w:pPr>
      <w:r w:rsidRPr="00C60306">
        <w:rPr>
          <w:rFonts w:eastAsia="Arial"/>
          <w:b/>
          <w:bCs/>
          <w:kern w:val="0"/>
          <w:lang w:val="pt-PT"/>
        </w:rPr>
        <w:t>Justificativa da Viabilidade</w:t>
      </w:r>
    </w:p>
    <w:p w:rsidR="00C60306" w:rsidRPr="00C60306" w:rsidRDefault="00C60306" w:rsidP="00C60306">
      <w:pPr>
        <w:suppressAutoHyphens w:val="0"/>
        <w:autoSpaceDE w:val="0"/>
        <w:spacing w:before="1" w:after="0" w:line="240" w:lineRule="auto"/>
        <w:jc w:val="both"/>
        <w:textAlignment w:val="auto"/>
        <w:rPr>
          <w:rFonts w:eastAsia="Arial Black"/>
          <w:kern w:val="0"/>
          <w:lang w:val="pt-PT"/>
        </w:rPr>
      </w:pPr>
      <w:r w:rsidRPr="00C60306">
        <w:rPr>
          <w:rFonts w:eastAsia="Arial Black"/>
          <w:kern w:val="0"/>
          <w:lang w:val="pt-PT"/>
        </w:rPr>
        <w:t xml:space="preserve">A contratação pretendida mostra-se técnica, operacional e economicamente viável para atendimento das demandas do CONSAGRA/SP – Consórcio Público Intermunicipal de Saúde da Região dos Grandes Lagos, considerando a existência, no mercado, de empresas especializadas na prestação de serviços de gestão eletrônica de documentos, digitalização, armazenamento em nuvem e fornecimento de sistemas em modelo </w:t>
      </w:r>
      <w:proofErr w:type="gramStart"/>
      <w:r w:rsidRPr="00C60306">
        <w:rPr>
          <w:rFonts w:eastAsia="Arial Black"/>
          <w:kern w:val="0"/>
          <w:lang w:val="pt-PT"/>
        </w:rPr>
        <w:t>SaaS</w:t>
      </w:r>
      <w:proofErr w:type="gramEnd"/>
      <w:r w:rsidRPr="00C60306">
        <w:rPr>
          <w:rFonts w:eastAsia="Arial Black"/>
          <w:kern w:val="0"/>
          <w:lang w:val="pt-PT"/>
        </w:rPr>
        <w:t xml:space="preserve"> voltados à administração pública.</w:t>
      </w:r>
    </w:p>
    <w:p w:rsidR="00C60306" w:rsidRPr="00C60306" w:rsidRDefault="00C60306" w:rsidP="00C60306">
      <w:pPr>
        <w:suppressAutoHyphens w:val="0"/>
        <w:autoSpaceDE w:val="0"/>
        <w:spacing w:before="1" w:after="0" w:line="240" w:lineRule="auto"/>
        <w:jc w:val="both"/>
        <w:textAlignment w:val="auto"/>
        <w:rPr>
          <w:rFonts w:eastAsia="Arial Black"/>
          <w:kern w:val="0"/>
          <w:lang w:val="pt-PT"/>
        </w:rPr>
      </w:pPr>
      <w:r w:rsidRPr="00C60306">
        <w:rPr>
          <w:rFonts w:eastAsia="Arial Black"/>
          <w:kern w:val="0"/>
          <w:lang w:val="pt-PT"/>
        </w:rPr>
        <w:t xml:space="preserve">Sob o aspecto técnico, as soluções disponíveis são amplamente utilizadas por órgãos públicos e atendem aos requisitos de segurança da informação, rastreabilidade, controle de acesso, integridade documental e autenticação digital com validade jurídica. O modelo </w:t>
      </w:r>
      <w:proofErr w:type="gramStart"/>
      <w:r w:rsidRPr="00C60306">
        <w:rPr>
          <w:rFonts w:eastAsia="Arial Black"/>
          <w:kern w:val="0"/>
          <w:lang w:val="pt-PT"/>
        </w:rPr>
        <w:t>SaaS</w:t>
      </w:r>
      <w:proofErr w:type="gramEnd"/>
      <w:r w:rsidRPr="00C60306">
        <w:rPr>
          <w:rFonts w:eastAsia="Arial Black"/>
          <w:kern w:val="0"/>
          <w:lang w:val="pt-PT"/>
        </w:rPr>
        <w:t xml:space="preserve"> demonstra-se adequado à realidade do Consórcio, pois dispensa investimentos elevados em infraestrutura própria de servidores, reduz a necessidade de manutenção interna e permite escalabilidade conforme a evolução da demanda.</w:t>
      </w:r>
    </w:p>
    <w:p w:rsidR="00C60306" w:rsidRPr="00C60306" w:rsidRDefault="00C60306" w:rsidP="00C60306">
      <w:pPr>
        <w:suppressAutoHyphens w:val="0"/>
        <w:autoSpaceDE w:val="0"/>
        <w:spacing w:before="1" w:after="0" w:line="240" w:lineRule="auto"/>
        <w:jc w:val="both"/>
        <w:textAlignment w:val="auto"/>
        <w:rPr>
          <w:rFonts w:eastAsia="Arial Black"/>
          <w:kern w:val="0"/>
          <w:lang w:val="pt-PT"/>
        </w:rPr>
      </w:pPr>
      <w:r w:rsidRPr="00C60306">
        <w:rPr>
          <w:rFonts w:eastAsia="Arial Black"/>
          <w:kern w:val="0"/>
          <w:lang w:val="pt-PT"/>
        </w:rPr>
        <w:lastRenderedPageBreak/>
        <w:t xml:space="preserve">No que se refere à viabilidade operacional, a </w:t>
      </w:r>
      <w:proofErr w:type="gramStart"/>
      <w:r w:rsidRPr="00C60306">
        <w:rPr>
          <w:rFonts w:eastAsia="Arial Black"/>
          <w:kern w:val="0"/>
          <w:lang w:val="pt-PT"/>
        </w:rPr>
        <w:t>implementação</w:t>
      </w:r>
      <w:proofErr w:type="gramEnd"/>
      <w:r w:rsidRPr="00C60306">
        <w:rPr>
          <w:rFonts w:eastAsia="Arial Black"/>
          <w:kern w:val="0"/>
          <w:lang w:val="pt-PT"/>
        </w:rPr>
        <w:t xml:space="preserve"> da solução é compatível com a estrutura administrativa existente, sendo possível sua implantação de forma gradual, com treinamento dos servidores e suporte técnico especializado, sem prejuízo à continuidade dos serviços. A digitalização e organização do acervo poderão ocorrer de maneira planejada, garantindo transição segura do meio físico para o ambiente digital.</w:t>
      </w:r>
    </w:p>
    <w:p w:rsidR="00C60306" w:rsidRPr="00C60306" w:rsidRDefault="00C60306" w:rsidP="00C60306">
      <w:pPr>
        <w:suppressAutoHyphens w:val="0"/>
        <w:autoSpaceDE w:val="0"/>
        <w:spacing w:before="1" w:after="0" w:line="240" w:lineRule="auto"/>
        <w:jc w:val="both"/>
        <w:textAlignment w:val="auto"/>
        <w:rPr>
          <w:rFonts w:eastAsia="Arial Black"/>
          <w:kern w:val="0"/>
          <w:lang w:val="pt-PT"/>
        </w:rPr>
      </w:pPr>
      <w:r w:rsidRPr="00C60306">
        <w:rPr>
          <w:rFonts w:eastAsia="Arial Black"/>
          <w:kern w:val="0"/>
          <w:lang w:val="pt-PT"/>
        </w:rPr>
        <w:t>Sob o aspecto jurídico, a solução contribui para o cumprimento das exigências legais relacionadas à gestão documental e à proteção de dados, especialmente quanto à conformidade com a Lei Geral de Proteção de Dados Pessoais, fortalecendo os mecanismos de governança e controle.</w:t>
      </w:r>
    </w:p>
    <w:p w:rsidR="00C60306" w:rsidRPr="00C60306" w:rsidRDefault="00C60306" w:rsidP="00C60306">
      <w:pPr>
        <w:suppressAutoHyphens w:val="0"/>
        <w:autoSpaceDE w:val="0"/>
        <w:spacing w:before="1" w:after="0" w:line="240" w:lineRule="auto"/>
        <w:jc w:val="both"/>
        <w:textAlignment w:val="auto"/>
        <w:rPr>
          <w:rFonts w:eastAsia="Arial Black"/>
          <w:kern w:val="0"/>
          <w:lang w:val="pt-PT"/>
        </w:rPr>
      </w:pPr>
      <w:r w:rsidRPr="00C60306">
        <w:rPr>
          <w:rFonts w:eastAsia="Arial Black"/>
          <w:kern w:val="0"/>
          <w:lang w:val="pt-PT"/>
        </w:rPr>
        <w:t>Do ponto de vista econômico, a contratação revela-se vantajosa, considerando a redução de custos indiretos com armazenamento físico, logística documental, retrabalho e tempo despendido na localização de informações, além de mitigar riscos institucionais decorrentes de perdas ou inconsistências documentais.</w:t>
      </w:r>
    </w:p>
    <w:p w:rsidR="00C60306" w:rsidRPr="00C60306" w:rsidRDefault="00C60306" w:rsidP="00C60306">
      <w:pPr>
        <w:suppressAutoHyphens w:val="0"/>
        <w:autoSpaceDE w:val="0"/>
        <w:spacing w:before="1" w:after="0" w:line="240" w:lineRule="auto"/>
        <w:jc w:val="both"/>
        <w:textAlignment w:val="auto"/>
        <w:rPr>
          <w:rFonts w:eastAsia="Arial Black"/>
          <w:kern w:val="0"/>
          <w:lang w:val="pt-PT"/>
        </w:rPr>
      </w:pPr>
      <w:r w:rsidRPr="00C60306">
        <w:rPr>
          <w:rFonts w:eastAsia="Arial Black"/>
          <w:kern w:val="0"/>
          <w:lang w:val="pt-PT"/>
        </w:rPr>
        <w:t xml:space="preserve">Dessa forma, verifica-se que a solução pretendida é plenamente viável, adequada às necessidades </w:t>
      </w:r>
      <w:proofErr w:type="gramStart"/>
      <w:r w:rsidRPr="00C60306">
        <w:rPr>
          <w:rFonts w:eastAsia="Arial Black"/>
          <w:kern w:val="0"/>
          <w:lang w:val="pt-PT"/>
        </w:rPr>
        <w:t>institucionais e compatível com o interesse público, apresentando-se como medida segura e eficiente para a modernização da gestão documental do Consórcio</w:t>
      </w:r>
      <w:proofErr w:type="gramEnd"/>
      <w:r w:rsidRPr="00C60306">
        <w:rPr>
          <w:rFonts w:eastAsia="Arial Black"/>
          <w:kern w:val="0"/>
          <w:lang w:val="pt-PT"/>
        </w:rPr>
        <w:t>.</w:t>
      </w:r>
    </w:p>
    <w:p w:rsidR="00C60306" w:rsidRPr="00C60306" w:rsidRDefault="00C60306" w:rsidP="00C60306">
      <w:pPr>
        <w:suppressAutoHyphens w:val="0"/>
        <w:autoSpaceDE w:val="0"/>
        <w:spacing w:before="1" w:after="0" w:line="240" w:lineRule="auto"/>
        <w:jc w:val="both"/>
        <w:textAlignment w:val="auto"/>
        <w:rPr>
          <w:rFonts w:eastAsia="Times New Roman"/>
          <w:spacing w:val="-3"/>
          <w:kern w:val="0"/>
          <w:lang w:val="pt-PT"/>
        </w:rPr>
      </w:pPr>
    </w:p>
    <w:p w:rsidR="00C60306" w:rsidRPr="00C60306" w:rsidRDefault="00C60306" w:rsidP="00C60306">
      <w:pPr>
        <w:numPr>
          <w:ilvl w:val="0"/>
          <w:numId w:val="59"/>
        </w:numPr>
        <w:suppressAutoHyphens w:val="0"/>
        <w:autoSpaceDE w:val="0"/>
        <w:spacing w:before="1" w:after="0" w:line="240" w:lineRule="auto"/>
        <w:ind w:left="142" w:hanging="11"/>
        <w:jc w:val="both"/>
        <w:textAlignment w:val="auto"/>
        <w:rPr>
          <w:rFonts w:eastAsia="Times New Roman"/>
          <w:b/>
          <w:spacing w:val="-2"/>
          <w:kern w:val="0"/>
          <w:lang w:val="pt-PT"/>
        </w:rPr>
      </w:pPr>
      <w:r w:rsidRPr="00C60306">
        <w:rPr>
          <w:rFonts w:eastAsia="Times New Roman"/>
          <w:b/>
          <w:spacing w:val="-3"/>
          <w:kern w:val="0"/>
          <w:lang w:val="pt-PT"/>
        </w:rPr>
        <w:t xml:space="preserve"> Equipe responsável (eis) pela elaboração</w:t>
      </w:r>
      <w:r w:rsidRPr="00C60306">
        <w:rPr>
          <w:rFonts w:eastAsia="Times New Roman"/>
          <w:b/>
          <w:spacing w:val="-2"/>
          <w:kern w:val="0"/>
          <w:lang w:val="pt-PT"/>
        </w:rPr>
        <w:t>:</w:t>
      </w:r>
    </w:p>
    <w:p w:rsidR="00C60306" w:rsidRPr="00C60306" w:rsidRDefault="00C60306" w:rsidP="00C60306">
      <w:pPr>
        <w:suppressAutoHyphens w:val="0"/>
        <w:autoSpaceDE w:val="0"/>
        <w:spacing w:after="0" w:line="240" w:lineRule="auto"/>
        <w:jc w:val="both"/>
        <w:textAlignment w:val="auto"/>
        <w:rPr>
          <w:rFonts w:eastAsia="Arial Black"/>
          <w:bCs/>
          <w:kern w:val="0"/>
          <w:lang w:val="pt-PT"/>
        </w:rPr>
      </w:pPr>
      <w:proofErr w:type="gramStart"/>
      <w:r w:rsidRPr="00C60306">
        <w:rPr>
          <w:rFonts w:eastAsia="Arial Black"/>
          <w:bCs/>
          <w:kern w:val="0"/>
          <w:lang w:val="pt-PT"/>
        </w:rPr>
        <w:t>15.1 Renan Mazoline Beck Andrade</w:t>
      </w:r>
      <w:proofErr w:type="gramEnd"/>
    </w:p>
    <w:p w:rsidR="00C60306" w:rsidRPr="00C60306" w:rsidRDefault="00C60306" w:rsidP="00C60306">
      <w:pPr>
        <w:suppressAutoHyphens w:val="0"/>
        <w:autoSpaceDE w:val="0"/>
        <w:spacing w:after="0" w:line="240" w:lineRule="auto"/>
        <w:ind w:right="113"/>
        <w:jc w:val="right"/>
        <w:textAlignment w:val="auto"/>
        <w:rPr>
          <w:rFonts w:eastAsia="Times New Roman"/>
          <w:kern w:val="0"/>
          <w:lang w:val="pt-PT"/>
        </w:rPr>
      </w:pPr>
      <w:r w:rsidRPr="00C60306">
        <w:rPr>
          <w:rFonts w:eastAsia="Arial Black"/>
          <w:bCs/>
          <w:kern w:val="0"/>
          <w:lang w:val="pt-PT"/>
        </w:rPr>
        <w:t xml:space="preserve">Santa Fé do Sul/ SP, </w:t>
      </w:r>
      <w:r>
        <w:rPr>
          <w:rFonts w:eastAsia="Arial Black"/>
          <w:bCs/>
          <w:kern w:val="0"/>
          <w:lang w:val="pt-PT"/>
        </w:rPr>
        <w:t>05</w:t>
      </w:r>
      <w:r w:rsidRPr="00C60306">
        <w:rPr>
          <w:rFonts w:eastAsia="Arial Black"/>
          <w:bCs/>
          <w:kern w:val="0"/>
          <w:lang w:val="pt-PT"/>
        </w:rPr>
        <w:t xml:space="preserve"> de </w:t>
      </w:r>
      <w:r>
        <w:rPr>
          <w:rFonts w:eastAsia="Arial Black"/>
          <w:bCs/>
          <w:kern w:val="0"/>
          <w:lang w:val="pt-PT"/>
        </w:rPr>
        <w:t>março</w:t>
      </w:r>
      <w:r w:rsidRPr="00C60306">
        <w:rPr>
          <w:rFonts w:eastAsia="Arial Black"/>
          <w:bCs/>
          <w:kern w:val="0"/>
          <w:lang w:val="pt-PT"/>
        </w:rPr>
        <w:t xml:space="preserve"> de 2026</w:t>
      </w:r>
      <w:r w:rsidRPr="00C60306">
        <w:rPr>
          <w:rFonts w:eastAsia="Times New Roman"/>
          <w:spacing w:val="-1"/>
          <w:kern w:val="0"/>
          <w:lang w:val="pt-PT"/>
        </w:rPr>
        <w:t>.</w:t>
      </w:r>
    </w:p>
    <w:p w:rsidR="00C60306" w:rsidRPr="00C60306" w:rsidRDefault="00C60306" w:rsidP="00C60306">
      <w:pPr>
        <w:suppressAutoHyphens w:val="0"/>
        <w:autoSpaceDE w:val="0"/>
        <w:spacing w:after="0" w:line="240" w:lineRule="auto"/>
        <w:jc w:val="both"/>
        <w:textAlignment w:val="auto"/>
        <w:rPr>
          <w:rFonts w:eastAsia="Times New Roman"/>
          <w:b/>
          <w:bCs/>
          <w:kern w:val="0"/>
          <w:lang w:val="pt-PT"/>
        </w:rPr>
      </w:pPr>
    </w:p>
    <w:p w:rsidR="00C60306" w:rsidRPr="00C60306" w:rsidRDefault="00C60306" w:rsidP="00C60306">
      <w:pPr>
        <w:suppressAutoHyphens w:val="0"/>
        <w:autoSpaceDE w:val="0"/>
        <w:spacing w:after="0" w:line="240" w:lineRule="auto"/>
        <w:jc w:val="center"/>
        <w:textAlignment w:val="auto"/>
        <w:rPr>
          <w:rFonts w:eastAsia="Arial Black"/>
          <w:b/>
          <w:bCs/>
          <w:kern w:val="0"/>
          <w:lang w:val="pt-PT"/>
        </w:rPr>
      </w:pPr>
      <w:r w:rsidRPr="00C60306">
        <w:rPr>
          <w:rFonts w:eastAsia="Arial Black"/>
          <w:b/>
          <w:bCs/>
          <w:kern w:val="0"/>
          <w:lang w:val="pt-PT"/>
        </w:rPr>
        <w:t>Renan Mazoline Beck Andrade</w:t>
      </w:r>
    </w:p>
    <w:p w:rsidR="00C60306" w:rsidRPr="00C60306" w:rsidRDefault="00C60306" w:rsidP="00C60306">
      <w:pPr>
        <w:keepNext/>
        <w:widowControl/>
        <w:suppressAutoHyphens w:val="0"/>
        <w:autoSpaceDN/>
        <w:spacing w:after="0" w:line="240" w:lineRule="auto"/>
        <w:jc w:val="center"/>
        <w:textAlignment w:val="auto"/>
        <w:outlineLvl w:val="2"/>
        <w:rPr>
          <w:rFonts w:eastAsia="Times New Roman"/>
          <w:b/>
          <w:kern w:val="0"/>
          <w:lang w:val="en-US" w:eastAsia="x-none"/>
        </w:rPr>
      </w:pPr>
      <w:proofErr w:type="spellStart"/>
      <w:r w:rsidRPr="00C60306">
        <w:rPr>
          <w:rFonts w:eastAsia="Times New Roman"/>
          <w:b/>
          <w:bCs/>
          <w:kern w:val="0"/>
          <w:lang w:val="en-US" w:eastAsia="x-none"/>
        </w:rPr>
        <w:t>Chefe</w:t>
      </w:r>
      <w:proofErr w:type="spellEnd"/>
      <w:r w:rsidRPr="00C60306">
        <w:rPr>
          <w:rFonts w:eastAsia="Times New Roman"/>
          <w:b/>
          <w:bCs/>
          <w:kern w:val="0"/>
          <w:lang w:val="en-US" w:eastAsia="x-none"/>
        </w:rPr>
        <w:t xml:space="preserve"> </w:t>
      </w:r>
      <w:proofErr w:type="spellStart"/>
      <w:r w:rsidRPr="00C60306">
        <w:rPr>
          <w:rFonts w:eastAsia="Times New Roman"/>
          <w:b/>
          <w:bCs/>
          <w:kern w:val="0"/>
          <w:lang w:val="en-US" w:eastAsia="x-none"/>
        </w:rPr>
        <w:t>Depto</w:t>
      </w:r>
      <w:proofErr w:type="spellEnd"/>
      <w:r w:rsidRPr="00C60306">
        <w:rPr>
          <w:rFonts w:eastAsia="Times New Roman"/>
          <w:b/>
          <w:bCs/>
          <w:kern w:val="0"/>
          <w:lang w:val="en-US" w:eastAsia="x-none"/>
        </w:rPr>
        <w:t xml:space="preserve"> Compras</w:t>
      </w:r>
    </w:p>
    <w:p w:rsidR="00C60306" w:rsidRPr="00C60306" w:rsidRDefault="00C60306" w:rsidP="00C60306">
      <w:pPr>
        <w:suppressAutoHyphens w:val="0"/>
        <w:autoSpaceDE w:val="0"/>
        <w:spacing w:after="0" w:line="240" w:lineRule="auto"/>
        <w:jc w:val="both"/>
        <w:textAlignment w:val="auto"/>
        <w:outlineLvl w:val="2"/>
        <w:rPr>
          <w:rFonts w:eastAsia="Times New Roman"/>
          <w:b/>
          <w:color w:val="000000"/>
          <w:kern w:val="0"/>
          <w:lang w:val="pt-PT"/>
        </w:rPr>
      </w:pPr>
    </w:p>
    <w:p w:rsidR="0034753F" w:rsidRPr="001C2796" w:rsidRDefault="0034753F" w:rsidP="0034753F">
      <w:pPr>
        <w:suppressAutoHyphens w:val="0"/>
        <w:autoSpaceDE w:val="0"/>
        <w:spacing w:after="0" w:line="240" w:lineRule="auto"/>
        <w:jc w:val="both"/>
        <w:textAlignment w:val="auto"/>
        <w:outlineLvl w:val="2"/>
        <w:rPr>
          <w:rFonts w:asciiTheme="minorHAnsi" w:eastAsia="Times New Roman" w:hAnsiTheme="minorHAnsi" w:cstheme="minorHAnsi"/>
          <w:b/>
          <w:color w:val="000000"/>
          <w:kern w:val="0"/>
          <w:lang w:val="pt-PT"/>
        </w:rPr>
      </w:pPr>
    </w:p>
    <w:p w:rsidR="00D74BCC" w:rsidRPr="001C2796" w:rsidRDefault="00D74BCC" w:rsidP="007C34C2">
      <w:pPr>
        <w:spacing w:after="0" w:line="240" w:lineRule="auto"/>
        <w:jc w:val="center"/>
        <w:outlineLvl w:val="2"/>
        <w:rPr>
          <w:rFonts w:asciiTheme="minorHAnsi" w:eastAsia="Times New Roman" w:hAnsiTheme="minorHAnsi" w:cstheme="minorHAnsi"/>
          <w:b/>
        </w:rPr>
      </w:pPr>
    </w:p>
    <w:p w:rsidR="005E6C8D" w:rsidRPr="001C2796" w:rsidRDefault="005E6C8D"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5E6C8D" w:rsidRPr="001C2796" w:rsidRDefault="005E6C8D"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E60F6E" w:rsidRPr="001C2796" w:rsidRDefault="00E60F6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8B725E" w:rsidRPr="001C2796" w:rsidRDefault="008B725E"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B80074" w:rsidRPr="001C2796" w:rsidRDefault="00B80074" w:rsidP="005E6C8D">
      <w:pPr>
        <w:suppressAutoHyphens w:val="0"/>
        <w:autoSpaceDE w:val="0"/>
        <w:spacing w:after="0" w:line="240" w:lineRule="auto"/>
        <w:jc w:val="both"/>
        <w:textAlignment w:val="auto"/>
        <w:outlineLvl w:val="2"/>
        <w:rPr>
          <w:rFonts w:asciiTheme="minorHAnsi" w:eastAsia="Times New Roman" w:hAnsiTheme="minorHAnsi" w:cstheme="minorHAnsi"/>
          <w:b/>
          <w:kern w:val="0"/>
          <w:lang w:val="pt-PT"/>
        </w:rPr>
      </w:pPr>
    </w:p>
    <w:p w:rsidR="00D64DF4" w:rsidRPr="001C2796" w:rsidRDefault="00D64DF4" w:rsidP="00ED088A">
      <w:pPr>
        <w:spacing w:after="0" w:line="240" w:lineRule="auto"/>
        <w:jc w:val="center"/>
        <w:rPr>
          <w:rFonts w:asciiTheme="minorHAnsi" w:hAnsiTheme="minorHAnsi" w:cstheme="minorHAnsi"/>
        </w:rPr>
      </w:pPr>
      <w:bookmarkStart w:id="16" w:name="_Toc156571109"/>
      <w:bookmarkStart w:id="17" w:name="_Toc162250321"/>
      <w:bookmarkStart w:id="18" w:name="_Toc163828422"/>
      <w:bookmarkStart w:id="19" w:name="_Toc165034461"/>
      <w:r w:rsidRPr="001C2796">
        <w:rPr>
          <w:rStyle w:val="Nivel01Char"/>
          <w:rFonts w:asciiTheme="minorHAnsi" w:hAnsiTheme="minorHAnsi" w:cstheme="minorHAnsi"/>
          <w:color w:val="auto"/>
          <w:sz w:val="22"/>
          <w:szCs w:val="22"/>
        </w:rPr>
        <w:t>ANEXO III - MINUTA DE TERMO DE CONTRATO</w:t>
      </w:r>
      <w:bookmarkEnd w:id="16"/>
      <w:bookmarkEnd w:id="17"/>
      <w:bookmarkEnd w:id="18"/>
      <w:bookmarkEnd w:id="19"/>
      <w:r w:rsidRPr="001C2796">
        <w:rPr>
          <w:rStyle w:val="Nivel01Char"/>
          <w:rFonts w:asciiTheme="minorHAnsi" w:hAnsiTheme="minorHAnsi" w:cstheme="minorHAnsi"/>
          <w:color w:val="auto"/>
          <w:sz w:val="22"/>
          <w:szCs w:val="22"/>
        </w:rPr>
        <w:br/>
      </w:r>
      <w:r w:rsidRPr="001C2796">
        <w:rPr>
          <w:rFonts w:asciiTheme="minorHAnsi" w:hAnsiTheme="minorHAnsi" w:cstheme="minorHAnsi"/>
          <w:b/>
          <w:bCs/>
        </w:rPr>
        <w:t>Lei nº 14.133, de 1º de abril de 2021</w:t>
      </w:r>
      <w:r w:rsidRPr="001C2796">
        <w:rPr>
          <w:rFonts w:asciiTheme="minorHAnsi" w:hAnsiTheme="minorHAnsi" w:cstheme="minorHAnsi"/>
          <w:b/>
          <w:bCs/>
        </w:rPr>
        <w:br/>
      </w:r>
      <w:r w:rsidRPr="001C2796">
        <w:rPr>
          <w:rFonts w:asciiTheme="minorHAnsi" w:hAnsiTheme="minorHAnsi" w:cstheme="minorHAnsi"/>
        </w:rPr>
        <w:t>PRO</w:t>
      </w:r>
      <w:r w:rsidR="00D76AE1" w:rsidRPr="001C2796">
        <w:rPr>
          <w:rFonts w:asciiTheme="minorHAnsi" w:hAnsiTheme="minorHAnsi" w:cstheme="minorHAnsi"/>
        </w:rPr>
        <w:t xml:space="preserve">CESSO ADMINISTRATIVO N° </w:t>
      </w:r>
      <w:r w:rsidR="00C60306">
        <w:rPr>
          <w:rFonts w:asciiTheme="minorHAnsi" w:hAnsiTheme="minorHAnsi" w:cstheme="minorHAnsi"/>
        </w:rPr>
        <w:t>008</w:t>
      </w:r>
      <w:r w:rsidR="00E60F6E" w:rsidRPr="001C2796">
        <w:rPr>
          <w:rFonts w:asciiTheme="minorHAnsi" w:hAnsiTheme="minorHAnsi" w:cstheme="minorHAnsi"/>
        </w:rPr>
        <w:t>/2026.</w:t>
      </w:r>
    </w:p>
    <w:p w:rsidR="00D64DF4" w:rsidRPr="001C2796" w:rsidRDefault="00D64DF4" w:rsidP="00ED088A">
      <w:pPr>
        <w:spacing w:after="0" w:line="240" w:lineRule="auto"/>
        <w:jc w:val="both"/>
        <w:rPr>
          <w:rFonts w:asciiTheme="minorHAnsi" w:hAnsiTheme="minorHAnsi" w:cstheme="minorHAnsi"/>
        </w:rPr>
      </w:pPr>
    </w:p>
    <w:p w:rsidR="00D64DF4" w:rsidRPr="001C2796" w:rsidRDefault="00D64DF4" w:rsidP="00ED088A">
      <w:pPr>
        <w:pStyle w:val="Prembulo"/>
        <w:spacing w:before="0" w:after="0" w:line="240" w:lineRule="auto"/>
        <w:ind w:left="4678" w:right="0"/>
        <w:rPr>
          <w:rFonts w:asciiTheme="minorHAnsi" w:hAnsiTheme="minorHAnsi" w:cstheme="minorHAnsi"/>
          <w:b/>
          <w:sz w:val="22"/>
          <w:szCs w:val="22"/>
        </w:rPr>
      </w:pPr>
      <w:r w:rsidRPr="001C2796">
        <w:rPr>
          <w:rFonts w:asciiTheme="minorHAnsi" w:hAnsiTheme="minorHAnsi" w:cstheme="minorHAnsi"/>
          <w:b/>
          <w:sz w:val="22"/>
          <w:szCs w:val="22"/>
        </w:rPr>
        <w:t xml:space="preserve">CONTRATO ADMINISTRATIVO Nº </w:t>
      </w:r>
      <w:r w:rsidR="00361FAE" w:rsidRPr="001C2796">
        <w:rPr>
          <w:rFonts w:asciiTheme="minorHAnsi" w:hAnsiTheme="minorHAnsi" w:cstheme="minorHAnsi"/>
          <w:b/>
          <w:sz w:val="22"/>
          <w:szCs w:val="22"/>
        </w:rPr>
        <w:t>XXX</w:t>
      </w:r>
      <w:r w:rsidRPr="001C2796">
        <w:rPr>
          <w:rFonts w:asciiTheme="minorHAnsi" w:hAnsiTheme="minorHAnsi" w:cstheme="minorHAnsi"/>
          <w:b/>
          <w:sz w:val="22"/>
          <w:szCs w:val="22"/>
        </w:rPr>
        <w:t>/202</w:t>
      </w:r>
      <w:r w:rsidR="005E6C8D" w:rsidRPr="001C2796">
        <w:rPr>
          <w:rFonts w:asciiTheme="minorHAnsi" w:hAnsiTheme="minorHAnsi" w:cstheme="minorHAnsi"/>
          <w:b/>
          <w:sz w:val="22"/>
          <w:szCs w:val="22"/>
        </w:rPr>
        <w:t>6</w:t>
      </w:r>
      <w:r w:rsidRPr="001C2796">
        <w:rPr>
          <w:rFonts w:asciiTheme="minorHAnsi" w:hAnsiTheme="minorHAnsi" w:cstheme="minorHAnsi"/>
          <w:b/>
          <w:sz w:val="22"/>
          <w:szCs w:val="22"/>
        </w:rPr>
        <w:t xml:space="preserve">, QUE FAZEM ENTRE SI O </w:t>
      </w:r>
      <w:r w:rsidR="00031634" w:rsidRPr="001C2796">
        <w:rPr>
          <w:rFonts w:asciiTheme="minorHAnsi" w:hAnsiTheme="minorHAnsi" w:cstheme="minorHAnsi"/>
          <w:b/>
          <w:sz w:val="22"/>
          <w:szCs w:val="22"/>
        </w:rPr>
        <w:t xml:space="preserve">CONSÓRCIO PÚBLICO INTERMUNICIPAL DE SAÚDE DA REGIÃO DOS </w:t>
      </w:r>
      <w:proofErr w:type="gramStart"/>
      <w:r w:rsidR="00031634" w:rsidRPr="001C2796">
        <w:rPr>
          <w:rFonts w:asciiTheme="minorHAnsi" w:hAnsiTheme="minorHAnsi" w:cstheme="minorHAnsi"/>
          <w:b/>
          <w:sz w:val="22"/>
          <w:szCs w:val="22"/>
        </w:rPr>
        <w:t>GRANDES LAGOS</w:t>
      </w:r>
      <w:proofErr w:type="gramEnd"/>
      <w:r w:rsidR="00031634" w:rsidRPr="001C2796">
        <w:rPr>
          <w:rFonts w:asciiTheme="minorHAnsi" w:hAnsiTheme="minorHAnsi" w:cstheme="minorHAnsi"/>
          <w:b/>
          <w:sz w:val="22"/>
          <w:szCs w:val="22"/>
        </w:rPr>
        <w:t xml:space="preserve"> – CONSAGRA/SP</w:t>
      </w:r>
      <w:r w:rsidRPr="001C2796">
        <w:rPr>
          <w:rFonts w:asciiTheme="minorHAnsi" w:hAnsiTheme="minorHAnsi" w:cstheme="minorHAnsi"/>
          <w:b/>
          <w:sz w:val="22"/>
          <w:szCs w:val="22"/>
        </w:rPr>
        <w:t xml:space="preserve"> E A EMPRESA </w:t>
      </w:r>
      <w:r w:rsidR="00361FAE" w:rsidRPr="001C2796">
        <w:rPr>
          <w:rFonts w:asciiTheme="minorHAnsi" w:hAnsiTheme="minorHAnsi" w:cstheme="minorHAnsi"/>
          <w:b/>
          <w:sz w:val="22"/>
          <w:szCs w:val="22"/>
        </w:rPr>
        <w:t>XXXXXXXXXXXXXXXXXXXXXXXXXXXXXXXXXXXXX</w:t>
      </w:r>
    </w:p>
    <w:p w:rsidR="00D64DF4" w:rsidRPr="001C2796" w:rsidRDefault="00D64DF4" w:rsidP="00ED088A">
      <w:pPr>
        <w:spacing w:after="0" w:line="240" w:lineRule="auto"/>
        <w:jc w:val="both"/>
        <w:rPr>
          <w:rFonts w:asciiTheme="minorHAnsi" w:hAnsiTheme="minorHAnsi" w:cstheme="minorHAnsi"/>
        </w:rPr>
      </w:pPr>
    </w:p>
    <w:p w:rsidR="00D64DF4" w:rsidRPr="001C2796" w:rsidRDefault="006B06E1" w:rsidP="00ED088A">
      <w:pPr>
        <w:spacing w:after="0" w:line="240" w:lineRule="auto"/>
        <w:jc w:val="both"/>
        <w:rPr>
          <w:rFonts w:asciiTheme="minorHAnsi" w:eastAsia="Arial" w:hAnsiTheme="minorHAnsi" w:cstheme="minorHAnsi"/>
        </w:rPr>
      </w:pPr>
      <w:r w:rsidRPr="001C2796">
        <w:rPr>
          <w:rFonts w:asciiTheme="minorHAnsi" w:hAnsiTheme="minorHAnsi" w:cstheme="minorHAnsi"/>
        </w:rPr>
        <w:t xml:space="preserve">O </w:t>
      </w:r>
      <w:r w:rsidRPr="001C2796">
        <w:rPr>
          <w:rFonts w:asciiTheme="minorHAnsi" w:hAnsiTheme="minorHAnsi" w:cstheme="minorHAnsi"/>
          <w:b/>
          <w:bCs/>
        </w:rPr>
        <w:t xml:space="preserve">CONSÓRCIO PÚBLICO INTERMUNICIPAL DE SAÚDE DA REGIÃO DOS </w:t>
      </w:r>
      <w:proofErr w:type="gramStart"/>
      <w:r w:rsidRPr="001C2796">
        <w:rPr>
          <w:rFonts w:asciiTheme="minorHAnsi" w:hAnsiTheme="minorHAnsi" w:cstheme="minorHAnsi"/>
          <w:b/>
          <w:bCs/>
        </w:rPr>
        <w:t>GRANDES LAGOS</w:t>
      </w:r>
      <w:proofErr w:type="gramEnd"/>
      <w:r w:rsidRPr="001C2796">
        <w:rPr>
          <w:rFonts w:asciiTheme="minorHAnsi" w:hAnsiTheme="minorHAnsi" w:cstheme="minorHAnsi"/>
          <w:b/>
          <w:bCs/>
        </w:rPr>
        <w:t xml:space="preserve"> – CONSAGRA/SP</w:t>
      </w:r>
      <w:r w:rsidRPr="001C2796">
        <w:rPr>
          <w:rFonts w:asciiTheme="minorHAnsi" w:hAnsiTheme="minorHAnsi" w:cstheme="minorHAnsi"/>
        </w:rPr>
        <w:t>, com sede na Rua: Um nº 800, Centro, CEP 15.775-000 Santa Fé do Sul/SP, inscrita no CNPJ sob o nº 00.973.293/0001-9</w:t>
      </w:r>
      <w:r w:rsidR="00BD5257" w:rsidRPr="001C2796">
        <w:rPr>
          <w:rFonts w:asciiTheme="minorHAnsi" w:hAnsiTheme="minorHAnsi" w:cstheme="minorHAnsi"/>
        </w:rPr>
        <w:t>3</w:t>
      </w:r>
      <w:r w:rsidRPr="001C2796">
        <w:rPr>
          <w:rFonts w:asciiTheme="minorHAnsi" w:hAnsiTheme="minorHAnsi" w:cstheme="minorHAnsi"/>
        </w:rPr>
        <w:t xml:space="preserve">, neste ato representada pelo Sr. Presidente </w:t>
      </w:r>
      <w:r w:rsidRPr="001C2796">
        <w:rPr>
          <w:rFonts w:asciiTheme="minorHAnsi" w:hAnsiTheme="minorHAnsi" w:cstheme="minorHAnsi"/>
          <w:b/>
          <w:bCs/>
        </w:rPr>
        <w:t xml:space="preserve">JOSÉ BASÍLIO DE FARIAS </w:t>
      </w:r>
      <w:r w:rsidRPr="001C2796">
        <w:rPr>
          <w:rFonts w:asciiTheme="minorHAnsi" w:hAnsiTheme="minorHAnsi" w:cstheme="minorHAnsi"/>
        </w:rPr>
        <w:t xml:space="preserve">brasileiro, casado, residente e domiciliado  na cidade de Santa Clara D’ Oeste/SP, doravante denominado </w:t>
      </w:r>
      <w:r w:rsidRPr="001C2796">
        <w:rPr>
          <w:rFonts w:asciiTheme="minorHAnsi" w:hAnsiTheme="minorHAnsi" w:cstheme="minorHAnsi"/>
          <w:b/>
          <w:bCs/>
        </w:rPr>
        <w:t>CONTRATANTE</w:t>
      </w:r>
      <w:r w:rsidRPr="001C2796">
        <w:rPr>
          <w:rFonts w:asciiTheme="minorHAnsi" w:hAnsiTheme="minorHAnsi" w:cstheme="minorHAnsi"/>
        </w:rPr>
        <w:t xml:space="preserve">, e a </w:t>
      </w:r>
      <w:r w:rsidRPr="001C2796">
        <w:rPr>
          <w:rFonts w:asciiTheme="minorHAnsi" w:hAnsiTheme="minorHAnsi" w:cstheme="minorHAnsi"/>
          <w:b/>
          <w:bCs/>
        </w:rPr>
        <w:t>empresa, XXXXXXXXXXX</w:t>
      </w:r>
      <w:r w:rsidRPr="001C2796">
        <w:rPr>
          <w:rFonts w:asciiTheme="minorHAnsi" w:hAnsiTheme="minorHAnsi" w:cstheme="minorHAnsi"/>
        </w:rPr>
        <w:t xml:space="preserve">, CNPJ. </w:t>
      </w:r>
      <w:proofErr w:type="gramStart"/>
      <w:r w:rsidRPr="001C2796">
        <w:rPr>
          <w:rFonts w:asciiTheme="minorHAnsi" w:hAnsiTheme="minorHAnsi" w:cstheme="minorHAnsi"/>
        </w:rPr>
        <w:t>nº</w:t>
      </w:r>
      <w:proofErr w:type="gramEnd"/>
      <w:r w:rsidRPr="001C2796">
        <w:rPr>
          <w:rFonts w:asciiTheme="minorHAnsi" w:hAnsiTheme="minorHAnsi" w:cstheme="minorHAnsi"/>
        </w:rPr>
        <w:t xml:space="preserve"> XXXXXXXXX com sede à XXXXXXXXXXXXX neste ato representada pelo o </w:t>
      </w:r>
      <w:r w:rsidRPr="001C2796">
        <w:rPr>
          <w:rFonts w:asciiTheme="minorHAnsi" w:hAnsiTheme="minorHAnsi" w:cstheme="minorHAnsi"/>
          <w:b/>
        </w:rPr>
        <w:t>Senhor XXXXXXXXXXXX</w:t>
      </w:r>
      <w:r w:rsidRPr="001C2796">
        <w:rPr>
          <w:rFonts w:asciiTheme="minorHAnsi" w:hAnsiTheme="minorHAnsi" w:cstheme="minorHAnsi"/>
        </w:rPr>
        <w:t xml:space="preserve">, RG. nº </w:t>
      </w:r>
      <w:bookmarkStart w:id="20" w:name="_Hlk161041873"/>
      <w:proofErr w:type="spellStart"/>
      <w:r w:rsidRPr="001C2796">
        <w:rPr>
          <w:rFonts w:asciiTheme="minorHAnsi" w:hAnsiTheme="minorHAnsi" w:cstheme="minorHAnsi"/>
        </w:rPr>
        <w:t>xxxxx</w:t>
      </w:r>
      <w:proofErr w:type="spellEnd"/>
      <w:r w:rsidRPr="001C2796">
        <w:rPr>
          <w:rFonts w:asciiTheme="minorHAnsi" w:hAnsiTheme="minorHAnsi" w:cstheme="minorHAnsi"/>
        </w:rPr>
        <w:t xml:space="preserve"> SSP/SP</w:t>
      </w:r>
      <w:bookmarkEnd w:id="20"/>
      <w:r w:rsidRPr="001C2796">
        <w:rPr>
          <w:rFonts w:asciiTheme="minorHAnsi" w:hAnsiTheme="minorHAnsi" w:cstheme="minorHAnsi"/>
        </w:rPr>
        <w:t xml:space="preserve">, CPF. </w:t>
      </w:r>
      <w:proofErr w:type="gramStart"/>
      <w:r w:rsidRPr="001C2796">
        <w:rPr>
          <w:rFonts w:asciiTheme="minorHAnsi" w:hAnsiTheme="minorHAnsi" w:cstheme="minorHAnsi"/>
        </w:rPr>
        <w:t>nº</w:t>
      </w:r>
      <w:proofErr w:type="gramEnd"/>
      <w:r w:rsidRPr="001C2796">
        <w:rPr>
          <w:rFonts w:asciiTheme="minorHAnsi" w:hAnsiTheme="minorHAnsi" w:cstheme="minorHAnsi"/>
        </w:rPr>
        <w:t xml:space="preserve"> </w:t>
      </w:r>
      <w:proofErr w:type="spellStart"/>
      <w:r w:rsidRPr="001C2796">
        <w:rPr>
          <w:rFonts w:asciiTheme="minorHAnsi" w:hAnsiTheme="minorHAnsi" w:cstheme="minorHAnsi"/>
        </w:rPr>
        <w:t>xxxxx</w:t>
      </w:r>
      <w:proofErr w:type="spellEnd"/>
      <w:r w:rsidRPr="001C2796">
        <w:rPr>
          <w:rFonts w:asciiTheme="minorHAnsi" w:hAnsiTheme="minorHAnsi" w:cstheme="minorHAnsi"/>
        </w:rPr>
        <w:t xml:space="preserve">, </w:t>
      </w:r>
      <w:r w:rsidR="00D64DF4" w:rsidRPr="001C2796">
        <w:rPr>
          <w:rFonts w:asciiTheme="minorHAnsi" w:hAnsiTheme="minorHAnsi" w:cstheme="minorHAnsi"/>
        </w:rPr>
        <w:t xml:space="preserve">conforme atos constitutivos da empresa </w:t>
      </w:r>
      <w:r w:rsidR="00D64DF4" w:rsidRPr="001C2796">
        <w:rPr>
          <w:rFonts w:asciiTheme="minorHAnsi" w:hAnsiTheme="minorHAnsi" w:cstheme="minorHAnsi"/>
          <w:b/>
        </w:rPr>
        <w:t>OU</w:t>
      </w:r>
      <w:r w:rsidR="00D64DF4" w:rsidRPr="001C2796">
        <w:rPr>
          <w:rFonts w:asciiTheme="minorHAnsi" w:hAnsiTheme="minorHAnsi" w:cstheme="minorHAnsi"/>
        </w:rPr>
        <w:t xml:space="preserve"> procuração apresentada nos autos, tendo em vista o que consta no </w:t>
      </w:r>
      <w:r w:rsidR="00361FAE" w:rsidRPr="001C2796">
        <w:rPr>
          <w:rFonts w:asciiTheme="minorHAnsi" w:hAnsiTheme="minorHAnsi" w:cstheme="minorHAnsi"/>
          <w:b/>
          <w:bCs/>
        </w:rPr>
        <w:t>PROCESSO N</w:t>
      </w:r>
      <w:r w:rsidR="00E3199A" w:rsidRPr="001C2796">
        <w:rPr>
          <w:rFonts w:asciiTheme="minorHAnsi" w:hAnsiTheme="minorHAnsi" w:cstheme="minorHAnsi"/>
          <w:b/>
          <w:bCs/>
        </w:rPr>
        <w:t xml:space="preserve">° </w:t>
      </w:r>
      <w:proofErr w:type="spellStart"/>
      <w:r w:rsidR="00E3199A" w:rsidRPr="001C2796">
        <w:rPr>
          <w:rFonts w:asciiTheme="minorHAnsi" w:hAnsiTheme="minorHAnsi" w:cstheme="minorHAnsi"/>
          <w:b/>
          <w:bCs/>
        </w:rPr>
        <w:t>xxx</w:t>
      </w:r>
      <w:proofErr w:type="spellEnd"/>
      <w:r w:rsidR="00361FAE" w:rsidRPr="001C2796">
        <w:rPr>
          <w:rFonts w:asciiTheme="minorHAnsi" w:hAnsiTheme="minorHAnsi" w:cstheme="minorHAnsi"/>
          <w:b/>
          <w:bCs/>
        </w:rPr>
        <w:t>/202</w:t>
      </w:r>
      <w:r w:rsidR="009B658F" w:rsidRPr="001C2796">
        <w:rPr>
          <w:rFonts w:asciiTheme="minorHAnsi" w:hAnsiTheme="minorHAnsi" w:cstheme="minorHAnsi"/>
          <w:b/>
          <w:bCs/>
        </w:rPr>
        <w:t>6</w:t>
      </w:r>
      <w:r w:rsidR="00361FAE" w:rsidRPr="001C2796">
        <w:rPr>
          <w:rFonts w:asciiTheme="minorHAnsi" w:hAnsiTheme="minorHAnsi" w:cstheme="minorHAnsi"/>
          <w:b/>
          <w:bCs/>
        </w:rPr>
        <w:t xml:space="preserve"> </w:t>
      </w:r>
      <w:r w:rsidR="00D64DF4" w:rsidRPr="001C2796">
        <w:rPr>
          <w:rFonts w:asciiTheme="minorHAnsi" w:eastAsia="Arial" w:hAnsiTheme="minorHAnsi" w:cstheme="minorHAnsi"/>
          <w:b/>
          <w:bCs/>
          <w:iCs/>
        </w:rPr>
        <w:t xml:space="preserve"> </w:t>
      </w:r>
      <w:r w:rsidR="00D64DF4" w:rsidRPr="001C2796">
        <w:rPr>
          <w:rFonts w:asciiTheme="minorHAnsi" w:hAnsiTheme="minorHAnsi" w:cstheme="minorHAnsi"/>
        </w:rPr>
        <w:t>e em observância às dispos</w:t>
      </w:r>
      <w:r w:rsidRPr="001C2796">
        <w:rPr>
          <w:rFonts w:asciiTheme="minorHAnsi" w:hAnsiTheme="minorHAnsi" w:cstheme="minorHAnsi"/>
        </w:rPr>
        <w:t>ições da Lei nº 14.133, de 2021</w:t>
      </w:r>
      <w:r w:rsidR="00D64DF4" w:rsidRPr="001C2796">
        <w:rPr>
          <w:rFonts w:asciiTheme="minorHAnsi" w:eastAsia="Arial" w:hAnsiTheme="minorHAnsi" w:cstheme="minorHAnsi"/>
        </w:rPr>
        <w:t xml:space="preserve">, </w:t>
      </w:r>
      <w:r w:rsidRPr="001C2796">
        <w:rPr>
          <w:rFonts w:asciiTheme="minorHAnsi" w:eastAsia="Arial" w:hAnsiTheme="minorHAnsi" w:cstheme="minorHAnsi"/>
        </w:rPr>
        <w:t xml:space="preserve">ATO DE CONSÓRCIO Nº 01/2025 </w:t>
      </w:r>
      <w:r w:rsidR="00D64DF4" w:rsidRPr="001C2796">
        <w:rPr>
          <w:rFonts w:asciiTheme="minorHAnsi" w:eastAsia="Arial" w:hAnsiTheme="minorHAnsi" w:cstheme="minorHAnsi"/>
        </w:rPr>
        <w:t xml:space="preserve">e demais legislação aplicável, resolvem celebrar o presente Termo de Contrato, decorrente </w:t>
      </w:r>
      <w:r w:rsidR="00D64DF4" w:rsidRPr="001C2796">
        <w:rPr>
          <w:rFonts w:asciiTheme="minorHAnsi" w:eastAsia="Arial" w:hAnsiTheme="minorHAnsi" w:cstheme="minorHAnsi"/>
          <w:iCs/>
        </w:rPr>
        <w:t xml:space="preserve">do </w:t>
      </w:r>
      <w:r w:rsidR="0072565E" w:rsidRPr="001C2796">
        <w:rPr>
          <w:rFonts w:asciiTheme="minorHAnsi" w:eastAsia="Arial" w:hAnsiTheme="minorHAnsi" w:cstheme="minorHAnsi"/>
          <w:b/>
          <w:bCs/>
          <w:iCs/>
        </w:rPr>
        <w:t>DISPENSA DE LICITAÇÃO</w:t>
      </w:r>
      <w:r w:rsidR="00D64DF4" w:rsidRPr="001C2796">
        <w:rPr>
          <w:rFonts w:asciiTheme="minorHAnsi" w:eastAsia="Arial" w:hAnsiTheme="minorHAnsi" w:cstheme="minorHAnsi"/>
          <w:b/>
          <w:bCs/>
          <w:iCs/>
        </w:rPr>
        <w:t xml:space="preserve"> N°</w:t>
      </w:r>
      <w:r w:rsidR="00361FAE" w:rsidRPr="001C2796">
        <w:rPr>
          <w:rFonts w:asciiTheme="minorHAnsi" w:eastAsia="Arial" w:hAnsiTheme="minorHAnsi" w:cstheme="minorHAnsi"/>
          <w:b/>
          <w:bCs/>
          <w:iCs/>
        </w:rPr>
        <w:t xml:space="preserve"> </w:t>
      </w:r>
      <w:proofErr w:type="spellStart"/>
      <w:r w:rsidR="00E3199A" w:rsidRPr="001C2796">
        <w:rPr>
          <w:rFonts w:asciiTheme="minorHAnsi" w:eastAsia="Arial" w:hAnsiTheme="minorHAnsi" w:cstheme="minorHAnsi"/>
          <w:b/>
          <w:bCs/>
          <w:iCs/>
        </w:rPr>
        <w:t>xxx</w:t>
      </w:r>
      <w:proofErr w:type="spellEnd"/>
      <w:r w:rsidR="00D64DF4" w:rsidRPr="001C2796">
        <w:rPr>
          <w:rFonts w:asciiTheme="minorHAnsi" w:eastAsia="Arial" w:hAnsiTheme="minorHAnsi" w:cstheme="minorHAnsi"/>
          <w:b/>
          <w:bCs/>
          <w:iCs/>
        </w:rPr>
        <w:t>/202</w:t>
      </w:r>
      <w:r w:rsidR="009B658F" w:rsidRPr="001C2796">
        <w:rPr>
          <w:rFonts w:asciiTheme="minorHAnsi" w:eastAsia="Arial" w:hAnsiTheme="minorHAnsi" w:cstheme="minorHAnsi"/>
          <w:b/>
          <w:bCs/>
          <w:iCs/>
        </w:rPr>
        <w:t>6</w:t>
      </w:r>
      <w:r w:rsidR="00D64DF4" w:rsidRPr="001C2796">
        <w:rPr>
          <w:rFonts w:asciiTheme="minorHAnsi" w:eastAsia="Arial" w:hAnsiTheme="minorHAnsi" w:cstheme="minorHAnsi"/>
        </w:rPr>
        <w:t>, mediante as cláusulas e condições a seguir enunciadas.</w:t>
      </w:r>
    </w:p>
    <w:p w:rsidR="00031634" w:rsidRPr="001C2796" w:rsidRDefault="00031634" w:rsidP="00031634">
      <w:pPr>
        <w:pStyle w:val="Nivel01Titulo"/>
        <w:rPr>
          <w:rFonts w:asciiTheme="minorHAnsi" w:hAnsiTheme="minorHAnsi" w:cstheme="minorHAnsi"/>
          <w:color w:val="auto"/>
          <w:sz w:val="22"/>
          <w:szCs w:val="22"/>
        </w:rPr>
      </w:pPr>
      <w:bookmarkStart w:id="21" w:name="_Toc156551477"/>
      <w:bookmarkStart w:id="22" w:name="_Toc156570259"/>
      <w:bookmarkStart w:id="23" w:name="_Toc156570511"/>
      <w:bookmarkStart w:id="24" w:name="_Toc156571128"/>
      <w:bookmarkStart w:id="25" w:name="_Toc162250340"/>
      <w:bookmarkStart w:id="26" w:name="_Toc162342974"/>
      <w:bookmarkStart w:id="27" w:name="_Toc163111800"/>
      <w:bookmarkStart w:id="28" w:name="_Toc165034480"/>
      <w:r w:rsidRPr="001C2796">
        <w:rPr>
          <w:rFonts w:asciiTheme="minorHAnsi" w:hAnsiTheme="minorHAnsi" w:cstheme="minorHAnsi"/>
          <w:color w:val="auto"/>
          <w:sz w:val="22"/>
          <w:szCs w:val="22"/>
        </w:rPr>
        <w:t>CLÁUSULA PRIMEIRA – OBJETO (art. 92, I e II</w:t>
      </w:r>
      <w:proofErr w:type="gramStart"/>
      <w:r w:rsidRPr="001C2796">
        <w:rPr>
          <w:rFonts w:asciiTheme="minorHAnsi" w:hAnsiTheme="minorHAnsi" w:cstheme="minorHAnsi"/>
          <w:color w:val="auto"/>
          <w:sz w:val="22"/>
          <w:szCs w:val="22"/>
        </w:rPr>
        <w:t>)</w:t>
      </w:r>
      <w:proofErr w:type="gramEnd"/>
    </w:p>
    <w:p w:rsidR="007C34C2" w:rsidRPr="001C2796" w:rsidRDefault="00031634" w:rsidP="00C60306">
      <w:pPr>
        <w:pStyle w:val="PargrafodaLista"/>
        <w:numPr>
          <w:ilvl w:val="1"/>
          <w:numId w:val="32"/>
        </w:numPr>
        <w:jc w:val="both"/>
        <w:rPr>
          <w:rFonts w:asciiTheme="minorHAnsi" w:eastAsia="SimSun" w:hAnsiTheme="minorHAnsi" w:cstheme="minorHAnsi"/>
          <w:sz w:val="22"/>
          <w:szCs w:val="22"/>
          <w:lang w:eastAsia="en-US"/>
        </w:rPr>
      </w:pPr>
      <w:r w:rsidRPr="001C2796">
        <w:rPr>
          <w:rFonts w:asciiTheme="minorHAnsi" w:hAnsiTheme="minorHAnsi" w:cstheme="minorHAnsi"/>
          <w:sz w:val="22"/>
          <w:szCs w:val="22"/>
        </w:rPr>
        <w:t xml:space="preserve">O objeto do presente instrumento é </w:t>
      </w:r>
      <w:r w:rsidR="00C60306" w:rsidRPr="00C60306">
        <w:rPr>
          <w:rFonts w:asciiTheme="minorHAnsi" w:eastAsia="SimSun" w:hAnsiTheme="minorHAnsi" w:cstheme="minorHAnsi"/>
          <w:sz w:val="22"/>
          <w:szCs w:val="22"/>
          <w:lang w:eastAsia="en-US"/>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00C60306" w:rsidRPr="00C60306">
        <w:rPr>
          <w:rFonts w:asciiTheme="minorHAnsi" w:eastAsia="SimSun" w:hAnsiTheme="minorHAnsi" w:cstheme="minorHAnsi"/>
          <w:sz w:val="22"/>
          <w:szCs w:val="22"/>
          <w:lang w:eastAsia="en-US"/>
        </w:rPr>
        <w:t>GRANDES LAGOS</w:t>
      </w:r>
      <w:proofErr w:type="gramEnd"/>
      <w:r w:rsidR="00C60306" w:rsidRPr="00C60306">
        <w:rPr>
          <w:rFonts w:asciiTheme="minorHAnsi" w:eastAsia="SimSun" w:hAnsiTheme="minorHAnsi" w:cstheme="minorHAnsi"/>
          <w:sz w:val="22"/>
          <w:szCs w:val="22"/>
          <w:lang w:eastAsia="en-US"/>
        </w:rPr>
        <w:t>, ABRANGENDO, ENTRE OUTROS, DOCUMENTOS COMO EMPENHOS, LIVROS CONTÁBEIS, ATAS, PORTARIAS, RESOLUÇÕES, DECRETOS, CONTRATOS, PROCESSOS LICITATÓRIOS E PROCESSOS DE DISPENSA DE LICITAÇÃO.</w:t>
      </w:r>
      <w:r w:rsidR="008B725E" w:rsidRPr="001C2796">
        <w:rPr>
          <w:rFonts w:asciiTheme="minorHAnsi" w:eastAsia="SimSun" w:hAnsiTheme="minorHAnsi" w:cstheme="minorHAnsi"/>
          <w:sz w:val="22"/>
          <w:szCs w:val="22"/>
          <w:lang w:eastAsia="en-US"/>
        </w:rPr>
        <w:t>.</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
        </w:rPr>
        <w:t>Objeto da contratação:</w:t>
      </w:r>
    </w:p>
    <w:tbl>
      <w:tblPr>
        <w:tblW w:w="10391" w:type="dxa"/>
        <w:jc w:val="center"/>
        <w:tblCellMar>
          <w:left w:w="0" w:type="dxa"/>
          <w:right w:w="0" w:type="dxa"/>
        </w:tblCellMar>
        <w:tblLook w:val="04A0" w:firstRow="1" w:lastRow="0" w:firstColumn="1" w:lastColumn="0" w:noHBand="0" w:noVBand="1"/>
      </w:tblPr>
      <w:tblGrid>
        <w:gridCol w:w="693"/>
        <w:gridCol w:w="962"/>
        <w:gridCol w:w="7014"/>
        <w:gridCol w:w="1722"/>
      </w:tblGrid>
      <w:tr w:rsidR="00B80074" w:rsidRPr="001C2796" w:rsidTr="00FD1E2C">
        <w:trPr>
          <w:jc w:val="center"/>
        </w:trPr>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ITEM</w:t>
            </w:r>
          </w:p>
        </w:tc>
        <w:tc>
          <w:tcPr>
            <w:tcW w:w="9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QUANT.</w:t>
            </w:r>
          </w:p>
        </w:tc>
        <w:tc>
          <w:tcPr>
            <w:tcW w:w="70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OBJETO</w:t>
            </w:r>
          </w:p>
        </w:tc>
        <w:tc>
          <w:tcPr>
            <w:tcW w:w="17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Valor unitário</w:t>
            </w:r>
          </w:p>
        </w:tc>
      </w:tr>
      <w:tr w:rsidR="00B80074" w:rsidRPr="001C2796" w:rsidTr="008B725E">
        <w:trPr>
          <w:trHeight w:val="2269"/>
          <w:jc w:val="center"/>
        </w:trPr>
        <w:tc>
          <w:tcPr>
            <w:tcW w:w="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01</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tc>
        <w:tc>
          <w:tcPr>
            <w:tcW w:w="962"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12</w:t>
            </w:r>
          </w:p>
        </w:tc>
        <w:tc>
          <w:tcPr>
            <w:tcW w:w="7014"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C60306" w:rsidP="008B725E">
            <w:pPr>
              <w:widowControl/>
              <w:autoSpaceDN/>
              <w:jc w:val="both"/>
              <w:rPr>
                <w:rFonts w:asciiTheme="minorHAnsi" w:eastAsia="Times New Roman" w:hAnsiTheme="minorHAnsi" w:cstheme="minorHAnsi"/>
                <w:lang w:eastAsia="pt-BR"/>
              </w:rPr>
            </w:pPr>
            <w:r w:rsidRPr="007E69A8">
              <w:rPr>
                <w:rFonts w:asciiTheme="minorHAnsi" w:eastAsia="Arial MT" w:hAnsiTheme="minorHAnsi" w:cstheme="minorHAnsi"/>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w:t>
            </w:r>
            <w:r w:rsidRPr="007E69A8">
              <w:rPr>
                <w:rFonts w:asciiTheme="minorHAnsi" w:eastAsia="Arial MT" w:hAnsiTheme="minorHAnsi" w:cstheme="minorHAnsi"/>
              </w:rPr>
              <w:lastRenderedPageBreak/>
              <w:t xml:space="preserve">TÉCNICO E TREINAMENTO, DESTINADOS AO ATENDIMENTO DAS DEMANDAS DO CONSAGRA/SP – CONSÓRCIO PÚBLICO INTERMUNICIPAL DE SAÚDE DA REGIÃO DOS </w:t>
            </w:r>
            <w:proofErr w:type="gramStart"/>
            <w:r w:rsidRPr="007E69A8">
              <w:rPr>
                <w:rFonts w:asciiTheme="minorHAnsi" w:eastAsia="Arial MT" w:hAnsiTheme="minorHAnsi" w:cstheme="minorHAnsi"/>
              </w:rPr>
              <w:t>GRANDES LAGOS</w:t>
            </w:r>
            <w:proofErr w:type="gramEnd"/>
            <w:r w:rsidRPr="007E69A8">
              <w:rPr>
                <w:rFonts w:asciiTheme="minorHAnsi" w:eastAsia="Arial MT" w:hAnsiTheme="minorHAnsi" w:cstheme="minorHAnsi"/>
              </w:rPr>
              <w:t>, ABRANGENDO, ENTRE OUTROS, DOCUMENTOS COMO EMPENHOS, LIVROS CONTÁBEIS, ATAS, PORTARIAS, RESOLUÇÕES, DECRETOS, CONTRATOS, PROCESSOS LICITATÓRIOS E PROCESSOS DE DISPENSA DE LICITAÇÃO.</w:t>
            </w:r>
          </w:p>
        </w:tc>
        <w:tc>
          <w:tcPr>
            <w:tcW w:w="1722"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lastRenderedPageBreak/>
              <w:t> </w:t>
            </w: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B80074">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R$ XXXXXXX</w:t>
            </w:r>
          </w:p>
        </w:tc>
      </w:tr>
      <w:tr w:rsidR="00B80074" w:rsidRPr="001C2796" w:rsidTr="00FD1E2C">
        <w:trPr>
          <w:trHeight w:val="262"/>
          <w:jc w:val="center"/>
        </w:trPr>
        <w:tc>
          <w:tcPr>
            <w:tcW w:w="866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lastRenderedPageBreak/>
              <w:t>VALOR GLOBAL</w:t>
            </w:r>
          </w:p>
        </w:tc>
        <w:tc>
          <w:tcPr>
            <w:tcW w:w="1722"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B80074">
            <w:pPr>
              <w:jc w:val="center"/>
              <w:rPr>
                <w:rFonts w:asciiTheme="minorHAnsi" w:eastAsia="Calibri" w:hAnsiTheme="minorHAnsi" w:cstheme="minorHAnsi"/>
                <w:b/>
              </w:rPr>
            </w:pPr>
            <w:r w:rsidRPr="001C2796">
              <w:rPr>
                <w:rFonts w:asciiTheme="minorHAnsi" w:eastAsia="Calibri" w:hAnsiTheme="minorHAnsi" w:cstheme="minorHAnsi"/>
                <w:b/>
              </w:rPr>
              <w:t>R$ XXXXXXX</w:t>
            </w:r>
          </w:p>
        </w:tc>
      </w:tr>
    </w:tbl>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São anexos a este instrumento e vinculam esta contratação, independentemente de transcrição: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O Termo de Referência que embasou a contratação;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A Autorização de Contratação Direta, caso existentes; </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A Proposta do Contratado; </w:t>
      </w:r>
      <w:proofErr w:type="gramStart"/>
      <w:r w:rsidRPr="001C2796">
        <w:rPr>
          <w:rFonts w:asciiTheme="minorHAnsi" w:hAnsiTheme="minorHAnsi" w:cstheme="minorHAnsi"/>
        </w:rPr>
        <w:t>e</w:t>
      </w:r>
      <w:proofErr w:type="gramEnd"/>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Eventuais anexos dos documentos supracitados.</w:t>
      </w:r>
    </w:p>
    <w:p w:rsidR="00031634" w:rsidRPr="001C2796" w:rsidRDefault="00031634" w:rsidP="00031634">
      <w:pPr>
        <w:pStyle w:val="Nivel01Titulo"/>
        <w:spacing w:line="276" w:lineRule="auto"/>
        <w:ind w:left="0" w:firstLine="0"/>
        <w:rPr>
          <w:rFonts w:asciiTheme="minorHAnsi" w:hAnsiTheme="minorHAnsi" w:cstheme="minorHAnsi"/>
          <w:i/>
          <w:color w:val="auto"/>
          <w:sz w:val="22"/>
          <w:szCs w:val="22"/>
          <w:u w:val="single"/>
        </w:rPr>
      </w:pPr>
      <w:r w:rsidRPr="001C2796">
        <w:rPr>
          <w:rFonts w:asciiTheme="minorHAnsi" w:hAnsiTheme="minorHAnsi" w:cstheme="minorHAnsi"/>
          <w:color w:val="auto"/>
          <w:sz w:val="22"/>
          <w:szCs w:val="22"/>
        </w:rPr>
        <w:t>CLÁUSULA SEGUNDA – VIGÊNCIA E PRORROGAÇÃO.</w:t>
      </w:r>
    </w:p>
    <w:p w:rsidR="00031634" w:rsidRPr="001C2796" w:rsidRDefault="00031634" w:rsidP="009861AA">
      <w:pPr>
        <w:widowControl/>
        <w:numPr>
          <w:ilvl w:val="1"/>
          <w:numId w:val="53"/>
        </w:numPr>
        <w:suppressAutoHyphens w:val="0"/>
        <w:autoSpaceDN/>
        <w:spacing w:before="120" w:after="120" w:line="276" w:lineRule="auto"/>
        <w:ind w:left="0"/>
        <w:jc w:val="both"/>
        <w:textAlignment w:val="auto"/>
        <w:rPr>
          <w:rFonts w:asciiTheme="minorHAnsi" w:hAnsiTheme="minorHAnsi" w:cstheme="minorHAnsi"/>
          <w:bCs/>
        </w:rPr>
      </w:pPr>
      <w:r w:rsidRPr="001C2796">
        <w:rPr>
          <w:rFonts w:asciiTheme="minorHAnsi" w:hAnsiTheme="minorHAnsi" w:cstheme="minorHAnsi"/>
          <w:bCs/>
        </w:rPr>
        <w:t xml:space="preserve">O prazo de vigência da contratação é de </w:t>
      </w:r>
      <w:r w:rsidR="005E6C8D" w:rsidRPr="001C2796">
        <w:rPr>
          <w:rFonts w:asciiTheme="minorHAnsi" w:hAnsiTheme="minorHAnsi" w:cstheme="minorHAnsi"/>
          <w:b/>
        </w:rPr>
        <w:t>12</w:t>
      </w:r>
      <w:r w:rsidRPr="001C2796">
        <w:rPr>
          <w:rFonts w:asciiTheme="minorHAnsi" w:hAnsiTheme="minorHAnsi" w:cstheme="minorHAnsi"/>
          <w:b/>
        </w:rPr>
        <w:t xml:space="preserve"> (</w:t>
      </w:r>
      <w:r w:rsidR="005E6C8D" w:rsidRPr="001C2796">
        <w:rPr>
          <w:rFonts w:asciiTheme="minorHAnsi" w:hAnsiTheme="minorHAnsi" w:cstheme="minorHAnsi"/>
          <w:b/>
        </w:rPr>
        <w:t>doze</w:t>
      </w:r>
      <w:r w:rsidRPr="001C2796">
        <w:rPr>
          <w:rFonts w:asciiTheme="minorHAnsi" w:hAnsiTheme="minorHAnsi" w:cstheme="minorHAnsi"/>
          <w:b/>
        </w:rPr>
        <w:t xml:space="preserve">) meses </w:t>
      </w:r>
      <w:r w:rsidRPr="001C2796">
        <w:rPr>
          <w:rFonts w:asciiTheme="minorHAnsi" w:hAnsiTheme="minorHAnsi" w:cstheme="minorHAnsi"/>
          <w:bCs/>
        </w:rPr>
        <w:t xml:space="preserve">contados a partir da data </w:t>
      </w:r>
      <w:r w:rsidR="00AE6D8D" w:rsidRPr="001C2796">
        <w:rPr>
          <w:rFonts w:asciiTheme="minorHAnsi" w:hAnsiTheme="minorHAnsi" w:cstheme="minorHAnsi"/>
          <w:b/>
        </w:rPr>
        <w:t>XX/XX</w:t>
      </w:r>
      <w:r w:rsidRPr="001C2796">
        <w:rPr>
          <w:rFonts w:asciiTheme="minorHAnsi" w:hAnsiTheme="minorHAnsi" w:cstheme="minorHAnsi"/>
          <w:b/>
        </w:rPr>
        <w:t>/202</w:t>
      </w:r>
      <w:r w:rsidR="005E6C8D" w:rsidRPr="001C2796">
        <w:rPr>
          <w:rFonts w:asciiTheme="minorHAnsi" w:hAnsiTheme="minorHAnsi" w:cstheme="minorHAnsi"/>
          <w:b/>
        </w:rPr>
        <w:t>6</w:t>
      </w:r>
      <w:r w:rsidRPr="001C2796">
        <w:rPr>
          <w:rFonts w:asciiTheme="minorHAnsi" w:hAnsiTheme="minorHAnsi" w:cstheme="minorHAnsi"/>
          <w:bCs/>
        </w:rPr>
        <w:t>, prorrogável na forma dos artigos 106 e 107 da Lei n° 14.133/2021.</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Cs/>
        </w:rPr>
      </w:pPr>
      <w:r w:rsidRPr="001C2796">
        <w:rPr>
          <w:rFonts w:asciiTheme="minorHAnsi" w:hAnsiTheme="minorHAnsi" w:cstheme="minorHAnsi"/>
          <w:bCs/>
        </w:rPr>
        <w:t xml:space="preserve">A prorrogação de que trata este item é condicionada ao ateste, pela autoridade competente, de </w:t>
      </w:r>
      <w:r w:rsidRPr="001C2796">
        <w:rPr>
          <w:rFonts w:asciiTheme="minorHAnsi" w:hAnsiTheme="minorHAnsi" w:cstheme="minorHAnsi"/>
        </w:rPr>
        <w:t xml:space="preserve">que as condições e os preços permanecem </w:t>
      </w:r>
      <w:r w:rsidR="00AE6D8D" w:rsidRPr="001C2796">
        <w:rPr>
          <w:rFonts w:asciiTheme="minorHAnsi" w:hAnsiTheme="minorHAnsi" w:cstheme="minorHAnsi"/>
        </w:rPr>
        <w:t>vantajosa para o Consórcio, permitida</w:t>
      </w:r>
      <w:r w:rsidRPr="001C2796">
        <w:rPr>
          <w:rFonts w:asciiTheme="minorHAnsi" w:hAnsiTheme="minorHAnsi" w:cstheme="minorHAnsi"/>
        </w:rPr>
        <w:t xml:space="preserve"> a negociação com o contratado.</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TERCEIRA – MODELOS DE EXECUÇÃO E GESTÃO CONTRATUAIS (art. 92, IV, VII e XVIII</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O regime de execução contratual, o modelo de gestão, assim como os prazos e condições de conclusão, entrega, observação e recebimento definitivo constam no Termo de Referência, anexo a este Contrato.</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 xml:space="preserve">CLÁUSULA QUARTA - SUBCONTRATAÇÃO </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Não será admitida a subcontratação do objeto contratual.</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QUINTA – PAGAMENTO (art. 92, V e VI</w:t>
      </w:r>
      <w:r w:rsidR="00AE6D8D" w:rsidRPr="001C2796">
        <w:rPr>
          <w:rFonts w:asciiTheme="minorHAnsi" w:hAnsiTheme="minorHAnsi" w:cstheme="minorHAnsi"/>
          <w:color w:val="auto"/>
          <w:sz w:val="22"/>
          <w:szCs w:val="22"/>
        </w:rPr>
        <w:t>).</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
        </w:rPr>
        <w:t>PREÇO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O valor mensal da contratação é de </w:t>
      </w:r>
      <w:r w:rsidRPr="001C2796">
        <w:rPr>
          <w:rFonts w:asciiTheme="minorHAnsi" w:hAnsiTheme="minorHAnsi" w:cstheme="minorHAnsi"/>
          <w:b/>
          <w:bCs/>
        </w:rPr>
        <w:t xml:space="preserve">R$ </w:t>
      </w:r>
      <w:r w:rsidR="000830AF" w:rsidRPr="001C2796">
        <w:rPr>
          <w:rFonts w:asciiTheme="minorHAnsi" w:hAnsiTheme="minorHAnsi" w:cstheme="minorHAnsi"/>
          <w:b/>
          <w:bCs/>
        </w:rPr>
        <w:t>XXXXXXXXXX (XXXXXXXXXX)</w:t>
      </w:r>
      <w:r w:rsidRPr="001C2796">
        <w:rPr>
          <w:rFonts w:asciiTheme="minorHAnsi" w:hAnsiTheme="minorHAnsi" w:cstheme="minorHAnsi"/>
        </w:rPr>
        <w:t xml:space="preserve">, perfazendo o valor total de </w:t>
      </w:r>
      <w:r w:rsidRPr="001C2796">
        <w:rPr>
          <w:rFonts w:asciiTheme="minorHAnsi" w:hAnsiTheme="minorHAnsi" w:cstheme="minorHAnsi"/>
          <w:b/>
          <w:bCs/>
        </w:rPr>
        <w:t xml:space="preserve">R$ </w:t>
      </w:r>
      <w:r w:rsidR="000830AF" w:rsidRPr="001C2796">
        <w:rPr>
          <w:rFonts w:asciiTheme="minorHAnsi" w:hAnsiTheme="minorHAnsi" w:cstheme="minorHAnsi"/>
          <w:b/>
          <w:bCs/>
        </w:rPr>
        <w:t>XXXXXXXXXXX (XXXXXXXXXXXXXXXX).</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No valor acima estão incluídas todas as despesas ordinárias diretas e indiretas decorrentes da execução do objeto, inclusive tributos e/ou impostos, encargos sociais, trabalhistas, previdenciários, fiscais e comerciais incidentes, taxa de </w:t>
      </w:r>
      <w:r w:rsidR="00CA7D88" w:rsidRPr="001C2796">
        <w:rPr>
          <w:rFonts w:asciiTheme="minorHAnsi" w:hAnsiTheme="minorHAnsi" w:cstheme="minorHAnsi"/>
        </w:rPr>
        <w:t>Consórcio</w:t>
      </w:r>
      <w:r w:rsidRPr="001C2796">
        <w:rPr>
          <w:rFonts w:asciiTheme="minorHAnsi" w:hAnsiTheme="minorHAnsi" w:cstheme="minorHAnsi"/>
        </w:rPr>
        <w:t>, frete, seguro e outros necessários ao cumprimento integral do objeto da contratação.</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
        </w:rPr>
        <w:t>FORMA DE PAGAMENTO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lastRenderedPageBreak/>
        <w:t>O pagamento será realizado mensalmente, através de ordem bancária, para crédito em banco, agência e conta corrente indicada pelo contratado.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Será considerada data do pagamento o dia em que constar como emitida a ordem bancária para pagamento.</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
        </w:rPr>
        <w:t>PRAZO DE PAGAMENTO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O pagamento será efetuado no prazo máximo de</w:t>
      </w:r>
      <w:r w:rsidRPr="001C2796">
        <w:rPr>
          <w:rFonts w:asciiTheme="minorHAnsi" w:eastAsia="Arial" w:hAnsiTheme="minorHAnsi" w:cstheme="minorHAnsi"/>
        </w:rPr>
        <w:t xml:space="preserve"> até 30 (trinta) </w:t>
      </w:r>
      <w:r w:rsidRPr="001C2796">
        <w:rPr>
          <w:rFonts w:asciiTheme="minorHAnsi" w:hAnsiTheme="minorHAnsi" w:cstheme="minorHAnsi"/>
        </w:rPr>
        <w:t>dias, contados do recebimento da Nota Fiscal/Fatura.</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Considera-se ocorrido o recebimento da nota fiscal ou fatura quando o órgão </w:t>
      </w:r>
      <w:r w:rsidRPr="001C2796">
        <w:rPr>
          <w:rFonts w:asciiTheme="minorHAnsi" w:hAnsiTheme="minorHAnsi" w:cstheme="minorHAnsi"/>
          <w:b/>
          <w:bCs/>
        </w:rPr>
        <w:t xml:space="preserve">CONTRATANTE </w:t>
      </w:r>
      <w:r w:rsidRPr="001C2796">
        <w:rPr>
          <w:rFonts w:asciiTheme="minorHAnsi" w:hAnsiTheme="minorHAnsi" w:cstheme="minorHAnsi"/>
        </w:rPr>
        <w:t>atestar a execução do objeto do contrato.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No caso de atraso pelo </w:t>
      </w:r>
      <w:r w:rsidRPr="001C2796">
        <w:rPr>
          <w:rFonts w:asciiTheme="minorHAnsi" w:hAnsiTheme="minorHAnsi" w:cstheme="minorHAnsi"/>
          <w:b/>
          <w:bCs/>
        </w:rPr>
        <w:t>CONTRATANTE</w:t>
      </w:r>
      <w:r w:rsidRPr="001C2796">
        <w:rPr>
          <w:rFonts w:asciiTheme="minorHAnsi" w:hAnsiTheme="minorHAnsi" w:cstheme="minorHAnsi"/>
        </w:rPr>
        <w:t>, os valores devidos ao contratado serão atualizados monetariamente entre o termo final do prazo de pagamento até a data de sua efetiva realização, mediante aplicação do índice IPCA/IBGE de correção monetária.</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
        </w:rPr>
        <w:t>CONDIÇÕES DE PAGAMENTO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iCs/>
        </w:rPr>
        <w:t xml:space="preserve">A emissão da </w:t>
      </w:r>
      <w:r w:rsidRPr="001C2796">
        <w:rPr>
          <w:rFonts w:asciiTheme="minorHAnsi" w:hAnsiTheme="minorHAnsi" w:cstheme="minorHAnsi"/>
        </w:rPr>
        <w:t>Nota Fiscal/Fatura será precedida do recebimento definitivo do objeto da contratação, conforme disposto neste instrumento e/ou no Termo de Referência.</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 Quando houver glosa parcial do objeto, o </w:t>
      </w:r>
      <w:r w:rsidRPr="001C2796">
        <w:rPr>
          <w:rFonts w:asciiTheme="minorHAnsi" w:hAnsiTheme="minorHAnsi" w:cstheme="minorHAnsi"/>
          <w:b/>
          <w:bCs/>
        </w:rPr>
        <w:t>CONTRATANTE</w:t>
      </w:r>
      <w:r w:rsidRPr="001C2796">
        <w:rPr>
          <w:rFonts w:asciiTheme="minorHAnsi" w:hAnsiTheme="minorHAnsi" w:cstheme="minorHAnsi"/>
        </w:rPr>
        <w:t xml:space="preserve"> deverá comunicar a empresa para que emita a nota fiscal ou fatura com o valor exato dimensionado.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iCs/>
        </w:rPr>
      </w:pPr>
      <w:r w:rsidRPr="001C2796">
        <w:rPr>
          <w:rFonts w:asciiTheme="minorHAnsi" w:hAnsiTheme="minorHAnsi" w:cstheme="minorHAnsi"/>
        </w:rPr>
        <w:t xml:space="preserve">O setor competente para </w:t>
      </w:r>
      <w:proofErr w:type="gramStart"/>
      <w:r w:rsidRPr="001C2796">
        <w:rPr>
          <w:rFonts w:asciiTheme="minorHAnsi" w:hAnsiTheme="minorHAnsi" w:cstheme="minorHAnsi"/>
        </w:rPr>
        <w:t>proceder o</w:t>
      </w:r>
      <w:proofErr w:type="gramEnd"/>
      <w:r w:rsidRPr="001C2796">
        <w:rPr>
          <w:rFonts w:asciiTheme="minorHAnsi" w:hAnsiTheme="minorHAnsi" w:cstheme="minorHAnsi"/>
        </w:rPr>
        <w:t xml:space="preserve"> pagamento deve verificar se a Nota Fiscal ou Fatura apresentada expressa os elementos necessários e essenciais do documento, tais como: </w:t>
      </w:r>
    </w:p>
    <w:p w:rsidR="00031634" w:rsidRPr="001C2796" w:rsidRDefault="00031634" w:rsidP="009861AA">
      <w:pPr>
        <w:pStyle w:val="PargrafodaLista"/>
        <w:numPr>
          <w:ilvl w:val="0"/>
          <w:numId w:val="54"/>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o</w:t>
      </w:r>
      <w:proofErr w:type="gramEnd"/>
      <w:r w:rsidRPr="001C2796">
        <w:rPr>
          <w:rFonts w:asciiTheme="minorHAnsi" w:hAnsiTheme="minorHAnsi" w:cstheme="minorHAnsi"/>
          <w:sz w:val="22"/>
          <w:szCs w:val="22"/>
        </w:rPr>
        <w:t xml:space="preserve"> prazo de validade; </w:t>
      </w:r>
    </w:p>
    <w:p w:rsidR="00031634" w:rsidRPr="001C2796" w:rsidRDefault="00031634" w:rsidP="009861AA">
      <w:pPr>
        <w:pStyle w:val="PargrafodaLista"/>
        <w:numPr>
          <w:ilvl w:val="0"/>
          <w:numId w:val="54"/>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a</w:t>
      </w:r>
      <w:proofErr w:type="gramEnd"/>
      <w:r w:rsidRPr="001C2796">
        <w:rPr>
          <w:rFonts w:asciiTheme="minorHAnsi" w:hAnsiTheme="minorHAnsi" w:cstheme="minorHAnsi"/>
          <w:sz w:val="22"/>
          <w:szCs w:val="22"/>
        </w:rPr>
        <w:t xml:space="preserve"> data da emissão; </w:t>
      </w:r>
    </w:p>
    <w:p w:rsidR="00031634" w:rsidRPr="001C2796" w:rsidRDefault="00031634" w:rsidP="009861AA">
      <w:pPr>
        <w:pStyle w:val="PargrafodaLista"/>
        <w:numPr>
          <w:ilvl w:val="0"/>
          <w:numId w:val="54"/>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os</w:t>
      </w:r>
      <w:proofErr w:type="gramEnd"/>
      <w:r w:rsidRPr="001C2796">
        <w:rPr>
          <w:rFonts w:asciiTheme="minorHAnsi" w:hAnsiTheme="minorHAnsi" w:cstheme="minorHAnsi"/>
          <w:sz w:val="22"/>
          <w:szCs w:val="22"/>
        </w:rPr>
        <w:t xml:space="preserve"> dados do contrato e do órgão </w:t>
      </w:r>
      <w:r w:rsidRPr="001C2796">
        <w:rPr>
          <w:rFonts w:asciiTheme="minorHAnsi" w:hAnsiTheme="minorHAnsi" w:cstheme="minorHAnsi"/>
          <w:b/>
          <w:bCs/>
          <w:sz w:val="22"/>
          <w:szCs w:val="22"/>
        </w:rPr>
        <w:t>CONTRATANTE</w:t>
      </w:r>
      <w:r w:rsidRPr="001C2796">
        <w:rPr>
          <w:rFonts w:asciiTheme="minorHAnsi" w:hAnsiTheme="minorHAnsi" w:cstheme="minorHAnsi"/>
          <w:sz w:val="22"/>
          <w:szCs w:val="22"/>
        </w:rPr>
        <w:t xml:space="preserve">; </w:t>
      </w:r>
    </w:p>
    <w:p w:rsidR="00031634" w:rsidRPr="001C2796" w:rsidRDefault="00031634" w:rsidP="009861AA">
      <w:pPr>
        <w:pStyle w:val="PargrafodaLista"/>
        <w:numPr>
          <w:ilvl w:val="0"/>
          <w:numId w:val="54"/>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o</w:t>
      </w:r>
      <w:proofErr w:type="gramEnd"/>
      <w:r w:rsidRPr="001C2796">
        <w:rPr>
          <w:rFonts w:asciiTheme="minorHAnsi" w:hAnsiTheme="minorHAnsi" w:cstheme="minorHAnsi"/>
          <w:sz w:val="22"/>
          <w:szCs w:val="22"/>
        </w:rPr>
        <w:t xml:space="preserve"> período respectivo de execução do contrato; </w:t>
      </w:r>
    </w:p>
    <w:p w:rsidR="00031634" w:rsidRPr="001C2796" w:rsidRDefault="00031634" w:rsidP="009861AA">
      <w:pPr>
        <w:pStyle w:val="PargrafodaLista"/>
        <w:numPr>
          <w:ilvl w:val="0"/>
          <w:numId w:val="54"/>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o</w:t>
      </w:r>
      <w:proofErr w:type="gramEnd"/>
      <w:r w:rsidRPr="001C2796">
        <w:rPr>
          <w:rFonts w:asciiTheme="minorHAnsi" w:hAnsiTheme="minorHAnsi" w:cstheme="minorHAnsi"/>
          <w:sz w:val="22"/>
          <w:szCs w:val="22"/>
        </w:rPr>
        <w:t xml:space="preserve"> valor a pagar; e </w:t>
      </w:r>
    </w:p>
    <w:p w:rsidR="00031634" w:rsidRPr="001C2796" w:rsidRDefault="00031634" w:rsidP="009861AA">
      <w:pPr>
        <w:pStyle w:val="PargrafodaLista"/>
        <w:numPr>
          <w:ilvl w:val="0"/>
          <w:numId w:val="54"/>
        </w:numPr>
        <w:suppressAutoHyphens w:val="0"/>
        <w:autoSpaceDN/>
        <w:spacing w:before="120" w:after="120" w:line="276" w:lineRule="auto"/>
        <w:ind w:left="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eventual</w:t>
      </w:r>
      <w:proofErr w:type="gramEnd"/>
      <w:r w:rsidRPr="001C2796">
        <w:rPr>
          <w:rFonts w:asciiTheme="minorHAnsi" w:hAnsiTheme="minorHAnsi" w:cstheme="minorHAnsi"/>
          <w:sz w:val="22"/>
          <w:szCs w:val="22"/>
        </w:rPr>
        <w:t xml:space="preserve"> destaque do valor de retenções tributárias cabíveis.</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iCs/>
        </w:rPr>
        <w:t xml:space="preserve">Havendo erro </w:t>
      </w:r>
      <w:r w:rsidRPr="001C2796">
        <w:rPr>
          <w:rFonts w:asciiTheme="minorHAnsi" w:hAnsiTheme="minorHAnsi" w:cstheme="minorHAnsi"/>
        </w:rPr>
        <w:t>na</w:t>
      </w:r>
      <w:r w:rsidRPr="001C2796">
        <w:rPr>
          <w:rFonts w:asciiTheme="minorHAnsi" w:hAnsiTheme="minorHAnsi" w:cstheme="minorHAnsi"/>
          <w:iCs/>
        </w:rPr>
        <w:t xml:space="preserve"> apresentação da Nota Fiscal/Fatura, ou circunstância que impeça a liquidação da </w:t>
      </w:r>
      <w:r w:rsidRPr="001C2796">
        <w:rPr>
          <w:rFonts w:asciiTheme="minorHAnsi" w:hAnsiTheme="minorHAnsi" w:cstheme="minorHAnsi"/>
        </w:rPr>
        <w:t>despesa</w:t>
      </w:r>
      <w:r w:rsidRPr="001C2796">
        <w:rPr>
          <w:rFonts w:asciiTheme="minorHAnsi" w:hAnsiTheme="minorHAnsi" w:cstheme="minorHAnsi"/>
          <w:iCs/>
        </w:rPr>
        <w:t xml:space="preserve">, o pagamento ficará sobrestado até que o contratado providencie as medidas saneadoras. Nesta hipótese, o prazo para pagamento iniciar-se-á após a comprovação da regularização da situação, não acarretando qualquer ônus para o </w:t>
      </w:r>
      <w:r w:rsidRPr="001C2796">
        <w:rPr>
          <w:rFonts w:asciiTheme="minorHAnsi" w:hAnsiTheme="minorHAnsi" w:cstheme="minorHAnsi"/>
          <w:b/>
          <w:bCs/>
          <w:iCs/>
        </w:rPr>
        <w:t>CONTRATANTE</w:t>
      </w:r>
      <w:r w:rsidRPr="001C2796">
        <w:rPr>
          <w:rFonts w:asciiTheme="minorHAnsi" w:hAnsiTheme="minorHAnsi" w:cstheme="minorHAnsi"/>
          <w:iCs/>
        </w:rPr>
        <w:t>;</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Quando do pagamento, será efetuada a retenção tributária prevista na legislação aplicável.</w:t>
      </w:r>
    </w:p>
    <w:p w:rsidR="00031634" w:rsidRPr="001C2796" w:rsidRDefault="00031634" w:rsidP="009861AA">
      <w:pPr>
        <w:widowControl/>
        <w:numPr>
          <w:ilvl w:val="3"/>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Independentemente do percentual de tributo inserido na planilha, no pagamento serão retidos na fonte os percentuais estabelecidos na legislação vigente.</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31634" w:rsidRPr="001C2796" w:rsidRDefault="00031634" w:rsidP="00031634">
      <w:pPr>
        <w:pStyle w:val="Nivel01Titulo"/>
        <w:ind w:left="0" w:firstLine="0"/>
        <w:rPr>
          <w:rFonts w:asciiTheme="minorHAnsi" w:hAnsiTheme="minorHAnsi" w:cstheme="minorHAnsi"/>
          <w:bCs w:val="0"/>
          <w:color w:val="auto"/>
          <w:sz w:val="22"/>
          <w:szCs w:val="22"/>
        </w:rPr>
      </w:pPr>
      <w:r w:rsidRPr="001C2796">
        <w:rPr>
          <w:rFonts w:asciiTheme="minorHAnsi" w:hAnsiTheme="minorHAnsi" w:cstheme="minorHAnsi"/>
          <w:color w:val="auto"/>
          <w:sz w:val="22"/>
          <w:szCs w:val="22"/>
        </w:rPr>
        <w:lastRenderedPageBreak/>
        <w:t>CLÁUSULA SEXTA - REAJUSTE (art. 92, V</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Após o interregno de um ano, e independentemente de pedido do Contratado, os preços iniciais poderão ser reajustados, mediante a aplicação, pelo </w:t>
      </w:r>
      <w:r w:rsidRPr="001C2796">
        <w:rPr>
          <w:rFonts w:asciiTheme="minorHAnsi" w:hAnsiTheme="minorHAnsi" w:cstheme="minorHAnsi"/>
          <w:b/>
          <w:bCs/>
        </w:rPr>
        <w:t>CONTRATANTE</w:t>
      </w:r>
      <w:r w:rsidRPr="001C2796">
        <w:rPr>
          <w:rFonts w:asciiTheme="minorHAnsi" w:hAnsiTheme="minorHAnsi" w:cstheme="minorHAnsi"/>
        </w:rPr>
        <w:t>, do índice IPCA</w:t>
      </w:r>
      <w:r w:rsidRPr="001C2796">
        <w:rPr>
          <w:rFonts w:asciiTheme="minorHAnsi" w:hAnsiTheme="minorHAnsi" w:cstheme="minorHAnsi"/>
          <w:i/>
          <w:iCs/>
        </w:rPr>
        <w:t>,</w:t>
      </w:r>
      <w:r w:rsidRPr="001C2796">
        <w:rPr>
          <w:rFonts w:asciiTheme="minorHAnsi" w:hAnsiTheme="minorHAnsi" w:cstheme="minorHAnsi"/>
        </w:rPr>
        <w:t xml:space="preserve"> exclusivamente para as obrigações iniciadas e concluídas após a ocorrência da anualidade.</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Nos reajustes subsequentes ao primeiro, o interregno mínimo de um ano será contado a partir dos efeitos financeiros do último reajuste.</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No caso de atraso ou não divulgação do(s) índice (s) de reajustamento, o </w:t>
      </w:r>
      <w:r w:rsidRPr="001C2796">
        <w:rPr>
          <w:rFonts w:asciiTheme="minorHAnsi" w:hAnsiTheme="minorHAnsi" w:cstheme="minorHAnsi"/>
          <w:b/>
          <w:bCs/>
        </w:rPr>
        <w:t>CONTRATANTE</w:t>
      </w:r>
      <w:r w:rsidRPr="001C2796">
        <w:rPr>
          <w:rFonts w:asciiTheme="minorHAnsi" w:hAnsiTheme="minorHAnsi" w:cstheme="minorHAnsi"/>
        </w:rPr>
        <w:t xml:space="preserve"> pagará ao Contratado a importância calculada pela última variação conhecida, liquidando a diferença correspondente tão logo seja(m) </w:t>
      </w:r>
      <w:proofErr w:type="gramStart"/>
      <w:r w:rsidRPr="001C2796">
        <w:rPr>
          <w:rFonts w:asciiTheme="minorHAnsi" w:hAnsiTheme="minorHAnsi" w:cstheme="minorHAnsi"/>
        </w:rPr>
        <w:t>divulgado(s)</w:t>
      </w:r>
      <w:proofErr w:type="gramEnd"/>
      <w:r w:rsidRPr="001C2796">
        <w:rPr>
          <w:rFonts w:asciiTheme="minorHAnsi" w:hAnsiTheme="minorHAnsi" w:cstheme="minorHAnsi"/>
        </w:rPr>
        <w:t xml:space="preserve"> o(s) índice(s) definitivo(s). </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Nas aferições finais, o(s) índice(s) utilizado(s) para reajuste </w:t>
      </w:r>
      <w:proofErr w:type="gramStart"/>
      <w:r w:rsidRPr="001C2796">
        <w:rPr>
          <w:rFonts w:asciiTheme="minorHAnsi" w:hAnsiTheme="minorHAnsi" w:cstheme="minorHAnsi"/>
        </w:rPr>
        <w:t>será(</w:t>
      </w:r>
      <w:proofErr w:type="spellStart"/>
      <w:proofErr w:type="gramEnd"/>
      <w:r w:rsidRPr="001C2796">
        <w:rPr>
          <w:rFonts w:asciiTheme="minorHAnsi" w:hAnsiTheme="minorHAnsi" w:cstheme="minorHAnsi"/>
        </w:rPr>
        <w:t>ão</w:t>
      </w:r>
      <w:proofErr w:type="spellEnd"/>
      <w:r w:rsidRPr="001C2796">
        <w:rPr>
          <w:rFonts w:asciiTheme="minorHAnsi" w:hAnsiTheme="minorHAnsi" w:cstheme="minorHAnsi"/>
        </w:rPr>
        <w:t>), obrigatoriamente, o(s) definitivo(s).</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Caso o(s) índice(s) estabelecido(s) para reajustamento venha(m) a ser extinto(s) ou de qualquer forma não possa(m) mais ser utilizado(s), </w:t>
      </w:r>
      <w:proofErr w:type="gramStart"/>
      <w:r w:rsidRPr="001C2796">
        <w:rPr>
          <w:rFonts w:asciiTheme="minorHAnsi" w:hAnsiTheme="minorHAnsi" w:cstheme="minorHAnsi"/>
        </w:rPr>
        <w:t>será(</w:t>
      </w:r>
      <w:proofErr w:type="spellStart"/>
      <w:proofErr w:type="gramEnd"/>
      <w:r w:rsidRPr="001C2796">
        <w:rPr>
          <w:rFonts w:asciiTheme="minorHAnsi" w:hAnsiTheme="minorHAnsi" w:cstheme="minorHAnsi"/>
        </w:rPr>
        <w:t>ão</w:t>
      </w:r>
      <w:proofErr w:type="spellEnd"/>
      <w:r w:rsidRPr="001C2796">
        <w:rPr>
          <w:rFonts w:asciiTheme="minorHAnsi" w:hAnsiTheme="minorHAnsi" w:cstheme="minorHAnsi"/>
        </w:rPr>
        <w:t>) adotado(s), em substituição, o(s) que vier(em) a ser determinado(s) pela legislação então em vigor.</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Na ausência de previsão legal quanto ao índice substituto, as partes elegerão novo índice oficial, para reajustamento do preço do valor remanescente, por meio de termo aditivo. </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lang w:eastAsia="pt-BR"/>
        </w:rPr>
      </w:pPr>
      <w:r w:rsidRPr="001C2796">
        <w:rPr>
          <w:rFonts w:asciiTheme="minorHAnsi" w:hAnsiTheme="minorHAnsi" w:cstheme="minorHAnsi"/>
        </w:rPr>
        <w:t xml:space="preserve">O reajuste será realizado por </w:t>
      </w:r>
      <w:proofErr w:type="spellStart"/>
      <w:r w:rsidRPr="001C2796">
        <w:rPr>
          <w:rFonts w:asciiTheme="minorHAnsi" w:hAnsiTheme="minorHAnsi" w:cstheme="minorHAnsi"/>
        </w:rPr>
        <w:t>apostilamento</w:t>
      </w:r>
      <w:proofErr w:type="spellEnd"/>
      <w:r w:rsidRPr="001C2796">
        <w:rPr>
          <w:rFonts w:asciiTheme="minorHAnsi" w:hAnsiTheme="minorHAnsi" w:cstheme="minorHAnsi"/>
        </w:rPr>
        <w:t>.</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SÉTIMA - OBRIGAÇÕES DO CONTRATANTE (art. 92, X, XI e XIV</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rPr>
        <w:t xml:space="preserve">São obrigações do </w:t>
      </w:r>
      <w:r w:rsidRPr="001C2796">
        <w:rPr>
          <w:rFonts w:asciiTheme="minorHAnsi" w:hAnsiTheme="minorHAnsi" w:cstheme="minorHAnsi"/>
          <w:b/>
          <w:bCs/>
        </w:rPr>
        <w:t>CONTRATANTE</w:t>
      </w:r>
      <w:r w:rsidRPr="001C2796">
        <w:rPr>
          <w:rFonts w:asciiTheme="minorHAnsi" w:hAnsiTheme="minorHAnsi" w:cstheme="minorHAnsi"/>
        </w:rPr>
        <w:t>:</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rPr>
        <w:t>Exigir o cumprimento de todas as obrigações assumidas pelo Contratado, de acordo com o contrato e seus anexos;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rPr>
        <w:t>Receber o objeto no prazo e condições estabelecidas no Termo de Referência;</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rPr>
        <w:t>Notificar o Contratado, por escrito, sobre vícios, defeitos ou incorreções verificadas no objeto fornecido, para que seja por ele substituído, reparado ou corrigido, no total ou em parte, às suas expensas;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rPr>
        <w:t>Acompanhar e fiscalizar a execução do contrato e o cumprimento das obrigações pelo Contratado;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rPr>
        <w:t>Efetuar o pagamento ao Contratado do valor correspondente ao fornecimento do objeto, no prazo, forma e condições estabelecidos no presente Contrato;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Cs/>
        </w:rPr>
        <w:t>Aplicar ao Contratado sanções motivadas pela inexecução total ou parcial do Contrato;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Cientificar o </w:t>
      </w:r>
      <w:r w:rsidRPr="001C2796">
        <w:rPr>
          <w:rFonts w:asciiTheme="minorHAnsi" w:hAnsiTheme="minorHAnsi" w:cstheme="minorHAnsi"/>
          <w:bCs/>
        </w:rPr>
        <w:t>órgão</w:t>
      </w:r>
      <w:r w:rsidRPr="001C2796">
        <w:rPr>
          <w:rFonts w:asciiTheme="minorHAnsi" w:hAnsiTheme="minorHAnsi" w:cstheme="minorHAnsi"/>
        </w:rPr>
        <w:t xml:space="preserve"> de representação judicial do Município para adoção das medidas cabíveis quando do descumprimento de obrigações pelo Contratado;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Cs/>
        </w:rPr>
      </w:pPr>
      <w:r w:rsidRPr="001C2796">
        <w:rPr>
          <w:rFonts w:asciiTheme="minorHAnsi" w:hAnsiTheme="minorHAnsi" w:cstheme="minorHAnsi"/>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31634" w:rsidRPr="001C2796" w:rsidRDefault="00031634" w:rsidP="003F6A7E">
      <w:pPr>
        <w:widowControl/>
        <w:numPr>
          <w:ilvl w:val="3"/>
          <w:numId w:val="32"/>
        </w:numPr>
        <w:suppressAutoHyphens w:val="0"/>
        <w:autoSpaceDN/>
        <w:spacing w:before="120" w:after="120" w:line="276" w:lineRule="auto"/>
        <w:ind w:left="0"/>
        <w:jc w:val="both"/>
        <w:textAlignment w:val="auto"/>
        <w:rPr>
          <w:rFonts w:asciiTheme="minorHAnsi" w:hAnsiTheme="minorHAnsi" w:cstheme="minorHAnsi"/>
          <w:b/>
        </w:rPr>
      </w:pPr>
      <w:r w:rsidRPr="001C2796">
        <w:rPr>
          <w:rFonts w:asciiTheme="minorHAnsi" w:hAnsiTheme="minorHAnsi" w:cstheme="minorHAnsi"/>
          <w:bCs/>
        </w:rPr>
        <w:t xml:space="preserve">Concluída a instrução do requerimento, a </w:t>
      </w:r>
      <w:r w:rsidR="00CA7D88" w:rsidRPr="001C2796">
        <w:rPr>
          <w:rFonts w:asciiTheme="minorHAnsi" w:hAnsiTheme="minorHAnsi" w:cstheme="minorHAnsi"/>
          <w:bCs/>
        </w:rPr>
        <w:t>Consórcio</w:t>
      </w:r>
      <w:r w:rsidRPr="001C2796">
        <w:rPr>
          <w:rFonts w:asciiTheme="minorHAnsi" w:hAnsiTheme="minorHAnsi" w:cstheme="minorHAnsi"/>
          <w:bCs/>
        </w:rPr>
        <w:t xml:space="preserve"> terá o prazo de 30 (trinta) dias para decidir, admitida a prorrogação motivada por igual período.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Cs/>
        </w:rPr>
      </w:pPr>
      <w:r w:rsidRPr="001C2796">
        <w:rPr>
          <w:rFonts w:asciiTheme="minorHAnsi" w:hAnsiTheme="minorHAnsi" w:cstheme="minorHAnsi"/>
          <w:bCs/>
        </w:rPr>
        <w:lastRenderedPageBreak/>
        <w:t>Notificar os emitentes das garantias quanto ao início de processo administrativo para apuração de descumprimento de cláusulas contratuais, conforme o caso.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Cs/>
          <w:iCs/>
        </w:rPr>
      </w:pPr>
      <w:r w:rsidRPr="001C2796">
        <w:rPr>
          <w:rFonts w:asciiTheme="minorHAnsi" w:hAnsiTheme="minorHAnsi" w:cstheme="minorHAnsi"/>
          <w:iCs/>
        </w:rPr>
        <w:t xml:space="preserve">Comunicar o Contratado na hipótese de posterior alteração do projeto pelo </w:t>
      </w:r>
      <w:r w:rsidRPr="001C2796">
        <w:rPr>
          <w:rFonts w:asciiTheme="minorHAnsi" w:hAnsiTheme="minorHAnsi" w:cstheme="minorHAnsi"/>
          <w:b/>
          <w:bCs/>
          <w:iCs/>
        </w:rPr>
        <w:t>CONTRATANTE</w:t>
      </w:r>
      <w:r w:rsidRPr="001C2796">
        <w:rPr>
          <w:rFonts w:asciiTheme="minorHAnsi" w:hAnsiTheme="minorHAnsi" w:cstheme="minorHAnsi"/>
          <w:iCs/>
        </w:rPr>
        <w:t>, no caso do art. 93, §2º, da Lei nº 14.133/21.</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proofErr w:type="gramStart"/>
      <w:r w:rsidRPr="001C2796">
        <w:rPr>
          <w:rFonts w:asciiTheme="minorHAnsi" w:hAnsiTheme="minorHAnsi" w:cstheme="minorHAnsi"/>
        </w:rPr>
        <w:t xml:space="preserve">A </w:t>
      </w:r>
      <w:r w:rsidR="00CA7D88" w:rsidRPr="001C2796">
        <w:rPr>
          <w:rFonts w:asciiTheme="minorHAnsi" w:hAnsiTheme="minorHAnsi" w:cstheme="minorHAnsi"/>
        </w:rPr>
        <w:t>Consórcio</w:t>
      </w:r>
      <w:proofErr w:type="gramEnd"/>
      <w:r w:rsidRPr="001C2796">
        <w:rPr>
          <w:rFonts w:asciiTheme="minorHAnsi" w:hAnsiTheme="minorHAnsi" w:cstheme="minorHAnsi"/>
        </w:rPr>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OITAVA - OBRIGAÇÕES DO CONTRATADO (art. 92, XIV, XVI e XVII</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O Contratado deve cumprir todas as obrigações constantes deste Contrato, em seus anexos, assumindo como exclusivamente seus os riscos e as despesas decorrentes da boa e perfeita execução do objeto, observando, ainda, as obrigações a seguir dispostas: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proofErr w:type="gramStart"/>
      <w:r w:rsidRPr="001C2796">
        <w:rPr>
          <w:rFonts w:asciiTheme="minorHAnsi" w:hAnsiTheme="minorHAnsi" w:cstheme="minorHAnsi"/>
        </w:rPr>
        <w:t>manter</w:t>
      </w:r>
      <w:proofErr w:type="gramEnd"/>
      <w:r w:rsidRPr="001C2796">
        <w:rPr>
          <w:rFonts w:asciiTheme="minorHAnsi" w:hAnsiTheme="minorHAnsi" w:cstheme="minorHAnsi"/>
        </w:rPr>
        <w:t xml:space="preserve"> preposto aceito pela </w:t>
      </w:r>
      <w:r w:rsidR="00CA7D88" w:rsidRPr="001C2796">
        <w:rPr>
          <w:rFonts w:asciiTheme="minorHAnsi" w:hAnsiTheme="minorHAnsi" w:cstheme="minorHAnsi"/>
        </w:rPr>
        <w:t>Consórcio</w:t>
      </w:r>
      <w:r w:rsidRPr="001C2796">
        <w:rPr>
          <w:rFonts w:asciiTheme="minorHAnsi" w:hAnsiTheme="minorHAnsi" w:cstheme="minorHAnsi"/>
        </w:rPr>
        <w:t xml:space="preserve"> para representá-lo na execução do contrato.</w:t>
      </w:r>
    </w:p>
    <w:p w:rsidR="00031634" w:rsidRPr="001C2796" w:rsidRDefault="00031634" w:rsidP="003F6A7E">
      <w:pPr>
        <w:widowControl/>
        <w:numPr>
          <w:ilvl w:val="3"/>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 indicação ou a manutenção do preposto da empresa poderá ser recusada pelo órgão ou entidade, desde que devidamente justificada, devendo a empresa designar outro para o exercício da atividade.</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Atender às determinações regulares emitidas pelo fiscal do contrato ou autoridade superior (art. 137, II);</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Responsabilizar-se pelos vícios e danos decorrentes da execução do objeto, bem como por todo e qualquer dano causado </w:t>
      </w:r>
      <w:proofErr w:type="gramStart"/>
      <w:r w:rsidRPr="001C2796">
        <w:rPr>
          <w:rFonts w:asciiTheme="minorHAnsi" w:hAnsiTheme="minorHAnsi" w:cstheme="minorHAnsi"/>
        </w:rPr>
        <w:t>à</w:t>
      </w:r>
      <w:proofErr w:type="gramEnd"/>
      <w:r w:rsidRPr="001C2796">
        <w:rPr>
          <w:rFonts w:asciiTheme="minorHAnsi" w:hAnsiTheme="minorHAnsi" w:cstheme="minorHAnsi"/>
        </w:rPr>
        <w:t xml:space="preserve"> </w:t>
      </w:r>
      <w:r w:rsidR="00CA7D88" w:rsidRPr="001C2796">
        <w:rPr>
          <w:rFonts w:asciiTheme="minorHAnsi" w:hAnsiTheme="minorHAnsi" w:cstheme="minorHAnsi"/>
        </w:rPr>
        <w:t>Consórcio</w:t>
      </w:r>
      <w:r w:rsidRPr="001C2796">
        <w:rPr>
          <w:rFonts w:asciiTheme="minorHAnsi" w:hAnsiTheme="minorHAnsi" w:cstheme="minorHAnsi"/>
        </w:rPr>
        <w:t xml:space="preserve"> ou terceiros, não reduzindo essa responsabilidade a fiscalização ou o acompanhamento da execução contratual pelo </w:t>
      </w:r>
      <w:r w:rsidRPr="001C2796">
        <w:rPr>
          <w:rFonts w:asciiTheme="minorHAnsi" w:hAnsiTheme="minorHAnsi" w:cstheme="minorHAnsi"/>
          <w:b/>
          <w:bCs/>
        </w:rPr>
        <w:t xml:space="preserve">CONTRATANTE </w:t>
      </w:r>
      <w:r w:rsidRPr="001C2796">
        <w:rPr>
          <w:rFonts w:asciiTheme="minorHAnsi" w:hAnsiTheme="minorHAnsi" w:cstheme="minorHAnsi"/>
        </w:rPr>
        <w:t>, que ficará autorizado a descontar dos pagamentos devidos ou da garantia, caso exigida no edital, o valor correspondente aos danos sofridos;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Não contratar, durante a vigência do contrato, cônjuge, companheiro ou parente em linha reta, colateral ou por afinidade, até o terceiro grau, de dirigente do </w:t>
      </w:r>
      <w:r w:rsidRPr="001C2796">
        <w:rPr>
          <w:rFonts w:asciiTheme="minorHAnsi" w:hAnsiTheme="minorHAnsi" w:cstheme="minorHAnsi"/>
          <w:b/>
          <w:bCs/>
        </w:rPr>
        <w:t>CONTRATANTE</w:t>
      </w:r>
      <w:r w:rsidRPr="001C2796">
        <w:rPr>
          <w:rFonts w:asciiTheme="minorHAnsi" w:hAnsiTheme="minorHAnsi" w:cstheme="minorHAnsi"/>
        </w:rPr>
        <w:t xml:space="preserve"> ou do Fiscal ou Gestor do contrato, nos termos do artigo 48, parágrafo único, da Lei nº 14.133, de 2021;</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iCs/>
        </w:rPr>
      </w:pPr>
      <w:r w:rsidRPr="001C2796">
        <w:rPr>
          <w:rFonts w:asciiTheme="minorHAnsi" w:hAnsiTheme="minorHAnsi"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1C2796">
        <w:rPr>
          <w:rFonts w:asciiTheme="minorHAnsi" w:hAnsiTheme="minorHAnsi" w:cstheme="minorHAnsi"/>
          <w:b/>
          <w:bCs/>
          <w:iCs/>
        </w:rPr>
        <w:t>CONTRATANTE</w:t>
      </w:r>
      <w:r w:rsidRPr="001C2796">
        <w:rPr>
          <w:rFonts w:asciiTheme="minorHAnsi" w:hAnsiTheme="minorHAnsi" w:cstheme="minorHAnsi"/>
          <w:iCs/>
        </w:rPr>
        <w:t xml:space="preserve">; </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lang w:eastAsia="pt-BR"/>
        </w:rPr>
      </w:pPr>
      <w:r w:rsidRPr="001C2796">
        <w:rPr>
          <w:rFonts w:asciiTheme="minorHAnsi" w:hAnsiTheme="minorHAnsi" w:cstheme="minorHAnsi"/>
        </w:rPr>
        <w:t>Comunicar ao Fiscal do contrato, no prazo de 24 (vinte e quatro) horas, qualquer ocorrência anormal ou acidente que se verifique no local dos serviços.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lastRenderedPageBreak/>
        <w:t xml:space="preserve">Prestar todo esclarecimento ou informação solicitada pelo </w:t>
      </w:r>
      <w:r w:rsidRPr="001C2796">
        <w:rPr>
          <w:rFonts w:asciiTheme="minorHAnsi" w:hAnsiTheme="minorHAnsi" w:cstheme="minorHAnsi"/>
          <w:b/>
          <w:bCs/>
        </w:rPr>
        <w:t>CONTRATANTE</w:t>
      </w:r>
      <w:r w:rsidRPr="001C2796">
        <w:rPr>
          <w:rFonts w:asciiTheme="minorHAnsi" w:hAnsiTheme="minorHAnsi" w:cstheme="minorHAnsi"/>
        </w:rPr>
        <w:t xml:space="preserve"> ou por seus prepostos, garantindo-lhes o acesso, a qualquer tempo, ao local dos trabalhos, bem como aos documentos relativos à execução do empreendimento.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Paralisar, por determinação do </w:t>
      </w:r>
      <w:r w:rsidRPr="001C2796">
        <w:rPr>
          <w:rFonts w:asciiTheme="minorHAnsi" w:hAnsiTheme="minorHAnsi" w:cstheme="minorHAnsi"/>
          <w:b/>
          <w:bCs/>
        </w:rPr>
        <w:t>CONTRATANTE</w:t>
      </w:r>
      <w:r w:rsidRPr="001C2796">
        <w:rPr>
          <w:rFonts w:asciiTheme="minorHAnsi" w:hAnsiTheme="minorHAnsi" w:cstheme="minorHAnsi"/>
        </w:rPr>
        <w:t>, qualquer atividade que não esteja sendo executada de acordo com a boa técnica ou que ponha em risco a segurança de pessoas ou bens de terceiros.</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Promover a guarda, manutenção e vigilância de materiais, ferramentas, e tudo o que for necessário à execução do objeto, durante a vigência do contrato.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Conduzir os trabalhos com estrita observância às normas da legislação pertinente, cumprindo as determinações dos Poderes Públicos, mantendo sempre limpo o local dos serviços e nas melhores condições de segurança, higiene e disciplina.</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Submeter previamente, por escrito, ao </w:t>
      </w:r>
      <w:r w:rsidRPr="001C2796">
        <w:rPr>
          <w:rFonts w:asciiTheme="minorHAnsi" w:hAnsiTheme="minorHAnsi" w:cstheme="minorHAnsi"/>
          <w:b/>
          <w:bCs/>
        </w:rPr>
        <w:t>CONTRATANTE</w:t>
      </w:r>
      <w:r w:rsidRPr="001C2796">
        <w:rPr>
          <w:rFonts w:asciiTheme="minorHAnsi" w:hAnsiTheme="minorHAnsi" w:cstheme="minorHAnsi"/>
        </w:rPr>
        <w:t>, para análise e aprovação, quaisquer mudanças nos métodos executivos que fujam às especificações do memorial descritivo ou instrumento congênere.</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 Manter durante toda a vigência do contrato, em compatibilidade com as obrigações assumidas, todas as condições exigidas para habilitação na licitação, ou para qualificação, na contratação direta; </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b/>
          <w:bCs/>
        </w:rPr>
      </w:pPr>
      <w:r w:rsidRPr="001C2796">
        <w:rPr>
          <w:rFonts w:asciiTheme="minorHAnsi" w:hAnsiTheme="minorHAnsi" w:cstheme="minorHAnsi"/>
        </w:rPr>
        <w:t>Cumprir, durante todo o período de execução do contrato, a reserva de cargos prevista em lei para pessoa com deficiência, para reabilitado da Previdência Social ou para aprendiz, bem como as reservas de cargos previstas na legislação (art. 116);</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Comprovar a reserva de cargos a que se refere </w:t>
      </w:r>
      <w:r w:rsidR="000830AF" w:rsidRPr="001C2796">
        <w:rPr>
          <w:rFonts w:asciiTheme="minorHAnsi" w:hAnsiTheme="minorHAnsi" w:cstheme="minorHAnsi"/>
        </w:rPr>
        <w:t>à</w:t>
      </w:r>
      <w:r w:rsidRPr="001C2796">
        <w:rPr>
          <w:rFonts w:asciiTheme="minorHAnsi" w:hAnsiTheme="minorHAnsi" w:cstheme="minorHAnsi"/>
        </w:rPr>
        <w:t xml:space="preserve"> cláusula acima, no prazo fixado pelo fiscal do contrato, com a indicação dos empregados que preencheram as referidas vagas (art. 116, parágrafo único);</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  Guardar sigilo sobre todas as informações obtidas em decorrência do cumprimento do contrato; </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Cumprir, além dos postulados legais vigentes de âmbito federal, estadual ou municipal, as normas de segurança do </w:t>
      </w:r>
      <w:r w:rsidRPr="001C2796">
        <w:rPr>
          <w:rFonts w:asciiTheme="minorHAnsi" w:hAnsiTheme="minorHAnsi" w:cstheme="minorHAnsi"/>
          <w:b/>
          <w:bCs/>
        </w:rPr>
        <w:t>CONTRATANTE</w:t>
      </w:r>
      <w:r w:rsidRPr="001C2796">
        <w:rPr>
          <w:rFonts w:asciiTheme="minorHAnsi" w:hAnsiTheme="minorHAnsi" w:cstheme="minorHAnsi"/>
        </w:rPr>
        <w:t>;</w:t>
      </w:r>
    </w:p>
    <w:p w:rsidR="00031634" w:rsidRPr="001C2796" w:rsidRDefault="00031634" w:rsidP="00031634">
      <w:pPr>
        <w:pStyle w:val="Nivel01Titulo"/>
        <w:ind w:left="0" w:firstLine="0"/>
        <w:rPr>
          <w:rFonts w:asciiTheme="minorHAnsi" w:hAnsiTheme="minorHAnsi" w:cstheme="minorHAnsi"/>
          <w:iCs/>
          <w:color w:val="auto"/>
          <w:sz w:val="22"/>
          <w:szCs w:val="22"/>
        </w:rPr>
      </w:pPr>
      <w:r w:rsidRPr="001C2796">
        <w:rPr>
          <w:rFonts w:asciiTheme="minorHAnsi" w:hAnsiTheme="minorHAnsi" w:cstheme="minorHAnsi"/>
          <w:iCs/>
          <w:color w:val="auto"/>
          <w:sz w:val="22"/>
          <w:szCs w:val="22"/>
        </w:rPr>
        <w:t>CLÁUSULA NONA- OBRIGAÇÕES PERTINENTES À LGPD</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As partes deverão cumprir a Lei nº 13.709, de 14 de agosto de </w:t>
      </w:r>
      <w:proofErr w:type="gramStart"/>
      <w:r w:rsidRPr="001C2796">
        <w:rPr>
          <w:rFonts w:asciiTheme="minorHAnsi" w:eastAsia="Arial Unicode MS" w:hAnsiTheme="minorHAnsi" w:cstheme="minorHAnsi"/>
          <w:iCs/>
          <w:lang w:eastAsia="pt-BR"/>
        </w:rPr>
        <w:t>2018 (LGPD), quanto a todos os dados pessoais a que tenham acesso</w:t>
      </w:r>
      <w:proofErr w:type="gramEnd"/>
      <w:r w:rsidRPr="001C2796">
        <w:rPr>
          <w:rFonts w:asciiTheme="minorHAnsi" w:eastAsia="Arial Unicode MS" w:hAnsiTheme="minorHAnsi" w:cstheme="minorHAnsi"/>
          <w:iCs/>
          <w:lang w:eastAsia="pt-BR"/>
        </w:rPr>
        <w:t xml:space="preserve"> em razão do certame ou do contrato administrativo que eventualmente venha a ser firmado, a partir da apresentação da proposta no procedimento de contratação, independentemente de declaração ou de aceitação expressa.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lastRenderedPageBreak/>
        <w:t xml:space="preserve">Os dados obtidos somente poderão ser utilizados para as finalidades que justificaram seu acesso e de acordo com a boa-fé e com os princípios do art. 6º da LGPD.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É vedado o compartilhamento com terceiros dos dados obtidos fora das hipóteses permitidas em Lei.</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A </w:t>
      </w:r>
      <w:r w:rsidR="00CA7D88" w:rsidRPr="001C2796">
        <w:rPr>
          <w:rFonts w:asciiTheme="minorHAnsi" w:eastAsia="Arial Unicode MS" w:hAnsiTheme="minorHAnsi" w:cstheme="minorHAnsi"/>
          <w:iCs/>
          <w:lang w:eastAsia="pt-BR"/>
        </w:rPr>
        <w:t>Consórcio</w:t>
      </w:r>
      <w:r w:rsidRPr="001C2796">
        <w:rPr>
          <w:rFonts w:asciiTheme="minorHAnsi" w:eastAsia="Arial Unicode MS" w:hAnsiTheme="minorHAnsi" w:cstheme="minorHAnsi"/>
          <w:iCs/>
          <w:lang w:eastAsia="pt-BR"/>
        </w:rPr>
        <w:t xml:space="preserve"> deverá ser informada no prazo de </w:t>
      </w:r>
      <w:proofErr w:type="gramStart"/>
      <w:r w:rsidRPr="001C2796">
        <w:rPr>
          <w:rFonts w:asciiTheme="minorHAnsi" w:eastAsia="Arial Unicode MS" w:hAnsiTheme="minorHAnsi" w:cstheme="minorHAnsi"/>
          <w:iCs/>
          <w:lang w:eastAsia="pt-BR"/>
        </w:rPr>
        <w:t>5</w:t>
      </w:r>
      <w:proofErr w:type="gramEnd"/>
      <w:r w:rsidRPr="001C2796">
        <w:rPr>
          <w:rFonts w:asciiTheme="minorHAnsi" w:eastAsia="Arial Unicode MS" w:hAnsiTheme="minorHAnsi" w:cstheme="minorHAnsi"/>
          <w:iCs/>
          <w:lang w:eastAsia="pt-BR"/>
        </w:rPr>
        <w:t xml:space="preserve"> (cinco) dias úteis sobre todos os contratos de </w:t>
      </w:r>
      <w:proofErr w:type="spellStart"/>
      <w:r w:rsidRPr="001C2796">
        <w:rPr>
          <w:rFonts w:asciiTheme="minorHAnsi" w:eastAsia="Arial Unicode MS" w:hAnsiTheme="minorHAnsi" w:cstheme="minorHAnsi"/>
          <w:iCs/>
          <w:lang w:eastAsia="pt-BR"/>
        </w:rPr>
        <w:t>suboperação</w:t>
      </w:r>
      <w:proofErr w:type="spellEnd"/>
      <w:r w:rsidRPr="001C2796">
        <w:rPr>
          <w:rFonts w:asciiTheme="minorHAnsi" w:eastAsia="Arial Unicode MS" w:hAnsiTheme="minorHAnsi" w:cstheme="minorHAnsi"/>
          <w:iCs/>
          <w:lang w:eastAsia="pt-BR"/>
        </w:rPr>
        <w:t xml:space="preserve"> firmados ou que venham a ser celebrados pelo Contratado.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É dever </w:t>
      </w:r>
      <w:proofErr w:type="gramStart"/>
      <w:r w:rsidRPr="001C2796">
        <w:rPr>
          <w:rFonts w:asciiTheme="minorHAnsi" w:eastAsia="Arial Unicode MS" w:hAnsiTheme="minorHAnsi" w:cstheme="minorHAnsi"/>
          <w:iCs/>
          <w:lang w:eastAsia="pt-BR"/>
        </w:rPr>
        <w:t>do contratado orientar</w:t>
      </w:r>
      <w:proofErr w:type="gramEnd"/>
      <w:r w:rsidRPr="001C2796">
        <w:rPr>
          <w:rFonts w:asciiTheme="minorHAnsi" w:eastAsia="Arial Unicode MS" w:hAnsiTheme="minorHAnsi" w:cstheme="minorHAnsi"/>
          <w:iCs/>
          <w:lang w:eastAsia="pt-BR"/>
        </w:rPr>
        <w:t xml:space="preserve"> e treinar seus empregados sobre os deveres, requisitos e responsabilidades decorrentes da LGPD.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O Contratado deverá exigir de </w:t>
      </w:r>
      <w:proofErr w:type="spellStart"/>
      <w:r w:rsidRPr="001C2796">
        <w:rPr>
          <w:rFonts w:asciiTheme="minorHAnsi" w:eastAsia="Arial Unicode MS" w:hAnsiTheme="minorHAnsi" w:cstheme="minorHAnsi"/>
          <w:iCs/>
          <w:lang w:eastAsia="pt-BR"/>
        </w:rPr>
        <w:t>suboperadores</w:t>
      </w:r>
      <w:proofErr w:type="spellEnd"/>
      <w:r w:rsidRPr="001C2796">
        <w:rPr>
          <w:rFonts w:asciiTheme="minorHAnsi" w:eastAsia="Arial Unicode MS" w:hAnsiTheme="minorHAnsi" w:cstheme="minorHAnsi"/>
          <w:iCs/>
          <w:lang w:eastAsia="pt-BR"/>
        </w:rPr>
        <w:t xml:space="preserve"> e subcontratados o cumprimento dos deveres da presente cláusula, permanecendo integralmente responsável por garantir sua observância.</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O </w:t>
      </w:r>
      <w:r w:rsidRPr="001C2796">
        <w:rPr>
          <w:rFonts w:asciiTheme="minorHAnsi" w:eastAsia="Arial Unicode MS" w:hAnsiTheme="minorHAnsi" w:cstheme="minorHAnsi"/>
          <w:b/>
          <w:bCs/>
          <w:iCs/>
          <w:lang w:eastAsia="pt-BR"/>
        </w:rPr>
        <w:t>CONTRATANTE</w:t>
      </w:r>
      <w:r w:rsidRPr="001C2796">
        <w:rPr>
          <w:rFonts w:asciiTheme="minorHAnsi" w:eastAsia="Arial Unicode MS" w:hAnsiTheme="minorHAnsi" w:cstheme="minorHAnsi"/>
          <w:iCs/>
          <w:lang w:eastAsia="pt-BR"/>
        </w:rPr>
        <w:t xml:space="preserve"> poderá realizar diligência para aferir o cumprimento dessa cláusula, devendo o Contratado atender prontamente eventuais pedidos de comprovação formulados.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O Contratado deverá prestar, no prazo fixado pelo </w:t>
      </w:r>
      <w:r w:rsidRPr="001C2796">
        <w:rPr>
          <w:rFonts w:asciiTheme="minorHAnsi" w:eastAsia="Arial Unicode MS" w:hAnsiTheme="minorHAnsi" w:cstheme="minorHAnsi"/>
          <w:b/>
          <w:bCs/>
          <w:iCs/>
          <w:lang w:eastAsia="pt-BR"/>
        </w:rPr>
        <w:t>CONTRATANTE</w:t>
      </w:r>
      <w:r w:rsidRPr="001C2796">
        <w:rPr>
          <w:rFonts w:asciiTheme="minorHAnsi" w:eastAsia="Arial Unicode MS" w:hAnsiTheme="minorHAnsi" w:cstheme="minorHAnsi"/>
          <w:iCs/>
          <w:lang w:eastAsia="pt-BR"/>
        </w:rPr>
        <w:t xml:space="preserve">, prorrogável justificadamente, quaisquer informações acerca dos dados pessoais para cumprimento da LGPD, inclusive quanto a eventual descarte realizado.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Bancos de dados formados a partir de contratos administrativos, notadamente aqueles que se proponham a armazenar dados pessoais, devem ser mantidos em ambiente virtual controlado, com registro individual </w:t>
      </w:r>
      <w:proofErr w:type="spellStart"/>
      <w:r w:rsidRPr="001C2796">
        <w:rPr>
          <w:rFonts w:asciiTheme="minorHAnsi" w:eastAsia="Arial Unicode MS" w:hAnsiTheme="minorHAnsi" w:cstheme="minorHAnsi"/>
          <w:iCs/>
          <w:lang w:eastAsia="pt-BR"/>
        </w:rPr>
        <w:t>rastreável</w:t>
      </w:r>
      <w:proofErr w:type="spellEnd"/>
      <w:r w:rsidRPr="001C2796">
        <w:rPr>
          <w:rFonts w:asciiTheme="minorHAnsi" w:eastAsia="Arial Unicode MS" w:hAnsiTheme="minorHAnsi" w:cstheme="minorHAnsi"/>
          <w:iCs/>
          <w:lang w:eastAsia="pt-BR"/>
        </w:rPr>
        <w:t xml:space="preserve"> de tratamentos realizados (LGPD, art. 37), com cada acesso, data, horário e registro da finalidade, para efeito de responsabilização, em caso de eventuais omissões, desvios ou abusos. </w:t>
      </w:r>
    </w:p>
    <w:p w:rsidR="00031634" w:rsidRPr="001C2796" w:rsidRDefault="00031634" w:rsidP="009861AA">
      <w:pPr>
        <w:widowControl/>
        <w:numPr>
          <w:ilvl w:val="2"/>
          <w:numId w:val="58"/>
        </w:numPr>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Os referidos bancos de dados devem ser desenvolvidos em formato </w:t>
      </w:r>
      <w:proofErr w:type="spellStart"/>
      <w:r w:rsidRPr="001C2796">
        <w:rPr>
          <w:rFonts w:asciiTheme="minorHAnsi" w:eastAsia="Arial Unicode MS" w:hAnsiTheme="minorHAnsi" w:cstheme="minorHAnsi"/>
          <w:iCs/>
          <w:lang w:eastAsia="pt-BR"/>
        </w:rPr>
        <w:t>interoperável</w:t>
      </w:r>
      <w:proofErr w:type="spellEnd"/>
      <w:r w:rsidRPr="001C2796">
        <w:rPr>
          <w:rFonts w:asciiTheme="minorHAnsi" w:eastAsia="Arial Unicode MS" w:hAnsiTheme="minorHAnsi" w:cstheme="minorHAnsi"/>
          <w:iCs/>
          <w:lang w:eastAsia="pt-BR"/>
        </w:rPr>
        <w:t xml:space="preserve">, a fim de garantir a reutilização desses dados </w:t>
      </w:r>
      <w:r w:rsidR="000830AF" w:rsidRPr="001C2796">
        <w:rPr>
          <w:rFonts w:asciiTheme="minorHAnsi" w:eastAsia="Arial Unicode MS" w:hAnsiTheme="minorHAnsi" w:cstheme="minorHAnsi"/>
          <w:iCs/>
          <w:lang w:eastAsia="pt-BR"/>
        </w:rPr>
        <w:t>pelo Consórcio</w:t>
      </w:r>
      <w:r w:rsidRPr="001C2796">
        <w:rPr>
          <w:rFonts w:asciiTheme="minorHAnsi" w:eastAsia="Arial Unicode MS" w:hAnsiTheme="minorHAnsi" w:cstheme="minorHAnsi"/>
          <w:iCs/>
          <w:lang w:eastAsia="pt-BR"/>
        </w:rPr>
        <w:t xml:space="preserve"> nas hipóteses previstas na LGPD.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31634" w:rsidRPr="001C2796" w:rsidRDefault="00031634" w:rsidP="009861AA">
      <w:pPr>
        <w:widowControl/>
        <w:numPr>
          <w:ilvl w:val="1"/>
          <w:numId w:val="58"/>
        </w:numPr>
        <w:tabs>
          <w:tab w:val="left" w:pos="709"/>
        </w:tabs>
        <w:suppressAutoHyphens w:val="0"/>
        <w:autoSpaceDN/>
        <w:spacing w:before="120" w:after="120" w:line="276" w:lineRule="auto"/>
        <w:ind w:left="0" w:firstLine="0"/>
        <w:jc w:val="both"/>
        <w:textAlignment w:val="auto"/>
        <w:rPr>
          <w:rFonts w:asciiTheme="minorHAnsi" w:eastAsia="Arial Unicode MS" w:hAnsiTheme="minorHAnsi" w:cstheme="minorHAnsi"/>
          <w:iCs/>
          <w:lang w:eastAsia="pt-BR"/>
        </w:rPr>
      </w:pPr>
      <w:r w:rsidRPr="001C2796">
        <w:rPr>
          <w:rFonts w:asciiTheme="minorHAnsi" w:eastAsia="Arial Unicode MS" w:hAnsiTheme="minorHAnsi" w:cstheme="minorHAnsi"/>
          <w:iCs/>
          <w:lang w:eastAsia="pt-BR"/>
        </w:rPr>
        <w:t xml:space="preserve">Os contratos e convênios de que trata o § 1º do art. 26 da LGPD deverão ser comunicados à autoridade nacional. </w:t>
      </w:r>
    </w:p>
    <w:p w:rsidR="00031634" w:rsidRPr="001C2796" w:rsidRDefault="00031634" w:rsidP="00031634">
      <w:pPr>
        <w:pStyle w:val="Nivel01Titulo"/>
        <w:spacing w:line="276" w:lineRule="auto"/>
        <w:ind w:left="0" w:firstLine="0"/>
        <w:rPr>
          <w:rFonts w:asciiTheme="minorHAnsi" w:hAnsiTheme="minorHAnsi" w:cstheme="minorHAnsi"/>
          <w:i/>
          <w:color w:val="auto"/>
          <w:sz w:val="22"/>
          <w:szCs w:val="22"/>
        </w:rPr>
      </w:pPr>
      <w:r w:rsidRPr="001C2796">
        <w:rPr>
          <w:rFonts w:asciiTheme="minorHAnsi" w:hAnsiTheme="minorHAnsi" w:cstheme="minorHAnsi"/>
          <w:color w:val="auto"/>
          <w:sz w:val="22"/>
          <w:szCs w:val="22"/>
        </w:rPr>
        <w:t>CLÁUSULA DÉCIMA – GARANTIA DE EXECUÇÃO (art. 92, XII e XIII</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Não haverá exigência de garantia contratual da execução.</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DÉCIMA PRIMEIRA – INFRAÇÕES E SANÇÕES ADMINISTRATIVAS (art. 92, XIV</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Comete infração administrativa, nos termos da Lei nº 14.133, de 2021, o Contratado que:</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der</w:t>
      </w:r>
      <w:proofErr w:type="gramEnd"/>
      <w:r w:rsidRPr="001C2796">
        <w:rPr>
          <w:rFonts w:asciiTheme="minorHAnsi" w:hAnsiTheme="minorHAnsi" w:cstheme="minorHAnsi"/>
          <w:sz w:val="22"/>
          <w:szCs w:val="22"/>
        </w:rPr>
        <w:t xml:space="preserve"> causa à inexecução parcial do contrato;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der</w:t>
      </w:r>
      <w:proofErr w:type="gramEnd"/>
      <w:r w:rsidRPr="001C2796">
        <w:rPr>
          <w:rFonts w:asciiTheme="minorHAnsi" w:hAnsiTheme="minorHAnsi" w:cstheme="minorHAnsi"/>
          <w:sz w:val="22"/>
          <w:szCs w:val="22"/>
        </w:rPr>
        <w:t xml:space="preserve"> causa à inexecução parcial do contrato que cause grave dano à </w:t>
      </w:r>
      <w:r w:rsidR="00CA7D88" w:rsidRPr="001C2796">
        <w:rPr>
          <w:rFonts w:asciiTheme="minorHAnsi" w:hAnsiTheme="minorHAnsi" w:cstheme="minorHAnsi"/>
          <w:sz w:val="22"/>
          <w:szCs w:val="22"/>
        </w:rPr>
        <w:t>Consórcio</w:t>
      </w:r>
      <w:r w:rsidRPr="001C2796">
        <w:rPr>
          <w:rFonts w:asciiTheme="minorHAnsi" w:hAnsiTheme="minorHAnsi" w:cstheme="minorHAnsi"/>
          <w:sz w:val="22"/>
          <w:szCs w:val="22"/>
        </w:rPr>
        <w:t xml:space="preserve"> ou ao funcionamento dos serviços públicos ou ao interesse coletivo;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lastRenderedPageBreak/>
        <w:t>der</w:t>
      </w:r>
      <w:proofErr w:type="gramEnd"/>
      <w:r w:rsidRPr="001C2796">
        <w:rPr>
          <w:rFonts w:asciiTheme="minorHAnsi" w:hAnsiTheme="minorHAnsi" w:cstheme="minorHAnsi"/>
          <w:sz w:val="22"/>
          <w:szCs w:val="22"/>
        </w:rPr>
        <w:t xml:space="preserve"> causa à inexecução total do contrato;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deixar</w:t>
      </w:r>
      <w:proofErr w:type="gramEnd"/>
      <w:r w:rsidRPr="001C2796">
        <w:rPr>
          <w:rFonts w:asciiTheme="minorHAnsi" w:hAnsiTheme="minorHAnsi" w:cstheme="minorHAnsi"/>
          <w:sz w:val="22"/>
          <w:szCs w:val="22"/>
        </w:rPr>
        <w:t xml:space="preserve"> de entregar a documentação exigida para o certame;</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não</w:t>
      </w:r>
      <w:proofErr w:type="gramEnd"/>
      <w:r w:rsidRPr="001C2796">
        <w:rPr>
          <w:rFonts w:asciiTheme="minorHAnsi" w:hAnsiTheme="minorHAnsi" w:cstheme="minorHAnsi"/>
          <w:sz w:val="22"/>
          <w:szCs w:val="22"/>
        </w:rPr>
        <w:t xml:space="preserve"> manter a proposta, salvo em decorrência de fato superveniente devidamente justificado;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não</w:t>
      </w:r>
      <w:proofErr w:type="gramEnd"/>
      <w:r w:rsidRPr="001C2796">
        <w:rPr>
          <w:rFonts w:asciiTheme="minorHAnsi" w:hAnsiTheme="minorHAnsi" w:cstheme="minorHAnsi"/>
          <w:sz w:val="22"/>
          <w:szCs w:val="22"/>
        </w:rPr>
        <w:t xml:space="preserve"> celebrar o contrato ou não entregar a documentação exigida para a contratação, quando convocado dentro do prazo de validade de sua proposta;</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ensejar</w:t>
      </w:r>
      <w:proofErr w:type="gramEnd"/>
      <w:r w:rsidRPr="001C2796">
        <w:rPr>
          <w:rFonts w:asciiTheme="minorHAnsi" w:hAnsiTheme="minorHAnsi" w:cstheme="minorHAnsi"/>
          <w:sz w:val="22"/>
          <w:szCs w:val="22"/>
        </w:rPr>
        <w:t xml:space="preserve"> o retardamento da execução ou da entrega do objeto da contratação sem motivo justificado;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apresentar</w:t>
      </w:r>
      <w:proofErr w:type="gramEnd"/>
      <w:r w:rsidRPr="001C2796">
        <w:rPr>
          <w:rFonts w:asciiTheme="minorHAnsi" w:hAnsiTheme="minorHAnsi" w:cstheme="minorHAnsi"/>
          <w:sz w:val="22"/>
          <w:szCs w:val="22"/>
        </w:rPr>
        <w:t xml:space="preserve"> declaração ou documentação falsa exigida para o certame ou prestar declaração falsa durante a dispensa eletrônica ou execução do contrato;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fraudar</w:t>
      </w:r>
      <w:proofErr w:type="gramEnd"/>
      <w:r w:rsidRPr="001C2796">
        <w:rPr>
          <w:rFonts w:asciiTheme="minorHAnsi" w:hAnsiTheme="minorHAnsi" w:cstheme="minorHAnsi"/>
          <w:sz w:val="22"/>
          <w:szCs w:val="22"/>
        </w:rPr>
        <w:t xml:space="preserve"> a contratação ou praticar ato fraudulento na execução do contrato;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comportar</w:t>
      </w:r>
      <w:proofErr w:type="gramEnd"/>
      <w:r w:rsidRPr="001C2796">
        <w:rPr>
          <w:rFonts w:asciiTheme="minorHAnsi" w:hAnsiTheme="minorHAnsi" w:cstheme="minorHAnsi"/>
          <w:sz w:val="22"/>
          <w:szCs w:val="22"/>
        </w:rPr>
        <w:t>-se de modo inidôneo ou cometer fraude de qualquer natureza;</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praticar</w:t>
      </w:r>
      <w:proofErr w:type="gramEnd"/>
      <w:r w:rsidRPr="001C2796">
        <w:rPr>
          <w:rFonts w:asciiTheme="minorHAnsi" w:hAnsiTheme="minorHAnsi" w:cstheme="minorHAnsi"/>
          <w:sz w:val="22"/>
          <w:szCs w:val="22"/>
        </w:rPr>
        <w:t xml:space="preserve"> atos ilícitos com vistas a frustrar os objetivos da contratação;</w:t>
      </w:r>
    </w:p>
    <w:p w:rsidR="00031634" w:rsidRPr="001C2796" w:rsidRDefault="00031634" w:rsidP="009861AA">
      <w:pPr>
        <w:pStyle w:val="PargrafodaLista1"/>
        <w:numPr>
          <w:ilvl w:val="2"/>
          <w:numId w:val="55"/>
        </w:numPr>
        <w:spacing w:before="120" w:after="120" w:line="276" w:lineRule="auto"/>
        <w:ind w:left="0" w:right="-30" w:firstLine="0"/>
        <w:jc w:val="both"/>
        <w:rPr>
          <w:rFonts w:asciiTheme="minorHAnsi" w:hAnsiTheme="minorHAnsi" w:cstheme="minorHAnsi"/>
          <w:sz w:val="22"/>
          <w:szCs w:val="22"/>
        </w:rPr>
      </w:pPr>
      <w:proofErr w:type="gramStart"/>
      <w:r w:rsidRPr="001C2796">
        <w:rPr>
          <w:rFonts w:asciiTheme="minorHAnsi" w:hAnsiTheme="minorHAnsi" w:cstheme="minorHAnsi"/>
          <w:sz w:val="22"/>
          <w:szCs w:val="22"/>
        </w:rPr>
        <w:t>praticar</w:t>
      </w:r>
      <w:proofErr w:type="gramEnd"/>
      <w:r w:rsidRPr="001C2796">
        <w:rPr>
          <w:rFonts w:asciiTheme="minorHAnsi" w:hAnsiTheme="minorHAnsi" w:cstheme="minorHAnsi"/>
          <w:sz w:val="22"/>
          <w:szCs w:val="22"/>
        </w:rPr>
        <w:t xml:space="preserve"> ato lesivo previsto no art. 5º da Lei nº 12.846, de 1º de agosto de 2013.</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Serão aplicadas ao responsável pelas infrações administrativas acima descritas as seguintes sanções:</w:t>
      </w:r>
    </w:p>
    <w:p w:rsidR="00031634" w:rsidRPr="001C2796" w:rsidRDefault="00031634" w:rsidP="009861AA">
      <w:pPr>
        <w:widowControl/>
        <w:numPr>
          <w:ilvl w:val="2"/>
          <w:numId w:val="56"/>
        </w:numPr>
        <w:suppressAutoHyphens w:val="0"/>
        <w:autoSpaceDN/>
        <w:spacing w:before="120" w:after="120" w:line="276" w:lineRule="auto"/>
        <w:ind w:left="0" w:firstLine="0"/>
        <w:jc w:val="both"/>
        <w:textAlignment w:val="auto"/>
        <w:rPr>
          <w:rFonts w:asciiTheme="minorHAnsi" w:hAnsiTheme="minorHAnsi" w:cstheme="minorHAnsi"/>
        </w:rPr>
      </w:pPr>
      <w:r w:rsidRPr="001C2796">
        <w:rPr>
          <w:rFonts w:asciiTheme="minorHAnsi" w:hAnsiTheme="minorHAnsi" w:cstheme="minorHAnsi"/>
          <w:b/>
          <w:bCs/>
        </w:rPr>
        <w:t>Advertência</w:t>
      </w:r>
      <w:r w:rsidRPr="001C2796">
        <w:rPr>
          <w:rFonts w:asciiTheme="minorHAnsi" w:hAnsiTheme="minorHAnsi" w:cstheme="minorHAnsi"/>
        </w:rPr>
        <w:t>, quando o Contratado der causa à inexecução parcial do contrato, sempre que não se justificar a imposição de penalidade mais grave (art. 156, §2º, da Lei);</w:t>
      </w:r>
    </w:p>
    <w:p w:rsidR="00031634" w:rsidRPr="001C2796" w:rsidRDefault="00031634" w:rsidP="009861AA">
      <w:pPr>
        <w:widowControl/>
        <w:numPr>
          <w:ilvl w:val="2"/>
          <w:numId w:val="56"/>
        </w:numPr>
        <w:suppressAutoHyphens w:val="0"/>
        <w:autoSpaceDN/>
        <w:spacing w:before="120" w:after="120" w:line="276" w:lineRule="auto"/>
        <w:ind w:left="0" w:firstLine="0"/>
        <w:jc w:val="both"/>
        <w:textAlignment w:val="auto"/>
        <w:rPr>
          <w:rFonts w:asciiTheme="minorHAnsi" w:hAnsiTheme="minorHAnsi" w:cstheme="minorHAnsi"/>
        </w:rPr>
      </w:pPr>
      <w:r w:rsidRPr="001C2796">
        <w:rPr>
          <w:rFonts w:asciiTheme="minorHAnsi" w:hAnsiTheme="minorHAnsi" w:cstheme="minorHAnsi"/>
          <w:b/>
          <w:bCs/>
        </w:rPr>
        <w:t>Impedimento de licitar e contratar</w:t>
      </w:r>
      <w:r w:rsidRPr="001C2796">
        <w:rPr>
          <w:rFonts w:asciiTheme="minorHAnsi" w:hAnsiTheme="minorHAnsi" w:cstheme="minorHAnsi"/>
        </w:rPr>
        <w:t>, quando praticadas as condutas descritas nas alíneas b, c, d, e, f e g do subitem acima deste Contrato, sempre que não se justificar a imposição de penalidade mais grave (art. 156, §4º, da Lei);</w:t>
      </w:r>
    </w:p>
    <w:p w:rsidR="00031634" w:rsidRPr="001C2796" w:rsidRDefault="00031634" w:rsidP="009861AA">
      <w:pPr>
        <w:widowControl/>
        <w:numPr>
          <w:ilvl w:val="2"/>
          <w:numId w:val="56"/>
        </w:numPr>
        <w:suppressAutoHyphens w:val="0"/>
        <w:autoSpaceDN/>
        <w:spacing w:before="120" w:after="120" w:line="276" w:lineRule="auto"/>
        <w:ind w:left="0" w:firstLine="0"/>
        <w:jc w:val="both"/>
        <w:textAlignment w:val="auto"/>
        <w:rPr>
          <w:rFonts w:asciiTheme="minorHAnsi" w:hAnsiTheme="minorHAnsi" w:cstheme="minorHAnsi"/>
        </w:rPr>
      </w:pPr>
      <w:r w:rsidRPr="001C2796">
        <w:rPr>
          <w:rFonts w:asciiTheme="minorHAnsi" w:hAnsiTheme="minorHAnsi" w:cstheme="minorHAnsi"/>
          <w:b/>
          <w:bCs/>
        </w:rPr>
        <w:t>Declaração de inidoneidade para licitar e contratar</w:t>
      </w:r>
      <w:r w:rsidRPr="001C2796">
        <w:rPr>
          <w:rFonts w:asciiTheme="minorHAnsi" w:hAnsiTheme="minorHAnsi" w:cstheme="minorHAnsi"/>
        </w:rPr>
        <w:t>, quando praticadas as condutas descritas nas alíneas h, i, j, k e l do subitem acima deste Contrato, bem como nas alíneas b, c, d, e, f e g, que justifiquem a imposição de penalidade mais grave (art. 156, §5º, da Lei</w:t>
      </w:r>
      <w:proofErr w:type="gramStart"/>
      <w:r w:rsidRPr="001C2796">
        <w:rPr>
          <w:rFonts w:asciiTheme="minorHAnsi" w:hAnsiTheme="minorHAnsi" w:cstheme="minorHAnsi"/>
        </w:rPr>
        <w:t>)</w:t>
      </w:r>
      <w:proofErr w:type="gramEnd"/>
    </w:p>
    <w:p w:rsidR="00031634" w:rsidRPr="001C2796" w:rsidRDefault="00031634" w:rsidP="009861AA">
      <w:pPr>
        <w:widowControl/>
        <w:numPr>
          <w:ilvl w:val="2"/>
          <w:numId w:val="56"/>
        </w:numPr>
        <w:suppressAutoHyphens w:val="0"/>
        <w:autoSpaceDN/>
        <w:spacing w:before="120" w:after="120" w:line="276" w:lineRule="auto"/>
        <w:ind w:left="0" w:firstLine="0"/>
        <w:jc w:val="both"/>
        <w:textAlignment w:val="auto"/>
        <w:rPr>
          <w:rFonts w:asciiTheme="minorHAnsi" w:hAnsiTheme="minorHAnsi" w:cstheme="minorHAnsi"/>
        </w:rPr>
      </w:pPr>
      <w:r w:rsidRPr="001C2796">
        <w:rPr>
          <w:rFonts w:asciiTheme="minorHAnsi" w:hAnsiTheme="minorHAnsi" w:cstheme="minorHAnsi"/>
          <w:b/>
          <w:bCs/>
        </w:rPr>
        <w:t>Multa:</w:t>
      </w:r>
    </w:p>
    <w:p w:rsidR="00031634" w:rsidRPr="001C2796" w:rsidRDefault="00031634" w:rsidP="009861AA">
      <w:pPr>
        <w:widowControl/>
        <w:numPr>
          <w:ilvl w:val="3"/>
          <w:numId w:val="56"/>
        </w:numPr>
        <w:suppressAutoHyphens w:val="0"/>
        <w:autoSpaceDN/>
        <w:spacing w:before="120" w:after="120" w:line="276" w:lineRule="auto"/>
        <w:ind w:left="0" w:firstLine="0"/>
        <w:jc w:val="both"/>
        <w:textAlignment w:val="auto"/>
        <w:rPr>
          <w:rFonts w:asciiTheme="minorHAnsi" w:hAnsiTheme="minorHAnsi" w:cstheme="minorHAnsi"/>
        </w:rPr>
      </w:pPr>
      <w:proofErr w:type="gramStart"/>
      <w:r w:rsidRPr="001C2796">
        <w:rPr>
          <w:rFonts w:asciiTheme="minorHAnsi" w:hAnsiTheme="minorHAnsi" w:cstheme="minorHAnsi"/>
        </w:rPr>
        <w:t>moratória</w:t>
      </w:r>
      <w:proofErr w:type="gramEnd"/>
      <w:r w:rsidRPr="001C2796">
        <w:rPr>
          <w:rFonts w:asciiTheme="minorHAnsi" w:hAnsiTheme="minorHAnsi" w:cstheme="minorHAnsi"/>
        </w:rPr>
        <w:t xml:space="preserve"> de 0,5% (meio por cento) por dia de atraso injustificado sobre o valor da parcela inadimplida, até o limite de 30 (trinta) dias;</w:t>
      </w:r>
    </w:p>
    <w:p w:rsidR="00031634" w:rsidRPr="001C2796" w:rsidRDefault="00031634" w:rsidP="009861AA">
      <w:pPr>
        <w:widowControl/>
        <w:numPr>
          <w:ilvl w:val="3"/>
          <w:numId w:val="56"/>
        </w:numPr>
        <w:suppressAutoHyphens w:val="0"/>
        <w:autoSpaceDN/>
        <w:spacing w:before="120" w:after="120" w:line="276" w:lineRule="auto"/>
        <w:ind w:left="0" w:firstLine="0"/>
        <w:jc w:val="both"/>
        <w:textAlignment w:val="auto"/>
        <w:rPr>
          <w:rFonts w:asciiTheme="minorHAnsi" w:hAnsiTheme="minorHAnsi" w:cstheme="minorHAnsi"/>
          <w:iCs/>
        </w:rPr>
      </w:pPr>
      <w:proofErr w:type="gramStart"/>
      <w:r w:rsidRPr="001C2796">
        <w:rPr>
          <w:rFonts w:asciiTheme="minorHAnsi" w:hAnsiTheme="minorHAnsi" w:cstheme="minorHAnsi"/>
          <w:iCs/>
        </w:rPr>
        <w:t>moratória</w:t>
      </w:r>
      <w:proofErr w:type="gramEnd"/>
      <w:r w:rsidRPr="001C2796">
        <w:rPr>
          <w:rFonts w:asciiTheme="minorHAnsi" w:hAnsiTheme="minorHAnsi" w:cstheme="minorHAnsi"/>
          <w:iCs/>
        </w:rPr>
        <w:t xml:space="preserve"> de 0,5% (meio por cento) por dia de atraso injustificado sobre o valor total do contrato, até o máximo de 30% (trinta por cento) pela inobservância do prazo fixado para apresentação, suplementação ou reposição da garantia. </w:t>
      </w:r>
    </w:p>
    <w:p w:rsidR="00031634" w:rsidRPr="001C2796" w:rsidRDefault="00031634" w:rsidP="009861AA">
      <w:pPr>
        <w:widowControl/>
        <w:numPr>
          <w:ilvl w:val="4"/>
          <w:numId w:val="56"/>
        </w:numPr>
        <w:suppressAutoHyphens w:val="0"/>
        <w:autoSpaceDN/>
        <w:spacing w:before="120" w:after="120" w:line="276" w:lineRule="auto"/>
        <w:ind w:left="0" w:firstLine="0"/>
        <w:jc w:val="both"/>
        <w:textAlignment w:val="auto"/>
        <w:rPr>
          <w:rFonts w:asciiTheme="minorHAnsi" w:hAnsiTheme="minorHAnsi" w:cstheme="minorHAnsi"/>
          <w:iCs/>
        </w:rPr>
      </w:pPr>
      <w:r w:rsidRPr="001C2796">
        <w:rPr>
          <w:rFonts w:asciiTheme="minorHAnsi" w:hAnsiTheme="minorHAnsi" w:cstheme="minorHAnsi"/>
          <w:iCs/>
        </w:rPr>
        <w:t xml:space="preserve">O atraso superior a 30 dias autoriza a </w:t>
      </w:r>
      <w:r w:rsidR="00CA7D88" w:rsidRPr="001C2796">
        <w:rPr>
          <w:rFonts w:asciiTheme="minorHAnsi" w:hAnsiTheme="minorHAnsi" w:cstheme="minorHAnsi"/>
          <w:iCs/>
        </w:rPr>
        <w:t>Consórcio</w:t>
      </w:r>
      <w:r w:rsidRPr="001C2796">
        <w:rPr>
          <w:rFonts w:asciiTheme="minorHAnsi" w:hAnsiTheme="minorHAnsi" w:cstheme="minorHAnsi"/>
          <w:iCs/>
        </w:rPr>
        <w:t xml:space="preserve"> a promover a rescisão do contrato por descumprimento ou cumprimento irregular de suas cláusulas, conforme dispõe o inciso I do art. 137 da Lei n. 14.133, de 2021. </w:t>
      </w:r>
    </w:p>
    <w:p w:rsidR="00031634" w:rsidRPr="001C2796" w:rsidRDefault="00031634" w:rsidP="009861AA">
      <w:pPr>
        <w:widowControl/>
        <w:numPr>
          <w:ilvl w:val="3"/>
          <w:numId w:val="56"/>
        </w:numPr>
        <w:suppressAutoHyphens w:val="0"/>
        <w:autoSpaceDN/>
        <w:spacing w:before="120" w:after="120" w:line="276" w:lineRule="auto"/>
        <w:ind w:left="0" w:firstLine="0"/>
        <w:jc w:val="both"/>
        <w:textAlignment w:val="auto"/>
        <w:rPr>
          <w:rFonts w:asciiTheme="minorHAnsi" w:hAnsiTheme="minorHAnsi" w:cstheme="minorHAnsi"/>
        </w:rPr>
      </w:pPr>
      <w:proofErr w:type="gramStart"/>
      <w:r w:rsidRPr="001C2796">
        <w:rPr>
          <w:rFonts w:asciiTheme="minorHAnsi" w:hAnsiTheme="minorHAnsi" w:cstheme="minorHAnsi"/>
        </w:rPr>
        <w:t>compensatória</w:t>
      </w:r>
      <w:proofErr w:type="gramEnd"/>
      <w:r w:rsidRPr="001C2796">
        <w:rPr>
          <w:rFonts w:asciiTheme="minorHAnsi" w:hAnsiTheme="minorHAnsi" w:cstheme="minorHAnsi"/>
        </w:rPr>
        <w:t xml:space="preserve"> de até 30% (trinta por cento) sobre o valor total do contrato, no caso de inexecução total do objeto;</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bookmarkStart w:id="29" w:name="_Hlk78351618"/>
      <w:r w:rsidRPr="001C2796">
        <w:rPr>
          <w:rFonts w:asciiTheme="minorHAnsi" w:hAnsiTheme="minorHAnsi" w:cstheme="minorHAnsi"/>
        </w:rPr>
        <w:t xml:space="preserve">A aplicação das sanções previstas neste Contrato não exclui, em hipótese alguma, a obrigação de reparação integral do dano causado à </w:t>
      </w:r>
      <w:r w:rsidRPr="001C2796">
        <w:rPr>
          <w:rFonts w:asciiTheme="minorHAnsi" w:hAnsiTheme="minorHAnsi" w:cstheme="minorHAnsi"/>
          <w:b/>
          <w:bCs/>
        </w:rPr>
        <w:t xml:space="preserve">CONTRATANTE </w:t>
      </w:r>
      <w:r w:rsidRPr="001C2796">
        <w:rPr>
          <w:rFonts w:asciiTheme="minorHAnsi" w:hAnsiTheme="minorHAnsi" w:cstheme="minorHAnsi"/>
        </w:rPr>
        <w:t>(art. 156, §9º</w:t>
      </w:r>
      <w:proofErr w:type="gramStart"/>
      <w:r w:rsidRPr="001C2796">
        <w:rPr>
          <w:rFonts w:asciiTheme="minorHAnsi" w:hAnsiTheme="minorHAnsi" w:cstheme="minorHAnsi"/>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lastRenderedPageBreak/>
        <w:t>Todas as sanções previstas neste Contrato poderão ser aplicadas cumulativamente com a multa (art. 156, §7º).</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Antes da aplicação da multa será facultada a defesa do interessado no prazo de 15 (quinze) dias úteis, contado da data de sua intimação (art. 157</w:t>
      </w:r>
      <w:proofErr w:type="gramStart"/>
      <w:r w:rsidRPr="001C2796">
        <w:rPr>
          <w:rFonts w:asciiTheme="minorHAnsi" w:hAnsiTheme="minorHAnsi" w:cstheme="minorHAnsi"/>
        </w:rPr>
        <w:t>)</w:t>
      </w:r>
      <w:proofErr w:type="gramEnd"/>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Se a multa aplicada e as indenizações cabíveis forem superiores ao valor do pagamento eventualmente devido pelo </w:t>
      </w:r>
      <w:r w:rsidRPr="001C2796">
        <w:rPr>
          <w:rFonts w:asciiTheme="minorHAnsi" w:hAnsiTheme="minorHAnsi" w:cstheme="minorHAnsi"/>
          <w:b/>
          <w:bCs/>
        </w:rPr>
        <w:t xml:space="preserve">CONTRATANTE </w:t>
      </w:r>
      <w:r w:rsidRPr="001C2796">
        <w:rPr>
          <w:rFonts w:asciiTheme="minorHAnsi" w:hAnsiTheme="minorHAnsi" w:cstheme="minorHAnsi"/>
        </w:rPr>
        <w:t>ao Contratado, além da perda desse valor, a diferença será descontada da garantia prestada ou será cobrada judicialmente (art. 156, §8º).</w:t>
      </w:r>
    </w:p>
    <w:p w:rsidR="00031634" w:rsidRPr="001C2796" w:rsidRDefault="00031634" w:rsidP="003F6A7E">
      <w:pPr>
        <w:widowControl/>
        <w:numPr>
          <w:ilvl w:val="2"/>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Previamente ao encaminhamento à cobrança judicial, a multa poderá ser recolhida administrativamente no prazo máximo de 10 (dez</w:t>
      </w:r>
      <w:proofErr w:type="gramStart"/>
      <w:r w:rsidRPr="001C2796">
        <w:rPr>
          <w:rFonts w:asciiTheme="minorHAnsi" w:hAnsiTheme="minorHAnsi" w:cstheme="minorHAnsi"/>
        </w:rPr>
        <w:t>)dias</w:t>
      </w:r>
      <w:proofErr w:type="gramEnd"/>
      <w:r w:rsidRPr="001C2796">
        <w:rPr>
          <w:rFonts w:asciiTheme="minorHAnsi" w:hAnsiTheme="minorHAnsi" w:cstheme="minorHAnsi"/>
        </w:rPr>
        <w:t>, a contar da data do recebimento da comunicação enviada pela autoridade competente.</w:t>
      </w:r>
    </w:p>
    <w:bookmarkEnd w:id="29"/>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A aplicação das sanções realizar-se-á em processo administrativo que assegure o contraditório e a ampla defesa ao Contratado, observando-se o procedimento previsto no </w:t>
      </w:r>
      <w:r w:rsidRPr="001C2796">
        <w:rPr>
          <w:rFonts w:asciiTheme="minorHAnsi" w:hAnsiTheme="minorHAnsi" w:cstheme="minorHAnsi"/>
          <w:b/>
          <w:bCs/>
        </w:rPr>
        <w:t xml:space="preserve">caput </w:t>
      </w:r>
      <w:r w:rsidRPr="001C2796">
        <w:rPr>
          <w:rFonts w:asciiTheme="minorHAnsi" w:hAnsiTheme="minorHAnsi" w:cstheme="minorHAnsi"/>
        </w:rPr>
        <w:t>e parágrafos do art. 158 da Lei nº 14.133, de 2021, para as penalidades de impedimento de licitar e contratar e de declaração de inidoneidade para licitar ou contratar.</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Na aplicação das sanções serão considerados (art. 156, §1º):</w:t>
      </w:r>
    </w:p>
    <w:p w:rsidR="00031634" w:rsidRPr="001C2796" w:rsidRDefault="00031634" w:rsidP="009861AA">
      <w:pPr>
        <w:pStyle w:val="PargrafodaLista"/>
        <w:numPr>
          <w:ilvl w:val="0"/>
          <w:numId w:val="57"/>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a</w:t>
      </w:r>
      <w:proofErr w:type="gramEnd"/>
      <w:r w:rsidRPr="001C2796">
        <w:rPr>
          <w:rFonts w:asciiTheme="minorHAnsi" w:hAnsiTheme="minorHAnsi" w:cstheme="minorHAnsi"/>
          <w:sz w:val="22"/>
          <w:szCs w:val="22"/>
        </w:rPr>
        <w:t xml:space="preserve"> natureza e a gravidade da infração cometida;</w:t>
      </w:r>
    </w:p>
    <w:p w:rsidR="00031634" w:rsidRPr="001C2796" w:rsidRDefault="00031634" w:rsidP="009861AA">
      <w:pPr>
        <w:pStyle w:val="PargrafodaLista"/>
        <w:numPr>
          <w:ilvl w:val="0"/>
          <w:numId w:val="57"/>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as</w:t>
      </w:r>
      <w:proofErr w:type="gramEnd"/>
      <w:r w:rsidRPr="001C2796">
        <w:rPr>
          <w:rFonts w:asciiTheme="minorHAnsi" w:hAnsiTheme="minorHAnsi" w:cstheme="minorHAnsi"/>
          <w:sz w:val="22"/>
          <w:szCs w:val="22"/>
        </w:rPr>
        <w:t xml:space="preserve"> peculiaridades do caso concreto;</w:t>
      </w:r>
    </w:p>
    <w:p w:rsidR="00031634" w:rsidRPr="001C2796" w:rsidRDefault="00031634" w:rsidP="009861AA">
      <w:pPr>
        <w:pStyle w:val="PargrafodaLista"/>
        <w:numPr>
          <w:ilvl w:val="0"/>
          <w:numId w:val="57"/>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as</w:t>
      </w:r>
      <w:proofErr w:type="gramEnd"/>
      <w:r w:rsidRPr="001C2796">
        <w:rPr>
          <w:rFonts w:asciiTheme="minorHAnsi" w:hAnsiTheme="minorHAnsi" w:cstheme="minorHAnsi"/>
          <w:sz w:val="22"/>
          <w:szCs w:val="22"/>
        </w:rPr>
        <w:t xml:space="preserve"> circunstâncias agravantes ou atenuantes;</w:t>
      </w:r>
    </w:p>
    <w:p w:rsidR="00031634" w:rsidRPr="001C2796" w:rsidRDefault="00031634" w:rsidP="009861AA">
      <w:pPr>
        <w:pStyle w:val="PargrafodaLista"/>
        <w:numPr>
          <w:ilvl w:val="0"/>
          <w:numId w:val="57"/>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os</w:t>
      </w:r>
      <w:proofErr w:type="gramEnd"/>
      <w:r w:rsidRPr="001C2796">
        <w:rPr>
          <w:rFonts w:asciiTheme="minorHAnsi" w:hAnsiTheme="minorHAnsi" w:cstheme="minorHAnsi"/>
          <w:sz w:val="22"/>
          <w:szCs w:val="22"/>
        </w:rPr>
        <w:t xml:space="preserve"> danos que dela provierem para o </w:t>
      </w:r>
      <w:r w:rsidRPr="001C2796">
        <w:rPr>
          <w:rFonts w:asciiTheme="minorHAnsi" w:hAnsiTheme="minorHAnsi" w:cstheme="minorHAnsi"/>
          <w:b/>
          <w:bCs/>
          <w:sz w:val="22"/>
          <w:szCs w:val="22"/>
        </w:rPr>
        <w:t>CONTRATANTE</w:t>
      </w:r>
      <w:r w:rsidRPr="001C2796">
        <w:rPr>
          <w:rFonts w:asciiTheme="minorHAnsi" w:hAnsiTheme="minorHAnsi" w:cstheme="minorHAnsi"/>
          <w:sz w:val="22"/>
          <w:szCs w:val="22"/>
        </w:rPr>
        <w:t>;</w:t>
      </w:r>
    </w:p>
    <w:p w:rsidR="00031634" w:rsidRPr="001C2796" w:rsidRDefault="00031634" w:rsidP="009861AA">
      <w:pPr>
        <w:pStyle w:val="PargrafodaLista"/>
        <w:numPr>
          <w:ilvl w:val="0"/>
          <w:numId w:val="57"/>
        </w:numPr>
        <w:suppressAutoHyphens w:val="0"/>
        <w:autoSpaceDN/>
        <w:spacing w:before="120" w:after="120" w:line="276" w:lineRule="auto"/>
        <w:ind w:left="0" w:right="-30" w:firstLine="0"/>
        <w:contextualSpacing/>
        <w:jc w:val="both"/>
        <w:textAlignment w:val="auto"/>
        <w:rPr>
          <w:rFonts w:asciiTheme="minorHAnsi" w:hAnsiTheme="minorHAnsi" w:cstheme="minorHAnsi"/>
          <w:sz w:val="22"/>
          <w:szCs w:val="22"/>
        </w:rPr>
      </w:pPr>
      <w:proofErr w:type="gramStart"/>
      <w:r w:rsidRPr="001C2796">
        <w:rPr>
          <w:rFonts w:asciiTheme="minorHAnsi" w:hAnsiTheme="minorHAnsi" w:cstheme="minorHAnsi"/>
          <w:sz w:val="22"/>
          <w:szCs w:val="22"/>
        </w:rPr>
        <w:t>a</w:t>
      </w:r>
      <w:proofErr w:type="gramEnd"/>
      <w:r w:rsidRPr="001C2796">
        <w:rPr>
          <w:rFonts w:asciiTheme="minorHAnsi" w:hAnsiTheme="minorHAnsi" w:cstheme="minorHAnsi"/>
          <w:sz w:val="22"/>
          <w:szCs w:val="22"/>
        </w:rPr>
        <w:t xml:space="preserve"> implantação ou o aperfeiçoamento de programa de integridade, conforme normas e orientações dos órgãos de controle.</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Os atos previstos como infrações administrativas na Lei nº 14.133, de 2021, ou em outras leis de licitações e contratos </w:t>
      </w:r>
      <w:proofErr w:type="gramStart"/>
      <w:r w:rsidRPr="001C2796">
        <w:rPr>
          <w:rFonts w:asciiTheme="minorHAnsi" w:hAnsiTheme="minorHAnsi" w:cstheme="minorHAnsi"/>
        </w:rPr>
        <w:t xml:space="preserve">da </w:t>
      </w:r>
      <w:r w:rsidR="00CA7D88" w:rsidRPr="001C2796">
        <w:rPr>
          <w:rFonts w:asciiTheme="minorHAnsi" w:hAnsiTheme="minorHAnsi" w:cstheme="minorHAnsi"/>
        </w:rPr>
        <w:t>Consórcio</w:t>
      </w:r>
      <w:proofErr w:type="gramEnd"/>
      <w:r w:rsidRPr="001C2796">
        <w:rPr>
          <w:rFonts w:asciiTheme="minorHAnsi" w:hAnsiTheme="minorHAnsi" w:cstheme="minorHAnsi"/>
        </w:rPr>
        <w:t xml:space="preserve"> Pública que também sejam tipificados como atos lesivos na Lei nº 12.846, de 2013, serão apurados e julgados conjuntamente, nos mesmos autos, observados o rito procedimental e autoridade competente definidos na referida Lei (art. 159)</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i/>
        </w:rPr>
      </w:pPr>
      <w:r w:rsidRPr="001C2796">
        <w:rPr>
          <w:rFonts w:asciiTheme="minorHAnsi" w:hAnsiTheme="minorHAnsi" w:cstheme="minorHAnsi"/>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sidR="00CA7D88" w:rsidRPr="001C2796">
        <w:rPr>
          <w:rFonts w:asciiTheme="minorHAnsi" w:hAnsiTheme="minorHAnsi" w:cstheme="minorHAnsi"/>
        </w:rPr>
        <w:t>Consórcio</w:t>
      </w:r>
      <w:r w:rsidRPr="001C2796">
        <w:rPr>
          <w:rFonts w:asciiTheme="minorHAnsi" w:hAnsiTheme="minorHAnsi" w:cstheme="minorHAnsi"/>
        </w:rPr>
        <w:t>,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1C2796">
        <w:rPr>
          <w:rFonts w:asciiTheme="minorHAnsi" w:hAnsiTheme="minorHAnsi" w:cstheme="minorHAnsi"/>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i/>
        </w:rPr>
      </w:pPr>
      <w:r w:rsidRPr="001C2796">
        <w:rPr>
          <w:rFonts w:asciiTheme="minorHAnsi" w:hAnsiTheme="minorHAnsi" w:cstheme="minorHAnsi"/>
        </w:rPr>
        <w:t xml:space="preserve"> O </w:t>
      </w:r>
      <w:r w:rsidRPr="001C2796">
        <w:rPr>
          <w:rFonts w:asciiTheme="minorHAnsi" w:hAnsiTheme="minorHAnsi" w:cstheme="minorHAnsi"/>
          <w:b/>
          <w:bCs/>
        </w:rPr>
        <w:t xml:space="preserve">CONTRATANTE </w:t>
      </w:r>
      <w:r w:rsidRPr="001C2796">
        <w:rPr>
          <w:rFonts w:asciiTheme="minorHAnsi" w:hAnsiTheme="minorHAnsi" w:cstheme="minorHAnsi"/>
        </w:rPr>
        <w:t>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C2796">
        <w:rPr>
          <w:rFonts w:asciiTheme="minorHAnsi" w:hAnsiTheme="minorHAnsi" w:cstheme="minorHAnsi"/>
        </w:rPr>
        <w:t>Ceis</w:t>
      </w:r>
      <w:proofErr w:type="spellEnd"/>
      <w:r w:rsidRPr="001C2796">
        <w:rPr>
          <w:rFonts w:asciiTheme="minorHAnsi" w:hAnsiTheme="minorHAnsi" w:cstheme="minorHAnsi"/>
        </w:rPr>
        <w:t>) e no Cadastro Nacional de Empresas Punidas (</w:t>
      </w:r>
      <w:proofErr w:type="spellStart"/>
      <w:r w:rsidRPr="001C2796">
        <w:rPr>
          <w:rFonts w:asciiTheme="minorHAnsi" w:hAnsiTheme="minorHAnsi" w:cstheme="minorHAnsi"/>
        </w:rPr>
        <w:t>Cnep</w:t>
      </w:r>
      <w:proofErr w:type="spellEnd"/>
      <w:r w:rsidRPr="001C2796">
        <w:rPr>
          <w:rFonts w:asciiTheme="minorHAnsi" w:hAnsiTheme="minorHAnsi" w:cstheme="minorHAnsi"/>
        </w:rPr>
        <w:t>), instituídos no âmbito do Poder Executivo Federal. (Art. 161)</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i/>
        </w:rPr>
      </w:pPr>
      <w:r w:rsidRPr="001C2796">
        <w:rPr>
          <w:rFonts w:asciiTheme="minorHAnsi" w:hAnsiTheme="minorHAnsi" w:cstheme="minorHAnsi"/>
        </w:rPr>
        <w:t>As sanções de impedimento de licitar e contratar e declaração de inidoneidade para licitar ou contratar são passíveis de reabilitação na forma do art. 163 da Lei nº 14.133/21.</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lastRenderedPageBreak/>
        <w:t>CLÁUSULA DÉCIMA SEGUNDA – DA EXTINÇÃO CONTRATUAL (art. 92, XIX</w:t>
      </w:r>
      <w:proofErr w:type="gramStart"/>
      <w:r w:rsidRPr="001C2796">
        <w:rPr>
          <w:rFonts w:asciiTheme="minorHAnsi" w:hAnsiTheme="minorHAnsi" w:cstheme="minorHAnsi"/>
          <w:color w:val="auto"/>
          <w:sz w:val="22"/>
          <w:szCs w:val="22"/>
        </w:rPr>
        <w:t>)</w:t>
      </w:r>
      <w:proofErr w:type="gramEnd"/>
    </w:p>
    <w:p w:rsidR="00031634" w:rsidRPr="001C2796" w:rsidRDefault="00031634" w:rsidP="009861AA">
      <w:pPr>
        <w:widowControl/>
        <w:numPr>
          <w:ilvl w:val="1"/>
          <w:numId w:val="53"/>
        </w:numPr>
        <w:suppressAutoHyphens w:val="0"/>
        <w:autoSpaceDN/>
        <w:spacing w:before="120" w:after="120" w:line="276" w:lineRule="auto"/>
        <w:ind w:left="0"/>
        <w:jc w:val="both"/>
        <w:textAlignment w:val="auto"/>
        <w:rPr>
          <w:rFonts w:asciiTheme="minorHAnsi" w:hAnsiTheme="minorHAnsi" w:cstheme="minorHAnsi"/>
          <w:iCs/>
        </w:rPr>
      </w:pPr>
      <w:r w:rsidRPr="001C2796">
        <w:rPr>
          <w:rFonts w:asciiTheme="minorHAnsi" w:hAnsiTheme="minorHAnsi" w:cstheme="minorHAnsi"/>
          <w:iCs/>
        </w:rPr>
        <w:t>O contrato se extingue quando vencido o prazo nele estipulado, independentemente de terem sido cumpridas ou não as obrigações de ambas as partes contraentes.</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iCs/>
        </w:rPr>
      </w:pPr>
      <w:r w:rsidRPr="001C2796">
        <w:rPr>
          <w:rFonts w:asciiTheme="minorHAnsi" w:hAnsiTheme="minorHAnsi" w:cstheme="minorHAnsi"/>
          <w:iCs/>
        </w:rPr>
        <w:t xml:space="preserve">O contrato pode ser extinto antes do prazo nele fixado, sem ônus para o </w:t>
      </w:r>
      <w:proofErr w:type="gramStart"/>
      <w:r w:rsidRPr="001C2796">
        <w:rPr>
          <w:rFonts w:asciiTheme="minorHAnsi" w:hAnsiTheme="minorHAnsi" w:cstheme="minorHAnsi"/>
          <w:b/>
          <w:bCs/>
          <w:iCs/>
        </w:rPr>
        <w:t xml:space="preserve">CONTRATANTE </w:t>
      </w:r>
      <w:r w:rsidRPr="001C2796">
        <w:rPr>
          <w:rFonts w:asciiTheme="minorHAnsi" w:hAnsiTheme="minorHAnsi" w:cstheme="minorHAnsi"/>
          <w:iCs/>
        </w:rPr>
        <w:t>,</w:t>
      </w:r>
      <w:proofErr w:type="gramEnd"/>
      <w:r w:rsidRPr="001C2796">
        <w:rPr>
          <w:rFonts w:asciiTheme="minorHAnsi" w:hAnsiTheme="minorHAnsi" w:cstheme="minorHAnsi"/>
          <w:iCs/>
        </w:rPr>
        <w:t xml:space="preserve"> quando esta não dispuser de créditos orçamentários para sua continuidade ou quando entender que o contrato não mais lhe oferece vantagem.</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iCs/>
        </w:rPr>
      </w:pPr>
      <w:r w:rsidRPr="001C2796">
        <w:rPr>
          <w:rFonts w:asciiTheme="minorHAnsi" w:hAnsiTheme="minorHAnsi" w:cstheme="minorHAnsi"/>
          <w:iCs/>
        </w:rPr>
        <w:t xml:space="preserve">A extinção nesta hipótese ocorrerá na próxima data de aniversário do contrato, desde que haja a notificação do contratado pelo </w:t>
      </w:r>
      <w:r w:rsidRPr="001C2796">
        <w:rPr>
          <w:rFonts w:asciiTheme="minorHAnsi" w:hAnsiTheme="minorHAnsi" w:cstheme="minorHAnsi"/>
          <w:b/>
          <w:bCs/>
          <w:iCs/>
        </w:rPr>
        <w:t xml:space="preserve">CONTRATANTE </w:t>
      </w:r>
      <w:r w:rsidRPr="001C2796">
        <w:rPr>
          <w:rFonts w:asciiTheme="minorHAnsi" w:hAnsiTheme="minorHAnsi" w:cstheme="minorHAnsi"/>
          <w:iCs/>
        </w:rPr>
        <w:t xml:space="preserve">nesse sentido com pelo menos </w:t>
      </w:r>
      <w:proofErr w:type="gramStart"/>
      <w:r w:rsidRPr="001C2796">
        <w:rPr>
          <w:rFonts w:asciiTheme="minorHAnsi" w:hAnsiTheme="minorHAnsi" w:cstheme="minorHAnsi"/>
          <w:iCs/>
        </w:rPr>
        <w:t>2</w:t>
      </w:r>
      <w:proofErr w:type="gramEnd"/>
      <w:r w:rsidRPr="001C2796">
        <w:rPr>
          <w:rFonts w:asciiTheme="minorHAnsi" w:hAnsiTheme="minorHAnsi" w:cstheme="minorHAnsi"/>
          <w:iCs/>
        </w:rPr>
        <w:t xml:space="preserve"> (dois) meses de antecedência desse dia.</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iCs/>
        </w:rPr>
      </w:pPr>
      <w:r w:rsidRPr="001C2796">
        <w:rPr>
          <w:rFonts w:asciiTheme="minorHAnsi" w:hAnsiTheme="minorHAnsi" w:cstheme="minorHAnsi"/>
          <w:iCs/>
        </w:rPr>
        <w:t xml:space="preserve">Caso a notificação da </w:t>
      </w:r>
      <w:proofErr w:type="gramStart"/>
      <w:r w:rsidRPr="001C2796">
        <w:rPr>
          <w:rFonts w:asciiTheme="minorHAnsi" w:hAnsiTheme="minorHAnsi" w:cstheme="minorHAnsi"/>
          <w:iCs/>
        </w:rPr>
        <w:t>não-continuidade</w:t>
      </w:r>
      <w:proofErr w:type="gramEnd"/>
      <w:r w:rsidRPr="001C2796">
        <w:rPr>
          <w:rFonts w:asciiTheme="minorHAnsi" w:hAnsiTheme="minorHAnsi" w:cstheme="minorHAnsi"/>
          <w:iCs/>
        </w:rPr>
        <w:t xml:space="preserve"> do contrato de que trata este subitem ocorra com menos de 2 (dois) meses da data de aniversário, a extinção contratual ocorrerá após 2 (dois) meses da data da comunicação.</w:t>
      </w:r>
    </w:p>
    <w:p w:rsidR="00031634" w:rsidRPr="001C2796" w:rsidRDefault="00031634" w:rsidP="009861AA">
      <w:pPr>
        <w:widowControl/>
        <w:numPr>
          <w:ilvl w:val="1"/>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O contrato pode ser extinto antes de cumpridas as obrigações nele estipuladas, </w:t>
      </w:r>
      <w:proofErr w:type="gramStart"/>
      <w:r w:rsidRPr="001C2796">
        <w:rPr>
          <w:rFonts w:asciiTheme="minorHAnsi" w:hAnsiTheme="minorHAnsi" w:cstheme="minorHAnsi"/>
        </w:rPr>
        <w:t>ou antes</w:t>
      </w:r>
      <w:proofErr w:type="gramEnd"/>
      <w:r w:rsidRPr="001C2796">
        <w:rPr>
          <w:rFonts w:asciiTheme="minorHAnsi" w:hAnsiTheme="minorHAnsi" w:cstheme="minorHAnsi"/>
        </w:rPr>
        <w:t xml:space="preserve"> do prazo nele fixado, por algum dos motivos previstos no artigo 137 da NLLC, bem como amigavelmente, assegurados o contraditório e a ampla defesa.</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Nesta hipótese, aplicam-se também os artigos 138 e 139 da mesma Lei.</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 alteração social ou modificação da finalidade ou da estrutura da empresa não ensejará rescisão se não restringir sua capacidade de concluir o contrato.</w:t>
      </w:r>
    </w:p>
    <w:p w:rsidR="00031634" w:rsidRPr="001C2796" w:rsidRDefault="00031634" w:rsidP="009861AA">
      <w:pPr>
        <w:widowControl/>
        <w:numPr>
          <w:ilvl w:val="3"/>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Se a operação implicar mudança da pessoa jurídica contratada, deverá ser formalizado termo aditivo para alteração subjetiva.</w:t>
      </w:r>
    </w:p>
    <w:p w:rsidR="00031634" w:rsidRPr="001C2796" w:rsidRDefault="00031634" w:rsidP="009861AA">
      <w:pPr>
        <w:widowControl/>
        <w:numPr>
          <w:ilvl w:val="1"/>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O termo de rescisão, sempre que possível, será precedido:</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Balanço dos eventos contratuais já cumpridos ou parcialmente cumpridos;</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Relação dos pagamentos já efetuados e ainda devidos;</w:t>
      </w:r>
    </w:p>
    <w:p w:rsidR="00031634" w:rsidRPr="001C2796" w:rsidRDefault="00031634" w:rsidP="009861AA">
      <w:pPr>
        <w:widowControl/>
        <w:numPr>
          <w:ilvl w:val="2"/>
          <w:numId w:val="53"/>
        </w:numPr>
        <w:suppressAutoHyphens w:val="0"/>
        <w:autoSpaceDN/>
        <w:spacing w:before="120" w:after="120" w:line="276" w:lineRule="auto"/>
        <w:ind w:left="0"/>
        <w:jc w:val="both"/>
        <w:textAlignment w:val="auto"/>
        <w:rPr>
          <w:rFonts w:asciiTheme="minorHAnsi" w:hAnsiTheme="minorHAnsi" w:cstheme="minorHAnsi"/>
          <w:lang w:eastAsia="pt-BR"/>
        </w:rPr>
      </w:pPr>
      <w:r w:rsidRPr="001C2796">
        <w:rPr>
          <w:rFonts w:asciiTheme="minorHAnsi" w:hAnsiTheme="minorHAnsi" w:cstheme="minorHAnsi"/>
        </w:rPr>
        <w:t>Indenizações e multas.</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DÉCIMA TERCEIRA – DOTAÇÃO ORÇAMENTÁRIA (art. 92, VIII</w:t>
      </w:r>
      <w:proofErr w:type="gramStart"/>
      <w:r w:rsidRPr="001C2796">
        <w:rPr>
          <w:rFonts w:asciiTheme="minorHAnsi" w:hAnsiTheme="minorHAnsi" w:cstheme="minorHAnsi"/>
          <w:color w:val="auto"/>
          <w:sz w:val="22"/>
          <w:szCs w:val="22"/>
        </w:rPr>
        <w:t>)</w:t>
      </w:r>
      <w:proofErr w:type="gramEnd"/>
    </w:p>
    <w:p w:rsidR="00031634" w:rsidRPr="001C2796" w:rsidRDefault="00031634" w:rsidP="009861AA">
      <w:pPr>
        <w:widowControl/>
        <w:numPr>
          <w:ilvl w:val="1"/>
          <w:numId w:val="53"/>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As despesas decorrentes da presente contratação correrão à conta de recursos específicos consignados no Orçamento Geral do Município, do corrente exercício, na dotação abaixo discriminada:</w:t>
      </w:r>
    </w:p>
    <w:p w:rsidR="000830AF" w:rsidRPr="001C2796" w:rsidRDefault="000830AF" w:rsidP="000830AF">
      <w:pPr>
        <w:pStyle w:val="Nivel01Titulo"/>
        <w:numPr>
          <w:ilvl w:val="0"/>
          <w:numId w:val="0"/>
        </w:numPr>
        <w:rPr>
          <w:rFonts w:asciiTheme="minorHAnsi" w:hAnsiTheme="minorHAnsi" w:cstheme="minorHAnsi"/>
          <w:iCs/>
          <w:color w:val="auto"/>
          <w:sz w:val="22"/>
          <w:szCs w:val="22"/>
        </w:rPr>
      </w:pPr>
      <w:r w:rsidRPr="001C2796">
        <w:rPr>
          <w:rFonts w:asciiTheme="minorHAnsi" w:hAnsiTheme="minorHAnsi" w:cstheme="minorHAnsi"/>
          <w:iCs/>
          <w:color w:val="auto"/>
          <w:sz w:val="22"/>
          <w:szCs w:val="22"/>
        </w:rPr>
        <w:t xml:space="preserve">040100 – CONSORCIO PUBLICO INT. DE SAUDE CONSAGRA - 3.3.90.30.00 – Outros Serviços de </w:t>
      </w:r>
      <w:proofErr w:type="gramStart"/>
      <w:r w:rsidRPr="001C2796">
        <w:rPr>
          <w:rFonts w:asciiTheme="minorHAnsi" w:hAnsiTheme="minorHAnsi" w:cstheme="minorHAnsi"/>
          <w:iCs/>
          <w:color w:val="auto"/>
          <w:sz w:val="22"/>
          <w:szCs w:val="22"/>
        </w:rPr>
        <w:t xml:space="preserve">Terceiros – Pessoa – Ficha </w:t>
      </w:r>
      <w:r w:rsidR="00361FAE" w:rsidRPr="001C2796">
        <w:rPr>
          <w:rFonts w:asciiTheme="minorHAnsi" w:hAnsiTheme="minorHAnsi" w:cstheme="minorHAnsi"/>
          <w:iCs/>
          <w:color w:val="auto"/>
          <w:sz w:val="22"/>
          <w:szCs w:val="22"/>
        </w:rPr>
        <w:t>0</w:t>
      </w:r>
      <w:r w:rsidRPr="001C2796">
        <w:rPr>
          <w:rFonts w:asciiTheme="minorHAnsi" w:hAnsiTheme="minorHAnsi" w:cstheme="minorHAnsi"/>
          <w:iCs/>
          <w:color w:val="auto"/>
          <w:sz w:val="22"/>
          <w:szCs w:val="22"/>
        </w:rPr>
        <w:t>06</w:t>
      </w:r>
      <w:proofErr w:type="gramEnd"/>
      <w:r w:rsidRPr="001C2796">
        <w:rPr>
          <w:rFonts w:asciiTheme="minorHAnsi" w:hAnsiTheme="minorHAnsi" w:cstheme="minorHAnsi"/>
          <w:iCs/>
          <w:color w:val="auto"/>
          <w:sz w:val="22"/>
          <w:szCs w:val="22"/>
        </w:rPr>
        <w:t>, outras e futuras.</w:t>
      </w:r>
    </w:p>
    <w:p w:rsidR="00031634" w:rsidRPr="001C2796" w:rsidRDefault="00031634" w:rsidP="009861AA">
      <w:pPr>
        <w:widowControl/>
        <w:numPr>
          <w:ilvl w:val="1"/>
          <w:numId w:val="53"/>
        </w:numPr>
        <w:suppressAutoHyphens w:val="0"/>
        <w:autoSpaceDN/>
        <w:spacing w:before="120" w:after="120" w:line="276" w:lineRule="auto"/>
        <w:ind w:left="0"/>
        <w:jc w:val="both"/>
        <w:textAlignment w:val="auto"/>
        <w:rPr>
          <w:rFonts w:asciiTheme="minorHAnsi" w:hAnsiTheme="minorHAnsi" w:cstheme="minorHAnsi"/>
          <w:bCs/>
          <w:iCs/>
        </w:rPr>
      </w:pPr>
      <w:r w:rsidRPr="001C2796">
        <w:rPr>
          <w:rFonts w:asciiTheme="minorHAnsi" w:hAnsiTheme="minorHAnsi" w:cstheme="minorHAnsi"/>
          <w:iCs/>
        </w:rPr>
        <w:t xml:space="preserve">A dotação relativa aos exercícios financeiros subsequentes será indicada após aprovação da Lei Orçamentária respectiva e liberação dos créditos correspondentes, mediante </w:t>
      </w:r>
      <w:proofErr w:type="spellStart"/>
      <w:r w:rsidRPr="001C2796">
        <w:rPr>
          <w:rFonts w:asciiTheme="minorHAnsi" w:hAnsiTheme="minorHAnsi" w:cstheme="minorHAnsi"/>
          <w:iCs/>
        </w:rPr>
        <w:t>apostilamento</w:t>
      </w:r>
      <w:proofErr w:type="spellEnd"/>
      <w:r w:rsidRPr="001C2796">
        <w:rPr>
          <w:rFonts w:asciiTheme="minorHAnsi" w:hAnsiTheme="minorHAnsi" w:cstheme="minorHAnsi"/>
          <w:iCs/>
        </w:rPr>
        <w:t>.</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DÉCIMA QUARTA – DOS CASOS OMISSOS (art. 92, III</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Os casos omissos serão decididos pelo </w:t>
      </w:r>
      <w:r w:rsidRPr="001C2796">
        <w:rPr>
          <w:rFonts w:asciiTheme="minorHAnsi" w:hAnsiTheme="minorHAnsi" w:cstheme="minorHAnsi"/>
          <w:b/>
          <w:bCs/>
        </w:rPr>
        <w:t xml:space="preserve">CONTRATANTE </w:t>
      </w:r>
      <w:r w:rsidRPr="001C2796">
        <w:rPr>
          <w:rFonts w:asciiTheme="minorHAnsi" w:hAnsiTheme="minorHAnsi" w:cstheme="minorHAnsi"/>
        </w:rPr>
        <w:t xml:space="preserve">, segundo as disposições contidas na Lei nº 14.133, de 2021 e demais normas federais aplicáveis e, subsidiariamente, segundo as disposições contidas na Lei nº 8.078, de </w:t>
      </w:r>
      <w:proofErr w:type="gramStart"/>
      <w:r w:rsidRPr="001C2796">
        <w:rPr>
          <w:rFonts w:asciiTheme="minorHAnsi" w:hAnsiTheme="minorHAnsi" w:cstheme="minorHAnsi"/>
        </w:rPr>
        <w:t>1990 – Código</w:t>
      </w:r>
      <w:proofErr w:type="gramEnd"/>
      <w:r w:rsidRPr="001C2796">
        <w:rPr>
          <w:rFonts w:asciiTheme="minorHAnsi" w:hAnsiTheme="minorHAnsi" w:cstheme="minorHAnsi"/>
        </w:rPr>
        <w:t xml:space="preserve"> de Defesa do Consumidor – e normas e princípios gerais dos contratos.</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lastRenderedPageBreak/>
        <w:t>CLÁUSULA DÉCIMA QUINTA – ALTERAÇÕES</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Eventuais alterações contratuais reger-se-ão pela disciplina dos </w:t>
      </w:r>
      <w:proofErr w:type="spellStart"/>
      <w:r w:rsidRPr="001C2796">
        <w:rPr>
          <w:rFonts w:asciiTheme="minorHAnsi" w:hAnsiTheme="minorHAnsi" w:cstheme="minorHAnsi"/>
        </w:rPr>
        <w:t>arts</w:t>
      </w:r>
      <w:proofErr w:type="spellEnd"/>
      <w:r w:rsidRPr="001C2796">
        <w:rPr>
          <w:rFonts w:asciiTheme="minorHAnsi" w:hAnsiTheme="minorHAnsi" w:cstheme="minorHAnsi"/>
        </w:rPr>
        <w:t>. 124 e seguintes da Lei nº 14.133, de 2021.</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O CONTRATADO é </w:t>
      </w:r>
      <w:proofErr w:type="gramStart"/>
      <w:r w:rsidRPr="001C2796">
        <w:rPr>
          <w:rFonts w:asciiTheme="minorHAnsi" w:hAnsiTheme="minorHAnsi" w:cstheme="minorHAnsi"/>
        </w:rPr>
        <w:t>obrigada a aceitar, nas mesmas condições contratuais, os acréscimos ou supressões que se fizerem necessários, até o limite de 25% (vinte e cinco por cento) do valor inicial atualizado do contrato</w:t>
      </w:r>
      <w:proofErr w:type="gramEnd"/>
      <w:r w:rsidRPr="001C2796">
        <w:rPr>
          <w:rFonts w:asciiTheme="minorHAnsi" w:hAnsiTheme="minorHAnsi" w:cstheme="minorHAnsi"/>
        </w:rPr>
        <w:t>.</w:t>
      </w:r>
    </w:p>
    <w:p w:rsidR="00031634" w:rsidRPr="001C2796" w:rsidRDefault="00031634" w:rsidP="003F6A7E">
      <w:pPr>
        <w:widowControl/>
        <w:numPr>
          <w:ilvl w:val="1"/>
          <w:numId w:val="32"/>
        </w:numPr>
        <w:tabs>
          <w:tab w:val="left" w:pos="426"/>
        </w:tabs>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As supressões ou acréscimos </w:t>
      </w:r>
      <w:proofErr w:type="gramStart"/>
      <w:r w:rsidRPr="001C2796">
        <w:rPr>
          <w:rFonts w:asciiTheme="minorHAnsi" w:hAnsiTheme="minorHAnsi" w:cstheme="minorHAnsi"/>
        </w:rPr>
        <w:t>resultantes de acordo celebrado</w:t>
      </w:r>
      <w:proofErr w:type="gramEnd"/>
      <w:r w:rsidRPr="001C2796">
        <w:rPr>
          <w:rFonts w:asciiTheme="minorHAnsi" w:hAnsiTheme="minorHAnsi" w:cstheme="minorHAnsi"/>
        </w:rPr>
        <w:t xml:space="preserve"> entre as partes </w:t>
      </w:r>
      <w:r w:rsidRPr="001C2796">
        <w:rPr>
          <w:rFonts w:asciiTheme="minorHAnsi" w:hAnsiTheme="minorHAnsi" w:cstheme="minorHAnsi"/>
          <w:b/>
          <w:bCs/>
        </w:rPr>
        <w:t>CONTRATANTES</w:t>
      </w:r>
      <w:r w:rsidRPr="001C2796">
        <w:rPr>
          <w:rFonts w:asciiTheme="minorHAnsi" w:hAnsiTheme="minorHAnsi" w:cstheme="minorHAnsi"/>
        </w:rPr>
        <w:t xml:space="preserve"> poderão exceder o limite de 25% (vinte e cinco por cento) do valor inicial atualizado do termo de contrato, respeitados os limites legais para contratação direta.</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Registros que não caracterizam alteração do contrato podem ser realizados por simples apostila, dispensada a celebração de termo aditivo, na forma do art. 136 da Lei nº 14.133, de 2021.</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DÉCIMA SEXTA – PUBLICAÇÃO</w:t>
      </w:r>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Incumbirá à </w:t>
      </w:r>
      <w:r w:rsidRPr="001C2796">
        <w:rPr>
          <w:rFonts w:asciiTheme="minorHAnsi" w:hAnsiTheme="minorHAnsi" w:cstheme="minorHAnsi"/>
          <w:b/>
          <w:bCs/>
        </w:rPr>
        <w:t xml:space="preserve">CONTRATANTE </w:t>
      </w:r>
      <w:r w:rsidRPr="001C2796">
        <w:rPr>
          <w:rFonts w:asciiTheme="minorHAnsi" w:hAnsiTheme="minorHAnsi" w:cstheme="minorHAnsi"/>
        </w:rPr>
        <w:t>providenciar a publicação deste instrumento nos termos e condições previstas na Lei nº 14.133/21.</w:t>
      </w:r>
    </w:p>
    <w:p w:rsidR="00031634" w:rsidRPr="001C2796" w:rsidRDefault="00031634" w:rsidP="00031634">
      <w:pPr>
        <w:pStyle w:val="Nivel01Titulo"/>
        <w:ind w:left="0" w:firstLine="0"/>
        <w:rPr>
          <w:rFonts w:asciiTheme="minorHAnsi" w:hAnsiTheme="minorHAnsi" w:cstheme="minorHAnsi"/>
          <w:color w:val="auto"/>
          <w:sz w:val="22"/>
          <w:szCs w:val="22"/>
        </w:rPr>
      </w:pPr>
      <w:r w:rsidRPr="001C2796">
        <w:rPr>
          <w:rFonts w:asciiTheme="minorHAnsi" w:hAnsiTheme="minorHAnsi" w:cstheme="minorHAnsi"/>
          <w:color w:val="auto"/>
          <w:sz w:val="22"/>
          <w:szCs w:val="22"/>
        </w:rPr>
        <w:t>CLÁUSULA DÉCIMA SÉTIMA – FORO (art. 92, §1º</w:t>
      </w:r>
      <w:proofErr w:type="gramStart"/>
      <w:r w:rsidRPr="001C2796">
        <w:rPr>
          <w:rFonts w:asciiTheme="minorHAnsi" w:hAnsiTheme="minorHAnsi" w:cstheme="minorHAnsi"/>
          <w:color w:val="auto"/>
          <w:sz w:val="22"/>
          <w:szCs w:val="22"/>
        </w:rPr>
        <w:t>)</w:t>
      </w:r>
      <w:proofErr w:type="gramEnd"/>
    </w:p>
    <w:p w:rsidR="00031634" w:rsidRPr="001C2796" w:rsidRDefault="00031634" w:rsidP="003F6A7E">
      <w:pPr>
        <w:widowControl/>
        <w:numPr>
          <w:ilvl w:val="1"/>
          <w:numId w:val="32"/>
        </w:numPr>
        <w:suppressAutoHyphens w:val="0"/>
        <w:autoSpaceDN/>
        <w:spacing w:before="120" w:after="120" w:line="276" w:lineRule="auto"/>
        <w:ind w:left="0"/>
        <w:jc w:val="both"/>
        <w:textAlignment w:val="auto"/>
        <w:rPr>
          <w:rFonts w:asciiTheme="minorHAnsi" w:hAnsiTheme="minorHAnsi" w:cstheme="minorHAnsi"/>
        </w:rPr>
      </w:pPr>
      <w:r w:rsidRPr="001C2796">
        <w:rPr>
          <w:rFonts w:asciiTheme="minorHAnsi" w:hAnsiTheme="minorHAnsi" w:cstheme="minorHAnsi"/>
        </w:rPr>
        <w:t xml:space="preserve"> É eleito o Foro da Justiça Federal em Santa Fé do Sul para dirimir os litígios que decorrerem da execução deste Termo de Contrato que não possam ser compostos pela conciliação, conforme art. 92, §1º da Lei nº 14.133/21. </w:t>
      </w:r>
    </w:p>
    <w:bookmarkEnd w:id="21"/>
    <w:bookmarkEnd w:id="22"/>
    <w:bookmarkEnd w:id="23"/>
    <w:bookmarkEnd w:id="24"/>
    <w:bookmarkEnd w:id="25"/>
    <w:bookmarkEnd w:id="26"/>
    <w:bookmarkEnd w:id="27"/>
    <w:bookmarkEnd w:id="28"/>
    <w:p w:rsidR="00D64DF4" w:rsidRPr="001C2796" w:rsidRDefault="00031634" w:rsidP="00ED088A">
      <w:pPr>
        <w:pStyle w:val="Ttulo3"/>
        <w:spacing w:before="0" w:line="240" w:lineRule="auto"/>
        <w:jc w:val="right"/>
        <w:rPr>
          <w:rFonts w:asciiTheme="minorHAnsi" w:eastAsia="MS Mincho" w:hAnsiTheme="minorHAnsi" w:cstheme="minorHAnsi"/>
          <w:color w:val="auto"/>
          <w:sz w:val="22"/>
          <w:szCs w:val="22"/>
        </w:rPr>
      </w:pPr>
      <w:r w:rsidRPr="001C2796">
        <w:rPr>
          <w:rFonts w:asciiTheme="minorHAnsi" w:eastAsia="MS Mincho" w:hAnsiTheme="minorHAnsi" w:cstheme="minorHAnsi"/>
          <w:color w:val="auto"/>
          <w:sz w:val="22"/>
          <w:szCs w:val="22"/>
        </w:rPr>
        <w:t>Santa Fé do Sul,</w:t>
      </w:r>
      <w:proofErr w:type="gramStart"/>
      <w:r w:rsidRPr="001C2796">
        <w:rPr>
          <w:rFonts w:asciiTheme="minorHAnsi" w:eastAsia="MS Mincho" w:hAnsiTheme="minorHAnsi" w:cstheme="minorHAnsi"/>
          <w:color w:val="auto"/>
          <w:sz w:val="22"/>
          <w:szCs w:val="22"/>
        </w:rPr>
        <w:t xml:space="preserve">  </w:t>
      </w:r>
      <w:proofErr w:type="gramEnd"/>
      <w:r w:rsidR="00361FAE" w:rsidRPr="001C2796">
        <w:rPr>
          <w:rFonts w:asciiTheme="minorHAnsi" w:eastAsia="MS Mincho" w:hAnsiTheme="minorHAnsi" w:cstheme="minorHAnsi"/>
          <w:color w:val="auto"/>
          <w:sz w:val="22"/>
          <w:szCs w:val="22"/>
        </w:rPr>
        <w:t>XX</w:t>
      </w:r>
      <w:r w:rsidRPr="001C2796">
        <w:rPr>
          <w:rFonts w:asciiTheme="minorHAnsi" w:eastAsia="MS Mincho" w:hAnsiTheme="minorHAnsi" w:cstheme="minorHAnsi"/>
          <w:color w:val="auto"/>
          <w:sz w:val="22"/>
          <w:szCs w:val="22"/>
        </w:rPr>
        <w:t xml:space="preserve"> de </w:t>
      </w:r>
      <w:r w:rsidR="00361FAE" w:rsidRPr="001C2796">
        <w:rPr>
          <w:rFonts w:asciiTheme="minorHAnsi" w:eastAsia="MS Mincho" w:hAnsiTheme="minorHAnsi" w:cstheme="minorHAnsi"/>
          <w:color w:val="auto"/>
          <w:sz w:val="22"/>
          <w:szCs w:val="22"/>
        </w:rPr>
        <w:t>XXXXX</w:t>
      </w:r>
      <w:r w:rsidRPr="001C2796">
        <w:rPr>
          <w:rFonts w:asciiTheme="minorHAnsi" w:eastAsia="MS Mincho" w:hAnsiTheme="minorHAnsi" w:cstheme="minorHAnsi"/>
          <w:color w:val="auto"/>
          <w:sz w:val="22"/>
          <w:szCs w:val="22"/>
        </w:rPr>
        <w:t xml:space="preserve"> de 202</w:t>
      </w:r>
      <w:r w:rsidR="009B658F" w:rsidRPr="001C2796">
        <w:rPr>
          <w:rFonts w:asciiTheme="minorHAnsi" w:eastAsia="MS Mincho" w:hAnsiTheme="minorHAnsi" w:cstheme="minorHAnsi"/>
          <w:color w:val="auto"/>
          <w:sz w:val="22"/>
          <w:szCs w:val="22"/>
        </w:rPr>
        <w:t>6</w:t>
      </w:r>
      <w:r w:rsidRPr="001C2796">
        <w:rPr>
          <w:rFonts w:asciiTheme="minorHAnsi" w:eastAsia="MS Mincho" w:hAnsiTheme="minorHAnsi" w:cstheme="minorHAnsi"/>
          <w:color w:val="auto"/>
          <w:sz w:val="22"/>
          <w:szCs w:val="22"/>
        </w:rPr>
        <w:t>.</w:t>
      </w:r>
    </w:p>
    <w:p w:rsidR="00D64DF4" w:rsidRPr="001C2796" w:rsidRDefault="00D64DF4" w:rsidP="00ED088A">
      <w:pPr>
        <w:spacing w:after="0" w:line="240" w:lineRule="auto"/>
        <w:rPr>
          <w:rFonts w:asciiTheme="minorHAnsi" w:hAnsiTheme="minorHAnsi" w:cstheme="minorHAnsi"/>
        </w:rPr>
      </w:pPr>
    </w:p>
    <w:p w:rsidR="00031634" w:rsidRPr="001C2796" w:rsidRDefault="00D64DF4" w:rsidP="00031634">
      <w:pPr>
        <w:spacing w:after="0" w:line="240" w:lineRule="auto"/>
        <w:jc w:val="center"/>
        <w:rPr>
          <w:rFonts w:asciiTheme="minorHAnsi" w:hAnsiTheme="minorHAnsi" w:cstheme="minorHAnsi"/>
          <w:b/>
          <w:bCs/>
        </w:rPr>
      </w:pPr>
      <w:r w:rsidRPr="001C2796">
        <w:rPr>
          <w:rFonts w:asciiTheme="minorHAnsi" w:hAnsiTheme="minorHAnsi" w:cstheme="minorHAnsi"/>
          <w:b/>
          <w:bCs/>
        </w:rPr>
        <w:t>CONTRATANTE</w:t>
      </w:r>
    </w:p>
    <w:p w:rsidR="00031634" w:rsidRPr="001C2796" w:rsidRDefault="00031634" w:rsidP="00031634">
      <w:pPr>
        <w:spacing w:after="0" w:line="240" w:lineRule="auto"/>
        <w:jc w:val="center"/>
        <w:rPr>
          <w:rFonts w:asciiTheme="minorHAnsi" w:hAnsiTheme="minorHAnsi" w:cstheme="minorHAnsi"/>
          <w:b/>
          <w:bCs/>
        </w:rPr>
      </w:pPr>
    </w:p>
    <w:p w:rsidR="00D64DF4" w:rsidRPr="001C2796" w:rsidRDefault="00D64DF4" w:rsidP="00031634">
      <w:pPr>
        <w:spacing w:after="0" w:line="240" w:lineRule="auto"/>
        <w:jc w:val="center"/>
        <w:rPr>
          <w:rFonts w:asciiTheme="minorHAnsi" w:hAnsiTheme="minorHAnsi" w:cstheme="minorHAnsi"/>
          <w:b/>
        </w:rPr>
      </w:pPr>
      <w:r w:rsidRPr="001C2796">
        <w:rPr>
          <w:rFonts w:asciiTheme="minorHAnsi" w:hAnsiTheme="minorHAnsi" w:cstheme="minorHAnsi"/>
          <w:b/>
        </w:rPr>
        <w:t>CONTRATADO</w:t>
      </w:r>
    </w:p>
    <w:p w:rsidR="00D64DF4" w:rsidRPr="001C2796" w:rsidRDefault="00D64DF4" w:rsidP="00ED088A">
      <w:pPr>
        <w:spacing w:after="0" w:line="240" w:lineRule="auto"/>
        <w:rPr>
          <w:rFonts w:asciiTheme="minorHAnsi" w:hAnsiTheme="minorHAnsi" w:cstheme="minorHAnsi"/>
          <w:iCs/>
        </w:rPr>
      </w:pPr>
    </w:p>
    <w:p w:rsidR="00D64DF4" w:rsidRPr="001C2796" w:rsidRDefault="00D64DF4" w:rsidP="00ED088A">
      <w:pPr>
        <w:spacing w:after="0" w:line="240" w:lineRule="auto"/>
        <w:rPr>
          <w:rFonts w:asciiTheme="minorHAnsi" w:hAnsiTheme="minorHAnsi" w:cstheme="minorHAnsi"/>
          <w:iCs/>
        </w:rPr>
      </w:pPr>
      <w:r w:rsidRPr="001C2796">
        <w:rPr>
          <w:rFonts w:asciiTheme="minorHAnsi" w:hAnsiTheme="minorHAnsi" w:cstheme="minorHAnsi"/>
          <w:iCs/>
        </w:rPr>
        <w:t>TESTEMUNHAS:</w:t>
      </w:r>
    </w:p>
    <w:p w:rsidR="008310BD" w:rsidRPr="001C2796" w:rsidRDefault="005D65AC" w:rsidP="005D65AC">
      <w:pPr>
        <w:spacing w:after="0" w:line="240" w:lineRule="auto"/>
        <w:jc w:val="center"/>
        <w:rPr>
          <w:rFonts w:asciiTheme="minorHAnsi" w:hAnsiTheme="minorHAnsi" w:cstheme="minorHAnsi"/>
          <w:b/>
        </w:rPr>
      </w:pPr>
      <w:r w:rsidRPr="001C2796">
        <w:rPr>
          <w:rFonts w:asciiTheme="minorHAnsi" w:hAnsiTheme="minorHAnsi" w:cstheme="minorHAnsi"/>
        </w:rPr>
        <w:br w:type="page"/>
      </w:r>
      <w:r w:rsidRPr="001C2796">
        <w:rPr>
          <w:rFonts w:asciiTheme="minorHAnsi" w:hAnsiTheme="minorHAnsi" w:cstheme="minorHAnsi"/>
          <w:b/>
        </w:rPr>
        <w:lastRenderedPageBreak/>
        <w:t>ANEXO III – MODELO DE CARTA PROPOSTA</w:t>
      </w:r>
    </w:p>
    <w:p w:rsidR="005D65AC" w:rsidRPr="001C2796" w:rsidRDefault="00D720A0" w:rsidP="005D65AC">
      <w:pPr>
        <w:spacing w:after="0" w:line="240" w:lineRule="auto"/>
        <w:jc w:val="center"/>
        <w:rPr>
          <w:rFonts w:asciiTheme="minorHAnsi" w:hAnsiTheme="minorHAnsi" w:cstheme="minorHAnsi"/>
          <w:b/>
        </w:rPr>
      </w:pPr>
      <w:r w:rsidRPr="001C2796">
        <w:rPr>
          <w:rFonts w:asciiTheme="minorHAnsi" w:hAnsiTheme="minorHAnsi" w:cstheme="minorHAnsi"/>
          <w:b/>
        </w:rPr>
        <w:t xml:space="preserve"> (APRESENTAR EM PAPEL TIMBRADO)</w:t>
      </w:r>
    </w:p>
    <w:p w:rsidR="005D65AC" w:rsidRPr="001C2796" w:rsidRDefault="005D65AC" w:rsidP="005D65AC">
      <w:pPr>
        <w:spacing w:after="0" w:line="240" w:lineRule="auto"/>
        <w:jc w:val="both"/>
        <w:rPr>
          <w:rFonts w:asciiTheme="minorHAnsi" w:hAnsiTheme="minorHAnsi" w:cstheme="minorHAnsi"/>
          <w:b/>
        </w:rPr>
      </w:pPr>
      <w:r w:rsidRPr="001C2796">
        <w:rPr>
          <w:rFonts w:asciiTheme="minorHAnsi" w:hAnsiTheme="minorHAnsi" w:cstheme="minorHAnsi"/>
          <w:b/>
        </w:rPr>
        <w:t>Dispensa Presencial nº _____/_______</w:t>
      </w:r>
    </w:p>
    <w:p w:rsidR="005D65AC" w:rsidRPr="001C2796" w:rsidRDefault="005D65AC" w:rsidP="005D65AC">
      <w:pPr>
        <w:spacing w:after="0" w:line="240" w:lineRule="auto"/>
        <w:jc w:val="both"/>
        <w:rPr>
          <w:rFonts w:asciiTheme="minorHAnsi" w:hAnsiTheme="minorHAnsi" w:cstheme="minorHAnsi"/>
          <w:b/>
        </w:rPr>
      </w:pPr>
      <w:r w:rsidRPr="001C2796">
        <w:rPr>
          <w:rFonts w:asciiTheme="minorHAnsi" w:hAnsiTheme="minorHAnsi" w:cstheme="minorHAnsi"/>
          <w:b/>
        </w:rPr>
        <w:t>Processo nº _________/_________</w:t>
      </w:r>
    </w:p>
    <w:p w:rsidR="005D65AC" w:rsidRPr="001C2796" w:rsidRDefault="00031634" w:rsidP="005D65AC">
      <w:pPr>
        <w:spacing w:after="0" w:line="240" w:lineRule="auto"/>
        <w:jc w:val="both"/>
        <w:rPr>
          <w:rFonts w:asciiTheme="minorHAnsi" w:hAnsiTheme="minorHAnsi" w:cstheme="minorHAnsi"/>
          <w:b/>
        </w:rPr>
      </w:pPr>
      <w:r w:rsidRPr="001C2796">
        <w:rPr>
          <w:rFonts w:asciiTheme="minorHAnsi" w:hAnsiTheme="minorHAnsi" w:cstheme="minorHAnsi"/>
          <w:b/>
        </w:rPr>
        <w:t xml:space="preserve">Ao Consórcio Público Intermunicipal de Saúde da Região dos </w:t>
      </w:r>
      <w:proofErr w:type="gramStart"/>
      <w:r w:rsidRPr="001C2796">
        <w:rPr>
          <w:rFonts w:asciiTheme="minorHAnsi" w:hAnsiTheme="minorHAnsi" w:cstheme="minorHAnsi"/>
          <w:b/>
        </w:rPr>
        <w:t>Grandes Lagos</w:t>
      </w:r>
      <w:proofErr w:type="gramEnd"/>
      <w:r w:rsidRPr="001C2796">
        <w:rPr>
          <w:rFonts w:asciiTheme="minorHAnsi" w:hAnsiTheme="minorHAnsi" w:cstheme="minorHAnsi"/>
          <w:b/>
        </w:rPr>
        <w:t xml:space="preserve"> – CONSAGRA/SP</w:t>
      </w:r>
      <w:r w:rsidR="005D65AC" w:rsidRPr="001C2796">
        <w:rPr>
          <w:rFonts w:asciiTheme="minorHAnsi" w:hAnsiTheme="minorHAnsi" w:cstheme="minorHAnsi"/>
          <w:b/>
        </w:rPr>
        <w:t>.</w:t>
      </w:r>
    </w:p>
    <w:p w:rsidR="005D65AC" w:rsidRPr="001C2796" w:rsidRDefault="005D65AC" w:rsidP="005D65AC">
      <w:pPr>
        <w:spacing w:after="0" w:line="240" w:lineRule="auto"/>
        <w:jc w:val="both"/>
        <w:rPr>
          <w:rFonts w:asciiTheme="minorHAnsi" w:hAnsiTheme="minorHAnsi" w:cstheme="minorHAnsi"/>
          <w:b/>
        </w:rPr>
      </w:pPr>
    </w:p>
    <w:p w:rsidR="005D65AC" w:rsidRPr="001C2796" w:rsidRDefault="005D65AC" w:rsidP="005D65AC">
      <w:pPr>
        <w:spacing w:after="0" w:line="240" w:lineRule="auto"/>
        <w:jc w:val="both"/>
        <w:rPr>
          <w:rFonts w:asciiTheme="minorHAnsi" w:hAnsiTheme="minorHAnsi" w:cstheme="minorHAnsi"/>
        </w:rPr>
      </w:pPr>
      <w:r w:rsidRPr="001C2796">
        <w:rPr>
          <w:rFonts w:asciiTheme="minorHAnsi" w:hAnsiTheme="minorHAnsi" w:cstheme="minorHAnsi"/>
        </w:rPr>
        <w:t>Prezados Senhores.</w:t>
      </w:r>
    </w:p>
    <w:p w:rsidR="005D65AC" w:rsidRPr="001C2796" w:rsidRDefault="005D65AC" w:rsidP="005D65AC">
      <w:pPr>
        <w:spacing w:after="0" w:line="240" w:lineRule="auto"/>
        <w:jc w:val="both"/>
        <w:rPr>
          <w:rFonts w:asciiTheme="minorHAnsi" w:hAnsiTheme="minorHAnsi" w:cstheme="minorHAnsi"/>
        </w:rPr>
      </w:pPr>
      <w:r w:rsidRPr="001C2796">
        <w:rPr>
          <w:rFonts w:asciiTheme="minorHAnsi" w:hAnsiTheme="minorHAnsi" w:cstheme="minorHAnsi"/>
        </w:rPr>
        <w:t xml:space="preserve">Apresentamos a </w:t>
      </w:r>
      <w:proofErr w:type="spellStart"/>
      <w:r w:rsidRPr="001C2796">
        <w:rPr>
          <w:rFonts w:asciiTheme="minorHAnsi" w:hAnsiTheme="minorHAnsi" w:cstheme="minorHAnsi"/>
        </w:rPr>
        <w:t>V.Sª</w:t>
      </w:r>
      <w:proofErr w:type="spellEnd"/>
      <w:r w:rsidRPr="001C2796">
        <w:rPr>
          <w:rFonts w:asciiTheme="minorHAnsi" w:hAnsiTheme="minorHAnsi" w:cstheme="minorHAnsi"/>
        </w:rPr>
        <w:t xml:space="preserve">, nossa proposta de preços para o fornecimento dos produtos/serviços abaixo relacionados, nos termos do Aviso </w:t>
      </w:r>
      <w:r w:rsidR="007C34C2" w:rsidRPr="001C2796">
        <w:rPr>
          <w:rFonts w:asciiTheme="minorHAnsi" w:hAnsiTheme="minorHAnsi" w:cstheme="minorHAnsi"/>
        </w:rPr>
        <w:t>de Dispensa Presencial e Anexos.</w:t>
      </w:r>
    </w:p>
    <w:tbl>
      <w:tblPr>
        <w:tblW w:w="10391" w:type="dxa"/>
        <w:jc w:val="center"/>
        <w:tblCellMar>
          <w:left w:w="0" w:type="dxa"/>
          <w:right w:w="0" w:type="dxa"/>
        </w:tblCellMar>
        <w:tblLook w:val="04A0" w:firstRow="1" w:lastRow="0" w:firstColumn="1" w:lastColumn="0" w:noHBand="0" w:noVBand="1"/>
      </w:tblPr>
      <w:tblGrid>
        <w:gridCol w:w="693"/>
        <w:gridCol w:w="962"/>
        <w:gridCol w:w="7014"/>
        <w:gridCol w:w="1722"/>
      </w:tblGrid>
      <w:tr w:rsidR="00B80074" w:rsidRPr="001C2796" w:rsidTr="00FD1E2C">
        <w:trPr>
          <w:jc w:val="center"/>
        </w:trPr>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ITEM</w:t>
            </w:r>
          </w:p>
        </w:tc>
        <w:tc>
          <w:tcPr>
            <w:tcW w:w="9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QUANT.</w:t>
            </w:r>
          </w:p>
        </w:tc>
        <w:tc>
          <w:tcPr>
            <w:tcW w:w="70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OBJETO</w:t>
            </w:r>
          </w:p>
        </w:tc>
        <w:tc>
          <w:tcPr>
            <w:tcW w:w="17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Valor unitário</w:t>
            </w:r>
          </w:p>
        </w:tc>
      </w:tr>
      <w:tr w:rsidR="00B80074" w:rsidRPr="001C2796" w:rsidTr="00FD1E2C">
        <w:trPr>
          <w:jc w:val="center"/>
        </w:trPr>
        <w:tc>
          <w:tcPr>
            <w:tcW w:w="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01</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tc>
        <w:tc>
          <w:tcPr>
            <w:tcW w:w="962"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12</w:t>
            </w:r>
          </w:p>
        </w:tc>
        <w:tc>
          <w:tcPr>
            <w:tcW w:w="7014"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C60306" w:rsidP="00FD1E2C">
            <w:pPr>
              <w:widowControl/>
              <w:autoSpaceDN/>
              <w:jc w:val="both"/>
              <w:rPr>
                <w:rFonts w:asciiTheme="minorHAnsi" w:eastAsia="Times New Roman" w:hAnsiTheme="minorHAnsi" w:cstheme="minorHAnsi"/>
                <w:lang w:eastAsia="pt-BR"/>
              </w:rPr>
            </w:pPr>
            <w:r w:rsidRPr="00C60306">
              <w:rPr>
                <w:rFonts w:asciiTheme="minorHAnsi" w:eastAsia="Times New Roman" w:hAnsiTheme="minorHAnsi" w:cstheme="minorHAnsi"/>
                <w:lang w:eastAsia="pt-BR"/>
              </w:rPr>
              <w:t xml:space="preserve">CONTRATAÇÃO DE EMPRESA ESPECIALIZADA NA PRESTAÇÃO DE SERVIÇOS DE TECNOLOGIA DA INFORMAÇÃO VOLTADOS À MODERNIZAÇÃO E SEGURANÇA DOCUMENTAL, COMPREENDENDO A IMPLEMENTAÇÃO DE SISTEMA INTEGRADO DE ARQUIVO DIGITAL COM UTILIZAÇÃO DE INTELIGÊNCIA ARTIFICIAL, EM CONFORMIDADE COM A LEI GERAL DE PROTEÇÃO DE DADOS (LGPD), INCLUINDO SERVIÇOS CONTÍNUOS DE DIGITALIZAÇÃO, INDEXAÇÃO, AUTENTICAÇÃO DIGITAL COM GARANTIA LEGAL E JURÍDICA, ARMAZENAMENTO EM NUVEM, BEM COMO DISPONIBILIZAÇÃO DE LICENÇA DE USO DE SOFTWARE EM MODELO SAAS PARA GERENCIAMENTO ELETRÔNICO DE DOCUMENTOS, COM SUPORTE TÉCNICO E TREINAMENTO, DESTINADOS AO ATENDIMENTO DAS DEMANDAS DO CONSAGRA/SP – CONSÓRCIO PÚBLICO INTERMUNICIPAL DE SAÚDE DA REGIÃO DOS </w:t>
            </w:r>
            <w:proofErr w:type="gramStart"/>
            <w:r w:rsidRPr="00C60306">
              <w:rPr>
                <w:rFonts w:asciiTheme="minorHAnsi" w:eastAsia="Times New Roman" w:hAnsiTheme="minorHAnsi" w:cstheme="minorHAnsi"/>
                <w:lang w:eastAsia="pt-BR"/>
              </w:rPr>
              <w:t>GRANDES LAGOS</w:t>
            </w:r>
            <w:proofErr w:type="gramEnd"/>
            <w:r w:rsidRPr="00C60306">
              <w:rPr>
                <w:rFonts w:asciiTheme="minorHAnsi" w:eastAsia="Times New Roman" w:hAnsiTheme="minorHAnsi" w:cstheme="minorHAnsi"/>
                <w:lang w:eastAsia="pt-BR"/>
              </w:rPr>
              <w:t>, ABRANGENDO, ENTRE OUTROS, DOCUMENTOS COMO EMPENHOS, LIVROS CONTÁBEIS, ATAS, PORTARIAS, RESOLUÇÕES, DECRETOS, CONTRATOS, PROCESSOS LICITATÓRIOS E PROCESSOS DE DISPENSA DE LICITAÇÃO.</w:t>
            </w:r>
            <w:bookmarkStart w:id="30" w:name="_GoBack"/>
            <w:bookmarkEnd w:id="30"/>
          </w:p>
        </w:tc>
        <w:tc>
          <w:tcPr>
            <w:tcW w:w="1722"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 </w:t>
            </w:r>
          </w:p>
          <w:p w:rsidR="00B80074" w:rsidRPr="001C2796" w:rsidRDefault="00B80074" w:rsidP="00FD1E2C">
            <w:pPr>
              <w:widowControl/>
              <w:autoSpaceDN/>
              <w:jc w:val="center"/>
              <w:rPr>
                <w:rFonts w:asciiTheme="minorHAnsi" w:eastAsia="Times New Roman" w:hAnsiTheme="minorHAnsi" w:cstheme="minorHAnsi"/>
                <w:lang w:eastAsia="pt-BR"/>
              </w:rPr>
            </w:pPr>
          </w:p>
          <w:p w:rsidR="00B80074" w:rsidRPr="001C2796" w:rsidRDefault="00B80074" w:rsidP="00B80074">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lang w:eastAsia="pt-BR"/>
              </w:rPr>
              <w:t>R$ XXXXXXXXX</w:t>
            </w:r>
          </w:p>
        </w:tc>
      </w:tr>
      <w:tr w:rsidR="00B80074" w:rsidRPr="001C2796" w:rsidTr="00FD1E2C">
        <w:trPr>
          <w:trHeight w:val="262"/>
          <w:jc w:val="center"/>
        </w:trPr>
        <w:tc>
          <w:tcPr>
            <w:tcW w:w="866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0074" w:rsidRPr="001C2796" w:rsidRDefault="00B80074" w:rsidP="00FD1E2C">
            <w:pPr>
              <w:widowControl/>
              <w:autoSpaceDN/>
              <w:jc w:val="center"/>
              <w:rPr>
                <w:rFonts w:asciiTheme="minorHAnsi" w:eastAsia="Times New Roman" w:hAnsiTheme="minorHAnsi" w:cstheme="minorHAnsi"/>
                <w:lang w:eastAsia="pt-BR"/>
              </w:rPr>
            </w:pPr>
            <w:r w:rsidRPr="001C2796">
              <w:rPr>
                <w:rFonts w:asciiTheme="minorHAnsi" w:eastAsia="Times New Roman" w:hAnsiTheme="minorHAnsi" w:cstheme="minorHAnsi"/>
                <w:b/>
                <w:bCs/>
                <w:lang w:eastAsia="pt-BR"/>
              </w:rPr>
              <w:t>VALOR GLOBAL</w:t>
            </w:r>
          </w:p>
        </w:tc>
        <w:tc>
          <w:tcPr>
            <w:tcW w:w="1722" w:type="dxa"/>
            <w:tcBorders>
              <w:top w:val="nil"/>
              <w:left w:val="nil"/>
              <w:bottom w:val="single" w:sz="8" w:space="0" w:color="auto"/>
              <w:right w:val="single" w:sz="8" w:space="0" w:color="auto"/>
            </w:tcBorders>
            <w:tcMar>
              <w:top w:w="0" w:type="dxa"/>
              <w:left w:w="108" w:type="dxa"/>
              <w:bottom w:w="0" w:type="dxa"/>
              <w:right w:w="108" w:type="dxa"/>
            </w:tcMar>
            <w:hideMark/>
          </w:tcPr>
          <w:p w:rsidR="00B80074" w:rsidRPr="001C2796" w:rsidRDefault="00B80074" w:rsidP="00B80074">
            <w:pPr>
              <w:jc w:val="center"/>
              <w:rPr>
                <w:rFonts w:asciiTheme="minorHAnsi" w:eastAsia="Calibri" w:hAnsiTheme="minorHAnsi" w:cstheme="minorHAnsi"/>
                <w:b/>
              </w:rPr>
            </w:pPr>
            <w:r w:rsidRPr="001C2796">
              <w:rPr>
                <w:rFonts w:asciiTheme="minorHAnsi" w:eastAsia="Calibri" w:hAnsiTheme="minorHAnsi" w:cstheme="minorHAnsi"/>
                <w:b/>
              </w:rPr>
              <w:t>R$ XXXXXXXXX</w:t>
            </w:r>
          </w:p>
        </w:tc>
      </w:tr>
    </w:tbl>
    <w:p w:rsidR="00031634" w:rsidRPr="001C2796" w:rsidRDefault="00031634" w:rsidP="005D65AC">
      <w:pPr>
        <w:spacing w:after="0" w:line="240" w:lineRule="auto"/>
        <w:jc w:val="both"/>
        <w:rPr>
          <w:rFonts w:asciiTheme="minorHAnsi" w:hAnsiTheme="minorHAnsi" w:cstheme="minorHAnsi"/>
        </w:rPr>
      </w:pPr>
    </w:p>
    <w:p w:rsidR="005D65AC" w:rsidRPr="001C2796" w:rsidRDefault="005D65AC" w:rsidP="005D65AC">
      <w:pPr>
        <w:spacing w:after="0" w:line="240" w:lineRule="auto"/>
        <w:jc w:val="both"/>
        <w:rPr>
          <w:rFonts w:asciiTheme="minorHAnsi" w:hAnsiTheme="minorHAnsi" w:cstheme="minorHAnsi"/>
        </w:rPr>
      </w:pPr>
      <w:r w:rsidRPr="001C2796">
        <w:rPr>
          <w:rFonts w:asciiTheme="minorHAnsi" w:hAnsiTheme="minorHAnsi" w:cstheme="minorHAnsi"/>
        </w:rPr>
        <w:t>O prazo da validade da proposta será de ______ dias.</w:t>
      </w:r>
    </w:p>
    <w:p w:rsidR="00157488" w:rsidRPr="001C2796" w:rsidRDefault="00157488" w:rsidP="005D65AC">
      <w:pPr>
        <w:spacing w:after="0" w:line="240" w:lineRule="auto"/>
        <w:jc w:val="both"/>
        <w:rPr>
          <w:rFonts w:asciiTheme="minorHAnsi" w:hAnsiTheme="minorHAnsi" w:cstheme="minorHAnsi"/>
        </w:rPr>
      </w:pPr>
      <w:r w:rsidRPr="001C2796">
        <w:rPr>
          <w:rFonts w:asciiTheme="minorHAnsi" w:hAnsiTheme="minorHAnsi" w:cstheme="minorHAnsi"/>
        </w:rPr>
        <w:t>Os serviços serão fornecidos em conformidade com o Termo de Referência.</w:t>
      </w:r>
    </w:p>
    <w:p w:rsidR="005D65AC" w:rsidRPr="001C2796" w:rsidRDefault="005D65AC" w:rsidP="005D65AC">
      <w:pPr>
        <w:spacing w:after="0" w:line="240" w:lineRule="auto"/>
        <w:jc w:val="both"/>
        <w:rPr>
          <w:rFonts w:asciiTheme="minorHAnsi" w:hAnsiTheme="minorHAnsi" w:cstheme="minorHAnsi"/>
        </w:rPr>
      </w:pPr>
    </w:p>
    <w:p w:rsidR="00157488" w:rsidRPr="001C2796" w:rsidRDefault="00157488" w:rsidP="005D65AC">
      <w:pPr>
        <w:spacing w:after="0" w:line="240" w:lineRule="auto"/>
        <w:jc w:val="both"/>
        <w:rPr>
          <w:rFonts w:asciiTheme="minorHAnsi" w:hAnsiTheme="minorHAnsi" w:cstheme="minorHAnsi"/>
        </w:rPr>
      </w:pPr>
      <w:r w:rsidRPr="001C2796">
        <w:rPr>
          <w:rFonts w:asciiTheme="minorHAnsi" w:hAnsiTheme="minorHAnsi" w:cstheme="minorHAnsi"/>
        </w:rPr>
        <w:t>Em atendimento ao Aviso de Dispensa Presencial, declaramos:</w:t>
      </w:r>
    </w:p>
    <w:p w:rsidR="007153D9" w:rsidRPr="001C2796" w:rsidRDefault="007153D9" w:rsidP="003F6A7E">
      <w:pPr>
        <w:pStyle w:val="Standard"/>
        <w:numPr>
          <w:ilvl w:val="2"/>
          <w:numId w:val="33"/>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inexistem fatos impeditivos para sua participação, habilitação e contratação no certame, ciente da obrigatoriedade de declarar ocorrências posteriores;</w:t>
      </w:r>
    </w:p>
    <w:p w:rsidR="007153D9" w:rsidRPr="001C2796" w:rsidRDefault="007153D9" w:rsidP="003F6A7E">
      <w:pPr>
        <w:pStyle w:val="Standard"/>
        <w:numPr>
          <w:ilvl w:val="2"/>
          <w:numId w:val="33"/>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cumpre os requisitos estabelecidos no artigo 3° da Lei Complementar nº 123, de 2006, estando apto a usufruir do tratamento favorecido estabelecido em seus </w:t>
      </w:r>
      <w:proofErr w:type="spellStart"/>
      <w:r w:rsidRPr="001C2796">
        <w:rPr>
          <w:rFonts w:asciiTheme="minorHAnsi" w:hAnsiTheme="minorHAnsi" w:cstheme="minorHAnsi"/>
          <w:sz w:val="22"/>
          <w:szCs w:val="22"/>
        </w:rPr>
        <w:t>arts</w:t>
      </w:r>
      <w:proofErr w:type="spellEnd"/>
      <w:r w:rsidRPr="001C2796">
        <w:rPr>
          <w:rFonts w:asciiTheme="minorHAnsi" w:hAnsiTheme="minorHAnsi" w:cstheme="minorHAnsi"/>
          <w:sz w:val="22"/>
          <w:szCs w:val="22"/>
        </w:rPr>
        <w:t>. 42 a 49.</w:t>
      </w:r>
    </w:p>
    <w:p w:rsidR="007153D9" w:rsidRPr="001C2796" w:rsidRDefault="007153D9" w:rsidP="003F6A7E">
      <w:pPr>
        <w:pStyle w:val="Standard"/>
        <w:numPr>
          <w:ilvl w:val="2"/>
          <w:numId w:val="33"/>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está ciente e concorda com as condições contidas no Aviso de Contratação Direta e seus anexos, cumprindo com as exigências do mesmo;</w:t>
      </w:r>
    </w:p>
    <w:p w:rsidR="007153D9" w:rsidRPr="001C2796" w:rsidRDefault="007153D9" w:rsidP="003F6A7E">
      <w:pPr>
        <w:pStyle w:val="Standard"/>
        <w:numPr>
          <w:ilvl w:val="2"/>
          <w:numId w:val="33"/>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assume a responsabilidade pelas informações constantes na proposta, assumindo como firmes e verdadeiras;</w:t>
      </w:r>
    </w:p>
    <w:p w:rsidR="007153D9" w:rsidRPr="001C2796" w:rsidRDefault="007153D9" w:rsidP="003F6A7E">
      <w:pPr>
        <w:pStyle w:val="Standard"/>
        <w:numPr>
          <w:ilvl w:val="2"/>
          <w:numId w:val="33"/>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cumpre as exigências de reserva de cargos para pessoa com deficiência e para reabilitado da Previdência Social, de que trata o art. 93 da Lei nº 8.213/1991.</w:t>
      </w:r>
    </w:p>
    <w:p w:rsidR="007153D9" w:rsidRPr="001C2796" w:rsidRDefault="007153D9" w:rsidP="003F6A7E">
      <w:pPr>
        <w:pStyle w:val="Standard"/>
        <w:numPr>
          <w:ilvl w:val="2"/>
          <w:numId w:val="33"/>
        </w:numPr>
        <w:jc w:val="both"/>
        <w:rPr>
          <w:rFonts w:asciiTheme="minorHAnsi" w:hAnsiTheme="minorHAnsi" w:cstheme="minorHAnsi"/>
          <w:sz w:val="22"/>
          <w:szCs w:val="22"/>
        </w:rPr>
      </w:pPr>
      <w:proofErr w:type="gramStart"/>
      <w:r w:rsidRPr="001C2796">
        <w:rPr>
          <w:rFonts w:asciiTheme="minorHAnsi" w:hAnsiTheme="minorHAnsi" w:cstheme="minorHAnsi"/>
          <w:sz w:val="22"/>
          <w:szCs w:val="22"/>
        </w:rPr>
        <w:t>que</w:t>
      </w:r>
      <w:proofErr w:type="gramEnd"/>
      <w:r w:rsidRPr="001C2796">
        <w:rPr>
          <w:rFonts w:asciiTheme="minorHAnsi" w:hAnsiTheme="minorHAnsi" w:cstheme="minorHAnsi"/>
          <w:sz w:val="22"/>
          <w:szCs w:val="22"/>
        </w:rPr>
        <w:t xml:space="preserve"> não emprega menor de 18 anos em trabalho noturno, perigoso ou insalubre e não emprega menor de 16 anos, salvo menor, a partir de 14 anos, na condição de aprendiz, nos termos do artigo 7°, XXXIII, da Constituição;</w:t>
      </w:r>
    </w:p>
    <w:p w:rsidR="00157488" w:rsidRPr="001C2796" w:rsidRDefault="00157488" w:rsidP="00157488">
      <w:pPr>
        <w:pStyle w:val="Standard"/>
        <w:ind w:left="720"/>
        <w:jc w:val="both"/>
        <w:rPr>
          <w:rFonts w:asciiTheme="minorHAnsi" w:hAnsiTheme="minorHAnsi" w:cstheme="minorHAnsi"/>
          <w:sz w:val="22"/>
          <w:szCs w:val="22"/>
        </w:rPr>
      </w:pPr>
    </w:p>
    <w:p w:rsidR="00157488" w:rsidRPr="001C2796" w:rsidRDefault="00157488" w:rsidP="00B80074">
      <w:pPr>
        <w:pStyle w:val="Standard"/>
        <w:ind w:left="720"/>
        <w:jc w:val="right"/>
        <w:rPr>
          <w:rFonts w:asciiTheme="minorHAnsi" w:hAnsiTheme="minorHAnsi" w:cstheme="minorHAnsi"/>
          <w:sz w:val="22"/>
          <w:szCs w:val="22"/>
        </w:rPr>
      </w:pPr>
      <w:r w:rsidRPr="001C2796">
        <w:rPr>
          <w:rFonts w:asciiTheme="minorHAnsi" w:hAnsiTheme="minorHAnsi" w:cstheme="minorHAnsi"/>
          <w:sz w:val="22"/>
          <w:szCs w:val="22"/>
        </w:rPr>
        <w:t>Local, data.</w:t>
      </w:r>
    </w:p>
    <w:p w:rsidR="00012380" w:rsidRPr="001C2796" w:rsidRDefault="00157488" w:rsidP="006A1623">
      <w:pPr>
        <w:pStyle w:val="Standard"/>
        <w:ind w:left="720"/>
        <w:jc w:val="center"/>
        <w:rPr>
          <w:rFonts w:asciiTheme="minorHAnsi" w:hAnsiTheme="minorHAnsi" w:cstheme="minorHAnsi"/>
          <w:sz w:val="22"/>
          <w:szCs w:val="22"/>
        </w:rPr>
      </w:pPr>
      <w:r w:rsidRPr="001C2796">
        <w:rPr>
          <w:rFonts w:asciiTheme="minorHAnsi" w:hAnsiTheme="minorHAnsi" w:cstheme="minorHAnsi"/>
          <w:sz w:val="22"/>
          <w:szCs w:val="22"/>
        </w:rPr>
        <w:t>NOME DO REPRESENTANTE LEGAL</w:t>
      </w:r>
      <w:r w:rsidR="00012380" w:rsidRPr="001C2796">
        <w:rPr>
          <w:rFonts w:asciiTheme="minorHAnsi" w:hAnsiTheme="minorHAnsi" w:cstheme="minorHAnsi"/>
          <w:sz w:val="22"/>
          <w:szCs w:val="22"/>
        </w:rPr>
        <w:br w:type="page"/>
      </w:r>
    </w:p>
    <w:p w:rsidR="00012380" w:rsidRPr="001C2796" w:rsidRDefault="00012380" w:rsidP="00012380">
      <w:pPr>
        <w:pStyle w:val="Default"/>
        <w:ind w:left="-567"/>
        <w:jc w:val="center"/>
        <w:rPr>
          <w:rFonts w:asciiTheme="minorHAnsi" w:hAnsiTheme="minorHAnsi" w:cstheme="minorHAnsi"/>
          <w:b/>
          <w:bCs/>
          <w:color w:val="auto"/>
          <w:sz w:val="22"/>
          <w:szCs w:val="22"/>
        </w:rPr>
      </w:pPr>
      <w:r w:rsidRPr="001C2796">
        <w:rPr>
          <w:rFonts w:asciiTheme="minorHAnsi" w:hAnsiTheme="minorHAnsi" w:cstheme="minorHAnsi"/>
          <w:b/>
          <w:bCs/>
          <w:color w:val="auto"/>
          <w:sz w:val="22"/>
          <w:szCs w:val="22"/>
        </w:rPr>
        <w:lastRenderedPageBreak/>
        <w:t>Papel Timbrado da Empresa</w:t>
      </w:r>
    </w:p>
    <w:p w:rsidR="00012380" w:rsidRPr="001C2796" w:rsidRDefault="00012380" w:rsidP="00012380">
      <w:pPr>
        <w:pStyle w:val="Default"/>
        <w:ind w:left="-567"/>
        <w:jc w:val="center"/>
        <w:rPr>
          <w:rFonts w:asciiTheme="minorHAnsi" w:hAnsiTheme="minorHAnsi" w:cstheme="minorHAnsi"/>
          <w:b/>
          <w:bCs/>
          <w:color w:val="auto"/>
          <w:sz w:val="22"/>
          <w:szCs w:val="22"/>
        </w:rPr>
      </w:pPr>
      <w:r w:rsidRPr="001C2796">
        <w:rPr>
          <w:rFonts w:asciiTheme="minorHAnsi" w:hAnsiTheme="minorHAnsi" w:cstheme="minorHAnsi"/>
          <w:b/>
          <w:bCs/>
          <w:color w:val="auto"/>
          <w:sz w:val="22"/>
          <w:szCs w:val="22"/>
        </w:rPr>
        <w:t xml:space="preserve"> </w:t>
      </w:r>
      <w:r w:rsidRPr="001C2796">
        <w:rPr>
          <w:rFonts w:asciiTheme="minorHAnsi" w:hAnsiTheme="minorHAnsi" w:cstheme="minorHAnsi"/>
          <w:b/>
          <w:color w:val="auto"/>
          <w:sz w:val="22"/>
          <w:szCs w:val="22"/>
        </w:rPr>
        <w:t>ANEXO I</w:t>
      </w:r>
      <w:r w:rsidRPr="001C2796">
        <w:rPr>
          <w:rFonts w:asciiTheme="minorHAnsi" w:hAnsiTheme="minorHAnsi" w:cstheme="minorHAnsi"/>
          <w:b/>
          <w:bCs/>
          <w:color w:val="auto"/>
          <w:sz w:val="22"/>
          <w:szCs w:val="22"/>
        </w:rPr>
        <w:t xml:space="preserve">V </w:t>
      </w:r>
    </w:p>
    <w:p w:rsidR="00012380" w:rsidRPr="001C2796" w:rsidRDefault="00012380" w:rsidP="00012380">
      <w:pPr>
        <w:pStyle w:val="Default"/>
        <w:ind w:left="-567"/>
        <w:jc w:val="center"/>
        <w:rPr>
          <w:rFonts w:asciiTheme="minorHAnsi" w:hAnsiTheme="minorHAnsi" w:cstheme="minorHAnsi"/>
          <w:color w:val="auto"/>
          <w:sz w:val="22"/>
          <w:szCs w:val="22"/>
        </w:rPr>
      </w:pPr>
      <w:proofErr w:type="gramStart"/>
      <w:r w:rsidRPr="001C2796">
        <w:rPr>
          <w:rFonts w:asciiTheme="minorHAnsi" w:hAnsiTheme="minorHAnsi" w:cstheme="minorHAnsi"/>
          <w:b/>
          <w:bCs/>
          <w:color w:val="auto"/>
          <w:sz w:val="22"/>
          <w:szCs w:val="22"/>
        </w:rPr>
        <w:t>MODELO-DADOS CADASTRAIS DA EMPRESA E DO REPRESENTANTE RESPONSÁVEL PELA ASSINATURA DO CONTRATO</w:t>
      </w:r>
      <w:proofErr w:type="gramEnd"/>
    </w:p>
    <w:p w:rsidR="006F2F93" w:rsidRPr="001C2796" w:rsidRDefault="006F2F93" w:rsidP="00012380">
      <w:pPr>
        <w:pStyle w:val="Standard"/>
        <w:ind w:left="-567"/>
        <w:rPr>
          <w:rFonts w:asciiTheme="minorHAnsi" w:eastAsiaTheme="minorEastAsia" w:hAnsiTheme="minorHAnsi" w:cstheme="minorHAnsi"/>
          <w:b/>
          <w:bCs/>
          <w:kern w:val="0"/>
          <w:sz w:val="22"/>
          <w:szCs w:val="22"/>
          <w:lang w:eastAsia="en-US"/>
        </w:rPr>
      </w:pPr>
      <w:r w:rsidRPr="001C2796">
        <w:rPr>
          <w:rFonts w:asciiTheme="minorHAnsi" w:eastAsiaTheme="minorEastAsia" w:hAnsiTheme="minorHAnsi" w:cstheme="minorHAnsi"/>
          <w:b/>
          <w:bCs/>
          <w:kern w:val="0"/>
          <w:sz w:val="22"/>
          <w:szCs w:val="22"/>
          <w:lang w:eastAsia="en-US"/>
        </w:rPr>
        <w:t>AO</w:t>
      </w:r>
    </w:p>
    <w:p w:rsidR="006F2F93" w:rsidRPr="001C2796" w:rsidRDefault="006F2F93" w:rsidP="00012380">
      <w:pPr>
        <w:pStyle w:val="Standard"/>
        <w:ind w:left="-567"/>
        <w:rPr>
          <w:rFonts w:asciiTheme="minorHAnsi" w:eastAsiaTheme="minorEastAsia" w:hAnsiTheme="minorHAnsi" w:cstheme="minorHAnsi"/>
          <w:b/>
          <w:bCs/>
          <w:kern w:val="0"/>
          <w:sz w:val="22"/>
          <w:szCs w:val="22"/>
          <w:lang w:eastAsia="en-US"/>
        </w:rPr>
      </w:pPr>
      <w:r w:rsidRPr="001C2796">
        <w:rPr>
          <w:rFonts w:asciiTheme="minorHAnsi" w:eastAsiaTheme="minorEastAsia" w:hAnsiTheme="minorHAnsi" w:cstheme="minorHAnsi"/>
          <w:b/>
          <w:bCs/>
          <w:kern w:val="0"/>
          <w:sz w:val="22"/>
          <w:szCs w:val="22"/>
          <w:lang w:eastAsia="en-US"/>
        </w:rPr>
        <w:t xml:space="preserve">Consórcio Público Intermunicipal de Saúde da Região dos </w:t>
      </w:r>
      <w:proofErr w:type="gramStart"/>
      <w:r w:rsidRPr="001C2796">
        <w:rPr>
          <w:rFonts w:asciiTheme="minorHAnsi" w:eastAsiaTheme="minorEastAsia" w:hAnsiTheme="minorHAnsi" w:cstheme="minorHAnsi"/>
          <w:b/>
          <w:bCs/>
          <w:kern w:val="0"/>
          <w:sz w:val="22"/>
          <w:szCs w:val="22"/>
          <w:lang w:eastAsia="en-US"/>
        </w:rPr>
        <w:t>Grandes Lagos</w:t>
      </w:r>
      <w:proofErr w:type="gramEnd"/>
      <w:r w:rsidRPr="001C2796">
        <w:rPr>
          <w:rFonts w:asciiTheme="minorHAnsi" w:eastAsiaTheme="minorEastAsia" w:hAnsiTheme="minorHAnsi" w:cstheme="minorHAnsi"/>
          <w:b/>
          <w:bCs/>
          <w:kern w:val="0"/>
          <w:sz w:val="22"/>
          <w:szCs w:val="22"/>
          <w:lang w:eastAsia="en-US"/>
        </w:rPr>
        <w:t xml:space="preserve"> – CONSAGRA/SP,</w:t>
      </w:r>
    </w:p>
    <w:p w:rsidR="00012380" w:rsidRPr="001C2796" w:rsidRDefault="00012380" w:rsidP="00012380">
      <w:pPr>
        <w:pStyle w:val="Standard"/>
        <w:ind w:left="-567"/>
        <w:rPr>
          <w:rFonts w:asciiTheme="minorHAnsi" w:hAnsiTheme="minorHAnsi" w:cstheme="minorHAnsi"/>
          <w:b/>
          <w:sz w:val="22"/>
          <w:szCs w:val="22"/>
        </w:rPr>
      </w:pPr>
      <w:r w:rsidRPr="001C2796">
        <w:rPr>
          <w:rFonts w:asciiTheme="minorHAnsi" w:hAnsiTheme="minorHAnsi" w:cstheme="minorHAnsi"/>
          <w:b/>
          <w:bCs/>
          <w:sz w:val="22"/>
          <w:szCs w:val="22"/>
        </w:rPr>
        <w:t>Ref. - AVISO DE DISPENSA PRESENCIAL Nº 0xx/202</w:t>
      </w:r>
      <w:r w:rsidR="009B658F" w:rsidRPr="001C2796">
        <w:rPr>
          <w:rFonts w:asciiTheme="minorHAnsi" w:hAnsiTheme="minorHAnsi" w:cstheme="minorHAnsi"/>
          <w:b/>
          <w:bCs/>
          <w:sz w:val="22"/>
          <w:szCs w:val="22"/>
        </w:rPr>
        <w:t>6</w:t>
      </w:r>
      <w:r w:rsidRPr="001C2796">
        <w:rPr>
          <w:rFonts w:asciiTheme="minorHAnsi" w:hAnsiTheme="minorHAnsi" w:cstheme="minorHAnsi"/>
          <w:b/>
          <w:bCs/>
          <w:sz w:val="22"/>
          <w:szCs w:val="22"/>
        </w:rPr>
        <w:t xml:space="preserve">, </w:t>
      </w:r>
      <w:r w:rsidRPr="001C2796">
        <w:rPr>
          <w:rFonts w:asciiTheme="minorHAnsi" w:hAnsiTheme="minorHAnsi" w:cstheme="minorHAnsi"/>
          <w:b/>
          <w:sz w:val="22"/>
          <w:szCs w:val="22"/>
        </w:rPr>
        <w:t>Processo Administrativo n.°0xx/</w:t>
      </w:r>
      <w:proofErr w:type="gramStart"/>
      <w:r w:rsidRPr="001C2796">
        <w:rPr>
          <w:rFonts w:asciiTheme="minorHAnsi" w:hAnsiTheme="minorHAnsi" w:cstheme="minorHAnsi"/>
          <w:b/>
          <w:sz w:val="22"/>
          <w:szCs w:val="22"/>
        </w:rPr>
        <w:t>202</w:t>
      </w:r>
      <w:r w:rsidR="009B658F" w:rsidRPr="001C2796">
        <w:rPr>
          <w:rFonts w:asciiTheme="minorHAnsi" w:hAnsiTheme="minorHAnsi" w:cstheme="minorHAnsi"/>
          <w:b/>
          <w:sz w:val="22"/>
          <w:szCs w:val="22"/>
        </w:rPr>
        <w:t>6</w:t>
      </w:r>
      <w:proofErr w:type="gramEnd"/>
    </w:p>
    <w:p w:rsidR="00012380" w:rsidRPr="001C2796" w:rsidRDefault="00012380" w:rsidP="00012380">
      <w:pPr>
        <w:pStyle w:val="Default"/>
        <w:ind w:left="-567"/>
        <w:jc w:val="both"/>
        <w:rPr>
          <w:rFonts w:asciiTheme="minorHAnsi" w:hAnsiTheme="minorHAnsi" w:cstheme="minorHAnsi"/>
          <w:b/>
          <w:bCs/>
          <w:color w:val="auto"/>
          <w:sz w:val="22"/>
          <w:szCs w:val="22"/>
        </w:rPr>
      </w:pPr>
    </w:p>
    <w:p w:rsidR="00012380" w:rsidRPr="001C2796" w:rsidRDefault="00012380" w:rsidP="00012380">
      <w:pPr>
        <w:pStyle w:val="Default"/>
        <w:ind w:left="-567"/>
        <w:jc w:val="both"/>
        <w:rPr>
          <w:rFonts w:asciiTheme="minorHAnsi" w:hAnsiTheme="minorHAnsi" w:cstheme="minorHAnsi"/>
          <w:color w:val="auto"/>
          <w:sz w:val="22"/>
          <w:szCs w:val="22"/>
        </w:rPr>
      </w:pPr>
    </w:p>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E3199A" w:rsidRPr="001C2796" w:rsidTr="00D76AE1">
        <w:trPr>
          <w:trHeight w:val="107"/>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b/>
                <w:bCs/>
              </w:rPr>
              <w:t xml:space="preserve">IDENTIFICAÇÃO DA EMPRESA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Nome da Empresa: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CNPJ. (MF) nº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Inscrição Estadual nº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Endereço Completo (incluir o nº do da Rua)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Telefone Fixo / Fax da Sede da Empresa </w:t>
            </w:r>
          </w:p>
        </w:tc>
      </w:tr>
      <w:tr w:rsidR="00E3199A" w:rsidRPr="001C2796" w:rsidTr="00D76AE1">
        <w:trPr>
          <w:trHeight w:val="247"/>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Endereço Completo para onde o Contrato deverá ser despachado p/ Assinatura (c/ </w:t>
            </w:r>
            <w:proofErr w:type="spellStart"/>
            <w:proofErr w:type="gramStart"/>
            <w:r w:rsidRPr="001C2796">
              <w:rPr>
                <w:rFonts w:asciiTheme="minorHAnsi" w:hAnsiTheme="minorHAnsi" w:cstheme="minorHAnsi"/>
              </w:rPr>
              <w:t>Cep</w:t>
            </w:r>
            <w:proofErr w:type="spellEnd"/>
            <w:proofErr w:type="gramEnd"/>
            <w:r w:rsidRPr="001C2796">
              <w:rPr>
                <w:rFonts w:asciiTheme="minorHAnsi" w:hAnsiTheme="minorHAnsi" w:cstheme="minorHAnsi"/>
              </w:rPr>
              <w:t xml:space="preserve">.) </w:t>
            </w:r>
          </w:p>
        </w:tc>
      </w:tr>
      <w:tr w:rsidR="00E3199A" w:rsidRPr="001C2796" w:rsidTr="00D76AE1">
        <w:trPr>
          <w:trHeight w:val="107"/>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b/>
                <w:bCs/>
              </w:rPr>
              <w:t xml:space="preserve">IDENTIFICAÇÃO DO RESPONSÁVEL PELA ASSINATURA DO CONTRATO </w:t>
            </w:r>
          </w:p>
        </w:tc>
      </w:tr>
      <w:tr w:rsidR="00E3199A" w:rsidRPr="001C2796" w:rsidTr="00D76AE1">
        <w:trPr>
          <w:trHeight w:val="247"/>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Nome Completo do Responsável Legal pela assinatura do Contrato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Cargo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RG nº - (Órgão Expedidor)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CPF (MF) nº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Data Nascimento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Endereço Residencial Completo (c/ </w:t>
            </w:r>
            <w:proofErr w:type="spellStart"/>
            <w:proofErr w:type="gramStart"/>
            <w:r w:rsidRPr="001C2796">
              <w:rPr>
                <w:rFonts w:asciiTheme="minorHAnsi" w:hAnsiTheme="minorHAnsi" w:cstheme="minorHAnsi"/>
              </w:rPr>
              <w:t>Cep</w:t>
            </w:r>
            <w:proofErr w:type="spellEnd"/>
            <w:proofErr w:type="gramEnd"/>
            <w:r w:rsidRPr="001C2796">
              <w:rPr>
                <w:rFonts w:asciiTheme="minorHAnsi" w:hAnsiTheme="minorHAnsi" w:cstheme="minorHAnsi"/>
              </w:rPr>
              <w:t xml:space="preserve">.)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Endereço de e-mail da Empresa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Endereço de e-mail Pessoal </w:t>
            </w:r>
          </w:p>
        </w:tc>
      </w:tr>
      <w:tr w:rsidR="00E3199A" w:rsidRPr="001C2796" w:rsidTr="00D76AE1">
        <w:trPr>
          <w:trHeight w:val="109"/>
          <w:jc w:val="center"/>
        </w:trPr>
        <w:tc>
          <w:tcPr>
            <w:tcW w:w="9639" w:type="dxa"/>
          </w:tcPr>
          <w:p w:rsidR="00012380" w:rsidRPr="001C2796" w:rsidRDefault="00012380" w:rsidP="00440F3C">
            <w:pPr>
              <w:autoSpaceDE w:val="0"/>
              <w:adjustRightInd w:val="0"/>
              <w:spacing w:after="0" w:line="240" w:lineRule="auto"/>
              <w:jc w:val="both"/>
              <w:rPr>
                <w:rFonts w:asciiTheme="minorHAnsi" w:hAnsiTheme="minorHAnsi" w:cstheme="minorHAnsi"/>
              </w:rPr>
            </w:pPr>
            <w:r w:rsidRPr="001C2796">
              <w:rPr>
                <w:rFonts w:asciiTheme="minorHAnsi" w:hAnsiTheme="minorHAnsi" w:cstheme="minorHAnsi"/>
              </w:rPr>
              <w:t xml:space="preserve">Telefone Pessoa - </w:t>
            </w:r>
            <w:proofErr w:type="gramStart"/>
            <w:r w:rsidRPr="001C2796">
              <w:rPr>
                <w:rFonts w:asciiTheme="minorHAnsi" w:hAnsiTheme="minorHAnsi" w:cstheme="minorHAnsi"/>
              </w:rPr>
              <w:t>Fixo</w:t>
            </w:r>
            <w:proofErr w:type="gramEnd"/>
            <w:r w:rsidRPr="001C2796">
              <w:rPr>
                <w:rFonts w:asciiTheme="minorHAnsi" w:hAnsiTheme="minorHAnsi" w:cstheme="minorHAnsi"/>
              </w:rPr>
              <w:t xml:space="preserve"> / Celular c/ o DDD </w:t>
            </w:r>
          </w:p>
        </w:tc>
      </w:tr>
    </w:tbl>
    <w:p w:rsidR="00012380" w:rsidRPr="001C2796" w:rsidRDefault="00012380" w:rsidP="00012380">
      <w:pPr>
        <w:pStyle w:val="Default"/>
        <w:ind w:hanging="567"/>
        <w:jc w:val="both"/>
        <w:rPr>
          <w:rFonts w:asciiTheme="minorHAnsi" w:hAnsiTheme="minorHAnsi" w:cstheme="minorHAnsi"/>
          <w:b/>
          <w:bCs/>
          <w:color w:val="auto"/>
          <w:sz w:val="22"/>
          <w:szCs w:val="22"/>
        </w:rPr>
      </w:pPr>
    </w:p>
    <w:p w:rsidR="00012380" w:rsidRPr="001C2796" w:rsidRDefault="00012380" w:rsidP="00012380">
      <w:pPr>
        <w:pStyle w:val="Default"/>
        <w:ind w:left="-567"/>
        <w:jc w:val="both"/>
        <w:rPr>
          <w:rFonts w:asciiTheme="minorHAnsi" w:hAnsiTheme="minorHAnsi" w:cstheme="minorHAnsi"/>
          <w:color w:val="auto"/>
          <w:sz w:val="22"/>
          <w:szCs w:val="22"/>
        </w:rPr>
      </w:pPr>
      <w:r w:rsidRPr="001C2796">
        <w:rPr>
          <w:rFonts w:asciiTheme="minorHAnsi" w:hAnsiTheme="minorHAnsi" w:cstheme="minorHAnsi"/>
          <w:b/>
          <w:bCs/>
          <w:color w:val="auto"/>
          <w:sz w:val="22"/>
          <w:szCs w:val="22"/>
        </w:rPr>
        <w:t xml:space="preserve">Declaramos que, </w:t>
      </w:r>
      <w:r w:rsidRPr="001C2796">
        <w:rPr>
          <w:rFonts w:asciiTheme="minorHAnsi" w:hAnsiTheme="minorHAnsi" w:cstheme="minorHAnsi"/>
          <w:color w:val="auto"/>
          <w:sz w:val="22"/>
          <w:szCs w:val="22"/>
        </w:rPr>
        <w:t xml:space="preserve">acatamos todas as estipulações consignadas no respectivo Edital e seus Anexos, bem como, conhecemos, concordamos e atendemos todas as regras </w:t>
      </w:r>
      <w:proofErr w:type="spellStart"/>
      <w:r w:rsidRPr="001C2796">
        <w:rPr>
          <w:rFonts w:asciiTheme="minorHAnsi" w:hAnsiTheme="minorHAnsi" w:cstheme="minorHAnsi"/>
          <w:color w:val="auto"/>
          <w:sz w:val="22"/>
          <w:szCs w:val="22"/>
        </w:rPr>
        <w:t>editalícias</w:t>
      </w:r>
      <w:proofErr w:type="spellEnd"/>
      <w:r w:rsidRPr="001C2796">
        <w:rPr>
          <w:rFonts w:asciiTheme="minorHAnsi" w:hAnsiTheme="minorHAnsi" w:cstheme="minorHAnsi"/>
          <w:color w:val="auto"/>
          <w:sz w:val="22"/>
          <w:szCs w:val="22"/>
        </w:rPr>
        <w:t xml:space="preserve">. </w:t>
      </w:r>
    </w:p>
    <w:p w:rsidR="00012380" w:rsidRPr="001C2796" w:rsidRDefault="00012380" w:rsidP="00012380">
      <w:pPr>
        <w:pStyle w:val="Default"/>
        <w:ind w:hanging="567"/>
        <w:jc w:val="both"/>
        <w:rPr>
          <w:rFonts w:asciiTheme="minorHAnsi" w:hAnsiTheme="minorHAnsi" w:cstheme="minorHAnsi"/>
          <w:color w:val="auto"/>
          <w:sz w:val="22"/>
          <w:szCs w:val="22"/>
        </w:rPr>
      </w:pPr>
    </w:p>
    <w:p w:rsidR="00012380" w:rsidRPr="001C2796" w:rsidRDefault="00012380" w:rsidP="00012380">
      <w:pPr>
        <w:pStyle w:val="Default"/>
        <w:ind w:hanging="567"/>
        <w:jc w:val="both"/>
        <w:rPr>
          <w:rFonts w:asciiTheme="minorHAnsi" w:hAnsiTheme="minorHAnsi" w:cstheme="minorHAnsi"/>
          <w:color w:val="auto"/>
          <w:sz w:val="22"/>
          <w:szCs w:val="22"/>
        </w:rPr>
      </w:pPr>
    </w:p>
    <w:p w:rsidR="00012380" w:rsidRPr="001C2796" w:rsidRDefault="00012380" w:rsidP="00012380">
      <w:pPr>
        <w:pStyle w:val="Default"/>
        <w:ind w:hanging="567"/>
        <w:jc w:val="both"/>
        <w:rPr>
          <w:rFonts w:asciiTheme="minorHAnsi" w:hAnsiTheme="minorHAnsi" w:cstheme="minorHAnsi"/>
          <w:color w:val="auto"/>
          <w:sz w:val="22"/>
          <w:szCs w:val="22"/>
        </w:rPr>
      </w:pPr>
    </w:p>
    <w:p w:rsidR="00012380" w:rsidRPr="001C2796" w:rsidRDefault="00012380" w:rsidP="00012380">
      <w:pPr>
        <w:pStyle w:val="Default"/>
        <w:ind w:hanging="567"/>
        <w:jc w:val="right"/>
        <w:rPr>
          <w:rFonts w:asciiTheme="minorHAnsi" w:hAnsiTheme="minorHAnsi" w:cstheme="minorHAnsi"/>
          <w:color w:val="auto"/>
          <w:sz w:val="22"/>
          <w:szCs w:val="22"/>
        </w:rPr>
      </w:pPr>
      <w:r w:rsidRPr="001C2796">
        <w:rPr>
          <w:rFonts w:asciiTheme="minorHAnsi" w:hAnsiTheme="minorHAnsi" w:cstheme="minorHAnsi"/>
          <w:color w:val="auto"/>
          <w:sz w:val="22"/>
          <w:szCs w:val="22"/>
        </w:rPr>
        <w:t xml:space="preserve">______________ - __, aos </w:t>
      </w:r>
      <w:proofErr w:type="spellStart"/>
      <w:r w:rsidRPr="001C2796">
        <w:rPr>
          <w:rFonts w:asciiTheme="minorHAnsi" w:hAnsiTheme="minorHAnsi" w:cstheme="minorHAnsi"/>
          <w:color w:val="auto"/>
          <w:sz w:val="22"/>
          <w:szCs w:val="22"/>
        </w:rPr>
        <w:t>xx</w:t>
      </w:r>
      <w:proofErr w:type="spellEnd"/>
      <w:r w:rsidRPr="001C2796">
        <w:rPr>
          <w:rFonts w:asciiTheme="minorHAnsi" w:hAnsiTheme="minorHAnsi" w:cstheme="minorHAnsi"/>
          <w:color w:val="auto"/>
          <w:sz w:val="22"/>
          <w:szCs w:val="22"/>
        </w:rPr>
        <w:t xml:space="preserve"> de </w:t>
      </w:r>
      <w:proofErr w:type="spellStart"/>
      <w:r w:rsidRPr="001C2796">
        <w:rPr>
          <w:rFonts w:asciiTheme="minorHAnsi" w:hAnsiTheme="minorHAnsi" w:cstheme="minorHAnsi"/>
          <w:color w:val="auto"/>
          <w:sz w:val="22"/>
          <w:szCs w:val="22"/>
        </w:rPr>
        <w:t>xxxx</w:t>
      </w:r>
      <w:proofErr w:type="spellEnd"/>
      <w:r w:rsidRPr="001C2796">
        <w:rPr>
          <w:rFonts w:asciiTheme="minorHAnsi" w:hAnsiTheme="minorHAnsi" w:cstheme="minorHAnsi"/>
          <w:color w:val="auto"/>
          <w:sz w:val="22"/>
          <w:szCs w:val="22"/>
        </w:rPr>
        <w:t xml:space="preserve"> de 202</w:t>
      </w:r>
      <w:r w:rsidR="009B658F" w:rsidRPr="001C2796">
        <w:rPr>
          <w:rFonts w:asciiTheme="minorHAnsi" w:hAnsiTheme="minorHAnsi" w:cstheme="minorHAnsi"/>
          <w:color w:val="auto"/>
          <w:sz w:val="22"/>
          <w:szCs w:val="22"/>
        </w:rPr>
        <w:t>6</w:t>
      </w:r>
      <w:r w:rsidRPr="001C2796">
        <w:rPr>
          <w:rFonts w:asciiTheme="minorHAnsi" w:hAnsiTheme="minorHAnsi" w:cstheme="minorHAnsi"/>
          <w:color w:val="auto"/>
          <w:sz w:val="22"/>
          <w:szCs w:val="22"/>
        </w:rPr>
        <w:t xml:space="preserve">. </w:t>
      </w:r>
    </w:p>
    <w:p w:rsidR="00012380" w:rsidRPr="001C2796" w:rsidRDefault="00012380" w:rsidP="00012380">
      <w:pPr>
        <w:pStyle w:val="Default"/>
        <w:ind w:hanging="567"/>
        <w:jc w:val="right"/>
        <w:rPr>
          <w:rFonts w:asciiTheme="minorHAnsi" w:hAnsiTheme="minorHAnsi" w:cstheme="minorHAnsi"/>
          <w:color w:val="auto"/>
          <w:sz w:val="22"/>
          <w:szCs w:val="22"/>
        </w:rPr>
      </w:pPr>
    </w:p>
    <w:p w:rsidR="00012380" w:rsidRPr="001C2796" w:rsidRDefault="00012380" w:rsidP="00012380">
      <w:pPr>
        <w:pStyle w:val="Default"/>
        <w:ind w:hanging="567"/>
        <w:jc w:val="right"/>
        <w:rPr>
          <w:rFonts w:asciiTheme="minorHAnsi" w:hAnsiTheme="minorHAnsi" w:cstheme="minorHAnsi"/>
          <w:color w:val="auto"/>
          <w:sz w:val="22"/>
          <w:szCs w:val="22"/>
        </w:rPr>
      </w:pPr>
    </w:p>
    <w:p w:rsidR="00012380" w:rsidRPr="001C2796" w:rsidRDefault="00012380" w:rsidP="00012380">
      <w:pPr>
        <w:pStyle w:val="Default"/>
        <w:ind w:hanging="567"/>
        <w:jc w:val="right"/>
        <w:rPr>
          <w:rFonts w:asciiTheme="minorHAnsi" w:hAnsiTheme="minorHAnsi" w:cstheme="minorHAnsi"/>
          <w:color w:val="auto"/>
          <w:sz w:val="22"/>
          <w:szCs w:val="22"/>
        </w:rPr>
      </w:pPr>
    </w:p>
    <w:p w:rsidR="00012380" w:rsidRPr="001C2796" w:rsidRDefault="00012380" w:rsidP="00012380">
      <w:pPr>
        <w:pStyle w:val="Default"/>
        <w:ind w:hanging="567"/>
        <w:jc w:val="center"/>
        <w:rPr>
          <w:rFonts w:asciiTheme="minorHAnsi" w:hAnsiTheme="minorHAnsi" w:cstheme="minorHAnsi"/>
          <w:color w:val="auto"/>
          <w:sz w:val="22"/>
          <w:szCs w:val="22"/>
        </w:rPr>
      </w:pPr>
      <w:r w:rsidRPr="001C2796">
        <w:rPr>
          <w:rFonts w:asciiTheme="minorHAnsi" w:hAnsiTheme="minorHAnsi" w:cstheme="minorHAnsi"/>
          <w:b/>
          <w:bCs/>
          <w:color w:val="auto"/>
          <w:sz w:val="22"/>
          <w:szCs w:val="22"/>
        </w:rPr>
        <w:t xml:space="preserve">Carimbo/CNPJ </w:t>
      </w:r>
      <w:r w:rsidRPr="001C2796">
        <w:rPr>
          <w:rFonts w:asciiTheme="minorHAnsi" w:hAnsiTheme="minorHAnsi" w:cstheme="minorHAnsi"/>
          <w:color w:val="auto"/>
          <w:sz w:val="22"/>
          <w:szCs w:val="22"/>
        </w:rPr>
        <w:t>e assinatura do Representante Legal da empresa</w:t>
      </w:r>
    </w:p>
    <w:p w:rsidR="00012380" w:rsidRPr="001C2796" w:rsidRDefault="00012380" w:rsidP="00012380">
      <w:pPr>
        <w:pStyle w:val="Default"/>
        <w:ind w:hanging="567"/>
        <w:jc w:val="center"/>
        <w:rPr>
          <w:rFonts w:asciiTheme="minorHAnsi" w:hAnsiTheme="minorHAnsi" w:cstheme="minorHAnsi"/>
          <w:color w:val="auto"/>
          <w:sz w:val="22"/>
          <w:szCs w:val="22"/>
        </w:rPr>
      </w:pPr>
    </w:p>
    <w:p w:rsidR="00012380" w:rsidRPr="001C2796" w:rsidRDefault="00012380" w:rsidP="00012380">
      <w:pPr>
        <w:pStyle w:val="Default"/>
        <w:ind w:hanging="567"/>
        <w:jc w:val="center"/>
        <w:rPr>
          <w:rFonts w:asciiTheme="minorHAnsi" w:hAnsiTheme="minorHAnsi" w:cstheme="minorHAnsi"/>
          <w:color w:val="auto"/>
          <w:sz w:val="22"/>
          <w:szCs w:val="22"/>
        </w:rPr>
      </w:pPr>
    </w:p>
    <w:p w:rsidR="00012380" w:rsidRPr="001C2796" w:rsidRDefault="00012380" w:rsidP="00012380">
      <w:pPr>
        <w:pStyle w:val="Default"/>
        <w:ind w:hanging="567"/>
        <w:jc w:val="center"/>
        <w:rPr>
          <w:rFonts w:asciiTheme="minorHAnsi" w:hAnsiTheme="minorHAnsi" w:cstheme="minorHAnsi"/>
          <w:color w:val="auto"/>
          <w:sz w:val="22"/>
          <w:szCs w:val="22"/>
        </w:rPr>
      </w:pPr>
      <w:r w:rsidRPr="001C2796">
        <w:rPr>
          <w:rFonts w:asciiTheme="minorHAnsi" w:hAnsiTheme="minorHAnsi" w:cstheme="minorHAnsi"/>
          <w:color w:val="auto"/>
          <w:sz w:val="22"/>
          <w:szCs w:val="22"/>
        </w:rPr>
        <w:t>Identificação do Cargo/Função</w:t>
      </w:r>
    </w:p>
    <w:p w:rsidR="00012380" w:rsidRPr="001C2796" w:rsidRDefault="00012380" w:rsidP="00012380">
      <w:pPr>
        <w:pStyle w:val="Default"/>
        <w:ind w:hanging="567"/>
        <w:jc w:val="right"/>
        <w:rPr>
          <w:rFonts w:asciiTheme="minorHAnsi" w:hAnsiTheme="minorHAnsi" w:cstheme="minorHAnsi"/>
          <w:color w:val="auto"/>
          <w:sz w:val="22"/>
          <w:szCs w:val="22"/>
        </w:rPr>
      </w:pPr>
    </w:p>
    <w:p w:rsidR="00012380" w:rsidRPr="001C2796" w:rsidRDefault="00012380" w:rsidP="00012380">
      <w:pPr>
        <w:pStyle w:val="Default"/>
        <w:ind w:hanging="567"/>
        <w:jc w:val="center"/>
        <w:rPr>
          <w:rFonts w:asciiTheme="minorHAnsi" w:hAnsiTheme="minorHAnsi" w:cstheme="minorHAnsi"/>
          <w:color w:val="auto"/>
          <w:sz w:val="22"/>
          <w:szCs w:val="22"/>
        </w:rPr>
      </w:pPr>
    </w:p>
    <w:p w:rsidR="00012380" w:rsidRPr="001C2796" w:rsidRDefault="00012380" w:rsidP="00012380">
      <w:pPr>
        <w:autoSpaceDE w:val="0"/>
        <w:adjustRightInd w:val="0"/>
        <w:spacing w:after="0" w:line="240" w:lineRule="auto"/>
        <w:ind w:hanging="567"/>
        <w:jc w:val="center"/>
        <w:rPr>
          <w:rFonts w:asciiTheme="minorHAnsi" w:hAnsiTheme="minorHAnsi" w:cstheme="minorHAnsi"/>
        </w:rPr>
      </w:pPr>
      <w:r w:rsidRPr="001C2796">
        <w:rPr>
          <w:rFonts w:asciiTheme="minorHAnsi" w:hAnsiTheme="minorHAnsi" w:cstheme="minorHAnsi"/>
          <w:b/>
          <w:bCs/>
        </w:rPr>
        <w:t>OBS: - Incluir junto à Proposta Comercial - Caso Vencedor (a)</w:t>
      </w:r>
    </w:p>
    <w:p w:rsidR="00012380" w:rsidRPr="001C2796" w:rsidRDefault="00012380" w:rsidP="00012380">
      <w:pPr>
        <w:spacing w:after="0" w:line="240" w:lineRule="auto"/>
        <w:ind w:left="142" w:hanging="567"/>
        <w:jc w:val="center"/>
        <w:rPr>
          <w:rFonts w:asciiTheme="minorHAnsi" w:hAnsiTheme="minorHAnsi" w:cstheme="minorHAnsi"/>
          <w:iCs/>
        </w:rPr>
      </w:pPr>
    </w:p>
    <w:p w:rsidR="00012380" w:rsidRPr="001C2796" w:rsidRDefault="00012380" w:rsidP="00012380">
      <w:pPr>
        <w:spacing w:after="0" w:line="240" w:lineRule="auto"/>
        <w:ind w:left="-567" w:right="-141"/>
        <w:jc w:val="both"/>
        <w:rPr>
          <w:rFonts w:asciiTheme="minorHAnsi" w:hAnsiTheme="minorHAnsi" w:cstheme="minorHAnsi"/>
        </w:rPr>
      </w:pPr>
    </w:p>
    <w:p w:rsidR="00157488" w:rsidRPr="001C2796" w:rsidRDefault="00157488" w:rsidP="005D65AC">
      <w:pPr>
        <w:spacing w:after="0" w:line="240" w:lineRule="auto"/>
        <w:jc w:val="both"/>
        <w:rPr>
          <w:rFonts w:asciiTheme="minorHAnsi" w:hAnsiTheme="minorHAnsi" w:cstheme="minorHAnsi"/>
        </w:rPr>
      </w:pPr>
    </w:p>
    <w:sectPr w:rsidR="00157488" w:rsidRPr="001C2796" w:rsidSect="00D74BCC">
      <w:headerReference w:type="default" r:id="rId13"/>
      <w:footerReference w:type="default" r:id="rId14"/>
      <w:pgSz w:w="11906" w:h="16838"/>
      <w:pgMar w:top="357" w:right="1416" w:bottom="1537" w:left="1276" w:header="567" w:footer="1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D93" w:rsidRDefault="00C73D93" w:rsidP="00E17581">
      <w:pPr>
        <w:spacing w:after="0" w:line="240" w:lineRule="auto"/>
      </w:pPr>
      <w:r>
        <w:separator/>
      </w:r>
    </w:p>
  </w:endnote>
  <w:endnote w:type="continuationSeparator" w:id="0">
    <w:p w:rsidR="00C73D93" w:rsidRDefault="00C73D93" w:rsidP="00E1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Perpetua">
    <w:charset w:val="00"/>
    <w:family w:val="roman"/>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imes New Roman"/>
        <w:sz w:val="18"/>
        <w:szCs w:val="18"/>
        <w:lang w:eastAsia="pt-BR"/>
      </w:rPr>
      <w:id w:val="-1769616900"/>
      <w:docPartObj>
        <w:docPartGallery w:val="Page Numbers (Top of Page)"/>
        <w:docPartUnique/>
      </w:docPartObj>
    </w:sdtPr>
    <w:sdtEndPr>
      <w:rPr>
        <w:rFonts w:asciiTheme="minorHAnsi" w:hAnsiTheme="minorHAnsi" w:cstheme="minorHAnsi"/>
        <w:sz w:val="16"/>
        <w:szCs w:val="16"/>
      </w:rPr>
    </w:sdtEndPr>
    <w:sdtContent>
      <w:p w:rsidR="006564DA" w:rsidRPr="006564DA" w:rsidRDefault="006564DA" w:rsidP="00031634">
        <w:pPr>
          <w:widowControl/>
          <w:tabs>
            <w:tab w:val="center" w:pos="4252"/>
            <w:tab w:val="right" w:pos="9072"/>
          </w:tabs>
          <w:autoSpaceDN/>
          <w:spacing w:after="0"/>
          <w:jc w:val="center"/>
          <w:rPr>
            <w:rFonts w:asciiTheme="minorHAnsi" w:eastAsia="Calibri" w:hAnsiTheme="minorHAnsi" w:cstheme="minorHAnsi"/>
            <w:color w:val="17365D"/>
            <w:sz w:val="16"/>
            <w:szCs w:val="16"/>
            <w:u w:val="single"/>
            <w:lang w:eastAsia="pt-BR"/>
          </w:rPr>
        </w:pPr>
        <w:r w:rsidRPr="006564DA">
          <w:rPr>
            <w:rFonts w:asciiTheme="minorHAnsi" w:eastAsia="Times New Roman" w:hAnsiTheme="minorHAnsi" w:cstheme="minorHAnsi"/>
            <w:color w:val="17365D"/>
            <w:sz w:val="16"/>
            <w:szCs w:val="16"/>
            <w:lang w:eastAsia="pt-BR"/>
          </w:rPr>
          <w:t xml:space="preserve">Rua: Um nº 800 </w:t>
        </w:r>
        <w:r w:rsidRPr="006564DA">
          <w:rPr>
            <w:rFonts w:asciiTheme="minorHAnsi" w:eastAsia="Calibri" w:hAnsiTheme="minorHAnsi" w:cstheme="minorHAnsi"/>
            <w:color w:val="17365D"/>
            <w:sz w:val="16"/>
            <w:szCs w:val="16"/>
            <w:lang w:eastAsia="pt-BR"/>
          </w:rPr>
          <w:t xml:space="preserve">• Centro • CEP 15.775-037 • Fone: (17) 3631-4618/3631-1015 • </w:t>
        </w:r>
        <w:r w:rsidRPr="006564DA">
          <w:rPr>
            <w:rFonts w:asciiTheme="minorHAnsi" w:eastAsia="Times New Roman" w:hAnsiTheme="minorHAnsi" w:cstheme="minorHAnsi"/>
            <w:color w:val="17365D"/>
            <w:sz w:val="16"/>
            <w:szCs w:val="16"/>
            <w:lang w:eastAsia="pt-BR"/>
          </w:rPr>
          <w:t>CNPJ: 00.973.293/0001-93</w:t>
        </w:r>
        <w:r w:rsidRPr="006564DA">
          <w:rPr>
            <w:rFonts w:asciiTheme="minorHAnsi" w:eastAsia="Calibri" w:hAnsiTheme="minorHAnsi" w:cstheme="minorHAnsi"/>
            <w:color w:val="17365D"/>
            <w:sz w:val="16"/>
            <w:szCs w:val="16"/>
            <w:lang w:eastAsia="pt-BR"/>
          </w:rPr>
          <w:t xml:space="preserve"> E-mail: </w:t>
        </w:r>
        <w:hyperlink r:id="rId1" w:history="1">
          <w:r w:rsidRPr="006564DA">
            <w:rPr>
              <w:rFonts w:asciiTheme="minorHAnsi" w:eastAsia="Times New Roman" w:hAnsiTheme="minorHAnsi" w:cstheme="minorHAnsi"/>
              <w:color w:val="17365D"/>
              <w:sz w:val="16"/>
              <w:szCs w:val="16"/>
              <w:lang w:eastAsia="pt-BR"/>
            </w:rPr>
            <w:t>consagra@santafedosul.sp.gov.br</w:t>
          </w:r>
        </w:hyperlink>
      </w:p>
      <w:p w:rsidR="006564DA" w:rsidRPr="006564DA" w:rsidRDefault="006564DA" w:rsidP="00031634">
        <w:pPr>
          <w:widowControl/>
          <w:tabs>
            <w:tab w:val="center" w:pos="4252"/>
            <w:tab w:val="right" w:pos="8504"/>
          </w:tabs>
          <w:autoSpaceDN/>
          <w:spacing w:after="0"/>
          <w:jc w:val="center"/>
          <w:rPr>
            <w:rFonts w:asciiTheme="minorHAnsi" w:eastAsia="Times New Roman" w:hAnsiTheme="minorHAnsi" w:cstheme="minorHAnsi"/>
            <w:color w:val="17365D"/>
            <w:sz w:val="16"/>
            <w:szCs w:val="16"/>
            <w:u w:val="single"/>
            <w:lang w:eastAsia="pt-BR"/>
          </w:rPr>
        </w:pPr>
        <w:r w:rsidRPr="006564DA">
          <w:rPr>
            <w:rFonts w:asciiTheme="minorHAnsi" w:eastAsia="Times New Roman" w:hAnsiTheme="minorHAnsi" w:cstheme="minorHAnsi"/>
            <w:color w:val="17365D"/>
            <w:sz w:val="16"/>
            <w:szCs w:val="16"/>
            <w:u w:val="single"/>
            <w:lang w:eastAsia="pt-BR"/>
          </w:rPr>
          <w:t xml:space="preserve">Mantenedores: Santa Fé do Sul </w:t>
        </w:r>
        <w:r w:rsidRPr="006564DA">
          <w:rPr>
            <w:rFonts w:asciiTheme="minorHAnsi" w:eastAsia="Calibri" w:hAnsiTheme="minorHAnsi" w:cstheme="minorHAnsi"/>
            <w:color w:val="17365D"/>
            <w:sz w:val="16"/>
            <w:szCs w:val="16"/>
            <w:lang w:eastAsia="pt-BR"/>
          </w:rPr>
          <w:t xml:space="preserve">• </w:t>
        </w:r>
        <w:r w:rsidRPr="006564DA">
          <w:rPr>
            <w:rFonts w:asciiTheme="minorHAnsi" w:eastAsia="Times New Roman" w:hAnsiTheme="minorHAnsi" w:cstheme="minorHAnsi"/>
            <w:color w:val="17365D"/>
            <w:sz w:val="16"/>
            <w:szCs w:val="16"/>
            <w:u w:val="single"/>
            <w:lang w:eastAsia="pt-BR"/>
          </w:rPr>
          <w:t xml:space="preserve">Rubineia </w:t>
        </w:r>
        <w:r w:rsidRPr="006564DA">
          <w:rPr>
            <w:rFonts w:asciiTheme="minorHAnsi" w:eastAsia="Calibri" w:hAnsiTheme="minorHAnsi" w:cstheme="minorHAnsi"/>
            <w:color w:val="17365D"/>
            <w:sz w:val="16"/>
            <w:szCs w:val="16"/>
            <w:lang w:eastAsia="pt-BR"/>
          </w:rPr>
          <w:t>•</w:t>
        </w:r>
        <w:r w:rsidRPr="006564DA">
          <w:rPr>
            <w:rFonts w:asciiTheme="minorHAnsi" w:eastAsia="Times New Roman" w:hAnsiTheme="minorHAnsi" w:cstheme="minorHAnsi"/>
            <w:color w:val="17365D"/>
            <w:sz w:val="16"/>
            <w:szCs w:val="16"/>
            <w:u w:val="single"/>
            <w:lang w:eastAsia="pt-BR"/>
          </w:rPr>
          <w:t xml:space="preserve"> Três Fronteiras </w:t>
        </w:r>
        <w:r w:rsidRPr="006564DA">
          <w:rPr>
            <w:rFonts w:asciiTheme="minorHAnsi" w:eastAsia="Calibri" w:hAnsiTheme="minorHAnsi" w:cstheme="minorHAnsi"/>
            <w:color w:val="17365D"/>
            <w:sz w:val="16"/>
            <w:szCs w:val="16"/>
            <w:lang w:eastAsia="pt-BR"/>
          </w:rPr>
          <w:t>•</w:t>
        </w:r>
        <w:r w:rsidRPr="006564DA">
          <w:rPr>
            <w:rFonts w:asciiTheme="minorHAnsi" w:eastAsia="Times New Roman" w:hAnsiTheme="minorHAnsi" w:cstheme="minorHAnsi"/>
            <w:color w:val="17365D"/>
            <w:sz w:val="16"/>
            <w:szCs w:val="16"/>
            <w:u w:val="single"/>
            <w:lang w:eastAsia="pt-BR"/>
          </w:rPr>
          <w:t xml:space="preserve"> Santa Rita D’Oeste </w:t>
        </w:r>
        <w:r w:rsidRPr="006564DA">
          <w:rPr>
            <w:rFonts w:asciiTheme="minorHAnsi" w:eastAsia="Calibri" w:hAnsiTheme="minorHAnsi" w:cstheme="minorHAnsi"/>
            <w:color w:val="17365D"/>
            <w:sz w:val="16"/>
            <w:szCs w:val="16"/>
            <w:lang w:eastAsia="pt-BR"/>
          </w:rPr>
          <w:t>•</w:t>
        </w:r>
        <w:r w:rsidRPr="006564DA">
          <w:rPr>
            <w:rFonts w:asciiTheme="minorHAnsi" w:eastAsia="Times New Roman" w:hAnsiTheme="minorHAnsi" w:cstheme="minorHAnsi"/>
            <w:color w:val="17365D"/>
            <w:sz w:val="16"/>
            <w:szCs w:val="16"/>
            <w:u w:val="single"/>
            <w:lang w:eastAsia="pt-BR"/>
          </w:rPr>
          <w:t xml:space="preserve"> Santa Clara D’Oeste </w:t>
        </w:r>
        <w:r w:rsidRPr="006564DA">
          <w:rPr>
            <w:rFonts w:asciiTheme="minorHAnsi" w:eastAsia="Calibri" w:hAnsiTheme="minorHAnsi" w:cstheme="minorHAnsi"/>
            <w:color w:val="17365D"/>
            <w:sz w:val="16"/>
            <w:szCs w:val="16"/>
            <w:lang w:eastAsia="pt-BR"/>
          </w:rPr>
          <w:t>•</w:t>
        </w:r>
        <w:r w:rsidRPr="006564DA">
          <w:rPr>
            <w:rFonts w:asciiTheme="minorHAnsi" w:eastAsia="Times New Roman" w:hAnsiTheme="minorHAnsi" w:cstheme="minorHAnsi"/>
            <w:color w:val="17365D"/>
            <w:sz w:val="16"/>
            <w:szCs w:val="16"/>
            <w:u w:val="single"/>
            <w:lang w:eastAsia="pt-BR"/>
          </w:rPr>
          <w:t>Nova Canãa Paulista</w:t>
        </w:r>
      </w:p>
      <w:p w:rsidR="006564DA" w:rsidRPr="006564DA" w:rsidRDefault="006564DA" w:rsidP="001623B1">
        <w:pPr>
          <w:widowControl/>
          <w:tabs>
            <w:tab w:val="center" w:pos="4252"/>
            <w:tab w:val="right" w:pos="8504"/>
          </w:tabs>
          <w:autoSpaceDN/>
          <w:jc w:val="right"/>
          <w:rPr>
            <w:rFonts w:asciiTheme="minorHAnsi" w:eastAsia="Times New Roman" w:hAnsiTheme="minorHAnsi" w:cstheme="minorHAnsi"/>
            <w:color w:val="17365D"/>
            <w:sz w:val="16"/>
            <w:szCs w:val="16"/>
            <w:u w:val="single"/>
            <w:lang w:eastAsia="pt-BR"/>
          </w:rPr>
        </w:pPr>
      </w:p>
      <w:p w:rsidR="006564DA" w:rsidRPr="006564DA" w:rsidRDefault="00C73D93" w:rsidP="001623B1">
        <w:pPr>
          <w:widowControl/>
          <w:tabs>
            <w:tab w:val="center" w:pos="4252"/>
            <w:tab w:val="right" w:pos="8504"/>
          </w:tabs>
          <w:autoSpaceDN/>
          <w:ind w:left="426"/>
          <w:jc w:val="right"/>
          <w:rPr>
            <w:rFonts w:asciiTheme="minorHAnsi" w:eastAsia="Times New Roman" w:hAnsiTheme="minorHAnsi" w:cstheme="minorHAnsi"/>
            <w:sz w:val="16"/>
            <w:szCs w:val="16"/>
            <w:lang w:eastAsia="pt-BR"/>
          </w:rPr>
        </w:pPr>
        <w:sdt>
          <w:sdtPr>
            <w:rPr>
              <w:rFonts w:asciiTheme="minorHAnsi" w:eastAsia="Times New Roman" w:hAnsiTheme="minorHAnsi" w:cstheme="minorHAnsi"/>
              <w:color w:val="17365D"/>
              <w:sz w:val="16"/>
              <w:szCs w:val="16"/>
              <w:u w:val="single"/>
              <w:lang w:eastAsia="pt-BR"/>
            </w:rPr>
            <w:id w:val="320000735"/>
            <w:docPartObj>
              <w:docPartGallery w:val="Page Numbers (Bottom of Page)"/>
              <w:docPartUnique/>
            </w:docPartObj>
          </w:sdtPr>
          <w:sdtEndPr/>
          <w:sdtContent>
            <w:sdt>
              <w:sdtPr>
                <w:rPr>
                  <w:rFonts w:asciiTheme="minorHAnsi" w:eastAsia="Times New Roman" w:hAnsiTheme="minorHAnsi" w:cstheme="minorHAnsi"/>
                  <w:color w:val="17365D"/>
                  <w:sz w:val="16"/>
                  <w:szCs w:val="16"/>
                  <w:u w:val="single"/>
                  <w:lang w:eastAsia="pt-BR"/>
                </w:rPr>
                <w:id w:val="-29343904"/>
                <w:docPartObj>
                  <w:docPartGallery w:val="Page Numbers (Top of Page)"/>
                  <w:docPartUnique/>
                </w:docPartObj>
              </w:sdtPr>
              <w:sdtEndPr/>
              <w:sdtContent>
                <w:r w:rsidR="006564DA" w:rsidRPr="006564DA">
                  <w:rPr>
                    <w:rFonts w:asciiTheme="minorHAnsi" w:eastAsia="Times New Roman" w:hAnsiTheme="minorHAnsi" w:cstheme="minorHAnsi"/>
                    <w:color w:val="17365D"/>
                    <w:sz w:val="16"/>
                    <w:szCs w:val="16"/>
                    <w:lang w:eastAsia="pt-BR"/>
                  </w:rPr>
                  <w:t xml:space="preserve">Página </w:t>
                </w:r>
                <w:r w:rsidR="006564DA" w:rsidRPr="006564DA">
                  <w:rPr>
                    <w:rFonts w:asciiTheme="minorHAnsi" w:eastAsia="Times New Roman" w:hAnsiTheme="minorHAnsi" w:cstheme="minorHAnsi"/>
                    <w:color w:val="17365D"/>
                    <w:sz w:val="16"/>
                    <w:szCs w:val="16"/>
                    <w:lang w:eastAsia="pt-BR"/>
                  </w:rPr>
                  <w:fldChar w:fldCharType="begin"/>
                </w:r>
                <w:r w:rsidR="006564DA" w:rsidRPr="006564DA">
                  <w:rPr>
                    <w:rFonts w:asciiTheme="minorHAnsi" w:eastAsia="Times New Roman" w:hAnsiTheme="minorHAnsi" w:cstheme="minorHAnsi"/>
                    <w:color w:val="17365D"/>
                    <w:sz w:val="16"/>
                    <w:szCs w:val="16"/>
                    <w:lang w:eastAsia="pt-BR"/>
                  </w:rPr>
                  <w:instrText>PAGE</w:instrText>
                </w:r>
                <w:r w:rsidR="006564DA" w:rsidRPr="006564DA">
                  <w:rPr>
                    <w:rFonts w:asciiTheme="minorHAnsi" w:eastAsia="Times New Roman" w:hAnsiTheme="minorHAnsi" w:cstheme="minorHAnsi"/>
                    <w:color w:val="17365D"/>
                    <w:sz w:val="16"/>
                    <w:szCs w:val="16"/>
                    <w:lang w:eastAsia="pt-BR"/>
                  </w:rPr>
                  <w:fldChar w:fldCharType="separate"/>
                </w:r>
                <w:r w:rsidR="00C60306">
                  <w:rPr>
                    <w:rFonts w:asciiTheme="minorHAnsi" w:eastAsia="Times New Roman" w:hAnsiTheme="minorHAnsi" w:cstheme="minorHAnsi"/>
                    <w:noProof/>
                    <w:color w:val="17365D"/>
                    <w:sz w:val="16"/>
                    <w:szCs w:val="16"/>
                    <w:lang w:eastAsia="pt-BR"/>
                  </w:rPr>
                  <w:t>40</w:t>
                </w:r>
                <w:r w:rsidR="006564DA" w:rsidRPr="006564DA">
                  <w:rPr>
                    <w:rFonts w:asciiTheme="minorHAnsi" w:eastAsia="Times New Roman" w:hAnsiTheme="minorHAnsi" w:cstheme="minorHAnsi"/>
                    <w:color w:val="17365D"/>
                    <w:sz w:val="16"/>
                    <w:szCs w:val="16"/>
                    <w:lang w:eastAsia="pt-BR"/>
                  </w:rPr>
                  <w:fldChar w:fldCharType="end"/>
                </w:r>
                <w:r w:rsidR="006564DA" w:rsidRPr="006564DA">
                  <w:rPr>
                    <w:rFonts w:asciiTheme="minorHAnsi" w:eastAsia="Times New Roman" w:hAnsiTheme="minorHAnsi" w:cstheme="minorHAnsi"/>
                    <w:color w:val="17365D"/>
                    <w:sz w:val="16"/>
                    <w:szCs w:val="16"/>
                    <w:lang w:eastAsia="pt-BR"/>
                  </w:rPr>
                  <w:t xml:space="preserve"> de </w:t>
                </w:r>
                <w:r w:rsidR="006564DA" w:rsidRPr="006564DA">
                  <w:rPr>
                    <w:rFonts w:asciiTheme="minorHAnsi" w:eastAsia="Times New Roman" w:hAnsiTheme="minorHAnsi" w:cstheme="minorHAnsi"/>
                    <w:color w:val="17365D"/>
                    <w:sz w:val="16"/>
                    <w:szCs w:val="16"/>
                    <w:lang w:eastAsia="pt-BR"/>
                  </w:rPr>
                  <w:fldChar w:fldCharType="begin"/>
                </w:r>
                <w:r w:rsidR="006564DA" w:rsidRPr="006564DA">
                  <w:rPr>
                    <w:rFonts w:asciiTheme="minorHAnsi" w:eastAsia="Times New Roman" w:hAnsiTheme="minorHAnsi" w:cstheme="minorHAnsi"/>
                    <w:color w:val="17365D"/>
                    <w:sz w:val="16"/>
                    <w:szCs w:val="16"/>
                    <w:lang w:eastAsia="pt-BR"/>
                  </w:rPr>
                  <w:instrText>NUMPAGES</w:instrText>
                </w:r>
                <w:r w:rsidR="006564DA" w:rsidRPr="006564DA">
                  <w:rPr>
                    <w:rFonts w:asciiTheme="minorHAnsi" w:eastAsia="Times New Roman" w:hAnsiTheme="minorHAnsi" w:cstheme="minorHAnsi"/>
                    <w:color w:val="17365D"/>
                    <w:sz w:val="16"/>
                    <w:szCs w:val="16"/>
                    <w:lang w:eastAsia="pt-BR"/>
                  </w:rPr>
                  <w:fldChar w:fldCharType="separate"/>
                </w:r>
                <w:r w:rsidR="00C60306">
                  <w:rPr>
                    <w:rFonts w:asciiTheme="minorHAnsi" w:eastAsia="Times New Roman" w:hAnsiTheme="minorHAnsi" w:cstheme="minorHAnsi"/>
                    <w:noProof/>
                    <w:color w:val="17365D"/>
                    <w:sz w:val="16"/>
                    <w:szCs w:val="16"/>
                    <w:lang w:eastAsia="pt-BR"/>
                  </w:rPr>
                  <w:t>40</w:t>
                </w:r>
                <w:r w:rsidR="006564DA" w:rsidRPr="006564DA">
                  <w:rPr>
                    <w:rFonts w:asciiTheme="minorHAnsi" w:eastAsia="Times New Roman" w:hAnsiTheme="minorHAnsi" w:cstheme="minorHAnsi"/>
                    <w:color w:val="17365D"/>
                    <w:sz w:val="16"/>
                    <w:szCs w:val="16"/>
                    <w:lang w:eastAsia="pt-BR"/>
                  </w:rPr>
                  <w:fldChar w:fldCharType="end"/>
                </w:r>
              </w:sdtContent>
            </w:sdt>
          </w:sdtContent>
        </w:sdt>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D93" w:rsidRDefault="00C73D93" w:rsidP="00E17581">
      <w:pPr>
        <w:spacing w:after="0" w:line="240" w:lineRule="auto"/>
      </w:pPr>
      <w:r w:rsidRPr="00E17581">
        <w:rPr>
          <w:color w:val="000000"/>
        </w:rPr>
        <w:separator/>
      </w:r>
    </w:p>
  </w:footnote>
  <w:footnote w:type="continuationSeparator" w:id="0">
    <w:p w:rsidR="00C73D93" w:rsidRDefault="00C73D93" w:rsidP="00E175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4DA" w:rsidRDefault="006564DA" w:rsidP="004D0D9C">
    <w:pPr>
      <w:pStyle w:val="Cabealho"/>
    </w:pPr>
    <w:r>
      <w:rPr>
        <w:rFonts w:ascii="Arial" w:hAnsi="Arial" w:cs="Arial"/>
        <w:noProof/>
        <w:lang w:eastAsia="pt-BR"/>
      </w:rPr>
      <w:drawing>
        <wp:anchor distT="0" distB="0" distL="114300" distR="114300" simplePos="0" relativeHeight="251659264" behindDoc="0" locked="0" layoutInCell="1" allowOverlap="1" wp14:anchorId="6BB1BFF3" wp14:editId="1D1DCB3C">
          <wp:simplePos x="0" y="0"/>
          <wp:positionH relativeFrom="margin">
            <wp:posOffset>150874</wp:posOffset>
          </wp:positionH>
          <wp:positionV relativeFrom="paragraph">
            <wp:posOffset>-252730</wp:posOffset>
          </wp:positionV>
          <wp:extent cx="5705475" cy="8229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787376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5475" cy="822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64DA" w:rsidRDefault="006564DA" w:rsidP="004D0D9C">
    <w:pPr>
      <w:pStyle w:val="Corpodetexto"/>
      <w:spacing w:line="14" w:lineRule="auto"/>
      <w:rPr>
        <w:sz w:val="20"/>
      </w:rPr>
    </w:pPr>
  </w:p>
  <w:p w:rsidR="006564DA" w:rsidRDefault="006564DA" w:rsidP="004D0D9C">
    <w:pPr>
      <w:pStyle w:val="Cabealho"/>
    </w:pPr>
  </w:p>
  <w:p w:rsidR="006564DA" w:rsidRPr="008B725E" w:rsidRDefault="006564DA" w:rsidP="004D0D9C">
    <w:pPr>
      <w:pStyle w:val="Cabealho"/>
      <w:rPr>
        <w:rFonts w:asciiTheme="minorHAnsi" w:hAnsiTheme="minorHAnsi" w:cstheme="minorHAnsi"/>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styleLink w:val="WWNum118"/>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2F64B7"/>
    <w:multiLevelType w:val="multilevel"/>
    <w:tmpl w:val="30D47AC8"/>
    <w:styleLink w:val="WWNum10"/>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4D0508C"/>
    <w:multiLevelType w:val="multilevel"/>
    <w:tmpl w:val="80B66C2A"/>
    <w:styleLink w:val="WWNum7"/>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9E12BF3"/>
    <w:multiLevelType w:val="multilevel"/>
    <w:tmpl w:val="6390DFC4"/>
    <w:styleLink w:val="WWNum6"/>
    <w:lvl w:ilvl="0">
      <w:start w:val="8"/>
      <w:numFmt w:val="decimal"/>
      <w:lvlText w:val="%1"/>
      <w:lvlJc w:val="left"/>
      <w:rPr>
        <w:i w:val="0"/>
        <w:color w:val="000000"/>
      </w:rPr>
    </w:lvl>
    <w:lvl w:ilvl="1">
      <w:start w:val="1"/>
      <w:numFmt w:val="decimal"/>
      <w:lvlText w:val="%1.%2"/>
      <w:lvlJc w:val="left"/>
      <w:rPr>
        <w:i w:val="0"/>
        <w:color w:val="000000"/>
      </w:rPr>
    </w:lvl>
    <w:lvl w:ilvl="2">
      <w:start w:val="1"/>
      <w:numFmt w:val="decimal"/>
      <w:lvlText w:val="%1.%2.%3"/>
      <w:lvlJc w:val="left"/>
      <w:rPr>
        <w:i w:val="0"/>
        <w:color w:val="000000"/>
      </w:rPr>
    </w:lvl>
    <w:lvl w:ilvl="3">
      <w:start w:val="1"/>
      <w:numFmt w:val="decimal"/>
      <w:lvlText w:val="%1.%2.%3.%4"/>
      <w:lvlJc w:val="left"/>
      <w:rPr>
        <w:i w:val="0"/>
        <w:color w:val="000000"/>
      </w:rPr>
    </w:lvl>
    <w:lvl w:ilvl="4">
      <w:start w:val="1"/>
      <w:numFmt w:val="decimal"/>
      <w:lvlText w:val="%1.%2.%3.%4.%5"/>
      <w:lvlJc w:val="left"/>
      <w:rPr>
        <w:i w:val="0"/>
        <w:color w:val="000000"/>
      </w:rPr>
    </w:lvl>
    <w:lvl w:ilvl="5">
      <w:start w:val="1"/>
      <w:numFmt w:val="decimal"/>
      <w:lvlText w:val="%1.%2.%3.%4.%5.%6"/>
      <w:lvlJc w:val="left"/>
      <w:rPr>
        <w:i w:val="0"/>
        <w:color w:val="000000"/>
      </w:rPr>
    </w:lvl>
    <w:lvl w:ilvl="6">
      <w:start w:val="1"/>
      <w:numFmt w:val="decimal"/>
      <w:lvlText w:val="%1.%2.%3.%4.%5.%6.%7"/>
      <w:lvlJc w:val="left"/>
      <w:rPr>
        <w:i w:val="0"/>
        <w:color w:val="000000"/>
      </w:rPr>
    </w:lvl>
    <w:lvl w:ilvl="7">
      <w:start w:val="1"/>
      <w:numFmt w:val="decimal"/>
      <w:lvlText w:val="%1.%2.%3.%4.%5.%6.%7.%8"/>
      <w:lvlJc w:val="left"/>
      <w:rPr>
        <w:i w:val="0"/>
        <w:color w:val="000000"/>
      </w:rPr>
    </w:lvl>
    <w:lvl w:ilvl="8">
      <w:start w:val="1"/>
      <w:numFmt w:val="decimal"/>
      <w:lvlText w:val="%1.%2.%3.%4.%5.%6.%7.%8.%9"/>
      <w:lvlJc w:val="left"/>
      <w:rPr>
        <w:i w:val="0"/>
        <w:color w:val="000000"/>
      </w:rPr>
    </w:lvl>
  </w:abstractNum>
  <w:abstractNum w:abstractNumId="4">
    <w:nsid w:val="0C5E2C4A"/>
    <w:multiLevelType w:val="multilevel"/>
    <w:tmpl w:val="3EF21616"/>
    <w:lvl w:ilvl="0">
      <w:start w:val="1"/>
      <w:numFmt w:val="decimal"/>
      <w:lvlText w:val="%1."/>
      <w:lvlJc w:val="left"/>
      <w:pPr>
        <w:ind w:left="381" w:hanging="269"/>
      </w:pPr>
      <w:rPr>
        <w:rFonts w:ascii="Calibri" w:eastAsia="Arial" w:hAnsi="Calibri" w:cs="Arial" w:hint="default"/>
        <w:b/>
        <w:bCs/>
        <w:spacing w:val="0"/>
        <w:w w:val="99"/>
        <w:sz w:val="22"/>
        <w:szCs w:val="24"/>
        <w:lang w:val="pt-PT" w:eastAsia="en-US" w:bidi="ar-SA"/>
      </w:rPr>
    </w:lvl>
    <w:lvl w:ilvl="1">
      <w:start w:val="1"/>
      <w:numFmt w:val="decimal"/>
      <w:lvlText w:val="%1.%2."/>
      <w:lvlJc w:val="left"/>
      <w:pPr>
        <w:ind w:left="580" w:hanging="468"/>
      </w:pPr>
      <w:rPr>
        <w:rFonts w:ascii="Calibri" w:hAnsi="Calibri" w:hint="default"/>
        <w:spacing w:val="0"/>
        <w:w w:val="99"/>
        <w:lang w:val="pt-PT" w:eastAsia="en-US" w:bidi="ar-SA"/>
      </w:rPr>
    </w:lvl>
    <w:lvl w:ilvl="2">
      <w:numFmt w:val="bullet"/>
      <w:lvlText w:val="•"/>
      <w:lvlJc w:val="left"/>
      <w:pPr>
        <w:ind w:left="820" w:hanging="468"/>
      </w:pPr>
      <w:rPr>
        <w:rFonts w:hint="default"/>
        <w:lang w:val="pt-PT" w:eastAsia="en-US" w:bidi="ar-SA"/>
      </w:rPr>
    </w:lvl>
    <w:lvl w:ilvl="3">
      <w:numFmt w:val="bullet"/>
      <w:lvlText w:val="•"/>
      <w:lvlJc w:val="left"/>
      <w:pPr>
        <w:ind w:left="1950" w:hanging="468"/>
      </w:pPr>
      <w:rPr>
        <w:rFonts w:hint="default"/>
        <w:lang w:val="pt-PT" w:eastAsia="en-US" w:bidi="ar-SA"/>
      </w:rPr>
    </w:lvl>
    <w:lvl w:ilvl="4">
      <w:numFmt w:val="bullet"/>
      <w:lvlText w:val="•"/>
      <w:lvlJc w:val="left"/>
      <w:pPr>
        <w:ind w:left="3080" w:hanging="468"/>
      </w:pPr>
      <w:rPr>
        <w:rFonts w:hint="default"/>
        <w:lang w:val="pt-PT" w:eastAsia="en-US" w:bidi="ar-SA"/>
      </w:rPr>
    </w:lvl>
    <w:lvl w:ilvl="5">
      <w:numFmt w:val="bullet"/>
      <w:lvlText w:val="•"/>
      <w:lvlJc w:val="left"/>
      <w:pPr>
        <w:ind w:left="4210" w:hanging="468"/>
      </w:pPr>
      <w:rPr>
        <w:rFonts w:hint="default"/>
        <w:lang w:val="pt-PT" w:eastAsia="en-US" w:bidi="ar-SA"/>
      </w:rPr>
    </w:lvl>
    <w:lvl w:ilvl="6">
      <w:numFmt w:val="bullet"/>
      <w:lvlText w:val="•"/>
      <w:lvlJc w:val="left"/>
      <w:pPr>
        <w:ind w:left="5340" w:hanging="468"/>
      </w:pPr>
      <w:rPr>
        <w:rFonts w:hint="default"/>
        <w:lang w:val="pt-PT" w:eastAsia="en-US" w:bidi="ar-SA"/>
      </w:rPr>
    </w:lvl>
    <w:lvl w:ilvl="7">
      <w:numFmt w:val="bullet"/>
      <w:lvlText w:val="•"/>
      <w:lvlJc w:val="left"/>
      <w:pPr>
        <w:ind w:left="6470" w:hanging="468"/>
      </w:pPr>
      <w:rPr>
        <w:rFonts w:hint="default"/>
        <w:lang w:val="pt-PT" w:eastAsia="en-US" w:bidi="ar-SA"/>
      </w:rPr>
    </w:lvl>
    <w:lvl w:ilvl="8">
      <w:numFmt w:val="bullet"/>
      <w:lvlText w:val="•"/>
      <w:lvlJc w:val="left"/>
      <w:pPr>
        <w:ind w:left="7600" w:hanging="468"/>
      </w:pPr>
      <w:rPr>
        <w:rFonts w:hint="default"/>
        <w:lang w:val="pt-PT" w:eastAsia="en-US" w:bidi="ar-SA"/>
      </w:rPr>
    </w:lvl>
  </w:abstractNum>
  <w:abstractNum w:abstractNumId="5">
    <w:nsid w:val="0DE83CD1"/>
    <w:multiLevelType w:val="multilevel"/>
    <w:tmpl w:val="9D24E500"/>
    <w:styleLink w:val="WWNum8"/>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EE069EE"/>
    <w:multiLevelType w:val="hybridMultilevel"/>
    <w:tmpl w:val="BFEA15A6"/>
    <w:lvl w:ilvl="0" w:tplc="07B4FC26">
      <w:start w:val="1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0AA0852"/>
    <w:multiLevelType w:val="multilevel"/>
    <w:tmpl w:val="A4ACEDF4"/>
    <w:styleLink w:val="WWNum3"/>
    <w:lvl w:ilvl="0">
      <w:start w:val="4"/>
      <w:numFmt w:val="decimal"/>
      <w:lvlText w:val="%1"/>
      <w:lvlJc w:val="left"/>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12574ED"/>
    <w:multiLevelType w:val="multilevel"/>
    <w:tmpl w:val="14F2ECCE"/>
    <w:styleLink w:val="WWNum135"/>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6A862FA"/>
    <w:multiLevelType w:val="multilevel"/>
    <w:tmpl w:val="AD10DD0C"/>
    <w:styleLink w:val="Estilo63"/>
    <w:lvl w:ilvl="0">
      <w:start w:val="6"/>
      <w:numFmt w:val="decimal"/>
      <w:lvlText w:val="%1"/>
      <w:lvlJc w:val="left"/>
      <w:pPr>
        <w:ind w:left="435" w:hanging="435"/>
      </w:pPr>
      <w:rPr>
        <w:rFonts w:hint="default"/>
        <w:b/>
        <w:color w:val="000000"/>
      </w:rPr>
    </w:lvl>
    <w:lvl w:ilvl="1">
      <w:start w:val="2"/>
      <w:numFmt w:val="decimal"/>
      <w:lvlText w:val="%1.%2"/>
      <w:lvlJc w:val="left"/>
      <w:pPr>
        <w:ind w:left="435" w:hanging="435"/>
      </w:pPr>
      <w:rPr>
        <w:rFonts w:hint="default"/>
        <w:color w:val="000000"/>
      </w:rPr>
    </w:lvl>
    <w:lvl w:ilvl="2">
      <w:start w:val="1"/>
      <w:numFmt w:val="decimal"/>
      <w:lvlText w:val="%1.%2.%3"/>
      <w:lvlJc w:val="left"/>
      <w:pPr>
        <w:ind w:left="862"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0">
    <w:nsid w:val="17957536"/>
    <w:multiLevelType w:val="multilevel"/>
    <w:tmpl w:val="206ADC74"/>
    <w:styleLink w:val="WWNum195"/>
    <w:lvl w:ilvl="0">
      <w:start w:val="1"/>
      <w:numFmt w:val="decimal"/>
      <w:lvlText w:val="%1."/>
      <w:lvlJc w:val="left"/>
      <w:rPr>
        <w:b/>
      </w:rPr>
    </w:lvl>
    <w:lvl w:ilvl="1">
      <w:start w:val="1"/>
      <w:numFmt w:val="decimal"/>
      <w:lvlText w:val="%1.%2."/>
      <w:lvlJc w:val="left"/>
      <w:rPr>
        <w:rFonts w:ascii="Times New Roman" w:hAnsi="Times New Roman" w:cs="Times New Roman"/>
        <w:b/>
        <w:bCs/>
        <w:i w:val="0"/>
        <w:iCs/>
        <w:sz w:val="24"/>
        <w:szCs w:val="24"/>
      </w:rPr>
    </w:lvl>
    <w:lvl w:ilvl="2">
      <w:start w:val="1"/>
      <w:numFmt w:val="decimal"/>
      <w:lvlText w:val="%1.%2.%3."/>
      <w:lvlJc w:val="left"/>
      <w:rPr>
        <w:rFonts w:ascii="Times New Roman" w:hAnsi="Times New Roman" w:cs="Times New Roman"/>
        <w:b/>
        <w:bCs/>
        <w:i w:val="0"/>
        <w:iCs/>
        <w:color w:val="00000A"/>
        <w:sz w:val="24"/>
        <w:szCs w:val="24"/>
      </w:rPr>
    </w:lvl>
    <w:lvl w:ilvl="3">
      <w:start w:val="1"/>
      <w:numFmt w:val="decimal"/>
      <w:lvlText w:val="%1.%2.%3.%4."/>
      <w:lvlJc w:val="left"/>
      <w:rPr>
        <w:rFonts w:ascii="Times New Roman" w:hAnsi="Times New Roman" w:cs="Times New Roman"/>
        <w:b/>
        <w:bCs/>
        <w:sz w:val="24"/>
        <w:szCs w:val="24"/>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17A67FB5"/>
    <w:multiLevelType w:val="multilevel"/>
    <w:tmpl w:val="3D70526E"/>
    <w:styleLink w:val="WWNum4"/>
    <w:lvl w:ilvl="0">
      <w:start w:val="7"/>
      <w:numFmt w:val="decimal"/>
      <w:lvlText w:val="%1"/>
      <w:lvlJc w:val="left"/>
      <w:rPr>
        <w:color w:val="00000A"/>
      </w:rPr>
    </w:lvl>
    <w:lvl w:ilvl="1">
      <w:start w:val="1"/>
      <w:numFmt w:val="decimal"/>
      <w:lvlText w:val="%1.%2"/>
      <w:lvlJc w:val="left"/>
      <w:rPr>
        <w:color w:val="00000A"/>
      </w:rPr>
    </w:lvl>
    <w:lvl w:ilvl="2">
      <w:start w:val="1"/>
      <w:numFmt w:val="decimal"/>
      <w:lvlText w:val="%1.%2.%3"/>
      <w:lvlJc w:val="left"/>
      <w:rPr>
        <w:color w:val="00000A"/>
      </w:rPr>
    </w:lvl>
    <w:lvl w:ilvl="3">
      <w:start w:val="1"/>
      <w:numFmt w:val="decimal"/>
      <w:lvlText w:val="%1.%2.%3.%4"/>
      <w:lvlJc w:val="left"/>
      <w:rPr>
        <w:color w:val="00000A"/>
      </w:rPr>
    </w:lvl>
    <w:lvl w:ilvl="4">
      <w:start w:val="1"/>
      <w:numFmt w:val="decimal"/>
      <w:lvlText w:val="%1.%2.%3.%4.%5"/>
      <w:lvlJc w:val="left"/>
      <w:rPr>
        <w:color w:val="00000A"/>
      </w:rPr>
    </w:lvl>
    <w:lvl w:ilvl="5">
      <w:start w:val="1"/>
      <w:numFmt w:val="decimal"/>
      <w:lvlText w:val="%1.%2.%3.%4.%5.%6"/>
      <w:lvlJc w:val="left"/>
      <w:rPr>
        <w:color w:val="00000A"/>
      </w:rPr>
    </w:lvl>
    <w:lvl w:ilvl="6">
      <w:start w:val="1"/>
      <w:numFmt w:val="decimal"/>
      <w:lvlText w:val="%1.%2.%3.%4.%5.%6.%7"/>
      <w:lvlJc w:val="left"/>
      <w:rPr>
        <w:color w:val="00000A"/>
      </w:rPr>
    </w:lvl>
    <w:lvl w:ilvl="7">
      <w:start w:val="1"/>
      <w:numFmt w:val="decimal"/>
      <w:lvlText w:val="%1.%2.%3.%4.%5.%6.%7.%8"/>
      <w:lvlJc w:val="left"/>
      <w:rPr>
        <w:color w:val="00000A"/>
      </w:rPr>
    </w:lvl>
    <w:lvl w:ilvl="8">
      <w:start w:val="1"/>
      <w:numFmt w:val="decimal"/>
      <w:lvlText w:val="%1.%2.%3.%4.%5.%6.%7.%8.%9"/>
      <w:lvlJc w:val="left"/>
      <w:rPr>
        <w:color w:val="00000A"/>
      </w:rPr>
    </w:lvl>
  </w:abstractNum>
  <w:abstractNum w:abstractNumId="12">
    <w:nsid w:val="17CE7CC1"/>
    <w:multiLevelType w:val="multilevel"/>
    <w:tmpl w:val="9174A7CA"/>
    <w:styleLink w:val="WWNum175"/>
    <w:lvl w:ilvl="0">
      <w:start w:val="6"/>
      <w:numFmt w:val="decimal"/>
      <w:lvlText w:val="%1"/>
      <w:lvlJc w:val="left"/>
      <w:pPr>
        <w:ind w:left="600" w:hanging="600"/>
      </w:pPr>
      <w:rPr>
        <w:rFonts w:hint="default"/>
      </w:rPr>
    </w:lvl>
    <w:lvl w:ilvl="1">
      <w:start w:val="1"/>
      <w:numFmt w:val="decimal"/>
      <w:lvlText w:val="%1.%2"/>
      <w:lvlJc w:val="left"/>
      <w:pPr>
        <w:ind w:left="789" w:hanging="600"/>
      </w:pPr>
      <w:rPr>
        <w:rFonts w:hint="default"/>
      </w:rPr>
    </w:lvl>
    <w:lvl w:ilvl="2">
      <w:start w:val="2"/>
      <w:numFmt w:val="decimal"/>
      <w:lvlText w:val="%1.%2.%3"/>
      <w:lvlJc w:val="left"/>
      <w:pPr>
        <w:ind w:left="1098" w:hanging="720"/>
      </w:pPr>
      <w:rPr>
        <w:rFonts w:hint="default"/>
      </w:rPr>
    </w:lvl>
    <w:lvl w:ilvl="3">
      <w:start w:val="5"/>
      <w:numFmt w:val="decimal"/>
      <w:lvlText w:val="%1.%2.%3.%4"/>
      <w:lvlJc w:val="left"/>
      <w:pPr>
        <w:ind w:left="1287" w:hanging="720"/>
      </w:pPr>
      <w:rPr>
        <w:rFonts w:hint="default"/>
        <w:b w:val="0"/>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3">
    <w:nsid w:val="17EE468B"/>
    <w:multiLevelType w:val="multilevel"/>
    <w:tmpl w:val="15F23064"/>
    <w:styleLink w:val="WWNum145"/>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1DF56ACC"/>
    <w:multiLevelType w:val="multilevel"/>
    <w:tmpl w:val="FB7EBF98"/>
    <w:styleLink w:val="WWNum165"/>
    <w:lvl w:ilvl="0">
      <w:start w:val="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21E758D7"/>
    <w:multiLevelType w:val="multilevel"/>
    <w:tmpl w:val="CEFE7C7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2A83333"/>
    <w:multiLevelType w:val="multilevel"/>
    <w:tmpl w:val="D638C470"/>
    <w:styleLink w:val="WWNum119"/>
    <w:lvl w:ilvl="0">
      <w:start w:val="1"/>
      <w:numFmt w:val="decimal"/>
      <w:lvlText w:val="%1."/>
      <w:lvlJc w:val="left"/>
      <w:rPr>
        <w:b/>
      </w:rPr>
    </w:lvl>
    <w:lvl w:ilvl="1">
      <w:start w:val="1"/>
      <w:numFmt w:val="decimal"/>
      <w:lvlText w:val="%1.%2."/>
      <w:lvlJc w:val="left"/>
      <w:rPr>
        <w:b w:val="0"/>
        <w:i w:val="0"/>
        <w:iCs/>
      </w:rPr>
    </w:lvl>
    <w:lvl w:ilvl="2">
      <w:start w:val="1"/>
      <w:numFmt w:val="decimal"/>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22DB69F0"/>
    <w:multiLevelType w:val="multilevel"/>
    <w:tmpl w:val="B76EA582"/>
    <w:lvl w:ilvl="0">
      <w:start w:val="16"/>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18">
    <w:nsid w:val="24741F9E"/>
    <w:multiLevelType w:val="multilevel"/>
    <w:tmpl w:val="3B0A5A5E"/>
    <w:styleLink w:val="WWNum23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7D856C0"/>
    <w:multiLevelType w:val="multilevel"/>
    <w:tmpl w:val="756A05AA"/>
    <w:styleLink w:val="WWNum75"/>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2E8604BC"/>
    <w:multiLevelType w:val="multilevel"/>
    <w:tmpl w:val="B2B45912"/>
    <w:styleLink w:val="Estilo53"/>
    <w:lvl w:ilvl="0">
      <w:start w:val="6"/>
      <w:numFmt w:val="decimal"/>
      <w:lvlText w:val="%1"/>
      <w:lvlJc w:val="left"/>
      <w:pPr>
        <w:ind w:left="690" w:hanging="690"/>
      </w:pPr>
      <w:rPr>
        <w:rFonts w:eastAsia="Times New Roman" w:hint="default"/>
        <w:b/>
        <w:i w:val="0"/>
      </w:rPr>
    </w:lvl>
    <w:lvl w:ilvl="1">
      <w:start w:val="1"/>
      <w:numFmt w:val="decimal"/>
      <w:lvlText w:val="%1.%2"/>
      <w:lvlJc w:val="left"/>
      <w:pPr>
        <w:ind w:left="930" w:hanging="690"/>
      </w:pPr>
      <w:rPr>
        <w:rFonts w:eastAsia="Times New Roman" w:hint="default"/>
        <w:b/>
        <w:i w:val="0"/>
      </w:rPr>
    </w:lvl>
    <w:lvl w:ilvl="2">
      <w:start w:val="4"/>
      <w:numFmt w:val="decimal"/>
      <w:lvlText w:val="%1.%2.%3"/>
      <w:lvlJc w:val="left"/>
      <w:pPr>
        <w:ind w:left="1200" w:hanging="720"/>
      </w:pPr>
      <w:rPr>
        <w:rFonts w:eastAsia="Times New Roman" w:hint="default"/>
        <w:b/>
        <w:i w:val="0"/>
      </w:rPr>
    </w:lvl>
    <w:lvl w:ilvl="3">
      <w:start w:val="2"/>
      <w:numFmt w:val="decimal"/>
      <w:lvlText w:val="%1.%2.%3.%4"/>
      <w:lvlJc w:val="left"/>
      <w:pPr>
        <w:ind w:left="1440" w:hanging="720"/>
      </w:pPr>
      <w:rPr>
        <w:rFonts w:eastAsia="Times New Roman" w:hint="default"/>
        <w:b/>
        <w:i w:val="0"/>
      </w:rPr>
    </w:lvl>
    <w:lvl w:ilvl="4">
      <w:start w:val="1"/>
      <w:numFmt w:val="decimal"/>
      <w:lvlText w:val="%1.%2.%3.%4.%5"/>
      <w:lvlJc w:val="left"/>
      <w:pPr>
        <w:ind w:left="2040" w:hanging="1080"/>
      </w:pPr>
      <w:rPr>
        <w:rFonts w:eastAsia="Times New Roman" w:hint="default"/>
        <w:b/>
        <w:i w:val="0"/>
      </w:rPr>
    </w:lvl>
    <w:lvl w:ilvl="5">
      <w:start w:val="1"/>
      <w:numFmt w:val="decimal"/>
      <w:lvlText w:val="%1.%2.%3.%4.%5.%6"/>
      <w:lvlJc w:val="left"/>
      <w:pPr>
        <w:ind w:left="2280" w:hanging="1080"/>
      </w:pPr>
      <w:rPr>
        <w:rFonts w:eastAsia="Times New Roman" w:hint="default"/>
        <w:b/>
        <w:i w:val="0"/>
      </w:rPr>
    </w:lvl>
    <w:lvl w:ilvl="6">
      <w:start w:val="1"/>
      <w:numFmt w:val="decimal"/>
      <w:lvlText w:val="%1.%2.%3.%4.%5.%6.%7"/>
      <w:lvlJc w:val="left"/>
      <w:pPr>
        <w:ind w:left="2880" w:hanging="1440"/>
      </w:pPr>
      <w:rPr>
        <w:rFonts w:eastAsia="Times New Roman" w:hint="default"/>
        <w:b/>
        <w:i w:val="0"/>
      </w:rPr>
    </w:lvl>
    <w:lvl w:ilvl="7">
      <w:start w:val="1"/>
      <w:numFmt w:val="decimal"/>
      <w:lvlText w:val="%1.%2.%3.%4.%5.%6.%7.%8"/>
      <w:lvlJc w:val="left"/>
      <w:pPr>
        <w:ind w:left="3120" w:hanging="1440"/>
      </w:pPr>
      <w:rPr>
        <w:rFonts w:eastAsia="Times New Roman" w:hint="default"/>
        <w:b/>
        <w:i w:val="0"/>
      </w:rPr>
    </w:lvl>
    <w:lvl w:ilvl="8">
      <w:start w:val="1"/>
      <w:numFmt w:val="decimal"/>
      <w:lvlText w:val="%1.%2.%3.%4.%5.%6.%7.%8.%9"/>
      <w:lvlJc w:val="left"/>
      <w:pPr>
        <w:ind w:left="3720" w:hanging="1800"/>
      </w:pPr>
      <w:rPr>
        <w:rFonts w:eastAsia="Times New Roman" w:hint="default"/>
        <w:b/>
        <w:i w:val="0"/>
      </w:rPr>
    </w:lvl>
  </w:abstractNum>
  <w:abstractNum w:abstractNumId="22">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3">
    <w:nsid w:val="33284E43"/>
    <w:multiLevelType w:val="multilevel"/>
    <w:tmpl w:val="2D70AB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3B441A2"/>
    <w:multiLevelType w:val="multilevel"/>
    <w:tmpl w:val="0416001D"/>
    <w:styleLink w:val="Estilo2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614616A"/>
    <w:multiLevelType w:val="hybridMultilevel"/>
    <w:tmpl w:val="EF88BA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3C2045ED"/>
    <w:multiLevelType w:val="multilevel"/>
    <w:tmpl w:val="94422E42"/>
    <w:lvl w:ilvl="0">
      <w:start w:val="16"/>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7">
    <w:nsid w:val="3F5B4B07"/>
    <w:multiLevelType w:val="multilevel"/>
    <w:tmpl w:val="28DE2F14"/>
    <w:styleLink w:val="Estilo1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FD33F5A"/>
    <w:multiLevelType w:val="hybridMultilevel"/>
    <w:tmpl w:val="F08CC27E"/>
    <w:lvl w:ilvl="0" w:tplc="03646D64">
      <w:start w:val="13"/>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1AE6C88"/>
    <w:multiLevelType w:val="multilevel"/>
    <w:tmpl w:val="B7F841C8"/>
    <w:styleLink w:val="WWNum125"/>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nsid w:val="42CB1BC1"/>
    <w:multiLevelType w:val="multilevel"/>
    <w:tmpl w:val="E8B4DCAC"/>
    <w:styleLink w:val="WWNum215"/>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6F02E5F"/>
    <w:multiLevelType w:val="hybridMultilevel"/>
    <w:tmpl w:val="01A6BEE4"/>
    <w:lvl w:ilvl="0" w:tplc="D6204968">
      <w:start w:val="15"/>
      <w:numFmt w:val="decimal"/>
      <w:lvlText w:val="%1"/>
      <w:lvlJc w:val="left"/>
      <w:pPr>
        <w:ind w:left="720" w:hanging="360"/>
      </w:pPr>
      <w:rPr>
        <w:rFonts w:hint="default"/>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9B31675"/>
    <w:multiLevelType w:val="multilevel"/>
    <w:tmpl w:val="88EE7E76"/>
    <w:styleLink w:val="WWNum29"/>
    <w:lvl w:ilvl="0">
      <w:start w:val="1"/>
      <w:numFmt w:val="decimal"/>
      <w:pStyle w:val="Nivel5"/>
      <w:lvlText w:val="%1."/>
      <w:lvlJc w:val="left"/>
      <w:rPr>
        <w:b/>
        <w:i w:val="0"/>
        <w:strike w:val="0"/>
        <w:dstrike w:val="0"/>
      </w:rPr>
    </w:lvl>
    <w:lvl w:ilvl="1">
      <w:start w:val="1"/>
      <w:numFmt w:val="decimal"/>
      <w:lvlText w:val="%1.%2."/>
      <w:lvlJc w:val="left"/>
      <w:rPr>
        <w:b w:val="0"/>
        <w:strike w:val="0"/>
        <w:dstrike w:val="0"/>
      </w:rPr>
    </w:lvl>
    <w:lvl w:ilvl="2">
      <w:start w:val="1"/>
      <w:numFmt w:val="decimal"/>
      <w:lvlText w:val="%1.%2.%3."/>
      <w:lvlJc w:val="left"/>
      <w:rPr>
        <w:i w:val="0"/>
        <w:strike w:val="0"/>
        <w:dstrike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4D3B2033"/>
    <w:multiLevelType w:val="multilevel"/>
    <w:tmpl w:val="EA7C500C"/>
    <w:styleLink w:val="WWNum65"/>
    <w:lvl w:ilvl="0">
      <w:start w:val="1"/>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4DD80F6E"/>
    <w:multiLevelType w:val="multilevel"/>
    <w:tmpl w:val="3EAA5BB2"/>
    <w:styleLink w:val="Estilo33"/>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4E875AB4"/>
    <w:multiLevelType w:val="hybridMultilevel"/>
    <w:tmpl w:val="8F30B37C"/>
    <w:lvl w:ilvl="0" w:tplc="271EF2C4">
      <w:start w:val="1"/>
      <w:numFmt w:val="lowerLetter"/>
      <w:lvlText w:val="%1)"/>
      <w:lvlJc w:val="left"/>
      <w:pPr>
        <w:ind w:left="218" w:hanging="262"/>
      </w:pPr>
      <w:rPr>
        <w:rFonts w:ascii="Calibri" w:eastAsia="Times New Roman" w:hAnsi="Calibri" w:cs="Times New Roman" w:hint="default"/>
        <w:spacing w:val="0"/>
        <w:w w:val="100"/>
        <w:sz w:val="22"/>
        <w:szCs w:val="22"/>
        <w:lang w:val="pt-PT" w:eastAsia="en-US" w:bidi="ar-SA"/>
      </w:rPr>
    </w:lvl>
    <w:lvl w:ilvl="1" w:tplc="2D6ACB9E">
      <w:numFmt w:val="bullet"/>
      <w:lvlText w:val="•"/>
      <w:lvlJc w:val="left"/>
      <w:pPr>
        <w:ind w:left="1204" w:hanging="262"/>
      </w:pPr>
      <w:rPr>
        <w:rFonts w:hint="default"/>
        <w:lang w:val="pt-PT" w:eastAsia="en-US" w:bidi="ar-SA"/>
      </w:rPr>
    </w:lvl>
    <w:lvl w:ilvl="2" w:tplc="FAC4F22A">
      <w:numFmt w:val="bullet"/>
      <w:lvlText w:val="•"/>
      <w:lvlJc w:val="left"/>
      <w:pPr>
        <w:ind w:left="2189" w:hanging="262"/>
      </w:pPr>
      <w:rPr>
        <w:rFonts w:hint="default"/>
        <w:lang w:val="pt-PT" w:eastAsia="en-US" w:bidi="ar-SA"/>
      </w:rPr>
    </w:lvl>
    <w:lvl w:ilvl="3" w:tplc="ED5096E8">
      <w:numFmt w:val="bullet"/>
      <w:lvlText w:val="•"/>
      <w:lvlJc w:val="left"/>
      <w:pPr>
        <w:ind w:left="3173" w:hanging="262"/>
      </w:pPr>
      <w:rPr>
        <w:rFonts w:hint="default"/>
        <w:lang w:val="pt-PT" w:eastAsia="en-US" w:bidi="ar-SA"/>
      </w:rPr>
    </w:lvl>
    <w:lvl w:ilvl="4" w:tplc="B00C5368">
      <w:numFmt w:val="bullet"/>
      <w:lvlText w:val="•"/>
      <w:lvlJc w:val="left"/>
      <w:pPr>
        <w:ind w:left="4158" w:hanging="262"/>
      </w:pPr>
      <w:rPr>
        <w:rFonts w:hint="default"/>
        <w:lang w:val="pt-PT" w:eastAsia="en-US" w:bidi="ar-SA"/>
      </w:rPr>
    </w:lvl>
    <w:lvl w:ilvl="5" w:tplc="29C28412">
      <w:numFmt w:val="bullet"/>
      <w:lvlText w:val="•"/>
      <w:lvlJc w:val="left"/>
      <w:pPr>
        <w:ind w:left="5143" w:hanging="262"/>
      </w:pPr>
      <w:rPr>
        <w:rFonts w:hint="default"/>
        <w:lang w:val="pt-PT" w:eastAsia="en-US" w:bidi="ar-SA"/>
      </w:rPr>
    </w:lvl>
    <w:lvl w:ilvl="6" w:tplc="2B5A8942">
      <w:numFmt w:val="bullet"/>
      <w:lvlText w:val="•"/>
      <w:lvlJc w:val="left"/>
      <w:pPr>
        <w:ind w:left="6127" w:hanging="262"/>
      </w:pPr>
      <w:rPr>
        <w:rFonts w:hint="default"/>
        <w:lang w:val="pt-PT" w:eastAsia="en-US" w:bidi="ar-SA"/>
      </w:rPr>
    </w:lvl>
    <w:lvl w:ilvl="7" w:tplc="4F443672">
      <w:numFmt w:val="bullet"/>
      <w:lvlText w:val="•"/>
      <w:lvlJc w:val="left"/>
      <w:pPr>
        <w:ind w:left="7112" w:hanging="262"/>
      </w:pPr>
      <w:rPr>
        <w:rFonts w:hint="default"/>
        <w:lang w:val="pt-PT" w:eastAsia="en-US" w:bidi="ar-SA"/>
      </w:rPr>
    </w:lvl>
    <w:lvl w:ilvl="8" w:tplc="308A7240">
      <w:numFmt w:val="bullet"/>
      <w:lvlText w:val="•"/>
      <w:lvlJc w:val="left"/>
      <w:pPr>
        <w:ind w:left="8097" w:hanging="262"/>
      </w:pPr>
      <w:rPr>
        <w:rFonts w:hint="default"/>
        <w:lang w:val="pt-PT" w:eastAsia="en-US" w:bidi="ar-SA"/>
      </w:rPr>
    </w:lvl>
  </w:abstractNum>
  <w:abstractNum w:abstractNumId="37">
    <w:nsid w:val="4F856C7D"/>
    <w:multiLevelType w:val="multilevel"/>
    <w:tmpl w:val="8FECCD5E"/>
    <w:styleLink w:val="WWNum10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50830205"/>
    <w:multiLevelType w:val="multilevel"/>
    <w:tmpl w:val="4914E512"/>
    <w:styleLink w:val="WWNum245"/>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Zero"/>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9">
    <w:nsid w:val="50993FB9"/>
    <w:multiLevelType w:val="multilevel"/>
    <w:tmpl w:val="DE7A8626"/>
    <w:styleLink w:val="WWNum85"/>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40">
    <w:nsid w:val="5109187A"/>
    <w:multiLevelType w:val="hybridMultilevel"/>
    <w:tmpl w:val="BF188F82"/>
    <w:lvl w:ilvl="0" w:tplc="F95E393A">
      <w:start w:val="1"/>
      <w:numFmt w:val="lowerLetter"/>
      <w:lvlText w:val="%1)"/>
      <w:lvlJc w:val="left"/>
      <w:pPr>
        <w:ind w:left="446" w:hanging="229"/>
      </w:pPr>
      <w:rPr>
        <w:rFonts w:ascii="Calibri" w:eastAsia="Times New Roman" w:hAnsi="Calibri" w:cs="Times New Roman" w:hint="default"/>
        <w:spacing w:val="0"/>
        <w:w w:val="100"/>
        <w:sz w:val="22"/>
        <w:szCs w:val="22"/>
        <w:lang w:val="pt-PT" w:eastAsia="en-US" w:bidi="ar-SA"/>
      </w:rPr>
    </w:lvl>
    <w:lvl w:ilvl="1" w:tplc="9F7248B0">
      <w:numFmt w:val="bullet"/>
      <w:lvlText w:val="•"/>
      <w:lvlJc w:val="left"/>
      <w:pPr>
        <w:ind w:left="1402" w:hanging="229"/>
      </w:pPr>
      <w:rPr>
        <w:rFonts w:hint="default"/>
        <w:lang w:val="pt-PT" w:eastAsia="en-US" w:bidi="ar-SA"/>
      </w:rPr>
    </w:lvl>
    <w:lvl w:ilvl="2" w:tplc="E97E2FE2">
      <w:numFmt w:val="bullet"/>
      <w:lvlText w:val="•"/>
      <w:lvlJc w:val="left"/>
      <w:pPr>
        <w:ind w:left="2365" w:hanging="229"/>
      </w:pPr>
      <w:rPr>
        <w:rFonts w:hint="default"/>
        <w:lang w:val="pt-PT" w:eastAsia="en-US" w:bidi="ar-SA"/>
      </w:rPr>
    </w:lvl>
    <w:lvl w:ilvl="3" w:tplc="63C88580">
      <w:numFmt w:val="bullet"/>
      <w:lvlText w:val="•"/>
      <w:lvlJc w:val="left"/>
      <w:pPr>
        <w:ind w:left="3327" w:hanging="229"/>
      </w:pPr>
      <w:rPr>
        <w:rFonts w:hint="default"/>
        <w:lang w:val="pt-PT" w:eastAsia="en-US" w:bidi="ar-SA"/>
      </w:rPr>
    </w:lvl>
    <w:lvl w:ilvl="4" w:tplc="E2F6ABA6">
      <w:numFmt w:val="bullet"/>
      <w:lvlText w:val="•"/>
      <w:lvlJc w:val="left"/>
      <w:pPr>
        <w:ind w:left="4290" w:hanging="229"/>
      </w:pPr>
      <w:rPr>
        <w:rFonts w:hint="default"/>
        <w:lang w:val="pt-PT" w:eastAsia="en-US" w:bidi="ar-SA"/>
      </w:rPr>
    </w:lvl>
    <w:lvl w:ilvl="5" w:tplc="7A1AD856">
      <w:numFmt w:val="bullet"/>
      <w:lvlText w:val="•"/>
      <w:lvlJc w:val="left"/>
      <w:pPr>
        <w:ind w:left="5253" w:hanging="229"/>
      </w:pPr>
      <w:rPr>
        <w:rFonts w:hint="default"/>
        <w:lang w:val="pt-PT" w:eastAsia="en-US" w:bidi="ar-SA"/>
      </w:rPr>
    </w:lvl>
    <w:lvl w:ilvl="6" w:tplc="07000AD6">
      <w:numFmt w:val="bullet"/>
      <w:lvlText w:val="•"/>
      <w:lvlJc w:val="left"/>
      <w:pPr>
        <w:ind w:left="6215" w:hanging="229"/>
      </w:pPr>
      <w:rPr>
        <w:rFonts w:hint="default"/>
        <w:lang w:val="pt-PT" w:eastAsia="en-US" w:bidi="ar-SA"/>
      </w:rPr>
    </w:lvl>
    <w:lvl w:ilvl="7" w:tplc="FA541562">
      <w:numFmt w:val="bullet"/>
      <w:lvlText w:val="•"/>
      <w:lvlJc w:val="left"/>
      <w:pPr>
        <w:ind w:left="7178" w:hanging="229"/>
      </w:pPr>
      <w:rPr>
        <w:rFonts w:hint="default"/>
        <w:lang w:val="pt-PT" w:eastAsia="en-US" w:bidi="ar-SA"/>
      </w:rPr>
    </w:lvl>
    <w:lvl w:ilvl="8" w:tplc="D0CE0DAE">
      <w:numFmt w:val="bullet"/>
      <w:lvlText w:val="•"/>
      <w:lvlJc w:val="left"/>
      <w:pPr>
        <w:ind w:left="8141" w:hanging="229"/>
      </w:pPr>
      <w:rPr>
        <w:rFonts w:hint="default"/>
        <w:lang w:val="pt-PT" w:eastAsia="en-US" w:bidi="ar-SA"/>
      </w:rPr>
    </w:lvl>
  </w:abstractNum>
  <w:abstractNum w:abstractNumId="41">
    <w:nsid w:val="53121729"/>
    <w:multiLevelType w:val="multilevel"/>
    <w:tmpl w:val="5FB06E80"/>
    <w:styleLink w:val="WWNum11"/>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3A23D10"/>
    <w:multiLevelType w:val="multilevel"/>
    <w:tmpl w:val="6BA067EE"/>
    <w:lvl w:ilvl="0">
      <w:start w:val="2"/>
      <w:numFmt w:val="decimal"/>
      <w:lvlText w:val="%1."/>
      <w:lvlJc w:val="left"/>
      <w:pPr>
        <w:ind w:left="424" w:hanging="270"/>
      </w:pPr>
      <w:rPr>
        <w:rFonts w:ascii="Calibri" w:eastAsia="Times New Roman" w:hAnsi="Calibri" w:cs="Times New Roman" w:hint="default"/>
        <w:b/>
        <w:bCs/>
        <w:w w:val="100"/>
        <w:sz w:val="22"/>
        <w:szCs w:val="27"/>
        <w:lang w:val="pt-PT" w:eastAsia="en-US" w:bidi="ar-SA"/>
      </w:rPr>
    </w:lvl>
    <w:lvl w:ilvl="1">
      <w:start w:val="1"/>
      <w:numFmt w:val="decimal"/>
      <w:lvlText w:val="%1.%2."/>
      <w:lvlJc w:val="left"/>
      <w:pPr>
        <w:ind w:left="628" w:hanging="475"/>
      </w:pPr>
      <w:rPr>
        <w:rFonts w:ascii="Calibri" w:eastAsia="Times New Roman" w:hAnsi="Calibri" w:cs="Times New Roman" w:hint="default"/>
        <w:b/>
        <w:bCs/>
        <w:w w:val="100"/>
        <w:sz w:val="22"/>
        <w:szCs w:val="21"/>
        <w:lang w:val="pt-PT" w:eastAsia="en-US" w:bidi="ar-SA"/>
      </w:rPr>
    </w:lvl>
    <w:lvl w:ilvl="2">
      <w:numFmt w:val="bullet"/>
      <w:lvlText w:val="•"/>
      <w:lvlJc w:val="left"/>
      <w:pPr>
        <w:ind w:left="1625" w:hanging="475"/>
      </w:pPr>
      <w:rPr>
        <w:rFonts w:hint="default"/>
        <w:lang w:val="pt-PT" w:eastAsia="en-US" w:bidi="ar-SA"/>
      </w:rPr>
    </w:lvl>
    <w:lvl w:ilvl="3">
      <w:numFmt w:val="bullet"/>
      <w:lvlText w:val="•"/>
      <w:lvlJc w:val="left"/>
      <w:pPr>
        <w:ind w:left="2630" w:hanging="475"/>
      </w:pPr>
      <w:rPr>
        <w:rFonts w:hint="default"/>
        <w:lang w:val="pt-PT" w:eastAsia="en-US" w:bidi="ar-SA"/>
      </w:rPr>
    </w:lvl>
    <w:lvl w:ilvl="4">
      <w:numFmt w:val="bullet"/>
      <w:lvlText w:val="•"/>
      <w:lvlJc w:val="left"/>
      <w:pPr>
        <w:ind w:left="3635" w:hanging="475"/>
      </w:pPr>
      <w:rPr>
        <w:rFonts w:hint="default"/>
        <w:lang w:val="pt-PT" w:eastAsia="en-US" w:bidi="ar-SA"/>
      </w:rPr>
    </w:lvl>
    <w:lvl w:ilvl="5">
      <w:numFmt w:val="bullet"/>
      <w:lvlText w:val="•"/>
      <w:lvlJc w:val="left"/>
      <w:pPr>
        <w:ind w:left="4640" w:hanging="475"/>
      </w:pPr>
      <w:rPr>
        <w:rFonts w:hint="default"/>
        <w:lang w:val="pt-PT" w:eastAsia="en-US" w:bidi="ar-SA"/>
      </w:rPr>
    </w:lvl>
    <w:lvl w:ilvl="6">
      <w:numFmt w:val="bullet"/>
      <w:lvlText w:val="•"/>
      <w:lvlJc w:val="left"/>
      <w:pPr>
        <w:ind w:left="5645" w:hanging="475"/>
      </w:pPr>
      <w:rPr>
        <w:rFonts w:hint="default"/>
        <w:lang w:val="pt-PT" w:eastAsia="en-US" w:bidi="ar-SA"/>
      </w:rPr>
    </w:lvl>
    <w:lvl w:ilvl="7">
      <w:numFmt w:val="bullet"/>
      <w:lvlText w:val="•"/>
      <w:lvlJc w:val="left"/>
      <w:pPr>
        <w:ind w:left="6650" w:hanging="475"/>
      </w:pPr>
      <w:rPr>
        <w:rFonts w:hint="default"/>
        <w:lang w:val="pt-PT" w:eastAsia="en-US" w:bidi="ar-SA"/>
      </w:rPr>
    </w:lvl>
    <w:lvl w:ilvl="8">
      <w:numFmt w:val="bullet"/>
      <w:lvlText w:val="•"/>
      <w:lvlJc w:val="left"/>
      <w:pPr>
        <w:ind w:left="7655" w:hanging="475"/>
      </w:pPr>
      <w:rPr>
        <w:rFonts w:hint="default"/>
        <w:lang w:val="pt-PT" w:eastAsia="en-US" w:bidi="ar-SA"/>
      </w:rPr>
    </w:lvl>
  </w:abstractNum>
  <w:abstractNum w:abstractNumId="43">
    <w:nsid w:val="61DD361E"/>
    <w:multiLevelType w:val="multilevel"/>
    <w:tmpl w:val="3B0E0DC2"/>
    <w:styleLink w:val="WWNum225"/>
    <w:lvl w:ilvl="0">
      <w:start w:val="1"/>
      <w:numFmt w:val="decimal"/>
      <w:pStyle w:val="Nivel01Titulo"/>
      <w:lvlText w:val="%1."/>
      <w:lvlJc w:val="left"/>
      <w:pPr>
        <w:ind w:left="360" w:hanging="360"/>
      </w:pPr>
      <w:rPr>
        <w:rFonts w:hint="default"/>
        <w:b/>
        <w:i w:val="0"/>
        <w:color w:val="000000" w:themeColor="text1"/>
        <w:sz w:val="22"/>
        <w:szCs w:val="22"/>
      </w:rPr>
    </w:lvl>
    <w:lvl w:ilvl="1">
      <w:start w:val="1"/>
      <w:numFmt w:val="decimal"/>
      <w:suff w:val="space"/>
      <w:lvlText w:val="%1.%2."/>
      <w:lvlJc w:val="left"/>
      <w:pPr>
        <w:ind w:left="426" w:firstLine="0"/>
      </w:pPr>
      <w:rPr>
        <w:rFonts w:hint="default"/>
        <w:b/>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62065530"/>
    <w:multiLevelType w:val="multilevel"/>
    <w:tmpl w:val="BF6C3C3C"/>
    <w:styleLink w:val="WWNum5"/>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626179B9"/>
    <w:multiLevelType w:val="multilevel"/>
    <w:tmpl w:val="048E2D6E"/>
    <w:styleLink w:val="WWNum2"/>
    <w:lvl w:ilvl="0">
      <w:start w:val="4"/>
      <w:numFmt w:val="decimal"/>
      <w:lvlText w:val="%1"/>
      <w:lvlJc w:val="left"/>
    </w:lvl>
    <w:lvl w:ilvl="1">
      <w:start w:val="2"/>
      <w:numFmt w:val="decimal"/>
      <w:lvlText w:val="%1.%2"/>
      <w:lvlJc w:val="left"/>
    </w:lvl>
    <w:lvl w:ilvl="2">
      <w:start w:val="1"/>
      <w:numFmt w:val="decimal"/>
      <w:lvlText w:val="%1.%2.%3"/>
      <w:lvlJc w:val="left"/>
      <w:rPr>
        <w:rFonts w:cs="Arial"/>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nsid w:val="67E17B68"/>
    <w:multiLevelType w:val="multilevel"/>
    <w:tmpl w:val="0416001D"/>
    <w:styleLink w:val="Estilo43"/>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A981978"/>
    <w:multiLevelType w:val="multilevel"/>
    <w:tmpl w:val="78886BB6"/>
    <w:styleLink w:val="WWNum185"/>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6C3910EF"/>
    <w:multiLevelType w:val="multilevel"/>
    <w:tmpl w:val="CE12245A"/>
    <w:styleLink w:val="WWNum9"/>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6CA967E0"/>
    <w:multiLevelType w:val="hybridMultilevel"/>
    <w:tmpl w:val="95543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22E1CE8"/>
    <w:multiLevelType w:val="hybridMultilevel"/>
    <w:tmpl w:val="BCEE6F7C"/>
    <w:styleLink w:val="WWNum205"/>
    <w:lvl w:ilvl="0" w:tplc="C456B8B0">
      <w:start w:val="3"/>
      <w:numFmt w:val="decimal"/>
      <w:lvlText w:val="%1."/>
      <w:lvlJc w:val="left"/>
      <w:pPr>
        <w:ind w:left="720" w:hanging="360"/>
      </w:pPr>
      <w:rPr>
        <w:rFonts w:hint="default"/>
      </w:rPr>
    </w:lvl>
    <w:lvl w:ilvl="1" w:tplc="B85C3896">
      <w:start w:val="1"/>
      <w:numFmt w:val="lowerLetter"/>
      <w:lvlText w:val="%2."/>
      <w:lvlJc w:val="left"/>
      <w:pPr>
        <w:ind w:left="1440" w:hanging="360"/>
      </w:pPr>
    </w:lvl>
    <w:lvl w:ilvl="2" w:tplc="61A6A74E">
      <w:start w:val="1"/>
      <w:numFmt w:val="lowerRoman"/>
      <w:lvlText w:val="%3."/>
      <w:lvlJc w:val="right"/>
      <w:pPr>
        <w:ind w:left="2160" w:hanging="180"/>
      </w:pPr>
    </w:lvl>
    <w:lvl w:ilvl="3" w:tplc="DC9AA5EA">
      <w:start w:val="1"/>
      <w:numFmt w:val="decimal"/>
      <w:lvlText w:val="%4."/>
      <w:lvlJc w:val="left"/>
      <w:pPr>
        <w:ind w:left="2880" w:hanging="360"/>
      </w:pPr>
    </w:lvl>
    <w:lvl w:ilvl="4" w:tplc="7EB6A1F4" w:tentative="1">
      <w:start w:val="1"/>
      <w:numFmt w:val="lowerLetter"/>
      <w:lvlText w:val="%5."/>
      <w:lvlJc w:val="left"/>
      <w:pPr>
        <w:ind w:left="3600" w:hanging="360"/>
      </w:pPr>
    </w:lvl>
    <w:lvl w:ilvl="5" w:tplc="87FC3324" w:tentative="1">
      <w:start w:val="1"/>
      <w:numFmt w:val="lowerRoman"/>
      <w:lvlText w:val="%6."/>
      <w:lvlJc w:val="right"/>
      <w:pPr>
        <w:ind w:left="4320" w:hanging="180"/>
      </w:pPr>
    </w:lvl>
    <w:lvl w:ilvl="6" w:tplc="6EBA616A" w:tentative="1">
      <w:start w:val="1"/>
      <w:numFmt w:val="decimal"/>
      <w:lvlText w:val="%7."/>
      <w:lvlJc w:val="left"/>
      <w:pPr>
        <w:ind w:left="5040" w:hanging="360"/>
      </w:pPr>
    </w:lvl>
    <w:lvl w:ilvl="7" w:tplc="AC70D99A" w:tentative="1">
      <w:start w:val="1"/>
      <w:numFmt w:val="lowerLetter"/>
      <w:lvlText w:val="%8."/>
      <w:lvlJc w:val="left"/>
      <w:pPr>
        <w:ind w:left="5760" w:hanging="360"/>
      </w:pPr>
    </w:lvl>
    <w:lvl w:ilvl="8" w:tplc="805242AA" w:tentative="1">
      <w:start w:val="1"/>
      <w:numFmt w:val="lowerRoman"/>
      <w:lvlText w:val="%9."/>
      <w:lvlJc w:val="right"/>
      <w:pPr>
        <w:ind w:left="6480" w:hanging="180"/>
      </w:pPr>
    </w:lvl>
  </w:abstractNum>
  <w:abstractNum w:abstractNumId="53">
    <w:nsid w:val="733F05C2"/>
    <w:multiLevelType w:val="multilevel"/>
    <w:tmpl w:val="0B3AF716"/>
    <w:styleLink w:val="WWNum95"/>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745E0847"/>
    <w:multiLevelType w:val="multilevel"/>
    <w:tmpl w:val="9828D222"/>
    <w:styleLink w:val="WWNum35"/>
    <w:lvl w:ilvl="0">
      <w:start w:val="9"/>
      <w:numFmt w:val="decimal"/>
      <w:lvlText w:val="%1"/>
      <w:lvlJc w:val="left"/>
    </w:lvl>
    <w:lvl w:ilvl="1">
      <w:start w:val="1"/>
      <w:numFmt w:val="decimal"/>
      <w:lvlText w:val="%1.%2"/>
      <w:lvlJc w:val="left"/>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nsid w:val="763118D8"/>
    <w:multiLevelType w:val="multilevel"/>
    <w:tmpl w:val="73C4BD9C"/>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nsid w:val="780937E1"/>
    <w:multiLevelType w:val="multilevel"/>
    <w:tmpl w:val="0458DE76"/>
    <w:styleLink w:val="WWNum45"/>
    <w:lvl w:ilvl="0">
      <w:start w:val="9"/>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59">
    <w:nsid w:val="7BD4404C"/>
    <w:multiLevelType w:val="multilevel"/>
    <w:tmpl w:val="B2528616"/>
    <w:styleLink w:val="WWNum55"/>
    <w:lvl w:ilvl="0">
      <w:start w:val="9"/>
      <w:numFmt w:val="decimal"/>
      <w:lvlText w:val="%1"/>
      <w:lvlJc w:val="left"/>
    </w:lvl>
    <w:lvl w:ilvl="1">
      <w:start w:val="1"/>
      <w:numFmt w:val="decimal"/>
      <w:lvlText w:val="%1.%2"/>
      <w:lvlJc w:val="left"/>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lvlOverride w:ilvl="0">
      <w:lvl w:ilvl="0">
        <w:numFmt w:val="decimal"/>
        <w:lvlText w:val=""/>
        <w:lvlJc w:val="left"/>
      </w:lvl>
    </w:lvlOverride>
    <w:lvlOverride w:ilvl="1">
      <w:lvl w:ilvl="1">
        <w:start w:val="1"/>
        <w:numFmt w:val="decimal"/>
        <w:lvlText w:val="%1.%2."/>
        <w:lvlJc w:val="left"/>
        <w:rPr>
          <w:rFonts w:ascii="Calibri" w:hAnsi="Calibri" w:cs="Times New Roman"/>
          <w:b/>
          <w:bCs/>
          <w:i w:val="0"/>
          <w:iCs/>
          <w:sz w:val="22"/>
          <w:szCs w:val="24"/>
        </w:rPr>
      </w:lvl>
    </w:lvlOverride>
    <w:lvlOverride w:ilvl="2">
      <w:lvl w:ilvl="2">
        <w:start w:val="1"/>
        <w:numFmt w:val="decimal"/>
        <w:lvlText w:val="%1.%2.%3."/>
        <w:lvlJc w:val="left"/>
        <w:rPr>
          <w:rFonts w:ascii="Calibri" w:hAnsi="Calibri" w:cs="Times New Roman"/>
          <w:b/>
          <w:bCs/>
          <w:i w:val="0"/>
          <w:iCs/>
          <w:color w:val="00000A"/>
          <w:sz w:val="22"/>
          <w:szCs w:val="24"/>
        </w:rPr>
      </w:lvl>
    </w:lvlOverride>
    <w:lvlOverride w:ilvl="3">
      <w:lvl w:ilvl="3">
        <w:start w:val="1"/>
        <w:numFmt w:val="decimal"/>
        <w:lvlText w:val="%1.%2.%3.%4."/>
        <w:lvlJc w:val="left"/>
        <w:rPr>
          <w:rFonts w:ascii="Calibri" w:hAnsi="Calibri" w:cs="Times New Roman"/>
          <w:b/>
          <w:bCs/>
          <w:sz w:val="22"/>
          <w:szCs w:val="24"/>
        </w:rPr>
      </w:lvl>
    </w:lvlOverride>
  </w:num>
  <w:num w:numId="2">
    <w:abstractNumId w:val="45"/>
  </w:num>
  <w:num w:numId="3">
    <w:abstractNumId w:val="7"/>
  </w:num>
  <w:num w:numId="4">
    <w:abstractNumId w:val="11"/>
  </w:num>
  <w:num w:numId="5">
    <w:abstractNumId w:val="44"/>
  </w:num>
  <w:num w:numId="6">
    <w:abstractNumId w:val="3"/>
  </w:num>
  <w:num w:numId="7">
    <w:abstractNumId w:val="2"/>
  </w:num>
  <w:num w:numId="8">
    <w:abstractNumId w:val="5"/>
  </w:num>
  <w:num w:numId="9">
    <w:abstractNumId w:val="49"/>
  </w:num>
  <w:num w:numId="10">
    <w:abstractNumId w:val="1"/>
  </w:num>
  <w:num w:numId="11">
    <w:abstractNumId w:val="41"/>
  </w:num>
  <w:num w:numId="12">
    <w:abstractNumId w:val="33"/>
  </w:num>
  <w:num w:numId="13">
    <w:abstractNumId w:val="54"/>
  </w:num>
  <w:num w:numId="14">
    <w:abstractNumId w:val="57"/>
  </w:num>
  <w:num w:numId="15">
    <w:abstractNumId w:val="59"/>
  </w:num>
  <w:num w:numId="16">
    <w:abstractNumId w:val="34"/>
  </w:num>
  <w:num w:numId="17">
    <w:abstractNumId w:val="20"/>
  </w:num>
  <w:num w:numId="18">
    <w:abstractNumId w:val="39"/>
  </w:num>
  <w:num w:numId="19">
    <w:abstractNumId w:val="53"/>
  </w:num>
  <w:num w:numId="20">
    <w:abstractNumId w:val="37"/>
  </w:num>
  <w:num w:numId="21">
    <w:abstractNumId w:val="16"/>
  </w:num>
  <w:num w:numId="22">
    <w:abstractNumId w:val="29"/>
  </w:num>
  <w:num w:numId="23">
    <w:abstractNumId w:val="8"/>
  </w:num>
  <w:num w:numId="24">
    <w:abstractNumId w:val="13"/>
  </w:num>
  <w:num w:numId="25">
    <w:abstractNumId w:val="10"/>
    <w:lvlOverride w:ilvl="0">
      <w:startOverride w:val="1"/>
      <w:lvl w:ilvl="0">
        <w:start w:val="1"/>
        <w:numFmt w:val="decimal"/>
        <w:lvlText w:val=""/>
        <w:lvlJc w:val="left"/>
      </w:lvl>
    </w:lvlOverride>
    <w:lvlOverride w:ilvl="1">
      <w:startOverride w:val="1"/>
      <w:lvl w:ilvl="1">
        <w:start w:val="1"/>
        <w:numFmt w:val="decimal"/>
        <w:lvlText w:val="%1.%2."/>
        <w:lvlJc w:val="left"/>
        <w:rPr>
          <w:rFonts w:asciiTheme="minorHAnsi" w:hAnsiTheme="minorHAnsi" w:cstheme="minorHAnsi" w:hint="default"/>
          <w:b/>
          <w:bCs/>
          <w:i w:val="0"/>
          <w:iCs/>
          <w:sz w:val="22"/>
          <w:szCs w:val="22"/>
        </w:rPr>
      </w:lvl>
    </w:lvlOverride>
  </w:num>
  <w:num w:numId="26">
    <w:abstractNumId w:val="14"/>
  </w:num>
  <w:num w:numId="27">
    <w:abstractNumId w:val="12"/>
  </w:num>
  <w:num w:numId="28">
    <w:abstractNumId w:val="47"/>
  </w:num>
  <w:num w:numId="29">
    <w:abstractNumId w:val="10"/>
  </w:num>
  <w:num w:numId="30">
    <w:abstractNumId w:val="52"/>
  </w:num>
  <w:num w:numId="31">
    <w:abstractNumId w:val="30"/>
  </w:num>
  <w:num w:numId="32">
    <w:abstractNumId w:val="43"/>
  </w:num>
  <w:num w:numId="33">
    <w:abstractNumId w:val="18"/>
  </w:num>
  <w:num w:numId="34">
    <w:abstractNumId w:val="38"/>
  </w:num>
  <w:num w:numId="35">
    <w:abstractNumId w:val="0"/>
  </w:num>
  <w:num w:numId="36">
    <w:abstractNumId w:val="55"/>
  </w:num>
  <w:num w:numId="37">
    <w:abstractNumId w:val="60"/>
  </w:num>
  <w:num w:numId="38">
    <w:abstractNumId w:val="27"/>
  </w:num>
  <w:num w:numId="39">
    <w:abstractNumId w:val="24"/>
  </w:num>
  <w:num w:numId="40">
    <w:abstractNumId w:val="35"/>
  </w:num>
  <w:num w:numId="41">
    <w:abstractNumId w:val="46"/>
  </w:num>
  <w:num w:numId="42">
    <w:abstractNumId w:val="21"/>
  </w:num>
  <w:num w:numId="43">
    <w:abstractNumId w:val="9"/>
  </w:num>
  <w:num w:numId="44">
    <w:abstractNumId w:val="4"/>
  </w:num>
  <w:num w:numId="45">
    <w:abstractNumId w:val="36"/>
  </w:num>
  <w:num w:numId="46">
    <w:abstractNumId w:val="40"/>
  </w:num>
  <w:num w:numId="47">
    <w:abstractNumId w:val="26"/>
  </w:num>
  <w:num w:numId="48">
    <w:abstractNumId w:val="17"/>
  </w:num>
  <w:num w:numId="49">
    <w:abstractNumId w:val="28"/>
  </w:num>
  <w:num w:numId="50">
    <w:abstractNumId w:val="56"/>
  </w:num>
  <w:num w:numId="51">
    <w:abstractNumId w:val="6"/>
  </w:num>
  <w:num w:numId="52">
    <w:abstractNumId w:val="42"/>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2"/>
  </w:num>
  <w:num w:numId="55">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8"/>
  </w:num>
  <w:num w:numId="58">
    <w:abstractNumId w:val="31"/>
  </w:num>
  <w:num w:numId="59">
    <w:abstractNumId w:val="32"/>
  </w:num>
  <w:num w:numId="60">
    <w:abstractNumId w:val="51"/>
  </w:num>
  <w:num w:numId="61">
    <w:abstractNumId w:val="23"/>
  </w:num>
  <w:num w:numId="62">
    <w:abstractNumId w:val="15"/>
  </w:num>
  <w:num w:numId="63">
    <w:abstractNumId w:val="25"/>
  </w:num>
  <w:num w:numId="64">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17581"/>
    <w:rsid w:val="000038A0"/>
    <w:rsid w:val="00005E9C"/>
    <w:rsid w:val="00012380"/>
    <w:rsid w:val="000258E1"/>
    <w:rsid w:val="00031634"/>
    <w:rsid w:val="0003190A"/>
    <w:rsid w:val="00033F49"/>
    <w:rsid w:val="00042CFB"/>
    <w:rsid w:val="00043179"/>
    <w:rsid w:val="000437DF"/>
    <w:rsid w:val="00051B2B"/>
    <w:rsid w:val="00062649"/>
    <w:rsid w:val="00082DB7"/>
    <w:rsid w:val="000830AF"/>
    <w:rsid w:val="00090983"/>
    <w:rsid w:val="000916FD"/>
    <w:rsid w:val="00092555"/>
    <w:rsid w:val="00095777"/>
    <w:rsid w:val="000C21E1"/>
    <w:rsid w:val="000C5C46"/>
    <w:rsid w:val="000C6DC7"/>
    <w:rsid w:val="001133DB"/>
    <w:rsid w:val="00115D50"/>
    <w:rsid w:val="00116B0A"/>
    <w:rsid w:val="001517FD"/>
    <w:rsid w:val="001532AE"/>
    <w:rsid w:val="00157488"/>
    <w:rsid w:val="001603C2"/>
    <w:rsid w:val="001623B1"/>
    <w:rsid w:val="00162E50"/>
    <w:rsid w:val="00163932"/>
    <w:rsid w:val="00163B6D"/>
    <w:rsid w:val="001676ED"/>
    <w:rsid w:val="00174BAF"/>
    <w:rsid w:val="0018683F"/>
    <w:rsid w:val="00190DC3"/>
    <w:rsid w:val="001A6809"/>
    <w:rsid w:val="001B054C"/>
    <w:rsid w:val="001C2796"/>
    <w:rsid w:val="001C2933"/>
    <w:rsid w:val="001D7E01"/>
    <w:rsid w:val="001E16BF"/>
    <w:rsid w:val="001F6634"/>
    <w:rsid w:val="00202CF0"/>
    <w:rsid w:val="00205530"/>
    <w:rsid w:val="0020568D"/>
    <w:rsid w:val="00216A0E"/>
    <w:rsid w:val="00220FF4"/>
    <w:rsid w:val="0022511D"/>
    <w:rsid w:val="00255A05"/>
    <w:rsid w:val="00260317"/>
    <w:rsid w:val="00260582"/>
    <w:rsid w:val="00270E3F"/>
    <w:rsid w:val="00277DEA"/>
    <w:rsid w:val="00291899"/>
    <w:rsid w:val="002A3A4D"/>
    <w:rsid w:val="002B08F7"/>
    <w:rsid w:val="002B455F"/>
    <w:rsid w:val="002B7030"/>
    <w:rsid w:val="002C63BF"/>
    <w:rsid w:val="002E3A52"/>
    <w:rsid w:val="002E538A"/>
    <w:rsid w:val="002E697F"/>
    <w:rsid w:val="002F1B90"/>
    <w:rsid w:val="002F3885"/>
    <w:rsid w:val="0030097B"/>
    <w:rsid w:val="00303D6B"/>
    <w:rsid w:val="00307830"/>
    <w:rsid w:val="0031488C"/>
    <w:rsid w:val="0031600B"/>
    <w:rsid w:val="003165A9"/>
    <w:rsid w:val="00327C20"/>
    <w:rsid w:val="003336BA"/>
    <w:rsid w:val="003374EB"/>
    <w:rsid w:val="0034753F"/>
    <w:rsid w:val="00347E1A"/>
    <w:rsid w:val="00357710"/>
    <w:rsid w:val="00360F72"/>
    <w:rsid w:val="00361FAE"/>
    <w:rsid w:val="00383CF9"/>
    <w:rsid w:val="003A7FDD"/>
    <w:rsid w:val="003B458D"/>
    <w:rsid w:val="003C590A"/>
    <w:rsid w:val="003D3EAC"/>
    <w:rsid w:val="003D797D"/>
    <w:rsid w:val="003F5B42"/>
    <w:rsid w:val="003F6A7E"/>
    <w:rsid w:val="00405A40"/>
    <w:rsid w:val="00417958"/>
    <w:rsid w:val="004255F5"/>
    <w:rsid w:val="00425FE9"/>
    <w:rsid w:val="00437B35"/>
    <w:rsid w:val="00440F3C"/>
    <w:rsid w:val="00443AC5"/>
    <w:rsid w:val="00452066"/>
    <w:rsid w:val="0045275D"/>
    <w:rsid w:val="00452A42"/>
    <w:rsid w:val="00464D98"/>
    <w:rsid w:val="00475ACD"/>
    <w:rsid w:val="00483ABB"/>
    <w:rsid w:val="00494BE7"/>
    <w:rsid w:val="004975B0"/>
    <w:rsid w:val="004C3976"/>
    <w:rsid w:val="004C7931"/>
    <w:rsid w:val="004D0D9C"/>
    <w:rsid w:val="004F2FBA"/>
    <w:rsid w:val="004F5F74"/>
    <w:rsid w:val="004F6C3A"/>
    <w:rsid w:val="004F6C4D"/>
    <w:rsid w:val="004F768D"/>
    <w:rsid w:val="00515457"/>
    <w:rsid w:val="00521802"/>
    <w:rsid w:val="00521B50"/>
    <w:rsid w:val="005306EC"/>
    <w:rsid w:val="00532A5E"/>
    <w:rsid w:val="00542F5E"/>
    <w:rsid w:val="0054457E"/>
    <w:rsid w:val="005456D2"/>
    <w:rsid w:val="005471CC"/>
    <w:rsid w:val="00554DB1"/>
    <w:rsid w:val="005645AA"/>
    <w:rsid w:val="00573E21"/>
    <w:rsid w:val="00574275"/>
    <w:rsid w:val="00583662"/>
    <w:rsid w:val="005C4824"/>
    <w:rsid w:val="005D1BD7"/>
    <w:rsid w:val="005D1E27"/>
    <w:rsid w:val="005D65AC"/>
    <w:rsid w:val="005E679D"/>
    <w:rsid w:val="005E6C8D"/>
    <w:rsid w:val="005F7C8E"/>
    <w:rsid w:val="00651791"/>
    <w:rsid w:val="006564DA"/>
    <w:rsid w:val="006573D8"/>
    <w:rsid w:val="00664488"/>
    <w:rsid w:val="00690AED"/>
    <w:rsid w:val="0069133D"/>
    <w:rsid w:val="006A1623"/>
    <w:rsid w:val="006B06E1"/>
    <w:rsid w:val="006B4EB6"/>
    <w:rsid w:val="006D6723"/>
    <w:rsid w:val="006D73B0"/>
    <w:rsid w:val="006F2F93"/>
    <w:rsid w:val="006F5ED9"/>
    <w:rsid w:val="00706D5A"/>
    <w:rsid w:val="00710548"/>
    <w:rsid w:val="0071313F"/>
    <w:rsid w:val="007153D9"/>
    <w:rsid w:val="0072475B"/>
    <w:rsid w:val="0072565E"/>
    <w:rsid w:val="0072683E"/>
    <w:rsid w:val="00731F20"/>
    <w:rsid w:val="007333F7"/>
    <w:rsid w:val="00735DF1"/>
    <w:rsid w:val="00742B89"/>
    <w:rsid w:val="00750A9C"/>
    <w:rsid w:val="00756DAC"/>
    <w:rsid w:val="007604ED"/>
    <w:rsid w:val="00763231"/>
    <w:rsid w:val="00763F81"/>
    <w:rsid w:val="007676FF"/>
    <w:rsid w:val="00797B10"/>
    <w:rsid w:val="007A0083"/>
    <w:rsid w:val="007C34C2"/>
    <w:rsid w:val="007C48D3"/>
    <w:rsid w:val="007C4D94"/>
    <w:rsid w:val="007D5925"/>
    <w:rsid w:val="007E2BE6"/>
    <w:rsid w:val="007E62E6"/>
    <w:rsid w:val="008002DD"/>
    <w:rsid w:val="00800B9C"/>
    <w:rsid w:val="00810A89"/>
    <w:rsid w:val="00817967"/>
    <w:rsid w:val="0082443C"/>
    <w:rsid w:val="008307CF"/>
    <w:rsid w:val="008310BD"/>
    <w:rsid w:val="00834758"/>
    <w:rsid w:val="00844B10"/>
    <w:rsid w:val="00852EB4"/>
    <w:rsid w:val="0086086B"/>
    <w:rsid w:val="0086693F"/>
    <w:rsid w:val="0086708E"/>
    <w:rsid w:val="008722F4"/>
    <w:rsid w:val="00875780"/>
    <w:rsid w:val="0088241E"/>
    <w:rsid w:val="00882B0F"/>
    <w:rsid w:val="00890DE9"/>
    <w:rsid w:val="008B725E"/>
    <w:rsid w:val="008C64FE"/>
    <w:rsid w:val="00903F39"/>
    <w:rsid w:val="00934C51"/>
    <w:rsid w:val="00941061"/>
    <w:rsid w:val="00961179"/>
    <w:rsid w:val="00962F36"/>
    <w:rsid w:val="00970DC9"/>
    <w:rsid w:val="0097510C"/>
    <w:rsid w:val="009834A8"/>
    <w:rsid w:val="009861AA"/>
    <w:rsid w:val="009955C3"/>
    <w:rsid w:val="00995E33"/>
    <w:rsid w:val="00997CE8"/>
    <w:rsid w:val="009A2E08"/>
    <w:rsid w:val="009A5D3D"/>
    <w:rsid w:val="009B1CB3"/>
    <w:rsid w:val="009B658F"/>
    <w:rsid w:val="009C052A"/>
    <w:rsid w:val="009C2017"/>
    <w:rsid w:val="009C2912"/>
    <w:rsid w:val="009C4BFA"/>
    <w:rsid w:val="009C572A"/>
    <w:rsid w:val="009C7C55"/>
    <w:rsid w:val="00A22C49"/>
    <w:rsid w:val="00A31033"/>
    <w:rsid w:val="00A33B12"/>
    <w:rsid w:val="00A5129A"/>
    <w:rsid w:val="00A54079"/>
    <w:rsid w:val="00A5500B"/>
    <w:rsid w:val="00A6253D"/>
    <w:rsid w:val="00A62BAF"/>
    <w:rsid w:val="00A65280"/>
    <w:rsid w:val="00A829A6"/>
    <w:rsid w:val="00A83274"/>
    <w:rsid w:val="00AC45E4"/>
    <w:rsid w:val="00AD4F9A"/>
    <w:rsid w:val="00AE6D8D"/>
    <w:rsid w:val="00AF1117"/>
    <w:rsid w:val="00AF15A4"/>
    <w:rsid w:val="00AF2DFF"/>
    <w:rsid w:val="00B07FEA"/>
    <w:rsid w:val="00B14371"/>
    <w:rsid w:val="00B32650"/>
    <w:rsid w:val="00B45A21"/>
    <w:rsid w:val="00B55D05"/>
    <w:rsid w:val="00B660A7"/>
    <w:rsid w:val="00B73D28"/>
    <w:rsid w:val="00B80074"/>
    <w:rsid w:val="00B81447"/>
    <w:rsid w:val="00B92298"/>
    <w:rsid w:val="00B94916"/>
    <w:rsid w:val="00B94ADF"/>
    <w:rsid w:val="00B9611D"/>
    <w:rsid w:val="00BA3225"/>
    <w:rsid w:val="00BA4103"/>
    <w:rsid w:val="00BB767C"/>
    <w:rsid w:val="00BC63BF"/>
    <w:rsid w:val="00BC698A"/>
    <w:rsid w:val="00BD346F"/>
    <w:rsid w:val="00BD5257"/>
    <w:rsid w:val="00BD67FB"/>
    <w:rsid w:val="00BE47E8"/>
    <w:rsid w:val="00BE5BFE"/>
    <w:rsid w:val="00BF0F68"/>
    <w:rsid w:val="00BF3ACB"/>
    <w:rsid w:val="00C014AE"/>
    <w:rsid w:val="00C01C21"/>
    <w:rsid w:val="00C030EE"/>
    <w:rsid w:val="00C1039B"/>
    <w:rsid w:val="00C259D7"/>
    <w:rsid w:val="00C2789B"/>
    <w:rsid w:val="00C30E8B"/>
    <w:rsid w:val="00C321C5"/>
    <w:rsid w:val="00C338F1"/>
    <w:rsid w:val="00C3615F"/>
    <w:rsid w:val="00C3769E"/>
    <w:rsid w:val="00C37D93"/>
    <w:rsid w:val="00C4737F"/>
    <w:rsid w:val="00C50549"/>
    <w:rsid w:val="00C50FEA"/>
    <w:rsid w:val="00C51ED4"/>
    <w:rsid w:val="00C5520C"/>
    <w:rsid w:val="00C601E0"/>
    <w:rsid w:val="00C60306"/>
    <w:rsid w:val="00C671DF"/>
    <w:rsid w:val="00C73D93"/>
    <w:rsid w:val="00C74138"/>
    <w:rsid w:val="00C90855"/>
    <w:rsid w:val="00C92935"/>
    <w:rsid w:val="00CA413B"/>
    <w:rsid w:val="00CA7D88"/>
    <w:rsid w:val="00CB28A4"/>
    <w:rsid w:val="00CB7705"/>
    <w:rsid w:val="00CC1034"/>
    <w:rsid w:val="00CC41B8"/>
    <w:rsid w:val="00CC7AD0"/>
    <w:rsid w:val="00CD1728"/>
    <w:rsid w:val="00CD2FDB"/>
    <w:rsid w:val="00CD672D"/>
    <w:rsid w:val="00CF7B67"/>
    <w:rsid w:val="00D42FF2"/>
    <w:rsid w:val="00D54CEC"/>
    <w:rsid w:val="00D64402"/>
    <w:rsid w:val="00D64DF4"/>
    <w:rsid w:val="00D720A0"/>
    <w:rsid w:val="00D74BCC"/>
    <w:rsid w:val="00D76AE1"/>
    <w:rsid w:val="00D94B5A"/>
    <w:rsid w:val="00DA1446"/>
    <w:rsid w:val="00DB77FA"/>
    <w:rsid w:val="00DC66FF"/>
    <w:rsid w:val="00DE16B3"/>
    <w:rsid w:val="00DE4D02"/>
    <w:rsid w:val="00E071E1"/>
    <w:rsid w:val="00E1295B"/>
    <w:rsid w:val="00E15059"/>
    <w:rsid w:val="00E17581"/>
    <w:rsid w:val="00E2176B"/>
    <w:rsid w:val="00E2448D"/>
    <w:rsid w:val="00E3199A"/>
    <w:rsid w:val="00E35567"/>
    <w:rsid w:val="00E54E79"/>
    <w:rsid w:val="00E60F6E"/>
    <w:rsid w:val="00E92A6B"/>
    <w:rsid w:val="00E94E69"/>
    <w:rsid w:val="00EA4BB2"/>
    <w:rsid w:val="00EA5B71"/>
    <w:rsid w:val="00EC74F1"/>
    <w:rsid w:val="00ED088A"/>
    <w:rsid w:val="00ED10A6"/>
    <w:rsid w:val="00EE3B43"/>
    <w:rsid w:val="00EF139D"/>
    <w:rsid w:val="00F0183C"/>
    <w:rsid w:val="00F02042"/>
    <w:rsid w:val="00F07A6F"/>
    <w:rsid w:val="00F16070"/>
    <w:rsid w:val="00F252E1"/>
    <w:rsid w:val="00F25C0B"/>
    <w:rsid w:val="00F341D7"/>
    <w:rsid w:val="00F35BF1"/>
    <w:rsid w:val="00F35C85"/>
    <w:rsid w:val="00F4566C"/>
    <w:rsid w:val="00F56FB5"/>
    <w:rsid w:val="00F65825"/>
    <w:rsid w:val="00F70E62"/>
    <w:rsid w:val="00F82A3C"/>
    <w:rsid w:val="00F846BD"/>
    <w:rsid w:val="00F963CF"/>
    <w:rsid w:val="00FC1A1C"/>
    <w:rsid w:val="00FC4A32"/>
    <w:rsid w:val="00FC59BE"/>
    <w:rsid w:val="00FD1E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Calibri"/>
        <w:kern w:val="3"/>
        <w:sz w:val="22"/>
        <w:szCs w:val="22"/>
        <w:lang w:val="pt-BR" w:eastAsia="en-US" w:bidi="ar-SA"/>
      </w:rPr>
    </w:rPrDefault>
    <w:pPrDefault>
      <w:pPr>
        <w:widowControl w:val="0"/>
        <w:autoSpaceDN w:val="0"/>
        <w:spacing w:after="160" w:line="242"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qFormat="1"/>
    <w:lsdException w:name="header" w:uiPriority="0"/>
    <w:lsdException w:name="caption" w:uiPriority="35" w:qFormat="1"/>
    <w:lsdException w:name="annotation reference" w:uiPriority="0" w:qFormat="1"/>
    <w:lsdException w:name="page number" w:uiPriority="0"/>
    <w:lsdException w:name="List" w:uiPriority="0"/>
    <w:lsdException w:name="List Bullet 5"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7581"/>
    <w:pPr>
      <w:suppressAutoHyphens/>
    </w:pPr>
  </w:style>
  <w:style w:type="paragraph" w:styleId="Ttulo1">
    <w:name w:val="heading 1"/>
    <w:basedOn w:val="Normal"/>
    <w:next w:val="Normal"/>
    <w:link w:val="Ttulo1Char1"/>
    <w:uiPriority w:val="9"/>
    <w:qFormat/>
    <w:rsid w:val="00C908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D64DF4"/>
    <w:pPr>
      <w:keepNext/>
      <w:widowControl/>
      <w:tabs>
        <w:tab w:val="left" w:pos="1701"/>
      </w:tabs>
      <w:suppressAutoHyphens w:val="0"/>
      <w:autoSpaceDN/>
      <w:spacing w:after="0" w:line="240" w:lineRule="auto"/>
      <w:ind w:right="-1"/>
      <w:jc w:val="center"/>
      <w:textAlignment w:val="auto"/>
      <w:outlineLvl w:val="1"/>
    </w:pPr>
    <w:rPr>
      <w:rFonts w:ascii="Calibri Light" w:eastAsia="Times New Roman" w:hAnsi="Calibri Light" w:cs="Times New Roman"/>
      <w:color w:val="2F5496"/>
      <w:sz w:val="26"/>
      <w:szCs w:val="26"/>
    </w:rPr>
  </w:style>
  <w:style w:type="paragraph" w:styleId="Ttulo3">
    <w:name w:val="heading 3"/>
    <w:basedOn w:val="Normal"/>
    <w:next w:val="Normal"/>
    <w:link w:val="Ttulo3Char"/>
    <w:unhideWhenUsed/>
    <w:qFormat/>
    <w:rsid w:val="00C90855"/>
    <w:pPr>
      <w:keepNext/>
      <w:keepLines/>
      <w:widowControl/>
      <w:suppressAutoHyphens w:val="0"/>
      <w:autoSpaceDN/>
      <w:spacing w:before="40" w:after="0" w:line="259" w:lineRule="auto"/>
      <w:textAlignment w:val="auto"/>
      <w:outlineLvl w:val="2"/>
    </w:pPr>
    <w:rPr>
      <w:rFonts w:asciiTheme="majorHAnsi" w:eastAsiaTheme="majorEastAsia" w:hAnsiTheme="majorHAnsi" w:cstheme="majorBidi"/>
      <w:color w:val="243F60" w:themeColor="accent1" w:themeShade="7F"/>
      <w:kern w:val="0"/>
      <w:sz w:val="24"/>
      <w:szCs w:val="24"/>
    </w:rPr>
  </w:style>
  <w:style w:type="paragraph" w:styleId="Ttulo4">
    <w:name w:val="heading 4"/>
    <w:basedOn w:val="Normal"/>
    <w:link w:val="Ttulo4Char"/>
    <w:qFormat/>
    <w:rsid w:val="00C90855"/>
    <w:pPr>
      <w:widowControl/>
      <w:suppressAutoHyphens w:val="0"/>
      <w:autoSpaceDN/>
      <w:spacing w:before="100" w:beforeAutospacing="1" w:after="100" w:afterAutospacing="1" w:line="240" w:lineRule="auto"/>
      <w:textAlignment w:val="auto"/>
      <w:outlineLvl w:val="3"/>
    </w:pPr>
    <w:rPr>
      <w:rFonts w:ascii="Times New Roman" w:eastAsia="Times New Roman" w:hAnsi="Times New Roman" w:cs="Times New Roman"/>
      <w:b/>
      <w:bCs/>
      <w:kern w:val="0"/>
      <w:sz w:val="24"/>
      <w:szCs w:val="24"/>
      <w:lang w:eastAsia="pt-BR"/>
    </w:rPr>
  </w:style>
  <w:style w:type="paragraph" w:styleId="Ttulo5">
    <w:name w:val="heading 5"/>
    <w:basedOn w:val="Normal"/>
    <w:next w:val="Normal"/>
    <w:link w:val="Ttulo5Char"/>
    <w:qFormat/>
    <w:rsid w:val="00D64DF4"/>
    <w:pPr>
      <w:keepNext/>
      <w:widowControl/>
      <w:suppressAutoHyphens w:val="0"/>
      <w:autoSpaceDN/>
      <w:spacing w:after="0" w:line="240" w:lineRule="auto"/>
      <w:ind w:left="426"/>
      <w:jc w:val="center"/>
      <w:textAlignment w:val="auto"/>
      <w:outlineLvl w:val="4"/>
    </w:pPr>
    <w:rPr>
      <w:rFonts w:ascii="Times New Roman" w:eastAsia="Times New Roman" w:hAnsi="Times New Roman" w:cs="Times New Roman"/>
      <w:kern w:val="0"/>
      <w:sz w:val="28"/>
      <w:szCs w:val="20"/>
      <w:lang w:val="en-US"/>
    </w:rPr>
  </w:style>
  <w:style w:type="paragraph" w:styleId="Ttulo6">
    <w:name w:val="heading 6"/>
    <w:basedOn w:val="Normal"/>
    <w:next w:val="Normal"/>
    <w:link w:val="Ttulo6Char"/>
    <w:unhideWhenUsed/>
    <w:qFormat/>
    <w:rsid w:val="00D64DF4"/>
    <w:pPr>
      <w:keepNext/>
      <w:keepLines/>
      <w:widowControl/>
      <w:suppressAutoHyphens w:val="0"/>
      <w:autoSpaceDN/>
      <w:spacing w:before="40" w:after="0" w:line="259" w:lineRule="auto"/>
      <w:textAlignment w:val="auto"/>
      <w:outlineLvl w:val="5"/>
    </w:pPr>
    <w:rPr>
      <w:rFonts w:asciiTheme="majorHAnsi" w:eastAsiaTheme="majorEastAsia" w:hAnsiTheme="majorHAnsi" w:cstheme="majorBidi"/>
      <w:color w:val="243F60" w:themeColor="accent1" w:themeShade="7F"/>
      <w:kern w:val="0"/>
    </w:rPr>
  </w:style>
  <w:style w:type="paragraph" w:styleId="Ttulo7">
    <w:name w:val="heading 7"/>
    <w:basedOn w:val="Normal"/>
    <w:next w:val="Normal"/>
    <w:link w:val="Ttulo7Char"/>
    <w:qFormat/>
    <w:rsid w:val="00D64DF4"/>
    <w:pPr>
      <w:keepNext/>
      <w:widowControl/>
      <w:suppressAutoHyphens w:val="0"/>
      <w:autoSpaceDN/>
      <w:spacing w:after="0" w:line="240" w:lineRule="auto"/>
      <w:jc w:val="both"/>
      <w:textAlignment w:val="auto"/>
      <w:outlineLvl w:val="6"/>
    </w:pPr>
    <w:rPr>
      <w:rFonts w:ascii="Times New Roman" w:eastAsia="Times New Roman" w:hAnsi="Times New Roman" w:cs="Times New Roman"/>
      <w:b/>
      <w:kern w:val="0"/>
      <w:sz w:val="32"/>
      <w:szCs w:val="20"/>
      <w:lang w:val="en-US" w:eastAsia="pt-BR"/>
    </w:rPr>
  </w:style>
  <w:style w:type="paragraph" w:styleId="Ttulo8">
    <w:name w:val="heading 8"/>
    <w:basedOn w:val="Normal"/>
    <w:next w:val="Normal"/>
    <w:link w:val="Ttulo8Char"/>
    <w:qFormat/>
    <w:rsid w:val="00D64DF4"/>
    <w:pPr>
      <w:keepNext/>
      <w:widowControl/>
      <w:suppressAutoHyphens w:val="0"/>
      <w:autoSpaceDN/>
      <w:spacing w:after="0" w:line="240" w:lineRule="auto"/>
      <w:jc w:val="both"/>
      <w:textAlignment w:val="auto"/>
      <w:outlineLvl w:val="7"/>
    </w:pPr>
    <w:rPr>
      <w:rFonts w:ascii="Times New Roman" w:eastAsia="Times New Roman" w:hAnsi="Times New Roman" w:cs="Times New Roman"/>
      <w:b/>
      <w:w w:val="150"/>
      <w:kern w:val="0"/>
      <w:sz w:val="28"/>
      <w:szCs w:val="20"/>
      <w:lang w:val="en-US" w:eastAsia="pt-BR"/>
    </w:rPr>
  </w:style>
  <w:style w:type="paragraph" w:styleId="Ttulo9">
    <w:name w:val="heading 9"/>
    <w:basedOn w:val="Normal"/>
    <w:next w:val="Normal"/>
    <w:link w:val="Ttulo9Char"/>
    <w:qFormat/>
    <w:rsid w:val="00D64DF4"/>
    <w:pPr>
      <w:keepNext/>
      <w:widowControl/>
      <w:suppressAutoHyphens w:val="0"/>
      <w:autoSpaceDN/>
      <w:spacing w:after="0" w:line="240" w:lineRule="auto"/>
      <w:jc w:val="center"/>
      <w:textAlignment w:val="auto"/>
      <w:outlineLvl w:val="8"/>
    </w:pPr>
    <w:rPr>
      <w:rFonts w:ascii="Times New Roman" w:eastAsia="Times New Roman" w:hAnsi="Times New Roman" w:cs="Times New Roman"/>
      <w:b/>
      <w:kern w:val="0"/>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17581"/>
    <w:pPr>
      <w:widowControl/>
      <w:suppressAutoHyphens/>
      <w:spacing w:after="0" w:line="240" w:lineRule="auto"/>
    </w:pPr>
    <w:rPr>
      <w:rFonts w:ascii="Arial" w:eastAsia="Times New Roman" w:hAnsi="Arial" w:cs="Tahoma"/>
      <w:sz w:val="20"/>
      <w:szCs w:val="24"/>
      <w:lang w:eastAsia="pt-BR"/>
    </w:rPr>
  </w:style>
  <w:style w:type="paragraph" w:customStyle="1" w:styleId="Heading">
    <w:name w:val="Heading"/>
    <w:basedOn w:val="Standard"/>
    <w:next w:val="Textbody"/>
    <w:rsid w:val="00E17581"/>
    <w:pPr>
      <w:keepNext/>
      <w:spacing w:before="240" w:after="120"/>
    </w:pPr>
    <w:rPr>
      <w:rFonts w:eastAsia="Microsoft YaHei" w:cs="Mangal"/>
      <w:sz w:val="28"/>
      <w:szCs w:val="28"/>
    </w:rPr>
  </w:style>
  <w:style w:type="paragraph" w:customStyle="1" w:styleId="Textbody">
    <w:name w:val="Text body"/>
    <w:basedOn w:val="Standard"/>
    <w:rsid w:val="00E17581"/>
    <w:pPr>
      <w:spacing w:after="120"/>
    </w:pPr>
  </w:style>
  <w:style w:type="paragraph" w:customStyle="1" w:styleId="Ttulo11">
    <w:name w:val="Título 11"/>
    <w:basedOn w:val="Standard"/>
    <w:next w:val="Textbody"/>
    <w:uiPriority w:val="1"/>
    <w:qFormat/>
    <w:rsid w:val="00E17581"/>
    <w:pPr>
      <w:keepNext/>
      <w:keepLines/>
      <w:spacing w:before="240" w:after="160"/>
      <w:outlineLvl w:val="0"/>
    </w:pPr>
    <w:rPr>
      <w:rFonts w:ascii="Calibri Light" w:eastAsia="Calibri Light" w:hAnsi="Calibri Light" w:cs="Calibri Light"/>
      <w:color w:val="2F5496"/>
      <w:sz w:val="32"/>
      <w:szCs w:val="32"/>
    </w:rPr>
  </w:style>
  <w:style w:type="paragraph" w:customStyle="1" w:styleId="Ttulo21">
    <w:name w:val="Título 21"/>
    <w:basedOn w:val="Normal"/>
    <w:next w:val="Normal"/>
    <w:uiPriority w:val="1"/>
    <w:qFormat/>
    <w:rsid w:val="00E17581"/>
    <w:pPr>
      <w:keepNext/>
      <w:keepLines/>
      <w:spacing w:before="40" w:after="0"/>
      <w:outlineLvl w:val="1"/>
    </w:pPr>
    <w:rPr>
      <w:rFonts w:ascii="Calibri Light" w:eastAsia="Times New Roman" w:hAnsi="Calibri Light" w:cs="Times New Roman"/>
      <w:color w:val="2F5496"/>
      <w:sz w:val="26"/>
      <w:szCs w:val="26"/>
    </w:rPr>
  </w:style>
  <w:style w:type="paragraph" w:customStyle="1" w:styleId="Ttulo71">
    <w:name w:val="Título 71"/>
    <w:basedOn w:val="Standard"/>
    <w:next w:val="Standard"/>
    <w:rsid w:val="00E17581"/>
    <w:pPr>
      <w:keepNext/>
      <w:jc w:val="both"/>
      <w:outlineLvl w:val="6"/>
    </w:pPr>
    <w:rPr>
      <w:b/>
      <w:color w:val="FF0000"/>
      <w:sz w:val="24"/>
    </w:rPr>
  </w:style>
  <w:style w:type="paragraph" w:styleId="Lista">
    <w:name w:val="List"/>
    <w:basedOn w:val="Textbody"/>
    <w:rsid w:val="00E17581"/>
    <w:rPr>
      <w:rFonts w:cs="Mangal"/>
      <w:sz w:val="24"/>
    </w:rPr>
  </w:style>
  <w:style w:type="paragraph" w:customStyle="1" w:styleId="Legenda1">
    <w:name w:val="Legenda1"/>
    <w:basedOn w:val="Standard"/>
    <w:rsid w:val="00E17581"/>
    <w:pPr>
      <w:suppressLineNumbers/>
      <w:spacing w:before="120" w:after="120"/>
    </w:pPr>
    <w:rPr>
      <w:rFonts w:cs="Mangal"/>
      <w:i/>
      <w:iCs/>
      <w:sz w:val="24"/>
    </w:rPr>
  </w:style>
  <w:style w:type="paragraph" w:customStyle="1" w:styleId="Index">
    <w:name w:val="Index"/>
    <w:basedOn w:val="Standard"/>
    <w:rsid w:val="00E17581"/>
    <w:pPr>
      <w:suppressLineNumbers/>
    </w:pPr>
    <w:rPr>
      <w:rFonts w:cs="Mangal"/>
      <w:sz w:val="24"/>
    </w:rPr>
  </w:style>
  <w:style w:type="paragraph" w:styleId="Citao">
    <w:name w:val="Quote"/>
    <w:aliases w:val="TCU,Citação AGU,NotaExplicativa"/>
    <w:basedOn w:val="Standard"/>
    <w:qFormat/>
    <w:rsid w:val="00E17581"/>
    <w:pPr>
      <w:pBdr>
        <w:top w:val="single" w:sz="4" w:space="0" w:color="1F497D"/>
        <w:left w:val="single" w:sz="4" w:space="0" w:color="1F497D"/>
        <w:bottom w:val="single" w:sz="4" w:space="0" w:color="1F497D"/>
        <w:right w:val="single" w:sz="4" w:space="0"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1"/>
    <w:qFormat/>
    <w:rsid w:val="00E17581"/>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qFormat/>
    <w:rsid w:val="00E17581"/>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link w:val="PargrafodaListaChar"/>
    <w:uiPriority w:val="1"/>
    <w:qFormat/>
    <w:rsid w:val="00E17581"/>
    <w:pPr>
      <w:ind w:left="720"/>
    </w:pPr>
  </w:style>
  <w:style w:type="paragraph" w:customStyle="1" w:styleId="citao2">
    <w:name w:val="citação 2"/>
    <w:basedOn w:val="Citao"/>
    <w:qFormat/>
    <w:rsid w:val="00E17581"/>
    <w:rPr>
      <w:szCs w:val="20"/>
    </w:rPr>
  </w:style>
  <w:style w:type="paragraph" w:customStyle="1" w:styleId="Citao1">
    <w:name w:val="Citação1"/>
    <w:basedOn w:val="Standard"/>
    <w:rsid w:val="00E17581"/>
    <w:pPr>
      <w:pBdr>
        <w:top w:val="single" w:sz="4" w:space="0" w:color="1F497D"/>
        <w:left w:val="single" w:sz="4" w:space="0" w:color="1F497D"/>
        <w:bottom w:val="single" w:sz="4" w:space="0" w:color="1F497D"/>
        <w:right w:val="single" w:sz="4" w:space="0"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qFormat/>
    <w:rsid w:val="00E17581"/>
    <w:rPr>
      <w:szCs w:val="20"/>
    </w:rPr>
  </w:style>
  <w:style w:type="paragraph" w:styleId="Assuntodocomentrio">
    <w:name w:val="annotation subject"/>
    <w:basedOn w:val="Textodecomentrio"/>
    <w:rsid w:val="00E17581"/>
    <w:rPr>
      <w:b/>
      <w:bCs/>
    </w:rPr>
  </w:style>
  <w:style w:type="paragraph" w:customStyle="1" w:styleId="Nivel1">
    <w:name w:val="Nivel1"/>
    <w:basedOn w:val="Ttulo11"/>
    <w:link w:val="Nivel1Char"/>
    <w:qFormat/>
    <w:rsid w:val="00E17581"/>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link w:val="Nivel2Char"/>
    <w:qFormat/>
    <w:rsid w:val="00E17581"/>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sid w:val="00E17581"/>
    <w:rPr>
      <w:rFonts w:cs="Arial"/>
      <w:b/>
    </w:rPr>
  </w:style>
  <w:style w:type="paragraph" w:customStyle="1" w:styleId="Nivel3">
    <w:name w:val="Nivel 3"/>
    <w:basedOn w:val="Nivel2"/>
    <w:link w:val="Nivel3Char"/>
    <w:qFormat/>
    <w:rsid w:val="00E17581"/>
    <w:rPr>
      <w:rFonts w:cs="Arial"/>
      <w:color w:val="000000"/>
    </w:rPr>
  </w:style>
  <w:style w:type="paragraph" w:customStyle="1" w:styleId="Nivel4">
    <w:name w:val="Nivel 4"/>
    <w:basedOn w:val="Nivel3"/>
    <w:qFormat/>
    <w:rsid w:val="00E17581"/>
    <w:rPr>
      <w:color w:val="00000A"/>
    </w:rPr>
  </w:style>
  <w:style w:type="paragraph" w:customStyle="1" w:styleId="Nivel5">
    <w:name w:val="Nivel 5"/>
    <w:basedOn w:val="Nivel4"/>
    <w:qFormat/>
    <w:rsid w:val="00E17581"/>
    <w:pPr>
      <w:numPr>
        <w:numId w:val="12"/>
      </w:numPr>
      <w:tabs>
        <w:tab w:val="left" w:pos="-2652"/>
      </w:tabs>
    </w:pPr>
  </w:style>
  <w:style w:type="paragraph" w:styleId="Textodebalo">
    <w:name w:val="Balloon Text"/>
    <w:basedOn w:val="Standard"/>
    <w:rsid w:val="00E17581"/>
    <w:rPr>
      <w:rFonts w:ascii="Segoe UI" w:eastAsia="Segoe UI" w:hAnsi="Segoe UI" w:cs="Segoe UI"/>
      <w:sz w:val="18"/>
      <w:szCs w:val="18"/>
    </w:rPr>
  </w:style>
  <w:style w:type="paragraph" w:customStyle="1" w:styleId="HeaderandFooter">
    <w:name w:val="Header and Footer"/>
    <w:basedOn w:val="Standard"/>
    <w:rsid w:val="00E17581"/>
    <w:pPr>
      <w:suppressLineNumbers/>
      <w:tabs>
        <w:tab w:val="center" w:pos="4819"/>
        <w:tab w:val="right" w:pos="9638"/>
      </w:tabs>
    </w:pPr>
  </w:style>
  <w:style w:type="paragraph" w:customStyle="1" w:styleId="Cabealho1">
    <w:name w:val="Cabeçalho1"/>
    <w:basedOn w:val="Standard"/>
    <w:rsid w:val="00E17581"/>
    <w:pPr>
      <w:suppressLineNumbers/>
      <w:tabs>
        <w:tab w:val="center" w:pos="4252"/>
        <w:tab w:val="right" w:pos="8504"/>
      </w:tabs>
    </w:pPr>
  </w:style>
  <w:style w:type="paragraph" w:customStyle="1" w:styleId="Rodap1">
    <w:name w:val="Rodapé1"/>
    <w:basedOn w:val="Standard"/>
    <w:rsid w:val="00E17581"/>
    <w:pPr>
      <w:suppressLineNumbers/>
      <w:tabs>
        <w:tab w:val="center" w:pos="4252"/>
        <w:tab w:val="right" w:pos="8504"/>
      </w:tabs>
    </w:pPr>
  </w:style>
  <w:style w:type="paragraph" w:customStyle="1" w:styleId="TableContents">
    <w:name w:val="Table Contents"/>
    <w:basedOn w:val="Standard"/>
    <w:rsid w:val="00E17581"/>
    <w:pPr>
      <w:suppressLineNumbers/>
    </w:pPr>
  </w:style>
  <w:style w:type="paragraph" w:customStyle="1" w:styleId="Framecontents">
    <w:name w:val="Frame contents"/>
    <w:basedOn w:val="Textbody"/>
    <w:rsid w:val="00E17581"/>
  </w:style>
  <w:style w:type="character" w:customStyle="1" w:styleId="CitaoChar">
    <w:name w:val="Citação Char"/>
    <w:aliases w:val="TCU Char,Citação AGU Char,NotaExplicativa Char"/>
    <w:basedOn w:val="Fontepargpadro"/>
    <w:qFormat/>
    <w:rsid w:val="00E17581"/>
    <w:rPr>
      <w:rFonts w:ascii="Arial" w:eastAsia="Calibri" w:hAnsi="Arial" w:cs="Tahoma"/>
      <w:i/>
      <w:iCs/>
      <w:color w:val="000000"/>
      <w:sz w:val="20"/>
      <w:szCs w:val="24"/>
      <w:shd w:val="clear" w:color="auto" w:fill="FFFFCC"/>
    </w:rPr>
  </w:style>
  <w:style w:type="character" w:customStyle="1" w:styleId="Nivel01Char">
    <w:name w:val="Nivel 01 Char"/>
    <w:rsid w:val="00E17581"/>
    <w:rPr>
      <w:rFonts w:ascii="Arial" w:eastAsia="Arial" w:hAnsi="Arial" w:cs="Arial"/>
      <w:b/>
      <w:bCs/>
      <w:color w:val="000000"/>
      <w:sz w:val="20"/>
      <w:szCs w:val="20"/>
      <w:lang w:eastAsia="pt-BR"/>
    </w:rPr>
  </w:style>
  <w:style w:type="character" w:customStyle="1" w:styleId="Ttulo1Char">
    <w:name w:val="Título 1 Char"/>
    <w:basedOn w:val="Fontepargpadro"/>
    <w:uiPriority w:val="9"/>
    <w:rsid w:val="00E17581"/>
    <w:rPr>
      <w:rFonts w:ascii="Calibri Light" w:eastAsia="Calibri Light" w:hAnsi="Calibri Light" w:cs="Calibri Light"/>
      <w:color w:val="2F5496"/>
      <w:sz w:val="32"/>
      <w:szCs w:val="32"/>
      <w:lang w:eastAsia="pt-BR"/>
    </w:rPr>
  </w:style>
  <w:style w:type="character" w:customStyle="1" w:styleId="citao2Char">
    <w:name w:val="citação 2 Char"/>
    <w:basedOn w:val="CitaoChar"/>
    <w:rsid w:val="00E17581"/>
    <w:rPr>
      <w:rFonts w:ascii="Arial" w:eastAsia="Calibri" w:hAnsi="Arial" w:cs="Tahoma"/>
      <w:i/>
      <w:iCs/>
      <w:color w:val="000000"/>
      <w:sz w:val="20"/>
      <w:szCs w:val="20"/>
      <w:shd w:val="clear" w:color="auto" w:fill="FFFFCC"/>
    </w:rPr>
  </w:style>
  <w:style w:type="character" w:customStyle="1" w:styleId="QuoteChar">
    <w:name w:val="Quote Char"/>
    <w:basedOn w:val="Fontepargpadro"/>
    <w:rsid w:val="00E17581"/>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qFormat/>
    <w:rsid w:val="00E17581"/>
    <w:rPr>
      <w:sz w:val="16"/>
      <w:szCs w:val="16"/>
    </w:rPr>
  </w:style>
  <w:style w:type="character" w:customStyle="1" w:styleId="TextodecomentrioChar">
    <w:name w:val="Texto de comentário Char"/>
    <w:basedOn w:val="Fontepargpadro"/>
    <w:qFormat/>
    <w:rsid w:val="00E17581"/>
    <w:rPr>
      <w:rFonts w:ascii="Arial" w:eastAsia="Times New Roman" w:hAnsi="Arial" w:cs="Tahoma"/>
      <w:sz w:val="20"/>
      <w:szCs w:val="20"/>
      <w:lang w:eastAsia="pt-BR"/>
    </w:rPr>
  </w:style>
  <w:style w:type="character" w:customStyle="1" w:styleId="AssuntodocomentrioChar">
    <w:name w:val="Assunto do comentário Char"/>
    <w:basedOn w:val="TextodecomentrioChar"/>
    <w:rsid w:val="00E17581"/>
    <w:rPr>
      <w:rFonts w:ascii="Arial" w:eastAsia="Times New Roman" w:hAnsi="Arial" w:cs="Tahoma"/>
      <w:b/>
      <w:bCs/>
      <w:sz w:val="20"/>
      <w:szCs w:val="20"/>
      <w:lang w:eastAsia="pt-BR"/>
    </w:rPr>
  </w:style>
  <w:style w:type="character" w:customStyle="1" w:styleId="Internetlink">
    <w:name w:val="Internet link"/>
    <w:rsid w:val="00E17581"/>
    <w:rPr>
      <w:color w:val="000080"/>
      <w:u w:val="single"/>
    </w:rPr>
  </w:style>
  <w:style w:type="character" w:customStyle="1" w:styleId="Nivel4Char">
    <w:name w:val="Nivel 4 Char"/>
    <w:basedOn w:val="Fontepargpadro"/>
    <w:rsid w:val="00E17581"/>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sid w:val="00E17581"/>
    <w:rPr>
      <w:rFonts w:ascii="Segoe UI" w:eastAsia="Times New Roman" w:hAnsi="Segoe UI" w:cs="Segoe UI"/>
      <w:sz w:val="18"/>
      <w:szCs w:val="18"/>
      <w:lang w:eastAsia="pt-BR"/>
    </w:rPr>
  </w:style>
  <w:style w:type="character" w:customStyle="1" w:styleId="CabealhoChar">
    <w:name w:val="Cabeçalho Char"/>
    <w:basedOn w:val="Fontepargpadro"/>
    <w:rsid w:val="00E17581"/>
    <w:rPr>
      <w:rFonts w:ascii="Arial" w:eastAsia="Times New Roman" w:hAnsi="Arial" w:cs="Tahoma"/>
      <w:sz w:val="20"/>
      <w:szCs w:val="24"/>
      <w:lang w:eastAsia="pt-BR"/>
    </w:rPr>
  </w:style>
  <w:style w:type="character" w:customStyle="1" w:styleId="RodapChar">
    <w:name w:val="Rodapé Char"/>
    <w:basedOn w:val="Fontepargpadro"/>
    <w:uiPriority w:val="99"/>
    <w:qFormat/>
    <w:rsid w:val="00E17581"/>
    <w:rPr>
      <w:rFonts w:ascii="Arial" w:eastAsia="Times New Roman" w:hAnsi="Arial" w:cs="Tahoma"/>
      <w:sz w:val="20"/>
      <w:szCs w:val="24"/>
      <w:lang w:eastAsia="pt-BR"/>
    </w:rPr>
  </w:style>
  <w:style w:type="character" w:customStyle="1" w:styleId="ListLabel1">
    <w:name w:val="ListLabel 1"/>
    <w:rsid w:val="00E17581"/>
    <w:rPr>
      <w:b/>
    </w:rPr>
  </w:style>
  <w:style w:type="character" w:customStyle="1" w:styleId="ListLabel2">
    <w:name w:val="ListLabel 2"/>
    <w:rsid w:val="00E17581"/>
    <w:rPr>
      <w:b w:val="0"/>
      <w:i w:val="0"/>
      <w:iCs/>
    </w:rPr>
  </w:style>
  <w:style w:type="character" w:customStyle="1" w:styleId="ListLabel3">
    <w:name w:val="ListLabel 3"/>
    <w:rsid w:val="00E17581"/>
    <w:rPr>
      <w:rFonts w:cs="Arial"/>
      <w:b w:val="0"/>
      <w:i w:val="0"/>
      <w:iCs/>
      <w:color w:val="00000A"/>
    </w:rPr>
  </w:style>
  <w:style w:type="character" w:customStyle="1" w:styleId="ListLabel4">
    <w:name w:val="ListLabel 4"/>
    <w:rsid w:val="00E17581"/>
    <w:rPr>
      <w:rFonts w:cs="Arial"/>
    </w:rPr>
  </w:style>
  <w:style w:type="character" w:customStyle="1" w:styleId="ListLabel5">
    <w:name w:val="ListLabel 5"/>
    <w:rsid w:val="00E17581"/>
    <w:rPr>
      <w:color w:val="00000A"/>
    </w:rPr>
  </w:style>
  <w:style w:type="character" w:customStyle="1" w:styleId="ListLabel6">
    <w:name w:val="ListLabel 6"/>
    <w:rsid w:val="00E17581"/>
    <w:rPr>
      <w:i w:val="0"/>
      <w:color w:val="000000"/>
    </w:rPr>
  </w:style>
  <w:style w:type="character" w:customStyle="1" w:styleId="ListLabel7">
    <w:name w:val="ListLabel 7"/>
    <w:rsid w:val="00E17581"/>
    <w:rPr>
      <w:b/>
      <w:i w:val="0"/>
      <w:strike w:val="0"/>
      <w:dstrike w:val="0"/>
    </w:rPr>
  </w:style>
  <w:style w:type="character" w:customStyle="1" w:styleId="ListLabel8">
    <w:name w:val="ListLabel 8"/>
    <w:rsid w:val="00E17581"/>
    <w:rPr>
      <w:b w:val="0"/>
      <w:strike w:val="0"/>
      <w:dstrike w:val="0"/>
    </w:rPr>
  </w:style>
  <w:style w:type="character" w:customStyle="1" w:styleId="ListLabel9">
    <w:name w:val="ListLabel 9"/>
    <w:rsid w:val="00E17581"/>
    <w:rPr>
      <w:i w:val="0"/>
      <w:strike w:val="0"/>
      <w:dstrike w:val="0"/>
    </w:rPr>
  </w:style>
  <w:style w:type="character" w:customStyle="1" w:styleId="ListLabel10">
    <w:name w:val="ListLabel 10"/>
    <w:rsid w:val="00E17581"/>
    <w:rPr>
      <w:b w:val="0"/>
    </w:rPr>
  </w:style>
  <w:style w:type="character" w:customStyle="1" w:styleId="ListLabel11">
    <w:name w:val="ListLabel 11"/>
    <w:rsid w:val="00E17581"/>
    <w:rPr>
      <w:rFonts w:cs="Courier New"/>
    </w:rPr>
  </w:style>
  <w:style w:type="character" w:customStyle="1" w:styleId="ListLabel12">
    <w:name w:val="ListLabel 12"/>
    <w:rsid w:val="00E17581"/>
    <w:rPr>
      <w:b/>
    </w:rPr>
  </w:style>
  <w:style w:type="character" w:customStyle="1" w:styleId="ListLabel13">
    <w:name w:val="ListLabel 13"/>
    <w:rsid w:val="00E17581"/>
    <w:rPr>
      <w:b w:val="0"/>
      <w:i w:val="0"/>
      <w:iCs/>
      <w:color w:val="00000A"/>
    </w:rPr>
  </w:style>
  <w:style w:type="character" w:customStyle="1" w:styleId="VisitedInternetLink">
    <w:name w:val="Visited Internet Link"/>
    <w:basedOn w:val="Fontepargpadro"/>
    <w:rsid w:val="00E17581"/>
    <w:rPr>
      <w:color w:val="800080"/>
      <w:u w:val="single"/>
    </w:rPr>
  </w:style>
  <w:style w:type="character" w:customStyle="1" w:styleId="go">
    <w:name w:val="go"/>
    <w:basedOn w:val="Fontepargpadro"/>
    <w:rsid w:val="00E17581"/>
  </w:style>
  <w:style w:type="character" w:customStyle="1" w:styleId="Ttulo2Char">
    <w:name w:val="Título 2 Char"/>
    <w:basedOn w:val="Fontepargpadro"/>
    <w:link w:val="Ttulo2"/>
    <w:rsid w:val="00E17581"/>
    <w:rPr>
      <w:rFonts w:ascii="Calibri Light" w:eastAsia="Times New Roman" w:hAnsi="Calibri Light" w:cs="Times New Roman"/>
      <w:color w:val="2F5496"/>
      <w:sz w:val="26"/>
      <w:szCs w:val="26"/>
    </w:rPr>
  </w:style>
  <w:style w:type="character" w:styleId="Hyperlink">
    <w:name w:val="Hyperlink"/>
    <w:basedOn w:val="Fontepargpadro"/>
    <w:uiPriority w:val="99"/>
    <w:rsid w:val="00E17581"/>
    <w:rPr>
      <w:color w:val="0563C1"/>
      <w:u w:val="single"/>
    </w:rPr>
  </w:style>
  <w:style w:type="paragraph" w:styleId="Corpodetexto">
    <w:name w:val="Body Text"/>
    <w:basedOn w:val="Normal"/>
    <w:link w:val="CorpodetextoChar"/>
    <w:uiPriority w:val="1"/>
    <w:qFormat/>
    <w:rsid w:val="004D0D9C"/>
    <w:pPr>
      <w:suppressAutoHyphens w:val="0"/>
      <w:autoSpaceDE w:val="0"/>
      <w:spacing w:after="0" w:line="240" w:lineRule="auto"/>
      <w:textAlignment w:val="auto"/>
    </w:pPr>
    <w:rPr>
      <w:rFonts w:ascii="Arial MT" w:eastAsia="Arial MT" w:hAnsi="Arial MT" w:cs="Arial MT"/>
      <w:kern w:val="0"/>
      <w:sz w:val="18"/>
      <w:szCs w:val="18"/>
      <w:lang w:val="pt-PT"/>
    </w:rPr>
  </w:style>
  <w:style w:type="character" w:customStyle="1" w:styleId="CorpodetextoChar">
    <w:name w:val="Corpo de texto Char"/>
    <w:basedOn w:val="Fontepargpadro"/>
    <w:link w:val="Corpodetexto"/>
    <w:uiPriority w:val="1"/>
    <w:rsid w:val="004D0D9C"/>
    <w:rPr>
      <w:rFonts w:ascii="Arial MT" w:eastAsia="Arial MT" w:hAnsi="Arial MT" w:cs="Arial MT"/>
      <w:kern w:val="0"/>
      <w:sz w:val="18"/>
      <w:szCs w:val="18"/>
      <w:lang w:val="pt-PT"/>
    </w:rPr>
  </w:style>
  <w:style w:type="numbering" w:customStyle="1" w:styleId="WWNum1">
    <w:name w:val="WWNum1"/>
    <w:basedOn w:val="Semlista"/>
    <w:rsid w:val="00E17581"/>
  </w:style>
  <w:style w:type="numbering" w:customStyle="1" w:styleId="WWNum2">
    <w:name w:val="WWNum2"/>
    <w:basedOn w:val="Semlista"/>
    <w:rsid w:val="00E17581"/>
    <w:pPr>
      <w:numPr>
        <w:numId w:val="2"/>
      </w:numPr>
    </w:pPr>
  </w:style>
  <w:style w:type="numbering" w:customStyle="1" w:styleId="WWNum3">
    <w:name w:val="WWNum3"/>
    <w:basedOn w:val="Semlista"/>
    <w:rsid w:val="00E17581"/>
    <w:pPr>
      <w:numPr>
        <w:numId w:val="3"/>
      </w:numPr>
    </w:pPr>
  </w:style>
  <w:style w:type="numbering" w:customStyle="1" w:styleId="WWNum4">
    <w:name w:val="WWNum4"/>
    <w:basedOn w:val="Semlista"/>
    <w:rsid w:val="00E17581"/>
    <w:pPr>
      <w:numPr>
        <w:numId w:val="4"/>
      </w:numPr>
    </w:pPr>
  </w:style>
  <w:style w:type="numbering" w:customStyle="1" w:styleId="WWNum5">
    <w:name w:val="WWNum5"/>
    <w:basedOn w:val="Semlista"/>
    <w:rsid w:val="00E17581"/>
    <w:pPr>
      <w:numPr>
        <w:numId w:val="5"/>
      </w:numPr>
    </w:pPr>
  </w:style>
  <w:style w:type="numbering" w:customStyle="1" w:styleId="WWNum6">
    <w:name w:val="WWNum6"/>
    <w:basedOn w:val="Semlista"/>
    <w:rsid w:val="00E17581"/>
    <w:pPr>
      <w:numPr>
        <w:numId w:val="6"/>
      </w:numPr>
    </w:pPr>
  </w:style>
  <w:style w:type="numbering" w:customStyle="1" w:styleId="WWNum7">
    <w:name w:val="WWNum7"/>
    <w:basedOn w:val="Semlista"/>
    <w:rsid w:val="00E17581"/>
    <w:pPr>
      <w:numPr>
        <w:numId w:val="7"/>
      </w:numPr>
    </w:pPr>
  </w:style>
  <w:style w:type="numbering" w:customStyle="1" w:styleId="WWNum8">
    <w:name w:val="WWNum8"/>
    <w:basedOn w:val="Semlista"/>
    <w:rsid w:val="00E17581"/>
    <w:pPr>
      <w:numPr>
        <w:numId w:val="8"/>
      </w:numPr>
    </w:pPr>
  </w:style>
  <w:style w:type="numbering" w:customStyle="1" w:styleId="WWNum9">
    <w:name w:val="WWNum9"/>
    <w:basedOn w:val="Semlista"/>
    <w:rsid w:val="00E17581"/>
    <w:pPr>
      <w:numPr>
        <w:numId w:val="9"/>
      </w:numPr>
    </w:pPr>
  </w:style>
  <w:style w:type="numbering" w:customStyle="1" w:styleId="WWNum10">
    <w:name w:val="WWNum10"/>
    <w:basedOn w:val="Semlista"/>
    <w:rsid w:val="00E17581"/>
    <w:pPr>
      <w:numPr>
        <w:numId w:val="10"/>
      </w:numPr>
    </w:pPr>
  </w:style>
  <w:style w:type="numbering" w:customStyle="1" w:styleId="WWNum11">
    <w:name w:val="WWNum11"/>
    <w:basedOn w:val="Semlista"/>
    <w:rsid w:val="00E17581"/>
    <w:pPr>
      <w:numPr>
        <w:numId w:val="11"/>
      </w:numPr>
    </w:pPr>
  </w:style>
  <w:style w:type="numbering" w:customStyle="1" w:styleId="WWNum12">
    <w:name w:val="WWNum12"/>
    <w:basedOn w:val="Semlista"/>
    <w:rsid w:val="00E17581"/>
  </w:style>
  <w:style w:type="numbering" w:customStyle="1" w:styleId="WWNum13">
    <w:name w:val="WWNum13"/>
    <w:basedOn w:val="Semlista"/>
    <w:rsid w:val="00E17581"/>
  </w:style>
  <w:style w:type="numbering" w:customStyle="1" w:styleId="WWNum14">
    <w:name w:val="WWNum14"/>
    <w:basedOn w:val="Semlista"/>
    <w:rsid w:val="00E17581"/>
  </w:style>
  <w:style w:type="numbering" w:customStyle="1" w:styleId="WWNum15">
    <w:name w:val="WWNum15"/>
    <w:basedOn w:val="Semlista"/>
    <w:rsid w:val="00E17581"/>
  </w:style>
  <w:style w:type="numbering" w:customStyle="1" w:styleId="WWNum16">
    <w:name w:val="WWNum16"/>
    <w:basedOn w:val="Semlista"/>
    <w:rsid w:val="00E17581"/>
  </w:style>
  <w:style w:type="numbering" w:customStyle="1" w:styleId="WWNum17">
    <w:name w:val="WWNum17"/>
    <w:basedOn w:val="Semlista"/>
    <w:rsid w:val="00E17581"/>
  </w:style>
  <w:style w:type="numbering" w:customStyle="1" w:styleId="WWNum18">
    <w:name w:val="WWNum18"/>
    <w:basedOn w:val="Semlista"/>
    <w:rsid w:val="00E17581"/>
  </w:style>
  <w:style w:type="numbering" w:customStyle="1" w:styleId="WWNum19">
    <w:name w:val="WWNum19"/>
    <w:basedOn w:val="Semlista"/>
    <w:rsid w:val="00E17581"/>
  </w:style>
  <w:style w:type="numbering" w:customStyle="1" w:styleId="WWNum20">
    <w:name w:val="WWNum20"/>
    <w:basedOn w:val="Semlista"/>
    <w:rsid w:val="00E17581"/>
  </w:style>
  <w:style w:type="numbering" w:customStyle="1" w:styleId="WWNum21">
    <w:name w:val="WWNum21"/>
    <w:basedOn w:val="Semlista"/>
    <w:rsid w:val="00E17581"/>
  </w:style>
  <w:style w:type="numbering" w:customStyle="1" w:styleId="WWNum22">
    <w:name w:val="WWNum22"/>
    <w:basedOn w:val="Semlista"/>
    <w:rsid w:val="00E17581"/>
  </w:style>
  <w:style w:type="numbering" w:customStyle="1" w:styleId="WWNum23">
    <w:name w:val="WWNum23"/>
    <w:basedOn w:val="Semlista"/>
    <w:rsid w:val="00E17581"/>
  </w:style>
  <w:style w:type="numbering" w:customStyle="1" w:styleId="WWNum24">
    <w:name w:val="WWNum24"/>
    <w:basedOn w:val="Semlista"/>
    <w:rsid w:val="00E17581"/>
  </w:style>
  <w:style w:type="paragraph" w:styleId="Cabealho">
    <w:name w:val="header"/>
    <w:basedOn w:val="Normal"/>
    <w:link w:val="CabealhoChar1"/>
    <w:unhideWhenUsed/>
    <w:rsid w:val="00E17581"/>
    <w:pPr>
      <w:tabs>
        <w:tab w:val="center" w:pos="4252"/>
        <w:tab w:val="right" w:pos="8504"/>
      </w:tabs>
      <w:spacing w:after="0" w:line="240" w:lineRule="auto"/>
    </w:pPr>
  </w:style>
  <w:style w:type="character" w:customStyle="1" w:styleId="CabealhoChar1">
    <w:name w:val="Cabeçalho Char1"/>
    <w:basedOn w:val="Fontepargpadro"/>
    <w:link w:val="Cabealho"/>
    <w:uiPriority w:val="99"/>
    <w:rsid w:val="00E17581"/>
  </w:style>
  <w:style w:type="paragraph" w:styleId="Rodap">
    <w:name w:val="footer"/>
    <w:basedOn w:val="Normal"/>
    <w:link w:val="RodapChar1"/>
    <w:uiPriority w:val="99"/>
    <w:unhideWhenUsed/>
    <w:rsid w:val="00E17581"/>
    <w:pPr>
      <w:tabs>
        <w:tab w:val="center" w:pos="4252"/>
        <w:tab w:val="right" w:pos="8504"/>
      </w:tabs>
      <w:spacing w:after="0" w:line="240" w:lineRule="auto"/>
    </w:pPr>
  </w:style>
  <w:style w:type="character" w:customStyle="1" w:styleId="RodapChar1">
    <w:name w:val="Rodapé Char1"/>
    <w:basedOn w:val="Fontepargpadro"/>
    <w:link w:val="Rodap"/>
    <w:uiPriority w:val="99"/>
    <w:rsid w:val="00E17581"/>
  </w:style>
  <w:style w:type="table" w:styleId="Tabelacomgrade">
    <w:name w:val="Table Grid"/>
    <w:basedOn w:val="Tabelanormal"/>
    <w:uiPriority w:val="59"/>
    <w:rsid w:val="00095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C90855"/>
    <w:rPr>
      <w:rFonts w:asciiTheme="majorHAnsi" w:eastAsiaTheme="majorEastAsia" w:hAnsiTheme="majorHAnsi" w:cstheme="majorBidi"/>
      <w:color w:val="243F60" w:themeColor="accent1" w:themeShade="7F"/>
      <w:kern w:val="0"/>
      <w:sz w:val="24"/>
      <w:szCs w:val="24"/>
    </w:rPr>
  </w:style>
  <w:style w:type="character" w:customStyle="1" w:styleId="Ttulo4Char">
    <w:name w:val="Título 4 Char"/>
    <w:basedOn w:val="Fontepargpadro"/>
    <w:link w:val="Ttulo4"/>
    <w:rsid w:val="00C90855"/>
    <w:rPr>
      <w:rFonts w:ascii="Times New Roman" w:eastAsia="Times New Roman" w:hAnsi="Times New Roman" w:cs="Times New Roman"/>
      <w:b/>
      <w:bCs/>
      <w:kern w:val="0"/>
      <w:sz w:val="24"/>
      <w:szCs w:val="24"/>
      <w:lang w:eastAsia="pt-BR"/>
    </w:rPr>
  </w:style>
  <w:style w:type="paragraph" w:styleId="NormalWeb">
    <w:name w:val="Normal (Web)"/>
    <w:basedOn w:val="Normal"/>
    <w:uiPriority w:val="99"/>
    <w:unhideWhenUsed/>
    <w:rsid w:val="00C90855"/>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C90855"/>
    <w:rPr>
      <w:b/>
      <w:bCs/>
    </w:rPr>
  </w:style>
  <w:style w:type="paragraph" w:customStyle="1" w:styleId="Nivel01Titulo">
    <w:name w:val="Nivel_01_Titulo"/>
    <w:basedOn w:val="Ttulo1"/>
    <w:next w:val="Normal"/>
    <w:link w:val="Nivel01TituloChar"/>
    <w:qFormat/>
    <w:rsid w:val="00C90855"/>
    <w:pPr>
      <w:widowControl/>
      <w:numPr>
        <w:numId w:val="32"/>
      </w:numPr>
      <w:tabs>
        <w:tab w:val="left" w:pos="567"/>
      </w:tabs>
      <w:suppressAutoHyphens w:val="0"/>
      <w:autoSpaceDN/>
      <w:spacing w:line="240" w:lineRule="auto"/>
      <w:jc w:val="both"/>
      <w:textAlignment w:val="auto"/>
    </w:pPr>
    <w:rPr>
      <w:rFonts w:ascii="Arial" w:hAnsi="Arial" w:cs="Times New Roman"/>
      <w:b/>
      <w:bCs/>
      <w:kern w:val="0"/>
      <w:sz w:val="20"/>
      <w:szCs w:val="20"/>
      <w:lang w:eastAsia="pt-BR"/>
    </w:rPr>
  </w:style>
  <w:style w:type="character" w:customStyle="1" w:styleId="Nivel01TituloChar">
    <w:name w:val="Nivel_01_Titulo Char"/>
    <w:basedOn w:val="Ttulo1Char"/>
    <w:link w:val="Nivel01Titulo"/>
    <w:qFormat/>
    <w:rsid w:val="00C90855"/>
    <w:rPr>
      <w:rFonts w:ascii="Arial" w:eastAsiaTheme="majorEastAsia" w:hAnsi="Arial" w:cs="Times New Roman"/>
      <w:b/>
      <w:bCs/>
      <w:color w:val="365F91" w:themeColor="accent1" w:themeShade="BF"/>
      <w:kern w:val="0"/>
      <w:sz w:val="20"/>
      <w:szCs w:val="20"/>
      <w:lang w:eastAsia="pt-BR"/>
    </w:rPr>
  </w:style>
  <w:style w:type="paragraph" w:customStyle="1" w:styleId="PargrafodaLista1">
    <w:name w:val="Parágrafo da Lista1"/>
    <w:basedOn w:val="Normal"/>
    <w:qFormat/>
    <w:rsid w:val="00C90855"/>
    <w:pPr>
      <w:widowControl/>
      <w:suppressAutoHyphens w:val="0"/>
      <w:autoSpaceDN/>
      <w:spacing w:after="0" w:line="240" w:lineRule="auto"/>
      <w:ind w:left="720"/>
      <w:textAlignment w:val="auto"/>
    </w:pPr>
    <w:rPr>
      <w:rFonts w:ascii="Ecofont_Spranq_eco_Sans" w:eastAsia="Times New Roman" w:hAnsi="Ecofont_Spranq_eco_Sans" w:cs="Ecofont_Spranq_eco_Sans"/>
      <w:kern w:val="0"/>
      <w:sz w:val="24"/>
      <w:szCs w:val="24"/>
      <w:lang w:eastAsia="pt-BR"/>
    </w:rPr>
  </w:style>
  <w:style w:type="character" w:customStyle="1" w:styleId="Ttulo1Char1">
    <w:name w:val="Título 1 Char1"/>
    <w:basedOn w:val="Fontepargpadro"/>
    <w:link w:val="Ttulo1"/>
    <w:uiPriority w:val="9"/>
    <w:rsid w:val="00C90855"/>
    <w:rPr>
      <w:rFonts w:asciiTheme="majorHAnsi" w:eastAsiaTheme="majorEastAsia" w:hAnsiTheme="majorHAnsi" w:cstheme="majorBidi"/>
      <w:color w:val="365F91" w:themeColor="accent1" w:themeShade="BF"/>
      <w:sz w:val="32"/>
      <w:szCs w:val="32"/>
    </w:rPr>
  </w:style>
  <w:style w:type="table" w:customStyle="1" w:styleId="TableNormal">
    <w:name w:val="Table Normal"/>
    <w:uiPriority w:val="2"/>
    <w:semiHidden/>
    <w:unhideWhenUsed/>
    <w:qFormat/>
    <w:rsid w:val="009A2E08"/>
    <w:pPr>
      <w:autoSpaceDE w:val="0"/>
      <w:spacing w:after="0" w:line="240" w:lineRule="auto"/>
      <w:textAlignment w:val="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 w:type="character" w:customStyle="1" w:styleId="Nivel2Char">
    <w:name w:val="Nivel 2 Char"/>
    <w:basedOn w:val="Fontepargpadro"/>
    <w:link w:val="Nivel2"/>
    <w:locked/>
    <w:rsid w:val="00BC63BF"/>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BC63BF"/>
    <w:pPr>
      <w:numPr>
        <w:ilvl w:val="1"/>
      </w:numPr>
      <w:suppressAutoHyphens w:val="0"/>
      <w:autoSpaceDE w:val="0"/>
      <w:adjustRightInd w:val="0"/>
      <w:textAlignment w:val="auto"/>
    </w:pPr>
    <w:rPr>
      <w:rFonts w:ascii="Arial" w:eastAsia="Times New Roman" w:hAnsi="Arial" w:cs="Arial"/>
      <w:i/>
      <w:iCs/>
      <w:color w:val="FF0000"/>
      <w:kern w:val="0"/>
    </w:rPr>
  </w:style>
  <w:style w:type="character" w:customStyle="1" w:styleId="Nvel2-RedChar">
    <w:name w:val="Nível 2 -Red Char"/>
    <w:basedOn w:val="Nivel2Char"/>
    <w:link w:val="Nvel2-Red"/>
    <w:rsid w:val="00BC63BF"/>
    <w:rPr>
      <w:rFonts w:ascii="Arial" w:eastAsia="Times New Roman" w:hAnsi="Arial" w:cs="Arial"/>
      <w:i/>
      <w:iCs/>
      <w:color w:val="FF0000"/>
      <w:kern w:val="0"/>
      <w:sz w:val="20"/>
      <w:szCs w:val="20"/>
      <w:lang w:eastAsia="pt-BR"/>
    </w:rPr>
  </w:style>
  <w:style w:type="paragraph" w:customStyle="1" w:styleId="Nvel3">
    <w:name w:val="Nível 3"/>
    <w:basedOn w:val="Normal"/>
    <w:link w:val="Nvel3Char"/>
    <w:qFormat/>
    <w:rsid w:val="00BC63BF"/>
    <w:pPr>
      <w:widowControl/>
      <w:numPr>
        <w:ilvl w:val="2"/>
      </w:numPr>
      <w:suppressAutoHyphens w:val="0"/>
      <w:autoSpaceDN/>
      <w:spacing w:before="120" w:after="120" w:line="276" w:lineRule="auto"/>
      <w:ind w:left="284"/>
      <w:jc w:val="both"/>
      <w:textAlignment w:val="auto"/>
    </w:pPr>
    <w:rPr>
      <w:rFonts w:ascii="Arial" w:eastAsia="Times New Roman" w:hAnsi="Arial" w:cs="Arial"/>
      <w:kern w:val="0"/>
      <w:sz w:val="20"/>
      <w:szCs w:val="20"/>
      <w:lang w:eastAsia="pt-BR"/>
    </w:rPr>
  </w:style>
  <w:style w:type="paragraph" w:customStyle="1" w:styleId="Nvel4">
    <w:name w:val="Nível 4"/>
    <w:basedOn w:val="Nvel3"/>
    <w:link w:val="Nvel4Char"/>
    <w:qFormat/>
    <w:rsid w:val="00BC63BF"/>
    <w:pPr>
      <w:numPr>
        <w:ilvl w:val="0"/>
      </w:numPr>
      <w:ind w:left="567"/>
    </w:pPr>
  </w:style>
  <w:style w:type="character" w:customStyle="1" w:styleId="Nvel3Char">
    <w:name w:val="Nível 3 Char"/>
    <w:basedOn w:val="Fontepargpadro"/>
    <w:link w:val="Nvel3"/>
    <w:rsid w:val="00BC63BF"/>
    <w:rPr>
      <w:rFonts w:ascii="Arial" w:eastAsia="Times New Roman" w:hAnsi="Arial" w:cs="Arial"/>
      <w:kern w:val="0"/>
      <w:sz w:val="20"/>
      <w:szCs w:val="20"/>
      <w:lang w:eastAsia="pt-BR"/>
    </w:rPr>
  </w:style>
  <w:style w:type="paragraph" w:customStyle="1" w:styleId="SubTitNN">
    <w:name w:val="SubTitNN"/>
    <w:basedOn w:val="Normal"/>
    <w:link w:val="SubTitNNChar"/>
    <w:qFormat/>
    <w:rsid w:val="00BC63BF"/>
    <w:pPr>
      <w:widowControl/>
      <w:suppressAutoHyphens w:val="0"/>
      <w:autoSpaceDN/>
      <w:spacing w:before="240" w:after="120" w:line="276" w:lineRule="auto"/>
      <w:jc w:val="both"/>
      <w:textAlignment w:val="auto"/>
    </w:pPr>
    <w:rPr>
      <w:rFonts w:ascii="Arial" w:eastAsia="Times New Roman" w:hAnsi="Arial" w:cs="Arial"/>
      <w:b/>
      <w:bCs/>
      <w:iCs/>
      <w:kern w:val="0"/>
      <w:sz w:val="20"/>
      <w:szCs w:val="20"/>
      <w:lang w:eastAsia="pt-BR"/>
    </w:rPr>
  </w:style>
  <w:style w:type="character" w:customStyle="1" w:styleId="Nvel4Char">
    <w:name w:val="Nível 4 Char"/>
    <w:basedOn w:val="Nvel3Char"/>
    <w:link w:val="Nvel4"/>
    <w:rsid w:val="00BC63BF"/>
    <w:rPr>
      <w:rFonts w:ascii="Arial" w:eastAsia="Times New Roman" w:hAnsi="Arial" w:cs="Arial"/>
      <w:kern w:val="0"/>
      <w:sz w:val="20"/>
      <w:szCs w:val="20"/>
      <w:lang w:eastAsia="pt-BR"/>
    </w:rPr>
  </w:style>
  <w:style w:type="character" w:customStyle="1" w:styleId="SubTitNNChar">
    <w:name w:val="SubTitNN Char"/>
    <w:basedOn w:val="Fontepargpadro"/>
    <w:link w:val="SubTitNN"/>
    <w:rsid w:val="00BC63BF"/>
    <w:rPr>
      <w:rFonts w:ascii="Arial" w:eastAsia="Times New Roman" w:hAnsi="Arial" w:cs="Arial"/>
      <w:b/>
      <w:bCs/>
      <w:iCs/>
      <w:kern w:val="0"/>
      <w:sz w:val="20"/>
      <w:szCs w:val="20"/>
      <w:lang w:eastAsia="pt-BR"/>
    </w:rPr>
  </w:style>
  <w:style w:type="paragraph" w:customStyle="1" w:styleId="Default">
    <w:name w:val="Default"/>
    <w:rsid w:val="00012380"/>
    <w:pPr>
      <w:widowControl/>
      <w:autoSpaceDE w:val="0"/>
      <w:adjustRightInd w:val="0"/>
      <w:spacing w:after="0" w:line="240" w:lineRule="auto"/>
      <w:textAlignment w:val="auto"/>
    </w:pPr>
    <w:rPr>
      <w:rFonts w:ascii="Times New Roman" w:eastAsiaTheme="minorEastAsia" w:hAnsi="Times New Roman" w:cs="Times New Roman"/>
      <w:color w:val="000000"/>
      <w:kern w:val="0"/>
      <w:sz w:val="24"/>
      <w:szCs w:val="24"/>
    </w:rPr>
  </w:style>
  <w:style w:type="character" w:customStyle="1" w:styleId="Ttulo2Char1">
    <w:name w:val="Título 2 Char1"/>
    <w:basedOn w:val="Fontepargpadro"/>
    <w:uiPriority w:val="9"/>
    <w:semiHidden/>
    <w:rsid w:val="00D64DF4"/>
    <w:rPr>
      <w:rFonts w:asciiTheme="majorHAnsi" w:eastAsiaTheme="majorEastAsia" w:hAnsiTheme="majorHAnsi" w:cstheme="majorBidi"/>
      <w:b/>
      <w:bCs/>
      <w:color w:val="4F81BD" w:themeColor="accent1"/>
      <w:sz w:val="26"/>
      <w:szCs w:val="26"/>
    </w:rPr>
  </w:style>
  <w:style w:type="character" w:customStyle="1" w:styleId="Ttulo5Char">
    <w:name w:val="Título 5 Char"/>
    <w:basedOn w:val="Fontepargpadro"/>
    <w:link w:val="Ttulo5"/>
    <w:rsid w:val="00D64DF4"/>
    <w:rPr>
      <w:rFonts w:ascii="Times New Roman" w:eastAsia="Times New Roman" w:hAnsi="Times New Roman" w:cs="Times New Roman"/>
      <w:kern w:val="0"/>
      <w:sz w:val="28"/>
      <w:szCs w:val="20"/>
      <w:lang w:val="en-US"/>
    </w:rPr>
  </w:style>
  <w:style w:type="character" w:customStyle="1" w:styleId="Ttulo6Char">
    <w:name w:val="Título 6 Char"/>
    <w:basedOn w:val="Fontepargpadro"/>
    <w:link w:val="Ttulo6"/>
    <w:rsid w:val="00D64DF4"/>
    <w:rPr>
      <w:rFonts w:asciiTheme="majorHAnsi" w:eastAsiaTheme="majorEastAsia" w:hAnsiTheme="majorHAnsi" w:cstheme="majorBidi"/>
      <w:color w:val="243F60" w:themeColor="accent1" w:themeShade="7F"/>
      <w:kern w:val="0"/>
    </w:rPr>
  </w:style>
  <w:style w:type="character" w:customStyle="1" w:styleId="Ttulo7Char">
    <w:name w:val="Título 7 Char"/>
    <w:basedOn w:val="Fontepargpadro"/>
    <w:link w:val="Ttulo7"/>
    <w:rsid w:val="00D64DF4"/>
    <w:rPr>
      <w:rFonts w:ascii="Times New Roman" w:eastAsia="Times New Roman" w:hAnsi="Times New Roman" w:cs="Times New Roman"/>
      <w:b/>
      <w:kern w:val="0"/>
      <w:sz w:val="32"/>
      <w:szCs w:val="20"/>
      <w:lang w:val="en-US" w:eastAsia="pt-BR"/>
    </w:rPr>
  </w:style>
  <w:style w:type="character" w:customStyle="1" w:styleId="Ttulo8Char">
    <w:name w:val="Título 8 Char"/>
    <w:basedOn w:val="Fontepargpadro"/>
    <w:link w:val="Ttulo8"/>
    <w:rsid w:val="00D64DF4"/>
    <w:rPr>
      <w:rFonts w:ascii="Times New Roman" w:eastAsia="Times New Roman" w:hAnsi="Times New Roman" w:cs="Times New Roman"/>
      <w:b/>
      <w:w w:val="150"/>
      <w:kern w:val="0"/>
      <w:sz w:val="28"/>
      <w:szCs w:val="20"/>
      <w:lang w:val="en-US" w:eastAsia="pt-BR"/>
    </w:rPr>
  </w:style>
  <w:style w:type="character" w:customStyle="1" w:styleId="Ttulo9Char">
    <w:name w:val="Título 9 Char"/>
    <w:basedOn w:val="Fontepargpadro"/>
    <w:link w:val="Ttulo9"/>
    <w:rsid w:val="00D64DF4"/>
    <w:rPr>
      <w:rFonts w:ascii="Times New Roman" w:eastAsia="Times New Roman" w:hAnsi="Times New Roman" w:cs="Times New Roman"/>
      <w:b/>
      <w:kern w:val="0"/>
      <w:sz w:val="28"/>
      <w:szCs w:val="20"/>
      <w:lang w:eastAsia="pt-BR"/>
    </w:rPr>
  </w:style>
  <w:style w:type="paragraph" w:customStyle="1" w:styleId="Nvel2">
    <w:name w:val="Nível 2"/>
    <w:basedOn w:val="Normal"/>
    <w:next w:val="Normal"/>
    <w:rsid w:val="00D64DF4"/>
    <w:pPr>
      <w:widowControl/>
      <w:suppressAutoHyphens w:val="0"/>
      <w:autoSpaceDN/>
      <w:spacing w:after="120" w:line="240" w:lineRule="auto"/>
      <w:jc w:val="both"/>
      <w:textAlignment w:val="auto"/>
    </w:pPr>
    <w:rPr>
      <w:rFonts w:ascii="Arial" w:eastAsiaTheme="minorEastAsia" w:hAnsi="Arial" w:cs="Times New Roman"/>
      <w:b/>
      <w:kern w:val="0"/>
      <w:sz w:val="24"/>
      <w:szCs w:val="20"/>
      <w:lang w:eastAsia="pt-BR"/>
    </w:rPr>
  </w:style>
  <w:style w:type="character" w:customStyle="1" w:styleId="normalchar1">
    <w:name w:val="normal__char1"/>
    <w:rsid w:val="00D64D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D64DF4"/>
  </w:style>
  <w:style w:type="paragraph" w:styleId="Commarcadores5">
    <w:name w:val="List Bullet 5"/>
    <w:basedOn w:val="Normal"/>
    <w:rsid w:val="00D64DF4"/>
    <w:pPr>
      <w:widowControl/>
      <w:numPr>
        <w:numId w:val="35"/>
      </w:numPr>
      <w:suppressAutoHyphens w:val="0"/>
      <w:autoSpaceDN/>
      <w:spacing w:after="0" w:line="240" w:lineRule="auto"/>
      <w:contextualSpacing/>
      <w:textAlignment w:val="auto"/>
    </w:pPr>
    <w:rPr>
      <w:rFonts w:ascii="Ecofont_Spranq_eco_Sans" w:eastAsiaTheme="minorEastAsia" w:hAnsi="Ecofont_Spranq_eco_Sans" w:cs="Tahoma"/>
      <w:kern w:val="0"/>
      <w:sz w:val="24"/>
      <w:szCs w:val="24"/>
      <w:lang w:eastAsia="pt-BR"/>
    </w:rPr>
  </w:style>
  <w:style w:type="paragraph" w:customStyle="1" w:styleId="Notaexplicativa">
    <w:name w:val="Nota explicativa"/>
    <w:basedOn w:val="Citao"/>
    <w:link w:val="NotaexplicativaChar"/>
    <w:qFormat/>
    <w:rsid w:val="00D64DF4"/>
    <w:pPr>
      <w:pBdr>
        <w:top w:val="single" w:sz="4" w:space="1" w:color="1F497D"/>
        <w:left w:val="single" w:sz="4" w:space="4" w:color="1F497D"/>
        <w:bottom w:val="single" w:sz="4" w:space="1" w:color="1F497D"/>
        <w:right w:val="single" w:sz="4" w:space="4" w:color="1F497D"/>
      </w:pBdr>
      <w:suppressAutoHyphens w:val="0"/>
      <w:autoSpaceDN/>
      <w:spacing w:after="0"/>
      <w:textAlignment w:val="auto"/>
    </w:pPr>
    <w:rPr>
      <w:kern w:val="0"/>
      <w:szCs w:val="20"/>
    </w:rPr>
  </w:style>
  <w:style w:type="character" w:customStyle="1" w:styleId="NotaexplicativaChar">
    <w:name w:val="Nota explicativa Char"/>
    <w:basedOn w:val="CitaoChar"/>
    <w:link w:val="Notaexplicativa"/>
    <w:rsid w:val="00D64DF4"/>
    <w:rPr>
      <w:rFonts w:ascii="Arial" w:eastAsia="Calibri" w:hAnsi="Arial" w:cs="Tahoma"/>
      <w:i/>
      <w:iCs/>
      <w:color w:val="000000"/>
      <w:kern w:val="0"/>
      <w:sz w:val="20"/>
      <w:szCs w:val="20"/>
      <w:shd w:val="clear" w:color="auto" w:fill="FFFF00"/>
    </w:rPr>
  </w:style>
  <w:style w:type="numbering" w:customStyle="1" w:styleId="Estilo1">
    <w:name w:val="Estilo1"/>
    <w:uiPriority w:val="99"/>
    <w:rsid w:val="00D64DF4"/>
    <w:pPr>
      <w:numPr>
        <w:numId w:val="36"/>
      </w:numPr>
    </w:pPr>
  </w:style>
  <w:style w:type="numbering" w:customStyle="1" w:styleId="Estilo2">
    <w:name w:val="Estilo2"/>
    <w:uiPriority w:val="99"/>
    <w:rsid w:val="00D64DF4"/>
    <w:pPr>
      <w:numPr>
        <w:numId w:val="37"/>
      </w:numPr>
    </w:pPr>
  </w:style>
  <w:style w:type="numbering" w:customStyle="1" w:styleId="Estilo3">
    <w:name w:val="Estilo3"/>
    <w:uiPriority w:val="99"/>
    <w:rsid w:val="00D64DF4"/>
  </w:style>
  <w:style w:type="numbering" w:customStyle="1" w:styleId="Estilo4">
    <w:name w:val="Estilo4"/>
    <w:uiPriority w:val="99"/>
    <w:rsid w:val="00D64DF4"/>
  </w:style>
  <w:style w:type="numbering" w:customStyle="1" w:styleId="Estilo5">
    <w:name w:val="Estilo5"/>
    <w:uiPriority w:val="99"/>
    <w:rsid w:val="00D64DF4"/>
  </w:style>
  <w:style w:type="numbering" w:customStyle="1" w:styleId="Estilo6">
    <w:name w:val="Estilo6"/>
    <w:uiPriority w:val="99"/>
    <w:rsid w:val="00D64DF4"/>
  </w:style>
  <w:style w:type="paragraph" w:styleId="Ttulo">
    <w:name w:val="Title"/>
    <w:basedOn w:val="Normal"/>
    <w:next w:val="Normal"/>
    <w:link w:val="TtuloChar"/>
    <w:uiPriority w:val="1"/>
    <w:qFormat/>
    <w:rsid w:val="00D64DF4"/>
    <w:pPr>
      <w:widowControl/>
      <w:pBdr>
        <w:bottom w:val="single" w:sz="8" w:space="4" w:color="4F81BD" w:themeColor="accent1"/>
      </w:pBdr>
      <w:suppressAutoHyphens w:val="0"/>
      <w:autoSpaceDN/>
      <w:spacing w:after="300" w:line="240" w:lineRule="auto"/>
      <w:contextualSpacing/>
      <w:textAlignment w:val="auto"/>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uiPriority w:val="1"/>
    <w:rsid w:val="00D64DF4"/>
    <w:rPr>
      <w:rFonts w:asciiTheme="majorHAnsi" w:eastAsiaTheme="majorEastAsia" w:hAnsiTheme="majorHAnsi" w:cstheme="majorBidi"/>
      <w:color w:val="17365D" w:themeColor="text2" w:themeShade="BF"/>
      <w:spacing w:val="5"/>
      <w:kern w:val="28"/>
      <w:sz w:val="52"/>
      <w:szCs w:val="52"/>
      <w:lang w:eastAsia="pt-BR"/>
    </w:rPr>
  </w:style>
  <w:style w:type="paragraph" w:customStyle="1" w:styleId="paragraph">
    <w:name w:val="paragraph"/>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D64DF4"/>
  </w:style>
  <w:style w:type="character" w:customStyle="1" w:styleId="eop">
    <w:name w:val="eop"/>
    <w:basedOn w:val="Fontepargpadro"/>
    <w:rsid w:val="00D64DF4"/>
  </w:style>
  <w:style w:type="character" w:customStyle="1" w:styleId="spellingerror">
    <w:name w:val="spellingerror"/>
    <w:basedOn w:val="Fontepargpadro"/>
    <w:rsid w:val="00D64DF4"/>
  </w:style>
  <w:style w:type="character" w:customStyle="1" w:styleId="Nivel1Char">
    <w:name w:val="Nivel1 Char"/>
    <w:basedOn w:val="Ttulo1Char"/>
    <w:link w:val="Nivel1"/>
    <w:rsid w:val="00D64DF4"/>
    <w:rPr>
      <w:rFonts w:ascii="Arial" w:eastAsia="Arial" w:hAnsi="Arial" w:cs="Times New Roman"/>
      <w:b/>
      <w:color w:val="000000"/>
      <w:sz w:val="20"/>
      <w:szCs w:val="20"/>
      <w:lang w:eastAsia="pt-BR"/>
    </w:rPr>
  </w:style>
  <w:style w:type="paragraph" w:customStyle="1" w:styleId="textbody0">
    <w:name w:val="textbody"/>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rsid w:val="00D64DF4"/>
    <w:pPr>
      <w:widowControl/>
      <w:suppressAutoHyphens w:val="0"/>
      <w:autoSpaceDN/>
      <w:spacing w:after="0" w:line="240" w:lineRule="auto"/>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rsid w:val="00D64D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64D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64DF4"/>
    <w:pPr>
      <w:widowControl/>
      <w:autoSpaceDN/>
      <w:spacing w:after="0" w:line="240" w:lineRule="auto"/>
      <w:textAlignment w:val="auto"/>
    </w:pPr>
    <w:rPr>
      <w:rFonts w:ascii="Ecofont_Spranq_eco_Sans" w:eastAsia="Times New Roman" w:hAnsi="Ecofont_Spranq_eco_Sans" w:cs="Tahoma"/>
      <w:kern w:val="0"/>
      <w:sz w:val="24"/>
      <w:szCs w:val="24"/>
      <w:lang w:eastAsia="pt-BR"/>
    </w:rPr>
  </w:style>
  <w:style w:type="character" w:styleId="nfase">
    <w:name w:val="Emphasis"/>
    <w:basedOn w:val="Fontepargpadro"/>
    <w:qFormat/>
    <w:rsid w:val="00D64DF4"/>
    <w:rPr>
      <w:i/>
      <w:iCs/>
    </w:rPr>
  </w:style>
  <w:style w:type="character" w:customStyle="1" w:styleId="Manoel">
    <w:name w:val="Manoel"/>
    <w:rsid w:val="00D64DF4"/>
    <w:rPr>
      <w:rFonts w:ascii="Arial" w:hAnsi="Arial" w:cs="Arial"/>
      <w:color w:val="7030A0"/>
      <w:sz w:val="20"/>
    </w:rPr>
  </w:style>
  <w:style w:type="paragraph" w:customStyle="1" w:styleId="texto1">
    <w:name w:val="texto1"/>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rsid w:val="00D64DF4"/>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after="0" w:line="240" w:lineRule="auto"/>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rsid w:val="00D64DF4"/>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rsid w:val="00D64DF4"/>
    <w:pPr>
      <w:widowControl/>
      <w:suppressAutoHyphens w:val="0"/>
      <w:autoSpaceDN/>
      <w:spacing w:after="0" w:line="240" w:lineRule="auto"/>
      <w:ind w:firstLine="1134"/>
      <w:jc w:val="both"/>
      <w:textAlignment w:val="auto"/>
    </w:pPr>
    <w:rPr>
      <w:rFonts w:ascii="Times New Roman" w:eastAsia="Times New Roman" w:hAnsi="Times New Roman" w:cs="Times New Roman"/>
      <w:kern w:val="0"/>
      <w:sz w:val="24"/>
    </w:rPr>
  </w:style>
  <w:style w:type="paragraph" w:customStyle="1" w:styleId="Normal1">
    <w:name w:val="Normal_1"/>
    <w:rsid w:val="00D64DF4"/>
    <w:pPr>
      <w:widowControl/>
      <w:autoSpaceDN/>
      <w:spacing w:after="0" w:line="240" w:lineRule="auto"/>
      <w:textAlignment w:val="auto"/>
    </w:pPr>
    <w:rPr>
      <w:rFonts w:ascii="Times New Roman" w:eastAsia="Times New Roman" w:hAnsi="Times New Roman" w:cs="Times New Roman"/>
      <w:kern w:val="0"/>
      <w:sz w:val="24"/>
    </w:rPr>
  </w:style>
  <w:style w:type="paragraph" w:customStyle="1" w:styleId="tcu-ac-item9-1linha">
    <w:name w:val="tcu_-__ac_-_item_9_-_1ª_linha"/>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customStyle="1" w:styleId="highlight">
    <w:name w:val="highlight"/>
    <w:basedOn w:val="Fontepargpadro"/>
    <w:rsid w:val="00D64DF4"/>
  </w:style>
  <w:style w:type="paragraph" w:customStyle="1" w:styleId="textojustificado">
    <w:name w:val="texto_justificado"/>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styleId="HiperlinkVisitado">
    <w:name w:val="FollowedHyperlink"/>
    <w:basedOn w:val="Fontepargpadro"/>
    <w:unhideWhenUsed/>
    <w:rsid w:val="00D64DF4"/>
    <w:rPr>
      <w:color w:val="800080" w:themeColor="followedHyperlink"/>
      <w:u w:val="single"/>
    </w:rPr>
  </w:style>
  <w:style w:type="character" w:customStyle="1" w:styleId="MenoPendente1">
    <w:name w:val="Menção Pendente1"/>
    <w:basedOn w:val="Fontepargpadro"/>
    <w:uiPriority w:val="99"/>
    <w:semiHidden/>
    <w:unhideWhenUsed/>
    <w:rsid w:val="00D64DF4"/>
    <w:rPr>
      <w:color w:val="605E5C"/>
      <w:shd w:val="clear" w:color="auto" w:fill="E1DFDD"/>
    </w:rPr>
  </w:style>
  <w:style w:type="character" w:customStyle="1" w:styleId="MenoPendente2">
    <w:name w:val="Menção Pendente2"/>
    <w:basedOn w:val="Fontepargpadro"/>
    <w:uiPriority w:val="99"/>
    <w:semiHidden/>
    <w:unhideWhenUsed/>
    <w:rsid w:val="00D64DF4"/>
    <w:rPr>
      <w:color w:val="605E5C"/>
      <w:shd w:val="clear" w:color="auto" w:fill="E1DFDD"/>
    </w:rPr>
  </w:style>
  <w:style w:type="paragraph" w:customStyle="1" w:styleId="Nvel2Opcional">
    <w:name w:val="Nível 2 Opcional"/>
    <w:basedOn w:val="Nivel2"/>
    <w:link w:val="Nvel2OpcionalChar"/>
    <w:qFormat/>
    <w:rsid w:val="00D64DF4"/>
    <w:pPr>
      <w:suppressAutoHyphens w:val="0"/>
      <w:autoSpaceDN/>
      <w:ind w:left="432" w:hanging="432"/>
      <w:textAlignment w:val="auto"/>
    </w:pPr>
    <w:rPr>
      <w:rFonts w:ascii="Arial" w:eastAsia="Times New Roman" w:hAnsi="Arial" w:cs="Arial"/>
      <w:i/>
      <w:noProof/>
      <w:color w:val="FF0000"/>
      <w:kern w:val="0"/>
    </w:rPr>
  </w:style>
  <w:style w:type="paragraph" w:customStyle="1" w:styleId="Nvel3Opcional">
    <w:name w:val="Nível 3 Opcional"/>
    <w:basedOn w:val="Nivel3"/>
    <w:link w:val="Nvel3OpcionalChar"/>
    <w:qFormat/>
    <w:rsid w:val="00D64DF4"/>
    <w:pPr>
      <w:suppressAutoHyphens w:val="0"/>
      <w:autoSpaceDN/>
      <w:ind w:left="1072" w:hanging="504"/>
      <w:textAlignment w:val="auto"/>
    </w:pPr>
    <w:rPr>
      <w:rFonts w:ascii="Arial" w:eastAsia="Times New Roman" w:hAnsi="Arial"/>
      <w:i/>
      <w:iCs/>
      <w:noProof/>
      <w:color w:val="FF0000"/>
      <w:kern w:val="0"/>
    </w:rPr>
  </w:style>
  <w:style w:type="character" w:customStyle="1" w:styleId="Nvel2OpcionalChar">
    <w:name w:val="Nível 2 Opcional Char"/>
    <w:basedOn w:val="Fontepargpadro"/>
    <w:link w:val="Nvel2Opcional"/>
    <w:rsid w:val="00D64DF4"/>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D64DF4"/>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67"/>
    <w:semiHidden/>
    <w:rsid w:val="00D64DF4"/>
    <w:rPr>
      <w:color w:val="808080"/>
    </w:rPr>
  </w:style>
  <w:style w:type="character" w:customStyle="1" w:styleId="PargrafodaListaChar">
    <w:name w:val="Parágrafo da Lista Char"/>
    <w:basedOn w:val="Fontepargpadro"/>
    <w:link w:val="PargrafodaLista"/>
    <w:uiPriority w:val="1"/>
    <w:rsid w:val="00D64DF4"/>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D64DF4"/>
    <w:pPr>
      <w:widowControl/>
      <w:pBdr>
        <w:top w:val="single" w:sz="4" w:space="1" w:color="000080"/>
        <w:left w:val="single" w:sz="4" w:space="4" w:color="000080"/>
        <w:bottom w:val="single" w:sz="4" w:space="1" w:color="000080"/>
        <w:right w:val="single" w:sz="4" w:space="4" w:color="000080"/>
      </w:pBdr>
      <w:shd w:val="clear" w:color="auto" w:fill="FFFFCC"/>
      <w:autoSpaceDN/>
      <w:spacing w:before="120" w:after="0" w:line="240" w:lineRule="auto"/>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customStyle="1" w:styleId="markedcontent">
    <w:name w:val="markedcontent"/>
    <w:basedOn w:val="Fontepargpadro"/>
    <w:rsid w:val="00D64DF4"/>
  </w:style>
  <w:style w:type="character" w:customStyle="1" w:styleId="MenoPendente3">
    <w:name w:val="Menção Pendente3"/>
    <w:basedOn w:val="Fontepargpadro"/>
    <w:uiPriority w:val="99"/>
    <w:semiHidden/>
    <w:unhideWhenUsed/>
    <w:rsid w:val="00D64DF4"/>
    <w:rPr>
      <w:color w:val="605E5C"/>
      <w:shd w:val="clear" w:color="auto" w:fill="E1DFDD"/>
    </w:rPr>
  </w:style>
  <w:style w:type="character" w:customStyle="1" w:styleId="MenoPendente4">
    <w:name w:val="Menção Pendente4"/>
    <w:basedOn w:val="Fontepargpadro"/>
    <w:uiPriority w:val="99"/>
    <w:semiHidden/>
    <w:unhideWhenUsed/>
    <w:rsid w:val="00D64DF4"/>
    <w:rPr>
      <w:color w:val="605E5C"/>
      <w:shd w:val="clear" w:color="auto" w:fill="E1DFDD"/>
    </w:rPr>
  </w:style>
  <w:style w:type="paragraph" w:customStyle="1" w:styleId="ou">
    <w:name w:val="ou"/>
    <w:basedOn w:val="PargrafodaLista"/>
    <w:link w:val="ouChar"/>
    <w:qFormat/>
    <w:rsid w:val="00D64DF4"/>
    <w:pPr>
      <w:suppressAutoHyphens w:val="0"/>
      <w:autoSpaceDN/>
      <w:spacing w:before="60" w:after="60" w:line="259" w:lineRule="auto"/>
      <w:ind w:left="0"/>
      <w:jc w:val="center"/>
      <w:textAlignment w:val="auto"/>
    </w:pPr>
    <w:rPr>
      <w:rFonts w:eastAsiaTheme="minorHAnsi" w:cs="Arial"/>
      <w:b/>
      <w:bCs/>
      <w:i/>
      <w:iCs/>
      <w:color w:val="FF0000"/>
      <w:kern w:val="0"/>
      <w:sz w:val="24"/>
      <w:u w:val="single"/>
    </w:rPr>
  </w:style>
  <w:style w:type="character" w:customStyle="1" w:styleId="ouChar">
    <w:name w:val="ou Char"/>
    <w:basedOn w:val="PargrafodaListaChar"/>
    <w:link w:val="ou"/>
    <w:rsid w:val="00D64DF4"/>
    <w:rPr>
      <w:rFonts w:ascii="Arial" w:eastAsiaTheme="minorHAnsi" w:hAnsi="Arial" w:cs="Arial"/>
      <w:b/>
      <w:bCs/>
      <w:i/>
      <w:iCs/>
      <w:color w:val="FF0000"/>
      <w:kern w:val="0"/>
      <w:sz w:val="24"/>
      <w:szCs w:val="24"/>
      <w:u w:val="single"/>
      <w:lang w:eastAsia="pt-BR"/>
    </w:rPr>
  </w:style>
  <w:style w:type="paragraph" w:customStyle="1" w:styleId="dou-paragraph">
    <w:name w:val="dou-paragraph"/>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Nvel3-R">
    <w:name w:val="Nível 3-R"/>
    <w:basedOn w:val="Nivel3"/>
    <w:link w:val="Nvel3-RChar"/>
    <w:qFormat/>
    <w:rsid w:val="00D64DF4"/>
    <w:pPr>
      <w:numPr>
        <w:ilvl w:val="2"/>
      </w:numPr>
      <w:suppressAutoHyphens w:val="0"/>
      <w:autoSpaceDN/>
      <w:ind w:left="3340" w:hanging="504"/>
      <w:textAlignment w:val="auto"/>
    </w:pPr>
    <w:rPr>
      <w:rFonts w:eastAsiaTheme="minorEastAsia"/>
      <w:i/>
      <w:iCs/>
      <w:color w:val="FF0000"/>
      <w:kern w:val="0"/>
    </w:rPr>
  </w:style>
  <w:style w:type="paragraph" w:customStyle="1" w:styleId="Nvel4-R">
    <w:name w:val="Nível 4-R"/>
    <w:basedOn w:val="Nivel4"/>
    <w:link w:val="Nvel4-RChar"/>
    <w:qFormat/>
    <w:rsid w:val="00D64DF4"/>
    <w:pPr>
      <w:numPr>
        <w:ilvl w:val="3"/>
      </w:numPr>
      <w:suppressAutoHyphens w:val="0"/>
      <w:autoSpaceDN/>
      <w:ind w:left="2491" w:hanging="648"/>
      <w:textAlignment w:val="auto"/>
    </w:pPr>
    <w:rPr>
      <w:rFonts w:ascii="Arial" w:eastAsiaTheme="minorEastAsia" w:hAnsi="Arial"/>
      <w:i/>
      <w:iCs/>
      <w:color w:val="FF0000"/>
      <w:kern w:val="0"/>
    </w:rPr>
  </w:style>
  <w:style w:type="character" w:customStyle="1" w:styleId="Nivel3Char">
    <w:name w:val="Nivel 3 Char"/>
    <w:basedOn w:val="Fontepargpadro"/>
    <w:link w:val="Nivel3"/>
    <w:rsid w:val="00D64DF4"/>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64DF4"/>
    <w:rPr>
      <w:rFonts w:ascii="Ecofont_Spranq_eco_Sans" w:eastAsiaTheme="minorEastAsia" w:hAnsi="Ecofont_Spranq_eco_Sans" w:cs="Arial"/>
      <w:i/>
      <w:iCs/>
      <w:color w:val="FF0000"/>
      <w:kern w:val="0"/>
      <w:sz w:val="20"/>
      <w:szCs w:val="20"/>
      <w:lang w:eastAsia="pt-BR"/>
    </w:rPr>
  </w:style>
  <w:style w:type="paragraph" w:customStyle="1" w:styleId="Nvel1-SemNum">
    <w:name w:val="Nível 1-Sem Num"/>
    <w:basedOn w:val="Nivel01"/>
    <w:link w:val="Nvel1-SemNumChar"/>
    <w:qFormat/>
    <w:rsid w:val="00D64DF4"/>
    <w:pPr>
      <w:tabs>
        <w:tab w:val="left" w:pos="567"/>
      </w:tabs>
      <w:suppressAutoHyphens w:val="0"/>
      <w:autoSpaceDN/>
      <w:spacing w:before="240" w:after="0" w:line="240" w:lineRule="auto"/>
      <w:ind w:left="357" w:right="0"/>
      <w:textAlignment w:val="auto"/>
      <w:outlineLvl w:val="1"/>
    </w:pPr>
    <w:rPr>
      <w:rFonts w:eastAsiaTheme="majorEastAsia" w:cs="Arial"/>
      <w:color w:val="FF0000"/>
      <w:kern w:val="0"/>
    </w:rPr>
  </w:style>
  <w:style w:type="character" w:customStyle="1" w:styleId="Nvel4-RChar">
    <w:name w:val="Nível 4-R Char"/>
    <w:basedOn w:val="Nivel4Char"/>
    <w:link w:val="Nvel4-R"/>
    <w:rsid w:val="00D64DF4"/>
    <w:rPr>
      <w:rFonts w:ascii="Arial" w:eastAsiaTheme="minorEastAsia" w:hAnsi="Arial" w:cs="Arial"/>
      <w:i/>
      <w:iCs/>
      <w:color w:val="FF0000"/>
      <w:kern w:val="0"/>
      <w:sz w:val="20"/>
      <w:szCs w:val="20"/>
      <w:lang w:eastAsia="pt-BR"/>
    </w:rPr>
  </w:style>
  <w:style w:type="character" w:customStyle="1" w:styleId="LinkdaInternet">
    <w:name w:val="Link da Internet"/>
    <w:basedOn w:val="Fontepargpadro"/>
    <w:uiPriority w:val="99"/>
    <w:unhideWhenUsed/>
    <w:rsid w:val="00D64DF4"/>
    <w:rPr>
      <w:color w:val="0000FF" w:themeColor="hyperlink"/>
      <w:u w:val="single"/>
    </w:rPr>
  </w:style>
  <w:style w:type="character" w:customStyle="1" w:styleId="Nvel1-SemNumChar">
    <w:name w:val="Nível 1-Sem Num Char"/>
    <w:basedOn w:val="Nivel01Char"/>
    <w:link w:val="Nvel1-SemNum"/>
    <w:rsid w:val="00D64DF4"/>
    <w:rPr>
      <w:rFonts w:ascii="Arial" w:eastAsiaTheme="majorEastAsia" w:hAnsi="Arial" w:cs="Arial"/>
      <w:b/>
      <w:bCs/>
      <w:color w:val="FF0000"/>
      <w:kern w:val="0"/>
      <w:sz w:val="20"/>
      <w:szCs w:val="20"/>
      <w:lang w:eastAsia="pt-BR"/>
    </w:rPr>
  </w:style>
  <w:style w:type="paragraph" w:customStyle="1" w:styleId="Prembulo">
    <w:name w:val="Preâmbulo"/>
    <w:basedOn w:val="Normal"/>
    <w:link w:val="PrembuloChar"/>
    <w:qFormat/>
    <w:rsid w:val="00D64DF4"/>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D64DF4"/>
    <w:rPr>
      <w:rFonts w:ascii="Arial" w:eastAsia="Arial" w:hAnsi="Arial" w:cs="Arial"/>
      <w:bCs/>
      <w:kern w:val="0"/>
      <w:sz w:val="20"/>
      <w:szCs w:val="20"/>
      <w:lang w:eastAsia="pt-BR"/>
    </w:rPr>
  </w:style>
  <w:style w:type="character" w:customStyle="1" w:styleId="MenoPendente5">
    <w:name w:val="Menção Pendente5"/>
    <w:basedOn w:val="Fontepargpadro"/>
    <w:uiPriority w:val="99"/>
    <w:semiHidden/>
    <w:unhideWhenUsed/>
    <w:rsid w:val="00D64DF4"/>
    <w:rPr>
      <w:color w:val="605E5C"/>
      <w:shd w:val="clear" w:color="auto" w:fill="E1DFDD"/>
    </w:rPr>
  </w:style>
  <w:style w:type="paragraph" w:styleId="CabealhodoSumrio">
    <w:name w:val="TOC Heading"/>
    <w:basedOn w:val="Ttulo1"/>
    <w:next w:val="Normal"/>
    <w:uiPriority w:val="39"/>
    <w:unhideWhenUsed/>
    <w:qFormat/>
    <w:rsid w:val="00D64DF4"/>
    <w:pPr>
      <w:widowControl/>
      <w:suppressAutoHyphens w:val="0"/>
      <w:autoSpaceDN/>
      <w:spacing w:line="259" w:lineRule="auto"/>
      <w:textAlignment w:val="auto"/>
      <w:outlineLvl w:val="9"/>
    </w:pPr>
    <w:rPr>
      <w:kern w:val="0"/>
      <w:lang w:eastAsia="pt-BR"/>
    </w:rPr>
  </w:style>
  <w:style w:type="paragraph" w:styleId="Sumrio1">
    <w:name w:val="toc 1"/>
    <w:basedOn w:val="Normal"/>
    <w:next w:val="Normal"/>
    <w:autoRedefine/>
    <w:uiPriority w:val="39"/>
    <w:unhideWhenUsed/>
    <w:rsid w:val="00D64DF4"/>
    <w:pPr>
      <w:widowControl/>
      <w:tabs>
        <w:tab w:val="left" w:pos="426"/>
        <w:tab w:val="right" w:leader="dot" w:pos="9628"/>
      </w:tabs>
      <w:suppressAutoHyphens w:val="0"/>
      <w:autoSpaceDN/>
      <w:spacing w:after="100" w:line="240" w:lineRule="auto"/>
      <w:textAlignment w:val="auto"/>
    </w:pPr>
    <w:rPr>
      <w:rFonts w:eastAsia="Times New Roman"/>
      <w:noProof/>
      <w:kern w:val="0"/>
      <w:u w:val="single"/>
      <w:lang w:eastAsia="pt-BR"/>
    </w:rPr>
  </w:style>
  <w:style w:type="character" w:customStyle="1" w:styleId="MenoPendente6">
    <w:name w:val="Menção Pendente6"/>
    <w:basedOn w:val="Fontepargpadro"/>
    <w:uiPriority w:val="99"/>
    <w:semiHidden/>
    <w:unhideWhenUsed/>
    <w:rsid w:val="00D64DF4"/>
    <w:rPr>
      <w:color w:val="605E5C"/>
      <w:shd w:val="clear" w:color="auto" w:fill="E1DFDD"/>
    </w:rPr>
  </w:style>
  <w:style w:type="paragraph" w:customStyle="1" w:styleId="pf0">
    <w:name w:val="pf0"/>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customStyle="1" w:styleId="cf01">
    <w:name w:val="cf01"/>
    <w:basedOn w:val="Fontepargpadro"/>
    <w:rsid w:val="00D64DF4"/>
    <w:rPr>
      <w:rFonts w:ascii="Segoe UI" w:hAnsi="Segoe UI" w:cs="Segoe UI" w:hint="default"/>
      <w:i/>
      <w:iCs/>
      <w:sz w:val="18"/>
      <w:szCs w:val="18"/>
    </w:rPr>
  </w:style>
  <w:style w:type="character" w:customStyle="1" w:styleId="cf11">
    <w:name w:val="cf11"/>
    <w:basedOn w:val="Fontepargpadro"/>
    <w:rsid w:val="00D64DF4"/>
    <w:rPr>
      <w:rFonts w:ascii="Segoe UI" w:hAnsi="Segoe UI" w:cs="Segoe UI" w:hint="default"/>
      <w:i/>
      <w:iCs/>
      <w:sz w:val="18"/>
      <w:szCs w:val="18"/>
    </w:rPr>
  </w:style>
  <w:style w:type="paragraph" w:customStyle="1" w:styleId="nivel20">
    <w:name w:val="nivel2"/>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nivel30">
    <w:name w:val="nivel3"/>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nvel2-red0">
    <w:name w:val="nvel2-red"/>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customStyle="1" w:styleId="nivel40">
    <w:name w:val="nivel4"/>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paragraph" w:styleId="Sumrio3">
    <w:name w:val="toc 3"/>
    <w:basedOn w:val="Normal"/>
    <w:next w:val="Normal"/>
    <w:autoRedefine/>
    <w:uiPriority w:val="39"/>
    <w:unhideWhenUsed/>
    <w:rsid w:val="00D64DF4"/>
    <w:pPr>
      <w:widowControl/>
      <w:tabs>
        <w:tab w:val="right" w:leader="dot" w:pos="9639"/>
      </w:tabs>
      <w:suppressAutoHyphens w:val="0"/>
      <w:autoSpaceDN/>
      <w:spacing w:after="100" w:line="240" w:lineRule="auto"/>
      <w:ind w:right="-141"/>
      <w:textAlignment w:val="auto"/>
    </w:pPr>
    <w:rPr>
      <w:rFonts w:asciiTheme="majorHAnsi" w:eastAsia="Times New Roman" w:hAnsiTheme="majorHAnsi" w:cstheme="majorHAnsi"/>
      <w:noProof/>
      <w:kern w:val="0"/>
      <w:sz w:val="24"/>
      <w:szCs w:val="24"/>
      <w:lang w:eastAsia="pt-BR"/>
    </w:rPr>
  </w:style>
  <w:style w:type="paragraph" w:customStyle="1" w:styleId="TableParagraph">
    <w:name w:val="Table Paragraph"/>
    <w:basedOn w:val="Normal"/>
    <w:uiPriority w:val="1"/>
    <w:qFormat/>
    <w:rsid w:val="00D64DF4"/>
    <w:pPr>
      <w:suppressAutoHyphens w:val="0"/>
      <w:autoSpaceDE w:val="0"/>
      <w:spacing w:after="0" w:line="240" w:lineRule="auto"/>
      <w:textAlignment w:val="auto"/>
    </w:pPr>
    <w:rPr>
      <w:rFonts w:ascii="Arial MT" w:eastAsia="Arial MT" w:hAnsi="Arial MT" w:cs="Arial MT"/>
      <w:kern w:val="0"/>
      <w:lang w:val="pt-PT"/>
    </w:rPr>
  </w:style>
  <w:style w:type="paragraph" w:styleId="Recuodecorpodetexto">
    <w:name w:val="Body Text Indent"/>
    <w:basedOn w:val="Normal"/>
    <w:link w:val="RecuodecorpodetextoChar"/>
    <w:rsid w:val="00D64DF4"/>
    <w:pPr>
      <w:widowControl/>
      <w:suppressAutoHyphens w:val="0"/>
      <w:autoSpaceDN/>
      <w:spacing w:after="0" w:line="240" w:lineRule="auto"/>
      <w:ind w:left="426"/>
      <w:textAlignment w:val="auto"/>
    </w:pPr>
    <w:rPr>
      <w:rFonts w:ascii="Times New Roman" w:eastAsia="Times New Roman" w:hAnsi="Times New Roman" w:cs="Times New Roman"/>
      <w:noProof/>
      <w:kern w:val="0"/>
      <w:sz w:val="28"/>
      <w:szCs w:val="20"/>
      <w:lang w:val="pt-PT"/>
    </w:rPr>
  </w:style>
  <w:style w:type="character" w:customStyle="1" w:styleId="RecuodecorpodetextoChar">
    <w:name w:val="Recuo de corpo de texto Char"/>
    <w:basedOn w:val="Fontepargpadro"/>
    <w:link w:val="Recuodecorpodetexto"/>
    <w:rsid w:val="00D64DF4"/>
    <w:rPr>
      <w:rFonts w:ascii="Times New Roman" w:eastAsia="Times New Roman" w:hAnsi="Times New Roman" w:cs="Times New Roman"/>
      <w:noProof/>
      <w:kern w:val="0"/>
      <w:sz w:val="28"/>
      <w:szCs w:val="20"/>
      <w:lang w:val="pt-PT"/>
    </w:rPr>
  </w:style>
  <w:style w:type="paragraph" w:styleId="Corpodetexto2">
    <w:name w:val="Body Text 2"/>
    <w:basedOn w:val="Normal"/>
    <w:link w:val="Corpodetexto2Char"/>
    <w:rsid w:val="00D64DF4"/>
    <w:pPr>
      <w:widowControl/>
      <w:suppressAutoHyphens w:val="0"/>
      <w:autoSpaceDN/>
      <w:spacing w:after="0" w:line="240" w:lineRule="auto"/>
      <w:textAlignment w:val="auto"/>
    </w:pPr>
    <w:rPr>
      <w:rFonts w:ascii="Times New Roman" w:eastAsia="Times New Roman" w:hAnsi="Times New Roman" w:cs="Times New Roman"/>
      <w:kern w:val="0"/>
      <w:sz w:val="28"/>
      <w:szCs w:val="20"/>
      <w:lang w:val="pt-PT"/>
    </w:rPr>
  </w:style>
  <w:style w:type="character" w:customStyle="1" w:styleId="Corpodetexto2Char">
    <w:name w:val="Corpo de texto 2 Char"/>
    <w:basedOn w:val="Fontepargpadro"/>
    <w:link w:val="Corpodetexto2"/>
    <w:rsid w:val="00D64DF4"/>
    <w:rPr>
      <w:rFonts w:ascii="Times New Roman" w:eastAsia="Times New Roman" w:hAnsi="Times New Roman" w:cs="Times New Roman"/>
      <w:kern w:val="0"/>
      <w:sz w:val="28"/>
      <w:szCs w:val="20"/>
      <w:lang w:val="pt-PT"/>
    </w:rPr>
  </w:style>
  <w:style w:type="paragraph" w:styleId="Recuodecorpodetexto2">
    <w:name w:val="Body Text Indent 2"/>
    <w:basedOn w:val="Normal"/>
    <w:link w:val="Recuodecorpodetexto2Char"/>
    <w:rsid w:val="00D64DF4"/>
    <w:pPr>
      <w:widowControl/>
      <w:suppressAutoHyphens w:val="0"/>
      <w:autoSpaceDN/>
      <w:spacing w:after="0" w:line="240" w:lineRule="auto"/>
      <w:ind w:firstLine="2124"/>
      <w:jc w:val="both"/>
      <w:textAlignment w:val="auto"/>
    </w:pPr>
    <w:rPr>
      <w:rFonts w:ascii="Times New Roman" w:eastAsia="Times New Roman" w:hAnsi="Times New Roman" w:cs="Times New Roman"/>
      <w:b/>
      <w:kern w:val="0"/>
      <w:sz w:val="28"/>
      <w:szCs w:val="20"/>
      <w:lang w:val="pt-PT"/>
    </w:rPr>
  </w:style>
  <w:style w:type="character" w:customStyle="1" w:styleId="Recuodecorpodetexto2Char">
    <w:name w:val="Recuo de corpo de texto 2 Char"/>
    <w:basedOn w:val="Fontepargpadro"/>
    <w:link w:val="Recuodecorpodetexto2"/>
    <w:rsid w:val="00D64DF4"/>
    <w:rPr>
      <w:rFonts w:ascii="Times New Roman" w:eastAsia="Times New Roman" w:hAnsi="Times New Roman" w:cs="Times New Roman"/>
      <w:b/>
      <w:kern w:val="0"/>
      <w:sz w:val="28"/>
      <w:szCs w:val="20"/>
      <w:lang w:val="pt-PT"/>
    </w:rPr>
  </w:style>
  <w:style w:type="paragraph" w:styleId="Corpodetexto3">
    <w:name w:val="Body Text 3"/>
    <w:basedOn w:val="Normal"/>
    <w:link w:val="Corpodetexto3Char"/>
    <w:rsid w:val="00D64DF4"/>
    <w:pPr>
      <w:widowControl/>
      <w:suppressAutoHyphens w:val="0"/>
      <w:autoSpaceDN/>
      <w:spacing w:after="0" w:line="240" w:lineRule="auto"/>
      <w:jc w:val="both"/>
      <w:textAlignment w:val="auto"/>
    </w:pPr>
    <w:rPr>
      <w:rFonts w:ascii="Times New Roman" w:eastAsia="Times New Roman" w:hAnsi="Times New Roman" w:cs="Times New Roman"/>
      <w:b/>
      <w:kern w:val="0"/>
      <w:sz w:val="24"/>
      <w:szCs w:val="20"/>
      <w:lang w:eastAsia="pt-BR"/>
    </w:rPr>
  </w:style>
  <w:style w:type="character" w:customStyle="1" w:styleId="Corpodetexto3Char">
    <w:name w:val="Corpo de texto 3 Char"/>
    <w:basedOn w:val="Fontepargpadro"/>
    <w:link w:val="Corpodetexto3"/>
    <w:rsid w:val="00D64DF4"/>
    <w:rPr>
      <w:rFonts w:ascii="Times New Roman" w:eastAsia="Times New Roman" w:hAnsi="Times New Roman" w:cs="Times New Roman"/>
      <w:b/>
      <w:kern w:val="0"/>
      <w:sz w:val="24"/>
      <w:szCs w:val="20"/>
      <w:lang w:eastAsia="pt-BR"/>
    </w:rPr>
  </w:style>
  <w:style w:type="paragraph" w:styleId="Recuodecorpodetexto3">
    <w:name w:val="Body Text Indent 3"/>
    <w:basedOn w:val="Normal"/>
    <w:link w:val="Recuodecorpodetexto3Char"/>
    <w:unhideWhenUsed/>
    <w:rsid w:val="00D64DF4"/>
    <w:pPr>
      <w:widowControl/>
      <w:suppressAutoHyphens w:val="0"/>
      <w:autoSpaceDN/>
      <w:spacing w:after="120" w:line="240" w:lineRule="auto"/>
      <w:ind w:left="283"/>
      <w:textAlignment w:val="auto"/>
    </w:pPr>
    <w:rPr>
      <w:rFonts w:ascii="Times New Roman" w:eastAsia="Times New Roman" w:hAnsi="Times New Roman" w:cs="Times New Roman"/>
      <w:kern w:val="0"/>
      <w:sz w:val="16"/>
      <w:szCs w:val="16"/>
      <w:lang w:val="pt-PT"/>
    </w:rPr>
  </w:style>
  <w:style w:type="character" w:customStyle="1" w:styleId="Recuodecorpodetexto3Char">
    <w:name w:val="Recuo de corpo de texto 3 Char"/>
    <w:basedOn w:val="Fontepargpadro"/>
    <w:link w:val="Recuodecorpodetexto3"/>
    <w:rsid w:val="00D64DF4"/>
    <w:rPr>
      <w:rFonts w:ascii="Times New Roman" w:eastAsia="Times New Roman" w:hAnsi="Times New Roman" w:cs="Times New Roman"/>
      <w:kern w:val="0"/>
      <w:sz w:val="16"/>
      <w:szCs w:val="16"/>
      <w:lang w:val="pt-PT"/>
    </w:rPr>
  </w:style>
  <w:style w:type="paragraph" w:styleId="TextosemFormatao">
    <w:name w:val="Plain Text"/>
    <w:basedOn w:val="Normal"/>
    <w:link w:val="TextosemFormataoChar"/>
    <w:unhideWhenUsed/>
    <w:rsid w:val="00D64DF4"/>
    <w:pPr>
      <w:widowControl/>
      <w:suppressAutoHyphens w:val="0"/>
      <w:autoSpaceDN/>
      <w:spacing w:after="0" w:line="240" w:lineRule="auto"/>
      <w:textAlignment w:val="auto"/>
    </w:pPr>
    <w:rPr>
      <w:rFonts w:ascii="Courier New" w:eastAsia="Times New Roman" w:hAnsi="Courier New" w:cs="Times New Roman"/>
      <w:kern w:val="0"/>
      <w:sz w:val="20"/>
      <w:szCs w:val="24"/>
      <w:lang w:val="pt-PT"/>
    </w:rPr>
  </w:style>
  <w:style w:type="character" w:customStyle="1" w:styleId="TextosemFormataoChar">
    <w:name w:val="Texto sem Formatação Char"/>
    <w:basedOn w:val="Fontepargpadro"/>
    <w:link w:val="TextosemFormatao"/>
    <w:rsid w:val="00D64DF4"/>
    <w:rPr>
      <w:rFonts w:ascii="Courier New" w:eastAsia="Times New Roman" w:hAnsi="Courier New" w:cs="Times New Roman"/>
      <w:kern w:val="0"/>
      <w:sz w:val="20"/>
      <w:szCs w:val="24"/>
      <w:lang w:val="pt-PT"/>
    </w:rPr>
  </w:style>
  <w:style w:type="paragraph" w:customStyle="1" w:styleId="A232375">
    <w:name w:val="_A232375"/>
    <w:basedOn w:val="Normal"/>
    <w:semiHidden/>
    <w:rsid w:val="00D64DF4"/>
    <w:pPr>
      <w:widowControl/>
      <w:suppressAutoHyphens w:val="0"/>
      <w:autoSpaceDN/>
      <w:spacing w:after="0" w:line="240" w:lineRule="auto"/>
      <w:ind w:left="3168" w:right="432" w:firstLine="3168"/>
      <w:textAlignment w:val="auto"/>
    </w:pPr>
    <w:rPr>
      <w:rFonts w:ascii="Times New Roman" w:eastAsia="Times New Roman" w:hAnsi="Times New Roman" w:cs="Times New Roman"/>
      <w:kern w:val="0"/>
      <w:sz w:val="24"/>
      <w:szCs w:val="24"/>
      <w:lang w:eastAsia="pt-BR"/>
    </w:rPr>
  </w:style>
  <w:style w:type="paragraph" w:customStyle="1" w:styleId="D240175">
    <w:name w:val="_D240175"/>
    <w:basedOn w:val="Normal"/>
    <w:semiHidden/>
    <w:rsid w:val="00D64DF4"/>
    <w:pPr>
      <w:widowControl/>
      <w:suppressAutoHyphens w:val="0"/>
      <w:autoSpaceDN/>
      <w:spacing w:after="0" w:line="240" w:lineRule="auto"/>
      <w:ind w:right="432" w:firstLine="3312"/>
      <w:jc w:val="right"/>
      <w:textAlignment w:val="auto"/>
    </w:pPr>
    <w:rPr>
      <w:rFonts w:ascii="Times New Roman" w:eastAsia="Times New Roman" w:hAnsi="Times New Roman" w:cs="Times New Roman"/>
      <w:kern w:val="0"/>
      <w:sz w:val="24"/>
      <w:szCs w:val="24"/>
      <w:lang w:eastAsia="pt-BR"/>
    </w:rPr>
  </w:style>
  <w:style w:type="paragraph" w:customStyle="1" w:styleId="A051070">
    <w:name w:val="_A051070"/>
    <w:basedOn w:val="Normal"/>
    <w:semiHidden/>
    <w:rsid w:val="00D64DF4"/>
    <w:pPr>
      <w:widowControl/>
      <w:suppressAutoHyphens w:val="0"/>
      <w:autoSpaceDN/>
      <w:spacing w:after="0" w:line="240" w:lineRule="auto"/>
      <w:ind w:left="1296" w:right="1152" w:firstLine="576"/>
      <w:textAlignment w:val="auto"/>
    </w:pPr>
    <w:rPr>
      <w:rFonts w:ascii="Times New Roman" w:eastAsia="Times New Roman" w:hAnsi="Times New Roman" w:cs="Times New Roman"/>
      <w:kern w:val="0"/>
      <w:sz w:val="24"/>
      <w:szCs w:val="24"/>
      <w:lang w:eastAsia="pt-BR"/>
    </w:rPr>
  </w:style>
  <w:style w:type="character" w:customStyle="1" w:styleId="apple-converted-space">
    <w:name w:val="apple-converted-space"/>
    <w:rsid w:val="00D64DF4"/>
  </w:style>
  <w:style w:type="paragraph" w:customStyle="1" w:styleId="alnea">
    <w:name w:val="alínea"/>
    <w:basedOn w:val="Normal"/>
    <w:rsid w:val="00D64DF4"/>
    <w:pPr>
      <w:widowControl/>
      <w:suppressAutoHyphens w:val="0"/>
      <w:autoSpaceDN/>
      <w:spacing w:after="0" w:line="240" w:lineRule="auto"/>
      <w:jc w:val="both"/>
      <w:textAlignment w:val="auto"/>
    </w:pPr>
    <w:rPr>
      <w:rFonts w:ascii="Arial" w:eastAsia="Times New Roman" w:hAnsi="Arial" w:cs="Arial"/>
      <w:color w:val="000000"/>
      <w:kern w:val="0"/>
      <w:sz w:val="20"/>
      <w:szCs w:val="20"/>
      <w:lang w:eastAsia="pt-BR"/>
    </w:rPr>
  </w:style>
  <w:style w:type="paragraph" w:customStyle="1" w:styleId="ecmsonormal">
    <w:name w:val="ec_msonormal"/>
    <w:basedOn w:val="Normal"/>
    <w:rsid w:val="00D64DF4"/>
    <w:pPr>
      <w:widowControl/>
      <w:suppressAutoHyphens w:val="0"/>
      <w:autoSpaceDN/>
      <w:spacing w:after="324" w:line="240" w:lineRule="auto"/>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semiHidden/>
    <w:rsid w:val="00D64DF4"/>
  </w:style>
  <w:style w:type="table" w:customStyle="1" w:styleId="Tabelacomgrade1">
    <w:name w:val="Tabela com grade1"/>
    <w:basedOn w:val="Tabelanormal"/>
    <w:next w:val="Tabelacomgrade"/>
    <w:rsid w:val="00D64DF4"/>
    <w:pPr>
      <w:widowControl/>
      <w:autoSpaceDN/>
      <w:spacing w:after="0" w:line="240" w:lineRule="auto"/>
      <w:textAlignment w:val="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D64DF4"/>
    <w:pPr>
      <w:widowControl/>
      <w:suppressAutoHyphens w:val="0"/>
      <w:autoSpaceDN/>
      <w:spacing w:after="0" w:line="240" w:lineRule="auto"/>
      <w:ind w:left="708"/>
      <w:textAlignment w:val="auto"/>
    </w:pPr>
    <w:rPr>
      <w:rFonts w:ascii="Arial" w:eastAsia="Times New Roman" w:hAnsi="Arial" w:cs="Times New Roman"/>
      <w:kern w:val="0"/>
      <w:sz w:val="20"/>
      <w:szCs w:val="20"/>
      <w:lang w:eastAsia="pt-BR"/>
    </w:rPr>
  </w:style>
  <w:style w:type="character" w:styleId="Nmerodepgina">
    <w:name w:val="page number"/>
    <w:rsid w:val="00D64DF4"/>
  </w:style>
  <w:style w:type="paragraph" w:customStyle="1" w:styleId="xl35">
    <w:name w:val="xl35"/>
    <w:basedOn w:val="Normal"/>
    <w:rsid w:val="00D64DF4"/>
    <w:pPr>
      <w:widowControl/>
      <w:pBdr>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auto"/>
    </w:pPr>
    <w:rPr>
      <w:rFonts w:ascii="Arial" w:eastAsia="Arial Unicode MS" w:hAnsi="Arial" w:cs="Arial"/>
      <w:kern w:val="0"/>
      <w:sz w:val="20"/>
      <w:szCs w:val="24"/>
      <w:lang w:eastAsia="pt-BR"/>
    </w:rPr>
  </w:style>
  <w:style w:type="character" w:customStyle="1" w:styleId="tit">
    <w:name w:val="tit"/>
    <w:rsid w:val="00D64DF4"/>
  </w:style>
  <w:style w:type="paragraph" w:customStyle="1" w:styleId="xl25">
    <w:name w:val="xl25"/>
    <w:basedOn w:val="Normal"/>
    <w:rsid w:val="00D64DF4"/>
    <w:pPr>
      <w:widowControl/>
      <w:suppressAutoHyphens w:val="0"/>
      <w:autoSpaceDN/>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pt-BR"/>
    </w:rPr>
  </w:style>
  <w:style w:type="character" w:customStyle="1" w:styleId="prodnome">
    <w:name w:val="prodnome"/>
    <w:rsid w:val="00D64DF4"/>
  </w:style>
  <w:style w:type="paragraph" w:customStyle="1" w:styleId="font5">
    <w:name w:val="font5"/>
    <w:basedOn w:val="Normal"/>
    <w:rsid w:val="00D64DF4"/>
    <w:pPr>
      <w:widowControl/>
      <w:suppressAutoHyphens w:val="0"/>
      <w:autoSpaceDN/>
      <w:spacing w:before="100" w:beforeAutospacing="1" w:after="100" w:afterAutospacing="1" w:line="240" w:lineRule="auto"/>
      <w:jc w:val="both"/>
      <w:textAlignment w:val="auto"/>
    </w:pPr>
    <w:rPr>
      <w:rFonts w:ascii="Arial" w:eastAsia="Arial Unicode MS" w:hAnsi="Arial" w:cs="Arial"/>
      <w:kern w:val="0"/>
      <w:sz w:val="16"/>
      <w:szCs w:val="16"/>
      <w:lang w:eastAsia="pt-BR"/>
    </w:rPr>
  </w:style>
  <w:style w:type="paragraph" w:customStyle="1" w:styleId="xl23">
    <w:name w:val="xl23"/>
    <w:basedOn w:val="Normal"/>
    <w:rsid w:val="00D64DF4"/>
    <w:pPr>
      <w:widowControl/>
      <w:pBdr>
        <w:top w:val="single" w:sz="4" w:space="0" w:color="auto"/>
        <w:bottom w:val="single" w:sz="4" w:space="0" w:color="auto"/>
        <w:right w:val="single" w:sz="4" w:space="0" w:color="auto"/>
      </w:pBdr>
      <w:suppressAutoHyphens w:val="0"/>
      <w:autoSpaceDN/>
      <w:spacing w:before="100" w:beforeAutospacing="1" w:after="100" w:afterAutospacing="1" w:line="240" w:lineRule="auto"/>
      <w:jc w:val="right"/>
      <w:textAlignment w:val="top"/>
    </w:pPr>
    <w:rPr>
      <w:rFonts w:ascii="Arial Narrow" w:eastAsia="Arial Unicode MS" w:hAnsi="Arial Narrow" w:cs="Arial Unicode MS"/>
      <w:kern w:val="0"/>
      <w:sz w:val="24"/>
      <w:szCs w:val="24"/>
      <w:lang w:eastAsia="pt-BR"/>
    </w:rPr>
  </w:style>
  <w:style w:type="paragraph" w:customStyle="1" w:styleId="texto">
    <w:name w:val="texto"/>
    <w:basedOn w:val="Normal"/>
    <w:rsid w:val="00D64DF4"/>
    <w:pPr>
      <w:widowControl/>
      <w:suppressAutoHyphens w:val="0"/>
      <w:autoSpaceDN/>
      <w:spacing w:before="100" w:beforeAutospacing="1" w:after="100" w:afterAutospacing="1" w:line="240" w:lineRule="auto"/>
      <w:textAlignment w:val="auto"/>
    </w:pPr>
    <w:rPr>
      <w:rFonts w:ascii="Tahoma" w:eastAsia="Times New Roman" w:hAnsi="Tahoma" w:cs="Tahoma"/>
      <w:color w:val="333333"/>
      <w:kern w:val="0"/>
      <w:sz w:val="17"/>
      <w:szCs w:val="17"/>
      <w:lang w:eastAsia="pt-BR"/>
    </w:rPr>
  </w:style>
  <w:style w:type="character" w:customStyle="1" w:styleId="stylecarac1">
    <w:name w:val="stylecarac1"/>
    <w:rsid w:val="00D64DF4"/>
    <w:rPr>
      <w:b/>
      <w:bCs/>
    </w:rPr>
  </w:style>
  <w:style w:type="character" w:customStyle="1" w:styleId="stylecarac21">
    <w:name w:val="stylecarac21"/>
    <w:rsid w:val="00D64DF4"/>
    <w:rPr>
      <w:b w:val="0"/>
      <w:bCs w:val="0"/>
    </w:rPr>
  </w:style>
  <w:style w:type="character" w:customStyle="1" w:styleId="esq1">
    <w:name w:val="esq1"/>
    <w:rsid w:val="00D64DF4"/>
    <w:rPr>
      <w:color w:val="666666"/>
      <w:spacing w:val="0"/>
      <w:sz w:val="17"/>
      <w:szCs w:val="17"/>
    </w:rPr>
  </w:style>
  <w:style w:type="character" w:customStyle="1" w:styleId="camerastext1">
    <w:name w:val="camerastext1"/>
    <w:rsid w:val="00D64DF4"/>
    <w:rPr>
      <w:rFonts w:ascii="Verdana" w:hAnsi="Verdana" w:hint="default"/>
      <w:color w:val="666666"/>
      <w:sz w:val="17"/>
      <w:szCs w:val="17"/>
    </w:rPr>
  </w:style>
  <w:style w:type="character" w:customStyle="1" w:styleId="titulos1">
    <w:name w:val="titulos1"/>
    <w:rsid w:val="00D64DF4"/>
    <w:rPr>
      <w:rFonts w:ascii="Verdana" w:hAnsi="Verdana" w:hint="default"/>
      <w:sz w:val="17"/>
      <w:szCs w:val="17"/>
    </w:rPr>
  </w:style>
  <w:style w:type="character" w:customStyle="1" w:styleId="titdept1">
    <w:name w:val="tit_dept1"/>
    <w:rsid w:val="00D64DF4"/>
    <w:rPr>
      <w:b/>
      <w:bCs/>
      <w:vanish w:val="0"/>
      <w:webHidden w:val="0"/>
      <w:color w:val="333333"/>
      <w:sz w:val="21"/>
      <w:szCs w:val="21"/>
      <w:specVanish w:val="0"/>
    </w:rPr>
  </w:style>
  <w:style w:type="paragraph" w:customStyle="1" w:styleId="NormalArial">
    <w:name w:val="Normal + Arial"/>
    <w:aliases w:val="12 pt"/>
    <w:basedOn w:val="Normal"/>
    <w:rsid w:val="00D64DF4"/>
    <w:pPr>
      <w:widowControl/>
      <w:suppressAutoHyphens w:val="0"/>
      <w:autoSpaceDN/>
      <w:spacing w:after="0" w:line="360" w:lineRule="auto"/>
      <w:ind w:firstLine="3419"/>
      <w:jc w:val="both"/>
      <w:textAlignment w:val="auto"/>
    </w:pPr>
    <w:rPr>
      <w:rFonts w:ascii="Arial" w:eastAsia="Times New Roman" w:hAnsi="Arial" w:cs="Arial"/>
      <w:kern w:val="0"/>
      <w:sz w:val="24"/>
      <w:szCs w:val="24"/>
      <w:lang w:eastAsia="pt-BR"/>
    </w:rPr>
  </w:style>
  <w:style w:type="character" w:customStyle="1" w:styleId="hlhilite">
    <w:name w:val="hl hilite"/>
    <w:rsid w:val="00D64DF4"/>
  </w:style>
  <w:style w:type="character" w:customStyle="1" w:styleId="st">
    <w:name w:val="st"/>
    <w:rsid w:val="00D64DF4"/>
  </w:style>
  <w:style w:type="character" w:customStyle="1" w:styleId="SemEspaamentoChar">
    <w:name w:val="Sem Espaçamento Char"/>
    <w:link w:val="SemEspaamento"/>
    <w:uiPriority w:val="1"/>
    <w:locked/>
    <w:rsid w:val="00D64DF4"/>
    <w:rPr>
      <w:rFonts w:ascii="Perpetua" w:hAnsi="Perpetua"/>
      <w:color w:val="000000"/>
    </w:rPr>
  </w:style>
  <w:style w:type="paragraph" w:styleId="SemEspaamento">
    <w:name w:val="No Spacing"/>
    <w:basedOn w:val="Normal"/>
    <w:link w:val="SemEspaamentoChar"/>
    <w:uiPriority w:val="1"/>
    <w:qFormat/>
    <w:rsid w:val="00D64DF4"/>
    <w:pPr>
      <w:widowControl/>
      <w:suppressAutoHyphens w:val="0"/>
      <w:autoSpaceDN/>
      <w:spacing w:after="0" w:line="240" w:lineRule="auto"/>
      <w:textAlignment w:val="auto"/>
    </w:pPr>
    <w:rPr>
      <w:rFonts w:ascii="Perpetua" w:hAnsi="Perpetua"/>
      <w:color w:val="000000"/>
    </w:rPr>
  </w:style>
  <w:style w:type="paragraph" w:customStyle="1" w:styleId="NoSpacing2">
    <w:name w:val="No Spacing2"/>
    <w:uiPriority w:val="1"/>
    <w:qFormat/>
    <w:rsid w:val="00D64DF4"/>
    <w:pPr>
      <w:widowControl/>
      <w:autoSpaceDN/>
      <w:spacing w:after="0" w:line="240" w:lineRule="auto"/>
      <w:textAlignment w:val="auto"/>
    </w:pPr>
    <w:rPr>
      <w:rFonts w:ascii="Century Schoolbook" w:eastAsia="Times New Roman" w:hAnsi="Century Schoolbook" w:cs="Times New Roman"/>
      <w:color w:val="414751"/>
      <w:kern w:val="0"/>
      <w:sz w:val="20"/>
      <w:szCs w:val="20"/>
    </w:rPr>
  </w:style>
  <w:style w:type="paragraph" w:customStyle="1" w:styleId="Inciso">
    <w:name w:val="Inciso"/>
    <w:rsid w:val="00D64DF4"/>
    <w:pPr>
      <w:autoSpaceDE w:val="0"/>
      <w:adjustRightInd w:val="0"/>
      <w:spacing w:before="45" w:after="45" w:line="240" w:lineRule="auto"/>
      <w:ind w:left="794"/>
      <w:jc w:val="both"/>
      <w:textAlignment w:val="auto"/>
    </w:pPr>
    <w:rPr>
      <w:rFonts w:ascii="Arial" w:eastAsia="Times New Roman" w:hAnsi="Arial" w:cs="Times New Roman"/>
      <w:kern w:val="0"/>
      <w:sz w:val="20"/>
      <w:szCs w:val="20"/>
      <w:lang w:eastAsia="pt-BR"/>
    </w:rPr>
  </w:style>
  <w:style w:type="paragraph" w:customStyle="1" w:styleId="Ttulo41">
    <w:name w:val="Título 41"/>
    <w:basedOn w:val="Normal"/>
    <w:uiPriority w:val="1"/>
    <w:qFormat/>
    <w:rsid w:val="00D64DF4"/>
    <w:pPr>
      <w:suppressAutoHyphens w:val="0"/>
      <w:autoSpaceDE w:val="0"/>
      <w:spacing w:after="0" w:line="240" w:lineRule="auto"/>
      <w:ind w:left="300"/>
      <w:textAlignment w:val="auto"/>
      <w:outlineLvl w:val="4"/>
    </w:pPr>
    <w:rPr>
      <w:rFonts w:ascii="Arial" w:eastAsia="Arial" w:hAnsi="Arial" w:cs="Arial"/>
      <w:b/>
      <w:bCs/>
      <w:kern w:val="0"/>
      <w:sz w:val="21"/>
      <w:szCs w:val="21"/>
      <w:lang w:val="pt-PT"/>
    </w:rPr>
  </w:style>
  <w:style w:type="character" w:customStyle="1" w:styleId="MenoPendente7">
    <w:name w:val="Menção Pendente7"/>
    <w:uiPriority w:val="99"/>
    <w:semiHidden/>
    <w:unhideWhenUsed/>
    <w:rsid w:val="00D64DF4"/>
    <w:rPr>
      <w:color w:val="605E5C"/>
      <w:shd w:val="clear" w:color="auto" w:fill="E1DFDD"/>
    </w:rPr>
  </w:style>
  <w:style w:type="paragraph" w:customStyle="1" w:styleId="Nivel4-opcional">
    <w:name w:val="Nivel 4 - opcional"/>
    <w:basedOn w:val="Nivel4"/>
    <w:autoRedefine/>
    <w:qFormat/>
    <w:rsid w:val="00D64DF4"/>
    <w:pPr>
      <w:tabs>
        <w:tab w:val="left" w:pos="709"/>
        <w:tab w:val="left" w:pos="1134"/>
        <w:tab w:val="num" w:pos="5355"/>
      </w:tabs>
      <w:suppressAutoHyphens w:val="0"/>
      <w:autoSpaceDN/>
      <w:ind w:left="284" w:hanging="122"/>
      <w:textAlignment w:val="auto"/>
    </w:pPr>
    <w:rPr>
      <w:rFonts w:ascii="Arial" w:hAnsi="Arial"/>
      <w:i/>
      <w:iCs/>
      <w:color w:val="FF0000"/>
      <w:kern w:val="0"/>
      <w:sz w:val="22"/>
      <w:szCs w:val="22"/>
      <w:lang w:val="en-US" w:eastAsia="en-US"/>
    </w:rPr>
  </w:style>
  <w:style w:type="paragraph" w:customStyle="1" w:styleId="Ttulo12">
    <w:name w:val="Título 12"/>
    <w:basedOn w:val="Normal"/>
    <w:uiPriority w:val="1"/>
    <w:qFormat/>
    <w:rsid w:val="00D64DF4"/>
    <w:pPr>
      <w:suppressAutoHyphens w:val="0"/>
      <w:autoSpaceDE w:val="0"/>
      <w:spacing w:after="0" w:line="240" w:lineRule="auto"/>
      <w:ind w:left="346" w:hanging="245"/>
      <w:jc w:val="both"/>
      <w:textAlignment w:val="auto"/>
      <w:outlineLvl w:val="1"/>
    </w:pPr>
    <w:rPr>
      <w:rFonts w:ascii="Arial" w:eastAsia="Arial" w:hAnsi="Arial" w:cs="Arial"/>
      <w:b/>
      <w:bCs/>
      <w:kern w:val="0"/>
      <w:lang w:val="pt-PT"/>
    </w:rPr>
  </w:style>
  <w:style w:type="paragraph" w:styleId="Sumrio2">
    <w:name w:val="toc 2"/>
    <w:basedOn w:val="Normal"/>
    <w:next w:val="Normal"/>
    <w:autoRedefine/>
    <w:uiPriority w:val="39"/>
    <w:unhideWhenUsed/>
    <w:rsid w:val="00D64DF4"/>
    <w:pPr>
      <w:widowControl/>
      <w:suppressAutoHyphens w:val="0"/>
      <w:autoSpaceDN/>
      <w:spacing w:after="100" w:line="240" w:lineRule="auto"/>
      <w:ind w:left="240"/>
      <w:textAlignment w:val="auto"/>
    </w:pPr>
    <w:rPr>
      <w:rFonts w:ascii="Ecofont_Spranq_eco_Sans" w:eastAsiaTheme="minorEastAsia" w:hAnsi="Ecofont_Spranq_eco_Sans" w:cs="Tahoma"/>
      <w:kern w:val="0"/>
      <w:sz w:val="24"/>
      <w:szCs w:val="24"/>
      <w:lang w:eastAsia="pt-BR"/>
    </w:rPr>
  </w:style>
  <w:style w:type="character" w:customStyle="1" w:styleId="TextodebaloChar1">
    <w:name w:val="Texto de balão Char1"/>
    <w:basedOn w:val="Fontepargpadro"/>
    <w:uiPriority w:val="99"/>
    <w:semiHidden/>
    <w:rsid w:val="00D64DF4"/>
    <w:rPr>
      <w:rFonts w:ascii="Segoe UI" w:eastAsia="Arial MT" w:hAnsi="Segoe UI" w:cs="Segoe UI"/>
      <w:sz w:val="18"/>
      <w:szCs w:val="18"/>
      <w:lang w:val="pt-PT"/>
    </w:rPr>
  </w:style>
  <w:style w:type="paragraph" w:styleId="Sumrio4">
    <w:name w:val="toc 4"/>
    <w:basedOn w:val="Normal"/>
    <w:next w:val="Normal"/>
    <w:autoRedefine/>
    <w:uiPriority w:val="39"/>
    <w:unhideWhenUsed/>
    <w:rsid w:val="00D64DF4"/>
    <w:pPr>
      <w:widowControl/>
      <w:suppressAutoHyphens w:val="0"/>
      <w:autoSpaceDN/>
      <w:spacing w:after="100" w:line="259" w:lineRule="auto"/>
      <w:ind w:left="660"/>
      <w:textAlignment w:val="auto"/>
    </w:pPr>
    <w:rPr>
      <w:rFonts w:asciiTheme="minorHAnsi" w:eastAsiaTheme="minorEastAsia" w:hAnsiTheme="minorHAnsi" w:cstheme="minorBidi"/>
      <w:kern w:val="0"/>
      <w:lang w:eastAsia="pt-BR"/>
    </w:rPr>
  </w:style>
  <w:style w:type="paragraph" w:styleId="Sumrio5">
    <w:name w:val="toc 5"/>
    <w:basedOn w:val="Normal"/>
    <w:next w:val="Normal"/>
    <w:autoRedefine/>
    <w:uiPriority w:val="39"/>
    <w:unhideWhenUsed/>
    <w:rsid w:val="00D64DF4"/>
    <w:pPr>
      <w:widowControl/>
      <w:suppressAutoHyphens w:val="0"/>
      <w:autoSpaceDN/>
      <w:spacing w:after="100" w:line="259" w:lineRule="auto"/>
      <w:ind w:left="880"/>
      <w:textAlignment w:val="auto"/>
    </w:pPr>
    <w:rPr>
      <w:rFonts w:asciiTheme="minorHAnsi" w:eastAsiaTheme="minorEastAsia" w:hAnsiTheme="minorHAnsi" w:cstheme="minorBidi"/>
      <w:kern w:val="0"/>
      <w:lang w:eastAsia="pt-BR"/>
    </w:rPr>
  </w:style>
  <w:style w:type="paragraph" w:styleId="Sumrio6">
    <w:name w:val="toc 6"/>
    <w:basedOn w:val="Normal"/>
    <w:next w:val="Normal"/>
    <w:autoRedefine/>
    <w:uiPriority w:val="39"/>
    <w:unhideWhenUsed/>
    <w:rsid w:val="00D64DF4"/>
    <w:pPr>
      <w:widowControl/>
      <w:suppressAutoHyphens w:val="0"/>
      <w:autoSpaceDN/>
      <w:spacing w:after="100" w:line="259" w:lineRule="auto"/>
      <w:ind w:left="1100"/>
      <w:textAlignment w:val="auto"/>
    </w:pPr>
    <w:rPr>
      <w:rFonts w:asciiTheme="minorHAnsi" w:eastAsiaTheme="minorEastAsia" w:hAnsiTheme="minorHAnsi" w:cstheme="minorBidi"/>
      <w:kern w:val="0"/>
      <w:lang w:eastAsia="pt-BR"/>
    </w:rPr>
  </w:style>
  <w:style w:type="paragraph" w:styleId="Sumrio7">
    <w:name w:val="toc 7"/>
    <w:basedOn w:val="Normal"/>
    <w:next w:val="Normal"/>
    <w:autoRedefine/>
    <w:uiPriority w:val="39"/>
    <w:unhideWhenUsed/>
    <w:rsid w:val="00D64DF4"/>
    <w:pPr>
      <w:widowControl/>
      <w:suppressAutoHyphens w:val="0"/>
      <w:autoSpaceDN/>
      <w:spacing w:after="100" w:line="259" w:lineRule="auto"/>
      <w:ind w:left="1320"/>
      <w:textAlignment w:val="auto"/>
    </w:pPr>
    <w:rPr>
      <w:rFonts w:asciiTheme="minorHAnsi" w:eastAsiaTheme="minorEastAsia" w:hAnsiTheme="minorHAnsi" w:cstheme="minorBidi"/>
      <w:kern w:val="0"/>
      <w:lang w:eastAsia="pt-BR"/>
    </w:rPr>
  </w:style>
  <w:style w:type="paragraph" w:styleId="Sumrio8">
    <w:name w:val="toc 8"/>
    <w:basedOn w:val="Normal"/>
    <w:next w:val="Normal"/>
    <w:autoRedefine/>
    <w:uiPriority w:val="39"/>
    <w:unhideWhenUsed/>
    <w:rsid w:val="00D64DF4"/>
    <w:pPr>
      <w:widowControl/>
      <w:suppressAutoHyphens w:val="0"/>
      <w:autoSpaceDN/>
      <w:spacing w:after="100" w:line="259" w:lineRule="auto"/>
      <w:ind w:left="1540"/>
      <w:textAlignment w:val="auto"/>
    </w:pPr>
    <w:rPr>
      <w:rFonts w:asciiTheme="minorHAnsi" w:eastAsiaTheme="minorEastAsia" w:hAnsiTheme="minorHAnsi" w:cstheme="minorBidi"/>
      <w:kern w:val="0"/>
      <w:lang w:eastAsia="pt-BR"/>
    </w:rPr>
  </w:style>
  <w:style w:type="paragraph" w:styleId="Sumrio9">
    <w:name w:val="toc 9"/>
    <w:basedOn w:val="Normal"/>
    <w:next w:val="Normal"/>
    <w:autoRedefine/>
    <w:uiPriority w:val="39"/>
    <w:unhideWhenUsed/>
    <w:rsid w:val="00D64DF4"/>
    <w:pPr>
      <w:widowControl/>
      <w:suppressAutoHyphens w:val="0"/>
      <w:autoSpaceDN/>
      <w:spacing w:after="100" w:line="259" w:lineRule="auto"/>
      <w:ind w:left="1760"/>
      <w:textAlignment w:val="auto"/>
    </w:pPr>
    <w:rPr>
      <w:rFonts w:asciiTheme="minorHAnsi" w:eastAsiaTheme="minorEastAsia" w:hAnsiTheme="minorHAnsi" w:cstheme="minorBidi"/>
      <w:kern w:val="0"/>
      <w:lang w:eastAsia="pt-BR"/>
    </w:rPr>
  </w:style>
  <w:style w:type="character" w:customStyle="1" w:styleId="MenoPendente8">
    <w:name w:val="Menção Pendente8"/>
    <w:basedOn w:val="Fontepargpadro"/>
    <w:uiPriority w:val="99"/>
    <w:semiHidden/>
    <w:unhideWhenUsed/>
    <w:rsid w:val="00D64DF4"/>
    <w:rPr>
      <w:color w:val="605E5C"/>
      <w:shd w:val="clear" w:color="auto" w:fill="E1DFDD"/>
    </w:rPr>
  </w:style>
  <w:style w:type="paragraph" w:customStyle="1" w:styleId="msonormal0">
    <w:name w:val="msonormal"/>
    <w:basedOn w:val="Normal"/>
    <w:rsid w:val="00D64DF4"/>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character" w:customStyle="1" w:styleId="MenoPendente9">
    <w:name w:val="Menção Pendente9"/>
    <w:basedOn w:val="Fontepargpadro"/>
    <w:uiPriority w:val="99"/>
    <w:semiHidden/>
    <w:unhideWhenUsed/>
    <w:rsid w:val="00D64DF4"/>
    <w:rPr>
      <w:color w:val="605E5C"/>
      <w:shd w:val="clear" w:color="auto" w:fill="E1DFDD"/>
    </w:rPr>
  </w:style>
  <w:style w:type="character" w:customStyle="1" w:styleId="grkhzd">
    <w:name w:val="grkhzd"/>
    <w:rsid w:val="00D64DF4"/>
  </w:style>
  <w:style w:type="character" w:customStyle="1" w:styleId="lrzxr">
    <w:name w:val="lrzxr"/>
    <w:rsid w:val="00D64DF4"/>
  </w:style>
  <w:style w:type="numbering" w:customStyle="1" w:styleId="Semlista2">
    <w:name w:val="Sem lista2"/>
    <w:next w:val="Semlista"/>
    <w:uiPriority w:val="99"/>
    <w:semiHidden/>
    <w:unhideWhenUsed/>
    <w:rsid w:val="004C3976"/>
  </w:style>
  <w:style w:type="table" w:customStyle="1" w:styleId="Tabelacomgrade2">
    <w:name w:val="Tabela com grade2"/>
    <w:basedOn w:val="Tabelanormal"/>
    <w:next w:val="Tabelacomgrade"/>
    <w:uiPriority w:val="59"/>
    <w:rsid w:val="004C3976"/>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semiHidden/>
    <w:rsid w:val="004C3976"/>
  </w:style>
  <w:style w:type="numbering" w:customStyle="1" w:styleId="WWNum110">
    <w:name w:val="WWNum110"/>
    <w:basedOn w:val="Semlista"/>
    <w:rsid w:val="004C3976"/>
  </w:style>
  <w:style w:type="numbering" w:customStyle="1" w:styleId="WWNum25">
    <w:name w:val="WWNum25"/>
    <w:basedOn w:val="Semlista"/>
    <w:rsid w:val="004C3976"/>
  </w:style>
  <w:style w:type="numbering" w:customStyle="1" w:styleId="WWNum31">
    <w:name w:val="WWNum31"/>
    <w:basedOn w:val="Semlista"/>
    <w:rsid w:val="004C3976"/>
  </w:style>
  <w:style w:type="numbering" w:customStyle="1" w:styleId="WWNum41">
    <w:name w:val="WWNum41"/>
    <w:basedOn w:val="Semlista"/>
    <w:rsid w:val="004C3976"/>
  </w:style>
  <w:style w:type="numbering" w:customStyle="1" w:styleId="WWNum51">
    <w:name w:val="WWNum51"/>
    <w:basedOn w:val="Semlista"/>
    <w:rsid w:val="004C3976"/>
  </w:style>
  <w:style w:type="numbering" w:customStyle="1" w:styleId="WWNum61">
    <w:name w:val="WWNum61"/>
    <w:basedOn w:val="Semlista"/>
    <w:rsid w:val="004C3976"/>
  </w:style>
  <w:style w:type="numbering" w:customStyle="1" w:styleId="WWNum71">
    <w:name w:val="WWNum71"/>
    <w:basedOn w:val="Semlista"/>
    <w:rsid w:val="004C3976"/>
  </w:style>
  <w:style w:type="numbering" w:customStyle="1" w:styleId="WWNum81">
    <w:name w:val="WWNum81"/>
    <w:basedOn w:val="Semlista"/>
    <w:rsid w:val="004C3976"/>
  </w:style>
  <w:style w:type="numbering" w:customStyle="1" w:styleId="WWNum91">
    <w:name w:val="WWNum91"/>
    <w:basedOn w:val="Semlista"/>
    <w:rsid w:val="004C3976"/>
  </w:style>
  <w:style w:type="numbering" w:customStyle="1" w:styleId="WWNum101">
    <w:name w:val="WWNum101"/>
    <w:basedOn w:val="Semlista"/>
    <w:rsid w:val="004C3976"/>
  </w:style>
  <w:style w:type="numbering" w:customStyle="1" w:styleId="WWNum111">
    <w:name w:val="WWNum111"/>
    <w:basedOn w:val="Semlista"/>
    <w:rsid w:val="004C3976"/>
  </w:style>
  <w:style w:type="numbering" w:customStyle="1" w:styleId="WWNum121">
    <w:name w:val="WWNum121"/>
    <w:basedOn w:val="Semlista"/>
    <w:rsid w:val="004C3976"/>
  </w:style>
  <w:style w:type="numbering" w:customStyle="1" w:styleId="WWNum131">
    <w:name w:val="WWNum131"/>
    <w:basedOn w:val="Semlista"/>
    <w:rsid w:val="004C3976"/>
  </w:style>
  <w:style w:type="numbering" w:customStyle="1" w:styleId="WWNum141">
    <w:name w:val="WWNum141"/>
    <w:basedOn w:val="Semlista"/>
    <w:rsid w:val="004C3976"/>
  </w:style>
  <w:style w:type="numbering" w:customStyle="1" w:styleId="WWNum151">
    <w:name w:val="WWNum151"/>
    <w:basedOn w:val="Semlista"/>
    <w:rsid w:val="004C3976"/>
  </w:style>
  <w:style w:type="numbering" w:customStyle="1" w:styleId="WWNum161">
    <w:name w:val="WWNum161"/>
    <w:basedOn w:val="Semlista"/>
    <w:rsid w:val="004C3976"/>
  </w:style>
  <w:style w:type="numbering" w:customStyle="1" w:styleId="WWNum171">
    <w:name w:val="WWNum171"/>
    <w:basedOn w:val="Semlista"/>
    <w:rsid w:val="004C3976"/>
  </w:style>
  <w:style w:type="numbering" w:customStyle="1" w:styleId="WWNum181">
    <w:name w:val="WWNum181"/>
    <w:basedOn w:val="Semlista"/>
    <w:rsid w:val="004C3976"/>
  </w:style>
  <w:style w:type="numbering" w:customStyle="1" w:styleId="WWNum191">
    <w:name w:val="WWNum191"/>
    <w:basedOn w:val="Semlista"/>
    <w:rsid w:val="004C3976"/>
  </w:style>
  <w:style w:type="numbering" w:customStyle="1" w:styleId="WWNum201">
    <w:name w:val="WWNum201"/>
    <w:basedOn w:val="Semlista"/>
    <w:rsid w:val="004C3976"/>
  </w:style>
  <w:style w:type="numbering" w:customStyle="1" w:styleId="WWNum211">
    <w:name w:val="WWNum211"/>
    <w:basedOn w:val="Semlista"/>
    <w:rsid w:val="004C3976"/>
  </w:style>
  <w:style w:type="numbering" w:customStyle="1" w:styleId="WWNum221">
    <w:name w:val="WWNum221"/>
    <w:basedOn w:val="Semlista"/>
    <w:rsid w:val="004C3976"/>
  </w:style>
  <w:style w:type="numbering" w:customStyle="1" w:styleId="WWNum231">
    <w:name w:val="WWNum231"/>
    <w:basedOn w:val="Semlista"/>
    <w:rsid w:val="004C3976"/>
  </w:style>
  <w:style w:type="numbering" w:customStyle="1" w:styleId="WWNum241">
    <w:name w:val="WWNum241"/>
    <w:basedOn w:val="Semlista"/>
    <w:rsid w:val="004C3976"/>
  </w:style>
  <w:style w:type="numbering" w:customStyle="1" w:styleId="Semlista3">
    <w:name w:val="Sem lista3"/>
    <w:next w:val="Semlista"/>
    <w:uiPriority w:val="99"/>
    <w:semiHidden/>
    <w:unhideWhenUsed/>
    <w:rsid w:val="00F35BF1"/>
  </w:style>
  <w:style w:type="table" w:customStyle="1" w:styleId="Tabelacomgrade3">
    <w:name w:val="Tabela com grade3"/>
    <w:basedOn w:val="Tabelanormal"/>
    <w:next w:val="Tabelacomgrade"/>
    <w:uiPriority w:val="59"/>
    <w:rsid w:val="00F35BF1"/>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semiHidden/>
    <w:rsid w:val="00F35BF1"/>
  </w:style>
  <w:style w:type="numbering" w:customStyle="1" w:styleId="WWNum112">
    <w:name w:val="WWNum112"/>
    <w:basedOn w:val="Semlista"/>
    <w:rsid w:val="00F35BF1"/>
  </w:style>
  <w:style w:type="numbering" w:customStyle="1" w:styleId="WWNum26">
    <w:name w:val="WWNum26"/>
    <w:basedOn w:val="Semlista"/>
    <w:rsid w:val="00F35BF1"/>
  </w:style>
  <w:style w:type="numbering" w:customStyle="1" w:styleId="WWNum32">
    <w:name w:val="WWNum32"/>
    <w:basedOn w:val="Semlista"/>
    <w:rsid w:val="00F35BF1"/>
  </w:style>
  <w:style w:type="numbering" w:customStyle="1" w:styleId="WWNum42">
    <w:name w:val="WWNum42"/>
    <w:basedOn w:val="Semlista"/>
    <w:rsid w:val="00F35BF1"/>
  </w:style>
  <w:style w:type="numbering" w:customStyle="1" w:styleId="WWNum52">
    <w:name w:val="WWNum52"/>
    <w:basedOn w:val="Semlista"/>
    <w:rsid w:val="00F35BF1"/>
  </w:style>
  <w:style w:type="numbering" w:customStyle="1" w:styleId="WWNum62">
    <w:name w:val="WWNum62"/>
    <w:basedOn w:val="Semlista"/>
    <w:rsid w:val="00F35BF1"/>
  </w:style>
  <w:style w:type="numbering" w:customStyle="1" w:styleId="WWNum72">
    <w:name w:val="WWNum72"/>
    <w:basedOn w:val="Semlista"/>
    <w:rsid w:val="00F35BF1"/>
  </w:style>
  <w:style w:type="numbering" w:customStyle="1" w:styleId="WWNum82">
    <w:name w:val="WWNum82"/>
    <w:basedOn w:val="Semlista"/>
    <w:rsid w:val="00F35BF1"/>
  </w:style>
  <w:style w:type="numbering" w:customStyle="1" w:styleId="WWNum92">
    <w:name w:val="WWNum92"/>
    <w:basedOn w:val="Semlista"/>
    <w:rsid w:val="00F35BF1"/>
  </w:style>
  <w:style w:type="numbering" w:customStyle="1" w:styleId="WWNum102">
    <w:name w:val="WWNum102"/>
    <w:basedOn w:val="Semlista"/>
    <w:rsid w:val="00F35BF1"/>
  </w:style>
  <w:style w:type="numbering" w:customStyle="1" w:styleId="WWNum113">
    <w:name w:val="WWNum113"/>
    <w:basedOn w:val="Semlista"/>
    <w:rsid w:val="00F35BF1"/>
  </w:style>
  <w:style w:type="numbering" w:customStyle="1" w:styleId="WWNum122">
    <w:name w:val="WWNum122"/>
    <w:basedOn w:val="Semlista"/>
    <w:rsid w:val="00F35BF1"/>
  </w:style>
  <w:style w:type="numbering" w:customStyle="1" w:styleId="WWNum132">
    <w:name w:val="WWNum132"/>
    <w:basedOn w:val="Semlista"/>
    <w:rsid w:val="00F35BF1"/>
  </w:style>
  <w:style w:type="numbering" w:customStyle="1" w:styleId="WWNum142">
    <w:name w:val="WWNum142"/>
    <w:basedOn w:val="Semlista"/>
    <w:rsid w:val="00F35BF1"/>
  </w:style>
  <w:style w:type="numbering" w:customStyle="1" w:styleId="WWNum152">
    <w:name w:val="WWNum152"/>
    <w:basedOn w:val="Semlista"/>
    <w:rsid w:val="00F35BF1"/>
  </w:style>
  <w:style w:type="numbering" w:customStyle="1" w:styleId="WWNum162">
    <w:name w:val="WWNum162"/>
    <w:basedOn w:val="Semlista"/>
    <w:rsid w:val="00F35BF1"/>
  </w:style>
  <w:style w:type="numbering" w:customStyle="1" w:styleId="WWNum172">
    <w:name w:val="WWNum172"/>
    <w:basedOn w:val="Semlista"/>
    <w:rsid w:val="00F35BF1"/>
  </w:style>
  <w:style w:type="numbering" w:customStyle="1" w:styleId="WWNum182">
    <w:name w:val="WWNum182"/>
    <w:basedOn w:val="Semlista"/>
    <w:rsid w:val="00F35BF1"/>
  </w:style>
  <w:style w:type="numbering" w:customStyle="1" w:styleId="WWNum192">
    <w:name w:val="WWNum192"/>
    <w:basedOn w:val="Semlista"/>
    <w:rsid w:val="00F35BF1"/>
  </w:style>
  <w:style w:type="numbering" w:customStyle="1" w:styleId="WWNum202">
    <w:name w:val="WWNum202"/>
    <w:basedOn w:val="Semlista"/>
    <w:rsid w:val="00F35BF1"/>
  </w:style>
  <w:style w:type="numbering" w:customStyle="1" w:styleId="WWNum212">
    <w:name w:val="WWNum212"/>
    <w:basedOn w:val="Semlista"/>
    <w:rsid w:val="00F35BF1"/>
  </w:style>
  <w:style w:type="numbering" w:customStyle="1" w:styleId="WWNum222">
    <w:name w:val="WWNum222"/>
    <w:basedOn w:val="Semlista"/>
    <w:rsid w:val="00F35BF1"/>
  </w:style>
  <w:style w:type="numbering" w:customStyle="1" w:styleId="WWNum232">
    <w:name w:val="WWNum232"/>
    <w:basedOn w:val="Semlista"/>
    <w:rsid w:val="00F35BF1"/>
  </w:style>
  <w:style w:type="numbering" w:customStyle="1" w:styleId="WWNum242">
    <w:name w:val="WWNum242"/>
    <w:basedOn w:val="Semlista"/>
    <w:rsid w:val="00F35BF1"/>
  </w:style>
  <w:style w:type="numbering" w:customStyle="1" w:styleId="Semlista4">
    <w:name w:val="Sem lista4"/>
    <w:next w:val="Semlista"/>
    <w:uiPriority w:val="99"/>
    <w:semiHidden/>
    <w:unhideWhenUsed/>
    <w:rsid w:val="00D76AE1"/>
  </w:style>
  <w:style w:type="table" w:customStyle="1" w:styleId="Tabelacomgrade4">
    <w:name w:val="Tabela com grade4"/>
    <w:basedOn w:val="Tabelanormal"/>
    <w:next w:val="Tabelacomgrade"/>
    <w:uiPriority w:val="39"/>
    <w:rsid w:val="00D76AE1"/>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semiHidden/>
    <w:rsid w:val="00D76AE1"/>
  </w:style>
  <w:style w:type="numbering" w:customStyle="1" w:styleId="WWNum114">
    <w:name w:val="WWNum114"/>
    <w:basedOn w:val="Semlista"/>
    <w:rsid w:val="00D76AE1"/>
  </w:style>
  <w:style w:type="numbering" w:customStyle="1" w:styleId="WWNum27">
    <w:name w:val="WWNum27"/>
    <w:basedOn w:val="Semlista"/>
    <w:rsid w:val="00D76AE1"/>
  </w:style>
  <w:style w:type="numbering" w:customStyle="1" w:styleId="WWNum33">
    <w:name w:val="WWNum33"/>
    <w:basedOn w:val="Semlista"/>
    <w:rsid w:val="00D76AE1"/>
  </w:style>
  <w:style w:type="numbering" w:customStyle="1" w:styleId="WWNum43">
    <w:name w:val="WWNum43"/>
    <w:basedOn w:val="Semlista"/>
    <w:rsid w:val="00D76AE1"/>
  </w:style>
  <w:style w:type="numbering" w:customStyle="1" w:styleId="WWNum53">
    <w:name w:val="WWNum53"/>
    <w:basedOn w:val="Semlista"/>
    <w:rsid w:val="00D76AE1"/>
  </w:style>
  <w:style w:type="numbering" w:customStyle="1" w:styleId="WWNum63">
    <w:name w:val="WWNum63"/>
    <w:basedOn w:val="Semlista"/>
    <w:rsid w:val="00D76AE1"/>
  </w:style>
  <w:style w:type="numbering" w:customStyle="1" w:styleId="WWNum73">
    <w:name w:val="WWNum73"/>
    <w:basedOn w:val="Semlista"/>
    <w:rsid w:val="00D76AE1"/>
  </w:style>
  <w:style w:type="numbering" w:customStyle="1" w:styleId="WWNum83">
    <w:name w:val="WWNum83"/>
    <w:basedOn w:val="Semlista"/>
    <w:rsid w:val="00D76AE1"/>
  </w:style>
  <w:style w:type="numbering" w:customStyle="1" w:styleId="WWNum93">
    <w:name w:val="WWNum93"/>
    <w:basedOn w:val="Semlista"/>
    <w:rsid w:val="00D76AE1"/>
  </w:style>
  <w:style w:type="numbering" w:customStyle="1" w:styleId="WWNum103">
    <w:name w:val="WWNum103"/>
    <w:basedOn w:val="Semlista"/>
    <w:rsid w:val="00D76AE1"/>
  </w:style>
  <w:style w:type="numbering" w:customStyle="1" w:styleId="WWNum115">
    <w:name w:val="WWNum115"/>
    <w:basedOn w:val="Semlista"/>
    <w:rsid w:val="00D76AE1"/>
  </w:style>
  <w:style w:type="numbering" w:customStyle="1" w:styleId="WWNum123">
    <w:name w:val="WWNum123"/>
    <w:basedOn w:val="Semlista"/>
    <w:rsid w:val="00D76AE1"/>
  </w:style>
  <w:style w:type="numbering" w:customStyle="1" w:styleId="WWNum133">
    <w:name w:val="WWNum133"/>
    <w:basedOn w:val="Semlista"/>
    <w:rsid w:val="00D76AE1"/>
  </w:style>
  <w:style w:type="numbering" w:customStyle="1" w:styleId="WWNum143">
    <w:name w:val="WWNum143"/>
    <w:basedOn w:val="Semlista"/>
    <w:rsid w:val="00D76AE1"/>
  </w:style>
  <w:style w:type="numbering" w:customStyle="1" w:styleId="WWNum153">
    <w:name w:val="WWNum153"/>
    <w:basedOn w:val="Semlista"/>
    <w:rsid w:val="00D76AE1"/>
  </w:style>
  <w:style w:type="numbering" w:customStyle="1" w:styleId="WWNum163">
    <w:name w:val="WWNum163"/>
    <w:basedOn w:val="Semlista"/>
    <w:rsid w:val="00D76AE1"/>
  </w:style>
  <w:style w:type="numbering" w:customStyle="1" w:styleId="WWNum173">
    <w:name w:val="WWNum173"/>
    <w:basedOn w:val="Semlista"/>
    <w:rsid w:val="00D76AE1"/>
  </w:style>
  <w:style w:type="numbering" w:customStyle="1" w:styleId="WWNum183">
    <w:name w:val="WWNum183"/>
    <w:basedOn w:val="Semlista"/>
    <w:rsid w:val="00D76AE1"/>
  </w:style>
  <w:style w:type="numbering" w:customStyle="1" w:styleId="WWNum193">
    <w:name w:val="WWNum193"/>
    <w:basedOn w:val="Semlista"/>
    <w:rsid w:val="00D76AE1"/>
  </w:style>
  <w:style w:type="numbering" w:customStyle="1" w:styleId="WWNum203">
    <w:name w:val="WWNum203"/>
    <w:basedOn w:val="Semlista"/>
    <w:rsid w:val="00D76AE1"/>
  </w:style>
  <w:style w:type="numbering" w:customStyle="1" w:styleId="WWNum213">
    <w:name w:val="WWNum213"/>
    <w:basedOn w:val="Semlista"/>
    <w:rsid w:val="00D76AE1"/>
  </w:style>
  <w:style w:type="numbering" w:customStyle="1" w:styleId="WWNum223">
    <w:name w:val="WWNum223"/>
    <w:basedOn w:val="Semlista"/>
    <w:rsid w:val="00D76AE1"/>
  </w:style>
  <w:style w:type="numbering" w:customStyle="1" w:styleId="WWNum233">
    <w:name w:val="WWNum233"/>
    <w:basedOn w:val="Semlista"/>
    <w:rsid w:val="00D76AE1"/>
  </w:style>
  <w:style w:type="numbering" w:customStyle="1" w:styleId="WWNum243">
    <w:name w:val="WWNum243"/>
    <w:basedOn w:val="Semlista"/>
    <w:rsid w:val="00D76AE1"/>
  </w:style>
  <w:style w:type="numbering" w:customStyle="1" w:styleId="Estilo11">
    <w:name w:val="Estilo11"/>
    <w:uiPriority w:val="99"/>
    <w:rsid w:val="00D76AE1"/>
  </w:style>
  <w:style w:type="numbering" w:customStyle="1" w:styleId="Estilo21">
    <w:name w:val="Estilo21"/>
    <w:uiPriority w:val="99"/>
    <w:rsid w:val="00D76AE1"/>
  </w:style>
  <w:style w:type="numbering" w:customStyle="1" w:styleId="Estilo31">
    <w:name w:val="Estilo31"/>
    <w:uiPriority w:val="99"/>
    <w:rsid w:val="00D76AE1"/>
  </w:style>
  <w:style w:type="numbering" w:customStyle="1" w:styleId="Estilo41">
    <w:name w:val="Estilo41"/>
    <w:uiPriority w:val="99"/>
    <w:rsid w:val="00D76AE1"/>
  </w:style>
  <w:style w:type="numbering" w:customStyle="1" w:styleId="Estilo51">
    <w:name w:val="Estilo51"/>
    <w:uiPriority w:val="99"/>
    <w:rsid w:val="00D76AE1"/>
  </w:style>
  <w:style w:type="numbering" w:customStyle="1" w:styleId="Estilo61">
    <w:name w:val="Estilo61"/>
    <w:uiPriority w:val="99"/>
    <w:rsid w:val="00D76AE1"/>
  </w:style>
  <w:style w:type="numbering" w:customStyle="1" w:styleId="Semlista21">
    <w:name w:val="Sem lista21"/>
    <w:next w:val="Semlista"/>
    <w:uiPriority w:val="99"/>
    <w:semiHidden/>
    <w:unhideWhenUsed/>
    <w:rsid w:val="00D76AE1"/>
  </w:style>
  <w:style w:type="numbering" w:customStyle="1" w:styleId="Semlista111">
    <w:name w:val="Sem lista111"/>
    <w:next w:val="Semlista"/>
    <w:semiHidden/>
    <w:rsid w:val="00D76AE1"/>
  </w:style>
  <w:style w:type="numbering" w:customStyle="1" w:styleId="WWNum1101">
    <w:name w:val="WWNum1101"/>
    <w:basedOn w:val="Semlista"/>
    <w:rsid w:val="00D76AE1"/>
  </w:style>
  <w:style w:type="numbering" w:customStyle="1" w:styleId="WWNum251">
    <w:name w:val="WWNum251"/>
    <w:basedOn w:val="Semlista"/>
    <w:rsid w:val="00D76AE1"/>
  </w:style>
  <w:style w:type="numbering" w:customStyle="1" w:styleId="WWNum311">
    <w:name w:val="WWNum311"/>
    <w:basedOn w:val="Semlista"/>
    <w:rsid w:val="00D76AE1"/>
  </w:style>
  <w:style w:type="numbering" w:customStyle="1" w:styleId="WWNum411">
    <w:name w:val="WWNum411"/>
    <w:basedOn w:val="Semlista"/>
    <w:rsid w:val="00D76AE1"/>
  </w:style>
  <w:style w:type="numbering" w:customStyle="1" w:styleId="WWNum511">
    <w:name w:val="WWNum511"/>
    <w:basedOn w:val="Semlista"/>
    <w:rsid w:val="00D76AE1"/>
  </w:style>
  <w:style w:type="numbering" w:customStyle="1" w:styleId="WWNum611">
    <w:name w:val="WWNum611"/>
    <w:basedOn w:val="Semlista"/>
    <w:rsid w:val="00D76AE1"/>
  </w:style>
  <w:style w:type="numbering" w:customStyle="1" w:styleId="WWNum711">
    <w:name w:val="WWNum711"/>
    <w:basedOn w:val="Semlista"/>
    <w:rsid w:val="00D76AE1"/>
  </w:style>
  <w:style w:type="numbering" w:customStyle="1" w:styleId="WWNum811">
    <w:name w:val="WWNum811"/>
    <w:basedOn w:val="Semlista"/>
    <w:rsid w:val="00D76AE1"/>
  </w:style>
  <w:style w:type="numbering" w:customStyle="1" w:styleId="WWNum911">
    <w:name w:val="WWNum911"/>
    <w:basedOn w:val="Semlista"/>
    <w:rsid w:val="00D76AE1"/>
  </w:style>
  <w:style w:type="numbering" w:customStyle="1" w:styleId="WWNum1011">
    <w:name w:val="WWNum1011"/>
    <w:basedOn w:val="Semlista"/>
    <w:rsid w:val="00D76AE1"/>
  </w:style>
  <w:style w:type="numbering" w:customStyle="1" w:styleId="WWNum1111">
    <w:name w:val="WWNum1111"/>
    <w:basedOn w:val="Semlista"/>
    <w:rsid w:val="00D76AE1"/>
  </w:style>
  <w:style w:type="numbering" w:customStyle="1" w:styleId="WWNum1211">
    <w:name w:val="WWNum1211"/>
    <w:basedOn w:val="Semlista"/>
    <w:rsid w:val="00D76AE1"/>
  </w:style>
  <w:style w:type="numbering" w:customStyle="1" w:styleId="WWNum1311">
    <w:name w:val="WWNum1311"/>
    <w:basedOn w:val="Semlista"/>
    <w:rsid w:val="00D76AE1"/>
  </w:style>
  <w:style w:type="numbering" w:customStyle="1" w:styleId="WWNum1411">
    <w:name w:val="WWNum1411"/>
    <w:basedOn w:val="Semlista"/>
    <w:rsid w:val="00D76AE1"/>
  </w:style>
  <w:style w:type="numbering" w:customStyle="1" w:styleId="WWNum1511">
    <w:name w:val="WWNum1511"/>
    <w:basedOn w:val="Semlista"/>
    <w:rsid w:val="00D76AE1"/>
  </w:style>
  <w:style w:type="numbering" w:customStyle="1" w:styleId="WWNum1611">
    <w:name w:val="WWNum1611"/>
    <w:basedOn w:val="Semlista"/>
    <w:rsid w:val="00D76AE1"/>
  </w:style>
  <w:style w:type="numbering" w:customStyle="1" w:styleId="WWNum1711">
    <w:name w:val="WWNum1711"/>
    <w:basedOn w:val="Semlista"/>
    <w:rsid w:val="00D76AE1"/>
  </w:style>
  <w:style w:type="numbering" w:customStyle="1" w:styleId="WWNum1811">
    <w:name w:val="WWNum1811"/>
    <w:basedOn w:val="Semlista"/>
    <w:rsid w:val="00D76AE1"/>
  </w:style>
  <w:style w:type="numbering" w:customStyle="1" w:styleId="WWNum1911">
    <w:name w:val="WWNum1911"/>
    <w:basedOn w:val="Semlista"/>
    <w:rsid w:val="00D76AE1"/>
  </w:style>
  <w:style w:type="numbering" w:customStyle="1" w:styleId="WWNum2011">
    <w:name w:val="WWNum2011"/>
    <w:basedOn w:val="Semlista"/>
    <w:rsid w:val="00D76AE1"/>
  </w:style>
  <w:style w:type="numbering" w:customStyle="1" w:styleId="WWNum2111">
    <w:name w:val="WWNum2111"/>
    <w:basedOn w:val="Semlista"/>
    <w:rsid w:val="00D76AE1"/>
  </w:style>
  <w:style w:type="numbering" w:customStyle="1" w:styleId="WWNum2211">
    <w:name w:val="WWNum2211"/>
    <w:basedOn w:val="Semlista"/>
    <w:rsid w:val="00D76AE1"/>
  </w:style>
  <w:style w:type="numbering" w:customStyle="1" w:styleId="WWNum2311">
    <w:name w:val="WWNum2311"/>
    <w:basedOn w:val="Semlista"/>
    <w:rsid w:val="00D76AE1"/>
  </w:style>
  <w:style w:type="numbering" w:customStyle="1" w:styleId="WWNum2411">
    <w:name w:val="WWNum2411"/>
    <w:basedOn w:val="Semlista"/>
    <w:rsid w:val="00D76AE1"/>
  </w:style>
  <w:style w:type="numbering" w:customStyle="1" w:styleId="Semlista31">
    <w:name w:val="Sem lista31"/>
    <w:next w:val="Semlista"/>
    <w:uiPriority w:val="99"/>
    <w:semiHidden/>
    <w:unhideWhenUsed/>
    <w:rsid w:val="00D76AE1"/>
  </w:style>
  <w:style w:type="numbering" w:customStyle="1" w:styleId="Semlista121">
    <w:name w:val="Sem lista121"/>
    <w:next w:val="Semlista"/>
    <w:semiHidden/>
    <w:rsid w:val="00D76AE1"/>
  </w:style>
  <w:style w:type="numbering" w:customStyle="1" w:styleId="WWNum1121">
    <w:name w:val="WWNum1121"/>
    <w:basedOn w:val="Semlista"/>
    <w:rsid w:val="00D76AE1"/>
  </w:style>
  <w:style w:type="numbering" w:customStyle="1" w:styleId="WWNum261">
    <w:name w:val="WWNum261"/>
    <w:basedOn w:val="Semlista"/>
    <w:rsid w:val="00D76AE1"/>
  </w:style>
  <w:style w:type="numbering" w:customStyle="1" w:styleId="WWNum321">
    <w:name w:val="WWNum321"/>
    <w:basedOn w:val="Semlista"/>
    <w:rsid w:val="00D76AE1"/>
  </w:style>
  <w:style w:type="numbering" w:customStyle="1" w:styleId="WWNum421">
    <w:name w:val="WWNum421"/>
    <w:basedOn w:val="Semlista"/>
    <w:rsid w:val="00D76AE1"/>
  </w:style>
  <w:style w:type="numbering" w:customStyle="1" w:styleId="WWNum521">
    <w:name w:val="WWNum521"/>
    <w:basedOn w:val="Semlista"/>
    <w:rsid w:val="00D76AE1"/>
  </w:style>
  <w:style w:type="numbering" w:customStyle="1" w:styleId="WWNum621">
    <w:name w:val="WWNum621"/>
    <w:basedOn w:val="Semlista"/>
    <w:rsid w:val="00D76AE1"/>
  </w:style>
  <w:style w:type="numbering" w:customStyle="1" w:styleId="WWNum721">
    <w:name w:val="WWNum721"/>
    <w:basedOn w:val="Semlista"/>
    <w:rsid w:val="00D76AE1"/>
  </w:style>
  <w:style w:type="numbering" w:customStyle="1" w:styleId="WWNum821">
    <w:name w:val="WWNum821"/>
    <w:basedOn w:val="Semlista"/>
    <w:rsid w:val="00D76AE1"/>
  </w:style>
  <w:style w:type="numbering" w:customStyle="1" w:styleId="WWNum921">
    <w:name w:val="WWNum921"/>
    <w:basedOn w:val="Semlista"/>
    <w:rsid w:val="00D76AE1"/>
  </w:style>
  <w:style w:type="numbering" w:customStyle="1" w:styleId="WWNum1021">
    <w:name w:val="WWNum1021"/>
    <w:basedOn w:val="Semlista"/>
    <w:rsid w:val="00D76AE1"/>
  </w:style>
  <w:style w:type="numbering" w:customStyle="1" w:styleId="WWNum1131">
    <w:name w:val="WWNum1131"/>
    <w:basedOn w:val="Semlista"/>
    <w:rsid w:val="00D76AE1"/>
  </w:style>
  <w:style w:type="numbering" w:customStyle="1" w:styleId="WWNum1221">
    <w:name w:val="WWNum1221"/>
    <w:basedOn w:val="Semlista"/>
    <w:rsid w:val="00D76AE1"/>
  </w:style>
  <w:style w:type="numbering" w:customStyle="1" w:styleId="WWNum1321">
    <w:name w:val="WWNum1321"/>
    <w:basedOn w:val="Semlista"/>
    <w:rsid w:val="00D76AE1"/>
  </w:style>
  <w:style w:type="numbering" w:customStyle="1" w:styleId="WWNum1421">
    <w:name w:val="WWNum1421"/>
    <w:basedOn w:val="Semlista"/>
    <w:rsid w:val="00D76AE1"/>
  </w:style>
  <w:style w:type="numbering" w:customStyle="1" w:styleId="WWNum1521">
    <w:name w:val="WWNum1521"/>
    <w:basedOn w:val="Semlista"/>
    <w:rsid w:val="00D76AE1"/>
  </w:style>
  <w:style w:type="numbering" w:customStyle="1" w:styleId="WWNum1621">
    <w:name w:val="WWNum1621"/>
    <w:basedOn w:val="Semlista"/>
    <w:rsid w:val="00D76AE1"/>
  </w:style>
  <w:style w:type="numbering" w:customStyle="1" w:styleId="WWNum1721">
    <w:name w:val="WWNum1721"/>
    <w:basedOn w:val="Semlista"/>
    <w:rsid w:val="00D76AE1"/>
  </w:style>
  <w:style w:type="numbering" w:customStyle="1" w:styleId="WWNum1821">
    <w:name w:val="WWNum1821"/>
    <w:basedOn w:val="Semlista"/>
    <w:rsid w:val="00D76AE1"/>
  </w:style>
  <w:style w:type="numbering" w:customStyle="1" w:styleId="WWNum1921">
    <w:name w:val="WWNum1921"/>
    <w:basedOn w:val="Semlista"/>
    <w:rsid w:val="00D76AE1"/>
  </w:style>
  <w:style w:type="numbering" w:customStyle="1" w:styleId="WWNum2021">
    <w:name w:val="WWNum2021"/>
    <w:basedOn w:val="Semlista"/>
    <w:rsid w:val="00D76AE1"/>
  </w:style>
  <w:style w:type="numbering" w:customStyle="1" w:styleId="WWNum2121">
    <w:name w:val="WWNum2121"/>
    <w:basedOn w:val="Semlista"/>
    <w:rsid w:val="00D76AE1"/>
  </w:style>
  <w:style w:type="numbering" w:customStyle="1" w:styleId="WWNum2221">
    <w:name w:val="WWNum2221"/>
    <w:basedOn w:val="Semlista"/>
    <w:rsid w:val="00D76AE1"/>
  </w:style>
  <w:style w:type="numbering" w:customStyle="1" w:styleId="WWNum2321">
    <w:name w:val="WWNum2321"/>
    <w:basedOn w:val="Semlista"/>
    <w:rsid w:val="00D76AE1"/>
  </w:style>
  <w:style w:type="numbering" w:customStyle="1" w:styleId="WWNum2421">
    <w:name w:val="WWNum2421"/>
    <w:basedOn w:val="Semlista"/>
    <w:rsid w:val="00D76AE1"/>
  </w:style>
  <w:style w:type="numbering" w:customStyle="1" w:styleId="Semlista5">
    <w:name w:val="Sem lista5"/>
    <w:next w:val="Semlista"/>
    <w:uiPriority w:val="99"/>
    <w:semiHidden/>
    <w:unhideWhenUsed/>
    <w:rsid w:val="005E6C8D"/>
  </w:style>
  <w:style w:type="table" w:customStyle="1" w:styleId="TableNormal1">
    <w:name w:val="Table Normal1"/>
    <w:uiPriority w:val="2"/>
    <w:semiHidden/>
    <w:unhideWhenUsed/>
    <w:qFormat/>
    <w:rsid w:val="005E6C8D"/>
    <w:pPr>
      <w:autoSpaceDE w:val="0"/>
      <w:spacing w:after="0" w:line="240" w:lineRule="auto"/>
      <w:textAlignment w:val="auto"/>
    </w:pPr>
    <w:rPr>
      <w:rFonts w:eastAsia="Calibri" w:cs="Times New Roman"/>
      <w:kern w:val="0"/>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5E6C8D"/>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semiHidden/>
    <w:rsid w:val="005E6C8D"/>
  </w:style>
  <w:style w:type="table" w:customStyle="1" w:styleId="Tabelacomgrade11">
    <w:name w:val="Tabela com grade11"/>
    <w:basedOn w:val="Tabelanormal"/>
    <w:next w:val="Tabelacomgrade"/>
    <w:uiPriority w:val="39"/>
    <w:rsid w:val="005E6C8D"/>
    <w:pPr>
      <w:widowControl/>
      <w:autoSpaceDN/>
      <w:spacing w:after="0" w:line="240" w:lineRule="auto"/>
      <w:textAlignment w:val="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6">
    <w:name w:val="WWNum116"/>
    <w:basedOn w:val="Semlista"/>
    <w:rsid w:val="005E6C8D"/>
  </w:style>
  <w:style w:type="numbering" w:customStyle="1" w:styleId="WWNum28">
    <w:name w:val="WWNum28"/>
    <w:basedOn w:val="Semlista"/>
    <w:rsid w:val="005E6C8D"/>
  </w:style>
  <w:style w:type="numbering" w:customStyle="1" w:styleId="WWNum34">
    <w:name w:val="WWNum34"/>
    <w:basedOn w:val="Semlista"/>
    <w:rsid w:val="005E6C8D"/>
  </w:style>
  <w:style w:type="numbering" w:customStyle="1" w:styleId="WWNum44">
    <w:name w:val="WWNum44"/>
    <w:basedOn w:val="Semlista"/>
    <w:rsid w:val="005E6C8D"/>
  </w:style>
  <w:style w:type="numbering" w:customStyle="1" w:styleId="WWNum54">
    <w:name w:val="WWNum54"/>
    <w:basedOn w:val="Semlista"/>
    <w:rsid w:val="005E6C8D"/>
  </w:style>
  <w:style w:type="numbering" w:customStyle="1" w:styleId="WWNum64">
    <w:name w:val="WWNum64"/>
    <w:basedOn w:val="Semlista"/>
    <w:rsid w:val="005E6C8D"/>
  </w:style>
  <w:style w:type="numbering" w:customStyle="1" w:styleId="WWNum74">
    <w:name w:val="WWNum74"/>
    <w:basedOn w:val="Semlista"/>
    <w:rsid w:val="005E6C8D"/>
  </w:style>
  <w:style w:type="numbering" w:customStyle="1" w:styleId="WWNum84">
    <w:name w:val="WWNum84"/>
    <w:basedOn w:val="Semlista"/>
    <w:rsid w:val="005E6C8D"/>
  </w:style>
  <w:style w:type="numbering" w:customStyle="1" w:styleId="WWNum94">
    <w:name w:val="WWNum94"/>
    <w:basedOn w:val="Semlista"/>
    <w:rsid w:val="005E6C8D"/>
  </w:style>
  <w:style w:type="numbering" w:customStyle="1" w:styleId="WWNum104">
    <w:name w:val="WWNum104"/>
    <w:basedOn w:val="Semlista"/>
    <w:rsid w:val="005E6C8D"/>
  </w:style>
  <w:style w:type="numbering" w:customStyle="1" w:styleId="WWNum117">
    <w:name w:val="WWNum117"/>
    <w:basedOn w:val="Semlista"/>
    <w:rsid w:val="005E6C8D"/>
  </w:style>
  <w:style w:type="numbering" w:customStyle="1" w:styleId="WWNum124">
    <w:name w:val="WWNum124"/>
    <w:basedOn w:val="Semlista"/>
    <w:rsid w:val="005E6C8D"/>
  </w:style>
  <w:style w:type="numbering" w:customStyle="1" w:styleId="WWNum134">
    <w:name w:val="WWNum134"/>
    <w:basedOn w:val="Semlista"/>
    <w:rsid w:val="005E6C8D"/>
  </w:style>
  <w:style w:type="numbering" w:customStyle="1" w:styleId="WWNum144">
    <w:name w:val="WWNum144"/>
    <w:basedOn w:val="Semlista"/>
    <w:rsid w:val="005E6C8D"/>
  </w:style>
  <w:style w:type="numbering" w:customStyle="1" w:styleId="WWNum154">
    <w:name w:val="WWNum154"/>
    <w:basedOn w:val="Semlista"/>
    <w:rsid w:val="005E6C8D"/>
  </w:style>
  <w:style w:type="numbering" w:customStyle="1" w:styleId="WWNum164">
    <w:name w:val="WWNum164"/>
    <w:basedOn w:val="Semlista"/>
    <w:rsid w:val="005E6C8D"/>
  </w:style>
  <w:style w:type="numbering" w:customStyle="1" w:styleId="WWNum174">
    <w:name w:val="WWNum174"/>
    <w:basedOn w:val="Semlista"/>
    <w:rsid w:val="005E6C8D"/>
  </w:style>
  <w:style w:type="numbering" w:customStyle="1" w:styleId="WWNum184">
    <w:name w:val="WWNum184"/>
    <w:basedOn w:val="Semlista"/>
    <w:rsid w:val="005E6C8D"/>
  </w:style>
  <w:style w:type="numbering" w:customStyle="1" w:styleId="WWNum194">
    <w:name w:val="WWNum194"/>
    <w:basedOn w:val="Semlista"/>
    <w:rsid w:val="005E6C8D"/>
  </w:style>
  <w:style w:type="numbering" w:customStyle="1" w:styleId="WWNum204">
    <w:name w:val="WWNum204"/>
    <w:basedOn w:val="Semlista"/>
    <w:rsid w:val="005E6C8D"/>
  </w:style>
  <w:style w:type="numbering" w:customStyle="1" w:styleId="WWNum214">
    <w:name w:val="WWNum214"/>
    <w:basedOn w:val="Semlista"/>
    <w:rsid w:val="005E6C8D"/>
  </w:style>
  <w:style w:type="numbering" w:customStyle="1" w:styleId="WWNum224">
    <w:name w:val="WWNum224"/>
    <w:basedOn w:val="Semlista"/>
    <w:rsid w:val="005E6C8D"/>
  </w:style>
  <w:style w:type="numbering" w:customStyle="1" w:styleId="WWNum234">
    <w:name w:val="WWNum234"/>
    <w:basedOn w:val="Semlista"/>
    <w:rsid w:val="005E6C8D"/>
  </w:style>
  <w:style w:type="numbering" w:customStyle="1" w:styleId="WWNum244">
    <w:name w:val="WWNum244"/>
    <w:basedOn w:val="Semlista"/>
    <w:rsid w:val="005E6C8D"/>
  </w:style>
  <w:style w:type="numbering" w:customStyle="1" w:styleId="Estilo12">
    <w:name w:val="Estilo12"/>
    <w:uiPriority w:val="99"/>
    <w:rsid w:val="005E6C8D"/>
  </w:style>
  <w:style w:type="numbering" w:customStyle="1" w:styleId="Estilo22">
    <w:name w:val="Estilo22"/>
    <w:uiPriority w:val="99"/>
    <w:rsid w:val="005E6C8D"/>
  </w:style>
  <w:style w:type="numbering" w:customStyle="1" w:styleId="Estilo32">
    <w:name w:val="Estilo32"/>
    <w:uiPriority w:val="99"/>
    <w:rsid w:val="005E6C8D"/>
  </w:style>
  <w:style w:type="numbering" w:customStyle="1" w:styleId="Estilo42">
    <w:name w:val="Estilo42"/>
    <w:uiPriority w:val="99"/>
    <w:rsid w:val="005E6C8D"/>
  </w:style>
  <w:style w:type="numbering" w:customStyle="1" w:styleId="Estilo52">
    <w:name w:val="Estilo52"/>
    <w:uiPriority w:val="99"/>
    <w:rsid w:val="005E6C8D"/>
  </w:style>
  <w:style w:type="numbering" w:customStyle="1" w:styleId="Estilo62">
    <w:name w:val="Estilo62"/>
    <w:uiPriority w:val="99"/>
    <w:rsid w:val="005E6C8D"/>
  </w:style>
  <w:style w:type="numbering" w:customStyle="1" w:styleId="Semlista22">
    <w:name w:val="Sem lista22"/>
    <w:next w:val="Semlista"/>
    <w:uiPriority w:val="99"/>
    <w:semiHidden/>
    <w:unhideWhenUsed/>
    <w:rsid w:val="005E6C8D"/>
  </w:style>
  <w:style w:type="table" w:customStyle="1" w:styleId="Tabelacomgrade21">
    <w:name w:val="Tabela com grade21"/>
    <w:basedOn w:val="Tabelanormal"/>
    <w:next w:val="Tabelacomgrade"/>
    <w:uiPriority w:val="59"/>
    <w:rsid w:val="005E6C8D"/>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semiHidden/>
    <w:rsid w:val="005E6C8D"/>
  </w:style>
  <w:style w:type="numbering" w:customStyle="1" w:styleId="WWNum1102">
    <w:name w:val="WWNum1102"/>
    <w:basedOn w:val="Semlista"/>
    <w:rsid w:val="005E6C8D"/>
  </w:style>
  <w:style w:type="numbering" w:customStyle="1" w:styleId="WWNum252">
    <w:name w:val="WWNum252"/>
    <w:basedOn w:val="Semlista"/>
    <w:rsid w:val="005E6C8D"/>
  </w:style>
  <w:style w:type="numbering" w:customStyle="1" w:styleId="WWNum312">
    <w:name w:val="WWNum312"/>
    <w:basedOn w:val="Semlista"/>
    <w:rsid w:val="005E6C8D"/>
  </w:style>
  <w:style w:type="numbering" w:customStyle="1" w:styleId="WWNum412">
    <w:name w:val="WWNum412"/>
    <w:basedOn w:val="Semlista"/>
    <w:rsid w:val="005E6C8D"/>
  </w:style>
  <w:style w:type="numbering" w:customStyle="1" w:styleId="WWNum512">
    <w:name w:val="WWNum512"/>
    <w:basedOn w:val="Semlista"/>
    <w:rsid w:val="005E6C8D"/>
  </w:style>
  <w:style w:type="numbering" w:customStyle="1" w:styleId="WWNum612">
    <w:name w:val="WWNum612"/>
    <w:basedOn w:val="Semlista"/>
    <w:rsid w:val="005E6C8D"/>
  </w:style>
  <w:style w:type="numbering" w:customStyle="1" w:styleId="WWNum712">
    <w:name w:val="WWNum712"/>
    <w:basedOn w:val="Semlista"/>
    <w:rsid w:val="005E6C8D"/>
  </w:style>
  <w:style w:type="numbering" w:customStyle="1" w:styleId="WWNum812">
    <w:name w:val="WWNum812"/>
    <w:basedOn w:val="Semlista"/>
    <w:rsid w:val="005E6C8D"/>
  </w:style>
  <w:style w:type="numbering" w:customStyle="1" w:styleId="WWNum912">
    <w:name w:val="WWNum912"/>
    <w:basedOn w:val="Semlista"/>
    <w:rsid w:val="005E6C8D"/>
  </w:style>
  <w:style w:type="numbering" w:customStyle="1" w:styleId="WWNum1012">
    <w:name w:val="WWNum1012"/>
    <w:basedOn w:val="Semlista"/>
    <w:rsid w:val="005E6C8D"/>
  </w:style>
  <w:style w:type="numbering" w:customStyle="1" w:styleId="WWNum1112">
    <w:name w:val="WWNum1112"/>
    <w:basedOn w:val="Semlista"/>
    <w:rsid w:val="005E6C8D"/>
  </w:style>
  <w:style w:type="numbering" w:customStyle="1" w:styleId="WWNum1212">
    <w:name w:val="WWNum1212"/>
    <w:basedOn w:val="Semlista"/>
    <w:rsid w:val="005E6C8D"/>
  </w:style>
  <w:style w:type="numbering" w:customStyle="1" w:styleId="WWNum1312">
    <w:name w:val="WWNum1312"/>
    <w:basedOn w:val="Semlista"/>
    <w:rsid w:val="005E6C8D"/>
  </w:style>
  <w:style w:type="numbering" w:customStyle="1" w:styleId="WWNum1412">
    <w:name w:val="WWNum1412"/>
    <w:basedOn w:val="Semlista"/>
    <w:rsid w:val="005E6C8D"/>
  </w:style>
  <w:style w:type="numbering" w:customStyle="1" w:styleId="WWNum1512">
    <w:name w:val="WWNum1512"/>
    <w:basedOn w:val="Semlista"/>
    <w:rsid w:val="005E6C8D"/>
  </w:style>
  <w:style w:type="numbering" w:customStyle="1" w:styleId="WWNum1612">
    <w:name w:val="WWNum1612"/>
    <w:basedOn w:val="Semlista"/>
    <w:rsid w:val="005E6C8D"/>
  </w:style>
  <w:style w:type="numbering" w:customStyle="1" w:styleId="WWNum1712">
    <w:name w:val="WWNum1712"/>
    <w:basedOn w:val="Semlista"/>
    <w:rsid w:val="005E6C8D"/>
  </w:style>
  <w:style w:type="numbering" w:customStyle="1" w:styleId="WWNum1812">
    <w:name w:val="WWNum1812"/>
    <w:basedOn w:val="Semlista"/>
    <w:rsid w:val="005E6C8D"/>
  </w:style>
  <w:style w:type="numbering" w:customStyle="1" w:styleId="WWNum1912">
    <w:name w:val="WWNum1912"/>
    <w:basedOn w:val="Semlista"/>
    <w:rsid w:val="005E6C8D"/>
  </w:style>
  <w:style w:type="numbering" w:customStyle="1" w:styleId="WWNum2012">
    <w:name w:val="WWNum2012"/>
    <w:basedOn w:val="Semlista"/>
    <w:rsid w:val="005E6C8D"/>
  </w:style>
  <w:style w:type="numbering" w:customStyle="1" w:styleId="WWNum2112">
    <w:name w:val="WWNum2112"/>
    <w:basedOn w:val="Semlista"/>
    <w:rsid w:val="005E6C8D"/>
  </w:style>
  <w:style w:type="numbering" w:customStyle="1" w:styleId="WWNum2212">
    <w:name w:val="WWNum2212"/>
    <w:basedOn w:val="Semlista"/>
    <w:rsid w:val="005E6C8D"/>
  </w:style>
  <w:style w:type="numbering" w:customStyle="1" w:styleId="WWNum2312">
    <w:name w:val="WWNum2312"/>
    <w:basedOn w:val="Semlista"/>
    <w:rsid w:val="005E6C8D"/>
  </w:style>
  <w:style w:type="numbering" w:customStyle="1" w:styleId="WWNum2412">
    <w:name w:val="WWNum2412"/>
    <w:basedOn w:val="Semlista"/>
    <w:rsid w:val="005E6C8D"/>
  </w:style>
  <w:style w:type="numbering" w:customStyle="1" w:styleId="Semlista32">
    <w:name w:val="Sem lista32"/>
    <w:next w:val="Semlista"/>
    <w:uiPriority w:val="99"/>
    <w:semiHidden/>
    <w:unhideWhenUsed/>
    <w:rsid w:val="005E6C8D"/>
  </w:style>
  <w:style w:type="table" w:customStyle="1" w:styleId="Tabelacomgrade31">
    <w:name w:val="Tabela com grade31"/>
    <w:basedOn w:val="Tabelanormal"/>
    <w:next w:val="Tabelacomgrade"/>
    <w:uiPriority w:val="59"/>
    <w:rsid w:val="005E6C8D"/>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2">
    <w:name w:val="Sem lista122"/>
    <w:next w:val="Semlista"/>
    <w:semiHidden/>
    <w:rsid w:val="005E6C8D"/>
  </w:style>
  <w:style w:type="numbering" w:customStyle="1" w:styleId="WWNum1122">
    <w:name w:val="WWNum1122"/>
    <w:basedOn w:val="Semlista"/>
    <w:rsid w:val="005E6C8D"/>
  </w:style>
  <w:style w:type="numbering" w:customStyle="1" w:styleId="WWNum262">
    <w:name w:val="WWNum262"/>
    <w:basedOn w:val="Semlista"/>
    <w:rsid w:val="005E6C8D"/>
  </w:style>
  <w:style w:type="numbering" w:customStyle="1" w:styleId="WWNum322">
    <w:name w:val="WWNum322"/>
    <w:basedOn w:val="Semlista"/>
    <w:rsid w:val="005E6C8D"/>
  </w:style>
  <w:style w:type="numbering" w:customStyle="1" w:styleId="WWNum422">
    <w:name w:val="WWNum422"/>
    <w:basedOn w:val="Semlista"/>
    <w:rsid w:val="005E6C8D"/>
  </w:style>
  <w:style w:type="numbering" w:customStyle="1" w:styleId="WWNum522">
    <w:name w:val="WWNum522"/>
    <w:basedOn w:val="Semlista"/>
    <w:rsid w:val="005E6C8D"/>
  </w:style>
  <w:style w:type="numbering" w:customStyle="1" w:styleId="WWNum622">
    <w:name w:val="WWNum622"/>
    <w:basedOn w:val="Semlista"/>
    <w:rsid w:val="005E6C8D"/>
  </w:style>
  <w:style w:type="numbering" w:customStyle="1" w:styleId="WWNum722">
    <w:name w:val="WWNum722"/>
    <w:basedOn w:val="Semlista"/>
    <w:rsid w:val="005E6C8D"/>
  </w:style>
  <w:style w:type="numbering" w:customStyle="1" w:styleId="WWNum822">
    <w:name w:val="WWNum822"/>
    <w:basedOn w:val="Semlista"/>
    <w:rsid w:val="005E6C8D"/>
  </w:style>
  <w:style w:type="numbering" w:customStyle="1" w:styleId="WWNum922">
    <w:name w:val="WWNum922"/>
    <w:basedOn w:val="Semlista"/>
    <w:rsid w:val="005E6C8D"/>
  </w:style>
  <w:style w:type="numbering" w:customStyle="1" w:styleId="WWNum1022">
    <w:name w:val="WWNum1022"/>
    <w:basedOn w:val="Semlista"/>
    <w:rsid w:val="005E6C8D"/>
  </w:style>
  <w:style w:type="numbering" w:customStyle="1" w:styleId="WWNum1132">
    <w:name w:val="WWNum1132"/>
    <w:basedOn w:val="Semlista"/>
    <w:rsid w:val="005E6C8D"/>
  </w:style>
  <w:style w:type="numbering" w:customStyle="1" w:styleId="WWNum1222">
    <w:name w:val="WWNum1222"/>
    <w:basedOn w:val="Semlista"/>
    <w:rsid w:val="005E6C8D"/>
  </w:style>
  <w:style w:type="numbering" w:customStyle="1" w:styleId="WWNum1322">
    <w:name w:val="WWNum1322"/>
    <w:basedOn w:val="Semlista"/>
    <w:rsid w:val="005E6C8D"/>
  </w:style>
  <w:style w:type="numbering" w:customStyle="1" w:styleId="WWNum1422">
    <w:name w:val="WWNum1422"/>
    <w:basedOn w:val="Semlista"/>
    <w:rsid w:val="005E6C8D"/>
  </w:style>
  <w:style w:type="numbering" w:customStyle="1" w:styleId="WWNum1522">
    <w:name w:val="WWNum1522"/>
    <w:basedOn w:val="Semlista"/>
    <w:rsid w:val="005E6C8D"/>
  </w:style>
  <w:style w:type="numbering" w:customStyle="1" w:styleId="WWNum1622">
    <w:name w:val="WWNum1622"/>
    <w:basedOn w:val="Semlista"/>
    <w:rsid w:val="005E6C8D"/>
  </w:style>
  <w:style w:type="numbering" w:customStyle="1" w:styleId="WWNum1722">
    <w:name w:val="WWNum1722"/>
    <w:basedOn w:val="Semlista"/>
    <w:rsid w:val="005E6C8D"/>
  </w:style>
  <w:style w:type="numbering" w:customStyle="1" w:styleId="WWNum1822">
    <w:name w:val="WWNum1822"/>
    <w:basedOn w:val="Semlista"/>
    <w:rsid w:val="005E6C8D"/>
  </w:style>
  <w:style w:type="numbering" w:customStyle="1" w:styleId="WWNum1922">
    <w:name w:val="WWNum1922"/>
    <w:basedOn w:val="Semlista"/>
    <w:rsid w:val="005E6C8D"/>
  </w:style>
  <w:style w:type="numbering" w:customStyle="1" w:styleId="WWNum2022">
    <w:name w:val="WWNum2022"/>
    <w:basedOn w:val="Semlista"/>
    <w:rsid w:val="005E6C8D"/>
  </w:style>
  <w:style w:type="numbering" w:customStyle="1" w:styleId="WWNum2122">
    <w:name w:val="WWNum2122"/>
    <w:basedOn w:val="Semlista"/>
    <w:rsid w:val="005E6C8D"/>
  </w:style>
  <w:style w:type="numbering" w:customStyle="1" w:styleId="WWNum2222">
    <w:name w:val="WWNum2222"/>
    <w:basedOn w:val="Semlista"/>
    <w:rsid w:val="005E6C8D"/>
  </w:style>
  <w:style w:type="numbering" w:customStyle="1" w:styleId="WWNum2322">
    <w:name w:val="WWNum2322"/>
    <w:basedOn w:val="Semlista"/>
    <w:rsid w:val="005E6C8D"/>
  </w:style>
  <w:style w:type="numbering" w:customStyle="1" w:styleId="WWNum2422">
    <w:name w:val="WWNum2422"/>
    <w:basedOn w:val="Semlista"/>
    <w:rsid w:val="005E6C8D"/>
  </w:style>
  <w:style w:type="table" w:customStyle="1" w:styleId="Tabelacomgrade41">
    <w:name w:val="Tabela com grade41"/>
    <w:basedOn w:val="Tabelanormal"/>
    <w:next w:val="Tabelacomgrade"/>
    <w:uiPriority w:val="39"/>
    <w:rsid w:val="005E6C8D"/>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5E6C8D"/>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5E6C8D"/>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5E6C8D"/>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5E6C8D"/>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t-BR"/>
    </w:rPr>
  </w:style>
  <w:style w:type="numbering" w:customStyle="1" w:styleId="Semlista6">
    <w:name w:val="Sem lista6"/>
    <w:next w:val="Semlista"/>
    <w:uiPriority w:val="99"/>
    <w:semiHidden/>
    <w:unhideWhenUsed/>
    <w:rsid w:val="00B80074"/>
  </w:style>
  <w:style w:type="table" w:customStyle="1" w:styleId="Tabelacomgrade8">
    <w:name w:val="Tabela com grade8"/>
    <w:basedOn w:val="Tabelanormal"/>
    <w:next w:val="Tabelacomgrade"/>
    <w:uiPriority w:val="59"/>
    <w:rsid w:val="00B80074"/>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5">
    <w:name w:val="Sem lista15"/>
    <w:next w:val="Semlista"/>
    <w:semiHidden/>
    <w:rsid w:val="00B80074"/>
  </w:style>
  <w:style w:type="numbering" w:customStyle="1" w:styleId="WWNum118">
    <w:name w:val="WWNum118"/>
    <w:basedOn w:val="Semlista"/>
    <w:rsid w:val="00B80074"/>
    <w:pPr>
      <w:numPr>
        <w:numId w:val="35"/>
      </w:numPr>
    </w:pPr>
  </w:style>
  <w:style w:type="numbering" w:customStyle="1" w:styleId="WWNum29">
    <w:name w:val="WWNum29"/>
    <w:basedOn w:val="Semlista"/>
    <w:rsid w:val="00B80074"/>
    <w:pPr>
      <w:numPr>
        <w:numId w:val="12"/>
      </w:numPr>
    </w:pPr>
  </w:style>
  <w:style w:type="numbering" w:customStyle="1" w:styleId="WWNum35">
    <w:name w:val="WWNum35"/>
    <w:basedOn w:val="Semlista"/>
    <w:rsid w:val="00B80074"/>
    <w:pPr>
      <w:numPr>
        <w:numId w:val="13"/>
      </w:numPr>
    </w:pPr>
  </w:style>
  <w:style w:type="numbering" w:customStyle="1" w:styleId="WWNum45">
    <w:name w:val="WWNum45"/>
    <w:basedOn w:val="Semlista"/>
    <w:rsid w:val="00B80074"/>
    <w:pPr>
      <w:numPr>
        <w:numId w:val="14"/>
      </w:numPr>
    </w:pPr>
  </w:style>
  <w:style w:type="numbering" w:customStyle="1" w:styleId="WWNum55">
    <w:name w:val="WWNum55"/>
    <w:basedOn w:val="Semlista"/>
    <w:rsid w:val="00B80074"/>
    <w:pPr>
      <w:numPr>
        <w:numId w:val="15"/>
      </w:numPr>
    </w:pPr>
  </w:style>
  <w:style w:type="numbering" w:customStyle="1" w:styleId="WWNum65">
    <w:name w:val="WWNum65"/>
    <w:basedOn w:val="Semlista"/>
    <w:rsid w:val="00B80074"/>
    <w:pPr>
      <w:numPr>
        <w:numId w:val="16"/>
      </w:numPr>
    </w:pPr>
  </w:style>
  <w:style w:type="numbering" w:customStyle="1" w:styleId="WWNum75">
    <w:name w:val="WWNum75"/>
    <w:basedOn w:val="Semlista"/>
    <w:rsid w:val="00B80074"/>
    <w:pPr>
      <w:numPr>
        <w:numId w:val="17"/>
      </w:numPr>
    </w:pPr>
  </w:style>
  <w:style w:type="numbering" w:customStyle="1" w:styleId="WWNum85">
    <w:name w:val="WWNum85"/>
    <w:basedOn w:val="Semlista"/>
    <w:rsid w:val="00B80074"/>
    <w:pPr>
      <w:numPr>
        <w:numId w:val="18"/>
      </w:numPr>
    </w:pPr>
  </w:style>
  <w:style w:type="numbering" w:customStyle="1" w:styleId="WWNum95">
    <w:name w:val="WWNum95"/>
    <w:basedOn w:val="Semlista"/>
    <w:rsid w:val="00B80074"/>
    <w:pPr>
      <w:numPr>
        <w:numId w:val="19"/>
      </w:numPr>
    </w:pPr>
  </w:style>
  <w:style w:type="numbering" w:customStyle="1" w:styleId="WWNum105">
    <w:name w:val="WWNum105"/>
    <w:basedOn w:val="Semlista"/>
    <w:rsid w:val="00B80074"/>
    <w:pPr>
      <w:numPr>
        <w:numId w:val="20"/>
      </w:numPr>
    </w:pPr>
  </w:style>
  <w:style w:type="numbering" w:customStyle="1" w:styleId="WWNum119">
    <w:name w:val="WWNum119"/>
    <w:basedOn w:val="Semlista"/>
    <w:rsid w:val="00B80074"/>
    <w:pPr>
      <w:numPr>
        <w:numId w:val="21"/>
      </w:numPr>
    </w:pPr>
  </w:style>
  <w:style w:type="numbering" w:customStyle="1" w:styleId="WWNum125">
    <w:name w:val="WWNum125"/>
    <w:basedOn w:val="Semlista"/>
    <w:rsid w:val="00B80074"/>
    <w:pPr>
      <w:numPr>
        <w:numId w:val="22"/>
      </w:numPr>
    </w:pPr>
  </w:style>
  <w:style w:type="numbering" w:customStyle="1" w:styleId="WWNum135">
    <w:name w:val="WWNum135"/>
    <w:basedOn w:val="Semlista"/>
    <w:rsid w:val="00B80074"/>
    <w:pPr>
      <w:numPr>
        <w:numId w:val="23"/>
      </w:numPr>
    </w:pPr>
  </w:style>
  <w:style w:type="numbering" w:customStyle="1" w:styleId="WWNum145">
    <w:name w:val="WWNum145"/>
    <w:basedOn w:val="Semlista"/>
    <w:rsid w:val="00B80074"/>
    <w:pPr>
      <w:numPr>
        <w:numId w:val="24"/>
      </w:numPr>
    </w:pPr>
  </w:style>
  <w:style w:type="numbering" w:customStyle="1" w:styleId="WWNum155">
    <w:name w:val="WWNum155"/>
    <w:basedOn w:val="Semlista"/>
    <w:rsid w:val="00B80074"/>
  </w:style>
  <w:style w:type="numbering" w:customStyle="1" w:styleId="WWNum165">
    <w:name w:val="WWNum165"/>
    <w:basedOn w:val="Semlista"/>
    <w:rsid w:val="00B80074"/>
    <w:pPr>
      <w:numPr>
        <w:numId w:val="26"/>
      </w:numPr>
    </w:pPr>
  </w:style>
  <w:style w:type="numbering" w:customStyle="1" w:styleId="WWNum175">
    <w:name w:val="WWNum175"/>
    <w:basedOn w:val="Semlista"/>
    <w:rsid w:val="00B80074"/>
    <w:pPr>
      <w:numPr>
        <w:numId w:val="27"/>
      </w:numPr>
    </w:pPr>
  </w:style>
  <w:style w:type="numbering" w:customStyle="1" w:styleId="WWNum185">
    <w:name w:val="WWNum185"/>
    <w:basedOn w:val="Semlista"/>
    <w:rsid w:val="00B80074"/>
    <w:pPr>
      <w:numPr>
        <w:numId w:val="28"/>
      </w:numPr>
    </w:pPr>
  </w:style>
  <w:style w:type="numbering" w:customStyle="1" w:styleId="WWNum195">
    <w:name w:val="WWNum195"/>
    <w:basedOn w:val="Semlista"/>
    <w:rsid w:val="00B80074"/>
    <w:pPr>
      <w:numPr>
        <w:numId w:val="29"/>
      </w:numPr>
    </w:pPr>
  </w:style>
  <w:style w:type="numbering" w:customStyle="1" w:styleId="WWNum205">
    <w:name w:val="WWNum205"/>
    <w:basedOn w:val="Semlista"/>
    <w:rsid w:val="00B80074"/>
    <w:pPr>
      <w:numPr>
        <w:numId w:val="30"/>
      </w:numPr>
    </w:pPr>
  </w:style>
  <w:style w:type="numbering" w:customStyle="1" w:styleId="WWNum215">
    <w:name w:val="WWNum215"/>
    <w:basedOn w:val="Semlista"/>
    <w:rsid w:val="00B80074"/>
    <w:pPr>
      <w:numPr>
        <w:numId w:val="31"/>
      </w:numPr>
    </w:pPr>
  </w:style>
  <w:style w:type="numbering" w:customStyle="1" w:styleId="WWNum225">
    <w:name w:val="WWNum225"/>
    <w:basedOn w:val="Semlista"/>
    <w:rsid w:val="00B80074"/>
    <w:pPr>
      <w:numPr>
        <w:numId w:val="32"/>
      </w:numPr>
    </w:pPr>
  </w:style>
  <w:style w:type="numbering" w:customStyle="1" w:styleId="WWNum235">
    <w:name w:val="WWNum235"/>
    <w:basedOn w:val="Semlista"/>
    <w:rsid w:val="00B80074"/>
    <w:pPr>
      <w:numPr>
        <w:numId w:val="33"/>
      </w:numPr>
    </w:pPr>
  </w:style>
  <w:style w:type="numbering" w:customStyle="1" w:styleId="WWNum245">
    <w:name w:val="WWNum245"/>
    <w:basedOn w:val="Semlista"/>
    <w:rsid w:val="00B80074"/>
    <w:pPr>
      <w:numPr>
        <w:numId w:val="34"/>
      </w:numPr>
    </w:pPr>
  </w:style>
  <w:style w:type="numbering" w:customStyle="1" w:styleId="Estilo13">
    <w:name w:val="Estilo13"/>
    <w:uiPriority w:val="99"/>
    <w:rsid w:val="00B80074"/>
    <w:pPr>
      <w:numPr>
        <w:numId w:val="38"/>
      </w:numPr>
    </w:pPr>
  </w:style>
  <w:style w:type="numbering" w:customStyle="1" w:styleId="Estilo23">
    <w:name w:val="Estilo23"/>
    <w:uiPriority w:val="99"/>
    <w:rsid w:val="00B80074"/>
    <w:pPr>
      <w:numPr>
        <w:numId w:val="39"/>
      </w:numPr>
    </w:pPr>
  </w:style>
  <w:style w:type="numbering" w:customStyle="1" w:styleId="Estilo33">
    <w:name w:val="Estilo33"/>
    <w:uiPriority w:val="99"/>
    <w:rsid w:val="00B80074"/>
    <w:pPr>
      <w:numPr>
        <w:numId w:val="40"/>
      </w:numPr>
    </w:pPr>
  </w:style>
  <w:style w:type="numbering" w:customStyle="1" w:styleId="Estilo43">
    <w:name w:val="Estilo43"/>
    <w:uiPriority w:val="99"/>
    <w:rsid w:val="00B80074"/>
    <w:pPr>
      <w:numPr>
        <w:numId w:val="41"/>
      </w:numPr>
    </w:pPr>
  </w:style>
  <w:style w:type="numbering" w:customStyle="1" w:styleId="Estilo53">
    <w:name w:val="Estilo53"/>
    <w:uiPriority w:val="99"/>
    <w:rsid w:val="00B80074"/>
    <w:pPr>
      <w:numPr>
        <w:numId w:val="42"/>
      </w:numPr>
    </w:pPr>
  </w:style>
  <w:style w:type="numbering" w:customStyle="1" w:styleId="Estilo63">
    <w:name w:val="Estilo63"/>
    <w:uiPriority w:val="99"/>
    <w:rsid w:val="00B80074"/>
    <w:pPr>
      <w:numPr>
        <w:numId w:val="43"/>
      </w:numPr>
    </w:pPr>
  </w:style>
  <w:style w:type="numbering" w:customStyle="1" w:styleId="Semlista23">
    <w:name w:val="Sem lista23"/>
    <w:next w:val="Semlista"/>
    <w:uiPriority w:val="99"/>
    <w:semiHidden/>
    <w:unhideWhenUsed/>
    <w:rsid w:val="00B80074"/>
  </w:style>
  <w:style w:type="numbering" w:customStyle="1" w:styleId="Semlista113">
    <w:name w:val="Sem lista113"/>
    <w:next w:val="Semlista"/>
    <w:semiHidden/>
    <w:rsid w:val="00B80074"/>
  </w:style>
  <w:style w:type="numbering" w:customStyle="1" w:styleId="WWNum1103">
    <w:name w:val="WWNum1103"/>
    <w:basedOn w:val="Semlista"/>
    <w:rsid w:val="00B80074"/>
  </w:style>
  <w:style w:type="numbering" w:customStyle="1" w:styleId="WWNum253">
    <w:name w:val="WWNum253"/>
    <w:basedOn w:val="Semlista"/>
    <w:rsid w:val="00B80074"/>
  </w:style>
  <w:style w:type="numbering" w:customStyle="1" w:styleId="WWNum313">
    <w:name w:val="WWNum313"/>
    <w:basedOn w:val="Semlista"/>
    <w:rsid w:val="00B80074"/>
  </w:style>
  <w:style w:type="numbering" w:customStyle="1" w:styleId="WWNum413">
    <w:name w:val="WWNum413"/>
    <w:basedOn w:val="Semlista"/>
    <w:rsid w:val="00B80074"/>
  </w:style>
  <w:style w:type="numbering" w:customStyle="1" w:styleId="WWNum513">
    <w:name w:val="WWNum513"/>
    <w:basedOn w:val="Semlista"/>
    <w:rsid w:val="00B80074"/>
  </w:style>
  <w:style w:type="numbering" w:customStyle="1" w:styleId="WWNum613">
    <w:name w:val="WWNum613"/>
    <w:basedOn w:val="Semlista"/>
    <w:rsid w:val="00B80074"/>
  </w:style>
  <w:style w:type="numbering" w:customStyle="1" w:styleId="WWNum713">
    <w:name w:val="WWNum713"/>
    <w:basedOn w:val="Semlista"/>
    <w:rsid w:val="00B80074"/>
  </w:style>
  <w:style w:type="numbering" w:customStyle="1" w:styleId="WWNum813">
    <w:name w:val="WWNum813"/>
    <w:basedOn w:val="Semlista"/>
    <w:rsid w:val="00B80074"/>
  </w:style>
  <w:style w:type="numbering" w:customStyle="1" w:styleId="WWNum913">
    <w:name w:val="WWNum913"/>
    <w:basedOn w:val="Semlista"/>
    <w:rsid w:val="00B80074"/>
  </w:style>
  <w:style w:type="numbering" w:customStyle="1" w:styleId="WWNum1013">
    <w:name w:val="WWNum1013"/>
    <w:basedOn w:val="Semlista"/>
    <w:rsid w:val="00B80074"/>
  </w:style>
  <w:style w:type="numbering" w:customStyle="1" w:styleId="WWNum1113">
    <w:name w:val="WWNum1113"/>
    <w:basedOn w:val="Semlista"/>
    <w:rsid w:val="00B80074"/>
  </w:style>
  <w:style w:type="numbering" w:customStyle="1" w:styleId="WWNum1213">
    <w:name w:val="WWNum1213"/>
    <w:basedOn w:val="Semlista"/>
    <w:rsid w:val="00B80074"/>
  </w:style>
  <w:style w:type="numbering" w:customStyle="1" w:styleId="WWNum1313">
    <w:name w:val="WWNum1313"/>
    <w:basedOn w:val="Semlista"/>
    <w:rsid w:val="00B80074"/>
  </w:style>
  <w:style w:type="numbering" w:customStyle="1" w:styleId="WWNum1413">
    <w:name w:val="WWNum1413"/>
    <w:basedOn w:val="Semlista"/>
    <w:rsid w:val="00B80074"/>
  </w:style>
  <w:style w:type="numbering" w:customStyle="1" w:styleId="WWNum1513">
    <w:name w:val="WWNum1513"/>
    <w:basedOn w:val="Semlista"/>
    <w:rsid w:val="00B80074"/>
  </w:style>
  <w:style w:type="numbering" w:customStyle="1" w:styleId="WWNum1613">
    <w:name w:val="WWNum1613"/>
    <w:basedOn w:val="Semlista"/>
    <w:rsid w:val="00B80074"/>
  </w:style>
  <w:style w:type="numbering" w:customStyle="1" w:styleId="WWNum1713">
    <w:name w:val="WWNum1713"/>
    <w:basedOn w:val="Semlista"/>
    <w:rsid w:val="00B80074"/>
  </w:style>
  <w:style w:type="numbering" w:customStyle="1" w:styleId="WWNum1813">
    <w:name w:val="WWNum1813"/>
    <w:basedOn w:val="Semlista"/>
    <w:rsid w:val="00B80074"/>
  </w:style>
  <w:style w:type="numbering" w:customStyle="1" w:styleId="WWNum1913">
    <w:name w:val="WWNum1913"/>
    <w:basedOn w:val="Semlista"/>
    <w:rsid w:val="00B80074"/>
  </w:style>
  <w:style w:type="numbering" w:customStyle="1" w:styleId="WWNum2013">
    <w:name w:val="WWNum2013"/>
    <w:basedOn w:val="Semlista"/>
    <w:rsid w:val="00B80074"/>
  </w:style>
  <w:style w:type="numbering" w:customStyle="1" w:styleId="WWNum2113">
    <w:name w:val="WWNum2113"/>
    <w:basedOn w:val="Semlista"/>
    <w:rsid w:val="00B80074"/>
  </w:style>
  <w:style w:type="numbering" w:customStyle="1" w:styleId="WWNum2213">
    <w:name w:val="WWNum2213"/>
    <w:basedOn w:val="Semlista"/>
    <w:rsid w:val="00B80074"/>
  </w:style>
  <w:style w:type="numbering" w:customStyle="1" w:styleId="WWNum2313">
    <w:name w:val="WWNum2313"/>
    <w:basedOn w:val="Semlista"/>
    <w:rsid w:val="00B80074"/>
  </w:style>
  <w:style w:type="numbering" w:customStyle="1" w:styleId="WWNum2413">
    <w:name w:val="WWNum2413"/>
    <w:basedOn w:val="Semlista"/>
    <w:rsid w:val="00B80074"/>
  </w:style>
  <w:style w:type="numbering" w:customStyle="1" w:styleId="Semlista33">
    <w:name w:val="Sem lista33"/>
    <w:next w:val="Semlista"/>
    <w:uiPriority w:val="99"/>
    <w:semiHidden/>
    <w:unhideWhenUsed/>
    <w:rsid w:val="00B80074"/>
  </w:style>
  <w:style w:type="numbering" w:customStyle="1" w:styleId="Semlista123">
    <w:name w:val="Sem lista123"/>
    <w:next w:val="Semlista"/>
    <w:semiHidden/>
    <w:rsid w:val="00B80074"/>
  </w:style>
  <w:style w:type="numbering" w:customStyle="1" w:styleId="WWNum1123">
    <w:name w:val="WWNum1123"/>
    <w:basedOn w:val="Semlista"/>
    <w:rsid w:val="00B80074"/>
  </w:style>
  <w:style w:type="numbering" w:customStyle="1" w:styleId="WWNum263">
    <w:name w:val="WWNum263"/>
    <w:basedOn w:val="Semlista"/>
    <w:rsid w:val="00B80074"/>
  </w:style>
  <w:style w:type="numbering" w:customStyle="1" w:styleId="WWNum323">
    <w:name w:val="WWNum323"/>
    <w:basedOn w:val="Semlista"/>
    <w:rsid w:val="00B80074"/>
  </w:style>
  <w:style w:type="numbering" w:customStyle="1" w:styleId="WWNum423">
    <w:name w:val="WWNum423"/>
    <w:basedOn w:val="Semlista"/>
    <w:rsid w:val="00B80074"/>
  </w:style>
  <w:style w:type="numbering" w:customStyle="1" w:styleId="WWNum523">
    <w:name w:val="WWNum523"/>
    <w:basedOn w:val="Semlista"/>
    <w:rsid w:val="00B80074"/>
  </w:style>
  <w:style w:type="numbering" w:customStyle="1" w:styleId="WWNum623">
    <w:name w:val="WWNum623"/>
    <w:basedOn w:val="Semlista"/>
    <w:rsid w:val="00B80074"/>
  </w:style>
  <w:style w:type="numbering" w:customStyle="1" w:styleId="WWNum723">
    <w:name w:val="WWNum723"/>
    <w:basedOn w:val="Semlista"/>
    <w:rsid w:val="00B80074"/>
  </w:style>
  <w:style w:type="numbering" w:customStyle="1" w:styleId="WWNum823">
    <w:name w:val="WWNum823"/>
    <w:basedOn w:val="Semlista"/>
    <w:rsid w:val="00B80074"/>
  </w:style>
  <w:style w:type="numbering" w:customStyle="1" w:styleId="WWNum923">
    <w:name w:val="WWNum923"/>
    <w:basedOn w:val="Semlista"/>
    <w:rsid w:val="00B80074"/>
  </w:style>
  <w:style w:type="numbering" w:customStyle="1" w:styleId="WWNum1023">
    <w:name w:val="WWNum1023"/>
    <w:basedOn w:val="Semlista"/>
    <w:rsid w:val="00B80074"/>
  </w:style>
  <w:style w:type="numbering" w:customStyle="1" w:styleId="WWNum1133">
    <w:name w:val="WWNum1133"/>
    <w:basedOn w:val="Semlista"/>
    <w:rsid w:val="00B80074"/>
  </w:style>
  <w:style w:type="numbering" w:customStyle="1" w:styleId="WWNum1223">
    <w:name w:val="WWNum1223"/>
    <w:basedOn w:val="Semlista"/>
    <w:rsid w:val="00B80074"/>
  </w:style>
  <w:style w:type="numbering" w:customStyle="1" w:styleId="WWNum1323">
    <w:name w:val="WWNum1323"/>
    <w:basedOn w:val="Semlista"/>
    <w:rsid w:val="00B80074"/>
  </w:style>
  <w:style w:type="numbering" w:customStyle="1" w:styleId="WWNum1423">
    <w:name w:val="WWNum1423"/>
    <w:basedOn w:val="Semlista"/>
    <w:rsid w:val="00B80074"/>
  </w:style>
  <w:style w:type="numbering" w:customStyle="1" w:styleId="WWNum1523">
    <w:name w:val="WWNum1523"/>
    <w:basedOn w:val="Semlista"/>
    <w:rsid w:val="00B80074"/>
  </w:style>
  <w:style w:type="numbering" w:customStyle="1" w:styleId="WWNum1623">
    <w:name w:val="WWNum1623"/>
    <w:basedOn w:val="Semlista"/>
    <w:rsid w:val="00B80074"/>
  </w:style>
  <w:style w:type="numbering" w:customStyle="1" w:styleId="WWNum1723">
    <w:name w:val="WWNum1723"/>
    <w:basedOn w:val="Semlista"/>
    <w:rsid w:val="00B80074"/>
  </w:style>
  <w:style w:type="numbering" w:customStyle="1" w:styleId="WWNum1823">
    <w:name w:val="WWNum1823"/>
    <w:basedOn w:val="Semlista"/>
    <w:rsid w:val="00B80074"/>
  </w:style>
  <w:style w:type="numbering" w:customStyle="1" w:styleId="WWNum1923">
    <w:name w:val="WWNum1923"/>
    <w:basedOn w:val="Semlista"/>
    <w:rsid w:val="00B80074"/>
  </w:style>
  <w:style w:type="numbering" w:customStyle="1" w:styleId="WWNum2023">
    <w:name w:val="WWNum2023"/>
    <w:basedOn w:val="Semlista"/>
    <w:rsid w:val="00B80074"/>
  </w:style>
  <w:style w:type="numbering" w:customStyle="1" w:styleId="WWNum2123">
    <w:name w:val="WWNum2123"/>
    <w:basedOn w:val="Semlista"/>
    <w:rsid w:val="00B80074"/>
  </w:style>
  <w:style w:type="numbering" w:customStyle="1" w:styleId="WWNum2223">
    <w:name w:val="WWNum2223"/>
    <w:basedOn w:val="Semlista"/>
    <w:rsid w:val="00B80074"/>
  </w:style>
  <w:style w:type="numbering" w:customStyle="1" w:styleId="WWNum2323">
    <w:name w:val="WWNum2323"/>
    <w:basedOn w:val="Semlista"/>
    <w:rsid w:val="00B80074"/>
  </w:style>
  <w:style w:type="numbering" w:customStyle="1" w:styleId="WWNum2423">
    <w:name w:val="WWNum2423"/>
    <w:basedOn w:val="Semlista"/>
    <w:rsid w:val="00B80074"/>
  </w:style>
  <w:style w:type="table" w:customStyle="1" w:styleId="Tabelacomgrade42">
    <w:name w:val="Tabela com grade42"/>
    <w:basedOn w:val="Tabelanormal"/>
    <w:next w:val="Tabelacomgrade"/>
    <w:uiPriority w:val="39"/>
    <w:rsid w:val="00B80074"/>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next w:val="Tabelacomgrade"/>
    <w:uiPriority w:val="39"/>
    <w:rsid w:val="00B80074"/>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next w:val="Tabelacomgrade"/>
    <w:uiPriority w:val="39"/>
    <w:rsid w:val="00B80074"/>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
    <w:name w:val="Tabela com grade71"/>
    <w:basedOn w:val="Tabelanormal"/>
    <w:next w:val="Tabelacomgrade"/>
    <w:uiPriority w:val="39"/>
    <w:rsid w:val="00B80074"/>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next w:val="Tabelacomgrade"/>
    <w:uiPriority w:val="39"/>
    <w:rsid w:val="00B80074"/>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34753F"/>
  </w:style>
  <w:style w:type="table" w:customStyle="1" w:styleId="TableNormal2">
    <w:name w:val="Table Normal2"/>
    <w:uiPriority w:val="2"/>
    <w:semiHidden/>
    <w:unhideWhenUsed/>
    <w:qFormat/>
    <w:rsid w:val="0034753F"/>
    <w:pPr>
      <w:autoSpaceDE w:val="0"/>
      <w:spacing w:after="0" w:line="240" w:lineRule="auto"/>
      <w:textAlignment w:val="auto"/>
    </w:pPr>
    <w:rPr>
      <w:rFonts w:eastAsia="Calibri" w:cs="Times New Roman"/>
      <w:kern w:val="0"/>
      <w:lang w:val="en-US"/>
    </w:rPr>
    <w:tblPr>
      <w:tblInd w:w="0" w:type="dxa"/>
      <w:tblCellMar>
        <w:top w:w="0" w:type="dxa"/>
        <w:left w:w="0" w:type="dxa"/>
        <w:bottom w:w="0" w:type="dxa"/>
        <w:right w:w="0" w:type="dxa"/>
      </w:tblCellMar>
    </w:tblPr>
  </w:style>
  <w:style w:type="table" w:customStyle="1" w:styleId="Tabelacomgrade9">
    <w:name w:val="Tabela com grade9"/>
    <w:basedOn w:val="Tabelanormal"/>
    <w:next w:val="Tabelacomgrade"/>
    <w:uiPriority w:val="59"/>
    <w:rsid w:val="0034753F"/>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6">
    <w:name w:val="Sem lista16"/>
    <w:next w:val="Semlista"/>
    <w:semiHidden/>
    <w:rsid w:val="0034753F"/>
  </w:style>
  <w:style w:type="table" w:customStyle="1" w:styleId="Tabelacomgrade12">
    <w:name w:val="Tabela com grade12"/>
    <w:basedOn w:val="Tabelanormal"/>
    <w:next w:val="Tabelacomgrade"/>
    <w:rsid w:val="0034753F"/>
    <w:pPr>
      <w:widowControl/>
      <w:autoSpaceDN/>
      <w:spacing w:after="0" w:line="240" w:lineRule="auto"/>
      <w:textAlignment w:val="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0">
    <w:name w:val="WWNum120"/>
    <w:basedOn w:val="Semlista"/>
    <w:rsid w:val="0034753F"/>
  </w:style>
  <w:style w:type="numbering" w:customStyle="1" w:styleId="WWNum210">
    <w:name w:val="WWNum210"/>
    <w:basedOn w:val="Semlista"/>
    <w:rsid w:val="0034753F"/>
  </w:style>
  <w:style w:type="numbering" w:customStyle="1" w:styleId="WWNum36">
    <w:name w:val="WWNum36"/>
    <w:basedOn w:val="Semlista"/>
    <w:rsid w:val="0034753F"/>
  </w:style>
  <w:style w:type="numbering" w:customStyle="1" w:styleId="WWNum46">
    <w:name w:val="WWNum46"/>
    <w:basedOn w:val="Semlista"/>
    <w:rsid w:val="0034753F"/>
  </w:style>
  <w:style w:type="numbering" w:customStyle="1" w:styleId="WWNum56">
    <w:name w:val="WWNum56"/>
    <w:basedOn w:val="Semlista"/>
    <w:rsid w:val="0034753F"/>
  </w:style>
  <w:style w:type="numbering" w:customStyle="1" w:styleId="WWNum66">
    <w:name w:val="WWNum66"/>
    <w:basedOn w:val="Semlista"/>
    <w:rsid w:val="0034753F"/>
  </w:style>
  <w:style w:type="numbering" w:customStyle="1" w:styleId="WWNum76">
    <w:name w:val="WWNum76"/>
    <w:basedOn w:val="Semlista"/>
    <w:rsid w:val="0034753F"/>
  </w:style>
  <w:style w:type="numbering" w:customStyle="1" w:styleId="WWNum86">
    <w:name w:val="WWNum86"/>
    <w:basedOn w:val="Semlista"/>
    <w:rsid w:val="0034753F"/>
  </w:style>
  <w:style w:type="numbering" w:customStyle="1" w:styleId="WWNum96">
    <w:name w:val="WWNum96"/>
    <w:basedOn w:val="Semlista"/>
    <w:rsid w:val="0034753F"/>
  </w:style>
  <w:style w:type="numbering" w:customStyle="1" w:styleId="WWNum106">
    <w:name w:val="WWNum106"/>
    <w:basedOn w:val="Semlista"/>
    <w:rsid w:val="0034753F"/>
  </w:style>
  <w:style w:type="numbering" w:customStyle="1" w:styleId="WWNum1110">
    <w:name w:val="WWNum1110"/>
    <w:basedOn w:val="Semlista"/>
    <w:rsid w:val="0034753F"/>
  </w:style>
  <w:style w:type="numbering" w:customStyle="1" w:styleId="WWNum126">
    <w:name w:val="WWNum126"/>
    <w:basedOn w:val="Semlista"/>
    <w:rsid w:val="0034753F"/>
  </w:style>
  <w:style w:type="numbering" w:customStyle="1" w:styleId="WWNum136">
    <w:name w:val="WWNum136"/>
    <w:basedOn w:val="Semlista"/>
    <w:rsid w:val="0034753F"/>
  </w:style>
  <w:style w:type="numbering" w:customStyle="1" w:styleId="WWNum146">
    <w:name w:val="WWNum146"/>
    <w:basedOn w:val="Semlista"/>
    <w:rsid w:val="0034753F"/>
  </w:style>
  <w:style w:type="numbering" w:customStyle="1" w:styleId="WWNum156">
    <w:name w:val="WWNum156"/>
    <w:basedOn w:val="Semlista"/>
    <w:rsid w:val="0034753F"/>
  </w:style>
  <w:style w:type="numbering" w:customStyle="1" w:styleId="WWNum166">
    <w:name w:val="WWNum166"/>
    <w:basedOn w:val="Semlista"/>
    <w:rsid w:val="0034753F"/>
  </w:style>
  <w:style w:type="numbering" w:customStyle="1" w:styleId="WWNum176">
    <w:name w:val="WWNum176"/>
    <w:basedOn w:val="Semlista"/>
    <w:rsid w:val="0034753F"/>
  </w:style>
  <w:style w:type="numbering" w:customStyle="1" w:styleId="WWNum186">
    <w:name w:val="WWNum186"/>
    <w:basedOn w:val="Semlista"/>
    <w:rsid w:val="0034753F"/>
  </w:style>
  <w:style w:type="numbering" w:customStyle="1" w:styleId="WWNum196">
    <w:name w:val="WWNum196"/>
    <w:basedOn w:val="Semlista"/>
    <w:rsid w:val="0034753F"/>
  </w:style>
  <w:style w:type="numbering" w:customStyle="1" w:styleId="WWNum206">
    <w:name w:val="WWNum206"/>
    <w:basedOn w:val="Semlista"/>
    <w:rsid w:val="0034753F"/>
  </w:style>
  <w:style w:type="numbering" w:customStyle="1" w:styleId="WWNum216">
    <w:name w:val="WWNum216"/>
    <w:basedOn w:val="Semlista"/>
    <w:rsid w:val="0034753F"/>
  </w:style>
  <w:style w:type="numbering" w:customStyle="1" w:styleId="WWNum226">
    <w:name w:val="WWNum226"/>
    <w:basedOn w:val="Semlista"/>
    <w:rsid w:val="0034753F"/>
  </w:style>
  <w:style w:type="numbering" w:customStyle="1" w:styleId="WWNum236">
    <w:name w:val="WWNum236"/>
    <w:basedOn w:val="Semlista"/>
    <w:rsid w:val="0034753F"/>
  </w:style>
  <w:style w:type="numbering" w:customStyle="1" w:styleId="WWNum246">
    <w:name w:val="WWNum246"/>
    <w:basedOn w:val="Semlista"/>
    <w:rsid w:val="0034753F"/>
  </w:style>
  <w:style w:type="numbering" w:customStyle="1" w:styleId="Estilo14">
    <w:name w:val="Estilo14"/>
    <w:uiPriority w:val="99"/>
    <w:rsid w:val="0034753F"/>
  </w:style>
  <w:style w:type="numbering" w:customStyle="1" w:styleId="Estilo24">
    <w:name w:val="Estilo24"/>
    <w:uiPriority w:val="99"/>
    <w:rsid w:val="0034753F"/>
  </w:style>
  <w:style w:type="numbering" w:customStyle="1" w:styleId="Estilo34">
    <w:name w:val="Estilo34"/>
    <w:uiPriority w:val="99"/>
    <w:rsid w:val="0034753F"/>
  </w:style>
  <w:style w:type="numbering" w:customStyle="1" w:styleId="Estilo44">
    <w:name w:val="Estilo44"/>
    <w:uiPriority w:val="99"/>
    <w:rsid w:val="0034753F"/>
  </w:style>
  <w:style w:type="numbering" w:customStyle="1" w:styleId="Estilo54">
    <w:name w:val="Estilo54"/>
    <w:uiPriority w:val="99"/>
    <w:rsid w:val="0034753F"/>
  </w:style>
  <w:style w:type="numbering" w:customStyle="1" w:styleId="Estilo64">
    <w:name w:val="Estilo64"/>
    <w:uiPriority w:val="99"/>
    <w:rsid w:val="0034753F"/>
  </w:style>
  <w:style w:type="numbering" w:customStyle="1" w:styleId="Semlista24">
    <w:name w:val="Sem lista24"/>
    <w:next w:val="Semlista"/>
    <w:uiPriority w:val="99"/>
    <w:semiHidden/>
    <w:unhideWhenUsed/>
    <w:rsid w:val="0034753F"/>
  </w:style>
  <w:style w:type="table" w:customStyle="1" w:styleId="Tabelacomgrade22">
    <w:name w:val="Tabela com grade22"/>
    <w:basedOn w:val="Tabelanormal"/>
    <w:next w:val="Tabelacomgrade"/>
    <w:uiPriority w:val="59"/>
    <w:rsid w:val="0034753F"/>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4">
    <w:name w:val="Sem lista114"/>
    <w:next w:val="Semlista"/>
    <w:semiHidden/>
    <w:rsid w:val="0034753F"/>
  </w:style>
  <w:style w:type="numbering" w:customStyle="1" w:styleId="WWNum1104">
    <w:name w:val="WWNum1104"/>
    <w:basedOn w:val="Semlista"/>
    <w:rsid w:val="0034753F"/>
  </w:style>
  <w:style w:type="numbering" w:customStyle="1" w:styleId="WWNum254">
    <w:name w:val="WWNum254"/>
    <w:basedOn w:val="Semlista"/>
    <w:rsid w:val="0034753F"/>
  </w:style>
  <w:style w:type="numbering" w:customStyle="1" w:styleId="WWNum314">
    <w:name w:val="WWNum314"/>
    <w:basedOn w:val="Semlista"/>
    <w:rsid w:val="0034753F"/>
  </w:style>
  <w:style w:type="numbering" w:customStyle="1" w:styleId="WWNum414">
    <w:name w:val="WWNum414"/>
    <w:basedOn w:val="Semlista"/>
    <w:rsid w:val="0034753F"/>
  </w:style>
  <w:style w:type="numbering" w:customStyle="1" w:styleId="WWNum514">
    <w:name w:val="WWNum514"/>
    <w:basedOn w:val="Semlista"/>
    <w:rsid w:val="0034753F"/>
  </w:style>
  <w:style w:type="numbering" w:customStyle="1" w:styleId="WWNum614">
    <w:name w:val="WWNum614"/>
    <w:basedOn w:val="Semlista"/>
    <w:rsid w:val="0034753F"/>
  </w:style>
  <w:style w:type="numbering" w:customStyle="1" w:styleId="WWNum714">
    <w:name w:val="WWNum714"/>
    <w:basedOn w:val="Semlista"/>
    <w:rsid w:val="0034753F"/>
  </w:style>
  <w:style w:type="numbering" w:customStyle="1" w:styleId="WWNum814">
    <w:name w:val="WWNum814"/>
    <w:basedOn w:val="Semlista"/>
    <w:rsid w:val="0034753F"/>
  </w:style>
  <w:style w:type="numbering" w:customStyle="1" w:styleId="WWNum914">
    <w:name w:val="WWNum914"/>
    <w:basedOn w:val="Semlista"/>
    <w:rsid w:val="0034753F"/>
  </w:style>
  <w:style w:type="numbering" w:customStyle="1" w:styleId="WWNum1014">
    <w:name w:val="WWNum1014"/>
    <w:basedOn w:val="Semlista"/>
    <w:rsid w:val="0034753F"/>
  </w:style>
  <w:style w:type="numbering" w:customStyle="1" w:styleId="WWNum1114">
    <w:name w:val="WWNum1114"/>
    <w:basedOn w:val="Semlista"/>
    <w:rsid w:val="0034753F"/>
  </w:style>
  <w:style w:type="numbering" w:customStyle="1" w:styleId="WWNum1214">
    <w:name w:val="WWNum1214"/>
    <w:basedOn w:val="Semlista"/>
    <w:rsid w:val="0034753F"/>
  </w:style>
  <w:style w:type="numbering" w:customStyle="1" w:styleId="WWNum1314">
    <w:name w:val="WWNum1314"/>
    <w:basedOn w:val="Semlista"/>
    <w:rsid w:val="0034753F"/>
  </w:style>
  <w:style w:type="numbering" w:customStyle="1" w:styleId="WWNum1414">
    <w:name w:val="WWNum1414"/>
    <w:basedOn w:val="Semlista"/>
    <w:rsid w:val="0034753F"/>
  </w:style>
  <w:style w:type="numbering" w:customStyle="1" w:styleId="WWNum1514">
    <w:name w:val="WWNum1514"/>
    <w:basedOn w:val="Semlista"/>
    <w:rsid w:val="0034753F"/>
  </w:style>
  <w:style w:type="numbering" w:customStyle="1" w:styleId="WWNum1614">
    <w:name w:val="WWNum1614"/>
    <w:basedOn w:val="Semlista"/>
    <w:rsid w:val="0034753F"/>
  </w:style>
  <w:style w:type="numbering" w:customStyle="1" w:styleId="WWNum1714">
    <w:name w:val="WWNum1714"/>
    <w:basedOn w:val="Semlista"/>
    <w:rsid w:val="0034753F"/>
  </w:style>
  <w:style w:type="numbering" w:customStyle="1" w:styleId="WWNum1814">
    <w:name w:val="WWNum1814"/>
    <w:basedOn w:val="Semlista"/>
    <w:rsid w:val="0034753F"/>
  </w:style>
  <w:style w:type="numbering" w:customStyle="1" w:styleId="WWNum1914">
    <w:name w:val="WWNum1914"/>
    <w:basedOn w:val="Semlista"/>
    <w:rsid w:val="0034753F"/>
  </w:style>
  <w:style w:type="numbering" w:customStyle="1" w:styleId="WWNum2014">
    <w:name w:val="WWNum2014"/>
    <w:basedOn w:val="Semlista"/>
    <w:rsid w:val="0034753F"/>
  </w:style>
  <w:style w:type="numbering" w:customStyle="1" w:styleId="WWNum2114">
    <w:name w:val="WWNum2114"/>
    <w:basedOn w:val="Semlista"/>
    <w:rsid w:val="0034753F"/>
  </w:style>
  <w:style w:type="numbering" w:customStyle="1" w:styleId="WWNum2214">
    <w:name w:val="WWNum2214"/>
    <w:basedOn w:val="Semlista"/>
    <w:rsid w:val="0034753F"/>
  </w:style>
  <w:style w:type="numbering" w:customStyle="1" w:styleId="WWNum2314">
    <w:name w:val="WWNum2314"/>
    <w:basedOn w:val="Semlista"/>
    <w:rsid w:val="0034753F"/>
  </w:style>
  <w:style w:type="numbering" w:customStyle="1" w:styleId="WWNum2414">
    <w:name w:val="WWNum2414"/>
    <w:basedOn w:val="Semlista"/>
    <w:rsid w:val="0034753F"/>
  </w:style>
  <w:style w:type="numbering" w:customStyle="1" w:styleId="Semlista34">
    <w:name w:val="Sem lista34"/>
    <w:next w:val="Semlista"/>
    <w:uiPriority w:val="99"/>
    <w:semiHidden/>
    <w:unhideWhenUsed/>
    <w:rsid w:val="0034753F"/>
  </w:style>
  <w:style w:type="table" w:customStyle="1" w:styleId="Tabelacomgrade32">
    <w:name w:val="Tabela com grade32"/>
    <w:basedOn w:val="Tabelanormal"/>
    <w:next w:val="Tabelacomgrade"/>
    <w:uiPriority w:val="59"/>
    <w:rsid w:val="0034753F"/>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4">
    <w:name w:val="Sem lista124"/>
    <w:next w:val="Semlista"/>
    <w:semiHidden/>
    <w:rsid w:val="0034753F"/>
  </w:style>
  <w:style w:type="numbering" w:customStyle="1" w:styleId="WWNum1124">
    <w:name w:val="WWNum1124"/>
    <w:basedOn w:val="Semlista"/>
    <w:rsid w:val="0034753F"/>
  </w:style>
  <w:style w:type="numbering" w:customStyle="1" w:styleId="WWNum264">
    <w:name w:val="WWNum264"/>
    <w:basedOn w:val="Semlista"/>
    <w:rsid w:val="0034753F"/>
  </w:style>
  <w:style w:type="numbering" w:customStyle="1" w:styleId="WWNum324">
    <w:name w:val="WWNum324"/>
    <w:basedOn w:val="Semlista"/>
    <w:rsid w:val="0034753F"/>
  </w:style>
  <w:style w:type="numbering" w:customStyle="1" w:styleId="WWNum424">
    <w:name w:val="WWNum424"/>
    <w:basedOn w:val="Semlista"/>
    <w:rsid w:val="0034753F"/>
  </w:style>
  <w:style w:type="numbering" w:customStyle="1" w:styleId="WWNum524">
    <w:name w:val="WWNum524"/>
    <w:basedOn w:val="Semlista"/>
    <w:rsid w:val="0034753F"/>
  </w:style>
  <w:style w:type="numbering" w:customStyle="1" w:styleId="WWNum624">
    <w:name w:val="WWNum624"/>
    <w:basedOn w:val="Semlista"/>
    <w:rsid w:val="0034753F"/>
  </w:style>
  <w:style w:type="numbering" w:customStyle="1" w:styleId="WWNum724">
    <w:name w:val="WWNum724"/>
    <w:basedOn w:val="Semlista"/>
    <w:rsid w:val="0034753F"/>
  </w:style>
  <w:style w:type="numbering" w:customStyle="1" w:styleId="WWNum824">
    <w:name w:val="WWNum824"/>
    <w:basedOn w:val="Semlista"/>
    <w:rsid w:val="0034753F"/>
  </w:style>
  <w:style w:type="numbering" w:customStyle="1" w:styleId="WWNum924">
    <w:name w:val="WWNum924"/>
    <w:basedOn w:val="Semlista"/>
    <w:rsid w:val="0034753F"/>
  </w:style>
  <w:style w:type="numbering" w:customStyle="1" w:styleId="WWNum1024">
    <w:name w:val="WWNum1024"/>
    <w:basedOn w:val="Semlista"/>
    <w:rsid w:val="0034753F"/>
  </w:style>
  <w:style w:type="numbering" w:customStyle="1" w:styleId="WWNum1134">
    <w:name w:val="WWNum1134"/>
    <w:basedOn w:val="Semlista"/>
    <w:rsid w:val="0034753F"/>
  </w:style>
  <w:style w:type="numbering" w:customStyle="1" w:styleId="WWNum1224">
    <w:name w:val="WWNum1224"/>
    <w:basedOn w:val="Semlista"/>
    <w:rsid w:val="0034753F"/>
  </w:style>
  <w:style w:type="numbering" w:customStyle="1" w:styleId="WWNum1324">
    <w:name w:val="WWNum1324"/>
    <w:basedOn w:val="Semlista"/>
    <w:rsid w:val="0034753F"/>
  </w:style>
  <w:style w:type="numbering" w:customStyle="1" w:styleId="WWNum1424">
    <w:name w:val="WWNum1424"/>
    <w:basedOn w:val="Semlista"/>
    <w:rsid w:val="0034753F"/>
  </w:style>
  <w:style w:type="numbering" w:customStyle="1" w:styleId="WWNum1524">
    <w:name w:val="WWNum1524"/>
    <w:basedOn w:val="Semlista"/>
    <w:rsid w:val="0034753F"/>
  </w:style>
  <w:style w:type="numbering" w:customStyle="1" w:styleId="WWNum1624">
    <w:name w:val="WWNum1624"/>
    <w:basedOn w:val="Semlista"/>
    <w:rsid w:val="0034753F"/>
  </w:style>
  <w:style w:type="numbering" w:customStyle="1" w:styleId="WWNum1724">
    <w:name w:val="WWNum1724"/>
    <w:basedOn w:val="Semlista"/>
    <w:rsid w:val="0034753F"/>
  </w:style>
  <w:style w:type="numbering" w:customStyle="1" w:styleId="WWNum1824">
    <w:name w:val="WWNum1824"/>
    <w:basedOn w:val="Semlista"/>
    <w:rsid w:val="0034753F"/>
  </w:style>
  <w:style w:type="numbering" w:customStyle="1" w:styleId="WWNum1924">
    <w:name w:val="WWNum1924"/>
    <w:basedOn w:val="Semlista"/>
    <w:rsid w:val="0034753F"/>
  </w:style>
  <w:style w:type="numbering" w:customStyle="1" w:styleId="WWNum2024">
    <w:name w:val="WWNum2024"/>
    <w:basedOn w:val="Semlista"/>
    <w:rsid w:val="0034753F"/>
  </w:style>
  <w:style w:type="numbering" w:customStyle="1" w:styleId="WWNum2124">
    <w:name w:val="WWNum2124"/>
    <w:basedOn w:val="Semlista"/>
    <w:rsid w:val="0034753F"/>
  </w:style>
  <w:style w:type="numbering" w:customStyle="1" w:styleId="WWNum2224">
    <w:name w:val="WWNum2224"/>
    <w:basedOn w:val="Semlista"/>
    <w:rsid w:val="0034753F"/>
  </w:style>
  <w:style w:type="numbering" w:customStyle="1" w:styleId="WWNum2324">
    <w:name w:val="WWNum2324"/>
    <w:basedOn w:val="Semlista"/>
    <w:rsid w:val="0034753F"/>
  </w:style>
  <w:style w:type="numbering" w:customStyle="1" w:styleId="WWNum2424">
    <w:name w:val="WWNum2424"/>
    <w:basedOn w:val="Semlista"/>
    <w:rsid w:val="0034753F"/>
  </w:style>
  <w:style w:type="table" w:customStyle="1" w:styleId="Tabelacomgrade43">
    <w:name w:val="Tabela com grade43"/>
    <w:basedOn w:val="Tabelanormal"/>
    <w:next w:val="Tabelacomgrade"/>
    <w:uiPriority w:val="39"/>
    <w:rsid w:val="0034753F"/>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3">
    <w:name w:val="Tabela com grade53"/>
    <w:basedOn w:val="Tabelanormal"/>
    <w:next w:val="Tabelacomgrade"/>
    <w:uiPriority w:val="39"/>
    <w:rsid w:val="0034753F"/>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2">
    <w:name w:val="Tabela com grade62"/>
    <w:basedOn w:val="Tabelanormal"/>
    <w:next w:val="Tabelacomgrade"/>
    <w:uiPriority w:val="39"/>
    <w:rsid w:val="0034753F"/>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2">
    <w:name w:val="Tabela com grade72"/>
    <w:basedOn w:val="Tabelanormal"/>
    <w:next w:val="Tabelacomgrade"/>
    <w:uiPriority w:val="39"/>
    <w:rsid w:val="0034753F"/>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C60306"/>
  </w:style>
  <w:style w:type="table" w:customStyle="1" w:styleId="TableNormal3">
    <w:name w:val="Table Normal3"/>
    <w:uiPriority w:val="2"/>
    <w:semiHidden/>
    <w:unhideWhenUsed/>
    <w:qFormat/>
    <w:rsid w:val="00C60306"/>
    <w:pPr>
      <w:autoSpaceDE w:val="0"/>
      <w:spacing w:after="0" w:line="240" w:lineRule="auto"/>
      <w:textAlignment w:val="auto"/>
    </w:pPr>
    <w:rPr>
      <w:rFonts w:eastAsia="Calibri" w:cs="Times New Roman"/>
      <w:kern w:val="0"/>
      <w:lang w:val="en-US"/>
    </w:rPr>
    <w:tblPr>
      <w:tblInd w:w="0" w:type="dxa"/>
      <w:tblCellMar>
        <w:top w:w="0" w:type="dxa"/>
        <w:left w:w="0" w:type="dxa"/>
        <w:bottom w:w="0" w:type="dxa"/>
        <w:right w:w="0" w:type="dxa"/>
      </w:tblCellMar>
    </w:tblPr>
  </w:style>
  <w:style w:type="table" w:customStyle="1" w:styleId="Tabelacomgrade10">
    <w:name w:val="Tabela com grade10"/>
    <w:basedOn w:val="Tabelanormal"/>
    <w:next w:val="Tabelacomgrade"/>
    <w:uiPriority w:val="59"/>
    <w:rsid w:val="00C60306"/>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
    <w:name w:val="Sem lista17"/>
    <w:next w:val="Semlista"/>
    <w:semiHidden/>
    <w:rsid w:val="00C60306"/>
  </w:style>
  <w:style w:type="table" w:customStyle="1" w:styleId="Tabelacomgrade13">
    <w:name w:val="Tabela com grade13"/>
    <w:basedOn w:val="Tabelanormal"/>
    <w:next w:val="Tabelacomgrade"/>
    <w:rsid w:val="00C60306"/>
    <w:pPr>
      <w:widowControl/>
      <w:autoSpaceDN/>
      <w:spacing w:after="0" w:line="240" w:lineRule="auto"/>
      <w:textAlignment w:val="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7">
    <w:name w:val="WWNum127"/>
    <w:basedOn w:val="Semlista"/>
    <w:rsid w:val="00C60306"/>
    <w:pPr>
      <w:numPr>
        <w:numId w:val="35"/>
      </w:numPr>
    </w:pPr>
  </w:style>
  <w:style w:type="numbering" w:customStyle="1" w:styleId="WWNum217">
    <w:name w:val="WWNum217"/>
    <w:basedOn w:val="Semlista"/>
    <w:rsid w:val="00C60306"/>
    <w:pPr>
      <w:numPr>
        <w:numId w:val="12"/>
      </w:numPr>
    </w:pPr>
  </w:style>
  <w:style w:type="numbering" w:customStyle="1" w:styleId="WWNum37">
    <w:name w:val="WWNum37"/>
    <w:basedOn w:val="Semlista"/>
    <w:rsid w:val="00C60306"/>
    <w:pPr>
      <w:numPr>
        <w:numId w:val="13"/>
      </w:numPr>
    </w:pPr>
  </w:style>
  <w:style w:type="numbering" w:customStyle="1" w:styleId="WWNum47">
    <w:name w:val="WWNum47"/>
    <w:basedOn w:val="Semlista"/>
    <w:rsid w:val="00C60306"/>
    <w:pPr>
      <w:numPr>
        <w:numId w:val="14"/>
      </w:numPr>
    </w:pPr>
  </w:style>
  <w:style w:type="numbering" w:customStyle="1" w:styleId="WWNum57">
    <w:name w:val="WWNum57"/>
    <w:basedOn w:val="Semlista"/>
    <w:rsid w:val="00C60306"/>
    <w:pPr>
      <w:numPr>
        <w:numId w:val="15"/>
      </w:numPr>
    </w:pPr>
  </w:style>
  <w:style w:type="numbering" w:customStyle="1" w:styleId="WWNum67">
    <w:name w:val="WWNum67"/>
    <w:basedOn w:val="Semlista"/>
    <w:rsid w:val="00C60306"/>
    <w:pPr>
      <w:numPr>
        <w:numId w:val="16"/>
      </w:numPr>
    </w:pPr>
  </w:style>
  <w:style w:type="numbering" w:customStyle="1" w:styleId="WWNum77">
    <w:name w:val="WWNum77"/>
    <w:basedOn w:val="Semlista"/>
    <w:rsid w:val="00C60306"/>
    <w:pPr>
      <w:numPr>
        <w:numId w:val="17"/>
      </w:numPr>
    </w:pPr>
  </w:style>
  <w:style w:type="numbering" w:customStyle="1" w:styleId="WWNum87">
    <w:name w:val="WWNum87"/>
    <w:basedOn w:val="Semlista"/>
    <w:rsid w:val="00C60306"/>
    <w:pPr>
      <w:numPr>
        <w:numId w:val="18"/>
      </w:numPr>
    </w:pPr>
  </w:style>
  <w:style w:type="numbering" w:customStyle="1" w:styleId="WWNum97">
    <w:name w:val="WWNum97"/>
    <w:basedOn w:val="Semlista"/>
    <w:rsid w:val="00C60306"/>
    <w:pPr>
      <w:numPr>
        <w:numId w:val="19"/>
      </w:numPr>
    </w:pPr>
  </w:style>
  <w:style w:type="numbering" w:customStyle="1" w:styleId="WWNum107">
    <w:name w:val="WWNum107"/>
    <w:basedOn w:val="Semlista"/>
    <w:rsid w:val="00C60306"/>
    <w:pPr>
      <w:numPr>
        <w:numId w:val="20"/>
      </w:numPr>
    </w:pPr>
  </w:style>
  <w:style w:type="numbering" w:customStyle="1" w:styleId="WWNum1115">
    <w:name w:val="WWNum1115"/>
    <w:basedOn w:val="Semlista"/>
    <w:rsid w:val="00C60306"/>
    <w:pPr>
      <w:numPr>
        <w:numId w:val="21"/>
      </w:numPr>
    </w:pPr>
  </w:style>
  <w:style w:type="numbering" w:customStyle="1" w:styleId="WWNum128">
    <w:name w:val="WWNum128"/>
    <w:basedOn w:val="Semlista"/>
    <w:rsid w:val="00C60306"/>
    <w:pPr>
      <w:numPr>
        <w:numId w:val="22"/>
      </w:numPr>
    </w:pPr>
  </w:style>
  <w:style w:type="numbering" w:customStyle="1" w:styleId="WWNum137">
    <w:name w:val="WWNum137"/>
    <w:basedOn w:val="Semlista"/>
    <w:rsid w:val="00C60306"/>
    <w:pPr>
      <w:numPr>
        <w:numId w:val="23"/>
      </w:numPr>
    </w:pPr>
  </w:style>
  <w:style w:type="numbering" w:customStyle="1" w:styleId="WWNum147">
    <w:name w:val="WWNum147"/>
    <w:basedOn w:val="Semlista"/>
    <w:rsid w:val="00C60306"/>
    <w:pPr>
      <w:numPr>
        <w:numId w:val="24"/>
      </w:numPr>
    </w:pPr>
  </w:style>
  <w:style w:type="numbering" w:customStyle="1" w:styleId="WWNum157">
    <w:name w:val="WWNum157"/>
    <w:basedOn w:val="Semlista"/>
    <w:rsid w:val="00C60306"/>
    <w:pPr>
      <w:numPr>
        <w:numId w:val="25"/>
      </w:numPr>
    </w:pPr>
  </w:style>
  <w:style w:type="numbering" w:customStyle="1" w:styleId="WWNum167">
    <w:name w:val="WWNum167"/>
    <w:basedOn w:val="Semlista"/>
    <w:rsid w:val="00C60306"/>
    <w:pPr>
      <w:numPr>
        <w:numId w:val="26"/>
      </w:numPr>
    </w:pPr>
  </w:style>
  <w:style w:type="numbering" w:customStyle="1" w:styleId="WWNum177">
    <w:name w:val="WWNum177"/>
    <w:basedOn w:val="Semlista"/>
    <w:rsid w:val="00C60306"/>
    <w:pPr>
      <w:numPr>
        <w:numId w:val="27"/>
      </w:numPr>
    </w:pPr>
  </w:style>
  <w:style w:type="numbering" w:customStyle="1" w:styleId="WWNum187">
    <w:name w:val="WWNum187"/>
    <w:basedOn w:val="Semlista"/>
    <w:rsid w:val="00C60306"/>
    <w:pPr>
      <w:numPr>
        <w:numId w:val="28"/>
      </w:numPr>
    </w:pPr>
  </w:style>
  <w:style w:type="numbering" w:customStyle="1" w:styleId="WWNum197">
    <w:name w:val="WWNum197"/>
    <w:basedOn w:val="Semlista"/>
    <w:rsid w:val="00C60306"/>
    <w:pPr>
      <w:numPr>
        <w:numId w:val="29"/>
      </w:numPr>
    </w:pPr>
  </w:style>
  <w:style w:type="numbering" w:customStyle="1" w:styleId="WWNum207">
    <w:name w:val="WWNum207"/>
    <w:basedOn w:val="Semlista"/>
    <w:rsid w:val="00C60306"/>
    <w:pPr>
      <w:numPr>
        <w:numId w:val="30"/>
      </w:numPr>
    </w:pPr>
  </w:style>
  <w:style w:type="numbering" w:customStyle="1" w:styleId="WWNum218">
    <w:name w:val="WWNum218"/>
    <w:basedOn w:val="Semlista"/>
    <w:rsid w:val="00C60306"/>
    <w:pPr>
      <w:numPr>
        <w:numId w:val="31"/>
      </w:numPr>
    </w:pPr>
  </w:style>
  <w:style w:type="numbering" w:customStyle="1" w:styleId="WWNum227">
    <w:name w:val="WWNum227"/>
    <w:basedOn w:val="Semlista"/>
    <w:rsid w:val="00C60306"/>
    <w:pPr>
      <w:numPr>
        <w:numId w:val="32"/>
      </w:numPr>
    </w:pPr>
  </w:style>
  <w:style w:type="numbering" w:customStyle="1" w:styleId="WWNum237">
    <w:name w:val="WWNum237"/>
    <w:basedOn w:val="Semlista"/>
    <w:rsid w:val="00C60306"/>
    <w:pPr>
      <w:numPr>
        <w:numId w:val="33"/>
      </w:numPr>
    </w:pPr>
  </w:style>
  <w:style w:type="numbering" w:customStyle="1" w:styleId="WWNum247">
    <w:name w:val="WWNum247"/>
    <w:basedOn w:val="Semlista"/>
    <w:rsid w:val="00C60306"/>
    <w:pPr>
      <w:numPr>
        <w:numId w:val="34"/>
      </w:numPr>
    </w:pPr>
  </w:style>
  <w:style w:type="numbering" w:customStyle="1" w:styleId="Estilo15">
    <w:name w:val="Estilo15"/>
    <w:uiPriority w:val="99"/>
    <w:rsid w:val="00C60306"/>
    <w:pPr>
      <w:numPr>
        <w:numId w:val="38"/>
      </w:numPr>
    </w:pPr>
  </w:style>
  <w:style w:type="numbering" w:customStyle="1" w:styleId="Estilo25">
    <w:name w:val="Estilo25"/>
    <w:uiPriority w:val="99"/>
    <w:rsid w:val="00C60306"/>
    <w:pPr>
      <w:numPr>
        <w:numId w:val="39"/>
      </w:numPr>
    </w:pPr>
  </w:style>
  <w:style w:type="numbering" w:customStyle="1" w:styleId="Estilo35">
    <w:name w:val="Estilo35"/>
    <w:uiPriority w:val="99"/>
    <w:rsid w:val="00C60306"/>
    <w:pPr>
      <w:numPr>
        <w:numId w:val="40"/>
      </w:numPr>
    </w:pPr>
  </w:style>
  <w:style w:type="numbering" w:customStyle="1" w:styleId="Estilo45">
    <w:name w:val="Estilo45"/>
    <w:uiPriority w:val="99"/>
    <w:rsid w:val="00C60306"/>
    <w:pPr>
      <w:numPr>
        <w:numId w:val="41"/>
      </w:numPr>
    </w:pPr>
  </w:style>
  <w:style w:type="numbering" w:customStyle="1" w:styleId="Estilo55">
    <w:name w:val="Estilo55"/>
    <w:uiPriority w:val="99"/>
    <w:rsid w:val="00C60306"/>
    <w:pPr>
      <w:numPr>
        <w:numId w:val="42"/>
      </w:numPr>
    </w:pPr>
  </w:style>
  <w:style w:type="numbering" w:customStyle="1" w:styleId="Estilo65">
    <w:name w:val="Estilo65"/>
    <w:uiPriority w:val="99"/>
    <w:rsid w:val="00C60306"/>
    <w:pPr>
      <w:numPr>
        <w:numId w:val="43"/>
      </w:numPr>
    </w:pPr>
  </w:style>
  <w:style w:type="numbering" w:customStyle="1" w:styleId="Semlista25">
    <w:name w:val="Sem lista25"/>
    <w:next w:val="Semlista"/>
    <w:uiPriority w:val="99"/>
    <w:semiHidden/>
    <w:unhideWhenUsed/>
    <w:rsid w:val="00C60306"/>
  </w:style>
  <w:style w:type="table" w:customStyle="1" w:styleId="Tabelacomgrade23">
    <w:name w:val="Tabela com grade23"/>
    <w:basedOn w:val="Tabelanormal"/>
    <w:next w:val="Tabelacomgrade"/>
    <w:uiPriority w:val="59"/>
    <w:rsid w:val="00C60306"/>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5">
    <w:name w:val="Sem lista115"/>
    <w:next w:val="Semlista"/>
    <w:semiHidden/>
    <w:rsid w:val="00C60306"/>
  </w:style>
  <w:style w:type="numbering" w:customStyle="1" w:styleId="WWNum1105">
    <w:name w:val="WWNum1105"/>
    <w:basedOn w:val="Semlista"/>
    <w:rsid w:val="00C60306"/>
  </w:style>
  <w:style w:type="numbering" w:customStyle="1" w:styleId="WWNum255">
    <w:name w:val="WWNum255"/>
    <w:basedOn w:val="Semlista"/>
    <w:rsid w:val="00C60306"/>
  </w:style>
  <w:style w:type="numbering" w:customStyle="1" w:styleId="WWNum315">
    <w:name w:val="WWNum315"/>
    <w:basedOn w:val="Semlista"/>
    <w:rsid w:val="00C60306"/>
  </w:style>
  <w:style w:type="numbering" w:customStyle="1" w:styleId="WWNum415">
    <w:name w:val="WWNum415"/>
    <w:basedOn w:val="Semlista"/>
    <w:rsid w:val="00C60306"/>
  </w:style>
  <w:style w:type="numbering" w:customStyle="1" w:styleId="WWNum515">
    <w:name w:val="WWNum515"/>
    <w:basedOn w:val="Semlista"/>
    <w:rsid w:val="00C60306"/>
  </w:style>
  <w:style w:type="numbering" w:customStyle="1" w:styleId="WWNum615">
    <w:name w:val="WWNum615"/>
    <w:basedOn w:val="Semlista"/>
    <w:rsid w:val="00C60306"/>
  </w:style>
  <w:style w:type="numbering" w:customStyle="1" w:styleId="WWNum715">
    <w:name w:val="WWNum715"/>
    <w:basedOn w:val="Semlista"/>
    <w:rsid w:val="00C60306"/>
  </w:style>
  <w:style w:type="numbering" w:customStyle="1" w:styleId="WWNum815">
    <w:name w:val="WWNum815"/>
    <w:basedOn w:val="Semlista"/>
    <w:rsid w:val="00C60306"/>
  </w:style>
  <w:style w:type="numbering" w:customStyle="1" w:styleId="WWNum915">
    <w:name w:val="WWNum915"/>
    <w:basedOn w:val="Semlista"/>
    <w:rsid w:val="00C60306"/>
  </w:style>
  <w:style w:type="numbering" w:customStyle="1" w:styleId="WWNum1015">
    <w:name w:val="WWNum1015"/>
    <w:basedOn w:val="Semlista"/>
    <w:rsid w:val="00C60306"/>
  </w:style>
  <w:style w:type="numbering" w:customStyle="1" w:styleId="WWNum1116">
    <w:name w:val="WWNum1116"/>
    <w:basedOn w:val="Semlista"/>
    <w:rsid w:val="00C60306"/>
  </w:style>
  <w:style w:type="numbering" w:customStyle="1" w:styleId="WWNum1215">
    <w:name w:val="WWNum1215"/>
    <w:basedOn w:val="Semlista"/>
    <w:rsid w:val="00C60306"/>
  </w:style>
  <w:style w:type="numbering" w:customStyle="1" w:styleId="WWNum1315">
    <w:name w:val="WWNum1315"/>
    <w:basedOn w:val="Semlista"/>
    <w:rsid w:val="00C60306"/>
  </w:style>
  <w:style w:type="numbering" w:customStyle="1" w:styleId="WWNum1415">
    <w:name w:val="WWNum1415"/>
    <w:basedOn w:val="Semlista"/>
    <w:rsid w:val="00C60306"/>
  </w:style>
  <w:style w:type="numbering" w:customStyle="1" w:styleId="WWNum1515">
    <w:name w:val="WWNum1515"/>
    <w:basedOn w:val="Semlista"/>
    <w:rsid w:val="00C60306"/>
  </w:style>
  <w:style w:type="numbering" w:customStyle="1" w:styleId="WWNum1615">
    <w:name w:val="WWNum1615"/>
    <w:basedOn w:val="Semlista"/>
    <w:rsid w:val="00C60306"/>
  </w:style>
  <w:style w:type="numbering" w:customStyle="1" w:styleId="WWNum1715">
    <w:name w:val="WWNum1715"/>
    <w:basedOn w:val="Semlista"/>
    <w:rsid w:val="00C60306"/>
  </w:style>
  <w:style w:type="numbering" w:customStyle="1" w:styleId="WWNum1815">
    <w:name w:val="WWNum1815"/>
    <w:basedOn w:val="Semlista"/>
    <w:rsid w:val="00C60306"/>
  </w:style>
  <w:style w:type="numbering" w:customStyle="1" w:styleId="WWNum1915">
    <w:name w:val="WWNum1915"/>
    <w:basedOn w:val="Semlista"/>
    <w:rsid w:val="00C60306"/>
  </w:style>
  <w:style w:type="numbering" w:customStyle="1" w:styleId="WWNum2015">
    <w:name w:val="WWNum2015"/>
    <w:basedOn w:val="Semlista"/>
    <w:rsid w:val="00C60306"/>
  </w:style>
  <w:style w:type="numbering" w:customStyle="1" w:styleId="WWNum2115">
    <w:name w:val="WWNum2115"/>
    <w:basedOn w:val="Semlista"/>
    <w:rsid w:val="00C60306"/>
  </w:style>
  <w:style w:type="numbering" w:customStyle="1" w:styleId="WWNum2215">
    <w:name w:val="WWNum2215"/>
    <w:basedOn w:val="Semlista"/>
    <w:rsid w:val="00C60306"/>
  </w:style>
  <w:style w:type="numbering" w:customStyle="1" w:styleId="WWNum2315">
    <w:name w:val="WWNum2315"/>
    <w:basedOn w:val="Semlista"/>
    <w:rsid w:val="00C60306"/>
  </w:style>
  <w:style w:type="numbering" w:customStyle="1" w:styleId="WWNum2415">
    <w:name w:val="WWNum2415"/>
    <w:basedOn w:val="Semlista"/>
    <w:rsid w:val="00C60306"/>
  </w:style>
  <w:style w:type="numbering" w:customStyle="1" w:styleId="Semlista35">
    <w:name w:val="Sem lista35"/>
    <w:next w:val="Semlista"/>
    <w:uiPriority w:val="99"/>
    <w:semiHidden/>
    <w:unhideWhenUsed/>
    <w:rsid w:val="00C60306"/>
  </w:style>
  <w:style w:type="table" w:customStyle="1" w:styleId="Tabelacomgrade33">
    <w:name w:val="Tabela com grade33"/>
    <w:basedOn w:val="Tabelanormal"/>
    <w:next w:val="Tabelacomgrade"/>
    <w:uiPriority w:val="59"/>
    <w:rsid w:val="00C60306"/>
    <w:pPr>
      <w:autoSpaceDE w:val="0"/>
      <w:spacing w:after="0" w:line="240" w:lineRule="auto"/>
      <w:textAlignment w:val="auto"/>
    </w:pPr>
    <w:rPr>
      <w:rFonts w:eastAsia="Calibri" w:cs="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5">
    <w:name w:val="Sem lista125"/>
    <w:next w:val="Semlista"/>
    <w:semiHidden/>
    <w:rsid w:val="00C60306"/>
  </w:style>
  <w:style w:type="numbering" w:customStyle="1" w:styleId="WWNum1125">
    <w:name w:val="WWNum1125"/>
    <w:basedOn w:val="Semlista"/>
    <w:rsid w:val="00C60306"/>
  </w:style>
  <w:style w:type="numbering" w:customStyle="1" w:styleId="WWNum265">
    <w:name w:val="WWNum265"/>
    <w:basedOn w:val="Semlista"/>
    <w:rsid w:val="00C60306"/>
  </w:style>
  <w:style w:type="numbering" w:customStyle="1" w:styleId="WWNum325">
    <w:name w:val="WWNum325"/>
    <w:basedOn w:val="Semlista"/>
    <w:rsid w:val="00C60306"/>
  </w:style>
  <w:style w:type="numbering" w:customStyle="1" w:styleId="WWNum425">
    <w:name w:val="WWNum425"/>
    <w:basedOn w:val="Semlista"/>
    <w:rsid w:val="00C60306"/>
  </w:style>
  <w:style w:type="numbering" w:customStyle="1" w:styleId="WWNum525">
    <w:name w:val="WWNum525"/>
    <w:basedOn w:val="Semlista"/>
    <w:rsid w:val="00C60306"/>
  </w:style>
  <w:style w:type="numbering" w:customStyle="1" w:styleId="WWNum625">
    <w:name w:val="WWNum625"/>
    <w:basedOn w:val="Semlista"/>
    <w:rsid w:val="00C60306"/>
  </w:style>
  <w:style w:type="numbering" w:customStyle="1" w:styleId="WWNum725">
    <w:name w:val="WWNum725"/>
    <w:basedOn w:val="Semlista"/>
    <w:rsid w:val="00C60306"/>
  </w:style>
  <w:style w:type="numbering" w:customStyle="1" w:styleId="WWNum825">
    <w:name w:val="WWNum825"/>
    <w:basedOn w:val="Semlista"/>
    <w:rsid w:val="00C60306"/>
  </w:style>
  <w:style w:type="numbering" w:customStyle="1" w:styleId="WWNum925">
    <w:name w:val="WWNum925"/>
    <w:basedOn w:val="Semlista"/>
    <w:rsid w:val="00C60306"/>
  </w:style>
  <w:style w:type="numbering" w:customStyle="1" w:styleId="WWNum1025">
    <w:name w:val="WWNum1025"/>
    <w:basedOn w:val="Semlista"/>
    <w:rsid w:val="00C60306"/>
  </w:style>
  <w:style w:type="numbering" w:customStyle="1" w:styleId="WWNum1135">
    <w:name w:val="WWNum1135"/>
    <w:basedOn w:val="Semlista"/>
    <w:rsid w:val="00C60306"/>
  </w:style>
  <w:style w:type="numbering" w:customStyle="1" w:styleId="WWNum1225">
    <w:name w:val="WWNum1225"/>
    <w:basedOn w:val="Semlista"/>
    <w:rsid w:val="00C60306"/>
  </w:style>
  <w:style w:type="numbering" w:customStyle="1" w:styleId="WWNum1325">
    <w:name w:val="WWNum1325"/>
    <w:basedOn w:val="Semlista"/>
    <w:rsid w:val="00C60306"/>
  </w:style>
  <w:style w:type="numbering" w:customStyle="1" w:styleId="WWNum1425">
    <w:name w:val="WWNum1425"/>
    <w:basedOn w:val="Semlista"/>
    <w:rsid w:val="00C60306"/>
  </w:style>
  <w:style w:type="numbering" w:customStyle="1" w:styleId="WWNum1525">
    <w:name w:val="WWNum1525"/>
    <w:basedOn w:val="Semlista"/>
    <w:rsid w:val="00C60306"/>
  </w:style>
  <w:style w:type="numbering" w:customStyle="1" w:styleId="WWNum1625">
    <w:name w:val="WWNum1625"/>
    <w:basedOn w:val="Semlista"/>
    <w:rsid w:val="00C60306"/>
  </w:style>
  <w:style w:type="numbering" w:customStyle="1" w:styleId="WWNum1725">
    <w:name w:val="WWNum1725"/>
    <w:basedOn w:val="Semlista"/>
    <w:rsid w:val="00C60306"/>
  </w:style>
  <w:style w:type="numbering" w:customStyle="1" w:styleId="WWNum1825">
    <w:name w:val="WWNum1825"/>
    <w:basedOn w:val="Semlista"/>
    <w:rsid w:val="00C60306"/>
  </w:style>
  <w:style w:type="numbering" w:customStyle="1" w:styleId="WWNum1925">
    <w:name w:val="WWNum1925"/>
    <w:basedOn w:val="Semlista"/>
    <w:rsid w:val="00C60306"/>
  </w:style>
  <w:style w:type="numbering" w:customStyle="1" w:styleId="WWNum2025">
    <w:name w:val="WWNum2025"/>
    <w:basedOn w:val="Semlista"/>
    <w:rsid w:val="00C60306"/>
  </w:style>
  <w:style w:type="numbering" w:customStyle="1" w:styleId="WWNum2125">
    <w:name w:val="WWNum2125"/>
    <w:basedOn w:val="Semlista"/>
    <w:rsid w:val="00C60306"/>
  </w:style>
  <w:style w:type="numbering" w:customStyle="1" w:styleId="WWNum2225">
    <w:name w:val="WWNum2225"/>
    <w:basedOn w:val="Semlista"/>
    <w:rsid w:val="00C60306"/>
  </w:style>
  <w:style w:type="numbering" w:customStyle="1" w:styleId="WWNum2325">
    <w:name w:val="WWNum2325"/>
    <w:basedOn w:val="Semlista"/>
    <w:rsid w:val="00C60306"/>
  </w:style>
  <w:style w:type="numbering" w:customStyle="1" w:styleId="WWNum2425">
    <w:name w:val="WWNum2425"/>
    <w:basedOn w:val="Semlista"/>
    <w:rsid w:val="00C60306"/>
  </w:style>
  <w:style w:type="table" w:customStyle="1" w:styleId="Tabelacomgrade44">
    <w:name w:val="Tabela com grade44"/>
    <w:basedOn w:val="Tabelanormal"/>
    <w:next w:val="Tabelacomgrade"/>
    <w:uiPriority w:val="39"/>
    <w:rsid w:val="00C60306"/>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4">
    <w:name w:val="Tabela com grade54"/>
    <w:basedOn w:val="Tabelanormal"/>
    <w:next w:val="Tabelacomgrade"/>
    <w:uiPriority w:val="39"/>
    <w:rsid w:val="00C60306"/>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3">
    <w:name w:val="Tabela com grade63"/>
    <w:basedOn w:val="Tabelanormal"/>
    <w:next w:val="Tabelacomgrade"/>
    <w:uiPriority w:val="39"/>
    <w:rsid w:val="00C60306"/>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3">
    <w:name w:val="Tabela com grade73"/>
    <w:basedOn w:val="Tabelanormal"/>
    <w:next w:val="Tabelacomgrade"/>
    <w:uiPriority w:val="39"/>
    <w:rsid w:val="00C60306"/>
    <w:pPr>
      <w:widowControl/>
      <w:autoSpaceDN/>
      <w:spacing w:after="0" w:line="240" w:lineRule="auto"/>
      <w:textAlignment w:val="auto"/>
    </w:pPr>
    <w:rPr>
      <w:rFonts w:eastAsia="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Standard">
    <w:name w:val="WWNum10"/>
    <w:pPr>
      <w:numPr>
        <w:numId w:val="10"/>
      </w:numPr>
    </w:pPr>
  </w:style>
  <w:style w:type="numbering" w:customStyle="1" w:styleId="Heading">
    <w:name w:val="WWNum7"/>
    <w:pPr>
      <w:numPr>
        <w:numId w:val="7"/>
      </w:numPr>
    </w:pPr>
  </w:style>
  <w:style w:type="numbering" w:customStyle="1" w:styleId="Textbody">
    <w:name w:val="WWNum6"/>
    <w:pPr>
      <w:numPr>
        <w:numId w:val="6"/>
      </w:numPr>
    </w:pPr>
  </w:style>
  <w:style w:type="numbering" w:customStyle="1" w:styleId="Ttulo11">
    <w:name w:val="WWNum8"/>
    <w:pPr>
      <w:numPr>
        <w:numId w:val="8"/>
      </w:numPr>
    </w:pPr>
  </w:style>
  <w:style w:type="numbering" w:customStyle="1" w:styleId="Ttulo21">
    <w:name w:val="WWNum3"/>
    <w:pPr>
      <w:numPr>
        <w:numId w:val="3"/>
      </w:numPr>
    </w:pPr>
  </w:style>
  <w:style w:type="numbering" w:customStyle="1" w:styleId="Ttulo71">
    <w:name w:val="WWNum23"/>
  </w:style>
  <w:style w:type="numbering" w:customStyle="1" w:styleId="Lista">
    <w:name w:val="WWNum1"/>
  </w:style>
  <w:style w:type="numbering" w:customStyle="1" w:styleId="Legenda1">
    <w:name w:val="WWNum4"/>
    <w:pPr>
      <w:numPr>
        <w:numId w:val="4"/>
      </w:numPr>
    </w:pPr>
  </w:style>
  <w:style w:type="numbering" w:customStyle="1" w:styleId="Index">
    <w:name w:val="WWNum24"/>
  </w:style>
  <w:style w:type="numbering" w:customStyle="1" w:styleId="Citao">
    <w:name w:val="WWNum21"/>
  </w:style>
  <w:style w:type="numbering" w:customStyle="1" w:styleId="Nivel01">
    <w:name w:val="WWNum17"/>
  </w:style>
  <w:style w:type="numbering" w:customStyle="1" w:styleId="PADRO">
    <w:name w:val="Estilo4"/>
  </w:style>
  <w:style w:type="numbering" w:customStyle="1" w:styleId="PargrafodaLista">
    <w:name w:val="Estilo3"/>
  </w:style>
  <w:style w:type="numbering" w:customStyle="1" w:styleId="citao2">
    <w:name w:val="WWNum22"/>
  </w:style>
  <w:style w:type="numbering" w:customStyle="1" w:styleId="Citao1">
    <w:name w:val="WWNum12"/>
  </w:style>
  <w:style w:type="numbering" w:customStyle="1" w:styleId="Textodecomentrio">
    <w:name w:val="WWNum16"/>
  </w:style>
  <w:style w:type="numbering" w:customStyle="1" w:styleId="Assuntodocomentrio">
    <w:name w:val="Estilo5"/>
  </w:style>
  <w:style w:type="numbering" w:customStyle="1" w:styleId="Nivel1">
    <w:name w:val="WWNum20"/>
  </w:style>
  <w:style w:type="numbering" w:customStyle="1" w:styleId="Nivel2">
    <w:name w:val="WWNum18"/>
  </w:style>
  <w:style w:type="numbering" w:customStyle="1" w:styleId="Nivel10">
    <w:name w:val="WWNum11"/>
    <w:pPr>
      <w:numPr>
        <w:numId w:val="11"/>
      </w:numPr>
    </w:pPr>
  </w:style>
  <w:style w:type="numbering" w:customStyle="1" w:styleId="Nivel3">
    <w:name w:val="WWNum5"/>
    <w:pPr>
      <w:numPr>
        <w:numId w:val="5"/>
      </w:numPr>
    </w:pPr>
  </w:style>
  <w:style w:type="numbering" w:customStyle="1" w:styleId="Nivel4">
    <w:name w:val="WWNum2"/>
    <w:pPr>
      <w:numPr>
        <w:numId w:val="2"/>
      </w:numPr>
    </w:pPr>
  </w:style>
  <w:style w:type="numbering" w:customStyle="1" w:styleId="Nivel5">
    <w:name w:val="Estilo6"/>
  </w:style>
  <w:style w:type="numbering" w:customStyle="1" w:styleId="Textodebalo">
    <w:name w:val="WWNum9"/>
    <w:pPr>
      <w:numPr>
        <w:numId w:val="9"/>
      </w:numPr>
    </w:pPr>
  </w:style>
  <w:style w:type="numbering" w:customStyle="1" w:styleId="HeaderandFooter">
    <w:name w:val="WWNum19"/>
  </w:style>
  <w:style w:type="numbering" w:customStyle="1" w:styleId="Cabealho1">
    <w:name w:val="WWNum13"/>
  </w:style>
  <w:style w:type="numbering" w:customStyle="1" w:styleId="Rodap1">
    <w:name w:val="Estilo1"/>
    <w:pPr>
      <w:numPr>
        <w:numId w:val="36"/>
      </w:numPr>
    </w:pPr>
  </w:style>
  <w:style w:type="numbering" w:customStyle="1" w:styleId="TableContents">
    <w:name w:val="WWNum14"/>
  </w:style>
  <w:style w:type="numbering" w:customStyle="1" w:styleId="Framecontents">
    <w:name w:val="WWNum15"/>
  </w:style>
  <w:style w:type="numbering" w:customStyle="1" w:styleId="CitaoChar">
    <w:name w:val="Estilo2"/>
    <w:pPr>
      <w:numPr>
        <w:numId w:val="37"/>
      </w:numPr>
    </w:pPr>
  </w:style>
  <w:style w:type="numbering" w:customStyle="1" w:styleId="Nivel01Char">
    <w:name w:val="WWNum118"/>
    <w:pPr>
      <w:numPr>
        <w:numId w:val="35"/>
      </w:numPr>
    </w:pPr>
  </w:style>
  <w:style w:type="numbering" w:customStyle="1" w:styleId="Ttulo1Char">
    <w:name w:val="WWNum135"/>
    <w:pPr>
      <w:numPr>
        <w:numId w:val="23"/>
      </w:numPr>
    </w:pPr>
  </w:style>
  <w:style w:type="numbering" w:customStyle="1" w:styleId="citao2Char">
    <w:name w:val="Estilo63"/>
    <w:pPr>
      <w:numPr>
        <w:numId w:val="43"/>
      </w:numPr>
    </w:pPr>
  </w:style>
  <w:style w:type="numbering" w:customStyle="1" w:styleId="QuoteChar">
    <w:name w:val="WWNum195"/>
    <w:pPr>
      <w:numPr>
        <w:numId w:val="29"/>
      </w:numPr>
    </w:pPr>
  </w:style>
  <w:style w:type="numbering" w:customStyle="1" w:styleId="Refdecomentrio">
    <w:name w:val="WWNum175"/>
    <w:pPr>
      <w:numPr>
        <w:numId w:val="27"/>
      </w:numPr>
    </w:pPr>
  </w:style>
  <w:style w:type="numbering" w:customStyle="1" w:styleId="TextodecomentrioChar">
    <w:name w:val="WWNum145"/>
    <w:pPr>
      <w:numPr>
        <w:numId w:val="24"/>
      </w:numPr>
    </w:pPr>
  </w:style>
  <w:style w:type="numbering" w:customStyle="1" w:styleId="AssuntodocomentrioChar">
    <w:name w:val="WWNum165"/>
    <w:pPr>
      <w:numPr>
        <w:numId w:val="26"/>
      </w:numPr>
    </w:pPr>
  </w:style>
  <w:style w:type="numbering" w:customStyle="1" w:styleId="Internetlink">
    <w:name w:val="WWNum119"/>
    <w:pPr>
      <w:numPr>
        <w:numId w:val="21"/>
      </w:numPr>
    </w:pPr>
  </w:style>
  <w:style w:type="numbering" w:customStyle="1" w:styleId="Nivel4Char">
    <w:name w:val="WWNum235"/>
    <w:pPr>
      <w:numPr>
        <w:numId w:val="33"/>
      </w:numPr>
    </w:pPr>
  </w:style>
  <w:style w:type="numbering" w:customStyle="1" w:styleId="TextodebaloChar">
    <w:name w:val="WWNum75"/>
    <w:pPr>
      <w:numPr>
        <w:numId w:val="17"/>
      </w:numPr>
    </w:pPr>
  </w:style>
  <w:style w:type="numbering" w:customStyle="1" w:styleId="CabealhoChar">
    <w:name w:val="Estilo53"/>
    <w:pPr>
      <w:numPr>
        <w:numId w:val="42"/>
      </w:numPr>
    </w:pPr>
  </w:style>
  <w:style w:type="numbering" w:customStyle="1" w:styleId="RodapChar">
    <w:name w:val="Estilo23"/>
    <w:pPr>
      <w:numPr>
        <w:numId w:val="39"/>
      </w:numPr>
    </w:pPr>
  </w:style>
  <w:style w:type="numbering" w:customStyle="1" w:styleId="ListLabel1">
    <w:name w:val="Estilo13"/>
    <w:pPr>
      <w:numPr>
        <w:numId w:val="38"/>
      </w:numPr>
    </w:pPr>
  </w:style>
  <w:style w:type="numbering" w:customStyle="1" w:styleId="ListLabel2">
    <w:name w:val="WWNum125"/>
    <w:pPr>
      <w:numPr>
        <w:numId w:val="22"/>
      </w:numPr>
    </w:pPr>
  </w:style>
  <w:style w:type="numbering" w:customStyle="1" w:styleId="ListLabel3">
    <w:name w:val="WWNum215"/>
    <w:pPr>
      <w:numPr>
        <w:numId w:val="31"/>
      </w:numPr>
    </w:pPr>
  </w:style>
  <w:style w:type="numbering" w:customStyle="1" w:styleId="ListLabel4">
    <w:name w:val="WWNum29"/>
    <w:pPr>
      <w:numPr>
        <w:numId w:val="12"/>
      </w:numPr>
    </w:pPr>
  </w:style>
  <w:style w:type="numbering" w:customStyle="1" w:styleId="ListLabel5">
    <w:name w:val="WWNum65"/>
    <w:pPr>
      <w:numPr>
        <w:numId w:val="16"/>
      </w:numPr>
    </w:pPr>
  </w:style>
  <w:style w:type="numbering" w:customStyle="1" w:styleId="ListLabel6">
    <w:name w:val="Estilo33"/>
    <w:pPr>
      <w:numPr>
        <w:numId w:val="40"/>
      </w:numPr>
    </w:pPr>
  </w:style>
  <w:style w:type="numbering" w:customStyle="1" w:styleId="ListLabel7">
    <w:name w:val="WWNum105"/>
    <w:pPr>
      <w:numPr>
        <w:numId w:val="20"/>
      </w:numPr>
    </w:pPr>
  </w:style>
  <w:style w:type="numbering" w:customStyle="1" w:styleId="ListLabel8">
    <w:name w:val="WWNum245"/>
    <w:pPr>
      <w:numPr>
        <w:numId w:val="34"/>
      </w:numPr>
    </w:pPr>
  </w:style>
  <w:style w:type="numbering" w:customStyle="1" w:styleId="ListLabel9">
    <w:name w:val="WWNum85"/>
    <w:pPr>
      <w:numPr>
        <w:numId w:val="18"/>
      </w:numPr>
    </w:pPr>
  </w:style>
  <w:style w:type="numbering" w:customStyle="1" w:styleId="ListLabel10">
    <w:name w:val="WWNum225"/>
    <w:pPr>
      <w:numPr>
        <w:numId w:val="32"/>
      </w:numPr>
    </w:pPr>
  </w:style>
  <w:style w:type="numbering" w:customStyle="1" w:styleId="ListLabel11">
    <w:name w:val="Estilo43"/>
    <w:pPr>
      <w:numPr>
        <w:numId w:val="41"/>
      </w:numPr>
    </w:pPr>
  </w:style>
  <w:style w:type="numbering" w:customStyle="1" w:styleId="ListLabel12">
    <w:name w:val="WWNum185"/>
    <w:pPr>
      <w:numPr>
        <w:numId w:val="28"/>
      </w:numPr>
    </w:pPr>
  </w:style>
  <w:style w:type="numbering" w:customStyle="1" w:styleId="ListLabel13">
    <w:name w:val="WWNum205"/>
    <w:pPr>
      <w:numPr>
        <w:numId w:val="30"/>
      </w:numPr>
    </w:pPr>
  </w:style>
  <w:style w:type="numbering" w:customStyle="1" w:styleId="VisitedInternetLink">
    <w:name w:val="WWNum95"/>
    <w:pPr>
      <w:numPr>
        <w:numId w:val="19"/>
      </w:numPr>
    </w:pPr>
  </w:style>
  <w:style w:type="numbering" w:customStyle="1" w:styleId="go">
    <w:name w:val="WWNum35"/>
    <w:pPr>
      <w:numPr>
        <w:numId w:val="13"/>
      </w:numPr>
    </w:pPr>
  </w:style>
  <w:style w:type="numbering" w:customStyle="1" w:styleId="Ttulo2Char">
    <w:name w:val="WWNum45"/>
    <w:pPr>
      <w:numPr>
        <w:numId w:val="14"/>
      </w:numPr>
    </w:pPr>
  </w:style>
  <w:style w:type="numbering" w:customStyle="1" w:styleId="Hyperlink">
    <w:name w:val="WWNum5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674843">
      <w:bodyDiv w:val="1"/>
      <w:marLeft w:val="0"/>
      <w:marRight w:val="0"/>
      <w:marTop w:val="0"/>
      <w:marBottom w:val="0"/>
      <w:divBdr>
        <w:top w:val="none" w:sz="0" w:space="0" w:color="auto"/>
        <w:left w:val="none" w:sz="0" w:space="0" w:color="auto"/>
        <w:bottom w:val="none" w:sz="0" w:space="0" w:color="auto"/>
        <w:right w:val="none" w:sz="0" w:space="0" w:color="auto"/>
      </w:divBdr>
      <w:divsChild>
        <w:div w:id="348652138">
          <w:marLeft w:val="0"/>
          <w:marRight w:val="0"/>
          <w:marTop w:val="0"/>
          <w:marBottom w:val="0"/>
          <w:divBdr>
            <w:top w:val="none" w:sz="0" w:space="0" w:color="auto"/>
            <w:left w:val="none" w:sz="0" w:space="0" w:color="auto"/>
            <w:bottom w:val="none" w:sz="0" w:space="0" w:color="auto"/>
            <w:right w:val="none" w:sz="0" w:space="0" w:color="auto"/>
          </w:divBdr>
        </w:div>
        <w:div w:id="416292314">
          <w:marLeft w:val="0"/>
          <w:marRight w:val="0"/>
          <w:marTop w:val="0"/>
          <w:marBottom w:val="0"/>
          <w:divBdr>
            <w:top w:val="none" w:sz="0" w:space="0" w:color="auto"/>
            <w:left w:val="none" w:sz="0" w:space="0" w:color="auto"/>
            <w:bottom w:val="none" w:sz="0" w:space="0" w:color="auto"/>
            <w:right w:val="none" w:sz="0" w:space="0" w:color="auto"/>
          </w:divBdr>
        </w:div>
        <w:div w:id="589387396">
          <w:marLeft w:val="0"/>
          <w:marRight w:val="0"/>
          <w:marTop w:val="0"/>
          <w:marBottom w:val="0"/>
          <w:divBdr>
            <w:top w:val="none" w:sz="0" w:space="0" w:color="auto"/>
            <w:left w:val="none" w:sz="0" w:space="0" w:color="auto"/>
            <w:bottom w:val="none" w:sz="0" w:space="0" w:color="auto"/>
            <w:right w:val="none" w:sz="0" w:space="0" w:color="auto"/>
          </w:divBdr>
          <w:divsChild>
            <w:div w:id="1634168547">
              <w:marLeft w:val="0"/>
              <w:marRight w:val="0"/>
              <w:marTop w:val="100"/>
              <w:marBottom w:val="100"/>
              <w:divBdr>
                <w:top w:val="none" w:sz="0" w:space="0" w:color="auto"/>
                <w:left w:val="none" w:sz="0" w:space="0" w:color="auto"/>
                <w:bottom w:val="none" w:sz="0" w:space="0" w:color="auto"/>
                <w:right w:val="none" w:sz="0" w:space="0" w:color="auto"/>
              </w:divBdr>
            </w:div>
          </w:divsChild>
        </w:div>
        <w:div w:id="1178735166">
          <w:marLeft w:val="0"/>
          <w:marRight w:val="0"/>
          <w:marTop w:val="0"/>
          <w:marBottom w:val="0"/>
          <w:divBdr>
            <w:top w:val="none" w:sz="0" w:space="0" w:color="auto"/>
            <w:left w:val="none" w:sz="0" w:space="0" w:color="auto"/>
            <w:bottom w:val="none" w:sz="0" w:space="0" w:color="auto"/>
            <w:right w:val="none" w:sz="0" w:space="0" w:color="auto"/>
          </w:divBdr>
        </w:div>
        <w:div w:id="1179274705">
          <w:marLeft w:val="0"/>
          <w:marRight w:val="0"/>
          <w:marTop w:val="0"/>
          <w:marBottom w:val="0"/>
          <w:divBdr>
            <w:top w:val="none" w:sz="0" w:space="0" w:color="auto"/>
            <w:left w:val="none" w:sz="0" w:space="0" w:color="auto"/>
            <w:bottom w:val="none" w:sz="0" w:space="0" w:color="auto"/>
            <w:right w:val="none" w:sz="0" w:space="0" w:color="auto"/>
          </w:divBdr>
        </w:div>
        <w:div w:id="1236014467">
          <w:marLeft w:val="0"/>
          <w:marRight w:val="0"/>
          <w:marTop w:val="0"/>
          <w:marBottom w:val="0"/>
          <w:divBdr>
            <w:top w:val="none" w:sz="0" w:space="0" w:color="auto"/>
            <w:left w:val="none" w:sz="0" w:space="0" w:color="auto"/>
            <w:bottom w:val="none" w:sz="0" w:space="0" w:color="auto"/>
            <w:right w:val="none" w:sz="0" w:space="0" w:color="auto"/>
          </w:divBdr>
        </w:div>
        <w:div w:id="1449398569">
          <w:marLeft w:val="0"/>
          <w:marRight w:val="0"/>
          <w:marTop w:val="0"/>
          <w:marBottom w:val="0"/>
          <w:divBdr>
            <w:top w:val="none" w:sz="0" w:space="0" w:color="auto"/>
            <w:left w:val="none" w:sz="0" w:space="0" w:color="auto"/>
            <w:bottom w:val="none" w:sz="0" w:space="0" w:color="auto"/>
            <w:right w:val="none" w:sz="0" w:space="0" w:color="auto"/>
          </w:divBdr>
        </w:div>
        <w:div w:id="1459642360">
          <w:marLeft w:val="0"/>
          <w:marRight w:val="0"/>
          <w:marTop w:val="0"/>
          <w:marBottom w:val="0"/>
          <w:divBdr>
            <w:top w:val="none" w:sz="0" w:space="0" w:color="auto"/>
            <w:left w:val="none" w:sz="0" w:space="0" w:color="auto"/>
            <w:bottom w:val="none" w:sz="0" w:space="0" w:color="auto"/>
            <w:right w:val="none" w:sz="0" w:space="0" w:color="auto"/>
          </w:divBdr>
        </w:div>
        <w:div w:id="1581284147">
          <w:marLeft w:val="0"/>
          <w:marRight w:val="0"/>
          <w:marTop w:val="0"/>
          <w:marBottom w:val="0"/>
          <w:divBdr>
            <w:top w:val="none" w:sz="0" w:space="0" w:color="auto"/>
            <w:left w:val="none" w:sz="0" w:space="0" w:color="auto"/>
            <w:bottom w:val="none" w:sz="0" w:space="0" w:color="auto"/>
            <w:right w:val="none" w:sz="0" w:space="0" w:color="auto"/>
          </w:divBdr>
        </w:div>
        <w:div w:id="1608459877">
          <w:marLeft w:val="0"/>
          <w:marRight w:val="0"/>
          <w:marTop w:val="0"/>
          <w:marBottom w:val="0"/>
          <w:divBdr>
            <w:top w:val="none" w:sz="0" w:space="0" w:color="auto"/>
            <w:left w:val="none" w:sz="0" w:space="0" w:color="auto"/>
            <w:bottom w:val="none" w:sz="0" w:space="0" w:color="auto"/>
            <w:right w:val="none" w:sz="0" w:space="0" w:color="auto"/>
          </w:divBdr>
        </w:div>
        <w:div w:id="1869634218">
          <w:marLeft w:val="0"/>
          <w:marRight w:val="0"/>
          <w:marTop w:val="0"/>
          <w:marBottom w:val="0"/>
          <w:divBdr>
            <w:top w:val="none" w:sz="0" w:space="0" w:color="auto"/>
            <w:left w:val="none" w:sz="0" w:space="0" w:color="auto"/>
            <w:bottom w:val="none" w:sz="0" w:space="0" w:color="auto"/>
            <w:right w:val="none" w:sz="0" w:space="0" w:color="auto"/>
          </w:divBdr>
        </w:div>
        <w:div w:id="1905480538">
          <w:marLeft w:val="0"/>
          <w:marRight w:val="0"/>
          <w:marTop w:val="0"/>
          <w:marBottom w:val="0"/>
          <w:divBdr>
            <w:top w:val="none" w:sz="0" w:space="0" w:color="auto"/>
            <w:left w:val="none" w:sz="0" w:space="0" w:color="auto"/>
            <w:bottom w:val="none" w:sz="0" w:space="0" w:color="auto"/>
            <w:right w:val="none" w:sz="0" w:space="0" w:color="auto"/>
          </w:divBdr>
        </w:div>
        <w:div w:id="20854902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icita&#231;&#227;o@consagrasantafedosul.com.br" TargetMode="External"/><Relationship Id="rId4" Type="http://schemas.microsoft.com/office/2007/relationships/stylesWithEffects" Target="stylesWithEffects.xml"/><Relationship Id="rId9" Type="http://schemas.openxmlformats.org/officeDocument/2006/relationships/hyperlink" Target="http://www.planalto.gov.br/ccivil_03/LEIS/L6404consol.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sagra@santafedosul.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E7983-CE5E-4335-9CCF-12098DF8A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40</Pages>
  <Words>18600</Words>
  <Characters>100442</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Usuário do Windows</cp:lastModifiedBy>
  <cp:revision>91</cp:revision>
  <cp:lastPrinted>2026-02-26T18:36:00Z</cp:lastPrinted>
  <dcterms:created xsi:type="dcterms:W3CDTF">2024-11-11T14:40:00Z</dcterms:created>
  <dcterms:modified xsi:type="dcterms:W3CDTF">2026-03-05T14:18:00Z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