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C31C3" w14:textId="2D4F774F" w:rsidR="00552883" w:rsidRPr="00233748" w:rsidRDefault="00F56667" w:rsidP="006B6142">
      <w:pPr>
        <w:pStyle w:val="Ttulo"/>
        <w:spacing w:after="0"/>
        <w:rPr>
          <w:rFonts w:ascii="Times New Roman" w:hAnsi="Times New Roman" w:cs="Times New Roman"/>
          <w:b/>
          <w:bCs/>
          <w:sz w:val="24"/>
          <w:szCs w:val="24"/>
        </w:rPr>
      </w:pPr>
      <w:bookmarkStart w:id="0" w:name="_Hlk150179879"/>
      <w:r>
        <w:rPr>
          <w:rFonts w:ascii="Times New Roman" w:hAnsi="Times New Roman" w:cs="Times New Roman"/>
          <w:b/>
          <w:bCs/>
          <w:sz w:val="24"/>
          <w:szCs w:val="24"/>
        </w:rPr>
        <w:t>ANEXO 2</w:t>
      </w:r>
      <w:r w:rsidR="00A16958" w:rsidRPr="00233748">
        <w:rPr>
          <w:rFonts w:ascii="Times New Roman" w:hAnsi="Times New Roman" w:cs="Times New Roman"/>
          <w:b/>
          <w:bCs/>
          <w:sz w:val="24"/>
          <w:szCs w:val="24"/>
        </w:rPr>
        <w:t xml:space="preserve"> – MODELO DE DECLARAÇÃO DE ENQUADRAMENTO COMO MICRO OU </w:t>
      </w:r>
      <w:r w:rsidR="00CA3543">
        <w:rPr>
          <w:rFonts w:ascii="Times New Roman" w:hAnsi="Times New Roman" w:cs="Times New Roman"/>
          <w:b/>
          <w:bCs/>
          <w:sz w:val="24"/>
          <w:szCs w:val="24"/>
        </w:rPr>
        <w:t>EMPRESA DE PEQUENO PORTE</w:t>
      </w:r>
    </w:p>
    <w:p w14:paraId="199DB1B8" w14:textId="77777777" w:rsidR="00F56667" w:rsidRDefault="00F56667" w:rsidP="00233748">
      <w:pPr>
        <w:rPr>
          <w:rFonts w:ascii="Times New Roman" w:hAnsi="Times New Roman" w:cs="Times New Roman"/>
          <w:b/>
        </w:rPr>
      </w:pPr>
    </w:p>
    <w:p w14:paraId="00319802" w14:textId="77777777" w:rsidR="00F56667" w:rsidRPr="003F2EFC" w:rsidRDefault="00F56667" w:rsidP="00F56667">
      <w:pPr>
        <w:rPr>
          <w:rFonts w:ascii="Times New Roman" w:hAnsi="Times New Roman" w:cs="Times New Roman"/>
          <w:b/>
          <w:sz w:val="22"/>
          <w:szCs w:val="22"/>
        </w:rPr>
      </w:pPr>
      <w:r w:rsidRPr="003F2EFC">
        <w:rPr>
          <w:rFonts w:ascii="Times New Roman" w:hAnsi="Times New Roman" w:cs="Times New Roman"/>
          <w:b/>
          <w:sz w:val="22"/>
          <w:szCs w:val="22"/>
        </w:rPr>
        <w:t>Ao</w:t>
      </w:r>
    </w:p>
    <w:p w14:paraId="09A1404C" w14:textId="77777777" w:rsidR="00F56667" w:rsidRPr="003F2EFC" w:rsidRDefault="00F56667" w:rsidP="00F56667">
      <w:pPr>
        <w:rPr>
          <w:rFonts w:ascii="Times New Roman" w:hAnsi="Times New Roman" w:cs="Times New Roman"/>
          <w:b/>
          <w:sz w:val="22"/>
          <w:szCs w:val="22"/>
        </w:rPr>
      </w:pPr>
      <w:r w:rsidRPr="003F2EFC">
        <w:rPr>
          <w:rFonts w:ascii="Times New Roman" w:hAnsi="Times New Roman" w:cs="Times New Roman"/>
          <w:b/>
          <w:sz w:val="22"/>
          <w:szCs w:val="22"/>
        </w:rPr>
        <w:t xml:space="preserve">Consórcio Intermunicipal de Saúde do Vale do Ivaí e Região. </w:t>
      </w:r>
    </w:p>
    <w:p w14:paraId="0A2C669A" w14:textId="1520CEC7" w:rsidR="00F56667" w:rsidRPr="003F2EFC" w:rsidRDefault="00F56667" w:rsidP="00F56667">
      <w:pPr>
        <w:jc w:val="both"/>
        <w:rPr>
          <w:rFonts w:ascii="Times New Roman" w:hAnsi="Times New Roman" w:cs="Times New Roman"/>
          <w:b/>
          <w:sz w:val="22"/>
          <w:szCs w:val="22"/>
        </w:rPr>
      </w:pPr>
      <w:r w:rsidRPr="003F2EFC">
        <w:rPr>
          <w:rFonts w:ascii="Times New Roman" w:hAnsi="Times New Roman" w:cs="Times New Roman"/>
          <w:b/>
          <w:sz w:val="22"/>
          <w:szCs w:val="22"/>
        </w:rPr>
        <w:t>A/C Sr. Pregoeir</w:t>
      </w:r>
      <w:r w:rsidR="001A0F51">
        <w:rPr>
          <w:rFonts w:ascii="Times New Roman" w:hAnsi="Times New Roman" w:cs="Times New Roman"/>
          <w:b/>
          <w:sz w:val="22"/>
          <w:szCs w:val="22"/>
        </w:rPr>
        <w:t>a</w:t>
      </w:r>
    </w:p>
    <w:p w14:paraId="6468CC45" w14:textId="77777777" w:rsidR="00F56667" w:rsidRPr="003F2EFC" w:rsidRDefault="00F56667" w:rsidP="00F56667">
      <w:pPr>
        <w:jc w:val="center"/>
        <w:rPr>
          <w:rFonts w:ascii="Times New Roman" w:hAnsi="Times New Roman" w:cs="Times New Roman"/>
          <w:b/>
          <w:sz w:val="22"/>
          <w:szCs w:val="22"/>
        </w:rPr>
      </w:pPr>
    </w:p>
    <w:p w14:paraId="237155B4" w14:textId="77777777" w:rsidR="00F56667" w:rsidRPr="003F2EFC" w:rsidRDefault="00F56667" w:rsidP="00F56667">
      <w:pPr>
        <w:jc w:val="center"/>
        <w:rPr>
          <w:rFonts w:ascii="Times New Roman" w:hAnsi="Times New Roman" w:cs="Times New Roman"/>
          <w:sz w:val="22"/>
          <w:szCs w:val="22"/>
        </w:rPr>
      </w:pPr>
      <w:r w:rsidRPr="003F2EFC">
        <w:rPr>
          <w:rFonts w:ascii="Times New Roman" w:hAnsi="Times New Roman" w:cs="Times New Roman"/>
          <w:b/>
          <w:sz w:val="22"/>
          <w:szCs w:val="22"/>
        </w:rPr>
        <w:t>DECLARAÇÃO</w:t>
      </w:r>
    </w:p>
    <w:p w14:paraId="4DF196C8" w14:textId="77777777" w:rsidR="00F56667" w:rsidRPr="003F2EFC" w:rsidRDefault="00F56667" w:rsidP="00F56667">
      <w:pPr>
        <w:jc w:val="both"/>
        <w:rPr>
          <w:rFonts w:ascii="Times New Roman" w:hAnsi="Times New Roman" w:cs="Times New Roman"/>
          <w:sz w:val="22"/>
          <w:szCs w:val="22"/>
        </w:rPr>
      </w:pPr>
    </w:p>
    <w:p w14:paraId="48325FEE" w14:textId="158BAB55" w:rsidR="00F56667" w:rsidRPr="003F2EFC" w:rsidRDefault="00F56667" w:rsidP="00F56667">
      <w:pPr>
        <w:jc w:val="both"/>
        <w:rPr>
          <w:rFonts w:ascii="Times New Roman" w:hAnsi="Times New Roman" w:cs="Times New Roman"/>
          <w:sz w:val="22"/>
          <w:szCs w:val="22"/>
        </w:rPr>
      </w:pPr>
      <w:r w:rsidRPr="003F2EFC">
        <w:rPr>
          <w:rFonts w:ascii="Times New Roman" w:hAnsi="Times New Roman" w:cs="Times New Roman"/>
          <w:sz w:val="22"/>
          <w:szCs w:val="22"/>
        </w:rPr>
        <w:t xml:space="preserve">A empresa </w:t>
      </w:r>
      <w:r w:rsidRPr="003F2EFC">
        <w:rPr>
          <w:rFonts w:ascii="Times New Roman" w:hAnsi="Times New Roman" w:cs="Times New Roman"/>
          <w:color w:val="FF0000"/>
          <w:sz w:val="22"/>
          <w:szCs w:val="22"/>
        </w:rPr>
        <w:t>XXXXXXXXX</w:t>
      </w:r>
      <w:r w:rsidRPr="003F2EFC">
        <w:rPr>
          <w:rFonts w:ascii="Times New Roman" w:hAnsi="Times New Roman" w:cs="Times New Roman"/>
          <w:sz w:val="22"/>
          <w:szCs w:val="22"/>
        </w:rPr>
        <w:t xml:space="preserve">, inscrita no CNPJ/MF sob o n.º </w:t>
      </w:r>
      <w:r w:rsidRPr="003F2EFC">
        <w:rPr>
          <w:rFonts w:ascii="Times New Roman" w:hAnsi="Times New Roman" w:cs="Times New Roman"/>
          <w:color w:val="FF0000"/>
          <w:sz w:val="22"/>
          <w:szCs w:val="22"/>
        </w:rPr>
        <w:t>XXXXXXXXXX</w:t>
      </w:r>
      <w:r w:rsidRPr="003F2EFC">
        <w:rPr>
          <w:rFonts w:ascii="Times New Roman" w:hAnsi="Times New Roman" w:cs="Times New Roman"/>
          <w:sz w:val="22"/>
          <w:szCs w:val="22"/>
        </w:rPr>
        <w:t xml:space="preserve"> por intermédio de seu Representante Legal, Sr.(a) </w:t>
      </w:r>
      <w:proofErr w:type="gramStart"/>
      <w:r w:rsidRPr="003F2EFC">
        <w:rPr>
          <w:rFonts w:ascii="Times New Roman" w:hAnsi="Times New Roman" w:cs="Times New Roman"/>
          <w:color w:val="FF0000"/>
          <w:sz w:val="22"/>
          <w:szCs w:val="22"/>
        </w:rPr>
        <w:t>XXXXXXXXX</w:t>
      </w:r>
      <w:r w:rsidRPr="003F2EFC">
        <w:rPr>
          <w:rFonts w:ascii="Times New Roman" w:hAnsi="Times New Roman" w:cs="Times New Roman"/>
          <w:sz w:val="22"/>
          <w:szCs w:val="22"/>
        </w:rPr>
        <w:t xml:space="preserve"> ,</w:t>
      </w:r>
      <w:proofErr w:type="gramEnd"/>
      <w:r w:rsidRPr="003F2EFC">
        <w:rPr>
          <w:rFonts w:ascii="Times New Roman" w:hAnsi="Times New Roman" w:cs="Times New Roman"/>
          <w:sz w:val="22"/>
          <w:szCs w:val="22"/>
        </w:rPr>
        <w:t xml:space="preserve"> portador(a) da Carteira de Identidade n.º </w:t>
      </w:r>
      <w:r w:rsidRPr="003F2EFC">
        <w:rPr>
          <w:rFonts w:ascii="Times New Roman" w:hAnsi="Times New Roman" w:cs="Times New Roman"/>
          <w:color w:val="FF0000"/>
          <w:sz w:val="22"/>
          <w:szCs w:val="22"/>
        </w:rPr>
        <w:t>XXXXXXXXXXXX</w:t>
      </w:r>
      <w:r w:rsidRPr="003F2EFC">
        <w:rPr>
          <w:rFonts w:ascii="Times New Roman" w:hAnsi="Times New Roman" w:cs="Times New Roman"/>
          <w:sz w:val="22"/>
          <w:szCs w:val="22"/>
        </w:rPr>
        <w:t xml:space="preserve">, inscrito no CPF/MF sob o nº </w:t>
      </w:r>
      <w:r w:rsidRPr="003F2EFC">
        <w:rPr>
          <w:rFonts w:ascii="Times New Roman" w:hAnsi="Times New Roman" w:cs="Times New Roman"/>
          <w:color w:val="FF0000"/>
          <w:sz w:val="22"/>
          <w:szCs w:val="22"/>
        </w:rPr>
        <w:t>XXXXXXXXXXXX</w:t>
      </w:r>
      <w:r w:rsidRPr="003F2EFC">
        <w:rPr>
          <w:rFonts w:ascii="Times New Roman" w:hAnsi="Times New Roman" w:cs="Times New Roman"/>
          <w:sz w:val="22"/>
          <w:szCs w:val="22"/>
        </w:rPr>
        <w:t xml:space="preserve">, DECLARA, para fins do disposto no Edital de </w:t>
      </w:r>
      <w:r w:rsidRPr="003F2EFC">
        <w:rPr>
          <w:rFonts w:ascii="Times New Roman" w:hAnsi="Times New Roman" w:cs="Times New Roman"/>
          <w:b/>
          <w:sz w:val="22"/>
          <w:szCs w:val="22"/>
        </w:rPr>
        <w:t xml:space="preserve">Pregão Eletrônico (SRP) Nº </w:t>
      </w:r>
      <w:r w:rsidR="00536783">
        <w:rPr>
          <w:rFonts w:ascii="Times New Roman" w:hAnsi="Times New Roman" w:cs="Times New Roman"/>
          <w:b/>
          <w:sz w:val="22"/>
          <w:szCs w:val="22"/>
        </w:rPr>
        <w:t>XXXX</w:t>
      </w:r>
      <w:r w:rsidRPr="00906B37">
        <w:rPr>
          <w:rFonts w:ascii="Times New Roman" w:hAnsi="Times New Roman" w:cs="Times New Roman"/>
          <w:b/>
          <w:sz w:val="22"/>
          <w:szCs w:val="22"/>
        </w:rPr>
        <w:t>/202</w:t>
      </w:r>
      <w:r w:rsidR="00BD3342">
        <w:rPr>
          <w:rFonts w:ascii="Times New Roman" w:hAnsi="Times New Roman" w:cs="Times New Roman"/>
          <w:b/>
          <w:sz w:val="22"/>
          <w:szCs w:val="22"/>
        </w:rPr>
        <w:t>6</w:t>
      </w:r>
      <w:r w:rsidRPr="003F2EFC">
        <w:rPr>
          <w:rFonts w:ascii="Times New Roman" w:hAnsi="Times New Roman" w:cs="Times New Roman"/>
          <w:sz w:val="22"/>
          <w:szCs w:val="22"/>
        </w:rPr>
        <w:t>, sob as penas da lei, que esta empresa, na presente data, é considerada:</w:t>
      </w:r>
    </w:p>
    <w:p w14:paraId="4F970F2B" w14:textId="77777777" w:rsidR="00F56667" w:rsidRPr="003F2EFC" w:rsidRDefault="00F56667" w:rsidP="00F56667">
      <w:pPr>
        <w:jc w:val="both"/>
        <w:rPr>
          <w:rFonts w:ascii="Times New Roman" w:hAnsi="Times New Roman" w:cs="Times New Roman"/>
          <w:sz w:val="22"/>
          <w:szCs w:val="22"/>
        </w:rPr>
      </w:pPr>
    </w:p>
    <w:p w14:paraId="712DB910" w14:textId="77777777" w:rsidR="00F56667" w:rsidRPr="003F2EFC" w:rsidRDefault="00F56667" w:rsidP="00F56667">
      <w:pPr>
        <w:jc w:val="both"/>
        <w:rPr>
          <w:rFonts w:ascii="Times New Roman" w:hAnsi="Times New Roman" w:cs="Times New Roman"/>
          <w:sz w:val="22"/>
          <w:szCs w:val="22"/>
        </w:rPr>
      </w:pPr>
      <w:r w:rsidRPr="003F2EFC">
        <w:rPr>
          <w:rFonts w:ascii="Times New Roman" w:hAnsi="Times New Roman" w:cs="Times New Roman"/>
          <w:sz w:val="22"/>
          <w:szCs w:val="22"/>
        </w:rPr>
        <w:t>Assinalar com um “X” a condição da empresa.</w:t>
      </w:r>
    </w:p>
    <w:p w14:paraId="02218FDB" w14:textId="77777777" w:rsidR="00F56667" w:rsidRPr="003F2EFC" w:rsidRDefault="00F56667" w:rsidP="00F56667">
      <w:pPr>
        <w:jc w:val="both"/>
        <w:rPr>
          <w:rFonts w:ascii="Times New Roman" w:hAnsi="Times New Roman" w:cs="Times New Roman"/>
          <w:sz w:val="22"/>
          <w:szCs w:val="22"/>
        </w:rPr>
      </w:pPr>
    </w:p>
    <w:p w14:paraId="5C986D8B" w14:textId="77777777" w:rsidR="00F56667" w:rsidRPr="003F2EFC" w:rsidRDefault="00F56667" w:rsidP="00F56667">
      <w:pPr>
        <w:jc w:val="both"/>
        <w:rPr>
          <w:rFonts w:ascii="Times New Roman" w:hAnsi="Times New Roman" w:cs="Times New Roman"/>
          <w:sz w:val="22"/>
          <w:szCs w:val="22"/>
        </w:rPr>
      </w:pPr>
      <w:proofErr w:type="gramStart"/>
      <w:r w:rsidRPr="003F2EFC">
        <w:rPr>
          <w:rFonts w:ascii="Times New Roman" w:hAnsi="Times New Roman" w:cs="Times New Roman"/>
          <w:sz w:val="22"/>
          <w:szCs w:val="22"/>
        </w:rPr>
        <w:t xml:space="preserve">(  </w:t>
      </w:r>
      <w:proofErr w:type="gramEnd"/>
      <w:r w:rsidRPr="003F2EFC">
        <w:rPr>
          <w:rFonts w:ascii="Times New Roman" w:hAnsi="Times New Roman" w:cs="Times New Roman"/>
          <w:sz w:val="22"/>
          <w:szCs w:val="22"/>
        </w:rPr>
        <w:t xml:space="preserve"> ) </w:t>
      </w:r>
      <w:r w:rsidRPr="003F2EFC">
        <w:rPr>
          <w:rFonts w:ascii="Times New Roman" w:hAnsi="Times New Roman" w:cs="Times New Roman"/>
          <w:sz w:val="22"/>
          <w:szCs w:val="22"/>
        </w:rPr>
        <w:tab/>
      </w:r>
      <w:r w:rsidRPr="003F2EFC">
        <w:rPr>
          <w:rFonts w:ascii="Times New Roman" w:hAnsi="Times New Roman" w:cs="Times New Roman"/>
          <w:b/>
          <w:sz w:val="22"/>
          <w:szCs w:val="22"/>
        </w:rPr>
        <w:t>MICROEMPRESA</w:t>
      </w:r>
      <w:r w:rsidRPr="003F2EFC">
        <w:rPr>
          <w:rFonts w:ascii="Times New Roman" w:hAnsi="Times New Roman" w:cs="Times New Roman"/>
          <w:sz w:val="22"/>
          <w:szCs w:val="22"/>
        </w:rPr>
        <w:t>, conforme Inciso I do artigo 3º da Lei Complementar nº 123, de 14/12/2006;</w:t>
      </w:r>
    </w:p>
    <w:p w14:paraId="5EAF550C" w14:textId="77777777" w:rsidR="00F56667" w:rsidRPr="003F2EFC" w:rsidRDefault="00F56667" w:rsidP="00F56667">
      <w:pPr>
        <w:jc w:val="both"/>
        <w:rPr>
          <w:rFonts w:ascii="Times New Roman" w:hAnsi="Times New Roman" w:cs="Times New Roman"/>
          <w:sz w:val="22"/>
          <w:szCs w:val="22"/>
        </w:rPr>
      </w:pPr>
    </w:p>
    <w:p w14:paraId="075E9F41" w14:textId="77777777" w:rsidR="00F56667" w:rsidRPr="003F2EFC" w:rsidRDefault="00F56667" w:rsidP="00F56667">
      <w:pPr>
        <w:jc w:val="both"/>
        <w:rPr>
          <w:rFonts w:ascii="Times New Roman" w:hAnsi="Times New Roman" w:cs="Times New Roman"/>
          <w:sz w:val="22"/>
          <w:szCs w:val="22"/>
        </w:rPr>
      </w:pPr>
      <w:proofErr w:type="gramStart"/>
      <w:r w:rsidRPr="003F2EFC">
        <w:rPr>
          <w:rFonts w:ascii="Times New Roman" w:hAnsi="Times New Roman" w:cs="Times New Roman"/>
          <w:sz w:val="22"/>
          <w:szCs w:val="22"/>
        </w:rPr>
        <w:t xml:space="preserve">(  </w:t>
      </w:r>
      <w:proofErr w:type="gramEnd"/>
      <w:r w:rsidRPr="003F2EFC">
        <w:rPr>
          <w:rFonts w:ascii="Times New Roman" w:hAnsi="Times New Roman" w:cs="Times New Roman"/>
          <w:sz w:val="22"/>
          <w:szCs w:val="22"/>
        </w:rPr>
        <w:t xml:space="preserve"> ) </w:t>
      </w:r>
      <w:r w:rsidRPr="003F2EFC">
        <w:rPr>
          <w:rFonts w:ascii="Times New Roman" w:hAnsi="Times New Roman" w:cs="Times New Roman"/>
          <w:sz w:val="22"/>
          <w:szCs w:val="22"/>
        </w:rPr>
        <w:tab/>
      </w:r>
      <w:r w:rsidRPr="003F2EFC">
        <w:rPr>
          <w:rFonts w:ascii="Times New Roman" w:hAnsi="Times New Roman" w:cs="Times New Roman"/>
          <w:b/>
          <w:sz w:val="22"/>
          <w:szCs w:val="22"/>
        </w:rPr>
        <w:t>EMPRESA DE PEQUENO PORTE</w:t>
      </w:r>
      <w:r w:rsidRPr="003F2EFC">
        <w:rPr>
          <w:rFonts w:ascii="Times New Roman" w:hAnsi="Times New Roman" w:cs="Times New Roman"/>
          <w:sz w:val="22"/>
          <w:szCs w:val="22"/>
        </w:rPr>
        <w:t>, conforme Inciso II do artigo 3º da Lei Complementar nº 123, de 14/12/2006;</w:t>
      </w:r>
    </w:p>
    <w:p w14:paraId="541037AF" w14:textId="77777777" w:rsidR="00F56667" w:rsidRPr="003F2EFC" w:rsidRDefault="00F56667" w:rsidP="00F56667">
      <w:pPr>
        <w:jc w:val="both"/>
        <w:rPr>
          <w:rFonts w:ascii="Times New Roman" w:hAnsi="Times New Roman" w:cs="Times New Roman"/>
          <w:sz w:val="22"/>
          <w:szCs w:val="22"/>
        </w:rPr>
      </w:pPr>
    </w:p>
    <w:p w14:paraId="0D3521D3" w14:textId="77777777" w:rsidR="00F56667" w:rsidRPr="003F2EFC" w:rsidRDefault="00F56667" w:rsidP="00F56667">
      <w:pPr>
        <w:jc w:val="both"/>
        <w:rPr>
          <w:rFonts w:ascii="Times New Roman" w:hAnsi="Times New Roman" w:cs="Times New Roman"/>
          <w:sz w:val="22"/>
          <w:szCs w:val="22"/>
        </w:rPr>
      </w:pPr>
      <w:r w:rsidRPr="003F2EFC">
        <w:rPr>
          <w:rFonts w:ascii="Times New Roman" w:hAnsi="Times New Roman" w:cs="Times New Roman"/>
          <w:sz w:val="22"/>
          <w:szCs w:val="22"/>
        </w:rPr>
        <w:t>DECLARA ainda, que a empresa está excluída das vedações constantes do parágrafo 4º do artigo 3º da Lei Complementar n.º. 123, de 14 de dezembro de 2006.</w:t>
      </w:r>
    </w:p>
    <w:p w14:paraId="4A5F48AF" w14:textId="77777777" w:rsidR="00F56667" w:rsidRPr="003F2EFC" w:rsidRDefault="00F56667" w:rsidP="00F56667">
      <w:pPr>
        <w:jc w:val="center"/>
        <w:rPr>
          <w:rFonts w:ascii="Times New Roman" w:hAnsi="Times New Roman" w:cs="Times New Roman"/>
          <w:sz w:val="22"/>
          <w:szCs w:val="22"/>
        </w:rPr>
      </w:pPr>
    </w:p>
    <w:p w14:paraId="447441C8" w14:textId="77777777" w:rsidR="00F56667" w:rsidRPr="003F2EFC" w:rsidRDefault="00F56667" w:rsidP="00F56667">
      <w:pPr>
        <w:pStyle w:val="Textopadro"/>
        <w:widowControl/>
        <w:tabs>
          <w:tab w:val="left" w:pos="284"/>
          <w:tab w:val="left" w:pos="567"/>
        </w:tabs>
        <w:jc w:val="center"/>
        <w:rPr>
          <w:caps/>
          <w:color w:val="FF0000"/>
          <w:sz w:val="22"/>
          <w:szCs w:val="22"/>
          <w:lang w:val="pt-BR"/>
        </w:rPr>
      </w:pPr>
      <w:r w:rsidRPr="003F2EFC">
        <w:rPr>
          <w:caps/>
          <w:color w:val="FF0000"/>
          <w:sz w:val="22"/>
          <w:szCs w:val="22"/>
          <w:lang w:val="pt-BR"/>
        </w:rPr>
        <w:t>local e data</w:t>
      </w:r>
    </w:p>
    <w:p w14:paraId="3B0C7830" w14:textId="77777777" w:rsidR="00F56667" w:rsidRPr="003F2EFC" w:rsidRDefault="00F56667" w:rsidP="00F56667">
      <w:pPr>
        <w:pStyle w:val="Textopadro"/>
        <w:widowControl/>
        <w:tabs>
          <w:tab w:val="left" w:pos="284"/>
          <w:tab w:val="left" w:pos="567"/>
        </w:tabs>
        <w:jc w:val="center"/>
        <w:rPr>
          <w:caps/>
          <w:sz w:val="22"/>
          <w:szCs w:val="22"/>
          <w:lang w:val="pt-BR"/>
        </w:rPr>
      </w:pPr>
    </w:p>
    <w:p w14:paraId="686B9DCE" w14:textId="77777777" w:rsidR="00F56667" w:rsidRDefault="00F56667" w:rsidP="00F56667">
      <w:pPr>
        <w:pStyle w:val="Textopadro"/>
        <w:widowControl/>
        <w:tabs>
          <w:tab w:val="left" w:pos="284"/>
          <w:tab w:val="left" w:pos="567"/>
        </w:tabs>
        <w:jc w:val="center"/>
        <w:rPr>
          <w:caps/>
          <w:sz w:val="22"/>
          <w:szCs w:val="22"/>
          <w:lang w:val="pt-BR"/>
        </w:rPr>
      </w:pPr>
    </w:p>
    <w:p w14:paraId="0391D5E9" w14:textId="77777777" w:rsidR="00F56667" w:rsidRDefault="00F56667" w:rsidP="00F56667">
      <w:pPr>
        <w:pStyle w:val="Textopadro"/>
        <w:widowControl/>
        <w:tabs>
          <w:tab w:val="left" w:pos="284"/>
          <w:tab w:val="left" w:pos="567"/>
        </w:tabs>
        <w:jc w:val="center"/>
        <w:rPr>
          <w:caps/>
          <w:sz w:val="22"/>
          <w:szCs w:val="22"/>
          <w:lang w:val="pt-BR"/>
        </w:rPr>
      </w:pPr>
    </w:p>
    <w:p w14:paraId="0CC7F89B" w14:textId="77777777" w:rsidR="00F56667" w:rsidRDefault="00F56667" w:rsidP="00F56667">
      <w:pPr>
        <w:pStyle w:val="Textopadro"/>
        <w:widowControl/>
        <w:tabs>
          <w:tab w:val="left" w:pos="284"/>
          <w:tab w:val="left" w:pos="567"/>
        </w:tabs>
        <w:jc w:val="center"/>
        <w:rPr>
          <w:caps/>
          <w:sz w:val="22"/>
          <w:szCs w:val="22"/>
          <w:lang w:val="pt-BR"/>
        </w:rPr>
      </w:pPr>
    </w:p>
    <w:p w14:paraId="6E99052F" w14:textId="77777777" w:rsidR="00F56667" w:rsidRPr="003F2EFC" w:rsidRDefault="00F56667" w:rsidP="00F56667">
      <w:pPr>
        <w:pStyle w:val="Textopadro"/>
        <w:widowControl/>
        <w:tabs>
          <w:tab w:val="left" w:pos="284"/>
          <w:tab w:val="left" w:pos="567"/>
        </w:tabs>
        <w:jc w:val="center"/>
        <w:rPr>
          <w:caps/>
          <w:sz w:val="22"/>
          <w:szCs w:val="22"/>
          <w:lang w:val="pt-BR"/>
        </w:rPr>
      </w:pPr>
    </w:p>
    <w:p w14:paraId="7F68C2B9" w14:textId="77777777" w:rsidR="00F56667" w:rsidRPr="003F2EFC" w:rsidRDefault="00F56667" w:rsidP="00F56667">
      <w:pPr>
        <w:pStyle w:val="Textopadro"/>
        <w:widowControl/>
        <w:tabs>
          <w:tab w:val="left" w:pos="284"/>
          <w:tab w:val="left" w:pos="567"/>
        </w:tabs>
        <w:jc w:val="center"/>
        <w:rPr>
          <w:caps/>
          <w:sz w:val="22"/>
          <w:szCs w:val="22"/>
          <w:lang w:val="pt-BR"/>
        </w:rPr>
      </w:pPr>
      <w:r w:rsidRPr="003F2EFC">
        <w:rPr>
          <w:caps/>
          <w:sz w:val="22"/>
          <w:szCs w:val="22"/>
          <w:lang w:val="pt-BR"/>
        </w:rPr>
        <w:t>_________________________________________________</w:t>
      </w:r>
    </w:p>
    <w:p w14:paraId="71032DB6" w14:textId="77777777" w:rsidR="00F56667" w:rsidRPr="003F2EFC" w:rsidRDefault="00F56667" w:rsidP="00F56667">
      <w:pPr>
        <w:jc w:val="center"/>
        <w:rPr>
          <w:rFonts w:ascii="Times New Roman" w:hAnsi="Times New Roman" w:cs="Times New Roman"/>
          <w:b/>
          <w:bCs/>
          <w:i/>
          <w:iCs/>
          <w:sz w:val="22"/>
          <w:szCs w:val="22"/>
        </w:rPr>
      </w:pPr>
      <w:r w:rsidRPr="003F2EFC">
        <w:rPr>
          <w:rFonts w:ascii="Times New Roman" w:hAnsi="Times New Roman" w:cs="Times New Roman"/>
          <w:b/>
          <w:bCs/>
          <w:i/>
          <w:iCs/>
          <w:sz w:val="22"/>
          <w:szCs w:val="22"/>
        </w:rPr>
        <w:t>ASSINATURA REPRESENTANTE LEGAL DA EMPRESA</w:t>
      </w:r>
    </w:p>
    <w:p w14:paraId="21FD9EB9" w14:textId="77777777" w:rsidR="00F56667" w:rsidRDefault="00F56667" w:rsidP="00F56667">
      <w:pPr>
        <w:jc w:val="center"/>
        <w:rPr>
          <w:rFonts w:ascii="Times New Roman" w:hAnsi="Times New Roman" w:cs="Times New Roman"/>
          <w:b/>
          <w:bCs/>
          <w:i/>
          <w:iCs/>
          <w:sz w:val="22"/>
          <w:szCs w:val="22"/>
        </w:rPr>
      </w:pPr>
    </w:p>
    <w:p w14:paraId="1EE7DDE4" w14:textId="77777777" w:rsidR="00906B37" w:rsidRDefault="00906B37" w:rsidP="00F56667">
      <w:pPr>
        <w:jc w:val="center"/>
        <w:rPr>
          <w:rFonts w:ascii="Times New Roman" w:hAnsi="Times New Roman" w:cs="Times New Roman"/>
          <w:b/>
          <w:bCs/>
          <w:i/>
          <w:iCs/>
          <w:sz w:val="22"/>
          <w:szCs w:val="22"/>
        </w:rPr>
      </w:pPr>
    </w:p>
    <w:p w14:paraId="40383AA3" w14:textId="77777777" w:rsidR="00906B37" w:rsidRDefault="00906B37" w:rsidP="00F56667">
      <w:pPr>
        <w:jc w:val="center"/>
        <w:rPr>
          <w:rFonts w:ascii="Times New Roman" w:hAnsi="Times New Roman" w:cs="Times New Roman"/>
          <w:b/>
          <w:bCs/>
          <w:i/>
          <w:iCs/>
          <w:sz w:val="22"/>
          <w:szCs w:val="22"/>
        </w:rPr>
      </w:pPr>
    </w:p>
    <w:p w14:paraId="482E4BA4" w14:textId="77777777" w:rsidR="00906B37" w:rsidRDefault="00906B37" w:rsidP="00F56667">
      <w:pPr>
        <w:jc w:val="center"/>
        <w:rPr>
          <w:rFonts w:ascii="Times New Roman" w:hAnsi="Times New Roman" w:cs="Times New Roman"/>
          <w:b/>
          <w:bCs/>
          <w:i/>
          <w:iCs/>
          <w:sz w:val="22"/>
          <w:szCs w:val="22"/>
        </w:rPr>
      </w:pPr>
    </w:p>
    <w:p w14:paraId="3318B6E9" w14:textId="77777777" w:rsidR="00906B37" w:rsidRDefault="00906B37" w:rsidP="00F56667">
      <w:pPr>
        <w:jc w:val="center"/>
        <w:rPr>
          <w:rFonts w:ascii="Times New Roman" w:hAnsi="Times New Roman" w:cs="Times New Roman"/>
          <w:b/>
          <w:bCs/>
          <w:i/>
          <w:iCs/>
          <w:sz w:val="22"/>
          <w:szCs w:val="22"/>
        </w:rPr>
      </w:pPr>
    </w:p>
    <w:p w14:paraId="562DC470" w14:textId="77777777" w:rsidR="00906B37" w:rsidRDefault="00906B37" w:rsidP="00F56667">
      <w:pPr>
        <w:jc w:val="center"/>
        <w:rPr>
          <w:rFonts w:ascii="Times New Roman" w:hAnsi="Times New Roman" w:cs="Times New Roman"/>
          <w:b/>
          <w:bCs/>
          <w:i/>
          <w:iCs/>
          <w:sz w:val="22"/>
          <w:szCs w:val="22"/>
        </w:rPr>
      </w:pPr>
    </w:p>
    <w:p w14:paraId="34D5D494" w14:textId="77777777" w:rsidR="00906B37" w:rsidRDefault="00906B37" w:rsidP="00F56667">
      <w:pPr>
        <w:jc w:val="center"/>
        <w:rPr>
          <w:rFonts w:ascii="Times New Roman" w:hAnsi="Times New Roman" w:cs="Times New Roman"/>
          <w:b/>
          <w:bCs/>
          <w:i/>
          <w:iCs/>
          <w:sz w:val="22"/>
          <w:szCs w:val="22"/>
        </w:rPr>
      </w:pPr>
    </w:p>
    <w:p w14:paraId="0A490E15" w14:textId="77777777" w:rsidR="00906B37" w:rsidRDefault="00906B37" w:rsidP="00F56667">
      <w:pPr>
        <w:jc w:val="center"/>
        <w:rPr>
          <w:rFonts w:ascii="Times New Roman" w:hAnsi="Times New Roman" w:cs="Times New Roman"/>
          <w:b/>
          <w:bCs/>
          <w:i/>
          <w:iCs/>
          <w:sz w:val="22"/>
          <w:szCs w:val="22"/>
        </w:rPr>
      </w:pPr>
    </w:p>
    <w:p w14:paraId="2FADE6B7" w14:textId="77777777" w:rsidR="00906B37" w:rsidRDefault="00906B37" w:rsidP="00F56667">
      <w:pPr>
        <w:jc w:val="center"/>
        <w:rPr>
          <w:rFonts w:ascii="Times New Roman" w:hAnsi="Times New Roman" w:cs="Times New Roman"/>
          <w:b/>
          <w:bCs/>
          <w:i/>
          <w:iCs/>
          <w:sz w:val="22"/>
          <w:szCs w:val="22"/>
        </w:rPr>
      </w:pPr>
    </w:p>
    <w:p w14:paraId="3D78BEF7" w14:textId="77F0E672" w:rsidR="00906B37" w:rsidRDefault="00906B37" w:rsidP="00F56667">
      <w:pPr>
        <w:jc w:val="center"/>
        <w:rPr>
          <w:rFonts w:ascii="Times New Roman" w:hAnsi="Times New Roman" w:cs="Times New Roman"/>
          <w:b/>
          <w:bCs/>
          <w:i/>
          <w:iCs/>
          <w:sz w:val="22"/>
          <w:szCs w:val="22"/>
        </w:rPr>
      </w:pPr>
    </w:p>
    <w:p w14:paraId="6FC595D4" w14:textId="77777777" w:rsidR="00CA3543" w:rsidRDefault="00CA3543" w:rsidP="00F56667">
      <w:pPr>
        <w:jc w:val="center"/>
        <w:rPr>
          <w:rFonts w:ascii="Times New Roman" w:hAnsi="Times New Roman" w:cs="Times New Roman"/>
          <w:b/>
          <w:bCs/>
          <w:i/>
          <w:iCs/>
          <w:sz w:val="22"/>
          <w:szCs w:val="22"/>
        </w:rPr>
      </w:pPr>
    </w:p>
    <w:p w14:paraId="54A0214A" w14:textId="77777777" w:rsidR="009F0394" w:rsidRDefault="009F0394" w:rsidP="00F56667">
      <w:pPr>
        <w:jc w:val="center"/>
        <w:rPr>
          <w:rFonts w:ascii="Times New Roman" w:hAnsi="Times New Roman" w:cs="Times New Roman"/>
          <w:b/>
          <w:bCs/>
          <w:i/>
          <w:iCs/>
          <w:sz w:val="22"/>
          <w:szCs w:val="22"/>
        </w:rPr>
      </w:pPr>
    </w:p>
    <w:p w14:paraId="5C42E451" w14:textId="77777777" w:rsidR="00906B37" w:rsidRPr="003F2EFC" w:rsidRDefault="00906B37" w:rsidP="00F56667">
      <w:pPr>
        <w:jc w:val="center"/>
        <w:rPr>
          <w:rFonts w:ascii="Times New Roman" w:hAnsi="Times New Roman" w:cs="Times New Roman"/>
          <w:b/>
          <w:bCs/>
          <w:i/>
          <w:iCs/>
          <w:sz w:val="22"/>
          <w:szCs w:val="22"/>
        </w:rPr>
      </w:pPr>
    </w:p>
    <w:p w14:paraId="19BEDF93" w14:textId="77777777" w:rsidR="00F56667" w:rsidRPr="003F2EFC" w:rsidRDefault="00F56667" w:rsidP="00F56667">
      <w:pPr>
        <w:rPr>
          <w:rFonts w:ascii="Times New Roman" w:hAnsi="Times New Roman" w:cs="Times New Roman"/>
          <w:sz w:val="22"/>
          <w:szCs w:val="22"/>
        </w:rPr>
      </w:pPr>
      <w:r w:rsidRPr="003F2EFC">
        <w:rPr>
          <w:rFonts w:ascii="Times New Roman" w:hAnsi="Times New Roman" w:cs="Times New Roman"/>
          <w:sz w:val="22"/>
          <w:szCs w:val="22"/>
        </w:rPr>
        <w:t>Importante:</w:t>
      </w:r>
    </w:p>
    <w:p w14:paraId="4A93BF00" w14:textId="77777777" w:rsidR="00F56667" w:rsidRPr="003F2EFC" w:rsidRDefault="00F56667" w:rsidP="00F56667">
      <w:pPr>
        <w:rPr>
          <w:rFonts w:ascii="Times New Roman" w:hAnsi="Times New Roman" w:cs="Times New Roman"/>
          <w:sz w:val="22"/>
          <w:szCs w:val="22"/>
        </w:rPr>
      </w:pPr>
    </w:p>
    <w:p w14:paraId="21135079" w14:textId="77777777" w:rsidR="00F56667" w:rsidRPr="003F2EFC" w:rsidRDefault="00F56667" w:rsidP="00F56667">
      <w:pPr>
        <w:pStyle w:val="PargrafodaLista"/>
        <w:numPr>
          <w:ilvl w:val="0"/>
          <w:numId w:val="20"/>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A DECLARAÇÃO de enquadramento como Microempresa ou Empresa de Pequeno Porte, poderá ser objeto de diligência para confirmação da veracidade da mesma e implicará no tratamento diferenciado previsto na Lei Complementar nº 123/2006.</w:t>
      </w:r>
    </w:p>
    <w:p w14:paraId="7D02F3E4" w14:textId="77777777" w:rsidR="00F56667" w:rsidRPr="003F2EFC" w:rsidRDefault="00F56667" w:rsidP="00F56667">
      <w:pPr>
        <w:pStyle w:val="PargrafodaLista"/>
        <w:tabs>
          <w:tab w:val="left" w:pos="426"/>
        </w:tabs>
        <w:ind w:left="0"/>
        <w:jc w:val="both"/>
        <w:rPr>
          <w:rFonts w:ascii="Times New Roman" w:hAnsi="Times New Roman" w:cs="Times New Roman"/>
          <w:sz w:val="22"/>
          <w:szCs w:val="22"/>
        </w:rPr>
      </w:pPr>
    </w:p>
    <w:p w14:paraId="2E42229C" w14:textId="47E482F6" w:rsidR="00F56667" w:rsidRPr="00906B37" w:rsidRDefault="00F56667" w:rsidP="00CA3543">
      <w:pPr>
        <w:pStyle w:val="PargrafodaLista"/>
        <w:numPr>
          <w:ilvl w:val="0"/>
          <w:numId w:val="20"/>
        </w:numPr>
        <w:tabs>
          <w:tab w:val="left" w:pos="426"/>
        </w:tabs>
        <w:ind w:left="0" w:firstLine="0"/>
        <w:jc w:val="both"/>
        <w:rPr>
          <w:rFonts w:ascii="Times New Roman" w:hAnsi="Times New Roman" w:cs="Times New Roman"/>
          <w:b/>
          <w:bCs/>
        </w:rPr>
      </w:pPr>
      <w:r w:rsidRPr="00906B37">
        <w:rPr>
          <w:rFonts w:ascii="Times New Roman" w:hAnsi="Times New Roman" w:cs="Times New Roman"/>
          <w:sz w:val="22"/>
          <w:szCs w:val="22"/>
        </w:rPr>
        <w:t>A DECLARAÇÃO de enquadramento como Microempresa ou Empresa de Pequeno Porte falsa ou inverídica sujeitará a licitante às penalidades previstas neste Edital, bem como, às demais sanções penais cabíveis.</w:t>
      </w:r>
    </w:p>
    <w:p w14:paraId="60A64BC4" w14:textId="26769959" w:rsidR="00552883" w:rsidRPr="00233748" w:rsidRDefault="00F56667" w:rsidP="00233748">
      <w:pPr>
        <w:pStyle w:val="Ttulo"/>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3</w:t>
      </w:r>
      <w:r w:rsidR="00A16958" w:rsidRPr="00233748">
        <w:rPr>
          <w:rFonts w:ascii="Times New Roman" w:hAnsi="Times New Roman" w:cs="Times New Roman"/>
          <w:b/>
          <w:bCs/>
          <w:sz w:val="24"/>
          <w:szCs w:val="24"/>
        </w:rPr>
        <w:t xml:space="preserve"> – MODELO DE PROPOSTA</w:t>
      </w:r>
    </w:p>
    <w:p w14:paraId="4C55B8FB" w14:textId="77777777" w:rsidR="00CB316F" w:rsidRDefault="00CB316F" w:rsidP="00CB316F">
      <w:pPr>
        <w:rPr>
          <w:rFonts w:ascii="Times New Roman" w:hAnsi="Times New Roman" w:cs="Times New Roman"/>
          <w:b/>
        </w:rPr>
      </w:pPr>
    </w:p>
    <w:p w14:paraId="211C45C7" w14:textId="77777777" w:rsidR="00F56667" w:rsidRPr="003F2EFC" w:rsidRDefault="00F56667" w:rsidP="00F56667">
      <w:pPr>
        <w:rPr>
          <w:rFonts w:ascii="Times New Roman" w:hAnsi="Times New Roman" w:cs="Times New Roman"/>
          <w:b/>
          <w:sz w:val="22"/>
          <w:szCs w:val="22"/>
        </w:rPr>
      </w:pPr>
      <w:r w:rsidRPr="003F2EFC">
        <w:rPr>
          <w:rFonts w:ascii="Times New Roman" w:hAnsi="Times New Roman" w:cs="Times New Roman"/>
          <w:b/>
          <w:sz w:val="22"/>
          <w:szCs w:val="22"/>
        </w:rPr>
        <w:t>Ao</w:t>
      </w:r>
    </w:p>
    <w:p w14:paraId="54ADA681" w14:textId="77777777" w:rsidR="00F56667" w:rsidRPr="003F2EFC" w:rsidRDefault="00F56667" w:rsidP="00F56667">
      <w:pPr>
        <w:rPr>
          <w:rFonts w:ascii="Times New Roman" w:hAnsi="Times New Roman" w:cs="Times New Roman"/>
          <w:b/>
          <w:sz w:val="22"/>
          <w:szCs w:val="22"/>
        </w:rPr>
      </w:pPr>
      <w:r w:rsidRPr="003F2EFC">
        <w:rPr>
          <w:rFonts w:ascii="Times New Roman" w:hAnsi="Times New Roman" w:cs="Times New Roman"/>
          <w:b/>
          <w:sz w:val="22"/>
          <w:szCs w:val="22"/>
        </w:rPr>
        <w:t xml:space="preserve">Consórcio Intermunicipal de Saúde do Vale do Ivaí e Região. </w:t>
      </w:r>
    </w:p>
    <w:p w14:paraId="24D97A15" w14:textId="49802E42" w:rsidR="00F56667" w:rsidRPr="003F2EFC" w:rsidRDefault="00F56667" w:rsidP="00F56667">
      <w:pPr>
        <w:jc w:val="both"/>
        <w:rPr>
          <w:rFonts w:ascii="Times New Roman" w:hAnsi="Times New Roman" w:cs="Times New Roman"/>
          <w:b/>
          <w:sz w:val="22"/>
          <w:szCs w:val="22"/>
        </w:rPr>
      </w:pPr>
      <w:r w:rsidRPr="003F2EFC">
        <w:rPr>
          <w:rFonts w:ascii="Times New Roman" w:hAnsi="Times New Roman" w:cs="Times New Roman"/>
          <w:b/>
          <w:sz w:val="22"/>
          <w:szCs w:val="22"/>
        </w:rPr>
        <w:t>A/C Sr. Pregoeir</w:t>
      </w:r>
      <w:r w:rsidR="001A0F51">
        <w:rPr>
          <w:rFonts w:ascii="Times New Roman" w:hAnsi="Times New Roman" w:cs="Times New Roman"/>
          <w:b/>
          <w:sz w:val="22"/>
          <w:szCs w:val="22"/>
        </w:rPr>
        <w:t>a</w:t>
      </w:r>
    </w:p>
    <w:p w14:paraId="462D3B97" w14:textId="77777777" w:rsidR="00F56667" w:rsidRPr="003F2EFC" w:rsidRDefault="00F56667" w:rsidP="00F56667">
      <w:pPr>
        <w:rPr>
          <w:rFonts w:ascii="Times New Roman" w:hAnsi="Times New Roman" w:cs="Times New Roman"/>
          <w:b/>
          <w:sz w:val="22"/>
          <w:szCs w:val="22"/>
        </w:rPr>
      </w:pPr>
    </w:p>
    <w:p w14:paraId="5053E007" w14:textId="77777777" w:rsidR="00F56667" w:rsidRPr="003F2EFC" w:rsidRDefault="00F56667" w:rsidP="00F56667">
      <w:pPr>
        <w:jc w:val="center"/>
        <w:rPr>
          <w:rFonts w:ascii="Times New Roman" w:hAnsi="Times New Roman" w:cs="Times New Roman"/>
          <w:b/>
          <w:sz w:val="22"/>
          <w:szCs w:val="22"/>
        </w:rPr>
      </w:pPr>
      <w:r w:rsidRPr="003F2EFC">
        <w:rPr>
          <w:rFonts w:ascii="Times New Roman" w:hAnsi="Times New Roman" w:cs="Times New Roman"/>
          <w:b/>
          <w:sz w:val="22"/>
          <w:szCs w:val="22"/>
        </w:rPr>
        <w:t>PROPOSTA DE PREÇOS</w:t>
      </w:r>
    </w:p>
    <w:p w14:paraId="3CC65405" w14:textId="58339878" w:rsidR="00F56667" w:rsidRPr="003F2EFC" w:rsidRDefault="00F56667" w:rsidP="00F56667">
      <w:pPr>
        <w:jc w:val="center"/>
        <w:rPr>
          <w:rFonts w:ascii="Times New Roman" w:hAnsi="Times New Roman" w:cs="Times New Roman"/>
          <w:b/>
          <w:sz w:val="22"/>
          <w:szCs w:val="22"/>
        </w:rPr>
      </w:pPr>
      <w:r w:rsidRPr="003F2EFC">
        <w:rPr>
          <w:rFonts w:ascii="Times New Roman" w:hAnsi="Times New Roman" w:cs="Times New Roman"/>
          <w:b/>
          <w:sz w:val="22"/>
          <w:szCs w:val="22"/>
        </w:rPr>
        <w:t xml:space="preserve">PREGÃO ELETRÔNICO (SRP) nº </w:t>
      </w:r>
      <w:r w:rsidR="00906B37" w:rsidRPr="00CA3543">
        <w:rPr>
          <w:rFonts w:ascii="Times New Roman" w:hAnsi="Times New Roman" w:cs="Times New Roman"/>
          <w:b/>
          <w:sz w:val="22"/>
          <w:szCs w:val="22"/>
          <w:highlight w:val="yellow"/>
        </w:rPr>
        <w:t>00</w:t>
      </w:r>
      <w:r w:rsidR="00CA3543" w:rsidRPr="00CA3543">
        <w:rPr>
          <w:rFonts w:ascii="Times New Roman" w:hAnsi="Times New Roman" w:cs="Times New Roman"/>
          <w:b/>
          <w:sz w:val="22"/>
          <w:szCs w:val="22"/>
          <w:highlight w:val="yellow"/>
        </w:rPr>
        <w:t>0</w:t>
      </w:r>
      <w:r w:rsidR="00906B37" w:rsidRPr="00906B37">
        <w:rPr>
          <w:rFonts w:ascii="Times New Roman" w:hAnsi="Times New Roman" w:cs="Times New Roman"/>
          <w:b/>
          <w:sz w:val="22"/>
          <w:szCs w:val="22"/>
        </w:rPr>
        <w:t>/202</w:t>
      </w:r>
      <w:r w:rsidR="00BD3342">
        <w:rPr>
          <w:rFonts w:ascii="Times New Roman" w:hAnsi="Times New Roman" w:cs="Times New Roman"/>
          <w:b/>
          <w:sz w:val="22"/>
          <w:szCs w:val="22"/>
        </w:rPr>
        <w:t>6</w:t>
      </w:r>
    </w:p>
    <w:p w14:paraId="42A571EC" w14:textId="77777777" w:rsidR="00F56667" w:rsidRPr="003F2EFC" w:rsidRDefault="00F56667" w:rsidP="00F56667">
      <w:pPr>
        <w:rPr>
          <w:rFonts w:ascii="Times New Roman" w:hAnsi="Times New Roman" w:cs="Times New Roman"/>
          <w:b/>
          <w:sz w:val="22"/>
          <w:szCs w:val="22"/>
        </w:rPr>
      </w:pPr>
    </w:p>
    <w:p w14:paraId="6010306B" w14:textId="77777777" w:rsidR="00F56667" w:rsidRPr="003F2EFC" w:rsidRDefault="00F56667" w:rsidP="00F56667">
      <w:pPr>
        <w:jc w:val="both"/>
        <w:rPr>
          <w:rFonts w:ascii="Times New Roman" w:hAnsi="Times New Roman" w:cs="Times New Roman"/>
          <w:b/>
          <w:sz w:val="22"/>
          <w:szCs w:val="22"/>
        </w:rPr>
      </w:pPr>
      <w:r w:rsidRPr="003F2EFC">
        <w:rPr>
          <w:rFonts w:ascii="Times New Roman" w:hAnsi="Times New Roman" w:cs="Times New Roman"/>
          <w:b/>
          <w:sz w:val="22"/>
          <w:szCs w:val="22"/>
        </w:rPr>
        <w:t xml:space="preserve">IDENTIFICAÇÃO DO PROPONENTE: </w:t>
      </w:r>
      <w:r w:rsidRPr="001A0F51">
        <w:rPr>
          <w:rFonts w:ascii="Times New Roman" w:hAnsi="Times New Roman" w:cs="Times New Roman"/>
          <w:bCs/>
          <w:color w:val="FF0000"/>
          <w:sz w:val="22"/>
          <w:szCs w:val="22"/>
        </w:rPr>
        <w:t>Razão</w:t>
      </w:r>
      <w:r w:rsidRPr="003F2EFC">
        <w:rPr>
          <w:rFonts w:ascii="Times New Roman" w:hAnsi="Times New Roman" w:cs="Times New Roman"/>
          <w:b/>
          <w:color w:val="FF0000"/>
          <w:sz w:val="22"/>
          <w:szCs w:val="22"/>
        </w:rPr>
        <w:t xml:space="preserve"> </w:t>
      </w:r>
      <w:r w:rsidRPr="003F2EFC">
        <w:rPr>
          <w:rFonts w:ascii="Times New Roman" w:hAnsi="Times New Roman" w:cs="Times New Roman"/>
          <w:color w:val="FF0000"/>
          <w:sz w:val="22"/>
          <w:szCs w:val="22"/>
        </w:rPr>
        <w:t>social da licitante, número de inscrição junto CNPJ/MF, endereço completo, telefone e endereço eletrônico (e-mail) para contato, número da conta corrente, agência e respectivo Banco</w:t>
      </w:r>
      <w:r w:rsidRPr="003F2EFC">
        <w:rPr>
          <w:rFonts w:ascii="Times New Roman" w:hAnsi="Times New Roman" w:cs="Times New Roman"/>
          <w:b/>
          <w:color w:val="FF0000"/>
          <w:sz w:val="22"/>
          <w:szCs w:val="22"/>
        </w:rPr>
        <w:t>.</w:t>
      </w:r>
    </w:p>
    <w:p w14:paraId="681E4FDC" w14:textId="77777777" w:rsidR="00F56667" w:rsidRPr="003F2EFC" w:rsidRDefault="00F56667" w:rsidP="00F56667">
      <w:pPr>
        <w:jc w:val="both"/>
        <w:rPr>
          <w:rFonts w:ascii="Times New Roman" w:hAnsi="Times New Roman" w:cs="Times New Roman"/>
          <w:b/>
          <w:sz w:val="22"/>
          <w:szCs w:val="22"/>
        </w:rPr>
      </w:pPr>
    </w:p>
    <w:p w14:paraId="6DEAA6B3" w14:textId="77777777" w:rsidR="00F56667" w:rsidRPr="003F2EFC" w:rsidRDefault="00F56667" w:rsidP="00F56667">
      <w:pPr>
        <w:jc w:val="both"/>
        <w:rPr>
          <w:rFonts w:ascii="Times New Roman" w:hAnsi="Times New Roman" w:cs="Times New Roman"/>
          <w:color w:val="FF0000"/>
          <w:sz w:val="22"/>
          <w:szCs w:val="22"/>
        </w:rPr>
      </w:pPr>
      <w:r w:rsidRPr="003F2EFC">
        <w:rPr>
          <w:rFonts w:ascii="Times New Roman" w:hAnsi="Times New Roman" w:cs="Times New Roman"/>
          <w:b/>
          <w:sz w:val="22"/>
          <w:szCs w:val="22"/>
        </w:rPr>
        <w:t xml:space="preserve">IDENTIFICAÇÃO DO REPRESENTANTE LEGAL: </w:t>
      </w:r>
      <w:r w:rsidRPr="003F2EFC">
        <w:rPr>
          <w:rFonts w:ascii="Times New Roman" w:hAnsi="Times New Roman" w:cs="Times New Roman"/>
          <w:color w:val="FF0000"/>
          <w:sz w:val="22"/>
          <w:szCs w:val="22"/>
        </w:rPr>
        <w:t>Dados do responsável que assinará o instrumento Contratual, compreendendo: Nome, CPF, RG, estado civil, profissão, endereço completo.</w:t>
      </w:r>
    </w:p>
    <w:p w14:paraId="5E0A23ED" w14:textId="77777777" w:rsidR="00F56667" w:rsidRPr="003F2EFC" w:rsidRDefault="00F56667" w:rsidP="00F56667">
      <w:pPr>
        <w:jc w:val="both"/>
        <w:rPr>
          <w:rFonts w:ascii="Times New Roman" w:hAnsi="Times New Roman" w:cs="Times New Roman"/>
          <w:sz w:val="22"/>
          <w:szCs w:val="22"/>
        </w:rPr>
      </w:pPr>
    </w:p>
    <w:p w14:paraId="46112186" w14:textId="77777777" w:rsidR="00F56667" w:rsidRPr="003F2EFC" w:rsidRDefault="00F56667" w:rsidP="00F56667">
      <w:pPr>
        <w:jc w:val="both"/>
        <w:rPr>
          <w:rFonts w:ascii="Times New Roman" w:hAnsi="Times New Roman" w:cs="Times New Roman"/>
          <w:color w:val="FF0000"/>
          <w:sz w:val="22"/>
          <w:szCs w:val="22"/>
        </w:rPr>
      </w:pPr>
      <w:r w:rsidRPr="003F2EFC">
        <w:rPr>
          <w:rFonts w:ascii="Times New Roman" w:hAnsi="Times New Roman" w:cs="Times New Roman"/>
          <w:b/>
          <w:sz w:val="22"/>
          <w:szCs w:val="22"/>
        </w:rPr>
        <w:t xml:space="preserve">IDENTIFICAÇÃO DO PREPOSTO: </w:t>
      </w:r>
      <w:r w:rsidRPr="003F2EFC">
        <w:rPr>
          <w:rFonts w:ascii="Times New Roman" w:hAnsi="Times New Roman" w:cs="Times New Roman"/>
          <w:color w:val="FF0000"/>
          <w:sz w:val="22"/>
          <w:szCs w:val="22"/>
        </w:rPr>
        <w:t xml:space="preserve">Dados do preposto, que deverá possuir </w:t>
      </w:r>
      <w:proofErr w:type="spellStart"/>
      <w:r w:rsidRPr="003F2EFC">
        <w:rPr>
          <w:rFonts w:ascii="Times New Roman" w:hAnsi="Times New Roman" w:cs="Times New Roman"/>
          <w:color w:val="FF0000"/>
          <w:sz w:val="22"/>
          <w:szCs w:val="22"/>
        </w:rPr>
        <w:t>vinculo</w:t>
      </w:r>
      <w:proofErr w:type="spellEnd"/>
      <w:r w:rsidRPr="003F2EFC">
        <w:rPr>
          <w:rFonts w:ascii="Times New Roman" w:hAnsi="Times New Roman" w:cs="Times New Roman"/>
          <w:color w:val="FF0000"/>
          <w:sz w:val="22"/>
          <w:szCs w:val="22"/>
        </w:rPr>
        <w:t xml:space="preserve"> empregatício com a vencedora da licitação, compreendendo: Nome, CPF, RG, e-mail, telefone para contato direto;</w:t>
      </w:r>
    </w:p>
    <w:p w14:paraId="1A3FF723" w14:textId="77777777" w:rsidR="00F56667" w:rsidRPr="003F2EFC" w:rsidRDefault="00F56667" w:rsidP="00F56667">
      <w:pPr>
        <w:jc w:val="both"/>
        <w:rPr>
          <w:rFonts w:ascii="Times New Roman" w:hAnsi="Times New Roman" w:cs="Times New Roman"/>
          <w:color w:val="FF0000"/>
          <w:sz w:val="22"/>
          <w:szCs w:val="22"/>
        </w:rPr>
      </w:pPr>
      <w:r w:rsidRPr="003F2EFC">
        <w:rPr>
          <w:rFonts w:ascii="Times New Roman" w:hAnsi="Times New Roman" w:cs="Times New Roman"/>
          <w:color w:val="FF0000"/>
          <w:sz w:val="22"/>
          <w:szCs w:val="22"/>
        </w:rPr>
        <w:t>Apresentamos nossa proposta para fornecimento dos Itens abaixo discriminados, conforme TERMO DE REFERÊNCIA - ANEXO 1, que integra o instrumento convocatório da licitação em epígrafe.</w:t>
      </w:r>
    </w:p>
    <w:p w14:paraId="22F8AAF2" w14:textId="77777777" w:rsidR="00F56667" w:rsidRPr="003F2EFC" w:rsidRDefault="00F56667" w:rsidP="00F56667">
      <w:pPr>
        <w:jc w:val="both"/>
        <w:rPr>
          <w:rFonts w:ascii="Times New Roman" w:hAnsi="Times New Roman" w:cs="Times New Roman"/>
          <w:sz w:val="22"/>
          <w:szCs w:val="22"/>
        </w:rPr>
      </w:pPr>
    </w:p>
    <w:tbl>
      <w:tblPr>
        <w:tblW w:w="9717" w:type="dxa"/>
        <w:tblInd w:w="-15" w:type="dxa"/>
        <w:tblCellMar>
          <w:left w:w="70" w:type="dxa"/>
          <w:right w:w="70" w:type="dxa"/>
        </w:tblCellMar>
        <w:tblLook w:val="04A0" w:firstRow="1" w:lastRow="0" w:firstColumn="1" w:lastColumn="0" w:noHBand="0" w:noVBand="1"/>
      </w:tblPr>
      <w:tblGrid>
        <w:gridCol w:w="585"/>
        <w:gridCol w:w="4013"/>
        <w:gridCol w:w="680"/>
        <w:gridCol w:w="1134"/>
        <w:gridCol w:w="1686"/>
        <w:gridCol w:w="1637"/>
      </w:tblGrid>
      <w:tr w:rsidR="00F56667" w:rsidRPr="00906B37" w14:paraId="09B8A7A0" w14:textId="77777777" w:rsidTr="00906B37">
        <w:trPr>
          <w:trHeight w:val="371"/>
        </w:trPr>
        <w:tc>
          <w:tcPr>
            <w:tcW w:w="567"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38C2C65A" w14:textId="77777777" w:rsidR="00F56667" w:rsidRPr="00906B37" w:rsidRDefault="00F56667"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 xml:space="preserve">LOTE </w:t>
            </w:r>
          </w:p>
        </w:tc>
        <w:tc>
          <w:tcPr>
            <w:tcW w:w="4013"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23404CA1" w14:textId="77777777" w:rsidR="00F56667" w:rsidRPr="00906B37" w:rsidRDefault="00F56667"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DESCRIÇÃO</w:t>
            </w:r>
          </w:p>
        </w:tc>
        <w:tc>
          <w:tcPr>
            <w:tcW w:w="680"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74C87F79" w14:textId="77777777" w:rsidR="00F56667" w:rsidRPr="00906B37" w:rsidRDefault="00F56667"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UND</w:t>
            </w:r>
          </w:p>
        </w:tc>
        <w:tc>
          <w:tcPr>
            <w:tcW w:w="1134"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4ACF2DA2" w14:textId="55E3E979" w:rsidR="00F56667" w:rsidRPr="00906B37" w:rsidRDefault="00F56667"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 xml:space="preserve">QUANT. </w:t>
            </w:r>
            <w:r w:rsidR="00D42FAE">
              <w:rPr>
                <w:rFonts w:ascii="Times New Roman" w:eastAsia="Times New Roman" w:hAnsi="Times New Roman" w:cs="Times New Roman"/>
                <w:b/>
                <w:color w:val="000000"/>
                <w:sz w:val="16"/>
                <w:szCs w:val="22"/>
              </w:rPr>
              <w:t>ESTIMADA</w:t>
            </w:r>
          </w:p>
        </w:tc>
        <w:tc>
          <w:tcPr>
            <w:tcW w:w="1686"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09167041" w14:textId="77777777" w:rsidR="00F56667" w:rsidRPr="00906B37" w:rsidRDefault="00F56667"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VALOR UNITÁRIO</w:t>
            </w:r>
          </w:p>
        </w:tc>
        <w:tc>
          <w:tcPr>
            <w:tcW w:w="1637"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3CDD1D45" w14:textId="77777777" w:rsidR="00F56667" w:rsidRPr="00906B37" w:rsidRDefault="00F56667"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VALOR TOTAL</w:t>
            </w:r>
          </w:p>
        </w:tc>
      </w:tr>
      <w:tr w:rsidR="00F56667" w:rsidRPr="00906B37" w14:paraId="38854B34" w14:textId="77777777" w:rsidTr="00906B37">
        <w:trPr>
          <w:trHeight w:val="235"/>
        </w:trPr>
        <w:tc>
          <w:tcPr>
            <w:tcW w:w="567"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0C036A83" w14:textId="77777777" w:rsidR="00F56667" w:rsidRPr="00906B37" w:rsidRDefault="00F56667" w:rsidP="00DE076D">
            <w:pPr>
              <w:jc w:val="center"/>
              <w:rPr>
                <w:rFonts w:ascii="Times New Roman" w:eastAsia="Times New Roman" w:hAnsi="Times New Roman" w:cs="Times New Roman"/>
                <w:color w:val="000000"/>
                <w:sz w:val="16"/>
                <w:szCs w:val="22"/>
              </w:rPr>
            </w:pPr>
          </w:p>
        </w:tc>
        <w:tc>
          <w:tcPr>
            <w:tcW w:w="4013" w:type="dxa"/>
            <w:tcBorders>
              <w:top w:val="double" w:sz="4" w:space="0" w:color="auto"/>
              <w:left w:val="double" w:sz="4" w:space="0" w:color="auto"/>
              <w:bottom w:val="double" w:sz="4" w:space="0" w:color="auto"/>
              <w:right w:val="double" w:sz="4" w:space="0" w:color="auto"/>
            </w:tcBorders>
            <w:hideMark/>
          </w:tcPr>
          <w:p w14:paraId="7A19DEB4" w14:textId="77777777" w:rsidR="00F56667" w:rsidRPr="00906B37" w:rsidRDefault="00F56667" w:rsidP="00DE076D">
            <w:pPr>
              <w:jc w:val="both"/>
              <w:rPr>
                <w:rFonts w:ascii="Times New Roman" w:eastAsia="Times New Roman" w:hAnsi="Times New Roman" w:cs="Times New Roman"/>
                <w:color w:val="696969"/>
                <w:sz w:val="16"/>
                <w:szCs w:val="22"/>
              </w:rPr>
            </w:pPr>
          </w:p>
        </w:tc>
        <w:tc>
          <w:tcPr>
            <w:tcW w:w="680" w:type="dxa"/>
            <w:tcBorders>
              <w:top w:val="double" w:sz="4" w:space="0" w:color="auto"/>
              <w:left w:val="double" w:sz="4" w:space="0" w:color="auto"/>
              <w:bottom w:val="double" w:sz="4" w:space="0" w:color="auto"/>
              <w:right w:val="double" w:sz="4" w:space="0" w:color="auto"/>
            </w:tcBorders>
            <w:noWrap/>
            <w:vAlign w:val="center"/>
            <w:hideMark/>
          </w:tcPr>
          <w:p w14:paraId="4D81ABA8" w14:textId="77777777" w:rsidR="00F56667" w:rsidRPr="00906B37" w:rsidRDefault="00F56667" w:rsidP="00DE076D">
            <w:pPr>
              <w:jc w:val="center"/>
              <w:rPr>
                <w:rFonts w:ascii="Times New Roman" w:eastAsia="Times New Roman" w:hAnsi="Times New Roman" w:cs="Times New Roman"/>
                <w:color w:val="000000"/>
                <w:sz w:val="16"/>
                <w:szCs w:val="22"/>
              </w:rPr>
            </w:pPr>
            <w:r w:rsidRPr="00906B37">
              <w:rPr>
                <w:rFonts w:ascii="Times New Roman" w:eastAsia="Times New Roman" w:hAnsi="Times New Roman" w:cs="Times New Roman"/>
                <w:color w:val="000000"/>
                <w:sz w:val="16"/>
                <w:szCs w:val="22"/>
              </w:rPr>
              <w:t>UND</w:t>
            </w:r>
          </w:p>
        </w:tc>
        <w:tc>
          <w:tcPr>
            <w:tcW w:w="1134" w:type="dxa"/>
            <w:tcBorders>
              <w:top w:val="double" w:sz="4" w:space="0" w:color="auto"/>
              <w:left w:val="double" w:sz="4" w:space="0" w:color="auto"/>
              <w:bottom w:val="double" w:sz="4" w:space="0" w:color="auto"/>
              <w:right w:val="double" w:sz="4" w:space="0" w:color="auto"/>
            </w:tcBorders>
            <w:noWrap/>
            <w:vAlign w:val="center"/>
            <w:hideMark/>
          </w:tcPr>
          <w:p w14:paraId="02A32713" w14:textId="77777777" w:rsidR="00F56667" w:rsidRPr="00906B37" w:rsidRDefault="00F56667" w:rsidP="00DE076D">
            <w:pPr>
              <w:jc w:val="center"/>
              <w:rPr>
                <w:rFonts w:ascii="Times New Roman" w:eastAsia="Times New Roman" w:hAnsi="Times New Roman" w:cs="Times New Roman"/>
                <w:b/>
                <w:color w:val="000000"/>
                <w:sz w:val="16"/>
                <w:szCs w:val="22"/>
              </w:rPr>
            </w:pPr>
          </w:p>
        </w:tc>
        <w:tc>
          <w:tcPr>
            <w:tcW w:w="1686"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481EAB9D" w14:textId="77777777" w:rsidR="00F56667" w:rsidRPr="00906B37" w:rsidRDefault="00F56667"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c>
          <w:tcPr>
            <w:tcW w:w="1637" w:type="dxa"/>
            <w:tcBorders>
              <w:top w:val="double" w:sz="4" w:space="0" w:color="auto"/>
              <w:left w:val="double" w:sz="4" w:space="0" w:color="auto"/>
              <w:bottom w:val="double" w:sz="4" w:space="0" w:color="auto"/>
              <w:right w:val="double" w:sz="4" w:space="0" w:color="auto"/>
            </w:tcBorders>
            <w:noWrap/>
            <w:vAlign w:val="center"/>
            <w:hideMark/>
          </w:tcPr>
          <w:p w14:paraId="5BAA8A37" w14:textId="77777777" w:rsidR="00F56667" w:rsidRPr="00906B37" w:rsidRDefault="00F56667"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r>
      <w:tr w:rsidR="00F56667" w:rsidRPr="00906B37" w14:paraId="34FDBF76" w14:textId="77777777" w:rsidTr="00906B37">
        <w:trPr>
          <w:trHeight w:val="253"/>
        </w:trPr>
        <w:tc>
          <w:tcPr>
            <w:tcW w:w="567"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6CA2E0F4" w14:textId="77777777" w:rsidR="00F56667" w:rsidRPr="00906B37" w:rsidRDefault="00F56667" w:rsidP="00DE076D">
            <w:pPr>
              <w:jc w:val="center"/>
              <w:rPr>
                <w:rFonts w:ascii="Times New Roman" w:eastAsia="Times New Roman" w:hAnsi="Times New Roman" w:cs="Times New Roman"/>
                <w:color w:val="000000"/>
                <w:sz w:val="16"/>
                <w:szCs w:val="22"/>
              </w:rPr>
            </w:pPr>
          </w:p>
        </w:tc>
        <w:tc>
          <w:tcPr>
            <w:tcW w:w="4013" w:type="dxa"/>
            <w:tcBorders>
              <w:top w:val="double" w:sz="4" w:space="0" w:color="auto"/>
              <w:left w:val="double" w:sz="4" w:space="0" w:color="auto"/>
              <w:bottom w:val="double" w:sz="4" w:space="0" w:color="auto"/>
              <w:right w:val="double" w:sz="4" w:space="0" w:color="auto"/>
            </w:tcBorders>
          </w:tcPr>
          <w:p w14:paraId="3F9CF364" w14:textId="77777777" w:rsidR="00F56667" w:rsidRPr="00906B37" w:rsidRDefault="00F56667" w:rsidP="00DE076D">
            <w:pPr>
              <w:jc w:val="both"/>
              <w:rPr>
                <w:rFonts w:ascii="Times New Roman" w:eastAsia="Times New Roman" w:hAnsi="Times New Roman" w:cs="Times New Roman"/>
                <w:color w:val="696969"/>
                <w:sz w:val="16"/>
                <w:szCs w:val="22"/>
              </w:rPr>
            </w:pPr>
          </w:p>
        </w:tc>
        <w:tc>
          <w:tcPr>
            <w:tcW w:w="680" w:type="dxa"/>
            <w:tcBorders>
              <w:top w:val="double" w:sz="4" w:space="0" w:color="auto"/>
              <w:left w:val="double" w:sz="4" w:space="0" w:color="auto"/>
              <w:bottom w:val="double" w:sz="4" w:space="0" w:color="auto"/>
              <w:right w:val="double" w:sz="4" w:space="0" w:color="auto"/>
            </w:tcBorders>
            <w:noWrap/>
            <w:vAlign w:val="center"/>
          </w:tcPr>
          <w:p w14:paraId="03321BD3" w14:textId="77777777" w:rsidR="00F56667" w:rsidRPr="00906B37" w:rsidRDefault="00F56667" w:rsidP="00DE076D">
            <w:pPr>
              <w:jc w:val="center"/>
              <w:rPr>
                <w:rFonts w:ascii="Times New Roman" w:eastAsia="Times New Roman" w:hAnsi="Times New Roman" w:cs="Times New Roman"/>
                <w:color w:val="000000"/>
                <w:sz w:val="16"/>
                <w:szCs w:val="22"/>
              </w:rPr>
            </w:pPr>
            <w:r w:rsidRPr="00906B37">
              <w:rPr>
                <w:rFonts w:ascii="Times New Roman" w:eastAsia="Times New Roman" w:hAnsi="Times New Roman" w:cs="Times New Roman"/>
                <w:color w:val="000000"/>
                <w:sz w:val="16"/>
                <w:szCs w:val="22"/>
              </w:rPr>
              <w:t>UND</w:t>
            </w:r>
          </w:p>
        </w:tc>
        <w:tc>
          <w:tcPr>
            <w:tcW w:w="1134" w:type="dxa"/>
            <w:tcBorders>
              <w:top w:val="double" w:sz="4" w:space="0" w:color="auto"/>
              <w:left w:val="double" w:sz="4" w:space="0" w:color="auto"/>
              <w:bottom w:val="double" w:sz="4" w:space="0" w:color="auto"/>
              <w:right w:val="double" w:sz="4" w:space="0" w:color="auto"/>
            </w:tcBorders>
            <w:noWrap/>
            <w:vAlign w:val="center"/>
          </w:tcPr>
          <w:p w14:paraId="34620E9F" w14:textId="77777777" w:rsidR="00F56667" w:rsidRPr="00906B37" w:rsidRDefault="00F56667" w:rsidP="00DE076D">
            <w:pPr>
              <w:jc w:val="center"/>
              <w:rPr>
                <w:rFonts w:ascii="Times New Roman" w:eastAsia="Times New Roman" w:hAnsi="Times New Roman" w:cs="Times New Roman"/>
                <w:b/>
                <w:color w:val="000000"/>
                <w:sz w:val="16"/>
                <w:szCs w:val="22"/>
              </w:rPr>
            </w:pPr>
          </w:p>
        </w:tc>
        <w:tc>
          <w:tcPr>
            <w:tcW w:w="1686"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30D7C09B" w14:textId="77777777" w:rsidR="00F56667" w:rsidRPr="00906B37" w:rsidRDefault="00F56667"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c>
          <w:tcPr>
            <w:tcW w:w="1637" w:type="dxa"/>
            <w:tcBorders>
              <w:top w:val="double" w:sz="4" w:space="0" w:color="auto"/>
              <w:left w:val="double" w:sz="4" w:space="0" w:color="auto"/>
              <w:bottom w:val="double" w:sz="4" w:space="0" w:color="auto"/>
              <w:right w:val="double" w:sz="4" w:space="0" w:color="auto"/>
            </w:tcBorders>
            <w:noWrap/>
            <w:vAlign w:val="center"/>
          </w:tcPr>
          <w:p w14:paraId="6004D8CB" w14:textId="77777777" w:rsidR="00F56667" w:rsidRPr="00906B37" w:rsidRDefault="00F56667"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r>
      <w:tr w:rsidR="00F56667" w:rsidRPr="00906B37" w14:paraId="291637FE" w14:textId="77777777" w:rsidTr="00906B37">
        <w:trPr>
          <w:trHeight w:val="147"/>
        </w:trPr>
        <w:tc>
          <w:tcPr>
            <w:tcW w:w="567" w:type="dxa"/>
            <w:tcBorders>
              <w:top w:val="double" w:sz="4" w:space="0" w:color="auto"/>
              <w:left w:val="double" w:sz="4" w:space="0" w:color="auto"/>
              <w:bottom w:val="double" w:sz="4" w:space="0" w:color="auto"/>
            </w:tcBorders>
            <w:shd w:val="clear" w:color="auto" w:fill="D9D9D9" w:themeFill="background1" w:themeFillShade="D9"/>
            <w:noWrap/>
            <w:vAlign w:val="center"/>
          </w:tcPr>
          <w:p w14:paraId="05A6D1EF" w14:textId="77777777" w:rsidR="00F56667" w:rsidRPr="00906B37" w:rsidRDefault="00F56667" w:rsidP="00DE076D">
            <w:pPr>
              <w:jc w:val="center"/>
              <w:rPr>
                <w:rFonts w:ascii="Times New Roman" w:eastAsia="Times New Roman" w:hAnsi="Times New Roman" w:cs="Times New Roman"/>
                <w:color w:val="000000"/>
                <w:sz w:val="16"/>
                <w:szCs w:val="22"/>
              </w:rPr>
            </w:pPr>
          </w:p>
        </w:tc>
        <w:tc>
          <w:tcPr>
            <w:tcW w:w="4013" w:type="dxa"/>
            <w:tcBorders>
              <w:top w:val="double" w:sz="4" w:space="0" w:color="auto"/>
              <w:bottom w:val="double" w:sz="4" w:space="0" w:color="auto"/>
            </w:tcBorders>
            <w:shd w:val="clear" w:color="auto" w:fill="D9D9D9" w:themeFill="background1" w:themeFillShade="D9"/>
          </w:tcPr>
          <w:p w14:paraId="6BD07CE9" w14:textId="77777777" w:rsidR="00F56667" w:rsidRPr="00906B37" w:rsidRDefault="00F56667" w:rsidP="00DE076D">
            <w:pPr>
              <w:jc w:val="both"/>
              <w:rPr>
                <w:rFonts w:ascii="Times New Roman" w:eastAsia="Times New Roman" w:hAnsi="Times New Roman" w:cs="Times New Roman"/>
                <w:color w:val="696969"/>
                <w:sz w:val="16"/>
                <w:szCs w:val="22"/>
              </w:rPr>
            </w:pPr>
          </w:p>
        </w:tc>
        <w:tc>
          <w:tcPr>
            <w:tcW w:w="680" w:type="dxa"/>
            <w:tcBorders>
              <w:top w:val="double" w:sz="4" w:space="0" w:color="auto"/>
              <w:bottom w:val="double" w:sz="4" w:space="0" w:color="auto"/>
            </w:tcBorders>
            <w:shd w:val="clear" w:color="auto" w:fill="D9D9D9" w:themeFill="background1" w:themeFillShade="D9"/>
            <w:noWrap/>
            <w:vAlign w:val="center"/>
          </w:tcPr>
          <w:p w14:paraId="3854F49A" w14:textId="77777777" w:rsidR="00F56667" w:rsidRPr="00906B37" w:rsidRDefault="00F56667" w:rsidP="00DE076D">
            <w:pPr>
              <w:jc w:val="center"/>
              <w:rPr>
                <w:rFonts w:ascii="Times New Roman" w:eastAsia="Times New Roman" w:hAnsi="Times New Roman" w:cs="Times New Roman"/>
                <w:color w:val="000000"/>
                <w:sz w:val="16"/>
                <w:szCs w:val="22"/>
              </w:rPr>
            </w:pPr>
          </w:p>
        </w:tc>
        <w:tc>
          <w:tcPr>
            <w:tcW w:w="1134" w:type="dxa"/>
            <w:tcBorders>
              <w:top w:val="double" w:sz="4" w:space="0" w:color="auto"/>
              <w:bottom w:val="double" w:sz="4" w:space="0" w:color="auto"/>
            </w:tcBorders>
            <w:shd w:val="clear" w:color="auto" w:fill="D9D9D9" w:themeFill="background1" w:themeFillShade="D9"/>
            <w:noWrap/>
            <w:vAlign w:val="center"/>
          </w:tcPr>
          <w:p w14:paraId="2E387876" w14:textId="77777777" w:rsidR="00F56667" w:rsidRPr="00906B37" w:rsidRDefault="00F56667" w:rsidP="00DE076D">
            <w:pPr>
              <w:jc w:val="center"/>
              <w:rPr>
                <w:rFonts w:ascii="Times New Roman" w:eastAsia="Times New Roman" w:hAnsi="Times New Roman" w:cs="Times New Roman"/>
                <w:b/>
                <w:color w:val="000000"/>
                <w:sz w:val="16"/>
                <w:szCs w:val="22"/>
              </w:rPr>
            </w:pPr>
          </w:p>
        </w:tc>
        <w:tc>
          <w:tcPr>
            <w:tcW w:w="1686" w:type="dxa"/>
            <w:tcBorders>
              <w:top w:val="double" w:sz="4" w:space="0" w:color="auto"/>
              <w:bottom w:val="double" w:sz="4" w:space="0" w:color="auto"/>
              <w:right w:val="double" w:sz="4" w:space="0" w:color="auto"/>
            </w:tcBorders>
            <w:shd w:val="clear" w:color="auto" w:fill="D9D9D9" w:themeFill="background1" w:themeFillShade="D9"/>
            <w:noWrap/>
            <w:vAlign w:val="center"/>
          </w:tcPr>
          <w:p w14:paraId="47720967" w14:textId="77777777" w:rsidR="00F56667" w:rsidRPr="00906B37" w:rsidRDefault="00F56667" w:rsidP="00DE076D">
            <w:pPr>
              <w:jc w:val="both"/>
              <w:rPr>
                <w:rFonts w:ascii="Times New Roman" w:eastAsia="Times New Roman" w:hAnsi="Times New Roman" w:cs="Times New Roman"/>
                <w:b/>
                <w:color w:val="000000"/>
                <w:sz w:val="16"/>
                <w:szCs w:val="20"/>
              </w:rPr>
            </w:pPr>
            <w:r w:rsidRPr="00906B37">
              <w:rPr>
                <w:rFonts w:ascii="Times New Roman" w:eastAsia="Times New Roman" w:hAnsi="Times New Roman" w:cs="Times New Roman"/>
                <w:b/>
                <w:color w:val="000000"/>
                <w:sz w:val="16"/>
                <w:szCs w:val="20"/>
              </w:rPr>
              <w:t>VALOR TOTAL</w:t>
            </w:r>
          </w:p>
        </w:tc>
        <w:tc>
          <w:tcPr>
            <w:tcW w:w="1637"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7CDF99A5" w14:textId="77777777" w:rsidR="00F56667" w:rsidRPr="00906B37" w:rsidRDefault="00F56667"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r>
    </w:tbl>
    <w:p w14:paraId="531B91D2" w14:textId="77777777" w:rsidR="00F56667" w:rsidRDefault="00F56667" w:rsidP="00F56667">
      <w:pPr>
        <w:rPr>
          <w:rFonts w:ascii="Times New Roman" w:hAnsi="Times New Roman" w:cs="Times New Roman"/>
          <w:b/>
          <w:sz w:val="22"/>
          <w:szCs w:val="22"/>
        </w:rPr>
      </w:pPr>
    </w:p>
    <w:p w14:paraId="3B69F174" w14:textId="77777777" w:rsidR="00F56667" w:rsidRPr="003F2EFC" w:rsidRDefault="00F56667" w:rsidP="00F56667">
      <w:pPr>
        <w:rPr>
          <w:rFonts w:ascii="Times New Roman" w:hAnsi="Times New Roman" w:cs="Times New Roman"/>
          <w:b/>
          <w:sz w:val="22"/>
          <w:szCs w:val="22"/>
        </w:rPr>
      </w:pPr>
      <w:r w:rsidRPr="003F2EFC">
        <w:rPr>
          <w:rFonts w:ascii="Times New Roman" w:hAnsi="Times New Roman" w:cs="Times New Roman"/>
          <w:b/>
          <w:sz w:val="22"/>
          <w:szCs w:val="22"/>
        </w:rPr>
        <w:t>DECLARAÇÕES:</w:t>
      </w:r>
    </w:p>
    <w:p w14:paraId="6A60B472" w14:textId="77777777" w:rsidR="00F56667" w:rsidRPr="003F2EFC" w:rsidRDefault="00F56667" w:rsidP="00F56667">
      <w:pPr>
        <w:rPr>
          <w:rFonts w:ascii="Times New Roman" w:hAnsi="Times New Roman" w:cs="Times New Roman"/>
          <w:b/>
          <w:sz w:val="22"/>
          <w:szCs w:val="22"/>
        </w:rPr>
      </w:pPr>
    </w:p>
    <w:p w14:paraId="1AF77A4B" w14:textId="77777777" w:rsidR="00F56667" w:rsidRPr="003F2EFC" w:rsidRDefault="00F56667" w:rsidP="00F56667">
      <w:pPr>
        <w:numPr>
          <w:ilvl w:val="0"/>
          <w:numId w:val="7"/>
        </w:numPr>
        <w:jc w:val="both"/>
        <w:rPr>
          <w:rFonts w:ascii="Times New Roman" w:hAnsi="Times New Roman" w:cs="Times New Roman"/>
          <w:sz w:val="22"/>
          <w:szCs w:val="22"/>
        </w:rPr>
      </w:pPr>
      <w:r w:rsidRPr="003F2EFC">
        <w:rPr>
          <w:rFonts w:ascii="Times New Roman" w:hAnsi="Times New Roman" w:cs="Times New Roman"/>
          <w:sz w:val="22"/>
          <w:szCs w:val="22"/>
        </w:rPr>
        <w:t>Tomamos conhecimento de todas as informações e das condições locais para o cumprimento das obrigações, e execução do objeto da licitação e na concordância com todos os termos deste edital;</w:t>
      </w:r>
    </w:p>
    <w:p w14:paraId="231B52E9" w14:textId="77777777" w:rsidR="00F56667" w:rsidRPr="003F2EFC" w:rsidRDefault="00F56667" w:rsidP="00F56667">
      <w:pPr>
        <w:jc w:val="both"/>
        <w:rPr>
          <w:rFonts w:ascii="Times New Roman" w:hAnsi="Times New Roman" w:cs="Times New Roman"/>
          <w:sz w:val="22"/>
          <w:szCs w:val="22"/>
        </w:rPr>
      </w:pPr>
    </w:p>
    <w:p w14:paraId="6A4868F1" w14:textId="77777777" w:rsidR="00F56667" w:rsidRPr="003F2EFC" w:rsidRDefault="00F56667" w:rsidP="00F56667">
      <w:pPr>
        <w:numPr>
          <w:ilvl w:val="0"/>
          <w:numId w:val="7"/>
        </w:numPr>
        <w:jc w:val="both"/>
        <w:rPr>
          <w:rFonts w:ascii="Times New Roman" w:hAnsi="Times New Roman" w:cs="Times New Roman"/>
          <w:sz w:val="22"/>
          <w:szCs w:val="22"/>
        </w:rPr>
      </w:pPr>
      <w:r w:rsidRPr="003F2EFC">
        <w:rPr>
          <w:rFonts w:ascii="Times New Roman" w:hAnsi="Times New Roman" w:cs="Times New Roman"/>
          <w:sz w:val="22"/>
          <w:szCs w:val="22"/>
        </w:rPr>
        <w:t>Que a proposta de preços terá validade de 60 (sessenta) dias corridos contados da data de sua apresentação;</w:t>
      </w:r>
    </w:p>
    <w:p w14:paraId="76EEDD82" w14:textId="77777777" w:rsidR="00F56667" w:rsidRPr="003F2EFC" w:rsidRDefault="00F56667" w:rsidP="00F56667">
      <w:pPr>
        <w:jc w:val="both"/>
        <w:rPr>
          <w:rFonts w:ascii="Times New Roman" w:hAnsi="Times New Roman" w:cs="Times New Roman"/>
          <w:sz w:val="22"/>
          <w:szCs w:val="22"/>
        </w:rPr>
      </w:pPr>
    </w:p>
    <w:p w14:paraId="44B4BD03" w14:textId="77777777" w:rsidR="00F56667" w:rsidRPr="003F2EFC" w:rsidRDefault="00F56667" w:rsidP="00F56667">
      <w:pPr>
        <w:numPr>
          <w:ilvl w:val="0"/>
          <w:numId w:val="7"/>
        </w:numPr>
        <w:jc w:val="both"/>
        <w:rPr>
          <w:rFonts w:ascii="Times New Roman" w:hAnsi="Times New Roman" w:cs="Times New Roman"/>
          <w:sz w:val="22"/>
          <w:szCs w:val="22"/>
        </w:rPr>
      </w:pPr>
      <w:r w:rsidRPr="003F2EFC">
        <w:rPr>
          <w:rFonts w:ascii="Times New Roman" w:hAnsi="Times New Roman" w:cs="Times New Roman"/>
          <w:sz w:val="22"/>
          <w:szCs w:val="22"/>
        </w:rPr>
        <w:t>Que atende os requisitos de qualidade mínima exigidos do(s) produto(s) ou serviço(s) bem como seus prazos e condições de entrega;</w:t>
      </w:r>
    </w:p>
    <w:p w14:paraId="64C3EE6F" w14:textId="77777777" w:rsidR="00F56667" w:rsidRPr="003F2EFC" w:rsidRDefault="00F56667" w:rsidP="00F56667">
      <w:pPr>
        <w:jc w:val="both"/>
        <w:rPr>
          <w:rFonts w:ascii="Times New Roman" w:hAnsi="Times New Roman" w:cs="Times New Roman"/>
          <w:sz w:val="22"/>
          <w:szCs w:val="22"/>
        </w:rPr>
      </w:pPr>
    </w:p>
    <w:p w14:paraId="4B9F0A11" w14:textId="77777777" w:rsidR="00F56667" w:rsidRPr="003F2EFC" w:rsidRDefault="00F56667" w:rsidP="00F56667">
      <w:pPr>
        <w:numPr>
          <w:ilvl w:val="0"/>
          <w:numId w:val="7"/>
        </w:numPr>
        <w:jc w:val="both"/>
        <w:rPr>
          <w:rFonts w:ascii="Times New Roman" w:hAnsi="Times New Roman" w:cs="Times New Roman"/>
          <w:sz w:val="22"/>
          <w:szCs w:val="22"/>
        </w:rPr>
      </w:pPr>
      <w:r w:rsidRPr="003F2EFC">
        <w:rPr>
          <w:rFonts w:ascii="Times New Roman" w:hAnsi="Times New Roman" w:cs="Times New Roman"/>
          <w:sz w:val="22"/>
          <w:szCs w:val="22"/>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F51FDAD" w14:textId="77777777" w:rsidR="00F56667" w:rsidRPr="003F2EFC" w:rsidRDefault="00F56667" w:rsidP="00F56667">
      <w:pPr>
        <w:jc w:val="both"/>
        <w:rPr>
          <w:rFonts w:ascii="Times New Roman" w:hAnsi="Times New Roman" w:cs="Times New Roman"/>
          <w:sz w:val="22"/>
          <w:szCs w:val="22"/>
        </w:rPr>
      </w:pPr>
    </w:p>
    <w:p w14:paraId="777DA4F8" w14:textId="77777777" w:rsidR="00F56667" w:rsidRPr="003F2EFC" w:rsidRDefault="00F56667" w:rsidP="00F56667">
      <w:pPr>
        <w:pStyle w:val="Textopadro"/>
        <w:widowControl/>
        <w:tabs>
          <w:tab w:val="left" w:pos="284"/>
          <w:tab w:val="left" w:pos="567"/>
        </w:tabs>
        <w:jc w:val="center"/>
        <w:rPr>
          <w:caps/>
          <w:color w:val="FF0000"/>
          <w:sz w:val="22"/>
          <w:szCs w:val="22"/>
          <w:lang w:val="pt-BR"/>
        </w:rPr>
      </w:pPr>
      <w:r w:rsidRPr="003F2EFC">
        <w:rPr>
          <w:caps/>
          <w:color w:val="FF0000"/>
          <w:sz w:val="22"/>
          <w:szCs w:val="22"/>
          <w:lang w:val="pt-BR"/>
        </w:rPr>
        <w:t>local e data</w:t>
      </w:r>
    </w:p>
    <w:p w14:paraId="2A2EB71B" w14:textId="77777777" w:rsidR="00F56667" w:rsidRPr="003F2EFC" w:rsidRDefault="00F56667" w:rsidP="00F56667">
      <w:pPr>
        <w:pStyle w:val="Textopadro"/>
        <w:widowControl/>
        <w:tabs>
          <w:tab w:val="left" w:pos="284"/>
          <w:tab w:val="left" w:pos="567"/>
        </w:tabs>
        <w:jc w:val="center"/>
        <w:rPr>
          <w:caps/>
          <w:sz w:val="22"/>
          <w:szCs w:val="22"/>
          <w:lang w:val="pt-BR"/>
        </w:rPr>
      </w:pPr>
    </w:p>
    <w:p w14:paraId="5D3347C5" w14:textId="77777777" w:rsidR="00F56667" w:rsidRPr="003F2EFC" w:rsidRDefault="00F56667" w:rsidP="00F56667">
      <w:pPr>
        <w:pStyle w:val="Textopadro"/>
        <w:widowControl/>
        <w:tabs>
          <w:tab w:val="left" w:pos="284"/>
          <w:tab w:val="left" w:pos="567"/>
        </w:tabs>
        <w:jc w:val="center"/>
        <w:rPr>
          <w:caps/>
          <w:sz w:val="22"/>
          <w:szCs w:val="22"/>
          <w:lang w:val="pt-BR"/>
        </w:rPr>
      </w:pPr>
    </w:p>
    <w:p w14:paraId="13553CEA" w14:textId="77777777" w:rsidR="00F56667" w:rsidRPr="003F2EFC" w:rsidRDefault="00F56667" w:rsidP="00F56667">
      <w:pPr>
        <w:pStyle w:val="Textopadro"/>
        <w:widowControl/>
        <w:tabs>
          <w:tab w:val="left" w:pos="284"/>
          <w:tab w:val="left" w:pos="567"/>
        </w:tabs>
        <w:jc w:val="center"/>
        <w:rPr>
          <w:caps/>
          <w:sz w:val="22"/>
          <w:szCs w:val="22"/>
          <w:lang w:val="pt-BR"/>
        </w:rPr>
      </w:pPr>
    </w:p>
    <w:p w14:paraId="480EA982" w14:textId="77777777" w:rsidR="00F56667" w:rsidRPr="003F2EFC" w:rsidRDefault="00F56667" w:rsidP="00F56667">
      <w:pPr>
        <w:pStyle w:val="Textopadro"/>
        <w:widowControl/>
        <w:tabs>
          <w:tab w:val="left" w:pos="284"/>
          <w:tab w:val="left" w:pos="567"/>
        </w:tabs>
        <w:jc w:val="center"/>
        <w:rPr>
          <w:caps/>
          <w:sz w:val="22"/>
          <w:szCs w:val="22"/>
          <w:lang w:val="pt-BR"/>
        </w:rPr>
      </w:pPr>
    </w:p>
    <w:p w14:paraId="7589CB85" w14:textId="77777777" w:rsidR="00F56667" w:rsidRPr="003F2EFC" w:rsidRDefault="00F56667" w:rsidP="00F56667">
      <w:pPr>
        <w:pStyle w:val="Textopadro"/>
        <w:widowControl/>
        <w:tabs>
          <w:tab w:val="left" w:pos="284"/>
          <w:tab w:val="left" w:pos="567"/>
        </w:tabs>
        <w:jc w:val="center"/>
        <w:rPr>
          <w:caps/>
          <w:sz w:val="22"/>
          <w:szCs w:val="22"/>
          <w:lang w:val="pt-BR"/>
        </w:rPr>
      </w:pPr>
      <w:r w:rsidRPr="003F2EFC">
        <w:rPr>
          <w:caps/>
          <w:sz w:val="22"/>
          <w:szCs w:val="22"/>
          <w:lang w:val="pt-BR"/>
        </w:rPr>
        <w:t>_________________________________________________</w:t>
      </w:r>
    </w:p>
    <w:p w14:paraId="4251B1B7" w14:textId="77777777" w:rsidR="00F56667" w:rsidRPr="0087477D" w:rsidRDefault="00F56667" w:rsidP="00F56667">
      <w:pPr>
        <w:jc w:val="center"/>
        <w:rPr>
          <w:rFonts w:ascii="Times New Roman" w:hAnsi="Times New Roman" w:cs="Times New Roman"/>
          <w:b/>
          <w:bCs/>
          <w:i/>
          <w:iCs/>
          <w:sz w:val="22"/>
          <w:szCs w:val="22"/>
        </w:rPr>
      </w:pPr>
      <w:r w:rsidRPr="003F2EFC">
        <w:rPr>
          <w:rFonts w:ascii="Times New Roman" w:hAnsi="Times New Roman" w:cs="Times New Roman"/>
          <w:b/>
          <w:bCs/>
          <w:i/>
          <w:iCs/>
          <w:sz w:val="22"/>
          <w:szCs w:val="22"/>
        </w:rPr>
        <w:t>ASSINATURA REPRESENTANTE LEGAL DA EMPRESA</w:t>
      </w:r>
    </w:p>
    <w:p w14:paraId="6CCE936C" w14:textId="77777777" w:rsidR="000F2FFF" w:rsidRDefault="000F2FFF" w:rsidP="000F2FFF">
      <w:pPr>
        <w:jc w:val="both"/>
        <w:rPr>
          <w:rFonts w:ascii="Times New Roman" w:hAnsi="Times New Roman" w:cs="Times New Roman"/>
        </w:rPr>
      </w:pPr>
    </w:p>
    <w:p w14:paraId="7C07FFF2" w14:textId="3F868224" w:rsidR="00906B37" w:rsidRDefault="00906B37" w:rsidP="000F2FFF">
      <w:pPr>
        <w:jc w:val="both"/>
        <w:rPr>
          <w:rFonts w:ascii="Times New Roman" w:hAnsi="Times New Roman" w:cs="Times New Roman"/>
        </w:rPr>
      </w:pPr>
    </w:p>
    <w:p w14:paraId="263B62E4" w14:textId="77777777" w:rsidR="00CA3543" w:rsidRDefault="00CA3543" w:rsidP="000F2FFF">
      <w:pPr>
        <w:jc w:val="both"/>
        <w:rPr>
          <w:rFonts w:ascii="Times New Roman" w:hAnsi="Times New Roman" w:cs="Times New Roman"/>
        </w:rPr>
      </w:pPr>
    </w:p>
    <w:p w14:paraId="59F2D488" w14:textId="77777777" w:rsidR="00906B37" w:rsidRDefault="00906B37" w:rsidP="000F2FFF">
      <w:pPr>
        <w:jc w:val="both"/>
        <w:rPr>
          <w:rFonts w:ascii="Times New Roman" w:hAnsi="Times New Roman" w:cs="Times New Roman"/>
        </w:rPr>
      </w:pPr>
    </w:p>
    <w:p w14:paraId="53D05BB8" w14:textId="77777777" w:rsidR="00906B37" w:rsidRDefault="00906B37" w:rsidP="000F2FFF">
      <w:pPr>
        <w:jc w:val="both"/>
        <w:rPr>
          <w:rFonts w:ascii="Times New Roman" w:hAnsi="Times New Roman" w:cs="Times New Roman"/>
        </w:rPr>
      </w:pPr>
    </w:p>
    <w:p w14:paraId="11E39836" w14:textId="3E17EE2F" w:rsidR="00552883" w:rsidRPr="00233748" w:rsidRDefault="00F56667" w:rsidP="00233748">
      <w:pPr>
        <w:pStyle w:val="Ttulo"/>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4</w:t>
      </w:r>
      <w:r w:rsidR="00A16958" w:rsidRPr="00233748">
        <w:rPr>
          <w:rFonts w:ascii="Times New Roman" w:hAnsi="Times New Roman" w:cs="Times New Roman"/>
          <w:b/>
          <w:bCs/>
          <w:sz w:val="24"/>
          <w:szCs w:val="24"/>
        </w:rPr>
        <w:t xml:space="preserve"> – MODELO DE DECLARAÇÃO UNIFICADA PARA HABILITAÇÃO</w:t>
      </w:r>
    </w:p>
    <w:p w14:paraId="0FA64F40" w14:textId="77777777" w:rsidR="00CB316F" w:rsidRPr="00CB316F" w:rsidRDefault="00CB316F" w:rsidP="00233748">
      <w:pPr>
        <w:rPr>
          <w:rFonts w:ascii="Times New Roman" w:hAnsi="Times New Roman" w:cs="Times New Roman"/>
          <w:sz w:val="10"/>
        </w:rPr>
      </w:pPr>
    </w:p>
    <w:bookmarkEnd w:id="0"/>
    <w:p w14:paraId="4A6ED334" w14:textId="77777777" w:rsidR="00F56667" w:rsidRPr="003F2EFC" w:rsidRDefault="00F56667" w:rsidP="00F56667">
      <w:pPr>
        <w:rPr>
          <w:rFonts w:ascii="Times New Roman" w:hAnsi="Times New Roman" w:cs="Times New Roman"/>
          <w:b/>
          <w:sz w:val="22"/>
          <w:szCs w:val="22"/>
        </w:rPr>
      </w:pPr>
      <w:r w:rsidRPr="003F2EFC">
        <w:rPr>
          <w:rFonts w:ascii="Times New Roman" w:hAnsi="Times New Roman" w:cs="Times New Roman"/>
          <w:b/>
          <w:sz w:val="22"/>
          <w:szCs w:val="22"/>
        </w:rPr>
        <w:t>Ao</w:t>
      </w:r>
    </w:p>
    <w:p w14:paraId="18A9594B" w14:textId="77777777" w:rsidR="00F56667" w:rsidRPr="003F2EFC" w:rsidRDefault="00F56667" w:rsidP="00F56667">
      <w:pPr>
        <w:rPr>
          <w:rFonts w:ascii="Times New Roman" w:hAnsi="Times New Roman" w:cs="Times New Roman"/>
          <w:b/>
          <w:sz w:val="22"/>
          <w:szCs w:val="22"/>
        </w:rPr>
      </w:pPr>
      <w:r w:rsidRPr="003F2EFC">
        <w:rPr>
          <w:rFonts w:ascii="Times New Roman" w:hAnsi="Times New Roman" w:cs="Times New Roman"/>
          <w:b/>
          <w:sz w:val="22"/>
          <w:szCs w:val="22"/>
        </w:rPr>
        <w:t xml:space="preserve">Consórcio Intermunicipal de Saúde do Vale do Ivaí e Região. </w:t>
      </w:r>
    </w:p>
    <w:p w14:paraId="33D35F33" w14:textId="7A1181E0" w:rsidR="00F56667" w:rsidRPr="003F2EFC" w:rsidRDefault="00F56667" w:rsidP="00F56667">
      <w:pPr>
        <w:jc w:val="both"/>
        <w:rPr>
          <w:rFonts w:ascii="Times New Roman" w:hAnsi="Times New Roman" w:cs="Times New Roman"/>
          <w:b/>
          <w:sz w:val="22"/>
          <w:szCs w:val="22"/>
        </w:rPr>
      </w:pPr>
      <w:r w:rsidRPr="003F2EFC">
        <w:rPr>
          <w:rFonts w:ascii="Times New Roman" w:hAnsi="Times New Roman" w:cs="Times New Roman"/>
          <w:b/>
          <w:sz w:val="22"/>
          <w:szCs w:val="22"/>
        </w:rPr>
        <w:t>A/C Sr. Pregoeir</w:t>
      </w:r>
      <w:r w:rsidR="001A0F51">
        <w:rPr>
          <w:rFonts w:ascii="Times New Roman" w:hAnsi="Times New Roman" w:cs="Times New Roman"/>
          <w:b/>
          <w:sz w:val="22"/>
          <w:szCs w:val="22"/>
        </w:rPr>
        <w:t>a</w:t>
      </w:r>
    </w:p>
    <w:p w14:paraId="4EF7EFE8" w14:textId="77777777" w:rsidR="00F56667" w:rsidRPr="003F2EFC" w:rsidRDefault="00F56667" w:rsidP="00F56667">
      <w:pPr>
        <w:rPr>
          <w:rFonts w:ascii="Times New Roman" w:hAnsi="Times New Roman" w:cs="Times New Roman"/>
          <w:sz w:val="22"/>
          <w:szCs w:val="22"/>
        </w:rPr>
      </w:pPr>
    </w:p>
    <w:p w14:paraId="18BB82F5" w14:textId="77777777" w:rsidR="00F56667" w:rsidRPr="003F2EFC" w:rsidRDefault="00F56667" w:rsidP="00F56667">
      <w:pPr>
        <w:jc w:val="center"/>
        <w:rPr>
          <w:rFonts w:ascii="Times New Roman" w:hAnsi="Times New Roman" w:cs="Times New Roman"/>
          <w:b/>
          <w:sz w:val="22"/>
          <w:szCs w:val="22"/>
        </w:rPr>
      </w:pPr>
      <w:r w:rsidRPr="003F2EFC">
        <w:rPr>
          <w:rFonts w:ascii="Times New Roman" w:hAnsi="Times New Roman" w:cs="Times New Roman"/>
          <w:b/>
          <w:sz w:val="22"/>
          <w:szCs w:val="22"/>
        </w:rPr>
        <w:t>DECLARAÇÃO PARA EFEITOS DE HABILITAÇÃO</w:t>
      </w:r>
    </w:p>
    <w:p w14:paraId="6C9BA527" w14:textId="77777777" w:rsidR="00F56667" w:rsidRPr="003F2EFC" w:rsidRDefault="00F56667" w:rsidP="00F56667">
      <w:pPr>
        <w:rPr>
          <w:rFonts w:ascii="Times New Roman" w:hAnsi="Times New Roman" w:cs="Times New Roman"/>
          <w:sz w:val="22"/>
          <w:szCs w:val="22"/>
        </w:rPr>
      </w:pPr>
    </w:p>
    <w:p w14:paraId="2A1BB331" w14:textId="4A75184E" w:rsidR="00F56667" w:rsidRPr="003F2EFC" w:rsidRDefault="00F56667" w:rsidP="00F56667">
      <w:pPr>
        <w:jc w:val="both"/>
        <w:rPr>
          <w:rFonts w:ascii="Times New Roman" w:hAnsi="Times New Roman" w:cs="Times New Roman"/>
          <w:sz w:val="22"/>
          <w:szCs w:val="22"/>
        </w:rPr>
      </w:pPr>
      <w:r w:rsidRPr="003F2EFC">
        <w:rPr>
          <w:rFonts w:ascii="Times New Roman" w:hAnsi="Times New Roman" w:cs="Times New Roman"/>
          <w:sz w:val="22"/>
          <w:szCs w:val="22"/>
        </w:rPr>
        <w:t xml:space="preserve">A empresa </w:t>
      </w:r>
      <w:r w:rsidRPr="003F2EFC">
        <w:rPr>
          <w:rFonts w:ascii="Times New Roman" w:hAnsi="Times New Roman" w:cs="Times New Roman"/>
          <w:color w:val="FF0000"/>
          <w:sz w:val="22"/>
          <w:szCs w:val="22"/>
        </w:rPr>
        <w:t>XXXXXXX</w:t>
      </w:r>
      <w:r w:rsidRPr="003F2EFC">
        <w:rPr>
          <w:rFonts w:ascii="Times New Roman" w:hAnsi="Times New Roman" w:cs="Times New Roman"/>
          <w:sz w:val="22"/>
          <w:szCs w:val="22"/>
        </w:rPr>
        <w:t xml:space="preserve">, inscrita no CNPJ sob o número </w:t>
      </w:r>
      <w:r w:rsidRPr="003F2EFC">
        <w:rPr>
          <w:rFonts w:ascii="Times New Roman" w:hAnsi="Times New Roman" w:cs="Times New Roman"/>
          <w:color w:val="FF0000"/>
          <w:sz w:val="22"/>
          <w:szCs w:val="22"/>
        </w:rPr>
        <w:t>XXXXXXXX</w:t>
      </w:r>
      <w:r w:rsidRPr="003F2EFC">
        <w:rPr>
          <w:rFonts w:ascii="Times New Roman" w:hAnsi="Times New Roman" w:cs="Times New Roman"/>
          <w:sz w:val="22"/>
          <w:szCs w:val="22"/>
        </w:rPr>
        <w:t xml:space="preserve">, sediada </w:t>
      </w:r>
      <w:r w:rsidRPr="003F2EFC">
        <w:rPr>
          <w:rFonts w:ascii="Times New Roman" w:hAnsi="Times New Roman" w:cs="Times New Roman"/>
          <w:color w:val="FF0000"/>
          <w:sz w:val="22"/>
          <w:szCs w:val="22"/>
        </w:rPr>
        <w:t>XXXXXXXXXX</w:t>
      </w:r>
      <w:r w:rsidRPr="003F2EFC">
        <w:rPr>
          <w:rFonts w:ascii="Times New Roman" w:hAnsi="Times New Roman" w:cs="Times New Roman"/>
          <w:sz w:val="22"/>
          <w:szCs w:val="22"/>
        </w:rPr>
        <w:t xml:space="preserve">, através de seu representante, </w:t>
      </w:r>
      <w:proofErr w:type="spellStart"/>
      <w:r w:rsidRPr="003F2EFC">
        <w:rPr>
          <w:rFonts w:ascii="Times New Roman" w:hAnsi="Times New Roman" w:cs="Times New Roman"/>
          <w:sz w:val="22"/>
          <w:szCs w:val="22"/>
        </w:rPr>
        <w:t>Sr</w:t>
      </w:r>
      <w:proofErr w:type="spellEnd"/>
      <w:r w:rsidRPr="003F2EFC">
        <w:rPr>
          <w:rFonts w:ascii="Times New Roman" w:hAnsi="Times New Roman" w:cs="Times New Roman"/>
          <w:sz w:val="22"/>
          <w:szCs w:val="22"/>
        </w:rPr>
        <w:t xml:space="preserve">(a). </w:t>
      </w:r>
      <w:r w:rsidRPr="003F2EFC">
        <w:rPr>
          <w:rFonts w:ascii="Times New Roman" w:hAnsi="Times New Roman" w:cs="Times New Roman"/>
          <w:color w:val="FF0000"/>
          <w:sz w:val="22"/>
          <w:szCs w:val="22"/>
        </w:rPr>
        <w:t>XXXXXXXXX</w:t>
      </w:r>
      <w:r w:rsidRPr="003F2EFC">
        <w:rPr>
          <w:rFonts w:ascii="Times New Roman" w:hAnsi="Times New Roman" w:cs="Times New Roman"/>
          <w:sz w:val="22"/>
          <w:szCs w:val="22"/>
        </w:rPr>
        <w:t xml:space="preserve">, CPF número </w:t>
      </w:r>
      <w:r w:rsidRPr="003F2EFC">
        <w:rPr>
          <w:rFonts w:ascii="Times New Roman" w:hAnsi="Times New Roman" w:cs="Times New Roman"/>
          <w:color w:val="FF0000"/>
          <w:sz w:val="22"/>
          <w:szCs w:val="22"/>
        </w:rPr>
        <w:t>XXXXXXXX</w:t>
      </w:r>
      <w:r w:rsidRPr="003F2EFC">
        <w:rPr>
          <w:rFonts w:ascii="Times New Roman" w:hAnsi="Times New Roman" w:cs="Times New Roman"/>
          <w:sz w:val="22"/>
          <w:szCs w:val="22"/>
        </w:rPr>
        <w:t xml:space="preserve">, RG número </w:t>
      </w:r>
      <w:r w:rsidRPr="003F2EFC">
        <w:rPr>
          <w:rFonts w:ascii="Times New Roman" w:hAnsi="Times New Roman" w:cs="Times New Roman"/>
          <w:color w:val="FF0000"/>
          <w:sz w:val="22"/>
          <w:szCs w:val="22"/>
        </w:rPr>
        <w:t>XXXXXXXXXX</w:t>
      </w:r>
      <w:r w:rsidRPr="003F2EFC">
        <w:rPr>
          <w:rFonts w:ascii="Times New Roman" w:hAnsi="Times New Roman" w:cs="Times New Roman"/>
          <w:sz w:val="22"/>
          <w:szCs w:val="22"/>
        </w:rPr>
        <w:t xml:space="preserve"> na qualidade de proponente do procedimento licitatório na modalidade </w:t>
      </w:r>
      <w:r w:rsidRPr="003F2EFC">
        <w:rPr>
          <w:rFonts w:ascii="Times New Roman" w:hAnsi="Times New Roman" w:cs="Times New Roman"/>
          <w:b/>
          <w:sz w:val="22"/>
          <w:szCs w:val="22"/>
        </w:rPr>
        <w:t xml:space="preserve">Pregão Eletrônico (SRP) </w:t>
      </w:r>
      <w:r w:rsidRPr="0087477D">
        <w:rPr>
          <w:rFonts w:ascii="Times New Roman" w:hAnsi="Times New Roman" w:cs="Times New Roman"/>
          <w:b/>
          <w:sz w:val="22"/>
          <w:szCs w:val="22"/>
        </w:rPr>
        <w:t xml:space="preserve">nº </w:t>
      </w:r>
      <w:r w:rsidR="00536783">
        <w:rPr>
          <w:rFonts w:ascii="Times New Roman" w:hAnsi="Times New Roman" w:cs="Times New Roman"/>
          <w:b/>
          <w:sz w:val="22"/>
          <w:szCs w:val="22"/>
        </w:rPr>
        <w:t>XXX</w:t>
      </w:r>
      <w:r w:rsidR="00906B37" w:rsidRPr="00906B37">
        <w:rPr>
          <w:rFonts w:ascii="Times New Roman" w:hAnsi="Times New Roman" w:cs="Times New Roman"/>
          <w:b/>
          <w:sz w:val="22"/>
          <w:szCs w:val="22"/>
        </w:rPr>
        <w:t>/202</w:t>
      </w:r>
      <w:r w:rsidR="00BD3342">
        <w:rPr>
          <w:rFonts w:ascii="Times New Roman" w:hAnsi="Times New Roman" w:cs="Times New Roman"/>
          <w:b/>
          <w:sz w:val="22"/>
          <w:szCs w:val="22"/>
        </w:rPr>
        <w:t>6</w:t>
      </w:r>
      <w:r w:rsidRPr="003F2EFC">
        <w:rPr>
          <w:rFonts w:ascii="Times New Roman" w:hAnsi="Times New Roman" w:cs="Times New Roman"/>
          <w:sz w:val="22"/>
          <w:szCs w:val="22"/>
        </w:rPr>
        <w:t>, instaurado pelo CISVIR, declara sob as penas da lei que:</w:t>
      </w:r>
    </w:p>
    <w:p w14:paraId="03B6398B" w14:textId="77777777" w:rsidR="00F56667" w:rsidRPr="003F2EFC" w:rsidRDefault="00F56667" w:rsidP="00F56667">
      <w:pPr>
        <w:jc w:val="both"/>
        <w:rPr>
          <w:rFonts w:ascii="Times New Roman" w:hAnsi="Times New Roman" w:cs="Times New Roman"/>
          <w:sz w:val="22"/>
          <w:szCs w:val="22"/>
        </w:rPr>
      </w:pPr>
    </w:p>
    <w:p w14:paraId="00CA3BB4" w14:textId="77777777" w:rsidR="00F56667" w:rsidRPr="003F2EFC" w:rsidRDefault="00F56667" w:rsidP="00F56667">
      <w:pPr>
        <w:pStyle w:val="PargrafodaLista"/>
        <w:numPr>
          <w:ilvl w:val="0"/>
          <w:numId w:val="21"/>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Não se encontra com o Direito de Licitar suspenso perante o CISVIR, bem como não se encontra declarado inidôneo por órgão ou entidade em qualquer das esferas do Governo;</w:t>
      </w:r>
    </w:p>
    <w:p w14:paraId="69611053" w14:textId="77777777" w:rsidR="00F56667" w:rsidRPr="003F2EFC" w:rsidRDefault="00F56667" w:rsidP="00F56667">
      <w:pPr>
        <w:pStyle w:val="PargrafodaLista"/>
        <w:tabs>
          <w:tab w:val="left" w:pos="426"/>
        </w:tabs>
        <w:ind w:left="0"/>
        <w:jc w:val="both"/>
        <w:rPr>
          <w:rFonts w:ascii="Times New Roman" w:hAnsi="Times New Roman" w:cs="Times New Roman"/>
          <w:sz w:val="22"/>
          <w:szCs w:val="22"/>
        </w:rPr>
      </w:pPr>
    </w:p>
    <w:p w14:paraId="4BBC393D" w14:textId="77777777" w:rsidR="00F56667" w:rsidRPr="003F2EFC" w:rsidRDefault="00F56667" w:rsidP="00F56667">
      <w:pPr>
        <w:pStyle w:val="PargrafodaLista"/>
        <w:numPr>
          <w:ilvl w:val="0"/>
          <w:numId w:val="21"/>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Até a presente data inexistem fatos impeditivos para a sua habilitação no presente processo licitatório ciente da obrigatoriedade de declarar ocorrências posteriores;</w:t>
      </w:r>
    </w:p>
    <w:p w14:paraId="0EECAC7C" w14:textId="77777777" w:rsidR="00F56667" w:rsidRPr="003F2EFC" w:rsidRDefault="00F56667" w:rsidP="00F56667">
      <w:pPr>
        <w:pStyle w:val="PargrafodaLista"/>
        <w:rPr>
          <w:rFonts w:ascii="Times New Roman" w:hAnsi="Times New Roman" w:cs="Times New Roman"/>
          <w:sz w:val="22"/>
          <w:szCs w:val="22"/>
        </w:rPr>
      </w:pPr>
    </w:p>
    <w:p w14:paraId="28A1C3ED" w14:textId="77777777" w:rsidR="00F56667" w:rsidRPr="003F2EFC" w:rsidRDefault="00F56667" w:rsidP="00F56667">
      <w:pPr>
        <w:pStyle w:val="PargrafodaLista"/>
        <w:numPr>
          <w:ilvl w:val="0"/>
          <w:numId w:val="21"/>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w:t>
      </w:r>
      <w:hyperlink r:id="rId12" w:anchor="art7" w:history="1">
        <w:r w:rsidRPr="003F2EFC">
          <w:rPr>
            <w:rStyle w:val="Hyperlink"/>
            <w:rFonts w:ascii="Times New Roman" w:hAnsi="Times New Roman" w:cs="Times New Roman"/>
            <w:color w:val="auto"/>
            <w:sz w:val="22"/>
            <w:szCs w:val="22"/>
          </w:rPr>
          <w:t>artigo 7º, XXXIII, da Constituição</w:t>
        </w:r>
      </w:hyperlink>
      <w:r w:rsidRPr="003F2EFC">
        <w:rPr>
          <w:rFonts w:ascii="Times New Roman" w:hAnsi="Times New Roman" w:cs="Times New Roman"/>
          <w:sz w:val="22"/>
          <w:szCs w:val="22"/>
        </w:rPr>
        <w:t>;</w:t>
      </w:r>
    </w:p>
    <w:p w14:paraId="60E61B62" w14:textId="77777777" w:rsidR="00F56667" w:rsidRPr="003F2EFC" w:rsidRDefault="00F56667" w:rsidP="00F56667">
      <w:pPr>
        <w:pStyle w:val="PargrafodaLista"/>
        <w:rPr>
          <w:rFonts w:ascii="Times New Roman" w:hAnsi="Times New Roman" w:cs="Times New Roman"/>
          <w:sz w:val="22"/>
          <w:szCs w:val="22"/>
        </w:rPr>
      </w:pPr>
    </w:p>
    <w:p w14:paraId="76B578F5" w14:textId="77777777" w:rsidR="00F56667" w:rsidRPr="003F2EFC" w:rsidRDefault="00F56667" w:rsidP="00F56667">
      <w:pPr>
        <w:pStyle w:val="PargrafodaLista"/>
        <w:numPr>
          <w:ilvl w:val="0"/>
          <w:numId w:val="21"/>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 xml:space="preserve">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w:t>
      </w:r>
      <w:proofErr w:type="spellStart"/>
      <w:r w:rsidRPr="003F2EFC">
        <w:rPr>
          <w:rFonts w:ascii="Times New Roman" w:hAnsi="Times New Roman" w:cs="Times New Roman"/>
          <w:sz w:val="22"/>
          <w:szCs w:val="22"/>
        </w:rPr>
        <w:t>E</w:t>
      </w:r>
      <w:proofErr w:type="spellEnd"/>
      <w:r w:rsidRPr="003F2EFC">
        <w:rPr>
          <w:rFonts w:ascii="Times New Roman" w:hAnsi="Times New Roman" w:cs="Times New Roman"/>
          <w:sz w:val="22"/>
          <w:szCs w:val="22"/>
        </w:rPr>
        <w:t xml:space="preserve"> CONTRATOS, SEJA PREGOEIRO E OU MEMBRO DA EQUIPE DE APOIO, E DA COMISSÃO PERMANENTE DE LICITAÇÕES DO CISVIR OU QUE EXERÇAM FUNÇÃO DE FISCALIZAÇÃO E GESTÃO DE CONTRATOS ORIUNDO DO PRESENTE PROCESSO LICITATÓRIO, AGENTES POLÍTICOS, PREFEITO, VICE-PREFEITO E OCUPANTES DE CARGOS EM COMISSÃO DO CISVIR, responsabilizando-se civil, administrativa e criminalmente pela veracidade das informações contidas nessa Declaração.</w:t>
      </w:r>
    </w:p>
    <w:p w14:paraId="2AEE4099" w14:textId="77777777" w:rsidR="00F56667" w:rsidRPr="003F2EFC" w:rsidRDefault="00F56667" w:rsidP="00F56667">
      <w:pPr>
        <w:pStyle w:val="PargrafodaLista"/>
        <w:rPr>
          <w:rFonts w:ascii="Times New Roman" w:hAnsi="Times New Roman" w:cs="Times New Roman"/>
          <w:sz w:val="22"/>
          <w:szCs w:val="22"/>
        </w:rPr>
      </w:pPr>
    </w:p>
    <w:p w14:paraId="1130EF26" w14:textId="77777777" w:rsidR="00F56667" w:rsidRPr="003F2EFC" w:rsidRDefault="00F56667" w:rsidP="00F56667">
      <w:pPr>
        <w:pStyle w:val="PargrafodaLista"/>
        <w:numPr>
          <w:ilvl w:val="0"/>
          <w:numId w:val="21"/>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 xml:space="preserve">Não possui, em sua cadeia produtiva, empregados executando trabalho degradante ou forçado, observando o disposto nos </w:t>
      </w:r>
      <w:hyperlink r:id="rId13" w:history="1">
        <w:r w:rsidRPr="003F2EFC">
          <w:rPr>
            <w:rStyle w:val="Hyperlink"/>
            <w:rFonts w:ascii="Times New Roman" w:hAnsi="Times New Roman" w:cs="Times New Roman"/>
            <w:color w:val="auto"/>
            <w:sz w:val="22"/>
            <w:szCs w:val="22"/>
          </w:rPr>
          <w:t>incisos III e IV do art. 1º e no inciso III do art. 5º da Constituição Federal</w:t>
        </w:r>
      </w:hyperlink>
      <w:r w:rsidRPr="003F2EFC">
        <w:rPr>
          <w:rFonts w:ascii="Times New Roman" w:hAnsi="Times New Roman" w:cs="Times New Roman"/>
          <w:sz w:val="22"/>
          <w:szCs w:val="22"/>
        </w:rPr>
        <w:t>;</w:t>
      </w:r>
    </w:p>
    <w:p w14:paraId="1D5335CF" w14:textId="77777777" w:rsidR="00F56667" w:rsidRPr="003F2EFC" w:rsidRDefault="00F56667" w:rsidP="00F56667">
      <w:pPr>
        <w:pStyle w:val="PargrafodaLista"/>
        <w:rPr>
          <w:rFonts w:ascii="Times New Roman" w:hAnsi="Times New Roman" w:cs="Times New Roman"/>
          <w:sz w:val="22"/>
          <w:szCs w:val="22"/>
        </w:rPr>
      </w:pPr>
    </w:p>
    <w:p w14:paraId="1C441819" w14:textId="77777777" w:rsidR="00F56667" w:rsidRPr="003F2EFC" w:rsidRDefault="00F56667" w:rsidP="00F56667">
      <w:pPr>
        <w:pStyle w:val="PargrafodaLista"/>
        <w:numPr>
          <w:ilvl w:val="0"/>
          <w:numId w:val="21"/>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7B5D3F03" w14:textId="77777777" w:rsidR="00F56667" w:rsidRPr="003F2EFC" w:rsidRDefault="00F56667" w:rsidP="00F56667">
      <w:pPr>
        <w:pStyle w:val="PargrafodaLista"/>
        <w:rPr>
          <w:rFonts w:ascii="Times New Roman" w:hAnsi="Times New Roman" w:cs="Times New Roman"/>
          <w:sz w:val="22"/>
          <w:szCs w:val="22"/>
        </w:rPr>
      </w:pPr>
    </w:p>
    <w:p w14:paraId="43473E51" w14:textId="77777777" w:rsidR="00F56667" w:rsidRPr="003F2EFC" w:rsidRDefault="00F56667" w:rsidP="00F56667">
      <w:pPr>
        <w:pStyle w:val="PargrafodaLista"/>
        <w:numPr>
          <w:ilvl w:val="0"/>
          <w:numId w:val="21"/>
        </w:numPr>
        <w:tabs>
          <w:tab w:val="left" w:pos="426"/>
        </w:tabs>
        <w:ind w:left="0" w:firstLine="0"/>
        <w:jc w:val="both"/>
        <w:rPr>
          <w:rFonts w:ascii="Times New Roman" w:hAnsi="Times New Roman" w:cs="Times New Roman"/>
          <w:sz w:val="22"/>
          <w:szCs w:val="22"/>
        </w:rPr>
      </w:pPr>
      <w:r w:rsidRPr="003F2EFC">
        <w:rPr>
          <w:rFonts w:ascii="Times New Roman" w:hAnsi="Times New Roman" w:cs="Times New Roman"/>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2E7661" w14:textId="77777777" w:rsidR="00F56667" w:rsidRPr="003F2EFC" w:rsidRDefault="00F56667" w:rsidP="00F56667">
      <w:pPr>
        <w:pStyle w:val="Textopadro"/>
        <w:widowControl/>
        <w:tabs>
          <w:tab w:val="left" w:pos="284"/>
          <w:tab w:val="left" w:pos="567"/>
        </w:tabs>
        <w:jc w:val="center"/>
        <w:rPr>
          <w:caps/>
          <w:sz w:val="22"/>
          <w:szCs w:val="22"/>
          <w:lang w:val="pt-BR"/>
        </w:rPr>
      </w:pPr>
    </w:p>
    <w:p w14:paraId="54802F9E" w14:textId="77777777" w:rsidR="00F56667" w:rsidRPr="003F2EFC" w:rsidRDefault="00F56667" w:rsidP="00F56667">
      <w:pPr>
        <w:pStyle w:val="Textopadro"/>
        <w:widowControl/>
        <w:tabs>
          <w:tab w:val="left" w:pos="284"/>
          <w:tab w:val="left" w:pos="567"/>
        </w:tabs>
        <w:jc w:val="center"/>
        <w:rPr>
          <w:caps/>
          <w:color w:val="FF0000"/>
          <w:sz w:val="22"/>
          <w:szCs w:val="22"/>
          <w:lang w:val="pt-BR"/>
        </w:rPr>
      </w:pPr>
      <w:r w:rsidRPr="003F2EFC">
        <w:rPr>
          <w:caps/>
          <w:color w:val="FF0000"/>
          <w:sz w:val="22"/>
          <w:szCs w:val="22"/>
          <w:lang w:val="pt-BR"/>
        </w:rPr>
        <w:t>local e data</w:t>
      </w:r>
    </w:p>
    <w:p w14:paraId="54AFAC12" w14:textId="77777777" w:rsidR="00F56667" w:rsidRPr="003F2EFC" w:rsidRDefault="00F56667" w:rsidP="00F56667">
      <w:pPr>
        <w:jc w:val="center"/>
        <w:rPr>
          <w:rFonts w:ascii="Times New Roman" w:hAnsi="Times New Roman" w:cs="Times New Roman"/>
          <w:b/>
          <w:bCs/>
          <w:i/>
          <w:iCs/>
          <w:sz w:val="22"/>
          <w:szCs w:val="22"/>
        </w:rPr>
      </w:pPr>
    </w:p>
    <w:p w14:paraId="7269090D" w14:textId="77777777" w:rsidR="00F56667" w:rsidRPr="003F2EFC" w:rsidRDefault="00F56667" w:rsidP="00F56667">
      <w:pPr>
        <w:jc w:val="center"/>
        <w:rPr>
          <w:rFonts w:ascii="Times New Roman" w:hAnsi="Times New Roman" w:cs="Times New Roman"/>
          <w:b/>
          <w:bCs/>
          <w:i/>
          <w:iCs/>
          <w:sz w:val="22"/>
          <w:szCs w:val="22"/>
        </w:rPr>
      </w:pPr>
    </w:p>
    <w:p w14:paraId="428D21BF" w14:textId="77777777" w:rsidR="00F56667" w:rsidRPr="003F2EFC" w:rsidRDefault="00F56667" w:rsidP="00F56667">
      <w:pPr>
        <w:jc w:val="center"/>
        <w:rPr>
          <w:rFonts w:ascii="Times New Roman" w:hAnsi="Times New Roman" w:cs="Times New Roman"/>
          <w:b/>
          <w:bCs/>
          <w:i/>
          <w:iCs/>
          <w:sz w:val="22"/>
          <w:szCs w:val="22"/>
        </w:rPr>
      </w:pPr>
    </w:p>
    <w:p w14:paraId="3B547720" w14:textId="77777777" w:rsidR="00F56667" w:rsidRPr="003F2EFC" w:rsidRDefault="00F56667" w:rsidP="00F56667">
      <w:pPr>
        <w:jc w:val="center"/>
        <w:rPr>
          <w:rFonts w:ascii="Times New Roman" w:hAnsi="Times New Roman" w:cs="Times New Roman"/>
          <w:b/>
          <w:bCs/>
          <w:i/>
          <w:iCs/>
          <w:sz w:val="22"/>
          <w:szCs w:val="22"/>
        </w:rPr>
      </w:pPr>
    </w:p>
    <w:p w14:paraId="326ADF31" w14:textId="77777777" w:rsidR="00F56667" w:rsidRPr="003F2EFC" w:rsidRDefault="00F56667" w:rsidP="00F56667">
      <w:pPr>
        <w:jc w:val="center"/>
        <w:rPr>
          <w:rFonts w:ascii="Times New Roman" w:hAnsi="Times New Roman" w:cs="Times New Roman"/>
          <w:b/>
          <w:bCs/>
          <w:i/>
          <w:iCs/>
          <w:sz w:val="22"/>
          <w:szCs w:val="22"/>
        </w:rPr>
      </w:pPr>
      <w:r w:rsidRPr="003F2EFC">
        <w:rPr>
          <w:rFonts w:ascii="Times New Roman" w:hAnsi="Times New Roman" w:cs="Times New Roman"/>
          <w:b/>
          <w:bCs/>
          <w:i/>
          <w:iCs/>
          <w:sz w:val="22"/>
          <w:szCs w:val="22"/>
        </w:rPr>
        <w:t>ASSINATURA REPRESENTANTE LEGAL DA EMPRESA</w:t>
      </w:r>
    </w:p>
    <w:p w14:paraId="4901291A" w14:textId="77777777" w:rsidR="00F56667" w:rsidRPr="003F2EFC" w:rsidRDefault="00F56667" w:rsidP="00F56667">
      <w:pPr>
        <w:pStyle w:val="Corpodetexto"/>
        <w:spacing w:before="0" w:beforeAutospacing="0" w:after="0" w:afterAutospacing="0"/>
        <w:rPr>
          <w:sz w:val="22"/>
          <w:szCs w:val="22"/>
        </w:rPr>
        <w:sectPr w:rsidR="00F56667" w:rsidRPr="003F2EFC" w:rsidSect="00DE076D">
          <w:headerReference w:type="default" r:id="rId14"/>
          <w:footerReference w:type="default" r:id="rId15"/>
          <w:headerReference w:type="first" r:id="rId16"/>
          <w:footerReference w:type="first" r:id="rId17"/>
          <w:pgSz w:w="11906" w:h="16838"/>
          <w:pgMar w:top="1418" w:right="1134" w:bottom="1418" w:left="1134" w:header="0" w:footer="709" w:gutter="0"/>
          <w:cols w:space="708"/>
          <w:titlePg/>
          <w:docGrid w:linePitch="360"/>
        </w:sectPr>
      </w:pPr>
    </w:p>
    <w:p w14:paraId="04654F24" w14:textId="77777777" w:rsidR="00552883" w:rsidRPr="00536783" w:rsidRDefault="00A16958" w:rsidP="00536783">
      <w:pPr>
        <w:pStyle w:val="Ttulo"/>
        <w:spacing w:after="0" w:line="360" w:lineRule="auto"/>
        <w:jc w:val="center"/>
        <w:rPr>
          <w:rFonts w:ascii="Times New Roman" w:hAnsi="Times New Roman" w:cs="Times New Roman"/>
          <w:b/>
          <w:bCs/>
          <w:sz w:val="24"/>
          <w:szCs w:val="24"/>
        </w:rPr>
      </w:pPr>
      <w:r w:rsidRPr="00233748">
        <w:rPr>
          <w:rFonts w:ascii="Times New Roman" w:hAnsi="Times New Roman" w:cs="Times New Roman"/>
          <w:b/>
          <w:bCs/>
          <w:sz w:val="24"/>
          <w:szCs w:val="24"/>
        </w:rPr>
        <w:lastRenderedPageBreak/>
        <w:t xml:space="preserve">ANEXO IV </w:t>
      </w:r>
      <w:r w:rsidRPr="00536783">
        <w:rPr>
          <w:rFonts w:ascii="Times New Roman" w:hAnsi="Times New Roman" w:cs="Times New Roman"/>
          <w:b/>
          <w:bCs/>
          <w:sz w:val="24"/>
          <w:szCs w:val="24"/>
        </w:rPr>
        <w:t>– MINUTA DE ATA DE REGISTRO DE PREÇOS</w:t>
      </w:r>
    </w:p>
    <w:p w14:paraId="6F7163DA" w14:textId="77777777" w:rsidR="000F2FFF" w:rsidRPr="00536783" w:rsidRDefault="000F2FFF" w:rsidP="00536783">
      <w:pPr>
        <w:spacing w:line="360" w:lineRule="auto"/>
        <w:rPr>
          <w:rFonts w:ascii="Times New Roman" w:hAnsi="Times New Roman" w:cs="Times New Roman"/>
          <w:b/>
          <w:bCs/>
          <w:iCs/>
        </w:rPr>
      </w:pPr>
    </w:p>
    <w:p w14:paraId="466ED47A" w14:textId="66FC5735" w:rsidR="00F56667" w:rsidRPr="00536783" w:rsidRDefault="00F56667" w:rsidP="00536783">
      <w:pPr>
        <w:spacing w:line="360" w:lineRule="auto"/>
        <w:ind w:firstLineChars="100" w:firstLine="241"/>
        <w:jc w:val="center"/>
        <w:rPr>
          <w:rFonts w:ascii="Times New Roman" w:hAnsi="Times New Roman" w:cs="Times New Roman"/>
          <w:b/>
          <w:bCs/>
          <w:iCs/>
        </w:rPr>
      </w:pPr>
      <w:r w:rsidRPr="00536783">
        <w:rPr>
          <w:rFonts w:ascii="Times New Roman" w:hAnsi="Times New Roman" w:cs="Times New Roman"/>
          <w:b/>
          <w:bCs/>
          <w:iCs/>
          <w:color w:val="000000"/>
        </w:rPr>
        <w:t xml:space="preserve">ATA DE REGISTRO DE PREÇOS </w:t>
      </w:r>
      <w:r w:rsidRPr="00536783">
        <w:rPr>
          <w:rFonts w:ascii="Times New Roman" w:hAnsi="Times New Roman" w:cs="Times New Roman"/>
          <w:b/>
          <w:bCs/>
          <w:iCs/>
        </w:rPr>
        <w:t xml:space="preserve">Nº </w:t>
      </w:r>
      <w:r w:rsidRPr="00536783">
        <w:rPr>
          <w:rFonts w:ascii="Times New Roman" w:hAnsi="Times New Roman" w:cs="Times New Roman"/>
          <w:b/>
          <w:bCs/>
          <w:iCs/>
          <w:color w:val="FF0000"/>
        </w:rPr>
        <w:t>000/202</w:t>
      </w:r>
      <w:r w:rsidR="00BD3342">
        <w:rPr>
          <w:rFonts w:ascii="Times New Roman" w:hAnsi="Times New Roman" w:cs="Times New Roman"/>
          <w:b/>
          <w:bCs/>
          <w:iCs/>
          <w:color w:val="FF0000"/>
        </w:rPr>
        <w:t>6</w:t>
      </w:r>
    </w:p>
    <w:p w14:paraId="24DA2317" w14:textId="730AD907" w:rsidR="00F56667" w:rsidRPr="00536783" w:rsidRDefault="00F56667" w:rsidP="00536783">
      <w:pPr>
        <w:spacing w:line="360" w:lineRule="auto"/>
        <w:ind w:firstLineChars="100" w:firstLine="241"/>
        <w:jc w:val="center"/>
        <w:rPr>
          <w:rFonts w:ascii="Times New Roman" w:hAnsi="Times New Roman" w:cs="Times New Roman"/>
          <w:b/>
          <w:bCs/>
          <w:iCs/>
        </w:rPr>
      </w:pPr>
      <w:r w:rsidRPr="00536783">
        <w:rPr>
          <w:rFonts w:ascii="Times New Roman" w:hAnsi="Times New Roman" w:cs="Times New Roman"/>
          <w:b/>
          <w:bCs/>
          <w:iCs/>
        </w:rPr>
        <w:t xml:space="preserve">PROCESSO ADMINISTRATIVO Nº </w:t>
      </w:r>
      <w:r w:rsidR="00BD3342">
        <w:rPr>
          <w:rFonts w:ascii="Times New Roman" w:hAnsi="Times New Roman" w:cs="Times New Roman"/>
          <w:b/>
          <w:bCs/>
          <w:iCs/>
        </w:rPr>
        <w:t>799/2026</w:t>
      </w:r>
      <w:r w:rsidRPr="00536783">
        <w:rPr>
          <w:rFonts w:ascii="Times New Roman" w:hAnsi="Times New Roman" w:cs="Times New Roman"/>
          <w:b/>
          <w:bCs/>
          <w:iCs/>
        </w:rPr>
        <w:t xml:space="preserve"> - </w:t>
      </w:r>
      <w:r w:rsidRPr="00536783">
        <w:rPr>
          <w:rFonts w:ascii="Times New Roman" w:eastAsia="sans-serif" w:hAnsi="Times New Roman" w:cs="Times New Roman"/>
          <w:b/>
          <w:bCs/>
        </w:rPr>
        <w:t xml:space="preserve">Pregão Eletrônico nº </w:t>
      </w:r>
      <w:r w:rsidR="00536783" w:rsidRPr="00536783">
        <w:rPr>
          <w:rFonts w:ascii="Times New Roman" w:hAnsi="Times New Roman" w:cs="Times New Roman"/>
          <w:b/>
        </w:rPr>
        <w:t>XXX</w:t>
      </w:r>
      <w:r w:rsidR="00906B37" w:rsidRPr="00536783">
        <w:rPr>
          <w:rFonts w:ascii="Times New Roman" w:hAnsi="Times New Roman" w:cs="Times New Roman"/>
          <w:b/>
        </w:rPr>
        <w:t>/202</w:t>
      </w:r>
      <w:r w:rsidR="00BD3342">
        <w:rPr>
          <w:rFonts w:ascii="Times New Roman" w:hAnsi="Times New Roman" w:cs="Times New Roman"/>
          <w:b/>
        </w:rPr>
        <w:t>6</w:t>
      </w:r>
    </w:p>
    <w:p w14:paraId="5F80E9DE" w14:textId="77777777" w:rsidR="00F56667" w:rsidRPr="00536783" w:rsidRDefault="00F56667" w:rsidP="00536783">
      <w:pPr>
        <w:spacing w:line="360" w:lineRule="auto"/>
        <w:ind w:firstLineChars="100" w:firstLine="241"/>
        <w:jc w:val="center"/>
        <w:rPr>
          <w:rFonts w:ascii="Times New Roman" w:hAnsi="Times New Roman" w:cs="Times New Roman"/>
          <w:b/>
          <w:bCs/>
          <w:iCs/>
        </w:rPr>
      </w:pPr>
    </w:p>
    <w:p w14:paraId="6F98D28C" w14:textId="46F61F60" w:rsidR="00F56667" w:rsidRPr="00536783" w:rsidRDefault="00F56667" w:rsidP="00536783">
      <w:pPr>
        <w:spacing w:line="360" w:lineRule="auto"/>
        <w:jc w:val="both"/>
      </w:pPr>
      <w:r w:rsidRPr="00536783">
        <w:rPr>
          <w:rFonts w:ascii="Times New Roman" w:hAnsi="Times New Roman" w:cs="Times New Roman"/>
          <w:b/>
          <w:bCs/>
        </w:rPr>
        <w:t>O CONSÓRCIO INTERMUNICIPAL DE SAÚDE DO VALE DO IVAI E REGIÃO - CISVIR</w:t>
      </w:r>
      <w:r w:rsidRPr="00536783">
        <w:rPr>
          <w:rFonts w:ascii="Times New Roman" w:hAnsi="Times New Roman" w:cs="Times New Roman"/>
        </w:rPr>
        <w:t>, pessoa jurídica de direito público, inscrita no CNPJ sob nº 01.010.042/0001-76, sito a Avenida Santa Catarina nº 1.245, Jardim Apucarana na cidade de Apucarana, estado do Paraná,</w:t>
      </w:r>
      <w:r w:rsidR="000A1BF0" w:rsidRPr="00536783">
        <w:t xml:space="preserve"> </w:t>
      </w:r>
      <w:r w:rsidR="000A1BF0" w:rsidRPr="00536783">
        <w:rPr>
          <w:rFonts w:ascii="Times New Roman" w:hAnsi="Times New Roman" w:cs="Times New Roman"/>
        </w:rPr>
        <w:t xml:space="preserve">por intermédio de seu Presidente, Sr. </w:t>
      </w:r>
      <w:r w:rsidR="001F0084">
        <w:rPr>
          <w:rFonts w:ascii="Times New Roman" w:hAnsi="Times New Roman" w:cs="Times New Roman"/>
          <w:b/>
        </w:rPr>
        <w:t>RAFAEL FELIPE CITA</w:t>
      </w:r>
      <w:r w:rsidR="000A1BF0" w:rsidRPr="00536783">
        <w:rPr>
          <w:rFonts w:ascii="Times New Roman" w:hAnsi="Times New Roman" w:cs="Times New Roman"/>
        </w:rPr>
        <w:t xml:space="preserve">, portador da cédula de identidade com RG nº </w:t>
      </w:r>
      <w:r w:rsidR="004659CD" w:rsidRPr="004659CD">
        <w:rPr>
          <w:rFonts w:ascii="Times New Roman" w:hAnsi="Times New Roman" w:cs="Times New Roman"/>
        </w:rPr>
        <w:t>89.294.410</w:t>
      </w:r>
      <w:r w:rsidR="004659CD">
        <w:rPr>
          <w:rFonts w:ascii="Times New Roman" w:hAnsi="Times New Roman" w:cs="Times New Roman"/>
        </w:rPr>
        <w:t xml:space="preserve"> </w:t>
      </w:r>
      <w:r w:rsidR="000A1BF0" w:rsidRPr="00536783">
        <w:rPr>
          <w:rFonts w:ascii="Times New Roman" w:hAnsi="Times New Roman" w:cs="Times New Roman"/>
        </w:rPr>
        <w:t xml:space="preserve">SESP/PR e CPF nº. </w:t>
      </w:r>
      <w:r w:rsidR="004659CD" w:rsidRPr="004659CD">
        <w:rPr>
          <w:rFonts w:ascii="Times New Roman" w:hAnsi="Times New Roman" w:cs="Times New Roman"/>
        </w:rPr>
        <w:t>064.185.279-76</w:t>
      </w:r>
      <w:r w:rsidRPr="00536783">
        <w:rPr>
          <w:rFonts w:ascii="Times New Roman" w:hAnsi="Times New Roman" w:cs="Times New Roman"/>
        </w:rPr>
        <w:t xml:space="preserve">, em pleno exercício de suas funções e de acordo com as atribuições que lhe foram conferidas, considerando o julgamento da licitação na modalidade de Pregão, na forma </w:t>
      </w:r>
      <w:r w:rsidRPr="00536783">
        <w:rPr>
          <w:rFonts w:ascii="Times New Roman" w:hAnsi="Times New Roman" w:cs="Times New Roman"/>
          <w:iCs/>
        </w:rPr>
        <w:t>eletrônica</w:t>
      </w:r>
      <w:r w:rsidRPr="00536783">
        <w:rPr>
          <w:rFonts w:ascii="Times New Roman" w:hAnsi="Times New Roman" w:cs="Times New Roman"/>
        </w:rPr>
        <w:t xml:space="preserve">, para REGISTRO DE PREÇOS, sob o número </w:t>
      </w:r>
      <w:r w:rsidR="00536783" w:rsidRPr="00536783">
        <w:rPr>
          <w:rFonts w:ascii="Times New Roman" w:hAnsi="Times New Roman" w:cs="Times New Roman"/>
          <w:b/>
        </w:rPr>
        <w:t>XXX</w:t>
      </w:r>
      <w:r w:rsidR="00906B37" w:rsidRPr="00536783">
        <w:rPr>
          <w:rFonts w:ascii="Times New Roman" w:hAnsi="Times New Roman" w:cs="Times New Roman"/>
          <w:b/>
        </w:rPr>
        <w:t>/202</w:t>
      </w:r>
      <w:r w:rsidR="00D65DC8">
        <w:rPr>
          <w:rFonts w:ascii="Times New Roman" w:hAnsi="Times New Roman" w:cs="Times New Roman"/>
          <w:b/>
        </w:rPr>
        <w:t>5</w:t>
      </w:r>
      <w:r w:rsidRPr="00536783">
        <w:rPr>
          <w:rFonts w:ascii="Times New Roman" w:hAnsi="Times New Roman" w:cs="Times New Roman"/>
          <w:bCs/>
        </w:rPr>
        <w:t>,</w:t>
      </w:r>
      <w:r w:rsidRPr="00536783">
        <w:rPr>
          <w:rFonts w:ascii="Times New Roman" w:hAnsi="Times New Roman" w:cs="Times New Roman"/>
        </w:rPr>
        <w:t xml:space="preserve"> Processo Administrativo nº </w:t>
      </w:r>
      <w:r w:rsidR="00D65DC8">
        <w:rPr>
          <w:rFonts w:ascii="Times New Roman" w:hAnsi="Times New Roman" w:cs="Times New Roman"/>
          <w:b/>
          <w:bCs/>
        </w:rPr>
        <w:t>799/2026</w:t>
      </w:r>
      <w:r w:rsidRPr="00536783">
        <w:rPr>
          <w:rFonts w:ascii="Times New Roman" w:hAnsi="Times New Roman" w:cs="Times New Roman"/>
        </w:rPr>
        <w:t xml:space="preserve">, </w:t>
      </w:r>
      <w:r w:rsidR="00D65DC8" w:rsidRPr="00D65DC8">
        <w:rPr>
          <w:rFonts w:ascii="Times New Roman" w:hAnsi="Times New Roman" w:cs="Times New Roman"/>
        </w:rPr>
        <w:t xml:space="preserve">realizado com base no critério de julgamento de menor preço por </w:t>
      </w:r>
      <w:proofErr w:type="spellStart"/>
      <w:r w:rsidR="00D65DC8" w:rsidRPr="00D65DC8">
        <w:rPr>
          <w:rFonts w:ascii="Times New Roman" w:hAnsi="Times New Roman" w:cs="Times New Roman"/>
        </w:rPr>
        <w:t>item</w:t>
      </w:r>
      <w:r w:rsidRPr="00536783">
        <w:rPr>
          <w:rFonts w:ascii="Times New Roman" w:hAnsi="Times New Roman" w:cs="Times New Roman"/>
        </w:rPr>
        <w:t>cujo</w:t>
      </w:r>
      <w:proofErr w:type="spellEnd"/>
      <w:r w:rsidRPr="00536783">
        <w:rPr>
          <w:rFonts w:ascii="Times New Roman" w:hAnsi="Times New Roman" w:cs="Times New Roman"/>
        </w:rPr>
        <w:t xml:space="preserve"> objeto é o </w:t>
      </w:r>
      <w:r w:rsidR="00CA3543" w:rsidRPr="00536783">
        <w:rPr>
          <w:rFonts w:ascii="Times New Roman" w:hAnsi="Times New Roman" w:cs="Times New Roman"/>
        </w:rPr>
        <w:t>que consta no ITEM 1.2</w:t>
      </w:r>
      <w:r w:rsidRPr="00536783">
        <w:rPr>
          <w:rFonts w:ascii="Times New Roman" w:hAnsi="Times New Roman" w:cs="Times New Roman"/>
        </w:rPr>
        <w:t>, de acordo com as informações constantes no Termo de Referência, Edital e seus anexos, o qual se constitui em documento vinculativo e obrigacional às partes, à luz da permissão inserta no art. 40, inc. II, 78, IV, e 82 e 87 da Lei 14.133/2021, e demais legislações aplicáveis, segundo as cláusulas e condições seguintes:</w:t>
      </w:r>
    </w:p>
    <w:p w14:paraId="595F290A" w14:textId="77777777" w:rsidR="000F2FFF" w:rsidRPr="00536783" w:rsidRDefault="000F2FFF" w:rsidP="00536783">
      <w:pPr>
        <w:spacing w:line="360" w:lineRule="auto"/>
        <w:jc w:val="both"/>
        <w:rPr>
          <w:rFonts w:ascii="Times New Roman" w:hAnsi="Times New Roman" w:cs="Times New Roman"/>
        </w:rPr>
      </w:pPr>
    </w:p>
    <w:p w14:paraId="694CF2FA" w14:textId="340CD40F" w:rsidR="00881FFD" w:rsidRPr="003F2EFC" w:rsidRDefault="00606692" w:rsidP="00881FFD">
      <w:pPr>
        <w:pStyle w:val="PAMELA"/>
        <w:numPr>
          <w:ilvl w:val="0"/>
          <w:numId w:val="22"/>
        </w:numPr>
        <w:shd w:val="clear" w:color="auto" w:fill="D9D9D9" w:themeFill="background1" w:themeFillShade="D9"/>
        <w:tabs>
          <w:tab w:val="clear" w:pos="567"/>
          <w:tab w:val="left" w:pos="709"/>
          <w:tab w:val="left" w:pos="851"/>
        </w:tabs>
        <w:spacing w:before="0" w:after="0" w:line="240" w:lineRule="auto"/>
        <w:ind w:left="0" w:firstLine="0"/>
        <w:rPr>
          <w:rFonts w:ascii="Times New Roman" w:hAnsi="Times New Roman" w:cs="Times New Roman"/>
          <w:sz w:val="22"/>
          <w:szCs w:val="22"/>
        </w:rPr>
      </w:pPr>
      <w:r>
        <w:rPr>
          <w:rFonts w:ascii="Times New Roman" w:hAnsi="Times New Roman" w:cs="Times New Roman"/>
          <w:sz w:val="22"/>
          <w:szCs w:val="22"/>
        </w:rPr>
        <w:t>DO OBJETO E</w:t>
      </w:r>
      <w:r w:rsidR="00881FFD" w:rsidRPr="003F2EFC">
        <w:rPr>
          <w:rFonts w:ascii="Times New Roman" w:hAnsi="Times New Roman" w:cs="Times New Roman"/>
          <w:sz w:val="22"/>
          <w:szCs w:val="22"/>
        </w:rPr>
        <w:t xml:space="preserve"> PARTICIPANTES</w:t>
      </w:r>
    </w:p>
    <w:p w14:paraId="48124034" w14:textId="77777777" w:rsidR="00881FFD" w:rsidRPr="003F2EFC" w:rsidRDefault="00881FFD" w:rsidP="00881FFD">
      <w:pPr>
        <w:jc w:val="both"/>
        <w:rPr>
          <w:rFonts w:ascii="Times New Roman" w:hAnsi="Times New Roman" w:cs="Times New Roman"/>
          <w:sz w:val="22"/>
          <w:szCs w:val="22"/>
        </w:rPr>
      </w:pPr>
    </w:p>
    <w:p w14:paraId="52E4FC79" w14:textId="77777777" w:rsidR="00881FFD" w:rsidRPr="003F2EFC" w:rsidRDefault="00881FFD" w:rsidP="00881FFD">
      <w:pPr>
        <w:pStyle w:val="PargrafodaLista"/>
        <w:tabs>
          <w:tab w:val="left" w:pos="709"/>
          <w:tab w:val="left" w:pos="993"/>
        </w:tabs>
        <w:ind w:left="0"/>
        <w:jc w:val="both"/>
        <w:rPr>
          <w:rFonts w:ascii="Times New Roman" w:hAnsi="Times New Roman" w:cs="Times New Roman"/>
          <w:sz w:val="22"/>
          <w:szCs w:val="22"/>
        </w:rPr>
      </w:pPr>
    </w:p>
    <w:p w14:paraId="35B697FB" w14:textId="11F47CA1" w:rsidR="00881FFD" w:rsidRPr="00536783" w:rsidRDefault="00881FFD" w:rsidP="003C3AB1">
      <w:pPr>
        <w:pStyle w:val="Nivel2"/>
        <w:numPr>
          <w:ilvl w:val="1"/>
          <w:numId w:val="22"/>
        </w:numPr>
        <w:tabs>
          <w:tab w:val="left" w:pos="709"/>
          <w:tab w:val="left" w:pos="993"/>
        </w:tabs>
        <w:spacing w:before="0" w:after="0" w:line="360" w:lineRule="auto"/>
        <w:ind w:left="0" w:firstLine="0"/>
        <w:rPr>
          <w:rFonts w:ascii="Times New Roman" w:hAnsi="Times New Roman" w:cs="Times New Roman"/>
          <w:sz w:val="22"/>
          <w:szCs w:val="22"/>
        </w:rPr>
      </w:pPr>
      <w:r w:rsidRPr="00536783">
        <w:rPr>
          <w:rFonts w:ascii="Times New Roman" w:eastAsia="sans-serif" w:hAnsi="Times New Roman" w:cs="Times New Roman"/>
          <w:sz w:val="22"/>
          <w:szCs w:val="22"/>
        </w:rPr>
        <w:t>A presente ARP estabelece as cláusulas e condições gerais para</w:t>
      </w:r>
      <w:r w:rsidRPr="00536783">
        <w:rPr>
          <w:rFonts w:ascii="Times New Roman" w:hAnsi="Times New Roman" w:cs="Times New Roman"/>
          <w:sz w:val="22"/>
          <w:szCs w:val="22"/>
        </w:rPr>
        <w:t xml:space="preserve"> o objeto que dispõe sobre o </w:t>
      </w:r>
      <w:r w:rsidR="00536783" w:rsidRPr="00536783">
        <w:rPr>
          <w:rFonts w:ascii="Times New Roman" w:hAnsi="Times New Roman" w:cs="Times New Roman"/>
          <w:b/>
          <w:sz w:val="24"/>
          <w:szCs w:val="24"/>
        </w:rPr>
        <w:t>REGISTRO DE PREÇOS PARA FUTURA E EVENTUAL FORNECIMENTO DE PÃO FRANCÊS, MINI PÃO FRANCÊS E PRESUNTO PARA OFERTA DE CAFÉ DA MANHÃ AOS PACIENTES, EM ATENDIMENTO AS NECESSIDADES DO CONSÓRCIO MUNICIPAL DE SAÚDE DO VALE DO IVAÍ E REGIÃO – CISVIR</w:t>
      </w:r>
      <w:r w:rsidR="00536783" w:rsidRPr="00536783">
        <w:rPr>
          <w:rFonts w:ascii="Times New Roman" w:hAnsi="Times New Roman" w:cs="Times New Roman"/>
          <w:sz w:val="24"/>
          <w:szCs w:val="24"/>
        </w:rPr>
        <w:t xml:space="preserve">, </w:t>
      </w:r>
      <w:r w:rsidRPr="00536783">
        <w:rPr>
          <w:rFonts w:ascii="Times New Roman" w:eastAsia="sans-serif" w:hAnsi="Times New Roman" w:cs="Times New Roman"/>
          <w:sz w:val="22"/>
          <w:szCs w:val="22"/>
        </w:rPr>
        <w:t>cujas</w:t>
      </w:r>
      <w:r w:rsidRPr="00536783">
        <w:rPr>
          <w:rFonts w:ascii="Times New Roman" w:hAnsi="Times New Roman" w:cs="Times New Roman"/>
          <w:sz w:val="22"/>
          <w:szCs w:val="22"/>
        </w:rPr>
        <w:t xml:space="preserve"> especificações, preço(s), marca(s)/modelo(s), quantitativo(s) e fornecedor(es) foram previamente definidos por meio do procedimento licitatório supracitado, conforme abaixo descrito resumidamente:</w:t>
      </w:r>
    </w:p>
    <w:p w14:paraId="38F152D9" w14:textId="77777777" w:rsidR="00881FFD" w:rsidRPr="003F2EFC" w:rsidRDefault="00881FFD" w:rsidP="00881FFD">
      <w:pPr>
        <w:pStyle w:val="Nivel2"/>
        <w:numPr>
          <w:ilvl w:val="0"/>
          <w:numId w:val="0"/>
        </w:numPr>
        <w:tabs>
          <w:tab w:val="left" w:pos="0"/>
        </w:tabs>
        <w:spacing w:before="0" w:after="0" w:line="240" w:lineRule="auto"/>
        <w:rPr>
          <w:rFonts w:ascii="Times New Roman" w:hAnsi="Times New Roman" w:cs="Times New Roman"/>
          <w:sz w:val="22"/>
          <w:szCs w:val="22"/>
        </w:rPr>
      </w:pPr>
    </w:p>
    <w:tbl>
      <w:tblPr>
        <w:tblStyle w:val="Tabelacomgrade"/>
        <w:tblpPr w:leftFromText="180" w:rightFromText="180" w:vertAnchor="text" w:horzAnchor="page" w:tblpX="1143" w:tblpY="3"/>
        <w:tblOverlap w:val="never"/>
        <w:tblW w:w="9747" w:type="dxa"/>
        <w:tblInd w:w="0" w:type="dxa"/>
        <w:tblLayout w:type="fixed"/>
        <w:tblCellMar>
          <w:top w:w="15" w:type="dxa"/>
          <w:left w:w="15" w:type="dxa"/>
          <w:bottom w:w="15" w:type="dxa"/>
          <w:right w:w="15" w:type="dxa"/>
        </w:tblCellMar>
        <w:tblLook w:val="04A0" w:firstRow="1" w:lastRow="0" w:firstColumn="1" w:lastColumn="0" w:noHBand="0" w:noVBand="1"/>
      </w:tblPr>
      <w:tblGrid>
        <w:gridCol w:w="9747"/>
      </w:tblGrid>
      <w:tr w:rsidR="00881FFD" w:rsidRPr="003F2EFC" w14:paraId="425CEE62" w14:textId="77777777" w:rsidTr="00DE076D">
        <w:tc>
          <w:tcPr>
            <w:tcW w:w="9747"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1D04206E" w14:textId="77777777" w:rsidR="00881FFD" w:rsidRPr="003F2EFC" w:rsidRDefault="00881FFD" w:rsidP="00DE076D">
            <w:pPr>
              <w:autoSpaceDE w:val="0"/>
              <w:jc w:val="both"/>
              <w:rPr>
                <w:rFonts w:ascii="Times New Roman" w:eastAsia="MS Mincho" w:hAnsi="Times New Roman" w:cs="Times New Roman"/>
                <w:sz w:val="22"/>
                <w:szCs w:val="22"/>
              </w:rPr>
            </w:pPr>
            <w:r w:rsidRPr="003F2EFC">
              <w:rPr>
                <w:rFonts w:ascii="Times New Roman" w:eastAsia="MS Mincho" w:hAnsi="Times New Roman" w:cs="Times New Roman"/>
                <w:sz w:val="22"/>
                <w:szCs w:val="22"/>
                <w:lang w:val="en-US" w:eastAsia="zh-CN" w:bidi="ar"/>
              </w:rPr>
              <w:t>EMPRESA DETENTORA DA ATA:</w:t>
            </w:r>
          </w:p>
        </w:tc>
      </w:tr>
      <w:tr w:rsidR="00881FFD" w:rsidRPr="003F2EFC" w14:paraId="5201F0A8" w14:textId="77777777" w:rsidTr="00DE076D">
        <w:tc>
          <w:tcPr>
            <w:tcW w:w="9747" w:type="dxa"/>
            <w:tcBorders>
              <w:top w:val="double" w:sz="4" w:space="0" w:color="auto"/>
              <w:left w:val="double" w:sz="4" w:space="0" w:color="auto"/>
              <w:bottom w:val="double" w:sz="4" w:space="0" w:color="auto"/>
              <w:right w:val="double" w:sz="4" w:space="0" w:color="auto"/>
            </w:tcBorders>
          </w:tcPr>
          <w:p w14:paraId="0231F7F4" w14:textId="77777777" w:rsidR="00881FFD" w:rsidRPr="003F2EFC" w:rsidRDefault="00881FFD" w:rsidP="00DE076D">
            <w:pPr>
              <w:autoSpaceDE w:val="0"/>
              <w:jc w:val="both"/>
              <w:rPr>
                <w:rFonts w:ascii="Times New Roman" w:eastAsia="MS Mincho" w:hAnsi="Times New Roman" w:cs="Times New Roman"/>
                <w:sz w:val="22"/>
                <w:szCs w:val="22"/>
                <w:lang w:val="en-US" w:eastAsia="zh-CN" w:bidi="ar"/>
              </w:rPr>
            </w:pPr>
            <w:r w:rsidRPr="003F2EFC">
              <w:rPr>
                <w:rFonts w:ascii="Times New Roman" w:eastAsia="MS Mincho" w:hAnsi="Times New Roman" w:cs="Times New Roman"/>
                <w:sz w:val="22"/>
                <w:szCs w:val="22"/>
                <w:lang w:val="en-US" w:eastAsia="zh-CN" w:bidi="ar"/>
              </w:rPr>
              <w:t>CNPJ:</w:t>
            </w:r>
          </w:p>
        </w:tc>
      </w:tr>
      <w:tr w:rsidR="00881FFD" w:rsidRPr="003F2EFC" w14:paraId="7D0B4388" w14:textId="77777777" w:rsidTr="00DE076D">
        <w:tc>
          <w:tcPr>
            <w:tcW w:w="9747"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2F7A2C89" w14:textId="77777777" w:rsidR="00881FFD" w:rsidRPr="003F2EFC" w:rsidRDefault="00881FFD" w:rsidP="00DE076D">
            <w:pPr>
              <w:autoSpaceDE w:val="0"/>
              <w:jc w:val="both"/>
              <w:rPr>
                <w:rFonts w:ascii="Times New Roman" w:eastAsia="MS Mincho" w:hAnsi="Times New Roman" w:cs="Times New Roman"/>
                <w:sz w:val="22"/>
                <w:szCs w:val="22"/>
              </w:rPr>
            </w:pPr>
            <w:r w:rsidRPr="003F2EFC">
              <w:rPr>
                <w:rFonts w:ascii="Times New Roman" w:eastAsia="MS Mincho" w:hAnsi="Times New Roman" w:cs="Times New Roman"/>
                <w:sz w:val="22"/>
                <w:szCs w:val="22"/>
                <w:lang w:val="en-US" w:eastAsia="zh-CN" w:bidi="ar"/>
              </w:rPr>
              <w:t>ENDEREÇO:</w:t>
            </w:r>
          </w:p>
        </w:tc>
      </w:tr>
      <w:tr w:rsidR="00881FFD" w:rsidRPr="003F2EFC" w14:paraId="6389468E" w14:textId="77777777" w:rsidTr="00DE076D">
        <w:tc>
          <w:tcPr>
            <w:tcW w:w="9747" w:type="dxa"/>
            <w:tcBorders>
              <w:top w:val="double" w:sz="4" w:space="0" w:color="auto"/>
              <w:left w:val="double" w:sz="4" w:space="0" w:color="auto"/>
              <w:bottom w:val="double" w:sz="4" w:space="0" w:color="auto"/>
              <w:right w:val="double" w:sz="4" w:space="0" w:color="auto"/>
            </w:tcBorders>
          </w:tcPr>
          <w:p w14:paraId="342AA85A" w14:textId="77777777" w:rsidR="00881FFD" w:rsidRPr="003F2EFC" w:rsidRDefault="00881FFD" w:rsidP="00DE076D">
            <w:pPr>
              <w:autoSpaceDE w:val="0"/>
              <w:jc w:val="both"/>
              <w:rPr>
                <w:rFonts w:ascii="Times New Roman" w:eastAsia="MS Mincho" w:hAnsi="Times New Roman" w:cs="Times New Roman"/>
                <w:sz w:val="22"/>
                <w:szCs w:val="22"/>
                <w:lang w:val="en-US" w:eastAsia="zh-CN" w:bidi="ar"/>
              </w:rPr>
            </w:pPr>
            <w:r w:rsidRPr="003F2EFC">
              <w:rPr>
                <w:rFonts w:ascii="Times New Roman" w:eastAsia="MS Mincho" w:hAnsi="Times New Roman" w:cs="Times New Roman"/>
                <w:sz w:val="22"/>
                <w:szCs w:val="22"/>
                <w:lang w:val="en-US" w:eastAsia="zh-CN" w:bidi="ar"/>
              </w:rPr>
              <w:t>E-MAIL:</w:t>
            </w:r>
          </w:p>
        </w:tc>
      </w:tr>
      <w:tr w:rsidR="00881FFD" w:rsidRPr="003F2EFC" w14:paraId="44AD8E6E" w14:textId="77777777" w:rsidTr="00DE076D">
        <w:tc>
          <w:tcPr>
            <w:tcW w:w="9747"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2464A8D4" w14:textId="77777777" w:rsidR="00881FFD" w:rsidRPr="003F2EFC" w:rsidRDefault="00881FFD" w:rsidP="00DE076D">
            <w:pPr>
              <w:autoSpaceDE w:val="0"/>
              <w:jc w:val="both"/>
              <w:rPr>
                <w:rFonts w:ascii="Times New Roman" w:eastAsia="MS Mincho" w:hAnsi="Times New Roman" w:cs="Times New Roman"/>
                <w:sz w:val="22"/>
                <w:szCs w:val="22"/>
                <w:lang w:val="en-US" w:eastAsia="zh-CN" w:bidi="ar"/>
              </w:rPr>
            </w:pPr>
            <w:r w:rsidRPr="003F2EFC">
              <w:rPr>
                <w:rFonts w:ascii="Times New Roman" w:eastAsia="MS Mincho" w:hAnsi="Times New Roman" w:cs="Times New Roman"/>
                <w:sz w:val="22"/>
                <w:szCs w:val="22"/>
                <w:lang w:val="en-US" w:eastAsia="zh-CN" w:bidi="ar"/>
              </w:rPr>
              <w:t>TELEFONE:</w:t>
            </w:r>
          </w:p>
        </w:tc>
      </w:tr>
      <w:tr w:rsidR="00881FFD" w:rsidRPr="003F2EFC" w14:paraId="4D166577" w14:textId="77777777" w:rsidTr="00DE076D">
        <w:tc>
          <w:tcPr>
            <w:tcW w:w="9747" w:type="dxa"/>
            <w:tcBorders>
              <w:top w:val="double" w:sz="4" w:space="0" w:color="auto"/>
              <w:left w:val="double" w:sz="4" w:space="0" w:color="auto"/>
              <w:bottom w:val="double" w:sz="4" w:space="0" w:color="auto"/>
              <w:right w:val="double" w:sz="4" w:space="0" w:color="auto"/>
            </w:tcBorders>
          </w:tcPr>
          <w:p w14:paraId="513DDB64" w14:textId="77777777" w:rsidR="00881FFD" w:rsidRPr="003F2EFC" w:rsidRDefault="00881FFD" w:rsidP="00DE076D">
            <w:pPr>
              <w:autoSpaceDE w:val="0"/>
              <w:jc w:val="both"/>
              <w:rPr>
                <w:rFonts w:ascii="Times New Roman" w:eastAsia="MS Mincho" w:hAnsi="Times New Roman" w:cs="Times New Roman"/>
                <w:sz w:val="22"/>
                <w:szCs w:val="22"/>
                <w:lang w:val="en-US" w:eastAsia="zh-CN" w:bidi="ar"/>
              </w:rPr>
            </w:pPr>
            <w:r w:rsidRPr="003F2EFC">
              <w:rPr>
                <w:rFonts w:ascii="Times New Roman" w:eastAsia="MS Mincho" w:hAnsi="Times New Roman" w:cs="Times New Roman"/>
                <w:sz w:val="22"/>
                <w:szCs w:val="22"/>
                <w:lang w:val="en-US" w:eastAsia="zh-CN" w:bidi="ar"/>
              </w:rPr>
              <w:t>RESPONSÁVEL LEGAL:</w:t>
            </w:r>
          </w:p>
        </w:tc>
      </w:tr>
      <w:tr w:rsidR="00881FFD" w:rsidRPr="003F2EFC" w14:paraId="70496232" w14:textId="77777777" w:rsidTr="00DE076D">
        <w:tc>
          <w:tcPr>
            <w:tcW w:w="9747"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6F3F73C6" w14:textId="77777777" w:rsidR="00881FFD" w:rsidRPr="003F2EFC" w:rsidRDefault="00881FFD" w:rsidP="00DE076D">
            <w:pPr>
              <w:autoSpaceDE w:val="0"/>
              <w:jc w:val="both"/>
              <w:rPr>
                <w:rFonts w:ascii="Times New Roman" w:eastAsia="MS Mincho" w:hAnsi="Times New Roman" w:cs="Times New Roman"/>
                <w:sz w:val="22"/>
                <w:szCs w:val="22"/>
                <w:lang w:val="en-US" w:eastAsia="zh-CN" w:bidi="ar"/>
              </w:rPr>
            </w:pPr>
            <w:r w:rsidRPr="003F2EFC">
              <w:rPr>
                <w:rFonts w:ascii="Times New Roman" w:eastAsia="MS Mincho" w:hAnsi="Times New Roman" w:cs="Times New Roman"/>
                <w:sz w:val="22"/>
                <w:szCs w:val="22"/>
                <w:lang w:val="en-US" w:eastAsia="zh-CN" w:bidi="ar"/>
              </w:rPr>
              <w:t xml:space="preserve">CPF:                                                RG:   </w:t>
            </w:r>
          </w:p>
        </w:tc>
      </w:tr>
    </w:tbl>
    <w:p w14:paraId="4A490E53" w14:textId="77777777" w:rsidR="00881FFD" w:rsidRPr="003F2EFC" w:rsidRDefault="00881FFD" w:rsidP="00881FFD">
      <w:pPr>
        <w:pStyle w:val="Nivel2"/>
        <w:numPr>
          <w:ilvl w:val="0"/>
          <w:numId w:val="0"/>
        </w:numPr>
        <w:tabs>
          <w:tab w:val="left" w:pos="0"/>
        </w:tabs>
        <w:spacing w:before="0" w:after="0" w:line="240" w:lineRule="auto"/>
        <w:rPr>
          <w:rFonts w:ascii="Times New Roman" w:eastAsia="sans-serif" w:hAnsi="Times New Roman" w:cs="Times New Roman"/>
          <w:sz w:val="22"/>
          <w:szCs w:val="22"/>
        </w:rPr>
      </w:pPr>
    </w:p>
    <w:tbl>
      <w:tblPr>
        <w:tblW w:w="9717" w:type="dxa"/>
        <w:tblInd w:w="-15" w:type="dxa"/>
        <w:tblCellMar>
          <w:left w:w="70" w:type="dxa"/>
          <w:right w:w="70" w:type="dxa"/>
        </w:tblCellMar>
        <w:tblLook w:val="04A0" w:firstRow="1" w:lastRow="0" w:firstColumn="1" w:lastColumn="0" w:noHBand="0" w:noVBand="1"/>
      </w:tblPr>
      <w:tblGrid>
        <w:gridCol w:w="752"/>
        <w:gridCol w:w="3828"/>
        <w:gridCol w:w="680"/>
        <w:gridCol w:w="1134"/>
        <w:gridCol w:w="1686"/>
        <w:gridCol w:w="1637"/>
      </w:tblGrid>
      <w:tr w:rsidR="00881FFD" w:rsidRPr="00906B37" w14:paraId="71A0BBC7" w14:textId="77777777" w:rsidTr="00DE076D">
        <w:trPr>
          <w:trHeight w:val="371"/>
        </w:trPr>
        <w:tc>
          <w:tcPr>
            <w:tcW w:w="752"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6FB77139" w14:textId="77777777" w:rsidR="00881FFD" w:rsidRPr="00906B37" w:rsidRDefault="00881FFD"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 xml:space="preserve">LOTE </w:t>
            </w:r>
          </w:p>
        </w:tc>
        <w:tc>
          <w:tcPr>
            <w:tcW w:w="3828"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6B7F8733" w14:textId="77777777" w:rsidR="00881FFD" w:rsidRPr="00906B37" w:rsidRDefault="00881FFD"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DESCRIÇÃO</w:t>
            </w:r>
          </w:p>
        </w:tc>
        <w:tc>
          <w:tcPr>
            <w:tcW w:w="680"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16729429" w14:textId="77777777" w:rsidR="00881FFD" w:rsidRPr="00906B37" w:rsidRDefault="00881FFD"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UND</w:t>
            </w:r>
          </w:p>
        </w:tc>
        <w:tc>
          <w:tcPr>
            <w:tcW w:w="1134"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44AA9A46" w14:textId="2D4A6AB6" w:rsidR="00881FFD" w:rsidRPr="00906B37" w:rsidRDefault="00881FFD"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 xml:space="preserve">QUANT. </w:t>
            </w:r>
            <w:r w:rsidR="00CA3543">
              <w:rPr>
                <w:rFonts w:ascii="Times New Roman" w:eastAsia="Times New Roman" w:hAnsi="Times New Roman" w:cs="Times New Roman"/>
                <w:b/>
                <w:color w:val="000000"/>
                <w:sz w:val="16"/>
                <w:szCs w:val="22"/>
              </w:rPr>
              <w:t>ESTIMADA</w:t>
            </w:r>
          </w:p>
        </w:tc>
        <w:tc>
          <w:tcPr>
            <w:tcW w:w="1686"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5FED3DCE" w14:textId="77777777" w:rsidR="00881FFD" w:rsidRPr="00906B37" w:rsidRDefault="00881FFD"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VALOR UNITÁRIO</w:t>
            </w:r>
          </w:p>
        </w:tc>
        <w:tc>
          <w:tcPr>
            <w:tcW w:w="1637"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2B68E187" w14:textId="77777777" w:rsidR="00881FFD" w:rsidRPr="00906B37" w:rsidRDefault="00881FFD" w:rsidP="00DE076D">
            <w:pPr>
              <w:jc w:val="center"/>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VALOR TOTAL</w:t>
            </w:r>
          </w:p>
        </w:tc>
      </w:tr>
      <w:tr w:rsidR="00881FFD" w:rsidRPr="00906B37" w14:paraId="27828B6E" w14:textId="77777777" w:rsidTr="00906B37">
        <w:trPr>
          <w:trHeight w:val="265"/>
        </w:trPr>
        <w:tc>
          <w:tcPr>
            <w:tcW w:w="752"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3E50A2ED" w14:textId="77777777" w:rsidR="00881FFD" w:rsidRPr="00906B37" w:rsidRDefault="00881FFD" w:rsidP="00DE076D">
            <w:pPr>
              <w:jc w:val="center"/>
              <w:rPr>
                <w:rFonts w:ascii="Times New Roman" w:eastAsia="Times New Roman" w:hAnsi="Times New Roman" w:cs="Times New Roman"/>
                <w:color w:val="000000"/>
                <w:sz w:val="16"/>
                <w:szCs w:val="22"/>
              </w:rPr>
            </w:pPr>
          </w:p>
        </w:tc>
        <w:tc>
          <w:tcPr>
            <w:tcW w:w="3828" w:type="dxa"/>
            <w:tcBorders>
              <w:top w:val="double" w:sz="4" w:space="0" w:color="auto"/>
              <w:left w:val="double" w:sz="4" w:space="0" w:color="auto"/>
              <w:bottom w:val="double" w:sz="4" w:space="0" w:color="auto"/>
              <w:right w:val="double" w:sz="4" w:space="0" w:color="auto"/>
            </w:tcBorders>
            <w:hideMark/>
          </w:tcPr>
          <w:p w14:paraId="36872BA6" w14:textId="77777777" w:rsidR="00881FFD" w:rsidRPr="00906B37" w:rsidRDefault="00881FFD" w:rsidP="00DE076D">
            <w:pPr>
              <w:jc w:val="both"/>
              <w:rPr>
                <w:rFonts w:ascii="Times New Roman" w:eastAsia="Times New Roman" w:hAnsi="Times New Roman" w:cs="Times New Roman"/>
                <w:color w:val="696969"/>
                <w:sz w:val="16"/>
                <w:szCs w:val="22"/>
              </w:rPr>
            </w:pPr>
          </w:p>
        </w:tc>
        <w:tc>
          <w:tcPr>
            <w:tcW w:w="680" w:type="dxa"/>
            <w:tcBorders>
              <w:top w:val="double" w:sz="4" w:space="0" w:color="auto"/>
              <w:left w:val="double" w:sz="4" w:space="0" w:color="auto"/>
              <w:bottom w:val="double" w:sz="4" w:space="0" w:color="auto"/>
              <w:right w:val="double" w:sz="4" w:space="0" w:color="auto"/>
            </w:tcBorders>
            <w:noWrap/>
            <w:vAlign w:val="center"/>
            <w:hideMark/>
          </w:tcPr>
          <w:p w14:paraId="7AA25911" w14:textId="77777777" w:rsidR="00881FFD" w:rsidRPr="00906B37" w:rsidRDefault="00881FFD" w:rsidP="00DE076D">
            <w:pPr>
              <w:jc w:val="center"/>
              <w:rPr>
                <w:rFonts w:ascii="Times New Roman" w:eastAsia="Times New Roman" w:hAnsi="Times New Roman" w:cs="Times New Roman"/>
                <w:color w:val="000000"/>
                <w:sz w:val="16"/>
                <w:szCs w:val="22"/>
              </w:rPr>
            </w:pPr>
            <w:r w:rsidRPr="00906B37">
              <w:rPr>
                <w:rFonts w:ascii="Times New Roman" w:eastAsia="Times New Roman" w:hAnsi="Times New Roman" w:cs="Times New Roman"/>
                <w:color w:val="000000"/>
                <w:sz w:val="16"/>
                <w:szCs w:val="22"/>
              </w:rPr>
              <w:t>UND</w:t>
            </w:r>
          </w:p>
        </w:tc>
        <w:tc>
          <w:tcPr>
            <w:tcW w:w="1134" w:type="dxa"/>
            <w:tcBorders>
              <w:top w:val="double" w:sz="4" w:space="0" w:color="auto"/>
              <w:left w:val="double" w:sz="4" w:space="0" w:color="auto"/>
              <w:bottom w:val="double" w:sz="4" w:space="0" w:color="auto"/>
              <w:right w:val="double" w:sz="4" w:space="0" w:color="auto"/>
            </w:tcBorders>
            <w:noWrap/>
            <w:vAlign w:val="center"/>
            <w:hideMark/>
          </w:tcPr>
          <w:p w14:paraId="413FD23E" w14:textId="77777777" w:rsidR="00881FFD" w:rsidRPr="00906B37" w:rsidRDefault="00881FFD" w:rsidP="00DE076D">
            <w:pPr>
              <w:jc w:val="center"/>
              <w:rPr>
                <w:rFonts w:ascii="Times New Roman" w:eastAsia="Times New Roman" w:hAnsi="Times New Roman" w:cs="Times New Roman"/>
                <w:b/>
                <w:color w:val="000000"/>
                <w:sz w:val="16"/>
                <w:szCs w:val="22"/>
              </w:rPr>
            </w:pPr>
          </w:p>
        </w:tc>
        <w:tc>
          <w:tcPr>
            <w:tcW w:w="1686"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4871721C" w14:textId="77777777" w:rsidR="00881FFD" w:rsidRPr="00906B37" w:rsidRDefault="00881FFD"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c>
          <w:tcPr>
            <w:tcW w:w="1637" w:type="dxa"/>
            <w:tcBorders>
              <w:top w:val="double" w:sz="4" w:space="0" w:color="auto"/>
              <w:left w:val="double" w:sz="4" w:space="0" w:color="auto"/>
              <w:bottom w:val="double" w:sz="4" w:space="0" w:color="auto"/>
              <w:right w:val="double" w:sz="4" w:space="0" w:color="auto"/>
            </w:tcBorders>
            <w:noWrap/>
            <w:vAlign w:val="center"/>
            <w:hideMark/>
          </w:tcPr>
          <w:p w14:paraId="433370FE" w14:textId="77777777" w:rsidR="00881FFD" w:rsidRPr="00906B37" w:rsidRDefault="00881FFD"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r>
      <w:tr w:rsidR="00881FFD" w:rsidRPr="00906B37" w14:paraId="0EFBC9C0" w14:textId="77777777" w:rsidTr="00906B37">
        <w:trPr>
          <w:trHeight w:val="255"/>
        </w:trPr>
        <w:tc>
          <w:tcPr>
            <w:tcW w:w="752"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562BB58E" w14:textId="77777777" w:rsidR="00881FFD" w:rsidRPr="00906B37" w:rsidRDefault="00881FFD" w:rsidP="00DE076D">
            <w:pPr>
              <w:jc w:val="center"/>
              <w:rPr>
                <w:rFonts w:ascii="Times New Roman" w:eastAsia="Times New Roman" w:hAnsi="Times New Roman" w:cs="Times New Roman"/>
                <w:color w:val="000000"/>
                <w:sz w:val="16"/>
                <w:szCs w:val="22"/>
              </w:rPr>
            </w:pPr>
          </w:p>
        </w:tc>
        <w:tc>
          <w:tcPr>
            <w:tcW w:w="3828" w:type="dxa"/>
            <w:tcBorders>
              <w:top w:val="double" w:sz="4" w:space="0" w:color="auto"/>
              <w:left w:val="double" w:sz="4" w:space="0" w:color="auto"/>
              <w:bottom w:val="double" w:sz="4" w:space="0" w:color="auto"/>
              <w:right w:val="double" w:sz="4" w:space="0" w:color="auto"/>
            </w:tcBorders>
          </w:tcPr>
          <w:p w14:paraId="65E0E412" w14:textId="77777777" w:rsidR="00881FFD" w:rsidRPr="00906B37" w:rsidRDefault="00881FFD" w:rsidP="00DE076D">
            <w:pPr>
              <w:jc w:val="both"/>
              <w:rPr>
                <w:rFonts w:ascii="Times New Roman" w:eastAsia="Times New Roman" w:hAnsi="Times New Roman" w:cs="Times New Roman"/>
                <w:color w:val="696969"/>
                <w:sz w:val="16"/>
                <w:szCs w:val="22"/>
              </w:rPr>
            </w:pPr>
          </w:p>
        </w:tc>
        <w:tc>
          <w:tcPr>
            <w:tcW w:w="680" w:type="dxa"/>
            <w:tcBorders>
              <w:top w:val="double" w:sz="4" w:space="0" w:color="auto"/>
              <w:left w:val="double" w:sz="4" w:space="0" w:color="auto"/>
              <w:bottom w:val="double" w:sz="4" w:space="0" w:color="auto"/>
              <w:right w:val="double" w:sz="4" w:space="0" w:color="auto"/>
            </w:tcBorders>
            <w:noWrap/>
            <w:vAlign w:val="center"/>
          </w:tcPr>
          <w:p w14:paraId="7F9A7E6C" w14:textId="77777777" w:rsidR="00881FFD" w:rsidRPr="00906B37" w:rsidRDefault="00881FFD" w:rsidP="00DE076D">
            <w:pPr>
              <w:jc w:val="center"/>
              <w:rPr>
                <w:rFonts w:ascii="Times New Roman" w:eastAsia="Times New Roman" w:hAnsi="Times New Roman" w:cs="Times New Roman"/>
                <w:color w:val="000000"/>
                <w:sz w:val="16"/>
                <w:szCs w:val="22"/>
              </w:rPr>
            </w:pPr>
            <w:r w:rsidRPr="00906B37">
              <w:rPr>
                <w:rFonts w:ascii="Times New Roman" w:eastAsia="Times New Roman" w:hAnsi="Times New Roman" w:cs="Times New Roman"/>
                <w:color w:val="000000"/>
                <w:sz w:val="16"/>
                <w:szCs w:val="22"/>
              </w:rPr>
              <w:t>UND</w:t>
            </w:r>
          </w:p>
        </w:tc>
        <w:tc>
          <w:tcPr>
            <w:tcW w:w="1134" w:type="dxa"/>
            <w:tcBorders>
              <w:top w:val="double" w:sz="4" w:space="0" w:color="auto"/>
              <w:left w:val="double" w:sz="4" w:space="0" w:color="auto"/>
              <w:bottom w:val="double" w:sz="4" w:space="0" w:color="auto"/>
              <w:right w:val="double" w:sz="4" w:space="0" w:color="auto"/>
            </w:tcBorders>
            <w:noWrap/>
            <w:vAlign w:val="center"/>
          </w:tcPr>
          <w:p w14:paraId="64F0E70C" w14:textId="77777777" w:rsidR="00881FFD" w:rsidRPr="00906B37" w:rsidRDefault="00881FFD" w:rsidP="00DE076D">
            <w:pPr>
              <w:jc w:val="center"/>
              <w:rPr>
                <w:rFonts w:ascii="Times New Roman" w:eastAsia="Times New Roman" w:hAnsi="Times New Roman" w:cs="Times New Roman"/>
                <w:b/>
                <w:color w:val="000000"/>
                <w:sz w:val="16"/>
                <w:szCs w:val="22"/>
              </w:rPr>
            </w:pPr>
          </w:p>
        </w:tc>
        <w:tc>
          <w:tcPr>
            <w:tcW w:w="1686"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08DCB445" w14:textId="77777777" w:rsidR="00881FFD" w:rsidRPr="00906B37" w:rsidRDefault="00881FFD"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c>
          <w:tcPr>
            <w:tcW w:w="1637" w:type="dxa"/>
            <w:tcBorders>
              <w:top w:val="double" w:sz="4" w:space="0" w:color="auto"/>
              <w:left w:val="double" w:sz="4" w:space="0" w:color="auto"/>
              <w:bottom w:val="double" w:sz="4" w:space="0" w:color="auto"/>
              <w:right w:val="double" w:sz="4" w:space="0" w:color="auto"/>
            </w:tcBorders>
            <w:noWrap/>
            <w:vAlign w:val="center"/>
          </w:tcPr>
          <w:p w14:paraId="15FC66AD" w14:textId="77777777" w:rsidR="00881FFD" w:rsidRPr="00906B37" w:rsidRDefault="00881FFD"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r>
      <w:tr w:rsidR="00881FFD" w:rsidRPr="00906B37" w14:paraId="0AEB2871" w14:textId="77777777" w:rsidTr="00906B37">
        <w:trPr>
          <w:trHeight w:val="259"/>
        </w:trPr>
        <w:tc>
          <w:tcPr>
            <w:tcW w:w="752" w:type="dxa"/>
            <w:tcBorders>
              <w:top w:val="double" w:sz="4" w:space="0" w:color="auto"/>
              <w:left w:val="double" w:sz="4" w:space="0" w:color="auto"/>
              <w:bottom w:val="double" w:sz="4" w:space="0" w:color="auto"/>
            </w:tcBorders>
            <w:shd w:val="clear" w:color="auto" w:fill="D9D9D9" w:themeFill="background1" w:themeFillShade="D9"/>
            <w:noWrap/>
            <w:vAlign w:val="center"/>
          </w:tcPr>
          <w:p w14:paraId="6C77887D" w14:textId="77777777" w:rsidR="00881FFD" w:rsidRPr="00906B37" w:rsidRDefault="00881FFD" w:rsidP="00DE076D">
            <w:pPr>
              <w:jc w:val="center"/>
              <w:rPr>
                <w:rFonts w:ascii="Times New Roman" w:eastAsia="Times New Roman" w:hAnsi="Times New Roman" w:cs="Times New Roman"/>
                <w:color w:val="000000"/>
                <w:sz w:val="16"/>
                <w:szCs w:val="22"/>
              </w:rPr>
            </w:pPr>
          </w:p>
        </w:tc>
        <w:tc>
          <w:tcPr>
            <w:tcW w:w="3828" w:type="dxa"/>
            <w:tcBorders>
              <w:top w:val="double" w:sz="4" w:space="0" w:color="auto"/>
              <w:bottom w:val="double" w:sz="4" w:space="0" w:color="auto"/>
            </w:tcBorders>
            <w:shd w:val="clear" w:color="auto" w:fill="D9D9D9" w:themeFill="background1" w:themeFillShade="D9"/>
          </w:tcPr>
          <w:p w14:paraId="40BC1706" w14:textId="77777777" w:rsidR="00881FFD" w:rsidRPr="00906B37" w:rsidRDefault="00881FFD" w:rsidP="00DE076D">
            <w:pPr>
              <w:jc w:val="both"/>
              <w:rPr>
                <w:rFonts w:ascii="Times New Roman" w:eastAsia="Times New Roman" w:hAnsi="Times New Roman" w:cs="Times New Roman"/>
                <w:color w:val="696969"/>
                <w:sz w:val="16"/>
                <w:szCs w:val="22"/>
              </w:rPr>
            </w:pPr>
          </w:p>
        </w:tc>
        <w:tc>
          <w:tcPr>
            <w:tcW w:w="680" w:type="dxa"/>
            <w:tcBorders>
              <w:top w:val="double" w:sz="4" w:space="0" w:color="auto"/>
              <w:bottom w:val="double" w:sz="4" w:space="0" w:color="auto"/>
            </w:tcBorders>
            <w:shd w:val="clear" w:color="auto" w:fill="D9D9D9" w:themeFill="background1" w:themeFillShade="D9"/>
            <w:noWrap/>
            <w:vAlign w:val="center"/>
          </w:tcPr>
          <w:p w14:paraId="0ACC2583" w14:textId="77777777" w:rsidR="00881FFD" w:rsidRPr="00906B37" w:rsidRDefault="00881FFD" w:rsidP="00DE076D">
            <w:pPr>
              <w:jc w:val="center"/>
              <w:rPr>
                <w:rFonts w:ascii="Times New Roman" w:eastAsia="Times New Roman" w:hAnsi="Times New Roman" w:cs="Times New Roman"/>
                <w:color w:val="000000"/>
                <w:sz w:val="16"/>
                <w:szCs w:val="22"/>
              </w:rPr>
            </w:pPr>
          </w:p>
        </w:tc>
        <w:tc>
          <w:tcPr>
            <w:tcW w:w="1134" w:type="dxa"/>
            <w:tcBorders>
              <w:top w:val="double" w:sz="4" w:space="0" w:color="auto"/>
              <w:bottom w:val="double" w:sz="4" w:space="0" w:color="auto"/>
            </w:tcBorders>
            <w:shd w:val="clear" w:color="auto" w:fill="D9D9D9" w:themeFill="background1" w:themeFillShade="D9"/>
            <w:noWrap/>
            <w:vAlign w:val="center"/>
          </w:tcPr>
          <w:p w14:paraId="54C7CE62" w14:textId="77777777" w:rsidR="00881FFD" w:rsidRPr="00906B37" w:rsidRDefault="00881FFD" w:rsidP="00DE076D">
            <w:pPr>
              <w:jc w:val="center"/>
              <w:rPr>
                <w:rFonts w:ascii="Times New Roman" w:eastAsia="Times New Roman" w:hAnsi="Times New Roman" w:cs="Times New Roman"/>
                <w:b/>
                <w:color w:val="000000"/>
                <w:sz w:val="16"/>
                <w:szCs w:val="22"/>
              </w:rPr>
            </w:pPr>
          </w:p>
        </w:tc>
        <w:tc>
          <w:tcPr>
            <w:tcW w:w="1686" w:type="dxa"/>
            <w:tcBorders>
              <w:top w:val="double" w:sz="4" w:space="0" w:color="auto"/>
              <w:bottom w:val="double" w:sz="4" w:space="0" w:color="auto"/>
              <w:right w:val="double" w:sz="4" w:space="0" w:color="auto"/>
            </w:tcBorders>
            <w:shd w:val="clear" w:color="auto" w:fill="D9D9D9" w:themeFill="background1" w:themeFillShade="D9"/>
            <w:noWrap/>
            <w:vAlign w:val="center"/>
          </w:tcPr>
          <w:p w14:paraId="10455D7F" w14:textId="77777777" w:rsidR="00881FFD" w:rsidRPr="00906B37" w:rsidRDefault="00881FFD" w:rsidP="00DE076D">
            <w:pPr>
              <w:jc w:val="both"/>
              <w:rPr>
                <w:rFonts w:ascii="Times New Roman" w:eastAsia="Times New Roman" w:hAnsi="Times New Roman" w:cs="Times New Roman"/>
                <w:b/>
                <w:color w:val="000000"/>
                <w:sz w:val="16"/>
                <w:szCs w:val="20"/>
              </w:rPr>
            </w:pPr>
            <w:r w:rsidRPr="00906B37">
              <w:rPr>
                <w:rFonts w:ascii="Times New Roman" w:eastAsia="Times New Roman" w:hAnsi="Times New Roman" w:cs="Times New Roman"/>
                <w:b/>
                <w:color w:val="000000"/>
                <w:sz w:val="16"/>
                <w:szCs w:val="20"/>
              </w:rPr>
              <w:t>VALOR TOTAL</w:t>
            </w:r>
          </w:p>
        </w:tc>
        <w:tc>
          <w:tcPr>
            <w:tcW w:w="1637" w:type="dxa"/>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50208716" w14:textId="77777777" w:rsidR="00881FFD" w:rsidRPr="00906B37" w:rsidRDefault="00881FFD" w:rsidP="00DE076D">
            <w:pPr>
              <w:jc w:val="both"/>
              <w:rPr>
                <w:rFonts w:ascii="Times New Roman" w:eastAsia="Times New Roman" w:hAnsi="Times New Roman" w:cs="Times New Roman"/>
                <w:b/>
                <w:color w:val="000000"/>
                <w:sz w:val="16"/>
                <w:szCs w:val="22"/>
              </w:rPr>
            </w:pPr>
            <w:r w:rsidRPr="00906B37">
              <w:rPr>
                <w:rFonts w:ascii="Times New Roman" w:eastAsia="Times New Roman" w:hAnsi="Times New Roman" w:cs="Times New Roman"/>
                <w:b/>
                <w:color w:val="000000"/>
                <w:sz w:val="16"/>
                <w:szCs w:val="22"/>
              </w:rPr>
              <w:t>R$</w:t>
            </w:r>
          </w:p>
        </w:tc>
      </w:tr>
    </w:tbl>
    <w:p w14:paraId="7A7B3B88" w14:textId="77777777" w:rsidR="00881FFD" w:rsidRPr="003F2EFC" w:rsidRDefault="00881FFD" w:rsidP="00881FFD">
      <w:pPr>
        <w:pStyle w:val="Nivel2"/>
        <w:numPr>
          <w:ilvl w:val="0"/>
          <w:numId w:val="0"/>
        </w:numPr>
        <w:tabs>
          <w:tab w:val="left" w:pos="0"/>
        </w:tabs>
        <w:spacing w:before="0" w:after="0" w:line="240" w:lineRule="auto"/>
        <w:rPr>
          <w:rFonts w:ascii="Times New Roman" w:eastAsia="sans-serif" w:hAnsi="Times New Roman" w:cs="Times New Roman"/>
          <w:sz w:val="22"/>
          <w:szCs w:val="22"/>
        </w:rPr>
      </w:pPr>
    </w:p>
    <w:p w14:paraId="64A7D15B" w14:textId="30F6CC6C" w:rsidR="00881FFD" w:rsidRPr="00536783" w:rsidRDefault="00881FFD" w:rsidP="00536783">
      <w:pPr>
        <w:pStyle w:val="Nivel2"/>
        <w:numPr>
          <w:ilvl w:val="2"/>
          <w:numId w:val="22"/>
        </w:numPr>
        <w:tabs>
          <w:tab w:val="left" w:pos="709"/>
        </w:tabs>
        <w:spacing w:before="0" w:after="0" w:line="360" w:lineRule="auto"/>
        <w:ind w:left="0" w:firstLine="0"/>
        <w:rPr>
          <w:rFonts w:ascii="Times New Roman" w:eastAsia="SimSun" w:hAnsi="Times New Roman" w:cs="Times New Roman"/>
          <w:sz w:val="24"/>
          <w:szCs w:val="24"/>
          <w:lang w:eastAsia="zh-CN"/>
        </w:rPr>
      </w:pPr>
      <w:r w:rsidRPr="00536783">
        <w:rPr>
          <w:rFonts w:ascii="Times New Roman" w:eastAsia="SimSun" w:hAnsi="Times New Roman" w:cs="Times New Roman"/>
          <w:sz w:val="24"/>
          <w:szCs w:val="24"/>
          <w:lang w:eastAsia="zh-CN"/>
        </w:rPr>
        <w:t>Os quantitativos serão utilizados conforme necessidade do CISVIR e em quantidades fracionadas</w:t>
      </w:r>
      <w:r w:rsidR="00F66E39" w:rsidRPr="00536783">
        <w:rPr>
          <w:rFonts w:ascii="Times New Roman" w:eastAsia="SimSun" w:hAnsi="Times New Roman" w:cs="Times New Roman"/>
          <w:sz w:val="24"/>
          <w:szCs w:val="24"/>
          <w:lang w:eastAsia="zh-CN"/>
        </w:rPr>
        <w:t xml:space="preserve">, não existe quantitativo </w:t>
      </w:r>
      <w:proofErr w:type="spellStart"/>
      <w:r w:rsidR="00F66E39" w:rsidRPr="00536783">
        <w:rPr>
          <w:rFonts w:ascii="Times New Roman" w:eastAsia="SimSun" w:hAnsi="Times New Roman" w:cs="Times New Roman"/>
          <w:sz w:val="24"/>
          <w:szCs w:val="24"/>
          <w:lang w:eastAsia="zh-CN"/>
        </w:rPr>
        <w:t>minímo</w:t>
      </w:r>
      <w:proofErr w:type="spellEnd"/>
      <w:r w:rsidR="00F66E39" w:rsidRPr="00536783">
        <w:rPr>
          <w:rFonts w:ascii="Times New Roman" w:eastAsia="SimSun" w:hAnsi="Times New Roman" w:cs="Times New Roman"/>
          <w:sz w:val="24"/>
          <w:szCs w:val="24"/>
          <w:lang w:eastAsia="zh-CN"/>
        </w:rPr>
        <w:t xml:space="preserve"> ou máximo para os pedidos, estes por sua vez, serão realizados de acordo com as demandas e necessidades dos </w:t>
      </w:r>
      <w:proofErr w:type="spellStart"/>
      <w:r w:rsidR="00F66E39" w:rsidRPr="00536783">
        <w:rPr>
          <w:rFonts w:ascii="Times New Roman" w:eastAsia="SimSun" w:hAnsi="Times New Roman" w:cs="Times New Roman"/>
          <w:sz w:val="24"/>
          <w:szCs w:val="24"/>
          <w:lang w:eastAsia="zh-CN"/>
        </w:rPr>
        <w:t>municipios</w:t>
      </w:r>
      <w:proofErr w:type="spellEnd"/>
      <w:r w:rsidR="00F66E39" w:rsidRPr="00536783">
        <w:rPr>
          <w:rFonts w:ascii="Times New Roman" w:eastAsia="SimSun" w:hAnsi="Times New Roman" w:cs="Times New Roman"/>
          <w:sz w:val="24"/>
          <w:szCs w:val="24"/>
          <w:lang w:eastAsia="zh-CN"/>
        </w:rPr>
        <w:t xml:space="preserve"> consorciados.</w:t>
      </w:r>
    </w:p>
    <w:p w14:paraId="15178121" w14:textId="77777777" w:rsidR="00881FFD" w:rsidRPr="00536783" w:rsidRDefault="00881FFD" w:rsidP="00536783">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41C18623" w14:textId="65EC59A9" w:rsidR="00881FFD" w:rsidRPr="00536783" w:rsidRDefault="00881FFD" w:rsidP="00536783">
      <w:pPr>
        <w:pStyle w:val="Nivel2"/>
        <w:numPr>
          <w:ilvl w:val="2"/>
          <w:numId w:val="22"/>
        </w:numPr>
        <w:tabs>
          <w:tab w:val="left" w:pos="0"/>
          <w:tab w:val="left" w:pos="709"/>
        </w:tabs>
        <w:spacing w:before="0" w:after="0" w:line="360" w:lineRule="auto"/>
        <w:ind w:left="0" w:firstLine="0"/>
        <w:rPr>
          <w:rFonts w:ascii="Times New Roman" w:eastAsia="sans-serif" w:hAnsi="Times New Roman" w:cs="Times New Roman"/>
          <w:sz w:val="24"/>
          <w:szCs w:val="24"/>
        </w:rPr>
      </w:pPr>
      <w:r w:rsidRPr="00536783">
        <w:rPr>
          <w:rFonts w:ascii="Times New Roman" w:eastAsia="sans-serif" w:hAnsi="Times New Roman" w:cs="Times New Roman"/>
          <w:sz w:val="24"/>
          <w:szCs w:val="24"/>
        </w:rPr>
        <w:t xml:space="preserve">O valor máximo deste registro de preços é de </w:t>
      </w:r>
      <w:r w:rsidRPr="00536783">
        <w:rPr>
          <w:rFonts w:ascii="Times New Roman" w:eastAsia="sans-serif" w:hAnsi="Times New Roman" w:cs="Times New Roman"/>
          <w:b/>
          <w:color w:val="FF0000"/>
          <w:sz w:val="24"/>
          <w:szCs w:val="24"/>
        </w:rPr>
        <w:t>R$ 00.000,00 (XXXXXXXXXX)</w:t>
      </w:r>
      <w:r w:rsidRPr="00536783">
        <w:rPr>
          <w:rFonts w:ascii="Times New Roman" w:eastAsia="sans-serif" w:hAnsi="Times New Roman" w:cs="Times New Roman"/>
          <w:color w:val="FF0000"/>
          <w:sz w:val="24"/>
          <w:szCs w:val="24"/>
        </w:rPr>
        <w:t>.</w:t>
      </w:r>
    </w:p>
    <w:p w14:paraId="3843BA91" w14:textId="77777777" w:rsidR="00881FFD" w:rsidRPr="00536783" w:rsidRDefault="00881FFD" w:rsidP="00536783">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19591BF4" w14:textId="77777777" w:rsidR="00881FFD" w:rsidRPr="00536783" w:rsidRDefault="00881FFD" w:rsidP="00536783">
      <w:pPr>
        <w:pStyle w:val="Nivel2"/>
        <w:numPr>
          <w:ilvl w:val="1"/>
          <w:numId w:val="22"/>
        </w:numPr>
        <w:tabs>
          <w:tab w:val="left" w:pos="709"/>
        </w:tabs>
        <w:spacing w:before="0" w:after="0" w:line="360" w:lineRule="auto"/>
        <w:ind w:left="0" w:firstLine="0"/>
        <w:rPr>
          <w:rFonts w:ascii="Times New Roman" w:eastAsia="sans-serif" w:hAnsi="Times New Roman" w:cs="Times New Roman"/>
          <w:sz w:val="24"/>
          <w:szCs w:val="24"/>
        </w:rPr>
      </w:pPr>
      <w:r w:rsidRPr="00536783">
        <w:rPr>
          <w:rFonts w:ascii="Times New Roman" w:eastAsia="sans-serif" w:hAnsi="Times New Roman" w:cs="Times New Roman"/>
          <w:sz w:val="24"/>
          <w:szCs w:val="24"/>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0A9219DD" w14:textId="77777777" w:rsidR="00881FFD" w:rsidRPr="00536783" w:rsidRDefault="00881FFD" w:rsidP="00536783">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21F6EBEF" w14:textId="1AEC80FE" w:rsidR="00881FFD" w:rsidRPr="00536783" w:rsidRDefault="00881FFD" w:rsidP="00536783">
      <w:pPr>
        <w:pStyle w:val="Nivel2"/>
        <w:numPr>
          <w:ilvl w:val="2"/>
          <w:numId w:val="22"/>
        </w:numPr>
        <w:spacing w:before="0" w:after="0" w:line="360" w:lineRule="auto"/>
        <w:ind w:left="709" w:firstLine="0"/>
        <w:rPr>
          <w:rFonts w:ascii="Times New Roman" w:eastAsia="sans-serif" w:hAnsi="Times New Roman" w:cs="Times New Roman"/>
          <w:sz w:val="24"/>
          <w:szCs w:val="24"/>
        </w:rPr>
      </w:pPr>
      <w:r w:rsidRPr="00536783">
        <w:rPr>
          <w:rFonts w:ascii="Times New Roman" w:eastAsia="sans-serif" w:hAnsi="Times New Roman" w:cs="Times New Roman"/>
          <w:sz w:val="24"/>
          <w:szCs w:val="24"/>
        </w:rPr>
        <w:t>Edital e Termo de Referência contendo as especificações técnicas completas e todas as condições gerais de execução do objeto.</w:t>
      </w:r>
    </w:p>
    <w:p w14:paraId="7E1D3E93" w14:textId="77777777" w:rsidR="00CA3543" w:rsidRPr="00536783" w:rsidRDefault="00CA3543" w:rsidP="00536783">
      <w:pPr>
        <w:pStyle w:val="Nivel2"/>
        <w:numPr>
          <w:ilvl w:val="0"/>
          <w:numId w:val="0"/>
        </w:numPr>
        <w:spacing w:before="0" w:after="0" w:line="360" w:lineRule="auto"/>
        <w:ind w:left="709"/>
        <w:rPr>
          <w:rFonts w:ascii="Times New Roman" w:eastAsia="sans-serif" w:hAnsi="Times New Roman" w:cs="Times New Roman"/>
          <w:sz w:val="24"/>
          <w:szCs w:val="24"/>
        </w:rPr>
      </w:pPr>
    </w:p>
    <w:p w14:paraId="31792524" w14:textId="18C5EF97" w:rsidR="00552883" w:rsidRPr="00D65DC8" w:rsidRDefault="00881FFD" w:rsidP="00536783">
      <w:pPr>
        <w:pStyle w:val="Nivel2"/>
        <w:numPr>
          <w:ilvl w:val="2"/>
          <w:numId w:val="22"/>
        </w:numPr>
        <w:spacing w:before="0" w:after="0" w:line="360" w:lineRule="auto"/>
        <w:ind w:left="709" w:firstLine="0"/>
        <w:rPr>
          <w:rFonts w:ascii="Times New Roman" w:eastAsia="sans-serif" w:hAnsi="Times New Roman" w:cs="Times New Roman"/>
          <w:sz w:val="24"/>
          <w:szCs w:val="24"/>
        </w:rPr>
      </w:pPr>
      <w:r w:rsidRPr="00536783">
        <w:rPr>
          <w:rFonts w:ascii="Times New Roman" w:eastAsia="sans-serif" w:hAnsi="Times New Roman" w:cs="Times New Roman"/>
          <w:color w:val="auto"/>
          <w:sz w:val="24"/>
          <w:szCs w:val="24"/>
        </w:rPr>
        <w:t>Proposta(s) comercial(</w:t>
      </w:r>
      <w:proofErr w:type="spellStart"/>
      <w:r w:rsidRPr="00536783">
        <w:rPr>
          <w:rFonts w:ascii="Times New Roman" w:eastAsia="sans-serif" w:hAnsi="Times New Roman" w:cs="Times New Roman"/>
          <w:color w:val="auto"/>
          <w:sz w:val="24"/>
          <w:szCs w:val="24"/>
        </w:rPr>
        <w:t>is</w:t>
      </w:r>
      <w:proofErr w:type="spellEnd"/>
      <w:r w:rsidRPr="00536783">
        <w:rPr>
          <w:rFonts w:ascii="Times New Roman" w:eastAsia="sans-serif" w:hAnsi="Times New Roman" w:cs="Times New Roman"/>
          <w:color w:val="auto"/>
          <w:sz w:val="24"/>
          <w:szCs w:val="24"/>
        </w:rPr>
        <w:t>) da(s) licitante(es) cujo(s) preço(s) consta(m) registrado(s).</w:t>
      </w:r>
    </w:p>
    <w:p w14:paraId="6D27C05B" w14:textId="77777777" w:rsidR="00D65DC8" w:rsidRDefault="00D65DC8" w:rsidP="00D65DC8">
      <w:pPr>
        <w:pStyle w:val="PargrafodaLista"/>
        <w:rPr>
          <w:rFonts w:ascii="Times New Roman" w:eastAsia="sans-serif" w:hAnsi="Times New Roman" w:cs="Times New Roman"/>
        </w:rPr>
      </w:pPr>
    </w:p>
    <w:p w14:paraId="62658EE5" w14:textId="1C6677BE" w:rsidR="00D65DC8" w:rsidRPr="00536783" w:rsidRDefault="00D65DC8" w:rsidP="00536783">
      <w:pPr>
        <w:pStyle w:val="Nivel2"/>
        <w:numPr>
          <w:ilvl w:val="2"/>
          <w:numId w:val="22"/>
        </w:numPr>
        <w:spacing w:before="0" w:after="0" w:line="360" w:lineRule="auto"/>
        <w:ind w:left="709" w:firstLine="0"/>
        <w:rPr>
          <w:rFonts w:ascii="Times New Roman" w:eastAsia="sans-serif" w:hAnsi="Times New Roman" w:cs="Times New Roman"/>
          <w:sz w:val="24"/>
          <w:szCs w:val="24"/>
        </w:rPr>
      </w:pPr>
      <w:r w:rsidRPr="00D65DC8">
        <w:rPr>
          <w:rFonts w:ascii="Times New Roman" w:eastAsia="sans-serif" w:hAnsi="Times New Roman" w:cs="Times New Roman"/>
          <w:sz w:val="24"/>
          <w:szCs w:val="24"/>
        </w:rPr>
        <w:t>Os preços registrados referem-se ao fornecimento integral dos quantitativos estimados por item, conforme condições do edital, não sendo admitido o registro de fornecedores para quantitativos parciais.</w:t>
      </w:r>
    </w:p>
    <w:p w14:paraId="14669468" w14:textId="77777777" w:rsidR="000F2FFF" w:rsidRPr="00536783" w:rsidRDefault="000F2FFF" w:rsidP="00536783">
      <w:pPr>
        <w:pStyle w:val="Nivel2"/>
        <w:numPr>
          <w:ilvl w:val="0"/>
          <w:numId w:val="0"/>
        </w:numPr>
        <w:tabs>
          <w:tab w:val="left" w:pos="0"/>
        </w:tabs>
        <w:spacing w:before="0" w:after="0" w:line="360" w:lineRule="auto"/>
        <w:rPr>
          <w:rFonts w:ascii="Times New Roman" w:eastAsia="sans-serif" w:hAnsi="Times New Roman" w:cs="Times New Roman"/>
          <w:color w:val="FF0000"/>
          <w:sz w:val="24"/>
          <w:szCs w:val="24"/>
        </w:rPr>
      </w:pPr>
    </w:p>
    <w:p w14:paraId="0F99D0CA" w14:textId="1CC8F0A5" w:rsidR="00881FFD" w:rsidRPr="00536783" w:rsidRDefault="00881FFD" w:rsidP="001D0BBE">
      <w:pPr>
        <w:pStyle w:val="PAMELA"/>
        <w:numPr>
          <w:ilvl w:val="0"/>
          <w:numId w:val="40"/>
        </w:numPr>
        <w:shd w:val="clear" w:color="auto" w:fill="D9D9D9" w:themeFill="background1" w:themeFillShade="D9"/>
        <w:tabs>
          <w:tab w:val="clear" w:pos="567"/>
          <w:tab w:val="left" w:pos="851"/>
        </w:tabs>
        <w:spacing w:before="0" w:after="0" w:line="240" w:lineRule="auto"/>
        <w:ind w:left="0" w:hanging="11"/>
        <w:rPr>
          <w:rFonts w:ascii="Times New Roman" w:hAnsi="Times New Roman" w:cs="Times New Roman"/>
          <w:szCs w:val="24"/>
        </w:rPr>
      </w:pPr>
      <w:r w:rsidRPr="00536783">
        <w:rPr>
          <w:rFonts w:ascii="Times New Roman" w:hAnsi="Times New Roman" w:cs="Times New Roman"/>
          <w:szCs w:val="24"/>
        </w:rPr>
        <w:t>CADASTRO RESERVA DE FORNECEDORES</w:t>
      </w:r>
    </w:p>
    <w:p w14:paraId="1AEB8E08" w14:textId="77777777" w:rsidR="00881FFD" w:rsidRPr="00536783" w:rsidRDefault="00881FFD" w:rsidP="00536783">
      <w:pPr>
        <w:pStyle w:val="Nivel2"/>
        <w:numPr>
          <w:ilvl w:val="0"/>
          <w:numId w:val="0"/>
        </w:numPr>
        <w:tabs>
          <w:tab w:val="left" w:pos="0"/>
        </w:tabs>
        <w:spacing w:before="0" w:after="0" w:line="360" w:lineRule="auto"/>
        <w:rPr>
          <w:rFonts w:ascii="Times New Roman" w:eastAsia="sans-serif" w:hAnsi="Times New Roman" w:cs="Times New Roman"/>
          <w:sz w:val="24"/>
          <w:szCs w:val="24"/>
          <w:highlight w:val="yellow"/>
        </w:rPr>
      </w:pPr>
    </w:p>
    <w:p w14:paraId="59B488AB" w14:textId="30AB6A82" w:rsidR="00881FFD" w:rsidRPr="00536783" w:rsidRDefault="00881FFD" w:rsidP="001D0BBE">
      <w:pPr>
        <w:pStyle w:val="Nivel2"/>
        <w:numPr>
          <w:ilvl w:val="1"/>
          <w:numId w:val="40"/>
        </w:numPr>
        <w:tabs>
          <w:tab w:val="left" w:pos="851"/>
        </w:tabs>
        <w:spacing w:before="0" w:after="0" w:line="360" w:lineRule="auto"/>
        <w:ind w:left="0" w:hanging="11"/>
        <w:rPr>
          <w:rFonts w:ascii="Times New Roman" w:eastAsia="sans-serif" w:hAnsi="Times New Roman" w:cs="Times New Roman"/>
          <w:sz w:val="24"/>
          <w:szCs w:val="24"/>
        </w:rPr>
      </w:pPr>
      <w:r w:rsidRPr="00536783">
        <w:rPr>
          <w:rFonts w:ascii="Times New Roman" w:eastAsia="sans-serif" w:hAnsi="Times New Roman" w:cs="Times New Roman"/>
          <w:sz w:val="24"/>
          <w:szCs w:val="24"/>
        </w:rPr>
        <w:t xml:space="preserve">Conforme consta no </w:t>
      </w:r>
      <w:r w:rsidRPr="00536783">
        <w:rPr>
          <w:rFonts w:ascii="Times New Roman" w:eastAsia="sans-serif" w:hAnsi="Times New Roman" w:cs="Times New Roman"/>
          <w:b/>
          <w:sz w:val="24"/>
          <w:szCs w:val="24"/>
        </w:rPr>
        <w:t>RELATÓRIO DE CLASSIFICAÇÃO</w:t>
      </w:r>
      <w:r w:rsidRPr="00536783">
        <w:rPr>
          <w:rFonts w:ascii="Times New Roman" w:eastAsia="sans-serif" w:hAnsi="Times New Roman" w:cs="Times New Roman"/>
          <w:sz w:val="24"/>
          <w:szCs w:val="24"/>
        </w:rPr>
        <w:t>, também fica FORMALIZADO, conjuntamente com a presente ARP, CADASTRO RESERVA de licitante(es) interessado(s) em eventualmente assumir a titularidade do registro de preços, havendo REVOGAÇÃO ou RESCISÃO da ARP e segundo a ordem de classificação final no certame, POR GRUPO DO OBJETO, nos termos fixados no art. 82, inc. VII, e § 5º, inc. VI, da Lei 14.133/2021.</w:t>
      </w:r>
    </w:p>
    <w:p w14:paraId="7DEBF80F" w14:textId="77777777" w:rsidR="00881FFD" w:rsidRPr="00536783" w:rsidRDefault="00881FFD" w:rsidP="001D0BBE">
      <w:pPr>
        <w:pStyle w:val="Nivel2"/>
        <w:numPr>
          <w:ilvl w:val="0"/>
          <w:numId w:val="0"/>
        </w:numPr>
        <w:tabs>
          <w:tab w:val="left" w:pos="0"/>
          <w:tab w:val="left" w:pos="851"/>
        </w:tabs>
        <w:spacing w:before="0" w:after="0" w:line="360" w:lineRule="auto"/>
        <w:ind w:hanging="11"/>
        <w:rPr>
          <w:rFonts w:ascii="Times New Roman" w:eastAsia="sans-serif" w:hAnsi="Times New Roman" w:cs="Times New Roman"/>
          <w:sz w:val="24"/>
          <w:szCs w:val="24"/>
        </w:rPr>
      </w:pPr>
    </w:p>
    <w:p w14:paraId="609865E3" w14:textId="78201B2C" w:rsidR="00881FFD" w:rsidRPr="00536783" w:rsidRDefault="00881FFD" w:rsidP="001D0BBE">
      <w:pPr>
        <w:pStyle w:val="Nivel2"/>
        <w:numPr>
          <w:ilvl w:val="1"/>
          <w:numId w:val="40"/>
        </w:numPr>
        <w:tabs>
          <w:tab w:val="left" w:pos="851"/>
        </w:tabs>
        <w:spacing w:before="0" w:after="0" w:line="360" w:lineRule="auto"/>
        <w:ind w:left="0" w:hanging="11"/>
        <w:rPr>
          <w:rFonts w:ascii="Times New Roman" w:eastAsia="sans-serif" w:hAnsi="Times New Roman" w:cs="Times New Roman"/>
          <w:color w:val="auto"/>
          <w:sz w:val="24"/>
          <w:szCs w:val="24"/>
        </w:rPr>
      </w:pPr>
      <w:r w:rsidRPr="00536783">
        <w:rPr>
          <w:rFonts w:ascii="Times New Roman" w:eastAsia="sans-serif" w:hAnsi="Times New Roman" w:cs="Times New Roman"/>
          <w:color w:val="auto"/>
          <w:sz w:val="24"/>
          <w:szCs w:val="24"/>
        </w:rPr>
        <w:lastRenderedPageBreak/>
        <w:t>A formação de CADASTRO RESERVA vincula o(s) licitante(s) ao(s) preço(s) da proposta do titular, obrigando-se a assumir a titularidade em caso de cancelamento do registro do titular, observada a ORDEM DE CLASSIFICAÇÃO.</w:t>
      </w:r>
    </w:p>
    <w:p w14:paraId="223844CA" w14:textId="77777777" w:rsidR="00AC778D" w:rsidRPr="00536783" w:rsidRDefault="00AC778D" w:rsidP="00536783">
      <w:pPr>
        <w:pStyle w:val="PargrafodaLista"/>
        <w:spacing w:line="360" w:lineRule="auto"/>
        <w:rPr>
          <w:rFonts w:ascii="Times New Roman" w:eastAsia="sans-serif" w:hAnsi="Times New Roman" w:cs="Times New Roman"/>
        </w:rPr>
      </w:pPr>
    </w:p>
    <w:p w14:paraId="7D7CDB7E" w14:textId="35C97894" w:rsidR="00AC778D" w:rsidRDefault="00AC778D" w:rsidP="001D0BBE">
      <w:pPr>
        <w:pStyle w:val="Nvel3"/>
        <w:numPr>
          <w:ilvl w:val="2"/>
          <w:numId w:val="40"/>
        </w:numPr>
        <w:spacing w:before="0" w:after="0" w:line="360" w:lineRule="auto"/>
        <w:rPr>
          <w:rFonts w:ascii="Times New Roman" w:hAnsi="Times New Roman" w:cs="Times New Roman"/>
          <w:color w:val="auto"/>
          <w:sz w:val="24"/>
          <w:szCs w:val="24"/>
        </w:rPr>
      </w:pPr>
      <w:r w:rsidRPr="00536783">
        <w:rPr>
          <w:rFonts w:ascii="Times New Roman" w:hAnsi="Times New Roman" w:cs="Times New Roman"/>
          <w:color w:val="auto"/>
          <w:sz w:val="24"/>
          <w:szCs w:val="24"/>
        </w:rPr>
        <w:t xml:space="preserve">No CADASTRO RESERVA, será </w:t>
      </w:r>
      <w:proofErr w:type="spellStart"/>
      <w:r w:rsidRPr="00536783">
        <w:rPr>
          <w:rFonts w:ascii="Times New Roman" w:hAnsi="Times New Roman" w:cs="Times New Roman"/>
          <w:color w:val="auto"/>
          <w:sz w:val="24"/>
          <w:szCs w:val="24"/>
        </w:rPr>
        <w:t>incluido</w:t>
      </w:r>
      <w:proofErr w:type="spellEnd"/>
      <w:r w:rsidRPr="00536783">
        <w:rPr>
          <w:rFonts w:ascii="Times New Roman" w:hAnsi="Times New Roman" w:cs="Times New Roman"/>
          <w:color w:val="auto"/>
          <w:sz w:val="24"/>
          <w:szCs w:val="24"/>
        </w:rPr>
        <w:t xml:space="preserve"> o registro dos licitantes ou dos fornecedores que:</w:t>
      </w:r>
    </w:p>
    <w:p w14:paraId="06A46906" w14:textId="77777777" w:rsidR="00536783" w:rsidRPr="00536783" w:rsidRDefault="00536783" w:rsidP="00536783">
      <w:pPr>
        <w:pStyle w:val="Nvel3"/>
        <w:numPr>
          <w:ilvl w:val="0"/>
          <w:numId w:val="0"/>
        </w:numPr>
        <w:spacing w:before="0" w:after="0" w:line="360" w:lineRule="auto"/>
        <w:ind w:left="1080"/>
        <w:rPr>
          <w:rFonts w:ascii="Times New Roman" w:hAnsi="Times New Roman" w:cs="Times New Roman"/>
          <w:color w:val="auto"/>
          <w:sz w:val="24"/>
          <w:szCs w:val="24"/>
        </w:rPr>
      </w:pPr>
    </w:p>
    <w:p w14:paraId="39FD7B3E" w14:textId="77777777" w:rsidR="00AC778D" w:rsidRDefault="00AC778D" w:rsidP="001D0BBE">
      <w:pPr>
        <w:pStyle w:val="Nvel4"/>
        <w:numPr>
          <w:ilvl w:val="2"/>
          <w:numId w:val="40"/>
        </w:numPr>
        <w:spacing w:before="0" w:after="0" w:line="360" w:lineRule="auto"/>
        <w:rPr>
          <w:rFonts w:ascii="Times New Roman" w:hAnsi="Times New Roman" w:cs="Times New Roman"/>
          <w:color w:val="auto"/>
          <w:sz w:val="24"/>
          <w:szCs w:val="24"/>
        </w:rPr>
      </w:pPr>
      <w:r w:rsidRPr="00536783">
        <w:rPr>
          <w:rFonts w:ascii="Times New Roman" w:hAnsi="Times New Roman" w:cs="Times New Roman"/>
          <w:color w:val="auto"/>
          <w:sz w:val="24"/>
          <w:szCs w:val="24"/>
        </w:rPr>
        <w:t xml:space="preserve">Aceitarem cotar os bens, as obras ou os serviços com preços iguais aos do adjudicatário, observada a classificação da licitação; e </w:t>
      </w:r>
    </w:p>
    <w:p w14:paraId="6C5DB390" w14:textId="77777777" w:rsidR="00536783" w:rsidRPr="00536783" w:rsidRDefault="00536783" w:rsidP="00536783">
      <w:pPr>
        <w:pStyle w:val="Nvel4"/>
        <w:spacing w:before="0" w:after="0" w:line="360" w:lineRule="auto"/>
        <w:ind w:left="0"/>
        <w:rPr>
          <w:rFonts w:ascii="Times New Roman" w:hAnsi="Times New Roman" w:cs="Times New Roman"/>
          <w:color w:val="auto"/>
          <w:sz w:val="24"/>
          <w:szCs w:val="24"/>
        </w:rPr>
      </w:pPr>
    </w:p>
    <w:p w14:paraId="4C6DC6C6" w14:textId="77777777" w:rsidR="00AC778D" w:rsidRDefault="00AC778D" w:rsidP="001D0BBE">
      <w:pPr>
        <w:pStyle w:val="Nvel4"/>
        <w:numPr>
          <w:ilvl w:val="2"/>
          <w:numId w:val="40"/>
        </w:numPr>
        <w:spacing w:before="0" w:after="0" w:line="360" w:lineRule="auto"/>
        <w:rPr>
          <w:rFonts w:ascii="Times New Roman" w:hAnsi="Times New Roman" w:cs="Times New Roman"/>
          <w:color w:val="auto"/>
          <w:sz w:val="24"/>
          <w:szCs w:val="24"/>
        </w:rPr>
      </w:pPr>
      <w:r w:rsidRPr="00536783">
        <w:rPr>
          <w:rFonts w:ascii="Times New Roman" w:hAnsi="Times New Roman" w:cs="Times New Roman"/>
          <w:color w:val="auto"/>
          <w:sz w:val="24"/>
          <w:szCs w:val="24"/>
        </w:rPr>
        <w:t xml:space="preserve">Mantiverem sua proposta original. </w:t>
      </w:r>
      <w:bookmarkStart w:id="1" w:name="cadastro_reserva"/>
      <w:bookmarkEnd w:id="1"/>
    </w:p>
    <w:p w14:paraId="67D40F1C" w14:textId="77777777" w:rsidR="00536783" w:rsidRPr="00536783" w:rsidRDefault="00536783" w:rsidP="00536783">
      <w:pPr>
        <w:pStyle w:val="Nvel4"/>
        <w:spacing w:before="0" w:after="0" w:line="360" w:lineRule="auto"/>
        <w:ind w:left="0"/>
        <w:rPr>
          <w:rFonts w:ascii="Times New Roman" w:hAnsi="Times New Roman" w:cs="Times New Roman"/>
          <w:color w:val="auto"/>
          <w:sz w:val="24"/>
          <w:szCs w:val="24"/>
        </w:rPr>
      </w:pPr>
    </w:p>
    <w:p w14:paraId="3B4D5EBD" w14:textId="54AD5800" w:rsidR="00AC778D" w:rsidRPr="00536783" w:rsidRDefault="00AC778D" w:rsidP="001D0BBE">
      <w:pPr>
        <w:pStyle w:val="Nvel3"/>
        <w:numPr>
          <w:ilvl w:val="2"/>
          <w:numId w:val="40"/>
        </w:numPr>
        <w:spacing w:before="0" w:after="0" w:line="360" w:lineRule="auto"/>
        <w:rPr>
          <w:rFonts w:ascii="Times New Roman" w:hAnsi="Times New Roman" w:cs="Times New Roman"/>
          <w:color w:val="auto"/>
          <w:sz w:val="24"/>
          <w:szCs w:val="24"/>
        </w:rPr>
      </w:pPr>
      <w:r w:rsidRPr="00536783">
        <w:rPr>
          <w:rFonts w:ascii="Times New Roman" w:hAnsi="Times New Roman" w:cs="Times New Roman"/>
          <w:color w:val="auto"/>
          <w:sz w:val="24"/>
          <w:szCs w:val="24"/>
        </w:rPr>
        <w:t>Será respeitada, nas contratações, a ordem de classificação dos licitantes ou dos fornecedores registrados na ata.</w:t>
      </w:r>
    </w:p>
    <w:p w14:paraId="51899AD8" w14:textId="77777777" w:rsidR="00881FFD" w:rsidRPr="00536783" w:rsidRDefault="00881FFD" w:rsidP="00536783">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27062118" w14:textId="77777777" w:rsidR="00881FFD" w:rsidRPr="00536783" w:rsidRDefault="00881FFD" w:rsidP="001D0BBE">
      <w:pPr>
        <w:pStyle w:val="Nivel2"/>
        <w:numPr>
          <w:ilvl w:val="1"/>
          <w:numId w:val="40"/>
        </w:numPr>
        <w:tabs>
          <w:tab w:val="left" w:pos="709"/>
        </w:tabs>
        <w:spacing w:before="0" w:after="0" w:line="360" w:lineRule="auto"/>
        <w:ind w:left="0" w:firstLine="0"/>
        <w:rPr>
          <w:rFonts w:ascii="Times New Roman" w:eastAsia="sans-serif" w:hAnsi="Times New Roman" w:cs="Times New Roman"/>
          <w:sz w:val="24"/>
          <w:szCs w:val="24"/>
        </w:rPr>
      </w:pPr>
      <w:r w:rsidRPr="00536783">
        <w:rPr>
          <w:rFonts w:ascii="Times New Roman" w:eastAsia="sans-serif" w:hAnsi="Times New Roman" w:cs="Times New Roman"/>
          <w:sz w:val="24"/>
          <w:szCs w:val="24"/>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31305A48" w14:textId="77777777" w:rsidR="00881FFD" w:rsidRPr="00536783" w:rsidRDefault="00881FFD" w:rsidP="00536783">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2704375A" w14:textId="77777777" w:rsidR="00881FFD" w:rsidRPr="00536783" w:rsidRDefault="00881FFD" w:rsidP="001D0BBE">
      <w:pPr>
        <w:pStyle w:val="Nivel2"/>
        <w:numPr>
          <w:ilvl w:val="1"/>
          <w:numId w:val="40"/>
        </w:numPr>
        <w:tabs>
          <w:tab w:val="left" w:pos="709"/>
        </w:tabs>
        <w:spacing w:before="0" w:after="0" w:line="360" w:lineRule="auto"/>
        <w:ind w:left="0" w:firstLine="0"/>
        <w:rPr>
          <w:rFonts w:ascii="Times New Roman" w:eastAsia="sans-serif" w:hAnsi="Times New Roman" w:cs="Times New Roman"/>
          <w:sz w:val="24"/>
          <w:szCs w:val="24"/>
        </w:rPr>
      </w:pPr>
      <w:r w:rsidRPr="00536783">
        <w:rPr>
          <w:rFonts w:ascii="Times New Roman" w:eastAsia="sans-serif" w:hAnsi="Times New Roman" w:cs="Times New Roman"/>
          <w:sz w:val="24"/>
          <w:szCs w:val="24"/>
        </w:rPr>
        <w:t>Caberá ao agente de contratação responsável pelo julgamento do certame para seleção do titular da presente ARP realizar o procedimento de análise dos critérios indicados no item anterior.</w:t>
      </w:r>
    </w:p>
    <w:p w14:paraId="67CC3E33" w14:textId="77777777" w:rsidR="00881FFD" w:rsidRPr="00536783" w:rsidRDefault="00881FFD" w:rsidP="00536783">
      <w:pPr>
        <w:pStyle w:val="Nivel2"/>
        <w:numPr>
          <w:ilvl w:val="0"/>
          <w:numId w:val="0"/>
        </w:numPr>
        <w:tabs>
          <w:tab w:val="left" w:pos="0"/>
          <w:tab w:val="left" w:pos="709"/>
        </w:tabs>
        <w:spacing w:before="0" w:after="0" w:line="360" w:lineRule="auto"/>
        <w:ind w:firstLine="708"/>
        <w:rPr>
          <w:rFonts w:ascii="Times New Roman" w:eastAsia="sans-serif" w:hAnsi="Times New Roman" w:cs="Times New Roman"/>
          <w:sz w:val="24"/>
          <w:szCs w:val="24"/>
        </w:rPr>
      </w:pPr>
    </w:p>
    <w:p w14:paraId="3492253F" w14:textId="484AE3DF" w:rsidR="00AC778D" w:rsidRPr="00AC4027" w:rsidRDefault="00881FFD" w:rsidP="001D0BBE">
      <w:pPr>
        <w:pStyle w:val="Nivel2"/>
        <w:numPr>
          <w:ilvl w:val="1"/>
          <w:numId w:val="40"/>
        </w:numPr>
        <w:tabs>
          <w:tab w:val="left" w:pos="709"/>
        </w:tabs>
        <w:spacing w:before="0" w:after="0" w:line="360" w:lineRule="auto"/>
        <w:ind w:left="0" w:firstLine="0"/>
        <w:rPr>
          <w:rFonts w:ascii="Times New Roman" w:eastAsia="sans-serif" w:hAnsi="Times New Roman" w:cs="Times New Roman"/>
          <w:sz w:val="24"/>
          <w:szCs w:val="24"/>
        </w:rPr>
      </w:pPr>
      <w:r w:rsidRPr="00AC4027">
        <w:rPr>
          <w:rFonts w:ascii="Times New Roman" w:eastAsia="sans-serif" w:hAnsi="Times New Roman" w:cs="Times New Roman"/>
          <w:sz w:val="24"/>
          <w:szCs w:val="24"/>
        </w:rPr>
        <w:t>Havendo alteração da titularidade do registro com base no CADASTRO RESERVA, deverá a ARP ser republicada para fins de eficácia.</w:t>
      </w:r>
    </w:p>
    <w:p w14:paraId="3A08E305" w14:textId="77777777" w:rsidR="000F2FFF" w:rsidRPr="00AC4027" w:rsidRDefault="000F2FFF" w:rsidP="00AC4027">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4BCC4425" w14:textId="70EA229E" w:rsidR="00881FFD" w:rsidRPr="00AC4027" w:rsidRDefault="00881FFD" w:rsidP="001D0BBE">
      <w:pPr>
        <w:pStyle w:val="PAMELA"/>
        <w:numPr>
          <w:ilvl w:val="0"/>
          <w:numId w:val="39"/>
        </w:numPr>
        <w:shd w:val="clear" w:color="auto" w:fill="D9D9D9" w:themeFill="background1" w:themeFillShade="D9"/>
        <w:tabs>
          <w:tab w:val="clear" w:pos="567"/>
        </w:tabs>
        <w:spacing w:before="0" w:after="0" w:line="240" w:lineRule="auto"/>
        <w:ind w:left="0" w:firstLine="0"/>
        <w:rPr>
          <w:rFonts w:ascii="Times New Roman" w:hAnsi="Times New Roman" w:cs="Times New Roman"/>
          <w:szCs w:val="24"/>
        </w:rPr>
      </w:pPr>
      <w:r w:rsidRPr="00AC4027">
        <w:rPr>
          <w:rFonts w:ascii="Times New Roman" w:hAnsi="Times New Roman" w:cs="Times New Roman"/>
          <w:szCs w:val="24"/>
        </w:rPr>
        <w:t>VIGÊNCIA DA ARP</w:t>
      </w:r>
    </w:p>
    <w:p w14:paraId="765F20D8" w14:textId="77777777" w:rsidR="00881FFD" w:rsidRPr="00AC4027" w:rsidRDefault="00881FFD" w:rsidP="00AC4027">
      <w:pPr>
        <w:pStyle w:val="Nivel2"/>
        <w:numPr>
          <w:ilvl w:val="0"/>
          <w:numId w:val="0"/>
        </w:numPr>
        <w:tabs>
          <w:tab w:val="left" w:pos="0"/>
        </w:tabs>
        <w:spacing w:before="0" w:after="0" w:line="360" w:lineRule="auto"/>
        <w:rPr>
          <w:rFonts w:ascii="Times New Roman" w:hAnsi="Times New Roman" w:cs="Times New Roman"/>
          <w:sz w:val="24"/>
          <w:szCs w:val="24"/>
        </w:rPr>
      </w:pPr>
    </w:p>
    <w:p w14:paraId="3A7C03C4" w14:textId="49330AC7" w:rsidR="00881FFD" w:rsidRPr="00AC4027" w:rsidRDefault="001D0BBE" w:rsidP="001D0BBE">
      <w:pPr>
        <w:pStyle w:val="Nivel2"/>
        <w:numPr>
          <w:ilvl w:val="1"/>
          <w:numId w:val="39"/>
        </w:numPr>
        <w:tabs>
          <w:tab w:val="left" w:pos="851"/>
        </w:tabs>
        <w:spacing w:before="0" w:after="0" w:line="360" w:lineRule="auto"/>
        <w:ind w:left="0" w:hanging="11"/>
        <w:rPr>
          <w:rFonts w:ascii="Times New Roman" w:hAnsi="Times New Roman" w:cs="Times New Roman"/>
          <w:sz w:val="24"/>
          <w:szCs w:val="24"/>
        </w:rPr>
      </w:pPr>
      <w:r>
        <w:rPr>
          <w:rFonts w:ascii="Times New Roman" w:eastAsia="sans-serif" w:hAnsi="Times New Roman" w:cs="Times New Roman"/>
          <w:sz w:val="24"/>
          <w:szCs w:val="24"/>
        </w:rPr>
        <w:t xml:space="preserve"> </w:t>
      </w:r>
      <w:r w:rsidR="00881FFD" w:rsidRPr="00AC4027">
        <w:rPr>
          <w:rFonts w:ascii="Times New Roman" w:eastAsia="sans-serif" w:hAnsi="Times New Roman" w:cs="Times New Roman"/>
          <w:sz w:val="24"/>
          <w:szCs w:val="24"/>
        </w:rPr>
        <w:t xml:space="preserve">A presente ARP tem vigência de 1 ano </w:t>
      </w:r>
      <w:r w:rsidR="00881FFD" w:rsidRPr="00AC4027">
        <w:rPr>
          <w:rFonts w:ascii="Times New Roman" w:eastAsia="sans-serif" w:hAnsi="Times New Roman" w:cs="Times New Roman"/>
          <w:color w:val="auto"/>
          <w:sz w:val="24"/>
          <w:szCs w:val="24"/>
        </w:rPr>
        <w:t xml:space="preserve">(12 meses), contados </w:t>
      </w:r>
      <w:r w:rsidR="00881FFD" w:rsidRPr="00AC4027">
        <w:rPr>
          <w:rFonts w:ascii="Times New Roman" w:eastAsia="sans-serif" w:hAnsi="Times New Roman" w:cs="Times New Roman"/>
          <w:sz w:val="24"/>
          <w:szCs w:val="24"/>
        </w:rPr>
        <w:t>a partir da data da sua emissão, podendo ser prorrogado</w:t>
      </w:r>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por</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igual</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período</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sendo</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reestabelecido</w:t>
      </w:r>
      <w:proofErr w:type="spellEnd"/>
      <w:r w:rsidR="00881FFD" w:rsidRPr="00AC4027">
        <w:rPr>
          <w:rFonts w:ascii="Times New Roman" w:eastAsia="Neo Sans Std" w:hAnsi="Times New Roman" w:cs="Times New Roman"/>
          <w:sz w:val="24"/>
          <w:szCs w:val="24"/>
          <w:lang w:val="en-US" w:eastAsia="zh-CN" w:bidi="ar"/>
        </w:rPr>
        <w:t xml:space="preserve"> o </w:t>
      </w:r>
      <w:proofErr w:type="spellStart"/>
      <w:r w:rsidR="00881FFD" w:rsidRPr="00AC4027">
        <w:rPr>
          <w:rFonts w:ascii="Times New Roman" w:eastAsia="Neo Sans Std" w:hAnsi="Times New Roman" w:cs="Times New Roman"/>
          <w:sz w:val="24"/>
          <w:szCs w:val="24"/>
          <w:lang w:val="en-US" w:eastAsia="zh-CN" w:bidi="ar"/>
        </w:rPr>
        <w:t>quantitativo</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inicial</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sem</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que</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ocorra</w:t>
      </w:r>
      <w:proofErr w:type="spellEnd"/>
      <w:r w:rsidR="00881FFD" w:rsidRPr="00AC4027">
        <w:rPr>
          <w:rFonts w:ascii="Times New Roman" w:eastAsia="Neo Sans Std" w:hAnsi="Times New Roman" w:cs="Times New Roman"/>
          <w:sz w:val="24"/>
          <w:szCs w:val="24"/>
          <w:lang w:val="en-US" w:eastAsia="zh-CN" w:bidi="ar"/>
        </w:rPr>
        <w:t xml:space="preserve"> a</w:t>
      </w:r>
      <w:r w:rsidR="00881FFD" w:rsidRPr="00AC4027">
        <w:rPr>
          <w:rFonts w:ascii="Times New Roman" w:eastAsia="Neo Sans Std" w:hAnsi="Times New Roman" w:cs="Times New Roman"/>
          <w:sz w:val="24"/>
          <w:szCs w:val="24"/>
          <w:lang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acumulação</w:t>
      </w:r>
      <w:proofErr w:type="spellEnd"/>
      <w:r w:rsidR="00881FFD" w:rsidRPr="00AC4027">
        <w:rPr>
          <w:rFonts w:ascii="Times New Roman" w:eastAsia="Neo Sans Std" w:hAnsi="Times New Roman" w:cs="Times New Roman"/>
          <w:sz w:val="24"/>
          <w:szCs w:val="24"/>
          <w:lang w:val="en-US" w:eastAsia="zh-CN" w:bidi="ar"/>
        </w:rPr>
        <w:t xml:space="preserve"> de </w:t>
      </w:r>
      <w:proofErr w:type="spellStart"/>
      <w:r w:rsidR="00881FFD" w:rsidRPr="00AC4027">
        <w:rPr>
          <w:rFonts w:ascii="Times New Roman" w:eastAsia="Neo Sans Std" w:hAnsi="Times New Roman" w:cs="Times New Roman"/>
          <w:sz w:val="24"/>
          <w:szCs w:val="24"/>
          <w:lang w:val="en-US" w:eastAsia="zh-CN" w:bidi="ar"/>
        </w:rPr>
        <w:t>itens</w:t>
      </w:r>
      <w:proofErr w:type="spellEnd"/>
      <w:r w:rsidR="00881FFD" w:rsidRPr="00AC4027">
        <w:rPr>
          <w:rFonts w:ascii="Times New Roman" w:eastAsia="Neo Sans Std" w:hAnsi="Times New Roman" w:cs="Times New Roman"/>
          <w:sz w:val="24"/>
          <w:szCs w:val="24"/>
          <w:lang w:val="en-US" w:eastAsia="zh-CN" w:bidi="ar"/>
        </w:rPr>
        <w:t xml:space="preserve"> entre </w:t>
      </w:r>
      <w:proofErr w:type="spellStart"/>
      <w:r w:rsidR="00881FFD" w:rsidRPr="00AC4027">
        <w:rPr>
          <w:rFonts w:ascii="Times New Roman" w:eastAsia="Neo Sans Std" w:hAnsi="Times New Roman" w:cs="Times New Roman"/>
          <w:sz w:val="24"/>
          <w:szCs w:val="24"/>
          <w:lang w:val="en-US" w:eastAsia="zh-CN" w:bidi="ar"/>
        </w:rPr>
        <w:t>os</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períodos</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desde</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que</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comprovado</w:t>
      </w:r>
      <w:proofErr w:type="spellEnd"/>
      <w:r w:rsidR="00881FFD" w:rsidRPr="00AC4027">
        <w:rPr>
          <w:rFonts w:ascii="Times New Roman" w:eastAsia="Neo Sans Std" w:hAnsi="Times New Roman" w:cs="Times New Roman"/>
          <w:sz w:val="24"/>
          <w:szCs w:val="24"/>
          <w:lang w:val="en-US" w:eastAsia="zh-CN" w:bidi="ar"/>
        </w:rPr>
        <w:t xml:space="preserve"> o </w:t>
      </w:r>
      <w:proofErr w:type="spellStart"/>
      <w:r w:rsidR="00881FFD" w:rsidRPr="00AC4027">
        <w:rPr>
          <w:rFonts w:ascii="Times New Roman" w:eastAsia="Neo Sans Std" w:hAnsi="Times New Roman" w:cs="Times New Roman"/>
          <w:sz w:val="24"/>
          <w:szCs w:val="24"/>
          <w:lang w:val="en-US" w:eastAsia="zh-CN" w:bidi="ar"/>
        </w:rPr>
        <w:t>preço</w:t>
      </w:r>
      <w:proofErr w:type="spellEnd"/>
      <w:r w:rsidR="00881FFD" w:rsidRPr="00AC4027">
        <w:rPr>
          <w:rFonts w:ascii="Times New Roman" w:eastAsia="Neo Sans Std" w:hAnsi="Times New Roman" w:cs="Times New Roman"/>
          <w:sz w:val="24"/>
          <w:szCs w:val="24"/>
          <w:lang w:val="en-US" w:eastAsia="zh-CN" w:bidi="ar"/>
        </w:rPr>
        <w:t xml:space="preserve"> </w:t>
      </w:r>
      <w:proofErr w:type="spellStart"/>
      <w:r w:rsidR="00881FFD" w:rsidRPr="00AC4027">
        <w:rPr>
          <w:rFonts w:ascii="Times New Roman" w:eastAsia="Neo Sans Std" w:hAnsi="Times New Roman" w:cs="Times New Roman"/>
          <w:sz w:val="24"/>
          <w:szCs w:val="24"/>
          <w:lang w:val="en-US" w:eastAsia="zh-CN" w:bidi="ar"/>
        </w:rPr>
        <w:t>vantajoso</w:t>
      </w:r>
      <w:proofErr w:type="spellEnd"/>
      <w:r w:rsidR="00881FFD" w:rsidRPr="00AC4027">
        <w:rPr>
          <w:rFonts w:ascii="Times New Roman" w:eastAsia="Neo Sans Std" w:hAnsi="Times New Roman" w:cs="Times New Roman"/>
          <w:sz w:val="24"/>
          <w:szCs w:val="24"/>
          <w:lang w:val="en-US" w:eastAsia="zh-CN" w:bidi="ar"/>
        </w:rPr>
        <w:t>.</w:t>
      </w:r>
    </w:p>
    <w:p w14:paraId="42A95570" w14:textId="77777777" w:rsidR="00881FFD" w:rsidRPr="00AC4027" w:rsidRDefault="00881FFD" w:rsidP="001D0BBE">
      <w:pPr>
        <w:pStyle w:val="Nivel2"/>
        <w:numPr>
          <w:ilvl w:val="0"/>
          <w:numId w:val="0"/>
        </w:numPr>
        <w:tabs>
          <w:tab w:val="left" w:pos="0"/>
          <w:tab w:val="left" w:pos="851"/>
        </w:tabs>
        <w:spacing w:before="0" w:after="0" w:line="360" w:lineRule="auto"/>
        <w:ind w:hanging="11"/>
        <w:rPr>
          <w:rFonts w:ascii="Times New Roman" w:hAnsi="Times New Roman" w:cs="Times New Roman"/>
          <w:sz w:val="24"/>
          <w:szCs w:val="24"/>
        </w:rPr>
      </w:pPr>
    </w:p>
    <w:p w14:paraId="753F7E5B" w14:textId="36EBB6A4" w:rsidR="00881FFD" w:rsidRPr="00AC4027" w:rsidRDefault="00881FFD" w:rsidP="001D0BBE">
      <w:pPr>
        <w:pStyle w:val="Nivel2"/>
        <w:numPr>
          <w:ilvl w:val="1"/>
          <w:numId w:val="39"/>
        </w:numPr>
        <w:tabs>
          <w:tab w:val="left" w:pos="851"/>
        </w:tabs>
        <w:spacing w:before="0" w:after="0" w:line="360" w:lineRule="auto"/>
        <w:ind w:left="0" w:hanging="11"/>
        <w:rPr>
          <w:rFonts w:ascii="Times New Roman" w:eastAsia="sans-serif" w:hAnsi="Times New Roman" w:cs="Times New Roman"/>
          <w:sz w:val="24"/>
          <w:szCs w:val="24"/>
        </w:rPr>
      </w:pPr>
      <w:r w:rsidRPr="00AC4027">
        <w:rPr>
          <w:rFonts w:ascii="Times New Roman" w:eastAsia="sans-serif" w:hAnsi="Times New Roman" w:cs="Times New Roman"/>
          <w:sz w:val="24"/>
          <w:szCs w:val="24"/>
        </w:rPr>
        <w:lastRenderedPageBreak/>
        <w:t>A prorrogação da vigência da ARP dependerá da concordância das partes e de comprovação da vantajosidade dos preços.</w:t>
      </w:r>
    </w:p>
    <w:p w14:paraId="1FDF4CA4" w14:textId="77777777" w:rsidR="00881FFD" w:rsidRPr="00AC4027" w:rsidRDefault="00881FFD" w:rsidP="001D0BBE">
      <w:pPr>
        <w:pStyle w:val="Nivel2"/>
        <w:numPr>
          <w:ilvl w:val="0"/>
          <w:numId w:val="0"/>
        </w:numPr>
        <w:tabs>
          <w:tab w:val="left" w:pos="0"/>
          <w:tab w:val="left" w:pos="851"/>
        </w:tabs>
        <w:spacing w:before="0" w:after="0" w:line="360" w:lineRule="auto"/>
        <w:ind w:hanging="11"/>
        <w:rPr>
          <w:rFonts w:ascii="Times New Roman" w:eastAsia="sans-serif" w:hAnsi="Times New Roman" w:cs="Times New Roman"/>
          <w:sz w:val="24"/>
          <w:szCs w:val="24"/>
        </w:rPr>
      </w:pPr>
    </w:p>
    <w:p w14:paraId="548BF27D" w14:textId="77777777" w:rsidR="00881FFD" w:rsidRDefault="00881FFD" w:rsidP="001D0BBE">
      <w:pPr>
        <w:pStyle w:val="Nivel2"/>
        <w:numPr>
          <w:ilvl w:val="1"/>
          <w:numId w:val="39"/>
        </w:numPr>
        <w:tabs>
          <w:tab w:val="left" w:pos="851"/>
        </w:tabs>
        <w:spacing w:before="0" w:after="0" w:line="360" w:lineRule="auto"/>
        <w:ind w:left="0" w:hanging="11"/>
        <w:rPr>
          <w:rFonts w:ascii="Times New Roman" w:eastAsia="sans-serif" w:hAnsi="Times New Roman" w:cs="Times New Roman"/>
          <w:sz w:val="24"/>
          <w:szCs w:val="24"/>
        </w:rPr>
      </w:pPr>
      <w:r w:rsidRPr="00AC4027">
        <w:rPr>
          <w:rFonts w:ascii="Times New Roman" w:eastAsia="sans-serif" w:hAnsi="Times New Roman" w:cs="Times New Roman"/>
          <w:sz w:val="24"/>
          <w:szCs w:val="24"/>
        </w:rPr>
        <w:t>A prorrogação da vigência da ARP será registrada mediante termo de prorrogação pactuado pelas partes nos autos de gestão da ARP.</w:t>
      </w:r>
    </w:p>
    <w:p w14:paraId="7EF5B6A7" w14:textId="77777777" w:rsidR="00B159F1" w:rsidRPr="00AC4027" w:rsidRDefault="00B159F1" w:rsidP="00B159F1">
      <w:pPr>
        <w:pStyle w:val="Nivel2"/>
        <w:numPr>
          <w:ilvl w:val="0"/>
          <w:numId w:val="0"/>
        </w:numPr>
        <w:tabs>
          <w:tab w:val="left" w:pos="851"/>
        </w:tabs>
        <w:spacing w:before="0" w:after="0" w:line="360" w:lineRule="auto"/>
        <w:rPr>
          <w:rFonts w:ascii="Times New Roman" w:eastAsia="sans-serif" w:hAnsi="Times New Roman" w:cs="Times New Roman"/>
          <w:sz w:val="24"/>
          <w:szCs w:val="24"/>
        </w:rPr>
      </w:pPr>
    </w:p>
    <w:p w14:paraId="68665E57" w14:textId="53DEB84D" w:rsidR="00881FFD" w:rsidRPr="00AC4027"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AC4027">
        <w:rPr>
          <w:rFonts w:ascii="Times New Roman" w:eastAsia="sans-serif" w:hAnsi="Times New Roman" w:cs="Times New Roman"/>
          <w:sz w:val="24"/>
          <w:szCs w:val="24"/>
        </w:rPr>
        <w:t xml:space="preserve">A prorrogação da vigência da ARP deverá ser publicada e </w:t>
      </w:r>
      <w:r w:rsidR="000E7603" w:rsidRPr="00AC4027">
        <w:rPr>
          <w:rFonts w:ascii="Times New Roman" w:eastAsia="sans-serif" w:hAnsi="Times New Roman" w:cs="Times New Roman"/>
          <w:sz w:val="24"/>
          <w:szCs w:val="24"/>
        </w:rPr>
        <w:t>divulgada nos termos previstos em lei.</w:t>
      </w:r>
    </w:p>
    <w:p w14:paraId="3A3E24A5" w14:textId="77777777" w:rsidR="00881FFD" w:rsidRPr="00AC4027" w:rsidRDefault="00881FFD" w:rsidP="00AC4027">
      <w:pPr>
        <w:pStyle w:val="Nivel2"/>
        <w:numPr>
          <w:ilvl w:val="0"/>
          <w:numId w:val="0"/>
        </w:numPr>
        <w:tabs>
          <w:tab w:val="left" w:pos="0"/>
          <w:tab w:val="left" w:pos="709"/>
        </w:tabs>
        <w:spacing w:before="0" w:after="0" w:line="360" w:lineRule="auto"/>
        <w:rPr>
          <w:rFonts w:ascii="Times New Roman" w:hAnsi="Times New Roman" w:cs="Times New Roman"/>
          <w:sz w:val="24"/>
          <w:szCs w:val="24"/>
        </w:rPr>
      </w:pPr>
    </w:p>
    <w:p w14:paraId="7D109D23" w14:textId="188072C9" w:rsidR="00881FFD" w:rsidRPr="00B159F1"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proofErr w:type="spellStart"/>
      <w:r w:rsidRPr="00AC4027">
        <w:rPr>
          <w:rFonts w:ascii="Times New Roman" w:eastAsia="Neo Sans Std" w:hAnsi="Times New Roman" w:cs="Times New Roman"/>
          <w:sz w:val="24"/>
          <w:szCs w:val="24"/>
          <w:lang w:val="en-US" w:eastAsia="zh-CN" w:bidi="ar"/>
        </w:rPr>
        <w:t>Esgotados</w:t>
      </w:r>
      <w:proofErr w:type="spellEnd"/>
      <w:r w:rsidRPr="00AC4027">
        <w:rPr>
          <w:rFonts w:ascii="Times New Roman" w:eastAsia="Neo Sans Std" w:hAnsi="Times New Roman" w:cs="Times New Roman"/>
          <w:sz w:val="24"/>
          <w:szCs w:val="24"/>
          <w:lang w:val="en-US" w:eastAsia="zh-CN" w:bidi="ar"/>
        </w:rPr>
        <w:t xml:space="preserve"> </w:t>
      </w:r>
      <w:proofErr w:type="spellStart"/>
      <w:r w:rsidRPr="00AC4027">
        <w:rPr>
          <w:rFonts w:ascii="Times New Roman" w:eastAsia="Neo Sans Std" w:hAnsi="Times New Roman" w:cs="Times New Roman"/>
          <w:sz w:val="24"/>
          <w:szCs w:val="24"/>
          <w:lang w:val="en-US" w:eastAsia="zh-CN" w:bidi="ar"/>
        </w:rPr>
        <w:t>os</w:t>
      </w:r>
      <w:proofErr w:type="spellEnd"/>
      <w:r w:rsidRPr="00AC4027">
        <w:rPr>
          <w:rFonts w:ascii="Times New Roman" w:eastAsia="Neo Sans Std" w:hAnsi="Times New Roman" w:cs="Times New Roman"/>
          <w:sz w:val="24"/>
          <w:szCs w:val="24"/>
          <w:lang w:val="en-US" w:eastAsia="zh-CN" w:bidi="ar"/>
        </w:rPr>
        <w:t xml:space="preserve"> </w:t>
      </w:r>
      <w:proofErr w:type="spellStart"/>
      <w:r w:rsidRPr="00AC4027">
        <w:rPr>
          <w:rFonts w:ascii="Times New Roman" w:eastAsia="Neo Sans Std" w:hAnsi="Times New Roman" w:cs="Times New Roman"/>
          <w:sz w:val="24"/>
          <w:szCs w:val="24"/>
          <w:lang w:val="en-US" w:eastAsia="zh-CN" w:bidi="ar"/>
        </w:rPr>
        <w:t>quantitativos</w:t>
      </w:r>
      <w:proofErr w:type="spellEnd"/>
      <w:r w:rsidRPr="00AC4027">
        <w:rPr>
          <w:rFonts w:ascii="Times New Roman" w:eastAsia="Neo Sans Std" w:hAnsi="Times New Roman" w:cs="Times New Roman"/>
          <w:sz w:val="24"/>
          <w:szCs w:val="24"/>
          <w:lang w:val="en-US" w:eastAsia="zh-CN" w:bidi="ar"/>
        </w:rPr>
        <w:t xml:space="preserve"> da </w:t>
      </w:r>
      <w:proofErr w:type="spellStart"/>
      <w:r w:rsidRPr="00AC4027">
        <w:rPr>
          <w:rFonts w:ascii="Times New Roman" w:eastAsia="Neo Sans Std" w:hAnsi="Times New Roman" w:cs="Times New Roman"/>
          <w:sz w:val="24"/>
          <w:szCs w:val="24"/>
          <w:lang w:val="en-US" w:eastAsia="zh-CN" w:bidi="ar"/>
        </w:rPr>
        <w:t>ata</w:t>
      </w:r>
      <w:proofErr w:type="spellEnd"/>
      <w:r w:rsidRPr="00AC4027">
        <w:rPr>
          <w:rFonts w:ascii="Times New Roman" w:eastAsia="Neo Sans Std" w:hAnsi="Times New Roman" w:cs="Times New Roman"/>
          <w:sz w:val="24"/>
          <w:szCs w:val="24"/>
          <w:lang w:val="en-US" w:eastAsia="zh-CN" w:bidi="ar"/>
        </w:rPr>
        <w:t xml:space="preserve"> de </w:t>
      </w:r>
      <w:proofErr w:type="spellStart"/>
      <w:r w:rsidRPr="00AC4027">
        <w:rPr>
          <w:rFonts w:ascii="Times New Roman" w:eastAsia="Neo Sans Std" w:hAnsi="Times New Roman" w:cs="Times New Roman"/>
          <w:sz w:val="24"/>
          <w:szCs w:val="24"/>
          <w:lang w:val="en-US" w:eastAsia="zh-CN" w:bidi="ar"/>
        </w:rPr>
        <w:t>registro</w:t>
      </w:r>
      <w:proofErr w:type="spellEnd"/>
      <w:r w:rsidRPr="00AC4027">
        <w:rPr>
          <w:rFonts w:ascii="Times New Roman" w:eastAsia="Neo Sans Std" w:hAnsi="Times New Roman" w:cs="Times New Roman"/>
          <w:sz w:val="24"/>
          <w:szCs w:val="24"/>
          <w:lang w:val="en-US" w:eastAsia="zh-CN" w:bidi="ar"/>
        </w:rPr>
        <w:t xml:space="preserve"> de </w:t>
      </w:r>
      <w:proofErr w:type="spellStart"/>
      <w:r w:rsidRPr="00AC4027">
        <w:rPr>
          <w:rFonts w:ascii="Times New Roman" w:eastAsia="Neo Sans Std" w:hAnsi="Times New Roman" w:cs="Times New Roman"/>
          <w:sz w:val="24"/>
          <w:szCs w:val="24"/>
          <w:lang w:val="en-US" w:eastAsia="zh-CN" w:bidi="ar"/>
        </w:rPr>
        <w:t>preços</w:t>
      </w:r>
      <w:proofErr w:type="spellEnd"/>
      <w:r w:rsidRPr="00AC4027">
        <w:rPr>
          <w:rFonts w:ascii="Times New Roman" w:eastAsia="Neo Sans Std" w:hAnsi="Times New Roman" w:cs="Times New Roman"/>
          <w:sz w:val="24"/>
          <w:szCs w:val="24"/>
          <w:lang w:val="en-US" w:eastAsia="zh-CN" w:bidi="ar"/>
        </w:rPr>
        <w:t xml:space="preserve"> antes do </w:t>
      </w:r>
      <w:proofErr w:type="spellStart"/>
      <w:r w:rsidRPr="00AC4027">
        <w:rPr>
          <w:rFonts w:ascii="Times New Roman" w:eastAsia="Neo Sans Std" w:hAnsi="Times New Roman" w:cs="Times New Roman"/>
          <w:sz w:val="24"/>
          <w:szCs w:val="24"/>
          <w:lang w:val="en-US" w:eastAsia="zh-CN" w:bidi="ar"/>
        </w:rPr>
        <w:t>escoamento</w:t>
      </w:r>
      <w:proofErr w:type="spellEnd"/>
      <w:r w:rsidRPr="00AC4027">
        <w:rPr>
          <w:rFonts w:ascii="Times New Roman" w:eastAsia="Neo Sans Std" w:hAnsi="Times New Roman" w:cs="Times New Roman"/>
          <w:sz w:val="24"/>
          <w:szCs w:val="24"/>
          <w:lang w:eastAsia="zh-CN" w:bidi="ar"/>
        </w:rPr>
        <w:t xml:space="preserve"> </w:t>
      </w:r>
      <w:r w:rsidRPr="00AC4027">
        <w:rPr>
          <w:rFonts w:ascii="Times New Roman" w:eastAsia="Neo Sans Std" w:hAnsi="Times New Roman" w:cs="Times New Roman"/>
          <w:sz w:val="24"/>
          <w:szCs w:val="24"/>
          <w:lang w:val="en-US" w:eastAsia="zh-CN" w:bidi="ar"/>
        </w:rPr>
        <w:t xml:space="preserve">do </w:t>
      </w:r>
      <w:proofErr w:type="spellStart"/>
      <w:r w:rsidRPr="00AC4027">
        <w:rPr>
          <w:rFonts w:ascii="Times New Roman" w:eastAsia="Neo Sans Std" w:hAnsi="Times New Roman" w:cs="Times New Roman"/>
          <w:sz w:val="24"/>
          <w:szCs w:val="24"/>
          <w:lang w:val="en-US" w:eastAsia="zh-CN" w:bidi="ar"/>
        </w:rPr>
        <w:t>seu</w:t>
      </w:r>
      <w:proofErr w:type="spellEnd"/>
      <w:r w:rsidRPr="00AC4027">
        <w:rPr>
          <w:rFonts w:ascii="Times New Roman" w:eastAsia="Neo Sans Std" w:hAnsi="Times New Roman" w:cs="Times New Roman"/>
          <w:sz w:val="24"/>
          <w:szCs w:val="24"/>
          <w:lang w:val="en-US" w:eastAsia="zh-CN" w:bidi="ar"/>
        </w:rPr>
        <w:t xml:space="preserve"> </w:t>
      </w:r>
      <w:proofErr w:type="spellStart"/>
      <w:r w:rsidRPr="00AC4027">
        <w:rPr>
          <w:rFonts w:ascii="Times New Roman" w:eastAsia="Neo Sans Std" w:hAnsi="Times New Roman" w:cs="Times New Roman"/>
          <w:sz w:val="24"/>
          <w:szCs w:val="24"/>
          <w:lang w:val="en-US" w:eastAsia="zh-CN" w:bidi="ar"/>
        </w:rPr>
        <w:t>prazo</w:t>
      </w:r>
      <w:proofErr w:type="spellEnd"/>
      <w:r w:rsidRPr="00AC4027">
        <w:rPr>
          <w:rFonts w:ascii="Times New Roman" w:eastAsia="Neo Sans Std" w:hAnsi="Times New Roman" w:cs="Times New Roman"/>
          <w:sz w:val="24"/>
          <w:szCs w:val="24"/>
          <w:lang w:val="en-US" w:eastAsia="zh-CN" w:bidi="ar"/>
        </w:rPr>
        <w:t xml:space="preserve"> de </w:t>
      </w:r>
      <w:proofErr w:type="spellStart"/>
      <w:r w:rsidRPr="00AC4027">
        <w:rPr>
          <w:rFonts w:ascii="Times New Roman" w:eastAsia="Neo Sans Std" w:hAnsi="Times New Roman" w:cs="Times New Roman"/>
          <w:sz w:val="24"/>
          <w:szCs w:val="24"/>
          <w:lang w:val="en-US" w:eastAsia="zh-CN" w:bidi="ar"/>
        </w:rPr>
        <w:t>vigência</w:t>
      </w:r>
      <w:proofErr w:type="spellEnd"/>
      <w:r w:rsidRPr="00AC4027">
        <w:rPr>
          <w:rFonts w:ascii="Times New Roman" w:eastAsia="Neo Sans Std" w:hAnsi="Times New Roman" w:cs="Times New Roman"/>
          <w:sz w:val="24"/>
          <w:szCs w:val="24"/>
          <w:lang w:val="en-US" w:eastAsia="zh-CN" w:bidi="ar"/>
        </w:rPr>
        <w:t xml:space="preserve">, a </w:t>
      </w:r>
      <w:proofErr w:type="spellStart"/>
      <w:r w:rsidRPr="00AC4027">
        <w:rPr>
          <w:rFonts w:ascii="Times New Roman" w:eastAsia="Neo Sans Std" w:hAnsi="Times New Roman" w:cs="Times New Roman"/>
          <w:sz w:val="24"/>
          <w:szCs w:val="24"/>
          <w:lang w:val="en-US" w:eastAsia="zh-CN" w:bidi="ar"/>
        </w:rPr>
        <w:t>prorrogação</w:t>
      </w:r>
      <w:proofErr w:type="spellEnd"/>
      <w:r w:rsidRPr="00AC4027">
        <w:rPr>
          <w:rFonts w:ascii="Times New Roman" w:eastAsia="Neo Sans Std" w:hAnsi="Times New Roman" w:cs="Times New Roman"/>
          <w:sz w:val="24"/>
          <w:szCs w:val="24"/>
          <w:lang w:val="en-US" w:eastAsia="zh-CN" w:bidi="ar"/>
        </w:rPr>
        <w:t xml:space="preserve"> </w:t>
      </w:r>
      <w:proofErr w:type="spellStart"/>
      <w:r w:rsidRPr="00AC4027">
        <w:rPr>
          <w:rFonts w:ascii="Times New Roman" w:eastAsia="Neo Sans Std" w:hAnsi="Times New Roman" w:cs="Times New Roman"/>
          <w:sz w:val="24"/>
          <w:szCs w:val="24"/>
          <w:lang w:val="en-US" w:eastAsia="zh-CN" w:bidi="ar"/>
        </w:rPr>
        <w:t>poderá</w:t>
      </w:r>
      <w:proofErr w:type="spellEnd"/>
      <w:r w:rsidRPr="00AC4027">
        <w:rPr>
          <w:rFonts w:ascii="Times New Roman" w:eastAsia="Neo Sans Std" w:hAnsi="Times New Roman" w:cs="Times New Roman"/>
          <w:sz w:val="24"/>
          <w:szCs w:val="24"/>
          <w:lang w:val="en-US" w:eastAsia="zh-CN" w:bidi="ar"/>
        </w:rPr>
        <w:t xml:space="preserve"> ser </w:t>
      </w:r>
      <w:proofErr w:type="spellStart"/>
      <w:r w:rsidRPr="00AC4027">
        <w:rPr>
          <w:rFonts w:ascii="Times New Roman" w:eastAsia="Neo Sans Std" w:hAnsi="Times New Roman" w:cs="Times New Roman"/>
          <w:sz w:val="24"/>
          <w:szCs w:val="24"/>
          <w:lang w:val="en-US" w:eastAsia="zh-CN" w:bidi="ar"/>
        </w:rPr>
        <w:t>antecipada</w:t>
      </w:r>
      <w:proofErr w:type="spellEnd"/>
      <w:r w:rsidRPr="00AC4027">
        <w:rPr>
          <w:rFonts w:ascii="Times New Roman" w:eastAsia="Neo Sans Std" w:hAnsi="Times New Roman" w:cs="Times New Roman"/>
          <w:sz w:val="24"/>
          <w:szCs w:val="24"/>
          <w:lang w:val="en-US" w:eastAsia="zh-CN" w:bidi="ar"/>
        </w:rPr>
        <w:t xml:space="preserve">, </w:t>
      </w:r>
      <w:proofErr w:type="spellStart"/>
      <w:r w:rsidRPr="00AC4027">
        <w:rPr>
          <w:rFonts w:ascii="Times New Roman" w:eastAsia="Neo Sans Std" w:hAnsi="Times New Roman" w:cs="Times New Roman"/>
          <w:sz w:val="24"/>
          <w:szCs w:val="24"/>
          <w:lang w:val="en-US" w:eastAsia="zh-CN" w:bidi="ar"/>
        </w:rPr>
        <w:t>uma</w:t>
      </w:r>
      <w:proofErr w:type="spellEnd"/>
      <w:r w:rsidRPr="00AC4027">
        <w:rPr>
          <w:rFonts w:ascii="Times New Roman" w:eastAsia="Neo Sans Std" w:hAnsi="Times New Roman" w:cs="Times New Roman"/>
          <w:sz w:val="24"/>
          <w:szCs w:val="24"/>
          <w:lang w:val="en-US" w:eastAsia="zh-CN" w:bidi="ar"/>
        </w:rPr>
        <w:t xml:space="preserve"> </w:t>
      </w:r>
      <w:proofErr w:type="spellStart"/>
      <w:r w:rsidRPr="00AC4027">
        <w:rPr>
          <w:rFonts w:ascii="Times New Roman" w:eastAsia="Neo Sans Std" w:hAnsi="Times New Roman" w:cs="Times New Roman"/>
          <w:sz w:val="24"/>
          <w:szCs w:val="24"/>
          <w:lang w:val="en-US" w:eastAsia="zh-CN" w:bidi="ar"/>
        </w:rPr>
        <w:t>única</w:t>
      </w:r>
      <w:proofErr w:type="spellEnd"/>
      <w:r w:rsidRPr="00AC4027">
        <w:rPr>
          <w:rFonts w:ascii="Times New Roman" w:eastAsia="Neo Sans Std" w:hAnsi="Times New Roman" w:cs="Times New Roman"/>
          <w:sz w:val="24"/>
          <w:szCs w:val="24"/>
          <w:lang w:val="en-US" w:eastAsia="zh-CN" w:bidi="ar"/>
        </w:rPr>
        <w:t xml:space="preserve"> </w:t>
      </w:r>
      <w:proofErr w:type="spellStart"/>
      <w:r w:rsidRPr="00AC4027">
        <w:rPr>
          <w:rFonts w:ascii="Times New Roman" w:eastAsia="Neo Sans Std" w:hAnsi="Times New Roman" w:cs="Times New Roman"/>
          <w:sz w:val="24"/>
          <w:szCs w:val="24"/>
          <w:lang w:val="en-US" w:eastAsia="zh-CN" w:bidi="ar"/>
        </w:rPr>
        <w:t>vez</w:t>
      </w:r>
      <w:proofErr w:type="spellEnd"/>
      <w:r w:rsidRPr="00AC4027">
        <w:rPr>
          <w:rFonts w:ascii="Times New Roman" w:eastAsia="Neo Sans Std" w:hAnsi="Times New Roman" w:cs="Times New Roman"/>
          <w:sz w:val="24"/>
          <w:szCs w:val="24"/>
          <w:lang w:val="en-US" w:eastAsia="zh-CN" w:bidi="ar"/>
        </w:rPr>
        <w:t>.</w:t>
      </w:r>
    </w:p>
    <w:p w14:paraId="26A34EF7" w14:textId="77777777" w:rsidR="00B159F1" w:rsidRDefault="00B159F1" w:rsidP="00B159F1">
      <w:pPr>
        <w:pStyle w:val="PargrafodaLista"/>
        <w:rPr>
          <w:rFonts w:ascii="Times New Roman" w:hAnsi="Times New Roman" w:cs="Times New Roman"/>
        </w:rPr>
      </w:pPr>
    </w:p>
    <w:p w14:paraId="37B49ACC" w14:textId="3543C76B" w:rsidR="00B159F1" w:rsidRPr="00AC4027" w:rsidRDefault="00B159F1"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B159F1">
        <w:rPr>
          <w:rFonts w:ascii="Times New Roman" w:hAnsi="Times New Roman" w:cs="Times New Roman"/>
          <w:sz w:val="24"/>
          <w:szCs w:val="24"/>
        </w:rPr>
        <w:t>Nos termos do art. 82, inciso VIII, da Lei nº 14.133/2021, fica vedada a participação do Consórcio Intermunicipal de Saúde do Vale do Ivaí – CISVIR em mais de uma ata de registro de preços com o mesmo objeto durante o prazo de validade desta ata, ressalvada a hipótese de o quantitativo efetivamente registrado ser inferior ao máximo previsto no edital do certame correspondente.</w:t>
      </w:r>
    </w:p>
    <w:p w14:paraId="1CC0F7F0" w14:textId="77777777" w:rsidR="000F2FFF" w:rsidRPr="00AC4027" w:rsidRDefault="000F2FFF" w:rsidP="00AC4027">
      <w:pPr>
        <w:pStyle w:val="Nivel2"/>
        <w:numPr>
          <w:ilvl w:val="0"/>
          <w:numId w:val="0"/>
        </w:numPr>
        <w:tabs>
          <w:tab w:val="left" w:pos="0"/>
        </w:tabs>
        <w:spacing w:before="0" w:after="0" w:line="360" w:lineRule="auto"/>
        <w:rPr>
          <w:rFonts w:ascii="Times New Roman" w:hAnsi="Times New Roman" w:cs="Times New Roman"/>
          <w:sz w:val="24"/>
          <w:szCs w:val="24"/>
        </w:rPr>
      </w:pPr>
    </w:p>
    <w:p w14:paraId="5F6683A1" w14:textId="77777777" w:rsidR="00881FFD" w:rsidRPr="00AC4027"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C4027">
        <w:rPr>
          <w:rFonts w:ascii="Times New Roman" w:hAnsi="Times New Roman" w:cs="Times New Roman"/>
          <w:szCs w:val="24"/>
        </w:rPr>
        <w:t>CONTRATAÇÕES FUTURAS</w:t>
      </w:r>
    </w:p>
    <w:p w14:paraId="7AD4A1BC" w14:textId="77777777" w:rsidR="00881FFD" w:rsidRPr="00AC4027" w:rsidRDefault="00881FFD" w:rsidP="00AC4027">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4A4D98DD" w14:textId="0DD1DF88" w:rsidR="00881FFD" w:rsidRPr="00AC4027" w:rsidRDefault="00881FFD" w:rsidP="001D0BBE">
      <w:pPr>
        <w:pStyle w:val="Nivel2"/>
        <w:numPr>
          <w:ilvl w:val="1"/>
          <w:numId w:val="39"/>
        </w:numPr>
        <w:spacing w:before="0" w:after="0" w:line="360" w:lineRule="auto"/>
        <w:ind w:left="0" w:firstLine="0"/>
        <w:rPr>
          <w:rFonts w:ascii="Times New Roman" w:eastAsia="sans-serif" w:hAnsi="Times New Roman" w:cs="Times New Roman"/>
          <w:sz w:val="24"/>
          <w:szCs w:val="24"/>
        </w:rPr>
      </w:pPr>
      <w:r w:rsidRPr="00AC4027">
        <w:rPr>
          <w:rFonts w:ascii="Times New Roman" w:eastAsia="sans-serif" w:hAnsi="Times New Roman" w:cs="Times New Roman"/>
          <w:sz w:val="24"/>
          <w:szCs w:val="24"/>
        </w:rPr>
        <w:t>As contratações decorrentes da presente ARP poderão ser realizada</w:t>
      </w:r>
      <w:r w:rsidR="001D0BBE">
        <w:rPr>
          <w:rFonts w:ascii="Times New Roman" w:eastAsia="sans-serif" w:hAnsi="Times New Roman" w:cs="Times New Roman"/>
          <w:sz w:val="24"/>
          <w:szCs w:val="24"/>
        </w:rPr>
        <w:t>s</w:t>
      </w:r>
      <w:r w:rsidRPr="00AC4027">
        <w:rPr>
          <w:rFonts w:ascii="Times New Roman" w:eastAsia="sans-serif" w:hAnsi="Times New Roman" w:cs="Times New Roman"/>
          <w:sz w:val="24"/>
          <w:szCs w:val="24"/>
        </w:rPr>
        <w:t xml:space="preserve"> pelo </w:t>
      </w:r>
      <w:r w:rsidR="001D0BBE">
        <w:rPr>
          <w:rFonts w:ascii="Times New Roman" w:eastAsia="sans-serif" w:hAnsi="Times New Roman" w:cs="Times New Roman"/>
          <w:sz w:val="24"/>
          <w:szCs w:val="24"/>
        </w:rPr>
        <w:t>Consórcio</w:t>
      </w:r>
      <w:r w:rsidRPr="00AC4027">
        <w:rPr>
          <w:rFonts w:ascii="Times New Roman" w:eastAsia="sans-serif" w:hAnsi="Times New Roman" w:cs="Times New Roman"/>
          <w:sz w:val="24"/>
          <w:szCs w:val="24"/>
        </w:rPr>
        <w:t>, observados os quantitativos respectivamente previstos para cada procedimento de licitação, e as demais exigências e formalidades previstas na legislação em vigor.</w:t>
      </w:r>
    </w:p>
    <w:p w14:paraId="1DEE41F6" w14:textId="77777777" w:rsidR="00881FFD" w:rsidRPr="00AC4027" w:rsidRDefault="00881FFD" w:rsidP="00AC4027">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58652E84" w14:textId="28E6857E" w:rsidR="00881FFD" w:rsidRPr="00AC4027"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C4027">
        <w:rPr>
          <w:rFonts w:ascii="Times New Roman" w:eastAsia="sans-serif" w:hAnsi="Times New Roman" w:cs="Times New Roman"/>
          <w:sz w:val="24"/>
          <w:szCs w:val="24"/>
        </w:rPr>
        <w:t xml:space="preserve">Poderá haver, a critério do órgão gerenciador e desde que haja expressa concordância dos interessados envolvidos, REMANEJAMENTO DE QUANTITATIVOS previstos na ARP </w:t>
      </w:r>
      <w:r w:rsidR="00606692">
        <w:rPr>
          <w:rFonts w:ascii="Times New Roman" w:eastAsia="sans-serif" w:hAnsi="Times New Roman" w:cs="Times New Roman"/>
          <w:sz w:val="24"/>
          <w:szCs w:val="24"/>
        </w:rPr>
        <w:t>n</w:t>
      </w:r>
      <w:r w:rsidRPr="00AC4027">
        <w:rPr>
          <w:rFonts w:ascii="Times New Roman" w:eastAsia="sans-serif" w:hAnsi="Times New Roman" w:cs="Times New Roman"/>
          <w:sz w:val="24"/>
          <w:szCs w:val="24"/>
        </w:rPr>
        <w:t xml:space="preserve">o </w:t>
      </w:r>
      <w:r w:rsidR="00A74AD6">
        <w:rPr>
          <w:rFonts w:ascii="Times New Roman" w:eastAsia="sans-serif" w:hAnsi="Times New Roman" w:cs="Times New Roman"/>
          <w:sz w:val="24"/>
          <w:szCs w:val="24"/>
        </w:rPr>
        <w:t>Consórcio</w:t>
      </w:r>
      <w:r w:rsidRPr="00AC4027">
        <w:rPr>
          <w:rFonts w:ascii="Times New Roman" w:eastAsia="sans-serif" w:hAnsi="Times New Roman" w:cs="Times New Roman"/>
          <w:sz w:val="24"/>
          <w:szCs w:val="24"/>
        </w:rPr>
        <w:t>, o qual será formalizado nos autos de gestão da ARP por despacho da autoridade competente.</w:t>
      </w:r>
    </w:p>
    <w:p w14:paraId="3CB667FA" w14:textId="77777777" w:rsidR="00881FFD" w:rsidRPr="00AC4027" w:rsidRDefault="00881FFD" w:rsidP="00AC4027">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3CBFBC7C" w14:textId="77777777" w:rsidR="00881FFD" w:rsidRPr="00AC4027"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C4027">
        <w:rPr>
          <w:rFonts w:ascii="Times New Roman" w:eastAsia="sans-serif" w:hAnsi="Times New Roman" w:cs="Times New Roman"/>
          <w:sz w:val="24"/>
          <w:szCs w:val="24"/>
        </w:rPr>
        <w:t>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22AEB2A5" w14:textId="77777777" w:rsidR="00881FFD" w:rsidRPr="00AC4027" w:rsidRDefault="00881FFD" w:rsidP="00AC4027">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2308365D"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C4027">
        <w:rPr>
          <w:rFonts w:ascii="Times New Roman" w:eastAsia="sans-serif" w:hAnsi="Times New Roman" w:cs="Times New Roman"/>
          <w:sz w:val="24"/>
          <w:szCs w:val="24"/>
        </w:rPr>
        <w:t xml:space="preserve">A contratação decorrente </w:t>
      </w:r>
      <w:r w:rsidRPr="00A74AD6">
        <w:rPr>
          <w:rFonts w:ascii="Times New Roman" w:eastAsia="sans-serif" w:hAnsi="Times New Roman" w:cs="Times New Roman"/>
          <w:sz w:val="24"/>
          <w:szCs w:val="24"/>
        </w:rPr>
        <w:t>deverá observar as condições fixadas no Edital de Licitação e seus anexos, ora vinculados.</w:t>
      </w:r>
    </w:p>
    <w:p w14:paraId="1D90325A" w14:textId="77777777" w:rsidR="000F2FFF" w:rsidRPr="00A74AD6" w:rsidRDefault="000F2FFF"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41201B5B" w14:textId="77777777" w:rsidR="00881FFD" w:rsidRPr="00A74AD6"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74AD6">
        <w:rPr>
          <w:rFonts w:ascii="Times New Roman" w:hAnsi="Times New Roman" w:cs="Times New Roman"/>
          <w:szCs w:val="24"/>
        </w:rPr>
        <w:t>VÍNCULOS DA ARP</w:t>
      </w:r>
    </w:p>
    <w:p w14:paraId="07C64682"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5C8B9189" w14:textId="77777777" w:rsidR="00881FFD"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A existência desta ARP não obriga a Administração a contratar, facultando-se a realização de licitação específica para a aquisição pretendida, assegurada preferência ao fornecedor registrado em igualdade de condições.</w:t>
      </w:r>
    </w:p>
    <w:p w14:paraId="729DBD09" w14:textId="77777777" w:rsidR="001D0BBE" w:rsidRPr="00A74AD6" w:rsidRDefault="001D0BBE" w:rsidP="001D0BBE">
      <w:pPr>
        <w:pStyle w:val="Nivel2"/>
        <w:numPr>
          <w:ilvl w:val="0"/>
          <w:numId w:val="0"/>
        </w:numPr>
        <w:tabs>
          <w:tab w:val="left" w:pos="709"/>
        </w:tabs>
        <w:spacing w:before="0" w:after="0" w:line="360" w:lineRule="auto"/>
        <w:rPr>
          <w:rFonts w:ascii="Times New Roman" w:eastAsia="sans-serif" w:hAnsi="Times New Roman" w:cs="Times New Roman"/>
          <w:sz w:val="24"/>
          <w:szCs w:val="24"/>
        </w:rPr>
      </w:pPr>
    </w:p>
    <w:p w14:paraId="5173D87E"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Edital e Termo de Referência anexo.</w:t>
      </w:r>
    </w:p>
    <w:p w14:paraId="6FFDC668" w14:textId="77777777" w:rsidR="000F2FFF" w:rsidRPr="00A74AD6" w:rsidRDefault="000F2FFF"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639CB6E5" w14:textId="77777777" w:rsidR="00881FFD" w:rsidRPr="00A74AD6"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74AD6">
        <w:rPr>
          <w:rFonts w:ascii="Times New Roman" w:hAnsi="Times New Roman" w:cs="Times New Roman"/>
          <w:szCs w:val="24"/>
        </w:rPr>
        <w:t>OBRIGAÇÕES DO FORNECEDOR</w:t>
      </w:r>
    </w:p>
    <w:p w14:paraId="0E216595"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3242B84E"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O FORNECEDOR cujo preço conste registrado na presente ARP obriga-se a:</w:t>
      </w:r>
    </w:p>
    <w:p w14:paraId="44A5647F"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180D4603" w14:textId="77777777"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proofErr w:type="spellStart"/>
      <w:r w:rsidRPr="00A74AD6">
        <w:rPr>
          <w:rFonts w:ascii="Times New Roman" w:eastAsia="sans-serif" w:hAnsi="Times New Roman" w:cs="Times New Roman"/>
          <w:color w:val="auto"/>
          <w:sz w:val="24"/>
          <w:szCs w:val="24"/>
          <w:lang w:val="en-US"/>
        </w:rPr>
        <w:t>Retirar</w:t>
      </w:r>
      <w:proofErr w:type="spellEnd"/>
      <w:r w:rsidRPr="00A74AD6">
        <w:rPr>
          <w:rFonts w:ascii="Times New Roman" w:eastAsia="sans-serif" w:hAnsi="Times New Roman" w:cs="Times New Roman"/>
          <w:color w:val="auto"/>
          <w:sz w:val="24"/>
          <w:szCs w:val="24"/>
          <w:lang w:val="en-US"/>
        </w:rPr>
        <w:t xml:space="preserve"> a </w:t>
      </w:r>
      <w:proofErr w:type="spellStart"/>
      <w:r w:rsidRPr="00A74AD6">
        <w:rPr>
          <w:rFonts w:ascii="Times New Roman" w:eastAsia="sans-serif" w:hAnsi="Times New Roman" w:cs="Times New Roman"/>
          <w:color w:val="auto"/>
          <w:sz w:val="24"/>
          <w:szCs w:val="24"/>
          <w:lang w:val="en-US"/>
        </w:rPr>
        <w:t>respectiva</w:t>
      </w:r>
      <w:proofErr w:type="spellEnd"/>
      <w:r w:rsidRPr="00A74AD6">
        <w:rPr>
          <w:rFonts w:ascii="Times New Roman" w:eastAsia="sans-serif" w:hAnsi="Times New Roman" w:cs="Times New Roman"/>
          <w:color w:val="auto"/>
          <w:sz w:val="24"/>
          <w:szCs w:val="24"/>
          <w:lang w:val="en-US"/>
        </w:rPr>
        <w:t xml:space="preserve"> nota de </w:t>
      </w:r>
      <w:proofErr w:type="spellStart"/>
      <w:r w:rsidRPr="00A74AD6">
        <w:rPr>
          <w:rFonts w:ascii="Times New Roman" w:eastAsia="sans-serif" w:hAnsi="Times New Roman" w:cs="Times New Roman"/>
          <w:color w:val="auto"/>
          <w:sz w:val="24"/>
          <w:szCs w:val="24"/>
          <w:lang w:val="en-US"/>
        </w:rPr>
        <w:t>empenho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autorização</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compra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bem</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como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assinar</w:t>
      </w:r>
      <w:proofErr w:type="spellEnd"/>
      <w:r w:rsidRPr="00A74AD6">
        <w:rPr>
          <w:rFonts w:ascii="Times New Roman" w:eastAsia="sans-serif" w:hAnsi="Times New Roman" w:cs="Times New Roman"/>
          <w:color w:val="auto"/>
          <w:sz w:val="24"/>
          <w:szCs w:val="24"/>
          <w:lang w:val="en-US"/>
        </w:rPr>
        <w:t xml:space="preserve"> o </w:t>
      </w:r>
      <w:proofErr w:type="spellStart"/>
      <w:r w:rsidRPr="00A74AD6">
        <w:rPr>
          <w:rFonts w:ascii="Times New Roman" w:eastAsia="sans-serif" w:hAnsi="Times New Roman" w:cs="Times New Roman"/>
          <w:color w:val="auto"/>
          <w:sz w:val="24"/>
          <w:szCs w:val="24"/>
          <w:lang w:val="en-US"/>
        </w:rPr>
        <w:t>termo</w:t>
      </w:r>
      <w:proofErr w:type="spellEnd"/>
      <w:r w:rsidRPr="00A74AD6">
        <w:rPr>
          <w:rFonts w:ascii="Times New Roman" w:eastAsia="sans-serif" w:hAnsi="Times New Roman" w:cs="Times New Roman"/>
          <w:color w:val="auto"/>
          <w:sz w:val="24"/>
          <w:szCs w:val="24"/>
          <w:lang w:val="en-US"/>
        </w:rPr>
        <w:t xml:space="preserve"> de</w:t>
      </w:r>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contrato</w:t>
      </w:r>
      <w:proofErr w:type="spellEnd"/>
      <w:r w:rsidRPr="00A74AD6">
        <w:rPr>
          <w:rFonts w:ascii="Times New Roman" w:eastAsia="sans-serif" w:hAnsi="Times New Roman" w:cs="Times New Roman"/>
          <w:color w:val="auto"/>
          <w:sz w:val="24"/>
          <w:szCs w:val="24"/>
          <w:lang w:val="en-US"/>
        </w:rPr>
        <w:t xml:space="preserve"> (se for o </w:t>
      </w:r>
      <w:proofErr w:type="spellStart"/>
      <w:r w:rsidRPr="00A74AD6">
        <w:rPr>
          <w:rFonts w:ascii="Times New Roman" w:eastAsia="sans-serif" w:hAnsi="Times New Roman" w:cs="Times New Roman"/>
          <w:color w:val="auto"/>
          <w:sz w:val="24"/>
          <w:szCs w:val="24"/>
          <w:lang w:val="en-US"/>
        </w:rPr>
        <w:t>caso</w:t>
      </w:r>
      <w:proofErr w:type="spellEnd"/>
      <w:r w:rsidRPr="00A74AD6">
        <w:rPr>
          <w:rFonts w:ascii="Times New Roman" w:eastAsia="sans-serif" w:hAnsi="Times New Roman" w:cs="Times New Roman"/>
          <w:color w:val="auto"/>
          <w:sz w:val="24"/>
          <w:szCs w:val="24"/>
          <w:lang w:val="en-US"/>
        </w:rPr>
        <w:t xml:space="preserve">), no </w:t>
      </w:r>
      <w:proofErr w:type="spellStart"/>
      <w:r w:rsidRPr="00A74AD6">
        <w:rPr>
          <w:rFonts w:ascii="Times New Roman" w:eastAsia="sans-serif" w:hAnsi="Times New Roman" w:cs="Times New Roman"/>
          <w:color w:val="auto"/>
          <w:sz w:val="24"/>
          <w:szCs w:val="24"/>
          <w:lang w:val="en-US"/>
        </w:rPr>
        <w:t>prazo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máximo</w:t>
      </w:r>
      <w:proofErr w:type="spellEnd"/>
      <w:r w:rsidRPr="00A74AD6">
        <w:rPr>
          <w:rFonts w:ascii="Times New Roman" w:eastAsia="sans-serif" w:hAnsi="Times New Roman" w:cs="Times New Roman"/>
          <w:color w:val="auto"/>
          <w:sz w:val="24"/>
          <w:szCs w:val="24"/>
          <w:lang w:val="en-US"/>
        </w:rPr>
        <w:t xml:space="preserve"> de 05 </w:t>
      </w:r>
      <w:proofErr w:type="spellStart"/>
      <w:r w:rsidRPr="00A74AD6">
        <w:rPr>
          <w:rFonts w:ascii="Times New Roman" w:eastAsia="sans-serif" w:hAnsi="Times New Roman" w:cs="Times New Roman"/>
          <w:color w:val="auto"/>
          <w:sz w:val="24"/>
          <w:szCs w:val="24"/>
          <w:lang w:val="en-US"/>
        </w:rPr>
        <w:t>dias</w:t>
      </w:r>
      <w:proofErr w:type="spellEnd"/>
      <w:r w:rsidRPr="00A74AD6">
        <w:rPr>
          <w:rFonts w:ascii="Times New Roman" w:eastAsia="sans-serif" w:hAnsi="Times New Roman" w:cs="Times New Roman"/>
          <w:color w:val="auto"/>
          <w:sz w:val="24"/>
          <w:szCs w:val="24"/>
          <w:lang w:val="en-US"/>
        </w:rPr>
        <w:t xml:space="preserve"> corridos, </w:t>
      </w:r>
      <w:proofErr w:type="spellStart"/>
      <w:r w:rsidRPr="00A74AD6">
        <w:rPr>
          <w:rFonts w:ascii="Times New Roman" w:eastAsia="sans-serif" w:hAnsi="Times New Roman" w:cs="Times New Roman"/>
          <w:color w:val="auto"/>
          <w:sz w:val="24"/>
          <w:szCs w:val="24"/>
          <w:lang w:val="en-US"/>
        </w:rPr>
        <w:t>contados</w:t>
      </w:r>
      <w:proofErr w:type="spellEnd"/>
      <w:r w:rsidRPr="00A74AD6">
        <w:rPr>
          <w:rFonts w:ascii="Times New Roman" w:eastAsia="sans-serif" w:hAnsi="Times New Roman" w:cs="Times New Roman"/>
          <w:color w:val="auto"/>
          <w:sz w:val="24"/>
          <w:szCs w:val="24"/>
          <w:lang w:val="en-US"/>
        </w:rPr>
        <w:t xml:space="preserve"> da </w:t>
      </w:r>
      <w:proofErr w:type="spellStart"/>
      <w:r w:rsidRPr="00A74AD6">
        <w:rPr>
          <w:rFonts w:ascii="Times New Roman" w:eastAsia="sans-serif" w:hAnsi="Times New Roman" w:cs="Times New Roman"/>
          <w:color w:val="auto"/>
          <w:sz w:val="24"/>
          <w:szCs w:val="24"/>
          <w:lang w:val="en-US"/>
        </w:rPr>
        <w:t>convocação</w:t>
      </w:r>
      <w:proofErr w:type="spellEnd"/>
      <w:r w:rsidRPr="00A74AD6">
        <w:rPr>
          <w:rFonts w:ascii="Times New Roman" w:eastAsia="sans-serif" w:hAnsi="Times New Roman" w:cs="Times New Roman"/>
          <w:color w:val="auto"/>
          <w:sz w:val="24"/>
          <w:szCs w:val="24"/>
          <w:lang w:val="en-US"/>
        </w:rPr>
        <w:t>;</w:t>
      </w:r>
    </w:p>
    <w:p w14:paraId="5043ADD1" w14:textId="77777777" w:rsidR="00881FFD" w:rsidRPr="00A74AD6" w:rsidRDefault="00881FFD" w:rsidP="00A74AD6">
      <w:pPr>
        <w:pStyle w:val="Nivel2"/>
        <w:numPr>
          <w:ilvl w:val="0"/>
          <w:numId w:val="0"/>
        </w:numPr>
        <w:tabs>
          <w:tab w:val="left" w:pos="0"/>
        </w:tabs>
        <w:spacing w:before="0" w:after="0" w:line="360" w:lineRule="auto"/>
        <w:ind w:left="709"/>
        <w:rPr>
          <w:rFonts w:ascii="Times New Roman" w:eastAsia="sans-serif" w:hAnsi="Times New Roman" w:cs="Times New Roman"/>
          <w:color w:val="auto"/>
          <w:sz w:val="24"/>
          <w:szCs w:val="24"/>
          <w:lang w:val="en-US"/>
        </w:rPr>
      </w:pPr>
    </w:p>
    <w:p w14:paraId="4F7004C4" w14:textId="09F0C39F"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proofErr w:type="spellStart"/>
      <w:r w:rsidRPr="00A74AD6">
        <w:rPr>
          <w:rFonts w:ascii="Times New Roman" w:eastAsia="sans-serif" w:hAnsi="Times New Roman" w:cs="Times New Roman"/>
          <w:color w:val="auto"/>
          <w:sz w:val="24"/>
          <w:szCs w:val="24"/>
          <w:lang w:val="en-US"/>
        </w:rPr>
        <w:t>Indicar</w:t>
      </w:r>
      <w:proofErr w:type="spellEnd"/>
      <w:r w:rsidRPr="00A74AD6">
        <w:rPr>
          <w:rFonts w:ascii="Times New Roman" w:eastAsia="sans-serif" w:hAnsi="Times New Roman" w:cs="Times New Roman"/>
          <w:color w:val="auto"/>
          <w:sz w:val="24"/>
          <w:szCs w:val="24"/>
          <w:lang w:val="en-US"/>
        </w:rPr>
        <w:t xml:space="preserve">, no </w:t>
      </w:r>
      <w:proofErr w:type="spellStart"/>
      <w:r w:rsidRPr="00A74AD6">
        <w:rPr>
          <w:rFonts w:ascii="Times New Roman" w:eastAsia="sans-serif" w:hAnsi="Times New Roman" w:cs="Times New Roman"/>
          <w:color w:val="auto"/>
          <w:sz w:val="24"/>
          <w:szCs w:val="24"/>
          <w:lang w:val="en-US"/>
        </w:rPr>
        <w:t>prazo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máximo</w:t>
      </w:r>
      <w:proofErr w:type="spellEnd"/>
      <w:r w:rsidRPr="00A74AD6">
        <w:rPr>
          <w:rFonts w:ascii="Times New Roman" w:eastAsia="sans-serif" w:hAnsi="Times New Roman" w:cs="Times New Roman"/>
          <w:color w:val="auto"/>
          <w:sz w:val="24"/>
          <w:szCs w:val="24"/>
          <w:lang w:val="en-US"/>
        </w:rPr>
        <w:t xml:space="preserve"> de 05 </w:t>
      </w:r>
      <w:proofErr w:type="spellStart"/>
      <w:r w:rsidRPr="00A74AD6">
        <w:rPr>
          <w:rFonts w:ascii="Times New Roman" w:eastAsia="sans-serif" w:hAnsi="Times New Roman" w:cs="Times New Roman"/>
          <w:color w:val="auto"/>
          <w:sz w:val="24"/>
          <w:szCs w:val="24"/>
          <w:lang w:val="en-US"/>
        </w:rPr>
        <w:t>dias</w:t>
      </w:r>
      <w:proofErr w:type="spellEnd"/>
      <w:r w:rsidRPr="00A74AD6">
        <w:rPr>
          <w:rFonts w:ascii="Times New Roman" w:eastAsia="sans-serif" w:hAnsi="Times New Roman" w:cs="Times New Roman"/>
          <w:color w:val="auto"/>
          <w:sz w:val="24"/>
          <w:szCs w:val="24"/>
          <w:lang w:val="en-US"/>
        </w:rPr>
        <w:t xml:space="preserve"> corridos, a </w:t>
      </w:r>
      <w:proofErr w:type="spellStart"/>
      <w:r w:rsidRPr="00A74AD6">
        <w:rPr>
          <w:rFonts w:ascii="Times New Roman" w:eastAsia="sans-serif" w:hAnsi="Times New Roman" w:cs="Times New Roman"/>
          <w:color w:val="auto"/>
          <w:sz w:val="24"/>
          <w:szCs w:val="24"/>
          <w:lang w:val="en-US"/>
        </w:rPr>
        <w:t>concordância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em</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relação</w:t>
      </w:r>
      <w:proofErr w:type="spellEnd"/>
      <w:r w:rsidRPr="00A74AD6">
        <w:rPr>
          <w:rFonts w:ascii="Times New Roman" w:eastAsia="sans-serif" w:hAnsi="Times New Roman" w:cs="Times New Roman"/>
          <w:color w:val="auto"/>
          <w:sz w:val="24"/>
          <w:szCs w:val="24"/>
          <w:lang w:val="en-US"/>
        </w:rPr>
        <w:t xml:space="preserve"> à(s)</w:t>
      </w:r>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solicitação</w:t>
      </w:r>
      <w:proofErr w:type="spellEnd"/>
      <w:r w:rsidRPr="00A74AD6">
        <w:rPr>
          <w:rFonts w:ascii="Times New Roman" w:eastAsia="sans-serif" w:hAnsi="Times New Roman" w:cs="Times New Roman"/>
          <w:color w:val="auto"/>
          <w:sz w:val="24"/>
          <w:szCs w:val="24"/>
          <w:lang w:val="en-US"/>
        </w:rPr>
        <w:t>(</w:t>
      </w:r>
      <w:proofErr w:type="spellStart"/>
      <w:r w:rsidRPr="00A74AD6">
        <w:rPr>
          <w:rFonts w:ascii="Times New Roman" w:eastAsia="sans-serif" w:hAnsi="Times New Roman" w:cs="Times New Roman"/>
          <w:color w:val="auto"/>
          <w:sz w:val="24"/>
          <w:szCs w:val="24"/>
          <w:lang w:val="en-US"/>
        </w:rPr>
        <w:t>ões</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adesão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por</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órgão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entidade</w:t>
      </w:r>
      <w:proofErr w:type="spellEnd"/>
      <w:r w:rsidRPr="00A74AD6">
        <w:rPr>
          <w:rFonts w:ascii="Times New Roman" w:eastAsia="sans-serif" w:hAnsi="Times New Roman" w:cs="Times New Roman"/>
          <w:color w:val="auto"/>
          <w:sz w:val="24"/>
          <w:szCs w:val="24"/>
          <w:lang w:val="en-US"/>
        </w:rPr>
        <w:t xml:space="preserve"> da </w:t>
      </w:r>
      <w:proofErr w:type="spellStart"/>
      <w:r w:rsidRPr="00A74AD6">
        <w:rPr>
          <w:rFonts w:ascii="Times New Roman" w:eastAsia="sans-serif" w:hAnsi="Times New Roman" w:cs="Times New Roman"/>
          <w:color w:val="auto"/>
          <w:sz w:val="24"/>
          <w:szCs w:val="24"/>
          <w:lang w:val="en-US"/>
        </w:rPr>
        <w:t>Administração</w:t>
      </w:r>
      <w:proofErr w:type="spellEnd"/>
      <w:r w:rsidRPr="00A74AD6">
        <w:rPr>
          <w:rFonts w:ascii="Times New Roman" w:eastAsia="sans-serif" w:hAnsi="Times New Roman" w:cs="Times New Roman"/>
          <w:color w:val="auto"/>
          <w:sz w:val="24"/>
          <w:szCs w:val="24"/>
          <w:lang w:val="en-US"/>
        </w:rPr>
        <w:t xml:space="preserve"> Pública </w:t>
      </w:r>
      <w:proofErr w:type="spellStart"/>
      <w:r w:rsidRPr="00A74AD6">
        <w:rPr>
          <w:rFonts w:ascii="Times New Roman" w:eastAsia="sans-serif" w:hAnsi="Times New Roman" w:cs="Times New Roman"/>
          <w:color w:val="auto"/>
          <w:sz w:val="24"/>
          <w:szCs w:val="24"/>
          <w:lang w:val="en-US"/>
        </w:rPr>
        <w:t>não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participante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indicando</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expressamente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que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tal</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contratação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prejudicaria</w:t>
      </w:r>
      <w:proofErr w:type="spellEnd"/>
      <w:r w:rsidRPr="00A74AD6">
        <w:rPr>
          <w:rFonts w:ascii="Times New Roman" w:eastAsia="sans-serif" w:hAnsi="Times New Roman" w:cs="Times New Roman"/>
          <w:color w:val="auto"/>
          <w:sz w:val="24"/>
          <w:szCs w:val="24"/>
          <w:lang w:val="en-US"/>
        </w:rPr>
        <w:t xml:space="preserve"> as </w:t>
      </w:r>
      <w:proofErr w:type="spellStart"/>
      <w:r w:rsidRPr="00A74AD6">
        <w:rPr>
          <w:rFonts w:ascii="Times New Roman" w:eastAsia="sans-serif" w:hAnsi="Times New Roman" w:cs="Times New Roman"/>
          <w:color w:val="auto"/>
          <w:sz w:val="24"/>
          <w:szCs w:val="24"/>
          <w:lang w:val="en-US"/>
        </w:rPr>
        <w:t>obrigações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presentes</w:t>
      </w:r>
      <w:proofErr w:type="spellEnd"/>
      <w:r w:rsidRPr="00A74AD6">
        <w:rPr>
          <w:rFonts w:ascii="Times New Roman" w:eastAsia="sans-serif" w:hAnsi="Times New Roman" w:cs="Times New Roman"/>
          <w:color w:val="auto"/>
          <w:sz w:val="24"/>
          <w:szCs w:val="24"/>
          <w:lang w:val="en-US"/>
        </w:rPr>
        <w:t xml:space="preserve"> e </w:t>
      </w:r>
      <w:proofErr w:type="spellStart"/>
      <w:r w:rsidRPr="00A74AD6">
        <w:rPr>
          <w:rFonts w:ascii="Times New Roman" w:eastAsia="sans-serif" w:hAnsi="Times New Roman" w:cs="Times New Roman"/>
          <w:color w:val="auto"/>
          <w:sz w:val="24"/>
          <w:szCs w:val="24"/>
          <w:lang w:val="en-US"/>
        </w:rPr>
        <w:t>futuras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assumidas</w:t>
      </w:r>
      <w:proofErr w:type="spellEnd"/>
      <w:r w:rsidRPr="00A74AD6">
        <w:rPr>
          <w:rFonts w:ascii="Times New Roman" w:eastAsia="sans-serif" w:hAnsi="Times New Roman" w:cs="Times New Roman"/>
          <w:color w:val="auto"/>
          <w:sz w:val="24"/>
          <w:szCs w:val="24"/>
          <w:lang w:val="en-US"/>
        </w:rPr>
        <w:t xml:space="preserve"> para com o</w:t>
      </w:r>
      <w:r w:rsidRPr="00A74AD6">
        <w:rPr>
          <w:rFonts w:ascii="Times New Roman" w:eastAsia="sans-serif" w:hAnsi="Times New Roman" w:cs="Times New Roman"/>
          <w:color w:val="auto"/>
          <w:sz w:val="24"/>
          <w:szCs w:val="24"/>
        </w:rPr>
        <w:t xml:space="preserve"> </w:t>
      </w:r>
      <w:proofErr w:type="spellStart"/>
      <w:r w:rsidR="00A74AD6" w:rsidRPr="00A74AD6">
        <w:rPr>
          <w:rFonts w:ascii="Times New Roman" w:eastAsia="sans-serif" w:hAnsi="Times New Roman" w:cs="Times New Roman"/>
          <w:color w:val="auto"/>
          <w:sz w:val="24"/>
          <w:szCs w:val="24"/>
          <w:lang w:val="en-US"/>
        </w:rPr>
        <w:t>Consórcio</w:t>
      </w:r>
      <w:proofErr w:type="spellEnd"/>
      <w:r w:rsidRPr="00A74AD6">
        <w:rPr>
          <w:rFonts w:ascii="Times New Roman" w:eastAsia="sans-serif" w:hAnsi="Times New Roman" w:cs="Times New Roman"/>
          <w:color w:val="auto"/>
          <w:sz w:val="24"/>
          <w:szCs w:val="24"/>
          <w:lang w:val="en-US"/>
        </w:rPr>
        <w:t xml:space="preserve"> e </w:t>
      </w:r>
      <w:proofErr w:type="spellStart"/>
      <w:r w:rsidRPr="00A74AD6">
        <w:rPr>
          <w:rFonts w:ascii="Times New Roman" w:eastAsia="sans-serif" w:hAnsi="Times New Roman" w:cs="Times New Roman"/>
          <w:color w:val="auto"/>
          <w:sz w:val="24"/>
          <w:szCs w:val="24"/>
          <w:lang w:val="en-US"/>
        </w:rPr>
        <w:t>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participantes</w:t>
      </w:r>
      <w:proofErr w:type="spellEnd"/>
      <w:r w:rsidRPr="00A74AD6">
        <w:rPr>
          <w:rFonts w:ascii="Times New Roman" w:eastAsia="sans-serif" w:hAnsi="Times New Roman" w:cs="Times New Roman"/>
          <w:color w:val="auto"/>
          <w:sz w:val="24"/>
          <w:szCs w:val="24"/>
          <w:lang w:val="en-US"/>
        </w:rPr>
        <w:t>;</w:t>
      </w:r>
    </w:p>
    <w:p w14:paraId="1773A4E1"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color w:val="auto"/>
          <w:sz w:val="24"/>
          <w:szCs w:val="24"/>
          <w:lang w:val="en-US"/>
        </w:rPr>
      </w:pPr>
    </w:p>
    <w:p w14:paraId="4A88FEC4" w14:textId="405250C0"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r w:rsidRPr="00A74AD6">
        <w:rPr>
          <w:rFonts w:ascii="Times New Roman" w:eastAsia="sans-serif" w:hAnsi="Times New Roman" w:cs="Times New Roman"/>
          <w:color w:val="auto"/>
          <w:sz w:val="24"/>
          <w:szCs w:val="24"/>
          <w:lang w:val="en-US"/>
        </w:rPr>
        <w:t xml:space="preserve">Observar </w:t>
      </w:r>
      <w:proofErr w:type="spellStart"/>
      <w:r w:rsidRPr="00A74AD6">
        <w:rPr>
          <w:rFonts w:ascii="Times New Roman" w:eastAsia="sans-serif" w:hAnsi="Times New Roman" w:cs="Times New Roman"/>
          <w:color w:val="auto"/>
          <w:sz w:val="24"/>
          <w:szCs w:val="24"/>
          <w:lang w:val="en-US"/>
        </w:rPr>
        <w:t>rigorosamente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todos</w:t>
      </w:r>
      <w:proofErr w:type="spellEnd"/>
      <w:r w:rsidRPr="00A74AD6">
        <w:rPr>
          <w:rFonts w:ascii="Times New Roman" w:eastAsia="sans-serif" w:hAnsi="Times New Roman" w:cs="Times New Roman"/>
          <w:color w:val="auto"/>
          <w:sz w:val="24"/>
          <w:szCs w:val="24"/>
          <w:lang w:val="en-US"/>
        </w:rPr>
        <w:t xml:space="preserve"> as </w:t>
      </w:r>
      <w:proofErr w:type="spellStart"/>
      <w:r w:rsidRPr="00A74AD6">
        <w:rPr>
          <w:rFonts w:ascii="Times New Roman" w:eastAsia="sans-serif" w:hAnsi="Times New Roman" w:cs="Times New Roman"/>
          <w:color w:val="auto"/>
          <w:sz w:val="24"/>
          <w:szCs w:val="24"/>
          <w:lang w:val="en-US"/>
        </w:rPr>
        <w:t>especificações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técnicas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marcas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modelos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condições</w:t>
      </w:r>
      <w:proofErr w:type="spellEnd"/>
      <w:r w:rsidRPr="00A74AD6">
        <w:rPr>
          <w:rFonts w:ascii="Times New Roman" w:eastAsia="sans-serif" w:hAnsi="Times New Roman" w:cs="Times New Roman"/>
          <w:color w:val="auto"/>
          <w:sz w:val="24"/>
          <w:szCs w:val="24"/>
          <w:lang w:val="en-US"/>
        </w:rPr>
        <w:t xml:space="preserve"> e </w:t>
      </w:r>
      <w:proofErr w:type="spellStart"/>
      <w:r w:rsidRPr="00A74AD6">
        <w:rPr>
          <w:rFonts w:ascii="Times New Roman" w:eastAsia="sans-serif" w:hAnsi="Times New Roman" w:cs="Times New Roman"/>
          <w:color w:val="auto"/>
          <w:sz w:val="24"/>
          <w:szCs w:val="24"/>
          <w:lang w:val="en-US"/>
        </w:rPr>
        <w:t>prazos</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fixados</w:t>
      </w:r>
      <w:proofErr w:type="spellEnd"/>
      <w:r w:rsidRPr="00A74AD6">
        <w:rPr>
          <w:rFonts w:ascii="Times New Roman" w:eastAsia="sans-serif" w:hAnsi="Times New Roman" w:cs="Times New Roman"/>
          <w:color w:val="auto"/>
          <w:sz w:val="24"/>
          <w:szCs w:val="24"/>
          <w:lang w:val="en-US"/>
        </w:rPr>
        <w:t xml:space="preserve"> no </w:t>
      </w:r>
      <w:proofErr w:type="spellStart"/>
      <w:r w:rsidRPr="00A74AD6">
        <w:rPr>
          <w:rFonts w:ascii="Times New Roman" w:eastAsia="sans-serif" w:hAnsi="Times New Roman" w:cs="Times New Roman"/>
          <w:color w:val="auto"/>
          <w:sz w:val="24"/>
          <w:szCs w:val="24"/>
          <w:lang w:val="en-US"/>
        </w:rPr>
        <w:t>Termo</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Referência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Projeto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Básico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integrante</w:t>
      </w:r>
      <w:proofErr w:type="spellEnd"/>
      <w:r w:rsidRPr="00A74AD6">
        <w:rPr>
          <w:rFonts w:ascii="Times New Roman" w:eastAsia="sans-serif" w:hAnsi="Times New Roman" w:cs="Times New Roman"/>
          <w:color w:val="auto"/>
          <w:sz w:val="24"/>
          <w:szCs w:val="24"/>
          <w:lang w:val="en-US"/>
        </w:rPr>
        <w:t xml:space="preserve"> da </w:t>
      </w:r>
      <w:proofErr w:type="spellStart"/>
      <w:r w:rsidRPr="00A74AD6">
        <w:rPr>
          <w:rFonts w:ascii="Times New Roman" w:eastAsia="sans-serif" w:hAnsi="Times New Roman" w:cs="Times New Roman"/>
          <w:color w:val="auto"/>
          <w:sz w:val="24"/>
          <w:szCs w:val="24"/>
          <w:lang w:val="en-US"/>
        </w:rPr>
        <w:t>presente</w:t>
      </w:r>
      <w:proofErr w:type="spellEnd"/>
      <w:r w:rsidRPr="00A74AD6">
        <w:rPr>
          <w:rFonts w:ascii="Times New Roman" w:eastAsia="sans-serif" w:hAnsi="Times New Roman" w:cs="Times New Roman"/>
          <w:color w:val="auto"/>
          <w:sz w:val="24"/>
          <w:szCs w:val="24"/>
          <w:lang w:val="en-US"/>
        </w:rPr>
        <w:t xml:space="preserve"> ARP, </w:t>
      </w:r>
      <w:proofErr w:type="spellStart"/>
      <w:r w:rsidRPr="00A74AD6">
        <w:rPr>
          <w:rFonts w:ascii="Times New Roman" w:eastAsia="sans-serif" w:hAnsi="Times New Roman" w:cs="Times New Roman"/>
          <w:color w:val="auto"/>
          <w:sz w:val="24"/>
          <w:szCs w:val="24"/>
          <w:lang w:val="en-US"/>
        </w:rPr>
        <w:t>como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também</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sua</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respectiva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proposta</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preços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ressalvado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prova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idônea</w:t>
      </w:r>
      <w:proofErr w:type="spellEnd"/>
      <w:r w:rsidRPr="00A74AD6">
        <w:rPr>
          <w:rFonts w:ascii="Times New Roman" w:eastAsia="sans-serif" w:hAnsi="Times New Roman" w:cs="Times New Roman"/>
          <w:color w:val="auto"/>
          <w:sz w:val="24"/>
          <w:szCs w:val="24"/>
          <w:lang w:val="en-US"/>
        </w:rPr>
        <w:t xml:space="preserve"> da </w:t>
      </w:r>
      <w:proofErr w:type="spellStart"/>
      <w:r w:rsidRPr="00A74AD6">
        <w:rPr>
          <w:rFonts w:ascii="Times New Roman" w:eastAsia="sans-serif" w:hAnsi="Times New Roman" w:cs="Times New Roman"/>
          <w:color w:val="auto"/>
          <w:sz w:val="24"/>
          <w:szCs w:val="24"/>
          <w:lang w:val="en-US"/>
        </w:rPr>
        <w:t>ocorrência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superveniente</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fato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impeditivo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dificultador</w:t>
      </w:r>
      <w:proofErr w:type="spellEnd"/>
      <w:r w:rsidRPr="00A74AD6">
        <w:rPr>
          <w:rFonts w:ascii="Times New Roman" w:eastAsia="sans-serif" w:hAnsi="Times New Roman" w:cs="Times New Roman"/>
          <w:color w:val="auto"/>
          <w:sz w:val="24"/>
          <w:szCs w:val="24"/>
          <w:lang w:val="en-US"/>
        </w:rPr>
        <w:t xml:space="preserve"> do </w:t>
      </w:r>
      <w:proofErr w:type="spellStart"/>
      <w:r w:rsidRPr="00A74AD6">
        <w:rPr>
          <w:rFonts w:ascii="Times New Roman" w:eastAsia="sans-serif" w:hAnsi="Times New Roman" w:cs="Times New Roman"/>
          <w:color w:val="auto"/>
          <w:sz w:val="24"/>
          <w:szCs w:val="24"/>
          <w:lang w:val="en-US"/>
        </w:rPr>
        <w:t>cumprimento</w:t>
      </w:r>
      <w:proofErr w:type="spellEnd"/>
      <w:r w:rsidRPr="00A74AD6">
        <w:rPr>
          <w:rFonts w:ascii="Times New Roman" w:eastAsia="sans-serif" w:hAnsi="Times New Roman" w:cs="Times New Roman"/>
          <w:color w:val="auto"/>
          <w:sz w:val="24"/>
          <w:szCs w:val="24"/>
          <w:lang w:val="en-US"/>
        </w:rPr>
        <w:t xml:space="preserve"> da </w:t>
      </w:r>
      <w:proofErr w:type="spellStart"/>
      <w:r w:rsidRPr="00A74AD6">
        <w:rPr>
          <w:rFonts w:ascii="Times New Roman" w:eastAsia="sans-serif" w:hAnsi="Times New Roman" w:cs="Times New Roman"/>
          <w:color w:val="auto"/>
          <w:sz w:val="24"/>
          <w:szCs w:val="24"/>
          <w:lang w:val="en-US"/>
        </w:rPr>
        <w:t>obrigação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devidamente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aceito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pelo</w:t>
      </w:r>
      <w:proofErr w:type="spellEnd"/>
      <w:r w:rsidRPr="00A74AD6">
        <w:rPr>
          <w:rFonts w:ascii="Times New Roman" w:eastAsia="sans-serif" w:hAnsi="Times New Roman" w:cs="Times New Roman"/>
          <w:color w:val="auto"/>
          <w:sz w:val="24"/>
          <w:szCs w:val="24"/>
          <w:lang w:val="en-US"/>
        </w:rPr>
        <w:t xml:space="preserve"> </w:t>
      </w:r>
      <w:proofErr w:type="spellStart"/>
      <w:r w:rsidR="00A74AD6" w:rsidRPr="00A74AD6">
        <w:rPr>
          <w:rFonts w:ascii="Times New Roman" w:eastAsia="sans-serif" w:hAnsi="Times New Roman" w:cs="Times New Roman"/>
          <w:color w:val="auto"/>
          <w:sz w:val="24"/>
          <w:szCs w:val="24"/>
          <w:lang w:val="en-US"/>
        </w:rPr>
        <w:t>Cisvir</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que</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justifique</w:t>
      </w:r>
      <w:proofErr w:type="spellEnd"/>
      <w:r w:rsidRPr="00A74AD6">
        <w:rPr>
          <w:rFonts w:ascii="Times New Roman" w:eastAsia="sans-serif" w:hAnsi="Times New Roman" w:cs="Times New Roman"/>
          <w:color w:val="auto"/>
          <w:sz w:val="24"/>
          <w:szCs w:val="24"/>
          <w:lang w:val="en-US"/>
        </w:rPr>
        <w:t xml:space="preserve"> o </w:t>
      </w:r>
      <w:proofErr w:type="spellStart"/>
      <w:r w:rsidRPr="00A74AD6">
        <w:rPr>
          <w:rFonts w:ascii="Times New Roman" w:eastAsia="sans-serif" w:hAnsi="Times New Roman" w:cs="Times New Roman"/>
          <w:color w:val="auto"/>
          <w:sz w:val="24"/>
          <w:szCs w:val="24"/>
          <w:lang w:val="en-US"/>
        </w:rPr>
        <w:t>fornecimento</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bem</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qualidade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semelhante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superior,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a </w:t>
      </w:r>
      <w:proofErr w:type="spellStart"/>
      <w:r w:rsidRPr="00A74AD6">
        <w:rPr>
          <w:rFonts w:ascii="Times New Roman" w:eastAsia="sans-serif" w:hAnsi="Times New Roman" w:cs="Times New Roman"/>
          <w:color w:val="auto"/>
          <w:sz w:val="24"/>
          <w:szCs w:val="24"/>
          <w:lang w:val="en-US"/>
        </w:rPr>
        <w:t>execução</w:t>
      </w:r>
      <w:proofErr w:type="spellEnd"/>
      <w:r w:rsidRPr="00A74AD6">
        <w:rPr>
          <w:rFonts w:ascii="Times New Roman" w:eastAsia="sans-serif" w:hAnsi="Times New Roman" w:cs="Times New Roman"/>
          <w:color w:val="auto"/>
          <w:sz w:val="24"/>
          <w:szCs w:val="24"/>
          <w:lang w:val="en-US"/>
        </w:rPr>
        <w:t xml:space="preserve"> de forma </w:t>
      </w:r>
      <w:proofErr w:type="spellStart"/>
      <w:r w:rsidRPr="00A74AD6">
        <w:rPr>
          <w:rFonts w:ascii="Times New Roman" w:eastAsia="sans-serif" w:hAnsi="Times New Roman" w:cs="Times New Roman"/>
          <w:color w:val="auto"/>
          <w:sz w:val="24"/>
          <w:szCs w:val="24"/>
          <w:lang w:val="en-US"/>
        </w:rPr>
        <w:t>diversa</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que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resulte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em</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igual</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superior </w:t>
      </w:r>
      <w:proofErr w:type="spellStart"/>
      <w:r w:rsidRPr="00A74AD6">
        <w:rPr>
          <w:rFonts w:ascii="Times New Roman" w:eastAsia="sans-serif" w:hAnsi="Times New Roman" w:cs="Times New Roman"/>
          <w:color w:val="auto"/>
          <w:sz w:val="24"/>
          <w:szCs w:val="24"/>
          <w:lang w:val="en-US"/>
        </w:rPr>
        <w:t>resultado</w:t>
      </w:r>
      <w:proofErr w:type="spellEnd"/>
      <w:r w:rsidRPr="00A74AD6">
        <w:rPr>
          <w:rFonts w:ascii="Times New Roman" w:eastAsia="sans-serif" w:hAnsi="Times New Roman" w:cs="Times New Roman"/>
          <w:color w:val="auto"/>
          <w:sz w:val="24"/>
          <w:szCs w:val="24"/>
          <w:lang w:val="en-US"/>
        </w:rPr>
        <w:t xml:space="preserve"> à </w:t>
      </w:r>
      <w:proofErr w:type="spellStart"/>
      <w:r w:rsidRPr="00A74AD6">
        <w:rPr>
          <w:rFonts w:ascii="Times New Roman" w:eastAsia="sans-serif" w:hAnsi="Times New Roman" w:cs="Times New Roman"/>
          <w:color w:val="auto"/>
          <w:sz w:val="24"/>
          <w:szCs w:val="24"/>
          <w:lang w:val="en-US"/>
        </w:rPr>
        <w:t>contratante</w:t>
      </w:r>
      <w:proofErr w:type="spellEnd"/>
      <w:r w:rsidRPr="00A74AD6">
        <w:rPr>
          <w:rFonts w:ascii="Times New Roman" w:eastAsia="sans-serif" w:hAnsi="Times New Roman" w:cs="Times New Roman"/>
          <w:color w:val="auto"/>
          <w:sz w:val="24"/>
          <w:szCs w:val="24"/>
          <w:lang w:val="en-US"/>
        </w:rPr>
        <w:t>;</w:t>
      </w:r>
    </w:p>
    <w:p w14:paraId="04A2736F" w14:textId="77777777" w:rsidR="00881FFD" w:rsidRPr="00A74AD6" w:rsidRDefault="00881FFD" w:rsidP="00A74AD6">
      <w:pPr>
        <w:pStyle w:val="PargrafodaLista"/>
        <w:spacing w:line="360" w:lineRule="auto"/>
        <w:rPr>
          <w:rFonts w:ascii="Times New Roman" w:eastAsia="sans-serif" w:hAnsi="Times New Roman" w:cs="Times New Roman"/>
          <w:lang w:val="en-US"/>
        </w:rPr>
      </w:pPr>
    </w:p>
    <w:p w14:paraId="67330EB6" w14:textId="7A5DCAC9"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proofErr w:type="spellStart"/>
      <w:r w:rsidRPr="00A74AD6">
        <w:rPr>
          <w:rFonts w:ascii="Times New Roman" w:eastAsia="sans-serif" w:hAnsi="Times New Roman" w:cs="Times New Roman"/>
          <w:color w:val="auto"/>
          <w:sz w:val="24"/>
          <w:szCs w:val="24"/>
          <w:lang w:val="en-US"/>
        </w:rPr>
        <w:t>Respeitar</w:t>
      </w:r>
      <w:proofErr w:type="spellEnd"/>
      <w:r w:rsidRPr="00A74AD6">
        <w:rPr>
          <w:rFonts w:ascii="Times New Roman" w:eastAsia="sans-serif" w:hAnsi="Times New Roman" w:cs="Times New Roman"/>
          <w:color w:val="auto"/>
          <w:sz w:val="24"/>
          <w:szCs w:val="24"/>
          <w:lang w:val="en-US"/>
        </w:rPr>
        <w:t xml:space="preserve"> as </w:t>
      </w:r>
      <w:proofErr w:type="spellStart"/>
      <w:r w:rsidRPr="00A74AD6">
        <w:rPr>
          <w:rFonts w:ascii="Times New Roman" w:eastAsia="sans-serif" w:hAnsi="Times New Roman" w:cs="Times New Roman"/>
          <w:color w:val="auto"/>
          <w:sz w:val="24"/>
          <w:szCs w:val="24"/>
          <w:lang w:val="en-US"/>
        </w:rPr>
        <w:t>demais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condições</w:t>
      </w:r>
      <w:proofErr w:type="spellEnd"/>
      <w:r w:rsidRPr="00A74AD6">
        <w:rPr>
          <w:rFonts w:ascii="Times New Roman" w:eastAsia="sans-serif" w:hAnsi="Times New Roman" w:cs="Times New Roman"/>
          <w:color w:val="auto"/>
          <w:sz w:val="24"/>
          <w:szCs w:val="24"/>
          <w:lang w:val="en-US"/>
        </w:rPr>
        <w:t xml:space="preserve"> e </w:t>
      </w:r>
      <w:proofErr w:type="spellStart"/>
      <w:r w:rsidRPr="00A74AD6">
        <w:rPr>
          <w:rFonts w:ascii="Times New Roman" w:eastAsia="sans-serif" w:hAnsi="Times New Roman" w:cs="Times New Roman"/>
          <w:color w:val="auto"/>
          <w:sz w:val="24"/>
          <w:szCs w:val="24"/>
          <w:lang w:val="en-US"/>
        </w:rPr>
        <w:t>obrigações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contidas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documentos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indicados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nesta</w:t>
      </w:r>
      <w:proofErr w:type="spellEnd"/>
      <w:r w:rsidRPr="00A74AD6">
        <w:rPr>
          <w:rFonts w:ascii="Times New Roman" w:eastAsia="sans-serif" w:hAnsi="Times New Roman" w:cs="Times New Roman"/>
          <w:color w:val="auto"/>
          <w:sz w:val="24"/>
          <w:szCs w:val="24"/>
        </w:rPr>
        <w:t xml:space="preserve"> </w:t>
      </w:r>
      <w:r w:rsidRPr="00A74AD6">
        <w:rPr>
          <w:rFonts w:ascii="Times New Roman" w:eastAsia="sans-serif" w:hAnsi="Times New Roman" w:cs="Times New Roman"/>
          <w:color w:val="auto"/>
          <w:sz w:val="24"/>
          <w:szCs w:val="24"/>
          <w:lang w:val="en-US"/>
        </w:rPr>
        <w:t xml:space="preserve">ARP, </w:t>
      </w:r>
      <w:proofErr w:type="spellStart"/>
      <w:r w:rsidRPr="00A74AD6">
        <w:rPr>
          <w:rFonts w:ascii="Times New Roman" w:eastAsia="sans-serif" w:hAnsi="Times New Roman" w:cs="Times New Roman"/>
          <w:color w:val="auto"/>
          <w:sz w:val="24"/>
          <w:szCs w:val="24"/>
          <w:lang w:val="en-US"/>
        </w:rPr>
        <w:t>ressalvada</w:t>
      </w:r>
      <w:proofErr w:type="spellEnd"/>
      <w:r w:rsidRPr="00A74AD6">
        <w:rPr>
          <w:rFonts w:ascii="Times New Roman" w:eastAsia="sans-serif" w:hAnsi="Times New Roman" w:cs="Times New Roman"/>
          <w:color w:val="auto"/>
          <w:sz w:val="24"/>
          <w:szCs w:val="24"/>
          <w:lang w:val="en-US"/>
        </w:rPr>
        <w:t xml:space="preserve"> a </w:t>
      </w:r>
      <w:proofErr w:type="spellStart"/>
      <w:r w:rsidRPr="00A74AD6">
        <w:rPr>
          <w:rFonts w:ascii="Times New Roman" w:eastAsia="sans-serif" w:hAnsi="Times New Roman" w:cs="Times New Roman"/>
          <w:color w:val="auto"/>
          <w:sz w:val="24"/>
          <w:szCs w:val="24"/>
          <w:lang w:val="en-US"/>
        </w:rPr>
        <w:t>ocorrência</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fato</w:t>
      </w:r>
      <w:proofErr w:type="spellEnd"/>
      <w:r w:rsidRPr="00A74AD6">
        <w:rPr>
          <w:rFonts w:ascii="Times New Roman" w:eastAsia="sans-serif" w:hAnsi="Times New Roman" w:cs="Times New Roman"/>
          <w:color w:val="auto"/>
          <w:sz w:val="24"/>
          <w:szCs w:val="24"/>
          <w:lang w:val="en-US"/>
        </w:rPr>
        <w:t xml:space="preserve">(s) </w:t>
      </w:r>
      <w:proofErr w:type="spellStart"/>
      <w:r w:rsidRPr="00A74AD6">
        <w:rPr>
          <w:rFonts w:ascii="Times New Roman" w:eastAsia="sans-serif" w:hAnsi="Times New Roman" w:cs="Times New Roman"/>
          <w:color w:val="auto"/>
          <w:sz w:val="24"/>
          <w:szCs w:val="24"/>
          <w:lang w:val="en-US"/>
        </w:rPr>
        <w:t>superveniente</w:t>
      </w:r>
      <w:proofErr w:type="spellEnd"/>
      <w:r w:rsidRPr="00A74AD6">
        <w:rPr>
          <w:rFonts w:ascii="Times New Roman" w:eastAsia="sans-serif" w:hAnsi="Times New Roman" w:cs="Times New Roman"/>
          <w:color w:val="auto"/>
          <w:sz w:val="24"/>
          <w:szCs w:val="24"/>
          <w:lang w:val="en-US"/>
        </w:rPr>
        <w:t xml:space="preserve">(s), </w:t>
      </w:r>
      <w:proofErr w:type="spellStart"/>
      <w:r w:rsidRPr="00A74AD6">
        <w:rPr>
          <w:rFonts w:ascii="Times New Roman" w:eastAsia="sans-serif" w:hAnsi="Times New Roman" w:cs="Times New Roman"/>
          <w:color w:val="auto"/>
          <w:sz w:val="24"/>
          <w:szCs w:val="24"/>
          <w:lang w:val="en-US"/>
        </w:rPr>
        <w:t>comprovados</w:t>
      </w:r>
      <w:proofErr w:type="spellEnd"/>
      <w:r w:rsidRPr="00A74AD6">
        <w:rPr>
          <w:rFonts w:ascii="Times New Roman" w:eastAsia="sans-serif" w:hAnsi="Times New Roman" w:cs="Times New Roman"/>
          <w:color w:val="auto"/>
          <w:sz w:val="24"/>
          <w:szCs w:val="24"/>
          <w:lang w:val="en-US"/>
        </w:rPr>
        <w:t xml:space="preserve">(s) e </w:t>
      </w:r>
      <w:proofErr w:type="spellStart"/>
      <w:r w:rsidRPr="00A74AD6">
        <w:rPr>
          <w:rFonts w:ascii="Times New Roman" w:eastAsia="sans-serif" w:hAnsi="Times New Roman" w:cs="Times New Roman"/>
          <w:color w:val="auto"/>
          <w:sz w:val="24"/>
          <w:szCs w:val="24"/>
          <w:lang w:val="en-US"/>
        </w:rPr>
        <w:t>aceito</w:t>
      </w:r>
      <w:proofErr w:type="spellEnd"/>
      <w:r w:rsidRPr="00A74AD6">
        <w:rPr>
          <w:rFonts w:ascii="Times New Roman" w:eastAsia="sans-serif" w:hAnsi="Times New Roman" w:cs="Times New Roman"/>
          <w:color w:val="auto"/>
          <w:sz w:val="24"/>
          <w:szCs w:val="24"/>
          <w:lang w:val="en-US"/>
        </w:rPr>
        <w:t xml:space="preserve">(s) </w:t>
      </w:r>
      <w:proofErr w:type="spellStart"/>
      <w:r w:rsidRPr="00A74AD6">
        <w:rPr>
          <w:rFonts w:ascii="Times New Roman" w:eastAsia="sans-serif" w:hAnsi="Times New Roman" w:cs="Times New Roman"/>
          <w:color w:val="auto"/>
          <w:sz w:val="24"/>
          <w:szCs w:val="24"/>
          <w:lang w:val="en-US"/>
        </w:rPr>
        <w:t>pelo</w:t>
      </w:r>
      <w:proofErr w:type="spellEnd"/>
      <w:r w:rsidRPr="00A74AD6">
        <w:rPr>
          <w:rFonts w:ascii="Times New Roman" w:eastAsia="sans-serif" w:hAnsi="Times New Roman" w:cs="Times New Roman"/>
          <w:color w:val="auto"/>
          <w:sz w:val="24"/>
          <w:szCs w:val="24"/>
          <w:lang w:val="en-US"/>
        </w:rPr>
        <w:t xml:space="preserve"> </w:t>
      </w:r>
      <w:proofErr w:type="spellStart"/>
      <w:r w:rsidR="00A74AD6" w:rsidRPr="00A74AD6">
        <w:rPr>
          <w:rFonts w:ascii="Times New Roman" w:eastAsia="sans-serif" w:hAnsi="Times New Roman" w:cs="Times New Roman"/>
          <w:color w:val="auto"/>
          <w:sz w:val="24"/>
          <w:szCs w:val="24"/>
          <w:lang w:val="en-US"/>
        </w:rPr>
        <w:t>Consórcio</w:t>
      </w:r>
      <w:proofErr w:type="spellEnd"/>
      <w:r w:rsidRPr="00A74AD6">
        <w:rPr>
          <w:rFonts w:ascii="Times New Roman" w:eastAsia="sans-serif" w:hAnsi="Times New Roman" w:cs="Times New Roman"/>
          <w:color w:val="auto"/>
          <w:sz w:val="24"/>
          <w:szCs w:val="24"/>
          <w:lang w:val="en-US"/>
        </w:rPr>
        <w:t>;</w:t>
      </w:r>
    </w:p>
    <w:p w14:paraId="2CC84E76" w14:textId="77777777" w:rsidR="00881FFD" w:rsidRPr="00A74AD6" w:rsidRDefault="00881FFD" w:rsidP="00A74AD6">
      <w:pPr>
        <w:pStyle w:val="Nivel2"/>
        <w:numPr>
          <w:ilvl w:val="0"/>
          <w:numId w:val="0"/>
        </w:numPr>
        <w:tabs>
          <w:tab w:val="left" w:pos="0"/>
        </w:tabs>
        <w:spacing w:before="0" w:after="0" w:line="360" w:lineRule="auto"/>
        <w:ind w:left="709"/>
        <w:rPr>
          <w:rFonts w:ascii="Times New Roman" w:eastAsia="sans-serif" w:hAnsi="Times New Roman" w:cs="Times New Roman"/>
          <w:color w:val="auto"/>
          <w:sz w:val="24"/>
          <w:szCs w:val="24"/>
          <w:lang w:val="en-US"/>
        </w:rPr>
      </w:pPr>
    </w:p>
    <w:p w14:paraId="1B76BF64" w14:textId="77777777"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proofErr w:type="spellStart"/>
      <w:r w:rsidRPr="00A74AD6">
        <w:rPr>
          <w:rFonts w:ascii="Times New Roman" w:eastAsia="sans-serif" w:hAnsi="Times New Roman" w:cs="Times New Roman"/>
          <w:color w:val="auto"/>
          <w:sz w:val="24"/>
          <w:szCs w:val="24"/>
          <w:lang w:val="en-US"/>
        </w:rPr>
        <w:t>Providenciar</w:t>
      </w:r>
      <w:proofErr w:type="spellEnd"/>
      <w:r w:rsidRPr="00A74AD6">
        <w:rPr>
          <w:rFonts w:ascii="Times New Roman" w:eastAsia="sans-serif" w:hAnsi="Times New Roman" w:cs="Times New Roman"/>
          <w:color w:val="auto"/>
          <w:sz w:val="24"/>
          <w:szCs w:val="24"/>
          <w:lang w:val="en-US"/>
        </w:rPr>
        <w:t xml:space="preserve"> a </w:t>
      </w:r>
      <w:proofErr w:type="spellStart"/>
      <w:r w:rsidRPr="00A74AD6">
        <w:rPr>
          <w:rFonts w:ascii="Times New Roman" w:eastAsia="sans-serif" w:hAnsi="Times New Roman" w:cs="Times New Roman"/>
          <w:color w:val="auto"/>
          <w:sz w:val="24"/>
          <w:szCs w:val="24"/>
          <w:lang w:val="en-US"/>
        </w:rPr>
        <w:t>imediata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correção</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deficiências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falhas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irregularidades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constatadas</w:t>
      </w:r>
      <w:proofErr w:type="spellEnd"/>
      <w:r w:rsidRPr="00A74AD6">
        <w:rPr>
          <w:rFonts w:ascii="Times New Roman" w:eastAsia="sans-serif" w:hAnsi="Times New Roman" w:cs="Times New Roman"/>
          <w:color w:val="auto"/>
          <w:sz w:val="24"/>
          <w:szCs w:val="24"/>
          <w:lang w:val="en-US"/>
        </w:rPr>
        <w:t xml:space="preserve"> pela(s)</w:t>
      </w:r>
      <w:r w:rsidRPr="00A74AD6">
        <w:rPr>
          <w:rFonts w:ascii="Times New Roman" w:eastAsia="sans-serif" w:hAnsi="Times New Roman" w:cs="Times New Roman"/>
          <w:color w:val="auto"/>
          <w:sz w:val="24"/>
          <w:szCs w:val="24"/>
        </w:rPr>
        <w:t xml:space="preserve"> </w:t>
      </w:r>
      <w:r w:rsidRPr="00A74AD6">
        <w:rPr>
          <w:rFonts w:ascii="Times New Roman" w:eastAsia="sans-serif" w:hAnsi="Times New Roman" w:cs="Times New Roman"/>
          <w:color w:val="auto"/>
          <w:sz w:val="24"/>
          <w:szCs w:val="24"/>
          <w:lang w:val="en-US"/>
        </w:rPr>
        <w:t xml:space="preserve">CONTRATANTE(S) </w:t>
      </w:r>
      <w:proofErr w:type="spellStart"/>
      <w:r w:rsidRPr="00A74AD6">
        <w:rPr>
          <w:rFonts w:ascii="Times New Roman" w:eastAsia="sans-serif" w:hAnsi="Times New Roman" w:cs="Times New Roman"/>
          <w:color w:val="auto"/>
          <w:sz w:val="24"/>
          <w:szCs w:val="24"/>
          <w:lang w:val="en-US"/>
        </w:rPr>
        <w:t>referentes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às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condições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firmadas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presente</w:t>
      </w:r>
      <w:proofErr w:type="spellEnd"/>
      <w:r w:rsidRPr="00A74AD6">
        <w:rPr>
          <w:rFonts w:ascii="Times New Roman" w:eastAsia="sans-serif" w:hAnsi="Times New Roman" w:cs="Times New Roman"/>
          <w:color w:val="auto"/>
          <w:sz w:val="24"/>
          <w:szCs w:val="24"/>
          <w:lang w:val="en-US"/>
        </w:rPr>
        <w:t xml:space="preserve"> ARP;</w:t>
      </w:r>
    </w:p>
    <w:p w14:paraId="35990D7C" w14:textId="77777777" w:rsidR="00881FFD" w:rsidRPr="00A74AD6" w:rsidRDefault="00881FFD" w:rsidP="00A74AD6">
      <w:pPr>
        <w:pStyle w:val="PargrafodaLista"/>
        <w:spacing w:line="360" w:lineRule="auto"/>
        <w:rPr>
          <w:rFonts w:ascii="Times New Roman" w:eastAsia="sans-serif" w:hAnsi="Times New Roman" w:cs="Times New Roman"/>
          <w:lang w:val="en-US"/>
        </w:rPr>
      </w:pPr>
    </w:p>
    <w:p w14:paraId="4BA723B1" w14:textId="77777777"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proofErr w:type="spellStart"/>
      <w:r w:rsidRPr="00A74AD6">
        <w:rPr>
          <w:rFonts w:ascii="Times New Roman" w:eastAsia="sans-serif" w:hAnsi="Times New Roman" w:cs="Times New Roman"/>
          <w:color w:val="auto"/>
          <w:sz w:val="24"/>
          <w:szCs w:val="24"/>
          <w:lang w:val="en-US"/>
        </w:rPr>
        <w:t>Fornecer</w:t>
      </w:r>
      <w:proofErr w:type="spellEnd"/>
      <w:r w:rsidRPr="00A74AD6">
        <w:rPr>
          <w:rFonts w:ascii="Times New Roman" w:eastAsia="sans-serif" w:hAnsi="Times New Roman" w:cs="Times New Roman"/>
          <w:color w:val="auto"/>
          <w:sz w:val="24"/>
          <w:szCs w:val="24"/>
          <w:lang w:val="en-US"/>
        </w:rPr>
        <w:t xml:space="preserve">, sempre </w:t>
      </w:r>
      <w:proofErr w:type="spellStart"/>
      <w:r w:rsidRPr="00A74AD6">
        <w:rPr>
          <w:rFonts w:ascii="Times New Roman" w:eastAsia="sans-serif" w:hAnsi="Times New Roman" w:cs="Times New Roman"/>
          <w:color w:val="auto"/>
          <w:sz w:val="24"/>
          <w:szCs w:val="24"/>
          <w:lang w:val="en-US"/>
        </w:rPr>
        <w:t>que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solicitado</w:t>
      </w:r>
      <w:proofErr w:type="spellEnd"/>
      <w:r w:rsidRPr="00A74AD6">
        <w:rPr>
          <w:rFonts w:ascii="Times New Roman" w:eastAsia="sans-serif" w:hAnsi="Times New Roman" w:cs="Times New Roman"/>
          <w:color w:val="auto"/>
          <w:sz w:val="24"/>
          <w:szCs w:val="24"/>
          <w:lang w:val="en-US"/>
        </w:rPr>
        <w:t xml:space="preserve">, no </w:t>
      </w:r>
      <w:proofErr w:type="spellStart"/>
      <w:r w:rsidRPr="00A74AD6">
        <w:rPr>
          <w:rFonts w:ascii="Times New Roman" w:eastAsia="sans-serif" w:hAnsi="Times New Roman" w:cs="Times New Roman"/>
          <w:color w:val="auto"/>
          <w:sz w:val="24"/>
          <w:szCs w:val="24"/>
          <w:lang w:val="en-US"/>
        </w:rPr>
        <w:t>prazo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máximo</w:t>
      </w:r>
      <w:proofErr w:type="spellEnd"/>
      <w:r w:rsidRPr="00A74AD6">
        <w:rPr>
          <w:rFonts w:ascii="Times New Roman" w:eastAsia="sans-serif" w:hAnsi="Times New Roman" w:cs="Times New Roman"/>
          <w:color w:val="auto"/>
          <w:sz w:val="24"/>
          <w:szCs w:val="24"/>
          <w:lang w:val="en-US"/>
        </w:rPr>
        <w:t xml:space="preserve"> de 05 </w:t>
      </w:r>
      <w:proofErr w:type="spellStart"/>
      <w:r w:rsidRPr="00A74AD6">
        <w:rPr>
          <w:rFonts w:ascii="Times New Roman" w:eastAsia="sans-serif" w:hAnsi="Times New Roman" w:cs="Times New Roman"/>
          <w:color w:val="auto"/>
          <w:sz w:val="24"/>
          <w:szCs w:val="24"/>
          <w:lang w:val="en-US"/>
        </w:rPr>
        <w:t>dias</w:t>
      </w:r>
      <w:proofErr w:type="spellEnd"/>
      <w:r w:rsidRPr="00A74AD6">
        <w:rPr>
          <w:rFonts w:ascii="Times New Roman" w:eastAsia="sans-serif" w:hAnsi="Times New Roman" w:cs="Times New Roman"/>
          <w:color w:val="auto"/>
          <w:sz w:val="24"/>
          <w:szCs w:val="24"/>
          <w:lang w:val="en-US"/>
        </w:rPr>
        <w:t xml:space="preserve"> corridos, </w:t>
      </w:r>
      <w:proofErr w:type="spellStart"/>
      <w:r w:rsidRPr="00A74AD6">
        <w:rPr>
          <w:rFonts w:ascii="Times New Roman" w:eastAsia="sans-serif" w:hAnsi="Times New Roman" w:cs="Times New Roman"/>
          <w:color w:val="auto"/>
          <w:sz w:val="24"/>
          <w:szCs w:val="24"/>
          <w:lang w:val="en-US"/>
        </w:rPr>
        <w:t>documentação</w:t>
      </w:r>
      <w:proofErr w:type="spellEnd"/>
      <w:r w:rsidRPr="00A74AD6">
        <w:rPr>
          <w:rFonts w:ascii="Times New Roman" w:eastAsia="sans-serif" w:hAnsi="Times New Roman" w:cs="Times New Roman"/>
          <w:color w:val="auto"/>
          <w:sz w:val="24"/>
          <w:szCs w:val="24"/>
          <w:lang w:val="en-US"/>
        </w:rPr>
        <w:t xml:space="preserve"> de</w:t>
      </w:r>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habilitação</w:t>
      </w:r>
      <w:proofErr w:type="spellEnd"/>
      <w:r w:rsidRPr="00A74AD6">
        <w:rPr>
          <w:rFonts w:ascii="Times New Roman" w:eastAsia="sans-serif" w:hAnsi="Times New Roman" w:cs="Times New Roman"/>
          <w:color w:val="auto"/>
          <w:sz w:val="24"/>
          <w:szCs w:val="24"/>
          <w:lang w:val="en-US"/>
        </w:rPr>
        <w:t xml:space="preserve"> e </w:t>
      </w:r>
      <w:proofErr w:type="spellStart"/>
      <w:r w:rsidRPr="00A74AD6">
        <w:rPr>
          <w:rFonts w:ascii="Times New Roman" w:eastAsia="sans-serif" w:hAnsi="Times New Roman" w:cs="Times New Roman"/>
          <w:color w:val="auto"/>
          <w:sz w:val="24"/>
          <w:szCs w:val="24"/>
          <w:lang w:val="en-US"/>
        </w:rPr>
        <w:t>qualificação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cujas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validades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encontrem</w:t>
      </w:r>
      <w:proofErr w:type="spellEnd"/>
      <w:r w:rsidRPr="00A74AD6">
        <w:rPr>
          <w:rFonts w:ascii="Times New Roman" w:eastAsia="sans-serif" w:hAnsi="Times New Roman" w:cs="Times New Roman"/>
          <w:color w:val="auto"/>
          <w:sz w:val="24"/>
          <w:szCs w:val="24"/>
          <w:lang w:val="en-US"/>
        </w:rPr>
        <w:t xml:space="preserve">-se </w:t>
      </w:r>
      <w:proofErr w:type="spellStart"/>
      <w:r w:rsidRPr="00A74AD6">
        <w:rPr>
          <w:rFonts w:ascii="Times New Roman" w:eastAsia="sans-serif" w:hAnsi="Times New Roman" w:cs="Times New Roman"/>
          <w:color w:val="auto"/>
          <w:sz w:val="24"/>
          <w:szCs w:val="24"/>
          <w:lang w:val="en-US"/>
        </w:rPr>
        <w:t>vencidas</w:t>
      </w:r>
      <w:proofErr w:type="spellEnd"/>
      <w:r w:rsidRPr="00A74AD6">
        <w:rPr>
          <w:rFonts w:ascii="Times New Roman" w:eastAsia="sans-serif" w:hAnsi="Times New Roman" w:cs="Times New Roman"/>
          <w:color w:val="auto"/>
          <w:sz w:val="24"/>
          <w:szCs w:val="24"/>
          <w:lang w:val="en-US"/>
        </w:rPr>
        <w:t>;</w:t>
      </w:r>
    </w:p>
    <w:p w14:paraId="66110860" w14:textId="77777777" w:rsidR="00881FFD" w:rsidRPr="00A74AD6" w:rsidRDefault="00881FFD" w:rsidP="00A74AD6">
      <w:pPr>
        <w:pStyle w:val="PargrafodaLista"/>
        <w:spacing w:line="360" w:lineRule="auto"/>
        <w:rPr>
          <w:rFonts w:ascii="Times New Roman" w:eastAsia="sans-serif" w:hAnsi="Times New Roman" w:cs="Times New Roman"/>
          <w:lang w:val="en-US"/>
        </w:rPr>
      </w:pPr>
    </w:p>
    <w:p w14:paraId="367B4B3A" w14:textId="77777777"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r w:rsidRPr="00A74AD6">
        <w:rPr>
          <w:rFonts w:ascii="Times New Roman" w:eastAsia="sans-serif" w:hAnsi="Times New Roman" w:cs="Times New Roman"/>
          <w:color w:val="auto"/>
          <w:sz w:val="24"/>
          <w:szCs w:val="24"/>
          <w:lang w:val="en-US"/>
        </w:rPr>
        <w:t xml:space="preserve">Prover </w:t>
      </w:r>
      <w:proofErr w:type="spellStart"/>
      <w:r w:rsidRPr="00A74AD6">
        <w:rPr>
          <w:rFonts w:ascii="Times New Roman" w:eastAsia="sans-serif" w:hAnsi="Times New Roman" w:cs="Times New Roman"/>
          <w:color w:val="auto"/>
          <w:sz w:val="24"/>
          <w:szCs w:val="24"/>
          <w:lang w:val="en-US"/>
        </w:rPr>
        <w:t>condições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que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possibilitem</w:t>
      </w:r>
      <w:proofErr w:type="spellEnd"/>
      <w:r w:rsidRPr="00A74AD6">
        <w:rPr>
          <w:rFonts w:ascii="Times New Roman" w:eastAsia="sans-serif" w:hAnsi="Times New Roman" w:cs="Times New Roman"/>
          <w:color w:val="auto"/>
          <w:sz w:val="24"/>
          <w:szCs w:val="24"/>
          <w:lang w:val="en-US"/>
        </w:rPr>
        <w:t xml:space="preserve"> o </w:t>
      </w:r>
      <w:proofErr w:type="spellStart"/>
      <w:r w:rsidRPr="00A74AD6">
        <w:rPr>
          <w:rFonts w:ascii="Times New Roman" w:eastAsia="sans-serif" w:hAnsi="Times New Roman" w:cs="Times New Roman"/>
          <w:color w:val="auto"/>
          <w:sz w:val="24"/>
          <w:szCs w:val="24"/>
          <w:lang w:val="en-US"/>
        </w:rPr>
        <w:t>atendimento</w:t>
      </w:r>
      <w:proofErr w:type="spellEnd"/>
      <w:r w:rsidRPr="00A74AD6">
        <w:rPr>
          <w:rFonts w:ascii="Times New Roman" w:eastAsia="sans-serif" w:hAnsi="Times New Roman" w:cs="Times New Roman"/>
          <w:color w:val="auto"/>
          <w:sz w:val="24"/>
          <w:szCs w:val="24"/>
          <w:lang w:val="en-US"/>
        </w:rPr>
        <w:t xml:space="preserve"> das </w:t>
      </w:r>
      <w:proofErr w:type="spellStart"/>
      <w:r w:rsidRPr="00A74AD6">
        <w:rPr>
          <w:rFonts w:ascii="Times New Roman" w:eastAsia="sans-serif" w:hAnsi="Times New Roman" w:cs="Times New Roman"/>
          <w:color w:val="auto"/>
          <w:sz w:val="24"/>
          <w:szCs w:val="24"/>
          <w:lang w:val="en-US"/>
        </w:rPr>
        <w:t>obrigações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firmadas</w:t>
      </w:r>
      <w:proofErr w:type="spellEnd"/>
      <w:r w:rsidRPr="00A74AD6">
        <w:rPr>
          <w:rFonts w:ascii="Times New Roman" w:eastAsia="sans-serif" w:hAnsi="Times New Roman" w:cs="Times New Roman"/>
          <w:color w:val="auto"/>
          <w:sz w:val="24"/>
          <w:szCs w:val="24"/>
          <w:lang w:val="en-US"/>
        </w:rPr>
        <w:t xml:space="preserve"> a </w:t>
      </w:r>
      <w:proofErr w:type="spellStart"/>
      <w:r w:rsidRPr="00A74AD6">
        <w:rPr>
          <w:rFonts w:ascii="Times New Roman" w:eastAsia="sans-serif" w:hAnsi="Times New Roman" w:cs="Times New Roman"/>
          <w:color w:val="auto"/>
          <w:sz w:val="24"/>
          <w:szCs w:val="24"/>
          <w:lang w:val="en-US"/>
        </w:rPr>
        <w:t>partir</w:t>
      </w:r>
      <w:proofErr w:type="spellEnd"/>
      <w:r w:rsidRPr="00A74AD6">
        <w:rPr>
          <w:rFonts w:ascii="Times New Roman" w:eastAsia="sans-serif" w:hAnsi="Times New Roman" w:cs="Times New Roman"/>
          <w:color w:val="auto"/>
          <w:sz w:val="24"/>
          <w:szCs w:val="24"/>
          <w:lang w:val="en-US"/>
        </w:rPr>
        <w:t xml:space="preserve"> da data de</w:t>
      </w:r>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homologação</w:t>
      </w:r>
      <w:proofErr w:type="spellEnd"/>
      <w:r w:rsidRPr="00A74AD6">
        <w:rPr>
          <w:rFonts w:ascii="Times New Roman" w:eastAsia="sans-serif" w:hAnsi="Times New Roman" w:cs="Times New Roman"/>
          <w:color w:val="auto"/>
          <w:sz w:val="24"/>
          <w:szCs w:val="24"/>
          <w:lang w:val="en-US"/>
        </w:rPr>
        <w:t xml:space="preserve"> do </w:t>
      </w:r>
      <w:proofErr w:type="spellStart"/>
      <w:r w:rsidRPr="00A74AD6">
        <w:rPr>
          <w:rFonts w:ascii="Times New Roman" w:eastAsia="sans-serif" w:hAnsi="Times New Roman" w:cs="Times New Roman"/>
          <w:color w:val="auto"/>
          <w:sz w:val="24"/>
          <w:szCs w:val="24"/>
          <w:lang w:val="en-US"/>
        </w:rPr>
        <w:t>procedimento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licitatório</w:t>
      </w:r>
      <w:proofErr w:type="spellEnd"/>
      <w:r w:rsidRPr="00A74AD6">
        <w:rPr>
          <w:rFonts w:ascii="Times New Roman" w:eastAsia="sans-serif" w:hAnsi="Times New Roman" w:cs="Times New Roman"/>
          <w:color w:val="auto"/>
          <w:sz w:val="24"/>
          <w:szCs w:val="24"/>
          <w:lang w:val="en-US"/>
        </w:rPr>
        <w:t>;</w:t>
      </w:r>
    </w:p>
    <w:p w14:paraId="3301CFAE"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color w:val="auto"/>
          <w:sz w:val="24"/>
          <w:szCs w:val="24"/>
          <w:lang w:val="en-US"/>
        </w:rPr>
      </w:pPr>
    </w:p>
    <w:p w14:paraId="6789175B" w14:textId="77777777"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proofErr w:type="spellStart"/>
      <w:r w:rsidRPr="00A74AD6">
        <w:rPr>
          <w:rFonts w:ascii="Times New Roman" w:eastAsia="sans-serif" w:hAnsi="Times New Roman" w:cs="Times New Roman"/>
          <w:color w:val="auto"/>
          <w:sz w:val="24"/>
          <w:szCs w:val="24"/>
          <w:lang w:val="en-US"/>
        </w:rPr>
        <w:t>Ressarcir</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eventuais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prejuízos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causados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órgãos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contratantes</w:t>
      </w:r>
      <w:proofErr w:type="spellEnd"/>
      <w:r w:rsidRPr="00A74AD6">
        <w:rPr>
          <w:rFonts w:ascii="Times New Roman" w:eastAsia="sans-serif" w:hAnsi="Times New Roman" w:cs="Times New Roman"/>
          <w:color w:val="auto"/>
          <w:sz w:val="24"/>
          <w:szCs w:val="24"/>
          <w:lang w:val="en-US"/>
        </w:rPr>
        <w:t xml:space="preserve"> e/</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a </w:t>
      </w:r>
      <w:proofErr w:type="spellStart"/>
      <w:r w:rsidRPr="00A74AD6">
        <w:rPr>
          <w:rFonts w:ascii="Times New Roman" w:eastAsia="sans-serif" w:hAnsi="Times New Roman" w:cs="Times New Roman"/>
          <w:color w:val="auto"/>
          <w:sz w:val="24"/>
          <w:szCs w:val="24"/>
          <w:lang w:val="en-US"/>
        </w:rPr>
        <w:t>terceiros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provocados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por</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ineficiência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ou</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irregularidades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cometidas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execução</w:t>
      </w:r>
      <w:proofErr w:type="spellEnd"/>
      <w:r w:rsidRPr="00A74AD6">
        <w:rPr>
          <w:rFonts w:ascii="Times New Roman" w:eastAsia="sans-serif" w:hAnsi="Times New Roman" w:cs="Times New Roman"/>
          <w:color w:val="auto"/>
          <w:sz w:val="24"/>
          <w:szCs w:val="24"/>
          <w:lang w:val="en-US"/>
        </w:rPr>
        <w:t xml:space="preserve"> das </w:t>
      </w:r>
      <w:proofErr w:type="spellStart"/>
      <w:r w:rsidRPr="00A74AD6">
        <w:rPr>
          <w:rFonts w:ascii="Times New Roman" w:eastAsia="sans-serif" w:hAnsi="Times New Roman" w:cs="Times New Roman"/>
          <w:color w:val="auto"/>
          <w:sz w:val="24"/>
          <w:szCs w:val="24"/>
          <w:lang w:val="en-US"/>
        </w:rPr>
        <w:t>obrigações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assumidas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na</w:t>
      </w:r>
      <w:proofErr w:type="spellEnd"/>
      <w:r w:rsidRPr="00A74AD6">
        <w:rPr>
          <w:rFonts w:ascii="Times New Roman" w:eastAsia="sans-serif" w:hAnsi="Times New Roman" w:cs="Times New Roman"/>
          <w:color w:val="auto"/>
          <w:sz w:val="24"/>
          <w:szCs w:val="24"/>
          <w:lang w:val="en-US"/>
        </w:rPr>
        <w:t xml:space="preserve"> ARP;</w:t>
      </w:r>
    </w:p>
    <w:p w14:paraId="1151F366"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color w:val="auto"/>
          <w:sz w:val="24"/>
          <w:szCs w:val="24"/>
          <w:lang w:val="en-US"/>
        </w:rPr>
      </w:pPr>
    </w:p>
    <w:p w14:paraId="0FF354C4" w14:textId="77777777"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color w:val="auto"/>
          <w:sz w:val="24"/>
          <w:szCs w:val="24"/>
          <w:lang w:val="en-US"/>
        </w:rPr>
      </w:pPr>
      <w:proofErr w:type="spellStart"/>
      <w:r w:rsidRPr="00A74AD6">
        <w:rPr>
          <w:rFonts w:ascii="Times New Roman" w:eastAsia="sans-serif" w:hAnsi="Times New Roman" w:cs="Times New Roman"/>
          <w:color w:val="auto"/>
          <w:sz w:val="24"/>
          <w:szCs w:val="24"/>
          <w:lang w:val="en-US"/>
        </w:rPr>
        <w:t>Responsabilizar</w:t>
      </w:r>
      <w:proofErr w:type="spellEnd"/>
      <w:r w:rsidRPr="00A74AD6">
        <w:rPr>
          <w:rFonts w:ascii="Times New Roman" w:eastAsia="sans-serif" w:hAnsi="Times New Roman" w:cs="Times New Roman"/>
          <w:color w:val="auto"/>
          <w:sz w:val="24"/>
          <w:szCs w:val="24"/>
          <w:lang w:val="en-US"/>
        </w:rPr>
        <w:t xml:space="preserve">-se </w:t>
      </w:r>
      <w:proofErr w:type="spellStart"/>
      <w:r w:rsidRPr="00A74AD6">
        <w:rPr>
          <w:rFonts w:ascii="Times New Roman" w:eastAsia="sans-serif" w:hAnsi="Times New Roman" w:cs="Times New Roman"/>
          <w:color w:val="auto"/>
          <w:sz w:val="24"/>
          <w:szCs w:val="24"/>
          <w:lang w:val="en-US"/>
        </w:rPr>
        <w:t>pelos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encargos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trabalhistas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previdenciários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fiscais</w:t>
      </w:r>
      <w:proofErr w:type="spellEnd"/>
      <w:r w:rsidRPr="00A74AD6">
        <w:rPr>
          <w:rFonts w:ascii="Times New Roman" w:eastAsia="sans-serif" w:hAnsi="Times New Roman" w:cs="Times New Roman"/>
          <w:color w:val="auto"/>
          <w:sz w:val="24"/>
          <w:szCs w:val="24"/>
          <w:lang w:val="en-US"/>
        </w:rPr>
        <w:t xml:space="preserve"> e </w:t>
      </w:r>
      <w:proofErr w:type="spellStart"/>
      <w:r w:rsidRPr="00A74AD6">
        <w:rPr>
          <w:rFonts w:ascii="Times New Roman" w:eastAsia="sans-serif" w:hAnsi="Times New Roman" w:cs="Times New Roman"/>
          <w:color w:val="auto"/>
          <w:sz w:val="24"/>
          <w:szCs w:val="24"/>
          <w:lang w:val="en-US"/>
        </w:rPr>
        <w:t>comerciais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resultantes</w:t>
      </w:r>
      <w:proofErr w:type="spellEnd"/>
      <w:r w:rsidRPr="00A74AD6">
        <w:rPr>
          <w:rFonts w:ascii="Times New Roman" w:eastAsia="sans-serif" w:hAnsi="Times New Roman" w:cs="Times New Roman"/>
          <w:color w:val="auto"/>
          <w:sz w:val="24"/>
          <w:szCs w:val="24"/>
          <w:lang w:val="en-US"/>
        </w:rPr>
        <w:t xml:space="preserve"> da</w:t>
      </w:r>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execução</w:t>
      </w:r>
      <w:proofErr w:type="spellEnd"/>
      <w:r w:rsidRPr="00A74AD6">
        <w:rPr>
          <w:rFonts w:ascii="Times New Roman" w:eastAsia="sans-serif" w:hAnsi="Times New Roman" w:cs="Times New Roman"/>
          <w:color w:val="auto"/>
          <w:sz w:val="24"/>
          <w:szCs w:val="24"/>
          <w:lang w:val="en-US"/>
        </w:rPr>
        <w:t xml:space="preserve"> do </w:t>
      </w:r>
      <w:proofErr w:type="spellStart"/>
      <w:r w:rsidRPr="00A74AD6">
        <w:rPr>
          <w:rFonts w:ascii="Times New Roman" w:eastAsia="sans-serif" w:hAnsi="Times New Roman" w:cs="Times New Roman"/>
          <w:color w:val="auto"/>
          <w:sz w:val="24"/>
          <w:szCs w:val="24"/>
          <w:lang w:val="en-US"/>
        </w:rPr>
        <w:t>contrato</w:t>
      </w:r>
      <w:proofErr w:type="spellEnd"/>
      <w:r w:rsidRPr="00A74AD6">
        <w:rPr>
          <w:rFonts w:ascii="Times New Roman" w:eastAsia="sans-serif" w:hAnsi="Times New Roman" w:cs="Times New Roman"/>
          <w:color w:val="auto"/>
          <w:sz w:val="24"/>
          <w:szCs w:val="24"/>
          <w:lang w:val="en-US"/>
        </w:rPr>
        <w:t>;</w:t>
      </w:r>
    </w:p>
    <w:p w14:paraId="0507AC56"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color w:val="auto"/>
          <w:sz w:val="24"/>
          <w:szCs w:val="24"/>
          <w:lang w:val="en-US"/>
        </w:rPr>
      </w:pPr>
    </w:p>
    <w:p w14:paraId="126B1D83" w14:textId="77777777" w:rsidR="00881FFD" w:rsidRPr="00A74AD6" w:rsidRDefault="00881FFD" w:rsidP="001D0BBE">
      <w:pPr>
        <w:pStyle w:val="Nivel2"/>
        <w:numPr>
          <w:ilvl w:val="2"/>
          <w:numId w:val="39"/>
        </w:numPr>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color w:val="auto"/>
          <w:sz w:val="24"/>
          <w:szCs w:val="24"/>
          <w:lang w:val="en-US"/>
        </w:rPr>
        <w:t xml:space="preserve">Manter </w:t>
      </w:r>
      <w:proofErr w:type="spellStart"/>
      <w:r w:rsidRPr="00A74AD6">
        <w:rPr>
          <w:rFonts w:ascii="Times New Roman" w:eastAsia="sans-serif" w:hAnsi="Times New Roman" w:cs="Times New Roman"/>
          <w:color w:val="auto"/>
          <w:sz w:val="24"/>
          <w:szCs w:val="24"/>
          <w:lang w:val="en-US"/>
        </w:rPr>
        <w:t>durante</w:t>
      </w:r>
      <w:proofErr w:type="spellEnd"/>
      <w:r w:rsidRPr="00A74AD6">
        <w:rPr>
          <w:rFonts w:ascii="Times New Roman" w:eastAsia="sans-serif" w:hAnsi="Times New Roman" w:cs="Times New Roman"/>
          <w:color w:val="auto"/>
          <w:sz w:val="24"/>
          <w:szCs w:val="24"/>
          <w:lang w:val="en-US"/>
        </w:rPr>
        <w:t xml:space="preserve"> a </w:t>
      </w:r>
      <w:proofErr w:type="spellStart"/>
      <w:r w:rsidRPr="00A74AD6">
        <w:rPr>
          <w:rFonts w:ascii="Times New Roman" w:eastAsia="sans-serif" w:hAnsi="Times New Roman" w:cs="Times New Roman"/>
          <w:color w:val="auto"/>
          <w:sz w:val="24"/>
          <w:szCs w:val="24"/>
          <w:lang w:val="en-US"/>
        </w:rPr>
        <w:t>vigência</w:t>
      </w:r>
      <w:proofErr w:type="spellEnd"/>
      <w:r w:rsidRPr="00A74AD6">
        <w:rPr>
          <w:rFonts w:ascii="Times New Roman" w:eastAsia="sans-serif" w:hAnsi="Times New Roman" w:cs="Times New Roman"/>
          <w:color w:val="auto"/>
          <w:sz w:val="24"/>
          <w:szCs w:val="24"/>
          <w:lang w:val="en-US"/>
        </w:rPr>
        <w:t xml:space="preserve"> da </w:t>
      </w:r>
      <w:proofErr w:type="spellStart"/>
      <w:r w:rsidRPr="00A74AD6">
        <w:rPr>
          <w:rFonts w:ascii="Times New Roman" w:eastAsia="sans-serif" w:hAnsi="Times New Roman" w:cs="Times New Roman"/>
          <w:color w:val="auto"/>
          <w:sz w:val="24"/>
          <w:szCs w:val="24"/>
          <w:lang w:val="en-US"/>
        </w:rPr>
        <w:t>presente</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ata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em</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compatibilidade</w:t>
      </w:r>
      <w:proofErr w:type="spellEnd"/>
      <w:r w:rsidRPr="00A74AD6">
        <w:rPr>
          <w:rFonts w:ascii="Times New Roman" w:eastAsia="sans-serif" w:hAnsi="Times New Roman" w:cs="Times New Roman"/>
          <w:color w:val="auto"/>
          <w:sz w:val="24"/>
          <w:szCs w:val="24"/>
          <w:lang w:val="en-US"/>
        </w:rPr>
        <w:t xml:space="preserve"> com as </w:t>
      </w:r>
      <w:proofErr w:type="spellStart"/>
      <w:r w:rsidRPr="00A74AD6">
        <w:rPr>
          <w:rFonts w:ascii="Times New Roman" w:eastAsia="sans-serif" w:hAnsi="Times New Roman" w:cs="Times New Roman"/>
          <w:color w:val="auto"/>
          <w:sz w:val="24"/>
          <w:szCs w:val="24"/>
          <w:lang w:val="en-US"/>
        </w:rPr>
        <w:t>obrigações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assumidas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na</w:t>
      </w:r>
      <w:proofErr w:type="spellEnd"/>
      <w:r w:rsidRPr="00A74AD6">
        <w:rPr>
          <w:rFonts w:ascii="Times New Roman" w:eastAsia="sans-serif" w:hAnsi="Times New Roman" w:cs="Times New Roman"/>
          <w:color w:val="auto"/>
          <w:sz w:val="24"/>
          <w:szCs w:val="24"/>
        </w:rPr>
        <w:t xml:space="preserve"> </w:t>
      </w:r>
      <w:proofErr w:type="spellStart"/>
      <w:r w:rsidRPr="00A74AD6">
        <w:rPr>
          <w:rFonts w:ascii="Times New Roman" w:eastAsia="sans-serif" w:hAnsi="Times New Roman" w:cs="Times New Roman"/>
          <w:color w:val="auto"/>
          <w:sz w:val="24"/>
          <w:szCs w:val="24"/>
          <w:lang w:val="en-US"/>
        </w:rPr>
        <w:t>proposta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todas</w:t>
      </w:r>
      <w:proofErr w:type="spellEnd"/>
      <w:r w:rsidRPr="00A74AD6">
        <w:rPr>
          <w:rFonts w:ascii="Times New Roman" w:eastAsia="sans-serif" w:hAnsi="Times New Roman" w:cs="Times New Roman"/>
          <w:color w:val="auto"/>
          <w:sz w:val="24"/>
          <w:szCs w:val="24"/>
          <w:lang w:val="en-US"/>
        </w:rPr>
        <w:t xml:space="preserve"> as </w:t>
      </w:r>
      <w:proofErr w:type="spellStart"/>
      <w:r w:rsidRPr="00A74AD6">
        <w:rPr>
          <w:rFonts w:ascii="Times New Roman" w:eastAsia="sans-serif" w:hAnsi="Times New Roman" w:cs="Times New Roman"/>
          <w:color w:val="auto"/>
          <w:sz w:val="24"/>
          <w:szCs w:val="24"/>
          <w:lang w:val="en-US"/>
        </w:rPr>
        <w:t>condições</w:t>
      </w:r>
      <w:proofErr w:type="spellEnd"/>
      <w:r w:rsidRPr="00A74AD6">
        <w:rPr>
          <w:rFonts w:ascii="Times New Roman" w:eastAsia="sans-serif" w:hAnsi="Times New Roman" w:cs="Times New Roman"/>
          <w:color w:val="auto"/>
          <w:sz w:val="24"/>
          <w:szCs w:val="24"/>
          <w:lang w:val="en-US"/>
        </w:rPr>
        <w:t xml:space="preserve"> de </w:t>
      </w:r>
      <w:proofErr w:type="spellStart"/>
      <w:r w:rsidRPr="00A74AD6">
        <w:rPr>
          <w:rFonts w:ascii="Times New Roman" w:eastAsia="sans-serif" w:hAnsi="Times New Roman" w:cs="Times New Roman"/>
          <w:color w:val="auto"/>
          <w:sz w:val="24"/>
          <w:szCs w:val="24"/>
          <w:lang w:val="en-US"/>
        </w:rPr>
        <w:t>participação</w:t>
      </w:r>
      <w:proofErr w:type="spellEnd"/>
      <w:r w:rsidRPr="00A74AD6">
        <w:rPr>
          <w:rFonts w:ascii="Times New Roman" w:eastAsia="sans-serif" w:hAnsi="Times New Roman" w:cs="Times New Roman"/>
          <w:color w:val="auto"/>
          <w:sz w:val="24"/>
          <w:szCs w:val="24"/>
          <w:lang w:val="en-US"/>
        </w:rPr>
        <w:t xml:space="preserve"> e de </w:t>
      </w:r>
      <w:proofErr w:type="spellStart"/>
      <w:r w:rsidRPr="00A74AD6">
        <w:rPr>
          <w:rFonts w:ascii="Times New Roman" w:eastAsia="sans-serif" w:hAnsi="Times New Roman" w:cs="Times New Roman"/>
          <w:color w:val="auto"/>
          <w:sz w:val="24"/>
          <w:szCs w:val="24"/>
          <w:lang w:val="en-US"/>
        </w:rPr>
        <w:t>habilitação</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exigidas</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na</w:t>
      </w:r>
      <w:proofErr w:type="spellEnd"/>
      <w:r w:rsidRPr="00A74AD6">
        <w:rPr>
          <w:rFonts w:ascii="Times New Roman" w:eastAsia="sans-serif" w:hAnsi="Times New Roman" w:cs="Times New Roman"/>
          <w:color w:val="auto"/>
          <w:sz w:val="24"/>
          <w:szCs w:val="24"/>
          <w:lang w:val="en-US"/>
        </w:rPr>
        <w:t xml:space="preserve"> </w:t>
      </w:r>
      <w:proofErr w:type="spellStart"/>
      <w:r w:rsidRPr="00A74AD6">
        <w:rPr>
          <w:rFonts w:ascii="Times New Roman" w:eastAsia="sans-serif" w:hAnsi="Times New Roman" w:cs="Times New Roman"/>
          <w:color w:val="auto"/>
          <w:sz w:val="24"/>
          <w:szCs w:val="24"/>
          <w:lang w:val="en-US"/>
        </w:rPr>
        <w:t>licitação</w:t>
      </w:r>
      <w:proofErr w:type="spellEnd"/>
      <w:r w:rsidRPr="00A74AD6">
        <w:rPr>
          <w:rFonts w:ascii="Times New Roman" w:eastAsia="sans-serif" w:hAnsi="Times New Roman" w:cs="Times New Roman"/>
          <w:sz w:val="24"/>
          <w:szCs w:val="24"/>
        </w:rPr>
        <w:t>.</w:t>
      </w:r>
    </w:p>
    <w:p w14:paraId="3257DBE5"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6F9BA798"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As solicitações de alterações ou exclusões do registro de preços somente terão validade para os pedidos futuros, sendo obrigação do fornecedor honrar os pedidos já realizados até a data do protocolo do pedido de alteração ou exclusão do registro do preço.</w:t>
      </w:r>
    </w:p>
    <w:p w14:paraId="41797664"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lang w:eastAsia="zh-CN"/>
        </w:rPr>
      </w:pPr>
    </w:p>
    <w:p w14:paraId="6BBFC40D"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A contratada deverá manter preposto aceito pela Administração para representá-lo na execução da ARP.</w:t>
      </w:r>
    </w:p>
    <w:p w14:paraId="36D10BE0"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lang w:eastAsia="zh-CN"/>
        </w:rPr>
      </w:pPr>
    </w:p>
    <w:p w14:paraId="0CC1729C"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lang w:eastAsia="zh-CN"/>
        </w:rPr>
        <w:lastRenderedPageBreak/>
        <w:t>A indicação ou a manutenção do preposto da empresa poderá ser recusada pelo órgão ou entidade, desde que devidamente justificada, devendo a empresa designar outro para o exercício da atividade.</w:t>
      </w:r>
    </w:p>
    <w:p w14:paraId="23FE60C3" w14:textId="77777777" w:rsidR="000F2FFF" w:rsidRPr="00A74AD6" w:rsidRDefault="000F2FFF"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4CB93FCC" w14:textId="77777777" w:rsidR="00881FFD" w:rsidRPr="00A74AD6"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74AD6">
        <w:rPr>
          <w:rFonts w:ascii="Times New Roman" w:hAnsi="Times New Roman" w:cs="Times New Roman"/>
          <w:szCs w:val="24"/>
        </w:rPr>
        <w:t>PUBLICIDADE E DIVULGAÇÃO</w:t>
      </w:r>
    </w:p>
    <w:p w14:paraId="79D15D55" w14:textId="77777777" w:rsidR="00881FFD" w:rsidRPr="00A74AD6" w:rsidRDefault="00881FFD" w:rsidP="00A74AD6">
      <w:pPr>
        <w:pStyle w:val="Nivel2"/>
        <w:numPr>
          <w:ilvl w:val="0"/>
          <w:numId w:val="0"/>
        </w:numPr>
        <w:tabs>
          <w:tab w:val="left" w:pos="0"/>
        </w:tabs>
        <w:spacing w:before="0" w:after="0" w:line="360" w:lineRule="auto"/>
        <w:rPr>
          <w:rFonts w:ascii="Times New Roman" w:hAnsi="Times New Roman" w:cs="Times New Roman"/>
          <w:sz w:val="24"/>
          <w:szCs w:val="24"/>
        </w:rPr>
      </w:pPr>
    </w:p>
    <w:p w14:paraId="5D915BD3" w14:textId="3EF9123F" w:rsidR="00881FFD" w:rsidRPr="001D0BBE"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A74AD6">
        <w:rPr>
          <w:rFonts w:ascii="Times New Roman" w:eastAsia="sans-serif" w:hAnsi="Times New Roman" w:cs="Times New Roman"/>
          <w:sz w:val="24"/>
          <w:szCs w:val="24"/>
          <w:lang w:eastAsia="zh-CN"/>
        </w:rPr>
        <w:t>A formalização da ARP, como também suas possíveis alterações, prorrogações, cancelamento e rescisões, serão publicados e divulgados no PNCP – Portal Nacional de Contratações Públicas, be</w:t>
      </w:r>
      <w:r w:rsidRPr="00A74AD6">
        <w:rPr>
          <w:rFonts w:ascii="Times New Roman" w:eastAsia="sans-serif" w:hAnsi="Times New Roman" w:cs="Times New Roman"/>
          <w:sz w:val="24"/>
          <w:szCs w:val="24"/>
        </w:rPr>
        <w:t xml:space="preserve">m como, em forma de extrato, no site </w:t>
      </w:r>
      <w:hyperlink r:id="rId18" w:history="1">
        <w:r w:rsidR="001A0F51" w:rsidRPr="007255E9">
          <w:rPr>
            <w:rStyle w:val="Hyperlink"/>
            <w:rFonts w:ascii="Times New Roman" w:eastAsia="sans-serif" w:hAnsi="Times New Roman" w:cs="Times New Roman"/>
            <w:sz w:val="24"/>
            <w:szCs w:val="24"/>
          </w:rPr>
          <w:t>www.cisvir.atende.net</w:t>
        </w:r>
      </w:hyperlink>
      <w:r w:rsidRPr="00A74AD6">
        <w:rPr>
          <w:rFonts w:ascii="Times New Roman" w:eastAsia="sans-serif" w:hAnsi="Times New Roman" w:cs="Times New Roman"/>
          <w:sz w:val="24"/>
          <w:szCs w:val="24"/>
        </w:rPr>
        <w:t xml:space="preserve">. </w:t>
      </w:r>
    </w:p>
    <w:p w14:paraId="79002266" w14:textId="77777777" w:rsidR="001D0BBE" w:rsidRPr="00A74AD6" w:rsidRDefault="001D0BBE" w:rsidP="001D0BBE">
      <w:pPr>
        <w:pStyle w:val="Nivel2"/>
        <w:numPr>
          <w:ilvl w:val="0"/>
          <w:numId w:val="0"/>
        </w:numPr>
        <w:tabs>
          <w:tab w:val="left" w:pos="709"/>
        </w:tabs>
        <w:spacing w:before="0" w:after="0" w:line="360" w:lineRule="auto"/>
        <w:rPr>
          <w:rFonts w:ascii="Times New Roman" w:hAnsi="Times New Roman" w:cs="Times New Roman"/>
          <w:sz w:val="24"/>
          <w:szCs w:val="24"/>
        </w:rPr>
      </w:pPr>
    </w:p>
    <w:p w14:paraId="34EB5225" w14:textId="77777777" w:rsidR="00881FFD" w:rsidRPr="00A74AD6"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lang w:eastAsia="zh-CN"/>
        </w:rPr>
      </w:pPr>
      <w:r w:rsidRPr="00A74AD6">
        <w:rPr>
          <w:rFonts w:ascii="Times New Roman" w:hAnsi="Times New Roman" w:cs="Times New Roman"/>
          <w:szCs w:val="24"/>
        </w:rPr>
        <w:t>ALTERAÇÕES DOS PREÇOS REGISTRADOS</w:t>
      </w:r>
    </w:p>
    <w:p w14:paraId="42BB36B3" w14:textId="77777777" w:rsidR="00881FFD" w:rsidRPr="00A74AD6" w:rsidRDefault="00881FFD" w:rsidP="00A74AD6">
      <w:pPr>
        <w:pStyle w:val="Nivel2"/>
        <w:numPr>
          <w:ilvl w:val="0"/>
          <w:numId w:val="0"/>
        </w:numPr>
        <w:tabs>
          <w:tab w:val="left" w:pos="0"/>
        </w:tabs>
        <w:spacing w:before="0" w:after="0" w:line="360" w:lineRule="auto"/>
        <w:rPr>
          <w:rFonts w:ascii="Times New Roman" w:hAnsi="Times New Roman" w:cs="Times New Roman"/>
          <w:sz w:val="24"/>
          <w:szCs w:val="24"/>
          <w:lang w:eastAsia="zh-CN"/>
        </w:rPr>
      </w:pPr>
    </w:p>
    <w:p w14:paraId="232E4207"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A74AD6">
        <w:rPr>
          <w:rFonts w:ascii="Times New Roman" w:eastAsia="sans-serif" w:hAnsi="Times New Roman" w:cs="Times New Roman"/>
          <w:sz w:val="24"/>
          <w:szCs w:val="24"/>
        </w:rPr>
        <w:t xml:space="preserve">Os preços registrados poderão ser REAJUSTADOS, para mais ou para menos, com base na variação anual do </w:t>
      </w:r>
      <w:r w:rsidRPr="00A74AD6">
        <w:rPr>
          <w:rFonts w:ascii="Times New Roman" w:hAnsi="Times New Roman" w:cs="Times New Roman"/>
          <w:b/>
          <w:bCs/>
          <w:color w:val="000000" w:themeColor="text1"/>
          <w:sz w:val="24"/>
          <w:szCs w:val="24"/>
        </w:rPr>
        <w:t>IPCA - Índice Nacional de Preços ao Consumidor Amplo</w:t>
      </w:r>
      <w:r w:rsidRPr="00A74AD6">
        <w:rPr>
          <w:rFonts w:ascii="Times New Roman" w:eastAsia="sans-serif" w:hAnsi="Times New Roman" w:cs="Times New Roman"/>
          <w:color w:val="000000" w:themeColor="text1"/>
          <w:sz w:val="24"/>
          <w:szCs w:val="24"/>
        </w:rPr>
        <w:t xml:space="preserve">, </w:t>
      </w:r>
      <w:r w:rsidRPr="00A74AD6">
        <w:rPr>
          <w:rFonts w:ascii="Times New Roman" w:eastAsia="sans-serif" w:hAnsi="Times New Roman" w:cs="Times New Roman"/>
          <w:sz w:val="24"/>
          <w:szCs w:val="24"/>
        </w:rPr>
        <w:t>ou outro índice que venha a sucedê-lo, desde que decorridos 12 MESES, contados da apresentação da proposta.</w:t>
      </w:r>
    </w:p>
    <w:p w14:paraId="40A7C795"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hAnsi="Times New Roman" w:cs="Times New Roman"/>
          <w:sz w:val="24"/>
          <w:szCs w:val="24"/>
          <w:lang w:eastAsia="zh-CN"/>
        </w:rPr>
      </w:pPr>
    </w:p>
    <w:p w14:paraId="61625B4C" w14:textId="3B208115" w:rsidR="000E7603"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Decorridos 90 (noventa) dias do ingresso no sistema de registro de preços, o fornecedor poderá pedir a sua exclusão da ata de registro de preços ou solicitar a alteração de seus preços, para mais ou para menos.</w:t>
      </w:r>
    </w:p>
    <w:p w14:paraId="485F2A02"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lang w:eastAsia="zh-CN"/>
        </w:rPr>
      </w:pPr>
    </w:p>
    <w:p w14:paraId="05DB7A8D"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 xml:space="preserve">A faculdade de exclusão e de alteração dos preços somente poderá ser utilizada quando existirem, no mínimo, 3 (três) fornecedores(as) com preços registrados para o item determinado. </w:t>
      </w:r>
    </w:p>
    <w:p w14:paraId="4FF9354F" w14:textId="77777777" w:rsidR="00881FFD" w:rsidRPr="00A74AD6" w:rsidRDefault="00881FFD" w:rsidP="00A74AD6">
      <w:pPr>
        <w:pStyle w:val="Nivel2"/>
        <w:numPr>
          <w:ilvl w:val="0"/>
          <w:numId w:val="0"/>
        </w:numPr>
        <w:tabs>
          <w:tab w:val="left" w:pos="0"/>
          <w:tab w:val="left" w:pos="1418"/>
        </w:tabs>
        <w:spacing w:before="0" w:after="0" w:line="360" w:lineRule="auto"/>
        <w:ind w:left="709"/>
        <w:rPr>
          <w:rFonts w:ascii="Times New Roman" w:eastAsia="sans-serif" w:hAnsi="Times New Roman" w:cs="Times New Roman"/>
          <w:sz w:val="24"/>
          <w:szCs w:val="24"/>
          <w:lang w:eastAsia="zh-CN"/>
        </w:rPr>
      </w:pPr>
    </w:p>
    <w:p w14:paraId="267EF97C"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 xml:space="preserve">As solicitações de alterações ou exclusões do registro de preços somente terão validade para os pedidos futuros, sendo obrigação do(a) fornecedor(a) honrar os pedidos já realizados até a data do protocolo do pedido de alteração ou exclusão do registro do preço. </w:t>
      </w:r>
    </w:p>
    <w:p w14:paraId="7035BF18" w14:textId="77777777" w:rsidR="00881FFD" w:rsidRPr="00A74AD6" w:rsidRDefault="00881FFD" w:rsidP="00A74AD6">
      <w:pPr>
        <w:pStyle w:val="Nivel2"/>
        <w:numPr>
          <w:ilvl w:val="0"/>
          <w:numId w:val="0"/>
        </w:numPr>
        <w:tabs>
          <w:tab w:val="left" w:pos="0"/>
          <w:tab w:val="left" w:pos="1418"/>
        </w:tabs>
        <w:spacing w:before="0" w:after="0" w:line="360" w:lineRule="auto"/>
        <w:rPr>
          <w:rFonts w:ascii="Times New Roman" w:eastAsia="sans-serif" w:hAnsi="Times New Roman" w:cs="Times New Roman"/>
          <w:sz w:val="24"/>
          <w:szCs w:val="24"/>
          <w:lang w:eastAsia="zh-CN"/>
        </w:rPr>
      </w:pPr>
    </w:p>
    <w:p w14:paraId="58F0ECA2"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Quando não couber o disposto neste artigo, serão admitidas as solicitações de reajuste, reequilíbrio e repactuação do valor da ata de registro de preços, em procedimento idêntico ao praticado nos contratos administrativos.</w:t>
      </w:r>
    </w:p>
    <w:p w14:paraId="45CEA54C" w14:textId="77777777" w:rsidR="0040163E" w:rsidRPr="00A74AD6" w:rsidRDefault="0040163E" w:rsidP="00A74AD6">
      <w:pPr>
        <w:pStyle w:val="PargrafodaLista"/>
        <w:spacing w:line="360" w:lineRule="auto"/>
        <w:rPr>
          <w:rFonts w:ascii="Times New Roman" w:eastAsia="sans-serif" w:hAnsi="Times New Roman" w:cs="Times New Roman"/>
          <w:lang w:eastAsia="zh-CN"/>
        </w:rPr>
      </w:pPr>
    </w:p>
    <w:p w14:paraId="09C0D597" w14:textId="73A9E187" w:rsidR="0040163E" w:rsidRPr="00A74AD6" w:rsidRDefault="0040163E"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lastRenderedPageBreak/>
        <w:t xml:space="preserve">O prazo de resposta para as solicitações de reajuste, </w:t>
      </w:r>
      <w:proofErr w:type="spellStart"/>
      <w:r w:rsidRPr="00A74AD6">
        <w:rPr>
          <w:rFonts w:ascii="Times New Roman" w:eastAsia="sans-serif" w:hAnsi="Times New Roman" w:cs="Times New Roman"/>
          <w:sz w:val="24"/>
          <w:szCs w:val="24"/>
          <w:lang w:eastAsia="zh-CN"/>
        </w:rPr>
        <w:t>reequilibrio</w:t>
      </w:r>
      <w:proofErr w:type="spellEnd"/>
      <w:r w:rsidRPr="00A74AD6">
        <w:rPr>
          <w:rFonts w:ascii="Times New Roman" w:eastAsia="sans-serif" w:hAnsi="Times New Roman" w:cs="Times New Roman"/>
          <w:sz w:val="24"/>
          <w:szCs w:val="24"/>
          <w:lang w:eastAsia="zh-CN"/>
        </w:rPr>
        <w:t xml:space="preserve"> ou repactuação do valor da Ata de registro de Preços será de no </w:t>
      </w:r>
      <w:proofErr w:type="spellStart"/>
      <w:r w:rsidRPr="00A74AD6">
        <w:rPr>
          <w:rFonts w:ascii="Times New Roman" w:eastAsia="sans-serif" w:hAnsi="Times New Roman" w:cs="Times New Roman"/>
          <w:sz w:val="24"/>
          <w:szCs w:val="24"/>
          <w:lang w:eastAsia="zh-CN"/>
        </w:rPr>
        <w:t>minímo</w:t>
      </w:r>
      <w:proofErr w:type="spellEnd"/>
      <w:r w:rsidRPr="00A74AD6">
        <w:rPr>
          <w:rFonts w:ascii="Times New Roman" w:eastAsia="sans-serif" w:hAnsi="Times New Roman" w:cs="Times New Roman"/>
          <w:sz w:val="24"/>
          <w:szCs w:val="24"/>
          <w:lang w:eastAsia="zh-CN"/>
        </w:rPr>
        <w:t xml:space="preserve"> 30 (trinta) dias, podendo ser prorrogado por igual período.</w:t>
      </w:r>
    </w:p>
    <w:p w14:paraId="2DB2F8DD" w14:textId="77777777" w:rsidR="00881FFD" w:rsidRPr="00A74AD6" w:rsidRDefault="00881FFD" w:rsidP="00A74AD6">
      <w:pPr>
        <w:pStyle w:val="Nivel2"/>
        <w:numPr>
          <w:ilvl w:val="0"/>
          <w:numId w:val="0"/>
        </w:numPr>
        <w:tabs>
          <w:tab w:val="left" w:pos="0"/>
        </w:tabs>
        <w:spacing w:before="0" w:after="0" w:line="360" w:lineRule="auto"/>
        <w:ind w:left="1080"/>
        <w:rPr>
          <w:rFonts w:ascii="Times New Roman" w:eastAsia="sans-serif" w:hAnsi="Times New Roman" w:cs="Times New Roman"/>
          <w:sz w:val="24"/>
          <w:szCs w:val="24"/>
          <w:lang w:eastAsia="zh-CN"/>
        </w:rPr>
      </w:pPr>
    </w:p>
    <w:p w14:paraId="46021359"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58AD07BC"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lang w:eastAsia="zh-CN"/>
        </w:rPr>
      </w:pPr>
    </w:p>
    <w:p w14:paraId="010E9F4D"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Não havendo acordo em relação a pactuação/negociação do preço registrado, será o respectivo registro CANCELADO/REVOGADO, por cada ITEM/GRUPO do objeto registrado, sem aplicação de qualquer sanção a licitante, mantendo-se hígidas e vigentes as contratações já formalizadas ou solicitadas, bem como os demais itens/grupos não afetados pelo desequilíbrio de preços de mercado.</w:t>
      </w:r>
    </w:p>
    <w:p w14:paraId="290204F2"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lang w:eastAsia="zh-CN"/>
        </w:rPr>
      </w:pPr>
    </w:p>
    <w:p w14:paraId="4D8485B1"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Em caso do CANCELAMENTO, e havendo CADASTRO RESERVA para o respectivo ITEM/GRUPO, deverão ser realizados os procedimentos previstos no item 4 desta ARP.</w:t>
      </w:r>
    </w:p>
    <w:p w14:paraId="7009AB1B"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lang w:eastAsia="zh-CN"/>
        </w:rPr>
      </w:pPr>
    </w:p>
    <w:p w14:paraId="3DF61E33"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 xml:space="preserve">Será admitida a alteração da marca pelo(a) fornecedor(a) sempre que a nova marca indicada cumprir os requisitos previstos em edital. </w:t>
      </w:r>
    </w:p>
    <w:p w14:paraId="25F159E1" w14:textId="77777777" w:rsidR="00881FFD" w:rsidRPr="00A74AD6" w:rsidRDefault="00881FFD" w:rsidP="00A74AD6">
      <w:pPr>
        <w:pStyle w:val="Nivel2"/>
        <w:numPr>
          <w:ilvl w:val="0"/>
          <w:numId w:val="0"/>
        </w:numPr>
        <w:tabs>
          <w:tab w:val="left" w:pos="0"/>
        </w:tabs>
        <w:spacing w:before="0" w:after="0" w:line="360" w:lineRule="auto"/>
        <w:ind w:left="720"/>
        <w:rPr>
          <w:rFonts w:ascii="Times New Roman" w:eastAsia="sans-serif" w:hAnsi="Times New Roman" w:cs="Times New Roman"/>
          <w:sz w:val="24"/>
          <w:szCs w:val="24"/>
        </w:rPr>
      </w:pPr>
    </w:p>
    <w:p w14:paraId="3711CDED"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Nos casos de licitações exclusivas para bens pré-qualificados, o(a) fornecedor(a) poderá apresentar marca aprovada no procedimento de pré-qualificação, ainda que a inclusão tenha ocorrido posteriormente à realização do processo licitatório.</w:t>
      </w:r>
    </w:p>
    <w:p w14:paraId="4115D7FC" w14:textId="77777777" w:rsidR="00881FFD" w:rsidRPr="00A74AD6" w:rsidRDefault="00881FFD" w:rsidP="00A74AD6">
      <w:pPr>
        <w:pStyle w:val="Nivel2"/>
        <w:numPr>
          <w:ilvl w:val="0"/>
          <w:numId w:val="0"/>
        </w:numPr>
        <w:tabs>
          <w:tab w:val="left" w:pos="0"/>
          <w:tab w:val="left" w:pos="1418"/>
        </w:tabs>
        <w:spacing w:before="0" w:after="0" w:line="360" w:lineRule="auto"/>
        <w:ind w:left="709"/>
        <w:rPr>
          <w:rFonts w:ascii="Times New Roman" w:eastAsia="sans-serif" w:hAnsi="Times New Roman" w:cs="Times New Roman"/>
          <w:sz w:val="24"/>
          <w:szCs w:val="24"/>
        </w:rPr>
      </w:pPr>
    </w:p>
    <w:p w14:paraId="7E0BC50C"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Nos processos de contratação que envolvam análises de amostras, o edital estabelecerá que a alteração de marca somente ocorrerá para as aquisições realizadas após a aprovação da amostra da nova marca, devendo o prazo para a análise estar previsto em edital.</w:t>
      </w:r>
    </w:p>
    <w:p w14:paraId="249349C8" w14:textId="77777777" w:rsidR="00881FFD" w:rsidRPr="00A74AD6" w:rsidRDefault="00881FFD" w:rsidP="00A74AD6">
      <w:pPr>
        <w:pStyle w:val="Nivel2"/>
        <w:numPr>
          <w:ilvl w:val="0"/>
          <w:numId w:val="0"/>
        </w:numPr>
        <w:tabs>
          <w:tab w:val="left" w:pos="0"/>
          <w:tab w:val="left" w:pos="1418"/>
        </w:tabs>
        <w:spacing w:before="0" w:after="0" w:line="360" w:lineRule="auto"/>
        <w:rPr>
          <w:rFonts w:ascii="Times New Roman" w:eastAsia="sans-serif" w:hAnsi="Times New Roman" w:cs="Times New Roman"/>
          <w:sz w:val="24"/>
          <w:szCs w:val="24"/>
        </w:rPr>
      </w:pPr>
    </w:p>
    <w:p w14:paraId="41825134"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Nas contratações que envolverem a necessidade de padronização da mesma marca durante toda a vigência da ata de registro de preços ou do contrato, o edital poderá prever, justificadamente, a impossibilidade de alteração da marca.</w:t>
      </w:r>
    </w:p>
    <w:p w14:paraId="3F71FFAC"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136A43C7" w14:textId="77777777" w:rsidR="00881FFD" w:rsidRPr="00A74AD6" w:rsidRDefault="00881FFD" w:rsidP="001D0BBE">
      <w:pPr>
        <w:pStyle w:val="PAMELA"/>
        <w:numPr>
          <w:ilvl w:val="0"/>
          <w:numId w:val="39"/>
        </w:numPr>
        <w:pBdr>
          <w:bottom w:val="single" w:sz="4" w:space="3" w:color="auto"/>
        </w:pBd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74AD6">
        <w:rPr>
          <w:rFonts w:ascii="Times New Roman" w:hAnsi="Times New Roman" w:cs="Times New Roman"/>
          <w:szCs w:val="24"/>
        </w:rPr>
        <w:t>SANÇÕES ADMINISTRATIVAS POR DESCUMPRIMENTO DE OBRIGAÇÕES CONTIDAS NA ARP.</w:t>
      </w:r>
    </w:p>
    <w:p w14:paraId="6EB6D80C"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lang w:eastAsia="zh-CN"/>
        </w:rPr>
      </w:pPr>
    </w:p>
    <w:p w14:paraId="778B2B62"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lastRenderedPageBreak/>
        <w:t>As empresas com preços registrados nesta ARP e signatárias dos respectivos contratos estarão sujeitas às sanções administrativas previstas no Edital e seus anexos, sem prejuízo de outras previstas em legislação pertinente e da responsabilidade civil e criminal que seus atos ensejarem.</w:t>
      </w:r>
    </w:p>
    <w:p w14:paraId="310C4584"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lang w:eastAsia="zh-CN"/>
        </w:rPr>
      </w:pPr>
    </w:p>
    <w:p w14:paraId="3ED3969F" w14:textId="09CC89FF" w:rsidR="00881FFD" w:rsidRPr="00A74AD6" w:rsidRDefault="001D0BBE"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Pr>
          <w:rFonts w:ascii="Times New Roman" w:eastAsia="sans-serif" w:hAnsi="Times New Roman" w:cs="Times New Roman"/>
          <w:sz w:val="24"/>
          <w:szCs w:val="24"/>
          <w:lang w:eastAsia="zh-CN"/>
        </w:rPr>
        <w:t>C</w:t>
      </w:r>
      <w:r w:rsidR="00881FFD" w:rsidRPr="00A74AD6">
        <w:rPr>
          <w:rFonts w:ascii="Times New Roman" w:eastAsia="sans-serif" w:hAnsi="Times New Roman" w:cs="Times New Roman"/>
          <w:sz w:val="24"/>
          <w:szCs w:val="24"/>
          <w:lang w:eastAsia="zh-CN"/>
        </w:rPr>
        <w:t xml:space="preserve">aberá </w:t>
      </w:r>
      <w:r>
        <w:rPr>
          <w:rFonts w:ascii="Times New Roman" w:eastAsia="sans-serif" w:hAnsi="Times New Roman" w:cs="Times New Roman"/>
          <w:sz w:val="24"/>
          <w:szCs w:val="24"/>
          <w:lang w:eastAsia="zh-CN"/>
        </w:rPr>
        <w:t xml:space="preserve">ao Consórcio </w:t>
      </w:r>
      <w:r w:rsidR="00881FFD" w:rsidRPr="00A74AD6">
        <w:rPr>
          <w:rFonts w:ascii="Times New Roman" w:eastAsia="sans-serif" w:hAnsi="Times New Roman" w:cs="Times New Roman"/>
          <w:sz w:val="24"/>
          <w:szCs w:val="24"/>
          <w:lang w:eastAsia="zh-CN"/>
        </w:rPr>
        <w:t>a aplicação de sanções administrativas em relação ao descumprimento direto de obrigação contida nesta ARP, como também aos contratos por ele firmados em decorrência do presente registro de preços.</w:t>
      </w:r>
    </w:p>
    <w:p w14:paraId="5646180B"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lang w:eastAsia="zh-CN"/>
        </w:rPr>
      </w:pPr>
    </w:p>
    <w:p w14:paraId="5A15465F" w14:textId="683B00DC"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lang w:eastAsia="zh-CN"/>
        </w:rPr>
      </w:pPr>
      <w:r w:rsidRPr="00A74AD6">
        <w:rPr>
          <w:rFonts w:ascii="Times New Roman" w:eastAsia="sans-serif" w:hAnsi="Times New Roman" w:cs="Times New Roman"/>
          <w:sz w:val="24"/>
          <w:szCs w:val="24"/>
          <w:lang w:eastAsia="zh-CN"/>
        </w:rPr>
        <w:t xml:space="preserve">Cabe </w:t>
      </w:r>
      <w:r w:rsidR="001D0BBE">
        <w:rPr>
          <w:rFonts w:ascii="Times New Roman" w:eastAsia="sans-serif" w:hAnsi="Times New Roman" w:cs="Times New Roman"/>
          <w:sz w:val="24"/>
          <w:szCs w:val="24"/>
          <w:lang w:eastAsia="zh-CN"/>
        </w:rPr>
        <w:t>ao Consórcio</w:t>
      </w:r>
      <w:r w:rsidRPr="00A74AD6">
        <w:rPr>
          <w:rFonts w:ascii="Times New Roman" w:eastAsia="sans-serif" w:hAnsi="Times New Roman" w:cs="Times New Roman"/>
          <w:sz w:val="24"/>
          <w:szCs w:val="24"/>
          <w:lang w:eastAsia="zh-CN"/>
        </w:rPr>
        <w:t xml:space="preserv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60A6364C" w14:textId="77777777" w:rsidR="000F2FFF" w:rsidRPr="00A74AD6" w:rsidRDefault="000F2FFF"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lang w:eastAsia="zh-CN"/>
        </w:rPr>
      </w:pPr>
    </w:p>
    <w:p w14:paraId="6B379459" w14:textId="77777777" w:rsidR="00881FFD" w:rsidRPr="00A74AD6"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74AD6">
        <w:rPr>
          <w:rFonts w:ascii="Times New Roman" w:hAnsi="Times New Roman" w:cs="Times New Roman"/>
          <w:szCs w:val="24"/>
        </w:rPr>
        <w:t>CANCELAMENTO/REVOGAÇÃO E RESCISÃO DA ARP</w:t>
      </w:r>
    </w:p>
    <w:p w14:paraId="4E43167D" w14:textId="77777777" w:rsidR="00881FFD" w:rsidRPr="00A74AD6" w:rsidRDefault="00881FFD" w:rsidP="00A74AD6">
      <w:pPr>
        <w:pStyle w:val="Nivel2"/>
        <w:numPr>
          <w:ilvl w:val="0"/>
          <w:numId w:val="0"/>
        </w:numPr>
        <w:tabs>
          <w:tab w:val="left" w:pos="0"/>
        </w:tabs>
        <w:spacing w:before="0" w:after="0" w:line="360" w:lineRule="auto"/>
        <w:rPr>
          <w:rFonts w:ascii="Times New Roman" w:hAnsi="Times New Roman" w:cs="Times New Roman"/>
          <w:sz w:val="24"/>
          <w:szCs w:val="24"/>
        </w:rPr>
      </w:pPr>
    </w:p>
    <w:p w14:paraId="7EC2927F" w14:textId="41F3B8DB"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A74AD6">
        <w:rPr>
          <w:rFonts w:ascii="Times New Roman" w:eastAsia="sans-serif" w:hAnsi="Times New Roman" w:cs="Times New Roman"/>
          <w:sz w:val="24"/>
          <w:szCs w:val="24"/>
        </w:rPr>
        <w:t xml:space="preserve">O registro de preços poderá ser CANCELADO/REVOGADO, por ITEM/GRUPO, por iniciativa do </w:t>
      </w:r>
      <w:r w:rsidR="00A74AD6" w:rsidRPr="00A74AD6">
        <w:rPr>
          <w:rFonts w:ascii="Times New Roman" w:eastAsia="sans-serif" w:hAnsi="Times New Roman" w:cs="Times New Roman"/>
          <w:sz w:val="24"/>
          <w:szCs w:val="24"/>
        </w:rPr>
        <w:t>Consórcio</w:t>
      </w:r>
      <w:r w:rsidRPr="00A74AD6">
        <w:rPr>
          <w:rFonts w:ascii="Times New Roman" w:eastAsia="sans-serif" w:hAnsi="Times New Roman" w:cs="Times New Roman"/>
          <w:sz w:val="24"/>
          <w:szCs w:val="24"/>
        </w:rPr>
        <w:t>, quando:</w:t>
      </w:r>
    </w:p>
    <w:p w14:paraId="097B1138"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hAnsi="Times New Roman" w:cs="Times New Roman"/>
          <w:sz w:val="24"/>
          <w:szCs w:val="24"/>
        </w:rPr>
      </w:pPr>
    </w:p>
    <w:p w14:paraId="51504737" w14:textId="77777777" w:rsidR="00881FFD" w:rsidRPr="00A74AD6" w:rsidRDefault="00881FFD" w:rsidP="001D0BBE">
      <w:pPr>
        <w:pStyle w:val="Nivel2"/>
        <w:numPr>
          <w:ilvl w:val="2"/>
          <w:numId w:val="39"/>
        </w:numPr>
        <w:spacing w:before="0" w:after="0" w:line="360" w:lineRule="auto"/>
        <w:ind w:left="709" w:firstLine="0"/>
        <w:rPr>
          <w:rFonts w:ascii="Times New Roman" w:hAnsi="Times New Roman" w:cs="Times New Roman"/>
          <w:sz w:val="24"/>
          <w:szCs w:val="24"/>
        </w:rPr>
      </w:pPr>
      <w:r w:rsidRPr="00A74AD6">
        <w:rPr>
          <w:rFonts w:ascii="Times New Roman" w:eastAsia="sans-serif" w:hAnsi="Times New Roman" w:cs="Times New Roman"/>
          <w:sz w:val="24"/>
          <w:szCs w:val="24"/>
        </w:rPr>
        <w:t>Não houve acordo entre as partes para pactuação/negociação de novo preço nos casos de comprovado desequilíbrio econômico-financeiro em relação ao mercado, conforme regras previstas nesta ARP, Lei 14.133/2021, e alterações posteriores.</w:t>
      </w:r>
    </w:p>
    <w:p w14:paraId="0FC8F9D3" w14:textId="77777777" w:rsidR="00881FFD" w:rsidRPr="00A74AD6" w:rsidRDefault="00881FFD" w:rsidP="00A74AD6">
      <w:pPr>
        <w:pStyle w:val="Nivel2"/>
        <w:numPr>
          <w:ilvl w:val="0"/>
          <w:numId w:val="0"/>
        </w:numPr>
        <w:tabs>
          <w:tab w:val="left" w:pos="0"/>
        </w:tabs>
        <w:spacing w:before="0" w:after="0" w:line="360" w:lineRule="auto"/>
        <w:ind w:left="1080"/>
        <w:rPr>
          <w:rFonts w:ascii="Times New Roman" w:hAnsi="Times New Roman" w:cs="Times New Roman"/>
          <w:sz w:val="24"/>
          <w:szCs w:val="24"/>
        </w:rPr>
      </w:pPr>
    </w:p>
    <w:p w14:paraId="2C24DC42" w14:textId="297A6723"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 xml:space="preserve">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w:t>
      </w:r>
      <w:r w:rsidR="00A74AD6" w:rsidRPr="00A74AD6">
        <w:rPr>
          <w:rFonts w:ascii="Times New Roman" w:eastAsia="sans-serif" w:hAnsi="Times New Roman" w:cs="Times New Roman"/>
          <w:sz w:val="24"/>
          <w:szCs w:val="24"/>
        </w:rPr>
        <w:t>Consórcio</w:t>
      </w:r>
      <w:r w:rsidRPr="00A74AD6">
        <w:rPr>
          <w:rFonts w:ascii="Times New Roman" w:eastAsia="sans-serif" w:hAnsi="Times New Roman" w:cs="Times New Roman"/>
          <w:sz w:val="24"/>
          <w:szCs w:val="24"/>
        </w:rPr>
        <w:t>.</w:t>
      </w:r>
    </w:p>
    <w:p w14:paraId="1D22AA31"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55E7E7F3"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Presentes razões de conveniência e oportunidade ao interesse público, devidamente justificadas.</w:t>
      </w:r>
    </w:p>
    <w:p w14:paraId="3CBA406D"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504665B2" w14:textId="7EEB50E9"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 xml:space="preserve">O registro de preços poderá ser RESCINDIDO, por iniciativa do </w:t>
      </w:r>
      <w:r w:rsidR="00A74AD6" w:rsidRPr="00A74AD6">
        <w:rPr>
          <w:rFonts w:ascii="Times New Roman" w:eastAsia="sans-serif" w:hAnsi="Times New Roman" w:cs="Times New Roman"/>
          <w:sz w:val="24"/>
          <w:szCs w:val="24"/>
        </w:rPr>
        <w:t>Consórcio</w:t>
      </w:r>
      <w:r w:rsidRPr="00A74AD6">
        <w:rPr>
          <w:rFonts w:ascii="Times New Roman" w:eastAsia="sans-serif" w:hAnsi="Times New Roman" w:cs="Times New Roman"/>
          <w:sz w:val="24"/>
          <w:szCs w:val="24"/>
        </w:rPr>
        <w:t>, observada a gravidade da conduta e os reflexos em relação ao interesse público, quando o titular do registro:</w:t>
      </w:r>
    </w:p>
    <w:p w14:paraId="37B83E2C"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3235F607"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Não executar de forma total ou parcial qualificada as obrigações presentes nesta ARP;</w:t>
      </w:r>
    </w:p>
    <w:p w14:paraId="573DEEA7" w14:textId="77777777" w:rsidR="0040163E" w:rsidRPr="00A74AD6" w:rsidRDefault="0040163E" w:rsidP="00A74AD6">
      <w:pPr>
        <w:pStyle w:val="Nivel2"/>
        <w:numPr>
          <w:ilvl w:val="0"/>
          <w:numId w:val="0"/>
        </w:numPr>
        <w:tabs>
          <w:tab w:val="left" w:pos="1418"/>
        </w:tabs>
        <w:spacing w:before="0" w:after="0" w:line="360" w:lineRule="auto"/>
        <w:ind w:left="709"/>
        <w:rPr>
          <w:rFonts w:ascii="Times New Roman" w:eastAsia="sans-serif" w:hAnsi="Times New Roman" w:cs="Times New Roman"/>
          <w:sz w:val="24"/>
          <w:szCs w:val="24"/>
        </w:rPr>
      </w:pPr>
    </w:p>
    <w:p w14:paraId="5B2C2E6D"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lastRenderedPageBreak/>
        <w:t>Recusar-se a retirar e assinar a nota de empenho ou instrumento contratual no prazo estabelecido, salvo por motivo devidamente justificado e aceito pelo órgão ou entidade Contratante;</w:t>
      </w:r>
    </w:p>
    <w:p w14:paraId="7DF96B2F" w14:textId="77777777" w:rsidR="0040163E" w:rsidRPr="00A74AD6" w:rsidRDefault="0040163E" w:rsidP="00A74AD6">
      <w:pPr>
        <w:pStyle w:val="Nivel2"/>
        <w:numPr>
          <w:ilvl w:val="0"/>
          <w:numId w:val="0"/>
        </w:numPr>
        <w:tabs>
          <w:tab w:val="left" w:pos="1418"/>
        </w:tabs>
        <w:spacing w:before="0" w:after="0" w:line="360" w:lineRule="auto"/>
        <w:rPr>
          <w:rFonts w:ascii="Times New Roman" w:eastAsia="sans-serif" w:hAnsi="Times New Roman" w:cs="Times New Roman"/>
          <w:sz w:val="24"/>
          <w:szCs w:val="24"/>
        </w:rPr>
      </w:pPr>
    </w:p>
    <w:p w14:paraId="48FDFB2A"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Der causa à rescisão administrativa de dois ou mais contratos firmados com base neste ARP;</w:t>
      </w:r>
    </w:p>
    <w:p w14:paraId="4C5F9CEB" w14:textId="77777777" w:rsidR="0040163E" w:rsidRPr="00A74AD6" w:rsidRDefault="0040163E" w:rsidP="00A74AD6">
      <w:pPr>
        <w:pStyle w:val="Nivel2"/>
        <w:numPr>
          <w:ilvl w:val="0"/>
          <w:numId w:val="0"/>
        </w:numPr>
        <w:tabs>
          <w:tab w:val="left" w:pos="1418"/>
        </w:tabs>
        <w:spacing w:before="0" w:after="0" w:line="360" w:lineRule="auto"/>
        <w:rPr>
          <w:rFonts w:ascii="Times New Roman" w:eastAsia="sans-serif" w:hAnsi="Times New Roman" w:cs="Times New Roman"/>
          <w:sz w:val="24"/>
          <w:szCs w:val="24"/>
        </w:rPr>
      </w:pPr>
    </w:p>
    <w:p w14:paraId="529965DB"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Não mantiver as condições de participação e de habilitação exigidas na licitação, salvo irregularidade temporária e sanável em até 30 DIAS;</w:t>
      </w:r>
    </w:p>
    <w:p w14:paraId="0DE74275" w14:textId="77777777" w:rsidR="0040163E" w:rsidRPr="00A74AD6" w:rsidRDefault="0040163E" w:rsidP="00A74AD6">
      <w:pPr>
        <w:pStyle w:val="Nivel2"/>
        <w:numPr>
          <w:ilvl w:val="0"/>
          <w:numId w:val="0"/>
        </w:numPr>
        <w:tabs>
          <w:tab w:val="left" w:pos="1418"/>
        </w:tabs>
        <w:spacing w:before="0" w:after="0" w:line="360" w:lineRule="auto"/>
        <w:rPr>
          <w:rFonts w:ascii="Times New Roman" w:eastAsia="sans-serif" w:hAnsi="Times New Roman" w:cs="Times New Roman"/>
          <w:sz w:val="24"/>
          <w:szCs w:val="24"/>
        </w:rPr>
      </w:pPr>
    </w:p>
    <w:p w14:paraId="61E5561A" w14:textId="77777777"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Sofrer sanção prevista nos incisos III ou IV do artigo 156 da Lei nº 14.133/2021;</w:t>
      </w:r>
    </w:p>
    <w:p w14:paraId="58A0F44F" w14:textId="77777777" w:rsidR="0040163E" w:rsidRPr="00A74AD6" w:rsidRDefault="0040163E" w:rsidP="00A74AD6">
      <w:pPr>
        <w:pStyle w:val="Nivel2"/>
        <w:numPr>
          <w:ilvl w:val="0"/>
          <w:numId w:val="0"/>
        </w:numPr>
        <w:tabs>
          <w:tab w:val="left" w:pos="1418"/>
        </w:tabs>
        <w:spacing w:before="0" w:after="0" w:line="360" w:lineRule="auto"/>
        <w:rPr>
          <w:rFonts w:ascii="Times New Roman" w:eastAsia="sans-serif" w:hAnsi="Times New Roman" w:cs="Times New Roman"/>
          <w:sz w:val="24"/>
          <w:szCs w:val="24"/>
        </w:rPr>
      </w:pPr>
    </w:p>
    <w:p w14:paraId="36251197" w14:textId="0E5F830F" w:rsidR="00881FFD" w:rsidRPr="00A74AD6" w:rsidRDefault="00881FFD" w:rsidP="001D0BBE">
      <w:pPr>
        <w:pStyle w:val="Nivel2"/>
        <w:numPr>
          <w:ilvl w:val="2"/>
          <w:numId w:val="39"/>
        </w:numPr>
        <w:tabs>
          <w:tab w:val="left" w:pos="1418"/>
        </w:tabs>
        <w:spacing w:before="0" w:after="0" w:line="360" w:lineRule="auto"/>
        <w:ind w:left="709"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 xml:space="preserve">O cancelamento/revogação do registro, assegurados o contraditório e a ampla defesa, deverá ser formalizado mediante competente processo administrativo com despacho fundamentado da autoridade competente do </w:t>
      </w:r>
      <w:r w:rsidR="00A74AD6" w:rsidRPr="00A74AD6">
        <w:rPr>
          <w:rFonts w:ascii="Times New Roman" w:eastAsia="sans-serif" w:hAnsi="Times New Roman" w:cs="Times New Roman"/>
          <w:sz w:val="24"/>
          <w:szCs w:val="24"/>
        </w:rPr>
        <w:t>Consórcio</w:t>
      </w:r>
      <w:r w:rsidRPr="00A74AD6">
        <w:rPr>
          <w:rFonts w:ascii="Times New Roman" w:eastAsia="sans-serif" w:hAnsi="Times New Roman" w:cs="Times New Roman"/>
          <w:sz w:val="24"/>
          <w:szCs w:val="24"/>
        </w:rPr>
        <w:t>, mediante registro em termo de cancelamento/revogação assinado pelas partes interessadas.</w:t>
      </w:r>
    </w:p>
    <w:p w14:paraId="4FB7A16D" w14:textId="77777777" w:rsidR="005F1383" w:rsidRPr="00A74AD6" w:rsidRDefault="005F1383" w:rsidP="00A74AD6">
      <w:pPr>
        <w:pStyle w:val="PargrafodaLista"/>
        <w:spacing w:line="360" w:lineRule="auto"/>
        <w:rPr>
          <w:rFonts w:ascii="Times New Roman" w:eastAsia="sans-serif" w:hAnsi="Times New Roman" w:cs="Times New Roman"/>
        </w:rPr>
      </w:pPr>
    </w:p>
    <w:p w14:paraId="71626315" w14:textId="2E28509E" w:rsidR="005F1383" w:rsidRPr="00A74AD6" w:rsidRDefault="005F1383" w:rsidP="001D0BBE">
      <w:pPr>
        <w:pStyle w:val="Nvel3"/>
        <w:numPr>
          <w:ilvl w:val="2"/>
          <w:numId w:val="39"/>
        </w:numPr>
        <w:tabs>
          <w:tab w:val="left" w:pos="480"/>
        </w:tabs>
        <w:spacing w:before="0" w:after="0" w:line="360" w:lineRule="auto"/>
        <w:ind w:left="709" w:firstLine="0"/>
        <w:rPr>
          <w:rFonts w:ascii="Times New Roman" w:hAnsi="Times New Roman" w:cs="Times New Roman"/>
          <w:color w:val="auto"/>
          <w:sz w:val="24"/>
          <w:szCs w:val="24"/>
        </w:rPr>
      </w:pPr>
      <w:r w:rsidRPr="00A74AD6">
        <w:rPr>
          <w:rFonts w:ascii="Times New Roman" w:hAnsi="Times New Roman" w:cs="Times New Roman"/>
          <w:color w:val="auto"/>
          <w:sz w:val="24"/>
          <w:szCs w:val="24"/>
        </w:rPr>
        <w:t xml:space="preserve">Na hipótese de aplicação de sanção prevista nos incisos III ou IV do caput do art. 156 da Lei nº 14.133, de 2021, caso a penalidade aplicada ao fornecedor não ultrapasse o prazo de vigência da ata de registro de preços, </w:t>
      </w:r>
      <w:r w:rsidR="001D0BBE">
        <w:rPr>
          <w:rFonts w:ascii="Times New Roman" w:hAnsi="Times New Roman" w:cs="Times New Roman"/>
          <w:color w:val="auto"/>
          <w:sz w:val="24"/>
          <w:szCs w:val="24"/>
        </w:rPr>
        <w:t>o Consórcio poderá</w:t>
      </w:r>
      <w:r w:rsidRPr="00A74AD6">
        <w:rPr>
          <w:rFonts w:ascii="Times New Roman" w:hAnsi="Times New Roman" w:cs="Times New Roman"/>
          <w:color w:val="auto"/>
          <w:sz w:val="24"/>
          <w:szCs w:val="24"/>
        </w:rPr>
        <w:t>, mediante decisão fundamentada, decidir pela manutenção do registro de preços, vedadas contratações derivadas da ata enquanto perdurarem os efeitos da sanção.</w:t>
      </w:r>
    </w:p>
    <w:p w14:paraId="4720A825" w14:textId="77777777" w:rsidR="00881FFD" w:rsidRPr="00A74AD6" w:rsidRDefault="00881FFD" w:rsidP="00A74AD6">
      <w:pPr>
        <w:pStyle w:val="Nivel2"/>
        <w:numPr>
          <w:ilvl w:val="0"/>
          <w:numId w:val="0"/>
        </w:numPr>
        <w:tabs>
          <w:tab w:val="left" w:pos="0"/>
        </w:tabs>
        <w:spacing w:before="0" w:after="0" w:line="360" w:lineRule="auto"/>
        <w:ind w:left="1080"/>
        <w:rPr>
          <w:rFonts w:ascii="Times New Roman" w:eastAsia="sans-serif" w:hAnsi="Times New Roman" w:cs="Times New Roman"/>
          <w:sz w:val="24"/>
          <w:szCs w:val="24"/>
        </w:rPr>
      </w:pPr>
    </w:p>
    <w:p w14:paraId="4ADF688F"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Havendo cancelamento/revogação do registro, não caberá a aplicação de qualquer espécie de sanção administrativa ao titular do registro.</w:t>
      </w:r>
    </w:p>
    <w:p w14:paraId="77BB1CF9"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6053734B"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O cancelamento/revogação do registro na hipótese prevista nesta ARP não poderá ser aceita em prejuízo ao interesse público.</w:t>
      </w:r>
    </w:p>
    <w:p w14:paraId="7C7AE161"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11253DFA" w14:textId="47248E36"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t xml:space="preserve">A rescisão do registro de preços será determinada em decisão unilateral e fundamentada do </w:t>
      </w:r>
      <w:r w:rsidR="00A74AD6" w:rsidRPr="00A74AD6">
        <w:rPr>
          <w:rFonts w:ascii="Times New Roman" w:eastAsia="sans-serif" w:hAnsi="Times New Roman" w:cs="Times New Roman"/>
          <w:sz w:val="24"/>
          <w:szCs w:val="24"/>
        </w:rPr>
        <w:t>Consórcio</w:t>
      </w:r>
      <w:r w:rsidRPr="00A74AD6">
        <w:rPr>
          <w:rFonts w:ascii="Times New Roman" w:eastAsia="sans-serif" w:hAnsi="Times New Roman" w:cs="Times New Roman"/>
          <w:sz w:val="24"/>
          <w:szCs w:val="24"/>
        </w:rPr>
        <w:t>, garantido o contraditório e a ampla defesa em processo administrativo.</w:t>
      </w:r>
    </w:p>
    <w:p w14:paraId="5CC75D7C"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eastAsia="sans-serif" w:hAnsi="Times New Roman" w:cs="Times New Roman"/>
          <w:sz w:val="24"/>
          <w:szCs w:val="24"/>
        </w:rPr>
      </w:pPr>
    </w:p>
    <w:p w14:paraId="675A4AB1"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eastAsia="sans-serif" w:hAnsi="Times New Roman" w:cs="Times New Roman"/>
          <w:sz w:val="24"/>
          <w:szCs w:val="24"/>
        </w:rPr>
      </w:pPr>
      <w:r w:rsidRPr="00A74AD6">
        <w:rPr>
          <w:rFonts w:ascii="Times New Roman" w:eastAsia="sans-serif" w:hAnsi="Times New Roman" w:cs="Times New Roman"/>
          <w:sz w:val="24"/>
          <w:szCs w:val="24"/>
        </w:rPr>
        <w:lastRenderedPageBreak/>
        <w:t>A rescisão do registro de preços poderá ensejar a abertura de procedimento de apuração da responsabilidade e aplicação de sanções administrativas em face do titular do registro.</w:t>
      </w:r>
    </w:p>
    <w:p w14:paraId="0DF050AE" w14:textId="77777777" w:rsidR="00881FFD" w:rsidRPr="00A74AD6" w:rsidRDefault="00881FFD" w:rsidP="00A74AD6">
      <w:pPr>
        <w:pStyle w:val="Nivel2"/>
        <w:numPr>
          <w:ilvl w:val="0"/>
          <w:numId w:val="0"/>
        </w:numPr>
        <w:tabs>
          <w:tab w:val="left" w:pos="0"/>
        </w:tabs>
        <w:spacing w:before="0" w:after="0" w:line="360" w:lineRule="auto"/>
        <w:rPr>
          <w:rFonts w:ascii="Times New Roman" w:eastAsia="sans-serif" w:hAnsi="Times New Roman" w:cs="Times New Roman"/>
          <w:sz w:val="24"/>
          <w:szCs w:val="24"/>
        </w:rPr>
      </w:pPr>
    </w:p>
    <w:p w14:paraId="5753D7A9" w14:textId="77777777" w:rsidR="00881FFD" w:rsidRPr="00A74AD6"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74AD6">
        <w:rPr>
          <w:rFonts w:ascii="Times New Roman" w:hAnsi="Times New Roman" w:cs="Times New Roman"/>
          <w:szCs w:val="24"/>
          <w:lang w:eastAsia="zh-CN"/>
        </w:rPr>
        <w:t xml:space="preserve">DOS </w:t>
      </w:r>
      <w:r w:rsidRPr="00A74AD6">
        <w:rPr>
          <w:rFonts w:ascii="Times New Roman" w:hAnsi="Times New Roman" w:cs="Times New Roman"/>
          <w:szCs w:val="24"/>
          <w:lang w:val="en-US" w:eastAsia="zh-CN"/>
        </w:rPr>
        <w:t>REQUISITOS DA CONTRATAÇÃO</w:t>
      </w:r>
    </w:p>
    <w:p w14:paraId="46854DEE" w14:textId="77777777" w:rsidR="00881FFD" w:rsidRPr="00A74AD6" w:rsidRDefault="00881FFD" w:rsidP="00A74AD6">
      <w:pPr>
        <w:pStyle w:val="Nivel2"/>
        <w:numPr>
          <w:ilvl w:val="0"/>
          <w:numId w:val="0"/>
        </w:numPr>
        <w:spacing w:before="0" w:after="0" w:line="360" w:lineRule="auto"/>
        <w:rPr>
          <w:rFonts w:ascii="Times New Roman" w:hAnsi="Times New Roman" w:cs="Times New Roman"/>
          <w:sz w:val="24"/>
          <w:szCs w:val="24"/>
        </w:rPr>
      </w:pPr>
    </w:p>
    <w:p w14:paraId="030B6DA5" w14:textId="500A5079" w:rsidR="00881FFD" w:rsidRPr="00A74AD6" w:rsidRDefault="00881FFD" w:rsidP="001D0BBE">
      <w:pPr>
        <w:pStyle w:val="Nivel2"/>
        <w:numPr>
          <w:ilvl w:val="1"/>
          <w:numId w:val="39"/>
        </w:numPr>
        <w:spacing w:before="0" w:after="0" w:line="360" w:lineRule="auto"/>
        <w:ind w:left="0" w:firstLine="0"/>
        <w:rPr>
          <w:rFonts w:ascii="Times New Roman" w:hAnsi="Times New Roman" w:cs="Times New Roman"/>
          <w:sz w:val="24"/>
          <w:szCs w:val="24"/>
        </w:rPr>
      </w:pPr>
      <w:r w:rsidRPr="00A74AD6">
        <w:rPr>
          <w:rFonts w:ascii="Times New Roman" w:hAnsi="Times New Roman" w:cs="Times New Roman"/>
          <w:sz w:val="24"/>
          <w:szCs w:val="24"/>
          <w:lang w:eastAsia="zh-CN"/>
        </w:rPr>
        <w:t>Deverá ser entregue o produto/serviço conforme</w:t>
      </w:r>
      <w:r w:rsidR="00A74AD6" w:rsidRPr="00A74AD6">
        <w:rPr>
          <w:rFonts w:ascii="Times New Roman" w:hAnsi="Times New Roman" w:cs="Times New Roman"/>
          <w:sz w:val="24"/>
          <w:szCs w:val="24"/>
          <w:lang w:eastAsia="zh-CN"/>
        </w:rPr>
        <w:t xml:space="preserve"> de</w:t>
      </w:r>
      <w:r w:rsidR="00A74AD6">
        <w:rPr>
          <w:rFonts w:ascii="Times New Roman" w:hAnsi="Times New Roman" w:cs="Times New Roman"/>
          <w:sz w:val="24"/>
          <w:szCs w:val="24"/>
          <w:lang w:eastAsia="zh-CN"/>
        </w:rPr>
        <w:t>s</w:t>
      </w:r>
      <w:r w:rsidR="00A74AD6" w:rsidRPr="00A74AD6">
        <w:rPr>
          <w:rFonts w:ascii="Times New Roman" w:hAnsi="Times New Roman" w:cs="Times New Roman"/>
          <w:sz w:val="24"/>
          <w:szCs w:val="24"/>
          <w:lang w:eastAsia="zh-CN"/>
        </w:rPr>
        <w:t>crito no item 5. do</w:t>
      </w:r>
      <w:r w:rsidRPr="00A74AD6">
        <w:rPr>
          <w:rFonts w:ascii="Times New Roman" w:hAnsi="Times New Roman" w:cs="Times New Roman"/>
          <w:sz w:val="24"/>
          <w:szCs w:val="24"/>
          <w:lang w:eastAsia="zh-CN"/>
        </w:rPr>
        <w:t xml:space="preserve"> termo de referência</w:t>
      </w:r>
      <w:r w:rsidR="0040163E" w:rsidRPr="00A74AD6">
        <w:rPr>
          <w:rFonts w:ascii="Times New Roman" w:hAnsi="Times New Roman" w:cs="Times New Roman"/>
          <w:sz w:val="24"/>
          <w:szCs w:val="24"/>
          <w:lang w:eastAsia="zh-CN"/>
        </w:rPr>
        <w:t>.</w:t>
      </w:r>
    </w:p>
    <w:p w14:paraId="6879FFAC" w14:textId="77777777" w:rsidR="00881FFD" w:rsidRPr="00A74AD6" w:rsidRDefault="00881FFD" w:rsidP="00A74AD6">
      <w:pPr>
        <w:pStyle w:val="Nivel2"/>
        <w:numPr>
          <w:ilvl w:val="0"/>
          <w:numId w:val="0"/>
        </w:numPr>
        <w:tabs>
          <w:tab w:val="left" w:pos="0"/>
        </w:tabs>
        <w:spacing w:before="0" w:after="0" w:line="360" w:lineRule="auto"/>
        <w:rPr>
          <w:rFonts w:ascii="Times New Roman" w:hAnsi="Times New Roman" w:cs="Times New Roman"/>
          <w:sz w:val="24"/>
          <w:szCs w:val="24"/>
          <w:lang w:eastAsia="zh-CN"/>
        </w:rPr>
      </w:pPr>
    </w:p>
    <w:p w14:paraId="2B525430" w14:textId="77777777" w:rsidR="00881FFD" w:rsidRPr="00A74AD6"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A74AD6">
        <w:rPr>
          <w:rFonts w:ascii="Times New Roman" w:hAnsi="Times New Roman" w:cs="Times New Roman"/>
          <w:szCs w:val="24"/>
        </w:rPr>
        <w:t>DO PREÇO E CONDIÇÕES DE PAGAMENTO</w:t>
      </w:r>
    </w:p>
    <w:p w14:paraId="107472BB" w14:textId="77777777" w:rsidR="00881FFD" w:rsidRPr="00A74AD6" w:rsidRDefault="00881FFD" w:rsidP="00A74AD6">
      <w:pPr>
        <w:pStyle w:val="Nivel2"/>
        <w:numPr>
          <w:ilvl w:val="0"/>
          <w:numId w:val="0"/>
        </w:numPr>
        <w:tabs>
          <w:tab w:val="left" w:pos="0"/>
        </w:tabs>
        <w:spacing w:before="0" w:after="0" w:line="360" w:lineRule="auto"/>
        <w:rPr>
          <w:rFonts w:ascii="Times New Roman" w:hAnsi="Times New Roman" w:cs="Times New Roman"/>
          <w:sz w:val="24"/>
          <w:szCs w:val="24"/>
          <w:lang w:eastAsia="zh-CN"/>
        </w:rPr>
      </w:pPr>
    </w:p>
    <w:p w14:paraId="5E6239BD" w14:textId="6B9E5AD1"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A74AD6">
        <w:rPr>
          <w:rFonts w:ascii="Times New Roman" w:hAnsi="Times New Roman" w:cs="Times New Roman"/>
          <w:sz w:val="24"/>
          <w:szCs w:val="24"/>
          <w:lang w:eastAsia="zh-CN"/>
        </w:rPr>
        <w:t xml:space="preserve">Os Preços Registrados são fixos e irreajustáveis, e incluem todos os custos e despesas com material, transporte, seguros, impostos, taxas de qualquer natureza, fretes, inclusive o lucro e toda e qualquer outra despesa ou custo advindo do adimplemento da Ata celebrada entre a DETENTORA DA ATA e o </w:t>
      </w:r>
      <w:r w:rsidR="00A74AD6" w:rsidRPr="00A74AD6">
        <w:rPr>
          <w:rFonts w:ascii="Times New Roman" w:hAnsi="Times New Roman" w:cs="Times New Roman"/>
          <w:sz w:val="24"/>
          <w:szCs w:val="24"/>
          <w:lang w:eastAsia="zh-CN"/>
        </w:rPr>
        <w:t>Consórcio</w:t>
      </w:r>
      <w:r w:rsidRPr="00A74AD6">
        <w:rPr>
          <w:rFonts w:ascii="Times New Roman" w:hAnsi="Times New Roman" w:cs="Times New Roman"/>
          <w:sz w:val="24"/>
          <w:szCs w:val="24"/>
          <w:lang w:eastAsia="zh-CN"/>
        </w:rPr>
        <w:t>.</w:t>
      </w:r>
    </w:p>
    <w:p w14:paraId="794DDE46"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hAnsi="Times New Roman" w:cs="Times New Roman"/>
          <w:sz w:val="24"/>
          <w:szCs w:val="24"/>
          <w:lang w:eastAsia="zh-CN"/>
        </w:rPr>
      </w:pPr>
    </w:p>
    <w:p w14:paraId="3B5522BC" w14:textId="0455161F"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A74AD6">
        <w:rPr>
          <w:rFonts w:ascii="Times New Roman" w:hAnsi="Times New Roman" w:cs="Times New Roman"/>
          <w:sz w:val="24"/>
          <w:szCs w:val="24"/>
          <w:lang w:eastAsia="zh-CN"/>
        </w:rPr>
        <w:t xml:space="preserve">Nas hipóteses previstas no art. 124, inciso II, alínea "d" da Lei Federal n.º 14.133/21, o </w:t>
      </w:r>
      <w:r w:rsidR="00A74AD6" w:rsidRPr="00A74AD6">
        <w:rPr>
          <w:rFonts w:ascii="Times New Roman" w:hAnsi="Times New Roman" w:cs="Times New Roman"/>
          <w:sz w:val="24"/>
          <w:szCs w:val="24"/>
          <w:lang w:eastAsia="zh-CN"/>
        </w:rPr>
        <w:t>Consórcio</w:t>
      </w:r>
      <w:r w:rsidRPr="00A74AD6">
        <w:rPr>
          <w:rFonts w:ascii="Times New Roman" w:hAnsi="Times New Roman" w:cs="Times New Roman"/>
          <w:sz w:val="24"/>
          <w:szCs w:val="24"/>
          <w:lang w:eastAsia="zh-CN"/>
        </w:rPr>
        <w:t xml:space="preserve"> poderá promover o equilíbrio econômico-financeiro da Ata de Registro de Preço, mediante processo fundamentado e aceito.</w:t>
      </w:r>
    </w:p>
    <w:p w14:paraId="4C225126"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hAnsi="Times New Roman" w:cs="Times New Roman"/>
          <w:sz w:val="24"/>
          <w:szCs w:val="24"/>
          <w:lang w:eastAsia="zh-CN"/>
        </w:rPr>
      </w:pPr>
    </w:p>
    <w:p w14:paraId="5B900A40" w14:textId="0198E978"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A74AD6">
        <w:rPr>
          <w:rFonts w:ascii="Times New Roman" w:hAnsi="Times New Roman" w:cs="Times New Roman"/>
          <w:sz w:val="24"/>
          <w:szCs w:val="24"/>
          <w:lang w:eastAsia="zh-CN"/>
        </w:rPr>
        <w:t xml:space="preserve">O pagamento pertinente será efetuado em até 30 (trinta) dias, após a entrega do objeto, mediante emissão da Nota Fiscal pertinente em nome do </w:t>
      </w:r>
      <w:r w:rsidR="001D0BBE">
        <w:rPr>
          <w:rFonts w:ascii="Times New Roman" w:hAnsi="Times New Roman" w:cs="Times New Roman"/>
          <w:sz w:val="24"/>
          <w:szCs w:val="24"/>
          <w:lang w:eastAsia="zh-CN"/>
        </w:rPr>
        <w:t>Consórcio</w:t>
      </w:r>
      <w:r w:rsidRPr="00A74AD6">
        <w:rPr>
          <w:rFonts w:ascii="Times New Roman" w:hAnsi="Times New Roman" w:cs="Times New Roman"/>
          <w:sz w:val="24"/>
          <w:szCs w:val="24"/>
          <w:lang w:eastAsia="zh-CN"/>
        </w:rPr>
        <w:t xml:space="preserve"> após a verificação da conformidade dos serviços prestados/produtos fornecidos.</w:t>
      </w:r>
    </w:p>
    <w:p w14:paraId="3FE62539"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hAnsi="Times New Roman" w:cs="Times New Roman"/>
          <w:sz w:val="24"/>
          <w:szCs w:val="24"/>
          <w:lang w:eastAsia="zh-CN"/>
        </w:rPr>
      </w:pPr>
    </w:p>
    <w:p w14:paraId="7B2ECBBA"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A74AD6">
        <w:rPr>
          <w:rFonts w:ascii="Times New Roman" w:hAnsi="Times New Roman" w:cs="Times New Roman"/>
          <w:sz w:val="24"/>
          <w:szCs w:val="24"/>
          <w:lang w:eastAsia="zh-CN"/>
        </w:rPr>
        <w:t>O pagamento do fornecimento efetivado fica condicionado ao processamento regular das contas junto ao setor de Finanças.</w:t>
      </w:r>
    </w:p>
    <w:p w14:paraId="4D4A9E79"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hAnsi="Times New Roman" w:cs="Times New Roman"/>
          <w:sz w:val="24"/>
          <w:szCs w:val="24"/>
          <w:lang w:eastAsia="zh-CN"/>
        </w:rPr>
      </w:pPr>
    </w:p>
    <w:p w14:paraId="42AE6432" w14:textId="77777777"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A74AD6">
        <w:rPr>
          <w:rFonts w:ascii="Times New Roman" w:hAnsi="Times New Roman" w:cs="Times New Roman"/>
          <w:sz w:val="24"/>
          <w:szCs w:val="24"/>
          <w:lang w:eastAsia="zh-CN"/>
        </w:rPr>
        <w:t>O pagamento será creditado em favor da DETENTORA DA ATA, na ordem bancária, creditada na conta corrente indicada na proposta, devendo para isto, ficar explicitado o nome do banco, agência, localidade e número da conta corrente em que deverá ser efetivado o crédito.</w:t>
      </w:r>
    </w:p>
    <w:p w14:paraId="37469CA5" w14:textId="77777777" w:rsidR="00881FFD" w:rsidRPr="00A74AD6" w:rsidRDefault="00881FFD" w:rsidP="00A74AD6">
      <w:pPr>
        <w:pStyle w:val="Nivel2"/>
        <w:numPr>
          <w:ilvl w:val="0"/>
          <w:numId w:val="0"/>
        </w:numPr>
        <w:tabs>
          <w:tab w:val="left" w:pos="0"/>
          <w:tab w:val="left" w:pos="709"/>
        </w:tabs>
        <w:spacing w:before="0" w:after="0" w:line="360" w:lineRule="auto"/>
        <w:rPr>
          <w:rFonts w:ascii="Times New Roman" w:hAnsi="Times New Roman" w:cs="Times New Roman"/>
          <w:sz w:val="24"/>
          <w:szCs w:val="24"/>
          <w:lang w:eastAsia="zh-CN"/>
        </w:rPr>
      </w:pPr>
    </w:p>
    <w:p w14:paraId="2AF42E8C" w14:textId="2C36D9B4" w:rsidR="00881FFD" w:rsidRPr="00A74AD6"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A74AD6">
        <w:rPr>
          <w:rFonts w:ascii="Times New Roman" w:hAnsi="Times New Roman" w:cs="Times New Roman"/>
          <w:sz w:val="24"/>
          <w:szCs w:val="24"/>
          <w:lang w:eastAsia="zh-CN"/>
        </w:rPr>
        <w:t xml:space="preserve">Caso haja aplicação de multa, o valor será descontado de qualquer fatura ou crédito existente no setor de Finanças do </w:t>
      </w:r>
      <w:r w:rsidR="00A74AD6" w:rsidRPr="00A74AD6">
        <w:rPr>
          <w:rFonts w:ascii="Times New Roman" w:hAnsi="Times New Roman" w:cs="Times New Roman"/>
          <w:sz w:val="24"/>
          <w:szCs w:val="24"/>
          <w:lang w:eastAsia="zh-CN"/>
        </w:rPr>
        <w:t>Consórcio</w:t>
      </w:r>
      <w:r w:rsidRPr="00A74AD6">
        <w:rPr>
          <w:rFonts w:ascii="Times New Roman" w:hAnsi="Times New Roman" w:cs="Times New Roman"/>
          <w:sz w:val="24"/>
          <w:szCs w:val="24"/>
          <w:lang w:eastAsia="zh-CN"/>
        </w:rPr>
        <w:t xml:space="preserve"> em favor da DETENTORA DA ATA. Caso o mesmo seja superior ao crédito eventualmente existente, a diferença será cobrada administrativamente ou judicialmente, se necessário.</w:t>
      </w:r>
    </w:p>
    <w:p w14:paraId="7D8C411C" w14:textId="77777777" w:rsidR="0040163E" w:rsidRPr="00A74AD6" w:rsidRDefault="0040163E" w:rsidP="00A74AD6">
      <w:pPr>
        <w:pStyle w:val="PargrafodaLista"/>
        <w:spacing w:line="360" w:lineRule="auto"/>
        <w:rPr>
          <w:rFonts w:ascii="Times New Roman" w:hAnsi="Times New Roman" w:cs="Times New Roman"/>
          <w:lang w:eastAsia="zh-CN"/>
        </w:rPr>
      </w:pPr>
    </w:p>
    <w:p w14:paraId="08AAD36D" w14:textId="77777777" w:rsidR="0040163E" w:rsidRPr="00A74AD6" w:rsidRDefault="0040163E" w:rsidP="001D0BBE">
      <w:pPr>
        <w:pStyle w:val="PargrafodaLista"/>
        <w:widowControl w:val="0"/>
        <w:numPr>
          <w:ilvl w:val="1"/>
          <w:numId w:val="39"/>
        </w:numPr>
        <w:tabs>
          <w:tab w:val="left" w:pos="0"/>
        </w:tabs>
        <w:autoSpaceDE w:val="0"/>
        <w:autoSpaceDN w:val="0"/>
        <w:spacing w:line="360" w:lineRule="auto"/>
        <w:ind w:left="0" w:firstLine="0"/>
        <w:contextualSpacing w:val="0"/>
        <w:jc w:val="both"/>
        <w:rPr>
          <w:rFonts w:ascii="Times New Roman" w:hAnsi="Times New Roman" w:cs="Times New Roman"/>
        </w:rPr>
      </w:pPr>
      <w:r w:rsidRPr="00A74AD6">
        <w:rPr>
          <w:rFonts w:ascii="Times New Roman" w:hAnsi="Times New Roman" w:cs="Times New Roman"/>
        </w:rPr>
        <w:lastRenderedPageBreak/>
        <w:t>A</w:t>
      </w:r>
      <w:r w:rsidRPr="00A74AD6">
        <w:rPr>
          <w:rFonts w:ascii="Times New Roman" w:hAnsi="Times New Roman" w:cs="Times New Roman"/>
          <w:spacing w:val="-7"/>
        </w:rPr>
        <w:t xml:space="preserve"> </w:t>
      </w:r>
      <w:r w:rsidRPr="00A74AD6">
        <w:rPr>
          <w:rFonts w:ascii="Times New Roman" w:hAnsi="Times New Roman" w:cs="Times New Roman"/>
        </w:rPr>
        <w:t>atualização</w:t>
      </w:r>
      <w:r w:rsidRPr="00A74AD6">
        <w:rPr>
          <w:rFonts w:ascii="Times New Roman" w:hAnsi="Times New Roman" w:cs="Times New Roman"/>
          <w:spacing w:val="-5"/>
        </w:rPr>
        <w:t xml:space="preserve"> </w:t>
      </w:r>
      <w:r w:rsidRPr="00A74AD6">
        <w:rPr>
          <w:rFonts w:ascii="Times New Roman" w:hAnsi="Times New Roman" w:cs="Times New Roman"/>
        </w:rPr>
        <w:t>monetária</w:t>
      </w:r>
      <w:r w:rsidRPr="00A74AD6">
        <w:rPr>
          <w:rFonts w:ascii="Times New Roman" w:hAnsi="Times New Roman" w:cs="Times New Roman"/>
          <w:spacing w:val="-7"/>
        </w:rPr>
        <w:t xml:space="preserve"> </w:t>
      </w:r>
      <w:r w:rsidRPr="00A74AD6">
        <w:rPr>
          <w:rFonts w:ascii="Times New Roman" w:hAnsi="Times New Roman" w:cs="Times New Roman"/>
        </w:rPr>
        <w:t>dos</w:t>
      </w:r>
      <w:r w:rsidRPr="00A74AD6">
        <w:rPr>
          <w:rFonts w:ascii="Times New Roman" w:hAnsi="Times New Roman" w:cs="Times New Roman"/>
          <w:spacing w:val="-5"/>
        </w:rPr>
        <w:t xml:space="preserve"> </w:t>
      </w:r>
      <w:r w:rsidRPr="00A74AD6">
        <w:rPr>
          <w:rFonts w:ascii="Times New Roman" w:hAnsi="Times New Roman" w:cs="Times New Roman"/>
        </w:rPr>
        <w:t>pagamentos</w:t>
      </w:r>
      <w:r w:rsidRPr="00A74AD6">
        <w:rPr>
          <w:rFonts w:ascii="Times New Roman" w:hAnsi="Times New Roman" w:cs="Times New Roman"/>
          <w:spacing w:val="-9"/>
        </w:rPr>
        <w:t xml:space="preserve"> </w:t>
      </w:r>
      <w:r w:rsidRPr="00A74AD6">
        <w:rPr>
          <w:rFonts w:ascii="Times New Roman" w:hAnsi="Times New Roman" w:cs="Times New Roman"/>
        </w:rPr>
        <w:t>devidos</w:t>
      </w:r>
      <w:r w:rsidRPr="00A74AD6">
        <w:rPr>
          <w:rFonts w:ascii="Times New Roman" w:hAnsi="Times New Roman" w:cs="Times New Roman"/>
          <w:spacing w:val="-3"/>
        </w:rPr>
        <w:t xml:space="preserve"> </w:t>
      </w:r>
      <w:r w:rsidRPr="00A74AD6">
        <w:rPr>
          <w:rFonts w:ascii="Times New Roman" w:hAnsi="Times New Roman" w:cs="Times New Roman"/>
        </w:rPr>
        <w:t>pela</w:t>
      </w:r>
      <w:r w:rsidRPr="00A74AD6">
        <w:rPr>
          <w:rFonts w:ascii="Times New Roman" w:hAnsi="Times New Roman" w:cs="Times New Roman"/>
          <w:spacing w:val="-4"/>
        </w:rPr>
        <w:t xml:space="preserve"> </w:t>
      </w:r>
      <w:r w:rsidRPr="00A74AD6">
        <w:rPr>
          <w:rFonts w:ascii="Times New Roman" w:hAnsi="Times New Roman" w:cs="Times New Roman"/>
        </w:rPr>
        <w:t>Administração,</w:t>
      </w:r>
      <w:r w:rsidRPr="00A74AD6">
        <w:rPr>
          <w:rFonts w:ascii="Times New Roman" w:hAnsi="Times New Roman" w:cs="Times New Roman"/>
          <w:spacing w:val="-2"/>
        </w:rPr>
        <w:t xml:space="preserve"> </w:t>
      </w:r>
      <w:r w:rsidRPr="00A74AD6">
        <w:rPr>
          <w:rFonts w:ascii="Times New Roman" w:hAnsi="Times New Roman" w:cs="Times New Roman"/>
        </w:rPr>
        <w:t>em</w:t>
      </w:r>
      <w:r w:rsidRPr="00A74AD6">
        <w:rPr>
          <w:rFonts w:ascii="Times New Roman" w:hAnsi="Times New Roman" w:cs="Times New Roman"/>
          <w:spacing w:val="-5"/>
        </w:rPr>
        <w:t xml:space="preserve"> </w:t>
      </w:r>
      <w:r w:rsidRPr="00A74AD6">
        <w:rPr>
          <w:rFonts w:ascii="Times New Roman" w:hAnsi="Times New Roman" w:cs="Times New Roman"/>
        </w:rPr>
        <w:t>caso</w:t>
      </w:r>
      <w:r w:rsidRPr="00A74AD6">
        <w:rPr>
          <w:rFonts w:ascii="Times New Roman" w:hAnsi="Times New Roman" w:cs="Times New Roman"/>
          <w:spacing w:val="-6"/>
        </w:rPr>
        <w:t xml:space="preserve"> </w:t>
      </w:r>
      <w:r w:rsidRPr="00A74AD6">
        <w:rPr>
          <w:rFonts w:ascii="Times New Roman" w:hAnsi="Times New Roman" w:cs="Times New Roman"/>
        </w:rPr>
        <w:t>de</w:t>
      </w:r>
      <w:r w:rsidRPr="00A74AD6">
        <w:rPr>
          <w:rFonts w:ascii="Times New Roman" w:hAnsi="Times New Roman" w:cs="Times New Roman"/>
          <w:spacing w:val="-7"/>
        </w:rPr>
        <w:t xml:space="preserve"> </w:t>
      </w:r>
      <w:r w:rsidRPr="00A74AD6">
        <w:rPr>
          <w:rFonts w:ascii="Times New Roman" w:hAnsi="Times New Roman" w:cs="Times New Roman"/>
        </w:rPr>
        <w:t>mora,</w:t>
      </w:r>
      <w:r w:rsidRPr="00A74AD6">
        <w:rPr>
          <w:rFonts w:ascii="Times New Roman" w:hAnsi="Times New Roman" w:cs="Times New Roman"/>
          <w:spacing w:val="-59"/>
        </w:rPr>
        <w:t xml:space="preserve"> </w:t>
      </w:r>
      <w:r w:rsidRPr="00A74AD6">
        <w:rPr>
          <w:rFonts w:ascii="Times New Roman" w:hAnsi="Times New Roman" w:cs="Times New Roman"/>
        </w:rPr>
        <w:t>será</w:t>
      </w:r>
      <w:r w:rsidRPr="00A74AD6">
        <w:rPr>
          <w:rFonts w:ascii="Times New Roman" w:hAnsi="Times New Roman" w:cs="Times New Roman"/>
          <w:spacing w:val="-5"/>
        </w:rPr>
        <w:t xml:space="preserve"> </w:t>
      </w:r>
      <w:r w:rsidRPr="00A74AD6">
        <w:rPr>
          <w:rFonts w:ascii="Times New Roman" w:hAnsi="Times New Roman" w:cs="Times New Roman"/>
        </w:rPr>
        <w:t>calculada</w:t>
      </w:r>
      <w:r w:rsidRPr="00A74AD6">
        <w:rPr>
          <w:rFonts w:ascii="Times New Roman" w:hAnsi="Times New Roman" w:cs="Times New Roman"/>
          <w:spacing w:val="-5"/>
        </w:rPr>
        <w:t xml:space="preserve"> </w:t>
      </w:r>
      <w:r w:rsidRPr="00A74AD6">
        <w:rPr>
          <w:rFonts w:ascii="Times New Roman" w:hAnsi="Times New Roman" w:cs="Times New Roman"/>
        </w:rPr>
        <w:t>considerando</w:t>
      </w:r>
      <w:r w:rsidRPr="00A74AD6">
        <w:rPr>
          <w:rFonts w:ascii="Times New Roman" w:hAnsi="Times New Roman" w:cs="Times New Roman"/>
          <w:spacing w:val="-5"/>
        </w:rPr>
        <w:t xml:space="preserve"> </w:t>
      </w:r>
      <w:r w:rsidRPr="00A74AD6">
        <w:rPr>
          <w:rFonts w:ascii="Times New Roman" w:hAnsi="Times New Roman" w:cs="Times New Roman"/>
        </w:rPr>
        <w:t>a</w:t>
      </w:r>
      <w:r w:rsidRPr="00A74AD6">
        <w:rPr>
          <w:rFonts w:ascii="Times New Roman" w:hAnsi="Times New Roman" w:cs="Times New Roman"/>
          <w:spacing w:val="-4"/>
        </w:rPr>
        <w:t xml:space="preserve"> </w:t>
      </w:r>
      <w:r w:rsidRPr="00A74AD6">
        <w:rPr>
          <w:rFonts w:ascii="Times New Roman" w:hAnsi="Times New Roman" w:cs="Times New Roman"/>
        </w:rPr>
        <w:t>data</w:t>
      </w:r>
      <w:r w:rsidRPr="00A74AD6">
        <w:rPr>
          <w:rFonts w:ascii="Times New Roman" w:hAnsi="Times New Roman" w:cs="Times New Roman"/>
          <w:spacing w:val="-8"/>
        </w:rPr>
        <w:t xml:space="preserve"> </w:t>
      </w:r>
      <w:r w:rsidRPr="00A74AD6">
        <w:rPr>
          <w:rFonts w:ascii="Times New Roman" w:hAnsi="Times New Roman" w:cs="Times New Roman"/>
        </w:rPr>
        <w:t>do</w:t>
      </w:r>
      <w:r w:rsidRPr="00A74AD6">
        <w:rPr>
          <w:rFonts w:ascii="Times New Roman" w:hAnsi="Times New Roman" w:cs="Times New Roman"/>
          <w:spacing w:val="-6"/>
        </w:rPr>
        <w:t xml:space="preserve"> </w:t>
      </w:r>
      <w:r w:rsidRPr="00A74AD6">
        <w:rPr>
          <w:rFonts w:ascii="Times New Roman" w:hAnsi="Times New Roman" w:cs="Times New Roman"/>
        </w:rPr>
        <w:t>vencimento</w:t>
      </w:r>
      <w:r w:rsidRPr="00A74AD6">
        <w:rPr>
          <w:rFonts w:ascii="Times New Roman" w:hAnsi="Times New Roman" w:cs="Times New Roman"/>
          <w:spacing w:val="-5"/>
        </w:rPr>
        <w:t xml:space="preserve"> </w:t>
      </w:r>
      <w:r w:rsidRPr="00A74AD6">
        <w:rPr>
          <w:rFonts w:ascii="Times New Roman" w:hAnsi="Times New Roman" w:cs="Times New Roman"/>
        </w:rPr>
        <w:t>da</w:t>
      </w:r>
      <w:r w:rsidRPr="00A74AD6">
        <w:rPr>
          <w:rFonts w:ascii="Times New Roman" w:hAnsi="Times New Roman" w:cs="Times New Roman"/>
          <w:spacing w:val="-5"/>
        </w:rPr>
        <w:t xml:space="preserve"> </w:t>
      </w:r>
      <w:r w:rsidRPr="00A74AD6">
        <w:rPr>
          <w:rFonts w:ascii="Times New Roman" w:hAnsi="Times New Roman" w:cs="Times New Roman"/>
        </w:rPr>
        <w:t>obrigação</w:t>
      </w:r>
      <w:r w:rsidRPr="00A74AD6">
        <w:rPr>
          <w:rFonts w:ascii="Times New Roman" w:hAnsi="Times New Roman" w:cs="Times New Roman"/>
          <w:spacing w:val="-8"/>
        </w:rPr>
        <w:t xml:space="preserve"> </w:t>
      </w:r>
      <w:r w:rsidRPr="00A74AD6">
        <w:rPr>
          <w:rFonts w:ascii="Times New Roman" w:hAnsi="Times New Roman" w:cs="Times New Roman"/>
        </w:rPr>
        <w:t>e</w:t>
      </w:r>
      <w:r w:rsidRPr="00A74AD6">
        <w:rPr>
          <w:rFonts w:ascii="Times New Roman" w:hAnsi="Times New Roman" w:cs="Times New Roman"/>
          <w:spacing w:val="-5"/>
        </w:rPr>
        <w:t xml:space="preserve"> </w:t>
      </w:r>
      <w:r w:rsidRPr="00A74AD6">
        <w:rPr>
          <w:rFonts w:ascii="Times New Roman" w:hAnsi="Times New Roman" w:cs="Times New Roman"/>
        </w:rPr>
        <w:t>do</w:t>
      </w:r>
      <w:r w:rsidRPr="00A74AD6">
        <w:rPr>
          <w:rFonts w:ascii="Times New Roman" w:hAnsi="Times New Roman" w:cs="Times New Roman"/>
          <w:spacing w:val="-7"/>
        </w:rPr>
        <w:t xml:space="preserve"> </w:t>
      </w:r>
      <w:r w:rsidRPr="00A74AD6">
        <w:rPr>
          <w:rFonts w:ascii="Times New Roman" w:hAnsi="Times New Roman" w:cs="Times New Roman"/>
        </w:rPr>
        <w:t>seu</w:t>
      </w:r>
      <w:r w:rsidRPr="00A74AD6">
        <w:rPr>
          <w:rFonts w:ascii="Times New Roman" w:hAnsi="Times New Roman" w:cs="Times New Roman"/>
          <w:spacing w:val="-8"/>
        </w:rPr>
        <w:t xml:space="preserve"> </w:t>
      </w:r>
      <w:r w:rsidRPr="00A74AD6">
        <w:rPr>
          <w:rFonts w:ascii="Times New Roman" w:hAnsi="Times New Roman" w:cs="Times New Roman"/>
        </w:rPr>
        <w:t>efetivo</w:t>
      </w:r>
      <w:r w:rsidRPr="00A74AD6">
        <w:rPr>
          <w:rFonts w:ascii="Times New Roman" w:hAnsi="Times New Roman" w:cs="Times New Roman"/>
          <w:spacing w:val="-5"/>
        </w:rPr>
        <w:t xml:space="preserve"> </w:t>
      </w:r>
      <w:r w:rsidRPr="00A74AD6">
        <w:rPr>
          <w:rFonts w:ascii="Times New Roman" w:hAnsi="Times New Roman" w:cs="Times New Roman"/>
        </w:rPr>
        <w:t>pagamento,</w:t>
      </w:r>
      <w:r w:rsidRPr="00A74AD6">
        <w:rPr>
          <w:rFonts w:ascii="Times New Roman" w:hAnsi="Times New Roman" w:cs="Times New Roman"/>
          <w:spacing w:val="-4"/>
        </w:rPr>
        <w:t xml:space="preserve"> </w:t>
      </w:r>
      <w:r w:rsidRPr="00A74AD6">
        <w:rPr>
          <w:rFonts w:ascii="Times New Roman" w:hAnsi="Times New Roman" w:cs="Times New Roman"/>
        </w:rPr>
        <w:t>de acordo com</w:t>
      </w:r>
      <w:r w:rsidRPr="00A74AD6">
        <w:rPr>
          <w:rFonts w:ascii="Times New Roman" w:hAnsi="Times New Roman" w:cs="Times New Roman"/>
          <w:spacing w:val="-1"/>
        </w:rPr>
        <w:t xml:space="preserve"> </w:t>
      </w:r>
      <w:r w:rsidRPr="00A74AD6">
        <w:rPr>
          <w:rFonts w:ascii="Times New Roman" w:hAnsi="Times New Roman" w:cs="Times New Roman"/>
        </w:rPr>
        <w:t>a variação do INPC do</w:t>
      </w:r>
      <w:r w:rsidRPr="00A74AD6">
        <w:rPr>
          <w:rFonts w:ascii="Times New Roman" w:hAnsi="Times New Roman" w:cs="Times New Roman"/>
          <w:spacing w:val="-2"/>
        </w:rPr>
        <w:t xml:space="preserve"> </w:t>
      </w:r>
      <w:r w:rsidRPr="00A74AD6">
        <w:rPr>
          <w:rFonts w:ascii="Times New Roman" w:hAnsi="Times New Roman" w:cs="Times New Roman"/>
        </w:rPr>
        <w:t>IBGE</w:t>
      </w:r>
      <w:r w:rsidRPr="00A74AD6">
        <w:rPr>
          <w:rFonts w:ascii="Times New Roman" w:hAnsi="Times New Roman" w:cs="Times New Roman"/>
          <w:spacing w:val="2"/>
        </w:rPr>
        <w:t xml:space="preserve"> </w:t>
      </w:r>
      <w:r w:rsidRPr="00A74AD6">
        <w:rPr>
          <w:rFonts w:ascii="Times New Roman" w:hAnsi="Times New Roman" w:cs="Times New Roman"/>
          <w:i/>
        </w:rPr>
        <w:t>pro</w:t>
      </w:r>
      <w:r w:rsidRPr="00A74AD6">
        <w:rPr>
          <w:rFonts w:ascii="Times New Roman" w:hAnsi="Times New Roman" w:cs="Times New Roman"/>
          <w:i/>
          <w:spacing w:val="-3"/>
        </w:rPr>
        <w:t xml:space="preserve"> </w:t>
      </w:r>
      <w:r w:rsidRPr="00A74AD6">
        <w:rPr>
          <w:rFonts w:ascii="Times New Roman" w:hAnsi="Times New Roman" w:cs="Times New Roman"/>
          <w:i/>
        </w:rPr>
        <w:t>rata</w:t>
      </w:r>
      <w:r w:rsidRPr="00A74AD6">
        <w:rPr>
          <w:rFonts w:ascii="Times New Roman" w:hAnsi="Times New Roman" w:cs="Times New Roman"/>
          <w:i/>
          <w:spacing w:val="-2"/>
        </w:rPr>
        <w:t xml:space="preserve"> </w:t>
      </w:r>
      <w:r w:rsidRPr="00A74AD6">
        <w:rPr>
          <w:rFonts w:ascii="Times New Roman" w:hAnsi="Times New Roman" w:cs="Times New Roman"/>
          <w:i/>
        </w:rPr>
        <w:t>tempore</w:t>
      </w:r>
      <w:r w:rsidRPr="00A74AD6">
        <w:rPr>
          <w:rFonts w:ascii="Times New Roman" w:hAnsi="Times New Roman" w:cs="Times New Roman"/>
        </w:rPr>
        <w:t>.</w:t>
      </w:r>
    </w:p>
    <w:p w14:paraId="1C7DA0A4" w14:textId="77777777" w:rsidR="0040163E" w:rsidRPr="009542E0" w:rsidRDefault="0040163E" w:rsidP="00A74AD6">
      <w:pPr>
        <w:pStyle w:val="PargrafodaLista"/>
        <w:tabs>
          <w:tab w:val="left" w:pos="709"/>
        </w:tabs>
        <w:spacing w:line="360" w:lineRule="auto"/>
        <w:ind w:left="0"/>
        <w:rPr>
          <w:rFonts w:ascii="Times New Roman" w:hAnsi="Times New Roman" w:cs="Times New Roman"/>
        </w:rPr>
      </w:pPr>
    </w:p>
    <w:p w14:paraId="1A887538" w14:textId="77777777" w:rsidR="0040163E" w:rsidRPr="009542E0" w:rsidRDefault="0040163E" w:rsidP="001D0BBE">
      <w:pPr>
        <w:pStyle w:val="PargrafodaLista"/>
        <w:widowControl w:val="0"/>
        <w:numPr>
          <w:ilvl w:val="2"/>
          <w:numId w:val="39"/>
        </w:numPr>
        <w:tabs>
          <w:tab w:val="left" w:pos="1276"/>
        </w:tabs>
        <w:autoSpaceDE w:val="0"/>
        <w:autoSpaceDN w:val="0"/>
        <w:spacing w:line="360" w:lineRule="auto"/>
        <w:ind w:left="709" w:firstLine="0"/>
        <w:contextualSpacing w:val="0"/>
        <w:jc w:val="both"/>
        <w:rPr>
          <w:rFonts w:ascii="Times New Roman" w:hAnsi="Times New Roman" w:cs="Times New Roman"/>
        </w:rPr>
      </w:pPr>
      <w:r w:rsidRPr="009542E0">
        <w:rPr>
          <w:rFonts w:ascii="Times New Roman" w:hAnsi="Times New Roman" w:cs="Times New Roman"/>
        </w:rPr>
        <w:t>Nos casos de eventuais atrasos de pagamento, desde que a Contratada não tenha</w:t>
      </w:r>
      <w:r w:rsidRPr="009542E0">
        <w:rPr>
          <w:rFonts w:ascii="Times New Roman" w:hAnsi="Times New Roman" w:cs="Times New Roman"/>
          <w:spacing w:val="1"/>
        </w:rPr>
        <w:t xml:space="preserve"> </w:t>
      </w:r>
      <w:r w:rsidRPr="009542E0">
        <w:rPr>
          <w:rFonts w:ascii="Times New Roman" w:hAnsi="Times New Roman" w:cs="Times New Roman"/>
        </w:rPr>
        <w:t>concorrido</w:t>
      </w:r>
      <w:r w:rsidRPr="009542E0">
        <w:rPr>
          <w:rFonts w:ascii="Times New Roman" w:hAnsi="Times New Roman" w:cs="Times New Roman"/>
          <w:spacing w:val="-4"/>
        </w:rPr>
        <w:t xml:space="preserve"> </w:t>
      </w:r>
      <w:r w:rsidRPr="009542E0">
        <w:rPr>
          <w:rFonts w:ascii="Times New Roman" w:hAnsi="Times New Roman" w:cs="Times New Roman"/>
        </w:rPr>
        <w:t>de</w:t>
      </w:r>
      <w:r w:rsidRPr="009542E0">
        <w:rPr>
          <w:rFonts w:ascii="Times New Roman" w:hAnsi="Times New Roman" w:cs="Times New Roman"/>
          <w:spacing w:val="-7"/>
        </w:rPr>
        <w:t xml:space="preserve"> </w:t>
      </w:r>
      <w:r w:rsidRPr="009542E0">
        <w:rPr>
          <w:rFonts w:ascii="Times New Roman" w:hAnsi="Times New Roman" w:cs="Times New Roman"/>
        </w:rPr>
        <w:t>alguma</w:t>
      </w:r>
      <w:r w:rsidRPr="009542E0">
        <w:rPr>
          <w:rFonts w:ascii="Times New Roman" w:hAnsi="Times New Roman" w:cs="Times New Roman"/>
          <w:spacing w:val="-6"/>
        </w:rPr>
        <w:t xml:space="preserve"> </w:t>
      </w:r>
      <w:r w:rsidRPr="009542E0">
        <w:rPr>
          <w:rFonts w:ascii="Times New Roman" w:hAnsi="Times New Roman" w:cs="Times New Roman"/>
        </w:rPr>
        <w:t>forma</w:t>
      </w:r>
      <w:r w:rsidRPr="009542E0">
        <w:rPr>
          <w:rFonts w:ascii="Times New Roman" w:hAnsi="Times New Roman" w:cs="Times New Roman"/>
          <w:spacing w:val="-3"/>
        </w:rPr>
        <w:t xml:space="preserve"> </w:t>
      </w:r>
      <w:r w:rsidRPr="009542E0">
        <w:rPr>
          <w:rFonts w:ascii="Times New Roman" w:hAnsi="Times New Roman" w:cs="Times New Roman"/>
        </w:rPr>
        <w:t>para</w:t>
      </w:r>
      <w:r w:rsidRPr="009542E0">
        <w:rPr>
          <w:rFonts w:ascii="Times New Roman" w:hAnsi="Times New Roman" w:cs="Times New Roman"/>
          <w:spacing w:val="-4"/>
        </w:rPr>
        <w:t xml:space="preserve"> </w:t>
      </w:r>
      <w:r w:rsidRPr="009542E0">
        <w:rPr>
          <w:rFonts w:ascii="Times New Roman" w:hAnsi="Times New Roman" w:cs="Times New Roman"/>
        </w:rPr>
        <w:t>tanto,</w:t>
      </w:r>
      <w:r w:rsidRPr="009542E0">
        <w:rPr>
          <w:rFonts w:ascii="Times New Roman" w:hAnsi="Times New Roman" w:cs="Times New Roman"/>
          <w:spacing w:val="-3"/>
        </w:rPr>
        <w:t xml:space="preserve"> </w:t>
      </w:r>
      <w:r w:rsidRPr="009542E0">
        <w:rPr>
          <w:rFonts w:ascii="Times New Roman" w:hAnsi="Times New Roman" w:cs="Times New Roman"/>
        </w:rPr>
        <w:t>fica</w:t>
      </w:r>
      <w:r w:rsidRPr="009542E0">
        <w:rPr>
          <w:rFonts w:ascii="Times New Roman" w:hAnsi="Times New Roman" w:cs="Times New Roman"/>
          <w:spacing w:val="-6"/>
        </w:rPr>
        <w:t xml:space="preserve"> </w:t>
      </w:r>
      <w:r w:rsidRPr="009542E0">
        <w:rPr>
          <w:rFonts w:ascii="Times New Roman" w:hAnsi="Times New Roman" w:cs="Times New Roman"/>
        </w:rPr>
        <w:t>convencionado</w:t>
      </w:r>
      <w:r w:rsidRPr="009542E0">
        <w:rPr>
          <w:rFonts w:ascii="Times New Roman" w:hAnsi="Times New Roman" w:cs="Times New Roman"/>
          <w:spacing w:val="-3"/>
        </w:rPr>
        <w:t xml:space="preserve"> </w:t>
      </w:r>
      <w:r w:rsidRPr="009542E0">
        <w:rPr>
          <w:rFonts w:ascii="Times New Roman" w:hAnsi="Times New Roman" w:cs="Times New Roman"/>
        </w:rPr>
        <w:t>que</w:t>
      </w:r>
      <w:r w:rsidRPr="009542E0">
        <w:rPr>
          <w:rFonts w:ascii="Times New Roman" w:hAnsi="Times New Roman" w:cs="Times New Roman"/>
          <w:spacing w:val="-4"/>
        </w:rPr>
        <w:t xml:space="preserve"> </w:t>
      </w:r>
      <w:r w:rsidRPr="009542E0">
        <w:rPr>
          <w:rFonts w:ascii="Times New Roman" w:hAnsi="Times New Roman" w:cs="Times New Roman"/>
        </w:rPr>
        <w:t>os</w:t>
      </w:r>
      <w:r w:rsidRPr="009542E0">
        <w:rPr>
          <w:rFonts w:ascii="Times New Roman" w:hAnsi="Times New Roman" w:cs="Times New Roman"/>
          <w:spacing w:val="-4"/>
        </w:rPr>
        <w:t xml:space="preserve"> </w:t>
      </w:r>
      <w:r w:rsidRPr="009542E0">
        <w:rPr>
          <w:rFonts w:ascii="Times New Roman" w:hAnsi="Times New Roman" w:cs="Times New Roman"/>
        </w:rPr>
        <w:t>encargos</w:t>
      </w:r>
      <w:r w:rsidRPr="009542E0">
        <w:rPr>
          <w:rFonts w:ascii="Times New Roman" w:hAnsi="Times New Roman" w:cs="Times New Roman"/>
          <w:spacing w:val="-4"/>
        </w:rPr>
        <w:t xml:space="preserve"> </w:t>
      </w:r>
      <w:r w:rsidRPr="009542E0">
        <w:rPr>
          <w:rFonts w:ascii="Times New Roman" w:hAnsi="Times New Roman" w:cs="Times New Roman"/>
        </w:rPr>
        <w:t>moratórios</w:t>
      </w:r>
      <w:r w:rsidRPr="009542E0">
        <w:rPr>
          <w:rFonts w:ascii="Times New Roman" w:hAnsi="Times New Roman" w:cs="Times New Roman"/>
          <w:spacing w:val="-4"/>
        </w:rPr>
        <w:t xml:space="preserve"> </w:t>
      </w:r>
      <w:r w:rsidRPr="009542E0">
        <w:rPr>
          <w:rFonts w:ascii="Times New Roman" w:hAnsi="Times New Roman" w:cs="Times New Roman"/>
        </w:rPr>
        <w:t>devidos</w:t>
      </w:r>
      <w:r w:rsidRPr="009542E0">
        <w:rPr>
          <w:rFonts w:ascii="Times New Roman" w:hAnsi="Times New Roman" w:cs="Times New Roman"/>
          <w:spacing w:val="-58"/>
        </w:rPr>
        <w:t xml:space="preserve"> </w:t>
      </w:r>
      <w:r w:rsidRPr="009542E0">
        <w:rPr>
          <w:rFonts w:ascii="Times New Roman" w:hAnsi="Times New Roman" w:cs="Times New Roman"/>
        </w:rPr>
        <w:t>pelo Contratante, entre a data acima referida e a correspondente ao efetivo pagamento da nota</w:t>
      </w:r>
      <w:r w:rsidRPr="009542E0">
        <w:rPr>
          <w:rFonts w:ascii="Times New Roman" w:hAnsi="Times New Roman" w:cs="Times New Roman"/>
          <w:spacing w:val="1"/>
        </w:rPr>
        <w:t xml:space="preserve"> </w:t>
      </w:r>
      <w:r w:rsidRPr="009542E0">
        <w:rPr>
          <w:rFonts w:ascii="Times New Roman" w:hAnsi="Times New Roman" w:cs="Times New Roman"/>
        </w:rPr>
        <w:t>fiscal/fatura, a serem incluídos na fatura do mês seguinte ao da ocorrência, são calculados por</w:t>
      </w:r>
      <w:r w:rsidRPr="009542E0">
        <w:rPr>
          <w:rFonts w:ascii="Times New Roman" w:hAnsi="Times New Roman" w:cs="Times New Roman"/>
          <w:spacing w:val="1"/>
        </w:rPr>
        <w:t xml:space="preserve"> </w:t>
      </w:r>
      <w:r w:rsidRPr="009542E0">
        <w:rPr>
          <w:rFonts w:ascii="Times New Roman" w:hAnsi="Times New Roman" w:cs="Times New Roman"/>
        </w:rPr>
        <w:t>meio</w:t>
      </w:r>
      <w:r w:rsidRPr="009542E0">
        <w:rPr>
          <w:rFonts w:ascii="Times New Roman" w:hAnsi="Times New Roman" w:cs="Times New Roman"/>
          <w:spacing w:val="-1"/>
        </w:rPr>
        <w:t xml:space="preserve"> </w:t>
      </w:r>
      <w:r w:rsidRPr="009542E0">
        <w:rPr>
          <w:rFonts w:ascii="Times New Roman" w:hAnsi="Times New Roman" w:cs="Times New Roman"/>
        </w:rPr>
        <w:t>da aplicação</w:t>
      </w:r>
      <w:r w:rsidRPr="009542E0">
        <w:rPr>
          <w:rFonts w:ascii="Times New Roman" w:hAnsi="Times New Roman" w:cs="Times New Roman"/>
          <w:spacing w:val="-2"/>
        </w:rPr>
        <w:t xml:space="preserve"> </w:t>
      </w:r>
      <w:r w:rsidRPr="009542E0">
        <w:rPr>
          <w:rFonts w:ascii="Times New Roman" w:hAnsi="Times New Roman" w:cs="Times New Roman"/>
        </w:rPr>
        <w:t>da seguinte</w:t>
      </w:r>
      <w:r w:rsidRPr="009542E0">
        <w:rPr>
          <w:rFonts w:ascii="Times New Roman" w:hAnsi="Times New Roman" w:cs="Times New Roman"/>
          <w:spacing w:val="1"/>
        </w:rPr>
        <w:t xml:space="preserve"> </w:t>
      </w:r>
      <w:r w:rsidRPr="009542E0">
        <w:rPr>
          <w:rFonts w:ascii="Times New Roman" w:hAnsi="Times New Roman" w:cs="Times New Roman"/>
        </w:rPr>
        <w:t>fórmula:</w:t>
      </w:r>
      <w:r w:rsidRPr="009542E0">
        <w:rPr>
          <w:rFonts w:ascii="Times New Roman" w:hAnsi="Times New Roman" w:cs="Times New Roman"/>
          <w:spacing w:val="1"/>
        </w:rPr>
        <w:t xml:space="preserve"> </w:t>
      </w:r>
      <w:r w:rsidRPr="009542E0">
        <w:rPr>
          <w:rFonts w:ascii="Times New Roman" w:hAnsi="Times New Roman" w:cs="Times New Roman"/>
        </w:rPr>
        <w:t>EM</w:t>
      </w:r>
      <w:r w:rsidRPr="009542E0">
        <w:rPr>
          <w:rFonts w:ascii="Times New Roman" w:hAnsi="Times New Roman" w:cs="Times New Roman"/>
          <w:spacing w:val="-1"/>
        </w:rPr>
        <w:t xml:space="preserve"> </w:t>
      </w:r>
      <w:r w:rsidRPr="009542E0">
        <w:rPr>
          <w:rFonts w:ascii="Times New Roman" w:hAnsi="Times New Roman" w:cs="Times New Roman"/>
        </w:rPr>
        <w:t>=</w:t>
      </w:r>
      <w:r w:rsidRPr="009542E0">
        <w:rPr>
          <w:rFonts w:ascii="Times New Roman" w:hAnsi="Times New Roman" w:cs="Times New Roman"/>
          <w:spacing w:val="-1"/>
        </w:rPr>
        <w:t xml:space="preserve"> </w:t>
      </w:r>
      <w:r w:rsidRPr="009542E0">
        <w:rPr>
          <w:rFonts w:ascii="Times New Roman" w:hAnsi="Times New Roman" w:cs="Times New Roman"/>
        </w:rPr>
        <w:t>I</w:t>
      </w:r>
      <w:r w:rsidRPr="009542E0">
        <w:rPr>
          <w:rFonts w:ascii="Times New Roman" w:hAnsi="Times New Roman" w:cs="Times New Roman"/>
          <w:spacing w:val="2"/>
        </w:rPr>
        <w:t xml:space="preserve"> </w:t>
      </w:r>
      <w:r w:rsidRPr="009542E0">
        <w:rPr>
          <w:rFonts w:ascii="Times New Roman" w:hAnsi="Times New Roman" w:cs="Times New Roman"/>
        </w:rPr>
        <w:t>x</w:t>
      </w:r>
      <w:r w:rsidRPr="009542E0">
        <w:rPr>
          <w:rFonts w:ascii="Times New Roman" w:hAnsi="Times New Roman" w:cs="Times New Roman"/>
          <w:spacing w:val="-4"/>
        </w:rPr>
        <w:t xml:space="preserve"> </w:t>
      </w:r>
      <w:r w:rsidRPr="009542E0">
        <w:rPr>
          <w:rFonts w:ascii="Times New Roman" w:hAnsi="Times New Roman" w:cs="Times New Roman"/>
        </w:rPr>
        <w:t>N x VP,</w:t>
      </w:r>
      <w:r w:rsidRPr="009542E0">
        <w:rPr>
          <w:rFonts w:ascii="Times New Roman" w:hAnsi="Times New Roman" w:cs="Times New Roman"/>
          <w:spacing w:val="-1"/>
        </w:rPr>
        <w:t xml:space="preserve"> </w:t>
      </w:r>
      <w:r w:rsidRPr="009542E0">
        <w:rPr>
          <w:rFonts w:ascii="Times New Roman" w:hAnsi="Times New Roman" w:cs="Times New Roman"/>
        </w:rPr>
        <w:t>onde:</w:t>
      </w:r>
    </w:p>
    <w:p w14:paraId="00059D52" w14:textId="77777777" w:rsidR="0040163E" w:rsidRPr="009542E0" w:rsidRDefault="0040163E" w:rsidP="00A74AD6">
      <w:pPr>
        <w:pStyle w:val="PargrafodaLista"/>
        <w:tabs>
          <w:tab w:val="left" w:pos="1105"/>
        </w:tabs>
        <w:spacing w:line="360" w:lineRule="auto"/>
        <w:ind w:left="0"/>
        <w:rPr>
          <w:rFonts w:ascii="Times New Roman" w:hAnsi="Times New Roman" w:cs="Times New Roman"/>
        </w:rPr>
      </w:pPr>
    </w:p>
    <w:p w14:paraId="6D9C2B70" w14:textId="77777777" w:rsidR="0040163E" w:rsidRPr="000A1BF0" w:rsidRDefault="0040163E" w:rsidP="000A1BF0">
      <w:pPr>
        <w:pStyle w:val="Corpodetexto"/>
        <w:spacing w:before="0" w:beforeAutospacing="0" w:after="0" w:afterAutospacing="0"/>
        <w:ind w:left="709"/>
        <w:rPr>
          <w:i/>
        </w:rPr>
      </w:pPr>
      <w:r w:rsidRPr="000A1BF0">
        <w:rPr>
          <w:i/>
        </w:rPr>
        <w:t>EM</w:t>
      </w:r>
      <w:r w:rsidRPr="000A1BF0">
        <w:rPr>
          <w:i/>
          <w:spacing w:val="-1"/>
        </w:rPr>
        <w:t xml:space="preserve"> </w:t>
      </w:r>
      <w:r w:rsidRPr="000A1BF0">
        <w:rPr>
          <w:i/>
        </w:rPr>
        <w:t>=</w:t>
      </w:r>
      <w:r w:rsidRPr="000A1BF0">
        <w:rPr>
          <w:i/>
          <w:spacing w:val="-1"/>
        </w:rPr>
        <w:t xml:space="preserve"> </w:t>
      </w:r>
      <w:r w:rsidRPr="000A1BF0">
        <w:rPr>
          <w:i/>
        </w:rPr>
        <w:t>Encargos</w:t>
      </w:r>
      <w:r w:rsidRPr="000A1BF0">
        <w:rPr>
          <w:i/>
          <w:spacing w:val="-3"/>
        </w:rPr>
        <w:t xml:space="preserve"> </w:t>
      </w:r>
      <w:r w:rsidRPr="000A1BF0">
        <w:rPr>
          <w:i/>
        </w:rPr>
        <w:t>moratórios;</w:t>
      </w:r>
    </w:p>
    <w:p w14:paraId="733B6532" w14:textId="1B3B69FE" w:rsidR="0040163E" w:rsidRPr="000A1BF0" w:rsidRDefault="0040163E" w:rsidP="000A1BF0">
      <w:pPr>
        <w:pStyle w:val="Corpodetexto"/>
        <w:spacing w:before="0" w:beforeAutospacing="0" w:after="0" w:afterAutospacing="0"/>
        <w:ind w:left="709"/>
        <w:rPr>
          <w:i/>
        </w:rPr>
      </w:pPr>
      <w:r w:rsidRPr="000A1BF0">
        <w:rPr>
          <w:i/>
        </w:rPr>
        <w:t>N = Número de dias entre a data prevista para o pagamento e a do efetivo pagamento;</w:t>
      </w:r>
      <w:r w:rsidRPr="000A1BF0">
        <w:rPr>
          <w:i/>
          <w:spacing w:val="-59"/>
        </w:rPr>
        <w:t xml:space="preserve"> </w:t>
      </w:r>
    </w:p>
    <w:p w14:paraId="48A621BB" w14:textId="77777777" w:rsidR="0040163E" w:rsidRPr="000A1BF0" w:rsidRDefault="0040163E" w:rsidP="000A1BF0">
      <w:pPr>
        <w:pStyle w:val="Corpodetexto"/>
        <w:spacing w:before="0" w:beforeAutospacing="0" w:after="0" w:afterAutospacing="0"/>
        <w:ind w:left="709"/>
        <w:rPr>
          <w:i/>
        </w:rPr>
      </w:pPr>
      <w:r w:rsidRPr="000A1BF0">
        <w:rPr>
          <w:i/>
        </w:rPr>
        <w:t>VP</w:t>
      </w:r>
      <w:r w:rsidRPr="000A1BF0">
        <w:rPr>
          <w:i/>
          <w:spacing w:val="-1"/>
        </w:rPr>
        <w:t xml:space="preserve"> </w:t>
      </w:r>
      <w:r w:rsidRPr="000A1BF0">
        <w:rPr>
          <w:i/>
        </w:rPr>
        <w:t>=</w:t>
      </w:r>
      <w:r w:rsidRPr="000A1BF0">
        <w:rPr>
          <w:i/>
          <w:spacing w:val="1"/>
        </w:rPr>
        <w:t xml:space="preserve"> </w:t>
      </w:r>
      <w:r w:rsidRPr="000A1BF0">
        <w:rPr>
          <w:i/>
        </w:rPr>
        <w:t>Valor</w:t>
      </w:r>
      <w:r w:rsidRPr="000A1BF0">
        <w:rPr>
          <w:i/>
          <w:spacing w:val="-1"/>
        </w:rPr>
        <w:t xml:space="preserve"> </w:t>
      </w:r>
      <w:r w:rsidRPr="000A1BF0">
        <w:rPr>
          <w:i/>
        </w:rPr>
        <w:t>da parcela em</w:t>
      </w:r>
      <w:r w:rsidRPr="000A1BF0">
        <w:rPr>
          <w:i/>
          <w:spacing w:val="1"/>
        </w:rPr>
        <w:t xml:space="preserve"> </w:t>
      </w:r>
      <w:r w:rsidRPr="000A1BF0">
        <w:rPr>
          <w:i/>
        </w:rPr>
        <w:t>atraso.</w:t>
      </w:r>
    </w:p>
    <w:p w14:paraId="2868D26F" w14:textId="77777777" w:rsidR="0040163E" w:rsidRPr="000A1BF0" w:rsidRDefault="0040163E" w:rsidP="000A1BF0">
      <w:pPr>
        <w:pStyle w:val="Corpodetexto"/>
        <w:spacing w:before="0" w:beforeAutospacing="0" w:after="0" w:afterAutospacing="0"/>
        <w:ind w:left="709"/>
        <w:rPr>
          <w:i/>
        </w:rPr>
      </w:pPr>
      <w:r w:rsidRPr="000A1BF0">
        <w:rPr>
          <w:i/>
        </w:rPr>
        <w:t>I</w:t>
      </w:r>
      <w:r w:rsidRPr="000A1BF0">
        <w:rPr>
          <w:i/>
          <w:spacing w:val="-2"/>
        </w:rPr>
        <w:t xml:space="preserve"> </w:t>
      </w:r>
      <w:r w:rsidRPr="000A1BF0">
        <w:rPr>
          <w:i/>
        </w:rPr>
        <w:t>=</w:t>
      </w:r>
      <w:r w:rsidRPr="000A1BF0">
        <w:rPr>
          <w:i/>
          <w:spacing w:val="-2"/>
        </w:rPr>
        <w:t xml:space="preserve"> </w:t>
      </w:r>
      <w:r w:rsidRPr="000A1BF0">
        <w:rPr>
          <w:i/>
        </w:rPr>
        <w:t>Índice</w:t>
      </w:r>
      <w:r w:rsidRPr="000A1BF0">
        <w:rPr>
          <w:i/>
          <w:spacing w:val="-1"/>
        </w:rPr>
        <w:t xml:space="preserve"> </w:t>
      </w:r>
      <w:r w:rsidRPr="000A1BF0">
        <w:rPr>
          <w:i/>
        </w:rPr>
        <w:t>de</w:t>
      </w:r>
      <w:r w:rsidRPr="000A1BF0">
        <w:rPr>
          <w:i/>
          <w:spacing w:val="-3"/>
        </w:rPr>
        <w:t xml:space="preserve"> </w:t>
      </w:r>
      <w:r w:rsidRPr="000A1BF0">
        <w:rPr>
          <w:i/>
        </w:rPr>
        <w:t>compensação</w:t>
      </w:r>
      <w:r w:rsidRPr="000A1BF0">
        <w:rPr>
          <w:i/>
          <w:spacing w:val="-1"/>
        </w:rPr>
        <w:t xml:space="preserve"> </w:t>
      </w:r>
      <w:r w:rsidRPr="000A1BF0">
        <w:rPr>
          <w:i/>
        </w:rPr>
        <w:t>financeira</w:t>
      </w:r>
      <w:r w:rsidRPr="000A1BF0">
        <w:rPr>
          <w:i/>
          <w:spacing w:val="-3"/>
        </w:rPr>
        <w:t xml:space="preserve"> </w:t>
      </w:r>
      <w:r w:rsidRPr="000A1BF0">
        <w:rPr>
          <w:i/>
        </w:rPr>
        <w:t>= 0,00016438,</w:t>
      </w:r>
      <w:r w:rsidRPr="000A1BF0">
        <w:rPr>
          <w:i/>
          <w:spacing w:val="1"/>
        </w:rPr>
        <w:t xml:space="preserve"> </w:t>
      </w:r>
      <w:r w:rsidRPr="000A1BF0">
        <w:rPr>
          <w:i/>
        </w:rPr>
        <w:t>assim apurado:</w:t>
      </w:r>
    </w:p>
    <w:tbl>
      <w:tblPr>
        <w:tblStyle w:val="TableNormal"/>
        <w:tblW w:w="0" w:type="auto"/>
        <w:tblInd w:w="709" w:type="dxa"/>
        <w:tblLayout w:type="fixed"/>
        <w:tblLook w:val="01E0" w:firstRow="1" w:lastRow="1" w:firstColumn="1" w:lastColumn="1" w:noHBand="0" w:noVBand="0"/>
      </w:tblPr>
      <w:tblGrid>
        <w:gridCol w:w="1701"/>
        <w:gridCol w:w="1742"/>
        <w:gridCol w:w="2652"/>
      </w:tblGrid>
      <w:tr w:rsidR="0040163E" w:rsidRPr="009542E0" w14:paraId="29382C43" w14:textId="77777777" w:rsidTr="000A1BF0">
        <w:trPr>
          <w:trHeight w:val="307"/>
        </w:trPr>
        <w:tc>
          <w:tcPr>
            <w:tcW w:w="1701" w:type="dxa"/>
          </w:tcPr>
          <w:p w14:paraId="1EECFD6D" w14:textId="7CC00984" w:rsidR="0040163E" w:rsidRPr="009542E0" w:rsidRDefault="0040163E" w:rsidP="000A1BF0">
            <w:pPr>
              <w:pStyle w:val="TableParagraph"/>
              <w:ind w:left="709"/>
              <w:rPr>
                <w:rFonts w:ascii="Times New Roman" w:hAnsi="Times New Roman" w:cs="Times New Roman"/>
                <w:i/>
              </w:rPr>
            </w:pPr>
            <w:r w:rsidRPr="009542E0">
              <w:rPr>
                <w:rFonts w:ascii="Times New Roman" w:hAnsi="Times New Roman" w:cs="Times New Roman"/>
                <w:i/>
                <w:position w:val="-7"/>
              </w:rPr>
              <w:t>I</w:t>
            </w:r>
            <w:r w:rsidRPr="009542E0">
              <w:rPr>
                <w:rFonts w:ascii="Times New Roman" w:hAnsi="Times New Roman" w:cs="Times New Roman"/>
                <w:i/>
                <w:spacing w:val="-1"/>
                <w:position w:val="-7"/>
              </w:rPr>
              <w:t xml:space="preserve"> </w:t>
            </w:r>
            <w:r w:rsidRPr="009542E0">
              <w:rPr>
                <w:rFonts w:ascii="Times New Roman" w:hAnsi="Times New Roman" w:cs="Times New Roman"/>
                <w:i/>
                <w:position w:val="-7"/>
              </w:rPr>
              <w:t xml:space="preserve">= </w:t>
            </w:r>
            <w:r w:rsidRPr="009542E0">
              <w:rPr>
                <w:rFonts w:ascii="Times New Roman" w:hAnsi="Times New Roman" w:cs="Times New Roman"/>
                <w:i/>
                <w:u w:val="single"/>
              </w:rPr>
              <w:t xml:space="preserve">  </w:t>
            </w:r>
            <w:r w:rsidR="000A1BF0">
              <w:rPr>
                <w:rFonts w:ascii="Times New Roman" w:hAnsi="Times New Roman" w:cs="Times New Roman"/>
                <w:i/>
                <w:spacing w:val="11"/>
                <w:u w:val="single"/>
              </w:rPr>
              <w:t>I</w:t>
            </w:r>
          </w:p>
          <w:p w14:paraId="04C2FF7D" w14:textId="6168D406" w:rsidR="0040163E" w:rsidRPr="009542E0" w:rsidRDefault="000A1BF0" w:rsidP="000A1BF0">
            <w:pPr>
              <w:pStyle w:val="TableParagraph"/>
              <w:ind w:left="709"/>
              <w:rPr>
                <w:rFonts w:ascii="Times New Roman" w:hAnsi="Times New Roman" w:cs="Times New Roman"/>
                <w:i/>
              </w:rPr>
            </w:pPr>
            <w:r>
              <w:rPr>
                <w:rFonts w:ascii="Times New Roman" w:hAnsi="Times New Roman" w:cs="Times New Roman"/>
                <w:i/>
                <w:w w:val="105"/>
              </w:rPr>
              <w:t xml:space="preserve">    </w:t>
            </w:r>
            <w:r w:rsidR="0040163E" w:rsidRPr="009542E0">
              <w:rPr>
                <w:rFonts w:ascii="Times New Roman" w:hAnsi="Times New Roman" w:cs="Times New Roman"/>
                <w:i/>
                <w:w w:val="105"/>
              </w:rPr>
              <w:t>365</w:t>
            </w:r>
          </w:p>
        </w:tc>
        <w:tc>
          <w:tcPr>
            <w:tcW w:w="1742" w:type="dxa"/>
          </w:tcPr>
          <w:p w14:paraId="47D01D6D" w14:textId="77777777" w:rsidR="0040163E" w:rsidRPr="009542E0" w:rsidRDefault="0040163E" w:rsidP="000A1BF0">
            <w:pPr>
              <w:pStyle w:val="TableParagraph"/>
              <w:ind w:left="709"/>
              <w:rPr>
                <w:rFonts w:ascii="Times New Roman" w:hAnsi="Times New Roman" w:cs="Times New Roman"/>
                <w:i/>
              </w:rPr>
            </w:pPr>
            <w:r w:rsidRPr="009542E0">
              <w:rPr>
                <w:rFonts w:ascii="Times New Roman" w:hAnsi="Times New Roman" w:cs="Times New Roman"/>
                <w:i/>
                <w:position w:val="-8"/>
              </w:rPr>
              <w:t>I</w:t>
            </w:r>
            <w:r w:rsidRPr="009542E0">
              <w:rPr>
                <w:rFonts w:ascii="Times New Roman" w:hAnsi="Times New Roman" w:cs="Times New Roman"/>
                <w:i/>
                <w:spacing w:val="1"/>
                <w:position w:val="-8"/>
              </w:rPr>
              <w:t xml:space="preserve"> </w:t>
            </w:r>
            <w:r w:rsidRPr="009542E0">
              <w:rPr>
                <w:rFonts w:ascii="Times New Roman" w:hAnsi="Times New Roman" w:cs="Times New Roman"/>
                <w:i/>
                <w:position w:val="-8"/>
              </w:rPr>
              <w:t>=</w:t>
            </w:r>
            <w:r w:rsidRPr="009542E0">
              <w:rPr>
                <w:rFonts w:ascii="Times New Roman" w:hAnsi="Times New Roman" w:cs="Times New Roman"/>
                <w:i/>
                <w:spacing w:val="57"/>
                <w:position w:val="-8"/>
              </w:rPr>
              <w:t xml:space="preserve"> </w:t>
            </w:r>
            <w:r w:rsidRPr="009542E0">
              <w:rPr>
                <w:rFonts w:ascii="Times New Roman" w:hAnsi="Times New Roman" w:cs="Times New Roman"/>
                <w:i/>
                <w:u w:val="single"/>
              </w:rPr>
              <w:t>6/100</w:t>
            </w:r>
            <w:r w:rsidRPr="009542E0">
              <w:rPr>
                <w:rFonts w:ascii="Times New Roman" w:hAnsi="Times New Roman" w:cs="Times New Roman"/>
                <w:i/>
                <w:spacing w:val="16"/>
                <w:u w:val="single"/>
              </w:rPr>
              <w:t xml:space="preserve"> </w:t>
            </w:r>
          </w:p>
          <w:p w14:paraId="1605AF39" w14:textId="6F765C34" w:rsidR="0040163E" w:rsidRPr="009542E0" w:rsidRDefault="000A1BF0" w:rsidP="000A1BF0">
            <w:pPr>
              <w:pStyle w:val="TableParagraph"/>
              <w:ind w:left="709"/>
              <w:rPr>
                <w:rFonts w:ascii="Times New Roman" w:hAnsi="Times New Roman" w:cs="Times New Roman"/>
                <w:i/>
              </w:rPr>
            </w:pPr>
            <w:r>
              <w:rPr>
                <w:rFonts w:ascii="Times New Roman" w:hAnsi="Times New Roman" w:cs="Times New Roman"/>
                <w:i/>
              </w:rPr>
              <w:t xml:space="preserve">    </w:t>
            </w:r>
            <w:r w:rsidR="0040163E" w:rsidRPr="009542E0">
              <w:rPr>
                <w:rFonts w:ascii="Times New Roman" w:hAnsi="Times New Roman" w:cs="Times New Roman"/>
                <w:i/>
              </w:rPr>
              <w:t>365</w:t>
            </w:r>
          </w:p>
        </w:tc>
        <w:tc>
          <w:tcPr>
            <w:tcW w:w="2652" w:type="dxa"/>
          </w:tcPr>
          <w:p w14:paraId="731FE243" w14:textId="77777777" w:rsidR="0040163E" w:rsidRPr="009542E0" w:rsidRDefault="0040163E" w:rsidP="000A1BF0">
            <w:pPr>
              <w:pStyle w:val="TableParagraph"/>
              <w:ind w:left="709"/>
              <w:rPr>
                <w:rFonts w:ascii="Times New Roman" w:hAnsi="Times New Roman" w:cs="Times New Roman"/>
                <w:b/>
                <w:i/>
              </w:rPr>
            </w:pPr>
            <w:r w:rsidRPr="009542E0">
              <w:rPr>
                <w:rFonts w:ascii="Times New Roman" w:hAnsi="Times New Roman" w:cs="Times New Roman"/>
                <w:b/>
                <w:i/>
              </w:rPr>
              <w:t>I</w:t>
            </w:r>
            <w:r w:rsidRPr="009542E0">
              <w:rPr>
                <w:rFonts w:ascii="Times New Roman" w:hAnsi="Times New Roman" w:cs="Times New Roman"/>
                <w:b/>
                <w:i/>
                <w:spacing w:val="-2"/>
              </w:rPr>
              <w:t xml:space="preserve"> </w:t>
            </w:r>
            <w:r w:rsidRPr="009542E0">
              <w:rPr>
                <w:rFonts w:ascii="Times New Roman" w:hAnsi="Times New Roman" w:cs="Times New Roman"/>
                <w:b/>
                <w:i/>
              </w:rPr>
              <w:t>=</w:t>
            </w:r>
            <w:r w:rsidRPr="009542E0">
              <w:rPr>
                <w:rFonts w:ascii="Times New Roman" w:hAnsi="Times New Roman" w:cs="Times New Roman"/>
                <w:b/>
                <w:i/>
                <w:spacing w:val="1"/>
              </w:rPr>
              <w:t xml:space="preserve"> </w:t>
            </w:r>
            <w:r w:rsidRPr="009542E0">
              <w:rPr>
                <w:rFonts w:ascii="Times New Roman" w:hAnsi="Times New Roman" w:cs="Times New Roman"/>
                <w:b/>
                <w:i/>
              </w:rPr>
              <w:t>0,00016438</w:t>
            </w:r>
          </w:p>
        </w:tc>
      </w:tr>
    </w:tbl>
    <w:p w14:paraId="39ED2507" w14:textId="77777777" w:rsidR="000A1BF0" w:rsidRPr="000A1BF0" w:rsidRDefault="000A1BF0" w:rsidP="000A1BF0">
      <w:pPr>
        <w:pStyle w:val="Nivel2"/>
        <w:numPr>
          <w:ilvl w:val="0"/>
          <w:numId w:val="0"/>
        </w:numPr>
        <w:tabs>
          <w:tab w:val="left" w:pos="709"/>
        </w:tabs>
        <w:spacing w:before="0" w:after="0" w:line="360" w:lineRule="auto"/>
        <w:rPr>
          <w:rFonts w:ascii="Times New Roman" w:hAnsi="Times New Roman" w:cs="Times New Roman"/>
          <w:sz w:val="22"/>
          <w:szCs w:val="22"/>
          <w:lang w:eastAsia="zh-CN"/>
        </w:rPr>
      </w:pPr>
    </w:p>
    <w:p w14:paraId="7725BB38" w14:textId="0F0B273E" w:rsidR="0040163E" w:rsidRPr="000B750A" w:rsidRDefault="0040163E"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lang w:eastAsia="zh-CN"/>
        </w:rPr>
      </w:pPr>
      <w:r w:rsidRPr="000B750A">
        <w:rPr>
          <w:rFonts w:ascii="Times New Roman" w:hAnsi="Times New Roman" w:cs="Times New Roman"/>
          <w:b/>
          <w:i/>
          <w:sz w:val="24"/>
          <w:szCs w:val="24"/>
        </w:rPr>
        <w:t>Onde</w:t>
      </w:r>
      <w:r w:rsidRPr="000B750A">
        <w:rPr>
          <w:rFonts w:ascii="Times New Roman" w:hAnsi="Times New Roman" w:cs="Times New Roman"/>
          <w:b/>
          <w:i/>
          <w:spacing w:val="-3"/>
          <w:sz w:val="24"/>
          <w:szCs w:val="24"/>
        </w:rPr>
        <w:t xml:space="preserve"> </w:t>
      </w:r>
      <w:r w:rsidRPr="000B750A">
        <w:rPr>
          <w:rFonts w:ascii="Times New Roman" w:hAnsi="Times New Roman" w:cs="Times New Roman"/>
          <w:b/>
          <w:i/>
          <w:sz w:val="24"/>
          <w:szCs w:val="24"/>
        </w:rPr>
        <w:t>i</w:t>
      </w:r>
      <w:r w:rsidRPr="000B750A">
        <w:rPr>
          <w:rFonts w:ascii="Times New Roman" w:hAnsi="Times New Roman" w:cs="Times New Roman"/>
          <w:b/>
          <w:i/>
          <w:spacing w:val="-2"/>
          <w:sz w:val="24"/>
          <w:szCs w:val="24"/>
        </w:rPr>
        <w:t xml:space="preserve"> </w:t>
      </w:r>
      <w:r w:rsidRPr="000B750A">
        <w:rPr>
          <w:rFonts w:ascii="Times New Roman" w:hAnsi="Times New Roman" w:cs="Times New Roman"/>
          <w:b/>
          <w:i/>
          <w:sz w:val="24"/>
          <w:szCs w:val="24"/>
        </w:rPr>
        <w:t>=</w:t>
      </w:r>
      <w:r w:rsidRPr="000B750A">
        <w:rPr>
          <w:rFonts w:ascii="Times New Roman" w:hAnsi="Times New Roman" w:cs="Times New Roman"/>
          <w:b/>
          <w:i/>
          <w:spacing w:val="-1"/>
          <w:sz w:val="24"/>
          <w:szCs w:val="24"/>
        </w:rPr>
        <w:t xml:space="preserve"> </w:t>
      </w:r>
      <w:r w:rsidRPr="000B750A">
        <w:rPr>
          <w:rFonts w:ascii="Times New Roman" w:hAnsi="Times New Roman" w:cs="Times New Roman"/>
          <w:b/>
          <w:i/>
          <w:sz w:val="24"/>
          <w:szCs w:val="24"/>
        </w:rPr>
        <w:t>taxa</w:t>
      </w:r>
      <w:r w:rsidRPr="000B750A">
        <w:rPr>
          <w:rFonts w:ascii="Times New Roman" w:hAnsi="Times New Roman" w:cs="Times New Roman"/>
          <w:b/>
          <w:i/>
          <w:spacing w:val="-1"/>
          <w:sz w:val="24"/>
          <w:szCs w:val="24"/>
        </w:rPr>
        <w:t xml:space="preserve"> </w:t>
      </w:r>
      <w:r w:rsidRPr="000B750A">
        <w:rPr>
          <w:rFonts w:ascii="Times New Roman" w:hAnsi="Times New Roman" w:cs="Times New Roman"/>
          <w:b/>
          <w:i/>
          <w:sz w:val="24"/>
          <w:szCs w:val="24"/>
        </w:rPr>
        <w:t>percentual anual</w:t>
      </w:r>
      <w:r w:rsidRPr="000B750A">
        <w:rPr>
          <w:rFonts w:ascii="Times New Roman" w:hAnsi="Times New Roman" w:cs="Times New Roman"/>
          <w:b/>
          <w:i/>
          <w:spacing w:val="2"/>
          <w:sz w:val="24"/>
          <w:szCs w:val="24"/>
        </w:rPr>
        <w:t xml:space="preserve"> </w:t>
      </w:r>
      <w:r w:rsidRPr="000B750A">
        <w:rPr>
          <w:rFonts w:ascii="Times New Roman" w:hAnsi="Times New Roman" w:cs="Times New Roman"/>
          <w:b/>
          <w:i/>
          <w:sz w:val="24"/>
          <w:szCs w:val="24"/>
        </w:rPr>
        <w:t>no</w:t>
      </w:r>
      <w:r w:rsidRPr="000B750A">
        <w:rPr>
          <w:rFonts w:ascii="Times New Roman" w:hAnsi="Times New Roman" w:cs="Times New Roman"/>
          <w:b/>
          <w:i/>
          <w:spacing w:val="-4"/>
          <w:sz w:val="24"/>
          <w:szCs w:val="24"/>
        </w:rPr>
        <w:t xml:space="preserve"> </w:t>
      </w:r>
      <w:r w:rsidRPr="000B750A">
        <w:rPr>
          <w:rFonts w:ascii="Times New Roman" w:hAnsi="Times New Roman" w:cs="Times New Roman"/>
          <w:b/>
          <w:i/>
          <w:sz w:val="24"/>
          <w:szCs w:val="24"/>
        </w:rPr>
        <w:t>valor</w:t>
      </w:r>
      <w:r w:rsidRPr="000B750A">
        <w:rPr>
          <w:rFonts w:ascii="Times New Roman" w:hAnsi="Times New Roman" w:cs="Times New Roman"/>
          <w:b/>
          <w:i/>
          <w:spacing w:val="1"/>
          <w:sz w:val="24"/>
          <w:szCs w:val="24"/>
        </w:rPr>
        <w:t xml:space="preserve"> </w:t>
      </w:r>
      <w:r w:rsidRPr="000B750A">
        <w:rPr>
          <w:rFonts w:ascii="Times New Roman" w:hAnsi="Times New Roman" w:cs="Times New Roman"/>
          <w:b/>
          <w:i/>
          <w:sz w:val="24"/>
          <w:szCs w:val="24"/>
        </w:rPr>
        <w:t>de</w:t>
      </w:r>
      <w:r w:rsidRPr="000B750A">
        <w:rPr>
          <w:rFonts w:ascii="Times New Roman" w:hAnsi="Times New Roman" w:cs="Times New Roman"/>
          <w:b/>
          <w:i/>
          <w:spacing w:val="-4"/>
          <w:sz w:val="24"/>
          <w:szCs w:val="24"/>
        </w:rPr>
        <w:t xml:space="preserve"> </w:t>
      </w:r>
      <w:r w:rsidRPr="000B750A">
        <w:rPr>
          <w:rFonts w:ascii="Times New Roman" w:hAnsi="Times New Roman" w:cs="Times New Roman"/>
          <w:b/>
          <w:i/>
          <w:sz w:val="24"/>
          <w:szCs w:val="24"/>
        </w:rPr>
        <w:t>6%.</w:t>
      </w:r>
    </w:p>
    <w:p w14:paraId="74AA8B12" w14:textId="77777777" w:rsidR="00881FFD" w:rsidRPr="000B750A" w:rsidRDefault="00881FFD" w:rsidP="000B750A">
      <w:pPr>
        <w:pStyle w:val="Nivel2"/>
        <w:numPr>
          <w:ilvl w:val="0"/>
          <w:numId w:val="0"/>
        </w:numPr>
        <w:tabs>
          <w:tab w:val="left" w:pos="0"/>
          <w:tab w:val="left" w:pos="709"/>
        </w:tabs>
        <w:spacing w:before="0" w:after="0" w:line="360" w:lineRule="auto"/>
        <w:rPr>
          <w:rFonts w:ascii="Times New Roman" w:hAnsi="Times New Roman" w:cs="Times New Roman"/>
          <w:sz w:val="24"/>
          <w:szCs w:val="24"/>
          <w:lang w:eastAsia="zh-CN"/>
        </w:rPr>
      </w:pPr>
    </w:p>
    <w:p w14:paraId="4DA6260D" w14:textId="28BCBBCE" w:rsidR="00881FFD"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lang w:eastAsia="zh-CN"/>
        </w:rPr>
        <w:t>A(s) dotação(</w:t>
      </w:r>
      <w:proofErr w:type="spellStart"/>
      <w:r w:rsidRPr="000B750A">
        <w:rPr>
          <w:rFonts w:ascii="Times New Roman" w:hAnsi="Times New Roman" w:cs="Times New Roman"/>
          <w:sz w:val="24"/>
          <w:szCs w:val="24"/>
          <w:lang w:eastAsia="zh-CN"/>
        </w:rPr>
        <w:t>ões</w:t>
      </w:r>
      <w:proofErr w:type="spellEnd"/>
      <w:r w:rsidRPr="000B750A">
        <w:rPr>
          <w:rFonts w:ascii="Times New Roman" w:hAnsi="Times New Roman" w:cs="Times New Roman"/>
          <w:sz w:val="24"/>
          <w:szCs w:val="24"/>
          <w:lang w:eastAsia="zh-CN"/>
        </w:rPr>
        <w:t>) orçamentária(s) que proverá(</w:t>
      </w:r>
      <w:proofErr w:type="spellStart"/>
      <w:r w:rsidRPr="000B750A">
        <w:rPr>
          <w:rFonts w:ascii="Times New Roman" w:hAnsi="Times New Roman" w:cs="Times New Roman"/>
          <w:sz w:val="24"/>
          <w:szCs w:val="24"/>
          <w:lang w:eastAsia="zh-CN"/>
        </w:rPr>
        <w:t>ão</w:t>
      </w:r>
      <w:proofErr w:type="spellEnd"/>
      <w:r w:rsidRPr="000B750A">
        <w:rPr>
          <w:rFonts w:ascii="Times New Roman" w:hAnsi="Times New Roman" w:cs="Times New Roman"/>
          <w:sz w:val="24"/>
          <w:szCs w:val="24"/>
          <w:lang w:eastAsia="zh-CN"/>
        </w:rPr>
        <w:t xml:space="preserve">) o pagamento das obrigações do </w:t>
      </w:r>
      <w:r w:rsidR="00286DD7" w:rsidRPr="000B750A">
        <w:rPr>
          <w:rFonts w:ascii="Times New Roman" w:hAnsi="Times New Roman" w:cs="Times New Roman"/>
          <w:sz w:val="24"/>
          <w:szCs w:val="24"/>
          <w:lang w:eastAsia="zh-CN"/>
        </w:rPr>
        <w:t>CISVIR</w:t>
      </w:r>
      <w:r w:rsidRPr="000B750A">
        <w:rPr>
          <w:rFonts w:ascii="Times New Roman" w:hAnsi="Times New Roman" w:cs="Times New Roman"/>
          <w:sz w:val="24"/>
          <w:szCs w:val="24"/>
          <w:lang w:eastAsia="zh-CN"/>
        </w:rPr>
        <w:t>, será(</w:t>
      </w:r>
      <w:proofErr w:type="spellStart"/>
      <w:r w:rsidRPr="000B750A">
        <w:rPr>
          <w:rFonts w:ascii="Times New Roman" w:hAnsi="Times New Roman" w:cs="Times New Roman"/>
          <w:sz w:val="24"/>
          <w:szCs w:val="24"/>
          <w:lang w:eastAsia="zh-CN"/>
        </w:rPr>
        <w:t>ão</w:t>
      </w:r>
      <w:proofErr w:type="spellEnd"/>
      <w:r w:rsidRPr="000B750A">
        <w:rPr>
          <w:rFonts w:ascii="Times New Roman" w:hAnsi="Times New Roman" w:cs="Times New Roman"/>
          <w:sz w:val="24"/>
          <w:szCs w:val="24"/>
          <w:lang w:eastAsia="zh-CN"/>
        </w:rPr>
        <w:t>) a(s) Seguinte(s)</w:t>
      </w:r>
      <w:r w:rsidRPr="000B750A">
        <w:rPr>
          <w:rFonts w:ascii="Times New Roman" w:hAnsi="Times New Roman" w:cs="Times New Roman"/>
          <w:sz w:val="24"/>
          <w:szCs w:val="24"/>
        </w:rPr>
        <w:t>:</w:t>
      </w:r>
    </w:p>
    <w:p w14:paraId="0CE68FF3" w14:textId="77777777" w:rsidR="00BD3342" w:rsidRDefault="00BD3342" w:rsidP="00BD3342">
      <w:pPr>
        <w:pStyle w:val="PargrafodaLista"/>
        <w:rPr>
          <w:rFonts w:ascii="Times New Roman" w:hAnsi="Times New Roman" w:cs="Times New Roman"/>
        </w:rPr>
      </w:pPr>
    </w:p>
    <w:p w14:paraId="1DC0EA3B" w14:textId="7762EA97" w:rsidR="00BD3342" w:rsidRDefault="00BD3342" w:rsidP="00BD3342">
      <w:pPr>
        <w:pStyle w:val="Nivel2"/>
        <w:numPr>
          <w:ilvl w:val="0"/>
          <w:numId w:val="0"/>
        </w:numPr>
        <w:tabs>
          <w:tab w:val="left" w:pos="851"/>
        </w:tabs>
        <w:spacing w:before="0" w:after="0" w:line="360" w:lineRule="auto"/>
        <w:jc w:val="center"/>
        <w:rPr>
          <w:rFonts w:ascii="Times New Roman" w:hAnsi="Times New Roman" w:cs="Times New Roman"/>
          <w:sz w:val="24"/>
          <w:szCs w:val="24"/>
        </w:rPr>
      </w:pPr>
      <w:r w:rsidRPr="000B2C68">
        <w:rPr>
          <w:rFonts w:ascii="Times New Roman" w:hAnsi="Times New Roman" w:cs="Times New Roman"/>
          <w:noProof/>
          <w:sz w:val="24"/>
          <w:szCs w:val="24"/>
        </w:rPr>
        <w:drawing>
          <wp:inline distT="0" distB="0" distL="0" distR="0" wp14:anchorId="28CE9619" wp14:editId="1860FEA6">
            <wp:extent cx="5760085" cy="13398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085" cy="1339850"/>
                    </a:xfrm>
                    <a:prstGeom prst="rect">
                      <a:avLst/>
                    </a:prstGeom>
                  </pic:spPr>
                </pic:pic>
              </a:graphicData>
            </a:graphic>
          </wp:inline>
        </w:drawing>
      </w:r>
    </w:p>
    <w:p w14:paraId="427F942B" w14:textId="77777777" w:rsidR="000B750A" w:rsidRDefault="000B750A" w:rsidP="000B750A">
      <w:pPr>
        <w:pStyle w:val="PargrafodaLista"/>
        <w:rPr>
          <w:rFonts w:ascii="Times New Roman" w:hAnsi="Times New Roman" w:cs="Times New Roman"/>
        </w:rPr>
      </w:pPr>
    </w:p>
    <w:p w14:paraId="7A0EABF1" w14:textId="77777777" w:rsidR="00881FFD" w:rsidRPr="003F2EFC" w:rsidRDefault="00881FFD" w:rsidP="00881FFD">
      <w:pPr>
        <w:pStyle w:val="Nivel2"/>
        <w:numPr>
          <w:ilvl w:val="0"/>
          <w:numId w:val="0"/>
        </w:numPr>
        <w:tabs>
          <w:tab w:val="left" w:pos="709"/>
        </w:tabs>
        <w:spacing w:before="0" w:after="0" w:line="240" w:lineRule="auto"/>
        <w:rPr>
          <w:rFonts w:ascii="Times New Roman" w:hAnsi="Times New Roman" w:cs="Times New Roman"/>
          <w:sz w:val="22"/>
          <w:szCs w:val="22"/>
        </w:rPr>
      </w:pPr>
    </w:p>
    <w:p w14:paraId="180A24B9" w14:textId="77777777" w:rsidR="00881FFD" w:rsidRPr="000B750A" w:rsidRDefault="00881FFD" w:rsidP="001D0BBE">
      <w:pPr>
        <w:pStyle w:val="Nivel2"/>
        <w:numPr>
          <w:ilvl w:val="2"/>
          <w:numId w:val="39"/>
        </w:numPr>
        <w:spacing w:before="0" w:after="0" w:line="360" w:lineRule="auto"/>
        <w:ind w:left="709" w:firstLine="0"/>
        <w:rPr>
          <w:rFonts w:ascii="Times New Roman" w:hAnsi="Times New Roman" w:cs="Times New Roman"/>
          <w:sz w:val="24"/>
          <w:szCs w:val="24"/>
        </w:rPr>
      </w:pPr>
      <w:r w:rsidRPr="000B750A">
        <w:rPr>
          <w:rFonts w:ascii="Times New Roman" w:hAnsi="Times New Roman" w:cs="Times New Roman"/>
          <w:sz w:val="24"/>
          <w:szCs w:val="24"/>
        </w:rPr>
        <w:t>As dotações indicadas estão sujeitas a alterações conforme as necessidades do CISVIR.</w:t>
      </w:r>
    </w:p>
    <w:p w14:paraId="582F8F84" w14:textId="77777777" w:rsidR="00881FFD" w:rsidRPr="000B750A" w:rsidRDefault="00881FFD" w:rsidP="000B750A">
      <w:pPr>
        <w:pStyle w:val="Nivel2"/>
        <w:numPr>
          <w:ilvl w:val="0"/>
          <w:numId w:val="0"/>
        </w:numPr>
        <w:tabs>
          <w:tab w:val="left" w:pos="0"/>
        </w:tabs>
        <w:spacing w:before="0" w:after="0" w:line="360" w:lineRule="auto"/>
        <w:ind w:left="709"/>
        <w:rPr>
          <w:rFonts w:ascii="Times New Roman" w:hAnsi="Times New Roman" w:cs="Times New Roman"/>
          <w:sz w:val="24"/>
          <w:szCs w:val="24"/>
        </w:rPr>
      </w:pPr>
    </w:p>
    <w:p w14:paraId="33A1B1A4" w14:textId="77777777" w:rsidR="00881FFD" w:rsidRPr="000B750A" w:rsidRDefault="00881FFD" w:rsidP="001D0BBE">
      <w:pPr>
        <w:pStyle w:val="Nivel2"/>
        <w:numPr>
          <w:ilvl w:val="2"/>
          <w:numId w:val="39"/>
        </w:numPr>
        <w:spacing w:before="0" w:after="0" w:line="360" w:lineRule="auto"/>
        <w:ind w:left="709" w:firstLine="0"/>
        <w:rPr>
          <w:rFonts w:ascii="Times New Roman" w:hAnsi="Times New Roman" w:cs="Times New Roman"/>
          <w:color w:val="000000" w:themeColor="text1"/>
          <w:sz w:val="24"/>
          <w:szCs w:val="24"/>
        </w:rPr>
      </w:pPr>
      <w:r w:rsidRPr="000B750A">
        <w:rPr>
          <w:rFonts w:ascii="Times New Roman" w:eastAsia="SimSun" w:hAnsi="Times New Roman" w:cs="Times New Roman"/>
          <w:b/>
          <w:bCs/>
          <w:color w:val="000000" w:themeColor="text1"/>
          <w:sz w:val="24"/>
          <w:szCs w:val="24"/>
        </w:rPr>
        <w:t>Conforme Instrução Normativa RFB n.º 1.234, de 11 de janeiro de 2012, será retido o Imposto de Renda (IR).</w:t>
      </w:r>
    </w:p>
    <w:p w14:paraId="1719BD33" w14:textId="77777777" w:rsidR="000F2FFF" w:rsidRPr="000B750A" w:rsidRDefault="000F2FFF" w:rsidP="000B750A">
      <w:pPr>
        <w:pStyle w:val="Nivel2"/>
        <w:numPr>
          <w:ilvl w:val="0"/>
          <w:numId w:val="0"/>
        </w:numPr>
        <w:tabs>
          <w:tab w:val="left" w:pos="0"/>
        </w:tabs>
        <w:spacing w:before="0" w:after="0" w:line="360" w:lineRule="auto"/>
        <w:rPr>
          <w:rFonts w:ascii="Times New Roman" w:hAnsi="Times New Roman" w:cs="Times New Roman"/>
          <w:color w:val="000000" w:themeColor="text1"/>
          <w:sz w:val="24"/>
          <w:szCs w:val="24"/>
        </w:rPr>
      </w:pPr>
    </w:p>
    <w:p w14:paraId="4A5F2BE2" w14:textId="77777777" w:rsidR="00881FFD" w:rsidRPr="000B750A"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0B750A">
        <w:rPr>
          <w:rFonts w:ascii="Times New Roman" w:hAnsi="Times New Roman" w:cs="Times New Roman"/>
          <w:szCs w:val="24"/>
        </w:rPr>
        <w:lastRenderedPageBreak/>
        <w:t xml:space="preserve">DAS INFRAÇÕES E SANÇÕES ADMINISTRATIVAS </w:t>
      </w:r>
      <w:r w:rsidRPr="000B750A">
        <w:rPr>
          <w:rFonts w:ascii="Times New Roman" w:hAnsi="Times New Roman" w:cs="Times New Roman"/>
          <w:b w:val="0"/>
          <w:szCs w:val="24"/>
        </w:rPr>
        <w:t>(</w:t>
      </w:r>
      <w:hyperlink r:id="rId20" w:anchor="art92" w:history="1">
        <w:r w:rsidRPr="000B750A">
          <w:rPr>
            <w:rStyle w:val="Hyperlink"/>
            <w:rFonts w:ascii="Times New Roman" w:hAnsi="Times New Roman" w:cs="Times New Roman"/>
            <w:b w:val="0"/>
            <w:szCs w:val="24"/>
          </w:rPr>
          <w:t>ART. 92, XIV</w:t>
        </w:r>
      </w:hyperlink>
      <w:r w:rsidRPr="000B750A">
        <w:rPr>
          <w:rFonts w:ascii="Times New Roman" w:hAnsi="Times New Roman" w:cs="Times New Roman"/>
          <w:b w:val="0"/>
          <w:szCs w:val="24"/>
        </w:rPr>
        <w:t>)</w:t>
      </w:r>
    </w:p>
    <w:p w14:paraId="40235C43" w14:textId="77777777" w:rsidR="00881FFD" w:rsidRPr="000B750A" w:rsidRDefault="00881FFD" w:rsidP="000B750A">
      <w:pPr>
        <w:pStyle w:val="Nivel2"/>
        <w:numPr>
          <w:ilvl w:val="0"/>
          <w:numId w:val="0"/>
        </w:numPr>
        <w:tabs>
          <w:tab w:val="left" w:pos="0"/>
        </w:tabs>
        <w:spacing w:before="0" w:after="0" w:line="360" w:lineRule="auto"/>
        <w:rPr>
          <w:rFonts w:ascii="Times New Roman" w:hAnsi="Times New Roman" w:cs="Times New Roman"/>
          <w:sz w:val="24"/>
          <w:szCs w:val="24"/>
        </w:rPr>
      </w:pPr>
    </w:p>
    <w:p w14:paraId="2797440B"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rPr>
        <w:t xml:space="preserve">Comete infração administrativa, nos termos da </w:t>
      </w:r>
      <w:hyperlink r:id="rId21" w:history="1">
        <w:r w:rsidRPr="000B750A">
          <w:rPr>
            <w:rStyle w:val="Hyperlink"/>
            <w:rFonts w:ascii="Times New Roman" w:hAnsi="Times New Roman" w:cs="Times New Roman"/>
            <w:sz w:val="24"/>
            <w:szCs w:val="24"/>
          </w:rPr>
          <w:t>Lei nº 14.133, de 2021</w:t>
        </w:r>
      </w:hyperlink>
      <w:r w:rsidRPr="000B750A">
        <w:rPr>
          <w:rFonts w:ascii="Times New Roman" w:hAnsi="Times New Roman" w:cs="Times New Roman"/>
          <w:sz w:val="24"/>
          <w:szCs w:val="24"/>
        </w:rPr>
        <w:t>, a contratada que:</w:t>
      </w:r>
    </w:p>
    <w:p w14:paraId="711A1B55" w14:textId="77777777" w:rsidR="00881FFD" w:rsidRPr="000B750A" w:rsidRDefault="00881FFD" w:rsidP="000B750A">
      <w:pPr>
        <w:pStyle w:val="Nivel2"/>
        <w:numPr>
          <w:ilvl w:val="0"/>
          <w:numId w:val="0"/>
        </w:numPr>
        <w:tabs>
          <w:tab w:val="left" w:pos="0"/>
        </w:tabs>
        <w:spacing w:before="0" w:after="0" w:line="360" w:lineRule="auto"/>
        <w:rPr>
          <w:rFonts w:ascii="Times New Roman" w:hAnsi="Times New Roman" w:cs="Times New Roman"/>
          <w:sz w:val="24"/>
          <w:szCs w:val="24"/>
        </w:rPr>
      </w:pPr>
    </w:p>
    <w:p w14:paraId="119774B5" w14:textId="77777777" w:rsidR="00881FFD" w:rsidRPr="000B750A"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der causa à inexecução parcial do contrato;</w:t>
      </w:r>
    </w:p>
    <w:p w14:paraId="7A64FBB9" w14:textId="77777777" w:rsidR="00881FFD" w:rsidRPr="000B750A" w:rsidRDefault="00881FFD" w:rsidP="000B750A">
      <w:pPr>
        <w:tabs>
          <w:tab w:val="left" w:pos="0"/>
          <w:tab w:val="left" w:pos="426"/>
          <w:tab w:val="left" w:pos="993"/>
        </w:tabs>
        <w:suppressAutoHyphens/>
        <w:spacing w:line="360" w:lineRule="auto"/>
        <w:ind w:left="709"/>
        <w:jc w:val="both"/>
        <w:rPr>
          <w:rFonts w:ascii="Times New Roman" w:eastAsia="Arial" w:hAnsi="Times New Roman" w:cs="Times New Roman"/>
        </w:rPr>
      </w:pPr>
    </w:p>
    <w:p w14:paraId="0F19DC59" w14:textId="77777777" w:rsidR="00881FFD"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der causa à inexecução parcial do contrato que cause grave dano à Administração ou ao funcionamento dos serviços públicos ou ao interesse coletivo;</w:t>
      </w:r>
    </w:p>
    <w:p w14:paraId="5ADFA224" w14:textId="77777777" w:rsidR="001D0BBE" w:rsidRPr="000B750A" w:rsidRDefault="001D0BBE" w:rsidP="001D0BBE">
      <w:pPr>
        <w:tabs>
          <w:tab w:val="left" w:pos="0"/>
          <w:tab w:val="left" w:pos="426"/>
          <w:tab w:val="left" w:pos="993"/>
        </w:tabs>
        <w:suppressAutoHyphens/>
        <w:spacing w:line="360" w:lineRule="auto"/>
        <w:jc w:val="both"/>
        <w:rPr>
          <w:rFonts w:ascii="Times New Roman" w:eastAsia="Arial" w:hAnsi="Times New Roman" w:cs="Times New Roman"/>
        </w:rPr>
      </w:pPr>
    </w:p>
    <w:p w14:paraId="6AD5B3A8" w14:textId="77777777" w:rsidR="00881FFD" w:rsidRPr="000B750A"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der causa à inexecução total do contrato;</w:t>
      </w:r>
    </w:p>
    <w:p w14:paraId="235A30F0" w14:textId="77777777" w:rsidR="00881FFD" w:rsidRPr="000B750A" w:rsidRDefault="00881FFD" w:rsidP="000B750A">
      <w:pPr>
        <w:tabs>
          <w:tab w:val="left" w:pos="0"/>
          <w:tab w:val="left" w:pos="426"/>
          <w:tab w:val="left" w:pos="993"/>
        </w:tabs>
        <w:suppressAutoHyphens/>
        <w:spacing w:line="360" w:lineRule="auto"/>
        <w:jc w:val="both"/>
        <w:rPr>
          <w:rFonts w:ascii="Times New Roman" w:eastAsia="Arial" w:hAnsi="Times New Roman" w:cs="Times New Roman"/>
        </w:rPr>
      </w:pPr>
    </w:p>
    <w:p w14:paraId="5614393C" w14:textId="77777777" w:rsidR="00881FFD" w:rsidRPr="000B750A"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ensejar o retardamento da execução ou da entrega do objeto da contratação sem motivo justificado;</w:t>
      </w:r>
    </w:p>
    <w:p w14:paraId="3A5BC1BE" w14:textId="77777777" w:rsidR="00881FFD"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apresentar documentação falsa ou prestar declaração falsa durante a execução do contrato;</w:t>
      </w:r>
    </w:p>
    <w:p w14:paraId="7C51B064" w14:textId="77777777" w:rsidR="00BD3342" w:rsidRPr="000B750A" w:rsidRDefault="00BD3342" w:rsidP="00BD3342">
      <w:pPr>
        <w:tabs>
          <w:tab w:val="left" w:pos="426"/>
          <w:tab w:val="left" w:pos="993"/>
        </w:tabs>
        <w:suppressAutoHyphens/>
        <w:spacing w:line="360" w:lineRule="auto"/>
        <w:ind w:left="709"/>
        <w:jc w:val="both"/>
        <w:rPr>
          <w:rFonts w:ascii="Times New Roman" w:eastAsia="Arial" w:hAnsi="Times New Roman" w:cs="Times New Roman"/>
        </w:rPr>
      </w:pPr>
    </w:p>
    <w:p w14:paraId="280FB80A" w14:textId="77777777" w:rsidR="00881FFD" w:rsidRPr="000B750A"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praticar ato fraudulento na execução do contrato;</w:t>
      </w:r>
    </w:p>
    <w:p w14:paraId="7E141E49" w14:textId="77777777" w:rsidR="00881FFD" w:rsidRPr="000B750A" w:rsidRDefault="00881FFD" w:rsidP="000B750A">
      <w:pPr>
        <w:tabs>
          <w:tab w:val="left" w:pos="0"/>
          <w:tab w:val="left" w:pos="426"/>
          <w:tab w:val="left" w:pos="993"/>
        </w:tabs>
        <w:suppressAutoHyphens/>
        <w:spacing w:line="360" w:lineRule="auto"/>
        <w:jc w:val="both"/>
        <w:rPr>
          <w:rFonts w:ascii="Times New Roman" w:eastAsia="Arial" w:hAnsi="Times New Roman" w:cs="Times New Roman"/>
        </w:rPr>
      </w:pPr>
    </w:p>
    <w:p w14:paraId="64DAE1BC" w14:textId="77777777" w:rsidR="00881FFD" w:rsidRPr="000B750A"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comportar-se de modo inidôneo ou cometer fraude de qualquer natureza;</w:t>
      </w:r>
    </w:p>
    <w:p w14:paraId="3C12D605" w14:textId="77777777" w:rsidR="00881FFD" w:rsidRPr="000B750A" w:rsidRDefault="00881FFD" w:rsidP="000B750A">
      <w:pPr>
        <w:tabs>
          <w:tab w:val="left" w:pos="0"/>
          <w:tab w:val="left" w:pos="426"/>
          <w:tab w:val="left" w:pos="993"/>
        </w:tabs>
        <w:suppressAutoHyphens/>
        <w:spacing w:line="360" w:lineRule="auto"/>
        <w:jc w:val="both"/>
        <w:rPr>
          <w:rFonts w:ascii="Times New Roman" w:eastAsia="Arial" w:hAnsi="Times New Roman" w:cs="Times New Roman"/>
        </w:rPr>
      </w:pPr>
    </w:p>
    <w:p w14:paraId="39A946CC" w14:textId="77777777" w:rsidR="00881FFD" w:rsidRPr="000B750A" w:rsidRDefault="00881FFD" w:rsidP="000B750A">
      <w:pPr>
        <w:numPr>
          <w:ilvl w:val="2"/>
          <w:numId w:val="8"/>
        </w:numPr>
        <w:tabs>
          <w:tab w:val="clear" w:pos="0"/>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rPr>
        <w:t>praticar ato lesivo previsto no art. 5º da Lei nº 12.846, de 1º de agosto de 2013.</w:t>
      </w:r>
    </w:p>
    <w:p w14:paraId="2E0DD6CE" w14:textId="77777777" w:rsidR="00881FFD" w:rsidRPr="000B750A" w:rsidRDefault="00881FFD" w:rsidP="000B750A">
      <w:pPr>
        <w:tabs>
          <w:tab w:val="left" w:pos="0"/>
          <w:tab w:val="left" w:pos="426"/>
        </w:tabs>
        <w:suppressAutoHyphens/>
        <w:spacing w:line="360" w:lineRule="auto"/>
        <w:jc w:val="both"/>
        <w:rPr>
          <w:rFonts w:ascii="Times New Roman" w:eastAsia="Arial" w:hAnsi="Times New Roman" w:cs="Times New Roman"/>
        </w:rPr>
      </w:pPr>
    </w:p>
    <w:p w14:paraId="63F65661"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rPr>
        <w:t>Serão aplicadas a contratada que incorrer nas infrações acima descritas as seguintes sanções:</w:t>
      </w:r>
    </w:p>
    <w:p w14:paraId="7C5CB441" w14:textId="77777777" w:rsidR="00881FFD" w:rsidRPr="000B750A" w:rsidRDefault="00881FFD" w:rsidP="000B750A">
      <w:pPr>
        <w:pStyle w:val="Nivel2"/>
        <w:numPr>
          <w:ilvl w:val="0"/>
          <w:numId w:val="0"/>
        </w:numPr>
        <w:tabs>
          <w:tab w:val="left" w:pos="0"/>
          <w:tab w:val="left" w:pos="426"/>
        </w:tabs>
        <w:spacing w:before="0" w:after="0" w:line="360" w:lineRule="auto"/>
        <w:rPr>
          <w:rFonts w:ascii="Times New Roman" w:hAnsi="Times New Roman" w:cs="Times New Roman"/>
          <w:sz w:val="24"/>
          <w:szCs w:val="24"/>
        </w:rPr>
      </w:pPr>
    </w:p>
    <w:p w14:paraId="0B7C2CD5" w14:textId="77777777" w:rsidR="00881FFD" w:rsidRPr="000B750A" w:rsidRDefault="00881FFD" w:rsidP="000B750A">
      <w:pPr>
        <w:pStyle w:val="PargrafodaLista"/>
        <w:numPr>
          <w:ilvl w:val="2"/>
          <w:numId w:val="9"/>
        </w:numPr>
        <w:tabs>
          <w:tab w:val="left" w:pos="142"/>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b/>
          <w:bCs/>
        </w:rPr>
        <w:t>Advertência</w:t>
      </w:r>
      <w:r w:rsidRPr="000B750A">
        <w:rPr>
          <w:rFonts w:ascii="Times New Roman" w:eastAsia="Arial" w:hAnsi="Times New Roman" w:cs="Times New Roman"/>
        </w:rPr>
        <w:t>, quando a contratada der causa à inexecução parcial do contrato, sempre que não se justificar a imposição de penalidade mais grave (</w:t>
      </w:r>
      <w:hyperlink r:id="rId22" w:anchor="art156§2" w:history="1">
        <w:r w:rsidRPr="000B750A">
          <w:rPr>
            <w:rStyle w:val="Hyperlink"/>
            <w:rFonts w:ascii="Times New Roman" w:eastAsia="Arial" w:hAnsi="Times New Roman" w:cs="Times New Roman"/>
          </w:rPr>
          <w:t>art. 156, §2º, da Lei nº 14.133, de 2021</w:t>
        </w:r>
      </w:hyperlink>
      <w:r w:rsidRPr="000B750A">
        <w:rPr>
          <w:rFonts w:ascii="Times New Roman" w:eastAsia="Arial" w:hAnsi="Times New Roman" w:cs="Times New Roman"/>
        </w:rPr>
        <w:t>);</w:t>
      </w:r>
    </w:p>
    <w:p w14:paraId="35D0ADBD" w14:textId="77777777" w:rsidR="00881FFD" w:rsidRPr="000B750A" w:rsidRDefault="00881FFD" w:rsidP="000B750A">
      <w:pPr>
        <w:pStyle w:val="PargrafodaLista"/>
        <w:tabs>
          <w:tab w:val="left" w:pos="142"/>
          <w:tab w:val="left" w:pos="426"/>
          <w:tab w:val="left" w:pos="993"/>
        </w:tabs>
        <w:suppressAutoHyphens/>
        <w:spacing w:line="360" w:lineRule="auto"/>
        <w:ind w:left="709"/>
        <w:jc w:val="both"/>
        <w:rPr>
          <w:rFonts w:ascii="Times New Roman" w:eastAsia="Arial" w:hAnsi="Times New Roman" w:cs="Times New Roman"/>
        </w:rPr>
      </w:pPr>
    </w:p>
    <w:p w14:paraId="21A5F4A4" w14:textId="77777777" w:rsidR="00881FFD" w:rsidRPr="000B750A" w:rsidRDefault="00881FFD" w:rsidP="000B750A">
      <w:pPr>
        <w:pStyle w:val="PargrafodaLista"/>
        <w:numPr>
          <w:ilvl w:val="2"/>
          <w:numId w:val="9"/>
        </w:numPr>
        <w:tabs>
          <w:tab w:val="left" w:pos="142"/>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b/>
          <w:bCs/>
        </w:rPr>
        <w:t>Impedimento de licitar e contratar</w:t>
      </w:r>
      <w:r w:rsidRPr="000B750A">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23" w:anchor="art156§4" w:history="1">
        <w:r w:rsidRPr="000B750A">
          <w:rPr>
            <w:rStyle w:val="Hyperlink"/>
            <w:rFonts w:ascii="Times New Roman" w:eastAsia="Arial" w:hAnsi="Times New Roman" w:cs="Times New Roman"/>
          </w:rPr>
          <w:t>art. 156, § 4º, da Lei nº 14.133, de 2021</w:t>
        </w:r>
      </w:hyperlink>
      <w:r w:rsidRPr="000B750A">
        <w:rPr>
          <w:rFonts w:ascii="Times New Roman" w:eastAsia="Arial" w:hAnsi="Times New Roman" w:cs="Times New Roman"/>
        </w:rPr>
        <w:t>);</w:t>
      </w:r>
    </w:p>
    <w:p w14:paraId="76A70E44" w14:textId="77777777" w:rsidR="00881FFD" w:rsidRPr="000B750A" w:rsidRDefault="00881FFD" w:rsidP="000B750A">
      <w:pPr>
        <w:pStyle w:val="PargrafodaLista"/>
        <w:spacing w:line="360" w:lineRule="auto"/>
        <w:rPr>
          <w:rFonts w:ascii="Times New Roman" w:eastAsia="Arial" w:hAnsi="Times New Roman" w:cs="Times New Roman"/>
          <w:b/>
          <w:bCs/>
        </w:rPr>
      </w:pPr>
    </w:p>
    <w:p w14:paraId="01DB4CFB" w14:textId="77777777" w:rsidR="00881FFD" w:rsidRPr="000B750A" w:rsidRDefault="00881FFD" w:rsidP="000B750A">
      <w:pPr>
        <w:pStyle w:val="PargrafodaLista"/>
        <w:numPr>
          <w:ilvl w:val="2"/>
          <w:numId w:val="9"/>
        </w:numPr>
        <w:tabs>
          <w:tab w:val="left" w:pos="142"/>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b/>
          <w:bCs/>
        </w:rPr>
        <w:t>Declaração de inidoneidade para licitar e contratar</w:t>
      </w:r>
      <w:r w:rsidRPr="000B750A">
        <w:rPr>
          <w:rFonts w:ascii="Times New Roman" w:eastAsia="Arial" w:hAnsi="Times New Roman" w:cs="Times New Roman"/>
        </w:rPr>
        <w:t xml:space="preserve">, quando praticadas as condutas descritas nas alíneas “e”, “f”, “g” e “h” do subitem acima deste Contrato, bem como nas </w:t>
      </w:r>
      <w:r w:rsidRPr="000B750A">
        <w:rPr>
          <w:rFonts w:ascii="Times New Roman" w:eastAsia="Arial" w:hAnsi="Times New Roman" w:cs="Times New Roman"/>
        </w:rPr>
        <w:lastRenderedPageBreak/>
        <w:t>alíneas “b”, “c” e “d”, que justifiquem a imposição de penalidade mais grave (</w:t>
      </w:r>
      <w:hyperlink r:id="rId24" w:anchor="art156§5" w:history="1">
        <w:r w:rsidRPr="000B750A">
          <w:rPr>
            <w:rStyle w:val="Hyperlink"/>
            <w:rFonts w:ascii="Times New Roman" w:eastAsia="Arial" w:hAnsi="Times New Roman" w:cs="Times New Roman"/>
          </w:rPr>
          <w:t>art. 156, §5º, da Lei nº 14.133, de 2021</w:t>
        </w:r>
      </w:hyperlink>
      <w:r w:rsidRPr="000B750A">
        <w:rPr>
          <w:rFonts w:ascii="Times New Roman" w:eastAsia="Arial" w:hAnsi="Times New Roman" w:cs="Times New Roman"/>
        </w:rPr>
        <w:t>).</w:t>
      </w:r>
    </w:p>
    <w:p w14:paraId="5524D97A" w14:textId="77777777" w:rsidR="00881FFD" w:rsidRPr="000B750A" w:rsidRDefault="00881FFD" w:rsidP="000B750A">
      <w:pPr>
        <w:pStyle w:val="PargrafodaLista"/>
        <w:spacing w:line="360" w:lineRule="auto"/>
        <w:rPr>
          <w:rFonts w:ascii="Times New Roman" w:eastAsia="Arial" w:hAnsi="Times New Roman" w:cs="Times New Roman"/>
          <w:b/>
          <w:bCs/>
        </w:rPr>
      </w:pPr>
    </w:p>
    <w:p w14:paraId="01B8022E" w14:textId="77777777" w:rsidR="00881FFD" w:rsidRPr="000B750A" w:rsidRDefault="00881FFD" w:rsidP="000B750A">
      <w:pPr>
        <w:pStyle w:val="PargrafodaLista"/>
        <w:numPr>
          <w:ilvl w:val="2"/>
          <w:numId w:val="9"/>
        </w:numPr>
        <w:tabs>
          <w:tab w:val="left" w:pos="142"/>
          <w:tab w:val="left" w:pos="426"/>
          <w:tab w:val="left" w:pos="993"/>
        </w:tabs>
        <w:suppressAutoHyphens/>
        <w:spacing w:line="360" w:lineRule="auto"/>
        <w:ind w:left="709" w:firstLine="0"/>
        <w:jc w:val="both"/>
        <w:rPr>
          <w:rFonts w:ascii="Times New Roman" w:eastAsia="Arial" w:hAnsi="Times New Roman" w:cs="Times New Roman"/>
        </w:rPr>
      </w:pPr>
      <w:r w:rsidRPr="000B750A">
        <w:rPr>
          <w:rFonts w:ascii="Times New Roman" w:eastAsia="Arial" w:hAnsi="Times New Roman" w:cs="Times New Roman"/>
          <w:b/>
          <w:bCs/>
        </w:rPr>
        <w:t>Multa:</w:t>
      </w:r>
    </w:p>
    <w:p w14:paraId="0B385590" w14:textId="77777777" w:rsidR="00881FFD" w:rsidRPr="000B750A" w:rsidRDefault="00881FFD" w:rsidP="000B750A">
      <w:pPr>
        <w:tabs>
          <w:tab w:val="left" w:pos="142"/>
          <w:tab w:val="left" w:pos="426"/>
          <w:tab w:val="left" w:pos="993"/>
          <w:tab w:val="left" w:pos="1134"/>
        </w:tabs>
        <w:suppressAutoHyphens/>
        <w:spacing w:line="360" w:lineRule="auto"/>
        <w:ind w:left="709"/>
        <w:jc w:val="both"/>
        <w:rPr>
          <w:rFonts w:ascii="Times New Roman" w:eastAsia="Arial" w:hAnsi="Times New Roman" w:cs="Times New Roman"/>
        </w:rPr>
      </w:pPr>
    </w:p>
    <w:p w14:paraId="0B37274C" w14:textId="77777777" w:rsidR="00881FFD" w:rsidRPr="000B750A" w:rsidRDefault="00881FFD" w:rsidP="000B750A">
      <w:pPr>
        <w:numPr>
          <w:ilvl w:val="3"/>
          <w:numId w:val="9"/>
        </w:numPr>
        <w:tabs>
          <w:tab w:val="clear" w:pos="0"/>
          <w:tab w:val="left" w:pos="142"/>
          <w:tab w:val="left" w:pos="426"/>
          <w:tab w:val="left" w:pos="1134"/>
        </w:tabs>
        <w:suppressAutoHyphens/>
        <w:spacing w:line="360" w:lineRule="auto"/>
        <w:ind w:left="709" w:firstLine="0"/>
        <w:contextualSpacing/>
        <w:jc w:val="both"/>
        <w:rPr>
          <w:rFonts w:ascii="Times New Roman" w:eastAsia="Arial" w:hAnsi="Times New Roman" w:cs="Times New Roman"/>
        </w:rPr>
      </w:pPr>
      <w:r w:rsidRPr="000B750A">
        <w:rPr>
          <w:rFonts w:ascii="Times New Roman" w:eastAsia="Arial" w:hAnsi="Times New Roman" w:cs="Times New Roman"/>
        </w:rPr>
        <w:t xml:space="preserve">moratória de </w:t>
      </w:r>
      <w:r w:rsidRPr="000B750A">
        <w:rPr>
          <w:rFonts w:ascii="Times New Roman" w:eastAsia="Arial" w:hAnsi="Times New Roman" w:cs="Times New Roman"/>
          <w:color w:val="000000" w:themeColor="text1"/>
        </w:rPr>
        <w:t xml:space="preserve">1% (um por cento) </w:t>
      </w:r>
      <w:r w:rsidRPr="000B750A">
        <w:rPr>
          <w:rFonts w:ascii="Times New Roman" w:eastAsia="Arial" w:hAnsi="Times New Roman" w:cs="Times New Roman"/>
        </w:rPr>
        <w:t xml:space="preserve">por dia de atraso injustificado sobre o valor da parcela inadimplida, até o limite de </w:t>
      </w:r>
      <w:r w:rsidRPr="000B750A">
        <w:rPr>
          <w:rFonts w:ascii="Times New Roman" w:eastAsia="Arial" w:hAnsi="Times New Roman" w:cs="Times New Roman"/>
          <w:color w:val="000000" w:themeColor="text1"/>
        </w:rPr>
        <w:t xml:space="preserve">10 (dez) </w:t>
      </w:r>
      <w:r w:rsidRPr="000B750A">
        <w:rPr>
          <w:rFonts w:ascii="Times New Roman" w:eastAsia="Arial" w:hAnsi="Times New Roman" w:cs="Times New Roman"/>
        </w:rPr>
        <w:t>dias;</w:t>
      </w:r>
    </w:p>
    <w:p w14:paraId="5DEB38A2" w14:textId="77777777" w:rsidR="00881FFD" w:rsidRPr="000B750A" w:rsidRDefault="00881FFD" w:rsidP="000B750A">
      <w:pPr>
        <w:tabs>
          <w:tab w:val="left" w:pos="142"/>
          <w:tab w:val="left" w:pos="426"/>
          <w:tab w:val="left" w:pos="1134"/>
        </w:tabs>
        <w:suppressAutoHyphens/>
        <w:spacing w:line="360" w:lineRule="auto"/>
        <w:ind w:left="709"/>
        <w:contextualSpacing/>
        <w:jc w:val="both"/>
        <w:rPr>
          <w:rFonts w:ascii="Times New Roman" w:eastAsia="Arial" w:hAnsi="Times New Roman" w:cs="Times New Roman"/>
        </w:rPr>
      </w:pPr>
    </w:p>
    <w:p w14:paraId="23E88BFA" w14:textId="77777777" w:rsidR="00881FFD" w:rsidRPr="000B750A" w:rsidRDefault="00881FFD" w:rsidP="000B750A">
      <w:pPr>
        <w:numPr>
          <w:ilvl w:val="3"/>
          <w:numId w:val="9"/>
        </w:numPr>
        <w:tabs>
          <w:tab w:val="clear" w:pos="0"/>
          <w:tab w:val="left" w:pos="142"/>
          <w:tab w:val="left" w:pos="426"/>
          <w:tab w:val="left" w:pos="1134"/>
        </w:tabs>
        <w:suppressAutoHyphens/>
        <w:spacing w:line="360" w:lineRule="auto"/>
        <w:ind w:left="709" w:firstLine="0"/>
        <w:contextualSpacing/>
        <w:jc w:val="both"/>
        <w:rPr>
          <w:rFonts w:ascii="Times New Roman" w:eastAsia="Arial" w:hAnsi="Times New Roman" w:cs="Times New Roman"/>
        </w:rPr>
      </w:pPr>
      <w:r w:rsidRPr="000B750A">
        <w:rPr>
          <w:rFonts w:ascii="Times New Roman" w:eastAsia="Arial" w:hAnsi="Times New Roman" w:cs="Times New Roman"/>
        </w:rPr>
        <w:t xml:space="preserve">compensatória de </w:t>
      </w:r>
      <w:r w:rsidRPr="000B750A">
        <w:rPr>
          <w:rFonts w:ascii="Times New Roman" w:eastAsia="Arial" w:hAnsi="Times New Roman" w:cs="Times New Roman"/>
          <w:color w:val="000000" w:themeColor="text1"/>
        </w:rPr>
        <w:t xml:space="preserve">30% (trinta por cento) </w:t>
      </w:r>
      <w:r w:rsidRPr="000B750A">
        <w:rPr>
          <w:rFonts w:ascii="Times New Roman" w:eastAsia="Arial" w:hAnsi="Times New Roman" w:cs="Times New Roman"/>
        </w:rPr>
        <w:t>sobre o valor total do contrato, no caso de inexecução total do objeto;</w:t>
      </w:r>
    </w:p>
    <w:p w14:paraId="2B4EC2B3" w14:textId="77777777" w:rsidR="00881FFD" w:rsidRPr="000B750A" w:rsidRDefault="00881FFD" w:rsidP="000B750A">
      <w:pPr>
        <w:tabs>
          <w:tab w:val="left" w:pos="426"/>
        </w:tabs>
        <w:suppressAutoHyphens/>
        <w:spacing w:line="360" w:lineRule="auto"/>
        <w:contextualSpacing/>
        <w:jc w:val="both"/>
        <w:rPr>
          <w:rFonts w:ascii="Times New Roman" w:eastAsia="Arial" w:hAnsi="Times New Roman" w:cs="Times New Roman"/>
        </w:rPr>
      </w:pPr>
    </w:p>
    <w:p w14:paraId="07900E72"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25" w:anchor="art156§9" w:history="1">
        <w:r w:rsidRPr="000B750A">
          <w:rPr>
            <w:rStyle w:val="Hyperlink"/>
            <w:rFonts w:ascii="Times New Roman" w:hAnsi="Times New Roman" w:cs="Times New Roman"/>
            <w:sz w:val="24"/>
            <w:szCs w:val="24"/>
          </w:rPr>
          <w:t>art. 156, §9º, da Lei nº 14.133, de 2021</w:t>
        </w:r>
      </w:hyperlink>
      <w:r w:rsidRPr="000B750A">
        <w:rPr>
          <w:rFonts w:ascii="Times New Roman" w:hAnsi="Times New Roman" w:cs="Times New Roman"/>
          <w:sz w:val="24"/>
          <w:szCs w:val="24"/>
        </w:rPr>
        <w:t>).</w:t>
      </w:r>
    </w:p>
    <w:p w14:paraId="1AAC1ED3"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rPr>
        <w:t>Todas as sanções previstas neste Contrato poderão ser aplicadas cumulativamente com a multa (</w:t>
      </w:r>
      <w:hyperlink r:id="rId26" w:anchor="art156§7" w:history="1">
        <w:r w:rsidRPr="000B750A">
          <w:rPr>
            <w:rStyle w:val="Hyperlink"/>
            <w:rFonts w:ascii="Times New Roman" w:hAnsi="Times New Roman" w:cs="Times New Roman"/>
            <w:sz w:val="24"/>
            <w:szCs w:val="24"/>
          </w:rPr>
          <w:t>art. 156, §7º, da Lei nº 14.133, de 2021</w:t>
        </w:r>
      </w:hyperlink>
      <w:r w:rsidRPr="000B750A">
        <w:rPr>
          <w:rFonts w:ascii="Times New Roman" w:hAnsi="Times New Roman" w:cs="Times New Roman"/>
          <w:sz w:val="24"/>
          <w:szCs w:val="24"/>
        </w:rPr>
        <w:t>).</w:t>
      </w:r>
    </w:p>
    <w:p w14:paraId="58274BD5" w14:textId="77777777" w:rsidR="00881FFD" w:rsidRPr="000B750A" w:rsidRDefault="00881FFD" w:rsidP="000B750A">
      <w:pPr>
        <w:pStyle w:val="Nivel2"/>
        <w:numPr>
          <w:ilvl w:val="0"/>
          <w:numId w:val="0"/>
        </w:numPr>
        <w:tabs>
          <w:tab w:val="left" w:pos="0"/>
          <w:tab w:val="left" w:pos="709"/>
        </w:tabs>
        <w:spacing w:before="0" w:after="0" w:line="360" w:lineRule="auto"/>
        <w:rPr>
          <w:rFonts w:ascii="Times New Roman" w:hAnsi="Times New Roman" w:cs="Times New Roman"/>
          <w:sz w:val="24"/>
          <w:szCs w:val="24"/>
        </w:rPr>
      </w:pPr>
    </w:p>
    <w:p w14:paraId="769519A5" w14:textId="77777777" w:rsidR="00881FFD" w:rsidRPr="000B750A" w:rsidRDefault="00881FFD" w:rsidP="001D0BBE">
      <w:pPr>
        <w:pStyle w:val="Nivel2"/>
        <w:numPr>
          <w:ilvl w:val="2"/>
          <w:numId w:val="39"/>
        </w:numPr>
        <w:tabs>
          <w:tab w:val="left" w:pos="1418"/>
        </w:tabs>
        <w:spacing w:before="0" w:after="0" w:line="360" w:lineRule="auto"/>
        <w:ind w:left="709" w:firstLine="0"/>
        <w:rPr>
          <w:rFonts w:ascii="Times New Roman" w:hAnsi="Times New Roman" w:cs="Times New Roman"/>
          <w:sz w:val="24"/>
          <w:szCs w:val="24"/>
        </w:rPr>
      </w:pPr>
      <w:r w:rsidRPr="000B750A">
        <w:rPr>
          <w:rFonts w:ascii="Times New Roman" w:hAnsi="Times New Roman" w:cs="Times New Roman"/>
          <w:sz w:val="24"/>
          <w:szCs w:val="24"/>
        </w:rPr>
        <w:t>Antes da aplicação da multa será facultada a defesa do interessado no prazo de 15 (quinze) dias úteis, contado da data de sua intimação (</w:t>
      </w:r>
      <w:hyperlink r:id="rId27" w:anchor="art157" w:history="1">
        <w:r w:rsidRPr="000B750A">
          <w:rPr>
            <w:rStyle w:val="Hyperlink"/>
            <w:rFonts w:ascii="Times New Roman" w:hAnsi="Times New Roman" w:cs="Times New Roman"/>
            <w:sz w:val="24"/>
            <w:szCs w:val="24"/>
          </w:rPr>
          <w:t>art. 157, da Lei nº 14.133, de 2021</w:t>
        </w:r>
      </w:hyperlink>
      <w:r w:rsidRPr="000B750A">
        <w:rPr>
          <w:rFonts w:ascii="Times New Roman" w:hAnsi="Times New Roman" w:cs="Times New Roman"/>
          <w:sz w:val="24"/>
          <w:szCs w:val="24"/>
        </w:rPr>
        <w:t>).</w:t>
      </w:r>
    </w:p>
    <w:p w14:paraId="5105C507" w14:textId="77777777" w:rsidR="00881FFD" w:rsidRPr="000B750A" w:rsidRDefault="00881FFD" w:rsidP="000B750A">
      <w:pPr>
        <w:pStyle w:val="Nivel2"/>
        <w:numPr>
          <w:ilvl w:val="0"/>
          <w:numId w:val="0"/>
        </w:numPr>
        <w:tabs>
          <w:tab w:val="left" w:pos="0"/>
          <w:tab w:val="left" w:pos="1418"/>
        </w:tabs>
        <w:spacing w:before="0" w:after="0" w:line="360" w:lineRule="auto"/>
        <w:ind w:left="709"/>
        <w:rPr>
          <w:rFonts w:ascii="Times New Roman" w:hAnsi="Times New Roman" w:cs="Times New Roman"/>
          <w:sz w:val="24"/>
          <w:szCs w:val="24"/>
        </w:rPr>
      </w:pPr>
    </w:p>
    <w:p w14:paraId="65648192" w14:textId="77777777" w:rsidR="00881FFD" w:rsidRPr="000B750A" w:rsidRDefault="00881FFD" w:rsidP="001D0BBE">
      <w:pPr>
        <w:pStyle w:val="Nivel2"/>
        <w:numPr>
          <w:ilvl w:val="2"/>
          <w:numId w:val="39"/>
        </w:numPr>
        <w:tabs>
          <w:tab w:val="left" w:pos="1418"/>
        </w:tabs>
        <w:spacing w:before="0" w:after="0" w:line="360" w:lineRule="auto"/>
        <w:ind w:left="709" w:firstLine="0"/>
        <w:rPr>
          <w:rFonts w:ascii="Times New Roman" w:hAnsi="Times New Roman" w:cs="Times New Roman"/>
          <w:sz w:val="24"/>
          <w:szCs w:val="24"/>
        </w:rPr>
      </w:pPr>
      <w:r w:rsidRPr="000B750A">
        <w:rPr>
          <w:rFonts w:ascii="Times New Roman" w:hAnsi="Times New Roman" w:cs="Times New Roman"/>
          <w:sz w:val="24"/>
          <w:szCs w:val="24"/>
        </w:rPr>
        <w:t>Se a multa aplicada e as indenizações cabíveis forem superiores ao valor do pagamento eventualmente devido pelo Contratante a Contratada, além da perda desse valor, a diferença será descontada da garantia prestada ou será cobrada judicialmente (</w:t>
      </w:r>
      <w:hyperlink r:id="rId28" w:anchor="art156§8" w:history="1">
        <w:r w:rsidRPr="000B750A">
          <w:rPr>
            <w:rStyle w:val="Hyperlink"/>
            <w:rFonts w:ascii="Times New Roman" w:hAnsi="Times New Roman" w:cs="Times New Roman"/>
            <w:sz w:val="24"/>
            <w:szCs w:val="24"/>
          </w:rPr>
          <w:t>art. 156, §8º, da Lei nº 14.133, de 2021</w:t>
        </w:r>
      </w:hyperlink>
      <w:r w:rsidRPr="000B750A">
        <w:rPr>
          <w:rFonts w:ascii="Times New Roman" w:hAnsi="Times New Roman" w:cs="Times New Roman"/>
          <w:sz w:val="24"/>
          <w:szCs w:val="24"/>
        </w:rPr>
        <w:t>).</w:t>
      </w:r>
    </w:p>
    <w:p w14:paraId="5BCBAAAF" w14:textId="77777777" w:rsidR="00881FFD" w:rsidRPr="000B750A" w:rsidRDefault="00881FFD" w:rsidP="000B750A">
      <w:pPr>
        <w:pStyle w:val="Nivel2"/>
        <w:numPr>
          <w:ilvl w:val="0"/>
          <w:numId w:val="0"/>
        </w:numPr>
        <w:tabs>
          <w:tab w:val="left" w:pos="0"/>
          <w:tab w:val="left" w:pos="1418"/>
        </w:tabs>
        <w:spacing w:before="0" w:after="0" w:line="360" w:lineRule="auto"/>
        <w:rPr>
          <w:rFonts w:ascii="Times New Roman" w:hAnsi="Times New Roman" w:cs="Times New Roman"/>
          <w:sz w:val="24"/>
          <w:szCs w:val="24"/>
        </w:rPr>
      </w:pPr>
    </w:p>
    <w:p w14:paraId="2F5FE3F3" w14:textId="77777777" w:rsidR="00881FFD" w:rsidRPr="000B750A" w:rsidRDefault="00881FFD" w:rsidP="001D0BBE">
      <w:pPr>
        <w:pStyle w:val="Nivel2"/>
        <w:numPr>
          <w:ilvl w:val="2"/>
          <w:numId w:val="39"/>
        </w:numPr>
        <w:tabs>
          <w:tab w:val="left" w:pos="1418"/>
        </w:tabs>
        <w:spacing w:before="0" w:after="0" w:line="360" w:lineRule="auto"/>
        <w:ind w:left="709" w:firstLine="0"/>
        <w:rPr>
          <w:rFonts w:ascii="Times New Roman" w:hAnsi="Times New Roman" w:cs="Times New Roman"/>
          <w:sz w:val="24"/>
          <w:szCs w:val="24"/>
        </w:rPr>
      </w:pPr>
      <w:r w:rsidRPr="000B750A">
        <w:rPr>
          <w:rFonts w:ascii="Times New Roman" w:hAnsi="Times New Roman" w:cs="Times New Roman"/>
          <w:sz w:val="24"/>
          <w:szCs w:val="24"/>
        </w:rPr>
        <w:t xml:space="preserve">Previamente ao encaminhamento à cobrança judicial, a multa poderá ser recolhida administrativamente no prazo máximo de </w:t>
      </w:r>
      <w:r w:rsidRPr="000B750A">
        <w:rPr>
          <w:rFonts w:ascii="Times New Roman" w:hAnsi="Times New Roman" w:cs="Times New Roman"/>
          <w:b/>
          <w:bCs/>
          <w:color w:val="000000" w:themeColor="text1"/>
          <w:sz w:val="24"/>
          <w:szCs w:val="24"/>
        </w:rPr>
        <w:t>30 (trinta) dias</w:t>
      </w:r>
      <w:r w:rsidRPr="000B750A">
        <w:rPr>
          <w:rFonts w:ascii="Times New Roman" w:hAnsi="Times New Roman" w:cs="Times New Roman"/>
          <w:sz w:val="24"/>
          <w:szCs w:val="24"/>
        </w:rPr>
        <w:t>, a contar da data do recebimento da comunicação enviada pela autoridade competente.</w:t>
      </w:r>
    </w:p>
    <w:p w14:paraId="0CB8BC18" w14:textId="77777777" w:rsidR="00881FFD" w:rsidRPr="000B750A" w:rsidRDefault="00881FFD" w:rsidP="000B750A">
      <w:pPr>
        <w:pStyle w:val="Nivel2"/>
        <w:numPr>
          <w:ilvl w:val="0"/>
          <w:numId w:val="0"/>
        </w:numPr>
        <w:tabs>
          <w:tab w:val="left" w:pos="0"/>
        </w:tabs>
        <w:spacing w:before="0" w:after="0" w:line="360" w:lineRule="auto"/>
        <w:rPr>
          <w:rFonts w:ascii="Times New Roman" w:hAnsi="Times New Roman" w:cs="Times New Roman"/>
          <w:sz w:val="24"/>
          <w:szCs w:val="24"/>
        </w:rPr>
      </w:pPr>
    </w:p>
    <w:p w14:paraId="26149DE4"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rPr>
        <w:t xml:space="preserve">A aplicação das sanções realizar-se-á em processo administrativo que assegure o contraditório e a ampla defesa a Contratada, observando-se o procedimento previsto no </w:t>
      </w:r>
      <w:r w:rsidRPr="000B750A">
        <w:rPr>
          <w:rFonts w:ascii="Times New Roman" w:hAnsi="Times New Roman" w:cs="Times New Roman"/>
          <w:b/>
          <w:bCs/>
          <w:sz w:val="24"/>
          <w:szCs w:val="24"/>
        </w:rPr>
        <w:t xml:space="preserve">caput </w:t>
      </w:r>
      <w:r w:rsidRPr="000B750A">
        <w:rPr>
          <w:rFonts w:ascii="Times New Roman" w:hAnsi="Times New Roman" w:cs="Times New Roman"/>
          <w:sz w:val="24"/>
          <w:szCs w:val="24"/>
        </w:rPr>
        <w:t xml:space="preserve">e parágrafos do </w:t>
      </w:r>
      <w:hyperlink r:id="rId29" w:anchor="art158" w:history="1">
        <w:r w:rsidRPr="000B750A">
          <w:rPr>
            <w:rStyle w:val="Hyperlink"/>
            <w:rFonts w:ascii="Times New Roman" w:hAnsi="Times New Roman" w:cs="Times New Roman"/>
            <w:sz w:val="24"/>
            <w:szCs w:val="24"/>
          </w:rPr>
          <w:t>art. 158 da Lei nº 14.133, de 2021</w:t>
        </w:r>
      </w:hyperlink>
      <w:r w:rsidRPr="000B750A">
        <w:rPr>
          <w:rFonts w:ascii="Times New Roman" w:hAnsi="Times New Roman" w:cs="Times New Roman"/>
          <w:sz w:val="24"/>
          <w:szCs w:val="24"/>
        </w:rPr>
        <w:t>, para as penalidades de impedimento de licitar e contratar e de declaração de inidoneidade para licitar ou contratar.</w:t>
      </w:r>
    </w:p>
    <w:p w14:paraId="7FF9FE01" w14:textId="77777777" w:rsidR="00881FFD" w:rsidRPr="000B750A" w:rsidRDefault="00881FFD" w:rsidP="000B750A">
      <w:pPr>
        <w:pStyle w:val="Nivel2"/>
        <w:numPr>
          <w:ilvl w:val="0"/>
          <w:numId w:val="0"/>
        </w:numPr>
        <w:tabs>
          <w:tab w:val="left" w:pos="709"/>
        </w:tabs>
        <w:spacing w:before="0" w:after="0" w:line="360" w:lineRule="auto"/>
        <w:rPr>
          <w:rFonts w:ascii="Times New Roman" w:hAnsi="Times New Roman" w:cs="Times New Roman"/>
          <w:sz w:val="24"/>
          <w:szCs w:val="24"/>
        </w:rPr>
      </w:pPr>
    </w:p>
    <w:p w14:paraId="349265D3"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rPr>
        <w:lastRenderedPageBreak/>
        <w:t>Na aplicação das sanções serão considerados (</w:t>
      </w:r>
      <w:hyperlink r:id="rId30" w:anchor="art156§1" w:history="1">
        <w:r w:rsidRPr="000B750A">
          <w:rPr>
            <w:rStyle w:val="Hyperlink"/>
            <w:rFonts w:ascii="Times New Roman" w:hAnsi="Times New Roman" w:cs="Times New Roman"/>
            <w:sz w:val="24"/>
            <w:szCs w:val="24"/>
          </w:rPr>
          <w:t>art. 156, §1º, da Lei nº 14.133, de 2021</w:t>
        </w:r>
      </w:hyperlink>
      <w:r w:rsidRPr="000B750A">
        <w:rPr>
          <w:rFonts w:ascii="Times New Roman" w:hAnsi="Times New Roman" w:cs="Times New Roman"/>
          <w:sz w:val="24"/>
          <w:szCs w:val="24"/>
        </w:rPr>
        <w:t>):</w:t>
      </w:r>
    </w:p>
    <w:p w14:paraId="6F59140F" w14:textId="77777777" w:rsidR="00881FFD" w:rsidRPr="000B750A" w:rsidRDefault="00881FFD" w:rsidP="000B750A">
      <w:pPr>
        <w:pStyle w:val="Nivel2"/>
        <w:numPr>
          <w:ilvl w:val="0"/>
          <w:numId w:val="0"/>
        </w:numPr>
        <w:tabs>
          <w:tab w:val="left" w:pos="0"/>
        </w:tabs>
        <w:spacing w:before="0" w:after="0" w:line="360" w:lineRule="auto"/>
        <w:rPr>
          <w:rFonts w:ascii="Times New Roman" w:hAnsi="Times New Roman" w:cs="Times New Roman"/>
          <w:sz w:val="24"/>
          <w:szCs w:val="24"/>
        </w:rPr>
      </w:pPr>
    </w:p>
    <w:p w14:paraId="47637D6F" w14:textId="77777777" w:rsidR="00881FFD" w:rsidRPr="000B750A" w:rsidRDefault="00881FFD" w:rsidP="000B750A">
      <w:pPr>
        <w:numPr>
          <w:ilvl w:val="0"/>
          <w:numId w:val="10"/>
        </w:numPr>
        <w:tabs>
          <w:tab w:val="clear" w:pos="0"/>
          <w:tab w:val="left" w:pos="284"/>
          <w:tab w:val="left" w:pos="993"/>
        </w:tabs>
        <w:suppressAutoHyphens/>
        <w:spacing w:line="360" w:lineRule="auto"/>
        <w:ind w:left="709" w:firstLine="0"/>
        <w:contextualSpacing/>
        <w:jc w:val="both"/>
        <w:rPr>
          <w:rFonts w:ascii="Times New Roman" w:eastAsia="Arial" w:hAnsi="Times New Roman" w:cs="Times New Roman"/>
        </w:rPr>
      </w:pPr>
      <w:r w:rsidRPr="000B750A">
        <w:rPr>
          <w:rFonts w:ascii="Times New Roman" w:eastAsia="Arial" w:hAnsi="Times New Roman" w:cs="Times New Roman"/>
        </w:rPr>
        <w:t>a natureza e a gravidade da infração cometida;</w:t>
      </w:r>
    </w:p>
    <w:p w14:paraId="4ECFDA13" w14:textId="77777777" w:rsidR="00881FFD" w:rsidRPr="000B750A" w:rsidRDefault="00881FFD" w:rsidP="000B750A">
      <w:pPr>
        <w:tabs>
          <w:tab w:val="left" w:pos="0"/>
          <w:tab w:val="left" w:pos="284"/>
          <w:tab w:val="left" w:pos="993"/>
        </w:tabs>
        <w:suppressAutoHyphens/>
        <w:spacing w:line="360" w:lineRule="auto"/>
        <w:ind w:left="709"/>
        <w:contextualSpacing/>
        <w:jc w:val="both"/>
        <w:rPr>
          <w:rFonts w:ascii="Times New Roman" w:eastAsia="Arial" w:hAnsi="Times New Roman" w:cs="Times New Roman"/>
        </w:rPr>
      </w:pPr>
    </w:p>
    <w:p w14:paraId="16EDE113" w14:textId="77777777" w:rsidR="00881FFD" w:rsidRPr="000B750A" w:rsidRDefault="00881FFD" w:rsidP="000B750A">
      <w:pPr>
        <w:numPr>
          <w:ilvl w:val="0"/>
          <w:numId w:val="10"/>
        </w:numPr>
        <w:tabs>
          <w:tab w:val="clear" w:pos="0"/>
          <w:tab w:val="left" w:pos="284"/>
          <w:tab w:val="left" w:pos="993"/>
        </w:tabs>
        <w:suppressAutoHyphens/>
        <w:spacing w:line="360" w:lineRule="auto"/>
        <w:ind w:left="709" w:firstLine="0"/>
        <w:contextualSpacing/>
        <w:jc w:val="both"/>
        <w:rPr>
          <w:rFonts w:ascii="Times New Roman" w:eastAsia="Arial" w:hAnsi="Times New Roman" w:cs="Times New Roman"/>
        </w:rPr>
      </w:pPr>
      <w:r w:rsidRPr="000B750A">
        <w:rPr>
          <w:rFonts w:ascii="Times New Roman" w:eastAsia="Arial" w:hAnsi="Times New Roman" w:cs="Times New Roman"/>
        </w:rPr>
        <w:t>as peculiaridades do caso concreto;</w:t>
      </w:r>
    </w:p>
    <w:p w14:paraId="3EE04508" w14:textId="77777777" w:rsidR="00881FFD" w:rsidRPr="000B750A" w:rsidRDefault="00881FFD" w:rsidP="000B750A">
      <w:pPr>
        <w:tabs>
          <w:tab w:val="left" w:pos="0"/>
          <w:tab w:val="left" w:pos="284"/>
          <w:tab w:val="left" w:pos="993"/>
        </w:tabs>
        <w:suppressAutoHyphens/>
        <w:spacing w:line="360" w:lineRule="auto"/>
        <w:contextualSpacing/>
        <w:jc w:val="both"/>
        <w:rPr>
          <w:rFonts w:ascii="Times New Roman" w:eastAsia="Arial" w:hAnsi="Times New Roman" w:cs="Times New Roman"/>
        </w:rPr>
      </w:pPr>
    </w:p>
    <w:p w14:paraId="3CC52769" w14:textId="77777777" w:rsidR="00881FFD" w:rsidRDefault="00881FFD" w:rsidP="000B750A">
      <w:pPr>
        <w:numPr>
          <w:ilvl w:val="0"/>
          <w:numId w:val="10"/>
        </w:numPr>
        <w:tabs>
          <w:tab w:val="clear" w:pos="0"/>
          <w:tab w:val="left" w:pos="284"/>
          <w:tab w:val="left" w:pos="993"/>
        </w:tabs>
        <w:suppressAutoHyphens/>
        <w:spacing w:line="360" w:lineRule="auto"/>
        <w:ind w:left="709" w:firstLine="0"/>
        <w:contextualSpacing/>
        <w:jc w:val="both"/>
        <w:rPr>
          <w:rFonts w:ascii="Times New Roman" w:eastAsia="Arial" w:hAnsi="Times New Roman" w:cs="Times New Roman"/>
        </w:rPr>
      </w:pPr>
      <w:r w:rsidRPr="000B750A">
        <w:rPr>
          <w:rFonts w:ascii="Times New Roman" w:eastAsia="Arial" w:hAnsi="Times New Roman" w:cs="Times New Roman"/>
        </w:rPr>
        <w:t>as circunstâncias agravantes ou atenuantes;</w:t>
      </w:r>
    </w:p>
    <w:p w14:paraId="789C3C62" w14:textId="77777777" w:rsidR="001D0BBE" w:rsidRPr="000B750A" w:rsidRDefault="001D0BBE" w:rsidP="001D0BBE">
      <w:pPr>
        <w:tabs>
          <w:tab w:val="left" w:pos="0"/>
          <w:tab w:val="left" w:pos="284"/>
          <w:tab w:val="left" w:pos="993"/>
        </w:tabs>
        <w:suppressAutoHyphens/>
        <w:spacing w:line="360" w:lineRule="auto"/>
        <w:contextualSpacing/>
        <w:jc w:val="both"/>
        <w:rPr>
          <w:rFonts w:ascii="Times New Roman" w:eastAsia="Arial" w:hAnsi="Times New Roman" w:cs="Times New Roman"/>
        </w:rPr>
      </w:pPr>
    </w:p>
    <w:p w14:paraId="118B46BD" w14:textId="77777777" w:rsidR="00881FFD" w:rsidRPr="000B750A" w:rsidRDefault="00881FFD" w:rsidP="000B750A">
      <w:pPr>
        <w:numPr>
          <w:ilvl w:val="0"/>
          <w:numId w:val="10"/>
        </w:numPr>
        <w:tabs>
          <w:tab w:val="clear" w:pos="0"/>
          <w:tab w:val="left" w:pos="284"/>
          <w:tab w:val="left" w:pos="993"/>
        </w:tabs>
        <w:suppressAutoHyphens/>
        <w:spacing w:line="360" w:lineRule="auto"/>
        <w:ind w:left="709" w:firstLine="0"/>
        <w:contextualSpacing/>
        <w:jc w:val="both"/>
        <w:rPr>
          <w:rFonts w:ascii="Times New Roman" w:eastAsia="Arial" w:hAnsi="Times New Roman" w:cs="Times New Roman"/>
        </w:rPr>
      </w:pPr>
      <w:r w:rsidRPr="000B750A">
        <w:rPr>
          <w:rFonts w:ascii="Times New Roman" w:eastAsia="Arial" w:hAnsi="Times New Roman" w:cs="Times New Roman"/>
        </w:rPr>
        <w:t>os danos que dela provierem para o Contratante;</w:t>
      </w:r>
    </w:p>
    <w:p w14:paraId="272572A4" w14:textId="77777777" w:rsidR="00881FFD" w:rsidRPr="000B750A" w:rsidRDefault="00881FFD" w:rsidP="000B750A">
      <w:pPr>
        <w:tabs>
          <w:tab w:val="left" w:pos="0"/>
          <w:tab w:val="left" w:pos="284"/>
          <w:tab w:val="left" w:pos="993"/>
        </w:tabs>
        <w:suppressAutoHyphens/>
        <w:spacing w:line="360" w:lineRule="auto"/>
        <w:contextualSpacing/>
        <w:jc w:val="both"/>
        <w:rPr>
          <w:rFonts w:ascii="Times New Roman" w:eastAsia="Arial" w:hAnsi="Times New Roman" w:cs="Times New Roman"/>
        </w:rPr>
      </w:pPr>
    </w:p>
    <w:p w14:paraId="62ABB6F9" w14:textId="77777777" w:rsidR="00881FFD" w:rsidRPr="000B750A" w:rsidRDefault="00881FFD" w:rsidP="000B750A">
      <w:pPr>
        <w:numPr>
          <w:ilvl w:val="0"/>
          <w:numId w:val="10"/>
        </w:numPr>
        <w:tabs>
          <w:tab w:val="clear" w:pos="0"/>
          <w:tab w:val="left" w:pos="284"/>
          <w:tab w:val="left" w:pos="993"/>
        </w:tabs>
        <w:suppressAutoHyphens/>
        <w:spacing w:line="360" w:lineRule="auto"/>
        <w:ind w:left="709" w:firstLine="0"/>
        <w:contextualSpacing/>
        <w:jc w:val="both"/>
        <w:rPr>
          <w:rFonts w:ascii="Times New Roman" w:hAnsi="Times New Roman" w:cs="Times New Roman"/>
        </w:rPr>
      </w:pPr>
      <w:r w:rsidRPr="000B750A">
        <w:rPr>
          <w:rFonts w:ascii="Times New Roman" w:eastAsia="Arial" w:hAnsi="Times New Roman" w:cs="Times New Roman"/>
        </w:rPr>
        <w:t>a implantação ou o aperfeiçoamento de programa de integridade, conforme normas e orientações dos órgãos de controle.</w:t>
      </w:r>
    </w:p>
    <w:p w14:paraId="70974D8A" w14:textId="77777777" w:rsidR="00881FFD" w:rsidRPr="000B750A" w:rsidRDefault="00881FFD" w:rsidP="000B750A">
      <w:pPr>
        <w:tabs>
          <w:tab w:val="left" w:pos="0"/>
          <w:tab w:val="left" w:pos="284"/>
        </w:tabs>
        <w:suppressAutoHyphens/>
        <w:spacing w:line="360" w:lineRule="auto"/>
        <w:contextualSpacing/>
        <w:jc w:val="both"/>
        <w:rPr>
          <w:rFonts w:ascii="Times New Roman" w:hAnsi="Times New Roman" w:cs="Times New Roman"/>
        </w:rPr>
      </w:pPr>
    </w:p>
    <w:p w14:paraId="7786943A" w14:textId="77777777" w:rsidR="00881FFD" w:rsidRPr="000B750A" w:rsidRDefault="00881FFD" w:rsidP="001D0BBE">
      <w:pPr>
        <w:pStyle w:val="Nivel2"/>
        <w:numPr>
          <w:ilvl w:val="1"/>
          <w:numId w:val="39"/>
        </w:numPr>
        <w:spacing w:before="0" w:after="0" w:line="360" w:lineRule="auto"/>
        <w:ind w:left="0" w:firstLine="0"/>
        <w:rPr>
          <w:rFonts w:ascii="Times New Roman" w:hAnsi="Times New Roman" w:cs="Times New Roman"/>
          <w:i/>
          <w:iCs/>
          <w:sz w:val="24"/>
          <w:szCs w:val="24"/>
        </w:rPr>
      </w:pPr>
      <w:r w:rsidRPr="000B750A">
        <w:rPr>
          <w:rFonts w:ascii="Times New Roman" w:hAnsi="Times New Roman" w:cs="Times New Roman"/>
          <w:sz w:val="24"/>
          <w:szCs w:val="24"/>
        </w:rPr>
        <w:t xml:space="preserve">Os atos previstos como infrações administrativas na </w:t>
      </w:r>
      <w:hyperlink r:id="rId31" w:history="1">
        <w:r w:rsidRPr="000B750A">
          <w:rPr>
            <w:rStyle w:val="Hyperlink"/>
            <w:rFonts w:ascii="Times New Roman" w:hAnsi="Times New Roman" w:cs="Times New Roman"/>
            <w:sz w:val="24"/>
            <w:szCs w:val="24"/>
          </w:rPr>
          <w:t>Lei nº 14.133, de 2021</w:t>
        </w:r>
      </w:hyperlink>
      <w:r w:rsidRPr="000B750A">
        <w:rPr>
          <w:rFonts w:ascii="Times New Roman" w:hAnsi="Times New Roman" w:cs="Times New Roman"/>
          <w:sz w:val="24"/>
          <w:szCs w:val="24"/>
        </w:rPr>
        <w:t xml:space="preserve">, ou em outras leis de licitações e contratos da Administração Pública que também sejam tipificados como atos lesivos </w:t>
      </w:r>
      <w:hyperlink r:id="rId32" w:history="1">
        <w:r w:rsidRPr="000B750A">
          <w:rPr>
            <w:rStyle w:val="Hyperlink"/>
            <w:rFonts w:ascii="Times New Roman" w:hAnsi="Times New Roman" w:cs="Times New Roman"/>
            <w:sz w:val="24"/>
            <w:szCs w:val="24"/>
          </w:rPr>
          <w:t>na Lei nº 12.846, de 2013</w:t>
        </w:r>
      </w:hyperlink>
      <w:r w:rsidRPr="000B750A">
        <w:rPr>
          <w:rFonts w:ascii="Times New Roman" w:hAnsi="Times New Roman" w:cs="Times New Roman"/>
          <w:sz w:val="24"/>
          <w:szCs w:val="24"/>
        </w:rPr>
        <w:t xml:space="preserve">, serão apurados e julgados conjuntamente, nos mesmos autos, observados o rito procedimental e autoridade competente definidos na referida </w:t>
      </w:r>
      <w:hyperlink r:id="rId33" w:anchor="art159" w:history="1">
        <w:r w:rsidRPr="000B750A">
          <w:rPr>
            <w:rStyle w:val="Hyperlink"/>
            <w:rFonts w:ascii="Times New Roman" w:hAnsi="Times New Roman" w:cs="Times New Roman"/>
            <w:sz w:val="24"/>
            <w:szCs w:val="24"/>
          </w:rPr>
          <w:t>Lei (art. 159</w:t>
        </w:r>
      </w:hyperlink>
      <w:r w:rsidRPr="000B750A">
        <w:rPr>
          <w:rFonts w:ascii="Times New Roman" w:hAnsi="Times New Roman" w:cs="Times New Roman"/>
          <w:sz w:val="24"/>
          <w:szCs w:val="24"/>
        </w:rPr>
        <w:t>).</w:t>
      </w:r>
    </w:p>
    <w:p w14:paraId="00F160E5" w14:textId="77777777" w:rsidR="00881FFD" w:rsidRPr="000B750A" w:rsidRDefault="00881FFD" w:rsidP="000B750A">
      <w:pPr>
        <w:pStyle w:val="Nivel2"/>
        <w:numPr>
          <w:ilvl w:val="0"/>
          <w:numId w:val="0"/>
        </w:numPr>
        <w:tabs>
          <w:tab w:val="left" w:pos="0"/>
        </w:tabs>
        <w:spacing w:before="0" w:after="0" w:line="360" w:lineRule="auto"/>
        <w:rPr>
          <w:rFonts w:ascii="Times New Roman" w:hAnsi="Times New Roman" w:cs="Times New Roman"/>
          <w:i/>
          <w:iCs/>
          <w:sz w:val="24"/>
          <w:szCs w:val="24"/>
        </w:rPr>
      </w:pPr>
    </w:p>
    <w:p w14:paraId="471EF35A" w14:textId="77777777" w:rsidR="00881FFD" w:rsidRPr="000B750A" w:rsidRDefault="00881FFD" w:rsidP="001D0BBE">
      <w:pPr>
        <w:pStyle w:val="Nivel2"/>
        <w:numPr>
          <w:ilvl w:val="1"/>
          <w:numId w:val="39"/>
        </w:numPr>
        <w:spacing w:before="0" w:after="0" w:line="360" w:lineRule="auto"/>
        <w:ind w:left="0" w:firstLine="0"/>
        <w:rPr>
          <w:rFonts w:ascii="Times New Roman" w:hAnsi="Times New Roman" w:cs="Times New Roman"/>
          <w:i/>
          <w:iCs/>
          <w:sz w:val="24"/>
          <w:szCs w:val="24"/>
        </w:rPr>
      </w:pPr>
      <w:r w:rsidRPr="000B750A">
        <w:rPr>
          <w:rFonts w:ascii="Times New Roman" w:hAnsi="Times New Roman" w:cs="Times New Roman"/>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34" w:anchor="art160" w:history="1">
        <w:r w:rsidRPr="000B750A">
          <w:rPr>
            <w:rStyle w:val="Hyperlink"/>
            <w:rFonts w:ascii="Times New Roman" w:hAnsi="Times New Roman" w:cs="Times New Roman"/>
            <w:sz w:val="24"/>
            <w:szCs w:val="24"/>
          </w:rPr>
          <w:t>art. 160, da Lei nº 14.133, de 2021</w:t>
        </w:r>
      </w:hyperlink>
      <w:r w:rsidRPr="000B750A">
        <w:rPr>
          <w:rFonts w:ascii="Times New Roman" w:hAnsi="Times New Roman" w:cs="Times New Roman"/>
          <w:sz w:val="24"/>
          <w:szCs w:val="24"/>
        </w:rPr>
        <w:t>).</w:t>
      </w:r>
    </w:p>
    <w:p w14:paraId="096AAC73" w14:textId="77777777" w:rsidR="00881FFD" w:rsidRPr="000B750A" w:rsidRDefault="00881FFD" w:rsidP="000B750A">
      <w:pPr>
        <w:pStyle w:val="Nivel2"/>
        <w:numPr>
          <w:ilvl w:val="0"/>
          <w:numId w:val="0"/>
        </w:numPr>
        <w:tabs>
          <w:tab w:val="left" w:pos="0"/>
        </w:tabs>
        <w:spacing w:before="0" w:after="0" w:line="360" w:lineRule="auto"/>
        <w:rPr>
          <w:rFonts w:ascii="Times New Roman" w:hAnsi="Times New Roman" w:cs="Times New Roman"/>
          <w:i/>
          <w:iCs/>
          <w:sz w:val="24"/>
          <w:szCs w:val="24"/>
        </w:rPr>
      </w:pPr>
    </w:p>
    <w:p w14:paraId="5C66742B"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i/>
          <w:iCs/>
          <w:sz w:val="24"/>
          <w:szCs w:val="24"/>
        </w:rPr>
      </w:pPr>
      <w:r w:rsidRPr="000B750A">
        <w:rPr>
          <w:rFonts w:ascii="Times New Roman" w:hAnsi="Times New Roman"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B750A">
        <w:rPr>
          <w:rFonts w:ascii="Times New Roman" w:hAnsi="Times New Roman" w:cs="Times New Roman"/>
          <w:sz w:val="24"/>
          <w:szCs w:val="24"/>
        </w:rPr>
        <w:t>Ceis</w:t>
      </w:r>
      <w:proofErr w:type="spellEnd"/>
      <w:r w:rsidRPr="000B750A">
        <w:rPr>
          <w:rFonts w:ascii="Times New Roman" w:hAnsi="Times New Roman" w:cs="Times New Roman"/>
          <w:sz w:val="24"/>
          <w:szCs w:val="24"/>
        </w:rPr>
        <w:t>) e no Cadastro Nacional de Empresas Punidas (</w:t>
      </w:r>
      <w:proofErr w:type="spellStart"/>
      <w:r w:rsidRPr="000B750A">
        <w:rPr>
          <w:rFonts w:ascii="Times New Roman" w:hAnsi="Times New Roman" w:cs="Times New Roman"/>
          <w:sz w:val="24"/>
          <w:szCs w:val="24"/>
        </w:rPr>
        <w:t>Cnep</w:t>
      </w:r>
      <w:proofErr w:type="spellEnd"/>
      <w:r w:rsidRPr="000B750A">
        <w:rPr>
          <w:rFonts w:ascii="Times New Roman" w:hAnsi="Times New Roman" w:cs="Times New Roman"/>
          <w:sz w:val="24"/>
          <w:szCs w:val="24"/>
        </w:rPr>
        <w:t>), instituídos no âmbito do Poder Executivo Federal. (</w:t>
      </w:r>
      <w:hyperlink r:id="rId35" w:anchor="art161" w:history="1">
        <w:r w:rsidRPr="000B750A">
          <w:rPr>
            <w:rStyle w:val="Hyperlink"/>
            <w:rFonts w:ascii="Times New Roman" w:hAnsi="Times New Roman" w:cs="Times New Roman"/>
            <w:sz w:val="24"/>
            <w:szCs w:val="24"/>
          </w:rPr>
          <w:t>Art. 161, da Lei nº 14.133, de 2021</w:t>
        </w:r>
      </w:hyperlink>
      <w:r w:rsidRPr="000B750A">
        <w:rPr>
          <w:rFonts w:ascii="Times New Roman" w:hAnsi="Times New Roman" w:cs="Times New Roman"/>
          <w:sz w:val="24"/>
          <w:szCs w:val="24"/>
        </w:rPr>
        <w:t>).</w:t>
      </w:r>
    </w:p>
    <w:p w14:paraId="61837EE5" w14:textId="77777777" w:rsidR="00881FFD" w:rsidRPr="000B750A" w:rsidRDefault="00881FFD" w:rsidP="000B750A">
      <w:pPr>
        <w:pStyle w:val="Nivel2"/>
        <w:numPr>
          <w:ilvl w:val="0"/>
          <w:numId w:val="0"/>
        </w:numPr>
        <w:tabs>
          <w:tab w:val="left" w:pos="0"/>
          <w:tab w:val="left" w:pos="709"/>
        </w:tabs>
        <w:spacing w:before="0" w:after="0" w:line="360" w:lineRule="auto"/>
        <w:rPr>
          <w:rFonts w:ascii="Times New Roman" w:hAnsi="Times New Roman" w:cs="Times New Roman"/>
          <w:i/>
          <w:iCs/>
          <w:sz w:val="24"/>
          <w:szCs w:val="24"/>
        </w:rPr>
      </w:pPr>
    </w:p>
    <w:p w14:paraId="0CA7F8E7" w14:textId="77777777" w:rsidR="00881FFD" w:rsidRPr="000B750A" w:rsidRDefault="00881FFD" w:rsidP="001D0BBE">
      <w:pPr>
        <w:pStyle w:val="Nivel2"/>
        <w:numPr>
          <w:ilvl w:val="1"/>
          <w:numId w:val="39"/>
        </w:numPr>
        <w:tabs>
          <w:tab w:val="left" w:pos="709"/>
          <w:tab w:val="left" w:pos="851"/>
        </w:tabs>
        <w:spacing w:before="0" w:after="0" w:line="360" w:lineRule="auto"/>
        <w:ind w:left="0" w:firstLine="0"/>
        <w:rPr>
          <w:rStyle w:val="Hyperlink"/>
          <w:rFonts w:ascii="Times New Roman" w:hAnsi="Times New Roman" w:cs="Times New Roman"/>
          <w:color w:val="000000"/>
          <w:sz w:val="24"/>
          <w:szCs w:val="24"/>
          <w:u w:val="none"/>
        </w:rPr>
      </w:pPr>
      <w:r w:rsidRPr="000B750A">
        <w:rPr>
          <w:rFonts w:ascii="Times New Roman" w:hAnsi="Times New Roman" w:cs="Times New Roman"/>
          <w:sz w:val="24"/>
          <w:szCs w:val="24"/>
        </w:rPr>
        <w:lastRenderedPageBreak/>
        <w:t xml:space="preserve">As sanções de impedimento de licitar e contratar e declaração de inidoneidade para licitar ou contratar são passíveis de reabilitação na forma do </w:t>
      </w:r>
      <w:hyperlink r:id="rId36" w:anchor="art163" w:history="1">
        <w:r w:rsidRPr="000B750A">
          <w:rPr>
            <w:rStyle w:val="Hyperlink"/>
            <w:rFonts w:ascii="Times New Roman" w:hAnsi="Times New Roman" w:cs="Times New Roman"/>
            <w:sz w:val="24"/>
            <w:szCs w:val="24"/>
          </w:rPr>
          <w:t>art. 163 da Lei nº 14.133/21.</w:t>
        </w:r>
      </w:hyperlink>
    </w:p>
    <w:p w14:paraId="23046400" w14:textId="77777777" w:rsidR="00881FFD" w:rsidRPr="000B750A" w:rsidRDefault="00881FFD" w:rsidP="000B750A">
      <w:pPr>
        <w:pStyle w:val="Nivel2"/>
        <w:numPr>
          <w:ilvl w:val="0"/>
          <w:numId w:val="0"/>
        </w:numPr>
        <w:tabs>
          <w:tab w:val="left" w:pos="0"/>
          <w:tab w:val="left" w:pos="709"/>
          <w:tab w:val="left" w:pos="851"/>
        </w:tabs>
        <w:spacing w:before="0" w:after="0" w:line="360" w:lineRule="auto"/>
        <w:rPr>
          <w:rFonts w:ascii="Times New Roman" w:hAnsi="Times New Roman" w:cs="Times New Roman"/>
          <w:sz w:val="24"/>
          <w:szCs w:val="24"/>
        </w:rPr>
      </w:pPr>
    </w:p>
    <w:p w14:paraId="7A7D22AC" w14:textId="0D6C95F3" w:rsidR="00881FFD"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hAnsi="Times New Roman" w:cs="Times New Roman"/>
          <w:sz w:val="24"/>
          <w:szCs w:val="24"/>
        </w:rPr>
        <w:t>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w:t>
      </w:r>
    </w:p>
    <w:p w14:paraId="354969B9" w14:textId="77777777" w:rsidR="000B750A" w:rsidRPr="000B750A" w:rsidRDefault="000B750A" w:rsidP="000B750A">
      <w:pPr>
        <w:pStyle w:val="Nivel2"/>
        <w:numPr>
          <w:ilvl w:val="0"/>
          <w:numId w:val="0"/>
        </w:numPr>
        <w:tabs>
          <w:tab w:val="left" w:pos="709"/>
        </w:tabs>
        <w:spacing w:before="0" w:after="0" w:line="360" w:lineRule="auto"/>
        <w:rPr>
          <w:rFonts w:ascii="Times New Roman" w:hAnsi="Times New Roman" w:cs="Times New Roman"/>
          <w:sz w:val="24"/>
          <w:szCs w:val="24"/>
        </w:rPr>
      </w:pPr>
    </w:p>
    <w:p w14:paraId="3D6AB6AE" w14:textId="77777777" w:rsidR="00881FFD" w:rsidRPr="000B750A" w:rsidRDefault="00881FFD" w:rsidP="001D0BBE">
      <w:pPr>
        <w:pStyle w:val="PAMELA"/>
        <w:numPr>
          <w:ilvl w:val="0"/>
          <w:numId w:val="39"/>
        </w:numPr>
        <w:shd w:val="clear" w:color="auto" w:fill="D9D9D9" w:themeFill="background1" w:themeFillShade="D9"/>
        <w:tabs>
          <w:tab w:val="clear" w:pos="567"/>
          <w:tab w:val="left" w:pos="709"/>
        </w:tabs>
        <w:spacing w:before="0" w:after="0" w:line="240" w:lineRule="auto"/>
        <w:ind w:left="0" w:firstLine="0"/>
        <w:rPr>
          <w:rFonts w:ascii="Times New Roman" w:hAnsi="Times New Roman" w:cs="Times New Roman"/>
          <w:szCs w:val="24"/>
        </w:rPr>
      </w:pPr>
      <w:r w:rsidRPr="000B750A">
        <w:rPr>
          <w:rFonts w:ascii="Times New Roman" w:hAnsi="Times New Roman" w:cs="Times New Roman"/>
          <w:szCs w:val="24"/>
        </w:rPr>
        <w:t>DAS DISPOSIÇÕES FINAIS</w:t>
      </w:r>
    </w:p>
    <w:p w14:paraId="41EF09A0" w14:textId="77777777" w:rsidR="00881FFD" w:rsidRPr="000B750A" w:rsidRDefault="00881FFD" w:rsidP="000B750A">
      <w:pPr>
        <w:pStyle w:val="Nivel2"/>
        <w:numPr>
          <w:ilvl w:val="0"/>
          <w:numId w:val="0"/>
        </w:numPr>
        <w:tabs>
          <w:tab w:val="left" w:pos="0"/>
          <w:tab w:val="left" w:pos="3030"/>
        </w:tabs>
        <w:spacing w:before="0" w:after="0" w:line="360" w:lineRule="auto"/>
        <w:rPr>
          <w:rFonts w:ascii="Times New Roman" w:hAnsi="Times New Roman" w:cs="Times New Roman"/>
          <w:sz w:val="24"/>
          <w:szCs w:val="24"/>
        </w:rPr>
      </w:pPr>
      <w:r w:rsidRPr="000B750A">
        <w:rPr>
          <w:rFonts w:ascii="Times New Roman" w:hAnsi="Times New Roman" w:cs="Times New Roman"/>
          <w:sz w:val="24"/>
          <w:szCs w:val="24"/>
        </w:rPr>
        <w:tab/>
      </w:r>
    </w:p>
    <w:p w14:paraId="0A5125DB" w14:textId="65B997DE" w:rsidR="00881FFD" w:rsidRPr="000B750A" w:rsidRDefault="00A3744E" w:rsidP="001D0BBE">
      <w:pPr>
        <w:pStyle w:val="Nivel2"/>
        <w:numPr>
          <w:ilvl w:val="1"/>
          <w:numId w:val="39"/>
        </w:numPr>
        <w:spacing w:before="0" w:after="0" w:line="360" w:lineRule="auto"/>
        <w:ind w:left="0" w:firstLine="0"/>
        <w:rPr>
          <w:rFonts w:ascii="Times New Roman" w:eastAsia="sans-serif" w:hAnsi="Times New Roman" w:cs="Times New Roman"/>
          <w:sz w:val="24"/>
          <w:szCs w:val="24"/>
        </w:rPr>
      </w:pPr>
      <w:r w:rsidRPr="000B750A">
        <w:rPr>
          <w:rFonts w:ascii="Times New Roman" w:eastAsia="sans-serif" w:hAnsi="Times New Roman" w:cs="Times New Roman"/>
          <w:sz w:val="24"/>
          <w:szCs w:val="24"/>
        </w:rPr>
        <w:t xml:space="preserve"> </w:t>
      </w:r>
      <w:r w:rsidR="00881FFD" w:rsidRPr="000B750A">
        <w:rPr>
          <w:rFonts w:ascii="Times New Roman" w:eastAsia="sans-serif" w:hAnsi="Times New Roman" w:cs="Times New Roman"/>
          <w:sz w:val="24"/>
          <w:szCs w:val="24"/>
        </w:rPr>
        <w:t>Os casos omissos desta ARP serão resolvidos de acordo com a legislação vigente, particularmente com a Lei 14.133/2021, e demais legislação pertinente.</w:t>
      </w:r>
    </w:p>
    <w:p w14:paraId="522CEA6E" w14:textId="77777777" w:rsidR="00A3744E" w:rsidRPr="000B750A" w:rsidRDefault="00A3744E" w:rsidP="000B750A">
      <w:pPr>
        <w:pStyle w:val="Nivel2"/>
        <w:numPr>
          <w:ilvl w:val="0"/>
          <w:numId w:val="0"/>
        </w:numPr>
        <w:tabs>
          <w:tab w:val="left" w:pos="709"/>
        </w:tabs>
        <w:spacing w:before="0" w:after="0" w:line="360" w:lineRule="auto"/>
        <w:rPr>
          <w:rFonts w:ascii="Times New Roman" w:eastAsia="sans-serif" w:hAnsi="Times New Roman" w:cs="Times New Roman"/>
          <w:sz w:val="24"/>
          <w:szCs w:val="24"/>
        </w:rPr>
      </w:pPr>
    </w:p>
    <w:p w14:paraId="76A3B4B9" w14:textId="4AB57670" w:rsidR="00A3744E" w:rsidRPr="000B750A" w:rsidRDefault="00A3744E" w:rsidP="001D0BBE">
      <w:pPr>
        <w:pStyle w:val="Nivel2"/>
        <w:numPr>
          <w:ilvl w:val="1"/>
          <w:numId w:val="39"/>
        </w:numPr>
        <w:tabs>
          <w:tab w:val="left" w:pos="851"/>
        </w:tabs>
        <w:spacing w:before="0" w:after="0" w:line="360" w:lineRule="auto"/>
        <w:ind w:left="0" w:hanging="11"/>
        <w:rPr>
          <w:rFonts w:ascii="Times New Roman" w:eastAsia="sans-serif" w:hAnsi="Times New Roman" w:cs="Times New Roman"/>
          <w:sz w:val="24"/>
          <w:szCs w:val="24"/>
        </w:rPr>
      </w:pPr>
      <w:r w:rsidRPr="000B750A">
        <w:rPr>
          <w:rFonts w:ascii="Times New Roman" w:eastAsia="sans-serif" w:hAnsi="Times New Roman" w:cs="Times New Roman"/>
          <w:sz w:val="24"/>
          <w:szCs w:val="24"/>
        </w:rPr>
        <w:t xml:space="preserve"> </w:t>
      </w:r>
      <w:r w:rsidRPr="000B750A">
        <w:rPr>
          <w:rFonts w:ascii="Times New Roman" w:hAnsi="Times New Roman" w:cs="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0B750A">
        <w:rPr>
          <w:rFonts w:ascii="Times New Roman" w:hAnsi="Times New Roman" w:cs="Times New Roman"/>
          <w:color w:val="auto"/>
          <w:sz w:val="24"/>
          <w:szCs w:val="24"/>
        </w:rPr>
        <w:t>AO EDITAL.</w:t>
      </w:r>
    </w:p>
    <w:p w14:paraId="6625F728" w14:textId="77777777" w:rsidR="00881FFD" w:rsidRPr="000B750A" w:rsidRDefault="00881FFD" w:rsidP="000B750A">
      <w:pPr>
        <w:pStyle w:val="Nivel2"/>
        <w:numPr>
          <w:ilvl w:val="0"/>
          <w:numId w:val="0"/>
        </w:numPr>
        <w:tabs>
          <w:tab w:val="left" w:pos="0"/>
          <w:tab w:val="left" w:pos="709"/>
        </w:tabs>
        <w:spacing w:before="0" w:after="0" w:line="360" w:lineRule="auto"/>
        <w:rPr>
          <w:rFonts w:ascii="Times New Roman" w:hAnsi="Times New Roman" w:cs="Times New Roman"/>
          <w:sz w:val="24"/>
          <w:szCs w:val="24"/>
        </w:rPr>
      </w:pPr>
    </w:p>
    <w:p w14:paraId="5987A700" w14:textId="77777777" w:rsidR="00881FFD" w:rsidRPr="000B750A" w:rsidRDefault="00881FFD" w:rsidP="001D0BBE">
      <w:pPr>
        <w:pStyle w:val="Nivel2"/>
        <w:numPr>
          <w:ilvl w:val="1"/>
          <w:numId w:val="39"/>
        </w:numPr>
        <w:tabs>
          <w:tab w:val="left" w:pos="709"/>
        </w:tabs>
        <w:spacing w:before="0" w:after="0" w:line="360" w:lineRule="auto"/>
        <w:ind w:left="0" w:firstLine="0"/>
        <w:rPr>
          <w:rFonts w:ascii="Times New Roman" w:hAnsi="Times New Roman" w:cs="Times New Roman"/>
          <w:sz w:val="24"/>
          <w:szCs w:val="24"/>
        </w:rPr>
      </w:pPr>
      <w:r w:rsidRPr="000B750A">
        <w:rPr>
          <w:rFonts w:ascii="Times New Roman" w:eastAsia="sans-serif" w:hAnsi="Times New Roman" w:cs="Times New Roman"/>
          <w:sz w:val="24"/>
          <w:szCs w:val="24"/>
        </w:rPr>
        <w:t>Para dirimir questões oriundas da presente ARP será competente o Foro da Comarca de Apucarana/Pr.</w:t>
      </w:r>
    </w:p>
    <w:p w14:paraId="441E934D" w14:textId="77777777" w:rsidR="00881FFD" w:rsidRPr="000B750A" w:rsidRDefault="00881FFD" w:rsidP="000B750A">
      <w:pPr>
        <w:spacing w:line="360" w:lineRule="auto"/>
        <w:jc w:val="right"/>
        <w:rPr>
          <w:rFonts w:ascii="Times New Roman" w:eastAsia="sans-serif" w:hAnsi="Times New Roman" w:cs="Times New Roman"/>
        </w:rPr>
      </w:pPr>
    </w:p>
    <w:p w14:paraId="104B42F0" w14:textId="0976E2B7" w:rsidR="00881FFD" w:rsidRPr="000B750A" w:rsidRDefault="00881FFD" w:rsidP="000B750A">
      <w:pPr>
        <w:spacing w:line="360" w:lineRule="auto"/>
        <w:jc w:val="center"/>
        <w:rPr>
          <w:rFonts w:ascii="Times New Roman" w:eastAsia="sans-serif" w:hAnsi="Times New Roman" w:cs="Times New Roman"/>
        </w:rPr>
      </w:pPr>
      <w:r w:rsidRPr="000B750A">
        <w:rPr>
          <w:rFonts w:ascii="Times New Roman" w:eastAsia="sans-serif" w:hAnsi="Times New Roman" w:cs="Times New Roman"/>
        </w:rPr>
        <w:t xml:space="preserve">Apucarana, Paraná - </w:t>
      </w:r>
      <w:r w:rsidR="00AB0F81" w:rsidRPr="000B750A">
        <w:rPr>
          <w:rFonts w:ascii="Times New Roman" w:eastAsia="sans-serif" w:hAnsi="Times New Roman" w:cs="Times New Roman"/>
          <w:color w:val="FF0000"/>
        </w:rPr>
        <w:t>XX</w:t>
      </w:r>
      <w:r w:rsidRPr="000B750A">
        <w:rPr>
          <w:rFonts w:ascii="Times New Roman" w:eastAsia="sans-serif" w:hAnsi="Times New Roman" w:cs="Times New Roman"/>
        </w:rPr>
        <w:t xml:space="preserve"> de </w:t>
      </w:r>
      <w:r w:rsidR="00AB0F81" w:rsidRPr="000B750A">
        <w:rPr>
          <w:rFonts w:ascii="Times New Roman" w:eastAsia="sans-serif" w:hAnsi="Times New Roman" w:cs="Times New Roman"/>
          <w:color w:val="FF0000"/>
        </w:rPr>
        <w:t>XXXXX</w:t>
      </w:r>
      <w:r w:rsidRPr="000B750A">
        <w:rPr>
          <w:rFonts w:ascii="Times New Roman" w:eastAsia="sans-serif" w:hAnsi="Times New Roman" w:cs="Times New Roman"/>
        </w:rPr>
        <w:t xml:space="preserve"> de 2024</w:t>
      </w:r>
    </w:p>
    <w:p w14:paraId="5F73516D" w14:textId="77777777" w:rsidR="005F1383" w:rsidRPr="000B750A" w:rsidRDefault="005F1383" w:rsidP="000B750A">
      <w:pPr>
        <w:spacing w:line="360" w:lineRule="auto"/>
        <w:jc w:val="center"/>
        <w:rPr>
          <w:rFonts w:ascii="Times New Roman" w:eastAsia="sans-serif" w:hAnsi="Times New Roman" w:cs="Times New Roman"/>
        </w:rPr>
      </w:pPr>
    </w:p>
    <w:p w14:paraId="7049F9D4" w14:textId="77777777" w:rsidR="00294996" w:rsidRPr="000B750A" w:rsidRDefault="00294996" w:rsidP="000B750A">
      <w:pPr>
        <w:spacing w:line="360" w:lineRule="auto"/>
        <w:rPr>
          <w:rFonts w:ascii="Times New Roman" w:eastAsia="sans-serif" w:hAnsi="Times New Roman" w:cs="Times New Roman"/>
        </w:rPr>
      </w:pPr>
    </w:p>
    <w:p w14:paraId="6102296F" w14:textId="77777777" w:rsidR="00294996" w:rsidRPr="000B750A" w:rsidRDefault="00294996" w:rsidP="000B750A">
      <w:pPr>
        <w:spacing w:line="360" w:lineRule="auto"/>
        <w:rPr>
          <w:rFonts w:ascii="Times New Roman" w:eastAsia="sans-serif" w:hAnsi="Times New Roman" w:cs="Times New Roman"/>
        </w:rPr>
      </w:pPr>
    </w:p>
    <w:p w14:paraId="2AFC6510" w14:textId="77777777" w:rsidR="00294996" w:rsidRPr="000B750A" w:rsidRDefault="00294996" w:rsidP="000B750A">
      <w:pPr>
        <w:spacing w:line="360" w:lineRule="auto"/>
        <w:rPr>
          <w:rFonts w:ascii="Times New Roman" w:eastAsia="sans-serif" w:hAnsi="Times New Roman" w:cs="Times New Roman"/>
        </w:rPr>
      </w:pPr>
    </w:p>
    <w:p w14:paraId="04255063" w14:textId="30F7C4D5" w:rsidR="00F66E39" w:rsidRPr="000B750A" w:rsidRDefault="001D0BBE" w:rsidP="000B750A">
      <w:pPr>
        <w:spacing w:line="360" w:lineRule="auto"/>
        <w:jc w:val="center"/>
        <w:rPr>
          <w:rStyle w:val="nfase"/>
          <w:rFonts w:ascii="Times New Roman" w:hAnsi="Times New Roman" w:cs="Times New Roman"/>
          <w:b/>
          <w:bCs/>
          <w:i w:val="0"/>
          <w:iCs w:val="0"/>
          <w:shd w:val="clear" w:color="auto" w:fill="FFFFFF"/>
        </w:rPr>
      </w:pPr>
      <w:r>
        <w:rPr>
          <w:rFonts w:ascii="Times New Roman" w:eastAsia="MS Mincho" w:hAnsi="Times New Roman" w:cs="Times New Roman"/>
          <w:b/>
        </w:rPr>
        <w:t>RAFAEL FELIPE CITA</w:t>
      </w:r>
    </w:p>
    <w:p w14:paraId="3DFB19A8" w14:textId="5672E362" w:rsidR="00881FFD" w:rsidRPr="000B750A" w:rsidRDefault="00F66E39" w:rsidP="000B750A">
      <w:pPr>
        <w:spacing w:line="360" w:lineRule="auto"/>
        <w:jc w:val="center"/>
        <w:rPr>
          <w:rFonts w:ascii="Times New Roman" w:eastAsia="MS Mincho" w:hAnsi="Times New Roman" w:cs="Times New Roman"/>
        </w:rPr>
      </w:pPr>
      <w:r w:rsidRPr="000B750A">
        <w:rPr>
          <w:rStyle w:val="nfase"/>
          <w:rFonts w:ascii="Times New Roman" w:hAnsi="Times New Roman" w:cs="Times New Roman"/>
          <w:bCs/>
          <w:i w:val="0"/>
          <w:iCs w:val="0"/>
          <w:shd w:val="clear" w:color="auto" w:fill="FFFFFF"/>
        </w:rPr>
        <w:t>PRESIDENT</w:t>
      </w:r>
      <w:r w:rsidR="00CA3543" w:rsidRPr="000B750A">
        <w:rPr>
          <w:rStyle w:val="nfase"/>
          <w:rFonts w:ascii="Times New Roman" w:hAnsi="Times New Roman" w:cs="Times New Roman"/>
          <w:bCs/>
          <w:i w:val="0"/>
          <w:iCs w:val="0"/>
          <w:shd w:val="clear" w:color="auto" w:fill="FFFFFF"/>
        </w:rPr>
        <w:t>E</w:t>
      </w:r>
    </w:p>
    <w:p w14:paraId="65142A08" w14:textId="77777777" w:rsidR="00881FFD" w:rsidRDefault="00881FFD" w:rsidP="000B750A">
      <w:pPr>
        <w:spacing w:line="360" w:lineRule="auto"/>
        <w:jc w:val="center"/>
        <w:rPr>
          <w:rFonts w:ascii="Times New Roman" w:hAnsi="Times New Roman" w:cs="Times New Roman"/>
        </w:rPr>
      </w:pPr>
    </w:p>
    <w:p w14:paraId="1B8E7480" w14:textId="77777777" w:rsidR="001A0F51" w:rsidRDefault="001A0F51" w:rsidP="000B750A">
      <w:pPr>
        <w:spacing w:line="360" w:lineRule="auto"/>
        <w:jc w:val="center"/>
        <w:rPr>
          <w:rFonts w:ascii="Times New Roman" w:hAnsi="Times New Roman" w:cs="Times New Roman"/>
        </w:rPr>
      </w:pPr>
    </w:p>
    <w:p w14:paraId="39E0AEB9" w14:textId="77777777" w:rsidR="000B750A" w:rsidRPr="000B750A" w:rsidRDefault="000B750A" w:rsidP="000B750A">
      <w:pPr>
        <w:spacing w:line="360" w:lineRule="auto"/>
        <w:jc w:val="center"/>
        <w:rPr>
          <w:rFonts w:ascii="Times New Roman" w:hAnsi="Times New Roman" w:cs="Times New Roman"/>
        </w:rPr>
      </w:pPr>
    </w:p>
    <w:p w14:paraId="519D533D" w14:textId="77777777" w:rsidR="00881FFD" w:rsidRPr="000B750A" w:rsidRDefault="00881FFD" w:rsidP="000B750A">
      <w:pPr>
        <w:spacing w:line="360" w:lineRule="auto"/>
        <w:jc w:val="center"/>
        <w:rPr>
          <w:rFonts w:ascii="Times New Roman" w:hAnsi="Times New Roman" w:cs="Times New Roman"/>
          <w:b/>
          <w:color w:val="FF0000"/>
        </w:rPr>
      </w:pPr>
      <w:r w:rsidRPr="000B750A">
        <w:rPr>
          <w:rFonts w:ascii="Times New Roman" w:hAnsi="Times New Roman" w:cs="Times New Roman"/>
          <w:b/>
          <w:color w:val="FF0000"/>
        </w:rPr>
        <w:t>XXXXXXXXXXXXXXXXXXXXXXXXX</w:t>
      </w:r>
    </w:p>
    <w:p w14:paraId="1B8F3F4D" w14:textId="77777777" w:rsidR="00881FFD" w:rsidRPr="000B750A" w:rsidRDefault="00881FFD" w:rsidP="000B750A">
      <w:pPr>
        <w:spacing w:line="360" w:lineRule="auto"/>
        <w:jc w:val="center"/>
        <w:rPr>
          <w:rFonts w:ascii="Times New Roman" w:hAnsi="Times New Roman" w:cs="Times New Roman"/>
        </w:rPr>
      </w:pPr>
      <w:r w:rsidRPr="000B750A">
        <w:rPr>
          <w:rFonts w:ascii="Times New Roman" w:hAnsi="Times New Roman" w:cs="Times New Roman"/>
        </w:rPr>
        <w:t>CONTRATADA</w:t>
      </w:r>
    </w:p>
    <w:p w14:paraId="617C3547" w14:textId="77777777" w:rsidR="00881FFD" w:rsidRPr="000B750A" w:rsidRDefault="00881FFD" w:rsidP="000B750A">
      <w:pPr>
        <w:spacing w:line="360" w:lineRule="auto"/>
        <w:jc w:val="center"/>
        <w:rPr>
          <w:rFonts w:ascii="Times New Roman" w:hAnsi="Times New Roman" w:cs="Times New Roman"/>
        </w:rPr>
      </w:pPr>
    </w:p>
    <w:p w14:paraId="6E9BCE4A" w14:textId="77777777" w:rsidR="00881FFD" w:rsidRPr="000B750A" w:rsidRDefault="00881FFD" w:rsidP="000B750A">
      <w:pPr>
        <w:spacing w:line="360" w:lineRule="auto"/>
        <w:rPr>
          <w:rFonts w:ascii="Times New Roman" w:hAnsi="Times New Roman" w:cs="Times New Roman"/>
        </w:rPr>
      </w:pPr>
    </w:p>
    <w:p w14:paraId="6A45D209" w14:textId="77777777" w:rsidR="00881FFD" w:rsidRPr="000B750A" w:rsidRDefault="00881FFD" w:rsidP="000B750A">
      <w:pPr>
        <w:spacing w:line="360" w:lineRule="auto"/>
        <w:jc w:val="center"/>
        <w:rPr>
          <w:rFonts w:ascii="Times New Roman" w:hAnsi="Times New Roman" w:cs="Times New Roman"/>
        </w:rPr>
      </w:pPr>
    </w:p>
    <w:p w14:paraId="041B25FC" w14:textId="7CA8D477" w:rsidR="00881FFD" w:rsidRPr="000B750A" w:rsidRDefault="000B750A" w:rsidP="000B750A">
      <w:pPr>
        <w:spacing w:line="360" w:lineRule="auto"/>
        <w:jc w:val="center"/>
        <w:rPr>
          <w:rFonts w:ascii="Times New Roman" w:hAnsi="Times New Roman" w:cs="Times New Roman"/>
          <w:b/>
        </w:rPr>
      </w:pPr>
      <w:r>
        <w:rPr>
          <w:rFonts w:ascii="Times New Roman" w:hAnsi="Times New Roman" w:cs="Times New Roman"/>
          <w:b/>
        </w:rPr>
        <w:t>FRANCISLAINE DE OLIVEIRA SOUZA</w:t>
      </w:r>
    </w:p>
    <w:p w14:paraId="54F54E95" w14:textId="5A992624" w:rsidR="000F2FFF" w:rsidRDefault="00881FFD" w:rsidP="000B750A">
      <w:pPr>
        <w:spacing w:line="360" w:lineRule="auto"/>
        <w:jc w:val="center"/>
        <w:rPr>
          <w:rFonts w:ascii="Times New Roman" w:hAnsi="Times New Roman" w:cs="Times New Roman"/>
        </w:rPr>
      </w:pPr>
      <w:r w:rsidRPr="000B750A">
        <w:rPr>
          <w:rFonts w:ascii="Times New Roman" w:hAnsi="Times New Roman" w:cs="Times New Roman"/>
        </w:rPr>
        <w:t>FISCAL DESIGNADO</w:t>
      </w:r>
    </w:p>
    <w:sectPr w:rsidR="000F2FFF" w:rsidSect="000B750A">
      <w:headerReference w:type="default" r:id="rId37"/>
      <w:footerReference w:type="default" r:id="rId38"/>
      <w:headerReference w:type="first" r:id="rId39"/>
      <w:footerReference w:type="first" r:id="rId40"/>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05647" w14:textId="77777777" w:rsidR="00550B29" w:rsidRDefault="00550B29">
      <w:r>
        <w:separator/>
      </w:r>
    </w:p>
  </w:endnote>
  <w:endnote w:type="continuationSeparator" w:id="0">
    <w:p w14:paraId="2F7EA82C" w14:textId="77777777" w:rsidR="00550B29" w:rsidRDefault="0055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ans-serif">
    <w:altName w:val="Segoe Print"/>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eoSansStd-Light">
    <w:altName w:val="Segoe Print"/>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Neo Sans Std">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F5E6F" w14:textId="77777777" w:rsidR="0024127C" w:rsidRPr="00022FD4" w:rsidRDefault="0024127C" w:rsidP="002421AD">
    <w:pPr>
      <w:pStyle w:val="Cabealho"/>
      <w:jc w:val="center"/>
      <w:rPr>
        <w:sz w:val="12"/>
      </w:rPr>
    </w:pPr>
  </w:p>
  <w:p w14:paraId="04C675E2" w14:textId="77777777" w:rsidR="0024127C" w:rsidRPr="00FB408F" w:rsidRDefault="0024127C" w:rsidP="009157AA">
    <w:pPr>
      <w:pStyle w:val="Rodap"/>
      <w:pBdr>
        <w:top w:val="thinThickSmallGap" w:sz="24" w:space="9" w:color="622423"/>
      </w:pBdr>
      <w:jc w:val="center"/>
    </w:pPr>
    <w:r>
      <w:rPr>
        <w:rFonts w:ascii="Bookman Old Style" w:hAnsi="Bookman Old Style" w:cs="Arial"/>
        <w:sz w:val="16"/>
        <w:szCs w:val="16"/>
      </w:rPr>
      <w:t>Avenida Santa Catarina, 957, Jardim Apucarana, Apucarana, Paraná, CEP 86.804-015</w:t>
    </w:r>
  </w:p>
  <w:p w14:paraId="4CA5235C" w14:textId="77777777" w:rsidR="0024127C" w:rsidRPr="002421AD" w:rsidRDefault="0024127C" w:rsidP="009157AA">
    <w:pPr>
      <w:pStyle w:val="Rodap"/>
      <w:pBdr>
        <w:top w:val="thinThickSmallGap" w:sz="24" w:space="9" w:color="622423"/>
      </w:pBdr>
      <w:jc w:val="center"/>
      <w:rPr>
        <w:rFonts w:ascii="Arial" w:hAnsi="Arial" w:cs="Arial"/>
        <w:sz w:val="14"/>
        <w:szCs w:val="14"/>
      </w:rPr>
    </w:pPr>
    <w:r w:rsidRPr="00043382">
      <w:rPr>
        <w:rFonts w:ascii="Bookman Old Style" w:hAnsi="Bookman Old Style" w:cs="Arial"/>
        <w:sz w:val="16"/>
        <w:szCs w:val="16"/>
      </w:rPr>
      <w:t xml:space="preserve">e-mail: </w:t>
    </w:r>
    <w:hyperlink r:id="rId1" w:history="1">
      <w:r w:rsidRPr="002357A9">
        <w:rPr>
          <w:rStyle w:val="Hyperlink"/>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3033-8304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1580D" w14:textId="77777777" w:rsidR="0024127C" w:rsidRPr="00FB408F" w:rsidRDefault="0024127C" w:rsidP="006B6142">
    <w:pPr>
      <w:pStyle w:val="Rodap"/>
      <w:pBdr>
        <w:top w:val="thinThickSmallGap" w:sz="24" w:space="0" w:color="622423"/>
      </w:pBdr>
      <w:jc w:val="center"/>
    </w:pPr>
    <w:r>
      <w:rPr>
        <w:rFonts w:ascii="Bookman Old Style" w:hAnsi="Bookman Old Style" w:cs="Arial"/>
        <w:sz w:val="16"/>
        <w:szCs w:val="16"/>
      </w:rPr>
      <w:t>Avenida Santa Catarina, 957, Jardim Apucarana, Apucarana, Paraná, CEP 86.804-015</w:t>
    </w:r>
  </w:p>
  <w:p w14:paraId="082BCCF5" w14:textId="77777777" w:rsidR="0024127C" w:rsidRPr="002421AD" w:rsidRDefault="0024127C" w:rsidP="006B6142">
    <w:pPr>
      <w:pStyle w:val="Rodap"/>
      <w:pBdr>
        <w:top w:val="thinThickSmallGap" w:sz="24" w:space="0" w:color="622423"/>
      </w:pBdr>
      <w:jc w:val="center"/>
      <w:rPr>
        <w:rFonts w:ascii="Arial" w:hAnsi="Arial" w:cs="Arial"/>
        <w:sz w:val="14"/>
        <w:szCs w:val="14"/>
      </w:rPr>
    </w:pPr>
    <w:r w:rsidRPr="00043382">
      <w:rPr>
        <w:rFonts w:ascii="Bookman Old Style" w:hAnsi="Bookman Old Style" w:cs="Arial"/>
        <w:sz w:val="16"/>
        <w:szCs w:val="16"/>
      </w:rPr>
      <w:t xml:space="preserve">e-mail: </w:t>
    </w:r>
    <w:hyperlink r:id="rId1" w:history="1">
      <w:r w:rsidRPr="002357A9">
        <w:rPr>
          <w:rStyle w:val="Hyperlink"/>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3033-8304</w:t>
    </w:r>
  </w:p>
  <w:p w14:paraId="13628B81" w14:textId="77777777" w:rsidR="0024127C" w:rsidRDefault="0024127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6140F" w14:textId="77777777" w:rsidR="0024127C" w:rsidRPr="00022FD4" w:rsidRDefault="0024127C" w:rsidP="002421AD">
    <w:pPr>
      <w:pStyle w:val="Cabealho"/>
      <w:jc w:val="center"/>
      <w:rPr>
        <w:sz w:val="12"/>
      </w:rPr>
    </w:pPr>
  </w:p>
  <w:p w14:paraId="7C4C4F59" w14:textId="1E40CD7F" w:rsidR="0024127C" w:rsidRPr="00FB408F" w:rsidRDefault="0024127C" w:rsidP="002421AD">
    <w:pPr>
      <w:pStyle w:val="Rodap"/>
      <w:pBdr>
        <w:top w:val="thinThickSmallGap" w:sz="24" w:space="0" w:color="622423"/>
      </w:pBdr>
    </w:pPr>
    <w:r>
      <w:rPr>
        <w:rFonts w:ascii="Bookman Old Style" w:hAnsi="Bookman Old Style" w:cs="Arial"/>
        <w:sz w:val="16"/>
        <w:szCs w:val="16"/>
      </w:rPr>
      <w:t>Avenida Santa Catarina, 1.345, Jardim Apucarana, Apucarana, Paraná, CEP 86.804-015</w:t>
    </w:r>
  </w:p>
  <w:p w14:paraId="1DF8D37E" w14:textId="4198C37B" w:rsidR="0024127C" w:rsidRPr="002421AD" w:rsidRDefault="0024127C" w:rsidP="002421AD">
    <w:pPr>
      <w:pStyle w:val="Rodap"/>
      <w:pBdr>
        <w:top w:val="thinThickSmallGap" w:sz="24" w:space="0" w:color="622423"/>
      </w:pBdr>
      <w:rPr>
        <w:rFonts w:ascii="Arial" w:hAnsi="Arial" w:cs="Arial"/>
        <w:sz w:val="14"/>
        <w:szCs w:val="14"/>
      </w:rPr>
    </w:pPr>
    <w:r w:rsidRPr="00043382">
      <w:rPr>
        <w:rFonts w:ascii="Bookman Old Style" w:hAnsi="Bookman Old Style" w:cs="Arial"/>
        <w:sz w:val="16"/>
        <w:szCs w:val="16"/>
      </w:rPr>
      <w:t xml:space="preserve">e-mail: </w:t>
    </w:r>
    <w:hyperlink r:id="rId1" w:history="1">
      <w:r w:rsidRPr="002357A9">
        <w:rPr>
          <w:rStyle w:val="Hyperlink"/>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 xml:space="preserve">3033-8304                </w:t>
    </w:r>
    <w:r>
      <w:rPr>
        <w:color w:val="548DD4" w:themeColor="text2" w:themeTint="99"/>
        <w:spacing w:val="60"/>
        <w:sz w:val="22"/>
        <w:szCs w:val="22"/>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48CD" w14:textId="77777777" w:rsidR="0024127C" w:rsidRPr="00022FD4" w:rsidRDefault="0024127C" w:rsidP="0064194A">
    <w:pPr>
      <w:pStyle w:val="Cabealho"/>
      <w:jc w:val="center"/>
      <w:rPr>
        <w:sz w:val="12"/>
      </w:rPr>
    </w:pPr>
  </w:p>
  <w:p w14:paraId="7AF4E04C" w14:textId="77777777" w:rsidR="0024127C" w:rsidRPr="00FB408F" w:rsidRDefault="0024127C" w:rsidP="0064194A">
    <w:pPr>
      <w:pStyle w:val="Rodap"/>
      <w:pBdr>
        <w:top w:val="thinThickSmallGap" w:sz="24" w:space="0" w:color="622423"/>
      </w:pBdr>
    </w:pPr>
    <w:r>
      <w:rPr>
        <w:rFonts w:ascii="Bookman Old Style" w:hAnsi="Bookman Old Style" w:cs="Arial"/>
        <w:sz w:val="16"/>
        <w:szCs w:val="16"/>
      </w:rPr>
      <w:t>Avenida Santa Catarina, 957, Jardim Apucarana, Apucarana, Paraná, CEP 86.804-015</w:t>
    </w:r>
  </w:p>
  <w:p w14:paraId="7AF61B17" w14:textId="1F4DBF51" w:rsidR="0024127C" w:rsidRDefault="0024127C" w:rsidP="0064194A">
    <w:pPr>
      <w:pStyle w:val="Rodap"/>
    </w:pPr>
    <w:r w:rsidRPr="00043382">
      <w:rPr>
        <w:rFonts w:ascii="Bookman Old Style" w:hAnsi="Bookman Old Style" w:cs="Arial"/>
        <w:sz w:val="16"/>
        <w:szCs w:val="16"/>
      </w:rPr>
      <w:t xml:space="preserve">e-mail: </w:t>
    </w:r>
    <w:hyperlink r:id="rId1" w:history="1">
      <w:r w:rsidRPr="002357A9">
        <w:rPr>
          <w:rStyle w:val="Hyperlink"/>
          <w:rFonts w:ascii="Bookman Old Style" w:hAnsi="Bookman Old Style" w:cs="Arial"/>
          <w:sz w:val="16"/>
          <w:szCs w:val="16"/>
        </w:rPr>
        <w:t>licitacao@cisvir.com.br</w:t>
      </w:r>
    </w:hyperlink>
    <w:r w:rsidRPr="00043382">
      <w:rPr>
        <w:rFonts w:ascii="Bookman Old Style" w:hAnsi="Bookman Old Style" w:cs="Arial"/>
        <w:sz w:val="16"/>
        <w:szCs w:val="16"/>
      </w:rPr>
      <w:t xml:space="preserve"> – Telefone</w:t>
    </w:r>
    <w:r>
      <w:rPr>
        <w:rFonts w:ascii="Bookman Old Style" w:hAnsi="Bookman Old Style" w:cs="Arial"/>
        <w:sz w:val="16"/>
        <w:szCs w:val="16"/>
      </w:rPr>
      <w:t>/WhatsApp</w:t>
    </w:r>
    <w:r w:rsidRPr="00043382">
      <w:rPr>
        <w:rFonts w:ascii="Bookman Old Style" w:hAnsi="Bookman Old Style" w:cs="Arial"/>
        <w:sz w:val="16"/>
        <w:szCs w:val="16"/>
      </w:rPr>
      <w:t>: (4</w:t>
    </w:r>
    <w:r>
      <w:rPr>
        <w:rFonts w:ascii="Bookman Old Style" w:hAnsi="Bookman Old Style" w:cs="Arial"/>
        <w:sz w:val="16"/>
        <w:szCs w:val="16"/>
      </w:rPr>
      <w:t>3</w:t>
    </w:r>
    <w:r w:rsidRPr="00043382">
      <w:rPr>
        <w:rFonts w:ascii="Bookman Old Style" w:hAnsi="Bookman Old Style" w:cs="Arial"/>
        <w:sz w:val="16"/>
        <w:szCs w:val="16"/>
      </w:rPr>
      <w:t xml:space="preserve">) </w:t>
    </w:r>
    <w:r>
      <w:rPr>
        <w:rFonts w:ascii="Bookman Old Style" w:hAnsi="Bookman Old Style" w:cs="Arial"/>
        <w:sz w:val="16"/>
        <w:szCs w:val="16"/>
      </w:rPr>
      <w:t xml:space="preserve">3033-8304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E301A" w14:textId="77777777" w:rsidR="00550B29" w:rsidRDefault="00550B29">
      <w:r>
        <w:separator/>
      </w:r>
    </w:p>
  </w:footnote>
  <w:footnote w:type="continuationSeparator" w:id="0">
    <w:p w14:paraId="77642717" w14:textId="77777777" w:rsidR="00550B29" w:rsidRDefault="00550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9FB77" w14:textId="3F0A8E32" w:rsidR="0024127C" w:rsidRDefault="0024127C" w:rsidP="006B6142">
    <w:pPr>
      <w:jc w:val="center"/>
      <w:rPr>
        <w:b/>
        <w:w w:val="89"/>
        <w:sz w:val="20"/>
      </w:rPr>
    </w:pPr>
    <w:r>
      <w:rPr>
        <w:noProof/>
        <w14:ligatures w14:val="standardContextual"/>
      </w:rPr>
      <w:drawing>
        <wp:anchor distT="0" distB="0" distL="114300" distR="114300" simplePos="0" relativeHeight="251658240" behindDoc="0" locked="0" layoutInCell="1" allowOverlap="1" wp14:anchorId="5C1FB0EA" wp14:editId="5DF6E31D">
          <wp:simplePos x="0" y="0"/>
          <wp:positionH relativeFrom="column">
            <wp:posOffset>54610</wp:posOffset>
          </wp:positionH>
          <wp:positionV relativeFrom="paragraph">
            <wp:posOffset>145439</wp:posOffset>
          </wp:positionV>
          <wp:extent cx="1333500" cy="619125"/>
          <wp:effectExtent l="0" t="0" r="0" b="9525"/>
          <wp:wrapThrough wrapText="bothSides">
            <wp:wrapPolygon edited="0">
              <wp:start x="0" y="0"/>
              <wp:lineTo x="0" y="21268"/>
              <wp:lineTo x="21291" y="21268"/>
              <wp:lineTo x="21291" y="0"/>
              <wp:lineTo x="0" y="0"/>
            </wp:wrapPolygon>
          </wp:wrapThrough>
          <wp:docPr id="70" name="Imagem 70"/>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1333500" cy="619125"/>
                  </a:xfrm>
                  <a:prstGeom prst="rect">
                    <a:avLst/>
                  </a:prstGeom>
                </pic:spPr>
              </pic:pic>
            </a:graphicData>
          </a:graphic>
          <wp14:sizeRelH relativeFrom="margin">
            <wp14:pctWidth>0</wp14:pctWidth>
          </wp14:sizeRelH>
          <wp14:sizeRelV relativeFrom="margin">
            <wp14:pctHeight>0</wp14:pctHeight>
          </wp14:sizeRelV>
        </wp:anchor>
      </w:drawing>
    </w:r>
  </w:p>
  <w:p w14:paraId="3C6BACB8" w14:textId="4FE92A5A" w:rsidR="0024127C" w:rsidRPr="009157AA" w:rsidRDefault="0024127C" w:rsidP="009157AA">
    <w:pPr>
      <w:jc w:val="center"/>
      <w:rPr>
        <w:b/>
        <w:w w:val="89"/>
        <w:sz w:val="20"/>
        <w:szCs w:val="20"/>
      </w:rPr>
    </w:pPr>
  </w:p>
  <w:p w14:paraId="796C0248" w14:textId="2C959772" w:rsidR="0024127C" w:rsidRPr="009157AA" w:rsidRDefault="0024127C" w:rsidP="004D3597">
    <w:pPr>
      <w:rPr>
        <w:b/>
        <w:w w:val="89"/>
        <w:sz w:val="33"/>
        <w:szCs w:val="33"/>
      </w:rPr>
    </w:pPr>
    <w:r w:rsidRPr="009157AA">
      <w:rPr>
        <w:b/>
        <w:w w:val="89"/>
        <w:sz w:val="33"/>
        <w:szCs w:val="33"/>
      </w:rPr>
      <w:t xml:space="preserve">Consórcio Intermunicipal de Saúde do Vale do Ivaí e Região </w:t>
    </w:r>
  </w:p>
  <w:p w14:paraId="4311C762" w14:textId="45A6502B" w:rsidR="0024127C" w:rsidRPr="00AA13E3" w:rsidRDefault="0024127C" w:rsidP="009157AA">
    <w:pPr>
      <w:jc w:val="center"/>
      <w:rPr>
        <w:b/>
        <w:w w:val="89"/>
        <w:sz w:val="20"/>
      </w:rPr>
    </w:pPr>
    <w:r>
      <w:rPr>
        <w:b/>
        <w:w w:val="89"/>
        <w:sz w:val="20"/>
      </w:rPr>
      <w:t xml:space="preserve">                                                            www.</w:t>
    </w:r>
    <w:r w:rsidRPr="009157AA">
      <w:rPr>
        <w:b/>
        <w:w w:val="89"/>
        <w:sz w:val="20"/>
      </w:rPr>
      <w:t>cisvir.atende.net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1A65" w14:textId="77777777" w:rsidR="0024127C" w:rsidRDefault="0024127C" w:rsidP="001D2D27">
    <w:r>
      <w:rPr>
        <w:noProof/>
        <w14:ligatures w14:val="standardContextual"/>
      </w:rPr>
      <w:drawing>
        <wp:anchor distT="0" distB="0" distL="114300" distR="114300" simplePos="0" relativeHeight="251660288" behindDoc="0" locked="0" layoutInCell="1" allowOverlap="1" wp14:anchorId="2406628B" wp14:editId="23FF3A07">
          <wp:simplePos x="0" y="0"/>
          <wp:positionH relativeFrom="column">
            <wp:posOffset>54610</wp:posOffset>
          </wp:positionH>
          <wp:positionV relativeFrom="paragraph">
            <wp:posOffset>145439</wp:posOffset>
          </wp:positionV>
          <wp:extent cx="1333500" cy="619125"/>
          <wp:effectExtent l="0" t="0" r="0" b="9525"/>
          <wp:wrapThrough wrapText="bothSides">
            <wp:wrapPolygon edited="0">
              <wp:start x="0" y="0"/>
              <wp:lineTo x="0" y="21268"/>
              <wp:lineTo x="21291" y="21268"/>
              <wp:lineTo x="21291" y="0"/>
              <wp:lineTo x="0" y="0"/>
            </wp:wrapPolygon>
          </wp:wrapThrough>
          <wp:docPr id="1" name="Imagem 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1333500" cy="619125"/>
                  </a:xfrm>
                  <a:prstGeom prst="rect">
                    <a:avLst/>
                  </a:prstGeom>
                </pic:spPr>
              </pic:pic>
            </a:graphicData>
          </a:graphic>
          <wp14:sizeRelH relativeFrom="margin">
            <wp14:pctWidth>0</wp14:pctWidth>
          </wp14:sizeRelH>
          <wp14:sizeRelV relativeFrom="margin">
            <wp14:pctHeight>0</wp14:pctHeight>
          </wp14:sizeRelV>
        </wp:anchor>
      </w:drawing>
    </w:r>
  </w:p>
  <w:p w14:paraId="1E1B5056" w14:textId="77777777" w:rsidR="0024127C" w:rsidRPr="009157AA" w:rsidRDefault="0024127C" w:rsidP="001D2D27">
    <w:pPr>
      <w:jc w:val="center"/>
      <w:rPr>
        <w:b/>
        <w:w w:val="89"/>
        <w:sz w:val="20"/>
        <w:szCs w:val="20"/>
      </w:rPr>
    </w:pPr>
  </w:p>
  <w:p w14:paraId="18E5BD33" w14:textId="77777777" w:rsidR="0024127C" w:rsidRPr="009157AA" w:rsidRDefault="0024127C" w:rsidP="001D2D27">
    <w:pPr>
      <w:rPr>
        <w:b/>
        <w:w w:val="89"/>
        <w:sz w:val="33"/>
        <w:szCs w:val="33"/>
      </w:rPr>
    </w:pPr>
    <w:r w:rsidRPr="009157AA">
      <w:rPr>
        <w:b/>
        <w:w w:val="89"/>
        <w:sz w:val="33"/>
        <w:szCs w:val="33"/>
      </w:rPr>
      <w:t xml:space="preserve">Consórcio Intermunicipal de Saúde do Vale do Ivaí e Região </w:t>
    </w:r>
  </w:p>
  <w:p w14:paraId="40980BB8" w14:textId="77777777" w:rsidR="0024127C" w:rsidRPr="00AA13E3" w:rsidRDefault="0024127C" w:rsidP="001D2D27">
    <w:pPr>
      <w:jc w:val="center"/>
      <w:rPr>
        <w:b/>
        <w:w w:val="89"/>
        <w:sz w:val="20"/>
      </w:rPr>
    </w:pPr>
    <w:r>
      <w:rPr>
        <w:b/>
        <w:w w:val="89"/>
        <w:sz w:val="20"/>
      </w:rPr>
      <w:t xml:space="preserve">                                                            www.</w:t>
    </w:r>
    <w:r w:rsidRPr="009157AA">
      <w:rPr>
        <w:b/>
        <w:w w:val="89"/>
        <w:sz w:val="20"/>
      </w:rPr>
      <w:t>cisvir.atende.net</w:t>
    </w:r>
  </w:p>
  <w:p w14:paraId="20300E96" w14:textId="1161D59E" w:rsidR="0024127C" w:rsidRPr="005E0A04" w:rsidRDefault="0024127C" w:rsidP="006B6142">
    <w:pPr>
      <w:pStyle w:val="Cabealho"/>
      <w:tabs>
        <w:tab w:val="clear" w:pos="4252"/>
        <w:tab w:val="clear" w:pos="8504"/>
        <w:tab w:val="left" w:pos="415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47C50" w14:textId="7FB747C6" w:rsidR="0024127C" w:rsidRPr="000B750A" w:rsidRDefault="0024127C" w:rsidP="000B750A">
    <w:pPr>
      <w:jc w:val="center"/>
      <w:rPr>
        <w:b/>
        <w:w w:val="89"/>
        <w:sz w:val="32"/>
        <w:szCs w:val="32"/>
      </w:rPr>
    </w:pPr>
    <w:r>
      <w:rPr>
        <w:noProof/>
      </w:rPr>
      <w:drawing>
        <wp:anchor distT="0" distB="0" distL="114300" distR="114300" simplePos="0" relativeHeight="251661312" behindDoc="0" locked="0" layoutInCell="1" allowOverlap="1" wp14:anchorId="0F91B80E" wp14:editId="4FF371BF">
          <wp:simplePos x="0" y="0"/>
          <wp:positionH relativeFrom="column">
            <wp:posOffset>121401</wp:posOffset>
          </wp:positionH>
          <wp:positionV relativeFrom="paragraph">
            <wp:posOffset>-194599</wp:posOffset>
          </wp:positionV>
          <wp:extent cx="1350645" cy="661670"/>
          <wp:effectExtent l="0" t="0" r="1905" b="5080"/>
          <wp:wrapThrough wrapText="bothSides">
            <wp:wrapPolygon edited="0">
              <wp:start x="0" y="0"/>
              <wp:lineTo x="0" y="21144"/>
              <wp:lineTo x="21326" y="21144"/>
              <wp:lineTo x="21326"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SVIR.jpeg"/>
                  <pic:cNvPicPr/>
                </pic:nvPicPr>
                <pic:blipFill>
                  <a:blip r:embed="rId1">
                    <a:extLst>
                      <a:ext uri="{28A0092B-C50C-407E-A947-70E740481C1C}">
                        <a14:useLocalDpi xmlns:a14="http://schemas.microsoft.com/office/drawing/2010/main" val="0"/>
                      </a:ext>
                    </a:extLst>
                  </a:blip>
                  <a:stretch>
                    <a:fillRect/>
                  </a:stretch>
                </pic:blipFill>
                <pic:spPr>
                  <a:xfrm>
                    <a:off x="0" y="0"/>
                    <a:ext cx="1350645" cy="661670"/>
                  </a:xfrm>
                  <a:prstGeom prst="rect">
                    <a:avLst/>
                  </a:prstGeom>
                </pic:spPr>
              </pic:pic>
            </a:graphicData>
          </a:graphic>
          <wp14:sizeRelH relativeFrom="margin">
            <wp14:pctWidth>0</wp14:pctWidth>
          </wp14:sizeRelH>
          <wp14:sizeRelV relativeFrom="margin">
            <wp14:pctHeight>0</wp14:pctHeight>
          </wp14:sizeRelV>
        </wp:anchor>
      </w:drawing>
    </w:r>
    <w:r w:rsidRPr="000B750A">
      <w:rPr>
        <w:b/>
        <w:w w:val="89"/>
        <w:sz w:val="32"/>
        <w:szCs w:val="32"/>
      </w:rPr>
      <w:t xml:space="preserve">Consórcio Intermunicipal de Saúde do Vale do Ivaí e Região </w:t>
    </w:r>
  </w:p>
  <w:p w14:paraId="1471D053" w14:textId="0BE7F7BB" w:rsidR="0024127C" w:rsidRPr="00AA13E3" w:rsidRDefault="0024127C" w:rsidP="000B750A">
    <w:pPr>
      <w:jc w:val="center"/>
      <w:rPr>
        <w:b/>
        <w:w w:val="89"/>
        <w:sz w:val="20"/>
      </w:rPr>
    </w:pPr>
    <w:r>
      <w:rPr>
        <w:b/>
        <w:w w:val="89"/>
        <w:sz w:val="20"/>
      </w:rPr>
      <w:t xml:space="preserve">                                                            01.010.042/0001-76</w:t>
    </w:r>
  </w:p>
  <w:p w14:paraId="732B42F6" w14:textId="5EC97497" w:rsidR="0024127C" w:rsidRDefault="0024127C">
    <w:pPr>
      <w:tabs>
        <w:tab w:val="center" w:pos="4252"/>
        <w:tab w:val="right" w:pos="8504"/>
      </w:tabs>
      <w:jc w:val="center"/>
      <w:rPr>
        <w:rFonts w:ascii="Calibri" w:eastAsia="Calibri" w:hAnsi="Calibri"/>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A6D86" w14:textId="1D993709" w:rsidR="0024127C" w:rsidRDefault="0024127C" w:rsidP="002421AD">
    <w:pPr>
      <w:pStyle w:val="Cabealho"/>
      <w:tabs>
        <w:tab w:val="clear" w:pos="4252"/>
        <w:tab w:val="clear" w:pos="8504"/>
        <w:tab w:val="left" w:pos="4157"/>
      </w:tabs>
      <w:jc w:val="center"/>
    </w:pPr>
    <w:r>
      <w:rPr>
        <w:noProof/>
      </w:rPr>
      <w:drawing>
        <wp:inline distT="0" distB="0" distL="0" distR="0" wp14:anchorId="191A2E56" wp14:editId="7F3F0849">
          <wp:extent cx="1630123" cy="800762"/>
          <wp:effectExtent l="0" t="0" r="825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SVIR.jpeg"/>
                  <pic:cNvPicPr/>
                </pic:nvPicPr>
                <pic:blipFill>
                  <a:blip r:embed="rId1">
                    <a:extLst>
                      <a:ext uri="{28A0092B-C50C-407E-A947-70E740481C1C}">
                        <a14:useLocalDpi xmlns:a14="http://schemas.microsoft.com/office/drawing/2010/main" val="0"/>
                      </a:ext>
                    </a:extLst>
                  </a:blip>
                  <a:stretch>
                    <a:fillRect/>
                  </a:stretch>
                </pic:blipFill>
                <pic:spPr>
                  <a:xfrm>
                    <a:off x="0" y="0"/>
                    <a:ext cx="1664415" cy="817607"/>
                  </a:xfrm>
                  <a:prstGeom prst="rect">
                    <a:avLst/>
                  </a:prstGeom>
                </pic:spPr>
              </pic:pic>
            </a:graphicData>
          </a:graphic>
        </wp:inline>
      </w:drawing>
    </w:r>
  </w:p>
  <w:p w14:paraId="19E106D9" w14:textId="77777777" w:rsidR="0024127C" w:rsidRPr="002421AD" w:rsidRDefault="0024127C" w:rsidP="002421AD">
    <w:pPr>
      <w:pStyle w:val="Cabealho"/>
      <w:tabs>
        <w:tab w:val="clear" w:pos="4252"/>
        <w:tab w:val="clear" w:pos="8504"/>
        <w:tab w:val="left" w:pos="4157"/>
      </w:tabs>
      <w:jc w:val="center"/>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01C571"/>
    <w:multiLevelType w:val="multilevel"/>
    <w:tmpl w:val="8001C571"/>
    <w:lvl w:ilvl="0">
      <w:start w:val="1"/>
      <w:numFmt w:val="decimal"/>
      <w:pStyle w:val="Estilo1"/>
      <w:suff w:val="space"/>
      <w:lvlText w:val="%1."/>
      <w:lvlJc w:val="left"/>
      <w:rPr>
        <w:rFonts w:hint="default"/>
        <w:b/>
        <w:bCs/>
      </w:rPr>
    </w:lvl>
    <w:lvl w:ilvl="1">
      <w:start w:val="1"/>
      <w:numFmt w:val="decimal"/>
      <w:suff w:val="space"/>
      <w:lvlText w:val="%1.%2."/>
      <w:lvlJc w:val="left"/>
      <w:pPr>
        <w:ind w:left="0" w:firstLine="0"/>
      </w:pPr>
      <w:rPr>
        <w:rFonts w:hint="default"/>
        <w:b/>
        <w:bCs/>
        <w:i w:val="0"/>
        <w:iCs w:val="0"/>
        <w:u w:val="none"/>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B5E306ED"/>
    <w:multiLevelType w:val="multilevel"/>
    <w:tmpl w:val="B5E306ED"/>
    <w:lvl w:ilvl="0">
      <w:start w:val="1"/>
      <w:numFmt w:val="decimal"/>
      <w:lvlText w:val="%1."/>
      <w:lvlJc w:val="left"/>
      <w:pPr>
        <w:tabs>
          <w:tab w:val="left" w:pos="0"/>
        </w:tabs>
        <w:ind w:left="360" w:hanging="360"/>
      </w:pPr>
      <w:rPr>
        <w:rFonts w:hint="default"/>
        <w:b/>
        <w:bCs w:val="0"/>
        <w:i w:val="0"/>
        <w:iCs w:val="0"/>
        <w:caps w:val="0"/>
        <w:smallCaps w:val="0"/>
        <w:strike w:val="0"/>
        <w:dstrike w:val="0"/>
        <w:vanish w:val="0"/>
        <w:spacing w:val="0"/>
        <w:kern w:val="0"/>
        <w:position w:val="0"/>
        <w:sz w:val="24"/>
        <w:szCs w:val="24"/>
        <w:u w:val="none"/>
        <w:vertAlign w:val="baseline"/>
      </w:rPr>
    </w:lvl>
    <w:lvl w:ilvl="1">
      <w:start w:val="1"/>
      <w:numFmt w:val="decimal"/>
      <w:lvlText w:val="%1.%2."/>
      <w:lvlJc w:val="left"/>
      <w:pPr>
        <w:tabs>
          <w:tab w:val="left" w:pos="0"/>
        </w:tabs>
        <w:ind w:left="716" w:hanging="432"/>
      </w:pPr>
      <w:rPr>
        <w:b/>
        <w:color w:val="auto"/>
      </w:rPr>
    </w:lvl>
    <w:lvl w:ilvl="2">
      <w:start w:val="1"/>
      <w:numFmt w:val="decimal"/>
      <w:lvlText w:val="%1.%2.%3."/>
      <w:lvlJc w:val="left"/>
      <w:pPr>
        <w:tabs>
          <w:tab w:val="left" w:pos="0"/>
        </w:tabs>
        <w:ind w:left="1224" w:hanging="504"/>
      </w:pPr>
      <w:rPr>
        <w:rFonts w:hint="default"/>
        <w:b/>
        <w:color w:val="auto"/>
      </w:rPr>
    </w:lvl>
    <w:lvl w:ilvl="3">
      <w:start w:val="1"/>
      <w:numFmt w:val="decimal"/>
      <w:lvlText w:val="%1.%2.%3.%4."/>
      <w:lvlJc w:val="left"/>
      <w:pPr>
        <w:tabs>
          <w:tab w:val="left" w:pos="0"/>
        </w:tabs>
        <w:ind w:left="1728" w:hanging="648"/>
      </w:pPr>
      <w:rPr>
        <w:b/>
        <w:color w:val="auto"/>
      </w:rPr>
    </w:lvl>
    <w:lvl w:ilvl="4">
      <w:start w:val="1"/>
      <w:numFmt w:val="decimal"/>
      <w:pStyle w:val="Ttulo5"/>
      <w:lvlText w:val="%1.%2.%3.%4.%5."/>
      <w:lvlJc w:val="left"/>
      <w:pPr>
        <w:tabs>
          <w:tab w:val="left" w:pos="0"/>
        </w:tabs>
        <w:ind w:left="2232" w:hanging="792"/>
      </w:pPr>
      <w:rPr>
        <w:b/>
      </w:r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FFFFFF7C"/>
    <w:multiLevelType w:val="singleLevel"/>
    <w:tmpl w:val="0FD48414"/>
    <w:lvl w:ilvl="0">
      <w:start w:val="1"/>
      <w:numFmt w:val="decimal"/>
      <w:lvlText w:val="%1."/>
      <w:lvlJc w:val="left"/>
      <w:pPr>
        <w:tabs>
          <w:tab w:val="num" w:pos="1492"/>
        </w:tabs>
        <w:ind w:left="1492" w:hanging="360"/>
      </w:pPr>
    </w:lvl>
  </w:abstractNum>
  <w:abstractNum w:abstractNumId="3" w15:restartNumberingAfterBreak="0">
    <w:nsid w:val="FFFFFF7D"/>
    <w:multiLevelType w:val="singleLevel"/>
    <w:tmpl w:val="6D70BC3A"/>
    <w:lvl w:ilvl="0">
      <w:start w:val="1"/>
      <w:numFmt w:val="decimal"/>
      <w:lvlText w:val="%1."/>
      <w:lvlJc w:val="left"/>
      <w:pPr>
        <w:tabs>
          <w:tab w:val="num" w:pos="1209"/>
        </w:tabs>
        <w:ind w:left="1209" w:hanging="360"/>
      </w:pPr>
    </w:lvl>
  </w:abstractNum>
  <w:abstractNum w:abstractNumId="4" w15:restartNumberingAfterBreak="0">
    <w:nsid w:val="FFFFFF7E"/>
    <w:multiLevelType w:val="singleLevel"/>
    <w:tmpl w:val="2F009256"/>
    <w:lvl w:ilvl="0">
      <w:start w:val="1"/>
      <w:numFmt w:val="decimal"/>
      <w:lvlText w:val="%1."/>
      <w:lvlJc w:val="left"/>
      <w:pPr>
        <w:tabs>
          <w:tab w:val="num" w:pos="926"/>
        </w:tabs>
        <w:ind w:left="926" w:hanging="360"/>
      </w:pPr>
    </w:lvl>
  </w:abstractNum>
  <w:abstractNum w:abstractNumId="5" w15:restartNumberingAfterBreak="0">
    <w:nsid w:val="FFFFFF7F"/>
    <w:multiLevelType w:val="singleLevel"/>
    <w:tmpl w:val="A3244C5A"/>
    <w:lvl w:ilvl="0">
      <w:start w:val="1"/>
      <w:numFmt w:val="decimal"/>
      <w:lvlText w:val="%1."/>
      <w:lvlJc w:val="left"/>
      <w:pPr>
        <w:tabs>
          <w:tab w:val="num" w:pos="643"/>
        </w:tabs>
        <w:ind w:left="643" w:hanging="360"/>
      </w:pPr>
    </w:lvl>
  </w:abstractNum>
  <w:abstractNum w:abstractNumId="6"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7" w15:restartNumberingAfterBreak="0">
    <w:nsid w:val="FFFFFF81"/>
    <w:multiLevelType w:val="singleLevel"/>
    <w:tmpl w:val="7EFADC18"/>
    <w:lvl w:ilvl="0">
      <w:start w:val="1"/>
      <w:numFmt w:val="bullet"/>
      <w:lvlText w:val=""/>
      <w:lvlJc w:val="left"/>
      <w:pPr>
        <w:tabs>
          <w:tab w:val="num" w:pos="1209"/>
        </w:tabs>
        <w:ind w:left="1209" w:hanging="360"/>
      </w:pPr>
      <w:rPr>
        <w:rFonts w:ascii="Symbol" w:hAnsi="Symbol" w:hint="default"/>
      </w:rPr>
    </w:lvl>
  </w:abstractNum>
  <w:abstractNum w:abstractNumId="8" w15:restartNumberingAfterBreak="0">
    <w:nsid w:val="FFFFFF82"/>
    <w:multiLevelType w:val="singleLevel"/>
    <w:tmpl w:val="35F69D6E"/>
    <w:lvl w:ilvl="0">
      <w:start w:val="1"/>
      <w:numFmt w:val="bullet"/>
      <w:lvlText w:val=""/>
      <w:lvlJc w:val="left"/>
      <w:pPr>
        <w:tabs>
          <w:tab w:val="num" w:pos="926"/>
        </w:tabs>
        <w:ind w:left="926" w:hanging="360"/>
      </w:pPr>
      <w:rPr>
        <w:rFonts w:ascii="Symbol" w:hAnsi="Symbol" w:hint="default"/>
      </w:rPr>
    </w:lvl>
  </w:abstractNum>
  <w:abstractNum w:abstractNumId="9" w15:restartNumberingAfterBreak="0">
    <w:nsid w:val="FFFFFF83"/>
    <w:multiLevelType w:val="singleLevel"/>
    <w:tmpl w:val="2A3EF274"/>
    <w:lvl w:ilvl="0">
      <w:start w:val="1"/>
      <w:numFmt w:val="bullet"/>
      <w:lvlText w:val=""/>
      <w:lvlJc w:val="left"/>
      <w:pPr>
        <w:tabs>
          <w:tab w:val="num" w:pos="643"/>
        </w:tabs>
        <w:ind w:left="643" w:hanging="360"/>
      </w:pPr>
      <w:rPr>
        <w:rFonts w:ascii="Symbol" w:hAnsi="Symbol" w:hint="default"/>
      </w:rPr>
    </w:lvl>
  </w:abstractNum>
  <w:abstractNum w:abstractNumId="10" w15:restartNumberingAfterBreak="0">
    <w:nsid w:val="FFFFFF88"/>
    <w:multiLevelType w:val="singleLevel"/>
    <w:tmpl w:val="E27C4B6C"/>
    <w:lvl w:ilvl="0">
      <w:start w:val="1"/>
      <w:numFmt w:val="decimal"/>
      <w:lvlText w:val="%1."/>
      <w:lvlJc w:val="left"/>
      <w:pPr>
        <w:tabs>
          <w:tab w:val="num" w:pos="360"/>
        </w:tabs>
        <w:ind w:left="360" w:hanging="360"/>
      </w:pPr>
    </w:lvl>
  </w:abstractNum>
  <w:abstractNum w:abstractNumId="11" w15:restartNumberingAfterBreak="0">
    <w:nsid w:val="FFFFFF89"/>
    <w:multiLevelType w:val="singleLevel"/>
    <w:tmpl w:val="93441680"/>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0E57A20"/>
    <w:multiLevelType w:val="hybridMultilevel"/>
    <w:tmpl w:val="EDDA7E40"/>
    <w:lvl w:ilvl="0" w:tplc="DD942088">
      <w:start w:val="1"/>
      <w:numFmt w:val="lowerLetter"/>
      <w:lvlText w:val="%1)"/>
      <w:lvlJc w:val="left"/>
      <w:pPr>
        <w:ind w:left="327" w:hanging="284"/>
      </w:pPr>
      <w:rPr>
        <w:rFonts w:ascii="Arial" w:eastAsia="Arial MT" w:hAnsi="Arial" w:cs="Arial" w:hint="default"/>
        <w:spacing w:val="-1"/>
        <w:w w:val="100"/>
        <w:sz w:val="22"/>
        <w:szCs w:val="22"/>
        <w:lang w:val="pt-PT" w:eastAsia="en-US" w:bidi="ar-SA"/>
      </w:rPr>
    </w:lvl>
    <w:lvl w:ilvl="1" w:tplc="68108500">
      <w:numFmt w:val="bullet"/>
      <w:lvlText w:val="•"/>
      <w:lvlJc w:val="left"/>
      <w:pPr>
        <w:ind w:left="1305" w:hanging="284"/>
      </w:pPr>
      <w:rPr>
        <w:rFonts w:hint="default"/>
        <w:lang w:val="pt-PT" w:eastAsia="en-US" w:bidi="ar-SA"/>
      </w:rPr>
    </w:lvl>
    <w:lvl w:ilvl="2" w:tplc="B3CE99E6">
      <w:numFmt w:val="bullet"/>
      <w:lvlText w:val="•"/>
      <w:lvlJc w:val="left"/>
      <w:pPr>
        <w:ind w:left="2291" w:hanging="284"/>
      </w:pPr>
      <w:rPr>
        <w:rFonts w:hint="default"/>
        <w:lang w:val="pt-PT" w:eastAsia="en-US" w:bidi="ar-SA"/>
      </w:rPr>
    </w:lvl>
    <w:lvl w:ilvl="3" w:tplc="ACD4E0BE">
      <w:numFmt w:val="bullet"/>
      <w:lvlText w:val="•"/>
      <w:lvlJc w:val="left"/>
      <w:pPr>
        <w:ind w:left="3277" w:hanging="284"/>
      </w:pPr>
      <w:rPr>
        <w:rFonts w:hint="default"/>
        <w:lang w:val="pt-PT" w:eastAsia="en-US" w:bidi="ar-SA"/>
      </w:rPr>
    </w:lvl>
    <w:lvl w:ilvl="4" w:tplc="7F289202">
      <w:numFmt w:val="bullet"/>
      <w:lvlText w:val="•"/>
      <w:lvlJc w:val="left"/>
      <w:pPr>
        <w:ind w:left="4263" w:hanging="284"/>
      </w:pPr>
      <w:rPr>
        <w:rFonts w:hint="default"/>
        <w:lang w:val="pt-PT" w:eastAsia="en-US" w:bidi="ar-SA"/>
      </w:rPr>
    </w:lvl>
    <w:lvl w:ilvl="5" w:tplc="C8701108">
      <w:numFmt w:val="bullet"/>
      <w:lvlText w:val="•"/>
      <w:lvlJc w:val="left"/>
      <w:pPr>
        <w:ind w:left="5249" w:hanging="284"/>
      </w:pPr>
      <w:rPr>
        <w:rFonts w:hint="default"/>
        <w:lang w:val="pt-PT" w:eastAsia="en-US" w:bidi="ar-SA"/>
      </w:rPr>
    </w:lvl>
    <w:lvl w:ilvl="6" w:tplc="A9768C50">
      <w:numFmt w:val="bullet"/>
      <w:lvlText w:val="•"/>
      <w:lvlJc w:val="left"/>
      <w:pPr>
        <w:ind w:left="6235" w:hanging="284"/>
      </w:pPr>
      <w:rPr>
        <w:rFonts w:hint="default"/>
        <w:lang w:val="pt-PT" w:eastAsia="en-US" w:bidi="ar-SA"/>
      </w:rPr>
    </w:lvl>
    <w:lvl w:ilvl="7" w:tplc="838ACF0E">
      <w:numFmt w:val="bullet"/>
      <w:lvlText w:val="•"/>
      <w:lvlJc w:val="left"/>
      <w:pPr>
        <w:ind w:left="7221" w:hanging="284"/>
      </w:pPr>
      <w:rPr>
        <w:rFonts w:hint="default"/>
        <w:lang w:val="pt-PT" w:eastAsia="en-US" w:bidi="ar-SA"/>
      </w:rPr>
    </w:lvl>
    <w:lvl w:ilvl="8" w:tplc="DC66D4FE">
      <w:numFmt w:val="bullet"/>
      <w:lvlText w:val="•"/>
      <w:lvlJc w:val="left"/>
      <w:pPr>
        <w:ind w:left="8207" w:hanging="284"/>
      </w:pPr>
      <w:rPr>
        <w:rFonts w:hint="default"/>
        <w:lang w:val="pt-PT" w:eastAsia="en-US" w:bidi="ar-SA"/>
      </w:rPr>
    </w:lvl>
  </w:abstractNum>
  <w:abstractNum w:abstractNumId="13" w15:restartNumberingAfterBreak="0">
    <w:nsid w:val="014E43CD"/>
    <w:multiLevelType w:val="multilevel"/>
    <w:tmpl w:val="9B883D20"/>
    <w:lvl w:ilvl="0">
      <w:start w:val="1"/>
      <w:numFmt w:val="decimal"/>
      <w:lvlText w:val="%1."/>
      <w:lvlJc w:val="left"/>
      <w:pPr>
        <w:ind w:left="502" w:hanging="360"/>
      </w:pPr>
      <w:rPr>
        <w:rFonts w:eastAsia="Arial MT" w:hint="default"/>
      </w:rPr>
    </w:lvl>
    <w:lvl w:ilvl="1">
      <w:start w:val="1"/>
      <w:numFmt w:val="decimal"/>
      <w:isLgl/>
      <w:lvlText w:val="%1.%2."/>
      <w:lvlJc w:val="left"/>
      <w:pPr>
        <w:ind w:left="810" w:hanging="45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299B3C5"/>
    <w:multiLevelType w:val="multilevel"/>
    <w:tmpl w:val="0299B3C5"/>
    <w:lvl w:ilvl="0">
      <w:start w:val="1"/>
      <w:numFmt w:val="lowerLetter"/>
      <w:lvlText w:val="%1)"/>
      <w:lvlJc w:val="left"/>
      <w:pPr>
        <w:tabs>
          <w:tab w:val="left" w:pos="0"/>
        </w:tabs>
        <w:ind w:left="1436" w:hanging="360"/>
      </w:pPr>
      <w:rPr>
        <w:rFonts w:hint="default"/>
        <w:b/>
        <w:bCs/>
        <w:sz w:val="24"/>
        <w:szCs w:val="24"/>
      </w:r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15" w15:restartNumberingAfterBreak="0">
    <w:nsid w:val="06EDC7C3"/>
    <w:multiLevelType w:val="multilevel"/>
    <w:tmpl w:val="F5FA13A2"/>
    <w:lvl w:ilvl="0">
      <w:start w:val="1"/>
      <w:numFmt w:val="decimal"/>
      <w:pStyle w:val="Nivel01"/>
      <w:lvlText w:val="%1."/>
      <w:lvlJc w:val="left"/>
      <w:pPr>
        <w:ind w:left="360" w:hanging="360"/>
      </w:pPr>
      <w:rPr>
        <w:rFonts w:ascii="Times New Roman" w:hAnsi="Times New Roman" w:cs="Times New Roman" w:hint="default"/>
        <w:color w:val="auto"/>
        <w:sz w:val="24"/>
        <w:szCs w:val="24"/>
      </w:rPr>
    </w:lvl>
    <w:lvl w:ilvl="1">
      <w:start w:val="1"/>
      <w:numFmt w:val="decimal"/>
      <w:pStyle w:val="Nivel2"/>
      <w:lvlText w:val="%1.%2."/>
      <w:lvlJc w:val="left"/>
      <w:pPr>
        <w:ind w:left="716"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2631"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709" w:firstLine="709"/>
      </w:pPr>
      <w:rPr>
        <w:rFonts w:ascii="Times New Roman" w:hAnsi="Times New Roman" w:cs="Times New Roman" w:hint="default"/>
        <w:b/>
        <w:bCs/>
        <w:i w:val="0"/>
        <w:iCs w:val="0"/>
        <w:sz w:val="24"/>
        <w:szCs w:val="24"/>
      </w:rPr>
    </w:lvl>
    <w:lvl w:ilvl="4">
      <w:start w:val="1"/>
      <w:numFmt w:val="decimal"/>
      <w:pStyle w:val="Nivel5"/>
      <w:lvlText w:val="%1.%2.%3.%4.%5."/>
      <w:lvlJc w:val="left"/>
      <w:pPr>
        <w:ind w:left="2232" w:hanging="792"/>
      </w:pPr>
      <w:rPr>
        <w:rFonts w:hint="default"/>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9101A4D"/>
    <w:multiLevelType w:val="multilevel"/>
    <w:tmpl w:val="09101A4D"/>
    <w:lvl w:ilvl="0">
      <w:start w:val="1"/>
      <w:numFmt w:val="lowerLetter"/>
      <w:lvlText w:val="%1)"/>
      <w:lvlJc w:val="left"/>
      <w:pPr>
        <w:tabs>
          <w:tab w:val="left" w:pos="0"/>
        </w:tabs>
        <w:ind w:left="720" w:hanging="360"/>
      </w:pPr>
      <w:rPr>
        <w:rFonts w:hint="default"/>
        <w:b/>
        <w:bCs/>
        <w:i w:val="0"/>
        <w:iCs w:val="0"/>
        <w:color w:val="auto"/>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17"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27E85E3"/>
    <w:multiLevelType w:val="multilevel"/>
    <w:tmpl w:val="127E85E3"/>
    <w:lvl w:ilvl="0">
      <w:start w:val="1"/>
      <w:numFmt w:val="decimal"/>
      <w:lvlText w:val="%1)"/>
      <w:lvlJc w:val="left"/>
      <w:pPr>
        <w:tabs>
          <w:tab w:val="left" w:pos="0"/>
        </w:tabs>
        <w:ind w:left="360" w:hanging="360"/>
      </w:p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rPr>
        <w:rFonts w:hint="default"/>
        <w:b/>
        <w:bCs/>
        <w:sz w:val="24"/>
        <w:szCs w:val="24"/>
      </w:rPr>
    </w:lvl>
    <w:lvl w:ilvl="3">
      <w:start w:val="1"/>
      <w:numFmt w:val="decimal"/>
      <w:lvlText w:val="(%4)"/>
      <w:lvlJc w:val="left"/>
      <w:pPr>
        <w:tabs>
          <w:tab w:val="left" w:pos="0"/>
        </w:tabs>
        <w:ind w:left="1440" w:hanging="360"/>
      </w:pPr>
      <w:rPr>
        <w:rFonts w:hint="default"/>
        <w:b/>
        <w:bCs/>
        <w:i w:val="0"/>
        <w:sz w:val="24"/>
        <w:szCs w:val="24"/>
      </w:r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9" w15:restartNumberingAfterBreak="0">
    <w:nsid w:val="1844955A"/>
    <w:multiLevelType w:val="singleLevel"/>
    <w:tmpl w:val="1844955A"/>
    <w:lvl w:ilvl="0">
      <w:start w:val="1"/>
      <w:numFmt w:val="lowerLetter"/>
      <w:suff w:val="space"/>
      <w:lvlText w:val="%1)"/>
      <w:lvlJc w:val="left"/>
      <w:rPr>
        <w:rFonts w:hint="default"/>
        <w:b/>
        <w:bCs/>
      </w:rPr>
    </w:lvl>
  </w:abstractNum>
  <w:abstractNum w:abstractNumId="20" w15:restartNumberingAfterBreak="0">
    <w:nsid w:val="1C1241F5"/>
    <w:multiLevelType w:val="singleLevel"/>
    <w:tmpl w:val="1C1241F5"/>
    <w:lvl w:ilvl="0">
      <w:start w:val="1"/>
      <w:numFmt w:val="decimal"/>
      <w:suff w:val="space"/>
      <w:lvlText w:val="%1."/>
      <w:lvlJc w:val="left"/>
    </w:lvl>
  </w:abstractNum>
  <w:abstractNum w:abstractNumId="21" w15:restartNumberingAfterBreak="0">
    <w:nsid w:val="1C343C64"/>
    <w:multiLevelType w:val="hybridMultilevel"/>
    <w:tmpl w:val="97B6C8AA"/>
    <w:lvl w:ilvl="0" w:tplc="B3BE28A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D5C100D"/>
    <w:multiLevelType w:val="multilevel"/>
    <w:tmpl w:val="5BFC2984"/>
    <w:lvl w:ilvl="0">
      <w:start w:val="1"/>
      <w:numFmt w:val="decimal"/>
      <w:lvlText w:val="%1."/>
      <w:lvlJc w:val="left"/>
      <w:pPr>
        <w:ind w:left="360" w:hanging="360"/>
      </w:pPr>
      <w:rPr>
        <w:rFonts w:ascii="Times New Roman" w:hAnsi="Times New Roman" w:cs="Times New Roman" w:hint="default"/>
        <w:b/>
        <w:i w:val="0"/>
        <w:color w:val="auto"/>
        <w:sz w:val="24"/>
        <w:szCs w:val="24"/>
      </w:rPr>
    </w:lvl>
    <w:lvl w:ilvl="1">
      <w:start w:val="1"/>
      <w:numFmt w:val="decimal"/>
      <w:lvlText w:val="%1.%2."/>
      <w:lvlJc w:val="left"/>
      <w:pPr>
        <w:ind w:left="4969" w:hanging="432"/>
      </w:pPr>
      <w:rPr>
        <w:rFonts w:ascii="Times New Roman" w:hAnsi="Times New Roman" w:cs="Times New Roman" w:hint="default"/>
        <w:b/>
        <w:bCs/>
        <w:i w:val="0"/>
        <w:strike w:val="0"/>
        <w:color w:val="auto"/>
        <w:sz w:val="24"/>
        <w:szCs w:val="24"/>
        <w:u w:val="none"/>
      </w:rPr>
    </w:lvl>
    <w:lvl w:ilvl="2">
      <w:start w:val="1"/>
      <w:numFmt w:val="decimal"/>
      <w:lvlText w:val="%1.%2.%3."/>
      <w:lvlJc w:val="left"/>
      <w:pPr>
        <w:ind w:left="3198" w:hanging="504"/>
      </w:pPr>
      <w:rPr>
        <w:rFonts w:ascii="Times New Roman" w:hAnsi="Times New Roman" w:cs="Times New Roman" w:hint="default"/>
        <w:b/>
        <w:bCs/>
        <w:i w:val="0"/>
        <w:strike w:val="0"/>
        <w:color w:val="auto"/>
        <w:sz w:val="24"/>
        <w:szCs w:val="24"/>
      </w:rPr>
    </w:lvl>
    <w:lvl w:ilvl="3">
      <w:start w:val="1"/>
      <w:numFmt w:val="decimal"/>
      <w:lvlText w:val="%1.%2.%3.%4."/>
      <w:lvlJc w:val="left"/>
      <w:pPr>
        <w:ind w:left="2491" w:hanging="648"/>
      </w:pPr>
      <w:rPr>
        <w:rFonts w:ascii="Times New Roman" w:hAnsi="Times New Roman" w:cs="Times New Roman" w:hint="default"/>
        <w:b/>
        <w:bCs/>
        <w:i w:val="0"/>
        <w:iCs w:val="0"/>
        <w:sz w:val="24"/>
        <w:szCs w:val="24"/>
      </w:rPr>
    </w:lvl>
    <w:lvl w:ilvl="4">
      <w:start w:val="1"/>
      <w:numFmt w:val="decimal"/>
      <w:lvlText w:val="%1.%2.%3.%4.%5."/>
      <w:lvlJc w:val="left"/>
      <w:pPr>
        <w:ind w:left="2232" w:hanging="792"/>
      </w:pPr>
      <w:rPr>
        <w:rFonts w:hint="default"/>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8F45AC"/>
    <w:multiLevelType w:val="multilevel"/>
    <w:tmpl w:val="553AEAEC"/>
    <w:lvl w:ilvl="0">
      <w:start w:val="1"/>
      <w:numFmt w:val="decimal"/>
      <w:pStyle w:val="PAMELA"/>
      <w:suff w:val="space"/>
      <w:lvlText w:val="%1."/>
      <w:lvlJc w:val="left"/>
      <w:pPr>
        <w:tabs>
          <w:tab w:val="left" w:pos="0"/>
        </w:tabs>
      </w:pPr>
      <w:rPr>
        <w:rFonts w:cs="Calibri" w:hint="default"/>
        <w:b/>
        <w:bCs/>
        <w:szCs w:val="24"/>
      </w:rPr>
    </w:lvl>
    <w:lvl w:ilvl="1">
      <w:start w:val="1"/>
      <w:numFmt w:val="decimal"/>
      <w:suff w:val="space"/>
      <w:lvlText w:val="%1.%2."/>
      <w:lvlJc w:val="left"/>
      <w:pPr>
        <w:ind w:left="0" w:firstLine="0"/>
      </w:pPr>
      <w:rPr>
        <w:rFonts w:ascii="Times New Roman" w:hAnsi="Times New Roman" w:cs="Times New Roman" w:hint="default"/>
        <w:b/>
        <w:bCs/>
        <w:i w:val="0"/>
        <w:iCs w:val="0"/>
        <w:sz w:val="24"/>
        <w:szCs w:val="24"/>
        <w:u w:val="none"/>
      </w:rPr>
    </w:lvl>
    <w:lvl w:ilvl="2">
      <w:start w:val="1"/>
      <w:numFmt w:val="decimal"/>
      <w:suff w:val="space"/>
      <w:lvlText w:val="%1.%2.%3."/>
      <w:lvlJc w:val="left"/>
      <w:pPr>
        <w:ind w:left="0" w:firstLine="0"/>
      </w:pPr>
      <w:rPr>
        <w:rFonts w:hint="default"/>
        <w:b/>
        <w:bCs/>
        <w:color w:val="auto"/>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15:restartNumberingAfterBreak="0">
    <w:nsid w:val="3D6D3D95"/>
    <w:multiLevelType w:val="hybridMultilevel"/>
    <w:tmpl w:val="C33EBD06"/>
    <w:lvl w:ilvl="0" w:tplc="6804E9F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426273F4"/>
    <w:multiLevelType w:val="multilevel"/>
    <w:tmpl w:val="43BE4290"/>
    <w:lvl w:ilvl="0">
      <w:start w:val="2"/>
      <w:numFmt w:val="decimal"/>
      <w:lvlText w:val="%1."/>
      <w:lvlJc w:val="left"/>
      <w:pPr>
        <w:ind w:left="495" w:hanging="495"/>
      </w:pPr>
      <w:rPr>
        <w:rFonts w:hint="default"/>
      </w:rPr>
    </w:lvl>
    <w:lvl w:ilvl="1">
      <w:start w:val="6"/>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520F70B1"/>
    <w:multiLevelType w:val="multilevel"/>
    <w:tmpl w:val="B7E447A0"/>
    <w:lvl w:ilvl="0">
      <w:start w:val="1"/>
      <w:numFmt w:val="decimal"/>
      <w:lvlText w:val="%1)"/>
      <w:lvlJc w:val="left"/>
      <w:pPr>
        <w:tabs>
          <w:tab w:val="left" w:pos="0"/>
        </w:tabs>
        <w:ind w:left="360" w:hanging="360"/>
      </w:pPr>
    </w:lvl>
    <w:lvl w:ilvl="1">
      <w:start w:val="1"/>
      <w:numFmt w:val="lowerLetter"/>
      <w:lvlText w:val="%2)"/>
      <w:lvlJc w:val="left"/>
      <w:pPr>
        <w:tabs>
          <w:tab w:val="left" w:pos="0"/>
        </w:tabs>
        <w:ind w:left="720" w:hanging="360"/>
      </w:pPr>
    </w:lvl>
    <w:lvl w:ilvl="2">
      <w:start w:val="1"/>
      <w:numFmt w:val="lowerLetter"/>
      <w:lvlText w:val="%3)"/>
      <w:lvlJc w:val="left"/>
      <w:pPr>
        <w:tabs>
          <w:tab w:val="left" w:pos="0"/>
        </w:tabs>
        <w:ind w:left="1080" w:hanging="360"/>
      </w:pPr>
      <w:rPr>
        <w:rFonts w:ascii="Times New Roman" w:eastAsia="Arial" w:hAnsi="Times New Roman" w:cs="Times New Roman"/>
        <w:b/>
        <w:bCs/>
        <w:sz w:val="24"/>
        <w:szCs w:val="24"/>
      </w:rPr>
    </w:lvl>
    <w:lvl w:ilvl="3">
      <w:start w:val="1"/>
      <w:numFmt w:val="decimal"/>
      <w:lvlText w:val="(%4)"/>
      <w:lvlJc w:val="left"/>
      <w:pPr>
        <w:tabs>
          <w:tab w:val="left" w:pos="0"/>
        </w:tabs>
        <w:ind w:left="1440" w:hanging="360"/>
      </w:pPr>
      <w:rPr>
        <w:rFonts w:hint="default"/>
        <w:b/>
        <w:bCs/>
        <w:i w:val="0"/>
        <w:sz w:val="22"/>
        <w:szCs w:val="22"/>
      </w:r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27" w15:restartNumberingAfterBreak="0">
    <w:nsid w:val="5C916C7E"/>
    <w:multiLevelType w:val="hybridMultilevel"/>
    <w:tmpl w:val="0D561C6A"/>
    <w:lvl w:ilvl="0" w:tplc="7CA895D2">
      <w:start w:val="1"/>
      <w:numFmt w:val="lowerLetter"/>
      <w:lvlText w:val="%1)"/>
      <w:lvlJc w:val="left"/>
      <w:pPr>
        <w:ind w:left="780" w:hanging="4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6357BF"/>
    <w:multiLevelType w:val="multilevel"/>
    <w:tmpl w:val="22EABC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D16F47"/>
    <w:multiLevelType w:val="hybridMultilevel"/>
    <w:tmpl w:val="747C5BF0"/>
    <w:lvl w:ilvl="0" w:tplc="786062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13E479A"/>
    <w:multiLevelType w:val="multilevel"/>
    <w:tmpl w:val="54EEC39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eastAsia="sans-serif" w:hint="default"/>
        <w:b/>
        <w:i w:val="0"/>
        <w:sz w:val="22"/>
        <w:szCs w:val="22"/>
        <w:u w:val="none"/>
      </w:rPr>
    </w:lvl>
    <w:lvl w:ilvl="2">
      <w:start w:val="1"/>
      <w:numFmt w:val="decimal"/>
      <w:isLgl/>
      <w:lvlText w:val="%1.%2.%3."/>
      <w:lvlJc w:val="left"/>
      <w:pPr>
        <w:ind w:left="1080" w:hanging="720"/>
      </w:pPr>
      <w:rPr>
        <w:rFonts w:eastAsia="sans-serif" w:hint="default"/>
        <w:b/>
        <w:sz w:val="22"/>
        <w:szCs w:val="22"/>
      </w:rPr>
    </w:lvl>
    <w:lvl w:ilvl="3">
      <w:start w:val="1"/>
      <w:numFmt w:val="decimal"/>
      <w:isLgl/>
      <w:lvlText w:val="%1.%2.%3.%4."/>
      <w:lvlJc w:val="left"/>
      <w:pPr>
        <w:ind w:left="1080" w:hanging="720"/>
      </w:pPr>
      <w:rPr>
        <w:rFonts w:eastAsia="sans-serif" w:hint="default"/>
      </w:rPr>
    </w:lvl>
    <w:lvl w:ilvl="4">
      <w:start w:val="1"/>
      <w:numFmt w:val="decimal"/>
      <w:isLgl/>
      <w:lvlText w:val="%1.%2.%3.%4.%5."/>
      <w:lvlJc w:val="left"/>
      <w:pPr>
        <w:ind w:left="1440" w:hanging="1080"/>
      </w:pPr>
      <w:rPr>
        <w:rFonts w:eastAsia="sans-serif" w:hint="default"/>
      </w:rPr>
    </w:lvl>
    <w:lvl w:ilvl="5">
      <w:start w:val="1"/>
      <w:numFmt w:val="decimal"/>
      <w:isLgl/>
      <w:lvlText w:val="%1.%2.%3.%4.%5.%6."/>
      <w:lvlJc w:val="left"/>
      <w:pPr>
        <w:ind w:left="1440" w:hanging="1080"/>
      </w:pPr>
      <w:rPr>
        <w:rFonts w:eastAsia="sans-serif" w:hint="default"/>
      </w:rPr>
    </w:lvl>
    <w:lvl w:ilvl="6">
      <w:start w:val="1"/>
      <w:numFmt w:val="decimal"/>
      <w:isLgl/>
      <w:lvlText w:val="%1.%2.%3.%4.%5.%6.%7."/>
      <w:lvlJc w:val="left"/>
      <w:pPr>
        <w:ind w:left="1800" w:hanging="1440"/>
      </w:pPr>
      <w:rPr>
        <w:rFonts w:eastAsia="sans-serif" w:hint="default"/>
      </w:rPr>
    </w:lvl>
    <w:lvl w:ilvl="7">
      <w:start w:val="1"/>
      <w:numFmt w:val="decimal"/>
      <w:isLgl/>
      <w:lvlText w:val="%1.%2.%3.%4.%5.%6.%7.%8."/>
      <w:lvlJc w:val="left"/>
      <w:pPr>
        <w:ind w:left="1800" w:hanging="1440"/>
      </w:pPr>
      <w:rPr>
        <w:rFonts w:eastAsia="sans-serif" w:hint="default"/>
      </w:rPr>
    </w:lvl>
    <w:lvl w:ilvl="8">
      <w:start w:val="1"/>
      <w:numFmt w:val="decimal"/>
      <w:isLgl/>
      <w:lvlText w:val="%1.%2.%3.%4.%5.%6.%7.%8.%9."/>
      <w:lvlJc w:val="left"/>
      <w:pPr>
        <w:ind w:left="2160" w:hanging="1800"/>
      </w:pPr>
      <w:rPr>
        <w:rFonts w:eastAsia="sans-serif" w:hint="default"/>
      </w:rPr>
    </w:lvl>
  </w:abstractNum>
  <w:abstractNum w:abstractNumId="31" w15:restartNumberingAfterBreak="0">
    <w:nsid w:val="63C3098C"/>
    <w:multiLevelType w:val="multilevel"/>
    <w:tmpl w:val="C33A34A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6D41D7A"/>
    <w:multiLevelType w:val="hybridMultilevel"/>
    <w:tmpl w:val="9CC229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B32A7D6"/>
    <w:multiLevelType w:val="singleLevel"/>
    <w:tmpl w:val="6B32A7D6"/>
    <w:lvl w:ilvl="0">
      <w:start w:val="1"/>
      <w:numFmt w:val="lowerLetter"/>
      <w:suff w:val="space"/>
      <w:lvlText w:val="%1)"/>
      <w:lvlJc w:val="left"/>
      <w:rPr>
        <w:rFonts w:hint="default"/>
        <w:b/>
        <w:bCs/>
      </w:rPr>
    </w:lvl>
  </w:abstractNum>
  <w:abstractNum w:abstractNumId="34" w15:restartNumberingAfterBreak="0">
    <w:nsid w:val="6CB651B6"/>
    <w:multiLevelType w:val="hybridMultilevel"/>
    <w:tmpl w:val="D214C362"/>
    <w:lvl w:ilvl="0" w:tplc="B560CC36">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5" w15:restartNumberingAfterBreak="0">
    <w:nsid w:val="71C02A89"/>
    <w:multiLevelType w:val="multilevel"/>
    <w:tmpl w:val="1428BE92"/>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6" w15:restartNumberingAfterBreak="0">
    <w:nsid w:val="75E645C6"/>
    <w:multiLevelType w:val="multilevel"/>
    <w:tmpl w:val="75E645C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826167E"/>
    <w:multiLevelType w:val="multilevel"/>
    <w:tmpl w:val="49EE9C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sans-serif" w:hint="default"/>
        <w:b/>
        <w:i w:val="0"/>
      </w:rPr>
    </w:lvl>
    <w:lvl w:ilvl="2">
      <w:start w:val="1"/>
      <w:numFmt w:val="decimal"/>
      <w:isLgl/>
      <w:lvlText w:val="%1.%2.%3."/>
      <w:lvlJc w:val="left"/>
      <w:pPr>
        <w:ind w:left="1080" w:hanging="720"/>
      </w:pPr>
      <w:rPr>
        <w:rFonts w:eastAsia="sans-serif" w:hint="default"/>
        <w:b/>
      </w:rPr>
    </w:lvl>
    <w:lvl w:ilvl="3">
      <w:start w:val="1"/>
      <w:numFmt w:val="decimal"/>
      <w:isLgl/>
      <w:lvlText w:val="%1.%2.%3.%4."/>
      <w:lvlJc w:val="left"/>
      <w:pPr>
        <w:ind w:left="1080" w:hanging="720"/>
      </w:pPr>
      <w:rPr>
        <w:rFonts w:eastAsia="sans-serif" w:hint="default"/>
      </w:rPr>
    </w:lvl>
    <w:lvl w:ilvl="4">
      <w:start w:val="1"/>
      <w:numFmt w:val="decimal"/>
      <w:isLgl/>
      <w:lvlText w:val="%1.%2.%3.%4.%5."/>
      <w:lvlJc w:val="left"/>
      <w:pPr>
        <w:ind w:left="1440" w:hanging="1080"/>
      </w:pPr>
      <w:rPr>
        <w:rFonts w:eastAsia="sans-serif" w:hint="default"/>
      </w:rPr>
    </w:lvl>
    <w:lvl w:ilvl="5">
      <w:start w:val="1"/>
      <w:numFmt w:val="decimal"/>
      <w:isLgl/>
      <w:lvlText w:val="%1.%2.%3.%4.%5.%6."/>
      <w:lvlJc w:val="left"/>
      <w:pPr>
        <w:ind w:left="1440" w:hanging="1080"/>
      </w:pPr>
      <w:rPr>
        <w:rFonts w:eastAsia="sans-serif" w:hint="default"/>
      </w:rPr>
    </w:lvl>
    <w:lvl w:ilvl="6">
      <w:start w:val="1"/>
      <w:numFmt w:val="decimal"/>
      <w:isLgl/>
      <w:lvlText w:val="%1.%2.%3.%4.%5.%6.%7."/>
      <w:lvlJc w:val="left"/>
      <w:pPr>
        <w:ind w:left="1800" w:hanging="1440"/>
      </w:pPr>
      <w:rPr>
        <w:rFonts w:eastAsia="sans-serif" w:hint="default"/>
      </w:rPr>
    </w:lvl>
    <w:lvl w:ilvl="7">
      <w:start w:val="1"/>
      <w:numFmt w:val="decimal"/>
      <w:isLgl/>
      <w:lvlText w:val="%1.%2.%3.%4.%5.%6.%7.%8."/>
      <w:lvlJc w:val="left"/>
      <w:pPr>
        <w:ind w:left="1800" w:hanging="1440"/>
      </w:pPr>
      <w:rPr>
        <w:rFonts w:eastAsia="sans-serif" w:hint="default"/>
      </w:rPr>
    </w:lvl>
    <w:lvl w:ilvl="8">
      <w:start w:val="1"/>
      <w:numFmt w:val="decimal"/>
      <w:isLgl/>
      <w:lvlText w:val="%1.%2.%3.%4.%5.%6.%7.%8.%9."/>
      <w:lvlJc w:val="left"/>
      <w:pPr>
        <w:ind w:left="2160" w:hanging="1800"/>
      </w:pPr>
      <w:rPr>
        <w:rFonts w:eastAsia="sans-serif" w:hint="default"/>
      </w:rPr>
    </w:lvl>
  </w:abstractNum>
  <w:abstractNum w:abstractNumId="38"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rFonts w:hint="default"/>
        <w:b/>
        <w:bCs/>
        <w:sz w:val="24"/>
        <w:szCs w:val="24"/>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1795173477">
    <w:abstractNumId w:val="1"/>
  </w:num>
  <w:num w:numId="2" w16cid:durableId="765736646">
    <w:abstractNumId w:val="6"/>
  </w:num>
  <w:num w:numId="3" w16cid:durableId="858087861">
    <w:abstractNumId w:val="15"/>
  </w:num>
  <w:num w:numId="4" w16cid:durableId="1837256856">
    <w:abstractNumId w:val="0"/>
  </w:num>
  <w:num w:numId="5" w16cid:durableId="681246879">
    <w:abstractNumId w:val="23"/>
  </w:num>
  <w:num w:numId="6" w16cid:durableId="1597596574">
    <w:abstractNumId w:val="36"/>
  </w:num>
  <w:num w:numId="7" w16cid:durableId="1878815220">
    <w:abstractNumId w:val="20"/>
  </w:num>
  <w:num w:numId="8" w16cid:durableId="389767924">
    <w:abstractNumId w:val="38"/>
  </w:num>
  <w:num w:numId="9" w16cid:durableId="820655071">
    <w:abstractNumId w:val="26"/>
  </w:num>
  <w:num w:numId="10" w16cid:durableId="613748504">
    <w:abstractNumId w:val="14"/>
  </w:num>
  <w:num w:numId="11" w16cid:durableId="8160722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17998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2925008">
    <w:abstractNumId w:val="19"/>
  </w:num>
  <w:num w:numId="14" w16cid:durableId="2078898443">
    <w:abstractNumId w:val="18"/>
  </w:num>
  <w:num w:numId="15" w16cid:durableId="321659628">
    <w:abstractNumId w:val="33"/>
  </w:num>
  <w:num w:numId="16" w16cid:durableId="777990869">
    <w:abstractNumId w:val="16"/>
  </w:num>
  <w:num w:numId="17" w16cid:durableId="1683779821">
    <w:abstractNumId w:val="35"/>
  </w:num>
  <w:num w:numId="18" w16cid:durableId="1021013766">
    <w:abstractNumId w:val="27"/>
  </w:num>
  <w:num w:numId="19" w16cid:durableId="29115839">
    <w:abstractNumId w:val="32"/>
  </w:num>
  <w:num w:numId="20" w16cid:durableId="466046348">
    <w:abstractNumId w:val="29"/>
  </w:num>
  <w:num w:numId="21" w16cid:durableId="172498402">
    <w:abstractNumId w:val="21"/>
  </w:num>
  <w:num w:numId="22" w16cid:durableId="1112819823">
    <w:abstractNumId w:val="37"/>
  </w:num>
  <w:num w:numId="23" w16cid:durableId="1635983230">
    <w:abstractNumId w:val="34"/>
  </w:num>
  <w:num w:numId="24" w16cid:durableId="1288002622">
    <w:abstractNumId w:val="24"/>
  </w:num>
  <w:num w:numId="25" w16cid:durableId="820193774">
    <w:abstractNumId w:val="12"/>
  </w:num>
  <w:num w:numId="26" w16cid:durableId="1865900576">
    <w:abstractNumId w:val="13"/>
  </w:num>
  <w:num w:numId="27" w16cid:durableId="754210228">
    <w:abstractNumId w:val="17"/>
  </w:num>
  <w:num w:numId="28" w16cid:durableId="448360675">
    <w:abstractNumId w:val="25"/>
  </w:num>
  <w:num w:numId="29" w16cid:durableId="1722898797">
    <w:abstractNumId w:val="11"/>
  </w:num>
  <w:num w:numId="30" w16cid:durableId="28916211">
    <w:abstractNumId w:val="9"/>
  </w:num>
  <w:num w:numId="31" w16cid:durableId="1610963543">
    <w:abstractNumId w:val="8"/>
  </w:num>
  <w:num w:numId="32" w16cid:durableId="1502160992">
    <w:abstractNumId w:val="7"/>
  </w:num>
  <w:num w:numId="33" w16cid:durableId="510295032">
    <w:abstractNumId w:val="10"/>
  </w:num>
  <w:num w:numId="34" w16cid:durableId="81879611">
    <w:abstractNumId w:val="5"/>
  </w:num>
  <w:num w:numId="35" w16cid:durableId="2109735871">
    <w:abstractNumId w:val="4"/>
  </w:num>
  <w:num w:numId="36" w16cid:durableId="895045474">
    <w:abstractNumId w:val="3"/>
  </w:num>
  <w:num w:numId="37" w16cid:durableId="1772355640">
    <w:abstractNumId w:val="2"/>
  </w:num>
  <w:num w:numId="38" w16cid:durableId="377751515">
    <w:abstractNumId w:val="28"/>
  </w:num>
  <w:num w:numId="39" w16cid:durableId="406810120">
    <w:abstractNumId w:val="30"/>
  </w:num>
  <w:num w:numId="40" w16cid:durableId="201328957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hideSpellingError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BC5"/>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0266"/>
    <w:rsid w:val="000318BA"/>
    <w:rsid w:val="00031DBE"/>
    <w:rsid w:val="00031E06"/>
    <w:rsid w:val="000321F5"/>
    <w:rsid w:val="000322A8"/>
    <w:rsid w:val="00032EA8"/>
    <w:rsid w:val="000335F5"/>
    <w:rsid w:val="00033DA9"/>
    <w:rsid w:val="00033E86"/>
    <w:rsid w:val="000340B8"/>
    <w:rsid w:val="00034A29"/>
    <w:rsid w:val="00034FD6"/>
    <w:rsid w:val="000352FD"/>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07"/>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6E5B"/>
    <w:rsid w:val="0007709E"/>
    <w:rsid w:val="00077127"/>
    <w:rsid w:val="0007733D"/>
    <w:rsid w:val="000779C7"/>
    <w:rsid w:val="00077E39"/>
    <w:rsid w:val="00077F21"/>
    <w:rsid w:val="00080710"/>
    <w:rsid w:val="000808D9"/>
    <w:rsid w:val="00080B53"/>
    <w:rsid w:val="00080DD9"/>
    <w:rsid w:val="00081098"/>
    <w:rsid w:val="00081282"/>
    <w:rsid w:val="0008205E"/>
    <w:rsid w:val="0008220F"/>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BF0"/>
    <w:rsid w:val="000A1EAC"/>
    <w:rsid w:val="000A23DA"/>
    <w:rsid w:val="000A391D"/>
    <w:rsid w:val="000A3D93"/>
    <w:rsid w:val="000A494B"/>
    <w:rsid w:val="000A498A"/>
    <w:rsid w:val="000A50B2"/>
    <w:rsid w:val="000A557F"/>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50A"/>
    <w:rsid w:val="000B7B55"/>
    <w:rsid w:val="000C052F"/>
    <w:rsid w:val="000C05F5"/>
    <w:rsid w:val="000C08E9"/>
    <w:rsid w:val="000C0A7A"/>
    <w:rsid w:val="000C123B"/>
    <w:rsid w:val="000C19BD"/>
    <w:rsid w:val="000C1A8D"/>
    <w:rsid w:val="000C20BD"/>
    <w:rsid w:val="000C21AD"/>
    <w:rsid w:val="000C2A9C"/>
    <w:rsid w:val="000C2C16"/>
    <w:rsid w:val="000C2E00"/>
    <w:rsid w:val="000C32BF"/>
    <w:rsid w:val="000C380A"/>
    <w:rsid w:val="000C3E5F"/>
    <w:rsid w:val="000C40ED"/>
    <w:rsid w:val="000C4324"/>
    <w:rsid w:val="000C4759"/>
    <w:rsid w:val="000C5BF6"/>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3E4"/>
    <w:rsid w:val="000D76B8"/>
    <w:rsid w:val="000E071F"/>
    <w:rsid w:val="000E15DC"/>
    <w:rsid w:val="000E1FC2"/>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603"/>
    <w:rsid w:val="000E7EB8"/>
    <w:rsid w:val="000E7F73"/>
    <w:rsid w:val="000F03F6"/>
    <w:rsid w:val="000F0A2E"/>
    <w:rsid w:val="000F104D"/>
    <w:rsid w:val="000F113C"/>
    <w:rsid w:val="000F1290"/>
    <w:rsid w:val="000F1778"/>
    <w:rsid w:val="000F1C1C"/>
    <w:rsid w:val="000F1CCF"/>
    <w:rsid w:val="000F2A5E"/>
    <w:rsid w:val="000F2B12"/>
    <w:rsid w:val="000F2B66"/>
    <w:rsid w:val="000F2D6D"/>
    <w:rsid w:val="000F2FFF"/>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5B1"/>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17838"/>
    <w:rsid w:val="001208D4"/>
    <w:rsid w:val="00120DAD"/>
    <w:rsid w:val="0012102E"/>
    <w:rsid w:val="001219B0"/>
    <w:rsid w:val="00121BF7"/>
    <w:rsid w:val="00121E12"/>
    <w:rsid w:val="00122C50"/>
    <w:rsid w:val="00122CF4"/>
    <w:rsid w:val="00123693"/>
    <w:rsid w:val="0012375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4E6"/>
    <w:rsid w:val="00127AAA"/>
    <w:rsid w:val="00127D78"/>
    <w:rsid w:val="00127DCD"/>
    <w:rsid w:val="00130039"/>
    <w:rsid w:val="001304C0"/>
    <w:rsid w:val="001305E6"/>
    <w:rsid w:val="001305EC"/>
    <w:rsid w:val="00130737"/>
    <w:rsid w:val="00130BEE"/>
    <w:rsid w:val="001315F2"/>
    <w:rsid w:val="00132214"/>
    <w:rsid w:val="00132231"/>
    <w:rsid w:val="001324FE"/>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388"/>
    <w:rsid w:val="0014054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842"/>
    <w:rsid w:val="00144AB1"/>
    <w:rsid w:val="00144E73"/>
    <w:rsid w:val="0014670B"/>
    <w:rsid w:val="001468D3"/>
    <w:rsid w:val="0014694A"/>
    <w:rsid w:val="00146BDF"/>
    <w:rsid w:val="00147222"/>
    <w:rsid w:val="0014755F"/>
    <w:rsid w:val="00150295"/>
    <w:rsid w:val="001515CF"/>
    <w:rsid w:val="001516EA"/>
    <w:rsid w:val="0015172D"/>
    <w:rsid w:val="00153352"/>
    <w:rsid w:val="0015394F"/>
    <w:rsid w:val="00153E25"/>
    <w:rsid w:val="00154505"/>
    <w:rsid w:val="00154B86"/>
    <w:rsid w:val="00154BF4"/>
    <w:rsid w:val="00154D3F"/>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2EF1"/>
    <w:rsid w:val="00162F75"/>
    <w:rsid w:val="0016418C"/>
    <w:rsid w:val="00164870"/>
    <w:rsid w:val="001648FB"/>
    <w:rsid w:val="00164CC3"/>
    <w:rsid w:val="00164D3A"/>
    <w:rsid w:val="00164EBC"/>
    <w:rsid w:val="0016553F"/>
    <w:rsid w:val="00165573"/>
    <w:rsid w:val="00165577"/>
    <w:rsid w:val="0016584A"/>
    <w:rsid w:val="0016603C"/>
    <w:rsid w:val="00166516"/>
    <w:rsid w:val="00166820"/>
    <w:rsid w:val="00166912"/>
    <w:rsid w:val="00170173"/>
    <w:rsid w:val="00170558"/>
    <w:rsid w:val="001705DE"/>
    <w:rsid w:val="001706E2"/>
    <w:rsid w:val="00170CE1"/>
    <w:rsid w:val="00170D49"/>
    <w:rsid w:val="00171A80"/>
    <w:rsid w:val="001723DF"/>
    <w:rsid w:val="0017284B"/>
    <w:rsid w:val="00172A0F"/>
    <w:rsid w:val="00172A27"/>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54"/>
    <w:rsid w:val="0018179A"/>
    <w:rsid w:val="001817B3"/>
    <w:rsid w:val="001817D2"/>
    <w:rsid w:val="00181E1F"/>
    <w:rsid w:val="00181F1C"/>
    <w:rsid w:val="0018218A"/>
    <w:rsid w:val="001825A9"/>
    <w:rsid w:val="00182912"/>
    <w:rsid w:val="00184086"/>
    <w:rsid w:val="001842A6"/>
    <w:rsid w:val="00184618"/>
    <w:rsid w:val="00184919"/>
    <w:rsid w:val="00184E7C"/>
    <w:rsid w:val="00185DE2"/>
    <w:rsid w:val="00185F3B"/>
    <w:rsid w:val="0018613B"/>
    <w:rsid w:val="001876DC"/>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0F51"/>
    <w:rsid w:val="001A1138"/>
    <w:rsid w:val="001A13FA"/>
    <w:rsid w:val="001A15C2"/>
    <w:rsid w:val="001A1732"/>
    <w:rsid w:val="001A20E8"/>
    <w:rsid w:val="001A2CE9"/>
    <w:rsid w:val="001A3153"/>
    <w:rsid w:val="001A3A05"/>
    <w:rsid w:val="001A3ADF"/>
    <w:rsid w:val="001A3E18"/>
    <w:rsid w:val="001A43DE"/>
    <w:rsid w:val="001A4483"/>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54A"/>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BBE"/>
    <w:rsid w:val="001D1172"/>
    <w:rsid w:val="001D21DD"/>
    <w:rsid w:val="001D288E"/>
    <w:rsid w:val="001D28CC"/>
    <w:rsid w:val="001D2907"/>
    <w:rsid w:val="001D2C58"/>
    <w:rsid w:val="001D2D27"/>
    <w:rsid w:val="001D3305"/>
    <w:rsid w:val="001D3368"/>
    <w:rsid w:val="001D3524"/>
    <w:rsid w:val="001D3951"/>
    <w:rsid w:val="001D3BA3"/>
    <w:rsid w:val="001D3ED8"/>
    <w:rsid w:val="001D4665"/>
    <w:rsid w:val="001D4741"/>
    <w:rsid w:val="001D4AB0"/>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A0"/>
    <w:rsid w:val="001E3AAF"/>
    <w:rsid w:val="001E40D3"/>
    <w:rsid w:val="001E52DF"/>
    <w:rsid w:val="001E60BA"/>
    <w:rsid w:val="001E702D"/>
    <w:rsid w:val="001E722B"/>
    <w:rsid w:val="001E7281"/>
    <w:rsid w:val="001E7948"/>
    <w:rsid w:val="001E7CE4"/>
    <w:rsid w:val="001F0084"/>
    <w:rsid w:val="001F0A6E"/>
    <w:rsid w:val="001F0D23"/>
    <w:rsid w:val="001F0E4E"/>
    <w:rsid w:val="001F153D"/>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CF6"/>
    <w:rsid w:val="00205D29"/>
    <w:rsid w:val="00205F6E"/>
    <w:rsid w:val="00206083"/>
    <w:rsid w:val="00206118"/>
    <w:rsid w:val="00206480"/>
    <w:rsid w:val="00206AFF"/>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CD6"/>
    <w:rsid w:val="00214DB4"/>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85"/>
    <w:rsid w:val="002273DE"/>
    <w:rsid w:val="00227861"/>
    <w:rsid w:val="00227AE2"/>
    <w:rsid w:val="00227C1B"/>
    <w:rsid w:val="00227E04"/>
    <w:rsid w:val="00227F96"/>
    <w:rsid w:val="00230C82"/>
    <w:rsid w:val="00231D35"/>
    <w:rsid w:val="00231E9C"/>
    <w:rsid w:val="002322DE"/>
    <w:rsid w:val="0023260A"/>
    <w:rsid w:val="00232E32"/>
    <w:rsid w:val="002333D7"/>
    <w:rsid w:val="00233748"/>
    <w:rsid w:val="002345B4"/>
    <w:rsid w:val="002346D0"/>
    <w:rsid w:val="00235187"/>
    <w:rsid w:val="00236150"/>
    <w:rsid w:val="00236166"/>
    <w:rsid w:val="00236EF6"/>
    <w:rsid w:val="00240B17"/>
    <w:rsid w:val="00240E5B"/>
    <w:rsid w:val="0024127C"/>
    <w:rsid w:val="00241680"/>
    <w:rsid w:val="00241D78"/>
    <w:rsid w:val="00241F34"/>
    <w:rsid w:val="002421AD"/>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0B54"/>
    <w:rsid w:val="002711B5"/>
    <w:rsid w:val="00271CB6"/>
    <w:rsid w:val="002722EA"/>
    <w:rsid w:val="0027248A"/>
    <w:rsid w:val="0027287F"/>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DD7"/>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99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B4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B57"/>
    <w:rsid w:val="002C2C44"/>
    <w:rsid w:val="002C4E86"/>
    <w:rsid w:val="002C53B8"/>
    <w:rsid w:val="002C54C1"/>
    <w:rsid w:val="002C5E97"/>
    <w:rsid w:val="002C6278"/>
    <w:rsid w:val="002C661C"/>
    <w:rsid w:val="002C6793"/>
    <w:rsid w:val="002C6ABC"/>
    <w:rsid w:val="002C7128"/>
    <w:rsid w:val="002C72B3"/>
    <w:rsid w:val="002C78B4"/>
    <w:rsid w:val="002C7B23"/>
    <w:rsid w:val="002D00A8"/>
    <w:rsid w:val="002D04FB"/>
    <w:rsid w:val="002D07BF"/>
    <w:rsid w:val="002D07E2"/>
    <w:rsid w:val="002D1143"/>
    <w:rsid w:val="002D14AB"/>
    <w:rsid w:val="002D1B50"/>
    <w:rsid w:val="002D1C97"/>
    <w:rsid w:val="002D21D8"/>
    <w:rsid w:val="002D381A"/>
    <w:rsid w:val="002D4DBA"/>
    <w:rsid w:val="002D4EBD"/>
    <w:rsid w:val="002D5122"/>
    <w:rsid w:val="002D5AAD"/>
    <w:rsid w:val="002D5CA9"/>
    <w:rsid w:val="002D6984"/>
    <w:rsid w:val="002D6BF6"/>
    <w:rsid w:val="002D6CFB"/>
    <w:rsid w:val="002D6DBE"/>
    <w:rsid w:val="002D78B4"/>
    <w:rsid w:val="002D7C8E"/>
    <w:rsid w:val="002E0D90"/>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E6F"/>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47"/>
    <w:rsid w:val="0031715D"/>
    <w:rsid w:val="00320345"/>
    <w:rsid w:val="00320908"/>
    <w:rsid w:val="0032192E"/>
    <w:rsid w:val="00321A1D"/>
    <w:rsid w:val="00322A3E"/>
    <w:rsid w:val="00322CB7"/>
    <w:rsid w:val="003238C3"/>
    <w:rsid w:val="00323E6D"/>
    <w:rsid w:val="00324781"/>
    <w:rsid w:val="00324BCD"/>
    <w:rsid w:val="00324F30"/>
    <w:rsid w:val="00325023"/>
    <w:rsid w:val="0032533F"/>
    <w:rsid w:val="00325FD8"/>
    <w:rsid w:val="00326145"/>
    <w:rsid w:val="003265B9"/>
    <w:rsid w:val="003265FC"/>
    <w:rsid w:val="00327232"/>
    <w:rsid w:val="00327DD2"/>
    <w:rsid w:val="00330864"/>
    <w:rsid w:val="0033103B"/>
    <w:rsid w:val="003310F0"/>
    <w:rsid w:val="00331182"/>
    <w:rsid w:val="00332AB2"/>
    <w:rsid w:val="00332C60"/>
    <w:rsid w:val="00333564"/>
    <w:rsid w:val="00333B87"/>
    <w:rsid w:val="00333D81"/>
    <w:rsid w:val="003342E1"/>
    <w:rsid w:val="003343F8"/>
    <w:rsid w:val="00335189"/>
    <w:rsid w:val="0033550F"/>
    <w:rsid w:val="00335AF9"/>
    <w:rsid w:val="0033678D"/>
    <w:rsid w:val="003367B5"/>
    <w:rsid w:val="00337355"/>
    <w:rsid w:val="003373DB"/>
    <w:rsid w:val="0033777C"/>
    <w:rsid w:val="0033795C"/>
    <w:rsid w:val="0034018E"/>
    <w:rsid w:val="00340192"/>
    <w:rsid w:val="0034062D"/>
    <w:rsid w:val="00340692"/>
    <w:rsid w:val="00340BDA"/>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47F9C"/>
    <w:rsid w:val="00350615"/>
    <w:rsid w:val="00350BED"/>
    <w:rsid w:val="00350E1F"/>
    <w:rsid w:val="00352541"/>
    <w:rsid w:val="00352A85"/>
    <w:rsid w:val="00354B78"/>
    <w:rsid w:val="00355EDF"/>
    <w:rsid w:val="0035650C"/>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32D"/>
    <w:rsid w:val="00370780"/>
    <w:rsid w:val="00370FE8"/>
    <w:rsid w:val="0037125D"/>
    <w:rsid w:val="003716C9"/>
    <w:rsid w:val="00371E7E"/>
    <w:rsid w:val="00371EF6"/>
    <w:rsid w:val="00372512"/>
    <w:rsid w:val="00373E09"/>
    <w:rsid w:val="00373F2A"/>
    <w:rsid w:val="00374525"/>
    <w:rsid w:val="00374B6B"/>
    <w:rsid w:val="00374D92"/>
    <w:rsid w:val="003751AD"/>
    <w:rsid w:val="00375A0A"/>
    <w:rsid w:val="00375A40"/>
    <w:rsid w:val="00376236"/>
    <w:rsid w:val="00376A71"/>
    <w:rsid w:val="00376B29"/>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DF5"/>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03B"/>
    <w:rsid w:val="003B479C"/>
    <w:rsid w:val="003B47AE"/>
    <w:rsid w:val="003B48C0"/>
    <w:rsid w:val="003B55DE"/>
    <w:rsid w:val="003B5DF2"/>
    <w:rsid w:val="003B667B"/>
    <w:rsid w:val="003B6D97"/>
    <w:rsid w:val="003B7226"/>
    <w:rsid w:val="003B74E1"/>
    <w:rsid w:val="003B791E"/>
    <w:rsid w:val="003B7EA4"/>
    <w:rsid w:val="003C0AA6"/>
    <w:rsid w:val="003C1379"/>
    <w:rsid w:val="003C181E"/>
    <w:rsid w:val="003C2524"/>
    <w:rsid w:val="003C2A40"/>
    <w:rsid w:val="003C32AE"/>
    <w:rsid w:val="003C3AB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B1C"/>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805"/>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7D4"/>
    <w:rsid w:val="003F185C"/>
    <w:rsid w:val="003F1DD8"/>
    <w:rsid w:val="003F2446"/>
    <w:rsid w:val="003F2479"/>
    <w:rsid w:val="003F2D4E"/>
    <w:rsid w:val="003F305B"/>
    <w:rsid w:val="003F3197"/>
    <w:rsid w:val="003F367F"/>
    <w:rsid w:val="003F36A3"/>
    <w:rsid w:val="003F3A4A"/>
    <w:rsid w:val="003F5171"/>
    <w:rsid w:val="003F579D"/>
    <w:rsid w:val="003F5CD4"/>
    <w:rsid w:val="003F63C6"/>
    <w:rsid w:val="003F675F"/>
    <w:rsid w:val="003F6883"/>
    <w:rsid w:val="003F6C4D"/>
    <w:rsid w:val="003F6E6A"/>
    <w:rsid w:val="003F6F05"/>
    <w:rsid w:val="003F7C89"/>
    <w:rsid w:val="00400200"/>
    <w:rsid w:val="004011D9"/>
    <w:rsid w:val="0040163E"/>
    <w:rsid w:val="00401A9B"/>
    <w:rsid w:val="004021C4"/>
    <w:rsid w:val="004021DF"/>
    <w:rsid w:val="004036E0"/>
    <w:rsid w:val="004037DD"/>
    <w:rsid w:val="00403C5C"/>
    <w:rsid w:val="00403EDC"/>
    <w:rsid w:val="00404065"/>
    <w:rsid w:val="0040414E"/>
    <w:rsid w:val="0040443F"/>
    <w:rsid w:val="004048A2"/>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C45"/>
    <w:rsid w:val="00416D8E"/>
    <w:rsid w:val="00416EE0"/>
    <w:rsid w:val="004170DD"/>
    <w:rsid w:val="004174B4"/>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6E0"/>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271"/>
    <w:rsid w:val="004350B5"/>
    <w:rsid w:val="0043521E"/>
    <w:rsid w:val="00435447"/>
    <w:rsid w:val="00435546"/>
    <w:rsid w:val="00435EA4"/>
    <w:rsid w:val="00435EDE"/>
    <w:rsid w:val="004370AA"/>
    <w:rsid w:val="00440D8A"/>
    <w:rsid w:val="00441A6B"/>
    <w:rsid w:val="00441EA1"/>
    <w:rsid w:val="0044294C"/>
    <w:rsid w:val="00442DEE"/>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AE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9CD"/>
    <w:rsid w:val="00465AED"/>
    <w:rsid w:val="00465B92"/>
    <w:rsid w:val="0046697C"/>
    <w:rsid w:val="00466F3B"/>
    <w:rsid w:val="0046744C"/>
    <w:rsid w:val="00467518"/>
    <w:rsid w:val="0046751B"/>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27A"/>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00"/>
    <w:rsid w:val="004946CD"/>
    <w:rsid w:val="00494AE7"/>
    <w:rsid w:val="00494E37"/>
    <w:rsid w:val="0049542E"/>
    <w:rsid w:val="004958BE"/>
    <w:rsid w:val="00495FC7"/>
    <w:rsid w:val="0049669A"/>
    <w:rsid w:val="00496877"/>
    <w:rsid w:val="00496B3C"/>
    <w:rsid w:val="004974D8"/>
    <w:rsid w:val="004977C7"/>
    <w:rsid w:val="00497D85"/>
    <w:rsid w:val="004A03F8"/>
    <w:rsid w:val="004A04F1"/>
    <w:rsid w:val="004A13C4"/>
    <w:rsid w:val="004A1629"/>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C68"/>
    <w:rsid w:val="004B44ED"/>
    <w:rsid w:val="004B460A"/>
    <w:rsid w:val="004B4F03"/>
    <w:rsid w:val="004B59AB"/>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597"/>
    <w:rsid w:val="004D374E"/>
    <w:rsid w:val="004D38D3"/>
    <w:rsid w:val="004D3991"/>
    <w:rsid w:val="004D39AE"/>
    <w:rsid w:val="004D49D4"/>
    <w:rsid w:val="004D52B9"/>
    <w:rsid w:val="004D578F"/>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1F8A"/>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E0"/>
    <w:rsid w:val="005009C7"/>
    <w:rsid w:val="0050139A"/>
    <w:rsid w:val="005014F9"/>
    <w:rsid w:val="00501790"/>
    <w:rsid w:val="005020D1"/>
    <w:rsid w:val="0050224C"/>
    <w:rsid w:val="005024BD"/>
    <w:rsid w:val="0050256B"/>
    <w:rsid w:val="0050298B"/>
    <w:rsid w:val="0050340D"/>
    <w:rsid w:val="00503789"/>
    <w:rsid w:val="005037A6"/>
    <w:rsid w:val="00503912"/>
    <w:rsid w:val="00503938"/>
    <w:rsid w:val="00503C6B"/>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398"/>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39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783"/>
    <w:rsid w:val="00536923"/>
    <w:rsid w:val="00537A7D"/>
    <w:rsid w:val="0054016D"/>
    <w:rsid w:val="005402E7"/>
    <w:rsid w:val="005403AB"/>
    <w:rsid w:val="0054077F"/>
    <w:rsid w:val="00540A4E"/>
    <w:rsid w:val="00540FDF"/>
    <w:rsid w:val="0054109E"/>
    <w:rsid w:val="00541DB9"/>
    <w:rsid w:val="00542A36"/>
    <w:rsid w:val="005434D7"/>
    <w:rsid w:val="0054384E"/>
    <w:rsid w:val="00544C09"/>
    <w:rsid w:val="00545B8E"/>
    <w:rsid w:val="0054646D"/>
    <w:rsid w:val="00546C31"/>
    <w:rsid w:val="00547069"/>
    <w:rsid w:val="0055057F"/>
    <w:rsid w:val="00550B29"/>
    <w:rsid w:val="00551646"/>
    <w:rsid w:val="00551CE8"/>
    <w:rsid w:val="00551F75"/>
    <w:rsid w:val="005520B4"/>
    <w:rsid w:val="005522B9"/>
    <w:rsid w:val="00552879"/>
    <w:rsid w:val="00552883"/>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350"/>
    <w:rsid w:val="00581492"/>
    <w:rsid w:val="00581688"/>
    <w:rsid w:val="005817F5"/>
    <w:rsid w:val="00581981"/>
    <w:rsid w:val="005819EE"/>
    <w:rsid w:val="00581C69"/>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E24"/>
    <w:rsid w:val="005A1DF1"/>
    <w:rsid w:val="005A29E3"/>
    <w:rsid w:val="005A326D"/>
    <w:rsid w:val="005A3B20"/>
    <w:rsid w:val="005A3F8A"/>
    <w:rsid w:val="005A445B"/>
    <w:rsid w:val="005A507E"/>
    <w:rsid w:val="005A510C"/>
    <w:rsid w:val="005A511F"/>
    <w:rsid w:val="005A5A4F"/>
    <w:rsid w:val="005A5C12"/>
    <w:rsid w:val="005A5FB9"/>
    <w:rsid w:val="005A640F"/>
    <w:rsid w:val="005A6529"/>
    <w:rsid w:val="005A6547"/>
    <w:rsid w:val="005A65CD"/>
    <w:rsid w:val="005A6A91"/>
    <w:rsid w:val="005A750C"/>
    <w:rsid w:val="005B0066"/>
    <w:rsid w:val="005B018E"/>
    <w:rsid w:val="005B046F"/>
    <w:rsid w:val="005B07CB"/>
    <w:rsid w:val="005B09C8"/>
    <w:rsid w:val="005B1254"/>
    <w:rsid w:val="005B12EE"/>
    <w:rsid w:val="005B1C59"/>
    <w:rsid w:val="005B1CBC"/>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AF7"/>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408"/>
    <w:rsid w:val="005E2DD4"/>
    <w:rsid w:val="005E37A0"/>
    <w:rsid w:val="005E47F7"/>
    <w:rsid w:val="005E538B"/>
    <w:rsid w:val="005E5528"/>
    <w:rsid w:val="005E587B"/>
    <w:rsid w:val="005E60E9"/>
    <w:rsid w:val="005E6642"/>
    <w:rsid w:val="005E6C5D"/>
    <w:rsid w:val="005E6D43"/>
    <w:rsid w:val="005E7043"/>
    <w:rsid w:val="005E753C"/>
    <w:rsid w:val="005E75AD"/>
    <w:rsid w:val="005F05F4"/>
    <w:rsid w:val="005F0676"/>
    <w:rsid w:val="005F1383"/>
    <w:rsid w:val="005F1E76"/>
    <w:rsid w:val="005F2122"/>
    <w:rsid w:val="005F255F"/>
    <w:rsid w:val="005F2D16"/>
    <w:rsid w:val="005F2DC9"/>
    <w:rsid w:val="005F2E4C"/>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6692"/>
    <w:rsid w:val="006078C2"/>
    <w:rsid w:val="00607A05"/>
    <w:rsid w:val="00607EFD"/>
    <w:rsid w:val="006105A2"/>
    <w:rsid w:val="0061085F"/>
    <w:rsid w:val="006113BA"/>
    <w:rsid w:val="0061173F"/>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3E7"/>
    <w:rsid w:val="00616815"/>
    <w:rsid w:val="00616835"/>
    <w:rsid w:val="00616C59"/>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94A"/>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4F35"/>
    <w:rsid w:val="006553B5"/>
    <w:rsid w:val="00655AAF"/>
    <w:rsid w:val="00655DFF"/>
    <w:rsid w:val="00655FAA"/>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8F7"/>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3D3"/>
    <w:rsid w:val="00684CA4"/>
    <w:rsid w:val="00684E72"/>
    <w:rsid w:val="00685909"/>
    <w:rsid w:val="0068599B"/>
    <w:rsid w:val="00686692"/>
    <w:rsid w:val="006869EC"/>
    <w:rsid w:val="006876DE"/>
    <w:rsid w:val="006878A7"/>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42E"/>
    <w:rsid w:val="00696BA3"/>
    <w:rsid w:val="00697671"/>
    <w:rsid w:val="006A0069"/>
    <w:rsid w:val="006A02A7"/>
    <w:rsid w:val="006A075A"/>
    <w:rsid w:val="006A09BE"/>
    <w:rsid w:val="006A0DCA"/>
    <w:rsid w:val="006A12B1"/>
    <w:rsid w:val="006A1E80"/>
    <w:rsid w:val="006A2935"/>
    <w:rsid w:val="006A3CAE"/>
    <w:rsid w:val="006A4171"/>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142"/>
    <w:rsid w:val="006B62A5"/>
    <w:rsid w:val="006B7B15"/>
    <w:rsid w:val="006B7FB0"/>
    <w:rsid w:val="006C0913"/>
    <w:rsid w:val="006C0D78"/>
    <w:rsid w:val="006C17A0"/>
    <w:rsid w:val="006C17D4"/>
    <w:rsid w:val="006C1E04"/>
    <w:rsid w:val="006C2CC5"/>
    <w:rsid w:val="006C33C6"/>
    <w:rsid w:val="006C3C4A"/>
    <w:rsid w:val="006C4642"/>
    <w:rsid w:val="006C468E"/>
    <w:rsid w:val="006C5AAA"/>
    <w:rsid w:val="006C6780"/>
    <w:rsid w:val="006C67DA"/>
    <w:rsid w:val="006C69E6"/>
    <w:rsid w:val="006C7300"/>
    <w:rsid w:val="006C7CCE"/>
    <w:rsid w:val="006D000D"/>
    <w:rsid w:val="006D04BE"/>
    <w:rsid w:val="006D0921"/>
    <w:rsid w:val="006D09BA"/>
    <w:rsid w:val="006D0D9A"/>
    <w:rsid w:val="006D1198"/>
    <w:rsid w:val="006D18F6"/>
    <w:rsid w:val="006D1B6C"/>
    <w:rsid w:val="006D1D3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D01"/>
    <w:rsid w:val="006E3F36"/>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AA4"/>
    <w:rsid w:val="00705D39"/>
    <w:rsid w:val="00705D43"/>
    <w:rsid w:val="0070653A"/>
    <w:rsid w:val="00706C56"/>
    <w:rsid w:val="00707396"/>
    <w:rsid w:val="0070762A"/>
    <w:rsid w:val="00707F9F"/>
    <w:rsid w:val="0071058D"/>
    <w:rsid w:val="00710C7E"/>
    <w:rsid w:val="00710EB3"/>
    <w:rsid w:val="00710F3D"/>
    <w:rsid w:val="00710FFF"/>
    <w:rsid w:val="0071191F"/>
    <w:rsid w:val="0071215E"/>
    <w:rsid w:val="0071267F"/>
    <w:rsid w:val="007136D9"/>
    <w:rsid w:val="00713A16"/>
    <w:rsid w:val="00714034"/>
    <w:rsid w:val="007145B4"/>
    <w:rsid w:val="00714968"/>
    <w:rsid w:val="00714A09"/>
    <w:rsid w:val="00715114"/>
    <w:rsid w:val="00715139"/>
    <w:rsid w:val="007159EC"/>
    <w:rsid w:val="00715B1F"/>
    <w:rsid w:val="007164C4"/>
    <w:rsid w:val="007166B3"/>
    <w:rsid w:val="00716ABD"/>
    <w:rsid w:val="0071708F"/>
    <w:rsid w:val="00717C5F"/>
    <w:rsid w:val="00720342"/>
    <w:rsid w:val="00720EA6"/>
    <w:rsid w:val="00721164"/>
    <w:rsid w:val="007214E3"/>
    <w:rsid w:val="00721F24"/>
    <w:rsid w:val="00722D13"/>
    <w:rsid w:val="00722EB6"/>
    <w:rsid w:val="00723B4F"/>
    <w:rsid w:val="007242A3"/>
    <w:rsid w:val="00725D96"/>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7DC"/>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2DD"/>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5CC9"/>
    <w:rsid w:val="00776216"/>
    <w:rsid w:val="007763D6"/>
    <w:rsid w:val="00776572"/>
    <w:rsid w:val="0077738D"/>
    <w:rsid w:val="007774C2"/>
    <w:rsid w:val="00777ADF"/>
    <w:rsid w:val="00781AD8"/>
    <w:rsid w:val="00784CC4"/>
    <w:rsid w:val="007850FC"/>
    <w:rsid w:val="00786098"/>
    <w:rsid w:val="00786EB8"/>
    <w:rsid w:val="00787D28"/>
    <w:rsid w:val="0079000C"/>
    <w:rsid w:val="00790033"/>
    <w:rsid w:val="00790B29"/>
    <w:rsid w:val="00790B3E"/>
    <w:rsid w:val="00790D7B"/>
    <w:rsid w:val="00790D93"/>
    <w:rsid w:val="00791CD7"/>
    <w:rsid w:val="00791F2C"/>
    <w:rsid w:val="007923B8"/>
    <w:rsid w:val="00792B3B"/>
    <w:rsid w:val="00792D22"/>
    <w:rsid w:val="007938EF"/>
    <w:rsid w:val="0079430D"/>
    <w:rsid w:val="007953B9"/>
    <w:rsid w:val="007954EB"/>
    <w:rsid w:val="0079697B"/>
    <w:rsid w:val="0079754C"/>
    <w:rsid w:val="007A0657"/>
    <w:rsid w:val="007A0679"/>
    <w:rsid w:val="007A0AF5"/>
    <w:rsid w:val="007A0BF2"/>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F2C"/>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347"/>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81"/>
    <w:rsid w:val="007C36CB"/>
    <w:rsid w:val="007C608B"/>
    <w:rsid w:val="007C62E7"/>
    <w:rsid w:val="007C6623"/>
    <w:rsid w:val="007C671E"/>
    <w:rsid w:val="007C6AA3"/>
    <w:rsid w:val="007C7457"/>
    <w:rsid w:val="007D011C"/>
    <w:rsid w:val="007D0D04"/>
    <w:rsid w:val="007D14C9"/>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1C85"/>
    <w:rsid w:val="007E24B8"/>
    <w:rsid w:val="007E25B9"/>
    <w:rsid w:val="007E2A27"/>
    <w:rsid w:val="007E300C"/>
    <w:rsid w:val="007E3133"/>
    <w:rsid w:val="007E3995"/>
    <w:rsid w:val="007E39F0"/>
    <w:rsid w:val="007E3F65"/>
    <w:rsid w:val="007E4AD7"/>
    <w:rsid w:val="007E50D9"/>
    <w:rsid w:val="007E5253"/>
    <w:rsid w:val="007E5648"/>
    <w:rsid w:val="007E57A5"/>
    <w:rsid w:val="007E5B0E"/>
    <w:rsid w:val="007E5CB8"/>
    <w:rsid w:val="007E5F94"/>
    <w:rsid w:val="007E61F7"/>
    <w:rsid w:val="007E6339"/>
    <w:rsid w:val="007E650F"/>
    <w:rsid w:val="007E666A"/>
    <w:rsid w:val="007E681E"/>
    <w:rsid w:val="007E68F6"/>
    <w:rsid w:val="007E6ACE"/>
    <w:rsid w:val="007E6B0B"/>
    <w:rsid w:val="007E6B84"/>
    <w:rsid w:val="007E6D39"/>
    <w:rsid w:val="007E6DC7"/>
    <w:rsid w:val="007E6EF9"/>
    <w:rsid w:val="007E7814"/>
    <w:rsid w:val="007E7972"/>
    <w:rsid w:val="007E7C59"/>
    <w:rsid w:val="007F0511"/>
    <w:rsid w:val="007F087C"/>
    <w:rsid w:val="007F0D94"/>
    <w:rsid w:val="007F1FC9"/>
    <w:rsid w:val="007F2093"/>
    <w:rsid w:val="007F2486"/>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F21"/>
    <w:rsid w:val="008000B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716"/>
    <w:rsid w:val="0080582D"/>
    <w:rsid w:val="00805832"/>
    <w:rsid w:val="008059CD"/>
    <w:rsid w:val="00805A78"/>
    <w:rsid w:val="00805AB1"/>
    <w:rsid w:val="00805D11"/>
    <w:rsid w:val="00805F72"/>
    <w:rsid w:val="0080756C"/>
    <w:rsid w:val="00807686"/>
    <w:rsid w:val="00807941"/>
    <w:rsid w:val="00807FAE"/>
    <w:rsid w:val="00810322"/>
    <w:rsid w:val="00810325"/>
    <w:rsid w:val="00811243"/>
    <w:rsid w:val="00811AF4"/>
    <w:rsid w:val="00811E3F"/>
    <w:rsid w:val="0081220D"/>
    <w:rsid w:val="00812758"/>
    <w:rsid w:val="00812D0E"/>
    <w:rsid w:val="008131BE"/>
    <w:rsid w:val="00813520"/>
    <w:rsid w:val="00813F88"/>
    <w:rsid w:val="00814B36"/>
    <w:rsid w:val="0081517D"/>
    <w:rsid w:val="008152DB"/>
    <w:rsid w:val="00815792"/>
    <w:rsid w:val="00815C9B"/>
    <w:rsid w:val="00815F59"/>
    <w:rsid w:val="008168D8"/>
    <w:rsid w:val="00816D49"/>
    <w:rsid w:val="008172A7"/>
    <w:rsid w:val="008203A8"/>
    <w:rsid w:val="00821833"/>
    <w:rsid w:val="00822C89"/>
    <w:rsid w:val="008241C6"/>
    <w:rsid w:val="008243C9"/>
    <w:rsid w:val="00824831"/>
    <w:rsid w:val="008251AB"/>
    <w:rsid w:val="008255A4"/>
    <w:rsid w:val="008257ED"/>
    <w:rsid w:val="00825ABA"/>
    <w:rsid w:val="00825C47"/>
    <w:rsid w:val="008260E2"/>
    <w:rsid w:val="00826784"/>
    <w:rsid w:val="00826E0D"/>
    <w:rsid w:val="008275D0"/>
    <w:rsid w:val="008278E9"/>
    <w:rsid w:val="0083024C"/>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7B1"/>
    <w:rsid w:val="00835A02"/>
    <w:rsid w:val="00836387"/>
    <w:rsid w:val="0083692D"/>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0C1"/>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1FFD"/>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AD2"/>
    <w:rsid w:val="008954D8"/>
    <w:rsid w:val="00895940"/>
    <w:rsid w:val="008959D9"/>
    <w:rsid w:val="00895C7B"/>
    <w:rsid w:val="00895E31"/>
    <w:rsid w:val="0089695D"/>
    <w:rsid w:val="00896C19"/>
    <w:rsid w:val="00896FBF"/>
    <w:rsid w:val="0089712D"/>
    <w:rsid w:val="0089733D"/>
    <w:rsid w:val="008979DB"/>
    <w:rsid w:val="008A07A8"/>
    <w:rsid w:val="008A0E9B"/>
    <w:rsid w:val="008A0F8E"/>
    <w:rsid w:val="008A16EA"/>
    <w:rsid w:val="008A19CD"/>
    <w:rsid w:val="008A2862"/>
    <w:rsid w:val="008A2C5D"/>
    <w:rsid w:val="008A2E6C"/>
    <w:rsid w:val="008A2F60"/>
    <w:rsid w:val="008A2F8D"/>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3E"/>
    <w:rsid w:val="008C7098"/>
    <w:rsid w:val="008C74B6"/>
    <w:rsid w:val="008C798F"/>
    <w:rsid w:val="008C7A3E"/>
    <w:rsid w:val="008D00FE"/>
    <w:rsid w:val="008D1AC4"/>
    <w:rsid w:val="008D2147"/>
    <w:rsid w:val="008D28B4"/>
    <w:rsid w:val="008D2AC6"/>
    <w:rsid w:val="008D2CAF"/>
    <w:rsid w:val="008D303A"/>
    <w:rsid w:val="008D3ACE"/>
    <w:rsid w:val="008D3C0D"/>
    <w:rsid w:val="008D3C88"/>
    <w:rsid w:val="008D3DE1"/>
    <w:rsid w:val="008D4E7E"/>
    <w:rsid w:val="008D51CC"/>
    <w:rsid w:val="008D5751"/>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686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1A9"/>
    <w:rsid w:val="009029B0"/>
    <w:rsid w:val="009039B0"/>
    <w:rsid w:val="0090408D"/>
    <w:rsid w:val="00904580"/>
    <w:rsid w:val="00904757"/>
    <w:rsid w:val="00904B36"/>
    <w:rsid w:val="00904C80"/>
    <w:rsid w:val="00904E6B"/>
    <w:rsid w:val="00904FCB"/>
    <w:rsid w:val="009056EC"/>
    <w:rsid w:val="00905E74"/>
    <w:rsid w:val="00906538"/>
    <w:rsid w:val="00906B37"/>
    <w:rsid w:val="00906EEC"/>
    <w:rsid w:val="0090701B"/>
    <w:rsid w:val="0091038F"/>
    <w:rsid w:val="00910AE9"/>
    <w:rsid w:val="009113C8"/>
    <w:rsid w:val="00912037"/>
    <w:rsid w:val="009129EF"/>
    <w:rsid w:val="0091310B"/>
    <w:rsid w:val="00913531"/>
    <w:rsid w:val="0091384B"/>
    <w:rsid w:val="009139BE"/>
    <w:rsid w:val="00913C2F"/>
    <w:rsid w:val="00913F33"/>
    <w:rsid w:val="00914204"/>
    <w:rsid w:val="00914306"/>
    <w:rsid w:val="00914392"/>
    <w:rsid w:val="009143B2"/>
    <w:rsid w:val="009157AA"/>
    <w:rsid w:val="00915C7E"/>
    <w:rsid w:val="009166AF"/>
    <w:rsid w:val="00917862"/>
    <w:rsid w:val="009206C0"/>
    <w:rsid w:val="00921780"/>
    <w:rsid w:val="00922606"/>
    <w:rsid w:val="00922791"/>
    <w:rsid w:val="00922D31"/>
    <w:rsid w:val="009239F9"/>
    <w:rsid w:val="00923F34"/>
    <w:rsid w:val="0092559F"/>
    <w:rsid w:val="00925C6F"/>
    <w:rsid w:val="0092607C"/>
    <w:rsid w:val="00926081"/>
    <w:rsid w:val="0092675A"/>
    <w:rsid w:val="00926DDE"/>
    <w:rsid w:val="00930389"/>
    <w:rsid w:val="0093068A"/>
    <w:rsid w:val="00930B95"/>
    <w:rsid w:val="00930F94"/>
    <w:rsid w:val="009310DB"/>
    <w:rsid w:val="00931141"/>
    <w:rsid w:val="009316EE"/>
    <w:rsid w:val="00931C86"/>
    <w:rsid w:val="009320A4"/>
    <w:rsid w:val="00932289"/>
    <w:rsid w:val="00932771"/>
    <w:rsid w:val="00932A03"/>
    <w:rsid w:val="00932B2A"/>
    <w:rsid w:val="00933A4B"/>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E54"/>
    <w:rsid w:val="00943006"/>
    <w:rsid w:val="00944A06"/>
    <w:rsid w:val="00944E0C"/>
    <w:rsid w:val="00945998"/>
    <w:rsid w:val="00945CE8"/>
    <w:rsid w:val="00945D80"/>
    <w:rsid w:val="00946C48"/>
    <w:rsid w:val="00946D8B"/>
    <w:rsid w:val="00946DD8"/>
    <w:rsid w:val="00946EFF"/>
    <w:rsid w:val="00946F6E"/>
    <w:rsid w:val="009474C2"/>
    <w:rsid w:val="0094777A"/>
    <w:rsid w:val="00947A98"/>
    <w:rsid w:val="0095083A"/>
    <w:rsid w:val="00950D81"/>
    <w:rsid w:val="00951BD9"/>
    <w:rsid w:val="009522DF"/>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219"/>
    <w:rsid w:val="00965380"/>
    <w:rsid w:val="009656EE"/>
    <w:rsid w:val="00965871"/>
    <w:rsid w:val="00965D65"/>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330"/>
    <w:rsid w:val="009934E2"/>
    <w:rsid w:val="00993AB6"/>
    <w:rsid w:val="00993DDC"/>
    <w:rsid w:val="00994079"/>
    <w:rsid w:val="00994175"/>
    <w:rsid w:val="00994F59"/>
    <w:rsid w:val="00995933"/>
    <w:rsid w:val="00995FFD"/>
    <w:rsid w:val="0099604C"/>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6CE3"/>
    <w:rsid w:val="009A735F"/>
    <w:rsid w:val="009B04F1"/>
    <w:rsid w:val="009B07DC"/>
    <w:rsid w:val="009B08FB"/>
    <w:rsid w:val="009B0D0F"/>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37D"/>
    <w:rsid w:val="009C33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13"/>
    <w:rsid w:val="009D217F"/>
    <w:rsid w:val="009D2594"/>
    <w:rsid w:val="009D29E9"/>
    <w:rsid w:val="009D3626"/>
    <w:rsid w:val="009D3B66"/>
    <w:rsid w:val="009D443F"/>
    <w:rsid w:val="009D655A"/>
    <w:rsid w:val="009D68FB"/>
    <w:rsid w:val="009D6D0D"/>
    <w:rsid w:val="009D6EE3"/>
    <w:rsid w:val="009D72FC"/>
    <w:rsid w:val="009D771F"/>
    <w:rsid w:val="009D7BA9"/>
    <w:rsid w:val="009D7CD5"/>
    <w:rsid w:val="009E04B3"/>
    <w:rsid w:val="009E0780"/>
    <w:rsid w:val="009E0D4D"/>
    <w:rsid w:val="009E0DFC"/>
    <w:rsid w:val="009E12EA"/>
    <w:rsid w:val="009E1880"/>
    <w:rsid w:val="009E1A06"/>
    <w:rsid w:val="009E1A85"/>
    <w:rsid w:val="009E247B"/>
    <w:rsid w:val="009E36A5"/>
    <w:rsid w:val="009E3E4F"/>
    <w:rsid w:val="009E41A0"/>
    <w:rsid w:val="009E442B"/>
    <w:rsid w:val="009E46AE"/>
    <w:rsid w:val="009E5252"/>
    <w:rsid w:val="009E5966"/>
    <w:rsid w:val="009E5B74"/>
    <w:rsid w:val="009E644A"/>
    <w:rsid w:val="009E6E9A"/>
    <w:rsid w:val="009E7C14"/>
    <w:rsid w:val="009F039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D4"/>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2A"/>
    <w:rsid w:val="00A07E04"/>
    <w:rsid w:val="00A1067D"/>
    <w:rsid w:val="00A108E0"/>
    <w:rsid w:val="00A10938"/>
    <w:rsid w:val="00A10977"/>
    <w:rsid w:val="00A111F9"/>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6958"/>
    <w:rsid w:val="00A16EFC"/>
    <w:rsid w:val="00A1791D"/>
    <w:rsid w:val="00A17CF5"/>
    <w:rsid w:val="00A2039E"/>
    <w:rsid w:val="00A203CB"/>
    <w:rsid w:val="00A204BC"/>
    <w:rsid w:val="00A210D2"/>
    <w:rsid w:val="00A215A8"/>
    <w:rsid w:val="00A22790"/>
    <w:rsid w:val="00A22822"/>
    <w:rsid w:val="00A22CC2"/>
    <w:rsid w:val="00A2334F"/>
    <w:rsid w:val="00A233C2"/>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4E"/>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3B73"/>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DB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AD6"/>
    <w:rsid w:val="00A753C0"/>
    <w:rsid w:val="00A75510"/>
    <w:rsid w:val="00A75D3B"/>
    <w:rsid w:val="00A761E5"/>
    <w:rsid w:val="00A76D45"/>
    <w:rsid w:val="00A76FB0"/>
    <w:rsid w:val="00A77212"/>
    <w:rsid w:val="00A77C2C"/>
    <w:rsid w:val="00A80062"/>
    <w:rsid w:val="00A80110"/>
    <w:rsid w:val="00A8095B"/>
    <w:rsid w:val="00A80F27"/>
    <w:rsid w:val="00A80F6B"/>
    <w:rsid w:val="00A8182F"/>
    <w:rsid w:val="00A81C19"/>
    <w:rsid w:val="00A82146"/>
    <w:rsid w:val="00A8220F"/>
    <w:rsid w:val="00A82545"/>
    <w:rsid w:val="00A82683"/>
    <w:rsid w:val="00A82B55"/>
    <w:rsid w:val="00A82C68"/>
    <w:rsid w:val="00A831D9"/>
    <w:rsid w:val="00A83508"/>
    <w:rsid w:val="00A84F12"/>
    <w:rsid w:val="00A856EB"/>
    <w:rsid w:val="00A86236"/>
    <w:rsid w:val="00A875E3"/>
    <w:rsid w:val="00A87694"/>
    <w:rsid w:val="00A9022E"/>
    <w:rsid w:val="00A902D4"/>
    <w:rsid w:val="00A90366"/>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9B8"/>
    <w:rsid w:val="00AA0AD4"/>
    <w:rsid w:val="00AA1165"/>
    <w:rsid w:val="00AA1480"/>
    <w:rsid w:val="00AA1C10"/>
    <w:rsid w:val="00AA1E32"/>
    <w:rsid w:val="00AA2456"/>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0F81"/>
    <w:rsid w:val="00AB10EA"/>
    <w:rsid w:val="00AB16B3"/>
    <w:rsid w:val="00AB1EFA"/>
    <w:rsid w:val="00AB1F1A"/>
    <w:rsid w:val="00AB2EE7"/>
    <w:rsid w:val="00AB31D7"/>
    <w:rsid w:val="00AB33AA"/>
    <w:rsid w:val="00AB3F0D"/>
    <w:rsid w:val="00AB4639"/>
    <w:rsid w:val="00AB48EC"/>
    <w:rsid w:val="00AB4A60"/>
    <w:rsid w:val="00AB53E4"/>
    <w:rsid w:val="00AB5467"/>
    <w:rsid w:val="00AB5488"/>
    <w:rsid w:val="00AB6007"/>
    <w:rsid w:val="00AB6559"/>
    <w:rsid w:val="00AB6EAC"/>
    <w:rsid w:val="00AC00D2"/>
    <w:rsid w:val="00AC0699"/>
    <w:rsid w:val="00AC074D"/>
    <w:rsid w:val="00AC191A"/>
    <w:rsid w:val="00AC252B"/>
    <w:rsid w:val="00AC2BEF"/>
    <w:rsid w:val="00AC2F08"/>
    <w:rsid w:val="00AC3031"/>
    <w:rsid w:val="00AC35B2"/>
    <w:rsid w:val="00AC3CBD"/>
    <w:rsid w:val="00AC4027"/>
    <w:rsid w:val="00AC4B39"/>
    <w:rsid w:val="00AC4F34"/>
    <w:rsid w:val="00AC50BC"/>
    <w:rsid w:val="00AC5259"/>
    <w:rsid w:val="00AC6104"/>
    <w:rsid w:val="00AC63AC"/>
    <w:rsid w:val="00AC6EC2"/>
    <w:rsid w:val="00AC6FBC"/>
    <w:rsid w:val="00AC6FC6"/>
    <w:rsid w:val="00AC778D"/>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4B71"/>
    <w:rsid w:val="00AF52E0"/>
    <w:rsid w:val="00AF5615"/>
    <w:rsid w:val="00AF6079"/>
    <w:rsid w:val="00AF6286"/>
    <w:rsid w:val="00AF6959"/>
    <w:rsid w:val="00AF7408"/>
    <w:rsid w:val="00AF7AC8"/>
    <w:rsid w:val="00AF7F9A"/>
    <w:rsid w:val="00B00520"/>
    <w:rsid w:val="00B00746"/>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01A"/>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9F1"/>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B8"/>
    <w:rsid w:val="00B712C3"/>
    <w:rsid w:val="00B713FD"/>
    <w:rsid w:val="00B72A25"/>
    <w:rsid w:val="00B72F55"/>
    <w:rsid w:val="00B730E0"/>
    <w:rsid w:val="00B7367C"/>
    <w:rsid w:val="00B75204"/>
    <w:rsid w:val="00B7615E"/>
    <w:rsid w:val="00B76915"/>
    <w:rsid w:val="00B76B5C"/>
    <w:rsid w:val="00B76BA2"/>
    <w:rsid w:val="00B76DB6"/>
    <w:rsid w:val="00B76EA0"/>
    <w:rsid w:val="00B775B0"/>
    <w:rsid w:val="00B77761"/>
    <w:rsid w:val="00B77D22"/>
    <w:rsid w:val="00B77DBF"/>
    <w:rsid w:val="00B801A6"/>
    <w:rsid w:val="00B80269"/>
    <w:rsid w:val="00B8044D"/>
    <w:rsid w:val="00B81030"/>
    <w:rsid w:val="00B810DF"/>
    <w:rsid w:val="00B81983"/>
    <w:rsid w:val="00B819AC"/>
    <w:rsid w:val="00B819E2"/>
    <w:rsid w:val="00B81FBB"/>
    <w:rsid w:val="00B8211D"/>
    <w:rsid w:val="00B823AE"/>
    <w:rsid w:val="00B827FD"/>
    <w:rsid w:val="00B837C2"/>
    <w:rsid w:val="00B84851"/>
    <w:rsid w:val="00B8533F"/>
    <w:rsid w:val="00B85414"/>
    <w:rsid w:val="00B8591C"/>
    <w:rsid w:val="00B86039"/>
    <w:rsid w:val="00B863A8"/>
    <w:rsid w:val="00B86760"/>
    <w:rsid w:val="00B8706B"/>
    <w:rsid w:val="00B8772A"/>
    <w:rsid w:val="00B902B9"/>
    <w:rsid w:val="00B9049B"/>
    <w:rsid w:val="00B90708"/>
    <w:rsid w:val="00B90A14"/>
    <w:rsid w:val="00B90A68"/>
    <w:rsid w:val="00B90D26"/>
    <w:rsid w:val="00B910E0"/>
    <w:rsid w:val="00B91319"/>
    <w:rsid w:val="00B91785"/>
    <w:rsid w:val="00B91E6E"/>
    <w:rsid w:val="00B925A9"/>
    <w:rsid w:val="00B929CF"/>
    <w:rsid w:val="00B92C59"/>
    <w:rsid w:val="00B92D3D"/>
    <w:rsid w:val="00B92E51"/>
    <w:rsid w:val="00B93112"/>
    <w:rsid w:val="00B931AD"/>
    <w:rsid w:val="00B93BA2"/>
    <w:rsid w:val="00B93D60"/>
    <w:rsid w:val="00B943EA"/>
    <w:rsid w:val="00B950F0"/>
    <w:rsid w:val="00B95B21"/>
    <w:rsid w:val="00B95BFE"/>
    <w:rsid w:val="00B96063"/>
    <w:rsid w:val="00B961CB"/>
    <w:rsid w:val="00B96C22"/>
    <w:rsid w:val="00B972D3"/>
    <w:rsid w:val="00B97C29"/>
    <w:rsid w:val="00B97E05"/>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95E"/>
    <w:rsid w:val="00BB0AB1"/>
    <w:rsid w:val="00BB0AD4"/>
    <w:rsid w:val="00BB0E8B"/>
    <w:rsid w:val="00BB1260"/>
    <w:rsid w:val="00BB168A"/>
    <w:rsid w:val="00BB186A"/>
    <w:rsid w:val="00BB1923"/>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138"/>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C7823"/>
    <w:rsid w:val="00BD1366"/>
    <w:rsid w:val="00BD1656"/>
    <w:rsid w:val="00BD1827"/>
    <w:rsid w:val="00BD18CC"/>
    <w:rsid w:val="00BD1AC1"/>
    <w:rsid w:val="00BD1D46"/>
    <w:rsid w:val="00BD29F5"/>
    <w:rsid w:val="00BD3242"/>
    <w:rsid w:val="00BD3342"/>
    <w:rsid w:val="00BD3419"/>
    <w:rsid w:val="00BD39EC"/>
    <w:rsid w:val="00BD42CA"/>
    <w:rsid w:val="00BD43E5"/>
    <w:rsid w:val="00BD50D4"/>
    <w:rsid w:val="00BD512A"/>
    <w:rsid w:val="00BD5479"/>
    <w:rsid w:val="00BD57EF"/>
    <w:rsid w:val="00BD59E3"/>
    <w:rsid w:val="00BD5EBB"/>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BF7AE3"/>
    <w:rsid w:val="00C00474"/>
    <w:rsid w:val="00C0072C"/>
    <w:rsid w:val="00C00F37"/>
    <w:rsid w:val="00C020EE"/>
    <w:rsid w:val="00C023F8"/>
    <w:rsid w:val="00C0247E"/>
    <w:rsid w:val="00C02A99"/>
    <w:rsid w:val="00C03F48"/>
    <w:rsid w:val="00C03F51"/>
    <w:rsid w:val="00C0422A"/>
    <w:rsid w:val="00C0501B"/>
    <w:rsid w:val="00C05C5B"/>
    <w:rsid w:val="00C05DDE"/>
    <w:rsid w:val="00C061F4"/>
    <w:rsid w:val="00C0648F"/>
    <w:rsid w:val="00C06812"/>
    <w:rsid w:val="00C10466"/>
    <w:rsid w:val="00C1052A"/>
    <w:rsid w:val="00C108FF"/>
    <w:rsid w:val="00C10CC7"/>
    <w:rsid w:val="00C1112B"/>
    <w:rsid w:val="00C111ED"/>
    <w:rsid w:val="00C11CD0"/>
    <w:rsid w:val="00C11DF8"/>
    <w:rsid w:val="00C11F38"/>
    <w:rsid w:val="00C13225"/>
    <w:rsid w:val="00C136A2"/>
    <w:rsid w:val="00C149DC"/>
    <w:rsid w:val="00C14C86"/>
    <w:rsid w:val="00C14F75"/>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2FD2"/>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E5A"/>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A0B"/>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0E0"/>
    <w:rsid w:val="00C63E23"/>
    <w:rsid w:val="00C651F5"/>
    <w:rsid w:val="00C65399"/>
    <w:rsid w:val="00C65917"/>
    <w:rsid w:val="00C66FAD"/>
    <w:rsid w:val="00C671D2"/>
    <w:rsid w:val="00C67A0A"/>
    <w:rsid w:val="00C67F26"/>
    <w:rsid w:val="00C70043"/>
    <w:rsid w:val="00C71330"/>
    <w:rsid w:val="00C713F2"/>
    <w:rsid w:val="00C71B29"/>
    <w:rsid w:val="00C71B5B"/>
    <w:rsid w:val="00C71EE7"/>
    <w:rsid w:val="00C71F62"/>
    <w:rsid w:val="00C7208D"/>
    <w:rsid w:val="00C721DE"/>
    <w:rsid w:val="00C72ABC"/>
    <w:rsid w:val="00C72B5A"/>
    <w:rsid w:val="00C73861"/>
    <w:rsid w:val="00C73AA5"/>
    <w:rsid w:val="00C7432C"/>
    <w:rsid w:val="00C75173"/>
    <w:rsid w:val="00C754E8"/>
    <w:rsid w:val="00C75791"/>
    <w:rsid w:val="00C75B78"/>
    <w:rsid w:val="00C75F30"/>
    <w:rsid w:val="00C76304"/>
    <w:rsid w:val="00C76427"/>
    <w:rsid w:val="00C769B0"/>
    <w:rsid w:val="00C77147"/>
    <w:rsid w:val="00C7762E"/>
    <w:rsid w:val="00C77AEC"/>
    <w:rsid w:val="00C77F90"/>
    <w:rsid w:val="00C80554"/>
    <w:rsid w:val="00C807A2"/>
    <w:rsid w:val="00C808AC"/>
    <w:rsid w:val="00C8197A"/>
    <w:rsid w:val="00C81F6B"/>
    <w:rsid w:val="00C82282"/>
    <w:rsid w:val="00C82CCA"/>
    <w:rsid w:val="00C84084"/>
    <w:rsid w:val="00C841FF"/>
    <w:rsid w:val="00C8462C"/>
    <w:rsid w:val="00C8471E"/>
    <w:rsid w:val="00C84955"/>
    <w:rsid w:val="00C84A39"/>
    <w:rsid w:val="00C84B59"/>
    <w:rsid w:val="00C85BF0"/>
    <w:rsid w:val="00C85FED"/>
    <w:rsid w:val="00C86467"/>
    <w:rsid w:val="00C87199"/>
    <w:rsid w:val="00C90404"/>
    <w:rsid w:val="00C90A32"/>
    <w:rsid w:val="00C912FD"/>
    <w:rsid w:val="00C91A3F"/>
    <w:rsid w:val="00C92316"/>
    <w:rsid w:val="00C92547"/>
    <w:rsid w:val="00C926FD"/>
    <w:rsid w:val="00C941A8"/>
    <w:rsid w:val="00C95A85"/>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543"/>
    <w:rsid w:val="00CA3B64"/>
    <w:rsid w:val="00CA6108"/>
    <w:rsid w:val="00CA64D5"/>
    <w:rsid w:val="00CA66DA"/>
    <w:rsid w:val="00CA67A1"/>
    <w:rsid w:val="00CA7A20"/>
    <w:rsid w:val="00CB00AA"/>
    <w:rsid w:val="00CB08A1"/>
    <w:rsid w:val="00CB1877"/>
    <w:rsid w:val="00CB1AAC"/>
    <w:rsid w:val="00CB21E2"/>
    <w:rsid w:val="00CB316F"/>
    <w:rsid w:val="00CB3192"/>
    <w:rsid w:val="00CB3201"/>
    <w:rsid w:val="00CB3415"/>
    <w:rsid w:val="00CB360D"/>
    <w:rsid w:val="00CB3785"/>
    <w:rsid w:val="00CB3A41"/>
    <w:rsid w:val="00CB3C1F"/>
    <w:rsid w:val="00CB4329"/>
    <w:rsid w:val="00CB4E57"/>
    <w:rsid w:val="00CB5BB6"/>
    <w:rsid w:val="00CB5CBF"/>
    <w:rsid w:val="00CB5D51"/>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4FA"/>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12B"/>
    <w:rsid w:val="00CD4565"/>
    <w:rsid w:val="00CD461B"/>
    <w:rsid w:val="00CD4B0C"/>
    <w:rsid w:val="00CD5288"/>
    <w:rsid w:val="00CD552A"/>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37"/>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460"/>
    <w:rsid w:val="00CF3ECF"/>
    <w:rsid w:val="00CF40BE"/>
    <w:rsid w:val="00CF461F"/>
    <w:rsid w:val="00CF467E"/>
    <w:rsid w:val="00CF476A"/>
    <w:rsid w:val="00CF4B9C"/>
    <w:rsid w:val="00CF509A"/>
    <w:rsid w:val="00CF54F1"/>
    <w:rsid w:val="00CF5996"/>
    <w:rsid w:val="00CF60FA"/>
    <w:rsid w:val="00CF643D"/>
    <w:rsid w:val="00CF6980"/>
    <w:rsid w:val="00CF69C0"/>
    <w:rsid w:val="00CF6B77"/>
    <w:rsid w:val="00CF71E3"/>
    <w:rsid w:val="00CF7724"/>
    <w:rsid w:val="00CF7FDD"/>
    <w:rsid w:val="00D000EB"/>
    <w:rsid w:val="00D00862"/>
    <w:rsid w:val="00D00A5D"/>
    <w:rsid w:val="00D00A87"/>
    <w:rsid w:val="00D01045"/>
    <w:rsid w:val="00D01354"/>
    <w:rsid w:val="00D01444"/>
    <w:rsid w:val="00D01910"/>
    <w:rsid w:val="00D01ED2"/>
    <w:rsid w:val="00D02F2F"/>
    <w:rsid w:val="00D03237"/>
    <w:rsid w:val="00D03329"/>
    <w:rsid w:val="00D03CB9"/>
    <w:rsid w:val="00D04533"/>
    <w:rsid w:val="00D04573"/>
    <w:rsid w:val="00D04940"/>
    <w:rsid w:val="00D05411"/>
    <w:rsid w:val="00D054F2"/>
    <w:rsid w:val="00D055D2"/>
    <w:rsid w:val="00D055F6"/>
    <w:rsid w:val="00D057A9"/>
    <w:rsid w:val="00D05E5A"/>
    <w:rsid w:val="00D06336"/>
    <w:rsid w:val="00D06476"/>
    <w:rsid w:val="00D06535"/>
    <w:rsid w:val="00D065C2"/>
    <w:rsid w:val="00D06995"/>
    <w:rsid w:val="00D070BF"/>
    <w:rsid w:val="00D07329"/>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64"/>
    <w:rsid w:val="00D216B2"/>
    <w:rsid w:val="00D222F1"/>
    <w:rsid w:val="00D22940"/>
    <w:rsid w:val="00D23974"/>
    <w:rsid w:val="00D24E2E"/>
    <w:rsid w:val="00D2519A"/>
    <w:rsid w:val="00D25462"/>
    <w:rsid w:val="00D25507"/>
    <w:rsid w:val="00D25D83"/>
    <w:rsid w:val="00D2632E"/>
    <w:rsid w:val="00D26479"/>
    <w:rsid w:val="00D26672"/>
    <w:rsid w:val="00D26C72"/>
    <w:rsid w:val="00D26DCE"/>
    <w:rsid w:val="00D27859"/>
    <w:rsid w:val="00D27A0C"/>
    <w:rsid w:val="00D27CE3"/>
    <w:rsid w:val="00D27D7D"/>
    <w:rsid w:val="00D27DAC"/>
    <w:rsid w:val="00D27DF5"/>
    <w:rsid w:val="00D306D5"/>
    <w:rsid w:val="00D30A43"/>
    <w:rsid w:val="00D311E0"/>
    <w:rsid w:val="00D312BB"/>
    <w:rsid w:val="00D3136E"/>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2FAE"/>
    <w:rsid w:val="00D43511"/>
    <w:rsid w:val="00D4404B"/>
    <w:rsid w:val="00D4411B"/>
    <w:rsid w:val="00D44ABA"/>
    <w:rsid w:val="00D44EC6"/>
    <w:rsid w:val="00D45EB6"/>
    <w:rsid w:val="00D4638E"/>
    <w:rsid w:val="00D46A81"/>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952"/>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8"/>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60AA"/>
    <w:rsid w:val="00D77315"/>
    <w:rsid w:val="00D77465"/>
    <w:rsid w:val="00D77D3C"/>
    <w:rsid w:val="00D80021"/>
    <w:rsid w:val="00D80500"/>
    <w:rsid w:val="00D807E5"/>
    <w:rsid w:val="00D80803"/>
    <w:rsid w:val="00D80843"/>
    <w:rsid w:val="00D82C2C"/>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596"/>
    <w:rsid w:val="00D94901"/>
    <w:rsid w:val="00D9497C"/>
    <w:rsid w:val="00D95413"/>
    <w:rsid w:val="00D963A9"/>
    <w:rsid w:val="00D96479"/>
    <w:rsid w:val="00D964FA"/>
    <w:rsid w:val="00D96D2A"/>
    <w:rsid w:val="00D96F2A"/>
    <w:rsid w:val="00D97571"/>
    <w:rsid w:val="00D97A50"/>
    <w:rsid w:val="00DA05BF"/>
    <w:rsid w:val="00DA0C2C"/>
    <w:rsid w:val="00DA18F2"/>
    <w:rsid w:val="00DA193F"/>
    <w:rsid w:val="00DA1B0B"/>
    <w:rsid w:val="00DA2589"/>
    <w:rsid w:val="00DA29C7"/>
    <w:rsid w:val="00DA2AF8"/>
    <w:rsid w:val="00DA2C76"/>
    <w:rsid w:val="00DA37EF"/>
    <w:rsid w:val="00DA386A"/>
    <w:rsid w:val="00DA466E"/>
    <w:rsid w:val="00DA47A8"/>
    <w:rsid w:val="00DA524D"/>
    <w:rsid w:val="00DA6527"/>
    <w:rsid w:val="00DA7D61"/>
    <w:rsid w:val="00DB0325"/>
    <w:rsid w:val="00DB0BB5"/>
    <w:rsid w:val="00DB14DD"/>
    <w:rsid w:val="00DB1890"/>
    <w:rsid w:val="00DB1D21"/>
    <w:rsid w:val="00DB1F2C"/>
    <w:rsid w:val="00DB203C"/>
    <w:rsid w:val="00DB2897"/>
    <w:rsid w:val="00DB2E73"/>
    <w:rsid w:val="00DB328C"/>
    <w:rsid w:val="00DB356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37F"/>
    <w:rsid w:val="00DC6AB8"/>
    <w:rsid w:val="00DC6DB4"/>
    <w:rsid w:val="00DC738E"/>
    <w:rsid w:val="00DC744C"/>
    <w:rsid w:val="00DC78C8"/>
    <w:rsid w:val="00DC795E"/>
    <w:rsid w:val="00DD0482"/>
    <w:rsid w:val="00DD0533"/>
    <w:rsid w:val="00DD1537"/>
    <w:rsid w:val="00DD29D0"/>
    <w:rsid w:val="00DD2A23"/>
    <w:rsid w:val="00DD369A"/>
    <w:rsid w:val="00DD3A14"/>
    <w:rsid w:val="00DD46E9"/>
    <w:rsid w:val="00DD4EF1"/>
    <w:rsid w:val="00DD52BE"/>
    <w:rsid w:val="00DD740A"/>
    <w:rsid w:val="00DD77DD"/>
    <w:rsid w:val="00DD793C"/>
    <w:rsid w:val="00DD7F26"/>
    <w:rsid w:val="00DE0175"/>
    <w:rsid w:val="00DE076D"/>
    <w:rsid w:val="00DE0D00"/>
    <w:rsid w:val="00DE0D18"/>
    <w:rsid w:val="00DE10D5"/>
    <w:rsid w:val="00DE1208"/>
    <w:rsid w:val="00DE16CD"/>
    <w:rsid w:val="00DE2156"/>
    <w:rsid w:val="00DE220D"/>
    <w:rsid w:val="00DE2803"/>
    <w:rsid w:val="00DE3213"/>
    <w:rsid w:val="00DE3F0E"/>
    <w:rsid w:val="00DE6492"/>
    <w:rsid w:val="00DE652F"/>
    <w:rsid w:val="00DE65AF"/>
    <w:rsid w:val="00DE6A6A"/>
    <w:rsid w:val="00DE6AF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43E"/>
    <w:rsid w:val="00E01699"/>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3F"/>
    <w:rsid w:val="00E12316"/>
    <w:rsid w:val="00E1277F"/>
    <w:rsid w:val="00E12E73"/>
    <w:rsid w:val="00E132B4"/>
    <w:rsid w:val="00E139D5"/>
    <w:rsid w:val="00E13E5E"/>
    <w:rsid w:val="00E14042"/>
    <w:rsid w:val="00E144E8"/>
    <w:rsid w:val="00E14CA5"/>
    <w:rsid w:val="00E15202"/>
    <w:rsid w:val="00E152DF"/>
    <w:rsid w:val="00E15505"/>
    <w:rsid w:val="00E15611"/>
    <w:rsid w:val="00E162B5"/>
    <w:rsid w:val="00E17141"/>
    <w:rsid w:val="00E17D3D"/>
    <w:rsid w:val="00E20460"/>
    <w:rsid w:val="00E21455"/>
    <w:rsid w:val="00E21896"/>
    <w:rsid w:val="00E219A1"/>
    <w:rsid w:val="00E2202A"/>
    <w:rsid w:val="00E2203D"/>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2F45"/>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88A"/>
    <w:rsid w:val="00E45AB1"/>
    <w:rsid w:val="00E45B52"/>
    <w:rsid w:val="00E45C81"/>
    <w:rsid w:val="00E46268"/>
    <w:rsid w:val="00E462F2"/>
    <w:rsid w:val="00E468E6"/>
    <w:rsid w:val="00E46C38"/>
    <w:rsid w:val="00E46C51"/>
    <w:rsid w:val="00E46CC9"/>
    <w:rsid w:val="00E47919"/>
    <w:rsid w:val="00E50255"/>
    <w:rsid w:val="00E50772"/>
    <w:rsid w:val="00E50855"/>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6D41"/>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0FBF"/>
    <w:rsid w:val="00E812F5"/>
    <w:rsid w:val="00E8154B"/>
    <w:rsid w:val="00E82968"/>
    <w:rsid w:val="00E8357D"/>
    <w:rsid w:val="00E8373C"/>
    <w:rsid w:val="00E83967"/>
    <w:rsid w:val="00E839AD"/>
    <w:rsid w:val="00E83E51"/>
    <w:rsid w:val="00E83FCE"/>
    <w:rsid w:val="00E84517"/>
    <w:rsid w:val="00E84570"/>
    <w:rsid w:val="00E846CA"/>
    <w:rsid w:val="00E8487A"/>
    <w:rsid w:val="00E85726"/>
    <w:rsid w:val="00E85E2B"/>
    <w:rsid w:val="00E86C28"/>
    <w:rsid w:val="00E872A7"/>
    <w:rsid w:val="00E878CC"/>
    <w:rsid w:val="00E87A7D"/>
    <w:rsid w:val="00E87EAD"/>
    <w:rsid w:val="00E901AB"/>
    <w:rsid w:val="00E90AF8"/>
    <w:rsid w:val="00E90E9D"/>
    <w:rsid w:val="00E923FD"/>
    <w:rsid w:val="00E924F7"/>
    <w:rsid w:val="00E9292A"/>
    <w:rsid w:val="00E94687"/>
    <w:rsid w:val="00E95476"/>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3D8"/>
    <w:rsid w:val="00EB55D4"/>
    <w:rsid w:val="00EB5649"/>
    <w:rsid w:val="00EB5754"/>
    <w:rsid w:val="00EB5A80"/>
    <w:rsid w:val="00EB6151"/>
    <w:rsid w:val="00EB644D"/>
    <w:rsid w:val="00EB675E"/>
    <w:rsid w:val="00EB6BB7"/>
    <w:rsid w:val="00EB780D"/>
    <w:rsid w:val="00EB7FBE"/>
    <w:rsid w:val="00EC0337"/>
    <w:rsid w:val="00EC05D1"/>
    <w:rsid w:val="00EC07DD"/>
    <w:rsid w:val="00EC093F"/>
    <w:rsid w:val="00EC0D7C"/>
    <w:rsid w:val="00EC1115"/>
    <w:rsid w:val="00EC11A8"/>
    <w:rsid w:val="00EC19D7"/>
    <w:rsid w:val="00EC2131"/>
    <w:rsid w:val="00EC2591"/>
    <w:rsid w:val="00EC282E"/>
    <w:rsid w:val="00EC2BF5"/>
    <w:rsid w:val="00EC2E5A"/>
    <w:rsid w:val="00EC2F2F"/>
    <w:rsid w:val="00EC3652"/>
    <w:rsid w:val="00EC393A"/>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DA7"/>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9C2"/>
    <w:rsid w:val="00EF1C9B"/>
    <w:rsid w:val="00EF23FD"/>
    <w:rsid w:val="00EF26BD"/>
    <w:rsid w:val="00EF2B66"/>
    <w:rsid w:val="00EF4033"/>
    <w:rsid w:val="00EF4A41"/>
    <w:rsid w:val="00EF5D36"/>
    <w:rsid w:val="00EF5F34"/>
    <w:rsid w:val="00EF66FC"/>
    <w:rsid w:val="00EF6B68"/>
    <w:rsid w:val="00EF72D1"/>
    <w:rsid w:val="00EF7936"/>
    <w:rsid w:val="00EF7C01"/>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0F2"/>
    <w:rsid w:val="00F23455"/>
    <w:rsid w:val="00F23A49"/>
    <w:rsid w:val="00F23CA1"/>
    <w:rsid w:val="00F23CFF"/>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0F6"/>
    <w:rsid w:val="00F32C6F"/>
    <w:rsid w:val="00F32E3C"/>
    <w:rsid w:val="00F338D8"/>
    <w:rsid w:val="00F33B08"/>
    <w:rsid w:val="00F33CBF"/>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56"/>
    <w:rsid w:val="00F44FA1"/>
    <w:rsid w:val="00F45418"/>
    <w:rsid w:val="00F45BCE"/>
    <w:rsid w:val="00F45C1C"/>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67"/>
    <w:rsid w:val="00F566F6"/>
    <w:rsid w:val="00F56CE1"/>
    <w:rsid w:val="00F57031"/>
    <w:rsid w:val="00F572C2"/>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0EE"/>
    <w:rsid w:val="00F65784"/>
    <w:rsid w:val="00F66746"/>
    <w:rsid w:val="00F669C5"/>
    <w:rsid w:val="00F66E39"/>
    <w:rsid w:val="00F66F82"/>
    <w:rsid w:val="00F67155"/>
    <w:rsid w:val="00F672FF"/>
    <w:rsid w:val="00F67ACE"/>
    <w:rsid w:val="00F67C1B"/>
    <w:rsid w:val="00F67F40"/>
    <w:rsid w:val="00F70195"/>
    <w:rsid w:val="00F70FC0"/>
    <w:rsid w:val="00F715E7"/>
    <w:rsid w:val="00F71FF8"/>
    <w:rsid w:val="00F721E2"/>
    <w:rsid w:val="00F72602"/>
    <w:rsid w:val="00F72DEA"/>
    <w:rsid w:val="00F7331C"/>
    <w:rsid w:val="00F735CB"/>
    <w:rsid w:val="00F7393F"/>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4"/>
    <w:rsid w:val="00F925C6"/>
    <w:rsid w:val="00F9294C"/>
    <w:rsid w:val="00F92F98"/>
    <w:rsid w:val="00F93A33"/>
    <w:rsid w:val="00F93AEB"/>
    <w:rsid w:val="00F93DB1"/>
    <w:rsid w:val="00F93FC5"/>
    <w:rsid w:val="00F94CD4"/>
    <w:rsid w:val="00F9506A"/>
    <w:rsid w:val="00F955CD"/>
    <w:rsid w:val="00F959F2"/>
    <w:rsid w:val="00F95B03"/>
    <w:rsid w:val="00F95FD9"/>
    <w:rsid w:val="00F96026"/>
    <w:rsid w:val="00F96B57"/>
    <w:rsid w:val="00F97CE1"/>
    <w:rsid w:val="00FA0966"/>
    <w:rsid w:val="00FA1419"/>
    <w:rsid w:val="00FA16EE"/>
    <w:rsid w:val="00FA1755"/>
    <w:rsid w:val="00FA18F2"/>
    <w:rsid w:val="00FA1ECE"/>
    <w:rsid w:val="00FA208B"/>
    <w:rsid w:val="00FA267A"/>
    <w:rsid w:val="00FA280A"/>
    <w:rsid w:val="00FA2D0D"/>
    <w:rsid w:val="00FA3568"/>
    <w:rsid w:val="00FA368A"/>
    <w:rsid w:val="00FA3832"/>
    <w:rsid w:val="00FA3A75"/>
    <w:rsid w:val="00FA3EBF"/>
    <w:rsid w:val="00FA4C90"/>
    <w:rsid w:val="00FA4EEC"/>
    <w:rsid w:val="00FA5127"/>
    <w:rsid w:val="00FA6905"/>
    <w:rsid w:val="00FA727D"/>
    <w:rsid w:val="00FA7A01"/>
    <w:rsid w:val="00FA7ED7"/>
    <w:rsid w:val="00FB03E9"/>
    <w:rsid w:val="00FB08DC"/>
    <w:rsid w:val="00FB1250"/>
    <w:rsid w:val="00FB231E"/>
    <w:rsid w:val="00FB28CB"/>
    <w:rsid w:val="00FB2F2E"/>
    <w:rsid w:val="00FB37C3"/>
    <w:rsid w:val="00FB4456"/>
    <w:rsid w:val="00FB48F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E3F"/>
    <w:rsid w:val="00FD1F4D"/>
    <w:rsid w:val="00FD21BE"/>
    <w:rsid w:val="00FD2218"/>
    <w:rsid w:val="00FD28C6"/>
    <w:rsid w:val="00FD2A3E"/>
    <w:rsid w:val="00FD3BCE"/>
    <w:rsid w:val="00FD496E"/>
    <w:rsid w:val="00FD4EA9"/>
    <w:rsid w:val="00FD5091"/>
    <w:rsid w:val="00FD546E"/>
    <w:rsid w:val="00FD5869"/>
    <w:rsid w:val="00FD6D94"/>
    <w:rsid w:val="00FD6F61"/>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0642"/>
    <w:rsid w:val="00FF0739"/>
    <w:rsid w:val="00FF08CD"/>
    <w:rsid w:val="00FF1B0B"/>
    <w:rsid w:val="00FF1FBA"/>
    <w:rsid w:val="00FF2773"/>
    <w:rsid w:val="00FF2B42"/>
    <w:rsid w:val="00FF322C"/>
    <w:rsid w:val="00FF3EF8"/>
    <w:rsid w:val="00FF454E"/>
    <w:rsid w:val="00FF507F"/>
    <w:rsid w:val="00FF5D4D"/>
    <w:rsid w:val="00FF634E"/>
    <w:rsid w:val="00FF649E"/>
    <w:rsid w:val="00FF6CD2"/>
    <w:rsid w:val="00FF6FE3"/>
    <w:rsid w:val="00FF70B8"/>
    <w:rsid w:val="00FF7625"/>
    <w:rsid w:val="01F61C44"/>
    <w:rsid w:val="0211222A"/>
    <w:rsid w:val="02A5B310"/>
    <w:rsid w:val="030A5096"/>
    <w:rsid w:val="034C4C69"/>
    <w:rsid w:val="036F9FAF"/>
    <w:rsid w:val="037E7AC6"/>
    <w:rsid w:val="03DA6C8E"/>
    <w:rsid w:val="04A912C2"/>
    <w:rsid w:val="054F4E62"/>
    <w:rsid w:val="055AB46E"/>
    <w:rsid w:val="05AA2AE2"/>
    <w:rsid w:val="05B31F3F"/>
    <w:rsid w:val="05B482E3"/>
    <w:rsid w:val="05B76B45"/>
    <w:rsid w:val="060EA3DB"/>
    <w:rsid w:val="063653B2"/>
    <w:rsid w:val="06985EA3"/>
    <w:rsid w:val="06CB3D6C"/>
    <w:rsid w:val="06CB4DDC"/>
    <w:rsid w:val="07346069"/>
    <w:rsid w:val="07AA743C"/>
    <w:rsid w:val="0825C528"/>
    <w:rsid w:val="082734FF"/>
    <w:rsid w:val="085E676B"/>
    <w:rsid w:val="08672303"/>
    <w:rsid w:val="086C5320"/>
    <w:rsid w:val="090953B8"/>
    <w:rsid w:val="09AE210D"/>
    <w:rsid w:val="09BD0CA4"/>
    <w:rsid w:val="0A0A7AED"/>
    <w:rsid w:val="0A41453F"/>
    <w:rsid w:val="0AB4EB49"/>
    <w:rsid w:val="0B2B5A29"/>
    <w:rsid w:val="0B381661"/>
    <w:rsid w:val="0BE55931"/>
    <w:rsid w:val="0C1F1DD0"/>
    <w:rsid w:val="0C1F62EE"/>
    <w:rsid w:val="0C376B90"/>
    <w:rsid w:val="0C72485D"/>
    <w:rsid w:val="0C9E538D"/>
    <w:rsid w:val="0CD8499C"/>
    <w:rsid w:val="0D9D2F71"/>
    <w:rsid w:val="0DA1B3F3"/>
    <w:rsid w:val="0DB0AC54"/>
    <w:rsid w:val="0DB31D06"/>
    <w:rsid w:val="0E03D98A"/>
    <w:rsid w:val="0EA00D53"/>
    <w:rsid w:val="0EB7504E"/>
    <w:rsid w:val="0F2E0BE6"/>
    <w:rsid w:val="0F79B9D7"/>
    <w:rsid w:val="0F920E55"/>
    <w:rsid w:val="0FB37532"/>
    <w:rsid w:val="0FBC7598"/>
    <w:rsid w:val="100FA523"/>
    <w:rsid w:val="10E0D201"/>
    <w:rsid w:val="10F55C36"/>
    <w:rsid w:val="11041DAD"/>
    <w:rsid w:val="11163FD5"/>
    <w:rsid w:val="111F7034"/>
    <w:rsid w:val="114D992C"/>
    <w:rsid w:val="115102FF"/>
    <w:rsid w:val="11C503E0"/>
    <w:rsid w:val="11F426EF"/>
    <w:rsid w:val="124D485B"/>
    <w:rsid w:val="12D16100"/>
    <w:rsid w:val="12D3774E"/>
    <w:rsid w:val="12E14DFB"/>
    <w:rsid w:val="12F17558"/>
    <w:rsid w:val="1300692D"/>
    <w:rsid w:val="132404EF"/>
    <w:rsid w:val="133F1095"/>
    <w:rsid w:val="13522D07"/>
    <w:rsid w:val="13A85093"/>
    <w:rsid w:val="13C814B1"/>
    <w:rsid w:val="146A61E7"/>
    <w:rsid w:val="15015A4D"/>
    <w:rsid w:val="15743686"/>
    <w:rsid w:val="15E007F9"/>
    <w:rsid w:val="15FB6522"/>
    <w:rsid w:val="16171F3F"/>
    <w:rsid w:val="163E5E72"/>
    <w:rsid w:val="165C66F7"/>
    <w:rsid w:val="16649FEF"/>
    <w:rsid w:val="16FF5AA3"/>
    <w:rsid w:val="17006A33"/>
    <w:rsid w:val="17415B61"/>
    <w:rsid w:val="17815BEF"/>
    <w:rsid w:val="1840063A"/>
    <w:rsid w:val="187314D3"/>
    <w:rsid w:val="18A81139"/>
    <w:rsid w:val="192E5A57"/>
    <w:rsid w:val="193305E4"/>
    <w:rsid w:val="1A0CC7BE"/>
    <w:rsid w:val="1A795028"/>
    <w:rsid w:val="1AAA1E68"/>
    <w:rsid w:val="1AAE101A"/>
    <w:rsid w:val="1AB5ADE8"/>
    <w:rsid w:val="1AECDB15"/>
    <w:rsid w:val="1BF35F43"/>
    <w:rsid w:val="1C0C5403"/>
    <w:rsid w:val="1C185B56"/>
    <w:rsid w:val="1C1F047D"/>
    <w:rsid w:val="1C3EC466"/>
    <w:rsid w:val="1C433DD4"/>
    <w:rsid w:val="1C43595F"/>
    <w:rsid w:val="1C8CA1DF"/>
    <w:rsid w:val="1D38DAFD"/>
    <w:rsid w:val="1D973E0C"/>
    <w:rsid w:val="1DC147A4"/>
    <w:rsid w:val="1E031E46"/>
    <w:rsid w:val="1E082159"/>
    <w:rsid w:val="1E0D710D"/>
    <w:rsid w:val="1E11651B"/>
    <w:rsid w:val="1F4A266F"/>
    <w:rsid w:val="1F4E7AE0"/>
    <w:rsid w:val="20146A5F"/>
    <w:rsid w:val="20702C05"/>
    <w:rsid w:val="20E424AA"/>
    <w:rsid w:val="212345AD"/>
    <w:rsid w:val="21365566"/>
    <w:rsid w:val="219E6AFD"/>
    <w:rsid w:val="21BA76AF"/>
    <w:rsid w:val="21D19061"/>
    <w:rsid w:val="21E662A0"/>
    <w:rsid w:val="22210017"/>
    <w:rsid w:val="225CA34E"/>
    <w:rsid w:val="23272055"/>
    <w:rsid w:val="23CB0FA3"/>
    <w:rsid w:val="242F06C7"/>
    <w:rsid w:val="24DF3391"/>
    <w:rsid w:val="25533508"/>
    <w:rsid w:val="255A71DF"/>
    <w:rsid w:val="25BA1A2C"/>
    <w:rsid w:val="25C968FE"/>
    <w:rsid w:val="2657C157"/>
    <w:rsid w:val="26652E4F"/>
    <w:rsid w:val="266534F8"/>
    <w:rsid w:val="26789B7A"/>
    <w:rsid w:val="26DC1FD0"/>
    <w:rsid w:val="26E50235"/>
    <w:rsid w:val="27433CA3"/>
    <w:rsid w:val="27B6637D"/>
    <w:rsid w:val="27D707DD"/>
    <w:rsid w:val="27EC26D4"/>
    <w:rsid w:val="28B20E4E"/>
    <w:rsid w:val="292A6D18"/>
    <w:rsid w:val="29986528"/>
    <w:rsid w:val="299D7A7B"/>
    <w:rsid w:val="29F468E2"/>
    <w:rsid w:val="2A115A7D"/>
    <w:rsid w:val="2A30441E"/>
    <w:rsid w:val="2A6C7E82"/>
    <w:rsid w:val="2AB7150F"/>
    <w:rsid w:val="2AE17A5A"/>
    <w:rsid w:val="2AF6E43E"/>
    <w:rsid w:val="2B4D64D2"/>
    <w:rsid w:val="2B5E3CCB"/>
    <w:rsid w:val="2B7872A7"/>
    <w:rsid w:val="2B8A6B60"/>
    <w:rsid w:val="2BD80E5D"/>
    <w:rsid w:val="2C501861"/>
    <w:rsid w:val="2CE52CD9"/>
    <w:rsid w:val="2D0F6FB5"/>
    <w:rsid w:val="2D7B4196"/>
    <w:rsid w:val="2D9A5A28"/>
    <w:rsid w:val="2DD92C6B"/>
    <w:rsid w:val="2E29257B"/>
    <w:rsid w:val="2E715A7F"/>
    <w:rsid w:val="2E734E6D"/>
    <w:rsid w:val="2F33A853"/>
    <w:rsid w:val="2F5F874C"/>
    <w:rsid w:val="2FF67793"/>
    <w:rsid w:val="3003D639"/>
    <w:rsid w:val="3022A7F5"/>
    <w:rsid w:val="30B9319B"/>
    <w:rsid w:val="30CF78B4"/>
    <w:rsid w:val="310F0D23"/>
    <w:rsid w:val="31602FEE"/>
    <w:rsid w:val="31A22012"/>
    <w:rsid w:val="322750A9"/>
    <w:rsid w:val="32313461"/>
    <w:rsid w:val="325B8041"/>
    <w:rsid w:val="34A1E81C"/>
    <w:rsid w:val="35066A3B"/>
    <w:rsid w:val="35167FD0"/>
    <w:rsid w:val="35471AA9"/>
    <w:rsid w:val="35C80195"/>
    <w:rsid w:val="367B2F6F"/>
    <w:rsid w:val="36A3693F"/>
    <w:rsid w:val="36EC78EE"/>
    <w:rsid w:val="36F4710C"/>
    <w:rsid w:val="37B73D70"/>
    <w:rsid w:val="37DD03B7"/>
    <w:rsid w:val="381D5A39"/>
    <w:rsid w:val="3839533B"/>
    <w:rsid w:val="38502B7E"/>
    <w:rsid w:val="385D0E4E"/>
    <w:rsid w:val="388B267F"/>
    <w:rsid w:val="390C2635"/>
    <w:rsid w:val="39141E00"/>
    <w:rsid w:val="3920A23A"/>
    <w:rsid w:val="394369BE"/>
    <w:rsid w:val="395A1000"/>
    <w:rsid w:val="399C6741"/>
    <w:rsid w:val="39C173D5"/>
    <w:rsid w:val="39F27F9B"/>
    <w:rsid w:val="3A055611"/>
    <w:rsid w:val="3A9C0CEE"/>
    <w:rsid w:val="3AA6353C"/>
    <w:rsid w:val="3AD337C1"/>
    <w:rsid w:val="3AE9E302"/>
    <w:rsid w:val="3B20012B"/>
    <w:rsid w:val="3B7B756F"/>
    <w:rsid w:val="3B9683F7"/>
    <w:rsid w:val="3BA2507B"/>
    <w:rsid w:val="3BCB3C2E"/>
    <w:rsid w:val="3BF13876"/>
    <w:rsid w:val="3C256867"/>
    <w:rsid w:val="3C4D31A2"/>
    <w:rsid w:val="3CAB666A"/>
    <w:rsid w:val="3CED2EC6"/>
    <w:rsid w:val="3D832C33"/>
    <w:rsid w:val="3E4A7F35"/>
    <w:rsid w:val="3FB71152"/>
    <w:rsid w:val="400D49B4"/>
    <w:rsid w:val="40993BDC"/>
    <w:rsid w:val="40B732E0"/>
    <w:rsid w:val="40B97591"/>
    <w:rsid w:val="40CB4B07"/>
    <w:rsid w:val="411272C2"/>
    <w:rsid w:val="413604E1"/>
    <w:rsid w:val="41970AD3"/>
    <w:rsid w:val="41B94E35"/>
    <w:rsid w:val="41CA0DF1"/>
    <w:rsid w:val="4284D176"/>
    <w:rsid w:val="42E0FEE6"/>
    <w:rsid w:val="42F15933"/>
    <w:rsid w:val="42FC5C4A"/>
    <w:rsid w:val="43168137"/>
    <w:rsid w:val="43456995"/>
    <w:rsid w:val="43B91331"/>
    <w:rsid w:val="44052B72"/>
    <w:rsid w:val="446868FA"/>
    <w:rsid w:val="4488610C"/>
    <w:rsid w:val="449EE389"/>
    <w:rsid w:val="44A8FB23"/>
    <w:rsid w:val="44D6448E"/>
    <w:rsid w:val="452D456B"/>
    <w:rsid w:val="4638CD78"/>
    <w:rsid w:val="466536EB"/>
    <w:rsid w:val="46857735"/>
    <w:rsid w:val="46F60637"/>
    <w:rsid w:val="470C6A96"/>
    <w:rsid w:val="471573B4"/>
    <w:rsid w:val="471E9E97"/>
    <w:rsid w:val="47710521"/>
    <w:rsid w:val="47CC564A"/>
    <w:rsid w:val="47FE5A06"/>
    <w:rsid w:val="484339E3"/>
    <w:rsid w:val="48703D10"/>
    <w:rsid w:val="48C08A7A"/>
    <w:rsid w:val="499D5E6E"/>
    <w:rsid w:val="4A336D75"/>
    <w:rsid w:val="4A7BDDE7"/>
    <w:rsid w:val="4A987BAE"/>
    <w:rsid w:val="4AD3BACB"/>
    <w:rsid w:val="4B428375"/>
    <w:rsid w:val="4B8F2946"/>
    <w:rsid w:val="4BA60A71"/>
    <w:rsid w:val="4BD73DA7"/>
    <w:rsid w:val="4BED78C3"/>
    <w:rsid w:val="4C8744EE"/>
    <w:rsid w:val="4D186CA5"/>
    <w:rsid w:val="4D338AB3"/>
    <w:rsid w:val="4D7B3115"/>
    <w:rsid w:val="4DD92AE7"/>
    <w:rsid w:val="4E973839"/>
    <w:rsid w:val="4EE80B08"/>
    <w:rsid w:val="4F1413AF"/>
    <w:rsid w:val="4F343668"/>
    <w:rsid w:val="4FC33E58"/>
    <w:rsid w:val="507F3C4C"/>
    <w:rsid w:val="512C7C40"/>
    <w:rsid w:val="515AB37A"/>
    <w:rsid w:val="5189942C"/>
    <w:rsid w:val="51F55A16"/>
    <w:rsid w:val="52081BED"/>
    <w:rsid w:val="52F683DB"/>
    <w:rsid w:val="532B3C12"/>
    <w:rsid w:val="53686083"/>
    <w:rsid w:val="538638AF"/>
    <w:rsid w:val="53B848F4"/>
    <w:rsid w:val="53F1779E"/>
    <w:rsid w:val="54302D35"/>
    <w:rsid w:val="54442AC8"/>
    <w:rsid w:val="547821C8"/>
    <w:rsid w:val="54AA0446"/>
    <w:rsid w:val="55FA4715"/>
    <w:rsid w:val="560F2DE3"/>
    <w:rsid w:val="5658C53A"/>
    <w:rsid w:val="56830672"/>
    <w:rsid w:val="569C1CFF"/>
    <w:rsid w:val="56CC45A1"/>
    <w:rsid w:val="56DC1685"/>
    <w:rsid w:val="57B6554A"/>
    <w:rsid w:val="57CB6CDD"/>
    <w:rsid w:val="57F5658A"/>
    <w:rsid w:val="583BAD14"/>
    <w:rsid w:val="587B7252"/>
    <w:rsid w:val="58B90C01"/>
    <w:rsid w:val="58ED34F0"/>
    <w:rsid w:val="590B386F"/>
    <w:rsid w:val="593A59B2"/>
    <w:rsid w:val="5A253FF3"/>
    <w:rsid w:val="5A865545"/>
    <w:rsid w:val="5A985AD8"/>
    <w:rsid w:val="5AC8016B"/>
    <w:rsid w:val="5AC93BBC"/>
    <w:rsid w:val="5B333F26"/>
    <w:rsid w:val="5B58F1E4"/>
    <w:rsid w:val="5BDB3287"/>
    <w:rsid w:val="5C8956D8"/>
    <w:rsid w:val="5CD15AEC"/>
    <w:rsid w:val="5D214157"/>
    <w:rsid w:val="5D263ACD"/>
    <w:rsid w:val="5D8660BC"/>
    <w:rsid w:val="5DD272FD"/>
    <w:rsid w:val="5E1E1829"/>
    <w:rsid w:val="5E542AF6"/>
    <w:rsid w:val="5E800136"/>
    <w:rsid w:val="5EC7698C"/>
    <w:rsid w:val="5EE1B42A"/>
    <w:rsid w:val="5EE527E3"/>
    <w:rsid w:val="5EEA5110"/>
    <w:rsid w:val="5EEC2676"/>
    <w:rsid w:val="5F511FC6"/>
    <w:rsid w:val="5FC256C0"/>
    <w:rsid w:val="5FD824BC"/>
    <w:rsid w:val="600F05EB"/>
    <w:rsid w:val="601C4BB0"/>
    <w:rsid w:val="602A27C5"/>
    <w:rsid w:val="607D848B"/>
    <w:rsid w:val="609247DE"/>
    <w:rsid w:val="60E772AF"/>
    <w:rsid w:val="61400F7F"/>
    <w:rsid w:val="618365F8"/>
    <w:rsid w:val="61981D74"/>
    <w:rsid w:val="61D6BAE2"/>
    <w:rsid w:val="61FB17D2"/>
    <w:rsid w:val="62444B04"/>
    <w:rsid w:val="628C0BC9"/>
    <w:rsid w:val="62ED5EB0"/>
    <w:rsid w:val="633AA146"/>
    <w:rsid w:val="639F1C85"/>
    <w:rsid w:val="63D55C45"/>
    <w:rsid w:val="63FD2E7C"/>
    <w:rsid w:val="64807F3A"/>
    <w:rsid w:val="64D671A7"/>
    <w:rsid w:val="650E5BA4"/>
    <w:rsid w:val="657758BB"/>
    <w:rsid w:val="65782D83"/>
    <w:rsid w:val="659770B8"/>
    <w:rsid w:val="65B30F59"/>
    <w:rsid w:val="66101F40"/>
    <w:rsid w:val="66A60D18"/>
    <w:rsid w:val="66F3CCEC"/>
    <w:rsid w:val="67812EA2"/>
    <w:rsid w:val="67AF5CA0"/>
    <w:rsid w:val="67BA4D42"/>
    <w:rsid w:val="68084EF7"/>
    <w:rsid w:val="690D1554"/>
    <w:rsid w:val="695D2BFF"/>
    <w:rsid w:val="699F7C58"/>
    <w:rsid w:val="69FE496B"/>
    <w:rsid w:val="6A172A9F"/>
    <w:rsid w:val="6A27315A"/>
    <w:rsid w:val="6B0C260C"/>
    <w:rsid w:val="6B2A0626"/>
    <w:rsid w:val="6B3C6CEB"/>
    <w:rsid w:val="6B555DCC"/>
    <w:rsid w:val="6B7D8026"/>
    <w:rsid w:val="6C2B055A"/>
    <w:rsid w:val="6C867EA1"/>
    <w:rsid w:val="6CB288AC"/>
    <w:rsid w:val="6CB29864"/>
    <w:rsid w:val="6CDEAB8A"/>
    <w:rsid w:val="6DAB702B"/>
    <w:rsid w:val="6DC870F0"/>
    <w:rsid w:val="6E9858D8"/>
    <w:rsid w:val="6EA8BB6A"/>
    <w:rsid w:val="6ED90F53"/>
    <w:rsid w:val="6EFA4BB6"/>
    <w:rsid w:val="6F16824D"/>
    <w:rsid w:val="6F3859F4"/>
    <w:rsid w:val="6F9619D1"/>
    <w:rsid w:val="6FF70D66"/>
    <w:rsid w:val="704E7E06"/>
    <w:rsid w:val="71104140"/>
    <w:rsid w:val="712F5AB8"/>
    <w:rsid w:val="71E35329"/>
    <w:rsid w:val="724B2FE2"/>
    <w:rsid w:val="737621DA"/>
    <w:rsid w:val="73BE02D8"/>
    <w:rsid w:val="742C1A8B"/>
    <w:rsid w:val="744E4560"/>
    <w:rsid w:val="749958C6"/>
    <w:rsid w:val="74F482F7"/>
    <w:rsid w:val="759EF8DD"/>
    <w:rsid w:val="75AED98F"/>
    <w:rsid w:val="75EB0273"/>
    <w:rsid w:val="75FCB035"/>
    <w:rsid w:val="76100647"/>
    <w:rsid w:val="7620643C"/>
    <w:rsid w:val="76465F91"/>
    <w:rsid w:val="767D545E"/>
    <w:rsid w:val="76940A6C"/>
    <w:rsid w:val="77392A14"/>
    <w:rsid w:val="77467F07"/>
    <w:rsid w:val="77E0AB9D"/>
    <w:rsid w:val="788B039C"/>
    <w:rsid w:val="788D7F63"/>
    <w:rsid w:val="78A3200D"/>
    <w:rsid w:val="78DAB8D5"/>
    <w:rsid w:val="78E90790"/>
    <w:rsid w:val="78F9E42E"/>
    <w:rsid w:val="79546C12"/>
    <w:rsid w:val="7A3E76AA"/>
    <w:rsid w:val="7A491236"/>
    <w:rsid w:val="7A70CAD6"/>
    <w:rsid w:val="7ADE63C7"/>
    <w:rsid w:val="7B63C47B"/>
    <w:rsid w:val="7B6A571A"/>
    <w:rsid w:val="7BF4617E"/>
    <w:rsid w:val="7C19F02A"/>
    <w:rsid w:val="7C857813"/>
    <w:rsid w:val="7CA821D4"/>
    <w:rsid w:val="7D0285A2"/>
    <w:rsid w:val="7D0B78DE"/>
    <w:rsid w:val="7D377ED9"/>
    <w:rsid w:val="7DB469B5"/>
    <w:rsid w:val="7DC35580"/>
    <w:rsid w:val="7E3A7074"/>
    <w:rsid w:val="7F425D34"/>
    <w:rsid w:val="7F715A1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C6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uiPriority="9" w:unhideWhenUsed="1" w:qFormat="1"/>
    <w:lsdException w:name="heading 6" w:semiHidden="1" w:uiPriority="9" w:unhideWhenUsed="1" w:qFormat="1"/>
    <w:lsdException w:name="heading 7"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67" w:qFormat="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eastAsiaTheme="minorEastAsia" w:hAnsi="Ecofont_Spranq_eco_Sans" w:cs="Tahoma"/>
      <w:sz w:val="24"/>
      <w:szCs w:val="24"/>
    </w:rPr>
  </w:style>
  <w:style w:type="paragraph" w:styleId="Ttulo1">
    <w:name w:val="heading 1"/>
    <w:basedOn w:val="Normal"/>
    <w:next w:val="Ttulo2"/>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Ttulo1"/>
    <w:next w:val="Normal"/>
    <w:link w:val="Ttulo2Char"/>
    <w:uiPriority w:val="9"/>
    <w:qFormat/>
    <w:pPr>
      <w:tabs>
        <w:tab w:val="left" w:pos="1701"/>
      </w:tabs>
      <w:ind w:right="-1"/>
      <w:jc w:val="center"/>
      <w:outlineLvl w:val="1"/>
    </w:pPr>
    <w:rPr>
      <w:rFonts w:ascii="Times New Roman" w:hAnsi="Times New Roman" w:cs="Times New Roman"/>
      <w:color w:val="000000"/>
      <w:szCs w:val="20"/>
    </w:rPr>
  </w:style>
  <w:style w:type="paragraph" w:styleId="Ttulo3">
    <w:name w:val="heading 3"/>
    <w:basedOn w:val="Ttulo2"/>
    <w:next w:val="Normal"/>
    <w:link w:val="Ttulo3Char"/>
    <w:uiPriority w:val="9"/>
    <w:unhideWhenUsed/>
    <w:qFormat/>
    <w:pPr>
      <w:spacing w:before="40" w:line="259" w:lineRule="auto"/>
      <w:outlineLvl w:val="2"/>
    </w:pPr>
    <w:rPr>
      <w:rFonts w:asciiTheme="majorHAnsi" w:hAnsiTheme="majorHAnsi" w:cstheme="majorBidi"/>
      <w:color w:val="244061" w:themeColor="accent1" w:themeShade="80"/>
      <w:lang w:eastAsia="en-US"/>
    </w:rPr>
  </w:style>
  <w:style w:type="paragraph" w:styleId="Ttulo4">
    <w:name w:val="heading 4"/>
    <w:basedOn w:val="Ttulo3"/>
    <w:next w:val="Normal"/>
    <w:link w:val="Ttulo4Char"/>
    <w:unhideWhenUsed/>
    <w:qFormat/>
    <w:pPr>
      <w:outlineLvl w:val="3"/>
    </w:pPr>
    <w:rPr>
      <w:i/>
      <w:iCs/>
      <w:color w:val="365F91" w:themeColor="accent1" w:themeShade="BF"/>
    </w:rPr>
  </w:style>
  <w:style w:type="paragraph" w:styleId="Ttulo5">
    <w:name w:val="heading 5"/>
    <w:basedOn w:val="Ttulo4"/>
    <w:next w:val="Normal"/>
    <w:uiPriority w:val="9"/>
    <w:unhideWhenUsed/>
    <w:qFormat/>
    <w:pPr>
      <w:numPr>
        <w:ilvl w:val="4"/>
        <w:numId w:val="1"/>
      </w:numPr>
      <w:ind w:left="0" w:firstLine="0"/>
      <w:outlineLvl w:val="4"/>
    </w:p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Ttulo6"/>
    <w:next w:val="Normal"/>
    <w:uiPriority w:val="9"/>
    <w:unhideWhenUsed/>
    <w:qFormat/>
    <w:pPr>
      <w:tabs>
        <w:tab w:val="left" w:pos="284"/>
        <w:tab w:val="left" w:pos="426"/>
        <w:tab w:val="left" w:pos="567"/>
      </w:tabs>
      <w:outlineLvl w:val="6"/>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basedOn w:val="Fontepargpadro"/>
    <w:qFormat/>
    <w:rPr>
      <w:color w:val="000080"/>
      <w:u w:val="single"/>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nhideWhenUsed/>
    <w:qFormat/>
    <w:rPr>
      <w:sz w:val="20"/>
      <w:szCs w:val="20"/>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2"/>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aliases w:val="Cabeçalho superior,Heading 1a"/>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PargrafodaLista">
    <w:name w:val="List Paragraph"/>
    <w:aliases w:val="SheParágrafo da Lista,Lista Paragrafo em Preto,Parágrafo da Lista2,List Paragraph Char Char Char,Normal com bullets"/>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aliases w:val="Cabeçalho superior Char,Heading 1a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3"/>
      </w:numPr>
      <w:pBdr>
        <w:top w:val="single" w:sz="4" w:space="1" w:color="auto"/>
        <w:left w:val="none" w:sz="0" w:space="4" w:color="auto"/>
        <w:bottom w:val="single" w:sz="4" w:space="1" w:color="auto"/>
        <w:right w:val="none" w:sz="0" w:space="4" w:color="auto"/>
      </w:pBd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1"/>
    <w:qFormat/>
    <w:rPr>
      <w:rFonts w:eastAsia="Times New Roman"/>
      <w:sz w:val="24"/>
      <w:szCs w:val="24"/>
      <w:lang w:eastAsia="pt-BR"/>
    </w:rPr>
  </w:style>
  <w:style w:type="paragraph" w:customStyle="1" w:styleId="Nivel1">
    <w:name w:val="Nivel1"/>
    <w:basedOn w:val="Ttulo1"/>
    <w:next w:val="Normal"/>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pPr>
      <w:numPr>
        <w:ilvl w:val="3"/>
      </w:numPr>
      <w:ind w:left="1134"/>
    </w:pPr>
    <w:rPr>
      <w:color w:val="auto"/>
    </w:rPr>
  </w:style>
  <w:style w:type="paragraph" w:customStyle="1" w:styleId="Nivel5">
    <w:name w:val="Nivel 5"/>
    <w:basedOn w:val="Nivel4"/>
    <w:qFormat/>
    <w:pPr>
      <w:numPr>
        <w:ilvl w:val="4"/>
      </w:numPr>
      <w:ind w:left="1276" w:firstLine="0"/>
    </w:pPr>
  </w:style>
  <w:style w:type="character" w:customStyle="1" w:styleId="Nivel4Char">
    <w:name w:val="Nivel 4 Char"/>
    <w:basedOn w:val="Fontepargpadro"/>
    <w:link w:val="Nivel4"/>
    <w:qFormat/>
    <w:rPr>
      <w:rFonts w:ascii="Arial" w:eastAsiaTheme="minorEastAsia"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eastAsiaTheme="minorEastAsia"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SheParágrafo da Lista Char,Lista Paragrafo em Preto Char,Parágrafo da Lista2 Char,List Paragraph Char Char Char Char,Normal com bullets Char"/>
    <w:basedOn w:val="Fontepargpadro"/>
    <w:link w:val="PargrafodaLista"/>
    <w:uiPriority w:val="1"/>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pPr>
      <w:ind w:left="0" w:firstLine="0"/>
    </w:pPr>
    <w:rPr>
      <w:rFonts w:ascii="Calibri" w:hAnsi="Calibri"/>
      <w:i/>
      <w:iCs/>
      <w:color w:val="FF0000"/>
      <w:sz w:val="24"/>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Calibri" w:eastAsiaTheme="minorEastAsia" w:hAnsi="Calibri" w:cs="Arial"/>
      <w:i/>
      <w:iCs/>
      <w:color w:val="FF0000"/>
      <w:sz w:val="24"/>
    </w:rPr>
  </w:style>
  <w:style w:type="paragraph" w:customStyle="1" w:styleId="Nvel4-R">
    <w:name w:val="Nível 4-R"/>
    <w:basedOn w:val="Nivel4"/>
    <w:link w:val="Nvel4-RChar"/>
    <w:qFormat/>
    <w:pPr>
      <w:ind w:left="2491" w:hanging="648"/>
    </w:pPr>
    <w:rPr>
      <w:i/>
      <w:iCs/>
      <w:color w:val="FF0000"/>
    </w:rPr>
  </w:style>
  <w:style w:type="character" w:customStyle="1" w:styleId="Nivel3Char">
    <w:name w:val="Nivel 3 Char"/>
    <w:basedOn w:val="Fontepargpadro"/>
    <w:link w:val="Nivel3"/>
    <w:qFormat/>
    <w:rPr>
      <w:rFonts w:ascii="Arial" w:eastAsiaTheme="minorEastAsia" w:hAnsi="Arial" w:cs="Arial"/>
      <w:color w:val="000000"/>
    </w:rPr>
  </w:style>
  <w:style w:type="character" w:customStyle="1" w:styleId="Nvel3-RChar">
    <w:name w:val="Nível 3-R Char"/>
    <w:basedOn w:val="Nivel3Char"/>
    <w:link w:val="Nvel3-R"/>
    <w:qFormat/>
    <w:rPr>
      <w:rFonts w:ascii="Arial" w:eastAsiaTheme="minorEastAsia" w:hAnsi="Arial" w:cs="Arial"/>
      <w:i/>
      <w:iCs/>
      <w:color w:val="FF0000"/>
    </w:rPr>
  </w:style>
  <w:style w:type="paragraph" w:customStyle="1" w:styleId="Nvel1-SemNum">
    <w:name w:val="Nível 1-Sem Num"/>
    <w:basedOn w:val="Nivel01"/>
    <w:link w:val="Nvel1-SemNumChar"/>
    <w:qFormat/>
    <w:pPr>
      <w:numPr>
        <w:numId w:val="0"/>
      </w:numPr>
      <w:ind w:left="357"/>
      <w:outlineLvl w:val="1"/>
    </w:pPr>
    <w:rPr>
      <w:color w:val="FF0000"/>
    </w:rPr>
  </w:style>
  <w:style w:type="character" w:customStyle="1" w:styleId="Nvel4-RChar">
    <w:name w:val="Nível 4-R Char"/>
    <w:basedOn w:val="Nivel4Char"/>
    <w:link w:val="Nvel4-R"/>
    <w:qFormat/>
    <w:rPr>
      <w:rFonts w:ascii="Arial" w:eastAsiaTheme="minorEastAsia"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15">
    <w:name w:val="15"/>
    <w:qFormat/>
    <w:rPr>
      <w:rFonts w:ascii="Calibri" w:hAnsi="Calibri" w:cs="Calibri" w:hint="default"/>
      <w:color w:val="0000FF"/>
      <w:u w:val="single"/>
    </w:rPr>
  </w:style>
  <w:style w:type="character" w:customStyle="1" w:styleId="10">
    <w:name w:val="10"/>
    <w:qFormat/>
    <w:rPr>
      <w:rFonts w:ascii="Calibri" w:hAnsi="Calibri" w:cs="Calibri" w:hint="default"/>
    </w:rPr>
  </w:style>
  <w:style w:type="paragraph" w:customStyle="1" w:styleId="Textopadro">
    <w:name w:val="Texto padrão"/>
    <w:basedOn w:val="Normal"/>
    <w:qFormat/>
    <w:pPr>
      <w:widowControl w:val="0"/>
    </w:pPr>
    <w:rPr>
      <w:rFonts w:ascii="Times New Roman" w:eastAsia="Times New Roman" w:hAnsi="Times New Roman" w:cs="Times New Roman"/>
      <w:szCs w:val="20"/>
      <w:lang w:val="en-US"/>
    </w:rPr>
  </w:style>
  <w:style w:type="paragraph" w:customStyle="1" w:styleId="Contedodoquadro">
    <w:name w:val="Conteúdo do quadro"/>
    <w:basedOn w:val="Normal"/>
    <w:qFormat/>
  </w:style>
  <w:style w:type="paragraph" w:customStyle="1" w:styleId="TableParagraph">
    <w:name w:val="Table Paragraph"/>
    <w:basedOn w:val="Normal"/>
    <w:uiPriority w:val="1"/>
    <w:qFormat/>
    <w:rPr>
      <w:rFonts w:ascii="Arial MT" w:eastAsia="Arial MT" w:hAnsi="Arial MT" w:cs="Arial MT"/>
      <w:lang w:val="pt-PT" w:eastAsia="en-US"/>
    </w:rPr>
  </w:style>
  <w:style w:type="character" w:customStyle="1" w:styleId="fontstyle01">
    <w:name w:val="fontstyle01"/>
    <w:qFormat/>
    <w:rPr>
      <w:rFonts w:ascii="NeoSansStd-Light" w:eastAsia="NeoSansStd-Light" w:hAnsi="NeoSansStd-Light" w:cs="NeoSansStd-Light"/>
      <w:color w:val="000000"/>
      <w:sz w:val="24"/>
      <w:szCs w:val="24"/>
    </w:rPr>
  </w:style>
  <w:style w:type="paragraph" w:customStyle="1" w:styleId="Estilo1">
    <w:name w:val="Estilo1"/>
    <w:basedOn w:val="Nivel1"/>
    <w:qFormat/>
    <w:pPr>
      <w:numPr>
        <w:numId w:val="4"/>
      </w:numPr>
      <w:pBdr>
        <w:top w:val="single" w:sz="4" w:space="1" w:color="auto"/>
        <w:left w:val="none" w:sz="0" w:space="4" w:color="auto"/>
        <w:bottom w:val="single" w:sz="4" w:space="1" w:color="auto"/>
        <w:right w:val="none" w:sz="0" w:space="4" w:color="auto"/>
      </w:pBdr>
      <w:spacing w:after="120" w:line="23" w:lineRule="atLeast"/>
    </w:pPr>
    <w:rPr>
      <w:rFonts w:ascii="Calibri" w:eastAsia="sans-serif" w:hAnsi="Calibri" w:cs="Calibri"/>
      <w:bCs/>
      <w:sz w:val="24"/>
      <w:szCs w:val="24"/>
    </w:rPr>
  </w:style>
  <w:style w:type="paragraph" w:customStyle="1" w:styleId="PAMELA">
    <w:name w:val="PAMELA"/>
    <w:basedOn w:val="Nivel01Titulo"/>
    <w:next w:val="Normal1"/>
    <w:pPr>
      <w:numPr>
        <w:numId w:val="5"/>
      </w:numPr>
      <w:spacing w:after="120" w:line="23" w:lineRule="atLeast"/>
      <w:ind w:left="0" w:firstLine="0"/>
    </w:pPr>
    <w:rPr>
      <w:rFonts w:ascii="Calibri" w:eastAsia="sans-serif" w:hAnsi="Calibri" w:cs="Calibri"/>
      <w:sz w:val="24"/>
    </w:rPr>
  </w:style>
  <w:style w:type="character" w:customStyle="1" w:styleId="MenoPendente6">
    <w:name w:val="Menção Pendente6"/>
    <w:basedOn w:val="Fontepargpadro"/>
    <w:uiPriority w:val="99"/>
    <w:semiHidden/>
    <w:unhideWhenUsed/>
    <w:rsid w:val="00F320F6"/>
    <w:rPr>
      <w:color w:val="605E5C"/>
      <w:shd w:val="clear" w:color="auto" w:fill="E1DFDD"/>
    </w:rPr>
  </w:style>
  <w:style w:type="table" w:customStyle="1" w:styleId="TableNormal">
    <w:name w:val="Table Normal"/>
    <w:uiPriority w:val="2"/>
    <w:semiHidden/>
    <w:unhideWhenUsed/>
    <w:qFormat/>
    <w:rsid w:val="00D014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qFormat/>
    <w:rsid w:val="00B70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38">
    <w:name w:val="ListLabel 138"/>
    <w:qFormat/>
    <w:rsid w:val="00B704B8"/>
    <w:rPr>
      <w:b/>
      <w:color w:val="00000A"/>
    </w:rPr>
  </w:style>
  <w:style w:type="character" w:customStyle="1" w:styleId="Nvel2Char">
    <w:name w:val="Nível_2 Char"/>
    <w:basedOn w:val="Fontepargpadro"/>
    <w:link w:val="Nvel20"/>
    <w:qFormat/>
    <w:rsid w:val="00B704B8"/>
    <w:rPr>
      <w:rFonts w:eastAsia="Arial" w:cs="Lucida Sans"/>
      <w:b/>
      <w:bCs/>
      <w:color w:val="00000A"/>
      <w:sz w:val="24"/>
    </w:rPr>
  </w:style>
  <w:style w:type="paragraph" w:customStyle="1" w:styleId="Nvel20">
    <w:name w:val="Nível_2"/>
    <w:basedOn w:val="Lista"/>
    <w:link w:val="Nvel2Char"/>
    <w:qFormat/>
    <w:rsid w:val="00B704B8"/>
    <w:pPr>
      <w:tabs>
        <w:tab w:val="left" w:pos="0"/>
        <w:tab w:val="left" w:pos="964"/>
        <w:tab w:val="left" w:pos="993"/>
        <w:tab w:val="left" w:pos="1134"/>
      </w:tabs>
      <w:suppressAutoHyphens/>
      <w:autoSpaceDE/>
      <w:autoSpaceDN/>
      <w:spacing w:before="200" w:after="120"/>
      <w:ind w:left="792" w:firstLine="709"/>
      <w:contextualSpacing w:val="0"/>
      <w:jc w:val="both"/>
    </w:pPr>
    <w:rPr>
      <w:rFonts w:ascii="Times New Roman" w:eastAsia="Arial" w:hAnsi="Times New Roman" w:cs="Lucida Sans"/>
      <w:b/>
      <w:bCs/>
      <w:color w:val="00000A"/>
      <w:sz w:val="24"/>
      <w:szCs w:val="20"/>
      <w:lang w:val="pt-BR" w:eastAsia="pt-BR"/>
    </w:rPr>
  </w:style>
  <w:style w:type="paragraph" w:styleId="Lista">
    <w:name w:val="List"/>
    <w:basedOn w:val="Normal"/>
    <w:uiPriority w:val="99"/>
    <w:semiHidden/>
    <w:unhideWhenUsed/>
    <w:rsid w:val="00B704B8"/>
    <w:pPr>
      <w:widowControl w:val="0"/>
      <w:autoSpaceDE w:val="0"/>
      <w:autoSpaceDN w:val="0"/>
      <w:ind w:left="283" w:hanging="283"/>
      <w:contextualSpacing/>
    </w:pPr>
    <w:rPr>
      <w:rFonts w:ascii="Calibri" w:eastAsia="Calibri" w:hAnsi="Calibri" w:cs="Calibri"/>
      <w:sz w:val="22"/>
      <w:szCs w:val="22"/>
      <w:lang w:val="pt-PT" w:eastAsia="en-US"/>
    </w:rPr>
  </w:style>
  <w:style w:type="numbering" w:customStyle="1" w:styleId="WW8Num1">
    <w:name w:val="WW8Num1"/>
    <w:basedOn w:val="Semlista"/>
    <w:rsid w:val="00B704B8"/>
    <w:pPr>
      <w:numPr>
        <w:numId w:val="17"/>
      </w:numPr>
    </w:pPr>
  </w:style>
  <w:style w:type="table" w:customStyle="1" w:styleId="Style59">
    <w:name w:val="_Style 59"/>
    <w:basedOn w:val="Tabelanormal"/>
    <w:rsid w:val="00EF19C2"/>
    <w:rPr>
      <w:rFonts w:ascii="Calibri" w:eastAsia="Calibri" w:hAnsi="Calibri" w:cs="Calibri"/>
    </w:rPr>
    <w:tblPr>
      <w:tblCellMar>
        <w:left w:w="55" w:type="dxa"/>
        <w:right w:w="70" w:type="dxa"/>
      </w:tblCellMar>
    </w:tblPr>
  </w:style>
  <w:style w:type="paragraph" w:customStyle="1" w:styleId="Default">
    <w:name w:val="Default"/>
    <w:rsid w:val="00805A78"/>
    <w:pPr>
      <w:autoSpaceDE w:val="0"/>
      <w:autoSpaceDN w:val="0"/>
      <w:adjustRightInd w:val="0"/>
    </w:pPr>
    <w:rPr>
      <w:color w:val="000000"/>
      <w:sz w:val="24"/>
      <w:szCs w:val="24"/>
    </w:rPr>
  </w:style>
  <w:style w:type="paragraph" w:customStyle="1" w:styleId="Nvel3">
    <w:name w:val="Nível 3"/>
    <w:basedOn w:val="Nvel3-R"/>
    <w:link w:val="Nvel3Char"/>
    <w:qFormat/>
    <w:rsid w:val="00AC778D"/>
    <w:pPr>
      <w:ind w:left="284" w:firstLine="0"/>
    </w:pPr>
    <w:rPr>
      <w:rFonts w:eastAsia="Times New Roman"/>
      <w:i w:val="0"/>
      <w:iCs w:val="0"/>
    </w:rPr>
  </w:style>
  <w:style w:type="paragraph" w:customStyle="1" w:styleId="Nvel4">
    <w:name w:val="Nível 4"/>
    <w:basedOn w:val="Nvel3"/>
    <w:link w:val="Nvel4Char"/>
    <w:qFormat/>
    <w:rsid w:val="00AC778D"/>
    <w:pPr>
      <w:numPr>
        <w:ilvl w:val="0"/>
        <w:numId w:val="0"/>
      </w:numPr>
      <w:ind w:left="567"/>
    </w:pPr>
  </w:style>
  <w:style w:type="character" w:customStyle="1" w:styleId="Nvel3Char">
    <w:name w:val="Nível 3 Char"/>
    <w:basedOn w:val="Nvel3-RChar"/>
    <w:link w:val="Nvel3"/>
    <w:rsid w:val="00AC778D"/>
    <w:rPr>
      <w:rFonts w:ascii="Arial" w:eastAsia="Times New Roman" w:hAnsi="Arial" w:cs="Arial"/>
      <w:i w:val="0"/>
      <w:iCs w:val="0"/>
      <w:color w:val="FF0000"/>
    </w:rPr>
  </w:style>
  <w:style w:type="character" w:customStyle="1" w:styleId="Nvel4Char">
    <w:name w:val="Nível 4 Char"/>
    <w:basedOn w:val="Nvel3Char"/>
    <w:link w:val="Nvel4"/>
    <w:rsid w:val="00AC778D"/>
    <w:rPr>
      <w:rFonts w:ascii="Arial" w:eastAsia="Times New Roman" w:hAnsi="Arial" w:cs="Arial"/>
      <w:i w:val="0"/>
      <w:iCs w:val="0"/>
      <w:color w:val="FF0000"/>
    </w:rPr>
  </w:style>
  <w:style w:type="character" w:styleId="MenoPendente">
    <w:name w:val="Unresolved Mention"/>
    <w:basedOn w:val="Fontepargpadro"/>
    <w:uiPriority w:val="99"/>
    <w:semiHidden/>
    <w:unhideWhenUsed/>
    <w:rsid w:val="001A0F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466386">
      <w:bodyDiv w:val="1"/>
      <w:marLeft w:val="0"/>
      <w:marRight w:val="0"/>
      <w:marTop w:val="0"/>
      <w:marBottom w:val="0"/>
      <w:divBdr>
        <w:top w:val="none" w:sz="0" w:space="0" w:color="auto"/>
        <w:left w:val="none" w:sz="0" w:space="0" w:color="auto"/>
        <w:bottom w:val="none" w:sz="0" w:space="0" w:color="auto"/>
        <w:right w:val="none" w:sz="0" w:space="0" w:color="auto"/>
      </w:divBdr>
    </w:div>
    <w:div w:id="735199592">
      <w:bodyDiv w:val="1"/>
      <w:marLeft w:val="0"/>
      <w:marRight w:val="0"/>
      <w:marTop w:val="0"/>
      <w:marBottom w:val="0"/>
      <w:divBdr>
        <w:top w:val="none" w:sz="0" w:space="0" w:color="auto"/>
        <w:left w:val="none" w:sz="0" w:space="0" w:color="auto"/>
        <w:bottom w:val="none" w:sz="0" w:space="0" w:color="auto"/>
        <w:right w:val="none" w:sz="0" w:space="0" w:color="auto"/>
      </w:divBdr>
    </w:div>
    <w:div w:id="1363243966">
      <w:bodyDiv w:val="1"/>
      <w:marLeft w:val="0"/>
      <w:marRight w:val="0"/>
      <w:marTop w:val="0"/>
      <w:marBottom w:val="0"/>
      <w:divBdr>
        <w:top w:val="none" w:sz="0" w:space="0" w:color="auto"/>
        <w:left w:val="none" w:sz="0" w:space="0" w:color="auto"/>
        <w:bottom w:val="none" w:sz="0" w:space="0" w:color="auto"/>
        <w:right w:val="none" w:sz="0" w:space="0" w:color="auto"/>
      </w:divBdr>
    </w:div>
    <w:div w:id="1521967668">
      <w:bodyDiv w:val="1"/>
      <w:marLeft w:val="0"/>
      <w:marRight w:val="0"/>
      <w:marTop w:val="0"/>
      <w:marBottom w:val="0"/>
      <w:divBdr>
        <w:top w:val="none" w:sz="0" w:space="0" w:color="auto"/>
        <w:left w:val="none" w:sz="0" w:space="0" w:color="auto"/>
        <w:bottom w:val="none" w:sz="0" w:space="0" w:color="auto"/>
        <w:right w:val="none" w:sz="0" w:space="0" w:color="auto"/>
      </w:divBdr>
    </w:div>
    <w:div w:id="1668022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cisvir.atende.net"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4.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eader" Target="header3.xml"/><Relationship Id="rId40"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planalto.gov.br/ccivil_03/constituicao/constituicaocompilado.htm" TargetMode="External"/><Relationship Id="rId17" Type="http://schemas.openxmlformats.org/officeDocument/2006/relationships/footer" Target="footer2.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licitacao@cisvi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59CC5CA7-FF52-487E-8162-95C7712EEA66}">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5438</Words>
  <Characters>29369</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2024-08-05T14:18:00Z</dcterms:created>
  <dcterms:modified xsi:type="dcterms:W3CDTF">2026-04-16T14:37:00Z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KSOProductBuildVer">
    <vt:lpwstr>1046-11.2.0.11486</vt:lpwstr>
  </property>
  <property fmtid="{D5CDD505-2E9C-101B-9397-08002B2CF9AE}" pid="5" name="ICV">
    <vt:lpwstr>6FE6138815854720B92BDEDC708A9BE4</vt:lpwstr>
  </property>
</Properties>
</file>