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55E51" w14:textId="77777777" w:rsidR="00903850" w:rsidRPr="00051068" w:rsidRDefault="00903850" w:rsidP="00903850">
      <w:pPr>
        <w:pStyle w:val="PargrafodaLista"/>
        <w:spacing w:after="0" w:line="360" w:lineRule="auto"/>
        <w:ind w:left="0"/>
        <w:jc w:val="center"/>
        <w:rPr>
          <w:rFonts w:ascii="Arial" w:hAnsi="Arial" w:cs="Arial"/>
          <w:i/>
          <w:iCs/>
          <w:sz w:val="21"/>
          <w:szCs w:val="21"/>
        </w:rPr>
      </w:pPr>
      <w:r w:rsidRPr="00051068">
        <w:rPr>
          <w:rFonts w:ascii="Arial" w:hAnsi="Arial" w:cs="Arial"/>
          <w:i/>
          <w:iCs/>
          <w:sz w:val="21"/>
          <w:szCs w:val="21"/>
        </w:rPr>
        <w:t>(Papel timbrado da empresa participante)</w:t>
      </w:r>
    </w:p>
    <w:p w14:paraId="4D501507" w14:textId="77777777" w:rsidR="00903850" w:rsidRPr="00051068" w:rsidRDefault="00903850" w:rsidP="00903850">
      <w:pPr>
        <w:pStyle w:val="PargrafodaLista"/>
        <w:spacing w:after="0" w:line="360" w:lineRule="auto"/>
        <w:ind w:left="0"/>
        <w:jc w:val="center"/>
        <w:rPr>
          <w:rFonts w:ascii="Arial" w:hAnsi="Arial" w:cs="Arial"/>
          <w:b/>
          <w:bCs/>
          <w:sz w:val="21"/>
          <w:szCs w:val="21"/>
        </w:rPr>
      </w:pPr>
      <w:r w:rsidRPr="00051068">
        <w:rPr>
          <w:rFonts w:ascii="Arial" w:hAnsi="Arial" w:cs="Arial"/>
          <w:b/>
          <w:bCs/>
          <w:sz w:val="21"/>
          <w:szCs w:val="21"/>
        </w:rPr>
        <w:t>Anexo – I: MODELO DE CARTA DE MANIFESTAÇÃO DE INTERESSE</w:t>
      </w:r>
    </w:p>
    <w:p w14:paraId="144391F3" w14:textId="77777777" w:rsidR="00903850" w:rsidRPr="00051068" w:rsidRDefault="00903850" w:rsidP="00903850">
      <w:pPr>
        <w:pStyle w:val="PargrafodaLista"/>
        <w:spacing w:after="0" w:line="360" w:lineRule="auto"/>
        <w:ind w:left="0"/>
        <w:jc w:val="center"/>
        <w:rPr>
          <w:rFonts w:ascii="Arial" w:hAnsi="Arial" w:cs="Arial"/>
          <w:b/>
          <w:bCs/>
          <w:sz w:val="21"/>
          <w:szCs w:val="21"/>
        </w:rPr>
      </w:pPr>
    </w:p>
    <w:p w14:paraId="7F42DA09" w14:textId="77777777" w:rsidR="00903850" w:rsidRPr="00051068" w:rsidRDefault="00903850" w:rsidP="00903850">
      <w:pPr>
        <w:pStyle w:val="PargrafodaLista"/>
        <w:spacing w:after="0" w:line="360" w:lineRule="auto"/>
        <w:ind w:left="0"/>
        <w:jc w:val="both"/>
        <w:rPr>
          <w:rFonts w:ascii="Arial" w:hAnsi="Arial" w:cs="Arial"/>
          <w:b/>
          <w:bCs/>
          <w:sz w:val="21"/>
          <w:szCs w:val="21"/>
        </w:rPr>
      </w:pPr>
      <w:r w:rsidRPr="00051068">
        <w:rPr>
          <w:rFonts w:ascii="Arial" w:hAnsi="Arial" w:cs="Arial"/>
          <w:b/>
          <w:bCs/>
          <w:sz w:val="21"/>
          <w:szCs w:val="21"/>
        </w:rPr>
        <w:t>Processo Administrativo n.º .... /2025</w:t>
      </w:r>
    </w:p>
    <w:p w14:paraId="42B38567" w14:textId="77777777" w:rsidR="00903850" w:rsidRPr="00051068" w:rsidRDefault="00903850" w:rsidP="00903850">
      <w:pPr>
        <w:pStyle w:val="PargrafodaLista"/>
        <w:spacing w:after="0" w:line="360" w:lineRule="auto"/>
        <w:ind w:left="0"/>
        <w:jc w:val="both"/>
        <w:rPr>
          <w:rFonts w:ascii="Arial" w:hAnsi="Arial" w:cs="Arial"/>
          <w:b/>
          <w:bCs/>
          <w:sz w:val="21"/>
          <w:szCs w:val="21"/>
        </w:rPr>
      </w:pPr>
      <w:r w:rsidRPr="00051068">
        <w:rPr>
          <w:rFonts w:ascii="Arial" w:hAnsi="Arial" w:cs="Arial"/>
          <w:b/>
          <w:bCs/>
          <w:sz w:val="21"/>
          <w:szCs w:val="21"/>
        </w:rPr>
        <w:t>Credenciamento n.º .../2025</w:t>
      </w:r>
    </w:p>
    <w:p w14:paraId="7C119D40" w14:textId="77777777" w:rsidR="00903850" w:rsidRPr="00051068" w:rsidRDefault="00903850" w:rsidP="00903850">
      <w:pPr>
        <w:pStyle w:val="PargrafodaLista"/>
        <w:spacing w:after="0" w:line="360" w:lineRule="auto"/>
        <w:ind w:left="0"/>
        <w:jc w:val="center"/>
        <w:rPr>
          <w:rFonts w:ascii="Arial" w:hAnsi="Arial" w:cs="Arial"/>
          <w:b/>
          <w:bCs/>
          <w:sz w:val="21"/>
          <w:szCs w:val="21"/>
        </w:rPr>
      </w:pPr>
    </w:p>
    <w:p w14:paraId="4ACAA27A" w14:textId="77777777" w:rsidR="00903850" w:rsidRPr="00051068" w:rsidRDefault="00903850" w:rsidP="00903850">
      <w:pPr>
        <w:pStyle w:val="PargrafodaLista"/>
        <w:spacing w:after="0" w:line="360" w:lineRule="auto"/>
        <w:ind w:left="0"/>
        <w:jc w:val="center"/>
        <w:rPr>
          <w:rFonts w:ascii="Arial" w:hAnsi="Arial" w:cs="Arial"/>
          <w:b/>
          <w:bCs/>
          <w:sz w:val="21"/>
          <w:szCs w:val="21"/>
        </w:rPr>
      </w:pPr>
      <w:r w:rsidRPr="00051068">
        <w:rPr>
          <w:rFonts w:ascii="Arial" w:hAnsi="Arial" w:cs="Arial"/>
          <w:b/>
          <w:bCs/>
          <w:sz w:val="21"/>
          <w:szCs w:val="21"/>
        </w:rPr>
        <w:t>CARTA DE MANIFESTAÇÃO DE INTERESSE</w:t>
      </w:r>
    </w:p>
    <w:p w14:paraId="5AC7F078" w14:textId="77777777" w:rsidR="00903850" w:rsidRPr="00051068" w:rsidRDefault="00903850" w:rsidP="00903850">
      <w:pPr>
        <w:pStyle w:val="PargrafodaLista"/>
        <w:spacing w:after="0" w:line="360" w:lineRule="auto"/>
        <w:ind w:left="0"/>
        <w:jc w:val="both"/>
        <w:rPr>
          <w:rFonts w:ascii="Arial" w:hAnsi="Arial" w:cs="Arial"/>
          <w:sz w:val="21"/>
          <w:szCs w:val="21"/>
        </w:rPr>
      </w:pPr>
      <w:r w:rsidRPr="00051068">
        <w:rPr>
          <w:rFonts w:ascii="Arial" w:hAnsi="Arial" w:cs="Arial"/>
          <w:sz w:val="21"/>
          <w:szCs w:val="21"/>
        </w:rPr>
        <w:t>À</w:t>
      </w:r>
    </w:p>
    <w:p w14:paraId="436116BE" w14:textId="77777777" w:rsidR="00903850" w:rsidRPr="00051068" w:rsidRDefault="00903850" w:rsidP="00903850">
      <w:pPr>
        <w:pStyle w:val="PargrafodaLista"/>
        <w:spacing w:after="0" w:line="360" w:lineRule="auto"/>
        <w:ind w:left="0"/>
        <w:jc w:val="both"/>
        <w:rPr>
          <w:rFonts w:ascii="Arial" w:hAnsi="Arial" w:cs="Arial"/>
          <w:sz w:val="21"/>
          <w:szCs w:val="21"/>
        </w:rPr>
      </w:pPr>
      <w:r w:rsidRPr="00051068">
        <w:rPr>
          <w:rFonts w:ascii="Arial" w:hAnsi="Arial" w:cs="Arial"/>
          <w:sz w:val="21"/>
          <w:szCs w:val="21"/>
        </w:rPr>
        <w:t>Comissão Permanente de Licitação</w:t>
      </w:r>
    </w:p>
    <w:p w14:paraId="7EB2471E" w14:textId="77777777" w:rsidR="00903850" w:rsidRPr="00051068" w:rsidRDefault="00903850" w:rsidP="00903850">
      <w:pPr>
        <w:pStyle w:val="PargrafodaLista"/>
        <w:spacing w:after="0" w:line="360" w:lineRule="auto"/>
        <w:ind w:left="0"/>
        <w:jc w:val="both"/>
        <w:rPr>
          <w:rFonts w:ascii="Arial" w:hAnsi="Arial" w:cs="Arial"/>
          <w:sz w:val="21"/>
          <w:szCs w:val="21"/>
        </w:rPr>
      </w:pPr>
    </w:p>
    <w:p w14:paraId="185F50C6" w14:textId="77777777" w:rsidR="00903850" w:rsidRPr="00051068" w:rsidRDefault="00903850" w:rsidP="00903850">
      <w:pPr>
        <w:pStyle w:val="PargrafodaLista"/>
        <w:spacing w:after="0" w:line="360" w:lineRule="auto"/>
        <w:ind w:left="0"/>
        <w:jc w:val="both"/>
        <w:rPr>
          <w:rFonts w:ascii="Arial" w:hAnsi="Arial" w:cs="Arial"/>
          <w:sz w:val="21"/>
          <w:szCs w:val="21"/>
        </w:rPr>
      </w:pPr>
    </w:p>
    <w:p w14:paraId="1BAA6D9C" w14:textId="77777777" w:rsidR="00903850" w:rsidRPr="00051068" w:rsidRDefault="00903850" w:rsidP="00903850">
      <w:pPr>
        <w:pStyle w:val="PargrafodaLista"/>
        <w:spacing w:after="0" w:line="360" w:lineRule="auto"/>
        <w:ind w:left="0"/>
        <w:jc w:val="both"/>
        <w:rPr>
          <w:rFonts w:ascii="Arial" w:hAnsi="Arial" w:cs="Arial"/>
          <w:sz w:val="21"/>
          <w:szCs w:val="21"/>
        </w:rPr>
      </w:pPr>
      <w:r w:rsidRPr="00051068">
        <w:rPr>
          <w:rFonts w:ascii="Arial" w:hAnsi="Arial" w:cs="Arial"/>
          <w:sz w:val="21"/>
          <w:szCs w:val="21"/>
        </w:rPr>
        <w:t>[RAZÃO SOCIAL EMPRESA], pessoa jurídica de direito privado, inscrita no CNPJ/MF sob o n.º [...], sediada na [ENDEREÇO COMPLETO], neste ato representada por intermédio de seu representante legal o Sr. (a) [NOME COMPLETO], [CARGO], portador da cédula de identidade RG n.º [...], inscrito no CPF sob o n.º [...], MANIFESTAR seu interesse em participação e representação no processo licitatório em epígrafe, que tem como objeto selecionar e credenciar empresa de engenharia especializada (ESCO) para participação nos Programas de Eficiência Energética (PEE) e PROCEL, em regime de contrato de risco integrado com concessionárias, permissionárias de energia elétrica e o Ministério de Minas e Energia (MME).</w:t>
      </w:r>
    </w:p>
    <w:p w14:paraId="743BBD8E" w14:textId="77777777" w:rsidR="00903850" w:rsidRPr="00051068" w:rsidRDefault="00903850" w:rsidP="00903850">
      <w:pPr>
        <w:pStyle w:val="PargrafodaLista"/>
        <w:spacing w:after="0" w:line="360" w:lineRule="auto"/>
        <w:ind w:left="0"/>
        <w:jc w:val="both"/>
        <w:rPr>
          <w:rFonts w:ascii="Arial" w:hAnsi="Arial" w:cs="Arial"/>
          <w:sz w:val="21"/>
          <w:szCs w:val="21"/>
        </w:rPr>
      </w:pPr>
    </w:p>
    <w:p w14:paraId="32E3E028" w14:textId="77777777" w:rsidR="00903850" w:rsidRPr="00051068" w:rsidRDefault="00903850" w:rsidP="00903850">
      <w:pPr>
        <w:pStyle w:val="PargrafodaLista"/>
        <w:spacing w:after="0" w:line="360" w:lineRule="auto"/>
        <w:ind w:left="0"/>
        <w:jc w:val="both"/>
        <w:rPr>
          <w:rFonts w:ascii="Arial" w:hAnsi="Arial" w:cs="Arial"/>
          <w:sz w:val="21"/>
          <w:szCs w:val="21"/>
        </w:rPr>
      </w:pPr>
      <w:r w:rsidRPr="00051068">
        <w:rPr>
          <w:rFonts w:ascii="Arial" w:hAnsi="Arial" w:cs="Arial"/>
          <w:sz w:val="21"/>
          <w:szCs w:val="21"/>
        </w:rPr>
        <w:t>Neste ato, declara que atende todos os requisitos técnicos e jurídicos do presente edital, possui experiência, certificações, corpo técnico, softwares, ferramentas e equipamentos necessários para o fiel cumprimento das obrigações a serem assumidas.</w:t>
      </w:r>
    </w:p>
    <w:p w14:paraId="6B1B23D6" w14:textId="77777777" w:rsidR="00903850" w:rsidRPr="00051068" w:rsidRDefault="00903850" w:rsidP="00903850">
      <w:pPr>
        <w:pStyle w:val="PargrafodaLista"/>
        <w:spacing w:after="0" w:line="360" w:lineRule="auto"/>
        <w:ind w:left="0"/>
        <w:jc w:val="right"/>
        <w:rPr>
          <w:rFonts w:ascii="Arial" w:hAnsi="Arial" w:cs="Arial"/>
          <w:sz w:val="21"/>
          <w:szCs w:val="21"/>
        </w:rPr>
      </w:pPr>
    </w:p>
    <w:p w14:paraId="0B3AC99F" w14:textId="77777777" w:rsidR="00903850" w:rsidRPr="00051068" w:rsidRDefault="00903850" w:rsidP="00903850">
      <w:pPr>
        <w:pStyle w:val="PargrafodaLista"/>
        <w:spacing w:after="0" w:line="360" w:lineRule="auto"/>
        <w:ind w:left="0"/>
        <w:jc w:val="right"/>
        <w:rPr>
          <w:rFonts w:ascii="Arial" w:hAnsi="Arial" w:cs="Arial"/>
          <w:sz w:val="21"/>
          <w:szCs w:val="21"/>
        </w:rPr>
      </w:pPr>
      <w:r w:rsidRPr="00051068">
        <w:rPr>
          <w:rFonts w:ascii="Arial" w:hAnsi="Arial" w:cs="Arial"/>
          <w:sz w:val="21"/>
          <w:szCs w:val="21"/>
        </w:rPr>
        <w:t>[LOCAL E DATA]</w:t>
      </w:r>
    </w:p>
    <w:p w14:paraId="69559C6B"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_______________________________</w:t>
      </w:r>
    </w:p>
    <w:p w14:paraId="145EB5E7"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[RAZÃO SOCIAL]</w:t>
      </w:r>
    </w:p>
    <w:p w14:paraId="10750A28"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Representante Legal</w:t>
      </w:r>
    </w:p>
    <w:p w14:paraId="75134C96"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CPF n.º [...]</w:t>
      </w:r>
      <w:r w:rsidRPr="00051068">
        <w:rPr>
          <w:rFonts w:ascii="Arial" w:hAnsi="Arial" w:cs="Arial"/>
          <w:sz w:val="21"/>
          <w:szCs w:val="21"/>
        </w:rPr>
        <w:br w:type="page"/>
      </w:r>
    </w:p>
    <w:p w14:paraId="006E0F35" w14:textId="77777777" w:rsidR="00903850" w:rsidRPr="00051068" w:rsidRDefault="00903850" w:rsidP="00903850">
      <w:pPr>
        <w:pStyle w:val="PargrafodaLista"/>
        <w:spacing w:after="0" w:line="360" w:lineRule="auto"/>
        <w:ind w:left="0"/>
        <w:jc w:val="center"/>
        <w:rPr>
          <w:rFonts w:ascii="Arial" w:hAnsi="Arial" w:cs="Arial"/>
          <w:i/>
          <w:iCs/>
          <w:sz w:val="21"/>
          <w:szCs w:val="21"/>
        </w:rPr>
      </w:pPr>
    </w:p>
    <w:p w14:paraId="194A0959" w14:textId="77777777" w:rsidR="00903850" w:rsidRPr="00051068" w:rsidRDefault="00903850" w:rsidP="00903850">
      <w:pPr>
        <w:pStyle w:val="PargrafodaLista"/>
        <w:spacing w:after="0" w:line="360" w:lineRule="auto"/>
        <w:ind w:left="0"/>
        <w:jc w:val="center"/>
        <w:rPr>
          <w:rFonts w:ascii="Arial" w:hAnsi="Arial" w:cs="Arial"/>
          <w:i/>
          <w:iCs/>
          <w:sz w:val="21"/>
          <w:szCs w:val="21"/>
        </w:rPr>
      </w:pPr>
      <w:r w:rsidRPr="00051068">
        <w:rPr>
          <w:rFonts w:ascii="Arial" w:hAnsi="Arial" w:cs="Arial"/>
          <w:i/>
          <w:iCs/>
          <w:sz w:val="21"/>
          <w:szCs w:val="21"/>
        </w:rPr>
        <w:t>(Papel timbrado da empresa participante)</w:t>
      </w:r>
    </w:p>
    <w:p w14:paraId="48554B70" w14:textId="77777777" w:rsidR="00903850" w:rsidRPr="00051068" w:rsidRDefault="00903850" w:rsidP="00903850">
      <w:pPr>
        <w:pStyle w:val="PargrafodaLista"/>
        <w:spacing w:after="0" w:line="360" w:lineRule="auto"/>
        <w:ind w:left="0"/>
        <w:jc w:val="center"/>
        <w:rPr>
          <w:rFonts w:ascii="Arial" w:hAnsi="Arial" w:cs="Arial"/>
          <w:b/>
          <w:bCs/>
          <w:sz w:val="21"/>
          <w:szCs w:val="21"/>
        </w:rPr>
      </w:pPr>
      <w:r w:rsidRPr="00051068">
        <w:rPr>
          <w:rFonts w:ascii="Arial" w:hAnsi="Arial" w:cs="Arial"/>
          <w:b/>
          <w:bCs/>
          <w:sz w:val="21"/>
          <w:szCs w:val="21"/>
        </w:rPr>
        <w:t>Anexo – II: MODELO DECLARAÇÃO CUMPRIMENTO DISPOSTO NO INC. XXXIII DO ART. 7º DA C.F.;</w:t>
      </w:r>
    </w:p>
    <w:p w14:paraId="0B3BDE32" w14:textId="77777777" w:rsidR="00903850" w:rsidRPr="00051068" w:rsidRDefault="00903850" w:rsidP="00903850">
      <w:pPr>
        <w:pStyle w:val="PargrafodaLista"/>
        <w:spacing w:after="0" w:line="360" w:lineRule="auto"/>
        <w:ind w:left="0"/>
        <w:jc w:val="center"/>
        <w:rPr>
          <w:rFonts w:ascii="Arial" w:hAnsi="Arial" w:cs="Arial"/>
          <w:sz w:val="21"/>
          <w:szCs w:val="21"/>
        </w:rPr>
      </w:pPr>
    </w:p>
    <w:p w14:paraId="12C7DF83" w14:textId="77777777" w:rsidR="00903850" w:rsidRPr="00051068" w:rsidRDefault="00903850" w:rsidP="00903850">
      <w:pPr>
        <w:pStyle w:val="PargrafodaLista"/>
        <w:spacing w:after="0" w:line="360" w:lineRule="auto"/>
        <w:ind w:left="0"/>
        <w:rPr>
          <w:rFonts w:ascii="Arial" w:hAnsi="Arial" w:cs="Arial"/>
          <w:sz w:val="21"/>
          <w:szCs w:val="21"/>
        </w:rPr>
      </w:pPr>
    </w:p>
    <w:p w14:paraId="18D652AC" w14:textId="77777777" w:rsidR="00903850" w:rsidRPr="00051068" w:rsidRDefault="00903850" w:rsidP="00903850">
      <w:pPr>
        <w:pStyle w:val="PargrafodaLista"/>
        <w:spacing w:after="0" w:line="360" w:lineRule="auto"/>
        <w:ind w:left="0"/>
        <w:jc w:val="both"/>
        <w:rPr>
          <w:rFonts w:ascii="Arial" w:hAnsi="Arial" w:cs="Arial"/>
          <w:b/>
          <w:bCs/>
          <w:sz w:val="21"/>
          <w:szCs w:val="21"/>
        </w:rPr>
      </w:pPr>
      <w:r w:rsidRPr="00051068">
        <w:rPr>
          <w:rFonts w:ascii="Arial" w:hAnsi="Arial" w:cs="Arial"/>
          <w:b/>
          <w:bCs/>
          <w:sz w:val="21"/>
          <w:szCs w:val="21"/>
        </w:rPr>
        <w:t>Processo Administrativo n.º .... /2025</w:t>
      </w:r>
    </w:p>
    <w:p w14:paraId="712E5F28" w14:textId="77777777" w:rsidR="00903850" w:rsidRPr="00051068" w:rsidRDefault="00903850" w:rsidP="00903850">
      <w:pPr>
        <w:pStyle w:val="PargrafodaLista"/>
        <w:spacing w:after="0" w:line="360" w:lineRule="auto"/>
        <w:ind w:left="0"/>
        <w:jc w:val="both"/>
        <w:rPr>
          <w:rFonts w:ascii="Arial" w:hAnsi="Arial" w:cs="Arial"/>
          <w:b/>
          <w:bCs/>
          <w:sz w:val="21"/>
          <w:szCs w:val="21"/>
        </w:rPr>
      </w:pPr>
      <w:r w:rsidRPr="00051068">
        <w:rPr>
          <w:rFonts w:ascii="Arial" w:hAnsi="Arial" w:cs="Arial"/>
          <w:b/>
          <w:bCs/>
          <w:sz w:val="21"/>
          <w:szCs w:val="21"/>
        </w:rPr>
        <w:t>Credenciamento n.º .../2025</w:t>
      </w:r>
    </w:p>
    <w:p w14:paraId="1B057719" w14:textId="77777777" w:rsidR="00903850" w:rsidRPr="00051068" w:rsidRDefault="00903850" w:rsidP="00903850">
      <w:pPr>
        <w:pStyle w:val="PargrafodaLista"/>
        <w:spacing w:after="0" w:line="360" w:lineRule="auto"/>
        <w:ind w:left="0"/>
        <w:rPr>
          <w:rFonts w:ascii="Arial" w:hAnsi="Arial" w:cs="Arial"/>
          <w:sz w:val="21"/>
          <w:szCs w:val="21"/>
        </w:rPr>
      </w:pPr>
    </w:p>
    <w:p w14:paraId="3BB6AD69" w14:textId="77777777" w:rsidR="00903850" w:rsidRPr="00051068" w:rsidRDefault="00903850" w:rsidP="00903850">
      <w:pPr>
        <w:pStyle w:val="PargrafodaLista"/>
        <w:spacing w:after="0" w:line="360" w:lineRule="auto"/>
        <w:ind w:left="0"/>
        <w:rPr>
          <w:rFonts w:ascii="Arial" w:hAnsi="Arial" w:cs="Arial"/>
          <w:sz w:val="21"/>
          <w:szCs w:val="21"/>
        </w:rPr>
      </w:pPr>
    </w:p>
    <w:p w14:paraId="6A2758E1" w14:textId="77777777" w:rsidR="00903850" w:rsidRPr="00051068" w:rsidRDefault="00903850" w:rsidP="00903850">
      <w:pPr>
        <w:pStyle w:val="PargrafodaLista"/>
        <w:spacing w:after="0" w:line="360" w:lineRule="auto"/>
        <w:ind w:left="0"/>
        <w:jc w:val="center"/>
        <w:rPr>
          <w:rFonts w:ascii="Arial" w:hAnsi="Arial" w:cs="Arial"/>
          <w:b/>
          <w:bCs/>
          <w:sz w:val="21"/>
          <w:szCs w:val="21"/>
        </w:rPr>
      </w:pPr>
      <w:r w:rsidRPr="00051068">
        <w:rPr>
          <w:rFonts w:ascii="Arial" w:hAnsi="Arial" w:cs="Arial"/>
          <w:b/>
          <w:bCs/>
          <w:sz w:val="21"/>
          <w:szCs w:val="21"/>
        </w:rPr>
        <w:t>DECLARAÇÃO CUMPRIMENTO DISPOSTO NO INC. XXXIII DO ART. 7º DA C.F.;</w:t>
      </w:r>
    </w:p>
    <w:p w14:paraId="02899160" w14:textId="77777777" w:rsidR="00903850" w:rsidRPr="00051068" w:rsidRDefault="00903850" w:rsidP="00903850">
      <w:pPr>
        <w:pStyle w:val="PargrafodaLista"/>
        <w:spacing w:after="0" w:line="360" w:lineRule="auto"/>
        <w:ind w:left="0"/>
        <w:rPr>
          <w:rFonts w:ascii="Arial" w:hAnsi="Arial" w:cs="Arial"/>
          <w:sz w:val="21"/>
          <w:szCs w:val="21"/>
        </w:rPr>
      </w:pPr>
    </w:p>
    <w:p w14:paraId="729AB6FC" w14:textId="77777777" w:rsidR="00903850" w:rsidRPr="00051068" w:rsidRDefault="00903850" w:rsidP="00903850">
      <w:pPr>
        <w:pStyle w:val="PargrafodaLista"/>
        <w:spacing w:after="0" w:line="360" w:lineRule="auto"/>
        <w:ind w:left="0"/>
        <w:rPr>
          <w:rFonts w:ascii="Arial" w:hAnsi="Arial" w:cs="Arial"/>
          <w:sz w:val="21"/>
          <w:szCs w:val="21"/>
        </w:rPr>
      </w:pPr>
    </w:p>
    <w:p w14:paraId="346ADAB6" w14:textId="77777777" w:rsidR="00903850" w:rsidRPr="00051068" w:rsidRDefault="00903850" w:rsidP="00903850">
      <w:pPr>
        <w:pStyle w:val="PargrafodaLista"/>
        <w:spacing w:after="0" w:line="360" w:lineRule="auto"/>
        <w:ind w:left="0"/>
        <w:jc w:val="both"/>
        <w:rPr>
          <w:rFonts w:ascii="Arial" w:hAnsi="Arial" w:cs="Arial"/>
          <w:b/>
          <w:bCs/>
          <w:sz w:val="21"/>
          <w:szCs w:val="21"/>
        </w:rPr>
      </w:pPr>
      <w:r w:rsidRPr="00051068">
        <w:rPr>
          <w:rFonts w:ascii="Arial" w:hAnsi="Arial" w:cs="Arial"/>
          <w:sz w:val="21"/>
          <w:szCs w:val="21"/>
        </w:rPr>
        <w:t>A [RAZÃO SOCIAL EMPRESA], pessoa jurídica de direito privado, inscrita no CNPJ/MF sob o n.º [...], sediada na [ENDEREÇO COMPLETO], neste ato representada por intermédio de seu representante legal o Sr. (a) [NOME COMPLETO], [CARGO], portador da cédula de identidade RG n.º [...], inscrito no CPF sob o n.º [...], DECLARA para fins do disposto no inciso VI do art. 68 da lei nº 14.133, de 1º de abril de 2021, que não emprega menor de dezoito anos em trabalho noturno, perigoso ou insalubre e não emprega menor de dezesseis anos.</w:t>
      </w:r>
      <w:r w:rsidRPr="00051068">
        <w:rPr>
          <w:rFonts w:ascii="Arial" w:hAnsi="Arial" w:cs="Arial"/>
          <w:b/>
          <w:bCs/>
          <w:sz w:val="21"/>
          <w:szCs w:val="21"/>
        </w:rPr>
        <w:t xml:space="preserve"> </w:t>
      </w:r>
    </w:p>
    <w:p w14:paraId="02553796" w14:textId="77777777" w:rsidR="00903850" w:rsidRPr="00051068" w:rsidRDefault="00903850" w:rsidP="00903850">
      <w:pPr>
        <w:pStyle w:val="PargrafodaLista"/>
        <w:spacing w:after="0" w:line="360" w:lineRule="auto"/>
        <w:ind w:left="0"/>
        <w:jc w:val="both"/>
        <w:rPr>
          <w:rFonts w:ascii="Arial" w:hAnsi="Arial" w:cs="Arial"/>
          <w:b/>
          <w:bCs/>
          <w:sz w:val="21"/>
          <w:szCs w:val="21"/>
        </w:rPr>
      </w:pPr>
    </w:p>
    <w:p w14:paraId="1A422333" w14:textId="77777777" w:rsidR="00903850" w:rsidRPr="00051068" w:rsidRDefault="00903850" w:rsidP="00903850">
      <w:pPr>
        <w:pStyle w:val="PargrafodaLista"/>
        <w:spacing w:after="0" w:line="360" w:lineRule="auto"/>
        <w:ind w:left="0"/>
        <w:jc w:val="both"/>
        <w:rPr>
          <w:rFonts w:ascii="Arial" w:hAnsi="Arial" w:cs="Arial"/>
          <w:b/>
          <w:bCs/>
          <w:sz w:val="21"/>
          <w:szCs w:val="21"/>
        </w:rPr>
      </w:pPr>
      <w:r w:rsidRPr="00051068">
        <w:rPr>
          <w:rFonts w:ascii="Arial" w:hAnsi="Arial" w:cs="Arial"/>
          <w:b/>
          <w:bCs/>
          <w:sz w:val="21"/>
          <w:szCs w:val="21"/>
        </w:rPr>
        <w:t>Ressalva [SE HOUVER]: emprega menor, a partir de quatorze anos, na condição de aprendiz.</w:t>
      </w:r>
    </w:p>
    <w:p w14:paraId="764D2DB9" w14:textId="77777777" w:rsidR="00903850" w:rsidRPr="00051068" w:rsidRDefault="00903850" w:rsidP="00903850">
      <w:pPr>
        <w:pStyle w:val="PargrafodaLista"/>
        <w:spacing w:after="0" w:line="360" w:lineRule="auto"/>
        <w:ind w:left="0"/>
        <w:jc w:val="right"/>
        <w:rPr>
          <w:rFonts w:ascii="Arial" w:hAnsi="Arial" w:cs="Arial"/>
          <w:sz w:val="21"/>
          <w:szCs w:val="21"/>
        </w:rPr>
      </w:pPr>
      <w:r w:rsidRPr="00051068">
        <w:rPr>
          <w:rFonts w:ascii="Arial" w:hAnsi="Arial" w:cs="Arial"/>
          <w:sz w:val="21"/>
          <w:szCs w:val="21"/>
        </w:rPr>
        <w:t>[LOCAL E DATA]</w:t>
      </w:r>
    </w:p>
    <w:p w14:paraId="09E00D05" w14:textId="77777777" w:rsidR="00903850" w:rsidRPr="00051068" w:rsidRDefault="00903850" w:rsidP="00903850">
      <w:pPr>
        <w:pStyle w:val="PargrafodaLista"/>
        <w:spacing w:after="0" w:line="360" w:lineRule="auto"/>
        <w:ind w:left="0"/>
        <w:jc w:val="both"/>
        <w:rPr>
          <w:rFonts w:ascii="Arial" w:hAnsi="Arial" w:cs="Arial"/>
          <w:sz w:val="21"/>
          <w:szCs w:val="21"/>
        </w:rPr>
      </w:pPr>
    </w:p>
    <w:p w14:paraId="73602133"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_______________________________</w:t>
      </w:r>
    </w:p>
    <w:p w14:paraId="49E69E0F"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[RAZÃO SOCIAL]</w:t>
      </w:r>
    </w:p>
    <w:p w14:paraId="2F4A7B18"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Representante Legal</w:t>
      </w:r>
    </w:p>
    <w:p w14:paraId="576112CC" w14:textId="77777777" w:rsidR="00903850" w:rsidRPr="00051068" w:rsidRDefault="00903850" w:rsidP="00903850">
      <w:pPr>
        <w:pStyle w:val="PargrafodaLista"/>
        <w:spacing w:after="0" w:line="360" w:lineRule="auto"/>
        <w:ind w:left="0"/>
        <w:jc w:val="center"/>
        <w:rPr>
          <w:rFonts w:ascii="Arial" w:hAnsi="Arial" w:cs="Arial"/>
          <w:sz w:val="21"/>
          <w:szCs w:val="21"/>
        </w:rPr>
      </w:pPr>
      <w:r w:rsidRPr="00051068">
        <w:rPr>
          <w:rFonts w:ascii="Arial" w:hAnsi="Arial" w:cs="Arial"/>
          <w:sz w:val="21"/>
          <w:szCs w:val="21"/>
        </w:rPr>
        <w:t>CPF n.º [...]</w:t>
      </w:r>
    </w:p>
    <w:p w14:paraId="421AF619" w14:textId="77777777" w:rsidR="00903850" w:rsidRPr="00051068" w:rsidRDefault="00903850" w:rsidP="00903850">
      <w:pPr>
        <w:spacing w:after="0" w:line="240" w:lineRule="auto"/>
        <w:rPr>
          <w:rFonts w:ascii="Arial" w:hAnsi="Arial" w:cs="Arial"/>
          <w:sz w:val="21"/>
          <w:szCs w:val="21"/>
        </w:rPr>
      </w:pPr>
      <w:r w:rsidRPr="00051068">
        <w:rPr>
          <w:rFonts w:ascii="Arial" w:hAnsi="Arial" w:cs="Arial"/>
          <w:sz w:val="21"/>
          <w:szCs w:val="21"/>
        </w:rPr>
        <w:br w:type="page"/>
      </w:r>
    </w:p>
    <w:p w14:paraId="1F5FFCB1" w14:textId="77777777" w:rsidR="00903850" w:rsidRPr="00051068" w:rsidRDefault="00903850" w:rsidP="00903850">
      <w:pPr>
        <w:pStyle w:val="PargrafodaLista"/>
        <w:spacing w:after="0" w:line="360" w:lineRule="auto"/>
        <w:ind w:left="0"/>
        <w:jc w:val="center"/>
        <w:rPr>
          <w:rFonts w:ascii="Arial" w:hAnsi="Arial" w:cs="Arial"/>
          <w:sz w:val="21"/>
          <w:szCs w:val="21"/>
        </w:rPr>
      </w:pPr>
    </w:p>
    <w:p w14:paraId="406DE373" w14:textId="77777777" w:rsidR="00903850" w:rsidRPr="00051068" w:rsidRDefault="00903850" w:rsidP="00903850">
      <w:pPr>
        <w:pStyle w:val="PargrafodaLista"/>
        <w:spacing w:after="0" w:line="360" w:lineRule="auto"/>
        <w:ind w:left="0"/>
        <w:jc w:val="center"/>
        <w:rPr>
          <w:rFonts w:ascii="Arial" w:hAnsi="Arial" w:cs="Arial"/>
          <w:b/>
          <w:bCs/>
        </w:rPr>
      </w:pPr>
      <w:r w:rsidRPr="00051068">
        <w:rPr>
          <w:rFonts w:ascii="Arial" w:hAnsi="Arial" w:cs="Arial"/>
          <w:b/>
          <w:bCs/>
        </w:rPr>
        <w:t>Anexo IV: TERMO DE REFERÊNCIA</w:t>
      </w:r>
    </w:p>
    <w:p w14:paraId="52BB81C0" w14:textId="77777777" w:rsidR="00903850" w:rsidRPr="00051068" w:rsidRDefault="00903850" w:rsidP="00903850">
      <w:pPr>
        <w:spacing w:after="0" w:line="360" w:lineRule="auto"/>
        <w:jc w:val="both"/>
        <w:rPr>
          <w:rFonts w:ascii="Arial" w:hAnsi="Arial" w:cs="Arial"/>
        </w:rPr>
      </w:pPr>
    </w:p>
    <w:p w14:paraId="7E6D8DD2" w14:textId="77777777" w:rsidR="00903850" w:rsidRPr="00051068" w:rsidRDefault="00903850" w:rsidP="00903850">
      <w:pPr>
        <w:spacing w:after="0" w:line="360" w:lineRule="auto"/>
        <w:jc w:val="both"/>
        <w:rPr>
          <w:rFonts w:ascii="Arial" w:hAnsi="Arial" w:cs="Arial"/>
        </w:rPr>
      </w:pPr>
    </w:p>
    <w:p w14:paraId="4BE6A0C8"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 – DAS CONDIÇÕES GERAIS DE CONTRATAÇÃO</w:t>
      </w:r>
    </w:p>
    <w:p w14:paraId="69B2FD48" w14:textId="77777777" w:rsidR="00903850" w:rsidRPr="00051068" w:rsidRDefault="00903850" w:rsidP="00903850">
      <w:pPr>
        <w:spacing w:after="0" w:line="360" w:lineRule="auto"/>
        <w:jc w:val="both"/>
        <w:rPr>
          <w:rFonts w:ascii="Arial" w:hAnsi="Arial" w:cs="Arial"/>
          <w:b/>
          <w:bCs/>
        </w:rPr>
      </w:pPr>
    </w:p>
    <w:p w14:paraId="12ABB130"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1.1 Selecionar e credenciar empresa de engenharia especializada (ESCO) para participação nos Programas de Eficiência Energética (PEE) e PROCEL, em regime de contrato de risco integrado com concessionárias, permissionárias de energia elétrica e o Ministério de Minas e Energia (MME). A empresa credenciada será responsável pela elaboração, sem custos, de propostas e diagnósticos energéticos, a serem avaliados, com credenciamento válido por 2 anos. Se aprovados, a empresa será contratada para implementar as medidas de eficiência energética, recebendo repasses financeiros das concessionárias e órgãos ministeriais, conforme as rubricas estabelecidas no edital e documentos vinculados.</w:t>
      </w:r>
    </w:p>
    <w:p w14:paraId="5FB945D8" w14:textId="77777777" w:rsidR="00903850" w:rsidRPr="00051068" w:rsidRDefault="00903850" w:rsidP="00903850">
      <w:pPr>
        <w:pStyle w:val="PargrafodaLista"/>
        <w:spacing w:after="0" w:line="360" w:lineRule="auto"/>
        <w:ind w:left="0"/>
        <w:jc w:val="both"/>
        <w:rPr>
          <w:rFonts w:ascii="Arial" w:hAnsi="Arial" w:cs="Arial"/>
        </w:rPr>
      </w:pPr>
    </w:p>
    <w:p w14:paraId="61B94D47"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1.2 O prazo de vigência da present</w:t>
      </w:r>
      <w:r>
        <w:rPr>
          <w:rFonts w:ascii="Arial" w:hAnsi="Arial" w:cs="Arial"/>
        </w:rPr>
        <w:t>e</w:t>
      </w:r>
      <w:r w:rsidRPr="00051068">
        <w:rPr>
          <w:rFonts w:ascii="Arial" w:hAnsi="Arial" w:cs="Arial"/>
        </w:rPr>
        <w:t xml:space="preserve"> contratação é de 24 (vinte e quatro) meses, contados da sua publicação na forma do Art. 5 do Decreto Federal n.º 11.878/2024.</w:t>
      </w:r>
    </w:p>
    <w:p w14:paraId="1CD68685" w14:textId="77777777" w:rsidR="00903850" w:rsidRPr="00051068" w:rsidRDefault="00903850" w:rsidP="00903850">
      <w:pPr>
        <w:pStyle w:val="PargrafodaLista"/>
        <w:spacing w:after="0" w:line="360" w:lineRule="auto"/>
        <w:ind w:left="0"/>
        <w:jc w:val="both"/>
        <w:rPr>
          <w:rFonts w:ascii="Arial" w:hAnsi="Arial" w:cs="Arial"/>
        </w:rPr>
      </w:pPr>
    </w:p>
    <w:p w14:paraId="6CF35B1B"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1.3 Quanto as regras de contratação, o edital e contrato de prestação de serviços detalham o que será aplicado em relação a vigência da contratação.</w:t>
      </w:r>
    </w:p>
    <w:p w14:paraId="4EFAFCE4" w14:textId="77777777" w:rsidR="00903850" w:rsidRPr="00051068" w:rsidRDefault="00903850" w:rsidP="00903850">
      <w:pPr>
        <w:pStyle w:val="PargrafodaLista"/>
        <w:spacing w:after="0" w:line="360" w:lineRule="auto"/>
        <w:ind w:left="0"/>
        <w:jc w:val="both"/>
        <w:rPr>
          <w:rFonts w:ascii="Arial" w:hAnsi="Arial" w:cs="Arial"/>
        </w:rPr>
      </w:pPr>
    </w:p>
    <w:p w14:paraId="0DC487D4" w14:textId="77777777" w:rsidR="00903850" w:rsidRPr="00051068" w:rsidRDefault="00903850" w:rsidP="00903850">
      <w:pPr>
        <w:pStyle w:val="PargrafodaLista"/>
        <w:spacing w:after="0" w:line="360" w:lineRule="auto"/>
        <w:ind w:left="0"/>
        <w:jc w:val="both"/>
        <w:rPr>
          <w:rFonts w:ascii="Arial" w:hAnsi="Arial" w:cs="Arial"/>
          <w:b/>
          <w:bCs/>
        </w:rPr>
      </w:pPr>
      <w:r w:rsidRPr="00051068">
        <w:rPr>
          <w:rFonts w:ascii="Arial" w:hAnsi="Arial" w:cs="Arial"/>
          <w:b/>
          <w:bCs/>
        </w:rPr>
        <w:t>2 – FUNDAMENTAÇÃO E DESCRIÇÃO DA NECESSIDADE DA CONTRATAÇÃO</w:t>
      </w:r>
    </w:p>
    <w:p w14:paraId="479B910E" w14:textId="77777777" w:rsidR="00903850" w:rsidRPr="00051068" w:rsidRDefault="00903850" w:rsidP="00903850">
      <w:pPr>
        <w:pStyle w:val="PargrafodaLista"/>
        <w:spacing w:after="0" w:line="360" w:lineRule="auto"/>
        <w:ind w:left="0"/>
        <w:jc w:val="both"/>
        <w:rPr>
          <w:rFonts w:ascii="Arial" w:hAnsi="Arial" w:cs="Arial"/>
        </w:rPr>
      </w:pPr>
    </w:p>
    <w:p w14:paraId="3618930A"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2.1 O Programa de Eficiência Energética (PEE) é realizado anualmente para atender à obrigação prevista no Contrato de Concessão de Distribuição de Energia Elétrica e na Lei n.º 9.991/2000. Ele exige que concessionárias e permissionárias invistam em projetos que promovam eficiência energética em instalações de consumidores. As regras para aplicação dos recursos e apresentação do programa à ANEEL estão definidas na Resolução Normativa ANEEL n.º 920/2021 e em normas complementares ou substitutivas.</w:t>
      </w:r>
    </w:p>
    <w:p w14:paraId="67CDAF03" w14:textId="77777777" w:rsidR="00903850" w:rsidRPr="00051068" w:rsidRDefault="00903850" w:rsidP="00903850">
      <w:pPr>
        <w:pStyle w:val="PargrafodaLista"/>
        <w:spacing w:after="0" w:line="360" w:lineRule="auto"/>
        <w:ind w:left="0" w:firstLine="1418"/>
        <w:jc w:val="both"/>
        <w:rPr>
          <w:rFonts w:ascii="Arial" w:hAnsi="Arial" w:cs="Arial"/>
        </w:rPr>
      </w:pPr>
    </w:p>
    <w:p w14:paraId="58BFF1C3"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 xml:space="preserve">2.2 Adicionalmente, os Programas Nacionais de Conservação de Energia Elétrica (PROCEL), que incluem o PROCEL Reluz e o PROCEL "Energia Zero em Prédios </w:t>
      </w:r>
      <w:r w:rsidRPr="00051068">
        <w:rPr>
          <w:rFonts w:ascii="Arial" w:hAnsi="Arial" w:cs="Arial"/>
        </w:rPr>
        <w:lastRenderedPageBreak/>
        <w:t>Públicos", complementam os objetivos do PEE, buscando reduzir o desperdício de energia elétrica e promover o uso eficiente dos recursos energéticos no país. Instituídos em 1985, os programas fomentam iniciativas de capacitação, conscientização e desenvolvimento tecnológico voltadas à eficiência energética, contribuindo diretamente para a sustentabilidade e a redução de impactos ambientais associados ao consumo de energia. Todos esses programas se alinham na missão de impulsionar o uso racional da energia elétrica, beneficiando consumidores e sociedade em geral.</w:t>
      </w:r>
    </w:p>
    <w:p w14:paraId="56AAA05A" w14:textId="77777777" w:rsidR="00903850" w:rsidRPr="00051068" w:rsidRDefault="00903850" w:rsidP="00903850">
      <w:pPr>
        <w:pStyle w:val="PargrafodaLista"/>
        <w:spacing w:after="0" w:line="360" w:lineRule="auto"/>
        <w:ind w:left="0" w:firstLine="1418"/>
        <w:jc w:val="both"/>
        <w:rPr>
          <w:rFonts w:ascii="Arial" w:hAnsi="Arial" w:cs="Arial"/>
        </w:rPr>
      </w:pPr>
    </w:p>
    <w:p w14:paraId="6AD686B7"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2.3 Nesse contexto, a participação deste órgão público nos referidos programas se justifica pela possibilidade de elaboração não onerosa da proposta, com a posterior contratação caso o projeto seja aprovado e selecionado para execução. Considerando que os recursos dos projetos são doados a fundo perdido aos entes públicos, essa alternativa se mostrou uma solução extremamente viável e satisfatória, promovendo a busca por recursos inovadores e alinhada a uma política sustentável de gestão pública.</w:t>
      </w:r>
    </w:p>
    <w:p w14:paraId="42FB1B82" w14:textId="77777777" w:rsidR="00903850" w:rsidRPr="00051068" w:rsidRDefault="00903850" w:rsidP="00903850">
      <w:pPr>
        <w:pStyle w:val="PargrafodaLista"/>
        <w:spacing w:after="0" w:line="360" w:lineRule="auto"/>
        <w:ind w:left="0" w:firstLine="1418"/>
        <w:jc w:val="both"/>
        <w:rPr>
          <w:rFonts w:ascii="Arial" w:hAnsi="Arial" w:cs="Arial"/>
        </w:rPr>
      </w:pPr>
    </w:p>
    <w:p w14:paraId="365B1BF9"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2.4 A contratação de uma empresa de engenharia especializada em serviços de conservação de energia (ESCO) para participar dos referidos programas visa reduzir o consumo de energia, modernizar a infraestrutura e promover a sustentabilidade ambiental. A ESCO arca com os custos iniciais das melhorias e é remunerada com parte da economia gerada, permitindo benefícios financeiros sem necessidade de investimento imediato por parte do órgão público. Além disso, a iniciativa contribui para o cumprimento de metas regulatórias, fortalece a economia local e aprimora a imagem do órgão público como um ente sustentável.</w:t>
      </w:r>
    </w:p>
    <w:p w14:paraId="604CFFD0" w14:textId="77777777" w:rsidR="00903850" w:rsidRPr="00051068" w:rsidRDefault="00903850" w:rsidP="00903850">
      <w:pPr>
        <w:pStyle w:val="PargrafodaLista"/>
        <w:spacing w:after="0" w:line="360" w:lineRule="auto"/>
        <w:ind w:left="0" w:firstLine="1418"/>
        <w:jc w:val="both"/>
        <w:rPr>
          <w:rFonts w:ascii="Arial" w:hAnsi="Arial" w:cs="Arial"/>
        </w:rPr>
      </w:pPr>
    </w:p>
    <w:p w14:paraId="04FEBF09"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2.4 Além disso, a iniciativa está em conformidade com os princípios da administração pública e do processo licitatório, como legalidade, eficiência, transparência e economicidade, assegurando que a participação do órgão público seja pautada pela ética e pela responsabilidade no uso dos recursos disponíveis.</w:t>
      </w:r>
    </w:p>
    <w:p w14:paraId="3BF36209" w14:textId="77777777" w:rsidR="00903850" w:rsidRPr="00051068" w:rsidRDefault="00903850" w:rsidP="00903850">
      <w:pPr>
        <w:pStyle w:val="PargrafodaLista"/>
        <w:spacing w:after="0" w:line="360" w:lineRule="auto"/>
        <w:ind w:left="0"/>
        <w:jc w:val="both"/>
        <w:rPr>
          <w:rFonts w:ascii="Arial" w:hAnsi="Arial" w:cs="Arial"/>
        </w:rPr>
      </w:pPr>
    </w:p>
    <w:p w14:paraId="0304BBBB"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 xml:space="preserve">2.5 A contratação está prevista no Plano de Contratações anual do Município de </w:t>
      </w:r>
      <w:r>
        <w:rPr>
          <w:rFonts w:ascii="Arial" w:hAnsi="Arial" w:cs="Arial"/>
        </w:rPr>
        <w:t>São Domingos</w:t>
      </w:r>
      <w:r w:rsidRPr="00051068">
        <w:rPr>
          <w:rFonts w:ascii="Arial" w:hAnsi="Arial" w:cs="Arial"/>
        </w:rPr>
        <w:t xml:space="preserve"> e suas políticas eficiência energética, sustentabilidade a serem implementadas com o intuito de mitigar os impactos ambientais do consumo irracional de energia elétrica, redução de consumo e economicidade aos cofres públicos.</w:t>
      </w:r>
    </w:p>
    <w:p w14:paraId="67A29AD8" w14:textId="77777777" w:rsidR="00903850" w:rsidRPr="00051068" w:rsidRDefault="00903850" w:rsidP="00903850">
      <w:pPr>
        <w:pStyle w:val="PargrafodaLista"/>
        <w:spacing w:after="0" w:line="360" w:lineRule="auto"/>
        <w:ind w:left="0"/>
        <w:jc w:val="both"/>
        <w:rPr>
          <w:rFonts w:ascii="Arial" w:hAnsi="Arial" w:cs="Arial"/>
          <w:b/>
          <w:bCs/>
        </w:rPr>
      </w:pPr>
    </w:p>
    <w:p w14:paraId="641B4D3A" w14:textId="77777777" w:rsidR="00903850" w:rsidRPr="00051068" w:rsidRDefault="00903850" w:rsidP="00903850">
      <w:pPr>
        <w:pStyle w:val="PargrafodaLista"/>
        <w:spacing w:after="0" w:line="360" w:lineRule="auto"/>
        <w:ind w:left="0"/>
        <w:jc w:val="both"/>
        <w:rPr>
          <w:rFonts w:ascii="Arial" w:hAnsi="Arial" w:cs="Arial"/>
          <w:b/>
          <w:bCs/>
        </w:rPr>
      </w:pPr>
      <w:r w:rsidRPr="00051068">
        <w:rPr>
          <w:rFonts w:ascii="Arial" w:hAnsi="Arial" w:cs="Arial"/>
          <w:b/>
          <w:bCs/>
        </w:rPr>
        <w:lastRenderedPageBreak/>
        <w:t>3 – REQUISITOS DE CONTRATAÇÃO</w:t>
      </w:r>
    </w:p>
    <w:p w14:paraId="066E851D" w14:textId="77777777" w:rsidR="00903850" w:rsidRPr="00051068" w:rsidRDefault="00903850" w:rsidP="00903850">
      <w:pPr>
        <w:pStyle w:val="PargrafodaLista"/>
        <w:spacing w:after="0" w:line="360" w:lineRule="auto"/>
        <w:ind w:left="0"/>
        <w:jc w:val="both"/>
        <w:rPr>
          <w:rFonts w:ascii="Arial" w:hAnsi="Arial" w:cs="Arial"/>
          <w:b/>
          <w:bCs/>
        </w:rPr>
      </w:pPr>
    </w:p>
    <w:p w14:paraId="58F5513F" w14:textId="77777777" w:rsidR="00903850" w:rsidRPr="00051068" w:rsidRDefault="00903850" w:rsidP="00903850">
      <w:pPr>
        <w:pStyle w:val="PargrafodaLista"/>
        <w:spacing w:after="0" w:line="360" w:lineRule="auto"/>
        <w:ind w:left="0"/>
        <w:jc w:val="both"/>
        <w:rPr>
          <w:rFonts w:ascii="Arial" w:hAnsi="Arial" w:cs="Arial"/>
          <w:b/>
          <w:bCs/>
        </w:rPr>
      </w:pPr>
      <w:r w:rsidRPr="00051068">
        <w:rPr>
          <w:rFonts w:ascii="Arial" w:hAnsi="Arial" w:cs="Arial"/>
          <w:b/>
          <w:bCs/>
        </w:rPr>
        <w:t>Sustentabilidade:</w:t>
      </w:r>
    </w:p>
    <w:p w14:paraId="563AC211"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3.1 A iluminação pública em LED inclui a eficiência energética, com redução do consumo de energia e emissões de carbono; a longa vida útil e menor geração de resíduos; a ausência de substâncias tóxicas como mercúrio; a resistência a intempéries, reduzindo a necessidade de manutenção; e a possibilidade de integração com fontes de energia renovável, além dos critérios de sustentabilidade eventualmente inseridos na descrição do objeto, se baseiam no Guia Nacional de 4.1. devem ser atendidos, quando couber, os requisitos, que Contratações Sustentáveis, 6° Edição e Instrução Normativa n.º 01/2024 - Dispõe sobre os Critérios de Sustentabilidade Ambiental na aquisição de bens, contratação de serviços ou obras, no âmbito da Administração Pública Municipal Direta.</w:t>
      </w:r>
    </w:p>
    <w:p w14:paraId="2733DA66" w14:textId="77777777" w:rsidR="00903850" w:rsidRPr="00051068" w:rsidRDefault="00903850" w:rsidP="00903850">
      <w:pPr>
        <w:pStyle w:val="PargrafodaLista"/>
        <w:spacing w:after="0" w:line="360" w:lineRule="auto"/>
        <w:ind w:left="0"/>
        <w:jc w:val="both"/>
        <w:rPr>
          <w:rFonts w:ascii="Arial" w:hAnsi="Arial" w:cs="Arial"/>
          <w:b/>
          <w:bCs/>
        </w:rPr>
      </w:pPr>
      <w:r w:rsidRPr="00051068">
        <w:rPr>
          <w:rFonts w:ascii="Arial" w:hAnsi="Arial" w:cs="Arial"/>
          <w:b/>
          <w:bCs/>
        </w:rPr>
        <w:t>Subcontratação:</w:t>
      </w:r>
    </w:p>
    <w:p w14:paraId="0B4E34D4" w14:textId="77777777" w:rsidR="00903850" w:rsidRPr="00051068" w:rsidRDefault="00903850" w:rsidP="00903850">
      <w:pPr>
        <w:pStyle w:val="PargrafodaLista"/>
        <w:spacing w:after="0" w:line="360" w:lineRule="auto"/>
        <w:ind w:left="0"/>
        <w:jc w:val="both"/>
        <w:rPr>
          <w:rFonts w:ascii="Arial" w:hAnsi="Arial" w:cs="Arial"/>
        </w:rPr>
      </w:pPr>
    </w:p>
    <w:p w14:paraId="524D5E37"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3.2 Não será permitida a subcontratação do objeto.</w:t>
      </w:r>
    </w:p>
    <w:p w14:paraId="7D243C78" w14:textId="77777777" w:rsidR="00903850" w:rsidRPr="00051068" w:rsidRDefault="00903850" w:rsidP="00903850">
      <w:pPr>
        <w:pStyle w:val="PargrafodaLista"/>
        <w:spacing w:after="0" w:line="360" w:lineRule="auto"/>
        <w:ind w:left="0"/>
        <w:jc w:val="both"/>
        <w:rPr>
          <w:rFonts w:ascii="Arial" w:hAnsi="Arial" w:cs="Arial"/>
        </w:rPr>
      </w:pPr>
    </w:p>
    <w:p w14:paraId="7230B549" w14:textId="77777777" w:rsidR="00903850" w:rsidRPr="00051068" w:rsidRDefault="00903850" w:rsidP="00903850">
      <w:pPr>
        <w:pStyle w:val="PargrafodaLista"/>
        <w:spacing w:after="0" w:line="360" w:lineRule="auto"/>
        <w:ind w:left="0"/>
        <w:jc w:val="both"/>
        <w:rPr>
          <w:rFonts w:ascii="Arial" w:hAnsi="Arial" w:cs="Arial"/>
          <w:b/>
          <w:bCs/>
        </w:rPr>
      </w:pPr>
      <w:r w:rsidRPr="00051068">
        <w:rPr>
          <w:rFonts w:ascii="Arial" w:hAnsi="Arial" w:cs="Arial"/>
          <w:b/>
          <w:bCs/>
        </w:rPr>
        <w:t>Garantia da contratação:</w:t>
      </w:r>
    </w:p>
    <w:p w14:paraId="51A7AEB9" w14:textId="77777777" w:rsidR="00903850" w:rsidRPr="00051068" w:rsidRDefault="00903850" w:rsidP="00903850">
      <w:pPr>
        <w:pStyle w:val="PargrafodaLista"/>
        <w:spacing w:after="0" w:line="360" w:lineRule="auto"/>
        <w:ind w:left="0"/>
        <w:jc w:val="both"/>
        <w:rPr>
          <w:rFonts w:ascii="Arial" w:hAnsi="Arial" w:cs="Arial"/>
        </w:rPr>
      </w:pPr>
    </w:p>
    <w:p w14:paraId="28E6DD21"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3.3 Não haverá exigência da garantia da contratação dos artigos 96 e seguintes da Lei n 14</w:t>
      </w:r>
      <w:r>
        <w:rPr>
          <w:rFonts w:ascii="Arial" w:hAnsi="Arial" w:cs="Arial"/>
        </w:rPr>
        <w:t>.</w:t>
      </w:r>
      <w:r w:rsidRPr="00051068">
        <w:rPr>
          <w:rFonts w:ascii="Arial" w:hAnsi="Arial" w:cs="Arial"/>
        </w:rPr>
        <w:t>133. de 2021 em razão da natureza do serviço.</w:t>
      </w:r>
    </w:p>
    <w:p w14:paraId="3BBE005F" w14:textId="77777777" w:rsidR="00903850" w:rsidRPr="00051068" w:rsidRDefault="00903850" w:rsidP="00903850">
      <w:pPr>
        <w:pStyle w:val="PargrafodaLista"/>
        <w:spacing w:after="0" w:line="360" w:lineRule="auto"/>
        <w:ind w:left="0"/>
        <w:jc w:val="both"/>
        <w:rPr>
          <w:rFonts w:ascii="Arial" w:hAnsi="Arial" w:cs="Arial"/>
        </w:rPr>
      </w:pPr>
    </w:p>
    <w:p w14:paraId="03211DFF" w14:textId="77777777" w:rsidR="00903850" w:rsidRPr="00051068" w:rsidRDefault="00903850" w:rsidP="00903850">
      <w:pPr>
        <w:pStyle w:val="PargrafodaLista"/>
        <w:spacing w:after="0" w:line="360" w:lineRule="auto"/>
        <w:ind w:left="0"/>
        <w:jc w:val="both"/>
        <w:rPr>
          <w:rFonts w:ascii="Arial" w:hAnsi="Arial" w:cs="Arial"/>
          <w:b/>
          <w:bCs/>
        </w:rPr>
      </w:pPr>
      <w:r w:rsidRPr="00051068">
        <w:rPr>
          <w:rFonts w:ascii="Arial" w:hAnsi="Arial" w:cs="Arial"/>
          <w:b/>
          <w:bCs/>
        </w:rPr>
        <w:t>Vistoria:</w:t>
      </w:r>
    </w:p>
    <w:p w14:paraId="28887F2D" w14:textId="77777777" w:rsidR="00903850" w:rsidRPr="00051068" w:rsidRDefault="00903850" w:rsidP="00903850">
      <w:pPr>
        <w:pStyle w:val="PargrafodaLista"/>
        <w:spacing w:after="0" w:line="360" w:lineRule="auto"/>
        <w:ind w:left="0"/>
        <w:jc w:val="both"/>
        <w:rPr>
          <w:rFonts w:ascii="Arial" w:hAnsi="Arial" w:cs="Arial"/>
        </w:rPr>
      </w:pPr>
    </w:p>
    <w:p w14:paraId="1783BC64"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3.4 A visita técnica ao local da execução do objeto deste edital é facultativa, ficando a critério exclusivo dos interessados sua realização.</w:t>
      </w:r>
    </w:p>
    <w:p w14:paraId="33DF070B" w14:textId="77777777" w:rsidR="00903850" w:rsidRPr="00051068" w:rsidRDefault="00903850" w:rsidP="00903850">
      <w:pPr>
        <w:pStyle w:val="PargrafodaLista"/>
        <w:spacing w:after="0" w:line="360" w:lineRule="auto"/>
        <w:ind w:left="0"/>
        <w:jc w:val="both"/>
        <w:rPr>
          <w:rFonts w:ascii="Arial" w:hAnsi="Arial" w:cs="Arial"/>
        </w:rPr>
      </w:pPr>
    </w:p>
    <w:p w14:paraId="0E1E0C1D"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 xml:space="preserve">3.5 A opção pela não realização da visita técnica não isenta o licitante da responsabilidade de conhecimento pleno das condições do local e das peculiaridades do objeto a ser executado. Assim, no momento da execução da obra ou serviço, </w:t>
      </w:r>
      <w:r w:rsidRPr="00051068">
        <w:rPr>
          <w:rFonts w:ascii="Arial" w:hAnsi="Arial" w:cs="Arial"/>
          <w:b/>
          <w:bCs/>
        </w:rPr>
        <w:t>qualquer alegação de desconhecimento do objeto será desconsiderada</w:t>
      </w:r>
      <w:r w:rsidRPr="00051068">
        <w:rPr>
          <w:rFonts w:ascii="Arial" w:hAnsi="Arial" w:cs="Arial"/>
        </w:rPr>
        <w:t xml:space="preserve"> e poderá acarretar a aplicação de penalidades previstas neste edital e anexos.</w:t>
      </w:r>
    </w:p>
    <w:p w14:paraId="31C36337"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3.6 Caso seja constatado, durante a execução do contrato, que o contratado não avaliou adequadamente as condições do local ou não considerou elementos essenciais à </w:t>
      </w:r>
      <w:r w:rsidRPr="00051068">
        <w:rPr>
          <w:rFonts w:ascii="Arial" w:hAnsi="Arial" w:cs="Arial"/>
        </w:rPr>
        <w:lastRenderedPageBreak/>
        <w:t>execução do objeto, serão aplicadas as penalidades cabíveis, incluindo, mas não se limitando a:</w:t>
      </w:r>
    </w:p>
    <w:p w14:paraId="2FC2150A" w14:textId="77777777" w:rsidR="00903850" w:rsidRPr="00051068" w:rsidRDefault="00903850" w:rsidP="00903850">
      <w:pPr>
        <w:spacing w:after="0" w:line="360" w:lineRule="auto"/>
        <w:jc w:val="both"/>
        <w:rPr>
          <w:rFonts w:ascii="Arial" w:hAnsi="Arial" w:cs="Arial"/>
        </w:rPr>
      </w:pPr>
    </w:p>
    <w:p w14:paraId="43ADF53A" w14:textId="77777777" w:rsidR="00903850" w:rsidRPr="00051068" w:rsidRDefault="00903850" w:rsidP="00903850">
      <w:pPr>
        <w:pStyle w:val="PargrafodaLista"/>
        <w:numPr>
          <w:ilvl w:val="0"/>
          <w:numId w:val="1"/>
        </w:numPr>
        <w:spacing w:after="0" w:line="360" w:lineRule="auto"/>
        <w:jc w:val="both"/>
        <w:rPr>
          <w:rFonts w:ascii="Arial" w:hAnsi="Arial" w:cs="Arial"/>
        </w:rPr>
      </w:pPr>
      <w:r w:rsidRPr="00051068">
        <w:rPr>
          <w:rFonts w:ascii="Arial" w:hAnsi="Arial" w:cs="Arial"/>
        </w:rPr>
        <w:t>Multa contratual por atraso ou inexecução parcial;</w:t>
      </w:r>
    </w:p>
    <w:p w14:paraId="03A58EB0" w14:textId="77777777" w:rsidR="00903850" w:rsidRPr="00051068" w:rsidRDefault="00903850" w:rsidP="00903850">
      <w:pPr>
        <w:pStyle w:val="PargrafodaLista"/>
        <w:numPr>
          <w:ilvl w:val="0"/>
          <w:numId w:val="1"/>
        </w:numPr>
        <w:spacing w:after="0" w:line="360" w:lineRule="auto"/>
        <w:jc w:val="both"/>
        <w:rPr>
          <w:rFonts w:ascii="Arial" w:hAnsi="Arial" w:cs="Arial"/>
        </w:rPr>
      </w:pPr>
      <w:r w:rsidRPr="00051068">
        <w:rPr>
          <w:rFonts w:ascii="Arial" w:hAnsi="Arial" w:cs="Arial"/>
        </w:rPr>
        <w:t>Rescisão contratual, nos termos da legislação vigente;</w:t>
      </w:r>
    </w:p>
    <w:p w14:paraId="015F9689" w14:textId="77777777" w:rsidR="00903850" w:rsidRPr="00051068" w:rsidRDefault="00903850" w:rsidP="00903850">
      <w:pPr>
        <w:pStyle w:val="PargrafodaLista"/>
        <w:numPr>
          <w:ilvl w:val="0"/>
          <w:numId w:val="1"/>
        </w:numPr>
        <w:spacing w:after="0" w:line="360" w:lineRule="auto"/>
        <w:jc w:val="both"/>
        <w:rPr>
          <w:rFonts w:ascii="Arial" w:hAnsi="Arial" w:cs="Arial"/>
        </w:rPr>
      </w:pPr>
      <w:r w:rsidRPr="00051068">
        <w:rPr>
          <w:rFonts w:ascii="Arial" w:hAnsi="Arial" w:cs="Arial"/>
        </w:rPr>
        <w:t>Suspensão temporária do direito de participar de licitações e contratar com a Administração Pública.</w:t>
      </w:r>
    </w:p>
    <w:p w14:paraId="4B1EB9C5" w14:textId="77777777" w:rsidR="00903850" w:rsidRPr="00051068" w:rsidRDefault="00903850" w:rsidP="00903850">
      <w:pPr>
        <w:pStyle w:val="PargrafodaLista"/>
        <w:spacing w:after="0" w:line="360" w:lineRule="auto"/>
        <w:jc w:val="both"/>
        <w:rPr>
          <w:rFonts w:ascii="Arial" w:hAnsi="Arial" w:cs="Arial"/>
        </w:rPr>
      </w:pPr>
    </w:p>
    <w:p w14:paraId="74C996A7" w14:textId="77777777" w:rsidR="00903850" w:rsidRPr="00051068" w:rsidRDefault="00903850" w:rsidP="00903850">
      <w:pPr>
        <w:spacing w:after="0" w:line="360" w:lineRule="auto"/>
        <w:jc w:val="both"/>
        <w:rPr>
          <w:rFonts w:ascii="Arial" w:hAnsi="Arial" w:cs="Arial"/>
        </w:rPr>
      </w:pPr>
      <w:r w:rsidRPr="00051068">
        <w:rPr>
          <w:rFonts w:ascii="Arial" w:hAnsi="Arial" w:cs="Arial"/>
        </w:rPr>
        <w:t>3.7 Recomenda-se que os licitantes realizem a visita técnica para assegurar o completo entendimento das condições e especificidades do objeto a ser executado, evitando futuras implicações contratuais.</w:t>
      </w:r>
    </w:p>
    <w:p w14:paraId="74A57309" w14:textId="77777777" w:rsidR="00903850" w:rsidRPr="00051068" w:rsidRDefault="00903850" w:rsidP="00903850">
      <w:pPr>
        <w:spacing w:after="0" w:line="360" w:lineRule="auto"/>
        <w:jc w:val="both"/>
        <w:rPr>
          <w:rFonts w:ascii="Arial" w:hAnsi="Arial" w:cs="Arial"/>
          <w:b/>
          <w:bCs/>
        </w:rPr>
      </w:pPr>
    </w:p>
    <w:p w14:paraId="0A3B0F8B"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Saúde e Segurança do Trabalho</w:t>
      </w:r>
    </w:p>
    <w:p w14:paraId="16CFF0EF" w14:textId="77777777" w:rsidR="00903850" w:rsidRPr="00051068" w:rsidRDefault="00903850" w:rsidP="00903850">
      <w:pPr>
        <w:spacing w:after="0" w:line="360" w:lineRule="auto"/>
        <w:jc w:val="both"/>
        <w:rPr>
          <w:rFonts w:ascii="Arial" w:hAnsi="Arial" w:cs="Arial"/>
        </w:rPr>
      </w:pPr>
    </w:p>
    <w:p w14:paraId="425AC575"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3.8 A empresa contratada deverá possuir e manter, durante toda a vigência do contrato, um Sistema de Gestão em Saúde e Segurança do Trabalho devidamente </w:t>
      </w:r>
      <w:r w:rsidRPr="00051068">
        <w:rPr>
          <w:rFonts w:ascii="Arial" w:hAnsi="Arial" w:cs="Arial"/>
          <w:b/>
          <w:bCs/>
        </w:rPr>
        <w:t>auditado e certificado</w:t>
      </w:r>
      <w:r w:rsidRPr="00051068">
        <w:rPr>
          <w:rFonts w:ascii="Arial" w:hAnsi="Arial" w:cs="Arial"/>
        </w:rPr>
        <w:t xml:space="preserve">, conforme normas reconhecidas nacional ou internacionalmente, tais como a </w:t>
      </w:r>
      <w:r w:rsidRPr="00051068">
        <w:rPr>
          <w:rFonts w:ascii="Arial" w:hAnsi="Arial" w:cs="Arial"/>
          <w:b/>
          <w:bCs/>
        </w:rPr>
        <w:t>ISO 45001</w:t>
      </w:r>
      <w:r w:rsidRPr="00051068">
        <w:rPr>
          <w:rFonts w:ascii="Arial" w:hAnsi="Arial" w:cs="Arial"/>
        </w:rPr>
        <w:t xml:space="preserve"> ou norma equivalente.</w:t>
      </w:r>
    </w:p>
    <w:p w14:paraId="2F560208" w14:textId="77777777" w:rsidR="00903850" w:rsidRPr="00051068" w:rsidRDefault="00903850" w:rsidP="00903850">
      <w:pPr>
        <w:spacing w:after="0" w:line="360" w:lineRule="auto"/>
        <w:jc w:val="both"/>
        <w:rPr>
          <w:rFonts w:ascii="Arial" w:hAnsi="Arial" w:cs="Arial"/>
        </w:rPr>
      </w:pPr>
    </w:p>
    <w:p w14:paraId="1198AF4C"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3.9 Os colaboradores designados para a execução dos serviços deverão atender rigorosamente a todas as </w:t>
      </w:r>
      <w:r w:rsidRPr="00051068">
        <w:rPr>
          <w:rFonts w:ascii="Arial" w:hAnsi="Arial" w:cs="Arial"/>
          <w:b/>
          <w:bCs/>
        </w:rPr>
        <w:t>Normas Regulamentadoras (NRs)</w:t>
      </w:r>
      <w:r w:rsidRPr="00051068">
        <w:rPr>
          <w:rFonts w:ascii="Arial" w:hAnsi="Arial" w:cs="Arial"/>
        </w:rPr>
        <w:t xml:space="preserve"> emitidas pelo Ministério do Trabalho e Emprego, incluindo, mas não se limitando a:</w:t>
      </w:r>
    </w:p>
    <w:p w14:paraId="2989A78A" w14:textId="77777777" w:rsidR="00903850" w:rsidRPr="00051068" w:rsidRDefault="00903850" w:rsidP="00903850">
      <w:pPr>
        <w:spacing w:after="0" w:line="360" w:lineRule="auto"/>
        <w:jc w:val="both"/>
        <w:rPr>
          <w:rFonts w:ascii="Arial" w:hAnsi="Arial" w:cs="Arial"/>
        </w:rPr>
      </w:pPr>
    </w:p>
    <w:p w14:paraId="20ED2410" w14:textId="77777777" w:rsidR="00903850" w:rsidRPr="00051068" w:rsidRDefault="00903850" w:rsidP="00903850">
      <w:pPr>
        <w:numPr>
          <w:ilvl w:val="0"/>
          <w:numId w:val="2"/>
        </w:numPr>
        <w:spacing w:after="0" w:line="360" w:lineRule="auto"/>
        <w:jc w:val="both"/>
        <w:rPr>
          <w:rFonts w:ascii="Arial" w:hAnsi="Arial" w:cs="Arial"/>
        </w:rPr>
      </w:pPr>
      <w:r w:rsidRPr="00051068">
        <w:rPr>
          <w:rFonts w:ascii="Arial" w:hAnsi="Arial" w:cs="Arial"/>
          <w:b/>
          <w:bCs/>
        </w:rPr>
        <w:t>NR 6</w:t>
      </w:r>
      <w:r w:rsidRPr="00051068">
        <w:rPr>
          <w:rFonts w:ascii="Arial" w:hAnsi="Arial" w:cs="Arial"/>
        </w:rPr>
        <w:t>: Equipamentos de Proteção Individual (EPI) – fornecimento e uso adequado;</w:t>
      </w:r>
    </w:p>
    <w:p w14:paraId="448D45DD" w14:textId="77777777" w:rsidR="00903850" w:rsidRPr="00051068" w:rsidRDefault="00903850" w:rsidP="00903850">
      <w:pPr>
        <w:numPr>
          <w:ilvl w:val="0"/>
          <w:numId w:val="2"/>
        </w:numPr>
        <w:spacing w:after="0" w:line="360" w:lineRule="auto"/>
        <w:jc w:val="both"/>
        <w:rPr>
          <w:rFonts w:ascii="Arial" w:hAnsi="Arial" w:cs="Arial"/>
        </w:rPr>
      </w:pPr>
      <w:r w:rsidRPr="00051068">
        <w:rPr>
          <w:rFonts w:ascii="Arial" w:hAnsi="Arial" w:cs="Arial"/>
          <w:b/>
          <w:bCs/>
        </w:rPr>
        <w:t>NR 10</w:t>
      </w:r>
      <w:r w:rsidRPr="00051068">
        <w:rPr>
          <w:rFonts w:ascii="Arial" w:hAnsi="Arial" w:cs="Arial"/>
        </w:rPr>
        <w:t>: Segurança em Instalações e Serviços em Eletricidade – capacitação, habilitação e reciclagem obrigatória;</w:t>
      </w:r>
    </w:p>
    <w:p w14:paraId="7ABE1722" w14:textId="77777777" w:rsidR="00903850" w:rsidRPr="00051068" w:rsidRDefault="00903850" w:rsidP="00903850">
      <w:pPr>
        <w:numPr>
          <w:ilvl w:val="0"/>
          <w:numId w:val="2"/>
        </w:numPr>
        <w:spacing w:after="0" w:line="360" w:lineRule="auto"/>
        <w:jc w:val="both"/>
        <w:rPr>
          <w:rFonts w:ascii="Arial" w:hAnsi="Arial" w:cs="Arial"/>
        </w:rPr>
      </w:pPr>
      <w:r w:rsidRPr="00051068">
        <w:rPr>
          <w:rFonts w:ascii="Arial" w:hAnsi="Arial" w:cs="Arial"/>
          <w:b/>
          <w:bCs/>
        </w:rPr>
        <w:t>NR 12</w:t>
      </w:r>
      <w:r w:rsidRPr="00051068">
        <w:rPr>
          <w:rFonts w:ascii="Arial" w:hAnsi="Arial" w:cs="Arial"/>
        </w:rPr>
        <w:t>: Segurança no Trabalho em Máquinas e Equipamentos – medidas de proteção coletiva e individual;</w:t>
      </w:r>
    </w:p>
    <w:p w14:paraId="698A6A1C" w14:textId="77777777" w:rsidR="00903850" w:rsidRPr="00051068" w:rsidRDefault="00903850" w:rsidP="00903850">
      <w:pPr>
        <w:numPr>
          <w:ilvl w:val="0"/>
          <w:numId w:val="2"/>
        </w:numPr>
        <w:spacing w:after="0" w:line="360" w:lineRule="auto"/>
        <w:jc w:val="both"/>
        <w:rPr>
          <w:rFonts w:ascii="Arial" w:hAnsi="Arial" w:cs="Arial"/>
        </w:rPr>
      </w:pPr>
      <w:r w:rsidRPr="00051068">
        <w:rPr>
          <w:rFonts w:ascii="Arial" w:hAnsi="Arial" w:cs="Arial"/>
          <w:b/>
          <w:bCs/>
        </w:rPr>
        <w:t>NR 33</w:t>
      </w:r>
      <w:r w:rsidRPr="00051068">
        <w:rPr>
          <w:rFonts w:ascii="Arial" w:hAnsi="Arial" w:cs="Arial"/>
        </w:rPr>
        <w:t>: Segurança e Saúde nos Trabalhos em Espaços Confinados – procedimentos, autorização e capacitação;</w:t>
      </w:r>
    </w:p>
    <w:p w14:paraId="7E15B0A0" w14:textId="77777777" w:rsidR="00903850" w:rsidRPr="00051068" w:rsidRDefault="00903850" w:rsidP="00903850">
      <w:pPr>
        <w:numPr>
          <w:ilvl w:val="0"/>
          <w:numId w:val="2"/>
        </w:numPr>
        <w:spacing w:after="0" w:line="360" w:lineRule="auto"/>
        <w:jc w:val="both"/>
        <w:rPr>
          <w:rFonts w:ascii="Arial" w:hAnsi="Arial" w:cs="Arial"/>
        </w:rPr>
      </w:pPr>
      <w:r w:rsidRPr="00051068">
        <w:rPr>
          <w:rFonts w:ascii="Arial" w:hAnsi="Arial" w:cs="Arial"/>
          <w:b/>
          <w:bCs/>
        </w:rPr>
        <w:t>NR 35</w:t>
      </w:r>
      <w:r w:rsidRPr="00051068">
        <w:rPr>
          <w:rFonts w:ascii="Arial" w:hAnsi="Arial" w:cs="Arial"/>
        </w:rPr>
        <w:t>: Trabalho em Altura – capacitação, uso de equipamentos adequados e plano de emergência.</w:t>
      </w:r>
    </w:p>
    <w:p w14:paraId="2125DF04"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 xml:space="preserve">3.10 Todos os profissionais alocados para a execução dos serviços deverão atender integralmente aos requisitos técnicos e de segurança exigidos pelas </w:t>
      </w:r>
      <w:r w:rsidRPr="00051068">
        <w:rPr>
          <w:rFonts w:ascii="Arial" w:hAnsi="Arial" w:cs="Arial"/>
          <w:b/>
          <w:bCs/>
        </w:rPr>
        <w:t>concessionárias e permissionárias de energia elétrica</w:t>
      </w:r>
      <w:r w:rsidRPr="00051068">
        <w:rPr>
          <w:rFonts w:ascii="Arial" w:hAnsi="Arial" w:cs="Arial"/>
        </w:rPr>
        <w:t>, incluindo:</w:t>
      </w:r>
    </w:p>
    <w:p w14:paraId="44E95DB7" w14:textId="77777777" w:rsidR="00903850" w:rsidRPr="00051068" w:rsidRDefault="00903850" w:rsidP="00903850">
      <w:pPr>
        <w:spacing w:after="0" w:line="360" w:lineRule="auto"/>
        <w:jc w:val="both"/>
        <w:rPr>
          <w:rFonts w:ascii="Arial" w:hAnsi="Arial" w:cs="Arial"/>
        </w:rPr>
      </w:pPr>
    </w:p>
    <w:p w14:paraId="47BD1756" w14:textId="77777777" w:rsidR="00903850" w:rsidRPr="00051068" w:rsidRDefault="00903850" w:rsidP="00903850">
      <w:pPr>
        <w:numPr>
          <w:ilvl w:val="0"/>
          <w:numId w:val="3"/>
        </w:numPr>
        <w:spacing w:after="0" w:line="360" w:lineRule="auto"/>
        <w:jc w:val="both"/>
        <w:rPr>
          <w:rFonts w:ascii="Arial" w:hAnsi="Arial" w:cs="Arial"/>
        </w:rPr>
      </w:pPr>
      <w:r w:rsidRPr="00051068">
        <w:rPr>
          <w:rFonts w:ascii="Arial" w:hAnsi="Arial" w:cs="Arial"/>
        </w:rPr>
        <w:t>Certificações específicas para atividades de risco;</w:t>
      </w:r>
    </w:p>
    <w:p w14:paraId="3C3520A0" w14:textId="77777777" w:rsidR="00903850" w:rsidRPr="00051068" w:rsidRDefault="00903850" w:rsidP="00903850">
      <w:pPr>
        <w:numPr>
          <w:ilvl w:val="0"/>
          <w:numId w:val="3"/>
        </w:numPr>
        <w:spacing w:after="0" w:line="360" w:lineRule="auto"/>
        <w:jc w:val="both"/>
        <w:rPr>
          <w:rFonts w:ascii="Arial" w:hAnsi="Arial" w:cs="Arial"/>
        </w:rPr>
      </w:pPr>
      <w:r w:rsidRPr="00051068">
        <w:rPr>
          <w:rFonts w:ascii="Arial" w:hAnsi="Arial" w:cs="Arial"/>
        </w:rPr>
        <w:t>Treinamentos exigidos por normativas internas das concessionárias;</w:t>
      </w:r>
    </w:p>
    <w:p w14:paraId="5D31608E" w14:textId="77777777" w:rsidR="00903850" w:rsidRPr="00051068" w:rsidRDefault="00903850" w:rsidP="00903850">
      <w:pPr>
        <w:numPr>
          <w:ilvl w:val="0"/>
          <w:numId w:val="3"/>
        </w:numPr>
        <w:spacing w:after="0" w:line="360" w:lineRule="auto"/>
        <w:jc w:val="both"/>
        <w:rPr>
          <w:rFonts w:ascii="Arial" w:hAnsi="Arial" w:cs="Arial"/>
        </w:rPr>
      </w:pPr>
      <w:r w:rsidRPr="00051068">
        <w:rPr>
          <w:rFonts w:ascii="Arial" w:hAnsi="Arial" w:cs="Arial"/>
        </w:rPr>
        <w:t>Cumprimento de procedimentos de segurança e saúde estabelecidos em contratos e normativos específicos.</w:t>
      </w:r>
    </w:p>
    <w:p w14:paraId="4A521DE6" w14:textId="77777777" w:rsidR="00903850" w:rsidRPr="00051068" w:rsidRDefault="00903850" w:rsidP="00903850">
      <w:pPr>
        <w:spacing w:after="0" w:line="360" w:lineRule="auto"/>
        <w:jc w:val="both"/>
        <w:rPr>
          <w:rFonts w:ascii="Arial" w:hAnsi="Arial" w:cs="Arial"/>
        </w:rPr>
      </w:pPr>
    </w:p>
    <w:p w14:paraId="4B51D320"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Responsabilidades da Contratada</w:t>
      </w:r>
    </w:p>
    <w:p w14:paraId="1D1D52E9" w14:textId="77777777" w:rsidR="00903850" w:rsidRPr="00051068" w:rsidRDefault="00903850" w:rsidP="00903850">
      <w:pPr>
        <w:spacing w:after="0" w:line="360" w:lineRule="auto"/>
        <w:jc w:val="both"/>
        <w:rPr>
          <w:rFonts w:ascii="Arial" w:hAnsi="Arial" w:cs="Arial"/>
        </w:rPr>
      </w:pPr>
    </w:p>
    <w:p w14:paraId="090277C9" w14:textId="77777777" w:rsidR="00903850" w:rsidRPr="00051068" w:rsidRDefault="00903850" w:rsidP="00903850">
      <w:pPr>
        <w:numPr>
          <w:ilvl w:val="0"/>
          <w:numId w:val="4"/>
        </w:numPr>
        <w:spacing w:after="0" w:line="360" w:lineRule="auto"/>
        <w:jc w:val="both"/>
        <w:rPr>
          <w:rFonts w:ascii="Arial" w:hAnsi="Arial" w:cs="Arial"/>
        </w:rPr>
      </w:pPr>
      <w:r w:rsidRPr="00051068">
        <w:rPr>
          <w:rFonts w:ascii="Arial" w:hAnsi="Arial" w:cs="Arial"/>
          <w:b/>
          <w:bCs/>
        </w:rPr>
        <w:t>Treinamento e Capacitação</w:t>
      </w:r>
      <w:r w:rsidRPr="00051068">
        <w:rPr>
          <w:rFonts w:ascii="Arial" w:hAnsi="Arial" w:cs="Arial"/>
        </w:rPr>
        <w:t>: Garantir que todos os colaboradores envolvidos estejam devidamente treinados e qualificados para a execução dos serviços, incluindo os cursos previstos nas NRs aplicáveis e demais requisitos das concessionárias.</w:t>
      </w:r>
    </w:p>
    <w:p w14:paraId="3EBA03E8" w14:textId="77777777" w:rsidR="00903850" w:rsidRPr="00051068" w:rsidRDefault="00903850" w:rsidP="00903850">
      <w:pPr>
        <w:numPr>
          <w:ilvl w:val="0"/>
          <w:numId w:val="4"/>
        </w:numPr>
        <w:spacing w:after="0" w:line="360" w:lineRule="auto"/>
        <w:jc w:val="both"/>
        <w:rPr>
          <w:rFonts w:ascii="Arial" w:hAnsi="Arial" w:cs="Arial"/>
        </w:rPr>
      </w:pPr>
      <w:r w:rsidRPr="00051068">
        <w:rPr>
          <w:rFonts w:ascii="Arial" w:hAnsi="Arial" w:cs="Arial"/>
          <w:b/>
          <w:bCs/>
        </w:rPr>
        <w:t>Monitoramento e Auditorias</w:t>
      </w:r>
      <w:r w:rsidRPr="00051068">
        <w:rPr>
          <w:rFonts w:ascii="Arial" w:hAnsi="Arial" w:cs="Arial"/>
        </w:rPr>
        <w:t>: Manter registros atualizados de auditorias internas e externas relacionadas ao sistema de gestão em saúde e segurança do trabalho, disponibilizando-os para a fiscalização quando solicitado.</w:t>
      </w:r>
    </w:p>
    <w:p w14:paraId="0134A35E" w14:textId="77777777" w:rsidR="00903850" w:rsidRPr="00051068" w:rsidRDefault="00903850" w:rsidP="00903850">
      <w:pPr>
        <w:numPr>
          <w:ilvl w:val="0"/>
          <w:numId w:val="4"/>
        </w:numPr>
        <w:spacing w:after="0" w:line="360" w:lineRule="auto"/>
        <w:jc w:val="both"/>
        <w:rPr>
          <w:rFonts w:ascii="Arial" w:hAnsi="Arial" w:cs="Arial"/>
        </w:rPr>
      </w:pPr>
      <w:r w:rsidRPr="00051068">
        <w:rPr>
          <w:rFonts w:ascii="Arial" w:hAnsi="Arial" w:cs="Arial"/>
          <w:b/>
          <w:bCs/>
        </w:rPr>
        <w:t>Prevenção de Riscos</w:t>
      </w:r>
      <w:r w:rsidRPr="00051068">
        <w:rPr>
          <w:rFonts w:ascii="Arial" w:hAnsi="Arial" w:cs="Arial"/>
        </w:rPr>
        <w:t>: Implementar medidas eficazes de prevenção de acidentes e mitigação de riscos, com planos de resposta a emergências e sistemas de gestão de ocorrências.</w:t>
      </w:r>
    </w:p>
    <w:p w14:paraId="5B6BF695" w14:textId="77777777" w:rsidR="00903850" w:rsidRPr="00051068" w:rsidRDefault="00903850" w:rsidP="00903850">
      <w:pPr>
        <w:spacing w:after="0" w:line="360" w:lineRule="auto"/>
        <w:jc w:val="both"/>
        <w:rPr>
          <w:rFonts w:ascii="Arial" w:hAnsi="Arial" w:cs="Arial"/>
        </w:rPr>
      </w:pPr>
    </w:p>
    <w:p w14:paraId="57DF9D20" w14:textId="77777777" w:rsidR="00903850" w:rsidRPr="00051068" w:rsidRDefault="00903850" w:rsidP="00903850">
      <w:pPr>
        <w:spacing w:after="0" w:line="360" w:lineRule="auto"/>
        <w:jc w:val="both"/>
        <w:rPr>
          <w:rFonts w:ascii="Arial" w:hAnsi="Arial" w:cs="Arial"/>
        </w:rPr>
      </w:pPr>
      <w:r w:rsidRPr="00051068">
        <w:rPr>
          <w:rFonts w:ascii="Arial" w:hAnsi="Arial" w:cs="Arial"/>
        </w:rPr>
        <w:t>3.11 O não atendimento das disposições previstas nesta cláusula será considerado infração contratual grave, sujeitando a contratada às penalidades previstas neste edital, incluindo:</w:t>
      </w:r>
    </w:p>
    <w:p w14:paraId="389BC89D" w14:textId="77777777" w:rsidR="00903850" w:rsidRPr="00051068" w:rsidRDefault="00903850" w:rsidP="00903850">
      <w:pPr>
        <w:spacing w:after="0" w:line="360" w:lineRule="auto"/>
        <w:jc w:val="both"/>
        <w:rPr>
          <w:rFonts w:ascii="Arial" w:hAnsi="Arial" w:cs="Arial"/>
        </w:rPr>
      </w:pPr>
    </w:p>
    <w:p w14:paraId="4B6C0FC4" w14:textId="77777777" w:rsidR="00903850" w:rsidRPr="00051068" w:rsidRDefault="00903850" w:rsidP="00903850">
      <w:pPr>
        <w:numPr>
          <w:ilvl w:val="0"/>
          <w:numId w:val="5"/>
        </w:numPr>
        <w:spacing w:after="0" w:line="360" w:lineRule="auto"/>
        <w:jc w:val="both"/>
        <w:rPr>
          <w:rFonts w:ascii="Arial" w:hAnsi="Arial" w:cs="Arial"/>
        </w:rPr>
      </w:pPr>
      <w:r w:rsidRPr="00051068">
        <w:rPr>
          <w:rFonts w:ascii="Arial" w:hAnsi="Arial" w:cs="Arial"/>
        </w:rPr>
        <w:t>Advertência formal;</w:t>
      </w:r>
    </w:p>
    <w:p w14:paraId="0BA5BF27" w14:textId="77777777" w:rsidR="00903850" w:rsidRPr="00051068" w:rsidRDefault="00903850" w:rsidP="00903850">
      <w:pPr>
        <w:numPr>
          <w:ilvl w:val="0"/>
          <w:numId w:val="5"/>
        </w:numPr>
        <w:spacing w:after="0" w:line="360" w:lineRule="auto"/>
        <w:jc w:val="both"/>
        <w:rPr>
          <w:rFonts w:ascii="Arial" w:hAnsi="Arial" w:cs="Arial"/>
        </w:rPr>
      </w:pPr>
      <w:r w:rsidRPr="00051068">
        <w:rPr>
          <w:rFonts w:ascii="Arial" w:hAnsi="Arial" w:cs="Arial"/>
        </w:rPr>
        <w:t>Multa contratual;</w:t>
      </w:r>
    </w:p>
    <w:p w14:paraId="70A2F2B0" w14:textId="77777777" w:rsidR="00903850" w:rsidRPr="00051068" w:rsidRDefault="00903850" w:rsidP="00903850">
      <w:pPr>
        <w:numPr>
          <w:ilvl w:val="0"/>
          <w:numId w:val="5"/>
        </w:numPr>
        <w:spacing w:after="0" w:line="360" w:lineRule="auto"/>
        <w:jc w:val="both"/>
        <w:rPr>
          <w:rFonts w:ascii="Arial" w:hAnsi="Arial" w:cs="Arial"/>
        </w:rPr>
      </w:pPr>
      <w:r w:rsidRPr="00051068">
        <w:rPr>
          <w:rFonts w:ascii="Arial" w:hAnsi="Arial" w:cs="Arial"/>
        </w:rPr>
        <w:t>Suspensão temporária do direito de participar de licitações e contratar com a Administração Pública;</w:t>
      </w:r>
    </w:p>
    <w:p w14:paraId="36453AA1" w14:textId="77777777" w:rsidR="00903850" w:rsidRPr="00051068" w:rsidRDefault="00903850" w:rsidP="00903850">
      <w:pPr>
        <w:numPr>
          <w:ilvl w:val="0"/>
          <w:numId w:val="5"/>
        </w:numPr>
        <w:spacing w:after="0" w:line="360" w:lineRule="auto"/>
        <w:jc w:val="both"/>
        <w:rPr>
          <w:rFonts w:ascii="Arial" w:hAnsi="Arial" w:cs="Arial"/>
        </w:rPr>
      </w:pPr>
      <w:r w:rsidRPr="00051068">
        <w:rPr>
          <w:rFonts w:ascii="Arial" w:hAnsi="Arial" w:cs="Arial"/>
        </w:rPr>
        <w:t>Rescisão contratual.</w:t>
      </w:r>
    </w:p>
    <w:p w14:paraId="18E71386" w14:textId="77777777" w:rsidR="00903850" w:rsidRPr="00051068" w:rsidRDefault="00903850" w:rsidP="00903850">
      <w:pPr>
        <w:spacing w:after="0" w:line="360" w:lineRule="auto"/>
        <w:jc w:val="both"/>
        <w:rPr>
          <w:rFonts w:ascii="Arial" w:hAnsi="Arial" w:cs="Arial"/>
        </w:rPr>
      </w:pPr>
    </w:p>
    <w:p w14:paraId="73E4B7C5"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3.12 A fiscalização poderá, a qualquer tempo, exigir da contratada a apresentação de documentos comprobatórios de conformidade com as normas e requisitos de saúde e segurança, incluindo:</w:t>
      </w:r>
    </w:p>
    <w:p w14:paraId="286AF455" w14:textId="77777777" w:rsidR="00903850" w:rsidRPr="00051068" w:rsidRDefault="00903850" w:rsidP="00903850">
      <w:pPr>
        <w:numPr>
          <w:ilvl w:val="1"/>
          <w:numId w:val="6"/>
        </w:numPr>
        <w:tabs>
          <w:tab w:val="num" w:pos="1440"/>
        </w:tabs>
        <w:spacing w:after="0" w:line="360" w:lineRule="auto"/>
        <w:jc w:val="both"/>
        <w:rPr>
          <w:rFonts w:ascii="Arial" w:hAnsi="Arial" w:cs="Arial"/>
        </w:rPr>
      </w:pPr>
      <w:r w:rsidRPr="00051068">
        <w:rPr>
          <w:rFonts w:ascii="Arial" w:hAnsi="Arial" w:cs="Arial"/>
        </w:rPr>
        <w:t>Certificados de treinamento;</w:t>
      </w:r>
    </w:p>
    <w:p w14:paraId="2A2C2CC8" w14:textId="77777777" w:rsidR="00903850" w:rsidRPr="00051068" w:rsidRDefault="00903850" w:rsidP="00903850">
      <w:pPr>
        <w:numPr>
          <w:ilvl w:val="1"/>
          <w:numId w:val="6"/>
        </w:numPr>
        <w:tabs>
          <w:tab w:val="num" w:pos="1440"/>
        </w:tabs>
        <w:spacing w:after="0" w:line="360" w:lineRule="auto"/>
        <w:jc w:val="both"/>
        <w:rPr>
          <w:rFonts w:ascii="Arial" w:hAnsi="Arial" w:cs="Arial"/>
        </w:rPr>
      </w:pPr>
      <w:r w:rsidRPr="00051068">
        <w:rPr>
          <w:rFonts w:ascii="Arial" w:hAnsi="Arial" w:cs="Arial"/>
        </w:rPr>
        <w:t>Comprovantes de auditorias e certificações;</w:t>
      </w:r>
    </w:p>
    <w:p w14:paraId="7BBECE91" w14:textId="77777777" w:rsidR="00903850" w:rsidRPr="00051068" w:rsidRDefault="00903850" w:rsidP="00903850">
      <w:pPr>
        <w:numPr>
          <w:ilvl w:val="1"/>
          <w:numId w:val="6"/>
        </w:numPr>
        <w:tabs>
          <w:tab w:val="num" w:pos="1440"/>
        </w:tabs>
        <w:spacing w:after="0" w:line="360" w:lineRule="auto"/>
        <w:jc w:val="both"/>
        <w:rPr>
          <w:rFonts w:ascii="Arial" w:hAnsi="Arial" w:cs="Arial"/>
        </w:rPr>
      </w:pPr>
      <w:r w:rsidRPr="00051068">
        <w:rPr>
          <w:rFonts w:ascii="Arial" w:hAnsi="Arial" w:cs="Arial"/>
        </w:rPr>
        <w:t>Relatórios de uso de EPIs e EPCs;</w:t>
      </w:r>
    </w:p>
    <w:p w14:paraId="62078FAD" w14:textId="77777777" w:rsidR="00903850" w:rsidRPr="00051068" w:rsidRDefault="00903850" w:rsidP="00903850">
      <w:pPr>
        <w:numPr>
          <w:ilvl w:val="1"/>
          <w:numId w:val="6"/>
        </w:numPr>
        <w:tabs>
          <w:tab w:val="num" w:pos="1440"/>
        </w:tabs>
        <w:spacing w:after="0" w:line="360" w:lineRule="auto"/>
        <w:jc w:val="both"/>
        <w:rPr>
          <w:rFonts w:ascii="Arial" w:hAnsi="Arial" w:cs="Arial"/>
        </w:rPr>
      </w:pPr>
      <w:r w:rsidRPr="00051068">
        <w:rPr>
          <w:rFonts w:ascii="Arial" w:hAnsi="Arial" w:cs="Arial"/>
        </w:rPr>
        <w:t>Registros de avaliações de riscos e medidas corretivas.</w:t>
      </w:r>
    </w:p>
    <w:p w14:paraId="571FDB8E" w14:textId="77777777" w:rsidR="00903850" w:rsidRPr="00051068" w:rsidRDefault="00903850" w:rsidP="00903850">
      <w:pPr>
        <w:spacing w:after="0" w:line="360" w:lineRule="auto"/>
        <w:jc w:val="both"/>
        <w:rPr>
          <w:rFonts w:ascii="Arial" w:hAnsi="Arial" w:cs="Arial"/>
        </w:rPr>
      </w:pPr>
    </w:p>
    <w:p w14:paraId="7C36AC27"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4 - DAS MEDIÇÕES E VERIFICAÇÕES DE RESULTADOS DAS PROPOSTAS DE PROJETOS IMPLANTADAS</w:t>
      </w:r>
    </w:p>
    <w:p w14:paraId="58773EA4" w14:textId="77777777" w:rsidR="00903850" w:rsidRPr="00051068" w:rsidRDefault="00903850" w:rsidP="00903850">
      <w:pPr>
        <w:spacing w:after="0" w:line="360" w:lineRule="auto"/>
        <w:jc w:val="both"/>
        <w:rPr>
          <w:rFonts w:ascii="Arial" w:hAnsi="Arial" w:cs="Arial"/>
        </w:rPr>
      </w:pPr>
    </w:p>
    <w:p w14:paraId="71AAF7C3"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4.1. O profissional designado pela contratada para realizar as medições e verificações de resultados do projeto deverá possuir, obrigatoriamente, a certificação </w:t>
      </w:r>
      <w:r w:rsidRPr="00051068">
        <w:rPr>
          <w:rFonts w:ascii="Arial" w:hAnsi="Arial" w:cs="Arial"/>
          <w:b/>
          <w:bCs/>
        </w:rPr>
        <w:t>CMVP (Certified Measurement and Verification Professional)</w:t>
      </w:r>
      <w:r w:rsidRPr="00051068">
        <w:rPr>
          <w:rFonts w:ascii="Arial" w:hAnsi="Arial" w:cs="Arial"/>
        </w:rPr>
        <w:t xml:space="preserve"> emitida pela </w:t>
      </w:r>
      <w:r w:rsidRPr="00051068">
        <w:rPr>
          <w:rFonts w:ascii="Arial" w:hAnsi="Arial" w:cs="Arial"/>
          <w:b/>
          <w:bCs/>
        </w:rPr>
        <w:t>Efficiency Valuation Organization (EVO)</w:t>
      </w:r>
      <w:r w:rsidRPr="00051068">
        <w:rPr>
          <w:rFonts w:ascii="Arial" w:hAnsi="Arial" w:cs="Arial"/>
        </w:rPr>
        <w:t xml:space="preserve"> ou entidade equivalente.</w:t>
      </w:r>
    </w:p>
    <w:p w14:paraId="46EFDA0B" w14:textId="77777777" w:rsidR="00903850" w:rsidRPr="00051068" w:rsidRDefault="00903850" w:rsidP="00903850">
      <w:pPr>
        <w:spacing w:after="0" w:line="360" w:lineRule="auto"/>
        <w:jc w:val="both"/>
        <w:rPr>
          <w:rFonts w:ascii="Arial" w:hAnsi="Arial" w:cs="Arial"/>
        </w:rPr>
      </w:pPr>
    </w:p>
    <w:p w14:paraId="7A8CA88A"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4.2 A empresa contratada deverá dispor de software e/ou equipamentos especializados, devidamente calibrados e homologados, para a realização das atividades de </w:t>
      </w:r>
      <w:r w:rsidRPr="00051068">
        <w:rPr>
          <w:rFonts w:ascii="Arial" w:hAnsi="Arial" w:cs="Arial"/>
          <w:b/>
          <w:bCs/>
        </w:rPr>
        <w:t>Medição e Verificação Ex Post</w:t>
      </w:r>
      <w:r w:rsidRPr="00051068">
        <w:rPr>
          <w:rFonts w:ascii="Arial" w:hAnsi="Arial" w:cs="Arial"/>
        </w:rPr>
        <w:t xml:space="preserve"> pelo período de </w:t>
      </w:r>
      <w:r w:rsidRPr="00051068">
        <w:rPr>
          <w:rFonts w:ascii="Arial" w:hAnsi="Arial" w:cs="Arial"/>
          <w:b/>
          <w:bCs/>
        </w:rPr>
        <w:t>12 (doze) meses</w:t>
      </w:r>
      <w:r w:rsidRPr="00051068">
        <w:rPr>
          <w:rFonts w:ascii="Arial" w:hAnsi="Arial" w:cs="Arial"/>
        </w:rPr>
        <w:t>, independente do uso final implantado no projeto.</w:t>
      </w:r>
    </w:p>
    <w:p w14:paraId="012AC074" w14:textId="77777777" w:rsidR="00903850" w:rsidRPr="00051068" w:rsidRDefault="00903850" w:rsidP="00903850">
      <w:pPr>
        <w:spacing w:after="0" w:line="360" w:lineRule="auto"/>
        <w:jc w:val="both"/>
        <w:rPr>
          <w:rFonts w:ascii="Arial" w:hAnsi="Arial" w:cs="Arial"/>
        </w:rPr>
      </w:pPr>
    </w:p>
    <w:p w14:paraId="6025E19A" w14:textId="77777777" w:rsidR="00903850" w:rsidRPr="00051068" w:rsidRDefault="00903850" w:rsidP="00903850">
      <w:pPr>
        <w:spacing w:after="0" w:line="360" w:lineRule="auto"/>
        <w:jc w:val="both"/>
        <w:rPr>
          <w:rFonts w:ascii="Arial" w:hAnsi="Arial" w:cs="Arial"/>
        </w:rPr>
      </w:pPr>
      <w:r w:rsidRPr="00051068">
        <w:rPr>
          <w:rFonts w:ascii="Arial" w:hAnsi="Arial" w:cs="Arial"/>
        </w:rPr>
        <w:t>4.3 As medições e verificações deverão ser realizadas de forma a assegurar que os resultados apresentados pelas propostas de projetos sejam efetivamente alcançados, em conformidade com os requisitos técnicos e as expectativas das seguintes instituições:</w:t>
      </w:r>
    </w:p>
    <w:p w14:paraId="284CCB62" w14:textId="77777777" w:rsidR="00903850" w:rsidRPr="00051068" w:rsidRDefault="00903850" w:rsidP="00903850">
      <w:pPr>
        <w:spacing w:after="0" w:line="360" w:lineRule="auto"/>
        <w:jc w:val="both"/>
        <w:rPr>
          <w:rFonts w:ascii="Arial" w:hAnsi="Arial" w:cs="Arial"/>
        </w:rPr>
      </w:pPr>
    </w:p>
    <w:p w14:paraId="252325E7" w14:textId="77777777" w:rsidR="00903850" w:rsidRPr="00051068" w:rsidRDefault="00903850" w:rsidP="00903850">
      <w:pPr>
        <w:numPr>
          <w:ilvl w:val="0"/>
          <w:numId w:val="7"/>
        </w:numPr>
        <w:spacing w:after="0" w:line="360" w:lineRule="auto"/>
        <w:jc w:val="both"/>
        <w:rPr>
          <w:rFonts w:ascii="Arial" w:hAnsi="Arial" w:cs="Arial"/>
        </w:rPr>
      </w:pPr>
      <w:r w:rsidRPr="00051068">
        <w:rPr>
          <w:rFonts w:ascii="Arial" w:hAnsi="Arial" w:cs="Arial"/>
          <w:b/>
          <w:bCs/>
        </w:rPr>
        <w:t>Concessionárias e Permissionárias de Energia Elétrica</w:t>
      </w:r>
      <w:r w:rsidRPr="00051068">
        <w:rPr>
          <w:rFonts w:ascii="Arial" w:hAnsi="Arial" w:cs="Arial"/>
        </w:rPr>
        <w:t>;</w:t>
      </w:r>
    </w:p>
    <w:p w14:paraId="5071C457" w14:textId="77777777" w:rsidR="00903850" w:rsidRPr="00051068" w:rsidRDefault="00903850" w:rsidP="00903850">
      <w:pPr>
        <w:numPr>
          <w:ilvl w:val="0"/>
          <w:numId w:val="7"/>
        </w:numPr>
        <w:spacing w:after="0" w:line="360" w:lineRule="auto"/>
        <w:jc w:val="both"/>
        <w:rPr>
          <w:rFonts w:ascii="Arial" w:hAnsi="Arial" w:cs="Arial"/>
        </w:rPr>
      </w:pPr>
      <w:r w:rsidRPr="00051068">
        <w:rPr>
          <w:rFonts w:ascii="Arial" w:hAnsi="Arial" w:cs="Arial"/>
          <w:b/>
          <w:bCs/>
        </w:rPr>
        <w:t>Programa Nacional de Conservação de Energia Elétrica (Procel)</w:t>
      </w:r>
      <w:r w:rsidRPr="00051068">
        <w:rPr>
          <w:rFonts w:ascii="Arial" w:hAnsi="Arial" w:cs="Arial"/>
        </w:rPr>
        <w:t>;</w:t>
      </w:r>
    </w:p>
    <w:p w14:paraId="37862B00" w14:textId="77777777" w:rsidR="00903850" w:rsidRPr="00051068" w:rsidRDefault="00903850" w:rsidP="00903850">
      <w:pPr>
        <w:numPr>
          <w:ilvl w:val="0"/>
          <w:numId w:val="7"/>
        </w:numPr>
        <w:spacing w:after="0" w:line="360" w:lineRule="auto"/>
        <w:jc w:val="both"/>
        <w:rPr>
          <w:rFonts w:ascii="Arial" w:hAnsi="Arial" w:cs="Arial"/>
        </w:rPr>
      </w:pPr>
      <w:r w:rsidRPr="00051068">
        <w:rPr>
          <w:rFonts w:ascii="Arial" w:hAnsi="Arial" w:cs="Arial"/>
          <w:b/>
          <w:bCs/>
        </w:rPr>
        <w:t>Agência Nacional de Energia Elétrica (ANEEL)</w:t>
      </w:r>
      <w:r w:rsidRPr="00051068">
        <w:rPr>
          <w:rFonts w:ascii="Arial" w:hAnsi="Arial" w:cs="Arial"/>
        </w:rPr>
        <w:t>.</w:t>
      </w:r>
    </w:p>
    <w:p w14:paraId="312C8055" w14:textId="77777777" w:rsidR="00903850" w:rsidRPr="00051068" w:rsidRDefault="00903850" w:rsidP="00903850">
      <w:pPr>
        <w:spacing w:after="0" w:line="360" w:lineRule="auto"/>
        <w:jc w:val="both"/>
        <w:rPr>
          <w:rFonts w:ascii="Arial" w:hAnsi="Arial" w:cs="Arial"/>
        </w:rPr>
      </w:pPr>
    </w:p>
    <w:p w14:paraId="134414D9" w14:textId="77777777" w:rsidR="00903850" w:rsidRPr="00051068" w:rsidRDefault="00903850" w:rsidP="00903850">
      <w:pPr>
        <w:spacing w:after="0" w:line="360" w:lineRule="auto"/>
        <w:jc w:val="both"/>
        <w:rPr>
          <w:rFonts w:ascii="Arial" w:hAnsi="Arial" w:cs="Arial"/>
        </w:rPr>
      </w:pPr>
      <w:r w:rsidRPr="00051068">
        <w:rPr>
          <w:rFonts w:ascii="Arial" w:hAnsi="Arial" w:cs="Arial"/>
        </w:rPr>
        <w:t>4.4 Eventuais glosas decorrente ao não atingimento das metas e resultados da proposta de projetos serão de única e exclusividade da CONTRATADA.</w:t>
      </w:r>
    </w:p>
    <w:p w14:paraId="35E085C0" w14:textId="77777777" w:rsidR="00903850" w:rsidRPr="00051068" w:rsidRDefault="00903850" w:rsidP="00903850">
      <w:pPr>
        <w:spacing w:after="0" w:line="360" w:lineRule="auto"/>
        <w:jc w:val="both"/>
        <w:rPr>
          <w:rFonts w:ascii="Arial" w:hAnsi="Arial" w:cs="Arial"/>
        </w:rPr>
      </w:pPr>
    </w:p>
    <w:p w14:paraId="0177E415"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 xml:space="preserve">4.5 </w:t>
      </w:r>
      <w:r w:rsidRPr="00051068">
        <w:rPr>
          <w:rFonts w:ascii="Arial" w:hAnsi="Arial" w:cs="Arial"/>
          <w:b/>
          <w:bCs/>
        </w:rPr>
        <w:t>Metodologia</w:t>
      </w:r>
      <w:r w:rsidRPr="00051068">
        <w:rPr>
          <w:rFonts w:ascii="Arial" w:hAnsi="Arial" w:cs="Arial"/>
        </w:rPr>
        <w:t xml:space="preserve">: A medição e verificação deverão seguir as diretrizes do </w:t>
      </w:r>
      <w:r w:rsidRPr="00051068">
        <w:rPr>
          <w:rFonts w:ascii="Arial" w:hAnsi="Arial" w:cs="Arial"/>
          <w:b/>
          <w:bCs/>
        </w:rPr>
        <w:t>IPMVP (International Performance Measurement and Verification Protocol)</w:t>
      </w:r>
      <w:r w:rsidRPr="00051068">
        <w:rPr>
          <w:rFonts w:ascii="Arial" w:hAnsi="Arial" w:cs="Arial"/>
        </w:rPr>
        <w:t xml:space="preserve"> ou metodologia equivalente amplamente reconhecida e aceita pelo setor energético.</w:t>
      </w:r>
    </w:p>
    <w:p w14:paraId="6F75981F" w14:textId="77777777" w:rsidR="00903850" w:rsidRPr="00051068" w:rsidRDefault="00903850" w:rsidP="00903850">
      <w:pPr>
        <w:spacing w:after="0" w:line="360" w:lineRule="auto"/>
        <w:jc w:val="both"/>
        <w:rPr>
          <w:rFonts w:ascii="Arial" w:hAnsi="Arial" w:cs="Arial"/>
        </w:rPr>
      </w:pPr>
    </w:p>
    <w:p w14:paraId="0D59DAB2"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4.6 </w:t>
      </w:r>
      <w:r w:rsidRPr="00051068">
        <w:rPr>
          <w:rFonts w:ascii="Arial" w:hAnsi="Arial" w:cs="Arial"/>
          <w:b/>
          <w:bCs/>
        </w:rPr>
        <w:t>Relatórios</w:t>
      </w:r>
      <w:r w:rsidRPr="00051068">
        <w:rPr>
          <w:rFonts w:ascii="Arial" w:hAnsi="Arial" w:cs="Arial"/>
        </w:rPr>
        <w:t>: A contratada deverá elaborar relatórios técnicos detalhados, contendo:</w:t>
      </w:r>
    </w:p>
    <w:p w14:paraId="4B27A03A" w14:textId="77777777" w:rsidR="00903850" w:rsidRPr="00051068" w:rsidRDefault="00903850" w:rsidP="00903850">
      <w:pPr>
        <w:spacing w:after="0" w:line="360" w:lineRule="auto"/>
        <w:jc w:val="both"/>
        <w:rPr>
          <w:rFonts w:ascii="Arial" w:hAnsi="Arial" w:cs="Arial"/>
        </w:rPr>
      </w:pPr>
    </w:p>
    <w:p w14:paraId="4A3AA870" w14:textId="77777777" w:rsidR="00903850" w:rsidRPr="00051068" w:rsidRDefault="00903850" w:rsidP="00903850">
      <w:pPr>
        <w:numPr>
          <w:ilvl w:val="0"/>
          <w:numId w:val="8"/>
        </w:numPr>
        <w:spacing w:after="0" w:line="360" w:lineRule="auto"/>
        <w:jc w:val="both"/>
        <w:rPr>
          <w:rFonts w:ascii="Arial" w:hAnsi="Arial" w:cs="Arial"/>
        </w:rPr>
      </w:pPr>
      <w:r w:rsidRPr="00051068">
        <w:rPr>
          <w:rFonts w:ascii="Arial" w:hAnsi="Arial" w:cs="Arial"/>
        </w:rPr>
        <w:t>Dados obtidos durante o período de monitoramento;</w:t>
      </w:r>
    </w:p>
    <w:p w14:paraId="475CA296" w14:textId="77777777" w:rsidR="00903850" w:rsidRPr="00051068" w:rsidRDefault="00903850" w:rsidP="00903850">
      <w:pPr>
        <w:numPr>
          <w:ilvl w:val="0"/>
          <w:numId w:val="8"/>
        </w:numPr>
        <w:spacing w:after="0" w:line="360" w:lineRule="auto"/>
        <w:jc w:val="both"/>
        <w:rPr>
          <w:rFonts w:ascii="Arial" w:hAnsi="Arial" w:cs="Arial"/>
        </w:rPr>
      </w:pPr>
      <w:r w:rsidRPr="00051068">
        <w:rPr>
          <w:rFonts w:ascii="Arial" w:hAnsi="Arial" w:cs="Arial"/>
        </w:rPr>
        <w:t>Análise comparativa dos resultados obtidos em relação às metas estabelecidas;</w:t>
      </w:r>
    </w:p>
    <w:p w14:paraId="47D61C6C" w14:textId="77777777" w:rsidR="00903850" w:rsidRPr="00051068" w:rsidRDefault="00903850" w:rsidP="00903850">
      <w:pPr>
        <w:numPr>
          <w:ilvl w:val="0"/>
          <w:numId w:val="8"/>
        </w:numPr>
        <w:spacing w:after="0" w:line="360" w:lineRule="auto"/>
        <w:jc w:val="both"/>
        <w:rPr>
          <w:rFonts w:ascii="Arial" w:hAnsi="Arial" w:cs="Arial"/>
        </w:rPr>
      </w:pPr>
      <w:r w:rsidRPr="00051068">
        <w:rPr>
          <w:rFonts w:ascii="Arial" w:hAnsi="Arial" w:cs="Arial"/>
        </w:rPr>
        <w:t>Evidências do cumprimento das condições técnicas do projeto;</w:t>
      </w:r>
    </w:p>
    <w:p w14:paraId="7C0D4375" w14:textId="77777777" w:rsidR="00903850" w:rsidRPr="00051068" w:rsidRDefault="00903850" w:rsidP="00903850">
      <w:pPr>
        <w:numPr>
          <w:ilvl w:val="0"/>
          <w:numId w:val="8"/>
        </w:numPr>
        <w:spacing w:after="0" w:line="360" w:lineRule="auto"/>
        <w:jc w:val="both"/>
        <w:rPr>
          <w:rFonts w:ascii="Arial" w:hAnsi="Arial" w:cs="Arial"/>
        </w:rPr>
      </w:pPr>
      <w:r w:rsidRPr="00051068">
        <w:rPr>
          <w:rFonts w:ascii="Arial" w:hAnsi="Arial" w:cs="Arial"/>
        </w:rPr>
        <w:t>Recomendações para ajustes ou correções, se necessário.</w:t>
      </w:r>
    </w:p>
    <w:p w14:paraId="23E1D2BF" w14:textId="77777777" w:rsidR="00903850" w:rsidRPr="00051068" w:rsidRDefault="00903850" w:rsidP="00903850">
      <w:pPr>
        <w:spacing w:after="0" w:line="360" w:lineRule="auto"/>
        <w:jc w:val="both"/>
        <w:rPr>
          <w:rFonts w:ascii="Arial" w:hAnsi="Arial" w:cs="Arial"/>
        </w:rPr>
      </w:pPr>
    </w:p>
    <w:p w14:paraId="295EAAF3" w14:textId="77777777" w:rsidR="00903850" w:rsidRPr="00051068" w:rsidRDefault="00903850" w:rsidP="00903850">
      <w:pPr>
        <w:spacing w:after="0" w:line="360" w:lineRule="auto"/>
        <w:jc w:val="both"/>
        <w:rPr>
          <w:rFonts w:ascii="Arial" w:hAnsi="Arial" w:cs="Arial"/>
        </w:rPr>
      </w:pPr>
      <w:r w:rsidRPr="00051068">
        <w:rPr>
          <w:rFonts w:ascii="Arial" w:hAnsi="Arial" w:cs="Arial"/>
        </w:rPr>
        <w:t>4.7 Durante o período de 12 (doze) meses de medição e verificação, a contratada deverá:</w:t>
      </w:r>
    </w:p>
    <w:p w14:paraId="2FD103A5" w14:textId="77777777" w:rsidR="00903850" w:rsidRPr="00051068" w:rsidRDefault="00903850" w:rsidP="00903850">
      <w:pPr>
        <w:spacing w:after="0" w:line="360" w:lineRule="auto"/>
        <w:jc w:val="both"/>
        <w:rPr>
          <w:rFonts w:ascii="Arial" w:hAnsi="Arial" w:cs="Arial"/>
        </w:rPr>
      </w:pPr>
    </w:p>
    <w:p w14:paraId="0085A2D8" w14:textId="77777777" w:rsidR="00903850" w:rsidRPr="00051068" w:rsidRDefault="00903850" w:rsidP="00903850">
      <w:pPr>
        <w:numPr>
          <w:ilvl w:val="0"/>
          <w:numId w:val="9"/>
        </w:numPr>
        <w:spacing w:after="0" w:line="360" w:lineRule="auto"/>
        <w:jc w:val="both"/>
        <w:rPr>
          <w:rFonts w:ascii="Arial" w:hAnsi="Arial" w:cs="Arial"/>
        </w:rPr>
      </w:pPr>
      <w:r w:rsidRPr="00051068">
        <w:rPr>
          <w:rFonts w:ascii="Arial" w:hAnsi="Arial" w:cs="Arial"/>
        </w:rPr>
        <w:t>Garantir o funcionamento contínuo do sistema ou equipamento de medição;</w:t>
      </w:r>
    </w:p>
    <w:p w14:paraId="21C4DA0A" w14:textId="77777777" w:rsidR="00903850" w:rsidRPr="00051068" w:rsidRDefault="00903850" w:rsidP="00903850">
      <w:pPr>
        <w:numPr>
          <w:ilvl w:val="0"/>
          <w:numId w:val="9"/>
        </w:numPr>
        <w:spacing w:after="0" w:line="360" w:lineRule="auto"/>
        <w:jc w:val="both"/>
        <w:rPr>
          <w:rFonts w:ascii="Arial" w:hAnsi="Arial" w:cs="Arial"/>
        </w:rPr>
      </w:pPr>
      <w:r w:rsidRPr="00051068">
        <w:rPr>
          <w:rFonts w:ascii="Arial" w:hAnsi="Arial" w:cs="Arial"/>
        </w:rPr>
        <w:t>Realizar manutenções preventivas e corretivas dos equipamentos, se aplicável;</w:t>
      </w:r>
    </w:p>
    <w:p w14:paraId="17ED7380" w14:textId="77777777" w:rsidR="00903850" w:rsidRPr="00051068" w:rsidRDefault="00903850" w:rsidP="00903850">
      <w:pPr>
        <w:numPr>
          <w:ilvl w:val="0"/>
          <w:numId w:val="9"/>
        </w:numPr>
        <w:spacing w:after="0" w:line="360" w:lineRule="auto"/>
        <w:jc w:val="both"/>
        <w:rPr>
          <w:rFonts w:ascii="Arial" w:hAnsi="Arial" w:cs="Arial"/>
        </w:rPr>
      </w:pPr>
      <w:r w:rsidRPr="00051068">
        <w:rPr>
          <w:rFonts w:ascii="Arial" w:hAnsi="Arial" w:cs="Arial"/>
        </w:rPr>
        <w:t>Apresentar relatórios trimestrais de progresso e desempenho à contratante e às instituições envolvidas.</w:t>
      </w:r>
    </w:p>
    <w:p w14:paraId="0B74A785" w14:textId="77777777" w:rsidR="00903850" w:rsidRPr="00051068" w:rsidRDefault="00903850" w:rsidP="00903850">
      <w:pPr>
        <w:spacing w:after="0" w:line="360" w:lineRule="auto"/>
        <w:jc w:val="both"/>
        <w:rPr>
          <w:rFonts w:ascii="Arial" w:hAnsi="Arial" w:cs="Arial"/>
        </w:rPr>
      </w:pPr>
    </w:p>
    <w:p w14:paraId="154B4304"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Responsabilidade da Contratada:</w:t>
      </w:r>
    </w:p>
    <w:p w14:paraId="0356BA4D" w14:textId="77777777" w:rsidR="00903850" w:rsidRPr="00051068" w:rsidRDefault="00903850" w:rsidP="00903850">
      <w:pPr>
        <w:spacing w:after="0" w:line="360" w:lineRule="auto"/>
        <w:jc w:val="both"/>
        <w:rPr>
          <w:rFonts w:ascii="Arial" w:hAnsi="Arial" w:cs="Arial"/>
        </w:rPr>
      </w:pPr>
    </w:p>
    <w:p w14:paraId="3135BC88"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4.8 </w:t>
      </w:r>
      <w:r w:rsidRPr="00051068">
        <w:rPr>
          <w:rFonts w:ascii="Arial" w:hAnsi="Arial" w:cs="Arial"/>
          <w:b/>
          <w:bCs/>
        </w:rPr>
        <w:t>Garantia de Resultados</w:t>
      </w:r>
      <w:r w:rsidRPr="00051068">
        <w:rPr>
          <w:rFonts w:ascii="Arial" w:hAnsi="Arial" w:cs="Arial"/>
        </w:rPr>
        <w:t>: A contratada será responsável por assegurar que os resultados do projeto sejam mensurados e verificados de forma precisa, transparente e conforme os critérios estabelecidos neste edital.</w:t>
      </w:r>
    </w:p>
    <w:p w14:paraId="758E711A" w14:textId="77777777" w:rsidR="00903850" w:rsidRPr="00051068" w:rsidRDefault="00903850" w:rsidP="00903850">
      <w:pPr>
        <w:spacing w:after="0" w:line="360" w:lineRule="auto"/>
        <w:jc w:val="both"/>
        <w:rPr>
          <w:rFonts w:ascii="Arial" w:hAnsi="Arial" w:cs="Arial"/>
          <w:b/>
          <w:bCs/>
        </w:rPr>
      </w:pPr>
    </w:p>
    <w:p w14:paraId="7495E3C5" w14:textId="77777777" w:rsidR="00903850" w:rsidRPr="00051068" w:rsidRDefault="00903850" w:rsidP="00903850">
      <w:pPr>
        <w:spacing w:after="0" w:line="360" w:lineRule="auto"/>
        <w:jc w:val="both"/>
        <w:rPr>
          <w:rFonts w:ascii="Arial" w:hAnsi="Arial" w:cs="Arial"/>
        </w:rPr>
      </w:pPr>
      <w:r w:rsidRPr="00051068">
        <w:rPr>
          <w:rFonts w:ascii="Arial" w:hAnsi="Arial" w:cs="Arial"/>
        </w:rPr>
        <w:t>4.9</w:t>
      </w:r>
      <w:r w:rsidRPr="00051068">
        <w:rPr>
          <w:rFonts w:ascii="Arial" w:hAnsi="Arial" w:cs="Arial"/>
          <w:b/>
          <w:bCs/>
        </w:rPr>
        <w:t xml:space="preserve"> Conformidade Técnica</w:t>
      </w:r>
      <w:r w:rsidRPr="00051068">
        <w:rPr>
          <w:rFonts w:ascii="Arial" w:hAnsi="Arial" w:cs="Arial"/>
        </w:rPr>
        <w:t>: Toda a documentação gerada deverá atender às exigências normativas e regulatórias das concessionárias, Procel e ANEEL, sob pena de aplicação das penalidades previstas no contrato.</w:t>
      </w:r>
    </w:p>
    <w:p w14:paraId="355005C3" w14:textId="77777777" w:rsidR="00903850" w:rsidRPr="00051068" w:rsidRDefault="00903850" w:rsidP="00903850">
      <w:pPr>
        <w:spacing w:after="0" w:line="360" w:lineRule="auto"/>
        <w:jc w:val="both"/>
        <w:rPr>
          <w:rFonts w:ascii="Arial" w:hAnsi="Arial" w:cs="Arial"/>
        </w:rPr>
      </w:pPr>
    </w:p>
    <w:p w14:paraId="59F9D3CB" w14:textId="77777777" w:rsidR="00903850" w:rsidRPr="00051068" w:rsidRDefault="00903850" w:rsidP="00903850">
      <w:pPr>
        <w:spacing w:after="0" w:line="360" w:lineRule="auto"/>
        <w:jc w:val="both"/>
        <w:rPr>
          <w:rFonts w:ascii="Arial" w:hAnsi="Arial" w:cs="Arial"/>
        </w:rPr>
      </w:pPr>
      <w:r w:rsidRPr="00051068">
        <w:rPr>
          <w:rFonts w:ascii="Arial" w:hAnsi="Arial" w:cs="Arial"/>
        </w:rPr>
        <w:t>4.10 O não cumprimento das obrigações relacionadas à medição e verificação poderá acarretar a aplicação de penalidades, incluindo:</w:t>
      </w:r>
    </w:p>
    <w:p w14:paraId="603EF74C" w14:textId="77777777" w:rsidR="00903850" w:rsidRPr="00051068" w:rsidRDefault="00903850" w:rsidP="00903850">
      <w:pPr>
        <w:spacing w:after="0" w:line="360" w:lineRule="auto"/>
        <w:jc w:val="both"/>
        <w:rPr>
          <w:rFonts w:ascii="Arial" w:hAnsi="Arial" w:cs="Arial"/>
        </w:rPr>
      </w:pPr>
    </w:p>
    <w:p w14:paraId="6AA215AB" w14:textId="77777777" w:rsidR="00903850" w:rsidRPr="00051068" w:rsidRDefault="00903850" w:rsidP="00903850">
      <w:pPr>
        <w:numPr>
          <w:ilvl w:val="1"/>
          <w:numId w:val="10"/>
        </w:numPr>
        <w:spacing w:after="0" w:line="360" w:lineRule="auto"/>
        <w:jc w:val="both"/>
        <w:rPr>
          <w:rFonts w:ascii="Arial" w:hAnsi="Arial" w:cs="Arial"/>
        </w:rPr>
      </w:pPr>
      <w:r w:rsidRPr="00051068">
        <w:rPr>
          <w:rFonts w:ascii="Arial" w:hAnsi="Arial" w:cs="Arial"/>
        </w:rPr>
        <w:t>Advertência formal;</w:t>
      </w:r>
    </w:p>
    <w:p w14:paraId="67263303" w14:textId="77777777" w:rsidR="00903850" w:rsidRPr="00051068" w:rsidRDefault="00903850" w:rsidP="00903850">
      <w:pPr>
        <w:numPr>
          <w:ilvl w:val="1"/>
          <w:numId w:val="10"/>
        </w:numPr>
        <w:spacing w:after="0" w:line="360" w:lineRule="auto"/>
        <w:jc w:val="both"/>
        <w:rPr>
          <w:rFonts w:ascii="Arial" w:hAnsi="Arial" w:cs="Arial"/>
        </w:rPr>
      </w:pPr>
      <w:r w:rsidRPr="00051068">
        <w:rPr>
          <w:rFonts w:ascii="Arial" w:hAnsi="Arial" w:cs="Arial"/>
        </w:rPr>
        <w:t>Multa contratual proporcional à gravidade da infração;</w:t>
      </w:r>
    </w:p>
    <w:p w14:paraId="3F7FD787" w14:textId="77777777" w:rsidR="00903850" w:rsidRPr="00051068" w:rsidRDefault="00903850" w:rsidP="00903850">
      <w:pPr>
        <w:numPr>
          <w:ilvl w:val="1"/>
          <w:numId w:val="10"/>
        </w:numPr>
        <w:spacing w:after="0" w:line="360" w:lineRule="auto"/>
        <w:jc w:val="both"/>
        <w:rPr>
          <w:rFonts w:ascii="Arial" w:hAnsi="Arial" w:cs="Arial"/>
        </w:rPr>
      </w:pPr>
      <w:r w:rsidRPr="00051068">
        <w:rPr>
          <w:rFonts w:ascii="Arial" w:hAnsi="Arial" w:cs="Arial"/>
        </w:rPr>
        <w:lastRenderedPageBreak/>
        <w:t>Suspensão de participação em licitações futuras;</w:t>
      </w:r>
    </w:p>
    <w:p w14:paraId="267C1CED" w14:textId="77777777" w:rsidR="00903850" w:rsidRPr="00051068" w:rsidRDefault="00903850" w:rsidP="00903850">
      <w:pPr>
        <w:numPr>
          <w:ilvl w:val="1"/>
          <w:numId w:val="10"/>
        </w:numPr>
        <w:spacing w:after="0" w:line="360" w:lineRule="auto"/>
        <w:jc w:val="both"/>
        <w:rPr>
          <w:rFonts w:ascii="Arial" w:hAnsi="Arial" w:cs="Arial"/>
        </w:rPr>
      </w:pPr>
      <w:r w:rsidRPr="00051068">
        <w:rPr>
          <w:rFonts w:ascii="Arial" w:hAnsi="Arial" w:cs="Arial"/>
        </w:rPr>
        <w:t>Rescisão do contrato, se for o caso.</w:t>
      </w:r>
    </w:p>
    <w:p w14:paraId="026E837F" w14:textId="77777777" w:rsidR="00903850" w:rsidRPr="00051068" w:rsidRDefault="00903850" w:rsidP="00903850">
      <w:pPr>
        <w:spacing w:after="0" w:line="360" w:lineRule="auto"/>
        <w:jc w:val="both"/>
        <w:rPr>
          <w:rFonts w:ascii="Arial" w:hAnsi="Arial" w:cs="Arial"/>
        </w:rPr>
      </w:pPr>
    </w:p>
    <w:p w14:paraId="64B758FB"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5 – DAS CONDIÇÕES DE PARTICIPAÇÃO</w:t>
      </w:r>
    </w:p>
    <w:p w14:paraId="68DD77B7" w14:textId="77777777" w:rsidR="00903850" w:rsidRPr="00051068" w:rsidRDefault="00903850" w:rsidP="00903850">
      <w:pPr>
        <w:spacing w:after="0" w:line="360" w:lineRule="auto"/>
        <w:jc w:val="both"/>
        <w:rPr>
          <w:rFonts w:ascii="Arial" w:hAnsi="Arial" w:cs="Arial"/>
        </w:rPr>
      </w:pPr>
    </w:p>
    <w:p w14:paraId="134692DB" w14:textId="77777777" w:rsidR="00903850" w:rsidRPr="00051068" w:rsidRDefault="00903850" w:rsidP="00903850">
      <w:pPr>
        <w:spacing w:after="0" w:line="360" w:lineRule="auto"/>
        <w:jc w:val="both"/>
        <w:rPr>
          <w:rFonts w:ascii="Arial" w:hAnsi="Arial" w:cs="Arial"/>
        </w:rPr>
      </w:pPr>
      <w:r w:rsidRPr="00051068">
        <w:rPr>
          <w:rFonts w:ascii="Arial" w:hAnsi="Arial" w:cs="Arial"/>
        </w:rPr>
        <w:t>5.1 Poderão participar do presente chamamento órgãos da administração pública e empresas privadas, com ou sem fins lucrativos que comprovem experiência em projetos de eficiência energética e enquadrem-se e estejam legalmente habilitadas nas atividades desenvolvidas por empresas denominadas ESCO, que atendam às exigências constantes deste edital e que tenham objeto social / compatível com as exigências em questão.</w:t>
      </w:r>
    </w:p>
    <w:p w14:paraId="157C9A34" w14:textId="77777777" w:rsidR="00903850" w:rsidRPr="00051068" w:rsidRDefault="00903850" w:rsidP="00903850">
      <w:pPr>
        <w:spacing w:after="0" w:line="360" w:lineRule="auto"/>
        <w:jc w:val="both"/>
        <w:rPr>
          <w:rFonts w:ascii="Arial" w:hAnsi="Arial" w:cs="Arial"/>
        </w:rPr>
      </w:pPr>
    </w:p>
    <w:p w14:paraId="68346AAB" w14:textId="77777777" w:rsidR="00903850" w:rsidRPr="00051068" w:rsidRDefault="00903850" w:rsidP="00903850">
      <w:pPr>
        <w:spacing w:after="0" w:line="360" w:lineRule="auto"/>
        <w:jc w:val="both"/>
        <w:rPr>
          <w:rFonts w:ascii="Arial" w:hAnsi="Arial" w:cs="Arial"/>
        </w:rPr>
      </w:pPr>
      <w:r w:rsidRPr="00051068">
        <w:rPr>
          <w:rFonts w:ascii="Arial" w:hAnsi="Arial" w:cs="Arial"/>
        </w:rPr>
        <w:t>5.2 Após a análise documental e o prazo recursal, será formalizada a ata de decisão que oficializa a empresa vencedora, garantindo-lhe a outorga de poderes para apresentação de propostas e diagnósticos, mediante assinatura da autoridade competente. Após análise de viabilidade, a autoridade assinará a carta de apresentação do projeto, que será submetida às concessionárias, permissionárias de energia elétrica e ao PROCEL. A empresa vencedora deverá enviar previamente o diagnóstico energético e a proposta, conforme os prazos e regras das Chamadas Públicas, com versão preliminar entregue à administração com no mínimo 3 (três) dias úteis de antecedência. Os locais e sistemas contemplados nos projetos serão definidos em conjunto pela administração pública e a empresa credenciada, considerando otimização de pontuação e planejamento estratégico. O órgão público compromete-se a fornecer informações necessárias e manter adimplência com as concessionárias, condição essencial para participação.</w:t>
      </w:r>
    </w:p>
    <w:p w14:paraId="3DED21A6" w14:textId="77777777" w:rsidR="00903850" w:rsidRPr="00051068" w:rsidRDefault="00903850" w:rsidP="00903850">
      <w:pPr>
        <w:spacing w:after="0" w:line="360" w:lineRule="auto"/>
        <w:jc w:val="both"/>
        <w:rPr>
          <w:rFonts w:ascii="Arial" w:hAnsi="Arial" w:cs="Arial"/>
        </w:rPr>
      </w:pPr>
    </w:p>
    <w:p w14:paraId="4D30BCFD" w14:textId="77777777" w:rsidR="00903850" w:rsidRPr="00051068" w:rsidRDefault="00903850" w:rsidP="00903850">
      <w:pPr>
        <w:spacing w:after="0" w:line="360" w:lineRule="auto"/>
        <w:jc w:val="both"/>
        <w:rPr>
          <w:rFonts w:ascii="Arial" w:hAnsi="Arial" w:cs="Arial"/>
        </w:rPr>
      </w:pPr>
    </w:p>
    <w:p w14:paraId="61CF0E06"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 xml:space="preserve">5.3 Caso o(s) projeto(s) seja(m) aprovado(s) e selecionado(s) para execução na chamada pública em que a empresa vencedora venha a inscrever o Município de </w:t>
      </w:r>
      <w:r>
        <w:rPr>
          <w:rFonts w:ascii="Arial" w:hAnsi="Arial" w:cs="Arial"/>
        </w:rPr>
        <w:t>São Domingos</w:t>
      </w:r>
      <w:r w:rsidRPr="00051068">
        <w:rPr>
          <w:rFonts w:ascii="Arial" w:hAnsi="Arial" w:cs="Arial"/>
        </w:rPr>
        <w:t>, será formalizado o contrato para que a empresa implemente as medidas de eficiência energética. O reembolso da empresa será feito exclusivamente através dos repasses financeiros referentes às rubricas do(s) projeto(s) aprovados e selecionados, e nos seus limites, não sendo devido nenhum pagamento adicional do Município à contratada.</w:t>
      </w:r>
    </w:p>
    <w:p w14:paraId="5F59ED65" w14:textId="77777777" w:rsidR="00903850" w:rsidRPr="00051068" w:rsidRDefault="00903850" w:rsidP="00903850">
      <w:pPr>
        <w:pStyle w:val="PargrafodaLista"/>
        <w:spacing w:after="0" w:line="360" w:lineRule="auto"/>
        <w:ind w:left="0"/>
        <w:jc w:val="both"/>
        <w:rPr>
          <w:rFonts w:ascii="Arial" w:hAnsi="Arial" w:cs="Arial"/>
          <w:b/>
          <w:bCs/>
        </w:rPr>
      </w:pPr>
    </w:p>
    <w:p w14:paraId="17F52724" w14:textId="77777777" w:rsidR="00903850" w:rsidRPr="00051068" w:rsidRDefault="00903850" w:rsidP="00903850">
      <w:pPr>
        <w:pStyle w:val="PargrafodaLista"/>
        <w:spacing w:after="0" w:line="360" w:lineRule="auto"/>
        <w:ind w:left="0"/>
        <w:jc w:val="both"/>
        <w:rPr>
          <w:rFonts w:ascii="Arial" w:hAnsi="Arial" w:cs="Arial"/>
          <w:b/>
          <w:bCs/>
        </w:rPr>
      </w:pPr>
      <w:r w:rsidRPr="00051068">
        <w:rPr>
          <w:rFonts w:ascii="Arial" w:hAnsi="Arial" w:cs="Arial"/>
          <w:b/>
          <w:bCs/>
        </w:rPr>
        <w:t>6 – REQUISITOS TÉCNICOS DA CONTRATAÇÃO</w:t>
      </w:r>
    </w:p>
    <w:p w14:paraId="32EB55B0" w14:textId="77777777" w:rsidR="00903850" w:rsidRPr="00051068" w:rsidRDefault="00903850" w:rsidP="00903850">
      <w:pPr>
        <w:pStyle w:val="PargrafodaLista"/>
        <w:spacing w:after="0" w:line="360" w:lineRule="auto"/>
        <w:ind w:left="0" w:firstLine="1418"/>
        <w:jc w:val="both"/>
        <w:rPr>
          <w:rFonts w:ascii="Arial" w:hAnsi="Arial" w:cs="Arial"/>
        </w:rPr>
      </w:pPr>
    </w:p>
    <w:p w14:paraId="094310F7"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6.1 A elaboração e implementação da(s) proposta(s) de projeto(s) de eficiência energética selecionadas e aprovadas para execução deverá obedecer integralmente aos respectivos editais das concessionárias/permissionárias de energia e EMBPar PROCEL, bem como a todas as disposições constantes Procedimentos do Programa de Eficiência Energética - PROPEE” elaborado pela no regulamento “Agência Nacional de Energia Elétrica - ANEEL”, disponíveis no site https-y/www.gov.br/aneel/ptbr/centrais-deconteudos/procedimentos-regulatorios procedimentos-ee-ped (versão aprovada pela Resolução Normativa ANEEL n“ 920, de 23 de fevereiro de 2021). último edital de Chamada PúblicaN® 008/2023 do PEE COPEL), De modo geral (com base inicial no as etapas compreendem: </w:t>
      </w:r>
    </w:p>
    <w:p w14:paraId="6CEE86E7" w14:textId="77777777" w:rsidR="00903850" w:rsidRPr="00051068" w:rsidRDefault="00903850" w:rsidP="00903850">
      <w:pPr>
        <w:spacing w:after="0" w:line="360" w:lineRule="auto"/>
        <w:jc w:val="both"/>
        <w:rPr>
          <w:rFonts w:ascii="Arial" w:hAnsi="Arial" w:cs="Arial"/>
        </w:rPr>
      </w:pPr>
    </w:p>
    <w:p w14:paraId="15BA4E72" w14:textId="77777777" w:rsidR="00903850" w:rsidRPr="00051068" w:rsidRDefault="00903850" w:rsidP="00903850">
      <w:pPr>
        <w:pStyle w:val="PargrafodaLista"/>
        <w:numPr>
          <w:ilvl w:val="1"/>
          <w:numId w:val="8"/>
        </w:numPr>
        <w:spacing w:after="0" w:line="360" w:lineRule="auto"/>
        <w:jc w:val="both"/>
        <w:rPr>
          <w:rFonts w:ascii="Arial" w:hAnsi="Arial" w:cs="Arial"/>
        </w:rPr>
      </w:pPr>
      <w:r w:rsidRPr="00051068">
        <w:rPr>
          <w:rFonts w:ascii="Arial" w:hAnsi="Arial" w:cs="Arial"/>
        </w:rPr>
        <w:t>Diagnóstico energético e proposta de projeto;</w:t>
      </w:r>
    </w:p>
    <w:p w14:paraId="27602F13" w14:textId="77777777" w:rsidR="00903850" w:rsidRPr="00051068" w:rsidRDefault="00903850" w:rsidP="00903850">
      <w:pPr>
        <w:pStyle w:val="PargrafodaLista"/>
        <w:spacing w:after="0" w:line="360" w:lineRule="auto"/>
        <w:ind w:left="1440"/>
        <w:jc w:val="both"/>
        <w:rPr>
          <w:rFonts w:ascii="Arial" w:hAnsi="Arial" w:cs="Arial"/>
        </w:rPr>
      </w:pPr>
    </w:p>
    <w:p w14:paraId="2FFAC691" w14:textId="77777777" w:rsidR="00903850" w:rsidRPr="00051068" w:rsidRDefault="00903850" w:rsidP="00903850">
      <w:pPr>
        <w:spacing w:after="0" w:line="360" w:lineRule="auto"/>
        <w:ind w:left="1080"/>
        <w:jc w:val="both"/>
        <w:rPr>
          <w:rFonts w:ascii="Arial" w:hAnsi="Arial" w:cs="Arial"/>
        </w:rPr>
      </w:pPr>
      <w:r w:rsidRPr="00051068">
        <w:rPr>
          <w:rFonts w:ascii="Arial" w:hAnsi="Arial" w:cs="Arial"/>
        </w:rPr>
        <w:t>b) Elaboração de diagnóstico energético com avaliação detalhada das ações de eficiência energética instalação da(s) unidade(s) consumidora(s) de energia, resultando em um relatório contendo a descrição detalhada de cada ação de eficiência energética e sua implantação, o valor do investimento, economia de energia e redução da demanda na ponta relacionada, análise de viabilidade e estratégia de medição e verificação (M&amp;V) a ser adotada com base no respectivo edital a que o projeto for submetido;</w:t>
      </w:r>
    </w:p>
    <w:p w14:paraId="42A07A46" w14:textId="77777777" w:rsidR="00903850" w:rsidRPr="00051068" w:rsidRDefault="00903850" w:rsidP="00903850">
      <w:pPr>
        <w:spacing w:after="0" w:line="360" w:lineRule="auto"/>
        <w:ind w:left="1080"/>
        <w:jc w:val="both"/>
        <w:rPr>
          <w:rFonts w:ascii="Arial" w:hAnsi="Arial" w:cs="Arial"/>
        </w:rPr>
      </w:pPr>
    </w:p>
    <w:p w14:paraId="217FA1DA" w14:textId="77777777" w:rsidR="00903850" w:rsidRPr="00051068" w:rsidRDefault="00903850" w:rsidP="00903850">
      <w:pPr>
        <w:spacing w:after="0" w:line="360" w:lineRule="auto"/>
        <w:ind w:left="1080"/>
        <w:jc w:val="both"/>
        <w:rPr>
          <w:rFonts w:ascii="Arial" w:hAnsi="Arial" w:cs="Arial"/>
        </w:rPr>
      </w:pPr>
      <w:r w:rsidRPr="00051068">
        <w:rPr>
          <w:rFonts w:ascii="Arial" w:hAnsi="Arial" w:cs="Arial"/>
        </w:rPr>
        <w:t>c) Os trabalhos referentes ao levantamento, bem como as análises e estudos elaborados pela contratada para compor este relatório deverão ser realizados em conjunto com a equipe técnica designada por este órgão público, sendo que, antes da apresentação à Concessionária, a Contratada deverá submetê-lo e na validá-lo em conjunto;</w:t>
      </w:r>
    </w:p>
    <w:p w14:paraId="3870FA8B" w14:textId="77777777" w:rsidR="00903850" w:rsidRPr="00051068" w:rsidRDefault="00903850" w:rsidP="00903850">
      <w:pPr>
        <w:spacing w:after="0" w:line="360" w:lineRule="auto"/>
        <w:ind w:left="1080"/>
        <w:jc w:val="both"/>
        <w:rPr>
          <w:rFonts w:ascii="Arial" w:hAnsi="Arial" w:cs="Arial"/>
        </w:rPr>
      </w:pPr>
    </w:p>
    <w:p w14:paraId="614871DF" w14:textId="77777777" w:rsidR="00903850" w:rsidRPr="00051068" w:rsidRDefault="00903850" w:rsidP="00903850">
      <w:pPr>
        <w:spacing w:after="0" w:line="360" w:lineRule="auto"/>
        <w:ind w:left="1080"/>
        <w:jc w:val="both"/>
        <w:rPr>
          <w:rFonts w:ascii="Arial" w:hAnsi="Arial" w:cs="Arial"/>
        </w:rPr>
      </w:pPr>
      <w:r w:rsidRPr="00051068">
        <w:rPr>
          <w:rFonts w:ascii="Arial" w:hAnsi="Arial" w:cs="Arial"/>
        </w:rPr>
        <w:t xml:space="preserve">d) Apresentação de toda a documentação referente à etapa de proposta de projeto, para Fundo Perdido. A inscrição da proposta deverá respeitar o prazo definido ou a ser definido nos editais de Chamada Pública de Projetos, ficando sob responsabilidade da proponente, antes de concorrer a este </w:t>
      </w:r>
      <w:r w:rsidRPr="00051068">
        <w:rPr>
          <w:rFonts w:ascii="Arial" w:hAnsi="Arial" w:cs="Arial"/>
        </w:rPr>
        <w:lastRenderedPageBreak/>
        <w:t>contrato, avaliar sua competência técnica para cumprimento deste prazo. Dessa forma, não serão consideradas impugnações que questionem a viabilidade do prazo, dado que a definição deste cronograma não é de poder da Administração Pública, mas sim, da Concessionária/Permissionária e EMBPar PROCEL.</w:t>
      </w:r>
    </w:p>
    <w:p w14:paraId="33456DE0" w14:textId="77777777" w:rsidR="00903850" w:rsidRPr="00051068" w:rsidRDefault="00903850" w:rsidP="00903850">
      <w:pPr>
        <w:spacing w:after="0" w:line="360" w:lineRule="auto"/>
        <w:jc w:val="both"/>
        <w:rPr>
          <w:rFonts w:ascii="Arial" w:hAnsi="Arial" w:cs="Arial"/>
        </w:rPr>
      </w:pPr>
    </w:p>
    <w:p w14:paraId="0994F981" w14:textId="77777777" w:rsidR="00903850" w:rsidRPr="00051068" w:rsidRDefault="00903850" w:rsidP="00903850">
      <w:pPr>
        <w:pStyle w:val="PargrafodaLista"/>
        <w:spacing w:after="0" w:line="360" w:lineRule="auto"/>
        <w:ind w:left="0"/>
        <w:jc w:val="both"/>
        <w:rPr>
          <w:rFonts w:ascii="Arial" w:hAnsi="Arial" w:cs="Arial"/>
        </w:rPr>
      </w:pPr>
      <w:r w:rsidRPr="00051068">
        <w:rPr>
          <w:rFonts w:ascii="Arial" w:hAnsi="Arial" w:cs="Arial"/>
        </w:rPr>
        <w:t xml:space="preserve">6.2 Caso o(s) projeto(s) seja(m) aprovado(s) e selecionado(s) para execução na chamada pública em que a empresa vencedora venha a inscrever o Município de </w:t>
      </w:r>
      <w:r>
        <w:rPr>
          <w:rFonts w:ascii="Arial" w:hAnsi="Arial" w:cs="Arial"/>
        </w:rPr>
        <w:t>São Domingos</w:t>
      </w:r>
      <w:r w:rsidRPr="00051068">
        <w:rPr>
          <w:rFonts w:ascii="Arial" w:hAnsi="Arial" w:cs="Arial"/>
        </w:rPr>
        <w:t>, será formalizado o contrato para que a empresa implemente as medidas de eficiência energética. O reembolso da empresa será feito exclusivamente através dos repasses financeiros referentes às rubricas do(s) projeto(s) aprovados e selecionados, e nos seus limites, não sendo devido nenhum pagamento adicional do à contratada.</w:t>
      </w:r>
    </w:p>
    <w:p w14:paraId="33347626" w14:textId="77777777" w:rsidR="00903850" w:rsidRPr="00051068" w:rsidRDefault="00903850" w:rsidP="00903850">
      <w:pPr>
        <w:spacing w:after="0" w:line="360" w:lineRule="auto"/>
        <w:jc w:val="both"/>
        <w:rPr>
          <w:rFonts w:ascii="Arial" w:hAnsi="Arial" w:cs="Arial"/>
        </w:rPr>
      </w:pPr>
    </w:p>
    <w:p w14:paraId="7EA550B0" w14:textId="77777777" w:rsidR="00903850" w:rsidRPr="00051068" w:rsidRDefault="00903850" w:rsidP="00903850">
      <w:pPr>
        <w:spacing w:after="0" w:line="360" w:lineRule="auto"/>
        <w:jc w:val="both"/>
        <w:rPr>
          <w:rFonts w:ascii="Arial" w:hAnsi="Arial" w:cs="Arial"/>
        </w:rPr>
      </w:pPr>
      <w:r w:rsidRPr="00051068">
        <w:rPr>
          <w:rFonts w:ascii="Arial" w:hAnsi="Arial" w:cs="Arial"/>
        </w:rPr>
        <w:t>6.3 A execução dos projetos pela CONTRATADA, aquisição/instalação dos materiais e equipamentos previstos no projeto proposto, deve obedecer rigorosamente às definições deste, sob risco de reprovação da execução e não repasse dos recursos à Contratada.</w:t>
      </w:r>
    </w:p>
    <w:p w14:paraId="27157BAE" w14:textId="77777777" w:rsidR="00903850" w:rsidRPr="00051068" w:rsidRDefault="00903850" w:rsidP="00903850">
      <w:pPr>
        <w:spacing w:after="0" w:line="360" w:lineRule="auto"/>
        <w:jc w:val="both"/>
        <w:rPr>
          <w:rFonts w:ascii="Arial" w:hAnsi="Arial" w:cs="Arial"/>
        </w:rPr>
      </w:pPr>
    </w:p>
    <w:p w14:paraId="7E3692E8" w14:textId="77777777" w:rsidR="00903850" w:rsidRPr="00051068" w:rsidRDefault="00903850" w:rsidP="00903850">
      <w:pPr>
        <w:spacing w:after="0" w:line="360" w:lineRule="auto"/>
        <w:jc w:val="both"/>
        <w:rPr>
          <w:rFonts w:ascii="Arial" w:hAnsi="Arial" w:cs="Arial"/>
        </w:rPr>
      </w:pPr>
      <w:r w:rsidRPr="00051068">
        <w:rPr>
          <w:rFonts w:ascii="Arial" w:hAnsi="Arial" w:cs="Arial"/>
        </w:rPr>
        <w:t>6.4 Uma vez terminada a implantação das ações de eficiência energética e realizada a verificação operacional, devem ser procedidas as medições de consumo e demanda e das sanáveis independentes relativas ao mesmo período, observando o estabelecido sua na Estratégia de M&amp;V (tendo como referência o Diagnóstico Energético inicial), de no mínimo, 12 (doze) meses após a execução do projeto, independentemente de seus usos finais de energia elétrica.</w:t>
      </w:r>
    </w:p>
    <w:p w14:paraId="0EAEC02D" w14:textId="77777777" w:rsidR="00903850" w:rsidRPr="00051068" w:rsidRDefault="00903850" w:rsidP="00903850">
      <w:pPr>
        <w:spacing w:after="0" w:line="360" w:lineRule="auto"/>
        <w:jc w:val="both"/>
        <w:rPr>
          <w:rFonts w:ascii="Arial" w:hAnsi="Arial" w:cs="Arial"/>
        </w:rPr>
      </w:pPr>
    </w:p>
    <w:p w14:paraId="610F356B" w14:textId="77777777" w:rsidR="00903850" w:rsidRPr="00051068" w:rsidRDefault="00903850" w:rsidP="00903850">
      <w:pPr>
        <w:spacing w:after="0" w:line="360" w:lineRule="auto"/>
        <w:jc w:val="both"/>
        <w:rPr>
          <w:rFonts w:ascii="Arial" w:hAnsi="Arial" w:cs="Arial"/>
        </w:rPr>
      </w:pPr>
      <w:r w:rsidRPr="00051068">
        <w:rPr>
          <w:rFonts w:ascii="Arial" w:hAnsi="Arial" w:cs="Arial"/>
        </w:rPr>
        <w:t>6.5 Implementação das ações de Treinamento e Capacitação, quando exigido no edital de chamada pública da concessionária/permissionária de energia e EMBPar PROCEL.</w:t>
      </w:r>
    </w:p>
    <w:p w14:paraId="1F81371E" w14:textId="77777777" w:rsidR="00903850" w:rsidRPr="00051068" w:rsidRDefault="00903850" w:rsidP="00903850">
      <w:pPr>
        <w:spacing w:after="0" w:line="360" w:lineRule="auto"/>
        <w:jc w:val="both"/>
        <w:rPr>
          <w:rFonts w:ascii="Arial" w:hAnsi="Arial" w:cs="Arial"/>
        </w:rPr>
      </w:pPr>
    </w:p>
    <w:p w14:paraId="3B2C4D4B" w14:textId="77777777" w:rsidR="00903850" w:rsidRPr="00051068" w:rsidRDefault="00903850" w:rsidP="00903850">
      <w:pPr>
        <w:spacing w:after="0" w:line="360" w:lineRule="auto"/>
        <w:jc w:val="both"/>
        <w:rPr>
          <w:rFonts w:ascii="Arial" w:hAnsi="Arial" w:cs="Arial"/>
        </w:rPr>
      </w:pPr>
      <w:r w:rsidRPr="00051068">
        <w:rPr>
          <w:rFonts w:ascii="Arial" w:hAnsi="Arial" w:cs="Arial"/>
        </w:rPr>
        <w:t>6.6 Implementação das ações de Marketing quando exigido no edital de chamada pública da concessionária/permissionária de energia e EMBPar PROCEL.</w:t>
      </w:r>
    </w:p>
    <w:p w14:paraId="2D9E1675" w14:textId="77777777" w:rsidR="00903850" w:rsidRPr="00051068" w:rsidRDefault="00903850" w:rsidP="00903850">
      <w:pPr>
        <w:spacing w:after="0" w:line="360" w:lineRule="auto"/>
        <w:jc w:val="both"/>
        <w:rPr>
          <w:rFonts w:ascii="Arial" w:hAnsi="Arial" w:cs="Arial"/>
        </w:rPr>
      </w:pPr>
    </w:p>
    <w:p w14:paraId="24D042AC" w14:textId="77777777" w:rsidR="00903850" w:rsidRPr="00051068" w:rsidRDefault="00903850" w:rsidP="00903850">
      <w:pPr>
        <w:spacing w:after="0" w:line="360" w:lineRule="auto"/>
        <w:jc w:val="both"/>
        <w:rPr>
          <w:rFonts w:ascii="Arial" w:hAnsi="Arial" w:cs="Arial"/>
        </w:rPr>
      </w:pPr>
      <w:r w:rsidRPr="00051068">
        <w:rPr>
          <w:rFonts w:ascii="Arial" w:hAnsi="Arial" w:cs="Arial"/>
        </w:rPr>
        <w:t>6.7 O prazo máximo para execução integral e comprovação dos resultados do projeto, contabilizado a partir da assinatura do Termo de Convênio, será de 24 (vinte e quatro) meses, salvo em casos específicos previstos no edital.</w:t>
      </w:r>
    </w:p>
    <w:p w14:paraId="649A94DA" w14:textId="77777777" w:rsidR="00903850" w:rsidRPr="00051068" w:rsidRDefault="00903850" w:rsidP="00903850">
      <w:pPr>
        <w:spacing w:after="0" w:line="360" w:lineRule="auto"/>
        <w:jc w:val="both"/>
        <w:rPr>
          <w:rFonts w:ascii="Arial" w:hAnsi="Arial" w:cs="Arial"/>
        </w:rPr>
      </w:pPr>
    </w:p>
    <w:p w14:paraId="194D5D45"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7 – DA FORMA DE PRESTAÇÃO DE SERVIÇOS</w:t>
      </w:r>
    </w:p>
    <w:p w14:paraId="47FFCD06" w14:textId="77777777" w:rsidR="00903850" w:rsidRPr="00051068" w:rsidRDefault="00903850" w:rsidP="00903850">
      <w:pPr>
        <w:spacing w:after="0" w:line="360" w:lineRule="auto"/>
        <w:jc w:val="both"/>
        <w:rPr>
          <w:rFonts w:ascii="Arial" w:hAnsi="Arial" w:cs="Arial"/>
          <w:b/>
          <w:bCs/>
        </w:rPr>
      </w:pPr>
    </w:p>
    <w:p w14:paraId="3B69386B"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7.1 A CONTRATADA deverá prestar seus serviços em total conformidade com o respectivo regulamento da Chamada Pública de Projetos, seja das concessionárias e permissionárias de energia elétrica ou da EMBPar PROCEL, e com todas as disposições constantes no regulamento “Procedimentos do Programa de Eficiência Energética - PROPEE” elaborado pela “Agência Nacional de Energia Elétrica - ANEEL”, disponíveis no site https://www.in.gov.br/en/web/dou/-/resolucao-normativa-aneel-n920-de-23-de-fevereiro-de-2021-*-306209537 (versão aprovada pela Resolução Normativa ANEEL site n" 920, de 23 de fevereiro de 2021). </w:t>
      </w:r>
    </w:p>
    <w:p w14:paraId="4EA64786" w14:textId="77777777" w:rsidR="00903850" w:rsidRPr="00051068" w:rsidRDefault="00903850" w:rsidP="00903850">
      <w:pPr>
        <w:spacing w:after="0" w:line="360" w:lineRule="auto"/>
        <w:jc w:val="both"/>
        <w:rPr>
          <w:rFonts w:ascii="Arial" w:hAnsi="Arial" w:cs="Arial"/>
        </w:rPr>
      </w:pPr>
    </w:p>
    <w:p w14:paraId="5C12B3AC" w14:textId="77777777" w:rsidR="00903850" w:rsidRPr="00051068" w:rsidRDefault="00903850" w:rsidP="00903850">
      <w:pPr>
        <w:spacing w:after="0" w:line="360" w:lineRule="auto"/>
        <w:jc w:val="both"/>
        <w:rPr>
          <w:rFonts w:ascii="Arial" w:hAnsi="Arial" w:cs="Arial"/>
        </w:rPr>
      </w:pPr>
      <w:r w:rsidRPr="00051068">
        <w:rPr>
          <w:rFonts w:ascii="Arial" w:hAnsi="Arial" w:cs="Arial"/>
        </w:rPr>
        <w:t>7.2 A CONTRATADA deverá realizar os levantamentos, diagnósticos, medições e verificações conforme o “Protocolo Internacional de Medição e Verificação de Performance” - PIMVP - Janeiro de 2012 - EVO 10000 - li2012 (Br) e o “Guia de Medição e Verificação para o Programa de Eficiência Energética Regulado pela ANEEL”, realizados por profissional com Certificação CMVP (Certified Measurement &amp; Verification Professional) da AEE (Association of Energy Engineers) ou PMVA (Performance Measurement and Verification Analyst) da EVO (Efficiency Valuation Organization).</w:t>
      </w:r>
    </w:p>
    <w:p w14:paraId="5483BF13" w14:textId="77777777" w:rsidR="00903850" w:rsidRPr="00051068" w:rsidRDefault="00903850" w:rsidP="00903850">
      <w:pPr>
        <w:spacing w:after="0" w:line="360" w:lineRule="auto"/>
        <w:jc w:val="both"/>
        <w:rPr>
          <w:rFonts w:ascii="Arial" w:hAnsi="Arial" w:cs="Arial"/>
        </w:rPr>
      </w:pPr>
    </w:p>
    <w:p w14:paraId="5D4623D4" w14:textId="77777777" w:rsidR="00903850" w:rsidRPr="00051068" w:rsidRDefault="00903850" w:rsidP="00903850">
      <w:pPr>
        <w:spacing w:after="0" w:line="360" w:lineRule="auto"/>
        <w:jc w:val="both"/>
        <w:rPr>
          <w:rFonts w:ascii="Arial" w:hAnsi="Arial" w:cs="Arial"/>
        </w:rPr>
      </w:pPr>
      <w:r w:rsidRPr="00051068">
        <w:rPr>
          <w:rFonts w:ascii="Arial" w:hAnsi="Arial" w:cs="Arial"/>
        </w:rPr>
        <w:t>7.3 Ainda, quando exigido pela concessionária/permissionária e EMBPar PROCEL, a CONTRATADA deverá promover o marketing e divulgação, treinamento e capacitação, descarte adequado de materiais, e prestar consultoria referente a todas as atividades envolvidas na participação, no acompanhamento e na prestação de contas pelo contrato firmado com a Concessionária, tudo em acordo com o respectivo edital.</w:t>
      </w:r>
    </w:p>
    <w:p w14:paraId="66D95361" w14:textId="77777777" w:rsidR="00903850" w:rsidRPr="00051068" w:rsidRDefault="00903850" w:rsidP="00903850">
      <w:pPr>
        <w:spacing w:after="0" w:line="360" w:lineRule="auto"/>
        <w:jc w:val="both"/>
        <w:rPr>
          <w:rFonts w:ascii="Arial" w:hAnsi="Arial" w:cs="Arial"/>
        </w:rPr>
      </w:pPr>
      <w:r w:rsidRPr="00051068">
        <w:rPr>
          <w:rFonts w:ascii="Arial" w:hAnsi="Arial" w:cs="Arial"/>
        </w:rPr>
        <w:t>IMPORTANTE: A contratada deverá apresentar registro/certidão de inscrição da empresa no Conselho Regional de Engenharia e Agronomia-CREA., em plena validade.</w:t>
      </w:r>
    </w:p>
    <w:p w14:paraId="3A60A880" w14:textId="77777777" w:rsidR="00903850" w:rsidRPr="00051068" w:rsidRDefault="00903850" w:rsidP="00903850">
      <w:pPr>
        <w:spacing w:after="0" w:line="360" w:lineRule="auto"/>
        <w:jc w:val="both"/>
        <w:rPr>
          <w:rFonts w:ascii="Arial" w:hAnsi="Arial" w:cs="Arial"/>
        </w:rPr>
      </w:pPr>
    </w:p>
    <w:p w14:paraId="292CFE6F"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8 - DOS RECURSOS PARA CONTRATAÇÃO, PAGAMENTOS E MEDIÇÕES</w:t>
      </w:r>
    </w:p>
    <w:p w14:paraId="3E29AA30" w14:textId="77777777" w:rsidR="00903850" w:rsidRPr="00051068" w:rsidRDefault="00903850" w:rsidP="00903850">
      <w:pPr>
        <w:spacing w:after="0" w:line="360" w:lineRule="auto"/>
        <w:jc w:val="both"/>
        <w:rPr>
          <w:rFonts w:ascii="Arial" w:hAnsi="Arial" w:cs="Arial"/>
        </w:rPr>
      </w:pPr>
    </w:p>
    <w:p w14:paraId="5F72C050" w14:textId="77777777" w:rsidR="00903850" w:rsidRPr="00051068" w:rsidRDefault="00903850" w:rsidP="00903850">
      <w:pPr>
        <w:spacing w:after="0" w:line="360" w:lineRule="auto"/>
        <w:jc w:val="both"/>
        <w:rPr>
          <w:rFonts w:ascii="Arial" w:hAnsi="Arial" w:cs="Arial"/>
        </w:rPr>
      </w:pPr>
    </w:p>
    <w:p w14:paraId="5048A4D6"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8.1 O Município de </w:t>
      </w:r>
      <w:r>
        <w:rPr>
          <w:rFonts w:ascii="Arial" w:hAnsi="Arial" w:cs="Arial"/>
        </w:rPr>
        <w:t>São Domingos</w:t>
      </w:r>
      <w:r w:rsidRPr="00051068">
        <w:rPr>
          <w:rFonts w:ascii="Arial" w:hAnsi="Arial" w:cs="Arial"/>
        </w:rPr>
        <w:t xml:space="preserve"> não fará nenhum pagamento com recurso próprio à CONTRATADA, repassará a CONTRATANTE apenas a CONTRATADA os recursos </w:t>
      </w:r>
      <w:r w:rsidRPr="00051068">
        <w:rPr>
          <w:rFonts w:ascii="Arial" w:hAnsi="Arial" w:cs="Arial"/>
        </w:rPr>
        <w:lastRenderedPageBreak/>
        <w:t>obtidos a fundo perdido (doação) cedidos pelas concessionárias, permissionárias de energia elétrica e o Ministério de Minas e Energia (MME), da relação de projetos aprovados e selecionados para execução.</w:t>
      </w:r>
    </w:p>
    <w:p w14:paraId="0DE8958A" w14:textId="77777777" w:rsidR="00903850" w:rsidRPr="00051068" w:rsidRDefault="00903850" w:rsidP="00903850">
      <w:pPr>
        <w:spacing w:after="0" w:line="360" w:lineRule="auto"/>
        <w:jc w:val="both"/>
        <w:rPr>
          <w:rFonts w:ascii="Arial" w:hAnsi="Arial" w:cs="Arial"/>
        </w:rPr>
      </w:pPr>
    </w:p>
    <w:p w14:paraId="2EBD82E9"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8.2 Os recursos serão gradativamente repassados a partir das medições realizadas pela fiscalização do Município de </w:t>
      </w:r>
      <w:r>
        <w:rPr>
          <w:rFonts w:ascii="Arial" w:hAnsi="Arial" w:cs="Arial"/>
        </w:rPr>
        <w:t>São Domingos</w:t>
      </w:r>
      <w:r w:rsidRPr="00051068">
        <w:rPr>
          <w:rFonts w:ascii="Arial" w:hAnsi="Arial" w:cs="Arial"/>
        </w:rPr>
        <w:t>, após a conclusão de cada etapa de execução prevista no(s) projeto(s) selecionado(s), respeitando o cronograma físico-financeiro de cada edital de Chamada Pública de Projetos.</w:t>
      </w:r>
    </w:p>
    <w:p w14:paraId="3753EBD4" w14:textId="77777777" w:rsidR="00903850" w:rsidRPr="00051068" w:rsidRDefault="00903850" w:rsidP="00903850">
      <w:pPr>
        <w:spacing w:after="0" w:line="360" w:lineRule="auto"/>
        <w:jc w:val="both"/>
        <w:rPr>
          <w:rFonts w:ascii="Arial" w:hAnsi="Arial" w:cs="Arial"/>
        </w:rPr>
      </w:pPr>
    </w:p>
    <w:p w14:paraId="298AECEC" w14:textId="77777777" w:rsidR="00903850" w:rsidRPr="00051068" w:rsidRDefault="00903850" w:rsidP="00903850">
      <w:pPr>
        <w:spacing w:after="0" w:line="360" w:lineRule="auto"/>
        <w:jc w:val="both"/>
        <w:rPr>
          <w:rFonts w:ascii="Arial" w:hAnsi="Arial" w:cs="Arial"/>
        </w:rPr>
      </w:pPr>
      <w:r w:rsidRPr="00051068">
        <w:rPr>
          <w:rFonts w:ascii="Arial" w:hAnsi="Arial" w:cs="Arial"/>
        </w:rPr>
        <w:t>8.3 Considerando a sazonalidade anual das Chamadas Públicas de Projetos, caso um projeto venha ser aprovado e selecionado para execução pela CONTRATADA, após a formalização do presente contrato e, dentro de sua vigência, o mesmo será aditivado para a inclusão do novo projeto, valor de repasse e prazo de execução, desde que respeite os limites legais quanto o prazo de vigência e respectivas prorrogações do presente instrumento.</w:t>
      </w:r>
    </w:p>
    <w:p w14:paraId="51AFE975" w14:textId="77777777" w:rsidR="00903850" w:rsidRPr="00051068" w:rsidRDefault="00903850" w:rsidP="00903850">
      <w:pPr>
        <w:spacing w:after="0" w:line="360" w:lineRule="auto"/>
        <w:jc w:val="both"/>
        <w:rPr>
          <w:rFonts w:ascii="Arial" w:hAnsi="Arial" w:cs="Arial"/>
        </w:rPr>
      </w:pPr>
    </w:p>
    <w:p w14:paraId="649C1188"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8.4 Em caso de verificação de inconformidade entre a execução e o projeto original durante as medições realizadas pela fiscalização do Município de </w:t>
      </w:r>
      <w:r>
        <w:rPr>
          <w:rFonts w:ascii="Arial" w:hAnsi="Arial" w:cs="Arial"/>
        </w:rPr>
        <w:t>São Domingos</w:t>
      </w:r>
      <w:r w:rsidRPr="00051068">
        <w:rPr>
          <w:rFonts w:ascii="Arial" w:hAnsi="Arial" w:cs="Arial"/>
        </w:rPr>
        <w:t xml:space="preserve"> ou concessionária/permissionária de energia, a CONTRATADA assume o risco de não recebimento do repasse dos recursos, até que as inconformidades sejam corrigidas dentro do prazo vigente.</w:t>
      </w:r>
    </w:p>
    <w:p w14:paraId="52597B0D" w14:textId="77777777" w:rsidR="00903850" w:rsidRPr="00051068" w:rsidRDefault="00903850" w:rsidP="00903850">
      <w:pPr>
        <w:spacing w:after="0" w:line="360" w:lineRule="auto"/>
        <w:jc w:val="both"/>
        <w:rPr>
          <w:rFonts w:ascii="Arial" w:hAnsi="Arial" w:cs="Arial"/>
        </w:rPr>
      </w:pPr>
    </w:p>
    <w:p w14:paraId="4DD28A19" w14:textId="77777777" w:rsidR="00903850" w:rsidRPr="00051068" w:rsidRDefault="00903850" w:rsidP="00903850">
      <w:pPr>
        <w:spacing w:after="0" w:line="360" w:lineRule="auto"/>
        <w:jc w:val="both"/>
        <w:rPr>
          <w:rFonts w:ascii="Arial" w:hAnsi="Arial" w:cs="Arial"/>
        </w:rPr>
      </w:pPr>
      <w:r w:rsidRPr="00051068">
        <w:rPr>
          <w:rFonts w:ascii="Arial" w:hAnsi="Arial" w:cs="Arial"/>
        </w:rPr>
        <w:t>8.5 Ainda que as propostas de projetos da Credenciada não sejam selecionadas pelo a [ÓRGÃO PÚBLICO] não possuirá nenhuma responsabilidade financeira em relação aos custos de elaboração da proposta de projeto, assumindo esta, portanto, o risco financeiro integral por sua participação no processo.</w:t>
      </w:r>
    </w:p>
    <w:p w14:paraId="2108BBE6" w14:textId="77777777" w:rsidR="00903850" w:rsidRPr="00051068" w:rsidRDefault="00903850" w:rsidP="00903850">
      <w:pPr>
        <w:spacing w:after="0" w:line="360" w:lineRule="auto"/>
        <w:jc w:val="both"/>
        <w:rPr>
          <w:rFonts w:ascii="Arial" w:hAnsi="Arial" w:cs="Arial"/>
          <w:b/>
          <w:bCs/>
        </w:rPr>
      </w:pPr>
    </w:p>
    <w:p w14:paraId="671D1FB9"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9 – CRONOGRAMAS E PRAZOS</w:t>
      </w:r>
    </w:p>
    <w:p w14:paraId="6356ECBF" w14:textId="77777777" w:rsidR="00903850" w:rsidRPr="00051068" w:rsidRDefault="00903850" w:rsidP="00903850">
      <w:pPr>
        <w:spacing w:after="0" w:line="360" w:lineRule="auto"/>
        <w:jc w:val="both"/>
        <w:rPr>
          <w:rFonts w:ascii="Arial" w:hAnsi="Arial" w:cs="Arial"/>
          <w:b/>
          <w:bCs/>
        </w:rPr>
      </w:pPr>
    </w:p>
    <w:p w14:paraId="18C554D9" w14:textId="77777777" w:rsidR="00903850" w:rsidRPr="00051068" w:rsidRDefault="00903850" w:rsidP="00903850">
      <w:pPr>
        <w:spacing w:after="0" w:line="360" w:lineRule="auto"/>
        <w:jc w:val="both"/>
        <w:rPr>
          <w:rFonts w:ascii="Arial" w:hAnsi="Arial" w:cs="Arial"/>
        </w:rPr>
      </w:pPr>
      <w:r w:rsidRPr="00051068">
        <w:rPr>
          <w:rFonts w:ascii="Arial" w:hAnsi="Arial" w:cs="Arial"/>
        </w:rPr>
        <w:t>9.1</w:t>
      </w:r>
      <w:r w:rsidRPr="00051068">
        <w:rPr>
          <w:rFonts w:ascii="Arial" w:hAnsi="Arial" w:cs="Arial"/>
          <w:b/>
          <w:bCs/>
        </w:rPr>
        <w:t xml:space="preserve"> </w:t>
      </w:r>
      <w:r w:rsidRPr="00051068">
        <w:rPr>
          <w:rFonts w:ascii="Arial" w:hAnsi="Arial" w:cs="Arial"/>
        </w:rPr>
        <w:t>A execução dos serviços será iniciada imediatamente após a assinatura do contrato após envio da ordem de serviço.</w:t>
      </w:r>
    </w:p>
    <w:p w14:paraId="6554CD2A" w14:textId="77777777" w:rsidR="00903850" w:rsidRPr="00051068" w:rsidRDefault="00903850" w:rsidP="00903850">
      <w:pPr>
        <w:spacing w:after="0" w:line="360" w:lineRule="auto"/>
        <w:jc w:val="both"/>
        <w:rPr>
          <w:rFonts w:ascii="Arial" w:hAnsi="Arial" w:cs="Arial"/>
        </w:rPr>
      </w:pPr>
    </w:p>
    <w:p w14:paraId="014FB747" w14:textId="77777777" w:rsidR="00903850" w:rsidRPr="00051068" w:rsidRDefault="00903850" w:rsidP="00903850">
      <w:pPr>
        <w:spacing w:after="0" w:line="360" w:lineRule="auto"/>
        <w:jc w:val="both"/>
        <w:rPr>
          <w:rFonts w:ascii="Arial" w:hAnsi="Arial" w:cs="Arial"/>
        </w:rPr>
      </w:pPr>
      <w:r w:rsidRPr="00051068">
        <w:rPr>
          <w:rFonts w:ascii="Arial" w:hAnsi="Arial" w:cs="Arial"/>
        </w:rPr>
        <w:t>9.2 A cada nova proposta de projeto aprovada e selecionada para execução, será formalizado aditivo contratual e emitida nova ordem de serviço.</w:t>
      </w:r>
    </w:p>
    <w:p w14:paraId="6A36CB4C" w14:textId="77777777" w:rsidR="00903850" w:rsidRPr="00051068" w:rsidRDefault="00903850" w:rsidP="00903850">
      <w:pPr>
        <w:spacing w:after="0" w:line="360" w:lineRule="auto"/>
        <w:jc w:val="both"/>
        <w:rPr>
          <w:rFonts w:ascii="Arial" w:hAnsi="Arial" w:cs="Arial"/>
        </w:rPr>
      </w:pPr>
    </w:p>
    <w:p w14:paraId="53221EC4"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9.3 0 prazo de entrega do diagnóstico energético pela credenciada deverá obedecer ao cronograma das Chamadas Públicas, a credenciada deverá enviar à antecedência mínima de 03 (três) dias úteis a proposta para aprovação do Município de </w:t>
      </w:r>
      <w:r>
        <w:rPr>
          <w:rFonts w:ascii="Arial" w:hAnsi="Arial" w:cs="Arial"/>
        </w:rPr>
        <w:t>São Domingos</w:t>
      </w:r>
      <w:r w:rsidRPr="00051068">
        <w:rPr>
          <w:rFonts w:ascii="Arial" w:hAnsi="Arial" w:cs="Arial"/>
        </w:rPr>
        <w:t>, contados da data limite de submissão das propostas conforme cronograma do respectivo edital.</w:t>
      </w:r>
    </w:p>
    <w:p w14:paraId="5F0329AE" w14:textId="77777777" w:rsidR="00903850" w:rsidRPr="00051068" w:rsidRDefault="00903850" w:rsidP="00903850">
      <w:pPr>
        <w:spacing w:after="0" w:line="360" w:lineRule="auto"/>
        <w:jc w:val="both"/>
        <w:rPr>
          <w:rFonts w:ascii="Arial" w:hAnsi="Arial" w:cs="Arial"/>
        </w:rPr>
      </w:pPr>
    </w:p>
    <w:p w14:paraId="1762E84E" w14:textId="77777777" w:rsidR="00903850" w:rsidRPr="00051068" w:rsidRDefault="00903850" w:rsidP="00903850">
      <w:pPr>
        <w:spacing w:after="0" w:line="360" w:lineRule="auto"/>
        <w:jc w:val="both"/>
        <w:rPr>
          <w:rFonts w:ascii="Arial" w:hAnsi="Arial" w:cs="Arial"/>
        </w:rPr>
      </w:pPr>
      <w:r w:rsidRPr="00051068">
        <w:rPr>
          <w:rFonts w:ascii="Arial" w:hAnsi="Arial" w:cs="Arial"/>
        </w:rPr>
        <w:t>9.4 A credenciada e CONTRATADA se obriga a cumprir os prazos e condições de todas as etapas estabelecidas nas Chamadas Públicas de Projetos que participar.</w:t>
      </w:r>
    </w:p>
    <w:p w14:paraId="4876C7FC" w14:textId="77777777" w:rsidR="00903850" w:rsidRPr="00051068" w:rsidRDefault="00903850" w:rsidP="00903850">
      <w:pPr>
        <w:spacing w:after="0" w:line="360" w:lineRule="auto"/>
        <w:jc w:val="both"/>
        <w:rPr>
          <w:rFonts w:ascii="Arial" w:hAnsi="Arial" w:cs="Arial"/>
        </w:rPr>
      </w:pPr>
    </w:p>
    <w:p w14:paraId="0FE2EB9C" w14:textId="77777777" w:rsidR="00903850" w:rsidRPr="00051068" w:rsidRDefault="00903850" w:rsidP="00903850">
      <w:pPr>
        <w:spacing w:after="0" w:line="360" w:lineRule="auto"/>
        <w:jc w:val="both"/>
        <w:rPr>
          <w:rFonts w:ascii="Arial" w:hAnsi="Arial" w:cs="Arial"/>
        </w:rPr>
      </w:pPr>
      <w:r w:rsidRPr="00051068">
        <w:rPr>
          <w:rFonts w:ascii="Arial" w:hAnsi="Arial" w:cs="Arial"/>
        </w:rPr>
        <w:t>9.5 O prazo para o início e conclusão das etapas deverá seguir o definido nos editais das Chamadas Públicas e nos Termos de Cooperação Técnica celebrados entre a [ÓRGÃO PÚBLICO] e as concessionárias/permissionárias de energia e EMBPar PROCEL.</w:t>
      </w:r>
    </w:p>
    <w:p w14:paraId="0F758A14" w14:textId="77777777" w:rsidR="00903850" w:rsidRPr="00051068" w:rsidRDefault="00903850" w:rsidP="00903850">
      <w:pPr>
        <w:spacing w:after="0" w:line="360" w:lineRule="auto"/>
        <w:jc w:val="both"/>
        <w:rPr>
          <w:rFonts w:ascii="Arial" w:hAnsi="Arial" w:cs="Arial"/>
        </w:rPr>
      </w:pPr>
    </w:p>
    <w:p w14:paraId="2B3EE2E8" w14:textId="77777777" w:rsidR="00903850" w:rsidRPr="00051068" w:rsidRDefault="00903850" w:rsidP="00903850">
      <w:pPr>
        <w:spacing w:after="0" w:line="360" w:lineRule="auto"/>
        <w:jc w:val="both"/>
        <w:rPr>
          <w:rFonts w:ascii="Arial" w:hAnsi="Arial" w:cs="Arial"/>
        </w:rPr>
      </w:pPr>
      <w:r w:rsidRPr="00051068">
        <w:rPr>
          <w:rFonts w:ascii="Arial" w:hAnsi="Arial" w:cs="Arial"/>
        </w:rPr>
        <w:t>Para o caso em que os Termos de Cooperação Técnica sejam celebrados entre a CONTRATADA e concessionária/permissionária de energia, os prazos descritos no item acima deverão seguir, também, o definido no contrato entre o Município e a CONTRATADA.</w:t>
      </w:r>
    </w:p>
    <w:p w14:paraId="26939641" w14:textId="77777777" w:rsidR="00903850" w:rsidRPr="00051068" w:rsidRDefault="00903850" w:rsidP="00903850">
      <w:pPr>
        <w:spacing w:after="0" w:line="360" w:lineRule="auto"/>
        <w:jc w:val="both"/>
        <w:rPr>
          <w:rFonts w:ascii="Arial" w:hAnsi="Arial" w:cs="Arial"/>
        </w:rPr>
      </w:pPr>
    </w:p>
    <w:p w14:paraId="06F80965" w14:textId="77777777" w:rsidR="00903850" w:rsidRPr="00051068" w:rsidRDefault="00903850" w:rsidP="00903850">
      <w:pPr>
        <w:spacing w:after="0" w:line="360" w:lineRule="auto"/>
        <w:jc w:val="both"/>
        <w:rPr>
          <w:rFonts w:ascii="Arial" w:hAnsi="Arial" w:cs="Arial"/>
        </w:rPr>
      </w:pPr>
      <w:r w:rsidRPr="00051068">
        <w:rPr>
          <w:rFonts w:ascii="Arial" w:hAnsi="Arial" w:cs="Arial"/>
        </w:rPr>
        <w:t>9.6 Para o caso de prazos de contratação e de aquisição dos equipamentos e materiais pelo Município utilizando-se dos recursos do Programa de Eficiência Energética e Programa Nacional de Conservação de Energia PROCEL, a CONTRADA será responsável pela aquisição e será reembolsada via o respectivo repasse nos limites da rubrica de materiais do respectivo projeto, respeitando os ditames do também respectivo edital de chamada pública.</w:t>
      </w:r>
    </w:p>
    <w:p w14:paraId="748D09A2" w14:textId="77777777" w:rsidR="00903850" w:rsidRPr="00051068" w:rsidRDefault="00903850" w:rsidP="00903850">
      <w:pPr>
        <w:spacing w:after="0" w:line="360" w:lineRule="auto"/>
        <w:jc w:val="both"/>
        <w:rPr>
          <w:rFonts w:ascii="Arial" w:hAnsi="Arial" w:cs="Arial"/>
        </w:rPr>
      </w:pPr>
    </w:p>
    <w:p w14:paraId="61B7708E"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9.7 Demais prazos não nomeados serão cedidos a critério do Município de </w:t>
      </w:r>
      <w:r>
        <w:rPr>
          <w:rFonts w:ascii="Arial" w:hAnsi="Arial" w:cs="Arial"/>
        </w:rPr>
        <w:t>São Domingos</w:t>
      </w:r>
      <w:r w:rsidRPr="00051068">
        <w:rPr>
          <w:rFonts w:ascii="Arial" w:hAnsi="Arial" w:cs="Arial"/>
        </w:rPr>
        <w:t>.</w:t>
      </w:r>
    </w:p>
    <w:p w14:paraId="5565D638" w14:textId="77777777" w:rsidR="00903850" w:rsidRPr="00051068" w:rsidRDefault="00903850" w:rsidP="00903850">
      <w:pPr>
        <w:spacing w:after="0" w:line="360" w:lineRule="auto"/>
        <w:jc w:val="both"/>
        <w:rPr>
          <w:rFonts w:ascii="Arial" w:hAnsi="Arial" w:cs="Arial"/>
        </w:rPr>
      </w:pPr>
    </w:p>
    <w:p w14:paraId="3ED80BFE" w14:textId="77777777" w:rsidR="00903850" w:rsidRPr="00051068" w:rsidRDefault="00903850" w:rsidP="00903850">
      <w:pPr>
        <w:spacing w:after="0" w:line="360" w:lineRule="auto"/>
        <w:jc w:val="both"/>
        <w:rPr>
          <w:rFonts w:ascii="Arial" w:hAnsi="Arial" w:cs="Arial"/>
        </w:rPr>
      </w:pPr>
      <w:r w:rsidRPr="00051068">
        <w:rPr>
          <w:rFonts w:ascii="Arial" w:hAnsi="Arial" w:cs="Arial"/>
        </w:rPr>
        <w:t>9.8 O contrato vigorará pelo prazo de 24 (vinte e quatro) meses.</w:t>
      </w:r>
    </w:p>
    <w:p w14:paraId="0150ED76" w14:textId="77777777" w:rsidR="00903850" w:rsidRPr="00051068" w:rsidRDefault="00903850" w:rsidP="00903850">
      <w:pPr>
        <w:spacing w:after="0" w:line="360" w:lineRule="auto"/>
        <w:jc w:val="both"/>
        <w:rPr>
          <w:rFonts w:ascii="Arial" w:hAnsi="Arial" w:cs="Arial"/>
        </w:rPr>
      </w:pPr>
    </w:p>
    <w:p w14:paraId="18B287B5"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10 – DA PRESTAÇÃO DOS SERVIÇOS</w:t>
      </w:r>
    </w:p>
    <w:p w14:paraId="140CFB4E" w14:textId="77777777" w:rsidR="00903850" w:rsidRPr="00051068" w:rsidRDefault="00903850" w:rsidP="00903850">
      <w:pPr>
        <w:spacing w:after="0" w:line="360" w:lineRule="auto"/>
        <w:jc w:val="both"/>
        <w:rPr>
          <w:rFonts w:ascii="Arial" w:hAnsi="Arial" w:cs="Arial"/>
        </w:rPr>
      </w:pPr>
    </w:p>
    <w:p w14:paraId="5111A86E"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lastRenderedPageBreak/>
        <w:t xml:space="preserve">9.1 Após a conclusão da fase de análise da documentação e findo o prazo recursal, será lavrada a ata de decisão, que formalizará a escolha da empresa vencedora do certame. </w:t>
      </w:r>
    </w:p>
    <w:p w14:paraId="2D7751ED"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9.2 A partir desse momento, a empresa vencedora terá garantida a outorga de poderes para a apresentação da(s) respectiva(s) proposta(s) e diagnóstico(s) mediante à assinatura da autoridade competente ou representante legal.</w:t>
      </w:r>
    </w:p>
    <w:p w14:paraId="558EB7AE" w14:textId="77777777" w:rsidR="00903850" w:rsidRPr="00051068" w:rsidRDefault="00903850" w:rsidP="00903850">
      <w:pPr>
        <w:pStyle w:val="PargrafodaLista"/>
        <w:spacing w:after="0" w:line="360" w:lineRule="auto"/>
        <w:ind w:left="0" w:firstLine="1418"/>
        <w:jc w:val="both"/>
        <w:rPr>
          <w:rFonts w:ascii="Arial" w:hAnsi="Arial" w:cs="Arial"/>
        </w:rPr>
      </w:pPr>
    </w:p>
    <w:p w14:paraId="5F296C18"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9.3 A autoridade ou representante legal competente se compromete, após análise de viabilidade da empresa vencedora, a assinar a carta de apresentação do projeto, que será submetida às concessionárias, permissionárias de energia elétrica e ao PROCEL, para aprovação e execução das medidas propostas.</w:t>
      </w:r>
    </w:p>
    <w:p w14:paraId="5324C569" w14:textId="77777777" w:rsidR="00903850" w:rsidRPr="00051068" w:rsidRDefault="00903850" w:rsidP="00903850">
      <w:pPr>
        <w:pStyle w:val="PargrafodaLista"/>
        <w:spacing w:after="0" w:line="360" w:lineRule="auto"/>
        <w:ind w:left="0" w:firstLine="1418"/>
        <w:jc w:val="both"/>
        <w:rPr>
          <w:rFonts w:ascii="Arial" w:hAnsi="Arial" w:cs="Arial"/>
        </w:rPr>
      </w:pPr>
    </w:p>
    <w:p w14:paraId="44B62E2D"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9.4 Com a assinatura da carta de apresentação do projeto, a empresa vencedora deverá obrigatoriamente submeter a proposta de projeto a avaliação, conforme os termos e condições acordadas no respectivo edital de Chamada Pública.</w:t>
      </w:r>
    </w:p>
    <w:p w14:paraId="1C1656CE" w14:textId="77777777" w:rsidR="00903850" w:rsidRPr="00051068" w:rsidRDefault="00903850" w:rsidP="00903850">
      <w:pPr>
        <w:pStyle w:val="PargrafodaLista"/>
        <w:spacing w:after="0" w:line="360" w:lineRule="auto"/>
        <w:ind w:left="0" w:firstLine="1418"/>
        <w:jc w:val="both"/>
        <w:rPr>
          <w:rFonts w:ascii="Arial" w:hAnsi="Arial" w:cs="Arial"/>
        </w:rPr>
      </w:pPr>
    </w:p>
    <w:p w14:paraId="200CEA3D"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9.5 O Município de </w:t>
      </w:r>
      <w:r>
        <w:rPr>
          <w:rFonts w:ascii="Arial" w:hAnsi="Arial" w:cs="Arial"/>
        </w:rPr>
        <w:t>São Domingos</w:t>
      </w:r>
      <w:r w:rsidRPr="00051068">
        <w:rPr>
          <w:rFonts w:ascii="Arial" w:hAnsi="Arial" w:cs="Arial"/>
        </w:rPr>
        <w:t xml:space="preserve"> se compromete a se manter adimplente com as concessionárias e permissionárias de energia elétrica, principalmente, mas não se limitando, a fase de análise da proposta por esta, considerando ser requisito objetivo para a participação.</w:t>
      </w:r>
    </w:p>
    <w:p w14:paraId="2A82F1FD" w14:textId="77777777" w:rsidR="00903850" w:rsidRPr="00051068" w:rsidRDefault="00903850" w:rsidP="00903850">
      <w:pPr>
        <w:pStyle w:val="PargrafodaLista"/>
        <w:spacing w:after="0" w:line="360" w:lineRule="auto"/>
        <w:ind w:left="0" w:firstLine="1418"/>
        <w:jc w:val="both"/>
        <w:rPr>
          <w:rFonts w:ascii="Arial" w:hAnsi="Arial" w:cs="Arial"/>
        </w:rPr>
      </w:pPr>
    </w:p>
    <w:p w14:paraId="7C8A49DA"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9.6 O prazo de entrega do diagnóstico energético pela credenciada deverá obedecer às regras definidas nas Chamadas Públicas, entretanto.</w:t>
      </w:r>
    </w:p>
    <w:p w14:paraId="60403351" w14:textId="77777777" w:rsidR="00903850" w:rsidRPr="00051068" w:rsidRDefault="00903850" w:rsidP="00903850">
      <w:pPr>
        <w:pStyle w:val="PargrafodaLista"/>
        <w:spacing w:after="0" w:line="360" w:lineRule="auto"/>
        <w:ind w:left="0" w:firstLine="1418"/>
        <w:jc w:val="both"/>
        <w:rPr>
          <w:rFonts w:ascii="Arial" w:hAnsi="Arial" w:cs="Arial"/>
        </w:rPr>
      </w:pPr>
    </w:p>
    <w:p w14:paraId="19FDA5D6"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9.7 A credenciada deverá enviar à administração para aprovação, uma versão prévia do documento com antecedência mínima de 03 (três) dias úteis à data limite para submissão das propostas na respectiva Chamada Pública.</w:t>
      </w:r>
    </w:p>
    <w:p w14:paraId="32CFBC70" w14:textId="77777777" w:rsidR="00903850" w:rsidRPr="00051068" w:rsidRDefault="00903850" w:rsidP="00903850">
      <w:pPr>
        <w:pStyle w:val="PargrafodaLista"/>
        <w:spacing w:after="0" w:line="360" w:lineRule="auto"/>
        <w:ind w:left="0" w:firstLine="1418"/>
        <w:jc w:val="both"/>
        <w:rPr>
          <w:rFonts w:ascii="Arial" w:hAnsi="Arial" w:cs="Arial"/>
        </w:rPr>
      </w:pPr>
    </w:p>
    <w:p w14:paraId="667CE948"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9.8 Os locais, sistemas ou unidades consumidoras a serem contemplados pelos projetos e diagnósticos ficaram a critério do Município de </w:t>
      </w:r>
      <w:r>
        <w:rPr>
          <w:rFonts w:ascii="Arial" w:hAnsi="Arial" w:cs="Arial"/>
        </w:rPr>
        <w:t>São Domingos</w:t>
      </w:r>
      <w:r w:rsidRPr="00051068">
        <w:rPr>
          <w:rFonts w:ascii="Arial" w:hAnsi="Arial" w:cs="Arial"/>
        </w:rPr>
        <w:t xml:space="preserve">, em conjunto com a Credenciada, podendo contemplar todas as unidades consumidoras de sua propriedade, incluindo serviços públicos, edificações públicas e iluminação pública. A credenciada poderá sugerir os locais que resultarão em melhor </w:t>
      </w:r>
      <w:r w:rsidRPr="00051068">
        <w:rPr>
          <w:rFonts w:ascii="Arial" w:hAnsi="Arial" w:cs="Arial"/>
        </w:rPr>
        <w:lastRenderedPageBreak/>
        <w:t>índice de pontuação junto as Chamadas Públicas, porém, o Município terá o poder de decisão final sobre as opções disponíveis, conforme seu planejamento.</w:t>
      </w:r>
    </w:p>
    <w:p w14:paraId="610E4BC4" w14:textId="77777777" w:rsidR="00903850" w:rsidRPr="00051068" w:rsidRDefault="00903850" w:rsidP="00903850">
      <w:pPr>
        <w:pStyle w:val="PargrafodaLista"/>
        <w:spacing w:after="0" w:line="360" w:lineRule="auto"/>
        <w:ind w:left="0" w:firstLine="1418"/>
        <w:jc w:val="both"/>
        <w:rPr>
          <w:rFonts w:ascii="Arial" w:hAnsi="Arial" w:cs="Arial"/>
        </w:rPr>
      </w:pPr>
    </w:p>
    <w:p w14:paraId="7C7D8B85"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9.9 O Município de </w:t>
      </w:r>
      <w:r>
        <w:rPr>
          <w:rFonts w:ascii="Arial" w:hAnsi="Arial" w:cs="Arial"/>
        </w:rPr>
        <w:t>São Domingos</w:t>
      </w:r>
      <w:r w:rsidRPr="00051068">
        <w:rPr>
          <w:rFonts w:ascii="Arial" w:hAnsi="Arial" w:cs="Arial"/>
        </w:rPr>
        <w:t xml:space="preserve"> mediante ao credenciamento, se compromete à ceder à credenciada as informações necessárias à elaboração dos estudos, levantamentos, diagnósticos e proposta de projeto</w:t>
      </w:r>
    </w:p>
    <w:p w14:paraId="775E6E0A" w14:textId="77777777" w:rsidR="00903850" w:rsidRPr="00051068" w:rsidRDefault="00903850" w:rsidP="00903850">
      <w:pPr>
        <w:pStyle w:val="PargrafodaLista"/>
        <w:spacing w:after="0" w:line="360" w:lineRule="auto"/>
        <w:ind w:left="0" w:firstLine="1418"/>
        <w:jc w:val="both"/>
        <w:rPr>
          <w:rFonts w:ascii="Arial" w:hAnsi="Arial" w:cs="Arial"/>
        </w:rPr>
      </w:pPr>
    </w:p>
    <w:p w14:paraId="7CB0783B"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 9.10 Demais especificações encontram-se pormenorizadas em tópicos específicos do Termo de Referência, anexo a este edital.  </w:t>
      </w:r>
    </w:p>
    <w:p w14:paraId="1901605A" w14:textId="77777777" w:rsidR="00903850" w:rsidRPr="00051068" w:rsidRDefault="00903850" w:rsidP="00903850">
      <w:pPr>
        <w:pStyle w:val="PargrafodaLista"/>
        <w:spacing w:after="0" w:line="360" w:lineRule="auto"/>
        <w:ind w:left="0" w:firstLine="1418"/>
        <w:jc w:val="both"/>
        <w:rPr>
          <w:rFonts w:ascii="Arial" w:hAnsi="Arial" w:cs="Arial"/>
        </w:rPr>
      </w:pPr>
    </w:p>
    <w:p w14:paraId="64DA2C58"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9.11 Caso o(s) projeto(s) seja(m) aprovado(s) e selecionado(s) para execução na chamada pública em que a empresa vencedora venha a inscrever o Município de </w:t>
      </w:r>
      <w:r>
        <w:rPr>
          <w:rFonts w:ascii="Arial" w:hAnsi="Arial" w:cs="Arial"/>
        </w:rPr>
        <w:t>São Domingos</w:t>
      </w:r>
      <w:r w:rsidRPr="00051068">
        <w:rPr>
          <w:rFonts w:ascii="Arial" w:hAnsi="Arial" w:cs="Arial"/>
        </w:rPr>
        <w:t>, será formalizado o contrato para que a empresa implemente as medidas de eficiência energética. O reembolso da empresa será feito exclusivamente através dos repasses financeiros referentes às rubricas do(s) projeto(s) aprovados e selecionados, e nos seus limites, não sendo devido nenhum pagamento adicional do Município à contratada.</w:t>
      </w:r>
    </w:p>
    <w:p w14:paraId="20E40908" w14:textId="77777777" w:rsidR="00903850" w:rsidRPr="00051068" w:rsidRDefault="00903850" w:rsidP="00903850">
      <w:pPr>
        <w:pStyle w:val="PargrafodaLista"/>
        <w:spacing w:after="0" w:line="360" w:lineRule="auto"/>
        <w:ind w:left="0" w:firstLine="1418"/>
        <w:jc w:val="both"/>
        <w:rPr>
          <w:rFonts w:ascii="Arial" w:hAnsi="Arial" w:cs="Arial"/>
        </w:rPr>
      </w:pPr>
    </w:p>
    <w:p w14:paraId="673B424F" w14:textId="77777777" w:rsidR="00903850" w:rsidRPr="00051068" w:rsidRDefault="00903850" w:rsidP="00903850">
      <w:pPr>
        <w:pStyle w:val="PargrafodaLista"/>
        <w:spacing w:after="0" w:line="360" w:lineRule="auto"/>
        <w:ind w:left="0" w:firstLine="1418"/>
        <w:jc w:val="both"/>
        <w:rPr>
          <w:rFonts w:ascii="Arial" w:hAnsi="Arial" w:cs="Arial"/>
          <w:b/>
          <w:bCs/>
        </w:rPr>
      </w:pPr>
      <w:r w:rsidRPr="00051068">
        <w:rPr>
          <w:rFonts w:ascii="Arial" w:hAnsi="Arial" w:cs="Arial"/>
          <w:b/>
          <w:bCs/>
        </w:rPr>
        <w:t>11 – DAS ETAPAS DE EXECUÇÃO</w:t>
      </w:r>
    </w:p>
    <w:p w14:paraId="676BB8B3" w14:textId="77777777" w:rsidR="00903850" w:rsidRPr="00051068" w:rsidRDefault="00903850" w:rsidP="00903850">
      <w:pPr>
        <w:spacing w:after="0" w:line="360" w:lineRule="auto"/>
        <w:jc w:val="both"/>
        <w:rPr>
          <w:rFonts w:ascii="Arial" w:hAnsi="Arial" w:cs="Arial"/>
        </w:rPr>
      </w:pPr>
    </w:p>
    <w:p w14:paraId="2A99895D"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11.1 Todos os atos e documentação referente à execução dos serviços deverão ser entregues na sede da Prefeitura Municipal de </w:t>
      </w:r>
      <w:r>
        <w:rPr>
          <w:rFonts w:ascii="Arial" w:hAnsi="Arial" w:cs="Arial"/>
        </w:rPr>
        <w:t>São Domingos</w:t>
      </w:r>
      <w:r w:rsidRPr="00051068">
        <w:rPr>
          <w:rFonts w:ascii="Arial" w:hAnsi="Arial" w:cs="Arial"/>
        </w:rPr>
        <w:t>.</w:t>
      </w:r>
    </w:p>
    <w:p w14:paraId="5F37828F" w14:textId="77777777" w:rsidR="00903850" w:rsidRPr="00051068" w:rsidRDefault="00903850" w:rsidP="00903850">
      <w:pPr>
        <w:spacing w:after="0" w:line="360" w:lineRule="auto"/>
        <w:jc w:val="both"/>
        <w:rPr>
          <w:rFonts w:ascii="Arial" w:hAnsi="Arial" w:cs="Arial"/>
        </w:rPr>
      </w:pPr>
    </w:p>
    <w:p w14:paraId="6F98969E" w14:textId="77777777" w:rsidR="00903850" w:rsidRPr="00051068" w:rsidRDefault="00903850" w:rsidP="00903850">
      <w:pPr>
        <w:spacing w:after="0" w:line="360" w:lineRule="auto"/>
        <w:jc w:val="both"/>
        <w:rPr>
          <w:rFonts w:ascii="Arial" w:hAnsi="Arial" w:cs="Arial"/>
        </w:rPr>
      </w:pPr>
      <w:r w:rsidRPr="00051068">
        <w:rPr>
          <w:rFonts w:ascii="Arial" w:hAnsi="Arial" w:cs="Arial"/>
        </w:rPr>
        <w:t>11.2 A execução dos serviços deverá obrigatoriamente obedecer aos ditames técnicos e qualificatórios dos editais de chamada pública dos projetos e anexos qual a proposta de projeto foi aprovada, quais se vinculam ao presente contrato.</w:t>
      </w:r>
    </w:p>
    <w:p w14:paraId="4BD7101A" w14:textId="77777777" w:rsidR="00903850" w:rsidRPr="00051068" w:rsidRDefault="00903850" w:rsidP="00903850">
      <w:pPr>
        <w:spacing w:after="0" w:line="360" w:lineRule="auto"/>
        <w:jc w:val="both"/>
        <w:rPr>
          <w:rFonts w:ascii="Arial" w:hAnsi="Arial" w:cs="Arial"/>
        </w:rPr>
      </w:pPr>
    </w:p>
    <w:p w14:paraId="14919415" w14:textId="77777777" w:rsidR="00903850" w:rsidRPr="00051068" w:rsidRDefault="00903850" w:rsidP="00903850">
      <w:pPr>
        <w:spacing w:after="0" w:line="360" w:lineRule="auto"/>
        <w:jc w:val="both"/>
        <w:rPr>
          <w:rFonts w:ascii="Arial" w:hAnsi="Arial" w:cs="Arial"/>
        </w:rPr>
      </w:pPr>
      <w:r w:rsidRPr="00051068">
        <w:rPr>
          <w:rFonts w:ascii="Arial" w:hAnsi="Arial" w:cs="Arial"/>
        </w:rPr>
        <w:t>11.3 A execução dos serviços será iniciada imediatamente após a assinatura do contrato e envio da ordem de serviço.</w:t>
      </w:r>
    </w:p>
    <w:p w14:paraId="2FEAACEA" w14:textId="77777777" w:rsidR="00903850" w:rsidRPr="00051068" w:rsidRDefault="00903850" w:rsidP="00903850">
      <w:pPr>
        <w:spacing w:after="0" w:line="360" w:lineRule="auto"/>
        <w:jc w:val="both"/>
        <w:rPr>
          <w:rFonts w:ascii="Arial" w:hAnsi="Arial" w:cs="Arial"/>
        </w:rPr>
      </w:pPr>
    </w:p>
    <w:p w14:paraId="58F86B31" w14:textId="77777777" w:rsidR="00903850" w:rsidRPr="00051068" w:rsidRDefault="00903850" w:rsidP="00903850">
      <w:pPr>
        <w:spacing w:after="0" w:line="360" w:lineRule="auto"/>
        <w:jc w:val="both"/>
        <w:rPr>
          <w:rFonts w:ascii="Arial" w:hAnsi="Arial" w:cs="Arial"/>
        </w:rPr>
      </w:pPr>
      <w:r w:rsidRPr="00051068">
        <w:rPr>
          <w:rFonts w:ascii="Arial" w:hAnsi="Arial" w:cs="Arial"/>
        </w:rPr>
        <w:t>11.4 A CONTRATADA deverá prestar serviços e cumprir as cláusulas e condições em consonância com o disposto nos respectivos Editais de Chamadas Públicas.</w:t>
      </w:r>
    </w:p>
    <w:p w14:paraId="4D351D01" w14:textId="77777777" w:rsidR="00903850" w:rsidRPr="00051068" w:rsidRDefault="00903850" w:rsidP="00903850">
      <w:pPr>
        <w:spacing w:after="0" w:line="360" w:lineRule="auto"/>
        <w:jc w:val="both"/>
        <w:rPr>
          <w:rFonts w:ascii="Arial" w:hAnsi="Arial" w:cs="Arial"/>
        </w:rPr>
      </w:pPr>
    </w:p>
    <w:p w14:paraId="09A67FEA"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11.5 A CONTRATADA deverá realizar os levantamentos, diagnósticos, medições e verificações conforme o Protocolo Internacional de Medição e Verificação e Performance, além de treinamentos/capacitação, da gestão e da fiscalização dos Projetos de Eficiência Energética e prestar consultoria a todas as atividades necessárias à CONTRATADA durante a execução das propostas de projeto.</w:t>
      </w:r>
    </w:p>
    <w:p w14:paraId="5385F199" w14:textId="77777777" w:rsidR="00903850" w:rsidRPr="00051068" w:rsidRDefault="00903850" w:rsidP="00903850">
      <w:pPr>
        <w:spacing w:after="0" w:line="360" w:lineRule="auto"/>
        <w:jc w:val="both"/>
        <w:rPr>
          <w:rFonts w:ascii="Arial" w:hAnsi="Arial" w:cs="Arial"/>
        </w:rPr>
      </w:pPr>
    </w:p>
    <w:p w14:paraId="54926042" w14:textId="77777777" w:rsidR="00903850" w:rsidRPr="00051068" w:rsidRDefault="00903850" w:rsidP="00903850">
      <w:pPr>
        <w:spacing w:after="0" w:line="360" w:lineRule="auto"/>
        <w:jc w:val="both"/>
        <w:rPr>
          <w:rFonts w:ascii="Arial" w:hAnsi="Arial" w:cs="Arial"/>
        </w:rPr>
      </w:pPr>
      <w:r w:rsidRPr="00051068">
        <w:rPr>
          <w:rFonts w:ascii="Arial" w:hAnsi="Arial" w:cs="Arial"/>
        </w:rPr>
        <w:t>11.6 A CONTRATADA deverá utilizar o software específico, para obter os resultados de cada proposta de projeto incluída no presente contrato, pelo período de 12 (doze) meses após sua implementação, de todos os usos finais envolvidos no projeto, com atendimento a todas as exigências do PROPEE.</w:t>
      </w:r>
    </w:p>
    <w:p w14:paraId="0E83B07A" w14:textId="77777777" w:rsidR="00903850" w:rsidRPr="00051068" w:rsidRDefault="00903850" w:rsidP="00903850">
      <w:pPr>
        <w:spacing w:after="0" w:line="360" w:lineRule="auto"/>
        <w:jc w:val="both"/>
        <w:rPr>
          <w:rFonts w:ascii="Arial" w:hAnsi="Arial" w:cs="Arial"/>
        </w:rPr>
      </w:pPr>
    </w:p>
    <w:p w14:paraId="6D15EC65" w14:textId="77777777" w:rsidR="00903850" w:rsidRPr="00051068" w:rsidRDefault="00903850" w:rsidP="00903850">
      <w:pPr>
        <w:spacing w:after="0" w:line="360" w:lineRule="auto"/>
        <w:jc w:val="both"/>
        <w:rPr>
          <w:rFonts w:ascii="Arial" w:hAnsi="Arial" w:cs="Arial"/>
        </w:rPr>
      </w:pPr>
      <w:r w:rsidRPr="00051068">
        <w:rPr>
          <w:rFonts w:ascii="Arial" w:hAnsi="Arial" w:cs="Arial"/>
        </w:rPr>
        <w:t>11.7 O prazo para o início e conclusão das etapas deverá seguir o definido nos editais das Chamadas Públicas e nos Termos de Cooperação Técnica celebrados entre o Município e concessionária/permissionária de energia, que também se vincularam ao presente contrato.</w:t>
      </w:r>
    </w:p>
    <w:p w14:paraId="7D1AC1BE" w14:textId="77777777" w:rsidR="00903850" w:rsidRPr="00051068" w:rsidRDefault="00903850" w:rsidP="00903850">
      <w:pPr>
        <w:spacing w:after="0" w:line="360" w:lineRule="auto"/>
        <w:jc w:val="both"/>
        <w:rPr>
          <w:rFonts w:ascii="Arial" w:hAnsi="Arial" w:cs="Arial"/>
        </w:rPr>
      </w:pPr>
    </w:p>
    <w:p w14:paraId="06879B53" w14:textId="77777777" w:rsidR="00903850" w:rsidRPr="00051068" w:rsidRDefault="00903850" w:rsidP="00903850">
      <w:pPr>
        <w:spacing w:after="0" w:line="360" w:lineRule="auto"/>
        <w:jc w:val="both"/>
        <w:rPr>
          <w:rFonts w:ascii="Arial" w:hAnsi="Arial" w:cs="Arial"/>
        </w:rPr>
      </w:pPr>
      <w:r w:rsidRPr="00051068">
        <w:rPr>
          <w:rFonts w:ascii="Arial" w:hAnsi="Arial" w:cs="Arial"/>
        </w:rPr>
        <w:t>11.8 Para o caso em que os Termos de Cooperação Técnica sejam celebrados entre a CONTRATADA e concessionária/permissionária de energia, os prazos descritos no item acima deverão seguir, também, o definido no contrato entre a [ÓRGÃO PÚBLICO] e a CONTRATADA.</w:t>
      </w:r>
    </w:p>
    <w:p w14:paraId="1B5E7807" w14:textId="77777777" w:rsidR="00903850" w:rsidRPr="00051068" w:rsidRDefault="00903850" w:rsidP="00903850">
      <w:pPr>
        <w:spacing w:after="0" w:line="360" w:lineRule="auto"/>
        <w:jc w:val="both"/>
        <w:rPr>
          <w:rFonts w:ascii="Arial" w:hAnsi="Arial" w:cs="Arial"/>
        </w:rPr>
      </w:pPr>
    </w:p>
    <w:p w14:paraId="122F52DA" w14:textId="77777777" w:rsidR="00903850" w:rsidRPr="00051068" w:rsidRDefault="00903850" w:rsidP="00903850">
      <w:pPr>
        <w:spacing w:after="0" w:line="360" w:lineRule="auto"/>
        <w:jc w:val="both"/>
        <w:rPr>
          <w:rFonts w:ascii="Arial" w:hAnsi="Arial" w:cs="Arial"/>
        </w:rPr>
      </w:pPr>
      <w:r w:rsidRPr="00051068">
        <w:rPr>
          <w:rFonts w:ascii="Arial" w:hAnsi="Arial" w:cs="Arial"/>
        </w:rPr>
        <w:t>11.9 Para o caso de prazos de contratação e de aquisição dos equipamentos e materiais pelo Município utilizando-se dos recursos do Programa de Eficiência Energética e Programa Nacional de Conservação de Energia PROCEL, a CONTRATADA será responsável pela aquisição e será reembolsada via o respectivo repasse nos limites da rubrica de materiais do respectivo projeto, respeitando os ditames do também respectivo edital de chamada pública.</w:t>
      </w:r>
    </w:p>
    <w:p w14:paraId="3C8A326A" w14:textId="77777777" w:rsidR="00903850" w:rsidRPr="00051068" w:rsidRDefault="00903850" w:rsidP="00903850">
      <w:pPr>
        <w:spacing w:after="0" w:line="360" w:lineRule="auto"/>
        <w:jc w:val="both"/>
        <w:rPr>
          <w:rFonts w:ascii="Arial" w:hAnsi="Arial" w:cs="Arial"/>
        </w:rPr>
      </w:pPr>
    </w:p>
    <w:p w14:paraId="1CBCCF59" w14:textId="77777777" w:rsidR="00903850" w:rsidRPr="00051068" w:rsidRDefault="00903850" w:rsidP="00903850">
      <w:pPr>
        <w:spacing w:after="0" w:line="360" w:lineRule="auto"/>
        <w:jc w:val="both"/>
        <w:rPr>
          <w:rFonts w:ascii="Arial" w:hAnsi="Arial" w:cs="Arial"/>
        </w:rPr>
      </w:pPr>
      <w:r w:rsidRPr="00051068">
        <w:rPr>
          <w:rFonts w:ascii="Arial" w:hAnsi="Arial" w:cs="Arial"/>
        </w:rPr>
        <w:t>11.10 Demais prazos não nomeados serão cedidos a critério da [ÓRGÃO PÚBLICO].</w:t>
      </w:r>
    </w:p>
    <w:p w14:paraId="126B3DB6" w14:textId="77777777" w:rsidR="00903850" w:rsidRPr="00051068" w:rsidRDefault="00903850" w:rsidP="00903850">
      <w:pPr>
        <w:spacing w:after="0" w:line="360" w:lineRule="auto"/>
        <w:jc w:val="both"/>
        <w:rPr>
          <w:rFonts w:ascii="Arial" w:hAnsi="Arial" w:cs="Arial"/>
        </w:rPr>
      </w:pPr>
    </w:p>
    <w:p w14:paraId="372B2152"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12 – MODELO DE GESTÃO DO CONTRATO</w:t>
      </w:r>
    </w:p>
    <w:p w14:paraId="0CAA1518" w14:textId="77777777" w:rsidR="00903850" w:rsidRPr="00051068" w:rsidRDefault="00903850" w:rsidP="00903850">
      <w:pPr>
        <w:spacing w:after="0" w:line="360" w:lineRule="auto"/>
        <w:jc w:val="both"/>
        <w:rPr>
          <w:rFonts w:ascii="Arial" w:hAnsi="Arial" w:cs="Arial"/>
          <w:b/>
          <w:bCs/>
        </w:rPr>
      </w:pPr>
    </w:p>
    <w:p w14:paraId="73F7E613"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12.1 Da CONTRATADA:</w:t>
      </w:r>
    </w:p>
    <w:p w14:paraId="08425520" w14:textId="77777777" w:rsidR="00903850" w:rsidRPr="00051068" w:rsidRDefault="00903850" w:rsidP="00903850">
      <w:pPr>
        <w:pStyle w:val="PargrafodaLista"/>
        <w:spacing w:after="0" w:line="360" w:lineRule="auto"/>
        <w:ind w:left="0" w:firstLine="1418"/>
        <w:jc w:val="both"/>
        <w:rPr>
          <w:rFonts w:ascii="Arial" w:hAnsi="Arial" w:cs="Arial"/>
        </w:rPr>
      </w:pPr>
    </w:p>
    <w:p w14:paraId="73C86797"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lastRenderedPageBreak/>
        <w:t xml:space="preserve">12.1.1 Não subcontratar ou terceirizar o objeto do presente Chamamento; </w:t>
      </w:r>
    </w:p>
    <w:p w14:paraId="6A3B0A2F" w14:textId="77777777" w:rsidR="00903850" w:rsidRPr="00051068" w:rsidRDefault="00903850" w:rsidP="00903850">
      <w:pPr>
        <w:pStyle w:val="PargrafodaLista"/>
        <w:spacing w:after="0" w:line="360" w:lineRule="auto"/>
        <w:ind w:left="0"/>
        <w:jc w:val="both"/>
        <w:rPr>
          <w:rFonts w:ascii="Arial" w:hAnsi="Arial" w:cs="Arial"/>
          <w:b/>
          <w:bCs/>
        </w:rPr>
      </w:pPr>
    </w:p>
    <w:p w14:paraId="76029080"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12.1.2 Designar, formalmente, um representante, no ato da assinatura do contrato, com poderes para operacionalizar a avença, assumindo o gerenciamento de todas as atividades inerentes ao seu fiel cumprimento;</w:t>
      </w:r>
    </w:p>
    <w:p w14:paraId="5B6E8020" w14:textId="77777777" w:rsidR="00903850" w:rsidRPr="00051068" w:rsidRDefault="00903850" w:rsidP="00903850">
      <w:pPr>
        <w:pStyle w:val="PargrafodaLista"/>
        <w:spacing w:after="0" w:line="360" w:lineRule="auto"/>
        <w:ind w:left="0" w:firstLine="1418"/>
        <w:jc w:val="both"/>
        <w:rPr>
          <w:rFonts w:ascii="Arial" w:hAnsi="Arial" w:cs="Arial"/>
        </w:rPr>
      </w:pPr>
    </w:p>
    <w:p w14:paraId="39362EC2"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12.1.3 Fornecer as informações sobre consumo de energia, faturas e dados de usos finais, bem como realizar relatório M&amp;V </w:t>
      </w:r>
      <w:r w:rsidRPr="00051068">
        <w:rPr>
          <w:rFonts w:ascii="Arial" w:hAnsi="Arial" w:cs="Arial"/>
          <w:i/>
          <w:iCs/>
        </w:rPr>
        <w:t>Ex post</w:t>
      </w:r>
      <w:r w:rsidRPr="00051068">
        <w:rPr>
          <w:rFonts w:ascii="Arial" w:hAnsi="Arial" w:cs="Arial"/>
        </w:rPr>
        <w:t xml:space="preserve"> pelo período de 12 (doze) meses, de todos os usos finais envolvidos na(s) proposta(s) de projeto(s) visando atender os requisitos obrigatórios dos editais de Chamada Pública de Projetos de Eficiência Energética, em especial os dos Programas Nacional de Energia PROCEL;</w:t>
      </w:r>
    </w:p>
    <w:p w14:paraId="6EAC87DD" w14:textId="77777777" w:rsidR="00903850" w:rsidRPr="00051068" w:rsidRDefault="00903850" w:rsidP="00903850">
      <w:pPr>
        <w:pStyle w:val="PargrafodaLista"/>
        <w:spacing w:after="0" w:line="360" w:lineRule="auto"/>
        <w:ind w:left="0"/>
        <w:jc w:val="both"/>
        <w:rPr>
          <w:rFonts w:ascii="Arial" w:hAnsi="Arial" w:cs="Arial"/>
          <w:b/>
          <w:bCs/>
        </w:rPr>
      </w:pPr>
    </w:p>
    <w:p w14:paraId="6BE51CBF"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12.1.4 Acatar as recomendações da fiscalização do CONTRATANTE, facilitando a ampla ação desta, com pronto atendimento aos pedidos de esclarecimento porventura solicitado; </w:t>
      </w:r>
    </w:p>
    <w:p w14:paraId="4F8CC824" w14:textId="77777777" w:rsidR="00903850" w:rsidRPr="00051068" w:rsidRDefault="00903850" w:rsidP="00903850">
      <w:pPr>
        <w:pStyle w:val="PargrafodaLista"/>
        <w:spacing w:after="0" w:line="360" w:lineRule="auto"/>
        <w:ind w:left="0"/>
        <w:jc w:val="both"/>
        <w:rPr>
          <w:rFonts w:ascii="Arial" w:hAnsi="Arial" w:cs="Arial"/>
          <w:b/>
          <w:bCs/>
        </w:rPr>
      </w:pPr>
    </w:p>
    <w:p w14:paraId="66E6F78D"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12.1.5 Comunicar, por escrito, qualquer anormalidade verificada na execução do objeto e prestar os esclarecimentos necessários; </w:t>
      </w:r>
    </w:p>
    <w:p w14:paraId="45B3BA55" w14:textId="77777777" w:rsidR="00903850" w:rsidRPr="00051068" w:rsidRDefault="00903850" w:rsidP="00903850">
      <w:pPr>
        <w:pStyle w:val="PargrafodaLista"/>
        <w:spacing w:after="0" w:line="360" w:lineRule="auto"/>
        <w:ind w:left="0"/>
        <w:jc w:val="both"/>
        <w:rPr>
          <w:rFonts w:ascii="Arial" w:hAnsi="Arial" w:cs="Arial"/>
          <w:b/>
          <w:bCs/>
        </w:rPr>
      </w:pPr>
    </w:p>
    <w:p w14:paraId="1B002E1E"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12.1.6 Manter durante a execução do contrato, todas as condições de habilitação e qualificação exigidas na contratação; </w:t>
      </w:r>
    </w:p>
    <w:p w14:paraId="70F5E334" w14:textId="77777777" w:rsidR="00903850" w:rsidRPr="00051068" w:rsidRDefault="00903850" w:rsidP="00903850">
      <w:pPr>
        <w:pStyle w:val="PargrafodaLista"/>
        <w:spacing w:after="0" w:line="360" w:lineRule="auto"/>
        <w:ind w:left="0"/>
        <w:jc w:val="both"/>
        <w:rPr>
          <w:rFonts w:ascii="Arial" w:hAnsi="Arial" w:cs="Arial"/>
          <w:b/>
          <w:bCs/>
        </w:rPr>
      </w:pPr>
    </w:p>
    <w:p w14:paraId="241A2579"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12.1.7 Cumprir todas as definições e obrigações constantes no edital e anexos, assumindo totalmente os riscos e as despesas decorrentes da implementação integral dos objetos do contrato; </w:t>
      </w:r>
    </w:p>
    <w:p w14:paraId="1A1C55DF" w14:textId="77777777" w:rsidR="00903850" w:rsidRPr="00051068" w:rsidRDefault="00903850" w:rsidP="00903850">
      <w:pPr>
        <w:pStyle w:val="PargrafodaLista"/>
        <w:spacing w:after="0" w:line="360" w:lineRule="auto"/>
        <w:ind w:left="0"/>
        <w:jc w:val="both"/>
        <w:rPr>
          <w:rFonts w:ascii="Arial" w:hAnsi="Arial" w:cs="Arial"/>
          <w:b/>
          <w:bCs/>
        </w:rPr>
      </w:pPr>
    </w:p>
    <w:p w14:paraId="4C17075B"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12.1.8 Prestar seus serviços em total conformidade com os regulamentos das Chamadas Públicas, ANEEL, PROCEL e legislação vigente, com todas as disposições constantes no regulamento “Procedimentos do Programa de Eficiência Energética - PROPEE” elaborado pela “Agência Nacional de Energia Elétrica - ANEEL”, disponíveis no site https://www.gov.br/aneel/ptbr/centrais deconteudos/procedimentos-regulatorios/procedimentos-ee-ped (versão aprovada pela Resolução Normativa ANEEL nº 920, de 23 de fevereiro de 2021); </w:t>
      </w:r>
    </w:p>
    <w:p w14:paraId="2A820281" w14:textId="77777777" w:rsidR="00903850" w:rsidRPr="00051068" w:rsidRDefault="00903850" w:rsidP="00903850">
      <w:pPr>
        <w:pStyle w:val="PargrafodaLista"/>
        <w:spacing w:after="0" w:line="360" w:lineRule="auto"/>
        <w:ind w:left="0"/>
        <w:jc w:val="both"/>
        <w:rPr>
          <w:rFonts w:ascii="Arial" w:hAnsi="Arial" w:cs="Arial"/>
          <w:b/>
          <w:bCs/>
        </w:rPr>
      </w:pPr>
    </w:p>
    <w:p w14:paraId="58A6DD89"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lastRenderedPageBreak/>
        <w:t xml:space="preserve">12.1.9 Responsabilizar-se pelos vícios e danos decorrentes da execução do objeto, de acordo com os artigos 12, 13 e 17 a 27 do Código de Defesa do Consumidor (Lei nº 8.078, de 1990); 9.1.9 Substituir, reparar ou corrigir, às suas expensas, no prazo fixado nos editais, todo material e equipamento previsto em projeto que apresentar avarias ou defeitos; </w:t>
      </w:r>
    </w:p>
    <w:p w14:paraId="148DC656" w14:textId="77777777" w:rsidR="00903850" w:rsidRPr="00051068" w:rsidRDefault="00903850" w:rsidP="00903850">
      <w:pPr>
        <w:pStyle w:val="PargrafodaLista"/>
        <w:spacing w:after="0" w:line="360" w:lineRule="auto"/>
        <w:ind w:left="0" w:firstLine="1418"/>
        <w:jc w:val="both"/>
        <w:rPr>
          <w:rFonts w:ascii="Arial" w:hAnsi="Arial" w:cs="Arial"/>
          <w:b/>
          <w:bCs/>
        </w:rPr>
      </w:pPr>
    </w:p>
    <w:p w14:paraId="1DFE847F"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12.1.10 Comunicar ao Contratante, com, no mínimo, 24 (vinte e quatro) horas de antecedência em relação à data da entrega definida, os motivos que impossibilitem o cumprimento do prazo previsto, com a devida comprovação;</w:t>
      </w:r>
    </w:p>
    <w:p w14:paraId="482DB8E7" w14:textId="77777777" w:rsidR="00903850" w:rsidRPr="00051068" w:rsidRDefault="00903850" w:rsidP="00903850">
      <w:pPr>
        <w:pStyle w:val="PargrafodaLista"/>
        <w:spacing w:after="0" w:line="360" w:lineRule="auto"/>
        <w:ind w:left="0" w:firstLine="1418"/>
        <w:jc w:val="both"/>
        <w:rPr>
          <w:rFonts w:ascii="Arial" w:hAnsi="Arial" w:cs="Arial"/>
          <w:b/>
          <w:bCs/>
        </w:rPr>
      </w:pPr>
    </w:p>
    <w:p w14:paraId="1D1B5BAC" w14:textId="77777777" w:rsidR="00903850" w:rsidRPr="00051068" w:rsidRDefault="00903850" w:rsidP="00903850">
      <w:pPr>
        <w:pStyle w:val="PargrafodaLista"/>
        <w:spacing w:after="0" w:line="360" w:lineRule="auto"/>
        <w:ind w:left="0" w:firstLine="1418"/>
        <w:jc w:val="both"/>
        <w:rPr>
          <w:rFonts w:ascii="Arial" w:hAnsi="Arial" w:cs="Arial"/>
          <w:b/>
          <w:bCs/>
        </w:rPr>
      </w:pPr>
      <w:r w:rsidRPr="00051068">
        <w:rPr>
          <w:rFonts w:ascii="Arial" w:hAnsi="Arial" w:cs="Arial"/>
        </w:rPr>
        <w:t>12.1.11 Manter, durante toda a execução do contrato e em compatibilidade com as obrigações assumidas, todas as condições de habilitação e qualificação exigidas para a empresa e a equipe no edital;</w:t>
      </w:r>
      <w:r w:rsidRPr="00051068">
        <w:rPr>
          <w:rFonts w:ascii="Arial" w:hAnsi="Arial" w:cs="Arial"/>
          <w:b/>
          <w:bCs/>
        </w:rPr>
        <w:t xml:space="preserve"> </w:t>
      </w:r>
    </w:p>
    <w:p w14:paraId="3D98A296" w14:textId="77777777" w:rsidR="00903850" w:rsidRPr="00051068" w:rsidRDefault="00903850" w:rsidP="00903850">
      <w:pPr>
        <w:pStyle w:val="PargrafodaLista"/>
        <w:spacing w:after="0" w:line="360" w:lineRule="auto"/>
        <w:ind w:left="0" w:firstLine="1418"/>
        <w:jc w:val="both"/>
        <w:rPr>
          <w:rFonts w:ascii="Arial" w:hAnsi="Arial" w:cs="Arial"/>
          <w:b/>
          <w:bCs/>
        </w:rPr>
      </w:pPr>
    </w:p>
    <w:p w14:paraId="23A22AD0"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12.1.12 Responder formalmente a todos os questionamentos provindos da Concessionária/Permissionária/PROCEL durante a execução do projeto, assumindo a responsabilidade absoluta por justificar e/ou corrigir possíveis incongruências apontadas entre a proposta de projeto e a execução desta, arcando, inclusive, com multas e penalidades emitidas.</w:t>
      </w:r>
    </w:p>
    <w:p w14:paraId="1F512AA2" w14:textId="77777777" w:rsidR="00903850" w:rsidRPr="00051068" w:rsidRDefault="00903850" w:rsidP="00903850">
      <w:pPr>
        <w:pStyle w:val="PargrafodaLista"/>
        <w:spacing w:after="0" w:line="360" w:lineRule="auto"/>
        <w:ind w:left="0"/>
        <w:jc w:val="both"/>
        <w:rPr>
          <w:rFonts w:ascii="Arial" w:hAnsi="Arial" w:cs="Arial"/>
          <w:b/>
          <w:bCs/>
        </w:rPr>
      </w:pPr>
    </w:p>
    <w:p w14:paraId="07DD3DC1"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12.2 Da CONTRATANTE:</w:t>
      </w:r>
    </w:p>
    <w:p w14:paraId="4D96D1BB" w14:textId="77777777" w:rsidR="00903850" w:rsidRPr="00051068" w:rsidRDefault="00903850" w:rsidP="00903850">
      <w:pPr>
        <w:spacing w:after="0" w:line="360" w:lineRule="auto"/>
        <w:jc w:val="both"/>
        <w:rPr>
          <w:rFonts w:ascii="Arial" w:hAnsi="Arial" w:cs="Arial"/>
        </w:rPr>
      </w:pPr>
    </w:p>
    <w:p w14:paraId="2DF8CAC0" w14:textId="77777777" w:rsidR="00903850" w:rsidRPr="00051068" w:rsidRDefault="00903850" w:rsidP="00903850">
      <w:pPr>
        <w:spacing w:after="0" w:line="360" w:lineRule="auto"/>
        <w:ind w:firstLine="1418"/>
        <w:jc w:val="both"/>
        <w:rPr>
          <w:rFonts w:ascii="Arial" w:hAnsi="Arial" w:cs="Arial"/>
        </w:rPr>
      </w:pPr>
      <w:r w:rsidRPr="00051068">
        <w:rPr>
          <w:rFonts w:ascii="Arial" w:hAnsi="Arial" w:cs="Arial"/>
        </w:rPr>
        <w:t xml:space="preserve">12.2.1 Receber o objeto e conferir as especificações dos serviços com as constantes no termo de referência, no instrumento convocatório, recusando-o na hipótese de desconformidade com as características pretendidas; </w:t>
      </w:r>
    </w:p>
    <w:p w14:paraId="3C86FD18" w14:textId="77777777" w:rsidR="00903850" w:rsidRPr="00051068" w:rsidRDefault="00903850" w:rsidP="00903850">
      <w:pPr>
        <w:spacing w:after="0" w:line="360" w:lineRule="auto"/>
        <w:jc w:val="both"/>
        <w:rPr>
          <w:rFonts w:ascii="Arial" w:hAnsi="Arial" w:cs="Arial"/>
        </w:rPr>
      </w:pPr>
    </w:p>
    <w:p w14:paraId="21A8574A" w14:textId="77777777" w:rsidR="00903850" w:rsidRPr="00051068" w:rsidRDefault="00903850" w:rsidP="00903850">
      <w:pPr>
        <w:spacing w:after="0" w:line="360" w:lineRule="auto"/>
        <w:ind w:firstLine="1418"/>
        <w:jc w:val="both"/>
        <w:rPr>
          <w:rFonts w:ascii="Arial" w:hAnsi="Arial" w:cs="Arial"/>
        </w:rPr>
      </w:pPr>
      <w:r w:rsidRPr="00051068">
        <w:rPr>
          <w:rFonts w:ascii="Arial" w:hAnsi="Arial" w:cs="Arial"/>
        </w:rPr>
        <w:t xml:space="preserve">12.2.2 Prestar as informações e os esclarecimentos solicitados pela contratada, relacionados com o objeto pactuado; </w:t>
      </w:r>
    </w:p>
    <w:p w14:paraId="522975FE" w14:textId="77777777" w:rsidR="00903850" w:rsidRPr="00051068" w:rsidRDefault="00903850" w:rsidP="00903850">
      <w:pPr>
        <w:spacing w:after="0" w:line="360" w:lineRule="auto"/>
        <w:ind w:firstLine="1418"/>
        <w:jc w:val="both"/>
        <w:rPr>
          <w:rFonts w:ascii="Arial" w:hAnsi="Arial" w:cs="Arial"/>
        </w:rPr>
      </w:pPr>
      <w:r w:rsidRPr="00051068">
        <w:rPr>
          <w:rFonts w:ascii="Arial" w:hAnsi="Arial" w:cs="Arial"/>
        </w:rPr>
        <w:t xml:space="preserve">12.2.3 Comunicar, por escrito, ao contratado quaisquer irregularidades verificadas no serviço executado; </w:t>
      </w:r>
    </w:p>
    <w:p w14:paraId="1BA06F63" w14:textId="77777777" w:rsidR="00903850" w:rsidRPr="00051068" w:rsidRDefault="00903850" w:rsidP="00903850">
      <w:pPr>
        <w:spacing w:after="0" w:line="360" w:lineRule="auto"/>
        <w:ind w:firstLine="1418"/>
        <w:jc w:val="both"/>
        <w:rPr>
          <w:rFonts w:ascii="Arial" w:hAnsi="Arial" w:cs="Arial"/>
        </w:rPr>
      </w:pPr>
    </w:p>
    <w:p w14:paraId="74DDE1D5" w14:textId="77777777" w:rsidR="00903850" w:rsidRPr="00051068" w:rsidRDefault="00903850" w:rsidP="00903850">
      <w:pPr>
        <w:spacing w:after="0" w:line="360" w:lineRule="auto"/>
        <w:ind w:firstLine="1418"/>
        <w:jc w:val="both"/>
        <w:rPr>
          <w:rFonts w:ascii="Arial" w:hAnsi="Arial" w:cs="Arial"/>
        </w:rPr>
      </w:pPr>
      <w:r w:rsidRPr="00051068">
        <w:rPr>
          <w:rFonts w:ascii="Arial" w:hAnsi="Arial" w:cs="Arial"/>
        </w:rPr>
        <w:t xml:space="preserve">12.2.4 Comunicar, por escrito, ao contratado a não prestação dos serviços, apontando as razões da sua desconformidade com as especificações contidas neste edital ou na proposta do projeto apresentado; </w:t>
      </w:r>
    </w:p>
    <w:p w14:paraId="7F2DA368" w14:textId="77777777" w:rsidR="00903850" w:rsidRPr="00051068" w:rsidRDefault="00903850" w:rsidP="00903850">
      <w:pPr>
        <w:spacing w:after="0" w:line="360" w:lineRule="auto"/>
        <w:ind w:firstLine="1418"/>
        <w:jc w:val="both"/>
        <w:rPr>
          <w:rFonts w:ascii="Arial" w:hAnsi="Arial" w:cs="Arial"/>
        </w:rPr>
      </w:pPr>
    </w:p>
    <w:p w14:paraId="14E2D6E1" w14:textId="77777777" w:rsidR="00903850" w:rsidRPr="00051068" w:rsidRDefault="00903850" w:rsidP="00903850">
      <w:pPr>
        <w:spacing w:after="0" w:line="360" w:lineRule="auto"/>
        <w:ind w:firstLine="1418"/>
        <w:jc w:val="both"/>
        <w:rPr>
          <w:rFonts w:ascii="Arial" w:hAnsi="Arial" w:cs="Arial"/>
        </w:rPr>
      </w:pPr>
      <w:r w:rsidRPr="00051068">
        <w:rPr>
          <w:rFonts w:ascii="Arial" w:hAnsi="Arial" w:cs="Arial"/>
        </w:rPr>
        <w:t xml:space="preserve">12.2.5 Proporcionar as condições para que o contratado possa cumprir as obrigações pactuadas. </w:t>
      </w:r>
    </w:p>
    <w:p w14:paraId="5D5A2039" w14:textId="77777777" w:rsidR="00903850" w:rsidRPr="00051068" w:rsidRDefault="00903850" w:rsidP="00903850">
      <w:pPr>
        <w:spacing w:after="0" w:line="360" w:lineRule="auto"/>
        <w:ind w:firstLine="1418"/>
        <w:jc w:val="both"/>
        <w:rPr>
          <w:rFonts w:ascii="Arial" w:hAnsi="Arial" w:cs="Arial"/>
        </w:rPr>
      </w:pPr>
    </w:p>
    <w:p w14:paraId="6593042B" w14:textId="77777777" w:rsidR="00903850" w:rsidRPr="00051068" w:rsidRDefault="00903850" w:rsidP="00903850">
      <w:pPr>
        <w:spacing w:after="0" w:line="360" w:lineRule="auto"/>
        <w:ind w:firstLine="1418"/>
        <w:jc w:val="both"/>
        <w:rPr>
          <w:rFonts w:ascii="Arial" w:hAnsi="Arial" w:cs="Arial"/>
        </w:rPr>
      </w:pPr>
      <w:r w:rsidRPr="00051068">
        <w:rPr>
          <w:rFonts w:ascii="Arial" w:hAnsi="Arial" w:cs="Arial"/>
        </w:rPr>
        <w:t>12.2.6 Efetuar o repasse financeiro à Contratada após recebê-lo da Concessionária, no prazo máximo de 30 (trinta) dias, de acordo com a medição de cada etapa da execução, no prazo e forma estabelecidos no edital e anexos;</w:t>
      </w:r>
    </w:p>
    <w:p w14:paraId="5413E12D" w14:textId="77777777" w:rsidR="00903850" w:rsidRPr="00051068" w:rsidRDefault="00903850" w:rsidP="00903850">
      <w:pPr>
        <w:pStyle w:val="PargrafodaLista"/>
        <w:spacing w:after="0" w:line="360" w:lineRule="auto"/>
        <w:ind w:left="0"/>
        <w:jc w:val="both"/>
        <w:rPr>
          <w:rFonts w:ascii="Arial" w:hAnsi="Arial" w:cs="Arial"/>
          <w:b/>
          <w:bCs/>
        </w:rPr>
      </w:pPr>
    </w:p>
    <w:p w14:paraId="19B26958"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13 - DA FISCALIZAÇÃO</w:t>
      </w:r>
    </w:p>
    <w:p w14:paraId="6C802151" w14:textId="77777777" w:rsidR="00903850" w:rsidRPr="00051068" w:rsidRDefault="00903850" w:rsidP="00903850">
      <w:pPr>
        <w:pStyle w:val="PargrafodaLista"/>
        <w:spacing w:after="0" w:line="360" w:lineRule="auto"/>
        <w:ind w:left="0"/>
        <w:jc w:val="both"/>
        <w:rPr>
          <w:rFonts w:ascii="Arial" w:hAnsi="Arial" w:cs="Arial"/>
          <w:b/>
          <w:bCs/>
        </w:rPr>
      </w:pPr>
    </w:p>
    <w:p w14:paraId="0A8B2427"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13.1 A fiscalização do contrato deverá ser executada fielmente pelos fiscal (is) do contrato, ou pelos respectivos substitutos Art. 117, caput, Lei nº 14.133, de 2021. </w:t>
      </w:r>
    </w:p>
    <w:p w14:paraId="16F6AC3C" w14:textId="77777777" w:rsidR="00903850" w:rsidRPr="00051068" w:rsidRDefault="00903850" w:rsidP="00903850">
      <w:pPr>
        <w:spacing w:after="0" w:line="360" w:lineRule="auto"/>
        <w:jc w:val="both"/>
        <w:rPr>
          <w:rFonts w:ascii="Arial" w:hAnsi="Arial" w:cs="Arial"/>
          <w:b/>
          <w:bCs/>
        </w:rPr>
      </w:pPr>
    </w:p>
    <w:p w14:paraId="103A38E4"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14 – DA FISCALIZAÇÃO TÉCNICA</w:t>
      </w:r>
    </w:p>
    <w:p w14:paraId="24A5340F" w14:textId="77777777" w:rsidR="00903850" w:rsidRPr="00051068" w:rsidRDefault="00903850" w:rsidP="00903850">
      <w:pPr>
        <w:spacing w:after="0" w:line="360" w:lineRule="auto"/>
        <w:jc w:val="both"/>
        <w:rPr>
          <w:rFonts w:ascii="Arial" w:hAnsi="Arial" w:cs="Arial"/>
          <w:b/>
          <w:bCs/>
        </w:rPr>
      </w:pPr>
    </w:p>
    <w:p w14:paraId="70CAE3E3"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14.1 O fiscal técnico do contrato acompanhará a execução do contrato, para que sejam cumpridas todas as condições estabelecidas resultados para a Administração. </w:t>
      </w:r>
    </w:p>
    <w:p w14:paraId="32955D66" w14:textId="77777777" w:rsidR="00903850" w:rsidRPr="00051068" w:rsidRDefault="00903850" w:rsidP="00903850">
      <w:pPr>
        <w:spacing w:after="0" w:line="360" w:lineRule="auto"/>
        <w:jc w:val="both"/>
        <w:rPr>
          <w:rFonts w:ascii="Arial" w:hAnsi="Arial" w:cs="Arial"/>
        </w:rPr>
      </w:pPr>
    </w:p>
    <w:p w14:paraId="272CD51E" w14:textId="77777777" w:rsidR="00903850" w:rsidRPr="00051068" w:rsidRDefault="00903850" w:rsidP="00903850">
      <w:pPr>
        <w:spacing w:after="0" w:line="360" w:lineRule="auto"/>
        <w:jc w:val="both"/>
        <w:rPr>
          <w:rFonts w:ascii="Arial" w:hAnsi="Arial" w:cs="Arial"/>
        </w:rPr>
      </w:pPr>
      <w:r w:rsidRPr="00051068">
        <w:rPr>
          <w:rFonts w:ascii="Arial" w:hAnsi="Arial" w:cs="Arial"/>
        </w:rPr>
        <w:t>14.2 O fiscal técnico do contrato anotará no histórico de gerenciamento do contrato todas as ocorrências relacionadas à execução do contrato, com a descrição do que for necessário para a regularização das faltas ou dos defeitos observados. (Lei n" 14.133, de 2021, art. 117, §1);</w:t>
      </w:r>
    </w:p>
    <w:p w14:paraId="7DF8A92D" w14:textId="77777777" w:rsidR="00903850" w:rsidRPr="00051068" w:rsidRDefault="00903850" w:rsidP="00903850">
      <w:pPr>
        <w:spacing w:after="0" w:line="360" w:lineRule="auto"/>
        <w:jc w:val="both"/>
        <w:rPr>
          <w:rFonts w:ascii="Arial" w:hAnsi="Arial" w:cs="Arial"/>
          <w:b/>
          <w:bCs/>
        </w:rPr>
      </w:pPr>
    </w:p>
    <w:p w14:paraId="477F15EA" w14:textId="77777777" w:rsidR="00903850" w:rsidRPr="00051068" w:rsidRDefault="00903850" w:rsidP="00903850">
      <w:pPr>
        <w:spacing w:after="0" w:line="360" w:lineRule="auto"/>
        <w:jc w:val="both"/>
        <w:rPr>
          <w:rFonts w:ascii="Arial" w:hAnsi="Arial" w:cs="Arial"/>
        </w:rPr>
      </w:pPr>
      <w:r w:rsidRPr="00051068">
        <w:rPr>
          <w:rFonts w:ascii="Arial" w:hAnsi="Arial" w:cs="Arial"/>
        </w:rPr>
        <w:t>14.3 Identificada qualquer inexatidão ou irregularidade, o fiscal técnico do contrato emitirá notificações para a correção da execução do contrato, determinando prazo para a correção.</w:t>
      </w:r>
    </w:p>
    <w:p w14:paraId="71788181" w14:textId="77777777" w:rsidR="00903850" w:rsidRPr="00051068" w:rsidRDefault="00903850" w:rsidP="00903850">
      <w:pPr>
        <w:spacing w:after="0" w:line="360" w:lineRule="auto"/>
        <w:jc w:val="both"/>
        <w:rPr>
          <w:rFonts w:ascii="Arial" w:hAnsi="Arial" w:cs="Arial"/>
          <w:b/>
          <w:bCs/>
        </w:rPr>
      </w:pPr>
    </w:p>
    <w:p w14:paraId="370D275A"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14.4. O fiscal técnico do contrato informará ao gestor do contrato, em tempo hábil, a situação que demandar decisão ou adoção de medidas que ultrapassem sua competência, para que adote as medidas necessárias e saneadoras, se for o caso. </w:t>
      </w:r>
    </w:p>
    <w:p w14:paraId="0EAB7A58" w14:textId="77777777" w:rsidR="00903850" w:rsidRPr="00051068" w:rsidRDefault="00903850" w:rsidP="00903850">
      <w:pPr>
        <w:spacing w:after="0" w:line="360" w:lineRule="auto"/>
        <w:jc w:val="both"/>
        <w:rPr>
          <w:rFonts w:ascii="Arial" w:hAnsi="Arial" w:cs="Arial"/>
          <w:b/>
          <w:bCs/>
        </w:rPr>
      </w:pPr>
    </w:p>
    <w:p w14:paraId="638142DB"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14.5 No caso de ocorrências que possam inviabilizar a execução do contrato nas datas aprazadas, o fiscal técnico do contrato comunicará o fato imediatamente ao gestor do contrato.</w:t>
      </w:r>
    </w:p>
    <w:p w14:paraId="70EEB0EF" w14:textId="77777777" w:rsidR="00903850" w:rsidRPr="00051068" w:rsidRDefault="00903850" w:rsidP="00903850">
      <w:pPr>
        <w:spacing w:after="0" w:line="360" w:lineRule="auto"/>
        <w:jc w:val="both"/>
        <w:rPr>
          <w:rFonts w:ascii="Arial" w:hAnsi="Arial" w:cs="Arial"/>
        </w:rPr>
      </w:pPr>
    </w:p>
    <w:p w14:paraId="1006B7D0" w14:textId="77777777" w:rsidR="00903850" w:rsidRPr="00051068" w:rsidRDefault="00903850" w:rsidP="00903850">
      <w:pPr>
        <w:spacing w:after="0" w:line="360" w:lineRule="auto"/>
        <w:jc w:val="both"/>
        <w:rPr>
          <w:rFonts w:ascii="Arial" w:hAnsi="Arial" w:cs="Arial"/>
        </w:rPr>
      </w:pPr>
      <w:r w:rsidRPr="00051068">
        <w:rPr>
          <w:rFonts w:ascii="Arial" w:hAnsi="Arial" w:cs="Arial"/>
        </w:rPr>
        <w:t>14.6 0 fiscal técnico do contrato comunicará ao gestor do contrato, em tempo término do contrato sob sua responsabilidade, com vistas à tempestiva renovação ou à hábil, a prorrogação contratual.</w:t>
      </w:r>
    </w:p>
    <w:p w14:paraId="6CC66B1F" w14:textId="77777777" w:rsidR="00903850" w:rsidRPr="00051068" w:rsidRDefault="00903850" w:rsidP="00903850">
      <w:pPr>
        <w:spacing w:after="0" w:line="360" w:lineRule="auto"/>
        <w:jc w:val="both"/>
        <w:rPr>
          <w:rFonts w:ascii="Arial" w:hAnsi="Arial" w:cs="Arial"/>
          <w:b/>
          <w:bCs/>
        </w:rPr>
      </w:pPr>
    </w:p>
    <w:p w14:paraId="130865D2"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15 – DA FISCALIZAÇÃO ADMINISTRATIVA</w:t>
      </w:r>
    </w:p>
    <w:p w14:paraId="4436EFF2" w14:textId="77777777" w:rsidR="00903850" w:rsidRPr="00051068" w:rsidRDefault="00903850" w:rsidP="00903850">
      <w:pPr>
        <w:spacing w:after="0" w:line="360" w:lineRule="auto"/>
        <w:jc w:val="both"/>
        <w:rPr>
          <w:rFonts w:ascii="Arial" w:hAnsi="Arial" w:cs="Arial"/>
        </w:rPr>
      </w:pPr>
    </w:p>
    <w:p w14:paraId="0A9FFBC5"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15.1 O fiscal administrativo do contrato verificará a manutenção das condições da contratada, acompanhará o empenho, o pagamento, as garantias, as glosas e a aditivos, solicitando quaisquer documentos de habilitação formalização de apostilamento e termos comprobatórios pertinentes, caso necessário. </w:t>
      </w:r>
    </w:p>
    <w:p w14:paraId="368A7AC6" w14:textId="77777777" w:rsidR="00903850" w:rsidRPr="00051068" w:rsidRDefault="00903850" w:rsidP="00903850">
      <w:pPr>
        <w:spacing w:after="0" w:line="360" w:lineRule="auto"/>
        <w:jc w:val="both"/>
        <w:rPr>
          <w:rFonts w:ascii="Arial" w:hAnsi="Arial" w:cs="Arial"/>
        </w:rPr>
      </w:pPr>
    </w:p>
    <w:p w14:paraId="7994DF55"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15.2 Caso ocorra descumprimento das obrigações contratuais, o fiscal administrativo do contrato atuará tempestivamente na solução do problema, reportando ao gestor do contrato para que tome as providências cabíveis, quando ultrapassar a sua competência. realizado pelo fiscal </w:t>
      </w:r>
    </w:p>
    <w:p w14:paraId="5F48C52D" w14:textId="77777777" w:rsidR="00903850" w:rsidRPr="00051068" w:rsidRDefault="00903850" w:rsidP="00903850">
      <w:pPr>
        <w:spacing w:after="0" w:line="360" w:lineRule="auto"/>
        <w:jc w:val="both"/>
        <w:rPr>
          <w:rFonts w:ascii="Arial" w:hAnsi="Arial" w:cs="Arial"/>
        </w:rPr>
      </w:pPr>
    </w:p>
    <w:p w14:paraId="05C12E96" w14:textId="77777777" w:rsidR="00903850" w:rsidRPr="00051068" w:rsidRDefault="00903850" w:rsidP="00903850">
      <w:pPr>
        <w:spacing w:after="0" w:line="360" w:lineRule="auto"/>
        <w:jc w:val="both"/>
        <w:rPr>
          <w:rFonts w:ascii="Arial" w:hAnsi="Arial" w:cs="Arial"/>
        </w:rPr>
      </w:pPr>
      <w:r w:rsidRPr="00051068">
        <w:rPr>
          <w:rFonts w:ascii="Arial" w:hAnsi="Arial" w:cs="Arial"/>
        </w:rPr>
        <w:t>15.3 O acompanhamento administrativo deve ser administrativo nos termos do Decreto Municipal n.º 17.872/2023.</w:t>
      </w:r>
    </w:p>
    <w:p w14:paraId="5F24DECC" w14:textId="77777777" w:rsidR="00903850" w:rsidRPr="00051068" w:rsidRDefault="00903850" w:rsidP="00903850">
      <w:pPr>
        <w:spacing w:after="0" w:line="360" w:lineRule="auto"/>
        <w:jc w:val="both"/>
        <w:rPr>
          <w:rFonts w:ascii="Arial" w:hAnsi="Arial" w:cs="Arial"/>
        </w:rPr>
      </w:pPr>
    </w:p>
    <w:p w14:paraId="24841BB1"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16 – DO GESTOR DO CONTRATO</w:t>
      </w:r>
    </w:p>
    <w:p w14:paraId="7B271822" w14:textId="77777777" w:rsidR="00903850" w:rsidRPr="00051068" w:rsidRDefault="00903850" w:rsidP="00903850">
      <w:pPr>
        <w:spacing w:after="0" w:line="360" w:lineRule="auto"/>
        <w:jc w:val="both"/>
        <w:rPr>
          <w:rFonts w:ascii="Arial" w:hAnsi="Arial" w:cs="Arial"/>
          <w:b/>
          <w:bCs/>
        </w:rPr>
      </w:pPr>
    </w:p>
    <w:p w14:paraId="25D5D174" w14:textId="77777777" w:rsidR="00903850" w:rsidRPr="00051068" w:rsidRDefault="00903850" w:rsidP="00903850">
      <w:pPr>
        <w:spacing w:after="0" w:line="360" w:lineRule="auto"/>
        <w:jc w:val="both"/>
        <w:rPr>
          <w:rFonts w:ascii="Arial" w:hAnsi="Arial" w:cs="Arial"/>
        </w:rPr>
      </w:pPr>
      <w:r w:rsidRPr="00051068">
        <w:rPr>
          <w:rFonts w:ascii="Arial" w:hAnsi="Arial" w:cs="Arial"/>
        </w:rPr>
        <w:t>16.1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6D127C9" w14:textId="77777777" w:rsidR="00903850" w:rsidRPr="00051068" w:rsidRDefault="00903850" w:rsidP="00903850">
      <w:pPr>
        <w:spacing w:after="0" w:line="360" w:lineRule="auto"/>
        <w:jc w:val="both"/>
        <w:rPr>
          <w:rFonts w:ascii="Arial" w:hAnsi="Arial" w:cs="Arial"/>
        </w:rPr>
      </w:pPr>
    </w:p>
    <w:p w14:paraId="70EFF8EC"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16.2 O gestor do contrato acompanhará os registros realizados pelos fiscais do contrato, de todas as ocorrências relacionadas à execução do contrato e as medidas adotadas, </w:t>
      </w:r>
      <w:r w:rsidRPr="00051068">
        <w:rPr>
          <w:rFonts w:ascii="Arial" w:hAnsi="Arial" w:cs="Arial"/>
        </w:rPr>
        <w:lastRenderedPageBreak/>
        <w:t>informando, se for o caso, à autoridade superior àquelas que ultrapassarem a sua competência.</w:t>
      </w:r>
    </w:p>
    <w:p w14:paraId="412D6AB3" w14:textId="77777777" w:rsidR="00903850" w:rsidRPr="00051068" w:rsidRDefault="00903850" w:rsidP="00903850">
      <w:pPr>
        <w:spacing w:after="0" w:line="360" w:lineRule="auto"/>
        <w:jc w:val="both"/>
        <w:rPr>
          <w:rFonts w:ascii="Arial" w:hAnsi="Arial" w:cs="Arial"/>
        </w:rPr>
      </w:pPr>
    </w:p>
    <w:p w14:paraId="06631D56" w14:textId="77777777" w:rsidR="00903850" w:rsidRPr="00051068" w:rsidRDefault="00903850" w:rsidP="00903850">
      <w:pPr>
        <w:spacing w:after="0" w:line="360" w:lineRule="auto"/>
        <w:jc w:val="both"/>
        <w:rPr>
          <w:rFonts w:ascii="Arial" w:hAnsi="Arial" w:cs="Arial"/>
        </w:rPr>
      </w:pPr>
      <w:r w:rsidRPr="00051068">
        <w:rPr>
          <w:rFonts w:ascii="Arial" w:hAnsi="Arial" w:cs="Arial"/>
        </w:rPr>
        <w:t>16.3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692A96" w14:textId="77777777" w:rsidR="00903850" w:rsidRPr="00051068" w:rsidRDefault="00903850" w:rsidP="00903850">
      <w:pPr>
        <w:spacing w:after="0" w:line="360" w:lineRule="auto"/>
        <w:jc w:val="both"/>
        <w:rPr>
          <w:rFonts w:ascii="Arial" w:hAnsi="Arial" w:cs="Arial"/>
        </w:rPr>
      </w:pPr>
    </w:p>
    <w:p w14:paraId="149374C4" w14:textId="77777777" w:rsidR="00903850" w:rsidRPr="00051068" w:rsidRDefault="00903850" w:rsidP="00903850">
      <w:pPr>
        <w:spacing w:after="0" w:line="360" w:lineRule="auto"/>
        <w:jc w:val="both"/>
        <w:rPr>
          <w:rFonts w:ascii="Arial" w:hAnsi="Arial" w:cs="Arial"/>
        </w:rPr>
      </w:pPr>
      <w:r w:rsidRPr="00051068">
        <w:rPr>
          <w:rFonts w:ascii="Arial" w:hAnsi="Arial" w:cs="Arial"/>
        </w:rPr>
        <w:t>16.4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7F3467C" w14:textId="77777777" w:rsidR="00903850" w:rsidRPr="00051068" w:rsidRDefault="00903850" w:rsidP="00903850">
      <w:pPr>
        <w:spacing w:after="0" w:line="360" w:lineRule="auto"/>
        <w:jc w:val="both"/>
        <w:rPr>
          <w:rFonts w:ascii="Arial" w:hAnsi="Arial" w:cs="Arial"/>
        </w:rPr>
      </w:pPr>
    </w:p>
    <w:p w14:paraId="4AE40798" w14:textId="77777777" w:rsidR="00903850" w:rsidRPr="00051068" w:rsidRDefault="00903850" w:rsidP="00903850">
      <w:pPr>
        <w:spacing w:after="0" w:line="360" w:lineRule="auto"/>
        <w:jc w:val="both"/>
        <w:rPr>
          <w:rFonts w:ascii="Arial" w:hAnsi="Arial" w:cs="Arial"/>
        </w:rPr>
      </w:pPr>
      <w:r w:rsidRPr="00051068">
        <w:rPr>
          <w:rFonts w:ascii="Arial" w:hAnsi="Arial" w:cs="Arial"/>
        </w:rPr>
        <w:t>16.5 O gestor do contrato tomará providências para a formalização de processo administrativo de responsabilização para fins de aplicação de sanções, a ser conduzido pela comissão de que trata o art. 158 da Lei n° 14.133, de 2021, ou pelo agente ou pelo setor com competência para tal, conforme o caso.</w:t>
      </w:r>
    </w:p>
    <w:p w14:paraId="2904387F" w14:textId="77777777" w:rsidR="00903850" w:rsidRPr="00051068" w:rsidRDefault="00903850" w:rsidP="00903850">
      <w:pPr>
        <w:spacing w:after="0" w:line="360" w:lineRule="auto"/>
        <w:jc w:val="both"/>
        <w:rPr>
          <w:rFonts w:ascii="Arial" w:hAnsi="Arial" w:cs="Arial"/>
        </w:rPr>
      </w:pPr>
    </w:p>
    <w:p w14:paraId="21F837A8" w14:textId="77777777" w:rsidR="00903850" w:rsidRPr="00051068" w:rsidRDefault="00903850" w:rsidP="00903850">
      <w:pPr>
        <w:spacing w:after="0" w:line="360" w:lineRule="auto"/>
        <w:jc w:val="both"/>
        <w:rPr>
          <w:rFonts w:ascii="Arial" w:hAnsi="Arial" w:cs="Arial"/>
        </w:rPr>
      </w:pPr>
      <w:r w:rsidRPr="00051068">
        <w:rPr>
          <w:rFonts w:ascii="Arial" w:hAnsi="Arial" w:cs="Arial"/>
        </w:rPr>
        <w:t>16.6 O gestor do contrato deverá elaborar relatório final com informações sobre a consecução dos objetivos que tenham justificado a contratação e eventuais condutas a serem adotadas para o aprimoramento das atividades da Administração.</w:t>
      </w:r>
    </w:p>
    <w:p w14:paraId="4A7BE180" w14:textId="77777777" w:rsidR="00903850" w:rsidRPr="00051068" w:rsidRDefault="00903850" w:rsidP="00903850">
      <w:pPr>
        <w:spacing w:after="0" w:line="360" w:lineRule="auto"/>
        <w:jc w:val="both"/>
        <w:rPr>
          <w:rFonts w:ascii="Arial" w:hAnsi="Arial" w:cs="Arial"/>
        </w:rPr>
      </w:pPr>
    </w:p>
    <w:p w14:paraId="0D86D18E" w14:textId="77777777" w:rsidR="00903850" w:rsidRPr="00051068" w:rsidRDefault="00903850" w:rsidP="00903850">
      <w:pPr>
        <w:spacing w:after="0" w:line="360" w:lineRule="auto"/>
        <w:jc w:val="both"/>
        <w:rPr>
          <w:rFonts w:ascii="Arial" w:hAnsi="Arial" w:cs="Arial"/>
        </w:rPr>
      </w:pPr>
      <w:r w:rsidRPr="00051068">
        <w:rPr>
          <w:rFonts w:ascii="Arial" w:hAnsi="Arial" w:cs="Arial"/>
        </w:rPr>
        <w:t>16.7 O gestor do contrato deverá enviar a documentação pertinente ao setor de pagamento, no valor contratos para a formalização dos procedimentos de liquidação dimensionado pela fiscalização e gestão nos termos do contrato.</w:t>
      </w:r>
    </w:p>
    <w:p w14:paraId="0821F733" w14:textId="77777777" w:rsidR="00903850" w:rsidRPr="00051068" w:rsidRDefault="00903850" w:rsidP="00903850">
      <w:pPr>
        <w:spacing w:after="0" w:line="360" w:lineRule="auto"/>
        <w:jc w:val="both"/>
        <w:rPr>
          <w:rFonts w:ascii="Arial" w:hAnsi="Arial" w:cs="Arial"/>
        </w:rPr>
      </w:pPr>
    </w:p>
    <w:p w14:paraId="1A15255D"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17 – CRITÉRIOS DE MEDIÇÃO E PAGAMENTO</w:t>
      </w:r>
    </w:p>
    <w:p w14:paraId="38471F5A"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17.1 Os recursos serão gradativamente repassados a partir das medições realizadas pela fiscalização do Município de </w:t>
      </w:r>
      <w:r>
        <w:rPr>
          <w:rFonts w:ascii="Arial" w:hAnsi="Arial" w:cs="Arial"/>
        </w:rPr>
        <w:t>São Domingos</w:t>
      </w:r>
      <w:r w:rsidRPr="00051068">
        <w:rPr>
          <w:rFonts w:ascii="Arial" w:hAnsi="Arial" w:cs="Arial"/>
        </w:rPr>
        <w:t>, após a conclusão de cada etapa de execução prevista no(s) projeto(s) selecionado(s), respeitando o cronograma físico-financeiro de cada edital de Chamada Pública de Projetos.</w:t>
      </w:r>
    </w:p>
    <w:p w14:paraId="1B8A8CE0" w14:textId="77777777" w:rsidR="00903850" w:rsidRPr="00051068" w:rsidRDefault="00903850" w:rsidP="00903850">
      <w:pPr>
        <w:spacing w:after="0" w:line="360" w:lineRule="auto"/>
        <w:jc w:val="both"/>
        <w:rPr>
          <w:rFonts w:ascii="Arial" w:hAnsi="Arial" w:cs="Arial"/>
        </w:rPr>
      </w:pPr>
    </w:p>
    <w:p w14:paraId="2D4B244D"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 xml:space="preserve">17.2 O Município de </w:t>
      </w:r>
      <w:r>
        <w:rPr>
          <w:rFonts w:ascii="Arial" w:hAnsi="Arial" w:cs="Arial"/>
        </w:rPr>
        <w:t>São Domingos</w:t>
      </w:r>
      <w:r w:rsidRPr="00051068">
        <w:rPr>
          <w:rFonts w:ascii="Arial" w:hAnsi="Arial" w:cs="Arial"/>
        </w:rPr>
        <w:t xml:space="preserve"> não fará nenhum pagamento com recurso próprio à CONTRATADA, repassará a CONTRATANTE apenas a CONTRATADA os recursos obtidos a fundo perdido (doação) cedidos pelas concessionárias, permissionárias de energia elétrica e o Ministério de Minas e Energia (MME), da relação de projetos aprovados e selecionados para execução.</w:t>
      </w:r>
    </w:p>
    <w:p w14:paraId="36BC56EB" w14:textId="77777777" w:rsidR="00903850" w:rsidRPr="00051068" w:rsidRDefault="00903850" w:rsidP="00903850">
      <w:pPr>
        <w:spacing w:after="0" w:line="360" w:lineRule="auto"/>
        <w:jc w:val="both"/>
        <w:rPr>
          <w:rFonts w:ascii="Arial" w:hAnsi="Arial" w:cs="Arial"/>
        </w:rPr>
      </w:pPr>
    </w:p>
    <w:p w14:paraId="725F5101"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17.3 Ainda que a proposta de projeto da credenciada não seja selecionada, o Município de </w:t>
      </w:r>
      <w:r>
        <w:rPr>
          <w:rFonts w:ascii="Arial" w:hAnsi="Arial" w:cs="Arial"/>
        </w:rPr>
        <w:t>São Domingos</w:t>
      </w:r>
      <w:r w:rsidRPr="00051068">
        <w:rPr>
          <w:rFonts w:ascii="Arial" w:hAnsi="Arial" w:cs="Arial"/>
        </w:rPr>
        <w:t xml:space="preserve"> não possuirá nenhuma responsabilidade financeira em relação aoscustos de elaboração da proposta de projeto, assumindo esta, portanto, o risco financeiro integral por sua participação no processo.</w:t>
      </w:r>
    </w:p>
    <w:p w14:paraId="4DB3992F" w14:textId="77777777" w:rsidR="00903850" w:rsidRPr="00051068" w:rsidRDefault="00903850" w:rsidP="00903850">
      <w:pPr>
        <w:spacing w:after="0" w:line="360" w:lineRule="auto"/>
        <w:jc w:val="both"/>
        <w:rPr>
          <w:rFonts w:ascii="Arial" w:hAnsi="Arial" w:cs="Arial"/>
        </w:rPr>
      </w:pPr>
    </w:p>
    <w:p w14:paraId="7E0889CB"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18 – DO RECEBIMENTO DOS SERVIÇOS PRESTADOS</w:t>
      </w:r>
    </w:p>
    <w:p w14:paraId="289B3C44" w14:textId="77777777" w:rsidR="00903850" w:rsidRPr="00051068" w:rsidRDefault="00903850" w:rsidP="00903850">
      <w:pPr>
        <w:spacing w:after="0" w:line="360" w:lineRule="auto"/>
        <w:jc w:val="both"/>
        <w:rPr>
          <w:rFonts w:ascii="Arial" w:hAnsi="Arial" w:cs="Arial"/>
          <w:b/>
          <w:bCs/>
        </w:rPr>
      </w:pPr>
    </w:p>
    <w:p w14:paraId="6663B892" w14:textId="77777777" w:rsidR="00903850" w:rsidRPr="00051068" w:rsidRDefault="00903850" w:rsidP="00903850">
      <w:pPr>
        <w:spacing w:after="0" w:line="360" w:lineRule="auto"/>
        <w:jc w:val="both"/>
        <w:rPr>
          <w:rFonts w:ascii="Arial" w:hAnsi="Arial" w:cs="Arial"/>
        </w:rPr>
      </w:pPr>
      <w:r w:rsidRPr="00051068">
        <w:rPr>
          <w:rFonts w:ascii="Arial" w:hAnsi="Arial" w:cs="Arial"/>
        </w:rPr>
        <w:t>18.1 Os serviços serão recebidos provisoriamente, de forma sumária quando da entrega da documentação, onde deve constar a relação de todos os serviços executados, pelos fiscais técnico e administrativo, mediante termos detalhados, quando verificado o cumprimento das exigências de caráter técnico e administrativo. (Art. 140, I, a, da Lei 14.133/21).</w:t>
      </w:r>
    </w:p>
    <w:p w14:paraId="1AAC97E7" w14:textId="77777777" w:rsidR="00903850" w:rsidRPr="00051068" w:rsidRDefault="00903850" w:rsidP="00903850">
      <w:pPr>
        <w:spacing w:after="0" w:line="360" w:lineRule="auto"/>
        <w:jc w:val="both"/>
        <w:rPr>
          <w:rFonts w:ascii="Arial" w:hAnsi="Arial" w:cs="Arial"/>
        </w:rPr>
      </w:pPr>
    </w:p>
    <w:p w14:paraId="6A4C2ABE" w14:textId="77777777" w:rsidR="00903850" w:rsidRPr="00051068" w:rsidRDefault="00903850" w:rsidP="00903850">
      <w:pPr>
        <w:spacing w:after="0" w:line="360" w:lineRule="auto"/>
        <w:jc w:val="both"/>
        <w:rPr>
          <w:rFonts w:ascii="Arial" w:hAnsi="Arial" w:cs="Arial"/>
        </w:rPr>
      </w:pPr>
      <w:r w:rsidRPr="00051068">
        <w:rPr>
          <w:rFonts w:ascii="Arial" w:hAnsi="Arial" w:cs="Arial"/>
        </w:rPr>
        <w:t>18.2 O prazo da disposição acima será contado do recebimento de comunicação de cobrança oriunda do contratado com a comprovação da prestação dos serviços a que se referem a parcela a ser paga.</w:t>
      </w:r>
    </w:p>
    <w:p w14:paraId="0710B336" w14:textId="77777777" w:rsidR="00903850" w:rsidRPr="00051068" w:rsidRDefault="00903850" w:rsidP="00903850">
      <w:pPr>
        <w:spacing w:after="0" w:line="360" w:lineRule="auto"/>
        <w:jc w:val="both"/>
        <w:rPr>
          <w:rFonts w:ascii="Arial" w:hAnsi="Arial" w:cs="Arial"/>
        </w:rPr>
      </w:pPr>
    </w:p>
    <w:p w14:paraId="26B7DF95" w14:textId="77777777" w:rsidR="00903850" w:rsidRPr="00051068" w:rsidRDefault="00903850" w:rsidP="00903850">
      <w:pPr>
        <w:spacing w:after="0" w:line="360" w:lineRule="auto"/>
        <w:jc w:val="both"/>
        <w:rPr>
          <w:rFonts w:ascii="Arial" w:hAnsi="Arial" w:cs="Arial"/>
        </w:rPr>
      </w:pPr>
      <w:r w:rsidRPr="00051068">
        <w:rPr>
          <w:rFonts w:ascii="Arial" w:hAnsi="Arial" w:cs="Arial"/>
        </w:rPr>
        <w:t>18.3 O fiscal técnico do contrato realizará o recebimento provisório do objeto do contrato mediante termo detalhado que comprove o cumprimento das exigências de caráter técnico.</w:t>
      </w:r>
    </w:p>
    <w:p w14:paraId="77091D1C" w14:textId="77777777" w:rsidR="00903850" w:rsidRPr="00051068" w:rsidRDefault="00903850" w:rsidP="00903850">
      <w:pPr>
        <w:spacing w:after="0" w:line="360" w:lineRule="auto"/>
        <w:jc w:val="both"/>
        <w:rPr>
          <w:rFonts w:ascii="Arial" w:hAnsi="Arial" w:cs="Arial"/>
        </w:rPr>
      </w:pPr>
    </w:p>
    <w:p w14:paraId="33AEAE0A" w14:textId="77777777" w:rsidR="00903850" w:rsidRPr="00051068" w:rsidRDefault="00903850" w:rsidP="00903850">
      <w:pPr>
        <w:spacing w:after="0" w:line="360" w:lineRule="auto"/>
        <w:jc w:val="both"/>
        <w:rPr>
          <w:rFonts w:ascii="Arial" w:hAnsi="Arial" w:cs="Arial"/>
        </w:rPr>
      </w:pPr>
      <w:r w:rsidRPr="00051068">
        <w:rPr>
          <w:rFonts w:ascii="Arial" w:hAnsi="Arial" w:cs="Arial"/>
        </w:rPr>
        <w:t>18.4 O fiscal administrativo do contrato realizará o recebimento provisório do objeto do contrato mediante termo detalhado que comprove o cumprimento das exigências de caráter administrativo.</w:t>
      </w:r>
    </w:p>
    <w:p w14:paraId="4F577AA4" w14:textId="77777777" w:rsidR="00903850" w:rsidRPr="00051068" w:rsidRDefault="00903850" w:rsidP="00903850">
      <w:pPr>
        <w:spacing w:after="0" w:line="360" w:lineRule="auto"/>
        <w:jc w:val="both"/>
        <w:rPr>
          <w:rFonts w:ascii="Arial" w:hAnsi="Arial" w:cs="Arial"/>
        </w:rPr>
      </w:pPr>
      <w:r w:rsidRPr="00051068">
        <w:rPr>
          <w:rFonts w:ascii="Arial" w:hAnsi="Arial" w:cs="Arial"/>
        </w:rPr>
        <w:t>18.5 O fiscal setorial do contrato, quando houver, realizará o recebimento provisório sob o ponto de vista técnico e administrativo.</w:t>
      </w:r>
    </w:p>
    <w:p w14:paraId="6A08CA94" w14:textId="77777777" w:rsidR="00903850" w:rsidRPr="00051068" w:rsidRDefault="00903850" w:rsidP="00903850">
      <w:pPr>
        <w:spacing w:after="0" w:line="360" w:lineRule="auto"/>
        <w:jc w:val="both"/>
        <w:rPr>
          <w:rFonts w:ascii="Arial" w:hAnsi="Arial" w:cs="Arial"/>
        </w:rPr>
      </w:pPr>
      <w:r w:rsidRPr="00051068">
        <w:rPr>
          <w:rFonts w:ascii="Arial" w:hAnsi="Arial" w:cs="Arial"/>
        </w:rPr>
        <w:t xml:space="preserve">18.6 Para efeito de recebimento provisório, ao final de cada período de faturamento, o fiscal técnico do contrato irá apurar o resultado das avaliações da execução do objeto </w:t>
      </w:r>
      <w:r w:rsidRPr="00051068">
        <w:rPr>
          <w:rFonts w:ascii="Arial" w:hAnsi="Arial" w:cs="Arial"/>
        </w:rPr>
        <w:lastRenderedPageBreak/>
        <w:t>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E508A45" w14:textId="77777777" w:rsidR="00903850" w:rsidRPr="00051068" w:rsidRDefault="00903850" w:rsidP="00903850">
      <w:pPr>
        <w:spacing w:after="0" w:line="360" w:lineRule="auto"/>
        <w:jc w:val="both"/>
        <w:rPr>
          <w:rFonts w:ascii="Arial" w:hAnsi="Arial" w:cs="Arial"/>
        </w:rPr>
      </w:pPr>
    </w:p>
    <w:p w14:paraId="22D57899" w14:textId="77777777" w:rsidR="00903850" w:rsidRPr="00051068" w:rsidRDefault="00903850" w:rsidP="00903850">
      <w:pPr>
        <w:spacing w:after="0" w:line="360" w:lineRule="auto"/>
        <w:jc w:val="both"/>
        <w:rPr>
          <w:rFonts w:ascii="Arial" w:hAnsi="Arial" w:cs="Arial"/>
        </w:rPr>
      </w:pPr>
      <w:r w:rsidRPr="00051068">
        <w:rPr>
          <w:rFonts w:ascii="Arial" w:hAnsi="Arial" w:cs="Arial"/>
        </w:rPr>
        <w:t>18.7 Será considerado como ocorrido o recebimento provisório com a entrega do termo detalhado ou, em havendo mais de um a ser feito, com a entrega do último.</w:t>
      </w:r>
    </w:p>
    <w:p w14:paraId="72803F0D" w14:textId="77777777" w:rsidR="00903850" w:rsidRPr="00051068" w:rsidRDefault="00903850" w:rsidP="00903850">
      <w:pPr>
        <w:spacing w:after="0" w:line="360" w:lineRule="auto"/>
        <w:jc w:val="both"/>
        <w:rPr>
          <w:rFonts w:ascii="Arial" w:hAnsi="Arial" w:cs="Arial"/>
        </w:rPr>
      </w:pPr>
    </w:p>
    <w:p w14:paraId="3CFFBBC7" w14:textId="77777777" w:rsidR="00903850" w:rsidRPr="00051068" w:rsidRDefault="00903850" w:rsidP="00903850">
      <w:pPr>
        <w:spacing w:after="0" w:line="360" w:lineRule="auto"/>
        <w:jc w:val="both"/>
        <w:rPr>
          <w:rFonts w:ascii="Arial" w:hAnsi="Arial" w:cs="Arial"/>
        </w:rPr>
      </w:pPr>
      <w:r w:rsidRPr="00051068">
        <w:rPr>
          <w:rFonts w:ascii="Arial" w:hAnsi="Arial" w:cs="Arial"/>
        </w:rPr>
        <w:t>18.8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9D3840E" w14:textId="77777777" w:rsidR="00903850" w:rsidRPr="00051068" w:rsidRDefault="00903850" w:rsidP="00903850">
      <w:pPr>
        <w:spacing w:after="0" w:line="360" w:lineRule="auto"/>
        <w:jc w:val="both"/>
        <w:rPr>
          <w:rFonts w:ascii="Arial" w:hAnsi="Arial" w:cs="Arial"/>
        </w:rPr>
      </w:pPr>
    </w:p>
    <w:p w14:paraId="027DE0DC" w14:textId="77777777" w:rsidR="00903850" w:rsidRPr="00051068" w:rsidRDefault="00903850" w:rsidP="00903850">
      <w:pPr>
        <w:spacing w:after="0" w:line="360" w:lineRule="auto"/>
        <w:jc w:val="both"/>
        <w:rPr>
          <w:rFonts w:ascii="Arial" w:hAnsi="Arial" w:cs="Arial"/>
        </w:rPr>
      </w:pPr>
      <w:r w:rsidRPr="00051068">
        <w:rPr>
          <w:rFonts w:ascii="Arial" w:hAnsi="Arial" w:cs="Arial"/>
        </w:rPr>
        <w:t>18.9 A fiscalização não efetuará o ateste da última e/ou única medição de serviços até que sejam sanadas todas as eventuais pendências que possam vir a ser apontadas no Recebimento Provisório. (Art. 119 c/c art. 140 da Lei n° 14133. de 2021).</w:t>
      </w:r>
    </w:p>
    <w:p w14:paraId="32280E3F" w14:textId="77777777" w:rsidR="00903850" w:rsidRPr="00051068" w:rsidRDefault="00903850" w:rsidP="00903850">
      <w:pPr>
        <w:spacing w:after="0" w:line="360" w:lineRule="auto"/>
        <w:jc w:val="both"/>
        <w:rPr>
          <w:rFonts w:ascii="Arial" w:hAnsi="Arial" w:cs="Arial"/>
        </w:rPr>
      </w:pPr>
    </w:p>
    <w:p w14:paraId="45B754D1" w14:textId="77777777" w:rsidR="00903850" w:rsidRPr="00051068" w:rsidRDefault="00903850" w:rsidP="00903850">
      <w:pPr>
        <w:spacing w:after="0" w:line="360" w:lineRule="auto"/>
        <w:jc w:val="both"/>
        <w:rPr>
          <w:rFonts w:ascii="Arial" w:hAnsi="Arial" w:cs="Arial"/>
        </w:rPr>
      </w:pPr>
      <w:r w:rsidRPr="00051068">
        <w:rPr>
          <w:rFonts w:ascii="Arial" w:hAnsi="Arial" w:cs="Arial"/>
        </w:rPr>
        <w:t>18.10 O recebimento provisório também ficará sujeito, quando cabível, à conclusão de todos os testes de campo e à entrega dos Manuais e Instruções exigíveis.</w:t>
      </w:r>
    </w:p>
    <w:p w14:paraId="253D9CCF" w14:textId="77777777" w:rsidR="00903850" w:rsidRPr="00051068" w:rsidRDefault="00903850" w:rsidP="00903850">
      <w:pPr>
        <w:spacing w:after="0" w:line="360" w:lineRule="auto"/>
        <w:jc w:val="both"/>
        <w:rPr>
          <w:rFonts w:ascii="Arial" w:hAnsi="Arial" w:cs="Arial"/>
        </w:rPr>
      </w:pPr>
    </w:p>
    <w:p w14:paraId="47B58498" w14:textId="77777777" w:rsidR="00903850" w:rsidRPr="00051068" w:rsidRDefault="00903850" w:rsidP="00903850">
      <w:pPr>
        <w:spacing w:after="0" w:line="360" w:lineRule="auto"/>
        <w:jc w:val="both"/>
        <w:rPr>
          <w:rFonts w:ascii="Arial" w:hAnsi="Arial" w:cs="Arial"/>
        </w:rPr>
      </w:pPr>
      <w:r w:rsidRPr="00051068">
        <w:rPr>
          <w:rFonts w:ascii="Arial" w:hAnsi="Arial" w:cs="Arial"/>
        </w:rPr>
        <w:t>18.11 Os serviços poderão ser rejeitados, no todo ou em parte, quando em desacordo com as especificações constantes neste Termo de Referência e na proposta, sem prejuízo da aplicação das penalidades.</w:t>
      </w:r>
    </w:p>
    <w:p w14:paraId="19AC9B6E" w14:textId="77777777" w:rsidR="00903850" w:rsidRPr="00051068" w:rsidRDefault="00903850" w:rsidP="00903850">
      <w:pPr>
        <w:spacing w:after="0" w:line="360" w:lineRule="auto"/>
        <w:jc w:val="both"/>
        <w:rPr>
          <w:rFonts w:ascii="Arial" w:hAnsi="Arial" w:cs="Arial"/>
        </w:rPr>
      </w:pPr>
    </w:p>
    <w:p w14:paraId="0DD38722" w14:textId="77777777" w:rsidR="00903850" w:rsidRPr="00051068" w:rsidRDefault="00903850" w:rsidP="00903850">
      <w:pPr>
        <w:spacing w:after="0" w:line="360" w:lineRule="auto"/>
        <w:jc w:val="both"/>
        <w:rPr>
          <w:rFonts w:ascii="Arial" w:hAnsi="Arial" w:cs="Arial"/>
        </w:rPr>
      </w:pPr>
      <w:r w:rsidRPr="00051068">
        <w:rPr>
          <w:rFonts w:ascii="Arial" w:hAnsi="Arial" w:cs="Arial"/>
        </w:rPr>
        <w:t>18.12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6F3D15D" w14:textId="77777777" w:rsidR="00903850" w:rsidRPr="00051068" w:rsidRDefault="00903850" w:rsidP="00903850">
      <w:pPr>
        <w:spacing w:after="0" w:line="360" w:lineRule="auto"/>
        <w:jc w:val="both"/>
        <w:rPr>
          <w:rFonts w:ascii="Arial" w:hAnsi="Arial" w:cs="Arial"/>
        </w:rPr>
      </w:pPr>
      <w:r w:rsidRPr="00051068">
        <w:rPr>
          <w:rFonts w:ascii="Arial" w:hAnsi="Arial" w:cs="Arial"/>
        </w:rPr>
        <w:t>18.13 Os serviços serão recebidos definitivamente no prazo de 10 (dez) dias, contados do recebimento provisório, por servidor ou comissão designada pela autoridade competente, após a verificação da qualidade e quantidade do serviço e consequente aceitação P' mediante termo detalhado, obedecendo os seguintes procedimentos:</w:t>
      </w:r>
    </w:p>
    <w:p w14:paraId="52B37E21"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18.14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4AFA8B4F" w14:textId="77777777" w:rsidR="00903850" w:rsidRPr="00051068" w:rsidRDefault="00903850" w:rsidP="00903850">
      <w:pPr>
        <w:spacing w:after="0" w:line="360" w:lineRule="auto"/>
        <w:jc w:val="both"/>
        <w:rPr>
          <w:rFonts w:ascii="Arial" w:hAnsi="Arial" w:cs="Arial"/>
        </w:rPr>
      </w:pPr>
    </w:p>
    <w:p w14:paraId="08BF2EF1" w14:textId="77777777" w:rsidR="00903850" w:rsidRPr="00051068" w:rsidRDefault="00903850" w:rsidP="00903850">
      <w:pPr>
        <w:spacing w:after="0" w:line="360" w:lineRule="auto"/>
        <w:jc w:val="both"/>
        <w:rPr>
          <w:rFonts w:ascii="Arial" w:hAnsi="Arial" w:cs="Arial"/>
        </w:rPr>
      </w:pPr>
      <w:r w:rsidRPr="00051068">
        <w:rPr>
          <w:rFonts w:ascii="Arial" w:hAnsi="Arial" w:cs="Arial"/>
        </w:rPr>
        <w:t>18.15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97893D7" w14:textId="77777777" w:rsidR="00903850" w:rsidRPr="00051068" w:rsidRDefault="00903850" w:rsidP="00903850">
      <w:pPr>
        <w:spacing w:after="0" w:line="360" w:lineRule="auto"/>
        <w:jc w:val="both"/>
        <w:rPr>
          <w:rFonts w:ascii="Arial" w:hAnsi="Arial" w:cs="Arial"/>
        </w:rPr>
      </w:pPr>
    </w:p>
    <w:p w14:paraId="11CC731A" w14:textId="77777777" w:rsidR="00903850" w:rsidRPr="00051068" w:rsidRDefault="00903850" w:rsidP="00903850">
      <w:pPr>
        <w:spacing w:after="0" w:line="360" w:lineRule="auto"/>
        <w:jc w:val="both"/>
        <w:rPr>
          <w:rFonts w:ascii="Arial" w:hAnsi="Arial" w:cs="Arial"/>
        </w:rPr>
      </w:pPr>
      <w:r w:rsidRPr="00051068">
        <w:rPr>
          <w:rFonts w:ascii="Arial" w:hAnsi="Arial" w:cs="Arial"/>
        </w:rPr>
        <w:t>18.16 Enviar a documentação pertinente ao setor de contratos para a formalização dos procedimentos de liquidação e pagamento, no valor dimensionado pela fiscalização e gestão.</w:t>
      </w:r>
    </w:p>
    <w:p w14:paraId="6B6877AC" w14:textId="77777777" w:rsidR="00903850" w:rsidRPr="00051068" w:rsidRDefault="00903850" w:rsidP="00903850">
      <w:pPr>
        <w:spacing w:after="0" w:line="360" w:lineRule="auto"/>
        <w:jc w:val="both"/>
        <w:rPr>
          <w:rFonts w:ascii="Arial" w:hAnsi="Arial" w:cs="Arial"/>
        </w:rPr>
      </w:pPr>
    </w:p>
    <w:p w14:paraId="21C3E969" w14:textId="77777777" w:rsidR="00903850" w:rsidRPr="00051068" w:rsidRDefault="00903850" w:rsidP="00903850">
      <w:pPr>
        <w:spacing w:after="0" w:line="360" w:lineRule="auto"/>
        <w:jc w:val="both"/>
        <w:rPr>
          <w:rFonts w:ascii="Arial" w:hAnsi="Arial" w:cs="Arial"/>
        </w:rPr>
      </w:pPr>
      <w:r w:rsidRPr="00051068">
        <w:rPr>
          <w:rFonts w:ascii="Arial" w:hAnsi="Arial" w:cs="Arial"/>
        </w:rPr>
        <w:t>18.17 O recebimento provisório ou definitivo não excluirá a responsabilidade civil pela solidez e pela segurança do serviço nem a responsabilidade ético-profissional pela perfeita execução do contrato.</w:t>
      </w:r>
    </w:p>
    <w:p w14:paraId="73DE3895" w14:textId="77777777" w:rsidR="00903850" w:rsidRPr="00051068" w:rsidRDefault="00903850" w:rsidP="00903850">
      <w:pPr>
        <w:spacing w:after="0" w:line="360" w:lineRule="auto"/>
        <w:jc w:val="both"/>
        <w:rPr>
          <w:rFonts w:ascii="Arial" w:hAnsi="Arial" w:cs="Arial"/>
        </w:rPr>
      </w:pPr>
    </w:p>
    <w:p w14:paraId="2F2DAB5C"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19 – DOS CRITÉRIOS DE SELEÇÃO DA EMPRESA A SER CREDENCIADA</w:t>
      </w:r>
    </w:p>
    <w:p w14:paraId="0613AC63" w14:textId="77777777" w:rsidR="00903850" w:rsidRPr="00051068" w:rsidRDefault="00903850" w:rsidP="00903850">
      <w:pPr>
        <w:spacing w:after="0" w:line="360" w:lineRule="auto"/>
        <w:jc w:val="both"/>
        <w:rPr>
          <w:rFonts w:ascii="Arial" w:hAnsi="Arial" w:cs="Arial"/>
        </w:rPr>
      </w:pPr>
    </w:p>
    <w:p w14:paraId="3BC8FBC7" w14:textId="77777777" w:rsidR="00903850" w:rsidRPr="00051068" w:rsidRDefault="00903850" w:rsidP="00903850">
      <w:pPr>
        <w:spacing w:after="0" w:line="360" w:lineRule="auto"/>
        <w:jc w:val="both"/>
        <w:rPr>
          <w:rFonts w:ascii="Arial" w:hAnsi="Arial" w:cs="Arial"/>
        </w:rPr>
      </w:pPr>
      <w:r w:rsidRPr="00051068">
        <w:rPr>
          <w:rFonts w:ascii="Arial" w:hAnsi="Arial" w:cs="Arial"/>
        </w:rPr>
        <w:t>19.1 O credenciamento será selecionado por meio de realização de procedimento auxiliar, credenciamento, com fundamento na hipótese do art. 79, inciso II da Lei n.º 14.133/2021, bem como do Decreto Federal n.º 11.878/2024:</w:t>
      </w:r>
    </w:p>
    <w:p w14:paraId="286FC268" w14:textId="77777777" w:rsidR="00903850" w:rsidRPr="00051068" w:rsidRDefault="00903850" w:rsidP="00903850">
      <w:pPr>
        <w:spacing w:after="0" w:line="360" w:lineRule="auto"/>
        <w:jc w:val="both"/>
        <w:rPr>
          <w:rFonts w:ascii="Arial" w:hAnsi="Arial" w:cs="Arial"/>
        </w:rPr>
      </w:pPr>
    </w:p>
    <w:p w14:paraId="6281E3B3" w14:textId="77777777" w:rsidR="00903850" w:rsidRPr="00051068" w:rsidRDefault="00903850" w:rsidP="00903850">
      <w:pPr>
        <w:spacing w:after="0" w:line="360" w:lineRule="auto"/>
        <w:jc w:val="both"/>
        <w:rPr>
          <w:rFonts w:ascii="Arial" w:hAnsi="Arial" w:cs="Arial"/>
        </w:rPr>
      </w:pPr>
    </w:p>
    <w:tbl>
      <w:tblPr>
        <w:tblStyle w:val="Tabelacomgrade"/>
        <w:tblW w:w="0" w:type="auto"/>
        <w:tblLook w:val="04A0" w:firstRow="1" w:lastRow="0" w:firstColumn="1" w:lastColumn="0" w:noHBand="0" w:noVBand="1"/>
      </w:tblPr>
      <w:tblGrid>
        <w:gridCol w:w="646"/>
        <w:gridCol w:w="4908"/>
        <w:gridCol w:w="1371"/>
        <w:gridCol w:w="1569"/>
      </w:tblGrid>
      <w:tr w:rsidR="00903850" w:rsidRPr="00051068" w14:paraId="48B83B77" w14:textId="77777777" w:rsidTr="001800D7">
        <w:trPr>
          <w:trHeight w:val="411"/>
        </w:trPr>
        <w:tc>
          <w:tcPr>
            <w:tcW w:w="562" w:type="dxa"/>
          </w:tcPr>
          <w:p w14:paraId="2C0934A7"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ITEM</w:t>
            </w:r>
          </w:p>
        </w:tc>
        <w:tc>
          <w:tcPr>
            <w:tcW w:w="4962" w:type="dxa"/>
          </w:tcPr>
          <w:p w14:paraId="7835B059"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DESCRIÇÃO</w:t>
            </w:r>
          </w:p>
        </w:tc>
        <w:tc>
          <w:tcPr>
            <w:tcW w:w="1387" w:type="dxa"/>
          </w:tcPr>
          <w:p w14:paraId="3EBB43B0"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PESO</w:t>
            </w:r>
          </w:p>
        </w:tc>
        <w:tc>
          <w:tcPr>
            <w:tcW w:w="1583" w:type="dxa"/>
          </w:tcPr>
          <w:p w14:paraId="31208C6F"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PONTOS</w:t>
            </w:r>
          </w:p>
        </w:tc>
      </w:tr>
      <w:tr w:rsidR="00903850" w:rsidRPr="00051068" w14:paraId="36D0A94E" w14:textId="77777777" w:rsidTr="001800D7">
        <w:tc>
          <w:tcPr>
            <w:tcW w:w="562" w:type="dxa"/>
          </w:tcPr>
          <w:p w14:paraId="5ECE2676"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01*</w:t>
            </w:r>
          </w:p>
        </w:tc>
        <w:tc>
          <w:tcPr>
            <w:tcW w:w="4962" w:type="dxa"/>
          </w:tcPr>
          <w:p w14:paraId="25A65BBA" w14:textId="77777777" w:rsidR="00903850" w:rsidRPr="00051068" w:rsidRDefault="00903850" w:rsidP="001800D7">
            <w:pPr>
              <w:pStyle w:val="PargrafodaLista"/>
              <w:spacing w:line="360" w:lineRule="auto"/>
              <w:ind w:left="0"/>
              <w:jc w:val="both"/>
              <w:rPr>
                <w:rFonts w:ascii="Arial" w:hAnsi="Arial" w:cs="Arial"/>
                <w:sz w:val="18"/>
                <w:szCs w:val="18"/>
              </w:rPr>
            </w:pPr>
            <w:r w:rsidRPr="00051068">
              <w:rPr>
                <w:rFonts w:ascii="Arial" w:hAnsi="Arial" w:cs="Arial"/>
                <w:sz w:val="18"/>
                <w:szCs w:val="18"/>
              </w:rPr>
              <w:t>Número de projetos de eficiência energética APROVADOS</w:t>
            </w:r>
            <w:r w:rsidRPr="00051068">
              <w:rPr>
                <w:rFonts w:ascii="Arial" w:hAnsi="Arial" w:cs="Arial"/>
                <w:spacing w:val="40"/>
                <w:sz w:val="18"/>
                <w:szCs w:val="18"/>
              </w:rPr>
              <w:t xml:space="preserve"> </w:t>
            </w:r>
            <w:r w:rsidRPr="00051068">
              <w:rPr>
                <w:rFonts w:ascii="Arial" w:hAnsi="Arial" w:cs="Arial"/>
                <w:sz w:val="18"/>
                <w:szCs w:val="18"/>
              </w:rPr>
              <w:t>e</w:t>
            </w:r>
            <w:r w:rsidRPr="00051068">
              <w:rPr>
                <w:rFonts w:ascii="Arial" w:hAnsi="Arial" w:cs="Arial"/>
                <w:spacing w:val="40"/>
                <w:sz w:val="18"/>
                <w:szCs w:val="18"/>
              </w:rPr>
              <w:t xml:space="preserve"> </w:t>
            </w:r>
            <w:r w:rsidRPr="00051068">
              <w:rPr>
                <w:rFonts w:ascii="Arial" w:hAnsi="Arial" w:cs="Arial"/>
                <w:sz w:val="18"/>
                <w:szCs w:val="18"/>
              </w:rPr>
              <w:t xml:space="preserve">EXECUTADOS relativos a equipamentos de </w:t>
            </w:r>
            <w:r w:rsidRPr="00051068">
              <w:rPr>
                <w:rFonts w:ascii="Arial" w:hAnsi="Arial" w:cs="Arial"/>
                <w:b/>
                <w:sz w:val="18"/>
                <w:szCs w:val="18"/>
                <w:u w:val="single"/>
              </w:rPr>
              <w:t>Iluminação Pública</w:t>
            </w:r>
            <w:r w:rsidRPr="00051068">
              <w:rPr>
                <w:rFonts w:ascii="Arial" w:hAnsi="Arial" w:cs="Arial"/>
                <w:b/>
                <w:sz w:val="18"/>
                <w:szCs w:val="18"/>
              </w:rPr>
              <w:t xml:space="preserve"> (comprovação mediante apresentação de atestados de atestado de capacidade técnica fornecidos por concessionárias e permissionárias de energia elétrica</w:t>
            </w:r>
            <w:r w:rsidRPr="00051068">
              <w:rPr>
                <w:rFonts w:ascii="Arial" w:hAnsi="Arial" w:cs="Arial"/>
                <w:b/>
                <w:spacing w:val="64"/>
                <w:sz w:val="18"/>
                <w:szCs w:val="18"/>
              </w:rPr>
              <w:t xml:space="preserve"> </w:t>
            </w:r>
            <w:r w:rsidRPr="00051068">
              <w:rPr>
                <w:rFonts w:ascii="Arial" w:hAnsi="Arial" w:cs="Arial"/>
                <w:b/>
                <w:spacing w:val="-4"/>
                <w:sz w:val="18"/>
                <w:szCs w:val="18"/>
              </w:rPr>
              <w:t xml:space="preserve">para </w:t>
            </w:r>
            <w:r w:rsidRPr="00051068">
              <w:rPr>
                <w:rFonts w:ascii="Arial" w:hAnsi="Arial" w:cs="Arial"/>
                <w:b/>
                <w:sz w:val="18"/>
                <w:szCs w:val="18"/>
              </w:rPr>
              <w:t xml:space="preserve">comprovar que a </w:t>
            </w:r>
            <w:r w:rsidRPr="00051068">
              <w:rPr>
                <w:rFonts w:ascii="Arial" w:hAnsi="Arial" w:cs="Arial"/>
                <w:b/>
                <w:sz w:val="18"/>
                <w:szCs w:val="18"/>
                <w:u w:val="single"/>
              </w:rPr>
              <w:t>empresa licitante</w:t>
            </w:r>
            <w:r w:rsidRPr="00051068">
              <w:rPr>
                <w:rFonts w:ascii="Arial" w:hAnsi="Arial" w:cs="Arial"/>
                <w:b/>
                <w:sz w:val="18"/>
                <w:szCs w:val="18"/>
              </w:rPr>
              <w:t xml:space="preserve"> elaborou e executou o projeto aprovado). </w:t>
            </w:r>
            <w:r w:rsidRPr="00051068">
              <w:rPr>
                <w:rFonts w:ascii="Arial" w:hAnsi="Arial" w:cs="Arial"/>
                <w:b/>
                <w:sz w:val="18"/>
                <w:szCs w:val="18"/>
              </w:rPr>
              <w:lastRenderedPageBreak/>
              <w:t xml:space="preserve">CRITÉRIO DE DESEMPATE: Maior quantitativo em número de pontos de iluminação pública substituídos, será realizada a soma da quantidade de cada atestado, conferindo ponto extra a empresa detentora do maior quantitativo. </w:t>
            </w:r>
          </w:p>
        </w:tc>
        <w:tc>
          <w:tcPr>
            <w:tcW w:w="1387" w:type="dxa"/>
          </w:tcPr>
          <w:p w14:paraId="7A19C6C2" w14:textId="77777777" w:rsidR="00903850" w:rsidRPr="00051068" w:rsidRDefault="00903850" w:rsidP="001800D7">
            <w:pPr>
              <w:pStyle w:val="TableParagraph"/>
              <w:tabs>
                <w:tab w:val="left" w:pos="6946"/>
              </w:tabs>
              <w:spacing w:before="1" w:line="360" w:lineRule="auto"/>
              <w:ind w:left="8"/>
              <w:rPr>
                <w:rFonts w:ascii="Arial" w:hAnsi="Arial" w:cs="Arial"/>
                <w:sz w:val="20"/>
                <w:szCs w:val="20"/>
              </w:rPr>
            </w:pPr>
            <w:r w:rsidRPr="00051068">
              <w:rPr>
                <w:rFonts w:ascii="Arial" w:hAnsi="Arial" w:cs="Arial"/>
                <w:sz w:val="20"/>
                <w:szCs w:val="20"/>
              </w:rPr>
              <w:lastRenderedPageBreak/>
              <w:t>1</w:t>
            </w:r>
            <w:r w:rsidRPr="00051068">
              <w:rPr>
                <w:rFonts w:ascii="Arial" w:hAnsi="Arial" w:cs="Arial"/>
                <w:spacing w:val="-2"/>
                <w:sz w:val="20"/>
                <w:szCs w:val="20"/>
              </w:rPr>
              <w:t xml:space="preserve"> </w:t>
            </w:r>
            <w:r w:rsidRPr="00051068">
              <w:rPr>
                <w:rFonts w:ascii="Arial" w:hAnsi="Arial" w:cs="Arial"/>
                <w:sz w:val="20"/>
                <w:szCs w:val="20"/>
              </w:rPr>
              <w:t>a</w:t>
            </w:r>
            <w:r w:rsidRPr="00051068">
              <w:rPr>
                <w:rFonts w:ascii="Arial" w:hAnsi="Arial" w:cs="Arial"/>
                <w:spacing w:val="-5"/>
                <w:sz w:val="20"/>
                <w:szCs w:val="20"/>
              </w:rPr>
              <w:t xml:space="preserve"> </w:t>
            </w:r>
            <w:r w:rsidRPr="00051068">
              <w:rPr>
                <w:rFonts w:ascii="Arial" w:hAnsi="Arial" w:cs="Arial"/>
                <w:sz w:val="20"/>
                <w:szCs w:val="20"/>
              </w:rPr>
              <w:t>3</w:t>
            </w:r>
            <w:r w:rsidRPr="00051068">
              <w:rPr>
                <w:rFonts w:ascii="Arial" w:hAnsi="Arial" w:cs="Arial"/>
                <w:spacing w:val="-1"/>
                <w:sz w:val="20"/>
                <w:szCs w:val="20"/>
              </w:rPr>
              <w:t xml:space="preserve"> </w:t>
            </w:r>
            <w:r w:rsidRPr="00051068">
              <w:rPr>
                <w:rFonts w:ascii="Arial" w:hAnsi="Arial" w:cs="Arial"/>
                <w:sz w:val="20"/>
                <w:szCs w:val="20"/>
              </w:rPr>
              <w:t>=</w:t>
            </w:r>
            <w:r w:rsidRPr="00051068">
              <w:rPr>
                <w:rFonts w:ascii="Arial" w:hAnsi="Arial" w:cs="Arial"/>
                <w:spacing w:val="-3"/>
                <w:sz w:val="20"/>
                <w:szCs w:val="20"/>
              </w:rPr>
              <w:t xml:space="preserve"> </w:t>
            </w:r>
            <w:r w:rsidRPr="00051068">
              <w:rPr>
                <w:rFonts w:ascii="Arial" w:hAnsi="Arial" w:cs="Arial"/>
                <w:spacing w:val="-5"/>
                <w:sz w:val="20"/>
                <w:szCs w:val="20"/>
              </w:rPr>
              <w:t>10</w:t>
            </w:r>
          </w:p>
          <w:p w14:paraId="49EAF8A9" w14:textId="77777777" w:rsidR="00903850" w:rsidRPr="00051068" w:rsidRDefault="00903850" w:rsidP="001800D7">
            <w:pPr>
              <w:pStyle w:val="TableParagraph"/>
              <w:tabs>
                <w:tab w:val="left" w:pos="6946"/>
              </w:tabs>
              <w:spacing w:line="360" w:lineRule="auto"/>
              <w:ind w:left="8"/>
              <w:rPr>
                <w:rFonts w:ascii="Arial" w:hAnsi="Arial" w:cs="Arial"/>
                <w:sz w:val="20"/>
                <w:szCs w:val="20"/>
              </w:rPr>
            </w:pPr>
            <w:r w:rsidRPr="00051068">
              <w:rPr>
                <w:rFonts w:ascii="Arial" w:hAnsi="Arial" w:cs="Arial"/>
                <w:sz w:val="20"/>
                <w:szCs w:val="20"/>
              </w:rPr>
              <w:t>4</w:t>
            </w:r>
            <w:r w:rsidRPr="00051068">
              <w:rPr>
                <w:rFonts w:ascii="Arial" w:hAnsi="Arial" w:cs="Arial"/>
                <w:spacing w:val="-2"/>
                <w:sz w:val="20"/>
                <w:szCs w:val="20"/>
              </w:rPr>
              <w:t xml:space="preserve"> </w:t>
            </w:r>
            <w:r w:rsidRPr="00051068">
              <w:rPr>
                <w:rFonts w:ascii="Arial" w:hAnsi="Arial" w:cs="Arial"/>
                <w:sz w:val="20"/>
                <w:szCs w:val="20"/>
              </w:rPr>
              <w:t>a</w:t>
            </w:r>
            <w:r w:rsidRPr="00051068">
              <w:rPr>
                <w:rFonts w:ascii="Arial" w:hAnsi="Arial" w:cs="Arial"/>
                <w:spacing w:val="-5"/>
                <w:sz w:val="20"/>
                <w:szCs w:val="20"/>
              </w:rPr>
              <w:t xml:space="preserve"> </w:t>
            </w:r>
            <w:r w:rsidRPr="00051068">
              <w:rPr>
                <w:rFonts w:ascii="Arial" w:hAnsi="Arial" w:cs="Arial"/>
                <w:sz w:val="20"/>
                <w:szCs w:val="20"/>
              </w:rPr>
              <w:t>6</w:t>
            </w:r>
            <w:r w:rsidRPr="00051068">
              <w:rPr>
                <w:rFonts w:ascii="Arial" w:hAnsi="Arial" w:cs="Arial"/>
                <w:spacing w:val="-1"/>
                <w:sz w:val="20"/>
                <w:szCs w:val="20"/>
              </w:rPr>
              <w:t xml:space="preserve"> </w:t>
            </w:r>
            <w:r w:rsidRPr="00051068">
              <w:rPr>
                <w:rFonts w:ascii="Arial" w:hAnsi="Arial" w:cs="Arial"/>
                <w:sz w:val="20"/>
                <w:szCs w:val="20"/>
              </w:rPr>
              <w:t>=</w:t>
            </w:r>
            <w:r w:rsidRPr="00051068">
              <w:rPr>
                <w:rFonts w:ascii="Arial" w:hAnsi="Arial" w:cs="Arial"/>
                <w:spacing w:val="-3"/>
                <w:sz w:val="20"/>
                <w:szCs w:val="20"/>
              </w:rPr>
              <w:t xml:space="preserve"> </w:t>
            </w:r>
            <w:r w:rsidRPr="00051068">
              <w:rPr>
                <w:rFonts w:ascii="Arial" w:hAnsi="Arial" w:cs="Arial"/>
                <w:spacing w:val="-5"/>
                <w:sz w:val="20"/>
                <w:szCs w:val="20"/>
              </w:rPr>
              <w:t>15</w:t>
            </w:r>
          </w:p>
          <w:p w14:paraId="565252B8" w14:textId="77777777" w:rsidR="00903850" w:rsidRPr="00051068" w:rsidRDefault="00903850" w:rsidP="001800D7">
            <w:pPr>
              <w:pStyle w:val="PargrafodaLista"/>
              <w:spacing w:line="360" w:lineRule="auto"/>
              <w:ind w:left="0"/>
              <w:jc w:val="center"/>
              <w:rPr>
                <w:rFonts w:ascii="Arial" w:hAnsi="Arial" w:cs="Arial"/>
                <w:sz w:val="20"/>
                <w:szCs w:val="20"/>
                <w:u w:val="single"/>
              </w:rPr>
            </w:pPr>
            <w:r w:rsidRPr="00051068">
              <w:rPr>
                <w:rFonts w:ascii="Arial" w:hAnsi="Arial" w:cs="Arial"/>
                <w:spacing w:val="-14"/>
                <w:sz w:val="20"/>
                <w:szCs w:val="20"/>
                <w:u w:val="single"/>
              </w:rPr>
              <w:t xml:space="preserve">&gt; 7 </w:t>
            </w:r>
            <w:r w:rsidRPr="00051068">
              <w:rPr>
                <w:rFonts w:ascii="Arial" w:hAnsi="Arial" w:cs="Arial"/>
                <w:sz w:val="20"/>
                <w:szCs w:val="20"/>
                <w:u w:val="single"/>
              </w:rPr>
              <w:t>=</w:t>
            </w:r>
            <w:r w:rsidRPr="00051068">
              <w:rPr>
                <w:rFonts w:ascii="Arial" w:hAnsi="Arial" w:cs="Arial"/>
                <w:spacing w:val="-1"/>
                <w:sz w:val="20"/>
                <w:szCs w:val="20"/>
                <w:u w:val="single"/>
              </w:rPr>
              <w:t xml:space="preserve"> </w:t>
            </w:r>
            <w:r w:rsidRPr="00051068">
              <w:rPr>
                <w:rFonts w:ascii="Arial" w:hAnsi="Arial" w:cs="Arial"/>
                <w:spacing w:val="-5"/>
                <w:sz w:val="20"/>
                <w:szCs w:val="20"/>
                <w:u w:val="single"/>
              </w:rPr>
              <w:t>20</w:t>
            </w:r>
          </w:p>
        </w:tc>
        <w:tc>
          <w:tcPr>
            <w:tcW w:w="1583" w:type="dxa"/>
          </w:tcPr>
          <w:p w14:paraId="2F3C4931"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20</w:t>
            </w:r>
          </w:p>
        </w:tc>
      </w:tr>
      <w:tr w:rsidR="00903850" w:rsidRPr="00051068" w14:paraId="2D265FEB" w14:textId="77777777" w:rsidTr="001800D7">
        <w:tc>
          <w:tcPr>
            <w:tcW w:w="562" w:type="dxa"/>
          </w:tcPr>
          <w:p w14:paraId="7DFBDA44"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02</w:t>
            </w:r>
          </w:p>
        </w:tc>
        <w:tc>
          <w:tcPr>
            <w:tcW w:w="4962" w:type="dxa"/>
          </w:tcPr>
          <w:p w14:paraId="41F1671A" w14:textId="77777777" w:rsidR="00903850" w:rsidRPr="00051068" w:rsidRDefault="00903850" w:rsidP="001800D7">
            <w:pPr>
              <w:pStyle w:val="TableParagraph"/>
              <w:tabs>
                <w:tab w:val="left" w:pos="6946"/>
              </w:tabs>
              <w:spacing w:line="360" w:lineRule="auto"/>
              <w:ind w:left="4"/>
              <w:jc w:val="both"/>
              <w:rPr>
                <w:rFonts w:ascii="Arial" w:hAnsi="Arial" w:cs="Arial"/>
                <w:sz w:val="18"/>
                <w:szCs w:val="18"/>
              </w:rPr>
            </w:pPr>
            <w:r w:rsidRPr="00051068">
              <w:rPr>
                <w:rFonts w:ascii="Arial" w:hAnsi="Arial" w:cs="Arial"/>
                <w:sz w:val="18"/>
                <w:szCs w:val="18"/>
              </w:rPr>
              <w:t>Número</w:t>
            </w:r>
            <w:r w:rsidRPr="00051068">
              <w:rPr>
                <w:rFonts w:ascii="Arial" w:hAnsi="Arial" w:cs="Arial"/>
                <w:spacing w:val="15"/>
                <w:sz w:val="18"/>
                <w:szCs w:val="18"/>
              </w:rPr>
              <w:t xml:space="preserve"> </w:t>
            </w:r>
            <w:r w:rsidRPr="00051068">
              <w:rPr>
                <w:rFonts w:ascii="Arial" w:hAnsi="Arial" w:cs="Arial"/>
                <w:sz w:val="18"/>
                <w:szCs w:val="18"/>
              </w:rPr>
              <w:t>de</w:t>
            </w:r>
            <w:r w:rsidRPr="00051068">
              <w:rPr>
                <w:rFonts w:ascii="Arial" w:hAnsi="Arial" w:cs="Arial"/>
                <w:spacing w:val="18"/>
                <w:sz w:val="18"/>
                <w:szCs w:val="18"/>
              </w:rPr>
              <w:t xml:space="preserve"> </w:t>
            </w:r>
            <w:r w:rsidRPr="00051068">
              <w:rPr>
                <w:rFonts w:ascii="Arial" w:hAnsi="Arial" w:cs="Arial"/>
                <w:sz w:val="18"/>
                <w:szCs w:val="18"/>
              </w:rPr>
              <w:t>projetos</w:t>
            </w:r>
            <w:r w:rsidRPr="00051068">
              <w:rPr>
                <w:rFonts w:ascii="Arial" w:hAnsi="Arial" w:cs="Arial"/>
                <w:spacing w:val="16"/>
                <w:sz w:val="18"/>
                <w:szCs w:val="18"/>
              </w:rPr>
              <w:t xml:space="preserve"> </w:t>
            </w:r>
            <w:r w:rsidRPr="00051068">
              <w:rPr>
                <w:rFonts w:ascii="Arial" w:hAnsi="Arial" w:cs="Arial"/>
                <w:sz w:val="18"/>
                <w:szCs w:val="18"/>
              </w:rPr>
              <w:t>de</w:t>
            </w:r>
            <w:r w:rsidRPr="00051068">
              <w:rPr>
                <w:rFonts w:ascii="Arial" w:hAnsi="Arial" w:cs="Arial"/>
                <w:spacing w:val="18"/>
                <w:sz w:val="18"/>
                <w:szCs w:val="18"/>
              </w:rPr>
              <w:t xml:space="preserve"> </w:t>
            </w:r>
            <w:r w:rsidRPr="00051068">
              <w:rPr>
                <w:rFonts w:ascii="Arial" w:hAnsi="Arial" w:cs="Arial"/>
                <w:sz w:val="18"/>
                <w:szCs w:val="18"/>
              </w:rPr>
              <w:t>eficiência</w:t>
            </w:r>
            <w:r w:rsidRPr="00051068">
              <w:rPr>
                <w:rFonts w:ascii="Arial" w:hAnsi="Arial" w:cs="Arial"/>
                <w:spacing w:val="17"/>
                <w:sz w:val="18"/>
                <w:szCs w:val="18"/>
              </w:rPr>
              <w:t xml:space="preserve"> </w:t>
            </w:r>
            <w:r w:rsidRPr="00051068">
              <w:rPr>
                <w:rFonts w:ascii="Arial" w:hAnsi="Arial" w:cs="Arial"/>
                <w:spacing w:val="-2"/>
                <w:sz w:val="18"/>
                <w:szCs w:val="18"/>
              </w:rPr>
              <w:t xml:space="preserve">energética </w:t>
            </w:r>
            <w:r w:rsidRPr="00051068">
              <w:rPr>
                <w:rFonts w:ascii="Arial" w:hAnsi="Arial" w:cs="Arial"/>
                <w:sz w:val="18"/>
                <w:szCs w:val="18"/>
              </w:rPr>
              <w:t>APROVADOS</w:t>
            </w:r>
            <w:r w:rsidRPr="00051068">
              <w:rPr>
                <w:rFonts w:ascii="Arial" w:hAnsi="Arial" w:cs="Arial"/>
                <w:spacing w:val="59"/>
                <w:w w:val="150"/>
                <w:sz w:val="18"/>
                <w:szCs w:val="18"/>
              </w:rPr>
              <w:t xml:space="preserve">  </w:t>
            </w:r>
            <w:r w:rsidRPr="00051068">
              <w:rPr>
                <w:rFonts w:ascii="Arial" w:hAnsi="Arial" w:cs="Arial"/>
                <w:sz w:val="18"/>
                <w:szCs w:val="18"/>
              </w:rPr>
              <w:t xml:space="preserve">e EXECUTADOS na tipologia </w:t>
            </w:r>
            <w:r w:rsidRPr="00051068">
              <w:rPr>
                <w:rFonts w:ascii="Arial" w:hAnsi="Arial" w:cs="Arial"/>
                <w:b/>
                <w:sz w:val="18"/>
                <w:szCs w:val="18"/>
                <w:u w:val="single"/>
              </w:rPr>
              <w:t>Poder Público</w:t>
            </w:r>
            <w:r w:rsidRPr="00051068">
              <w:rPr>
                <w:rFonts w:ascii="Arial" w:hAnsi="Arial" w:cs="Arial"/>
                <w:b/>
                <w:sz w:val="18"/>
                <w:szCs w:val="18"/>
              </w:rPr>
              <w:t xml:space="preserve"> </w:t>
            </w:r>
            <w:r w:rsidRPr="00051068">
              <w:rPr>
                <w:rFonts w:ascii="Arial" w:hAnsi="Arial" w:cs="Arial"/>
                <w:b/>
                <w:sz w:val="18"/>
                <w:szCs w:val="18"/>
                <w:u w:val="single"/>
              </w:rPr>
              <w:t>PRÉDIOS</w:t>
            </w:r>
            <w:r w:rsidRPr="00051068">
              <w:rPr>
                <w:rFonts w:ascii="Arial" w:hAnsi="Arial" w:cs="Arial"/>
                <w:b/>
                <w:sz w:val="18"/>
                <w:szCs w:val="18"/>
              </w:rPr>
              <w:t xml:space="preserve"> </w:t>
            </w:r>
            <w:r w:rsidRPr="00051068">
              <w:rPr>
                <w:rFonts w:ascii="Arial" w:hAnsi="Arial" w:cs="Arial"/>
                <w:b/>
                <w:sz w:val="18"/>
                <w:szCs w:val="18"/>
                <w:u w:val="single"/>
              </w:rPr>
              <w:t>PÚBLICOS</w:t>
            </w:r>
            <w:r w:rsidRPr="00051068">
              <w:rPr>
                <w:rFonts w:ascii="Arial" w:hAnsi="Arial" w:cs="Arial"/>
                <w:b/>
                <w:sz w:val="18"/>
                <w:szCs w:val="18"/>
              </w:rPr>
              <w:t xml:space="preserve"> (comprovação mediante apresentação de atestado de capacidade</w:t>
            </w:r>
            <w:r w:rsidRPr="00051068">
              <w:rPr>
                <w:rFonts w:ascii="Arial" w:hAnsi="Arial" w:cs="Arial"/>
                <w:b/>
                <w:spacing w:val="40"/>
                <w:sz w:val="18"/>
                <w:szCs w:val="18"/>
              </w:rPr>
              <w:t xml:space="preserve"> </w:t>
            </w:r>
            <w:r w:rsidRPr="00051068">
              <w:rPr>
                <w:rFonts w:ascii="Arial" w:hAnsi="Arial" w:cs="Arial"/>
                <w:b/>
                <w:sz w:val="18"/>
                <w:szCs w:val="18"/>
              </w:rPr>
              <w:t>técnica fornecidos por concessionárias e permissionárias de energia</w:t>
            </w:r>
            <w:r w:rsidRPr="00051068">
              <w:rPr>
                <w:rFonts w:ascii="Arial" w:hAnsi="Arial" w:cs="Arial"/>
                <w:b/>
                <w:spacing w:val="80"/>
                <w:sz w:val="18"/>
                <w:szCs w:val="18"/>
              </w:rPr>
              <w:t xml:space="preserve"> para </w:t>
            </w:r>
            <w:r w:rsidRPr="00051068">
              <w:rPr>
                <w:rFonts w:ascii="Arial" w:hAnsi="Arial" w:cs="Arial"/>
                <w:b/>
                <w:sz w:val="18"/>
                <w:szCs w:val="18"/>
              </w:rPr>
              <w:t xml:space="preserve">comprovar que a </w:t>
            </w:r>
            <w:r w:rsidRPr="00051068">
              <w:rPr>
                <w:rFonts w:ascii="Arial" w:hAnsi="Arial" w:cs="Arial"/>
                <w:b/>
                <w:sz w:val="18"/>
                <w:szCs w:val="18"/>
                <w:u w:val="single"/>
              </w:rPr>
              <w:t>empresa licitante elaborou e</w:t>
            </w:r>
            <w:r w:rsidRPr="00051068">
              <w:rPr>
                <w:rFonts w:ascii="Arial" w:hAnsi="Arial" w:cs="Arial"/>
                <w:b/>
                <w:sz w:val="18"/>
                <w:szCs w:val="18"/>
              </w:rPr>
              <w:t xml:space="preserve"> executou o projeto aprovado).</w:t>
            </w:r>
          </w:p>
        </w:tc>
        <w:tc>
          <w:tcPr>
            <w:tcW w:w="1387" w:type="dxa"/>
          </w:tcPr>
          <w:p w14:paraId="650D28C9" w14:textId="77777777" w:rsidR="00903850" w:rsidRPr="00051068" w:rsidRDefault="00903850" w:rsidP="001800D7">
            <w:pPr>
              <w:pStyle w:val="TableParagraph"/>
              <w:tabs>
                <w:tab w:val="left" w:pos="6946"/>
              </w:tabs>
              <w:spacing w:line="360" w:lineRule="auto"/>
              <w:ind w:left="8"/>
              <w:rPr>
                <w:rFonts w:ascii="Arial" w:hAnsi="Arial" w:cs="Arial"/>
                <w:sz w:val="20"/>
                <w:szCs w:val="20"/>
              </w:rPr>
            </w:pPr>
            <w:r w:rsidRPr="00051068">
              <w:rPr>
                <w:rFonts w:ascii="Arial" w:hAnsi="Arial" w:cs="Arial"/>
                <w:sz w:val="20"/>
                <w:szCs w:val="20"/>
              </w:rPr>
              <w:t>1</w:t>
            </w:r>
            <w:r w:rsidRPr="00051068">
              <w:rPr>
                <w:rFonts w:ascii="Arial" w:hAnsi="Arial" w:cs="Arial"/>
                <w:spacing w:val="-2"/>
                <w:sz w:val="20"/>
                <w:szCs w:val="20"/>
              </w:rPr>
              <w:t xml:space="preserve"> </w:t>
            </w:r>
            <w:r w:rsidRPr="00051068">
              <w:rPr>
                <w:rFonts w:ascii="Arial" w:hAnsi="Arial" w:cs="Arial"/>
                <w:sz w:val="20"/>
                <w:szCs w:val="20"/>
              </w:rPr>
              <w:t>a</w:t>
            </w:r>
            <w:r w:rsidRPr="00051068">
              <w:rPr>
                <w:rFonts w:ascii="Arial" w:hAnsi="Arial" w:cs="Arial"/>
                <w:spacing w:val="-5"/>
                <w:sz w:val="20"/>
                <w:szCs w:val="20"/>
              </w:rPr>
              <w:t xml:space="preserve"> </w:t>
            </w:r>
            <w:r w:rsidRPr="00051068">
              <w:rPr>
                <w:rFonts w:ascii="Arial" w:hAnsi="Arial" w:cs="Arial"/>
                <w:sz w:val="20"/>
                <w:szCs w:val="20"/>
              </w:rPr>
              <w:t>3</w:t>
            </w:r>
            <w:r w:rsidRPr="00051068">
              <w:rPr>
                <w:rFonts w:ascii="Arial" w:hAnsi="Arial" w:cs="Arial"/>
                <w:spacing w:val="-1"/>
                <w:sz w:val="20"/>
                <w:szCs w:val="20"/>
              </w:rPr>
              <w:t xml:space="preserve"> </w:t>
            </w:r>
            <w:r w:rsidRPr="00051068">
              <w:rPr>
                <w:rFonts w:ascii="Arial" w:hAnsi="Arial" w:cs="Arial"/>
                <w:sz w:val="20"/>
                <w:szCs w:val="20"/>
              </w:rPr>
              <w:t>=</w:t>
            </w:r>
            <w:r w:rsidRPr="00051068">
              <w:rPr>
                <w:rFonts w:ascii="Arial" w:hAnsi="Arial" w:cs="Arial"/>
                <w:spacing w:val="-3"/>
                <w:sz w:val="20"/>
                <w:szCs w:val="20"/>
              </w:rPr>
              <w:t xml:space="preserve"> </w:t>
            </w:r>
            <w:r w:rsidRPr="00051068">
              <w:rPr>
                <w:rFonts w:ascii="Arial" w:hAnsi="Arial" w:cs="Arial"/>
                <w:spacing w:val="-5"/>
                <w:sz w:val="20"/>
                <w:szCs w:val="20"/>
              </w:rPr>
              <w:t>10</w:t>
            </w:r>
          </w:p>
          <w:p w14:paraId="44E286C7" w14:textId="77777777" w:rsidR="00903850" w:rsidRPr="00051068" w:rsidRDefault="00903850" w:rsidP="001800D7">
            <w:pPr>
              <w:pStyle w:val="TableParagraph"/>
              <w:tabs>
                <w:tab w:val="left" w:pos="6946"/>
              </w:tabs>
              <w:spacing w:line="360" w:lineRule="auto"/>
              <w:ind w:left="8"/>
              <w:rPr>
                <w:rFonts w:ascii="Arial" w:hAnsi="Arial" w:cs="Arial"/>
                <w:sz w:val="20"/>
                <w:szCs w:val="20"/>
              </w:rPr>
            </w:pPr>
            <w:r w:rsidRPr="00051068">
              <w:rPr>
                <w:rFonts w:ascii="Arial" w:hAnsi="Arial" w:cs="Arial"/>
                <w:sz w:val="20"/>
                <w:szCs w:val="20"/>
              </w:rPr>
              <w:t>4</w:t>
            </w:r>
            <w:r w:rsidRPr="00051068">
              <w:rPr>
                <w:rFonts w:ascii="Arial" w:hAnsi="Arial" w:cs="Arial"/>
                <w:spacing w:val="-2"/>
                <w:sz w:val="20"/>
                <w:szCs w:val="20"/>
              </w:rPr>
              <w:t xml:space="preserve"> </w:t>
            </w:r>
            <w:r w:rsidRPr="00051068">
              <w:rPr>
                <w:rFonts w:ascii="Arial" w:hAnsi="Arial" w:cs="Arial"/>
                <w:sz w:val="20"/>
                <w:szCs w:val="20"/>
              </w:rPr>
              <w:t>a</w:t>
            </w:r>
            <w:r w:rsidRPr="00051068">
              <w:rPr>
                <w:rFonts w:ascii="Arial" w:hAnsi="Arial" w:cs="Arial"/>
                <w:spacing w:val="-5"/>
                <w:sz w:val="20"/>
                <w:szCs w:val="20"/>
              </w:rPr>
              <w:t xml:space="preserve"> </w:t>
            </w:r>
            <w:r w:rsidRPr="00051068">
              <w:rPr>
                <w:rFonts w:ascii="Arial" w:hAnsi="Arial" w:cs="Arial"/>
                <w:sz w:val="20"/>
                <w:szCs w:val="20"/>
              </w:rPr>
              <w:t>6</w:t>
            </w:r>
            <w:r w:rsidRPr="00051068">
              <w:rPr>
                <w:rFonts w:ascii="Arial" w:hAnsi="Arial" w:cs="Arial"/>
                <w:spacing w:val="-1"/>
                <w:sz w:val="20"/>
                <w:szCs w:val="20"/>
              </w:rPr>
              <w:t xml:space="preserve"> </w:t>
            </w:r>
            <w:r w:rsidRPr="00051068">
              <w:rPr>
                <w:rFonts w:ascii="Arial" w:hAnsi="Arial" w:cs="Arial"/>
                <w:sz w:val="20"/>
                <w:szCs w:val="20"/>
              </w:rPr>
              <w:t>=</w:t>
            </w:r>
            <w:r w:rsidRPr="00051068">
              <w:rPr>
                <w:rFonts w:ascii="Arial" w:hAnsi="Arial" w:cs="Arial"/>
                <w:spacing w:val="-3"/>
                <w:sz w:val="20"/>
                <w:szCs w:val="20"/>
              </w:rPr>
              <w:t xml:space="preserve"> </w:t>
            </w:r>
            <w:r w:rsidRPr="00051068">
              <w:rPr>
                <w:rFonts w:ascii="Arial" w:hAnsi="Arial" w:cs="Arial"/>
                <w:spacing w:val="-5"/>
                <w:sz w:val="20"/>
                <w:szCs w:val="20"/>
              </w:rPr>
              <w:t>15</w:t>
            </w:r>
          </w:p>
          <w:p w14:paraId="41595F61" w14:textId="77777777" w:rsidR="00903850" w:rsidRPr="00051068" w:rsidRDefault="00903850" w:rsidP="001800D7">
            <w:pPr>
              <w:pStyle w:val="PargrafodaLista"/>
              <w:spacing w:line="360" w:lineRule="auto"/>
              <w:ind w:left="0"/>
              <w:jc w:val="center"/>
              <w:rPr>
                <w:rFonts w:ascii="Arial" w:hAnsi="Arial" w:cs="Arial"/>
                <w:sz w:val="20"/>
                <w:szCs w:val="20"/>
                <w:u w:val="single"/>
              </w:rPr>
            </w:pPr>
            <w:r w:rsidRPr="00051068">
              <w:rPr>
                <w:rFonts w:ascii="Arial" w:hAnsi="Arial" w:cs="Arial"/>
                <w:sz w:val="20"/>
                <w:szCs w:val="20"/>
                <w:u w:val="single"/>
              </w:rPr>
              <w:t>&gt; 7 =</w:t>
            </w:r>
            <w:r w:rsidRPr="00051068">
              <w:rPr>
                <w:rFonts w:ascii="Arial" w:hAnsi="Arial" w:cs="Arial"/>
                <w:spacing w:val="-1"/>
                <w:sz w:val="20"/>
                <w:szCs w:val="20"/>
                <w:u w:val="single"/>
              </w:rPr>
              <w:t xml:space="preserve"> </w:t>
            </w:r>
            <w:r w:rsidRPr="00051068">
              <w:rPr>
                <w:rFonts w:ascii="Arial" w:hAnsi="Arial" w:cs="Arial"/>
                <w:spacing w:val="-5"/>
                <w:sz w:val="20"/>
                <w:szCs w:val="20"/>
                <w:u w:val="single"/>
              </w:rPr>
              <w:t>20</w:t>
            </w:r>
          </w:p>
        </w:tc>
        <w:tc>
          <w:tcPr>
            <w:tcW w:w="1583" w:type="dxa"/>
          </w:tcPr>
          <w:p w14:paraId="1CACD2F9"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20</w:t>
            </w:r>
          </w:p>
        </w:tc>
      </w:tr>
      <w:tr w:rsidR="00903850" w:rsidRPr="00051068" w14:paraId="0511DF37" w14:textId="77777777" w:rsidTr="001800D7">
        <w:tc>
          <w:tcPr>
            <w:tcW w:w="562" w:type="dxa"/>
          </w:tcPr>
          <w:p w14:paraId="343A7C75"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03</w:t>
            </w:r>
          </w:p>
        </w:tc>
        <w:tc>
          <w:tcPr>
            <w:tcW w:w="4962" w:type="dxa"/>
          </w:tcPr>
          <w:p w14:paraId="42C57649" w14:textId="77777777" w:rsidR="00903850" w:rsidRPr="00051068" w:rsidRDefault="00903850" w:rsidP="001800D7">
            <w:pPr>
              <w:pStyle w:val="PargrafodaLista"/>
              <w:spacing w:line="360" w:lineRule="auto"/>
              <w:ind w:left="0"/>
              <w:jc w:val="both"/>
              <w:rPr>
                <w:rFonts w:ascii="Arial" w:hAnsi="Arial" w:cs="Arial"/>
                <w:sz w:val="18"/>
                <w:szCs w:val="18"/>
              </w:rPr>
            </w:pPr>
            <w:r w:rsidRPr="00051068">
              <w:rPr>
                <w:rFonts w:ascii="Arial" w:hAnsi="Arial" w:cs="Arial"/>
                <w:sz w:val="18"/>
                <w:szCs w:val="18"/>
              </w:rPr>
              <w:t>Experiência</w:t>
            </w:r>
            <w:r w:rsidRPr="00051068">
              <w:rPr>
                <w:rFonts w:ascii="Arial" w:hAnsi="Arial" w:cs="Arial"/>
                <w:spacing w:val="40"/>
                <w:sz w:val="18"/>
                <w:szCs w:val="18"/>
              </w:rPr>
              <w:t xml:space="preserve"> acumulada </w:t>
            </w:r>
            <w:r w:rsidRPr="00051068">
              <w:rPr>
                <w:rFonts w:ascii="Arial" w:hAnsi="Arial" w:cs="Arial"/>
                <w:sz w:val="18"/>
                <w:szCs w:val="18"/>
              </w:rPr>
              <w:t>em</w:t>
            </w:r>
            <w:r w:rsidRPr="00051068">
              <w:rPr>
                <w:rFonts w:ascii="Arial" w:hAnsi="Arial" w:cs="Arial"/>
                <w:spacing w:val="40"/>
                <w:sz w:val="18"/>
                <w:szCs w:val="18"/>
              </w:rPr>
              <w:t xml:space="preserve"> </w:t>
            </w:r>
            <w:r w:rsidRPr="00051068">
              <w:rPr>
                <w:rFonts w:ascii="Arial" w:hAnsi="Arial" w:cs="Arial"/>
                <w:sz w:val="18"/>
                <w:szCs w:val="18"/>
              </w:rPr>
              <w:t>elaboração</w:t>
            </w:r>
            <w:r w:rsidRPr="00051068">
              <w:rPr>
                <w:rFonts w:ascii="Arial" w:hAnsi="Arial" w:cs="Arial"/>
                <w:spacing w:val="40"/>
                <w:sz w:val="18"/>
                <w:szCs w:val="18"/>
              </w:rPr>
              <w:t xml:space="preserve"> </w:t>
            </w:r>
            <w:r w:rsidRPr="00051068">
              <w:rPr>
                <w:rFonts w:ascii="Arial" w:hAnsi="Arial" w:cs="Arial"/>
                <w:sz w:val="18"/>
                <w:szCs w:val="18"/>
              </w:rPr>
              <w:t>e</w:t>
            </w:r>
            <w:r w:rsidRPr="00051068">
              <w:rPr>
                <w:rFonts w:ascii="Arial" w:hAnsi="Arial" w:cs="Arial"/>
                <w:spacing w:val="40"/>
                <w:sz w:val="18"/>
                <w:szCs w:val="18"/>
              </w:rPr>
              <w:t xml:space="preserve"> </w:t>
            </w:r>
            <w:r w:rsidRPr="00051068">
              <w:rPr>
                <w:rFonts w:ascii="Arial" w:hAnsi="Arial" w:cs="Arial"/>
                <w:sz w:val="18"/>
                <w:szCs w:val="18"/>
              </w:rPr>
              <w:t>aprovação</w:t>
            </w:r>
            <w:r w:rsidRPr="00051068">
              <w:rPr>
                <w:rFonts w:ascii="Arial" w:hAnsi="Arial" w:cs="Arial"/>
                <w:spacing w:val="40"/>
                <w:sz w:val="18"/>
                <w:szCs w:val="18"/>
              </w:rPr>
              <w:t xml:space="preserve"> </w:t>
            </w:r>
            <w:r w:rsidRPr="00051068">
              <w:rPr>
                <w:rFonts w:ascii="Arial" w:hAnsi="Arial" w:cs="Arial"/>
                <w:sz w:val="18"/>
                <w:szCs w:val="18"/>
              </w:rPr>
              <w:t xml:space="preserve">de </w:t>
            </w:r>
            <w:r w:rsidRPr="00051068">
              <w:rPr>
                <w:rFonts w:ascii="Arial" w:hAnsi="Arial" w:cs="Arial"/>
                <w:spacing w:val="-2"/>
                <w:sz w:val="18"/>
                <w:szCs w:val="18"/>
              </w:rPr>
              <w:t>Chamadas Pública</w:t>
            </w:r>
            <w:r w:rsidRPr="00051068">
              <w:rPr>
                <w:rFonts w:ascii="Arial" w:hAnsi="Arial" w:cs="Arial"/>
                <w:sz w:val="18"/>
                <w:szCs w:val="18"/>
              </w:rPr>
              <w:t xml:space="preserve">s </w:t>
            </w:r>
            <w:r w:rsidRPr="00051068">
              <w:rPr>
                <w:rFonts w:ascii="Arial" w:hAnsi="Arial" w:cs="Arial"/>
                <w:spacing w:val="-50"/>
                <w:sz w:val="18"/>
                <w:szCs w:val="18"/>
              </w:rPr>
              <w:t xml:space="preserve">  </w:t>
            </w:r>
            <w:r w:rsidRPr="00051068">
              <w:rPr>
                <w:rFonts w:ascii="Arial" w:hAnsi="Arial" w:cs="Arial"/>
                <w:sz w:val="18"/>
                <w:szCs w:val="18"/>
              </w:rPr>
              <w:t xml:space="preserve">de </w:t>
            </w:r>
            <w:r w:rsidRPr="00051068">
              <w:rPr>
                <w:rFonts w:ascii="Arial" w:hAnsi="Arial" w:cs="Arial"/>
                <w:spacing w:val="-2"/>
                <w:sz w:val="18"/>
                <w:szCs w:val="18"/>
              </w:rPr>
              <w:t>Projetos (CPP)</w:t>
            </w:r>
            <w:r w:rsidRPr="00051068">
              <w:rPr>
                <w:rFonts w:ascii="Arial" w:hAnsi="Arial" w:cs="Arial"/>
                <w:sz w:val="18"/>
                <w:szCs w:val="18"/>
              </w:rPr>
              <w:t xml:space="preserve"> em</w:t>
            </w:r>
            <w:r w:rsidRPr="00051068">
              <w:rPr>
                <w:rFonts w:ascii="Arial" w:hAnsi="Arial" w:cs="Arial"/>
                <w:spacing w:val="40"/>
                <w:sz w:val="18"/>
                <w:szCs w:val="18"/>
              </w:rPr>
              <w:t xml:space="preserve"> </w:t>
            </w:r>
            <w:r w:rsidRPr="00051068">
              <w:rPr>
                <w:rFonts w:ascii="Arial" w:hAnsi="Arial" w:cs="Arial"/>
                <w:sz w:val="18"/>
                <w:szCs w:val="18"/>
              </w:rPr>
              <w:t>diversas</w:t>
            </w:r>
            <w:r w:rsidRPr="00051068">
              <w:rPr>
                <w:rFonts w:ascii="Arial" w:hAnsi="Arial" w:cs="Arial"/>
                <w:spacing w:val="40"/>
                <w:sz w:val="18"/>
                <w:szCs w:val="18"/>
              </w:rPr>
              <w:t xml:space="preserve"> </w:t>
            </w:r>
            <w:r w:rsidRPr="00051068">
              <w:rPr>
                <w:rFonts w:ascii="Arial" w:hAnsi="Arial" w:cs="Arial"/>
                <w:sz w:val="18"/>
                <w:szCs w:val="18"/>
              </w:rPr>
              <w:t>Unidades</w:t>
            </w:r>
            <w:r w:rsidRPr="00051068">
              <w:rPr>
                <w:rFonts w:ascii="Arial" w:hAnsi="Arial" w:cs="Arial"/>
                <w:spacing w:val="40"/>
                <w:sz w:val="18"/>
                <w:szCs w:val="18"/>
              </w:rPr>
              <w:t xml:space="preserve"> </w:t>
            </w:r>
            <w:r w:rsidRPr="00051068">
              <w:rPr>
                <w:rFonts w:ascii="Arial" w:hAnsi="Arial" w:cs="Arial"/>
                <w:sz w:val="18"/>
                <w:szCs w:val="18"/>
              </w:rPr>
              <w:t>da</w:t>
            </w:r>
            <w:r w:rsidRPr="00051068">
              <w:rPr>
                <w:rFonts w:ascii="Arial" w:hAnsi="Arial" w:cs="Arial"/>
                <w:spacing w:val="40"/>
                <w:sz w:val="18"/>
                <w:szCs w:val="18"/>
              </w:rPr>
              <w:t xml:space="preserve"> </w:t>
            </w:r>
            <w:r w:rsidRPr="00051068">
              <w:rPr>
                <w:rFonts w:ascii="Arial" w:hAnsi="Arial" w:cs="Arial"/>
                <w:sz w:val="18"/>
                <w:szCs w:val="18"/>
              </w:rPr>
              <w:t>Federação (para cada Unidade abrangida, será atribuído um ponto). Modo de comprovação</w:t>
            </w:r>
            <w:r w:rsidRPr="00051068">
              <w:rPr>
                <w:rFonts w:ascii="Arial" w:hAnsi="Arial" w:cs="Arial"/>
                <w:b/>
                <w:sz w:val="18"/>
                <w:szCs w:val="18"/>
              </w:rPr>
              <w:t xml:space="preserve">: Anotação </w:t>
            </w:r>
            <w:r w:rsidRPr="00051068">
              <w:rPr>
                <w:rFonts w:ascii="Arial" w:hAnsi="Arial" w:cs="Arial"/>
                <w:b/>
                <w:spacing w:val="-6"/>
                <w:sz w:val="18"/>
                <w:szCs w:val="18"/>
              </w:rPr>
              <w:t>de</w:t>
            </w:r>
            <w:r w:rsidRPr="00051068">
              <w:rPr>
                <w:rFonts w:ascii="Arial" w:hAnsi="Arial" w:cs="Arial"/>
                <w:b/>
                <w:sz w:val="18"/>
                <w:szCs w:val="18"/>
              </w:rPr>
              <w:tab/>
            </w:r>
            <w:r w:rsidRPr="00051068">
              <w:rPr>
                <w:rFonts w:ascii="Arial" w:hAnsi="Arial" w:cs="Arial"/>
                <w:b/>
                <w:spacing w:val="-2"/>
                <w:sz w:val="18"/>
                <w:szCs w:val="18"/>
              </w:rPr>
              <w:t xml:space="preserve">Responsabilidade Técnica </w:t>
            </w:r>
            <w:r w:rsidRPr="00051068">
              <w:rPr>
                <w:rFonts w:ascii="Arial" w:hAnsi="Arial" w:cs="Arial"/>
                <w:b/>
                <w:spacing w:val="-4"/>
                <w:sz w:val="18"/>
                <w:szCs w:val="18"/>
              </w:rPr>
              <w:t xml:space="preserve">(ART) </w:t>
            </w:r>
            <w:r w:rsidRPr="00051068">
              <w:rPr>
                <w:rFonts w:ascii="Arial" w:hAnsi="Arial" w:cs="Arial"/>
                <w:b/>
                <w:spacing w:val="-2"/>
                <w:sz w:val="18"/>
                <w:szCs w:val="18"/>
              </w:rPr>
              <w:t xml:space="preserve">registrada </w:t>
            </w:r>
            <w:r w:rsidRPr="00051068">
              <w:rPr>
                <w:rFonts w:ascii="Arial" w:hAnsi="Arial" w:cs="Arial"/>
                <w:b/>
                <w:spacing w:val="-6"/>
                <w:sz w:val="18"/>
                <w:szCs w:val="18"/>
              </w:rPr>
              <w:t xml:space="preserve">no </w:t>
            </w:r>
            <w:r w:rsidRPr="00051068">
              <w:rPr>
                <w:rFonts w:ascii="Arial" w:hAnsi="Arial" w:cs="Arial"/>
                <w:b/>
                <w:spacing w:val="-4"/>
                <w:sz w:val="18"/>
                <w:szCs w:val="18"/>
              </w:rPr>
              <w:t xml:space="preserve">CREA </w:t>
            </w:r>
            <w:r w:rsidRPr="00051068">
              <w:rPr>
                <w:rFonts w:ascii="Arial" w:hAnsi="Arial" w:cs="Arial"/>
                <w:b/>
                <w:spacing w:val="-6"/>
                <w:sz w:val="18"/>
                <w:szCs w:val="18"/>
              </w:rPr>
              <w:t xml:space="preserve">ou </w:t>
            </w:r>
            <w:r w:rsidRPr="00051068">
              <w:rPr>
                <w:rFonts w:ascii="Arial" w:hAnsi="Arial" w:cs="Arial"/>
                <w:b/>
                <w:spacing w:val="-4"/>
                <w:sz w:val="18"/>
                <w:szCs w:val="18"/>
              </w:rPr>
              <w:t xml:space="preserve">CAU </w:t>
            </w:r>
            <w:r w:rsidRPr="00051068">
              <w:rPr>
                <w:rFonts w:ascii="Arial" w:hAnsi="Arial" w:cs="Arial"/>
                <w:b/>
                <w:spacing w:val="-10"/>
                <w:sz w:val="18"/>
                <w:szCs w:val="18"/>
              </w:rPr>
              <w:t xml:space="preserve">e </w:t>
            </w:r>
            <w:r w:rsidRPr="00051068">
              <w:rPr>
                <w:rFonts w:ascii="Arial" w:hAnsi="Arial" w:cs="Arial"/>
                <w:b/>
                <w:sz w:val="18"/>
                <w:szCs w:val="18"/>
              </w:rPr>
              <w:t>homologação</w:t>
            </w:r>
            <w:r w:rsidRPr="00051068">
              <w:rPr>
                <w:rFonts w:ascii="Arial" w:hAnsi="Arial" w:cs="Arial"/>
                <w:b/>
                <w:spacing w:val="40"/>
                <w:sz w:val="18"/>
                <w:szCs w:val="18"/>
              </w:rPr>
              <w:t xml:space="preserve"> </w:t>
            </w:r>
            <w:r w:rsidRPr="00051068">
              <w:rPr>
                <w:rFonts w:ascii="Arial" w:hAnsi="Arial" w:cs="Arial"/>
                <w:b/>
                <w:sz w:val="18"/>
                <w:szCs w:val="18"/>
              </w:rPr>
              <w:t>de resultado de</w:t>
            </w:r>
            <w:r w:rsidRPr="00051068">
              <w:rPr>
                <w:rFonts w:ascii="Arial" w:hAnsi="Arial" w:cs="Arial"/>
                <w:b/>
                <w:spacing w:val="40"/>
                <w:sz w:val="18"/>
                <w:szCs w:val="18"/>
              </w:rPr>
              <w:t xml:space="preserve"> </w:t>
            </w:r>
            <w:r w:rsidRPr="00051068">
              <w:rPr>
                <w:rFonts w:ascii="Arial" w:hAnsi="Arial" w:cs="Arial"/>
                <w:b/>
                <w:sz w:val="18"/>
                <w:szCs w:val="18"/>
              </w:rPr>
              <w:t>pré-</w:t>
            </w:r>
            <w:r w:rsidRPr="00051068">
              <w:rPr>
                <w:rFonts w:ascii="Arial" w:hAnsi="Arial" w:cs="Arial"/>
                <w:b/>
                <w:spacing w:val="-2"/>
                <w:sz w:val="18"/>
                <w:szCs w:val="18"/>
              </w:rPr>
              <w:t xml:space="preserve">diagnóstico/diagnóstico divulgado </w:t>
            </w:r>
            <w:r w:rsidRPr="00051068">
              <w:rPr>
                <w:rFonts w:ascii="Arial" w:hAnsi="Arial" w:cs="Arial"/>
                <w:b/>
                <w:sz w:val="18"/>
                <w:szCs w:val="18"/>
              </w:rPr>
              <w:t>pela concessionária/Permissionária</w:t>
            </w:r>
            <w:r w:rsidRPr="00051068">
              <w:rPr>
                <w:rFonts w:ascii="Arial" w:hAnsi="Arial" w:cs="Arial"/>
                <w:b/>
                <w:spacing w:val="-1"/>
                <w:sz w:val="18"/>
                <w:szCs w:val="18"/>
              </w:rPr>
              <w:t xml:space="preserve"> </w:t>
            </w:r>
            <w:r w:rsidRPr="00051068">
              <w:rPr>
                <w:rFonts w:ascii="Arial" w:hAnsi="Arial" w:cs="Arial"/>
                <w:b/>
                <w:sz w:val="18"/>
                <w:szCs w:val="18"/>
              </w:rPr>
              <w:t>de</w:t>
            </w:r>
            <w:r w:rsidRPr="00051068">
              <w:rPr>
                <w:rFonts w:ascii="Arial" w:hAnsi="Arial" w:cs="Arial"/>
                <w:b/>
                <w:spacing w:val="-4"/>
                <w:sz w:val="18"/>
                <w:szCs w:val="18"/>
              </w:rPr>
              <w:t xml:space="preserve"> </w:t>
            </w:r>
            <w:r w:rsidRPr="00051068">
              <w:rPr>
                <w:rFonts w:ascii="Arial" w:hAnsi="Arial" w:cs="Arial"/>
                <w:b/>
                <w:sz w:val="18"/>
                <w:szCs w:val="18"/>
              </w:rPr>
              <w:t xml:space="preserve">Energia </w:t>
            </w:r>
            <w:r w:rsidRPr="00051068">
              <w:rPr>
                <w:rFonts w:ascii="Arial" w:hAnsi="Arial" w:cs="Arial"/>
                <w:b/>
                <w:spacing w:val="-2"/>
                <w:sz w:val="18"/>
                <w:szCs w:val="18"/>
              </w:rPr>
              <w:t>Elétrica.</w:t>
            </w:r>
          </w:p>
        </w:tc>
        <w:tc>
          <w:tcPr>
            <w:tcW w:w="1387" w:type="dxa"/>
          </w:tcPr>
          <w:p w14:paraId="2C57A9EF" w14:textId="77777777" w:rsidR="00903850" w:rsidRPr="00051068" w:rsidRDefault="00903850" w:rsidP="001800D7">
            <w:pPr>
              <w:pStyle w:val="TableParagraph"/>
              <w:tabs>
                <w:tab w:val="left" w:pos="6946"/>
              </w:tabs>
              <w:spacing w:line="360" w:lineRule="auto"/>
              <w:ind w:left="17"/>
              <w:rPr>
                <w:rFonts w:ascii="Arial" w:hAnsi="Arial" w:cs="Arial"/>
                <w:sz w:val="20"/>
                <w:szCs w:val="20"/>
              </w:rPr>
            </w:pPr>
            <w:r w:rsidRPr="00051068">
              <w:rPr>
                <w:rFonts w:ascii="Arial" w:hAnsi="Arial" w:cs="Arial"/>
                <w:sz w:val="20"/>
                <w:szCs w:val="20"/>
              </w:rPr>
              <w:t>1</w:t>
            </w:r>
            <w:r w:rsidRPr="00051068">
              <w:rPr>
                <w:rFonts w:ascii="Arial" w:hAnsi="Arial" w:cs="Arial"/>
                <w:spacing w:val="-2"/>
                <w:sz w:val="20"/>
                <w:szCs w:val="20"/>
              </w:rPr>
              <w:t xml:space="preserve"> </w:t>
            </w:r>
            <w:r w:rsidRPr="00051068">
              <w:rPr>
                <w:rFonts w:ascii="Arial" w:hAnsi="Arial" w:cs="Arial"/>
                <w:sz w:val="20"/>
                <w:szCs w:val="20"/>
              </w:rPr>
              <w:t>a</w:t>
            </w:r>
            <w:r w:rsidRPr="00051068">
              <w:rPr>
                <w:rFonts w:ascii="Arial" w:hAnsi="Arial" w:cs="Arial"/>
                <w:spacing w:val="-5"/>
                <w:sz w:val="20"/>
                <w:szCs w:val="20"/>
              </w:rPr>
              <w:t xml:space="preserve"> </w:t>
            </w:r>
            <w:r w:rsidRPr="00051068">
              <w:rPr>
                <w:rFonts w:ascii="Arial" w:hAnsi="Arial" w:cs="Arial"/>
                <w:sz w:val="20"/>
                <w:szCs w:val="20"/>
              </w:rPr>
              <w:t>6</w:t>
            </w:r>
            <w:r w:rsidRPr="00051068">
              <w:rPr>
                <w:rFonts w:ascii="Arial" w:hAnsi="Arial" w:cs="Arial"/>
                <w:spacing w:val="-1"/>
                <w:sz w:val="20"/>
                <w:szCs w:val="20"/>
              </w:rPr>
              <w:t xml:space="preserve"> </w:t>
            </w:r>
            <w:r w:rsidRPr="00051068">
              <w:rPr>
                <w:rFonts w:ascii="Arial" w:hAnsi="Arial" w:cs="Arial"/>
                <w:sz w:val="20"/>
                <w:szCs w:val="20"/>
              </w:rPr>
              <w:t>=</w:t>
            </w:r>
            <w:r w:rsidRPr="00051068">
              <w:rPr>
                <w:rFonts w:ascii="Arial" w:hAnsi="Arial" w:cs="Arial"/>
                <w:spacing w:val="-3"/>
                <w:sz w:val="20"/>
                <w:szCs w:val="20"/>
              </w:rPr>
              <w:t xml:space="preserve"> </w:t>
            </w:r>
            <w:r w:rsidRPr="00051068">
              <w:rPr>
                <w:rFonts w:ascii="Arial" w:hAnsi="Arial" w:cs="Arial"/>
                <w:spacing w:val="-10"/>
                <w:sz w:val="20"/>
                <w:szCs w:val="20"/>
              </w:rPr>
              <w:t>5</w:t>
            </w:r>
          </w:p>
          <w:p w14:paraId="3A1F0061" w14:textId="77777777" w:rsidR="00903850" w:rsidRPr="00051068" w:rsidRDefault="00903850" w:rsidP="001800D7">
            <w:pPr>
              <w:pStyle w:val="TableParagraph"/>
              <w:tabs>
                <w:tab w:val="left" w:pos="6946"/>
              </w:tabs>
              <w:spacing w:line="360" w:lineRule="auto"/>
              <w:ind w:left="4"/>
              <w:rPr>
                <w:rFonts w:ascii="Arial" w:hAnsi="Arial" w:cs="Arial"/>
                <w:sz w:val="20"/>
                <w:szCs w:val="20"/>
              </w:rPr>
            </w:pPr>
            <w:r w:rsidRPr="00051068">
              <w:rPr>
                <w:rFonts w:ascii="Arial" w:hAnsi="Arial" w:cs="Arial"/>
                <w:sz w:val="20"/>
                <w:szCs w:val="20"/>
              </w:rPr>
              <w:t>7</w:t>
            </w:r>
            <w:r w:rsidRPr="00051068">
              <w:rPr>
                <w:rFonts w:ascii="Arial" w:hAnsi="Arial" w:cs="Arial"/>
                <w:spacing w:val="-5"/>
                <w:sz w:val="20"/>
                <w:szCs w:val="20"/>
              </w:rPr>
              <w:t xml:space="preserve"> </w:t>
            </w:r>
            <w:r w:rsidRPr="00051068">
              <w:rPr>
                <w:rFonts w:ascii="Arial" w:hAnsi="Arial" w:cs="Arial"/>
                <w:sz w:val="20"/>
                <w:szCs w:val="20"/>
              </w:rPr>
              <w:t>a</w:t>
            </w:r>
            <w:r w:rsidRPr="00051068">
              <w:rPr>
                <w:rFonts w:ascii="Arial" w:hAnsi="Arial" w:cs="Arial"/>
                <w:spacing w:val="-2"/>
                <w:sz w:val="20"/>
                <w:szCs w:val="20"/>
              </w:rPr>
              <w:t xml:space="preserve"> </w:t>
            </w:r>
            <w:r w:rsidRPr="00051068">
              <w:rPr>
                <w:rFonts w:ascii="Arial" w:hAnsi="Arial" w:cs="Arial"/>
                <w:sz w:val="20"/>
                <w:szCs w:val="20"/>
              </w:rPr>
              <w:t>12</w:t>
            </w:r>
            <w:r w:rsidRPr="00051068">
              <w:rPr>
                <w:rFonts w:ascii="Arial" w:hAnsi="Arial" w:cs="Arial"/>
                <w:spacing w:val="-3"/>
                <w:sz w:val="20"/>
                <w:szCs w:val="20"/>
              </w:rPr>
              <w:t xml:space="preserve"> </w:t>
            </w:r>
            <w:r w:rsidRPr="00051068">
              <w:rPr>
                <w:rFonts w:ascii="Arial" w:hAnsi="Arial" w:cs="Arial"/>
                <w:sz w:val="20"/>
                <w:szCs w:val="20"/>
              </w:rPr>
              <w:t>=</w:t>
            </w:r>
            <w:r w:rsidRPr="00051068">
              <w:rPr>
                <w:rFonts w:ascii="Arial" w:hAnsi="Arial" w:cs="Arial"/>
                <w:spacing w:val="-2"/>
                <w:sz w:val="20"/>
                <w:szCs w:val="20"/>
              </w:rPr>
              <w:t xml:space="preserve"> </w:t>
            </w:r>
            <w:r w:rsidRPr="00051068">
              <w:rPr>
                <w:rFonts w:ascii="Arial" w:hAnsi="Arial" w:cs="Arial"/>
                <w:spacing w:val="-5"/>
                <w:sz w:val="20"/>
                <w:szCs w:val="20"/>
              </w:rPr>
              <w:t>10</w:t>
            </w:r>
          </w:p>
          <w:p w14:paraId="525E58D0" w14:textId="77777777" w:rsidR="00903850" w:rsidRPr="00051068" w:rsidRDefault="00903850" w:rsidP="001800D7">
            <w:pPr>
              <w:pStyle w:val="TableParagraph"/>
              <w:tabs>
                <w:tab w:val="left" w:pos="6946"/>
              </w:tabs>
              <w:spacing w:line="360" w:lineRule="auto"/>
              <w:ind w:left="8"/>
              <w:rPr>
                <w:rFonts w:ascii="Arial" w:hAnsi="Arial" w:cs="Arial"/>
                <w:sz w:val="20"/>
                <w:szCs w:val="20"/>
              </w:rPr>
            </w:pPr>
            <w:r w:rsidRPr="00051068">
              <w:rPr>
                <w:rFonts w:ascii="Arial" w:hAnsi="Arial" w:cs="Arial"/>
                <w:sz w:val="20"/>
                <w:szCs w:val="20"/>
              </w:rPr>
              <w:t>13</w:t>
            </w:r>
            <w:r w:rsidRPr="00051068">
              <w:rPr>
                <w:rFonts w:ascii="Arial" w:hAnsi="Arial" w:cs="Arial"/>
                <w:spacing w:val="-7"/>
                <w:sz w:val="20"/>
                <w:szCs w:val="20"/>
              </w:rPr>
              <w:t xml:space="preserve"> </w:t>
            </w:r>
            <w:r w:rsidRPr="00051068">
              <w:rPr>
                <w:rFonts w:ascii="Arial" w:hAnsi="Arial" w:cs="Arial"/>
                <w:sz w:val="20"/>
                <w:szCs w:val="20"/>
              </w:rPr>
              <w:t>a</w:t>
            </w:r>
            <w:r w:rsidRPr="00051068">
              <w:rPr>
                <w:rFonts w:ascii="Arial" w:hAnsi="Arial" w:cs="Arial"/>
                <w:spacing w:val="-3"/>
                <w:sz w:val="20"/>
                <w:szCs w:val="20"/>
              </w:rPr>
              <w:t xml:space="preserve"> </w:t>
            </w:r>
            <w:r w:rsidRPr="00051068">
              <w:rPr>
                <w:rFonts w:ascii="Arial" w:hAnsi="Arial" w:cs="Arial"/>
                <w:sz w:val="20"/>
                <w:szCs w:val="20"/>
              </w:rPr>
              <w:t>19</w:t>
            </w:r>
            <w:r w:rsidRPr="00051068">
              <w:rPr>
                <w:rFonts w:ascii="Arial" w:hAnsi="Arial" w:cs="Arial"/>
                <w:spacing w:val="-3"/>
                <w:sz w:val="20"/>
                <w:szCs w:val="20"/>
              </w:rPr>
              <w:t xml:space="preserve"> </w:t>
            </w:r>
            <w:r w:rsidRPr="00051068">
              <w:rPr>
                <w:rFonts w:ascii="Arial" w:hAnsi="Arial" w:cs="Arial"/>
                <w:sz w:val="20"/>
                <w:szCs w:val="20"/>
              </w:rPr>
              <w:t>=</w:t>
            </w:r>
            <w:r w:rsidRPr="00051068">
              <w:rPr>
                <w:rFonts w:ascii="Arial" w:hAnsi="Arial" w:cs="Arial"/>
                <w:spacing w:val="-23"/>
                <w:sz w:val="20"/>
                <w:szCs w:val="20"/>
              </w:rPr>
              <w:t xml:space="preserve"> </w:t>
            </w:r>
            <w:r w:rsidRPr="00051068">
              <w:rPr>
                <w:rFonts w:ascii="Arial" w:hAnsi="Arial" w:cs="Arial"/>
                <w:spacing w:val="-5"/>
                <w:sz w:val="20"/>
                <w:szCs w:val="20"/>
              </w:rPr>
              <w:t>15</w:t>
            </w:r>
          </w:p>
          <w:p w14:paraId="0881F9A9" w14:textId="77777777" w:rsidR="00903850" w:rsidRPr="00051068" w:rsidRDefault="00903850" w:rsidP="001800D7">
            <w:pPr>
              <w:pStyle w:val="PargrafodaLista"/>
              <w:spacing w:line="360" w:lineRule="auto"/>
              <w:ind w:left="0"/>
              <w:jc w:val="center"/>
              <w:rPr>
                <w:rFonts w:ascii="Arial" w:hAnsi="Arial" w:cs="Arial"/>
                <w:sz w:val="20"/>
                <w:szCs w:val="20"/>
                <w:u w:val="single"/>
              </w:rPr>
            </w:pPr>
            <w:r w:rsidRPr="00051068">
              <w:rPr>
                <w:rFonts w:ascii="Arial" w:hAnsi="Arial" w:cs="Arial"/>
                <w:sz w:val="20"/>
                <w:szCs w:val="20"/>
                <w:u w:val="single"/>
              </w:rPr>
              <w:t>&gt; 20 = 30</w:t>
            </w:r>
            <w:r w:rsidRPr="00051068">
              <w:rPr>
                <w:rFonts w:ascii="Arial" w:hAnsi="Arial" w:cs="Arial"/>
                <w:spacing w:val="-2"/>
                <w:sz w:val="20"/>
                <w:szCs w:val="20"/>
                <w:u w:val="single"/>
              </w:rPr>
              <w:t xml:space="preserve"> </w:t>
            </w:r>
          </w:p>
        </w:tc>
        <w:tc>
          <w:tcPr>
            <w:tcW w:w="1583" w:type="dxa"/>
          </w:tcPr>
          <w:p w14:paraId="7D53708D"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30</w:t>
            </w:r>
          </w:p>
        </w:tc>
      </w:tr>
      <w:tr w:rsidR="00903850" w:rsidRPr="00051068" w14:paraId="39DDD112" w14:textId="77777777" w:rsidTr="001800D7">
        <w:tc>
          <w:tcPr>
            <w:tcW w:w="562" w:type="dxa"/>
          </w:tcPr>
          <w:p w14:paraId="19ACFC8D"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04</w:t>
            </w:r>
          </w:p>
        </w:tc>
        <w:tc>
          <w:tcPr>
            <w:tcW w:w="4962" w:type="dxa"/>
          </w:tcPr>
          <w:p w14:paraId="1C617036" w14:textId="77777777" w:rsidR="00903850" w:rsidRPr="00051068" w:rsidRDefault="00903850" w:rsidP="001800D7">
            <w:pPr>
              <w:pStyle w:val="TableParagraph"/>
              <w:tabs>
                <w:tab w:val="left" w:pos="6946"/>
              </w:tabs>
              <w:spacing w:line="360" w:lineRule="auto"/>
              <w:ind w:left="4" w:right="96"/>
              <w:jc w:val="both"/>
              <w:rPr>
                <w:rFonts w:ascii="Arial" w:hAnsi="Arial" w:cs="Arial"/>
                <w:sz w:val="18"/>
                <w:szCs w:val="18"/>
              </w:rPr>
            </w:pPr>
            <w:r w:rsidRPr="00051068">
              <w:rPr>
                <w:rFonts w:ascii="Arial" w:hAnsi="Arial" w:cs="Arial"/>
                <w:b/>
                <w:sz w:val="18"/>
                <w:szCs w:val="18"/>
              </w:rPr>
              <w:t>Comprovação de associação na ABESCO (Associação Brasileira de Empresas de Serviços</w:t>
            </w:r>
            <w:r w:rsidRPr="00051068">
              <w:rPr>
                <w:rFonts w:ascii="Arial" w:hAnsi="Arial" w:cs="Arial"/>
                <w:b/>
                <w:spacing w:val="47"/>
                <w:sz w:val="18"/>
                <w:szCs w:val="18"/>
              </w:rPr>
              <w:t xml:space="preserve">  </w:t>
            </w:r>
            <w:r w:rsidRPr="00051068">
              <w:rPr>
                <w:rFonts w:ascii="Arial" w:hAnsi="Arial" w:cs="Arial"/>
                <w:b/>
                <w:sz w:val="18"/>
                <w:szCs w:val="18"/>
              </w:rPr>
              <w:t>de Conservação</w:t>
            </w:r>
            <w:r w:rsidRPr="00051068">
              <w:rPr>
                <w:rFonts w:ascii="Arial" w:hAnsi="Arial" w:cs="Arial"/>
                <w:b/>
                <w:spacing w:val="47"/>
                <w:sz w:val="18"/>
                <w:szCs w:val="18"/>
              </w:rPr>
              <w:t xml:space="preserve"> </w:t>
            </w:r>
            <w:r w:rsidRPr="00051068">
              <w:rPr>
                <w:rFonts w:ascii="Arial" w:hAnsi="Arial" w:cs="Arial"/>
                <w:b/>
                <w:sz w:val="18"/>
                <w:szCs w:val="18"/>
              </w:rPr>
              <w:t xml:space="preserve">de </w:t>
            </w:r>
            <w:r w:rsidRPr="00051068">
              <w:rPr>
                <w:rFonts w:ascii="Arial" w:hAnsi="Arial" w:cs="Arial"/>
                <w:b/>
                <w:spacing w:val="-2"/>
                <w:sz w:val="18"/>
                <w:szCs w:val="18"/>
              </w:rPr>
              <w:t xml:space="preserve">Energia) </w:t>
            </w:r>
            <w:r w:rsidRPr="00051068">
              <w:rPr>
                <w:rFonts w:ascii="Arial" w:hAnsi="Arial" w:cs="Arial"/>
                <w:b/>
                <w:sz w:val="18"/>
                <w:szCs w:val="18"/>
              </w:rPr>
              <w:t xml:space="preserve">através de declaração emitida pela </w:t>
            </w:r>
            <w:r w:rsidRPr="00051068">
              <w:rPr>
                <w:rFonts w:ascii="Arial" w:hAnsi="Arial" w:cs="Arial"/>
                <w:b/>
                <w:spacing w:val="-2"/>
                <w:sz w:val="18"/>
                <w:szCs w:val="18"/>
              </w:rPr>
              <w:t>ABESCO no ano de 2025.</w:t>
            </w:r>
          </w:p>
        </w:tc>
        <w:tc>
          <w:tcPr>
            <w:tcW w:w="1387" w:type="dxa"/>
          </w:tcPr>
          <w:p w14:paraId="611A89ED" w14:textId="77777777" w:rsidR="00903850" w:rsidRPr="00051068" w:rsidRDefault="00903850" w:rsidP="001800D7">
            <w:pPr>
              <w:pStyle w:val="PargrafodaLista"/>
              <w:spacing w:line="360" w:lineRule="auto"/>
              <w:ind w:left="0"/>
              <w:jc w:val="center"/>
              <w:rPr>
                <w:rFonts w:ascii="Arial" w:hAnsi="Arial" w:cs="Arial"/>
                <w:sz w:val="20"/>
                <w:szCs w:val="20"/>
              </w:rPr>
            </w:pPr>
            <w:r w:rsidRPr="00051068">
              <w:rPr>
                <w:rFonts w:ascii="Arial" w:hAnsi="Arial" w:cs="Arial"/>
                <w:sz w:val="20"/>
                <w:szCs w:val="20"/>
              </w:rPr>
              <w:t>1 = 10</w:t>
            </w:r>
          </w:p>
        </w:tc>
        <w:tc>
          <w:tcPr>
            <w:tcW w:w="1583" w:type="dxa"/>
          </w:tcPr>
          <w:p w14:paraId="522A3FC9"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10</w:t>
            </w:r>
          </w:p>
        </w:tc>
      </w:tr>
      <w:tr w:rsidR="00903850" w:rsidRPr="00051068" w14:paraId="6F386D39" w14:textId="77777777" w:rsidTr="001800D7">
        <w:tc>
          <w:tcPr>
            <w:tcW w:w="562" w:type="dxa"/>
          </w:tcPr>
          <w:p w14:paraId="0DAA6B38"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05</w:t>
            </w:r>
          </w:p>
        </w:tc>
        <w:tc>
          <w:tcPr>
            <w:tcW w:w="4962" w:type="dxa"/>
          </w:tcPr>
          <w:p w14:paraId="5DE0085A" w14:textId="77777777" w:rsidR="00903850" w:rsidRPr="00051068" w:rsidRDefault="00903850" w:rsidP="001800D7">
            <w:pPr>
              <w:pStyle w:val="TableParagraph"/>
              <w:tabs>
                <w:tab w:val="left" w:pos="6946"/>
              </w:tabs>
              <w:spacing w:line="360" w:lineRule="auto"/>
              <w:ind w:left="4" w:right="93"/>
              <w:jc w:val="both"/>
              <w:rPr>
                <w:rFonts w:ascii="Arial" w:hAnsi="Arial" w:cs="Arial"/>
                <w:sz w:val="18"/>
                <w:szCs w:val="18"/>
              </w:rPr>
            </w:pPr>
            <w:r w:rsidRPr="00051068">
              <w:rPr>
                <w:rFonts w:ascii="Arial" w:hAnsi="Arial" w:cs="Arial"/>
                <w:b/>
                <w:sz w:val="18"/>
                <w:szCs w:val="18"/>
              </w:rPr>
              <w:t xml:space="preserve">Outras certificações pertinentes: ISO 9001 (desde que relativas a gestão/elaboração de projetos de eficiência energética), Qualiesco, PMP (desde que de funcionário pertencente ao quadro permanente da empresa, sendo que neste caso deverá ser anexada a CLT do colaborador), Qualiesco, </w:t>
            </w:r>
            <w:r w:rsidRPr="00051068">
              <w:rPr>
                <w:rFonts w:ascii="Arial" w:hAnsi="Arial" w:cs="Arial"/>
                <w:sz w:val="18"/>
                <w:szCs w:val="18"/>
              </w:rPr>
              <w:t>entre</w:t>
            </w:r>
            <w:r w:rsidRPr="00051068">
              <w:rPr>
                <w:rFonts w:ascii="Arial" w:hAnsi="Arial" w:cs="Arial"/>
                <w:spacing w:val="40"/>
                <w:sz w:val="18"/>
                <w:szCs w:val="18"/>
              </w:rPr>
              <w:t xml:space="preserve"> </w:t>
            </w:r>
            <w:r w:rsidRPr="00051068">
              <w:rPr>
                <w:rFonts w:ascii="Arial" w:hAnsi="Arial" w:cs="Arial"/>
                <w:sz w:val="18"/>
                <w:szCs w:val="18"/>
              </w:rPr>
              <w:t>outras pertinentes aos certames</w:t>
            </w:r>
            <w:r w:rsidRPr="00051068">
              <w:rPr>
                <w:rFonts w:ascii="Arial" w:hAnsi="Arial" w:cs="Arial"/>
                <w:spacing w:val="80"/>
                <w:sz w:val="18"/>
                <w:szCs w:val="18"/>
              </w:rPr>
              <w:t xml:space="preserve"> </w:t>
            </w:r>
            <w:r w:rsidRPr="00051068">
              <w:rPr>
                <w:rFonts w:ascii="Arial" w:hAnsi="Arial" w:cs="Arial"/>
                <w:sz w:val="18"/>
                <w:szCs w:val="18"/>
              </w:rPr>
              <w:t>de eficiência</w:t>
            </w:r>
            <w:r w:rsidRPr="00051068">
              <w:rPr>
                <w:rFonts w:ascii="Arial" w:hAnsi="Arial" w:cs="Arial"/>
                <w:spacing w:val="40"/>
                <w:sz w:val="18"/>
                <w:szCs w:val="18"/>
              </w:rPr>
              <w:t xml:space="preserve"> energética das </w:t>
            </w:r>
            <w:r w:rsidRPr="00051068">
              <w:rPr>
                <w:rFonts w:ascii="Arial" w:hAnsi="Arial" w:cs="Arial"/>
                <w:sz w:val="18"/>
                <w:szCs w:val="18"/>
              </w:rPr>
              <w:t>concessionárias</w:t>
            </w:r>
            <w:r w:rsidRPr="00051068">
              <w:rPr>
                <w:rFonts w:ascii="Arial" w:hAnsi="Arial" w:cs="Arial"/>
                <w:spacing w:val="80"/>
                <w:sz w:val="18"/>
                <w:szCs w:val="18"/>
              </w:rPr>
              <w:t xml:space="preserve"> </w:t>
            </w:r>
            <w:r w:rsidRPr="00051068">
              <w:rPr>
                <w:rFonts w:ascii="Arial" w:hAnsi="Arial" w:cs="Arial"/>
                <w:sz w:val="18"/>
                <w:szCs w:val="18"/>
              </w:rPr>
              <w:t>e permissionárias de energia.</w:t>
            </w:r>
          </w:p>
        </w:tc>
        <w:tc>
          <w:tcPr>
            <w:tcW w:w="1387" w:type="dxa"/>
          </w:tcPr>
          <w:p w14:paraId="76AD49B2" w14:textId="77777777" w:rsidR="00903850" w:rsidRPr="00051068" w:rsidRDefault="00903850" w:rsidP="001800D7">
            <w:pPr>
              <w:pStyle w:val="PargrafodaLista"/>
              <w:spacing w:line="360" w:lineRule="auto"/>
              <w:ind w:left="0"/>
              <w:jc w:val="center"/>
              <w:rPr>
                <w:rFonts w:ascii="Arial" w:hAnsi="Arial" w:cs="Arial"/>
                <w:sz w:val="20"/>
                <w:szCs w:val="20"/>
              </w:rPr>
            </w:pPr>
            <w:r w:rsidRPr="00051068">
              <w:rPr>
                <w:rFonts w:ascii="Arial" w:hAnsi="Arial" w:cs="Arial"/>
                <w:sz w:val="20"/>
                <w:szCs w:val="20"/>
              </w:rPr>
              <w:t>1 = 10</w:t>
            </w:r>
          </w:p>
        </w:tc>
        <w:tc>
          <w:tcPr>
            <w:tcW w:w="1583" w:type="dxa"/>
          </w:tcPr>
          <w:p w14:paraId="70F12C2B"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10</w:t>
            </w:r>
          </w:p>
        </w:tc>
      </w:tr>
      <w:tr w:rsidR="00903850" w:rsidRPr="00051068" w14:paraId="446B6568" w14:textId="77777777" w:rsidTr="001800D7">
        <w:tc>
          <w:tcPr>
            <w:tcW w:w="562" w:type="dxa"/>
          </w:tcPr>
          <w:p w14:paraId="62C30A6F"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t>06</w:t>
            </w:r>
          </w:p>
        </w:tc>
        <w:tc>
          <w:tcPr>
            <w:tcW w:w="4962" w:type="dxa"/>
          </w:tcPr>
          <w:p w14:paraId="6F741F5C" w14:textId="77777777" w:rsidR="00903850" w:rsidRPr="00051068" w:rsidRDefault="00903850" w:rsidP="001800D7">
            <w:pPr>
              <w:pStyle w:val="PargrafodaLista"/>
              <w:spacing w:line="360" w:lineRule="auto"/>
              <w:ind w:left="0"/>
              <w:jc w:val="both"/>
              <w:rPr>
                <w:rFonts w:ascii="Arial" w:hAnsi="Arial" w:cs="Arial"/>
                <w:sz w:val="18"/>
                <w:szCs w:val="18"/>
              </w:rPr>
            </w:pPr>
            <w:r w:rsidRPr="00051068">
              <w:rPr>
                <w:rFonts w:ascii="Arial" w:hAnsi="Arial" w:cs="Arial"/>
                <w:b/>
                <w:bCs/>
                <w:sz w:val="18"/>
                <w:szCs w:val="18"/>
                <w:u w:val="single"/>
              </w:rPr>
              <w:t>BONUS:</w:t>
            </w:r>
            <w:r w:rsidRPr="00051068">
              <w:rPr>
                <w:rFonts w:ascii="Arial" w:hAnsi="Arial" w:cs="Arial"/>
                <w:sz w:val="18"/>
                <w:szCs w:val="18"/>
              </w:rPr>
              <w:t xml:space="preserve"> Certificações relativas a Sistema de Gestão de Saúde e Segurança Ocupacional (SGSSO), emitidas por órgãos reconhecidos pelo INMETRO. (ISSO 45001, OHSAS 18001, ANSI/ASSE Z10, BS OHSAS 18002, SA 8000, ILO-OSH 2001, entre outras que visem promover a saúde, bem-estar e segurança do trabalho reconhecidas internacionalmente.</w:t>
            </w:r>
          </w:p>
        </w:tc>
        <w:tc>
          <w:tcPr>
            <w:tcW w:w="1387" w:type="dxa"/>
          </w:tcPr>
          <w:p w14:paraId="54E400DC" w14:textId="77777777" w:rsidR="00903850" w:rsidRPr="00051068" w:rsidRDefault="00903850" w:rsidP="001800D7">
            <w:pPr>
              <w:pStyle w:val="PargrafodaLista"/>
              <w:spacing w:line="360" w:lineRule="auto"/>
              <w:ind w:left="0"/>
              <w:jc w:val="center"/>
              <w:rPr>
                <w:rFonts w:ascii="Arial" w:hAnsi="Arial" w:cs="Arial"/>
                <w:sz w:val="20"/>
                <w:szCs w:val="20"/>
              </w:rPr>
            </w:pPr>
            <w:r w:rsidRPr="00051068">
              <w:rPr>
                <w:rFonts w:ascii="Arial" w:hAnsi="Arial" w:cs="Arial"/>
                <w:sz w:val="20"/>
                <w:szCs w:val="20"/>
              </w:rPr>
              <w:t>1 = 20</w:t>
            </w:r>
          </w:p>
        </w:tc>
        <w:tc>
          <w:tcPr>
            <w:tcW w:w="1583" w:type="dxa"/>
          </w:tcPr>
          <w:p w14:paraId="4A01DC40" w14:textId="77777777" w:rsidR="00903850" w:rsidRPr="00051068" w:rsidRDefault="00903850" w:rsidP="001800D7">
            <w:pPr>
              <w:pStyle w:val="PargrafodaLista"/>
              <w:spacing w:line="360" w:lineRule="auto"/>
              <w:ind w:left="0"/>
              <w:jc w:val="center"/>
              <w:rPr>
                <w:rFonts w:ascii="Arial" w:hAnsi="Arial" w:cs="Arial"/>
                <w:b/>
                <w:bCs/>
                <w:sz w:val="20"/>
                <w:szCs w:val="20"/>
              </w:rPr>
            </w:pPr>
            <w:r w:rsidRPr="00051068">
              <w:rPr>
                <w:rFonts w:ascii="Arial" w:hAnsi="Arial" w:cs="Arial"/>
                <w:b/>
                <w:bCs/>
                <w:sz w:val="20"/>
                <w:szCs w:val="20"/>
              </w:rPr>
              <w:t>20</w:t>
            </w:r>
          </w:p>
        </w:tc>
      </w:tr>
      <w:tr w:rsidR="00903850" w:rsidRPr="00051068" w14:paraId="098B88CD" w14:textId="77777777" w:rsidTr="001800D7">
        <w:tc>
          <w:tcPr>
            <w:tcW w:w="8494" w:type="dxa"/>
            <w:gridSpan w:val="4"/>
          </w:tcPr>
          <w:p w14:paraId="671E1EAC" w14:textId="77777777" w:rsidR="00903850" w:rsidRPr="00051068" w:rsidRDefault="00903850" w:rsidP="001800D7">
            <w:pPr>
              <w:pStyle w:val="PargrafodaLista"/>
              <w:spacing w:line="360" w:lineRule="auto"/>
              <w:ind w:left="0"/>
              <w:jc w:val="center"/>
              <w:rPr>
                <w:rFonts w:ascii="Arial" w:hAnsi="Arial" w:cs="Arial"/>
                <w:b/>
                <w:bCs/>
                <w:sz w:val="18"/>
                <w:szCs w:val="18"/>
              </w:rPr>
            </w:pPr>
            <w:r w:rsidRPr="00051068">
              <w:rPr>
                <w:rFonts w:ascii="Arial" w:hAnsi="Arial" w:cs="Arial"/>
                <w:b/>
                <w:bCs/>
                <w:sz w:val="18"/>
                <w:szCs w:val="18"/>
              </w:rPr>
              <w:lastRenderedPageBreak/>
              <w:t>TOTAL: 110 Pontos</w:t>
            </w:r>
          </w:p>
        </w:tc>
      </w:tr>
    </w:tbl>
    <w:p w14:paraId="490BCB8E" w14:textId="77777777" w:rsidR="00903850" w:rsidRPr="00051068" w:rsidRDefault="00903850" w:rsidP="00903850">
      <w:pPr>
        <w:spacing w:after="0" w:line="360" w:lineRule="auto"/>
        <w:jc w:val="both"/>
        <w:rPr>
          <w:rFonts w:ascii="Arial" w:hAnsi="Arial" w:cs="Arial"/>
        </w:rPr>
      </w:pPr>
    </w:p>
    <w:p w14:paraId="648CF16F"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19.2 O critério de seleção por melhor técnica, determinado no item 1 do edital, foi escolhido como critério de desempate devido à relevância da tipologia de Iluminação Pública, que representa a maior parte dos recursos disponíveis nos editais das concessionárias, permissionárias de energia elétrica e programas do PROCEL. Esta tipologia exige expertise técnica avançada para garantir a eficiência energética e a sustentabilidade dos projetos. Em caso de empate entre as propostas, será atribuído um bônus de 10 pontos extras à empresa que apresentar o maior quantitativo de pontos atestados por concessionárias e permissionárias de energia, destacando a experiência e a qualificação técnica das participantes para a execução do projeto.</w:t>
      </w:r>
    </w:p>
    <w:p w14:paraId="0E1709EA" w14:textId="77777777" w:rsidR="00903850" w:rsidRPr="00051068" w:rsidRDefault="00903850" w:rsidP="00903850">
      <w:pPr>
        <w:pStyle w:val="PargrafodaLista"/>
        <w:spacing w:after="0" w:line="360" w:lineRule="auto"/>
        <w:ind w:left="0" w:firstLine="1418"/>
        <w:jc w:val="both"/>
        <w:rPr>
          <w:rFonts w:ascii="Arial" w:hAnsi="Arial" w:cs="Arial"/>
        </w:rPr>
      </w:pPr>
    </w:p>
    <w:p w14:paraId="24E420A3"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19.3 No critério do item 6, é atribuída uma pontuação bônus de 20 pontos que somente será contabilizada se for enviada respectiva certificação relacionada à saúde e segurança do trabalho, certificada por órgão reconhecido internacionalmente, considerando ser imprescindível para a prestação de serviços às concessionárias e permissionárias de energia elétrica esta condição, pelo risco envolvido em instalações elétricas. Esta certificação demonstra o compromisso da empresa com a segurança dos colaboradores e a conformidade com as normas regulatórias, aspectos essenciais para garantir a qualidade e a responsabilidade na execução dos projetos. Além disso, assegura à administração pública que, caso contratada, a empresa possui um compromisso comprovado com a saúde e segurança de seus profissionais em processo devidamente auditado, garantindo um ambiente de trabalho seguro e em conformidade com as melhores práticas do setor.</w:t>
      </w:r>
    </w:p>
    <w:p w14:paraId="5EC4E3C1" w14:textId="77777777" w:rsidR="00903850" w:rsidRPr="00051068" w:rsidRDefault="00903850" w:rsidP="00903850">
      <w:pPr>
        <w:pStyle w:val="PargrafodaLista"/>
        <w:spacing w:after="0" w:line="360" w:lineRule="auto"/>
        <w:ind w:left="0" w:firstLine="1418"/>
        <w:jc w:val="both"/>
        <w:rPr>
          <w:rFonts w:ascii="Arial" w:hAnsi="Arial" w:cs="Arial"/>
        </w:rPr>
      </w:pPr>
    </w:p>
    <w:p w14:paraId="42625B73"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19.4 A pontuação final da empresa será calculada pela soma dos pontos referentes a cada item individual devidamente comprovado, sendo vencedora, assim, a empresa que apresentar maior pontuação.</w:t>
      </w:r>
    </w:p>
    <w:p w14:paraId="525B19AD" w14:textId="77777777" w:rsidR="00903850" w:rsidRPr="00051068" w:rsidRDefault="00903850" w:rsidP="00903850">
      <w:pPr>
        <w:pStyle w:val="PargrafodaLista"/>
        <w:spacing w:after="0" w:line="360" w:lineRule="auto"/>
        <w:ind w:left="0" w:firstLine="1418"/>
        <w:jc w:val="both"/>
        <w:rPr>
          <w:rFonts w:ascii="Arial" w:hAnsi="Arial" w:cs="Arial"/>
        </w:rPr>
      </w:pPr>
    </w:p>
    <w:p w14:paraId="0BF4E5F5"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19.5 A proponente deverá apresentar previamente o cálculo detalhado de sua pontuação, acompanhado dos documentos de comprovação referentes a cada item, devidamente organizados por item. O cálculo e a documentação deverão ser então, conferidos pela equipe técnica de apoio e comissão de licitações.</w:t>
      </w:r>
    </w:p>
    <w:p w14:paraId="4D268EE4" w14:textId="77777777" w:rsidR="00903850" w:rsidRPr="00051068" w:rsidRDefault="00903850" w:rsidP="00903850">
      <w:pPr>
        <w:pStyle w:val="PargrafodaLista"/>
        <w:spacing w:after="0" w:line="360" w:lineRule="auto"/>
        <w:ind w:left="0" w:firstLine="1418"/>
        <w:jc w:val="both"/>
        <w:rPr>
          <w:rFonts w:ascii="Arial" w:hAnsi="Arial" w:cs="Arial"/>
        </w:rPr>
      </w:pPr>
    </w:p>
    <w:p w14:paraId="5B44A515"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lastRenderedPageBreak/>
        <w:t>19.6 Após análise do Item 01, caso persista o empate, será realizado critério impessoal, sendo ele o sorteio.</w:t>
      </w:r>
    </w:p>
    <w:p w14:paraId="737DF1D0" w14:textId="77777777" w:rsidR="00903850" w:rsidRPr="00051068" w:rsidRDefault="00903850" w:rsidP="00903850">
      <w:pPr>
        <w:spacing w:after="0" w:line="360" w:lineRule="auto"/>
        <w:jc w:val="both"/>
        <w:rPr>
          <w:rFonts w:ascii="Arial" w:hAnsi="Arial" w:cs="Arial"/>
        </w:rPr>
      </w:pPr>
    </w:p>
    <w:p w14:paraId="41B2BAF0" w14:textId="77777777" w:rsidR="00903850" w:rsidRPr="00051068" w:rsidRDefault="00903850" w:rsidP="00903850">
      <w:pPr>
        <w:spacing w:after="0" w:line="360" w:lineRule="auto"/>
        <w:jc w:val="both"/>
        <w:rPr>
          <w:rFonts w:ascii="Arial" w:hAnsi="Arial" w:cs="Arial"/>
          <w:b/>
          <w:bCs/>
        </w:rPr>
      </w:pPr>
      <w:r w:rsidRPr="00051068">
        <w:rPr>
          <w:rFonts w:ascii="Arial" w:hAnsi="Arial" w:cs="Arial"/>
          <w:b/>
          <w:bCs/>
        </w:rPr>
        <w:t>20 – DAS EXIGÊNCIAS DE HABILITAÇÃO</w:t>
      </w:r>
    </w:p>
    <w:p w14:paraId="00BA6521"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20.1 Habilitação Jurídica e econômico-financeira: </w:t>
      </w:r>
    </w:p>
    <w:p w14:paraId="09C65199" w14:textId="77777777" w:rsidR="00903850" w:rsidRPr="00051068" w:rsidRDefault="00903850" w:rsidP="00903850">
      <w:pPr>
        <w:pStyle w:val="PargrafodaLista"/>
        <w:spacing w:after="0" w:line="360" w:lineRule="auto"/>
        <w:ind w:left="0" w:firstLine="1418"/>
        <w:jc w:val="both"/>
        <w:rPr>
          <w:rFonts w:ascii="Arial" w:hAnsi="Arial" w:cs="Arial"/>
        </w:rPr>
      </w:pPr>
    </w:p>
    <w:p w14:paraId="18350D50"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20.1.1 Ato constitutivo, estatuto ou contrato social em vigor, devidamente registrado na Junta Comercial da respectiva sede, acompanhado de documento comprobatório de seus administradores e alterações ou consolidação respectiva; </w:t>
      </w:r>
    </w:p>
    <w:p w14:paraId="464C73EA" w14:textId="77777777" w:rsidR="00903850" w:rsidRPr="00051068" w:rsidRDefault="00903850" w:rsidP="00903850">
      <w:pPr>
        <w:pStyle w:val="PargrafodaLista"/>
        <w:spacing w:after="0" w:line="360" w:lineRule="auto"/>
        <w:ind w:left="0" w:firstLine="1418"/>
        <w:jc w:val="both"/>
        <w:rPr>
          <w:rFonts w:ascii="Arial" w:hAnsi="Arial" w:cs="Arial"/>
        </w:rPr>
      </w:pPr>
    </w:p>
    <w:p w14:paraId="7E07C2E4"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20.1.2 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 4.1.3 Habilitação fiscal e trabalhista: </w:t>
      </w:r>
    </w:p>
    <w:p w14:paraId="0ACC9620" w14:textId="77777777" w:rsidR="00903850" w:rsidRPr="00051068" w:rsidRDefault="00903850" w:rsidP="00903850">
      <w:pPr>
        <w:pStyle w:val="PargrafodaLista"/>
        <w:spacing w:after="0" w:line="360" w:lineRule="auto"/>
        <w:ind w:left="0" w:firstLine="1418"/>
        <w:jc w:val="both"/>
        <w:rPr>
          <w:rFonts w:ascii="Arial" w:hAnsi="Arial" w:cs="Arial"/>
        </w:rPr>
      </w:pPr>
    </w:p>
    <w:p w14:paraId="65A7EF50"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20.1.3 Prova de regularidade com a Fazenda Nacional, mediante a apresentação de certidão expedida conjuntamente pela Secretaria da Receita Federal do Brasil (SRFB) e pela Procuradoria-Geral da Fazenda Nacional (PGFN); 4.1.3.2 Prova de regularidade perante o Fundo de Garantia por Tempo de Serviço - FGTS, mediante apresentação do Certificado de Regularidade do FGTS – CRF, fornecido pela Caixa Econômica Federal – CEF; </w:t>
      </w:r>
    </w:p>
    <w:p w14:paraId="7694B7E9" w14:textId="77777777" w:rsidR="00903850" w:rsidRPr="00051068" w:rsidRDefault="00903850" w:rsidP="00903850">
      <w:pPr>
        <w:pStyle w:val="PargrafodaLista"/>
        <w:spacing w:after="0" w:line="360" w:lineRule="auto"/>
        <w:ind w:left="0" w:firstLine="1418"/>
        <w:jc w:val="both"/>
        <w:rPr>
          <w:rFonts w:ascii="Arial" w:hAnsi="Arial" w:cs="Arial"/>
        </w:rPr>
      </w:pPr>
    </w:p>
    <w:p w14:paraId="42605C68"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20.1.4 Prova de regularidade fiscal perante a Fazenda Estadual relativa aos Tributos Estaduais, mediante apresentação de Certidão Negativa de Débito ou Certidão Positiva com efeito de Negativa do domicílio ou sede do licitante, ou outra equivalente, na forma da lei; </w:t>
      </w:r>
    </w:p>
    <w:p w14:paraId="05C5D7E1" w14:textId="77777777" w:rsidR="00903850" w:rsidRPr="00051068" w:rsidRDefault="00903850" w:rsidP="00903850">
      <w:pPr>
        <w:pStyle w:val="PargrafodaLista"/>
        <w:spacing w:after="0" w:line="360" w:lineRule="auto"/>
        <w:ind w:left="0" w:firstLine="1418"/>
        <w:jc w:val="both"/>
        <w:rPr>
          <w:rFonts w:ascii="Arial" w:hAnsi="Arial" w:cs="Arial"/>
        </w:rPr>
      </w:pPr>
    </w:p>
    <w:p w14:paraId="11F77AE7"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20.1.5 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na forma da lei; </w:t>
      </w:r>
    </w:p>
    <w:p w14:paraId="5E32B12E" w14:textId="77777777" w:rsidR="00903850" w:rsidRPr="00051068" w:rsidRDefault="00903850" w:rsidP="00903850">
      <w:pPr>
        <w:pStyle w:val="PargrafodaLista"/>
        <w:spacing w:after="0" w:line="360" w:lineRule="auto"/>
        <w:ind w:left="0" w:firstLine="1418"/>
        <w:jc w:val="both"/>
        <w:rPr>
          <w:rFonts w:ascii="Arial" w:hAnsi="Arial" w:cs="Arial"/>
        </w:rPr>
      </w:pPr>
    </w:p>
    <w:p w14:paraId="59C41391"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20.1.6 Prova de inexistência de débitos inadimplidos perante a Justiça do Trabalho, mediante a apresentação de Certidão Negativa ou Positiva com Efeito de </w:t>
      </w:r>
      <w:r w:rsidRPr="00051068">
        <w:rPr>
          <w:rFonts w:ascii="Arial" w:hAnsi="Arial" w:cs="Arial"/>
        </w:rPr>
        <w:lastRenderedPageBreak/>
        <w:t>Negativa, nos termos do artigo 642-A da Consolidação das Leis do Trabalho, aprovada pelo Decreto-Lei n.º 5.452, de 1º de maio de 1943.</w:t>
      </w:r>
    </w:p>
    <w:p w14:paraId="522F840E" w14:textId="77777777" w:rsidR="00903850" w:rsidRPr="00051068" w:rsidRDefault="00903850" w:rsidP="00903850">
      <w:pPr>
        <w:pStyle w:val="PargrafodaLista"/>
        <w:spacing w:after="0" w:line="360" w:lineRule="auto"/>
        <w:ind w:left="0" w:firstLine="1418"/>
        <w:jc w:val="both"/>
        <w:rPr>
          <w:rFonts w:ascii="Arial" w:hAnsi="Arial" w:cs="Arial"/>
        </w:rPr>
      </w:pPr>
    </w:p>
    <w:p w14:paraId="03E9F9E3"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20.2.1 Habilitação técnica: </w:t>
      </w:r>
    </w:p>
    <w:p w14:paraId="4224230D" w14:textId="77777777" w:rsidR="00903850" w:rsidRPr="00051068" w:rsidRDefault="00903850" w:rsidP="00903850">
      <w:pPr>
        <w:pStyle w:val="PargrafodaLista"/>
        <w:spacing w:after="0" w:line="360" w:lineRule="auto"/>
        <w:ind w:left="0" w:firstLine="1418"/>
        <w:jc w:val="both"/>
        <w:rPr>
          <w:rFonts w:ascii="Arial" w:hAnsi="Arial" w:cs="Arial"/>
        </w:rPr>
      </w:pPr>
    </w:p>
    <w:p w14:paraId="7F617C4A"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20.2.2 Apresentação do registro da pessoa jurídica no Conselho profissional correspondente (CREA ou equivalente); </w:t>
      </w:r>
    </w:p>
    <w:p w14:paraId="59EA2987" w14:textId="77777777" w:rsidR="00903850" w:rsidRPr="00051068" w:rsidRDefault="00903850" w:rsidP="00903850">
      <w:pPr>
        <w:pStyle w:val="PargrafodaLista"/>
        <w:spacing w:after="0" w:line="360" w:lineRule="auto"/>
        <w:ind w:left="0" w:firstLine="1418"/>
        <w:jc w:val="both"/>
        <w:rPr>
          <w:rFonts w:ascii="Arial" w:hAnsi="Arial" w:cs="Arial"/>
        </w:rPr>
      </w:pPr>
    </w:p>
    <w:p w14:paraId="0748099F"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20.2.3 Apresentação de Certidão de Acervo Técnico (CAT) com registro de atestado, emitido pela respectiva entidade de classe (CREA ou equivalente), de, no mínimo, 01 engenheiro eletricista vinculado à empresa proponente, comprovando experiência na elaboração de projetos no âmbito de Programas de Eficiência Energética. A comprovação de vinculação do(s) profissional(is) dar-se-á mediante apresentação de contrato social, carteira profissional ou contrato de prestação de serviço relacionado ao objeto deste edital; </w:t>
      </w:r>
    </w:p>
    <w:p w14:paraId="71A5C99D" w14:textId="77777777" w:rsidR="00903850" w:rsidRPr="00051068" w:rsidRDefault="00903850" w:rsidP="00903850">
      <w:pPr>
        <w:pStyle w:val="PargrafodaLista"/>
        <w:spacing w:after="0" w:line="360" w:lineRule="auto"/>
        <w:ind w:left="0" w:firstLine="1418"/>
        <w:jc w:val="both"/>
        <w:rPr>
          <w:rFonts w:ascii="Arial" w:hAnsi="Arial" w:cs="Arial"/>
        </w:rPr>
      </w:pPr>
    </w:p>
    <w:p w14:paraId="0034765D"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 xml:space="preserve">20.2.4 Apresentação de Certificação CMVP (Certified Measurement &amp; Verification Professional) da AEE (Association of Energy Engineers) ou PMVA (Performance Measurement and Verification Analyst) da EVO (Efficiency Valuation Organization) válida de, pelo menos, 01 (um) profissional vinculado à empresa proponente. A comprovação de vinculação do(s) profissional(is) dar-se-á mediante apresentação de contrato social, carteira profissional ou contrato de prestação de serviço relacionado ao objeto deste edital; </w:t>
      </w:r>
    </w:p>
    <w:p w14:paraId="77AD77AB" w14:textId="77777777" w:rsidR="00903850" w:rsidRPr="00051068" w:rsidRDefault="00903850" w:rsidP="00903850">
      <w:pPr>
        <w:pStyle w:val="PargrafodaLista"/>
        <w:spacing w:after="0" w:line="360" w:lineRule="auto"/>
        <w:ind w:left="0" w:firstLine="1418"/>
        <w:jc w:val="both"/>
        <w:rPr>
          <w:rFonts w:ascii="Arial" w:hAnsi="Arial" w:cs="Arial"/>
        </w:rPr>
      </w:pPr>
    </w:p>
    <w:p w14:paraId="54D4C991" w14:textId="77777777" w:rsidR="00903850" w:rsidRPr="00051068" w:rsidRDefault="00903850" w:rsidP="00903850">
      <w:pPr>
        <w:pStyle w:val="PargrafodaLista"/>
        <w:spacing w:after="0" w:line="360" w:lineRule="auto"/>
        <w:ind w:left="0" w:firstLine="1418"/>
        <w:jc w:val="both"/>
        <w:rPr>
          <w:rFonts w:ascii="Arial" w:hAnsi="Arial" w:cs="Arial"/>
        </w:rPr>
      </w:pPr>
      <w:r w:rsidRPr="00051068">
        <w:rPr>
          <w:rFonts w:ascii="Arial" w:hAnsi="Arial" w:cs="Arial"/>
        </w:rPr>
        <w:t>20.2.5 Apresentação de, pelo menos, 01 (um) Atestado de Capacidade Técnica da empresa proponente, registrado na respectiva entidade de classe (CREA ou equivalente), fornecido por pessoa jurídica de direito público ou privado, explicitando que esta empresa possui experiência em execução de projetos no âmbito em Programas de Eficiência Energética nos seguintes usos finais: Iluminação (Pública ou convencional), Instalação de Usina Fotovoltaica e Sistemas de Condicionamento Ambiental. Será permitida a soma de atestados para fins de comprovação de Capacidade Técnica em cada uso final.</w:t>
      </w:r>
    </w:p>
    <w:p w14:paraId="02459DDD" w14:textId="77777777" w:rsidR="00903850" w:rsidRPr="00051068" w:rsidRDefault="00903850" w:rsidP="00903850">
      <w:pPr>
        <w:pStyle w:val="PargrafodaLista"/>
        <w:spacing w:after="0" w:line="360" w:lineRule="auto"/>
        <w:ind w:left="0"/>
        <w:jc w:val="both"/>
        <w:rPr>
          <w:rFonts w:ascii="Arial" w:hAnsi="Arial" w:cs="Arial"/>
          <w:b/>
          <w:bCs/>
        </w:rPr>
      </w:pPr>
    </w:p>
    <w:p w14:paraId="43C5E720" w14:textId="77777777" w:rsidR="00903850" w:rsidRPr="00085400" w:rsidRDefault="00903850" w:rsidP="00903850">
      <w:pPr>
        <w:spacing w:after="0" w:line="360" w:lineRule="auto"/>
        <w:jc w:val="both"/>
        <w:rPr>
          <w:rFonts w:ascii="Arial" w:hAnsi="Arial" w:cs="Arial"/>
          <w:b/>
          <w:bCs/>
        </w:rPr>
      </w:pPr>
      <w:r w:rsidRPr="00051068">
        <w:rPr>
          <w:rFonts w:ascii="Arial" w:hAnsi="Arial" w:cs="Arial"/>
          <w:b/>
          <w:bCs/>
        </w:rPr>
        <w:t>21 – ADEQUAÇÃO ORÇAMENTÁRIA</w:t>
      </w:r>
    </w:p>
    <w:p w14:paraId="1A40872E" w14:textId="77777777" w:rsidR="00903850" w:rsidRPr="00051068" w:rsidRDefault="00903850" w:rsidP="00903850">
      <w:pPr>
        <w:spacing w:after="0" w:line="360" w:lineRule="auto"/>
        <w:jc w:val="both"/>
        <w:rPr>
          <w:rFonts w:ascii="Arial" w:hAnsi="Arial" w:cs="Arial"/>
        </w:rPr>
      </w:pPr>
      <w:r w:rsidRPr="00051068">
        <w:rPr>
          <w:rFonts w:ascii="Arial" w:hAnsi="Arial" w:cs="Arial"/>
        </w:rPr>
        <w:lastRenderedPageBreak/>
        <w:t xml:space="preserve">21.1 As despesas decorrentes da presente contratação correrão à conta de recursos específicos consignados no Orçamento Geral do Município de </w:t>
      </w:r>
      <w:r>
        <w:rPr>
          <w:rFonts w:ascii="Arial" w:hAnsi="Arial" w:cs="Arial"/>
        </w:rPr>
        <w:t>São Domingos</w:t>
      </w:r>
      <w:r w:rsidRPr="00051068">
        <w:rPr>
          <w:rFonts w:ascii="Arial" w:hAnsi="Arial" w:cs="Arial"/>
        </w:rPr>
        <w:t>.</w:t>
      </w:r>
    </w:p>
    <w:p w14:paraId="388E9DF1" w14:textId="77777777" w:rsidR="00903850" w:rsidRPr="00051068" w:rsidRDefault="00903850" w:rsidP="00903850">
      <w:pPr>
        <w:spacing w:after="0" w:line="360" w:lineRule="auto"/>
        <w:jc w:val="both"/>
        <w:rPr>
          <w:rFonts w:ascii="Arial" w:hAnsi="Arial" w:cs="Arial"/>
        </w:rPr>
      </w:pPr>
    </w:p>
    <w:p w14:paraId="524E0329" w14:textId="77777777" w:rsidR="00903850" w:rsidRPr="00051068" w:rsidRDefault="00903850" w:rsidP="00903850">
      <w:pPr>
        <w:spacing w:after="0" w:line="360" w:lineRule="auto"/>
        <w:jc w:val="both"/>
        <w:rPr>
          <w:rFonts w:ascii="Arial" w:hAnsi="Arial" w:cs="Arial"/>
        </w:rPr>
      </w:pPr>
      <w:r w:rsidRPr="00051068">
        <w:rPr>
          <w:rFonts w:ascii="Arial" w:hAnsi="Arial" w:cs="Arial"/>
        </w:rPr>
        <w:t>21.2 A contratação será atendida pelas dotações a serem informadas em Requisição ao Compras.</w:t>
      </w:r>
    </w:p>
    <w:p w14:paraId="15DC2938" w14:textId="77777777" w:rsidR="00903850" w:rsidRPr="00051068" w:rsidRDefault="00903850" w:rsidP="00903850">
      <w:pPr>
        <w:widowControl w:val="0"/>
        <w:autoSpaceDE w:val="0"/>
        <w:autoSpaceDN w:val="0"/>
        <w:spacing w:line="240" w:lineRule="auto"/>
        <w:jc w:val="right"/>
        <w:rPr>
          <w:rFonts w:ascii="Arial" w:eastAsia="Arial" w:hAnsi="Arial" w:cs="Arial"/>
          <w:sz w:val="21"/>
          <w:szCs w:val="21"/>
          <w:lang w:val="pt-PT" w:eastAsia="pt-PT" w:bidi="pt-PT"/>
        </w:rPr>
      </w:pPr>
      <w:r>
        <w:rPr>
          <w:rFonts w:ascii="Arial" w:eastAsia="Arial" w:hAnsi="Arial" w:cs="Arial"/>
          <w:sz w:val="21"/>
          <w:szCs w:val="21"/>
          <w:lang w:val="pt-PT" w:eastAsia="pt-PT" w:bidi="pt-PT"/>
        </w:rPr>
        <w:t>São Domingos</w:t>
      </w:r>
      <w:r w:rsidRPr="00051068">
        <w:rPr>
          <w:rFonts w:ascii="Arial" w:eastAsia="Arial" w:hAnsi="Arial" w:cs="Arial"/>
          <w:sz w:val="21"/>
          <w:szCs w:val="21"/>
          <w:lang w:val="pt-PT" w:eastAsia="pt-PT" w:bidi="pt-PT"/>
        </w:rPr>
        <w:t>-GO, 05 de setembro de 2025.</w:t>
      </w:r>
    </w:p>
    <w:p w14:paraId="3A25FD58" w14:textId="77777777" w:rsidR="00903850" w:rsidRPr="00051068" w:rsidRDefault="00903850" w:rsidP="00903850">
      <w:pPr>
        <w:widowControl w:val="0"/>
        <w:autoSpaceDE w:val="0"/>
        <w:autoSpaceDN w:val="0"/>
        <w:spacing w:line="240" w:lineRule="auto"/>
        <w:jc w:val="right"/>
        <w:rPr>
          <w:rFonts w:ascii="Arial" w:eastAsia="Arial" w:hAnsi="Arial" w:cs="Arial"/>
          <w:sz w:val="21"/>
          <w:szCs w:val="21"/>
          <w:lang w:val="pt-PT" w:eastAsia="pt-PT" w:bidi="pt-PT"/>
        </w:rPr>
      </w:pPr>
    </w:p>
    <w:p w14:paraId="5E74F50E" w14:textId="77777777" w:rsidR="00903850" w:rsidRPr="00051068" w:rsidRDefault="00903850" w:rsidP="00903850">
      <w:pPr>
        <w:widowControl w:val="0"/>
        <w:autoSpaceDE w:val="0"/>
        <w:autoSpaceDN w:val="0"/>
        <w:spacing w:after="0" w:line="240" w:lineRule="auto"/>
        <w:jc w:val="center"/>
        <w:rPr>
          <w:rStyle w:val="nfaseSutil"/>
          <w:rFonts w:ascii="Arial" w:hAnsi="Arial" w:cs="Arial"/>
          <w:b/>
          <w:sz w:val="21"/>
          <w:szCs w:val="21"/>
        </w:rPr>
      </w:pPr>
      <w:r>
        <w:rPr>
          <w:rStyle w:val="nfaseSutil"/>
          <w:rFonts w:ascii="Arial" w:hAnsi="Arial" w:cs="Arial"/>
          <w:b/>
          <w:sz w:val="21"/>
          <w:szCs w:val="21"/>
        </w:rPr>
        <w:t>_______________________________________</w:t>
      </w:r>
    </w:p>
    <w:p w14:paraId="47E9FCFE" w14:textId="77777777" w:rsidR="00903850" w:rsidRPr="00051068" w:rsidRDefault="00903850" w:rsidP="00903850">
      <w:pPr>
        <w:widowControl w:val="0"/>
        <w:autoSpaceDE w:val="0"/>
        <w:autoSpaceDN w:val="0"/>
        <w:spacing w:after="0" w:line="240" w:lineRule="auto"/>
        <w:jc w:val="center"/>
        <w:rPr>
          <w:rFonts w:ascii="Arial" w:hAnsi="Arial" w:cs="Arial"/>
          <w:b/>
          <w:bCs/>
          <w:sz w:val="21"/>
          <w:szCs w:val="21"/>
        </w:rPr>
      </w:pPr>
      <w:r>
        <w:rPr>
          <w:rFonts w:ascii="Arial" w:hAnsi="Arial" w:cs="Arial"/>
          <w:b/>
          <w:bCs/>
          <w:sz w:val="21"/>
          <w:szCs w:val="21"/>
        </w:rPr>
        <w:t>LUIZ ANTONIO PINHEIRO GUIMARAES</w:t>
      </w:r>
    </w:p>
    <w:p w14:paraId="769B6D1E" w14:textId="77777777" w:rsidR="00903850" w:rsidRPr="00051068" w:rsidRDefault="00903850" w:rsidP="00903850">
      <w:pPr>
        <w:pStyle w:val="PargrafodaLista"/>
        <w:spacing w:after="0" w:line="360" w:lineRule="auto"/>
        <w:ind w:left="0"/>
        <w:jc w:val="center"/>
        <w:rPr>
          <w:rFonts w:ascii="Arial" w:eastAsia="Arial" w:hAnsi="Arial" w:cs="Arial"/>
          <w:sz w:val="21"/>
          <w:szCs w:val="21"/>
          <w:lang w:val="pt-PT" w:eastAsia="pt-PT" w:bidi="pt-PT"/>
        </w:rPr>
      </w:pPr>
      <w:r>
        <w:rPr>
          <w:rFonts w:ascii="Arial" w:eastAsia="Arial" w:hAnsi="Arial" w:cs="Arial"/>
          <w:sz w:val="21"/>
          <w:szCs w:val="21"/>
          <w:lang w:val="pt-PT" w:eastAsia="pt-PT" w:bidi="pt-PT"/>
        </w:rPr>
        <w:t>Secretário de Administração</w:t>
      </w:r>
    </w:p>
    <w:p w14:paraId="43B617BA" w14:textId="77777777" w:rsidR="00903850" w:rsidRPr="00051068" w:rsidRDefault="00903850" w:rsidP="00903850">
      <w:pPr>
        <w:spacing w:after="0" w:line="240" w:lineRule="auto"/>
        <w:rPr>
          <w:rFonts w:ascii="Arial" w:eastAsia="Arial" w:hAnsi="Arial" w:cs="Arial"/>
          <w:sz w:val="21"/>
          <w:szCs w:val="21"/>
          <w:lang w:val="pt-PT" w:eastAsia="pt-PT" w:bidi="pt-PT"/>
        </w:rPr>
      </w:pPr>
      <w:r w:rsidRPr="00051068">
        <w:rPr>
          <w:rFonts w:ascii="Arial" w:eastAsia="Arial" w:hAnsi="Arial" w:cs="Arial"/>
          <w:sz w:val="21"/>
          <w:szCs w:val="21"/>
          <w:lang w:val="pt-PT" w:eastAsia="pt-PT" w:bidi="pt-PT"/>
        </w:rPr>
        <w:br w:type="page"/>
      </w:r>
    </w:p>
    <w:p w14:paraId="3BB90FEA" w14:textId="77777777" w:rsidR="00903850" w:rsidRPr="00051068" w:rsidRDefault="00903850" w:rsidP="00903850">
      <w:pPr>
        <w:pStyle w:val="PargrafodaLista"/>
        <w:spacing w:after="0" w:line="360" w:lineRule="auto"/>
        <w:ind w:left="0"/>
        <w:jc w:val="center"/>
        <w:rPr>
          <w:rFonts w:ascii="Arial" w:hAnsi="Arial" w:cs="Arial"/>
          <w:b/>
          <w:bCs/>
          <w:sz w:val="20"/>
          <w:szCs w:val="20"/>
        </w:rPr>
      </w:pPr>
      <w:r w:rsidRPr="00051068">
        <w:rPr>
          <w:rFonts w:ascii="Arial" w:hAnsi="Arial" w:cs="Arial"/>
          <w:b/>
          <w:bCs/>
          <w:sz w:val="20"/>
          <w:szCs w:val="20"/>
        </w:rPr>
        <w:lastRenderedPageBreak/>
        <w:t>ANEXO V</w:t>
      </w:r>
    </w:p>
    <w:p w14:paraId="45A45993" w14:textId="77777777" w:rsidR="00903850" w:rsidRPr="00051068" w:rsidRDefault="00903850" w:rsidP="00903850">
      <w:pPr>
        <w:pStyle w:val="PargrafodaLista"/>
        <w:spacing w:after="0" w:line="360" w:lineRule="auto"/>
        <w:ind w:left="-142"/>
        <w:jc w:val="center"/>
        <w:rPr>
          <w:rFonts w:ascii="Arial" w:hAnsi="Arial" w:cs="Arial"/>
          <w:b/>
          <w:bCs/>
          <w:sz w:val="20"/>
          <w:szCs w:val="20"/>
        </w:rPr>
      </w:pPr>
      <w:r w:rsidRPr="00051068">
        <w:rPr>
          <w:rFonts w:ascii="Arial" w:hAnsi="Arial" w:cs="Arial"/>
          <w:b/>
          <w:bCs/>
          <w:sz w:val="20"/>
          <w:szCs w:val="20"/>
        </w:rPr>
        <w:t>ESTUDO TÉCNICO PRELIMINAR (ETP)</w:t>
      </w:r>
    </w:p>
    <w:p w14:paraId="4D0D46E0" w14:textId="77777777" w:rsidR="00903850" w:rsidRPr="00051068" w:rsidRDefault="00903850" w:rsidP="00903850">
      <w:pPr>
        <w:pStyle w:val="PargrafodaLista"/>
        <w:spacing w:after="0" w:line="360" w:lineRule="auto"/>
        <w:ind w:left="-142"/>
        <w:jc w:val="center"/>
        <w:rPr>
          <w:rFonts w:ascii="Arial" w:hAnsi="Arial" w:cs="Arial"/>
          <w:b/>
          <w:bCs/>
          <w:sz w:val="20"/>
          <w:szCs w:val="20"/>
        </w:rPr>
      </w:pPr>
    </w:p>
    <w:p w14:paraId="1164DD7D"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1. Introdução</w:t>
      </w:r>
    </w:p>
    <w:p w14:paraId="6591BD47"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Este Estudo Técnico Preliminar (ETP) visa embasar o processo de contratação de empresa especializada em serviços de conservação de energia (ESCO) para participação nos Programas de Eficiência Energética (PEE) e no Programa Nacional de Conservação de Energia Elétrica (PROCEL). O objetivo é elaborar um diagnóstico energético e implementar medidas de eficiência energética em instalações públicas, com base em projetos aprovados e financiados por concessionárias e permissionárias de energia elétrica.</w:t>
      </w:r>
    </w:p>
    <w:p w14:paraId="231747D4" w14:textId="77777777" w:rsidR="00903850" w:rsidRPr="00051068" w:rsidRDefault="00903850" w:rsidP="00903850">
      <w:pPr>
        <w:pStyle w:val="PargrafodaLista"/>
        <w:spacing w:after="0" w:line="360" w:lineRule="auto"/>
        <w:ind w:left="-142"/>
        <w:jc w:val="both"/>
        <w:rPr>
          <w:rFonts w:ascii="Arial" w:hAnsi="Arial" w:cs="Arial"/>
          <w:sz w:val="20"/>
          <w:szCs w:val="20"/>
        </w:rPr>
      </w:pPr>
    </w:p>
    <w:p w14:paraId="4F2B4D3B"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2. Justificativa</w:t>
      </w:r>
    </w:p>
    <w:p w14:paraId="4B3EB9A2"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O Programa de Eficiência Energética (PEE) e os Programas Nacionais de Conservação de Energia Elétrica (PROCEL) têm como objetivo promover a redução do consumo de energia elétrica e a sustentabilidade ambiental, alinhando-se às exigências regulatórias e contribuindo para a melhoria da infraestrutura pública. A participação neste programa é justificada pela possibilidade de obter diagnósticos energéticos não onerosos, com a posterior execução de projetos financiados, gerando economia e sustentabilidade sem necessidade de investimento imediato por parte do órgão público.</w:t>
      </w:r>
    </w:p>
    <w:p w14:paraId="40645697" w14:textId="77777777" w:rsidR="00903850" w:rsidRPr="00051068" w:rsidRDefault="00903850" w:rsidP="00903850">
      <w:pPr>
        <w:pStyle w:val="PargrafodaLista"/>
        <w:spacing w:after="0" w:line="360" w:lineRule="auto"/>
        <w:ind w:left="-142"/>
        <w:jc w:val="both"/>
        <w:rPr>
          <w:rFonts w:ascii="Arial" w:hAnsi="Arial" w:cs="Arial"/>
          <w:sz w:val="20"/>
          <w:szCs w:val="20"/>
        </w:rPr>
      </w:pPr>
    </w:p>
    <w:p w14:paraId="645AB76B"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A contratação de uma empresa ESCO permite modernizar a infraestrutura de consumo de energia, garantindo um retorno financeiro por meio das economias de energia e atendendo a metas regulatórias importantes, sem que haja custos iniciais para o ente público.</w:t>
      </w:r>
    </w:p>
    <w:p w14:paraId="073B788A" w14:textId="77777777" w:rsidR="00903850" w:rsidRPr="00051068" w:rsidRDefault="00903850" w:rsidP="00903850">
      <w:pPr>
        <w:pStyle w:val="PargrafodaLista"/>
        <w:spacing w:after="0" w:line="360" w:lineRule="auto"/>
        <w:ind w:left="-142"/>
        <w:jc w:val="both"/>
        <w:rPr>
          <w:rFonts w:ascii="Arial" w:hAnsi="Arial" w:cs="Arial"/>
          <w:b/>
          <w:bCs/>
          <w:sz w:val="20"/>
          <w:szCs w:val="20"/>
        </w:rPr>
      </w:pPr>
    </w:p>
    <w:p w14:paraId="0F8BF27E"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3. Objetivo</w:t>
      </w:r>
    </w:p>
    <w:p w14:paraId="06E293A2"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Contratar uma empresa de engenharia especializada (ESCO) para desenvolver e executar projetos de eficiência energética com foco na redução do consumo de energia, promoção de sustentabilidade e redução dos impactos ambientais. A empresa será remunerada com base nos recursos obtidos a fundo perdido (doação) das concessionárias de energia, permissionárias e programas como PROCEL.</w:t>
      </w:r>
    </w:p>
    <w:p w14:paraId="3D4668BF" w14:textId="77777777" w:rsidR="00903850" w:rsidRPr="00051068" w:rsidRDefault="00903850" w:rsidP="00903850">
      <w:pPr>
        <w:pStyle w:val="PargrafodaLista"/>
        <w:spacing w:after="0" w:line="360" w:lineRule="auto"/>
        <w:ind w:left="-142"/>
        <w:jc w:val="both"/>
        <w:rPr>
          <w:rFonts w:ascii="Arial" w:hAnsi="Arial" w:cs="Arial"/>
          <w:b/>
          <w:bCs/>
          <w:sz w:val="20"/>
          <w:szCs w:val="20"/>
        </w:rPr>
      </w:pPr>
    </w:p>
    <w:p w14:paraId="512D3862"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4. Análise do Objeto e Descrição dos Serviços</w:t>
      </w:r>
    </w:p>
    <w:p w14:paraId="4ED8EF01"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A empresa contratada será responsável pela realização de um diagnóstico energético detalhado, seguida pela execução de um projeto de eficiência energética. O projeto será submetido às concessionárias e ao PROCEL para avaliação e aprovação, sendo implementado após aprovação.</w:t>
      </w:r>
    </w:p>
    <w:p w14:paraId="7355C650" w14:textId="77777777" w:rsidR="00903850" w:rsidRPr="00051068" w:rsidRDefault="00903850" w:rsidP="00903850">
      <w:pPr>
        <w:pStyle w:val="PargrafodaLista"/>
        <w:spacing w:after="0" w:line="360" w:lineRule="auto"/>
        <w:ind w:left="-142"/>
        <w:jc w:val="both"/>
        <w:rPr>
          <w:rFonts w:ascii="Arial" w:hAnsi="Arial" w:cs="Arial"/>
          <w:sz w:val="20"/>
          <w:szCs w:val="20"/>
        </w:rPr>
      </w:pPr>
    </w:p>
    <w:p w14:paraId="3CA5D9CF"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Os serviços a serem executados incluem, mas não se limitam a:</w:t>
      </w:r>
    </w:p>
    <w:p w14:paraId="41A19FA8" w14:textId="77777777" w:rsidR="00903850" w:rsidRPr="00051068" w:rsidRDefault="00903850" w:rsidP="00903850">
      <w:pPr>
        <w:pStyle w:val="PargrafodaLista"/>
        <w:spacing w:after="0" w:line="360" w:lineRule="auto"/>
        <w:ind w:left="-142"/>
        <w:jc w:val="both"/>
        <w:rPr>
          <w:rFonts w:ascii="Arial" w:hAnsi="Arial" w:cs="Arial"/>
          <w:sz w:val="20"/>
          <w:szCs w:val="20"/>
        </w:rPr>
      </w:pPr>
    </w:p>
    <w:p w14:paraId="7076D87B" w14:textId="77777777" w:rsidR="00903850" w:rsidRPr="00051068" w:rsidRDefault="00903850" w:rsidP="00903850">
      <w:pPr>
        <w:pStyle w:val="PargrafodaLista"/>
        <w:numPr>
          <w:ilvl w:val="0"/>
          <w:numId w:val="11"/>
        </w:numPr>
        <w:spacing w:after="0" w:line="360" w:lineRule="auto"/>
        <w:jc w:val="both"/>
        <w:rPr>
          <w:rFonts w:ascii="Arial" w:hAnsi="Arial" w:cs="Arial"/>
          <w:sz w:val="20"/>
          <w:szCs w:val="20"/>
        </w:rPr>
      </w:pPr>
      <w:r w:rsidRPr="00051068">
        <w:rPr>
          <w:rFonts w:ascii="Arial" w:hAnsi="Arial" w:cs="Arial"/>
          <w:sz w:val="20"/>
          <w:szCs w:val="20"/>
        </w:rPr>
        <w:lastRenderedPageBreak/>
        <w:t>Levantamento das condições atuais de consumo de energia.</w:t>
      </w:r>
    </w:p>
    <w:p w14:paraId="1A5BC878" w14:textId="77777777" w:rsidR="00903850" w:rsidRPr="00051068" w:rsidRDefault="00903850" w:rsidP="00903850">
      <w:pPr>
        <w:pStyle w:val="PargrafodaLista"/>
        <w:numPr>
          <w:ilvl w:val="0"/>
          <w:numId w:val="11"/>
        </w:numPr>
        <w:spacing w:after="0" w:line="360" w:lineRule="auto"/>
        <w:jc w:val="both"/>
        <w:rPr>
          <w:rFonts w:ascii="Arial" w:hAnsi="Arial" w:cs="Arial"/>
          <w:sz w:val="20"/>
          <w:szCs w:val="20"/>
        </w:rPr>
      </w:pPr>
      <w:r w:rsidRPr="00051068">
        <w:rPr>
          <w:rFonts w:ascii="Arial" w:hAnsi="Arial" w:cs="Arial"/>
          <w:sz w:val="20"/>
          <w:szCs w:val="20"/>
        </w:rPr>
        <w:t>Elaboração de um diagnóstico energético com a indicação das medidas a serem implementadas.</w:t>
      </w:r>
    </w:p>
    <w:p w14:paraId="4E2658B8" w14:textId="77777777" w:rsidR="00903850" w:rsidRPr="00051068" w:rsidRDefault="00903850" w:rsidP="00903850">
      <w:pPr>
        <w:pStyle w:val="PargrafodaLista"/>
        <w:numPr>
          <w:ilvl w:val="0"/>
          <w:numId w:val="11"/>
        </w:numPr>
        <w:spacing w:after="0" w:line="360" w:lineRule="auto"/>
        <w:jc w:val="both"/>
        <w:rPr>
          <w:rFonts w:ascii="Arial" w:hAnsi="Arial" w:cs="Arial"/>
          <w:sz w:val="20"/>
          <w:szCs w:val="20"/>
        </w:rPr>
      </w:pPr>
      <w:r w:rsidRPr="00051068">
        <w:rPr>
          <w:rFonts w:ascii="Arial" w:hAnsi="Arial" w:cs="Arial"/>
          <w:sz w:val="20"/>
          <w:szCs w:val="20"/>
        </w:rPr>
        <w:t>Implementação das soluções de eficiência energética.</w:t>
      </w:r>
    </w:p>
    <w:p w14:paraId="30265C5E" w14:textId="77777777" w:rsidR="00903850" w:rsidRPr="00051068" w:rsidRDefault="00903850" w:rsidP="00903850">
      <w:pPr>
        <w:pStyle w:val="PargrafodaLista"/>
        <w:numPr>
          <w:ilvl w:val="0"/>
          <w:numId w:val="11"/>
        </w:numPr>
        <w:spacing w:after="0" w:line="360" w:lineRule="auto"/>
        <w:jc w:val="both"/>
        <w:rPr>
          <w:rFonts w:ascii="Arial" w:hAnsi="Arial" w:cs="Arial"/>
          <w:sz w:val="20"/>
          <w:szCs w:val="20"/>
        </w:rPr>
      </w:pPr>
      <w:r w:rsidRPr="00051068">
        <w:rPr>
          <w:rFonts w:ascii="Arial" w:hAnsi="Arial" w:cs="Arial"/>
          <w:sz w:val="20"/>
          <w:szCs w:val="20"/>
        </w:rPr>
        <w:t>Monitoramento contínuo dos resultados de economia de energia e verificação do alcance das metas.</w:t>
      </w:r>
    </w:p>
    <w:p w14:paraId="4AB24D9A" w14:textId="77777777" w:rsidR="00903850" w:rsidRPr="00051068" w:rsidRDefault="00903850" w:rsidP="00903850">
      <w:pPr>
        <w:spacing w:after="0" w:line="360" w:lineRule="auto"/>
        <w:jc w:val="both"/>
        <w:rPr>
          <w:rFonts w:ascii="Arial" w:hAnsi="Arial" w:cs="Arial"/>
          <w:b/>
          <w:bCs/>
          <w:sz w:val="20"/>
          <w:szCs w:val="20"/>
        </w:rPr>
      </w:pPr>
    </w:p>
    <w:p w14:paraId="3557E36A" w14:textId="77777777" w:rsidR="00903850" w:rsidRPr="00051068" w:rsidRDefault="00903850" w:rsidP="00903850">
      <w:pPr>
        <w:spacing w:after="0" w:line="360" w:lineRule="auto"/>
        <w:jc w:val="both"/>
        <w:rPr>
          <w:rFonts w:ascii="Arial" w:hAnsi="Arial" w:cs="Arial"/>
          <w:b/>
          <w:bCs/>
          <w:sz w:val="20"/>
          <w:szCs w:val="20"/>
        </w:rPr>
      </w:pPr>
      <w:r w:rsidRPr="00051068">
        <w:rPr>
          <w:rFonts w:ascii="Arial" w:hAnsi="Arial" w:cs="Arial"/>
          <w:b/>
          <w:bCs/>
          <w:sz w:val="20"/>
          <w:szCs w:val="20"/>
        </w:rPr>
        <w:t>5. Metodologia de Execução</w:t>
      </w:r>
    </w:p>
    <w:p w14:paraId="07BC2484" w14:textId="77777777" w:rsidR="00903850" w:rsidRPr="00051068" w:rsidRDefault="00903850" w:rsidP="00903850">
      <w:pPr>
        <w:pStyle w:val="PargrafodaLista"/>
        <w:spacing w:after="0" w:line="360" w:lineRule="auto"/>
        <w:ind w:left="0"/>
        <w:jc w:val="both"/>
        <w:rPr>
          <w:rFonts w:ascii="Arial" w:hAnsi="Arial" w:cs="Arial"/>
          <w:sz w:val="20"/>
          <w:szCs w:val="20"/>
        </w:rPr>
      </w:pPr>
      <w:r w:rsidRPr="00051068">
        <w:rPr>
          <w:rFonts w:ascii="Arial" w:hAnsi="Arial" w:cs="Arial"/>
          <w:sz w:val="20"/>
          <w:szCs w:val="20"/>
        </w:rPr>
        <w:t>A metodologia de execução do projeto segue as diretrizes dos Programas de Eficiência Energética e PROCEL, contemplando:</w:t>
      </w:r>
    </w:p>
    <w:p w14:paraId="57D1889C" w14:textId="77777777" w:rsidR="00903850" w:rsidRPr="00051068" w:rsidRDefault="00903850" w:rsidP="00903850">
      <w:pPr>
        <w:pStyle w:val="PargrafodaLista"/>
        <w:spacing w:after="0" w:line="360" w:lineRule="auto"/>
        <w:ind w:left="0"/>
        <w:jc w:val="both"/>
        <w:rPr>
          <w:rFonts w:ascii="Arial" w:hAnsi="Arial" w:cs="Arial"/>
          <w:sz w:val="20"/>
          <w:szCs w:val="20"/>
        </w:rPr>
      </w:pPr>
    </w:p>
    <w:p w14:paraId="1C72AC67" w14:textId="77777777" w:rsidR="00903850" w:rsidRPr="00051068" w:rsidRDefault="00903850" w:rsidP="00903850">
      <w:pPr>
        <w:pStyle w:val="PargrafodaLista"/>
        <w:numPr>
          <w:ilvl w:val="0"/>
          <w:numId w:val="12"/>
        </w:numPr>
        <w:spacing w:after="0" w:line="360" w:lineRule="auto"/>
        <w:jc w:val="both"/>
        <w:rPr>
          <w:rFonts w:ascii="Arial" w:hAnsi="Arial" w:cs="Arial"/>
          <w:sz w:val="20"/>
          <w:szCs w:val="20"/>
        </w:rPr>
      </w:pPr>
      <w:r w:rsidRPr="00051068">
        <w:rPr>
          <w:rFonts w:ascii="Arial" w:hAnsi="Arial" w:cs="Arial"/>
          <w:sz w:val="20"/>
          <w:szCs w:val="20"/>
        </w:rPr>
        <w:t>Diagnóstico energético inicial.</w:t>
      </w:r>
    </w:p>
    <w:p w14:paraId="764CBC30" w14:textId="77777777" w:rsidR="00903850" w:rsidRPr="00051068" w:rsidRDefault="00903850" w:rsidP="00903850">
      <w:pPr>
        <w:pStyle w:val="PargrafodaLista"/>
        <w:numPr>
          <w:ilvl w:val="0"/>
          <w:numId w:val="12"/>
        </w:numPr>
        <w:spacing w:after="0" w:line="360" w:lineRule="auto"/>
        <w:jc w:val="both"/>
        <w:rPr>
          <w:rFonts w:ascii="Arial" w:hAnsi="Arial" w:cs="Arial"/>
          <w:sz w:val="20"/>
          <w:szCs w:val="20"/>
        </w:rPr>
      </w:pPr>
      <w:r w:rsidRPr="00051068">
        <w:rPr>
          <w:rFonts w:ascii="Arial" w:hAnsi="Arial" w:cs="Arial"/>
          <w:sz w:val="20"/>
          <w:szCs w:val="20"/>
        </w:rPr>
        <w:t>Propostas de soluções técnicas de eficiência energética.</w:t>
      </w:r>
    </w:p>
    <w:p w14:paraId="78DC764B" w14:textId="77777777" w:rsidR="00903850" w:rsidRPr="00051068" w:rsidRDefault="00903850" w:rsidP="00903850">
      <w:pPr>
        <w:pStyle w:val="PargrafodaLista"/>
        <w:numPr>
          <w:ilvl w:val="0"/>
          <w:numId w:val="12"/>
        </w:numPr>
        <w:spacing w:after="0" w:line="360" w:lineRule="auto"/>
        <w:jc w:val="both"/>
        <w:rPr>
          <w:rFonts w:ascii="Arial" w:hAnsi="Arial" w:cs="Arial"/>
          <w:sz w:val="20"/>
          <w:szCs w:val="20"/>
        </w:rPr>
      </w:pPr>
      <w:r w:rsidRPr="00051068">
        <w:rPr>
          <w:rFonts w:ascii="Arial" w:hAnsi="Arial" w:cs="Arial"/>
          <w:sz w:val="20"/>
          <w:szCs w:val="20"/>
        </w:rPr>
        <w:t>Submissão do projeto para aprovação pelas concessionárias e PROCEL.</w:t>
      </w:r>
    </w:p>
    <w:p w14:paraId="3CB31B00" w14:textId="77777777" w:rsidR="00903850" w:rsidRPr="00051068" w:rsidRDefault="00903850" w:rsidP="00903850">
      <w:pPr>
        <w:pStyle w:val="PargrafodaLista"/>
        <w:numPr>
          <w:ilvl w:val="0"/>
          <w:numId w:val="12"/>
        </w:numPr>
        <w:spacing w:after="0" w:line="360" w:lineRule="auto"/>
        <w:jc w:val="both"/>
        <w:rPr>
          <w:rFonts w:ascii="Arial" w:hAnsi="Arial" w:cs="Arial"/>
          <w:sz w:val="20"/>
          <w:szCs w:val="20"/>
        </w:rPr>
      </w:pPr>
      <w:r w:rsidRPr="00051068">
        <w:rPr>
          <w:rFonts w:ascii="Arial" w:hAnsi="Arial" w:cs="Arial"/>
          <w:sz w:val="20"/>
          <w:szCs w:val="20"/>
        </w:rPr>
        <w:t>Implementação das soluções aprovadas.</w:t>
      </w:r>
    </w:p>
    <w:p w14:paraId="3E1F9D4D" w14:textId="77777777" w:rsidR="00903850" w:rsidRPr="00051068" w:rsidRDefault="00903850" w:rsidP="00903850">
      <w:pPr>
        <w:pStyle w:val="PargrafodaLista"/>
        <w:numPr>
          <w:ilvl w:val="0"/>
          <w:numId w:val="12"/>
        </w:numPr>
        <w:spacing w:after="0" w:line="360" w:lineRule="auto"/>
        <w:jc w:val="both"/>
        <w:rPr>
          <w:rFonts w:ascii="Arial" w:hAnsi="Arial" w:cs="Arial"/>
          <w:sz w:val="20"/>
          <w:szCs w:val="20"/>
        </w:rPr>
      </w:pPr>
      <w:r w:rsidRPr="00051068">
        <w:rPr>
          <w:rFonts w:ascii="Arial" w:hAnsi="Arial" w:cs="Arial"/>
          <w:sz w:val="20"/>
          <w:szCs w:val="20"/>
        </w:rPr>
        <w:t>Monitoramento e verificação dos resultados (12 meses).</w:t>
      </w:r>
    </w:p>
    <w:p w14:paraId="5DE265B1" w14:textId="77777777" w:rsidR="00903850" w:rsidRPr="00051068" w:rsidRDefault="00903850" w:rsidP="00903850">
      <w:pPr>
        <w:spacing w:after="0" w:line="360" w:lineRule="auto"/>
        <w:jc w:val="both"/>
        <w:rPr>
          <w:rFonts w:ascii="Arial" w:hAnsi="Arial" w:cs="Arial"/>
          <w:b/>
          <w:bCs/>
          <w:sz w:val="20"/>
          <w:szCs w:val="20"/>
        </w:rPr>
      </w:pPr>
    </w:p>
    <w:p w14:paraId="51642585" w14:textId="77777777" w:rsidR="00903850" w:rsidRPr="00051068" w:rsidRDefault="00903850" w:rsidP="00903850">
      <w:pPr>
        <w:pStyle w:val="PargrafodaLista"/>
        <w:spacing w:after="0" w:line="360" w:lineRule="auto"/>
        <w:ind w:left="0"/>
        <w:jc w:val="both"/>
        <w:rPr>
          <w:rFonts w:ascii="Arial" w:hAnsi="Arial" w:cs="Arial"/>
          <w:b/>
          <w:bCs/>
          <w:sz w:val="20"/>
          <w:szCs w:val="20"/>
        </w:rPr>
      </w:pPr>
      <w:r w:rsidRPr="00051068">
        <w:rPr>
          <w:rFonts w:ascii="Arial" w:hAnsi="Arial" w:cs="Arial"/>
          <w:b/>
          <w:bCs/>
          <w:sz w:val="20"/>
          <w:szCs w:val="20"/>
        </w:rPr>
        <w:t>6. Riscos e Mitigações</w:t>
      </w:r>
    </w:p>
    <w:p w14:paraId="0A004094" w14:textId="77777777" w:rsidR="00903850" w:rsidRPr="00051068" w:rsidRDefault="00903850" w:rsidP="00903850">
      <w:pPr>
        <w:pStyle w:val="PargrafodaLista"/>
        <w:spacing w:after="0" w:line="360" w:lineRule="auto"/>
        <w:ind w:left="0"/>
        <w:jc w:val="both"/>
        <w:rPr>
          <w:rFonts w:ascii="Arial" w:hAnsi="Arial" w:cs="Arial"/>
          <w:sz w:val="20"/>
          <w:szCs w:val="20"/>
        </w:rPr>
      </w:pPr>
      <w:r w:rsidRPr="00051068">
        <w:rPr>
          <w:rFonts w:ascii="Arial" w:hAnsi="Arial" w:cs="Arial"/>
          <w:sz w:val="20"/>
          <w:szCs w:val="20"/>
        </w:rPr>
        <w:t>O principal risco identificado é a não conformidade com as metas de economia de energia. Para mitigar esse risco, a empresa contratada deverá realizar medições e verificações contínuas, assegurando que as soluções implantadas gerem os resultados esperados.</w:t>
      </w:r>
    </w:p>
    <w:p w14:paraId="46BA1866" w14:textId="77777777" w:rsidR="00903850" w:rsidRPr="00051068" w:rsidRDefault="00903850" w:rsidP="00903850">
      <w:pPr>
        <w:pStyle w:val="PargrafodaLista"/>
        <w:spacing w:after="0" w:line="360" w:lineRule="auto"/>
        <w:ind w:left="0"/>
        <w:jc w:val="both"/>
        <w:rPr>
          <w:rFonts w:ascii="Arial" w:hAnsi="Arial" w:cs="Arial"/>
          <w:sz w:val="20"/>
          <w:szCs w:val="20"/>
        </w:rPr>
      </w:pPr>
    </w:p>
    <w:p w14:paraId="6C46E874" w14:textId="77777777" w:rsidR="00903850" w:rsidRPr="00051068" w:rsidRDefault="00903850" w:rsidP="00903850">
      <w:pPr>
        <w:pStyle w:val="PargrafodaLista"/>
        <w:spacing w:after="0" w:line="360" w:lineRule="auto"/>
        <w:ind w:left="0"/>
        <w:jc w:val="both"/>
        <w:rPr>
          <w:rFonts w:ascii="Arial" w:hAnsi="Arial" w:cs="Arial"/>
          <w:sz w:val="20"/>
          <w:szCs w:val="20"/>
        </w:rPr>
      </w:pPr>
      <w:r w:rsidRPr="00051068">
        <w:rPr>
          <w:rFonts w:ascii="Arial" w:hAnsi="Arial" w:cs="Arial"/>
          <w:sz w:val="20"/>
          <w:szCs w:val="20"/>
        </w:rPr>
        <w:t>Outros riscos incluem a não execução de medidas de segurança e saúde do trabalho, que serão mitigados por meio da exigência de certificações e treinamento adequado dos profissionais envolvidos.</w:t>
      </w:r>
    </w:p>
    <w:p w14:paraId="77509D74" w14:textId="77777777" w:rsidR="00903850" w:rsidRPr="00051068" w:rsidRDefault="00903850" w:rsidP="00903850">
      <w:pPr>
        <w:pStyle w:val="PargrafodaLista"/>
        <w:spacing w:after="0" w:line="360" w:lineRule="auto"/>
        <w:ind w:left="0"/>
        <w:jc w:val="both"/>
        <w:rPr>
          <w:rFonts w:ascii="Arial" w:hAnsi="Arial" w:cs="Arial"/>
          <w:sz w:val="20"/>
          <w:szCs w:val="20"/>
        </w:rPr>
      </w:pPr>
    </w:p>
    <w:p w14:paraId="6AB559F5"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7. Sustentabilidade</w:t>
      </w:r>
    </w:p>
    <w:p w14:paraId="4A48FEB8"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Além dos requisitos ambientais estabelecidos pelos Programas de Eficiência Energética e PROCEL, a empresa contratada deverá atender às disposições da legislação vigente sobre contratações sustentáveis, como o Guia Nacional de Contratações Sustentáveis, e seguir as exigências da Instrução Normativa n.º 01/2024, com foco em garantir a eficiência ambiental nas etapas de contratação, execução e monitoramento.</w:t>
      </w:r>
    </w:p>
    <w:p w14:paraId="6D60B634" w14:textId="77777777" w:rsidR="00903850" w:rsidRPr="00051068" w:rsidRDefault="00903850" w:rsidP="00903850">
      <w:pPr>
        <w:pStyle w:val="PargrafodaLista"/>
        <w:spacing w:after="0" w:line="360" w:lineRule="auto"/>
        <w:ind w:left="-142"/>
        <w:jc w:val="both"/>
        <w:rPr>
          <w:rFonts w:ascii="Arial" w:hAnsi="Arial" w:cs="Arial"/>
          <w:sz w:val="20"/>
          <w:szCs w:val="20"/>
        </w:rPr>
      </w:pPr>
    </w:p>
    <w:p w14:paraId="323ACF2B"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8. Condições de Subcontratação</w:t>
      </w:r>
    </w:p>
    <w:p w14:paraId="152A7C37"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A subcontratação não será permitida neste processo, sendo de responsabilidade exclusiva da empresa contratada a execução integral do objeto, incluindo a gestão e a implementação das soluções propostas.</w:t>
      </w:r>
    </w:p>
    <w:p w14:paraId="19EC0A6C" w14:textId="77777777" w:rsidR="00903850" w:rsidRPr="00051068" w:rsidRDefault="00903850" w:rsidP="00903850">
      <w:pPr>
        <w:pStyle w:val="PargrafodaLista"/>
        <w:spacing w:after="0" w:line="360" w:lineRule="auto"/>
        <w:ind w:left="-142"/>
        <w:jc w:val="both"/>
        <w:rPr>
          <w:rFonts w:ascii="Arial" w:hAnsi="Arial" w:cs="Arial"/>
          <w:sz w:val="20"/>
          <w:szCs w:val="20"/>
        </w:rPr>
      </w:pPr>
    </w:p>
    <w:p w14:paraId="0F588CCE"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lastRenderedPageBreak/>
        <w:t>9. Garantia da Contratação</w:t>
      </w:r>
    </w:p>
    <w:p w14:paraId="531E7DD2" w14:textId="77777777" w:rsidR="00903850" w:rsidRPr="00051068" w:rsidRDefault="00903850" w:rsidP="00903850">
      <w:pPr>
        <w:pStyle w:val="PargrafodaLista"/>
        <w:spacing w:after="0" w:line="360" w:lineRule="auto"/>
        <w:ind w:left="-142"/>
        <w:jc w:val="both"/>
        <w:rPr>
          <w:rFonts w:ascii="Arial" w:hAnsi="Arial" w:cs="Arial"/>
          <w:sz w:val="20"/>
          <w:szCs w:val="20"/>
        </w:rPr>
      </w:pPr>
      <w:r w:rsidRPr="00051068">
        <w:rPr>
          <w:rFonts w:ascii="Arial" w:hAnsi="Arial" w:cs="Arial"/>
          <w:sz w:val="20"/>
          <w:szCs w:val="20"/>
        </w:rPr>
        <w:t>Não será exigida garantia da contratação conforme os artigos 96 e seguintes da Lei n.º 14.133/2021, considerando a natureza dos serviços prestados.</w:t>
      </w:r>
    </w:p>
    <w:p w14:paraId="53CDC9F7" w14:textId="77777777" w:rsidR="00903850" w:rsidRPr="00051068" w:rsidRDefault="00903850" w:rsidP="00903850">
      <w:pPr>
        <w:pStyle w:val="PargrafodaLista"/>
        <w:spacing w:after="0" w:line="360" w:lineRule="auto"/>
        <w:ind w:left="-142"/>
        <w:jc w:val="both"/>
        <w:rPr>
          <w:rFonts w:ascii="Arial" w:hAnsi="Arial" w:cs="Arial"/>
          <w:sz w:val="20"/>
          <w:szCs w:val="20"/>
        </w:rPr>
      </w:pPr>
    </w:p>
    <w:p w14:paraId="18C9D90E"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10. Vistoria</w:t>
      </w:r>
    </w:p>
    <w:p w14:paraId="1298BD23" w14:textId="77777777" w:rsidR="00903850" w:rsidRPr="00051068" w:rsidRDefault="00903850" w:rsidP="00903850">
      <w:pPr>
        <w:pStyle w:val="PargrafodaLista"/>
        <w:numPr>
          <w:ilvl w:val="0"/>
          <w:numId w:val="13"/>
        </w:numPr>
        <w:spacing w:after="0" w:line="360" w:lineRule="auto"/>
        <w:jc w:val="both"/>
        <w:rPr>
          <w:rFonts w:ascii="Arial" w:hAnsi="Arial" w:cs="Arial"/>
          <w:sz w:val="20"/>
          <w:szCs w:val="20"/>
        </w:rPr>
      </w:pPr>
      <w:r w:rsidRPr="00051068">
        <w:rPr>
          <w:rFonts w:ascii="Arial" w:hAnsi="Arial" w:cs="Arial"/>
          <w:sz w:val="20"/>
          <w:szCs w:val="20"/>
        </w:rPr>
        <w:t>A visita técnica ao local da execução do objeto é facultativa, ficando a critério exclusivo dos interessados.</w:t>
      </w:r>
    </w:p>
    <w:p w14:paraId="089CB365" w14:textId="77777777" w:rsidR="00903850" w:rsidRPr="00051068" w:rsidRDefault="00903850" w:rsidP="00903850">
      <w:pPr>
        <w:pStyle w:val="PargrafodaLista"/>
        <w:numPr>
          <w:ilvl w:val="0"/>
          <w:numId w:val="13"/>
        </w:numPr>
        <w:spacing w:after="0" w:line="360" w:lineRule="auto"/>
        <w:jc w:val="both"/>
        <w:rPr>
          <w:rFonts w:ascii="Arial" w:hAnsi="Arial" w:cs="Arial"/>
          <w:sz w:val="20"/>
          <w:szCs w:val="20"/>
        </w:rPr>
      </w:pPr>
      <w:r w:rsidRPr="00051068">
        <w:rPr>
          <w:rFonts w:ascii="Arial" w:hAnsi="Arial" w:cs="Arial"/>
          <w:sz w:val="20"/>
          <w:szCs w:val="20"/>
        </w:rPr>
        <w:t>A não realização da visita técnica não exime o licitante da responsabilidade de conhecimento pleno das condições do local.</w:t>
      </w:r>
    </w:p>
    <w:p w14:paraId="7E9AEEB2" w14:textId="77777777" w:rsidR="00903850" w:rsidRPr="00051068" w:rsidRDefault="00903850" w:rsidP="00903850">
      <w:pPr>
        <w:pStyle w:val="PargrafodaLista"/>
        <w:numPr>
          <w:ilvl w:val="0"/>
          <w:numId w:val="13"/>
        </w:numPr>
        <w:spacing w:after="0" w:line="360" w:lineRule="auto"/>
        <w:jc w:val="both"/>
        <w:rPr>
          <w:rFonts w:ascii="Arial" w:hAnsi="Arial" w:cs="Arial"/>
          <w:sz w:val="20"/>
          <w:szCs w:val="20"/>
        </w:rPr>
      </w:pPr>
      <w:r w:rsidRPr="00051068">
        <w:rPr>
          <w:rFonts w:ascii="Arial" w:hAnsi="Arial" w:cs="Arial"/>
          <w:sz w:val="20"/>
          <w:szCs w:val="20"/>
        </w:rPr>
        <w:t>Caso a empresa não avalie adequadamente as condições do local, poderão ser aplicadas penalidades, incluindo multas e rescisão contratual.</w:t>
      </w:r>
    </w:p>
    <w:p w14:paraId="18C42E09" w14:textId="77777777" w:rsidR="00903850" w:rsidRPr="00051068" w:rsidRDefault="00903850" w:rsidP="00903850">
      <w:pPr>
        <w:pStyle w:val="PargrafodaLista"/>
        <w:spacing w:after="0" w:line="360" w:lineRule="auto"/>
        <w:jc w:val="both"/>
        <w:rPr>
          <w:rFonts w:ascii="Arial" w:hAnsi="Arial" w:cs="Arial"/>
          <w:sz w:val="20"/>
          <w:szCs w:val="20"/>
        </w:rPr>
      </w:pPr>
    </w:p>
    <w:p w14:paraId="3926BD0D"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11. Saúde e Segurança do Trabalho</w:t>
      </w:r>
    </w:p>
    <w:p w14:paraId="1E2F74E4" w14:textId="77777777" w:rsidR="00903850" w:rsidRPr="00051068" w:rsidRDefault="00903850" w:rsidP="00903850">
      <w:pPr>
        <w:pStyle w:val="PargrafodaLista"/>
        <w:numPr>
          <w:ilvl w:val="0"/>
          <w:numId w:val="14"/>
        </w:numPr>
        <w:spacing w:after="0" w:line="360" w:lineRule="auto"/>
        <w:jc w:val="both"/>
        <w:rPr>
          <w:rFonts w:ascii="Arial" w:hAnsi="Arial" w:cs="Arial"/>
          <w:sz w:val="20"/>
          <w:szCs w:val="20"/>
        </w:rPr>
      </w:pPr>
      <w:r w:rsidRPr="00051068">
        <w:rPr>
          <w:rFonts w:ascii="Arial" w:hAnsi="Arial" w:cs="Arial"/>
          <w:sz w:val="20"/>
          <w:szCs w:val="20"/>
        </w:rPr>
        <w:t>A empresa contratada deverá manter um Sistema de Gestão em Saúde e Segurança do Trabalho certificado e auditado, conforme as normas ISO 45001 ou equivalente.</w:t>
      </w:r>
    </w:p>
    <w:p w14:paraId="1DA40827" w14:textId="77777777" w:rsidR="00903850" w:rsidRPr="00051068" w:rsidRDefault="00903850" w:rsidP="00903850">
      <w:pPr>
        <w:pStyle w:val="PargrafodaLista"/>
        <w:numPr>
          <w:ilvl w:val="0"/>
          <w:numId w:val="14"/>
        </w:numPr>
        <w:spacing w:after="0" w:line="360" w:lineRule="auto"/>
        <w:jc w:val="both"/>
        <w:rPr>
          <w:rFonts w:ascii="Arial" w:hAnsi="Arial" w:cs="Arial"/>
          <w:sz w:val="20"/>
          <w:szCs w:val="20"/>
        </w:rPr>
      </w:pPr>
      <w:r w:rsidRPr="00051068">
        <w:rPr>
          <w:rFonts w:ascii="Arial" w:hAnsi="Arial" w:cs="Arial"/>
          <w:sz w:val="20"/>
          <w:szCs w:val="20"/>
        </w:rPr>
        <w:t>Todos os colaboradores deverão atender às Normas Regulamentadoras (NRs) pertinentes, como NR 6, NR 10, NR 12, NR 33 e NR 35.</w:t>
      </w:r>
    </w:p>
    <w:p w14:paraId="38D971EC" w14:textId="77777777" w:rsidR="00903850" w:rsidRPr="00051068" w:rsidRDefault="00903850" w:rsidP="00903850">
      <w:pPr>
        <w:pStyle w:val="PargrafodaLista"/>
        <w:numPr>
          <w:ilvl w:val="0"/>
          <w:numId w:val="14"/>
        </w:numPr>
        <w:spacing w:after="0" w:line="360" w:lineRule="auto"/>
        <w:jc w:val="both"/>
        <w:rPr>
          <w:rFonts w:ascii="Arial" w:hAnsi="Arial" w:cs="Arial"/>
          <w:sz w:val="20"/>
          <w:szCs w:val="20"/>
        </w:rPr>
      </w:pPr>
      <w:r w:rsidRPr="00051068">
        <w:rPr>
          <w:rFonts w:ascii="Arial" w:hAnsi="Arial" w:cs="Arial"/>
          <w:sz w:val="20"/>
          <w:szCs w:val="20"/>
        </w:rPr>
        <w:t>O não cumprimento das normas de segurança implicará em penalidades, incluindo multas e rescisão contratual.</w:t>
      </w:r>
    </w:p>
    <w:p w14:paraId="08F43597" w14:textId="77777777" w:rsidR="00903850" w:rsidRPr="00051068" w:rsidRDefault="00903850" w:rsidP="00903850">
      <w:pPr>
        <w:pStyle w:val="PargrafodaLista"/>
        <w:spacing w:after="0" w:line="360" w:lineRule="auto"/>
        <w:jc w:val="both"/>
        <w:rPr>
          <w:rFonts w:ascii="Arial" w:hAnsi="Arial" w:cs="Arial"/>
          <w:sz w:val="20"/>
          <w:szCs w:val="20"/>
        </w:rPr>
      </w:pPr>
    </w:p>
    <w:p w14:paraId="1BB8A6F1" w14:textId="77777777" w:rsidR="00903850" w:rsidRPr="00051068" w:rsidRDefault="00903850" w:rsidP="00903850">
      <w:pPr>
        <w:pStyle w:val="PargrafodaLista"/>
        <w:spacing w:after="0" w:line="360" w:lineRule="auto"/>
        <w:ind w:left="-142"/>
        <w:jc w:val="both"/>
        <w:rPr>
          <w:rFonts w:ascii="Arial" w:hAnsi="Arial" w:cs="Arial"/>
          <w:b/>
          <w:bCs/>
          <w:sz w:val="20"/>
          <w:szCs w:val="20"/>
        </w:rPr>
      </w:pPr>
      <w:r w:rsidRPr="00051068">
        <w:rPr>
          <w:rFonts w:ascii="Arial" w:hAnsi="Arial" w:cs="Arial"/>
          <w:b/>
          <w:bCs/>
          <w:sz w:val="20"/>
          <w:szCs w:val="20"/>
        </w:rPr>
        <w:t>12. Medições e Verificação de Resultados</w:t>
      </w:r>
    </w:p>
    <w:p w14:paraId="15E93129" w14:textId="77777777" w:rsidR="00903850" w:rsidRPr="00051068" w:rsidRDefault="00903850" w:rsidP="00903850">
      <w:pPr>
        <w:pStyle w:val="PargrafodaLista"/>
        <w:numPr>
          <w:ilvl w:val="0"/>
          <w:numId w:val="15"/>
        </w:numPr>
        <w:spacing w:after="0" w:line="360" w:lineRule="auto"/>
        <w:jc w:val="both"/>
        <w:rPr>
          <w:rFonts w:ascii="Arial" w:hAnsi="Arial" w:cs="Arial"/>
          <w:sz w:val="20"/>
          <w:szCs w:val="20"/>
        </w:rPr>
      </w:pPr>
      <w:r w:rsidRPr="00051068">
        <w:rPr>
          <w:rFonts w:ascii="Arial" w:hAnsi="Arial" w:cs="Arial"/>
          <w:sz w:val="20"/>
          <w:szCs w:val="20"/>
        </w:rPr>
        <w:t>O profissional responsável pela medição e verificação de resultados deverá possuir a certificação CMVP (Certified Measurement and Verification Professional).</w:t>
      </w:r>
    </w:p>
    <w:p w14:paraId="2E0FC1EB" w14:textId="77777777" w:rsidR="00903850" w:rsidRPr="00051068" w:rsidRDefault="00903850" w:rsidP="00903850">
      <w:pPr>
        <w:pStyle w:val="PargrafodaLista"/>
        <w:numPr>
          <w:ilvl w:val="0"/>
          <w:numId w:val="15"/>
        </w:numPr>
        <w:spacing w:after="0" w:line="360" w:lineRule="auto"/>
        <w:jc w:val="both"/>
        <w:rPr>
          <w:rFonts w:ascii="Arial" w:hAnsi="Arial" w:cs="Arial"/>
          <w:sz w:val="20"/>
          <w:szCs w:val="20"/>
        </w:rPr>
      </w:pPr>
      <w:r w:rsidRPr="00051068">
        <w:rPr>
          <w:rFonts w:ascii="Arial" w:hAnsi="Arial" w:cs="Arial"/>
          <w:sz w:val="20"/>
          <w:szCs w:val="20"/>
        </w:rPr>
        <w:t>A empresa contratada deverá utilizar software ou equipamentos especializados para medições Ex Post pelo período de 12 meses.</w:t>
      </w:r>
    </w:p>
    <w:p w14:paraId="2D8F2DE9" w14:textId="77777777" w:rsidR="00903850" w:rsidRPr="00051068" w:rsidRDefault="00903850" w:rsidP="00903850">
      <w:pPr>
        <w:pStyle w:val="PargrafodaLista"/>
        <w:numPr>
          <w:ilvl w:val="0"/>
          <w:numId w:val="15"/>
        </w:numPr>
        <w:spacing w:after="0" w:line="360" w:lineRule="auto"/>
        <w:jc w:val="both"/>
        <w:rPr>
          <w:rFonts w:ascii="Arial" w:hAnsi="Arial" w:cs="Arial"/>
          <w:sz w:val="20"/>
          <w:szCs w:val="20"/>
        </w:rPr>
      </w:pPr>
      <w:r w:rsidRPr="00051068">
        <w:rPr>
          <w:rFonts w:ascii="Arial" w:hAnsi="Arial" w:cs="Arial"/>
          <w:sz w:val="20"/>
          <w:szCs w:val="20"/>
        </w:rPr>
        <w:t>As medições devem garantir que os resultados de economia de energia sejam atingidos conforme os requisitos das concessionárias, PROCEL e ANEEL.</w:t>
      </w:r>
    </w:p>
    <w:p w14:paraId="68E11FCE" w14:textId="77777777" w:rsidR="00903850" w:rsidRPr="00051068" w:rsidRDefault="00903850" w:rsidP="00903850">
      <w:pPr>
        <w:pStyle w:val="PargrafodaLista"/>
        <w:spacing w:after="0" w:line="360" w:lineRule="auto"/>
        <w:jc w:val="both"/>
        <w:rPr>
          <w:rFonts w:ascii="Arial" w:hAnsi="Arial" w:cs="Arial"/>
          <w:sz w:val="20"/>
          <w:szCs w:val="20"/>
        </w:rPr>
      </w:pPr>
    </w:p>
    <w:p w14:paraId="1F8E0BB6" w14:textId="77777777" w:rsidR="00903850" w:rsidRPr="00051068" w:rsidRDefault="00903850" w:rsidP="00903850">
      <w:pPr>
        <w:pStyle w:val="PargrafodaLista"/>
        <w:spacing w:after="0" w:line="360" w:lineRule="auto"/>
        <w:ind w:left="0"/>
        <w:jc w:val="both"/>
        <w:rPr>
          <w:rFonts w:ascii="Arial" w:hAnsi="Arial" w:cs="Arial"/>
          <w:b/>
          <w:bCs/>
          <w:sz w:val="20"/>
          <w:szCs w:val="20"/>
        </w:rPr>
      </w:pPr>
      <w:r w:rsidRPr="00051068">
        <w:rPr>
          <w:rFonts w:ascii="Arial" w:hAnsi="Arial" w:cs="Arial"/>
          <w:b/>
          <w:bCs/>
          <w:sz w:val="20"/>
          <w:szCs w:val="20"/>
        </w:rPr>
        <w:t>13. Conclusões e Recomendações</w:t>
      </w:r>
    </w:p>
    <w:p w14:paraId="276411D8" w14:textId="77777777" w:rsidR="00903850" w:rsidRPr="00051068" w:rsidRDefault="00903850" w:rsidP="00903850">
      <w:pPr>
        <w:pStyle w:val="PargrafodaLista"/>
        <w:spacing w:after="0" w:line="360" w:lineRule="auto"/>
        <w:ind w:left="0"/>
        <w:jc w:val="both"/>
        <w:rPr>
          <w:rFonts w:ascii="Arial" w:hAnsi="Arial" w:cs="Arial"/>
          <w:sz w:val="20"/>
          <w:szCs w:val="20"/>
        </w:rPr>
      </w:pPr>
      <w:r w:rsidRPr="00051068">
        <w:rPr>
          <w:rFonts w:ascii="Arial" w:hAnsi="Arial" w:cs="Arial"/>
          <w:sz w:val="20"/>
          <w:szCs w:val="20"/>
        </w:rPr>
        <w:t>A contratação de uma empresa ESCO para a implementação de projetos de eficiência energética representa uma solução viável e sustentável para o órgão público, alinhando-se às metas de redução de consumo de energia e impacto ambiental. As recomendações incluem a realização da visita técnica, o acompanhamento contínuo dos resultados e a manutenção de conformidade com as normas regulatórias e de segurança no trabalho.</w:t>
      </w:r>
    </w:p>
    <w:p w14:paraId="450D654F" w14:textId="77777777" w:rsidR="00903850" w:rsidRPr="00051068" w:rsidRDefault="00903850" w:rsidP="00903850">
      <w:pPr>
        <w:pStyle w:val="PargrafodaLista"/>
        <w:spacing w:after="0" w:line="360" w:lineRule="auto"/>
        <w:ind w:left="0"/>
        <w:jc w:val="both"/>
        <w:rPr>
          <w:rFonts w:ascii="Arial" w:hAnsi="Arial" w:cs="Arial"/>
          <w:sz w:val="20"/>
          <w:szCs w:val="20"/>
        </w:rPr>
      </w:pPr>
    </w:p>
    <w:p w14:paraId="2DF4595F" w14:textId="77777777" w:rsidR="00903850" w:rsidRPr="00051068" w:rsidRDefault="00903850" w:rsidP="00903850">
      <w:pPr>
        <w:pStyle w:val="PargrafodaLista"/>
        <w:spacing w:after="0" w:line="360" w:lineRule="auto"/>
        <w:ind w:left="0"/>
        <w:jc w:val="both"/>
        <w:rPr>
          <w:rFonts w:ascii="Arial" w:hAnsi="Arial" w:cs="Arial"/>
          <w:b/>
          <w:bCs/>
          <w:sz w:val="20"/>
          <w:szCs w:val="20"/>
        </w:rPr>
      </w:pPr>
      <w:r w:rsidRPr="00051068">
        <w:rPr>
          <w:rFonts w:ascii="Arial" w:hAnsi="Arial" w:cs="Arial"/>
          <w:b/>
          <w:bCs/>
          <w:sz w:val="20"/>
          <w:szCs w:val="20"/>
        </w:rPr>
        <w:t>14. Próximos Passos</w:t>
      </w:r>
    </w:p>
    <w:p w14:paraId="12156AE8" w14:textId="77777777" w:rsidR="00903850" w:rsidRPr="00051068" w:rsidRDefault="00903850" w:rsidP="00903850">
      <w:pPr>
        <w:pStyle w:val="PargrafodaLista"/>
        <w:numPr>
          <w:ilvl w:val="0"/>
          <w:numId w:val="16"/>
        </w:numPr>
        <w:spacing w:after="0" w:line="360" w:lineRule="auto"/>
        <w:jc w:val="both"/>
        <w:rPr>
          <w:rFonts w:ascii="Arial" w:hAnsi="Arial" w:cs="Arial"/>
          <w:sz w:val="20"/>
          <w:szCs w:val="20"/>
        </w:rPr>
      </w:pPr>
      <w:r w:rsidRPr="00051068">
        <w:rPr>
          <w:rFonts w:ascii="Arial" w:hAnsi="Arial" w:cs="Arial"/>
          <w:sz w:val="20"/>
          <w:szCs w:val="20"/>
        </w:rPr>
        <w:t>Publicação do edital de chamamento público.</w:t>
      </w:r>
    </w:p>
    <w:p w14:paraId="5AB2EE24" w14:textId="77777777" w:rsidR="00903850" w:rsidRPr="00051068" w:rsidRDefault="00903850" w:rsidP="00903850">
      <w:pPr>
        <w:pStyle w:val="PargrafodaLista"/>
        <w:numPr>
          <w:ilvl w:val="0"/>
          <w:numId w:val="16"/>
        </w:numPr>
        <w:spacing w:after="0" w:line="360" w:lineRule="auto"/>
        <w:jc w:val="both"/>
        <w:rPr>
          <w:rFonts w:ascii="Arial" w:hAnsi="Arial" w:cs="Arial"/>
          <w:sz w:val="20"/>
          <w:szCs w:val="20"/>
        </w:rPr>
      </w:pPr>
      <w:r w:rsidRPr="00051068">
        <w:rPr>
          <w:rFonts w:ascii="Arial" w:hAnsi="Arial" w:cs="Arial"/>
          <w:sz w:val="20"/>
          <w:szCs w:val="20"/>
        </w:rPr>
        <w:lastRenderedPageBreak/>
        <w:t>Seleção da empresa credenciada.</w:t>
      </w:r>
    </w:p>
    <w:p w14:paraId="1D66CD32" w14:textId="77777777" w:rsidR="00903850" w:rsidRPr="00051068" w:rsidRDefault="00903850" w:rsidP="00903850">
      <w:pPr>
        <w:pStyle w:val="PargrafodaLista"/>
        <w:numPr>
          <w:ilvl w:val="0"/>
          <w:numId w:val="16"/>
        </w:numPr>
        <w:spacing w:after="0" w:line="360" w:lineRule="auto"/>
        <w:jc w:val="both"/>
        <w:rPr>
          <w:rFonts w:ascii="Arial" w:hAnsi="Arial" w:cs="Arial"/>
          <w:sz w:val="20"/>
          <w:szCs w:val="20"/>
        </w:rPr>
      </w:pPr>
      <w:r w:rsidRPr="00051068">
        <w:rPr>
          <w:rFonts w:ascii="Arial" w:hAnsi="Arial" w:cs="Arial"/>
          <w:sz w:val="20"/>
          <w:szCs w:val="20"/>
        </w:rPr>
        <w:t>Submissão e aprovação dos projetos pelas concessionárias e PROCEL.</w:t>
      </w:r>
    </w:p>
    <w:p w14:paraId="0BDAC325" w14:textId="77777777" w:rsidR="00903850" w:rsidRDefault="00903850" w:rsidP="00903850">
      <w:pPr>
        <w:pStyle w:val="PargrafodaLista"/>
        <w:numPr>
          <w:ilvl w:val="0"/>
          <w:numId w:val="16"/>
        </w:numPr>
        <w:spacing w:after="0" w:line="360" w:lineRule="auto"/>
        <w:jc w:val="both"/>
        <w:rPr>
          <w:rFonts w:ascii="Arial" w:hAnsi="Arial" w:cs="Arial"/>
          <w:sz w:val="20"/>
          <w:szCs w:val="20"/>
        </w:rPr>
      </w:pPr>
      <w:r w:rsidRPr="00051068">
        <w:rPr>
          <w:rFonts w:ascii="Arial" w:hAnsi="Arial" w:cs="Arial"/>
          <w:sz w:val="20"/>
          <w:szCs w:val="20"/>
        </w:rPr>
        <w:t>Implementação das soluções de eficiência energética e monitoramento contínuo dos resultados.</w:t>
      </w:r>
    </w:p>
    <w:p w14:paraId="627D1CF5" w14:textId="77777777" w:rsidR="00903850" w:rsidRPr="00085400" w:rsidRDefault="00903850" w:rsidP="00903850">
      <w:pPr>
        <w:pStyle w:val="PargrafodaLista"/>
        <w:numPr>
          <w:ilvl w:val="0"/>
          <w:numId w:val="16"/>
        </w:numPr>
        <w:spacing w:after="0" w:line="360" w:lineRule="auto"/>
        <w:jc w:val="both"/>
        <w:rPr>
          <w:rFonts w:ascii="Arial" w:hAnsi="Arial" w:cs="Arial"/>
          <w:sz w:val="20"/>
          <w:szCs w:val="20"/>
        </w:rPr>
      </w:pPr>
    </w:p>
    <w:p w14:paraId="74CCDDE2" w14:textId="77777777" w:rsidR="00903850" w:rsidRPr="00085400" w:rsidRDefault="00903850" w:rsidP="00903850">
      <w:pPr>
        <w:pStyle w:val="PargrafodaLista"/>
        <w:spacing w:after="0" w:line="360" w:lineRule="auto"/>
        <w:jc w:val="center"/>
        <w:rPr>
          <w:rFonts w:ascii="Arial" w:hAnsi="Arial" w:cs="Arial"/>
          <w:sz w:val="20"/>
          <w:szCs w:val="20"/>
          <w:lang w:bidi="pt-PT"/>
        </w:rPr>
      </w:pPr>
      <w:r>
        <w:rPr>
          <w:rFonts w:ascii="Arial" w:hAnsi="Arial" w:cs="Arial"/>
          <w:sz w:val="20"/>
          <w:szCs w:val="20"/>
          <w:lang w:bidi="pt-PT"/>
        </w:rPr>
        <w:t>São Domingos</w:t>
      </w:r>
      <w:r w:rsidRPr="0037699D">
        <w:rPr>
          <w:rFonts w:ascii="Arial" w:hAnsi="Arial" w:cs="Arial"/>
          <w:sz w:val="20"/>
          <w:szCs w:val="20"/>
          <w:lang w:bidi="pt-PT"/>
        </w:rPr>
        <w:t>-GO, 05 de setembro de 2025.</w:t>
      </w:r>
    </w:p>
    <w:p w14:paraId="7269231B" w14:textId="77777777" w:rsidR="00903850" w:rsidRPr="0037699D" w:rsidRDefault="00903850" w:rsidP="00903850">
      <w:pPr>
        <w:pStyle w:val="PargrafodaLista"/>
        <w:spacing w:after="0" w:line="240" w:lineRule="auto"/>
        <w:jc w:val="center"/>
        <w:rPr>
          <w:rFonts w:ascii="Arial" w:hAnsi="Arial" w:cs="Arial"/>
          <w:b/>
          <w:i/>
          <w:iCs/>
          <w:sz w:val="20"/>
          <w:szCs w:val="20"/>
        </w:rPr>
      </w:pPr>
    </w:p>
    <w:p w14:paraId="4674B453" w14:textId="77777777" w:rsidR="00903850" w:rsidRPr="0037699D" w:rsidRDefault="00903850" w:rsidP="00903850">
      <w:pPr>
        <w:pStyle w:val="PargrafodaLista"/>
        <w:spacing w:after="0" w:line="240" w:lineRule="auto"/>
        <w:jc w:val="center"/>
        <w:rPr>
          <w:rFonts w:ascii="Arial" w:hAnsi="Arial" w:cs="Arial"/>
          <w:bCs/>
          <w:sz w:val="20"/>
          <w:szCs w:val="20"/>
        </w:rPr>
      </w:pPr>
      <w:r>
        <w:rPr>
          <w:rFonts w:ascii="Arial" w:hAnsi="Arial" w:cs="Arial"/>
          <w:b/>
          <w:bCs/>
          <w:sz w:val="20"/>
          <w:szCs w:val="20"/>
        </w:rPr>
        <w:t>LUIZ ANTONIO PINHEIRO GUIMARAES</w:t>
      </w:r>
    </w:p>
    <w:p w14:paraId="0636B530" w14:textId="77777777" w:rsidR="00903850" w:rsidRPr="00051068" w:rsidRDefault="00903850" w:rsidP="00903850">
      <w:pPr>
        <w:pStyle w:val="PargrafodaLista"/>
        <w:spacing w:after="0" w:line="240" w:lineRule="auto"/>
        <w:ind w:left="0"/>
        <w:jc w:val="center"/>
        <w:rPr>
          <w:rFonts w:ascii="Arial" w:hAnsi="Arial" w:cs="Arial"/>
          <w:sz w:val="20"/>
          <w:szCs w:val="20"/>
          <w:lang w:bidi="pt-PT"/>
        </w:rPr>
      </w:pPr>
      <w:r>
        <w:rPr>
          <w:rFonts w:ascii="Arial" w:hAnsi="Arial" w:cs="Arial"/>
          <w:sz w:val="20"/>
          <w:szCs w:val="20"/>
          <w:lang w:bidi="pt-PT"/>
        </w:rPr>
        <w:t>Secretário de Administração</w:t>
      </w:r>
    </w:p>
    <w:p w14:paraId="7BD1AE87" w14:textId="77777777" w:rsidR="00903850" w:rsidRPr="00085400" w:rsidRDefault="00903850" w:rsidP="00903850">
      <w:pPr>
        <w:spacing w:after="0" w:line="240" w:lineRule="auto"/>
        <w:jc w:val="center"/>
        <w:rPr>
          <w:rFonts w:ascii="Arial" w:hAnsi="Arial" w:cs="Arial"/>
          <w:sz w:val="20"/>
          <w:szCs w:val="20"/>
          <w:lang w:bidi="pt-PT"/>
        </w:rPr>
      </w:pPr>
      <w:r w:rsidRPr="00051068">
        <w:rPr>
          <w:rFonts w:ascii="Arial" w:hAnsi="Arial" w:cs="Arial"/>
          <w:sz w:val="20"/>
          <w:szCs w:val="20"/>
          <w:lang w:bidi="pt-PT"/>
        </w:rPr>
        <w:br w:type="page"/>
      </w:r>
      <w:r w:rsidRPr="00051068">
        <w:rPr>
          <w:rFonts w:ascii="Arial" w:hAnsi="Arial" w:cs="Arial"/>
          <w:b/>
          <w:bCs/>
          <w:sz w:val="20"/>
          <w:szCs w:val="20"/>
        </w:rPr>
        <w:lastRenderedPageBreak/>
        <w:t>ANEXO VI - MINUTA DE CONTRATO DE PRESTAÇÃO DE SERVIÇOS ESPECIALIZADOS</w:t>
      </w:r>
    </w:p>
    <w:p w14:paraId="362164CF" w14:textId="77777777" w:rsidR="00903850" w:rsidRPr="00051068" w:rsidRDefault="00903850" w:rsidP="00903850">
      <w:pPr>
        <w:pStyle w:val="PargrafodaLista"/>
        <w:spacing w:after="0" w:line="360" w:lineRule="auto"/>
        <w:ind w:left="0"/>
        <w:jc w:val="center"/>
        <w:rPr>
          <w:rFonts w:ascii="Arial" w:hAnsi="Arial" w:cs="Arial"/>
          <w:b/>
          <w:bCs/>
          <w:sz w:val="20"/>
          <w:szCs w:val="20"/>
        </w:rPr>
      </w:pPr>
    </w:p>
    <w:p w14:paraId="3A25251A" w14:textId="77777777" w:rsidR="00903850" w:rsidRPr="00051068" w:rsidRDefault="00903850" w:rsidP="00903850">
      <w:pPr>
        <w:pStyle w:val="PargrafodaLista"/>
        <w:spacing w:after="0" w:line="360" w:lineRule="auto"/>
        <w:ind w:left="0"/>
        <w:jc w:val="both"/>
        <w:rPr>
          <w:rFonts w:ascii="Arial" w:hAnsi="Arial" w:cs="Arial"/>
          <w:b/>
          <w:bCs/>
          <w:sz w:val="20"/>
          <w:szCs w:val="20"/>
        </w:rPr>
      </w:pPr>
      <w:r w:rsidRPr="00051068">
        <w:rPr>
          <w:rFonts w:ascii="Arial" w:hAnsi="Arial" w:cs="Arial"/>
          <w:b/>
          <w:bCs/>
          <w:sz w:val="20"/>
          <w:szCs w:val="20"/>
        </w:rPr>
        <w:t>Processo Administrativo n.º .... /2025</w:t>
      </w:r>
    </w:p>
    <w:p w14:paraId="3E0D305C" w14:textId="77777777" w:rsidR="00903850" w:rsidRPr="00051068" w:rsidRDefault="00903850" w:rsidP="00903850">
      <w:pPr>
        <w:pStyle w:val="PargrafodaLista"/>
        <w:spacing w:after="0" w:line="360" w:lineRule="auto"/>
        <w:ind w:left="0"/>
        <w:jc w:val="both"/>
        <w:rPr>
          <w:rFonts w:ascii="Arial" w:hAnsi="Arial" w:cs="Arial"/>
          <w:b/>
          <w:bCs/>
          <w:sz w:val="20"/>
          <w:szCs w:val="20"/>
        </w:rPr>
      </w:pPr>
      <w:r w:rsidRPr="00051068">
        <w:rPr>
          <w:rFonts w:ascii="Arial" w:hAnsi="Arial" w:cs="Arial"/>
          <w:b/>
          <w:bCs/>
          <w:sz w:val="20"/>
          <w:szCs w:val="20"/>
        </w:rPr>
        <w:t>Credenciamento n.º .../2025</w:t>
      </w:r>
    </w:p>
    <w:p w14:paraId="1B051211" w14:textId="77777777" w:rsidR="00903850" w:rsidRPr="00051068" w:rsidRDefault="00903850" w:rsidP="00903850">
      <w:pPr>
        <w:pStyle w:val="PargrafodaLista"/>
        <w:spacing w:after="0" w:line="360" w:lineRule="auto"/>
        <w:ind w:left="0"/>
        <w:jc w:val="center"/>
        <w:rPr>
          <w:rFonts w:ascii="Arial" w:hAnsi="Arial" w:cs="Arial"/>
          <w:b/>
          <w:bCs/>
          <w:sz w:val="20"/>
          <w:szCs w:val="20"/>
        </w:rPr>
      </w:pPr>
    </w:p>
    <w:p w14:paraId="2C92C515" w14:textId="77777777" w:rsidR="00903850" w:rsidRPr="00051068" w:rsidRDefault="00903850" w:rsidP="00903850">
      <w:pPr>
        <w:pStyle w:val="PargrafodaLista"/>
        <w:spacing w:after="0" w:line="360" w:lineRule="auto"/>
        <w:ind w:left="0"/>
        <w:jc w:val="both"/>
        <w:rPr>
          <w:rFonts w:ascii="Arial" w:hAnsi="Arial" w:cs="Arial"/>
          <w:sz w:val="20"/>
          <w:szCs w:val="20"/>
        </w:rPr>
      </w:pPr>
    </w:p>
    <w:p w14:paraId="159F853B" w14:textId="77777777" w:rsidR="00903850" w:rsidRPr="00051068" w:rsidRDefault="00903850" w:rsidP="00903850">
      <w:pPr>
        <w:pStyle w:val="PargrafodaLista"/>
        <w:spacing w:after="0" w:line="360" w:lineRule="auto"/>
        <w:ind w:left="0"/>
        <w:jc w:val="both"/>
        <w:rPr>
          <w:rFonts w:ascii="Arial" w:hAnsi="Arial" w:cs="Arial"/>
          <w:sz w:val="20"/>
          <w:szCs w:val="20"/>
        </w:rPr>
      </w:pPr>
      <w:r w:rsidRPr="00051068">
        <w:rPr>
          <w:rFonts w:ascii="Arial" w:hAnsi="Arial" w:cs="Arial"/>
          <w:sz w:val="20"/>
          <w:szCs w:val="20"/>
        </w:rPr>
        <w:t>Pelo presente instrumento particular de contrato, de um lado, a [ORGÃO PÚBLICO], Pessoa Jurídica de Direito Público, sediada no [ENDEREÇO COMPLETO], inscrito no CNPJ sob o n.° [...], doravante denominada CONTRATANTE, neste ato representada pelo excelentíssimo [REPRESENTANTE LEGAL], [CARGO], [NATURALIDADE], [ESTADO CIVIL], residente na [ENDEREÇO COMPLETO], e de outro lado o [RAZÃO SOCIAL EMPRESA], pessoa jurídica de direito privado, inscrita no CNPJ/MF sob o n.º [...], sediada na [ENDEREÇO COMPLETO], neste ato representada por intermédio de seu representante legal o Sr. (a) [NOME COMPLETO], [CARGO], portador da cédula de identidade RG n.º [...], inscrito no CPF sob o n.º [...], doravante denominado CONTRATADO, convencionam e mutuamente estipulam o seguinte:</w:t>
      </w:r>
    </w:p>
    <w:p w14:paraId="23C6F0AB" w14:textId="77777777" w:rsidR="00903850" w:rsidRPr="00051068" w:rsidRDefault="00903850" w:rsidP="00903850">
      <w:pPr>
        <w:pStyle w:val="PargrafodaLista"/>
        <w:spacing w:after="0" w:line="360" w:lineRule="auto"/>
        <w:ind w:left="0"/>
        <w:jc w:val="both"/>
        <w:rPr>
          <w:rFonts w:ascii="Arial" w:hAnsi="Arial" w:cs="Arial"/>
          <w:sz w:val="20"/>
          <w:szCs w:val="20"/>
        </w:rPr>
      </w:pPr>
    </w:p>
    <w:p w14:paraId="220B877F"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PRIMEIRA: DO OBJETO</w:t>
      </w:r>
    </w:p>
    <w:p w14:paraId="2F59CF88" w14:textId="77777777" w:rsidR="00903850" w:rsidRPr="00051068" w:rsidRDefault="00903850" w:rsidP="00903850">
      <w:pPr>
        <w:spacing w:after="0" w:line="360" w:lineRule="auto"/>
        <w:jc w:val="both"/>
        <w:rPr>
          <w:rFonts w:ascii="Arial" w:hAnsi="Arial" w:cs="Arial"/>
          <w:b/>
          <w:bCs/>
          <w:sz w:val="20"/>
          <w:szCs w:val="20"/>
        </w:rPr>
      </w:pPr>
    </w:p>
    <w:p w14:paraId="237B5752"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r w:rsidRPr="00051068">
        <w:rPr>
          <w:rFonts w:ascii="Arial" w:hAnsi="Arial" w:cs="Arial"/>
          <w:sz w:val="20"/>
          <w:szCs w:val="20"/>
        </w:rPr>
        <w:t xml:space="preserve">1.1 Contratação de empresa de engenharia especializada (ESCO) credenciada através do presente processo licitatório para execução da(s) proposta(s) de Projeto(s) e diagnóstico(s) energético(s) aprovadas e selecionadas para execução nos Programas de Eficiência Energética (PEE) e PROCEL das concessionárias, permissionárias de energia elétrica e o Ministério de Minas e Energia (MME). </w:t>
      </w:r>
    </w:p>
    <w:p w14:paraId="4DD1A022"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p>
    <w:p w14:paraId="7DF90CCB"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r w:rsidRPr="00051068">
        <w:rPr>
          <w:rFonts w:ascii="Arial" w:hAnsi="Arial" w:cs="Arial"/>
          <w:sz w:val="20"/>
          <w:szCs w:val="20"/>
        </w:rPr>
        <w:t xml:space="preserve">1.2 A empresa é responsável pela execução da(s) proposta(s) de Projeto(s) e diagnóstico(s) energético(s) aprovadas e selecionadas para execução nos Programas de Eficiência Energética (PEE) e PROCEL, nos termos de seus editais e anexos, através do recebimento dos recursos obtidos via repasses a serem efetuados pelas concessionárias, permissionárias de energia elétrica e o Ministério de Minas e Energia (MME) na conta corrente da CONTRATANTE, que por sua vez, realizará o pagamento da CONTRATADA no limite das rubricas dos projetos aprovados e suas obrigações. </w:t>
      </w:r>
    </w:p>
    <w:p w14:paraId="566CBCC8"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r w:rsidRPr="00051068">
        <w:rPr>
          <w:rFonts w:ascii="Arial" w:hAnsi="Arial" w:cs="Arial"/>
          <w:sz w:val="20"/>
          <w:szCs w:val="20"/>
        </w:rPr>
        <w:t>1.3 A CONTRATANTE não pagará nenhum valor oriundo dos cofres públicos e de sua arrecadação a CONTRATADA, somente efetuará os repasses financeiros da verba obtida nos Programas de Eficiência Energética (PEE) e PROCEL, no limite de suas rubricas e obrigações.</w:t>
      </w:r>
    </w:p>
    <w:p w14:paraId="24933A5F"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p>
    <w:p w14:paraId="3F330FB3"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SEGUNDA: DA LEGISLAÇÃO APLICÁVEL</w:t>
      </w:r>
    </w:p>
    <w:p w14:paraId="24EE20EB" w14:textId="77777777" w:rsidR="00903850" w:rsidRPr="00051068" w:rsidRDefault="00903850" w:rsidP="00903850">
      <w:pPr>
        <w:spacing w:after="0" w:line="360" w:lineRule="auto"/>
        <w:jc w:val="both"/>
        <w:rPr>
          <w:rFonts w:ascii="Arial" w:hAnsi="Arial" w:cs="Arial"/>
          <w:b/>
          <w:bCs/>
          <w:sz w:val="20"/>
          <w:szCs w:val="20"/>
        </w:rPr>
      </w:pPr>
    </w:p>
    <w:p w14:paraId="5E719782"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lastRenderedPageBreak/>
        <w:t>2.1 O presente contrato é disciplinado, integralmente, pela Lei Federal 14.133/2021; Decreto Federal nº 11.878/2024 que regulamenta o art. 79 da Lei Federal nº 14.133/2021, Portaria Interministerial n.° 1.877/85 e [INCLUIR DECRETO/LEI ESPECÍFICA REGULAMENTADOR DO ÓRGÃO QUANTO A 14.133] o qual regulamenta a Lei Federal 14.133/2021.</w:t>
      </w:r>
    </w:p>
    <w:p w14:paraId="46CE42A6" w14:textId="77777777" w:rsidR="00903850" w:rsidRPr="00051068" w:rsidRDefault="00903850" w:rsidP="00903850">
      <w:pPr>
        <w:spacing w:after="0" w:line="360" w:lineRule="auto"/>
        <w:jc w:val="both"/>
        <w:rPr>
          <w:rFonts w:ascii="Arial" w:hAnsi="Arial" w:cs="Arial"/>
          <w:sz w:val="20"/>
          <w:szCs w:val="20"/>
        </w:rPr>
      </w:pPr>
    </w:p>
    <w:p w14:paraId="71DFADC6"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2.2 Os casos e situações omissos serão resolvidos de comum acordo, respeitado as disposições da legislação constante desta cláusula, regulados pelos preceitos de direito público, aplicando-lhes, supletivamente, os princípios da teoria geral dos contratos e disposições de direito privado, na forma preconizada pelo Art. 89 e Art. 90, da Lei 14.133/21.</w:t>
      </w:r>
    </w:p>
    <w:p w14:paraId="2D1A6C1C" w14:textId="77777777" w:rsidR="00903850" w:rsidRPr="00051068" w:rsidRDefault="00903850" w:rsidP="00903850">
      <w:pPr>
        <w:spacing w:after="0" w:line="360" w:lineRule="auto"/>
        <w:jc w:val="both"/>
        <w:rPr>
          <w:rFonts w:ascii="Arial" w:hAnsi="Arial" w:cs="Arial"/>
          <w:sz w:val="20"/>
          <w:szCs w:val="20"/>
        </w:rPr>
      </w:pPr>
    </w:p>
    <w:p w14:paraId="69B2264A"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2.3 A CONTRATANTE providenciará a publicação deste contrato, por extrato no Diário Oficial e, até o quinto dia útil do mês seguinte ao de sua assinatura.</w:t>
      </w:r>
    </w:p>
    <w:p w14:paraId="7273E6F5" w14:textId="77777777" w:rsidR="00903850" w:rsidRPr="00051068" w:rsidRDefault="00903850" w:rsidP="00903850">
      <w:pPr>
        <w:spacing w:after="0" w:line="360" w:lineRule="auto"/>
        <w:jc w:val="both"/>
        <w:rPr>
          <w:rFonts w:ascii="Arial" w:hAnsi="Arial" w:cs="Arial"/>
          <w:b/>
          <w:bCs/>
          <w:sz w:val="20"/>
          <w:szCs w:val="20"/>
        </w:rPr>
      </w:pPr>
    </w:p>
    <w:p w14:paraId="63702B6E"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TERCEIRA: DO VALOR CONTRATUAL E PAGAMENTO</w:t>
      </w:r>
    </w:p>
    <w:p w14:paraId="613F007D" w14:textId="77777777" w:rsidR="00903850" w:rsidRPr="00051068" w:rsidRDefault="00903850" w:rsidP="00903850">
      <w:pPr>
        <w:spacing w:after="0" w:line="360" w:lineRule="auto"/>
        <w:jc w:val="both"/>
        <w:rPr>
          <w:rFonts w:ascii="Arial" w:hAnsi="Arial" w:cs="Arial"/>
          <w:b/>
          <w:bCs/>
          <w:sz w:val="20"/>
          <w:szCs w:val="20"/>
        </w:rPr>
      </w:pPr>
    </w:p>
    <w:p w14:paraId="490299F8"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3.1 O [ÓRGÃO PÚBLICO] não fará nenhum pagamento com recurso próprio à CONTRATADA, repassará a CONTRATANTE apenas a CONTRATADA os recursos obtidos a fundo perdido (doação) cedidos pelas concessionárias, permissionárias de energia elétrica e o Ministério de Minas e Energia (MME), da relação de projetos aprovados e selecionados para execução, abaixo pormenorizados:</w:t>
      </w:r>
    </w:p>
    <w:p w14:paraId="03D9A1C7" w14:textId="77777777" w:rsidR="00903850" w:rsidRPr="00051068" w:rsidRDefault="00903850" w:rsidP="00903850">
      <w:pPr>
        <w:spacing w:after="0" w:line="360" w:lineRule="auto"/>
        <w:jc w:val="both"/>
        <w:rPr>
          <w:rFonts w:ascii="Arial" w:hAnsi="Arial" w:cs="Arial"/>
          <w:sz w:val="20"/>
          <w:szCs w:val="20"/>
        </w:rPr>
      </w:pPr>
    </w:p>
    <w:p w14:paraId="4F200B3C" w14:textId="77777777" w:rsidR="00903850" w:rsidRPr="00051068" w:rsidRDefault="00903850" w:rsidP="00903850">
      <w:pPr>
        <w:spacing w:after="0" w:line="360" w:lineRule="auto"/>
        <w:jc w:val="center"/>
        <w:rPr>
          <w:rFonts w:ascii="Arial" w:hAnsi="Arial" w:cs="Arial"/>
          <w:b/>
          <w:bCs/>
          <w:sz w:val="20"/>
          <w:szCs w:val="20"/>
        </w:rPr>
      </w:pPr>
    </w:p>
    <w:tbl>
      <w:tblPr>
        <w:tblStyle w:val="Tabelacomgrade"/>
        <w:tblW w:w="0" w:type="auto"/>
        <w:tblLayout w:type="fixed"/>
        <w:tblLook w:val="04A0" w:firstRow="1" w:lastRow="0" w:firstColumn="1" w:lastColumn="0" w:noHBand="0" w:noVBand="1"/>
      </w:tblPr>
      <w:tblGrid>
        <w:gridCol w:w="1838"/>
        <w:gridCol w:w="1397"/>
        <w:gridCol w:w="1013"/>
        <w:gridCol w:w="1304"/>
        <w:gridCol w:w="810"/>
        <w:gridCol w:w="952"/>
        <w:gridCol w:w="1180"/>
        <w:gridCol w:w="1180"/>
      </w:tblGrid>
      <w:tr w:rsidR="00903850" w:rsidRPr="00051068" w14:paraId="122DBC5F" w14:textId="77777777" w:rsidTr="001800D7">
        <w:tc>
          <w:tcPr>
            <w:tcW w:w="1838" w:type="dxa"/>
          </w:tcPr>
          <w:p w14:paraId="1B5BE2A1"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Projeto</w:t>
            </w:r>
          </w:p>
        </w:tc>
        <w:tc>
          <w:tcPr>
            <w:tcW w:w="1397" w:type="dxa"/>
          </w:tcPr>
          <w:p w14:paraId="2F11E832"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Concessionárias/Permissionária de Energia</w:t>
            </w:r>
          </w:p>
        </w:tc>
        <w:tc>
          <w:tcPr>
            <w:tcW w:w="1013" w:type="dxa"/>
          </w:tcPr>
          <w:p w14:paraId="5D05985C"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Referência</w:t>
            </w:r>
          </w:p>
        </w:tc>
        <w:tc>
          <w:tcPr>
            <w:tcW w:w="1304" w:type="dxa"/>
          </w:tcPr>
          <w:p w14:paraId="3AB2E53A"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Data de Aprovação e seleção para execução</w:t>
            </w:r>
          </w:p>
        </w:tc>
        <w:tc>
          <w:tcPr>
            <w:tcW w:w="810" w:type="dxa"/>
          </w:tcPr>
          <w:p w14:paraId="7C10B9CF"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Valor do Recurso Obtido</w:t>
            </w:r>
          </w:p>
        </w:tc>
        <w:tc>
          <w:tcPr>
            <w:tcW w:w="952" w:type="dxa"/>
          </w:tcPr>
          <w:p w14:paraId="28B52EF0"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Valor do Recurso a ser repassado</w:t>
            </w:r>
          </w:p>
        </w:tc>
        <w:tc>
          <w:tcPr>
            <w:tcW w:w="1180" w:type="dxa"/>
          </w:tcPr>
          <w:p w14:paraId="49D68707"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Dotação Orçamentária do Repasse</w:t>
            </w:r>
          </w:p>
        </w:tc>
        <w:tc>
          <w:tcPr>
            <w:tcW w:w="1180" w:type="dxa"/>
          </w:tcPr>
          <w:p w14:paraId="4606E937" w14:textId="77777777" w:rsidR="00903850" w:rsidRPr="00051068" w:rsidRDefault="00903850" w:rsidP="001800D7">
            <w:pPr>
              <w:spacing w:line="360" w:lineRule="auto"/>
              <w:jc w:val="center"/>
              <w:rPr>
                <w:rFonts w:ascii="Arial" w:hAnsi="Arial" w:cs="Arial"/>
                <w:b/>
                <w:bCs/>
                <w:sz w:val="20"/>
                <w:szCs w:val="20"/>
              </w:rPr>
            </w:pPr>
            <w:r w:rsidRPr="00051068">
              <w:rPr>
                <w:rFonts w:ascii="Arial" w:hAnsi="Arial" w:cs="Arial"/>
                <w:b/>
                <w:bCs/>
                <w:sz w:val="20"/>
                <w:szCs w:val="20"/>
              </w:rPr>
              <w:t>Prazo de execução</w:t>
            </w:r>
          </w:p>
        </w:tc>
      </w:tr>
      <w:tr w:rsidR="00903850" w:rsidRPr="00051068" w14:paraId="57042C84" w14:textId="77777777" w:rsidTr="001800D7">
        <w:tc>
          <w:tcPr>
            <w:tcW w:w="1838" w:type="dxa"/>
          </w:tcPr>
          <w:p w14:paraId="7FA056BC" w14:textId="77777777" w:rsidR="00903850" w:rsidRPr="00051068" w:rsidRDefault="00903850" w:rsidP="001800D7">
            <w:pPr>
              <w:spacing w:line="360" w:lineRule="auto"/>
              <w:jc w:val="both"/>
              <w:rPr>
                <w:rFonts w:ascii="Arial" w:hAnsi="Arial" w:cs="Arial"/>
                <w:sz w:val="20"/>
                <w:szCs w:val="20"/>
              </w:rPr>
            </w:pPr>
          </w:p>
        </w:tc>
        <w:tc>
          <w:tcPr>
            <w:tcW w:w="1397" w:type="dxa"/>
          </w:tcPr>
          <w:p w14:paraId="452C5C6A" w14:textId="77777777" w:rsidR="00903850" w:rsidRPr="00051068" w:rsidRDefault="00903850" w:rsidP="001800D7">
            <w:pPr>
              <w:spacing w:line="360" w:lineRule="auto"/>
              <w:jc w:val="both"/>
              <w:rPr>
                <w:rFonts w:ascii="Arial" w:hAnsi="Arial" w:cs="Arial"/>
                <w:sz w:val="20"/>
                <w:szCs w:val="20"/>
              </w:rPr>
            </w:pPr>
          </w:p>
        </w:tc>
        <w:tc>
          <w:tcPr>
            <w:tcW w:w="1013" w:type="dxa"/>
          </w:tcPr>
          <w:p w14:paraId="51E21A8F" w14:textId="77777777" w:rsidR="00903850" w:rsidRPr="00051068" w:rsidRDefault="00903850" w:rsidP="001800D7">
            <w:pPr>
              <w:spacing w:line="360" w:lineRule="auto"/>
              <w:jc w:val="both"/>
              <w:rPr>
                <w:rFonts w:ascii="Arial" w:hAnsi="Arial" w:cs="Arial"/>
                <w:sz w:val="20"/>
                <w:szCs w:val="20"/>
              </w:rPr>
            </w:pPr>
          </w:p>
        </w:tc>
        <w:tc>
          <w:tcPr>
            <w:tcW w:w="1304" w:type="dxa"/>
          </w:tcPr>
          <w:p w14:paraId="6A21C7CC" w14:textId="77777777" w:rsidR="00903850" w:rsidRPr="00051068" w:rsidRDefault="00903850" w:rsidP="001800D7">
            <w:pPr>
              <w:spacing w:line="360" w:lineRule="auto"/>
              <w:jc w:val="both"/>
              <w:rPr>
                <w:rFonts w:ascii="Arial" w:hAnsi="Arial" w:cs="Arial"/>
                <w:sz w:val="20"/>
                <w:szCs w:val="20"/>
              </w:rPr>
            </w:pPr>
          </w:p>
        </w:tc>
        <w:tc>
          <w:tcPr>
            <w:tcW w:w="810" w:type="dxa"/>
          </w:tcPr>
          <w:p w14:paraId="2CFAD3DF" w14:textId="77777777" w:rsidR="00903850" w:rsidRPr="00051068" w:rsidRDefault="00903850" w:rsidP="001800D7">
            <w:pPr>
              <w:spacing w:line="360" w:lineRule="auto"/>
              <w:jc w:val="both"/>
              <w:rPr>
                <w:rFonts w:ascii="Arial" w:hAnsi="Arial" w:cs="Arial"/>
                <w:sz w:val="20"/>
                <w:szCs w:val="20"/>
              </w:rPr>
            </w:pPr>
          </w:p>
        </w:tc>
        <w:tc>
          <w:tcPr>
            <w:tcW w:w="952" w:type="dxa"/>
          </w:tcPr>
          <w:p w14:paraId="2D9EE808" w14:textId="77777777" w:rsidR="00903850" w:rsidRPr="00051068" w:rsidRDefault="00903850" w:rsidP="001800D7">
            <w:pPr>
              <w:spacing w:line="360" w:lineRule="auto"/>
              <w:jc w:val="both"/>
              <w:rPr>
                <w:rFonts w:ascii="Arial" w:hAnsi="Arial" w:cs="Arial"/>
                <w:sz w:val="20"/>
                <w:szCs w:val="20"/>
              </w:rPr>
            </w:pPr>
          </w:p>
        </w:tc>
        <w:tc>
          <w:tcPr>
            <w:tcW w:w="1180" w:type="dxa"/>
          </w:tcPr>
          <w:p w14:paraId="44384276" w14:textId="77777777" w:rsidR="00903850" w:rsidRPr="00051068" w:rsidRDefault="00903850" w:rsidP="001800D7">
            <w:pPr>
              <w:spacing w:line="360" w:lineRule="auto"/>
              <w:jc w:val="both"/>
              <w:rPr>
                <w:rFonts w:ascii="Arial" w:hAnsi="Arial" w:cs="Arial"/>
                <w:sz w:val="20"/>
                <w:szCs w:val="20"/>
              </w:rPr>
            </w:pPr>
          </w:p>
        </w:tc>
        <w:tc>
          <w:tcPr>
            <w:tcW w:w="1180" w:type="dxa"/>
          </w:tcPr>
          <w:p w14:paraId="3D5A949D" w14:textId="77777777" w:rsidR="00903850" w:rsidRPr="00051068" w:rsidRDefault="00903850" w:rsidP="001800D7">
            <w:pPr>
              <w:spacing w:line="360" w:lineRule="auto"/>
              <w:jc w:val="both"/>
              <w:rPr>
                <w:rFonts w:ascii="Arial" w:hAnsi="Arial" w:cs="Arial"/>
                <w:sz w:val="20"/>
                <w:szCs w:val="20"/>
              </w:rPr>
            </w:pPr>
          </w:p>
        </w:tc>
      </w:tr>
      <w:tr w:rsidR="00903850" w:rsidRPr="00051068" w14:paraId="0EDDA611" w14:textId="77777777" w:rsidTr="001800D7">
        <w:tc>
          <w:tcPr>
            <w:tcW w:w="1838" w:type="dxa"/>
          </w:tcPr>
          <w:p w14:paraId="562CA9DB" w14:textId="77777777" w:rsidR="00903850" w:rsidRPr="00051068" w:rsidRDefault="00903850" w:rsidP="001800D7">
            <w:pPr>
              <w:spacing w:line="360" w:lineRule="auto"/>
              <w:jc w:val="both"/>
              <w:rPr>
                <w:rFonts w:ascii="Arial" w:hAnsi="Arial" w:cs="Arial"/>
                <w:sz w:val="20"/>
                <w:szCs w:val="20"/>
              </w:rPr>
            </w:pPr>
          </w:p>
        </w:tc>
        <w:tc>
          <w:tcPr>
            <w:tcW w:w="1397" w:type="dxa"/>
          </w:tcPr>
          <w:p w14:paraId="0A7D119A" w14:textId="77777777" w:rsidR="00903850" w:rsidRPr="00051068" w:rsidRDefault="00903850" w:rsidP="001800D7">
            <w:pPr>
              <w:spacing w:line="360" w:lineRule="auto"/>
              <w:jc w:val="both"/>
              <w:rPr>
                <w:rFonts w:ascii="Arial" w:hAnsi="Arial" w:cs="Arial"/>
                <w:sz w:val="20"/>
                <w:szCs w:val="20"/>
              </w:rPr>
            </w:pPr>
          </w:p>
        </w:tc>
        <w:tc>
          <w:tcPr>
            <w:tcW w:w="1013" w:type="dxa"/>
          </w:tcPr>
          <w:p w14:paraId="7B18E8A7" w14:textId="77777777" w:rsidR="00903850" w:rsidRPr="00051068" w:rsidRDefault="00903850" w:rsidP="001800D7">
            <w:pPr>
              <w:spacing w:line="360" w:lineRule="auto"/>
              <w:jc w:val="both"/>
              <w:rPr>
                <w:rFonts w:ascii="Arial" w:hAnsi="Arial" w:cs="Arial"/>
                <w:sz w:val="20"/>
                <w:szCs w:val="20"/>
              </w:rPr>
            </w:pPr>
          </w:p>
        </w:tc>
        <w:tc>
          <w:tcPr>
            <w:tcW w:w="1304" w:type="dxa"/>
          </w:tcPr>
          <w:p w14:paraId="05A25937" w14:textId="77777777" w:rsidR="00903850" w:rsidRPr="00051068" w:rsidRDefault="00903850" w:rsidP="001800D7">
            <w:pPr>
              <w:spacing w:line="360" w:lineRule="auto"/>
              <w:jc w:val="both"/>
              <w:rPr>
                <w:rFonts w:ascii="Arial" w:hAnsi="Arial" w:cs="Arial"/>
                <w:sz w:val="20"/>
                <w:szCs w:val="20"/>
              </w:rPr>
            </w:pPr>
          </w:p>
        </w:tc>
        <w:tc>
          <w:tcPr>
            <w:tcW w:w="810" w:type="dxa"/>
          </w:tcPr>
          <w:p w14:paraId="404540E9" w14:textId="77777777" w:rsidR="00903850" w:rsidRPr="00051068" w:rsidRDefault="00903850" w:rsidP="001800D7">
            <w:pPr>
              <w:spacing w:line="360" w:lineRule="auto"/>
              <w:jc w:val="both"/>
              <w:rPr>
                <w:rFonts w:ascii="Arial" w:hAnsi="Arial" w:cs="Arial"/>
                <w:sz w:val="20"/>
                <w:szCs w:val="20"/>
              </w:rPr>
            </w:pPr>
          </w:p>
        </w:tc>
        <w:tc>
          <w:tcPr>
            <w:tcW w:w="952" w:type="dxa"/>
          </w:tcPr>
          <w:p w14:paraId="3BD811BF" w14:textId="77777777" w:rsidR="00903850" w:rsidRPr="00051068" w:rsidRDefault="00903850" w:rsidP="001800D7">
            <w:pPr>
              <w:spacing w:line="360" w:lineRule="auto"/>
              <w:jc w:val="both"/>
              <w:rPr>
                <w:rFonts w:ascii="Arial" w:hAnsi="Arial" w:cs="Arial"/>
                <w:sz w:val="20"/>
                <w:szCs w:val="20"/>
              </w:rPr>
            </w:pPr>
          </w:p>
        </w:tc>
        <w:tc>
          <w:tcPr>
            <w:tcW w:w="1180" w:type="dxa"/>
          </w:tcPr>
          <w:p w14:paraId="6B2DA3D3" w14:textId="77777777" w:rsidR="00903850" w:rsidRPr="00051068" w:rsidRDefault="00903850" w:rsidP="001800D7">
            <w:pPr>
              <w:spacing w:line="360" w:lineRule="auto"/>
              <w:jc w:val="both"/>
              <w:rPr>
                <w:rFonts w:ascii="Arial" w:hAnsi="Arial" w:cs="Arial"/>
                <w:sz w:val="20"/>
                <w:szCs w:val="20"/>
              </w:rPr>
            </w:pPr>
          </w:p>
        </w:tc>
        <w:tc>
          <w:tcPr>
            <w:tcW w:w="1180" w:type="dxa"/>
          </w:tcPr>
          <w:p w14:paraId="50F2D4E1" w14:textId="77777777" w:rsidR="00903850" w:rsidRPr="00051068" w:rsidRDefault="00903850" w:rsidP="001800D7">
            <w:pPr>
              <w:spacing w:line="360" w:lineRule="auto"/>
              <w:jc w:val="both"/>
              <w:rPr>
                <w:rFonts w:ascii="Arial" w:hAnsi="Arial" w:cs="Arial"/>
                <w:sz w:val="20"/>
                <w:szCs w:val="20"/>
              </w:rPr>
            </w:pPr>
          </w:p>
        </w:tc>
      </w:tr>
      <w:tr w:rsidR="00903850" w:rsidRPr="00051068" w14:paraId="68F89703" w14:textId="77777777" w:rsidTr="001800D7">
        <w:tc>
          <w:tcPr>
            <w:tcW w:w="1838" w:type="dxa"/>
          </w:tcPr>
          <w:p w14:paraId="683883FC" w14:textId="77777777" w:rsidR="00903850" w:rsidRPr="00051068" w:rsidRDefault="00903850" w:rsidP="001800D7">
            <w:pPr>
              <w:spacing w:line="360" w:lineRule="auto"/>
              <w:jc w:val="both"/>
              <w:rPr>
                <w:rFonts w:ascii="Arial" w:hAnsi="Arial" w:cs="Arial"/>
                <w:sz w:val="20"/>
                <w:szCs w:val="20"/>
              </w:rPr>
            </w:pPr>
          </w:p>
        </w:tc>
        <w:tc>
          <w:tcPr>
            <w:tcW w:w="1397" w:type="dxa"/>
          </w:tcPr>
          <w:p w14:paraId="5B2C4206" w14:textId="77777777" w:rsidR="00903850" w:rsidRPr="00051068" w:rsidRDefault="00903850" w:rsidP="001800D7">
            <w:pPr>
              <w:spacing w:line="360" w:lineRule="auto"/>
              <w:jc w:val="both"/>
              <w:rPr>
                <w:rFonts w:ascii="Arial" w:hAnsi="Arial" w:cs="Arial"/>
                <w:sz w:val="20"/>
                <w:szCs w:val="20"/>
              </w:rPr>
            </w:pPr>
          </w:p>
        </w:tc>
        <w:tc>
          <w:tcPr>
            <w:tcW w:w="1013" w:type="dxa"/>
          </w:tcPr>
          <w:p w14:paraId="4BEDB419" w14:textId="77777777" w:rsidR="00903850" w:rsidRPr="00051068" w:rsidRDefault="00903850" w:rsidP="001800D7">
            <w:pPr>
              <w:spacing w:line="360" w:lineRule="auto"/>
              <w:jc w:val="both"/>
              <w:rPr>
                <w:rFonts w:ascii="Arial" w:hAnsi="Arial" w:cs="Arial"/>
                <w:sz w:val="20"/>
                <w:szCs w:val="20"/>
              </w:rPr>
            </w:pPr>
          </w:p>
        </w:tc>
        <w:tc>
          <w:tcPr>
            <w:tcW w:w="1304" w:type="dxa"/>
          </w:tcPr>
          <w:p w14:paraId="79230DB4" w14:textId="77777777" w:rsidR="00903850" w:rsidRPr="00051068" w:rsidRDefault="00903850" w:rsidP="001800D7">
            <w:pPr>
              <w:spacing w:line="360" w:lineRule="auto"/>
              <w:jc w:val="both"/>
              <w:rPr>
                <w:rFonts w:ascii="Arial" w:hAnsi="Arial" w:cs="Arial"/>
                <w:sz w:val="20"/>
                <w:szCs w:val="20"/>
              </w:rPr>
            </w:pPr>
          </w:p>
        </w:tc>
        <w:tc>
          <w:tcPr>
            <w:tcW w:w="810" w:type="dxa"/>
          </w:tcPr>
          <w:p w14:paraId="50D19E70" w14:textId="77777777" w:rsidR="00903850" w:rsidRPr="00051068" w:rsidRDefault="00903850" w:rsidP="001800D7">
            <w:pPr>
              <w:spacing w:line="360" w:lineRule="auto"/>
              <w:jc w:val="both"/>
              <w:rPr>
                <w:rFonts w:ascii="Arial" w:hAnsi="Arial" w:cs="Arial"/>
                <w:sz w:val="20"/>
                <w:szCs w:val="20"/>
              </w:rPr>
            </w:pPr>
          </w:p>
        </w:tc>
        <w:tc>
          <w:tcPr>
            <w:tcW w:w="952" w:type="dxa"/>
          </w:tcPr>
          <w:p w14:paraId="14B805D5" w14:textId="77777777" w:rsidR="00903850" w:rsidRPr="00051068" w:rsidRDefault="00903850" w:rsidP="001800D7">
            <w:pPr>
              <w:spacing w:line="360" w:lineRule="auto"/>
              <w:jc w:val="both"/>
              <w:rPr>
                <w:rFonts w:ascii="Arial" w:hAnsi="Arial" w:cs="Arial"/>
                <w:sz w:val="20"/>
                <w:szCs w:val="20"/>
              </w:rPr>
            </w:pPr>
          </w:p>
        </w:tc>
        <w:tc>
          <w:tcPr>
            <w:tcW w:w="1180" w:type="dxa"/>
          </w:tcPr>
          <w:p w14:paraId="72C4795E" w14:textId="77777777" w:rsidR="00903850" w:rsidRPr="00051068" w:rsidRDefault="00903850" w:rsidP="001800D7">
            <w:pPr>
              <w:spacing w:line="360" w:lineRule="auto"/>
              <w:jc w:val="both"/>
              <w:rPr>
                <w:rFonts w:ascii="Arial" w:hAnsi="Arial" w:cs="Arial"/>
                <w:sz w:val="20"/>
                <w:szCs w:val="20"/>
              </w:rPr>
            </w:pPr>
          </w:p>
        </w:tc>
        <w:tc>
          <w:tcPr>
            <w:tcW w:w="1180" w:type="dxa"/>
          </w:tcPr>
          <w:p w14:paraId="767105CE" w14:textId="77777777" w:rsidR="00903850" w:rsidRPr="00051068" w:rsidRDefault="00903850" w:rsidP="001800D7">
            <w:pPr>
              <w:spacing w:line="360" w:lineRule="auto"/>
              <w:jc w:val="both"/>
              <w:rPr>
                <w:rFonts w:ascii="Arial" w:hAnsi="Arial" w:cs="Arial"/>
                <w:sz w:val="20"/>
                <w:szCs w:val="20"/>
              </w:rPr>
            </w:pPr>
          </w:p>
        </w:tc>
      </w:tr>
      <w:tr w:rsidR="00903850" w:rsidRPr="00051068" w14:paraId="39985892" w14:textId="77777777" w:rsidTr="001800D7">
        <w:tc>
          <w:tcPr>
            <w:tcW w:w="1838" w:type="dxa"/>
          </w:tcPr>
          <w:p w14:paraId="23C62C94" w14:textId="77777777" w:rsidR="00903850" w:rsidRPr="00051068" w:rsidRDefault="00903850" w:rsidP="001800D7">
            <w:pPr>
              <w:spacing w:line="360" w:lineRule="auto"/>
              <w:jc w:val="both"/>
              <w:rPr>
                <w:rFonts w:ascii="Arial" w:hAnsi="Arial" w:cs="Arial"/>
                <w:sz w:val="20"/>
                <w:szCs w:val="20"/>
              </w:rPr>
            </w:pPr>
          </w:p>
        </w:tc>
        <w:tc>
          <w:tcPr>
            <w:tcW w:w="1397" w:type="dxa"/>
          </w:tcPr>
          <w:p w14:paraId="04A8DF1E" w14:textId="77777777" w:rsidR="00903850" w:rsidRPr="00051068" w:rsidRDefault="00903850" w:rsidP="001800D7">
            <w:pPr>
              <w:spacing w:line="360" w:lineRule="auto"/>
              <w:jc w:val="both"/>
              <w:rPr>
                <w:rFonts w:ascii="Arial" w:hAnsi="Arial" w:cs="Arial"/>
                <w:sz w:val="20"/>
                <w:szCs w:val="20"/>
              </w:rPr>
            </w:pPr>
          </w:p>
        </w:tc>
        <w:tc>
          <w:tcPr>
            <w:tcW w:w="1013" w:type="dxa"/>
          </w:tcPr>
          <w:p w14:paraId="5D8441F6" w14:textId="77777777" w:rsidR="00903850" w:rsidRPr="00051068" w:rsidRDefault="00903850" w:rsidP="001800D7">
            <w:pPr>
              <w:spacing w:line="360" w:lineRule="auto"/>
              <w:jc w:val="both"/>
              <w:rPr>
                <w:rFonts w:ascii="Arial" w:hAnsi="Arial" w:cs="Arial"/>
                <w:sz w:val="20"/>
                <w:szCs w:val="20"/>
              </w:rPr>
            </w:pPr>
          </w:p>
        </w:tc>
        <w:tc>
          <w:tcPr>
            <w:tcW w:w="1304" w:type="dxa"/>
          </w:tcPr>
          <w:p w14:paraId="35E35FD2" w14:textId="77777777" w:rsidR="00903850" w:rsidRPr="00051068" w:rsidRDefault="00903850" w:rsidP="001800D7">
            <w:pPr>
              <w:spacing w:line="360" w:lineRule="auto"/>
              <w:jc w:val="both"/>
              <w:rPr>
                <w:rFonts w:ascii="Arial" w:hAnsi="Arial" w:cs="Arial"/>
                <w:sz w:val="20"/>
                <w:szCs w:val="20"/>
              </w:rPr>
            </w:pPr>
          </w:p>
        </w:tc>
        <w:tc>
          <w:tcPr>
            <w:tcW w:w="810" w:type="dxa"/>
          </w:tcPr>
          <w:p w14:paraId="6EDFD2E1" w14:textId="77777777" w:rsidR="00903850" w:rsidRPr="00051068" w:rsidRDefault="00903850" w:rsidP="001800D7">
            <w:pPr>
              <w:spacing w:line="360" w:lineRule="auto"/>
              <w:jc w:val="both"/>
              <w:rPr>
                <w:rFonts w:ascii="Arial" w:hAnsi="Arial" w:cs="Arial"/>
                <w:sz w:val="20"/>
                <w:szCs w:val="20"/>
              </w:rPr>
            </w:pPr>
          </w:p>
        </w:tc>
        <w:tc>
          <w:tcPr>
            <w:tcW w:w="952" w:type="dxa"/>
          </w:tcPr>
          <w:p w14:paraId="1BA9E88B" w14:textId="77777777" w:rsidR="00903850" w:rsidRPr="00051068" w:rsidRDefault="00903850" w:rsidP="001800D7">
            <w:pPr>
              <w:spacing w:line="360" w:lineRule="auto"/>
              <w:jc w:val="both"/>
              <w:rPr>
                <w:rFonts w:ascii="Arial" w:hAnsi="Arial" w:cs="Arial"/>
                <w:sz w:val="20"/>
                <w:szCs w:val="20"/>
              </w:rPr>
            </w:pPr>
          </w:p>
        </w:tc>
        <w:tc>
          <w:tcPr>
            <w:tcW w:w="1180" w:type="dxa"/>
          </w:tcPr>
          <w:p w14:paraId="604AD810" w14:textId="77777777" w:rsidR="00903850" w:rsidRPr="00051068" w:rsidRDefault="00903850" w:rsidP="001800D7">
            <w:pPr>
              <w:spacing w:line="360" w:lineRule="auto"/>
              <w:jc w:val="both"/>
              <w:rPr>
                <w:rFonts w:ascii="Arial" w:hAnsi="Arial" w:cs="Arial"/>
                <w:sz w:val="20"/>
                <w:szCs w:val="20"/>
              </w:rPr>
            </w:pPr>
          </w:p>
        </w:tc>
        <w:tc>
          <w:tcPr>
            <w:tcW w:w="1180" w:type="dxa"/>
          </w:tcPr>
          <w:p w14:paraId="324FC72A" w14:textId="77777777" w:rsidR="00903850" w:rsidRPr="00051068" w:rsidRDefault="00903850" w:rsidP="001800D7">
            <w:pPr>
              <w:spacing w:line="360" w:lineRule="auto"/>
              <w:jc w:val="both"/>
              <w:rPr>
                <w:rFonts w:ascii="Arial" w:hAnsi="Arial" w:cs="Arial"/>
                <w:sz w:val="20"/>
                <w:szCs w:val="20"/>
              </w:rPr>
            </w:pPr>
          </w:p>
        </w:tc>
      </w:tr>
    </w:tbl>
    <w:p w14:paraId="248AA95D" w14:textId="77777777" w:rsidR="00903850" w:rsidRPr="00051068" w:rsidRDefault="00903850" w:rsidP="00903850">
      <w:pPr>
        <w:spacing w:after="0" w:line="360" w:lineRule="auto"/>
        <w:jc w:val="both"/>
        <w:rPr>
          <w:rFonts w:ascii="Arial" w:hAnsi="Arial" w:cs="Arial"/>
          <w:sz w:val="20"/>
          <w:szCs w:val="20"/>
        </w:rPr>
      </w:pPr>
    </w:p>
    <w:p w14:paraId="769023D5" w14:textId="77777777" w:rsidR="00903850" w:rsidRPr="00051068" w:rsidRDefault="00903850" w:rsidP="00903850">
      <w:pPr>
        <w:spacing w:after="0" w:line="360" w:lineRule="auto"/>
        <w:jc w:val="both"/>
        <w:rPr>
          <w:rFonts w:ascii="Arial" w:hAnsi="Arial" w:cs="Arial"/>
          <w:sz w:val="20"/>
          <w:szCs w:val="20"/>
        </w:rPr>
      </w:pPr>
    </w:p>
    <w:p w14:paraId="12BB946C"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3.2 O valor dos recursos a serem repassados a CONTRATADA perfaz o total de R$ [...].</w:t>
      </w:r>
    </w:p>
    <w:p w14:paraId="4139B865" w14:textId="77777777" w:rsidR="00903850" w:rsidRPr="00051068" w:rsidRDefault="00903850" w:rsidP="00903850">
      <w:pPr>
        <w:spacing w:after="0" w:line="360" w:lineRule="auto"/>
        <w:jc w:val="both"/>
        <w:rPr>
          <w:rFonts w:ascii="Arial" w:hAnsi="Arial" w:cs="Arial"/>
          <w:sz w:val="20"/>
          <w:szCs w:val="20"/>
        </w:rPr>
      </w:pPr>
    </w:p>
    <w:p w14:paraId="5E63C744"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3.3 Os recursos serão gradativamente repassados a partir das medições realizadas pela fiscalização do [ÓRGÃO PÚBLICO], após a conclusão de cada etapa de execução prevista no(s) projeto(s) selecionado(s), respeitando o cronograma físico-financeiro de cada edital de Chamada Pública de Projetos.</w:t>
      </w:r>
    </w:p>
    <w:p w14:paraId="34E06DF8" w14:textId="77777777" w:rsidR="00903850" w:rsidRPr="00051068" w:rsidRDefault="00903850" w:rsidP="00903850">
      <w:pPr>
        <w:spacing w:after="0" w:line="360" w:lineRule="auto"/>
        <w:jc w:val="both"/>
        <w:rPr>
          <w:rFonts w:ascii="Arial" w:hAnsi="Arial" w:cs="Arial"/>
          <w:sz w:val="20"/>
          <w:szCs w:val="20"/>
        </w:rPr>
      </w:pPr>
    </w:p>
    <w:p w14:paraId="20E79D03"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3.4 Considerando a sazonalidade anual das Chamadas Públicas de Projetos, caso um projeto venha ser aprovado e selecionado para execução pela CONTRATADA, após a formalização do presente contrato e, dentro de sua vigência, o mesmo será aditivado para a inclusão do novo projeto, valor de repasse e prazo de execução, desde que respeite os limites legais quanto o prazo de vigência e respectivas prorrogações do presente instrumento.</w:t>
      </w:r>
    </w:p>
    <w:p w14:paraId="707F2E5D" w14:textId="77777777" w:rsidR="00903850" w:rsidRPr="00051068" w:rsidRDefault="00903850" w:rsidP="00903850">
      <w:pPr>
        <w:spacing w:after="0" w:line="360" w:lineRule="auto"/>
        <w:jc w:val="both"/>
        <w:rPr>
          <w:rFonts w:ascii="Arial" w:hAnsi="Arial" w:cs="Arial"/>
          <w:sz w:val="20"/>
          <w:szCs w:val="20"/>
        </w:rPr>
      </w:pPr>
    </w:p>
    <w:p w14:paraId="5A22A16A"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3.5 Em caso de verificação de inconformidade entre a execução e o projeto original durante as medições realizadas pela fiscalização do [ÓRGÃO PÚBLICO] ou concessionária/permissionária de energia, a CONTRATADA assume o risco de não recebimento do repasse dos recursos, até que as inconformidades sejam corrigidas dentro do prazo vigente.</w:t>
      </w:r>
    </w:p>
    <w:p w14:paraId="7D97549E" w14:textId="77777777" w:rsidR="00903850" w:rsidRPr="00051068" w:rsidRDefault="00903850" w:rsidP="00903850">
      <w:pPr>
        <w:spacing w:after="0" w:line="360" w:lineRule="auto"/>
        <w:jc w:val="both"/>
        <w:rPr>
          <w:rFonts w:ascii="Arial" w:hAnsi="Arial" w:cs="Arial"/>
          <w:sz w:val="20"/>
          <w:szCs w:val="20"/>
        </w:rPr>
      </w:pPr>
    </w:p>
    <w:p w14:paraId="31962DEE"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QUARTA: DA VIGÊNCIA E ADITIVO CONTRATUAL</w:t>
      </w:r>
    </w:p>
    <w:p w14:paraId="696CD91A" w14:textId="77777777" w:rsidR="00903850" w:rsidRPr="00051068" w:rsidRDefault="00903850" w:rsidP="00903850">
      <w:pPr>
        <w:spacing w:after="0" w:line="360" w:lineRule="auto"/>
        <w:jc w:val="both"/>
        <w:rPr>
          <w:rFonts w:ascii="Arial" w:hAnsi="Arial" w:cs="Arial"/>
          <w:sz w:val="20"/>
          <w:szCs w:val="20"/>
        </w:rPr>
      </w:pPr>
    </w:p>
    <w:p w14:paraId="0FD1ABE4"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4.1 O presente contrato vigorará pelo prazo de 24 (vinte e quatro) meses, podendo ser prorrogado, desde que justificadamente, pelo prazo necessário à conclusão do objeto.</w:t>
      </w:r>
    </w:p>
    <w:p w14:paraId="79BBFD73" w14:textId="77777777" w:rsidR="00903850" w:rsidRPr="00051068" w:rsidRDefault="00903850" w:rsidP="00903850">
      <w:pPr>
        <w:spacing w:after="0" w:line="360" w:lineRule="auto"/>
        <w:jc w:val="both"/>
        <w:rPr>
          <w:rFonts w:ascii="Arial" w:hAnsi="Arial" w:cs="Arial"/>
          <w:sz w:val="20"/>
          <w:szCs w:val="20"/>
        </w:rPr>
      </w:pPr>
    </w:p>
    <w:p w14:paraId="3BF72AC0"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4.2 O presente contrato será aditivado, nos termos da cláusula 3.4, para inclusão de novos projetos, desde que regularmente vigente, até o limite permitido por lei.</w:t>
      </w:r>
    </w:p>
    <w:p w14:paraId="142FD8E6" w14:textId="77777777" w:rsidR="00903850" w:rsidRPr="00051068" w:rsidRDefault="00903850" w:rsidP="00903850">
      <w:pPr>
        <w:spacing w:after="0" w:line="360" w:lineRule="auto"/>
        <w:jc w:val="both"/>
        <w:rPr>
          <w:rFonts w:ascii="Arial" w:hAnsi="Arial" w:cs="Arial"/>
          <w:sz w:val="20"/>
          <w:szCs w:val="20"/>
        </w:rPr>
      </w:pPr>
    </w:p>
    <w:p w14:paraId="0AA0BE88"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QUINTA: DAS CONDIÇÕES DE EXECUÇÃO DOS SERVIÇOS</w:t>
      </w:r>
    </w:p>
    <w:p w14:paraId="53BA2C1D" w14:textId="77777777" w:rsidR="00903850" w:rsidRPr="00051068" w:rsidRDefault="00903850" w:rsidP="00903850">
      <w:pPr>
        <w:spacing w:after="0" w:line="360" w:lineRule="auto"/>
        <w:jc w:val="both"/>
        <w:rPr>
          <w:rFonts w:ascii="Arial" w:hAnsi="Arial" w:cs="Arial"/>
          <w:b/>
          <w:bCs/>
          <w:sz w:val="20"/>
          <w:szCs w:val="20"/>
        </w:rPr>
      </w:pPr>
    </w:p>
    <w:p w14:paraId="283B4408"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5.1 Todos os atos e documentação referente à execução dos serviços deverão ser entregues na [LOCAL ÓRGÃO PÚBLICO].</w:t>
      </w:r>
    </w:p>
    <w:p w14:paraId="04ADA52D" w14:textId="77777777" w:rsidR="00903850" w:rsidRPr="00051068" w:rsidRDefault="00903850" w:rsidP="00903850">
      <w:pPr>
        <w:spacing w:after="0" w:line="360" w:lineRule="auto"/>
        <w:jc w:val="both"/>
        <w:rPr>
          <w:rFonts w:ascii="Arial" w:hAnsi="Arial" w:cs="Arial"/>
          <w:sz w:val="20"/>
          <w:szCs w:val="20"/>
        </w:rPr>
      </w:pPr>
    </w:p>
    <w:p w14:paraId="14A660A7"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5.2 A execução dos serviços deverá obrigatoriamente obedecer aos ditames técnicos e qualificatórios dos editais de chamada pública dos projetos e anexos qual a proposta de projeto foi aprovada, quais se vinculam ao presente contrato.</w:t>
      </w:r>
    </w:p>
    <w:p w14:paraId="4DD6AE13" w14:textId="77777777" w:rsidR="00903850" w:rsidRPr="00051068" w:rsidRDefault="00903850" w:rsidP="00903850">
      <w:pPr>
        <w:spacing w:after="0" w:line="360" w:lineRule="auto"/>
        <w:jc w:val="both"/>
        <w:rPr>
          <w:rFonts w:ascii="Arial" w:hAnsi="Arial" w:cs="Arial"/>
          <w:sz w:val="20"/>
          <w:szCs w:val="20"/>
        </w:rPr>
      </w:pPr>
    </w:p>
    <w:p w14:paraId="3FE0ECB7"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5.3 A execução dos serviços será iniciada imediatamente após a assinatura do contrato e envio da ordem de serviço.</w:t>
      </w:r>
    </w:p>
    <w:p w14:paraId="32E5EBD8" w14:textId="77777777" w:rsidR="00903850" w:rsidRPr="00051068" w:rsidRDefault="00903850" w:rsidP="00903850">
      <w:pPr>
        <w:spacing w:after="0" w:line="360" w:lineRule="auto"/>
        <w:jc w:val="both"/>
        <w:rPr>
          <w:rFonts w:ascii="Arial" w:hAnsi="Arial" w:cs="Arial"/>
          <w:sz w:val="20"/>
          <w:szCs w:val="20"/>
        </w:rPr>
      </w:pPr>
    </w:p>
    <w:p w14:paraId="39957C42"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lastRenderedPageBreak/>
        <w:t>5.4 A CONTRATADA deverá prestar serviços e cumprir as cláusulas e condições em consonância com o disposto nos respectivos Editais de Chamadas Públicas.</w:t>
      </w:r>
    </w:p>
    <w:p w14:paraId="36CCD20F" w14:textId="77777777" w:rsidR="00903850" w:rsidRPr="00051068" w:rsidRDefault="00903850" w:rsidP="00903850">
      <w:pPr>
        <w:spacing w:after="0" w:line="360" w:lineRule="auto"/>
        <w:jc w:val="both"/>
        <w:rPr>
          <w:rFonts w:ascii="Arial" w:hAnsi="Arial" w:cs="Arial"/>
          <w:sz w:val="20"/>
          <w:szCs w:val="20"/>
        </w:rPr>
      </w:pPr>
    </w:p>
    <w:p w14:paraId="6AA35A5F"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5.5 A CONTRATADA deverá realizar os levantamentos, diagnósticos, medições e verificações conforme o Protocolo Internacional de Medição e Verificação e Performance, além de treinamentos/capacitação, da gestão e da fiscalização dos Projetos de Eficiência Energética e prestar consultoria a todas as atividades necessárias à CONTRATADA durante a execução das propostas de projeto.</w:t>
      </w:r>
    </w:p>
    <w:p w14:paraId="17CECEF2" w14:textId="77777777" w:rsidR="00903850" w:rsidRPr="00051068" w:rsidRDefault="00903850" w:rsidP="00903850">
      <w:pPr>
        <w:spacing w:after="0" w:line="360" w:lineRule="auto"/>
        <w:jc w:val="both"/>
        <w:rPr>
          <w:rFonts w:ascii="Arial" w:hAnsi="Arial" w:cs="Arial"/>
          <w:sz w:val="20"/>
          <w:szCs w:val="20"/>
        </w:rPr>
      </w:pPr>
    </w:p>
    <w:p w14:paraId="73E5EAFC"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5.6 A CONTRATADA deverá utilizar o software específico, para obter os resultados de cada proposta de projeto incluída no presente contrato, pelo período de 12 (doze) meses após sua implementação, de todos os usos finais envolvidos no projeto, com atendimento a todas as exigências do PROPEE.</w:t>
      </w:r>
    </w:p>
    <w:p w14:paraId="5674B3EA" w14:textId="77777777" w:rsidR="00903850" w:rsidRPr="00051068" w:rsidRDefault="00903850" w:rsidP="00903850">
      <w:pPr>
        <w:spacing w:after="0" w:line="360" w:lineRule="auto"/>
        <w:jc w:val="both"/>
        <w:rPr>
          <w:rFonts w:ascii="Arial" w:hAnsi="Arial" w:cs="Arial"/>
          <w:sz w:val="20"/>
          <w:szCs w:val="20"/>
        </w:rPr>
      </w:pPr>
    </w:p>
    <w:p w14:paraId="56270746"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5.7 O prazo para o início e conclusão das etapas deverá seguir o definido nos editais das Chamadas Públicas e nos Termos de Cooperação Técnica celebrados entre o [ÓRGÃO PÚBLICO] e concessionária/permissionária de energia, que também se vincularam ao presente contrato.</w:t>
      </w:r>
    </w:p>
    <w:p w14:paraId="324EFE85" w14:textId="77777777" w:rsidR="00903850" w:rsidRPr="00051068" w:rsidRDefault="00903850" w:rsidP="00903850">
      <w:pPr>
        <w:spacing w:after="0" w:line="360" w:lineRule="auto"/>
        <w:jc w:val="both"/>
        <w:rPr>
          <w:rFonts w:ascii="Arial" w:hAnsi="Arial" w:cs="Arial"/>
          <w:sz w:val="20"/>
          <w:szCs w:val="20"/>
        </w:rPr>
      </w:pPr>
    </w:p>
    <w:p w14:paraId="1B86F1FC"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5.8 Para o caso em que os Termos de Cooperação Técnica sejam celebrados entre a CONTRATADA e concessionária/permissionária de energia, os prazos descritos no item acima deverão seguir, também, o definido no contrato entre a [ÓRGÃO PÚBLICO] e a CONTRATADA.</w:t>
      </w:r>
    </w:p>
    <w:p w14:paraId="22FE16D5" w14:textId="77777777" w:rsidR="00903850" w:rsidRPr="00051068" w:rsidRDefault="00903850" w:rsidP="00903850">
      <w:pPr>
        <w:spacing w:after="0" w:line="360" w:lineRule="auto"/>
        <w:jc w:val="both"/>
        <w:rPr>
          <w:rFonts w:ascii="Arial" w:hAnsi="Arial" w:cs="Arial"/>
          <w:sz w:val="20"/>
          <w:szCs w:val="20"/>
        </w:rPr>
      </w:pPr>
    </w:p>
    <w:p w14:paraId="08BEAB65"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5.9 Para o caso de prazos de contratação e de aquisição dos equipamentos e materiais pela [ÓRGÃO PÚBLICO] utilizando-se dos recursos do Programa de Eficiência Energética e Programa Nacional de Conservação de Energia PROCEL, a CONTRADA será responsável pela aquisição e será reembolsada via o respectivo repasse nos limites da rubrica de materiais do respectivo projeto, respeitando os ditames do também respectivo edital de chamada pública.</w:t>
      </w:r>
    </w:p>
    <w:p w14:paraId="15C1F625" w14:textId="77777777" w:rsidR="00903850" w:rsidRPr="00051068" w:rsidRDefault="00903850" w:rsidP="00903850">
      <w:pPr>
        <w:spacing w:after="0" w:line="360" w:lineRule="auto"/>
        <w:jc w:val="both"/>
        <w:rPr>
          <w:rFonts w:ascii="Arial" w:hAnsi="Arial" w:cs="Arial"/>
          <w:sz w:val="20"/>
          <w:szCs w:val="20"/>
        </w:rPr>
      </w:pPr>
    </w:p>
    <w:p w14:paraId="4D0CA29C"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5.10 Demais prazos não nomeados serão cedidos a critério da [ÓRGÃO PÚBLICO].</w:t>
      </w:r>
    </w:p>
    <w:p w14:paraId="78C72B36" w14:textId="77777777" w:rsidR="00903850" w:rsidRPr="00051068" w:rsidRDefault="00903850" w:rsidP="00903850">
      <w:pPr>
        <w:spacing w:after="0" w:line="360" w:lineRule="auto"/>
        <w:jc w:val="both"/>
        <w:rPr>
          <w:rFonts w:ascii="Arial" w:hAnsi="Arial" w:cs="Arial"/>
          <w:sz w:val="20"/>
          <w:szCs w:val="20"/>
        </w:rPr>
      </w:pPr>
    </w:p>
    <w:p w14:paraId="0BD1B014"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SEXTA: DAS RESPONSABILIDADES E OBRIGAÇÕES DAS PARTES</w:t>
      </w:r>
    </w:p>
    <w:p w14:paraId="065CB3AE" w14:textId="77777777" w:rsidR="00903850" w:rsidRPr="00051068" w:rsidRDefault="00903850" w:rsidP="00903850">
      <w:pPr>
        <w:spacing w:after="0" w:line="360" w:lineRule="auto"/>
        <w:jc w:val="both"/>
        <w:rPr>
          <w:rFonts w:ascii="Arial" w:hAnsi="Arial" w:cs="Arial"/>
          <w:sz w:val="20"/>
          <w:szCs w:val="20"/>
        </w:rPr>
      </w:pPr>
    </w:p>
    <w:p w14:paraId="2D65C778"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 OBRIGAÇÕES DA CONTRATADA:</w:t>
      </w:r>
    </w:p>
    <w:p w14:paraId="34A21558" w14:textId="77777777" w:rsidR="00903850" w:rsidRPr="00051068" w:rsidRDefault="00903850" w:rsidP="00903850">
      <w:pPr>
        <w:spacing w:after="0" w:line="360" w:lineRule="auto"/>
        <w:jc w:val="both"/>
        <w:rPr>
          <w:rFonts w:ascii="Arial" w:hAnsi="Arial" w:cs="Arial"/>
          <w:sz w:val="20"/>
          <w:szCs w:val="20"/>
        </w:rPr>
      </w:pPr>
    </w:p>
    <w:p w14:paraId="4919A723"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6.1.1 Abster-se de subcontratar ou terceirizar o objeto do presente contrato.</w:t>
      </w:r>
    </w:p>
    <w:p w14:paraId="782DBF34" w14:textId="77777777" w:rsidR="00903850" w:rsidRPr="00051068" w:rsidRDefault="00903850" w:rsidP="00903850">
      <w:pPr>
        <w:spacing w:after="0" w:line="360" w:lineRule="auto"/>
        <w:jc w:val="both"/>
        <w:rPr>
          <w:rFonts w:ascii="Arial" w:hAnsi="Arial" w:cs="Arial"/>
          <w:sz w:val="20"/>
          <w:szCs w:val="20"/>
        </w:rPr>
      </w:pPr>
    </w:p>
    <w:p w14:paraId="0E0D37C3"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lastRenderedPageBreak/>
        <w:t>6.1.2 Designar, formalmente, um representante, no ato da assinatura do contrato, com poderes para operacionalizar a avença, assumindo o gerenciamento de todas as atividades inerentes ao seu fiel cumprimento;</w:t>
      </w:r>
    </w:p>
    <w:p w14:paraId="2C20EFB6" w14:textId="77777777" w:rsidR="00903850" w:rsidRPr="00051068" w:rsidRDefault="00903850" w:rsidP="00903850">
      <w:pPr>
        <w:spacing w:after="0" w:line="360" w:lineRule="auto"/>
        <w:jc w:val="both"/>
        <w:rPr>
          <w:rFonts w:ascii="Arial" w:hAnsi="Arial" w:cs="Arial"/>
          <w:sz w:val="20"/>
          <w:szCs w:val="20"/>
        </w:rPr>
      </w:pPr>
    </w:p>
    <w:p w14:paraId="0698D19E"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6.1.3 Acatar as recomendações da fiscalização do CONTRATANTE, facilitando a ampla ação desta, com pronto atendimento aos pedidos de esclarecimento porventura solicitado;</w:t>
      </w:r>
    </w:p>
    <w:p w14:paraId="2FAE4C3A" w14:textId="77777777" w:rsidR="00903850" w:rsidRPr="00051068" w:rsidRDefault="00903850" w:rsidP="00903850">
      <w:pPr>
        <w:spacing w:after="0" w:line="360" w:lineRule="auto"/>
        <w:jc w:val="both"/>
        <w:rPr>
          <w:rFonts w:ascii="Arial" w:hAnsi="Arial" w:cs="Arial"/>
          <w:sz w:val="20"/>
          <w:szCs w:val="20"/>
        </w:rPr>
      </w:pPr>
    </w:p>
    <w:p w14:paraId="4CAF1EE4"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6.1.4 Comunicar, por escrito, qualquer anormalidade verificada na execução do objeto e prestar os esclarecimentos necessários;</w:t>
      </w:r>
    </w:p>
    <w:p w14:paraId="7540F827" w14:textId="77777777" w:rsidR="00903850" w:rsidRPr="00051068" w:rsidRDefault="00903850" w:rsidP="00903850">
      <w:pPr>
        <w:spacing w:after="0" w:line="360" w:lineRule="auto"/>
        <w:jc w:val="both"/>
        <w:rPr>
          <w:rFonts w:ascii="Arial" w:hAnsi="Arial" w:cs="Arial"/>
          <w:sz w:val="20"/>
          <w:szCs w:val="20"/>
        </w:rPr>
      </w:pPr>
    </w:p>
    <w:p w14:paraId="587CDC83"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6.1.5 Manter durante a execução do contrato, todas as condições de habilitação e qualificação exigidas na contratação;</w:t>
      </w:r>
    </w:p>
    <w:p w14:paraId="4924809B" w14:textId="77777777" w:rsidR="00903850" w:rsidRPr="00051068" w:rsidRDefault="00903850" w:rsidP="00903850">
      <w:pPr>
        <w:spacing w:after="0" w:line="360" w:lineRule="auto"/>
        <w:jc w:val="both"/>
        <w:rPr>
          <w:rFonts w:ascii="Arial" w:hAnsi="Arial" w:cs="Arial"/>
          <w:sz w:val="20"/>
          <w:szCs w:val="20"/>
        </w:rPr>
      </w:pPr>
    </w:p>
    <w:p w14:paraId="18668D2F"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6.1.6 Cumprir todas as definições e obrigações constantes no edital e anexos, assumindo totalmente os riscos e as despesas decorrentes da implementação integral dos objetos do contrato;</w:t>
      </w:r>
    </w:p>
    <w:p w14:paraId="3142F381" w14:textId="77777777" w:rsidR="00903850" w:rsidRPr="00051068" w:rsidRDefault="00903850" w:rsidP="00903850">
      <w:pPr>
        <w:spacing w:after="0" w:line="360" w:lineRule="auto"/>
        <w:jc w:val="both"/>
        <w:rPr>
          <w:rFonts w:ascii="Arial" w:hAnsi="Arial" w:cs="Arial"/>
          <w:sz w:val="20"/>
          <w:szCs w:val="20"/>
        </w:rPr>
      </w:pPr>
    </w:p>
    <w:p w14:paraId="708474E0"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6.1.7 Prestar seus serviços em total conformidade com o respectivo regulamento da Chamada Pública em que aprovar a proposta de projeto e com todas as disposições constantes no regulamento “Procedimentos do Programa de Eficiência Energética - PROPEE” elaborado pela “Agência Nacional de Energia Elétrica - ANEEL”, disponíveis no site https://www.gov.br/aneel/pt-br/centraisdeconteudos/procedimentos-regulatorios/procedimentos-ee-ped (versão aprovada pela Resolução Normativa ANEEL nº 920, de 23 de fevereiro de 2021);</w:t>
      </w:r>
    </w:p>
    <w:p w14:paraId="2484AD7D" w14:textId="77777777" w:rsidR="00903850" w:rsidRPr="00051068" w:rsidRDefault="00903850" w:rsidP="00903850">
      <w:pPr>
        <w:spacing w:after="0" w:line="360" w:lineRule="auto"/>
        <w:jc w:val="both"/>
        <w:rPr>
          <w:rFonts w:ascii="Arial" w:hAnsi="Arial" w:cs="Arial"/>
          <w:sz w:val="20"/>
          <w:szCs w:val="20"/>
        </w:rPr>
      </w:pPr>
    </w:p>
    <w:p w14:paraId="11004E7C"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6.1.8 Responsabilizar-se pelos vícios e danos decorrentes da execução do objeto, de acordo com os artigos 12, 13 e 17 a 27 do Código de Defesa do Consumidor (Lei nº 8.078, de 1990);</w:t>
      </w:r>
    </w:p>
    <w:p w14:paraId="53CF95C1" w14:textId="77777777" w:rsidR="00903850" w:rsidRPr="00051068" w:rsidRDefault="00903850" w:rsidP="00903850">
      <w:pPr>
        <w:spacing w:after="0" w:line="360" w:lineRule="auto"/>
        <w:jc w:val="both"/>
        <w:rPr>
          <w:rFonts w:ascii="Arial" w:hAnsi="Arial" w:cs="Arial"/>
          <w:sz w:val="20"/>
          <w:szCs w:val="20"/>
        </w:rPr>
      </w:pPr>
    </w:p>
    <w:p w14:paraId="5DB0FB7B"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6.1.9 Substituir, reparar ou corrigir, às suas expensas, no prazo fixado nos editais, todo material e equipamento previsto em projeto que apresentar avarias ou defeitos;</w:t>
      </w:r>
    </w:p>
    <w:p w14:paraId="69AC8CE0" w14:textId="77777777" w:rsidR="00903850" w:rsidRPr="00051068" w:rsidRDefault="00903850" w:rsidP="00903850">
      <w:pPr>
        <w:spacing w:after="0" w:line="360" w:lineRule="auto"/>
        <w:jc w:val="both"/>
        <w:rPr>
          <w:rFonts w:ascii="Arial" w:hAnsi="Arial" w:cs="Arial"/>
          <w:sz w:val="20"/>
          <w:szCs w:val="20"/>
        </w:rPr>
      </w:pPr>
    </w:p>
    <w:p w14:paraId="1BA55C7F"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6.1.10 Comunicar ao Contratante, com, no mínimo, 24 (vinte e quatro) horas de antecedência em relação à data da entrega definida, os motivos que impossibilitem o cumprimento do prazo previsto, com a devida comprovação;</w:t>
      </w:r>
    </w:p>
    <w:p w14:paraId="31DA35ED" w14:textId="77777777" w:rsidR="00903850" w:rsidRPr="00051068" w:rsidRDefault="00903850" w:rsidP="00903850">
      <w:pPr>
        <w:spacing w:after="0" w:line="360" w:lineRule="auto"/>
        <w:jc w:val="both"/>
        <w:rPr>
          <w:rFonts w:ascii="Arial" w:hAnsi="Arial" w:cs="Arial"/>
          <w:sz w:val="20"/>
          <w:szCs w:val="20"/>
        </w:rPr>
      </w:pPr>
    </w:p>
    <w:p w14:paraId="1B538B02"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6.1.11 Manter, durante toda a execução do contrato e em compatibilidade com as obrigações assumidas, todas as condições de habilitação e qualificação exigidas para a empresa e a equipe nos editais;</w:t>
      </w:r>
    </w:p>
    <w:p w14:paraId="6F089142" w14:textId="77777777" w:rsidR="00903850" w:rsidRPr="00051068" w:rsidRDefault="00903850" w:rsidP="00903850">
      <w:pPr>
        <w:spacing w:after="0" w:line="360" w:lineRule="auto"/>
        <w:jc w:val="both"/>
        <w:rPr>
          <w:rFonts w:ascii="Arial" w:hAnsi="Arial" w:cs="Arial"/>
          <w:sz w:val="20"/>
          <w:szCs w:val="20"/>
        </w:rPr>
      </w:pPr>
    </w:p>
    <w:p w14:paraId="36B98065"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lastRenderedPageBreak/>
        <w:t>6.1.12 Responder formalmente a todos os questionamentos provindos da Concessionária/Permissionária/PROCEL durante a execução do projeto, assumindo a responsabilidade absoluta por justificar e/ou corrigir possíveis incongruências apontadas entre a proposta de projeto e a execução desta, arcando, inclusive, com multas e penalidades emitidas pelas mesmas.</w:t>
      </w:r>
    </w:p>
    <w:p w14:paraId="057F806E" w14:textId="77777777" w:rsidR="00903850" w:rsidRPr="00051068" w:rsidRDefault="00903850" w:rsidP="00903850">
      <w:pPr>
        <w:spacing w:after="0" w:line="360" w:lineRule="auto"/>
        <w:jc w:val="both"/>
        <w:rPr>
          <w:rFonts w:ascii="Arial" w:hAnsi="Arial" w:cs="Arial"/>
          <w:sz w:val="20"/>
          <w:szCs w:val="20"/>
        </w:rPr>
      </w:pPr>
    </w:p>
    <w:p w14:paraId="076EB85B"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6.1.13 Comprovar os resultados propostos e apresentados nas propostas de projeto aprovadas e selecionadas para execução, ora executadas através do presente contrato, mediante de Relatório de Medição e Verificação </w:t>
      </w:r>
      <w:r w:rsidRPr="00051068">
        <w:rPr>
          <w:rFonts w:ascii="Arial" w:hAnsi="Arial" w:cs="Arial"/>
          <w:i/>
          <w:iCs/>
          <w:sz w:val="20"/>
          <w:szCs w:val="20"/>
        </w:rPr>
        <w:t>Ex post</w:t>
      </w:r>
      <w:r w:rsidRPr="00051068">
        <w:rPr>
          <w:rFonts w:ascii="Arial" w:hAnsi="Arial" w:cs="Arial"/>
          <w:sz w:val="20"/>
          <w:szCs w:val="20"/>
        </w:rPr>
        <w:t>, pelo período de 12 (doze) meses após a implementação do(s) projeto(s), de todos os usos finais envolvidos.</w:t>
      </w:r>
    </w:p>
    <w:p w14:paraId="3DA33DF8" w14:textId="77777777" w:rsidR="00903850" w:rsidRPr="00051068" w:rsidRDefault="00903850" w:rsidP="00903850">
      <w:pPr>
        <w:spacing w:after="0" w:line="360" w:lineRule="auto"/>
        <w:jc w:val="both"/>
        <w:rPr>
          <w:rFonts w:ascii="Arial" w:hAnsi="Arial" w:cs="Arial"/>
          <w:sz w:val="20"/>
          <w:szCs w:val="20"/>
        </w:rPr>
      </w:pPr>
    </w:p>
    <w:p w14:paraId="3A8D34CD"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6.1.14 A CONTRADA arcará com os custos do software ou equipamento necessário para a realização das medições e relatório previstos na cláusula 6.1.13.</w:t>
      </w:r>
    </w:p>
    <w:p w14:paraId="562F70EA" w14:textId="77777777" w:rsidR="00903850" w:rsidRPr="00051068" w:rsidRDefault="00903850" w:rsidP="00903850">
      <w:pPr>
        <w:spacing w:after="0" w:line="360" w:lineRule="auto"/>
        <w:jc w:val="both"/>
        <w:rPr>
          <w:rFonts w:ascii="Arial" w:hAnsi="Arial" w:cs="Arial"/>
          <w:sz w:val="20"/>
          <w:szCs w:val="20"/>
        </w:rPr>
      </w:pPr>
    </w:p>
    <w:p w14:paraId="750BB60B"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6.2 DA CONTRATANTE:</w:t>
      </w:r>
    </w:p>
    <w:p w14:paraId="5D53B98F" w14:textId="77777777" w:rsidR="00903850" w:rsidRPr="00051068" w:rsidRDefault="00903850" w:rsidP="00903850">
      <w:pPr>
        <w:spacing w:after="0" w:line="360" w:lineRule="auto"/>
        <w:jc w:val="both"/>
        <w:rPr>
          <w:rFonts w:ascii="Arial" w:hAnsi="Arial" w:cs="Arial"/>
          <w:sz w:val="20"/>
          <w:szCs w:val="20"/>
        </w:rPr>
      </w:pPr>
    </w:p>
    <w:p w14:paraId="70027CA3"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6.2.1 Receber o objeto e conferir as especificações dos serviços com as constantes no termo de referência, no instrumento convocatório, recusando-o na hipótese de desconformidade com as características pretendidas;</w:t>
      </w:r>
    </w:p>
    <w:p w14:paraId="2A746351" w14:textId="77777777" w:rsidR="00903850" w:rsidRPr="00051068" w:rsidRDefault="00903850" w:rsidP="00903850">
      <w:pPr>
        <w:spacing w:after="0" w:line="360" w:lineRule="auto"/>
        <w:jc w:val="both"/>
        <w:rPr>
          <w:rFonts w:ascii="Arial" w:hAnsi="Arial" w:cs="Arial"/>
          <w:sz w:val="20"/>
          <w:szCs w:val="20"/>
        </w:rPr>
      </w:pPr>
    </w:p>
    <w:p w14:paraId="4E12D5B2"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6.2.2 Prestar as informações e os esclarecimentos solicitados pela contratada, relacionados com o objeto pactuado;</w:t>
      </w:r>
    </w:p>
    <w:p w14:paraId="439CDB24" w14:textId="77777777" w:rsidR="00903850" w:rsidRPr="00051068" w:rsidRDefault="00903850" w:rsidP="00903850">
      <w:pPr>
        <w:spacing w:after="0" w:line="360" w:lineRule="auto"/>
        <w:jc w:val="both"/>
        <w:rPr>
          <w:rFonts w:ascii="Arial" w:hAnsi="Arial" w:cs="Arial"/>
          <w:sz w:val="20"/>
          <w:szCs w:val="20"/>
        </w:rPr>
      </w:pPr>
    </w:p>
    <w:p w14:paraId="738FC6DF"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6.2.3 Comunicar, por escrito, ao contratado quaisquer irregularidades verificadas no serviço executado;</w:t>
      </w:r>
    </w:p>
    <w:p w14:paraId="6DCD4E32" w14:textId="77777777" w:rsidR="00903850" w:rsidRPr="00051068" w:rsidRDefault="00903850" w:rsidP="00903850">
      <w:pPr>
        <w:spacing w:after="0" w:line="360" w:lineRule="auto"/>
        <w:jc w:val="both"/>
        <w:rPr>
          <w:rFonts w:ascii="Arial" w:hAnsi="Arial" w:cs="Arial"/>
          <w:sz w:val="20"/>
          <w:szCs w:val="20"/>
        </w:rPr>
      </w:pPr>
    </w:p>
    <w:p w14:paraId="783DD7A9"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6.2.4 Comunicar, por escrito, ao contratado a não prestação dos serviços, apontando as razões da sua desconformidade com as especificações contidas neste edital ou na proposta do projeto;</w:t>
      </w:r>
    </w:p>
    <w:p w14:paraId="77876634" w14:textId="77777777" w:rsidR="00903850" w:rsidRPr="00051068" w:rsidRDefault="00903850" w:rsidP="00903850">
      <w:pPr>
        <w:spacing w:after="0" w:line="360" w:lineRule="auto"/>
        <w:jc w:val="both"/>
        <w:rPr>
          <w:rFonts w:ascii="Arial" w:hAnsi="Arial" w:cs="Arial"/>
          <w:sz w:val="20"/>
          <w:szCs w:val="20"/>
        </w:rPr>
      </w:pPr>
    </w:p>
    <w:p w14:paraId="2068C3D1"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6.2.5 Proporcionar as condições para que o contratado possa cumprir as obrigações pactuadas;</w:t>
      </w:r>
    </w:p>
    <w:p w14:paraId="6E2CE431" w14:textId="77777777" w:rsidR="00903850" w:rsidRPr="00051068" w:rsidRDefault="00903850" w:rsidP="00903850">
      <w:pPr>
        <w:spacing w:after="0" w:line="360" w:lineRule="auto"/>
        <w:jc w:val="both"/>
        <w:rPr>
          <w:rFonts w:ascii="Arial" w:hAnsi="Arial" w:cs="Arial"/>
          <w:sz w:val="20"/>
          <w:szCs w:val="20"/>
        </w:rPr>
      </w:pPr>
    </w:p>
    <w:p w14:paraId="4B3B1FA4"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6.2.6 Efetuar o repasse financeiro à CONTRATADA após recebê-lo da Concessionária, no prazo máximo de 30 (trinta) dias, de acordo com a medição de cada etapa da execução, no prazo e forma estabelecidos no edital e anexos;</w:t>
      </w:r>
    </w:p>
    <w:p w14:paraId="3639A986" w14:textId="77777777" w:rsidR="00903850" w:rsidRPr="00051068" w:rsidRDefault="00903850" w:rsidP="00903850">
      <w:pPr>
        <w:spacing w:after="0" w:line="360" w:lineRule="auto"/>
        <w:jc w:val="both"/>
        <w:rPr>
          <w:rFonts w:ascii="Arial" w:hAnsi="Arial" w:cs="Arial"/>
          <w:sz w:val="20"/>
          <w:szCs w:val="20"/>
        </w:rPr>
      </w:pPr>
    </w:p>
    <w:p w14:paraId="5D295671"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SÉTIMA: DA FISCALIZAÇÃO</w:t>
      </w:r>
    </w:p>
    <w:p w14:paraId="15E601F3" w14:textId="77777777" w:rsidR="00903850" w:rsidRPr="00051068" w:rsidRDefault="00903850" w:rsidP="00903850">
      <w:pPr>
        <w:spacing w:after="0" w:line="360" w:lineRule="auto"/>
        <w:jc w:val="both"/>
        <w:rPr>
          <w:rFonts w:ascii="Arial" w:hAnsi="Arial" w:cs="Arial"/>
          <w:b/>
          <w:bCs/>
          <w:sz w:val="20"/>
          <w:szCs w:val="20"/>
        </w:rPr>
      </w:pPr>
    </w:p>
    <w:p w14:paraId="33E57309"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lastRenderedPageBreak/>
        <w:t>7.1 A fiscalização do contrato deverá ser executada fielmente pelas partes, de acordo com as cláusulas avençadas e as normas da Lei nº 14.133, de 2021, sendo que cada parte responderá pelas consequências de sua inexecução total ou parcial.</w:t>
      </w:r>
    </w:p>
    <w:p w14:paraId="047AFD1C" w14:textId="77777777" w:rsidR="00903850" w:rsidRPr="00051068" w:rsidRDefault="00903850" w:rsidP="00903850">
      <w:pPr>
        <w:spacing w:after="0" w:line="360" w:lineRule="auto"/>
        <w:jc w:val="both"/>
        <w:rPr>
          <w:rFonts w:ascii="Arial" w:hAnsi="Arial" w:cs="Arial"/>
          <w:sz w:val="20"/>
          <w:szCs w:val="20"/>
        </w:rPr>
      </w:pPr>
    </w:p>
    <w:p w14:paraId="7D4CD0AB"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7.2 A fiscalização contratual seguirá o contido no [INSERIR DECRETO/LEI QUE REGULAMENTA A 14.133 DO RESPECTIVO ÓRGÃO PÚBLICO].</w:t>
      </w:r>
    </w:p>
    <w:p w14:paraId="06EE247D" w14:textId="77777777" w:rsidR="00903850" w:rsidRPr="00051068" w:rsidRDefault="00903850" w:rsidP="00903850">
      <w:pPr>
        <w:spacing w:after="0" w:line="360" w:lineRule="auto"/>
        <w:jc w:val="both"/>
        <w:rPr>
          <w:rFonts w:ascii="Arial" w:hAnsi="Arial" w:cs="Arial"/>
          <w:sz w:val="20"/>
          <w:szCs w:val="20"/>
        </w:rPr>
      </w:pPr>
    </w:p>
    <w:p w14:paraId="78FA8654"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7.3 São indicados pela CONTRATANTE para fiscalização:</w:t>
      </w:r>
    </w:p>
    <w:p w14:paraId="3E004A30" w14:textId="77777777" w:rsidR="00903850" w:rsidRPr="00051068" w:rsidRDefault="00903850" w:rsidP="00903850">
      <w:pPr>
        <w:spacing w:after="0" w:line="360" w:lineRule="auto"/>
        <w:jc w:val="both"/>
        <w:rPr>
          <w:rFonts w:ascii="Arial" w:hAnsi="Arial" w:cs="Arial"/>
          <w:sz w:val="20"/>
          <w:szCs w:val="20"/>
        </w:rPr>
      </w:pPr>
    </w:p>
    <w:p w14:paraId="2C2AEF14"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r w:rsidRPr="00051068">
        <w:rPr>
          <w:rFonts w:ascii="Arial" w:hAnsi="Arial" w:cs="Arial"/>
          <w:sz w:val="20"/>
          <w:szCs w:val="20"/>
        </w:rPr>
        <w:t>Gestor(a): [NOME COMPLETO DO SERVIDOR/FUNCIONÁRIO, CARGO, CPF].</w:t>
      </w:r>
    </w:p>
    <w:p w14:paraId="06228B5D"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p>
    <w:p w14:paraId="764931FE" w14:textId="77777777" w:rsidR="00903850" w:rsidRPr="00051068" w:rsidRDefault="00903850" w:rsidP="00903850">
      <w:pPr>
        <w:pStyle w:val="PargrafodaLista"/>
        <w:spacing w:after="0" w:line="360" w:lineRule="auto"/>
        <w:ind w:left="0" w:firstLine="1418"/>
        <w:jc w:val="both"/>
        <w:rPr>
          <w:rFonts w:ascii="Arial" w:hAnsi="Arial" w:cs="Arial"/>
          <w:sz w:val="20"/>
          <w:szCs w:val="20"/>
        </w:rPr>
      </w:pPr>
      <w:r w:rsidRPr="00051068">
        <w:rPr>
          <w:rFonts w:ascii="Arial" w:hAnsi="Arial" w:cs="Arial"/>
          <w:sz w:val="20"/>
          <w:szCs w:val="20"/>
        </w:rPr>
        <w:t>(OUTRO ADICIONALMENTE SE HOUVER): [NOME COMPLETO DO SERVIDOR/FUNCIONÁRIO, CARGO, CPF].</w:t>
      </w:r>
    </w:p>
    <w:p w14:paraId="710FDADA" w14:textId="77777777" w:rsidR="00903850" w:rsidRPr="00051068" w:rsidRDefault="00903850" w:rsidP="00903850">
      <w:pPr>
        <w:pStyle w:val="PargrafodaLista"/>
        <w:spacing w:after="0" w:line="360" w:lineRule="auto"/>
        <w:ind w:left="0" w:firstLine="1418"/>
        <w:jc w:val="both"/>
        <w:rPr>
          <w:rFonts w:ascii="Arial" w:hAnsi="Arial" w:cs="Arial"/>
          <w:b/>
          <w:bCs/>
          <w:sz w:val="20"/>
          <w:szCs w:val="20"/>
        </w:rPr>
      </w:pPr>
    </w:p>
    <w:p w14:paraId="084BC786"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OITAVA: DAS PENALIDADES</w:t>
      </w:r>
    </w:p>
    <w:p w14:paraId="5E320990" w14:textId="77777777" w:rsidR="00903850" w:rsidRPr="00051068" w:rsidRDefault="00903850" w:rsidP="00903850">
      <w:pPr>
        <w:spacing w:after="0" w:line="360" w:lineRule="auto"/>
        <w:jc w:val="both"/>
        <w:rPr>
          <w:rFonts w:ascii="Arial" w:hAnsi="Arial" w:cs="Arial"/>
          <w:b/>
          <w:bCs/>
          <w:sz w:val="20"/>
          <w:szCs w:val="20"/>
        </w:rPr>
      </w:pPr>
    </w:p>
    <w:p w14:paraId="40A5C7C2"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8.1 De acordo com o [INSERIR DECRETO/LEI ART QUE REGULAMENTA PENALIDADES ACESSÓRIAS A 14.133 DO RESPECTIVO ÓRGÃO PÚBLICO], os contratados que descumprirem total ou parcialmente as normas administrativas ficarão sujeitos às penalidades descritas no Artigo 156º, da Lei Federal nº 14.133, de 2021, quais sejam:</w:t>
      </w:r>
    </w:p>
    <w:p w14:paraId="32ED2D47" w14:textId="77777777" w:rsidR="00903850" w:rsidRPr="00051068" w:rsidRDefault="00903850" w:rsidP="00903850">
      <w:pPr>
        <w:spacing w:after="0" w:line="360" w:lineRule="auto"/>
        <w:jc w:val="both"/>
        <w:rPr>
          <w:rFonts w:ascii="Arial" w:hAnsi="Arial" w:cs="Arial"/>
          <w:sz w:val="20"/>
          <w:szCs w:val="20"/>
        </w:rPr>
      </w:pPr>
    </w:p>
    <w:p w14:paraId="4FEEC16D"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I - Advertência; </w:t>
      </w:r>
    </w:p>
    <w:p w14:paraId="157F5B20"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II - Multa; </w:t>
      </w:r>
    </w:p>
    <w:p w14:paraId="51D79D03"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III - Impedimento de licitar e contratar; </w:t>
      </w:r>
    </w:p>
    <w:p w14:paraId="57AF5361"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IV - Declaração de inidoneidade para licitar ou contratar.</w:t>
      </w:r>
    </w:p>
    <w:p w14:paraId="7C1EA187" w14:textId="77777777" w:rsidR="00903850" w:rsidRPr="00051068" w:rsidRDefault="00903850" w:rsidP="00903850">
      <w:pPr>
        <w:spacing w:after="0" w:line="360" w:lineRule="auto"/>
        <w:jc w:val="both"/>
        <w:rPr>
          <w:rFonts w:ascii="Arial" w:hAnsi="Arial" w:cs="Arial"/>
          <w:sz w:val="20"/>
          <w:szCs w:val="20"/>
        </w:rPr>
      </w:pPr>
    </w:p>
    <w:p w14:paraId="3E27AA75"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8.2 Na aplicação das penalidades devem ser consideradas as circunstâncias previstas no §1º do artigo 156, da Lei Federal nº 14.133, de 1º de abril de 2021, assim como [INSERIR DECRETO/LEI ART QUE REGULAMENTA PENALIDADES ACESSÓRIAS A 14.133 DO RESPECTIVO ÓRGÃO PÚBLICO].</w:t>
      </w:r>
    </w:p>
    <w:p w14:paraId="12C3326F" w14:textId="77777777" w:rsidR="00903850" w:rsidRPr="00051068" w:rsidRDefault="00903850" w:rsidP="00903850">
      <w:pPr>
        <w:spacing w:after="0" w:line="360" w:lineRule="auto"/>
        <w:jc w:val="both"/>
        <w:rPr>
          <w:rFonts w:ascii="Arial" w:hAnsi="Arial" w:cs="Arial"/>
          <w:b/>
          <w:bCs/>
          <w:sz w:val="20"/>
          <w:szCs w:val="20"/>
        </w:rPr>
      </w:pPr>
    </w:p>
    <w:p w14:paraId="65727D53"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NONA: DAS DISPOSIÇÕES GERAIS</w:t>
      </w:r>
    </w:p>
    <w:p w14:paraId="743ED169" w14:textId="77777777" w:rsidR="00903850" w:rsidRPr="00051068" w:rsidRDefault="00903850" w:rsidP="00903850">
      <w:pPr>
        <w:spacing w:after="0" w:line="360" w:lineRule="auto"/>
        <w:jc w:val="both"/>
        <w:rPr>
          <w:rFonts w:ascii="Arial" w:hAnsi="Arial" w:cs="Arial"/>
          <w:b/>
          <w:bCs/>
          <w:sz w:val="20"/>
          <w:szCs w:val="20"/>
        </w:rPr>
      </w:pPr>
    </w:p>
    <w:p w14:paraId="28F49771"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9.1 Os contratados devem observar e fazer observar, o mais alto padrão de ética durante todo o processo de contratação e de execução do objeto contratual, principalmente, mas não se limitando à Saúde e Segurança Ocupacional (SGSSO).</w:t>
      </w:r>
    </w:p>
    <w:p w14:paraId="4A628BEA" w14:textId="77777777" w:rsidR="00903850" w:rsidRPr="00051068" w:rsidRDefault="00903850" w:rsidP="00903850">
      <w:pPr>
        <w:spacing w:after="0" w:line="360" w:lineRule="auto"/>
        <w:jc w:val="both"/>
        <w:rPr>
          <w:rFonts w:ascii="Arial" w:hAnsi="Arial" w:cs="Arial"/>
          <w:sz w:val="20"/>
          <w:szCs w:val="20"/>
        </w:rPr>
      </w:pPr>
    </w:p>
    <w:p w14:paraId="419E5CE2"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9.2 Para os propósitos da cláusula anterior, definem-se as seguintes práticas:</w:t>
      </w:r>
    </w:p>
    <w:p w14:paraId="735E31E0" w14:textId="77777777" w:rsidR="00903850" w:rsidRPr="00051068" w:rsidRDefault="00903850" w:rsidP="00903850">
      <w:pPr>
        <w:spacing w:after="0" w:line="360" w:lineRule="auto"/>
        <w:jc w:val="both"/>
        <w:rPr>
          <w:rFonts w:ascii="Arial" w:hAnsi="Arial" w:cs="Arial"/>
          <w:sz w:val="20"/>
          <w:szCs w:val="20"/>
        </w:rPr>
      </w:pPr>
    </w:p>
    <w:p w14:paraId="7FAC4E2A"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a) “Prática corrupta”: Oferecer, dar, receber ou solicitar, direta ou indiretamente, qualquer vantagem com o objetivo de influenciar a ação de servidor público no processo de licitação ou na execução do contrato; </w:t>
      </w:r>
    </w:p>
    <w:p w14:paraId="103FA1C3" w14:textId="77777777" w:rsidR="00903850" w:rsidRPr="00051068" w:rsidRDefault="00903850" w:rsidP="00903850">
      <w:pPr>
        <w:spacing w:after="0" w:line="360" w:lineRule="auto"/>
        <w:jc w:val="both"/>
        <w:rPr>
          <w:rFonts w:ascii="Arial" w:hAnsi="Arial" w:cs="Arial"/>
          <w:sz w:val="20"/>
          <w:szCs w:val="20"/>
        </w:rPr>
      </w:pPr>
    </w:p>
    <w:p w14:paraId="742D7D18"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b) “Prática fraudulenta”: A falsificação ou omissão dos fatos, com o objetivo de influenciar o processo de licitação ou de execução do contrato;</w:t>
      </w:r>
    </w:p>
    <w:p w14:paraId="1024F7F5" w14:textId="77777777" w:rsidR="00903850" w:rsidRPr="00051068" w:rsidRDefault="00903850" w:rsidP="00903850">
      <w:pPr>
        <w:spacing w:after="0" w:line="360" w:lineRule="auto"/>
        <w:jc w:val="both"/>
        <w:rPr>
          <w:rFonts w:ascii="Arial" w:hAnsi="Arial" w:cs="Arial"/>
          <w:sz w:val="20"/>
          <w:szCs w:val="20"/>
        </w:rPr>
      </w:pPr>
    </w:p>
    <w:p w14:paraId="75493DC1"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c) “Prática colusivas”: Esquematizar ou estabelecer um acordo entre dois ou mais licitantes, com ou sem o conhecimento de representantes ou prepostos do órgão licitador, visando estabelecer preços em níveis artificiais e não competitivos; </w:t>
      </w:r>
    </w:p>
    <w:p w14:paraId="15D30775" w14:textId="77777777" w:rsidR="00903850" w:rsidRPr="00051068" w:rsidRDefault="00903850" w:rsidP="00903850">
      <w:pPr>
        <w:spacing w:after="0" w:line="360" w:lineRule="auto"/>
        <w:jc w:val="both"/>
        <w:rPr>
          <w:rFonts w:ascii="Arial" w:hAnsi="Arial" w:cs="Arial"/>
          <w:sz w:val="20"/>
          <w:szCs w:val="20"/>
        </w:rPr>
      </w:pPr>
    </w:p>
    <w:p w14:paraId="5BD1CE2C"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d) “Prática coercitiva”: Causar dano ou ameaçar causar dano, direta ou indiretamente, às pessoas ou sua propriedade, visando influenciar sua participação em um processo licitatório ou afetar a execução do contrato; </w:t>
      </w:r>
    </w:p>
    <w:p w14:paraId="1ADF5071" w14:textId="77777777" w:rsidR="00903850" w:rsidRPr="00051068" w:rsidRDefault="00903850" w:rsidP="00903850">
      <w:pPr>
        <w:spacing w:after="0" w:line="360" w:lineRule="auto"/>
        <w:jc w:val="both"/>
        <w:rPr>
          <w:rFonts w:ascii="Arial" w:hAnsi="Arial" w:cs="Arial"/>
          <w:sz w:val="20"/>
          <w:szCs w:val="20"/>
        </w:rPr>
      </w:pPr>
    </w:p>
    <w:p w14:paraId="041DCC75"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e) “Prática obstrutiva”: Destruir, falsificar, alterar ou ocultar provas em inspeções ou fazer declarações falsas aos representantes do organismo financeiro multilateral, com o objetivo de impedir materialmente a apuração de alegações de prática prevista na cláusula do Contrato, atos cuja intenção seja impedir materialmente o exercício do direito [ÓRGÃO PÚBLICO].</w:t>
      </w:r>
    </w:p>
    <w:p w14:paraId="063949F9" w14:textId="77777777" w:rsidR="00903850" w:rsidRPr="00051068" w:rsidRDefault="00903850" w:rsidP="00903850">
      <w:pPr>
        <w:spacing w:after="0" w:line="360" w:lineRule="auto"/>
        <w:jc w:val="both"/>
        <w:rPr>
          <w:rFonts w:ascii="Arial" w:hAnsi="Arial" w:cs="Arial"/>
          <w:sz w:val="20"/>
          <w:szCs w:val="20"/>
        </w:rPr>
      </w:pPr>
    </w:p>
    <w:p w14:paraId="5ED7820A"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f) Possuir certificação relativa a Sistema de Gestão de Saúde e Segurança Ocupacional (SGSSO), emitidas por órgãos reconhecidos pelo INMETRO. (ISSO 45001, OHSAS 18001, ANSI/ASSE Z10, BS OHSAS 18002, SA 8000, ILO-OSH 2001, entre outras que visem promover a saúde, bem-estar e segurança do trabalho reconhecidas internacionalmente.</w:t>
      </w:r>
    </w:p>
    <w:p w14:paraId="0CA49666" w14:textId="77777777" w:rsidR="00903850" w:rsidRPr="00051068" w:rsidRDefault="00903850" w:rsidP="00903850">
      <w:pPr>
        <w:spacing w:after="0" w:line="360" w:lineRule="auto"/>
        <w:jc w:val="both"/>
        <w:rPr>
          <w:rFonts w:ascii="Arial" w:hAnsi="Arial" w:cs="Arial"/>
          <w:sz w:val="20"/>
          <w:szCs w:val="20"/>
        </w:rPr>
      </w:pPr>
    </w:p>
    <w:p w14:paraId="212A7596" w14:textId="77777777" w:rsidR="00903850" w:rsidRPr="00051068" w:rsidRDefault="00903850" w:rsidP="00903850">
      <w:pPr>
        <w:pStyle w:val="PargrafodaLista"/>
        <w:numPr>
          <w:ilvl w:val="0"/>
          <w:numId w:val="17"/>
        </w:numPr>
        <w:spacing w:after="0" w:line="360" w:lineRule="auto"/>
        <w:jc w:val="both"/>
        <w:rPr>
          <w:rFonts w:ascii="Arial" w:hAnsi="Arial" w:cs="Arial"/>
          <w:b/>
          <w:bCs/>
          <w:sz w:val="20"/>
          <w:szCs w:val="20"/>
        </w:rPr>
      </w:pPr>
      <w:r w:rsidRPr="00051068">
        <w:rPr>
          <w:rFonts w:ascii="Arial" w:hAnsi="Arial" w:cs="Arial"/>
          <w:b/>
          <w:bCs/>
          <w:sz w:val="20"/>
          <w:szCs w:val="20"/>
        </w:rPr>
        <w:t>CLÁUSULA DÉCIMA: DO FORO</w:t>
      </w:r>
    </w:p>
    <w:p w14:paraId="74EDCD9C" w14:textId="77777777" w:rsidR="00903850" w:rsidRPr="00051068" w:rsidRDefault="00903850" w:rsidP="00903850">
      <w:pPr>
        <w:spacing w:after="0" w:line="360" w:lineRule="auto"/>
        <w:jc w:val="both"/>
        <w:rPr>
          <w:rFonts w:ascii="Arial" w:hAnsi="Arial" w:cs="Arial"/>
          <w:sz w:val="20"/>
          <w:szCs w:val="20"/>
        </w:rPr>
      </w:pPr>
    </w:p>
    <w:p w14:paraId="61F5DCDF"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 xml:space="preserve">10.1 As partes elegem o Foro da Comarca de [...] para dirimir toda e qualquer questão pertinente ao presente negócio, renunciando a quaisquer outros por mais privilegiados que sejam. </w:t>
      </w:r>
    </w:p>
    <w:p w14:paraId="302732F3" w14:textId="77777777" w:rsidR="00903850" w:rsidRPr="00051068" w:rsidRDefault="00903850" w:rsidP="00903850">
      <w:pPr>
        <w:spacing w:after="0" w:line="360" w:lineRule="auto"/>
        <w:jc w:val="both"/>
        <w:rPr>
          <w:rFonts w:ascii="Arial" w:hAnsi="Arial" w:cs="Arial"/>
          <w:sz w:val="20"/>
          <w:szCs w:val="20"/>
        </w:rPr>
      </w:pPr>
    </w:p>
    <w:p w14:paraId="6ADA693E"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E, por estarem assim justas e contratadas, as partes assinam o contrato em 04 (quatro) vias de igual teor, para um só efeito, sem rasuras ou emendas, o qual depois de lido e achado conforme, perante duas testemunhas, a todo o ato presentes, vai pelas partes assinado, as quais se obrigam a cumpri-lo.</w:t>
      </w:r>
    </w:p>
    <w:p w14:paraId="58046EFA" w14:textId="77777777" w:rsidR="00903850" w:rsidRPr="00051068" w:rsidRDefault="00903850" w:rsidP="00903850">
      <w:pPr>
        <w:spacing w:after="0" w:line="360" w:lineRule="auto"/>
        <w:jc w:val="both"/>
        <w:rPr>
          <w:rFonts w:ascii="Arial" w:hAnsi="Arial" w:cs="Arial"/>
          <w:sz w:val="20"/>
          <w:szCs w:val="20"/>
        </w:rPr>
      </w:pPr>
    </w:p>
    <w:p w14:paraId="3D22459C" w14:textId="77777777" w:rsidR="00903850" w:rsidRPr="00051068" w:rsidRDefault="00903850" w:rsidP="00903850">
      <w:pPr>
        <w:spacing w:after="0" w:line="360" w:lineRule="auto"/>
        <w:jc w:val="right"/>
        <w:rPr>
          <w:rFonts w:ascii="Arial" w:hAnsi="Arial" w:cs="Arial"/>
          <w:sz w:val="20"/>
          <w:szCs w:val="20"/>
        </w:rPr>
      </w:pPr>
      <w:r w:rsidRPr="00051068">
        <w:rPr>
          <w:rFonts w:ascii="Arial" w:hAnsi="Arial" w:cs="Arial"/>
          <w:sz w:val="20"/>
          <w:szCs w:val="20"/>
        </w:rPr>
        <w:t>[LOCAL E DATA]</w:t>
      </w:r>
    </w:p>
    <w:p w14:paraId="66D554E0" w14:textId="77777777" w:rsidR="00903850" w:rsidRPr="00051068" w:rsidRDefault="00903850" w:rsidP="00903850">
      <w:pPr>
        <w:spacing w:after="0" w:line="360" w:lineRule="auto"/>
        <w:jc w:val="both"/>
        <w:rPr>
          <w:rFonts w:ascii="Arial" w:hAnsi="Arial" w:cs="Arial"/>
          <w:sz w:val="20"/>
          <w:szCs w:val="20"/>
        </w:rPr>
      </w:pPr>
    </w:p>
    <w:p w14:paraId="21260219"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lastRenderedPageBreak/>
        <w:t>_________________________</w:t>
      </w:r>
    </w:p>
    <w:p w14:paraId="4A2B4210"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CONTRATANTE</w:t>
      </w:r>
    </w:p>
    <w:p w14:paraId="78923680" w14:textId="77777777" w:rsidR="00903850" w:rsidRPr="00051068" w:rsidRDefault="00903850" w:rsidP="00903850">
      <w:pPr>
        <w:spacing w:after="0" w:line="360" w:lineRule="auto"/>
        <w:jc w:val="both"/>
        <w:rPr>
          <w:rFonts w:ascii="Arial" w:hAnsi="Arial" w:cs="Arial"/>
          <w:sz w:val="20"/>
          <w:szCs w:val="20"/>
        </w:rPr>
      </w:pPr>
    </w:p>
    <w:p w14:paraId="1C41D2C6"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_________________________</w:t>
      </w:r>
    </w:p>
    <w:p w14:paraId="243FBC97"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GESTOR DO CONTRATO</w:t>
      </w:r>
    </w:p>
    <w:p w14:paraId="3C32AB59" w14:textId="77777777" w:rsidR="00903850" w:rsidRPr="00051068" w:rsidRDefault="00903850" w:rsidP="00903850">
      <w:pPr>
        <w:spacing w:after="0" w:line="360" w:lineRule="auto"/>
        <w:jc w:val="both"/>
        <w:rPr>
          <w:rFonts w:ascii="Arial" w:hAnsi="Arial" w:cs="Arial"/>
          <w:sz w:val="20"/>
          <w:szCs w:val="20"/>
        </w:rPr>
      </w:pPr>
    </w:p>
    <w:p w14:paraId="7EE43B89"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_________________________</w:t>
      </w:r>
    </w:p>
    <w:p w14:paraId="14CCFE8B"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GESTOR 2 DO CONTRATO</w:t>
      </w:r>
    </w:p>
    <w:p w14:paraId="174DD312" w14:textId="77777777" w:rsidR="00903850" w:rsidRPr="00051068" w:rsidRDefault="00903850" w:rsidP="00903850">
      <w:pPr>
        <w:spacing w:after="0" w:line="360" w:lineRule="auto"/>
        <w:jc w:val="both"/>
        <w:rPr>
          <w:rFonts w:ascii="Arial" w:hAnsi="Arial" w:cs="Arial"/>
          <w:sz w:val="20"/>
          <w:szCs w:val="20"/>
        </w:rPr>
      </w:pPr>
    </w:p>
    <w:p w14:paraId="1FA71256"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_________________________</w:t>
      </w:r>
    </w:p>
    <w:p w14:paraId="67773AF1" w14:textId="77777777" w:rsidR="00903850" w:rsidRPr="00051068" w:rsidRDefault="00903850" w:rsidP="00903850">
      <w:pPr>
        <w:spacing w:after="0" w:line="360" w:lineRule="auto"/>
        <w:jc w:val="both"/>
        <w:rPr>
          <w:rFonts w:ascii="Arial" w:hAnsi="Arial" w:cs="Arial"/>
          <w:sz w:val="20"/>
          <w:szCs w:val="20"/>
        </w:rPr>
      </w:pPr>
      <w:r w:rsidRPr="00051068">
        <w:rPr>
          <w:rFonts w:ascii="Arial" w:hAnsi="Arial" w:cs="Arial"/>
          <w:sz w:val="20"/>
          <w:szCs w:val="20"/>
        </w:rPr>
        <w:t>CONTRATADA</w:t>
      </w:r>
    </w:p>
    <w:p w14:paraId="0FAFFCF5" w14:textId="32F8DF25" w:rsidR="00A92011" w:rsidRPr="00903850" w:rsidRDefault="00A92011" w:rsidP="00903850"/>
    <w:sectPr w:rsidR="00A92011" w:rsidRPr="00903850" w:rsidSect="00025783">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BEA84" w14:textId="77777777" w:rsidR="00773A62" w:rsidRDefault="00773A62" w:rsidP="003B22CF">
      <w:pPr>
        <w:spacing w:after="0" w:line="240" w:lineRule="auto"/>
      </w:pPr>
      <w:r>
        <w:separator/>
      </w:r>
    </w:p>
  </w:endnote>
  <w:endnote w:type="continuationSeparator" w:id="0">
    <w:p w14:paraId="21741956" w14:textId="77777777" w:rsidR="00773A62" w:rsidRDefault="00773A62"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975AD" w14:textId="77777777" w:rsidR="00773A62" w:rsidRDefault="00773A62" w:rsidP="003B22CF">
      <w:pPr>
        <w:spacing w:after="0" w:line="240" w:lineRule="auto"/>
      </w:pPr>
      <w:r>
        <w:separator/>
      </w:r>
    </w:p>
  </w:footnote>
  <w:footnote w:type="continuationSeparator" w:id="0">
    <w:p w14:paraId="5C272418" w14:textId="77777777" w:rsidR="00773A62" w:rsidRDefault="00773A62"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1B3E9B4C" w:rsidR="003B22CF" w:rsidRDefault="00EB1D58" w:rsidP="00C44614">
    <w:pPr>
      <w:pStyle w:val="Cabealho"/>
      <w:ind w:left="1701"/>
    </w:pPr>
    <w:r w:rsidRPr="00696616">
      <w:rPr>
        <w:rFonts w:ascii="Calibri" w:eastAsia="Calibri" w:hAnsi="Calibri" w:cs="Times New Roman"/>
        <w:noProof/>
        <w:lang w:eastAsia="pt-BR"/>
        <w14:ligatures w14:val="none"/>
      </w:rPr>
      <w:drawing>
        <wp:inline distT="0" distB="0" distL="0" distR="0" wp14:anchorId="4BD87179" wp14:editId="49861802">
          <wp:extent cx="3524250" cy="1228725"/>
          <wp:effectExtent l="0" t="0" r="0" b="0"/>
          <wp:docPr id="5" name="Imagem 5" descr="WhatsApp Image 2025-01-06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WhatsApp Image 2025-01-06 at 08"/>
                  <pic:cNvPicPr>
                    <a:picLocks noChangeAspect="1" noChangeArrowheads="1"/>
                  </pic:cNvPicPr>
                </pic:nvPicPr>
                <pic:blipFill>
                  <a:blip r:embed="rId1" cstate="print">
                    <a:extLst>
                      <a:ext uri="{28A0092B-C50C-407E-A947-70E740481C1C}">
                        <a14:useLocalDpi xmlns:a14="http://schemas.microsoft.com/office/drawing/2010/main" val="0"/>
                      </a:ext>
                    </a:extLst>
                  </a:blip>
                  <a:srcRect l="7664" t="32765" r="11432" b="34383"/>
                  <a:stretch>
                    <a:fillRect/>
                  </a:stretch>
                </pic:blipFill>
                <pic:spPr bwMode="auto">
                  <a:xfrm>
                    <a:off x="0" y="0"/>
                    <a:ext cx="3524250" cy="1228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76D2"/>
    <w:multiLevelType w:val="multilevel"/>
    <w:tmpl w:val="760E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8A02B8"/>
    <w:multiLevelType w:val="multilevel"/>
    <w:tmpl w:val="1D46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72EDA"/>
    <w:multiLevelType w:val="multilevel"/>
    <w:tmpl w:val="3236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2E2A4C"/>
    <w:multiLevelType w:val="multilevel"/>
    <w:tmpl w:val="B802D2E6"/>
    <w:lvl w:ilvl="0">
      <w:start w:val="1"/>
      <w:numFmt w:val="decimal"/>
      <w:lvlText w:val="%1."/>
      <w:lvlJc w:val="left"/>
      <w:pPr>
        <w:tabs>
          <w:tab w:val="num" w:pos="720"/>
        </w:tabs>
        <w:ind w:left="720" w:hanging="360"/>
      </w:p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233980"/>
    <w:multiLevelType w:val="multilevel"/>
    <w:tmpl w:val="60867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205B6"/>
    <w:multiLevelType w:val="hybridMultilevel"/>
    <w:tmpl w:val="16062A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321CFC"/>
    <w:multiLevelType w:val="multilevel"/>
    <w:tmpl w:val="7028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90200"/>
    <w:multiLevelType w:val="multilevel"/>
    <w:tmpl w:val="D8AE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3C7307"/>
    <w:multiLevelType w:val="multilevel"/>
    <w:tmpl w:val="4960802E"/>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745399"/>
    <w:multiLevelType w:val="multilevel"/>
    <w:tmpl w:val="D5E8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753E36"/>
    <w:multiLevelType w:val="multilevel"/>
    <w:tmpl w:val="23A6243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F25AD2"/>
    <w:multiLevelType w:val="multilevel"/>
    <w:tmpl w:val="DE46E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90993"/>
    <w:multiLevelType w:val="multilevel"/>
    <w:tmpl w:val="E7EC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CF6673"/>
    <w:multiLevelType w:val="multilevel"/>
    <w:tmpl w:val="19D8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EA3674"/>
    <w:multiLevelType w:val="multilevel"/>
    <w:tmpl w:val="8360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866008"/>
    <w:multiLevelType w:val="multilevel"/>
    <w:tmpl w:val="C076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6A5775"/>
    <w:multiLevelType w:val="multilevel"/>
    <w:tmpl w:val="EA406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8197660">
    <w:abstractNumId w:val="9"/>
  </w:num>
  <w:num w:numId="2" w16cid:durableId="1865360094">
    <w:abstractNumId w:val="2"/>
  </w:num>
  <w:num w:numId="3" w16cid:durableId="857767230">
    <w:abstractNumId w:val="7"/>
  </w:num>
  <w:num w:numId="4" w16cid:durableId="1067073228">
    <w:abstractNumId w:val="14"/>
  </w:num>
  <w:num w:numId="5" w16cid:durableId="460536165">
    <w:abstractNumId w:val="8"/>
  </w:num>
  <w:num w:numId="6" w16cid:durableId="940066272">
    <w:abstractNumId w:val="3"/>
  </w:num>
  <w:num w:numId="7" w16cid:durableId="1883205212">
    <w:abstractNumId w:val="12"/>
  </w:num>
  <w:num w:numId="8" w16cid:durableId="1124348793">
    <w:abstractNumId w:val="10"/>
  </w:num>
  <w:num w:numId="9" w16cid:durableId="385569176">
    <w:abstractNumId w:val="0"/>
  </w:num>
  <w:num w:numId="10" w16cid:durableId="1375152793">
    <w:abstractNumId w:val="16"/>
  </w:num>
  <w:num w:numId="11" w16cid:durableId="2145926219">
    <w:abstractNumId w:val="6"/>
  </w:num>
  <w:num w:numId="12" w16cid:durableId="826291079">
    <w:abstractNumId w:val="4"/>
  </w:num>
  <w:num w:numId="13" w16cid:durableId="408310030">
    <w:abstractNumId w:val="13"/>
  </w:num>
  <w:num w:numId="14" w16cid:durableId="1592274160">
    <w:abstractNumId w:val="11"/>
  </w:num>
  <w:num w:numId="15" w16cid:durableId="1602644641">
    <w:abstractNumId w:val="1"/>
  </w:num>
  <w:num w:numId="16" w16cid:durableId="173957561">
    <w:abstractNumId w:val="15"/>
  </w:num>
  <w:num w:numId="17" w16cid:durableId="6404249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A1707"/>
    <w:rsid w:val="001626A5"/>
    <w:rsid w:val="00163EC1"/>
    <w:rsid w:val="00175A6E"/>
    <w:rsid w:val="00242478"/>
    <w:rsid w:val="002A6B80"/>
    <w:rsid w:val="002D6CB7"/>
    <w:rsid w:val="002E7865"/>
    <w:rsid w:val="002F3D82"/>
    <w:rsid w:val="002F4E03"/>
    <w:rsid w:val="003430AE"/>
    <w:rsid w:val="00351FBB"/>
    <w:rsid w:val="003A287F"/>
    <w:rsid w:val="003B22CF"/>
    <w:rsid w:val="00483240"/>
    <w:rsid w:val="004A4AE4"/>
    <w:rsid w:val="004C62A7"/>
    <w:rsid w:val="005057EB"/>
    <w:rsid w:val="00511E93"/>
    <w:rsid w:val="00514232"/>
    <w:rsid w:val="005163CD"/>
    <w:rsid w:val="005247DD"/>
    <w:rsid w:val="005F4BBA"/>
    <w:rsid w:val="006C0400"/>
    <w:rsid w:val="007200AD"/>
    <w:rsid w:val="00730E0A"/>
    <w:rsid w:val="00767B3A"/>
    <w:rsid w:val="00773A62"/>
    <w:rsid w:val="00773BE8"/>
    <w:rsid w:val="00776DA9"/>
    <w:rsid w:val="007926C1"/>
    <w:rsid w:val="007E590A"/>
    <w:rsid w:val="007F2D45"/>
    <w:rsid w:val="00855AD2"/>
    <w:rsid w:val="00855D04"/>
    <w:rsid w:val="00875A2F"/>
    <w:rsid w:val="00881703"/>
    <w:rsid w:val="008C04D4"/>
    <w:rsid w:val="008F6D4F"/>
    <w:rsid w:val="00901018"/>
    <w:rsid w:val="00903850"/>
    <w:rsid w:val="009E4F85"/>
    <w:rsid w:val="009F689F"/>
    <w:rsid w:val="00A005F3"/>
    <w:rsid w:val="00A0310F"/>
    <w:rsid w:val="00A11691"/>
    <w:rsid w:val="00A349D1"/>
    <w:rsid w:val="00A92011"/>
    <w:rsid w:val="00AB3723"/>
    <w:rsid w:val="00B13420"/>
    <w:rsid w:val="00B402C2"/>
    <w:rsid w:val="00B413A2"/>
    <w:rsid w:val="00B63BED"/>
    <w:rsid w:val="00B64929"/>
    <w:rsid w:val="00B81A6A"/>
    <w:rsid w:val="00B92CD1"/>
    <w:rsid w:val="00B933D8"/>
    <w:rsid w:val="00BE0ED6"/>
    <w:rsid w:val="00BF1114"/>
    <w:rsid w:val="00C022A7"/>
    <w:rsid w:val="00C44614"/>
    <w:rsid w:val="00CF780E"/>
    <w:rsid w:val="00D00A55"/>
    <w:rsid w:val="00D3568D"/>
    <w:rsid w:val="00D47E6A"/>
    <w:rsid w:val="00D66D4C"/>
    <w:rsid w:val="00E110DB"/>
    <w:rsid w:val="00E20C86"/>
    <w:rsid w:val="00E84FC7"/>
    <w:rsid w:val="00E97B48"/>
    <w:rsid w:val="00EB1D58"/>
    <w:rsid w:val="00F443A0"/>
    <w:rsid w:val="00F8252E"/>
    <w:rsid w:val="00F9587F"/>
    <w:rsid w:val="00FA13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PargrafodaLista">
    <w:name w:val="List Paragraph"/>
    <w:basedOn w:val="Normal"/>
    <w:uiPriority w:val="34"/>
    <w:qFormat/>
    <w:rsid w:val="00903850"/>
    <w:pPr>
      <w:ind w:left="720"/>
      <w:contextualSpacing/>
    </w:pPr>
    <w:rPr>
      <w14:ligatures w14:val="none"/>
    </w:rPr>
  </w:style>
  <w:style w:type="table" w:styleId="Tabelacomgrade">
    <w:name w:val="Table Grid"/>
    <w:basedOn w:val="Tabelanormal"/>
    <w:uiPriority w:val="39"/>
    <w:rsid w:val="00903850"/>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eSutil">
    <w:name w:val="Subtle Emphasis"/>
    <w:basedOn w:val="Fontepargpadro"/>
    <w:uiPriority w:val="19"/>
    <w:qFormat/>
    <w:rsid w:val="00903850"/>
    <w:rPr>
      <w:i/>
      <w:iCs/>
      <w:color w:val="808080" w:themeColor="text1" w:themeTint="7F"/>
    </w:rPr>
  </w:style>
  <w:style w:type="paragraph" w:customStyle="1" w:styleId="TableParagraph">
    <w:name w:val="Table Paragraph"/>
    <w:basedOn w:val="Normal"/>
    <w:uiPriority w:val="1"/>
    <w:qFormat/>
    <w:rsid w:val="00903850"/>
    <w:pPr>
      <w:widowControl w:val="0"/>
      <w:autoSpaceDE w:val="0"/>
      <w:autoSpaceDN w:val="0"/>
      <w:spacing w:after="0" w:line="240" w:lineRule="auto"/>
      <w:jc w:val="center"/>
    </w:pPr>
    <w:rPr>
      <w:rFonts w:ascii="Times New Roman" w:eastAsia="Times New Roman" w:hAnsi="Times New Roman" w:cs="Times New Roman"/>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11860</Words>
  <Characters>64047</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2025-09-16T14:33:00Z</cp:lastPrinted>
  <dcterms:created xsi:type="dcterms:W3CDTF">2025-09-23T13:01:00Z</dcterms:created>
  <dcterms:modified xsi:type="dcterms:W3CDTF">2025-09-23T13:01:00Z</dcterms:modified>
</cp:coreProperties>
</file>