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8E" w:rsidRPr="005F1B07" w:rsidRDefault="00A1153A" w:rsidP="00A93235">
      <w:pPr>
        <w:spacing w:after="0" w:line="276" w:lineRule="auto"/>
        <w:ind w:left="284"/>
        <w:contextualSpacing/>
        <w:jc w:val="center"/>
        <w:rPr>
          <w:rFonts w:cs="Arial"/>
          <w:b/>
          <w:bCs/>
          <w:color w:val="000000"/>
          <w:sz w:val="20"/>
          <w:szCs w:val="20"/>
        </w:rPr>
      </w:pPr>
      <w:bookmarkStart w:id="0" w:name="_Hlk82473550"/>
      <w:r w:rsidRPr="005F1B07">
        <w:rPr>
          <w:rFonts w:cs="Arial"/>
          <w:noProof/>
          <w:color w:val="000000"/>
          <w:sz w:val="20"/>
          <w:szCs w:val="20"/>
          <w:lang w:eastAsia="pt-BR"/>
        </w:rPr>
        <w:drawing>
          <wp:inline distT="0" distB="0" distL="0" distR="0">
            <wp:extent cx="739140" cy="807720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B07">
        <w:rPr>
          <w:rFonts w:cs="Arial"/>
          <w:color w:val="000000"/>
          <w:sz w:val="20"/>
          <w:szCs w:val="20"/>
        </w:rPr>
        <w:br/>
      </w:r>
      <w:r w:rsidRPr="005F1B07">
        <w:rPr>
          <w:rFonts w:cs="Arial"/>
          <w:b/>
          <w:bCs/>
          <w:color w:val="000000"/>
          <w:sz w:val="20"/>
          <w:szCs w:val="20"/>
        </w:rPr>
        <w:t>MODELO DE TERMO DE REFERÊNCIA</w:t>
      </w:r>
      <w:r w:rsidR="00D85BF4" w:rsidRPr="005F1B07">
        <w:rPr>
          <w:rFonts w:cs="Arial"/>
          <w:b/>
          <w:bCs/>
          <w:color w:val="000000"/>
          <w:sz w:val="20"/>
          <w:szCs w:val="20"/>
        </w:rPr>
        <w:t xml:space="preserve"> – LEI 14.133/21</w:t>
      </w:r>
    </w:p>
    <w:p w:rsidR="00A1153A" w:rsidRPr="005F1B07" w:rsidRDefault="00A1153A" w:rsidP="00A93235">
      <w:pPr>
        <w:spacing w:after="0" w:line="276" w:lineRule="auto"/>
        <w:ind w:left="284"/>
        <w:contextualSpacing/>
        <w:jc w:val="center"/>
        <w:rPr>
          <w:rFonts w:cs="Arial"/>
          <w:b/>
          <w:bCs/>
          <w:iCs/>
          <w:color w:val="000000"/>
          <w:sz w:val="20"/>
          <w:szCs w:val="20"/>
        </w:rPr>
      </w:pPr>
      <w:r w:rsidRPr="005F1B07">
        <w:rPr>
          <w:rFonts w:cs="Arial"/>
          <w:b/>
          <w:bCs/>
          <w:iCs/>
          <w:color w:val="000000"/>
          <w:sz w:val="20"/>
          <w:szCs w:val="20"/>
        </w:rPr>
        <w:t>COMPRAS</w:t>
      </w:r>
      <w:r w:rsidR="00194D86" w:rsidRPr="005F1B07">
        <w:rPr>
          <w:rFonts w:cs="Arial"/>
          <w:b/>
          <w:bCs/>
          <w:iCs/>
          <w:color w:val="000000"/>
          <w:sz w:val="20"/>
          <w:szCs w:val="20"/>
        </w:rPr>
        <w:t xml:space="preserve"> – CONTRATAÇÃO DIRETA</w:t>
      </w:r>
    </w:p>
    <w:p w:rsidR="004E2CC1" w:rsidRPr="005F1B07" w:rsidRDefault="007F4039" w:rsidP="00A93235">
      <w:pPr>
        <w:spacing w:after="0" w:line="276" w:lineRule="auto"/>
        <w:ind w:left="284"/>
        <w:contextualSpacing/>
        <w:jc w:val="center"/>
        <w:rPr>
          <w:rFonts w:cs="Arial"/>
          <w:b/>
          <w:bCs/>
          <w:i/>
          <w:color w:val="FF0000"/>
          <w:sz w:val="20"/>
          <w:szCs w:val="20"/>
        </w:rPr>
      </w:pPr>
      <w:r>
        <w:rPr>
          <w:rFonts w:cs="Arial"/>
          <w:b/>
          <w:bCs/>
          <w:iCs/>
          <w:color w:val="000000"/>
          <w:sz w:val="20"/>
          <w:szCs w:val="20"/>
        </w:rPr>
        <w:t>Processo Administrativo nº 01208.000144/2023-05</w:t>
      </w:r>
    </w:p>
    <w:p w:rsidR="005044D0" w:rsidRPr="005F1B07" w:rsidRDefault="005044D0" w:rsidP="00A93235">
      <w:pPr>
        <w:spacing w:after="0" w:line="276" w:lineRule="auto"/>
        <w:ind w:left="284"/>
        <w:contextualSpacing/>
        <w:jc w:val="center"/>
        <w:rPr>
          <w:rFonts w:cs="Arial"/>
          <w:b/>
          <w:bCs/>
          <w:i/>
          <w:color w:val="FF0000"/>
          <w:sz w:val="20"/>
          <w:szCs w:val="20"/>
        </w:rPr>
      </w:pPr>
    </w:p>
    <w:p w:rsidR="00F57D61" w:rsidRPr="005F1B07" w:rsidRDefault="009416DA" w:rsidP="00A93235">
      <w:pPr>
        <w:pStyle w:val="Nivel1"/>
        <w:tabs>
          <w:tab w:val="left" w:pos="284"/>
        </w:tabs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bookmarkStart w:id="1" w:name="_Hlk82471863"/>
      <w:r w:rsidRPr="005F1B07">
        <w:rPr>
          <w:rFonts w:asciiTheme="minorHAnsi" w:hAnsiTheme="minorHAnsi"/>
          <w:bCs/>
          <w:sz w:val="20"/>
          <w:szCs w:val="20"/>
        </w:rPr>
        <w:t>DAS CONDIÇÕES GERAIS DA CONTRATAÇÃO</w:t>
      </w:r>
    </w:p>
    <w:p w:rsidR="00A45C14" w:rsidRPr="00BF70EB" w:rsidRDefault="00FE71E3" w:rsidP="00A93235">
      <w:pPr>
        <w:pStyle w:val="PargrafodaLista"/>
        <w:numPr>
          <w:ilvl w:val="1"/>
          <w:numId w:val="32"/>
        </w:numPr>
        <w:tabs>
          <w:tab w:val="left" w:pos="426"/>
        </w:tabs>
        <w:spacing w:after="0" w:line="276" w:lineRule="auto"/>
        <w:ind w:left="284" w:firstLine="0"/>
        <w:jc w:val="both"/>
        <w:rPr>
          <w:rFonts w:cs="Arial"/>
          <w:b/>
          <w:iCs/>
          <w:sz w:val="20"/>
          <w:szCs w:val="20"/>
        </w:rPr>
      </w:pPr>
      <w:r w:rsidRPr="00BF70EB">
        <w:rPr>
          <w:rFonts w:cs="Arial"/>
          <w:iCs/>
          <w:sz w:val="20"/>
          <w:szCs w:val="20"/>
        </w:rPr>
        <w:t>Aquisição de</w:t>
      </w:r>
      <w:r w:rsidR="00A3359B" w:rsidRPr="00BF70EB">
        <w:rPr>
          <w:rFonts w:cs="Arial"/>
          <w:iCs/>
          <w:color w:val="FF0000"/>
          <w:sz w:val="20"/>
          <w:szCs w:val="20"/>
        </w:rPr>
        <w:t xml:space="preserve"> </w:t>
      </w:r>
      <w:r w:rsidR="00A3359B" w:rsidRPr="00BF70EB">
        <w:rPr>
          <w:rFonts w:cs="Arial"/>
          <w:iCs/>
          <w:sz w:val="20"/>
          <w:szCs w:val="20"/>
        </w:rPr>
        <w:t>250</w:t>
      </w:r>
      <w:r w:rsidR="00552962" w:rsidRPr="00BF70EB">
        <w:rPr>
          <w:rFonts w:cs="Arial"/>
          <w:iCs/>
          <w:sz w:val="20"/>
          <w:szCs w:val="20"/>
        </w:rPr>
        <w:t xml:space="preserve"> unidades de</w:t>
      </w:r>
      <w:r w:rsidR="00A3359B" w:rsidRPr="00BF70EB">
        <w:rPr>
          <w:rFonts w:cs="Arial"/>
          <w:iCs/>
          <w:sz w:val="20"/>
          <w:szCs w:val="20"/>
        </w:rPr>
        <w:t xml:space="preserve"> </w:t>
      </w:r>
      <w:proofErr w:type="spellStart"/>
      <w:r w:rsidR="00D13113">
        <w:rPr>
          <w:rFonts w:cs="Arial"/>
          <w:iCs/>
          <w:sz w:val="20"/>
          <w:szCs w:val="20"/>
        </w:rPr>
        <w:t>l</w:t>
      </w:r>
      <w:r w:rsidR="00552962" w:rsidRPr="00BF70EB">
        <w:rPr>
          <w:rFonts w:cs="Arial"/>
          <w:color w:val="000000"/>
          <w:sz w:val="20"/>
          <w:szCs w:val="20"/>
        </w:rPr>
        <w:t>ancheiras</w:t>
      </w:r>
      <w:proofErr w:type="spellEnd"/>
      <w:r w:rsidR="00552962" w:rsidRPr="00BF70EB">
        <w:rPr>
          <w:rFonts w:cs="Arial"/>
          <w:color w:val="000000"/>
          <w:sz w:val="20"/>
          <w:szCs w:val="20"/>
        </w:rPr>
        <w:t xml:space="preserve"> </w:t>
      </w:r>
      <w:r w:rsidR="00D13113">
        <w:rPr>
          <w:rFonts w:cs="Arial"/>
          <w:color w:val="000000"/>
          <w:sz w:val="20"/>
          <w:szCs w:val="20"/>
        </w:rPr>
        <w:t>t</w:t>
      </w:r>
      <w:r w:rsidR="00552962" w:rsidRPr="00BF70EB">
        <w:rPr>
          <w:rFonts w:cs="Arial"/>
          <w:color w:val="000000"/>
          <w:sz w:val="20"/>
          <w:szCs w:val="20"/>
        </w:rPr>
        <w:t>érmicas</w:t>
      </w:r>
      <w:r w:rsidR="00D13113">
        <w:rPr>
          <w:rFonts w:cs="Arial"/>
          <w:color w:val="000000"/>
          <w:sz w:val="20"/>
          <w:szCs w:val="20"/>
        </w:rPr>
        <w:t>,</w:t>
      </w:r>
      <w:r w:rsidR="00552962" w:rsidRPr="00BF70EB">
        <w:rPr>
          <w:rFonts w:cs="Arial"/>
          <w:color w:val="000000"/>
          <w:sz w:val="20"/>
          <w:szCs w:val="20"/>
        </w:rPr>
        <w:t xml:space="preserve"> com alça </w:t>
      </w:r>
      <w:r w:rsidR="005663AC" w:rsidRPr="00BF70EB">
        <w:rPr>
          <w:rFonts w:cs="Arial"/>
          <w:color w:val="000000"/>
          <w:sz w:val="20"/>
          <w:szCs w:val="20"/>
        </w:rPr>
        <w:t xml:space="preserve">de ombro </w:t>
      </w:r>
      <w:r w:rsidR="00552962" w:rsidRPr="00BF70EB">
        <w:rPr>
          <w:rFonts w:cs="Arial"/>
          <w:color w:val="000000"/>
          <w:sz w:val="20"/>
          <w:szCs w:val="20"/>
        </w:rPr>
        <w:t>regu</w:t>
      </w:r>
      <w:r w:rsidR="00BF70EB">
        <w:rPr>
          <w:rFonts w:cs="Arial"/>
          <w:color w:val="000000"/>
          <w:sz w:val="20"/>
          <w:szCs w:val="20"/>
        </w:rPr>
        <w:t>lá</w:t>
      </w:r>
      <w:r w:rsidR="00552962" w:rsidRPr="00BF70EB">
        <w:rPr>
          <w:rFonts w:cs="Arial"/>
          <w:color w:val="000000"/>
          <w:sz w:val="20"/>
          <w:szCs w:val="20"/>
        </w:rPr>
        <w:t>vel</w:t>
      </w:r>
      <w:proofErr w:type="gramStart"/>
      <w:r w:rsidR="005663AC" w:rsidRPr="00BF70EB">
        <w:rPr>
          <w:rFonts w:cs="Arial"/>
          <w:color w:val="000000"/>
          <w:sz w:val="20"/>
          <w:szCs w:val="20"/>
        </w:rPr>
        <w:t xml:space="preserve"> </w:t>
      </w:r>
      <w:r w:rsidR="00552962" w:rsidRPr="00BF70EB">
        <w:rPr>
          <w:rFonts w:cs="Arial"/>
          <w:color w:val="000000"/>
          <w:sz w:val="20"/>
          <w:szCs w:val="20"/>
        </w:rPr>
        <w:t xml:space="preserve"> </w:t>
      </w:r>
      <w:proofErr w:type="gramEnd"/>
      <w:r w:rsidR="00552962" w:rsidRPr="00BF70EB">
        <w:rPr>
          <w:rFonts w:cs="Arial"/>
          <w:color w:val="000000"/>
          <w:sz w:val="20"/>
          <w:szCs w:val="20"/>
        </w:rPr>
        <w:t xml:space="preserve">e </w:t>
      </w:r>
      <w:r w:rsidR="005663AC" w:rsidRPr="00BF70EB">
        <w:rPr>
          <w:rFonts w:cs="Arial"/>
          <w:color w:val="000000"/>
          <w:sz w:val="20"/>
          <w:szCs w:val="20"/>
        </w:rPr>
        <w:t xml:space="preserve"> </w:t>
      </w:r>
      <w:r w:rsidR="00552962" w:rsidRPr="00BF70EB">
        <w:rPr>
          <w:rFonts w:cs="Arial"/>
          <w:color w:val="000000"/>
          <w:sz w:val="20"/>
          <w:szCs w:val="20"/>
        </w:rPr>
        <w:t>250</w:t>
      </w:r>
      <w:r w:rsidR="005663AC" w:rsidRPr="00BF70EB">
        <w:rPr>
          <w:rFonts w:cs="Arial"/>
          <w:color w:val="000000"/>
          <w:sz w:val="20"/>
          <w:szCs w:val="20"/>
        </w:rPr>
        <w:t xml:space="preserve"> unidades de</w:t>
      </w:r>
      <w:r w:rsidR="00D13113">
        <w:rPr>
          <w:sz w:val="20"/>
          <w:szCs w:val="20"/>
        </w:rPr>
        <w:t xml:space="preserve"> </w:t>
      </w:r>
      <w:proofErr w:type="spellStart"/>
      <w:r w:rsidR="00D13113">
        <w:rPr>
          <w:sz w:val="20"/>
          <w:szCs w:val="20"/>
        </w:rPr>
        <w:t>s</w:t>
      </w:r>
      <w:r w:rsidR="00552962" w:rsidRPr="00BF70EB">
        <w:rPr>
          <w:sz w:val="20"/>
          <w:szCs w:val="20"/>
        </w:rPr>
        <w:t>queeze</w:t>
      </w:r>
      <w:r w:rsidR="005663AC" w:rsidRPr="00BF70EB">
        <w:rPr>
          <w:sz w:val="20"/>
          <w:szCs w:val="20"/>
        </w:rPr>
        <w:t>s</w:t>
      </w:r>
      <w:proofErr w:type="spellEnd"/>
      <w:r w:rsidR="00552962" w:rsidRPr="00BF70EB">
        <w:rPr>
          <w:sz w:val="20"/>
          <w:szCs w:val="20"/>
        </w:rPr>
        <w:t xml:space="preserve"> de alumínio de 500 ml</w:t>
      </w:r>
      <w:r w:rsidRPr="00BF70EB">
        <w:rPr>
          <w:rFonts w:cs="Arial"/>
          <w:b/>
          <w:iCs/>
          <w:sz w:val="20"/>
          <w:szCs w:val="20"/>
        </w:rPr>
        <w:t>,</w:t>
      </w:r>
      <w:r w:rsidR="00BF70EB">
        <w:rPr>
          <w:rFonts w:cs="Arial"/>
          <w:b/>
          <w:iCs/>
          <w:sz w:val="20"/>
          <w:szCs w:val="20"/>
        </w:rPr>
        <w:t xml:space="preserve"> </w:t>
      </w:r>
      <w:r w:rsidR="00146831" w:rsidRPr="00BF70EB">
        <w:rPr>
          <w:rFonts w:cs="Arial"/>
          <w:iCs/>
          <w:sz w:val="20"/>
          <w:szCs w:val="20"/>
        </w:rPr>
        <w:t xml:space="preserve">nos termos da tabela abaixo, </w:t>
      </w:r>
      <w:r w:rsidRPr="00BF70EB">
        <w:rPr>
          <w:rFonts w:cs="Arial"/>
          <w:iCs/>
          <w:sz w:val="20"/>
          <w:szCs w:val="20"/>
        </w:rPr>
        <w:t>conforme condições e exigências estabelecidas neste instrumento</w:t>
      </w:r>
      <w:r w:rsidR="00146831" w:rsidRPr="00BF70EB">
        <w:rPr>
          <w:rFonts w:cs="Arial"/>
          <w:iCs/>
          <w:sz w:val="20"/>
          <w:szCs w:val="20"/>
        </w:rPr>
        <w:t>.</w:t>
      </w:r>
    </w:p>
    <w:tbl>
      <w:tblPr>
        <w:tblpPr w:leftFromText="141" w:rightFromText="141" w:vertAnchor="text" w:horzAnchor="margin" w:tblpXSpec="center" w:tblpY="150"/>
        <w:tblW w:w="87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2"/>
        <w:gridCol w:w="3153"/>
        <w:gridCol w:w="1599"/>
        <w:gridCol w:w="1498"/>
        <w:gridCol w:w="1633"/>
      </w:tblGrid>
      <w:tr w:rsidR="005663AC" w:rsidRPr="005F1B07" w:rsidTr="00E90737">
        <w:trPr>
          <w:trHeight w:val="150"/>
          <w:tblCellSpacing w:w="0" w:type="dxa"/>
        </w:trPr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2D" w:rsidRDefault="004E3F2D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b/>
                <w:bCs/>
                <w:color w:val="000000"/>
                <w:lang w:eastAsia="pt-BR"/>
              </w:rPr>
            </w:pPr>
          </w:p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>ITEM</w:t>
            </w:r>
          </w:p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color w:val="000000"/>
                <w:lang w:eastAsia="pt-BR"/>
              </w:rPr>
              <w:t> </w:t>
            </w: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4E3F2D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>DESCRIÇÃO/ESPECIFICAÇÃO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>CATMAT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4E3F2D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 xml:space="preserve">UNIDADE 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>QUANTIDADE</w:t>
            </w:r>
          </w:p>
        </w:tc>
      </w:tr>
      <w:tr w:rsidR="005663AC" w:rsidRPr="005F1B07" w:rsidTr="00D13113">
        <w:trPr>
          <w:trHeight w:val="60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proofErr w:type="gramStart"/>
            <w:r w:rsidRPr="005F1B07">
              <w:rPr>
                <w:rFonts w:eastAsia="Times New Roman" w:cs="Times New Roman"/>
                <w:b/>
                <w:bCs/>
                <w:color w:val="000000"/>
                <w:lang w:eastAsia="pt-BR"/>
              </w:rPr>
              <w:t>1</w:t>
            </w:r>
            <w:proofErr w:type="gramEnd"/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line="276" w:lineRule="auto"/>
              <w:ind w:left="284"/>
              <w:contextualSpacing/>
              <w:jc w:val="both"/>
              <w:rPr>
                <w:rFonts w:cs="Arial"/>
                <w:color w:val="000000"/>
                <w:sz w:val="18"/>
                <w:szCs w:val="18"/>
              </w:rPr>
            </w:pPr>
          </w:p>
          <w:p w:rsidR="005663AC" w:rsidRPr="005F1B07" w:rsidRDefault="005663AC" w:rsidP="00A93235">
            <w:pPr>
              <w:spacing w:line="276" w:lineRule="auto"/>
              <w:ind w:left="284"/>
              <w:contextualSpacing/>
              <w:jc w:val="both"/>
              <w:rPr>
                <w:rFonts w:cs="Arial"/>
                <w:color w:val="000000"/>
                <w:sz w:val="18"/>
                <w:szCs w:val="18"/>
              </w:rPr>
            </w:pPr>
            <w:proofErr w:type="spellStart"/>
            <w:r w:rsidRPr="005F1B07">
              <w:rPr>
                <w:rFonts w:cs="Arial"/>
                <w:color w:val="000000"/>
                <w:sz w:val="18"/>
                <w:szCs w:val="18"/>
              </w:rPr>
              <w:t>Lancheira</w:t>
            </w:r>
            <w:r w:rsidR="003625CA">
              <w:rPr>
                <w:rFonts w:cs="Arial"/>
                <w:color w:val="000000"/>
                <w:sz w:val="18"/>
                <w:szCs w:val="18"/>
              </w:rPr>
              <w:t>s</w:t>
            </w:r>
            <w:proofErr w:type="spellEnd"/>
            <w:r w:rsidR="003625CA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D13113">
              <w:rPr>
                <w:rFonts w:cs="Arial"/>
                <w:color w:val="000000"/>
                <w:sz w:val="18"/>
                <w:szCs w:val="18"/>
              </w:rPr>
              <w:t>t</w:t>
            </w:r>
            <w:r w:rsidR="003625CA">
              <w:rPr>
                <w:rFonts w:cs="Arial"/>
                <w:color w:val="000000"/>
                <w:sz w:val="18"/>
                <w:szCs w:val="18"/>
              </w:rPr>
              <w:t>érmicas</w:t>
            </w:r>
          </w:p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36312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473618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color w:val="000000"/>
                <w:lang w:eastAsia="pt-BR"/>
              </w:rPr>
              <w:t>Unidade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D13113">
            <w:pPr>
              <w:spacing w:after="0" w:line="276" w:lineRule="auto"/>
              <w:ind w:left="-4" w:right="60"/>
              <w:contextualSpacing/>
              <w:jc w:val="center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color w:val="000000"/>
                <w:lang w:eastAsia="pt-BR"/>
              </w:rPr>
              <w:t>250</w:t>
            </w:r>
          </w:p>
        </w:tc>
      </w:tr>
      <w:tr w:rsidR="005663AC" w:rsidRPr="005F1B07" w:rsidTr="00BF70EB">
        <w:trPr>
          <w:trHeight w:val="52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BF70EB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proofErr w:type="gramStart"/>
            <w:r w:rsidRPr="00BF70EB">
              <w:rPr>
                <w:rFonts w:eastAsia="Times New Roman" w:cs="Times New Roman"/>
                <w:b/>
                <w:bCs/>
                <w:iCs/>
                <w:color w:val="000000"/>
                <w:lang w:eastAsia="pt-BR"/>
              </w:rPr>
              <w:t>2</w:t>
            </w:r>
            <w:proofErr w:type="gramEnd"/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EB" w:rsidRDefault="00BF70EB" w:rsidP="00A93235">
            <w:pPr>
              <w:spacing w:line="276" w:lineRule="auto"/>
              <w:ind w:left="284"/>
              <w:contextualSpacing/>
              <w:jc w:val="both"/>
              <w:rPr>
                <w:sz w:val="18"/>
              </w:rPr>
            </w:pPr>
          </w:p>
          <w:p w:rsidR="005663AC" w:rsidRPr="00BF70EB" w:rsidRDefault="00AE54CA" w:rsidP="00A93235">
            <w:pPr>
              <w:spacing w:line="276" w:lineRule="auto"/>
              <w:ind w:left="284"/>
              <w:contextualSpacing/>
              <w:jc w:val="both"/>
              <w:rPr>
                <w:sz w:val="18"/>
              </w:rPr>
            </w:pPr>
            <w:r w:rsidRPr="00BF70EB">
              <w:rPr>
                <w:sz w:val="18"/>
              </w:rPr>
              <w:t>Garrafa</w:t>
            </w:r>
            <w:r w:rsidR="003625CA">
              <w:rPr>
                <w:sz w:val="18"/>
              </w:rPr>
              <w:t>s</w:t>
            </w:r>
            <w:r w:rsidR="00D13113">
              <w:rPr>
                <w:sz w:val="18"/>
              </w:rPr>
              <w:t xml:space="preserve"> </w:t>
            </w:r>
            <w:proofErr w:type="spellStart"/>
            <w:r w:rsidR="00D13113">
              <w:rPr>
                <w:sz w:val="18"/>
              </w:rPr>
              <w:t>s</w:t>
            </w:r>
            <w:r w:rsidRPr="00BF70EB">
              <w:rPr>
                <w:sz w:val="18"/>
              </w:rPr>
              <w:t>queeze</w:t>
            </w:r>
            <w:proofErr w:type="spellEnd"/>
            <w:r w:rsidR="005663AC" w:rsidRPr="00BF70EB">
              <w:rPr>
                <w:sz w:val="18"/>
              </w:rPr>
              <w:t xml:space="preserve"> 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A46FB8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440292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A93235">
            <w:pPr>
              <w:spacing w:after="0" w:line="276" w:lineRule="auto"/>
              <w:ind w:left="284" w:right="60"/>
              <w:contextualSpacing/>
              <w:jc w:val="both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color w:val="000000"/>
                <w:lang w:eastAsia="pt-BR"/>
              </w:rPr>
              <w:t>Unidade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3AC" w:rsidRPr="005F1B07" w:rsidRDefault="005663AC" w:rsidP="00D13113">
            <w:pPr>
              <w:spacing w:after="0" w:line="276" w:lineRule="auto"/>
              <w:ind w:left="-4" w:right="60"/>
              <w:contextualSpacing/>
              <w:jc w:val="center"/>
              <w:rPr>
                <w:rFonts w:eastAsia="Times New Roman" w:cs="Times New Roman"/>
                <w:color w:val="000000"/>
                <w:lang w:eastAsia="pt-BR"/>
              </w:rPr>
            </w:pPr>
            <w:r w:rsidRPr="005F1B07">
              <w:rPr>
                <w:rFonts w:eastAsia="Times New Roman" w:cs="Times New Roman"/>
                <w:color w:val="000000"/>
                <w:lang w:eastAsia="pt-BR"/>
              </w:rPr>
              <w:t>250</w:t>
            </w:r>
          </w:p>
        </w:tc>
      </w:tr>
    </w:tbl>
    <w:p w:rsidR="00A3359B" w:rsidRPr="005F1B07" w:rsidRDefault="00A3359B" w:rsidP="00A93235">
      <w:pPr>
        <w:pStyle w:val="PargrafodaLista"/>
        <w:spacing w:after="0" w:line="276" w:lineRule="auto"/>
        <w:ind w:left="284"/>
        <w:jc w:val="both"/>
        <w:rPr>
          <w:rFonts w:cs="Arial"/>
          <w:b/>
          <w:iCs/>
          <w:sz w:val="20"/>
          <w:szCs w:val="20"/>
        </w:rPr>
      </w:pPr>
    </w:p>
    <w:p w:rsidR="005044D0" w:rsidRPr="005F1B07" w:rsidRDefault="005044D0" w:rsidP="00A93235">
      <w:pPr>
        <w:pStyle w:val="PargrafodaLista"/>
        <w:spacing w:after="0" w:line="276" w:lineRule="auto"/>
        <w:ind w:left="284"/>
        <w:jc w:val="both"/>
        <w:rPr>
          <w:rFonts w:cs="Arial"/>
          <w:iCs/>
          <w:sz w:val="20"/>
          <w:szCs w:val="20"/>
        </w:rPr>
      </w:pPr>
    </w:p>
    <w:p w:rsidR="005044D0" w:rsidRPr="005F1B07" w:rsidRDefault="00683458" w:rsidP="00A93235">
      <w:pPr>
        <w:pStyle w:val="PargrafodaLista"/>
        <w:numPr>
          <w:ilvl w:val="1"/>
          <w:numId w:val="1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iCs/>
          <w:sz w:val="20"/>
          <w:szCs w:val="20"/>
        </w:rPr>
      </w:pPr>
      <w:r w:rsidRPr="005F1B07">
        <w:rPr>
          <w:rFonts w:cs="Arial"/>
          <w:iCs/>
          <w:sz w:val="20"/>
          <w:szCs w:val="20"/>
        </w:rPr>
        <w:t>O objeto de</w:t>
      </w:r>
      <w:r w:rsidR="00D2556E" w:rsidRPr="005F1B07">
        <w:rPr>
          <w:rFonts w:cs="Arial"/>
          <w:iCs/>
          <w:sz w:val="20"/>
          <w:szCs w:val="20"/>
        </w:rPr>
        <w:t xml:space="preserve">sta contratação não se </w:t>
      </w:r>
      <w:r w:rsidRPr="005F1B07">
        <w:rPr>
          <w:rFonts w:cs="Arial"/>
          <w:iCs/>
          <w:sz w:val="20"/>
          <w:szCs w:val="20"/>
        </w:rPr>
        <w:t xml:space="preserve">enquadra </w:t>
      </w:r>
      <w:r w:rsidR="008D7F9C" w:rsidRPr="005F1B07">
        <w:rPr>
          <w:rFonts w:cs="Arial"/>
          <w:iCs/>
          <w:sz w:val="20"/>
          <w:szCs w:val="20"/>
        </w:rPr>
        <w:t xml:space="preserve">como </w:t>
      </w:r>
      <w:r w:rsidR="005F08FD">
        <w:rPr>
          <w:rFonts w:cs="Arial"/>
          <w:iCs/>
          <w:sz w:val="20"/>
          <w:szCs w:val="20"/>
        </w:rPr>
        <w:t>bens</w:t>
      </w:r>
      <w:r w:rsidR="00474423" w:rsidRPr="005F1B07">
        <w:rPr>
          <w:rFonts w:cs="Arial"/>
          <w:iCs/>
          <w:sz w:val="20"/>
          <w:szCs w:val="20"/>
        </w:rPr>
        <w:t xml:space="preserve"> </w:t>
      </w:r>
      <w:r w:rsidR="00D13113">
        <w:rPr>
          <w:rFonts w:cs="Arial"/>
          <w:iCs/>
          <w:sz w:val="20"/>
          <w:szCs w:val="20"/>
        </w:rPr>
        <w:t>de luxo</w:t>
      </w:r>
      <w:r w:rsidR="008D7F9C" w:rsidRPr="005F1B07">
        <w:rPr>
          <w:rFonts w:cs="Arial"/>
          <w:iCs/>
          <w:sz w:val="20"/>
          <w:szCs w:val="20"/>
        </w:rPr>
        <w:t xml:space="preserve">, conforme Decreto nº </w:t>
      </w:r>
      <w:r w:rsidR="00A2320B" w:rsidRPr="005F1B07">
        <w:rPr>
          <w:rFonts w:cs="Arial"/>
          <w:iCs/>
          <w:sz w:val="20"/>
          <w:szCs w:val="20"/>
        </w:rPr>
        <w:t>10.818, de 2021</w:t>
      </w:r>
      <w:r w:rsidR="007903A2" w:rsidRPr="005F1B07">
        <w:rPr>
          <w:rFonts w:cs="Arial"/>
          <w:iCs/>
          <w:sz w:val="20"/>
          <w:szCs w:val="20"/>
        </w:rPr>
        <w:t>.</w:t>
      </w:r>
    </w:p>
    <w:p w:rsidR="00A34298" w:rsidRPr="005F08FD" w:rsidRDefault="00C77C60" w:rsidP="00A93235">
      <w:pPr>
        <w:pStyle w:val="PargrafodaLista"/>
        <w:numPr>
          <w:ilvl w:val="1"/>
          <w:numId w:val="1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bCs/>
          <w:i/>
          <w:sz w:val="20"/>
          <w:szCs w:val="20"/>
        </w:rPr>
      </w:pPr>
      <w:r w:rsidRPr="005F08FD">
        <w:rPr>
          <w:rFonts w:cs="Arial"/>
          <w:color w:val="000000"/>
          <w:sz w:val="20"/>
          <w:szCs w:val="20"/>
        </w:rPr>
        <w:t>O prazo de vigência da c</w:t>
      </w:r>
      <w:r w:rsidR="005F1B07" w:rsidRPr="005F08FD">
        <w:rPr>
          <w:rFonts w:cs="Arial"/>
          <w:color w:val="000000"/>
          <w:sz w:val="20"/>
          <w:szCs w:val="20"/>
        </w:rPr>
        <w:t xml:space="preserve">ontratação é de até 30 (trinta) </w:t>
      </w:r>
      <w:r w:rsidRPr="005F08FD">
        <w:rPr>
          <w:rFonts w:cs="Arial"/>
          <w:color w:val="000000"/>
          <w:sz w:val="20"/>
          <w:szCs w:val="20"/>
        </w:rPr>
        <w:t xml:space="preserve">dias contados da data do empenho prorrogável na forma </w:t>
      </w:r>
      <w:r w:rsidR="00A34298" w:rsidRPr="00D13113">
        <w:rPr>
          <w:rFonts w:cs="Arial"/>
          <w:bCs/>
          <w:sz w:val="20"/>
          <w:szCs w:val="20"/>
        </w:rPr>
        <w:t>artigo 105 da Lei n° 14.133/2021.</w:t>
      </w:r>
    </w:p>
    <w:p w:rsidR="00230A61" w:rsidRPr="005F1B07" w:rsidRDefault="00230A61" w:rsidP="00A93235">
      <w:pPr>
        <w:pStyle w:val="PargrafodaLista"/>
        <w:spacing w:after="0" w:line="276" w:lineRule="auto"/>
        <w:ind w:left="284"/>
        <w:jc w:val="both"/>
        <w:rPr>
          <w:rFonts w:cs="Arial"/>
          <w:bCs/>
          <w:i/>
          <w:sz w:val="20"/>
          <w:szCs w:val="20"/>
        </w:rPr>
      </w:pPr>
    </w:p>
    <w:p w:rsidR="000271E8" w:rsidRPr="005F1B07" w:rsidRDefault="00FE71E3" w:rsidP="00A93235">
      <w:pPr>
        <w:pStyle w:val="Nivel1"/>
        <w:tabs>
          <w:tab w:val="left" w:pos="284"/>
        </w:tabs>
        <w:spacing w:before="0" w:after="0"/>
        <w:ind w:left="284" w:firstLine="0"/>
        <w:contextualSpacing/>
        <w:rPr>
          <w:rFonts w:asciiTheme="minorHAnsi" w:hAnsiTheme="minorHAnsi"/>
          <w:bCs/>
          <w:sz w:val="20"/>
          <w:szCs w:val="20"/>
        </w:rPr>
      </w:pPr>
      <w:r w:rsidRPr="005F1B07">
        <w:rPr>
          <w:rFonts w:asciiTheme="minorHAnsi" w:hAnsiTheme="minorHAnsi"/>
          <w:bCs/>
          <w:sz w:val="20"/>
          <w:szCs w:val="20"/>
        </w:rPr>
        <w:t xml:space="preserve">FUNDAMENTAÇÃO </w:t>
      </w:r>
      <w:r w:rsidR="00172328" w:rsidRPr="005F1B07">
        <w:rPr>
          <w:rFonts w:asciiTheme="minorHAnsi" w:hAnsiTheme="minorHAnsi"/>
          <w:bCs/>
          <w:sz w:val="20"/>
          <w:szCs w:val="20"/>
        </w:rPr>
        <w:t xml:space="preserve">E DESCRIÇÃO DA NECESSIDADE DA CONTRATAÇÃO </w:t>
      </w:r>
    </w:p>
    <w:p w:rsidR="00AE54CA" w:rsidRPr="00DB367F" w:rsidRDefault="00D13113" w:rsidP="00A93235">
      <w:pPr>
        <w:pStyle w:val="PargrafodaLista"/>
        <w:numPr>
          <w:ilvl w:val="1"/>
          <w:numId w:val="36"/>
        </w:numPr>
        <w:tabs>
          <w:tab w:val="left" w:pos="0"/>
        </w:tabs>
        <w:spacing w:after="0" w:line="276" w:lineRule="auto"/>
        <w:ind w:left="284" w:firstLine="0"/>
        <w:jc w:val="both"/>
        <w:rPr>
          <w:rFonts w:cs="Arial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P</w:t>
      </w:r>
      <w:r w:rsidR="00E90737" w:rsidRPr="00DB367F">
        <w:rPr>
          <w:rFonts w:cs="Arial"/>
          <w:color w:val="000000"/>
          <w:sz w:val="20"/>
          <w:szCs w:val="20"/>
        </w:rPr>
        <w:t xml:space="preserve">romover a valorização e a promoção </w:t>
      </w:r>
      <w:r w:rsidR="00DB367F" w:rsidRPr="00DB367F">
        <w:rPr>
          <w:rFonts w:cs="Arial"/>
          <w:color w:val="000000"/>
          <w:sz w:val="20"/>
          <w:szCs w:val="20"/>
        </w:rPr>
        <w:t xml:space="preserve">do bem estar no trabalho do </w:t>
      </w:r>
      <w:r w:rsidR="00E90737" w:rsidRPr="00DB367F">
        <w:rPr>
          <w:rFonts w:cs="Arial"/>
          <w:color w:val="000000"/>
          <w:sz w:val="20"/>
          <w:szCs w:val="20"/>
        </w:rPr>
        <w:t>quadro de colaboradores, com</w:t>
      </w:r>
      <w:r w:rsidR="00DB367F" w:rsidRPr="00DB367F">
        <w:rPr>
          <w:rFonts w:cs="Arial"/>
          <w:color w:val="000000"/>
          <w:sz w:val="20"/>
          <w:szCs w:val="20"/>
        </w:rPr>
        <w:t xml:space="preserve"> o fornecimento de objetos de uso diário</w:t>
      </w:r>
      <w:r w:rsidR="00E90737" w:rsidRPr="00DB367F">
        <w:rPr>
          <w:rFonts w:cs="Arial"/>
          <w:color w:val="000000"/>
          <w:sz w:val="20"/>
          <w:szCs w:val="20"/>
        </w:rPr>
        <w:t>,</w:t>
      </w:r>
      <w:r w:rsidR="00DB367F" w:rsidRPr="00DB367F">
        <w:rPr>
          <w:rFonts w:cs="Arial"/>
          <w:color w:val="000000"/>
          <w:sz w:val="20"/>
          <w:szCs w:val="20"/>
        </w:rPr>
        <w:t xml:space="preserve"> que facilitará o transporte e acondicionamento de alimentos e bebidas</w:t>
      </w:r>
      <w:r>
        <w:rPr>
          <w:rFonts w:cs="Arial"/>
          <w:color w:val="000000"/>
          <w:sz w:val="20"/>
          <w:szCs w:val="20"/>
        </w:rPr>
        <w:t>,</w:t>
      </w:r>
      <w:r w:rsidR="00DB367F" w:rsidRPr="00DB367F">
        <w:rPr>
          <w:rFonts w:cs="Arial"/>
          <w:color w:val="000000"/>
          <w:sz w:val="20"/>
          <w:szCs w:val="20"/>
        </w:rPr>
        <w:t xml:space="preserve"> promovendo, ao mesmo tempo,</w:t>
      </w:r>
      <w:proofErr w:type="gramStart"/>
      <w:r w:rsidR="00DB367F" w:rsidRPr="00DB367F">
        <w:rPr>
          <w:rFonts w:cs="Arial"/>
          <w:color w:val="000000"/>
          <w:sz w:val="20"/>
          <w:szCs w:val="20"/>
        </w:rPr>
        <w:t xml:space="preserve">  </w:t>
      </w:r>
      <w:proofErr w:type="gramEnd"/>
      <w:r w:rsidR="00DB367F" w:rsidRPr="00DB367F">
        <w:rPr>
          <w:rFonts w:cs="Arial"/>
          <w:color w:val="000000"/>
          <w:sz w:val="20"/>
          <w:szCs w:val="20"/>
        </w:rPr>
        <w:t xml:space="preserve">ações de sustentabilidade, que é uma das orientações do governo federal. </w:t>
      </w:r>
      <w:r w:rsidR="00E90737" w:rsidRPr="00DB367F">
        <w:rPr>
          <w:rFonts w:cs="Arial"/>
          <w:color w:val="000000"/>
          <w:sz w:val="20"/>
          <w:szCs w:val="20"/>
        </w:rPr>
        <w:t xml:space="preserve"> </w:t>
      </w:r>
    </w:p>
    <w:p w:rsidR="005F08FD" w:rsidRPr="005F08FD" w:rsidRDefault="00D13113" w:rsidP="00A93235">
      <w:pPr>
        <w:pStyle w:val="PargrafodaLista"/>
        <w:numPr>
          <w:ilvl w:val="1"/>
          <w:numId w:val="36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Os materiais serão distribuídos a todos os servidores e colaboradores do </w:t>
      </w:r>
      <w:proofErr w:type="spellStart"/>
      <w:r>
        <w:rPr>
          <w:rFonts w:cs="Arial"/>
          <w:color w:val="000000"/>
          <w:sz w:val="20"/>
          <w:szCs w:val="20"/>
        </w:rPr>
        <w:t>Mast</w:t>
      </w:r>
      <w:proofErr w:type="spellEnd"/>
      <w:r>
        <w:rPr>
          <w:rFonts w:cs="Arial"/>
          <w:color w:val="000000"/>
          <w:sz w:val="20"/>
          <w:szCs w:val="20"/>
        </w:rPr>
        <w:t>.</w:t>
      </w:r>
    </w:p>
    <w:p w:rsidR="00AE54CA" w:rsidRPr="00D13113" w:rsidRDefault="00D13113" w:rsidP="00D13113">
      <w:pPr>
        <w:pStyle w:val="PargrafodaLista"/>
        <w:numPr>
          <w:ilvl w:val="1"/>
          <w:numId w:val="36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As</w:t>
      </w:r>
      <w:r w:rsidR="00AE54CA" w:rsidRPr="00D13113">
        <w:rPr>
          <w:rFonts w:cs="Arial"/>
          <w:color w:val="000000"/>
          <w:sz w:val="20"/>
          <w:szCs w:val="20"/>
        </w:rPr>
        <w:t xml:space="preserve"> artes para a impressão dos</w:t>
      </w:r>
      <w:r w:rsidR="005F1B07" w:rsidRPr="00D13113">
        <w:rPr>
          <w:rFonts w:cs="Arial"/>
          <w:color w:val="000000"/>
          <w:sz w:val="20"/>
          <w:szCs w:val="20"/>
        </w:rPr>
        <w:t xml:space="preserve"> materiais serão</w:t>
      </w:r>
      <w:r w:rsidR="00AE54CA" w:rsidRPr="00D13113">
        <w:rPr>
          <w:rFonts w:cs="Arial"/>
          <w:color w:val="000000"/>
          <w:sz w:val="20"/>
          <w:szCs w:val="20"/>
        </w:rPr>
        <w:t xml:space="preserve"> </w:t>
      </w:r>
      <w:proofErr w:type="gramStart"/>
      <w:r w:rsidR="00AE54CA" w:rsidRPr="00D13113">
        <w:rPr>
          <w:rFonts w:cs="Arial"/>
          <w:color w:val="000000"/>
          <w:sz w:val="20"/>
          <w:szCs w:val="20"/>
        </w:rPr>
        <w:t>fornecidos</w:t>
      </w:r>
      <w:proofErr w:type="gramEnd"/>
      <w:r w:rsidR="00AE54CA" w:rsidRPr="00D13113">
        <w:rPr>
          <w:rFonts w:cs="Arial"/>
          <w:color w:val="000000"/>
          <w:sz w:val="20"/>
          <w:szCs w:val="20"/>
        </w:rPr>
        <w:t xml:space="preserve"> pelo MAST.</w:t>
      </w:r>
      <w:r w:rsidR="00AE54CA" w:rsidRPr="00D13113">
        <w:rPr>
          <w:rFonts w:cs="Arial"/>
          <w:sz w:val="20"/>
          <w:szCs w:val="20"/>
        </w:rPr>
        <w:t xml:space="preserve"> </w:t>
      </w:r>
    </w:p>
    <w:p w:rsidR="005044D0" w:rsidRPr="005F1B07" w:rsidRDefault="005044D0" w:rsidP="00A93235">
      <w:pPr>
        <w:pStyle w:val="Nivel1"/>
        <w:numPr>
          <w:ilvl w:val="0"/>
          <w:numId w:val="0"/>
        </w:numPr>
        <w:spacing w:before="0" w:after="0"/>
        <w:ind w:left="284"/>
        <w:contextualSpacing/>
        <w:rPr>
          <w:rFonts w:asciiTheme="minorHAnsi" w:hAnsiTheme="minorHAnsi"/>
          <w:bCs/>
          <w:sz w:val="20"/>
          <w:szCs w:val="20"/>
        </w:rPr>
      </w:pPr>
    </w:p>
    <w:p w:rsidR="00DB6AE8" w:rsidRDefault="004E05EA" w:rsidP="00A93235">
      <w:pPr>
        <w:pStyle w:val="Nivel1"/>
        <w:tabs>
          <w:tab w:val="left" w:pos="284"/>
        </w:tabs>
        <w:spacing w:before="0" w:after="0"/>
        <w:ind w:left="284" w:firstLine="0"/>
        <w:contextualSpacing/>
        <w:rPr>
          <w:rFonts w:asciiTheme="minorHAnsi" w:hAnsiTheme="minorHAnsi"/>
          <w:bCs/>
          <w:sz w:val="20"/>
          <w:szCs w:val="20"/>
        </w:rPr>
      </w:pPr>
      <w:r w:rsidRPr="005F1B07">
        <w:rPr>
          <w:rFonts w:asciiTheme="minorHAnsi" w:hAnsiTheme="minorHAnsi"/>
          <w:bCs/>
          <w:sz w:val="20"/>
          <w:szCs w:val="20"/>
        </w:rPr>
        <w:t>DESCRIÇÃO DA SOLUÇÃO</w:t>
      </w:r>
    </w:p>
    <w:p w:rsidR="00DB6AE8" w:rsidRPr="00DB6AE8" w:rsidRDefault="00DB6AE8" w:rsidP="00A93235">
      <w:pPr>
        <w:pStyle w:val="PargrafodaLista"/>
        <w:numPr>
          <w:ilvl w:val="0"/>
          <w:numId w:val="48"/>
        </w:numPr>
        <w:spacing w:line="276" w:lineRule="auto"/>
        <w:ind w:left="284"/>
        <w:jc w:val="both"/>
        <w:rPr>
          <w:vanish/>
        </w:rPr>
      </w:pPr>
    </w:p>
    <w:p w:rsidR="00DB6AE8" w:rsidRPr="00DB6AE8" w:rsidRDefault="00DB6AE8" w:rsidP="00A93235">
      <w:pPr>
        <w:pStyle w:val="PargrafodaLista"/>
        <w:numPr>
          <w:ilvl w:val="0"/>
          <w:numId w:val="48"/>
        </w:numPr>
        <w:spacing w:line="276" w:lineRule="auto"/>
        <w:ind w:left="284"/>
        <w:jc w:val="both"/>
        <w:rPr>
          <w:vanish/>
        </w:rPr>
      </w:pPr>
    </w:p>
    <w:p w:rsidR="00DB6AE8" w:rsidRPr="00DB6AE8" w:rsidRDefault="00DB6AE8" w:rsidP="00A93235">
      <w:pPr>
        <w:pStyle w:val="PargrafodaLista"/>
        <w:numPr>
          <w:ilvl w:val="0"/>
          <w:numId w:val="48"/>
        </w:numPr>
        <w:spacing w:line="276" w:lineRule="auto"/>
        <w:ind w:left="284"/>
        <w:jc w:val="both"/>
        <w:rPr>
          <w:vanish/>
        </w:rPr>
      </w:pPr>
    </w:p>
    <w:p w:rsidR="00DB6AE8" w:rsidRPr="006010B9" w:rsidRDefault="006010B9" w:rsidP="00A93235">
      <w:pPr>
        <w:pStyle w:val="PargrafodaLista"/>
        <w:numPr>
          <w:ilvl w:val="1"/>
          <w:numId w:val="48"/>
        </w:numPr>
        <w:tabs>
          <w:tab w:val="left" w:pos="426"/>
        </w:tabs>
        <w:spacing w:line="276" w:lineRule="auto"/>
        <w:ind w:left="284" w:firstLine="0"/>
        <w:jc w:val="both"/>
      </w:pPr>
      <w:r>
        <w:rPr>
          <w:sz w:val="20"/>
        </w:rPr>
        <w:t xml:space="preserve">A Contratada deverá fornecer </w:t>
      </w:r>
      <w:r w:rsidR="00332F51">
        <w:rPr>
          <w:sz w:val="20"/>
        </w:rPr>
        <w:t xml:space="preserve">250 unidades de </w:t>
      </w:r>
      <w:proofErr w:type="spellStart"/>
      <w:r w:rsidR="00EA5E7D">
        <w:rPr>
          <w:sz w:val="20"/>
        </w:rPr>
        <w:t>l</w:t>
      </w:r>
      <w:r w:rsidR="00332F51">
        <w:rPr>
          <w:sz w:val="20"/>
        </w:rPr>
        <w:t>ancheiras</w:t>
      </w:r>
      <w:proofErr w:type="spellEnd"/>
      <w:r w:rsidR="00332F51">
        <w:rPr>
          <w:sz w:val="20"/>
        </w:rPr>
        <w:t xml:space="preserve"> </w:t>
      </w:r>
      <w:r w:rsidR="00EA5E7D">
        <w:rPr>
          <w:sz w:val="20"/>
        </w:rPr>
        <w:t>t</w:t>
      </w:r>
      <w:r w:rsidR="00332F51">
        <w:rPr>
          <w:sz w:val="20"/>
        </w:rPr>
        <w:t xml:space="preserve">érmicas e </w:t>
      </w:r>
      <w:r w:rsidR="00EA5E7D">
        <w:rPr>
          <w:sz w:val="20"/>
        </w:rPr>
        <w:t>g</w:t>
      </w:r>
      <w:r w:rsidR="00332F51">
        <w:rPr>
          <w:sz w:val="20"/>
        </w:rPr>
        <w:t xml:space="preserve">arrafas </w:t>
      </w:r>
      <w:proofErr w:type="spellStart"/>
      <w:r w:rsidR="00EA5E7D">
        <w:rPr>
          <w:sz w:val="20"/>
        </w:rPr>
        <w:t>s</w:t>
      </w:r>
      <w:r w:rsidR="00332F51">
        <w:rPr>
          <w:sz w:val="20"/>
        </w:rPr>
        <w:t>queezes</w:t>
      </w:r>
      <w:proofErr w:type="spellEnd"/>
      <w:r w:rsidR="00332F51">
        <w:rPr>
          <w:sz w:val="20"/>
        </w:rPr>
        <w:t>,</w:t>
      </w:r>
      <w:r w:rsidR="00EA5E7D">
        <w:rPr>
          <w:sz w:val="20"/>
        </w:rPr>
        <w:t xml:space="preserve"> personalizadas,</w:t>
      </w:r>
      <w:r w:rsidR="00332F51">
        <w:rPr>
          <w:sz w:val="20"/>
        </w:rPr>
        <w:t xml:space="preserve"> conforme as especificações </w:t>
      </w:r>
      <w:proofErr w:type="gramStart"/>
      <w:r w:rsidR="00332F51">
        <w:rPr>
          <w:sz w:val="20"/>
        </w:rPr>
        <w:t>à</w:t>
      </w:r>
      <w:proofErr w:type="gramEnd"/>
      <w:r w:rsidR="00332F51">
        <w:rPr>
          <w:sz w:val="20"/>
        </w:rPr>
        <w:t xml:space="preserve"> seguir:</w:t>
      </w:r>
    </w:p>
    <w:p w:rsidR="001A1900" w:rsidRPr="001A1900" w:rsidRDefault="00EA5E7D" w:rsidP="00A93235">
      <w:pPr>
        <w:pStyle w:val="PargrafodaLista"/>
        <w:numPr>
          <w:ilvl w:val="2"/>
          <w:numId w:val="48"/>
        </w:numPr>
        <w:tabs>
          <w:tab w:val="left" w:pos="709"/>
        </w:tabs>
        <w:spacing w:line="276" w:lineRule="auto"/>
        <w:ind w:left="284" w:firstLine="0"/>
        <w:jc w:val="both"/>
        <w:rPr>
          <w:sz w:val="24"/>
        </w:rPr>
      </w:pPr>
      <w:r>
        <w:rPr>
          <w:rFonts w:cs="Arial"/>
          <w:b/>
          <w:color w:val="000000"/>
          <w:sz w:val="20"/>
          <w:szCs w:val="18"/>
        </w:rPr>
        <w:t xml:space="preserve">Das </w:t>
      </w:r>
      <w:proofErr w:type="spellStart"/>
      <w:r>
        <w:rPr>
          <w:rFonts w:cs="Arial"/>
          <w:b/>
          <w:color w:val="000000"/>
          <w:sz w:val="20"/>
          <w:szCs w:val="18"/>
        </w:rPr>
        <w:t>l</w:t>
      </w:r>
      <w:r w:rsidR="001A1900" w:rsidRPr="001A1900">
        <w:rPr>
          <w:rFonts w:cs="Arial"/>
          <w:b/>
          <w:color w:val="000000"/>
          <w:sz w:val="20"/>
          <w:szCs w:val="18"/>
        </w:rPr>
        <w:t>ancheiras</w:t>
      </w:r>
      <w:proofErr w:type="spellEnd"/>
      <w:r w:rsidR="001A1900" w:rsidRPr="001A1900">
        <w:rPr>
          <w:rFonts w:cs="Arial"/>
          <w:b/>
          <w:color w:val="000000"/>
          <w:sz w:val="20"/>
          <w:szCs w:val="18"/>
        </w:rPr>
        <w:t xml:space="preserve"> </w:t>
      </w:r>
      <w:r>
        <w:rPr>
          <w:rFonts w:cs="Arial"/>
          <w:b/>
          <w:color w:val="000000"/>
          <w:sz w:val="20"/>
          <w:szCs w:val="18"/>
        </w:rPr>
        <w:t>t</w:t>
      </w:r>
      <w:r w:rsidR="001A1900" w:rsidRPr="001A1900">
        <w:rPr>
          <w:rFonts w:cs="Arial"/>
          <w:b/>
          <w:color w:val="000000"/>
          <w:sz w:val="20"/>
          <w:szCs w:val="18"/>
        </w:rPr>
        <w:t>érmicas:</w:t>
      </w:r>
    </w:p>
    <w:p w:rsidR="001A1900" w:rsidRPr="00360860" w:rsidRDefault="001A1900" w:rsidP="00A93235">
      <w:pPr>
        <w:pStyle w:val="PargrafodaLista"/>
        <w:numPr>
          <w:ilvl w:val="3"/>
          <w:numId w:val="48"/>
        </w:numPr>
        <w:tabs>
          <w:tab w:val="left" w:pos="709"/>
          <w:tab w:val="left" w:pos="1134"/>
        </w:tabs>
        <w:spacing w:line="276" w:lineRule="auto"/>
        <w:ind w:left="284" w:firstLine="0"/>
        <w:jc w:val="both"/>
        <w:rPr>
          <w:sz w:val="24"/>
        </w:rPr>
      </w:pPr>
      <w:proofErr w:type="gramStart"/>
      <w:r>
        <w:rPr>
          <w:rFonts w:cs="Arial"/>
          <w:color w:val="000000"/>
          <w:sz w:val="20"/>
          <w:szCs w:val="18"/>
        </w:rPr>
        <w:t>fabricação</w:t>
      </w:r>
      <w:proofErr w:type="gramEnd"/>
      <w:r>
        <w:rPr>
          <w:rFonts w:cs="Arial"/>
          <w:color w:val="000000"/>
          <w:sz w:val="20"/>
          <w:szCs w:val="18"/>
        </w:rPr>
        <w:t xml:space="preserve"> em polímero cloropreno "Neoprene" de grande durabilidade e alça de ombro regulável;</w:t>
      </w:r>
    </w:p>
    <w:p w:rsidR="00360860" w:rsidRPr="00332F51" w:rsidRDefault="00EA5E7D" w:rsidP="00A93235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sz w:val="24"/>
        </w:rPr>
      </w:pPr>
      <w:r>
        <w:rPr>
          <w:rFonts w:cs="Arial"/>
          <w:color w:val="000000"/>
          <w:sz w:val="20"/>
          <w:szCs w:val="18"/>
        </w:rPr>
        <w:t>P</w:t>
      </w:r>
      <w:r w:rsidR="00360860">
        <w:rPr>
          <w:rFonts w:cs="Arial"/>
          <w:color w:val="000000"/>
          <w:sz w:val="20"/>
          <w:szCs w:val="18"/>
        </w:rPr>
        <w:t>ossuir capacidade térmica;</w:t>
      </w:r>
    </w:p>
    <w:p w:rsidR="001A1900" w:rsidRPr="00332F51" w:rsidRDefault="00EA5E7D" w:rsidP="00A93235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sz w:val="24"/>
        </w:rPr>
      </w:pPr>
      <w:r>
        <w:rPr>
          <w:rFonts w:cs="Arial"/>
          <w:color w:val="000000"/>
          <w:sz w:val="20"/>
          <w:szCs w:val="18"/>
        </w:rPr>
        <w:t>Impressão de arte colorida a ser fornecida</w:t>
      </w:r>
      <w:r w:rsidR="001A1900">
        <w:rPr>
          <w:rFonts w:cs="Arial"/>
          <w:color w:val="000000"/>
          <w:sz w:val="20"/>
          <w:szCs w:val="18"/>
        </w:rPr>
        <w:t xml:space="preserve"> pela Contratante;</w:t>
      </w:r>
    </w:p>
    <w:p w:rsidR="00332F51" w:rsidRPr="001A1900" w:rsidRDefault="00EA5E7D" w:rsidP="00A93235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sz w:val="24"/>
        </w:rPr>
      </w:pPr>
      <w:r>
        <w:rPr>
          <w:sz w:val="20"/>
        </w:rPr>
        <w:t>D</w:t>
      </w:r>
      <w:r w:rsidR="001A1900">
        <w:rPr>
          <w:sz w:val="20"/>
        </w:rPr>
        <w:t xml:space="preserve">imensões de </w:t>
      </w:r>
      <w:r w:rsidR="001A1900" w:rsidRPr="001A1900">
        <w:rPr>
          <w:rFonts w:cs="Arial"/>
          <w:color w:val="000000"/>
          <w:sz w:val="20"/>
          <w:szCs w:val="18"/>
        </w:rPr>
        <w:t>30 x 29 x 15 cm</w:t>
      </w:r>
      <w:r w:rsidR="001A1900">
        <w:rPr>
          <w:rFonts w:cs="Arial"/>
          <w:color w:val="000000"/>
          <w:sz w:val="20"/>
          <w:szCs w:val="18"/>
        </w:rPr>
        <w:t>;</w:t>
      </w:r>
    </w:p>
    <w:p w:rsidR="001A1900" w:rsidRPr="001A1900" w:rsidRDefault="00EA5E7D" w:rsidP="00A93235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sz w:val="24"/>
        </w:rPr>
      </w:pPr>
      <w:r>
        <w:rPr>
          <w:sz w:val="20"/>
        </w:rPr>
        <w:t>P</w:t>
      </w:r>
      <w:r w:rsidR="001A1900">
        <w:rPr>
          <w:sz w:val="20"/>
        </w:rPr>
        <w:t>eso</w:t>
      </w:r>
      <w:r>
        <w:rPr>
          <w:sz w:val="20"/>
        </w:rPr>
        <w:t xml:space="preserve"> aproximado do produto é de</w:t>
      </w:r>
      <w:r w:rsidR="001A1900">
        <w:rPr>
          <w:sz w:val="20"/>
        </w:rPr>
        <w:t xml:space="preserve"> 214g, podendo suportar até </w:t>
      </w:r>
      <w:proofErr w:type="gramStart"/>
      <w:r w:rsidR="001A1900">
        <w:rPr>
          <w:sz w:val="20"/>
        </w:rPr>
        <w:t>2kg</w:t>
      </w:r>
      <w:proofErr w:type="gramEnd"/>
      <w:r w:rsidR="00360860">
        <w:rPr>
          <w:sz w:val="20"/>
        </w:rPr>
        <w:t xml:space="preserve"> de conteúdo</w:t>
      </w:r>
      <w:r w:rsidR="001A1900">
        <w:rPr>
          <w:sz w:val="20"/>
        </w:rPr>
        <w:t>;</w:t>
      </w:r>
    </w:p>
    <w:p w:rsidR="00360860" w:rsidRPr="00625517" w:rsidRDefault="00360860" w:rsidP="00A93235">
      <w:pPr>
        <w:pStyle w:val="PargrafodaLista"/>
        <w:numPr>
          <w:ilvl w:val="2"/>
          <w:numId w:val="48"/>
        </w:numPr>
        <w:spacing w:line="276" w:lineRule="auto"/>
        <w:ind w:left="284" w:firstLine="0"/>
        <w:jc w:val="both"/>
        <w:rPr>
          <w:b/>
          <w:sz w:val="24"/>
        </w:rPr>
      </w:pPr>
      <w:r w:rsidRPr="00360860">
        <w:rPr>
          <w:b/>
          <w:sz w:val="20"/>
        </w:rPr>
        <w:t xml:space="preserve">Das </w:t>
      </w:r>
      <w:r w:rsidR="00EA5E7D">
        <w:rPr>
          <w:b/>
          <w:sz w:val="20"/>
        </w:rPr>
        <w:t>g</w:t>
      </w:r>
      <w:r w:rsidRPr="00360860">
        <w:rPr>
          <w:b/>
          <w:sz w:val="20"/>
        </w:rPr>
        <w:t xml:space="preserve">arrafas </w:t>
      </w:r>
      <w:proofErr w:type="spellStart"/>
      <w:r w:rsidR="00EA5E7D">
        <w:rPr>
          <w:b/>
          <w:sz w:val="20"/>
        </w:rPr>
        <w:t>s</w:t>
      </w:r>
      <w:r w:rsidRPr="00360860">
        <w:rPr>
          <w:b/>
          <w:sz w:val="20"/>
        </w:rPr>
        <w:t>queeze</w:t>
      </w:r>
      <w:proofErr w:type="spellEnd"/>
      <w:r w:rsidRPr="00360860">
        <w:rPr>
          <w:b/>
          <w:sz w:val="20"/>
        </w:rPr>
        <w:t>:</w:t>
      </w:r>
    </w:p>
    <w:p w:rsidR="00625517" w:rsidRPr="006C7B07" w:rsidRDefault="00EA5E7D" w:rsidP="00A93235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b/>
          <w:sz w:val="24"/>
        </w:rPr>
      </w:pPr>
      <w:r>
        <w:rPr>
          <w:sz w:val="20"/>
        </w:rPr>
        <w:t>F</w:t>
      </w:r>
      <w:r w:rsidR="006C7B07">
        <w:rPr>
          <w:sz w:val="20"/>
        </w:rPr>
        <w:t xml:space="preserve">abricação </w:t>
      </w:r>
      <w:r w:rsidR="00B97780">
        <w:rPr>
          <w:sz w:val="20"/>
        </w:rPr>
        <w:t>em</w:t>
      </w:r>
      <w:r w:rsidR="006C7B07">
        <w:rPr>
          <w:sz w:val="20"/>
        </w:rPr>
        <w:t xml:space="preserve"> alumínio</w:t>
      </w:r>
      <w:r>
        <w:rPr>
          <w:sz w:val="20"/>
        </w:rPr>
        <w:t xml:space="preserve">, com capacidade de </w:t>
      </w:r>
      <w:proofErr w:type="gramStart"/>
      <w:r>
        <w:rPr>
          <w:sz w:val="20"/>
        </w:rPr>
        <w:t>500ml</w:t>
      </w:r>
      <w:proofErr w:type="gramEnd"/>
      <w:r w:rsidR="006C7B07">
        <w:rPr>
          <w:sz w:val="20"/>
        </w:rPr>
        <w:t>;</w:t>
      </w:r>
    </w:p>
    <w:p w:rsidR="00536312" w:rsidRPr="00536312" w:rsidRDefault="00EA5E7D" w:rsidP="00536312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b/>
          <w:sz w:val="24"/>
        </w:rPr>
      </w:pPr>
      <w:r>
        <w:rPr>
          <w:sz w:val="20"/>
        </w:rPr>
        <w:t>D</w:t>
      </w:r>
      <w:r w:rsidR="006C7B07">
        <w:rPr>
          <w:sz w:val="20"/>
        </w:rPr>
        <w:t>imensões</w:t>
      </w:r>
      <w:r>
        <w:rPr>
          <w:sz w:val="20"/>
        </w:rPr>
        <w:t>:</w:t>
      </w:r>
      <w:proofErr w:type="gramStart"/>
      <w:r w:rsidR="006C7B07">
        <w:rPr>
          <w:sz w:val="20"/>
        </w:rPr>
        <w:t xml:space="preserve">  </w:t>
      </w:r>
      <w:proofErr w:type="gramEnd"/>
      <w:r w:rsidR="006C7B07" w:rsidRPr="006C7B07">
        <w:rPr>
          <w:sz w:val="20"/>
        </w:rPr>
        <w:t>21</w:t>
      </w:r>
      <w:r w:rsidR="00B97780">
        <w:rPr>
          <w:sz w:val="20"/>
        </w:rPr>
        <w:t xml:space="preserve"> </w:t>
      </w:r>
      <w:r w:rsidR="006C7B07" w:rsidRPr="006C7B07">
        <w:rPr>
          <w:sz w:val="20"/>
        </w:rPr>
        <w:t>cm de altura x 21 cm diâmetro</w:t>
      </w:r>
      <w:r w:rsidR="006C7B07">
        <w:rPr>
          <w:sz w:val="20"/>
        </w:rPr>
        <w:t>;</w:t>
      </w:r>
    </w:p>
    <w:p w:rsidR="00536312" w:rsidRPr="00536312" w:rsidRDefault="00536312" w:rsidP="00536312">
      <w:pPr>
        <w:pStyle w:val="PargrafodaLista"/>
        <w:numPr>
          <w:ilvl w:val="3"/>
          <w:numId w:val="48"/>
        </w:numPr>
        <w:spacing w:line="276" w:lineRule="auto"/>
        <w:ind w:left="284" w:firstLine="0"/>
        <w:jc w:val="both"/>
        <w:rPr>
          <w:b/>
          <w:sz w:val="24"/>
        </w:rPr>
      </w:pPr>
      <w:r w:rsidRPr="00536312">
        <w:rPr>
          <w:color w:val="000000"/>
          <w:sz w:val="18"/>
          <w:szCs w:val="18"/>
        </w:rPr>
        <w:t xml:space="preserve"> Peso aproximado do produto é de 214g, podendo suportar até </w:t>
      </w:r>
      <w:proofErr w:type="gramStart"/>
      <w:r w:rsidRPr="00536312">
        <w:rPr>
          <w:color w:val="000000"/>
          <w:sz w:val="18"/>
          <w:szCs w:val="18"/>
        </w:rPr>
        <w:t>2kg</w:t>
      </w:r>
      <w:proofErr w:type="gramEnd"/>
      <w:r w:rsidRPr="00536312">
        <w:rPr>
          <w:color w:val="000000"/>
          <w:sz w:val="18"/>
          <w:szCs w:val="18"/>
        </w:rPr>
        <w:t xml:space="preserve"> de conteúdo;</w:t>
      </w:r>
    </w:p>
    <w:p w:rsidR="00EF741C" w:rsidRPr="005F1B07" w:rsidRDefault="00FF4094" w:rsidP="00A93235">
      <w:pPr>
        <w:pStyle w:val="Nivel1"/>
        <w:tabs>
          <w:tab w:val="left" w:pos="284"/>
        </w:tabs>
        <w:spacing w:before="0" w:after="0"/>
        <w:ind w:left="284" w:firstLine="0"/>
        <w:contextualSpacing/>
        <w:rPr>
          <w:rFonts w:asciiTheme="minorHAnsi" w:hAnsiTheme="minorHAnsi"/>
          <w:bCs/>
          <w:sz w:val="20"/>
          <w:szCs w:val="20"/>
        </w:rPr>
      </w:pPr>
      <w:r w:rsidRPr="005F1B07">
        <w:rPr>
          <w:rFonts w:asciiTheme="minorHAnsi" w:hAnsiTheme="minorHAnsi"/>
          <w:bCs/>
          <w:sz w:val="20"/>
          <w:szCs w:val="20"/>
        </w:rPr>
        <w:lastRenderedPageBreak/>
        <w:t xml:space="preserve">REQUISITOS </w:t>
      </w:r>
      <w:r w:rsidR="00536312">
        <w:rPr>
          <w:rFonts w:asciiTheme="minorHAnsi" w:hAnsiTheme="minorHAnsi"/>
          <w:bCs/>
          <w:sz w:val="20"/>
          <w:szCs w:val="20"/>
        </w:rPr>
        <w:t xml:space="preserve">DA CONTRATAÇÃO </w:t>
      </w:r>
    </w:p>
    <w:p w:rsidR="00ED4D94" w:rsidRPr="005F1B07" w:rsidRDefault="00FF4094" w:rsidP="00A93235">
      <w:pPr>
        <w:pStyle w:val="PargrafodaLista"/>
        <w:numPr>
          <w:ilvl w:val="1"/>
          <w:numId w:val="35"/>
        </w:numPr>
        <w:tabs>
          <w:tab w:val="left" w:pos="426"/>
        </w:tabs>
        <w:spacing w:after="0" w:line="276" w:lineRule="auto"/>
        <w:ind w:left="284" w:firstLine="0"/>
        <w:jc w:val="both"/>
        <w:rPr>
          <w:rFonts w:cs="Arial"/>
          <w:i/>
          <w:iCs/>
          <w:sz w:val="20"/>
          <w:szCs w:val="20"/>
        </w:rPr>
      </w:pPr>
      <w:r w:rsidRPr="005F1B07">
        <w:rPr>
          <w:rFonts w:cs="Arial"/>
          <w:sz w:val="20"/>
          <w:szCs w:val="20"/>
        </w:rPr>
        <w:t>A contratação deverá observar os seguintes requisitos:</w:t>
      </w:r>
    </w:p>
    <w:p w:rsidR="0017039F" w:rsidRPr="00EA5E7D" w:rsidRDefault="00FF4094" w:rsidP="00A93235">
      <w:pPr>
        <w:pStyle w:val="PargrafodaLista"/>
        <w:numPr>
          <w:ilvl w:val="2"/>
          <w:numId w:val="1"/>
        </w:numPr>
        <w:tabs>
          <w:tab w:val="left" w:pos="0"/>
          <w:tab w:val="left" w:pos="993"/>
        </w:tabs>
        <w:spacing w:after="0" w:line="276" w:lineRule="auto"/>
        <w:ind w:left="284" w:firstLine="0"/>
        <w:jc w:val="both"/>
        <w:rPr>
          <w:rFonts w:cs="Arial"/>
          <w:iCs/>
          <w:sz w:val="20"/>
          <w:szCs w:val="20"/>
        </w:rPr>
      </w:pPr>
      <w:r w:rsidRPr="00EA5E7D">
        <w:rPr>
          <w:rFonts w:cs="Arial"/>
          <w:iCs/>
          <w:sz w:val="20"/>
          <w:szCs w:val="20"/>
        </w:rPr>
        <w:t>Sustentabilidade:</w:t>
      </w:r>
    </w:p>
    <w:p w:rsidR="007D5AB7" w:rsidRPr="005F08FD" w:rsidRDefault="005F08FD" w:rsidP="00EA5E7D">
      <w:pPr>
        <w:pStyle w:val="PargrafodaLista"/>
        <w:numPr>
          <w:ilvl w:val="3"/>
          <w:numId w:val="49"/>
        </w:numPr>
        <w:shd w:val="clear" w:color="auto" w:fill="FFFFFF"/>
        <w:tabs>
          <w:tab w:val="left" w:pos="0"/>
          <w:tab w:val="left" w:pos="993"/>
          <w:tab w:val="left" w:pos="2552"/>
        </w:tabs>
        <w:spacing w:after="0" w:line="276" w:lineRule="auto"/>
        <w:jc w:val="both"/>
        <w:rPr>
          <w:rFonts w:eastAsia="Calibri" w:cs="Arial"/>
          <w:sz w:val="18"/>
          <w:szCs w:val="18"/>
          <w:shd w:val="clear" w:color="auto" w:fill="FFFFFF"/>
        </w:rPr>
      </w:pPr>
      <w:r w:rsidRPr="005F08FD">
        <w:rPr>
          <w:sz w:val="18"/>
          <w:szCs w:val="18"/>
        </w:rPr>
        <w:t>Planejamento da contratação com parâmetros de sustentabilidade;</w:t>
      </w:r>
    </w:p>
    <w:p w:rsidR="005044D0" w:rsidRPr="00EA5E7D" w:rsidRDefault="005F08FD" w:rsidP="00536312">
      <w:pPr>
        <w:shd w:val="clear" w:color="auto" w:fill="FFFFFF"/>
        <w:tabs>
          <w:tab w:val="left" w:pos="284"/>
          <w:tab w:val="left" w:pos="993"/>
          <w:tab w:val="left" w:pos="2552"/>
        </w:tabs>
        <w:spacing w:after="0" w:line="276" w:lineRule="auto"/>
        <w:ind w:left="284"/>
        <w:jc w:val="both"/>
        <w:rPr>
          <w:rFonts w:eastAsia="Calibri" w:cs="Arial"/>
          <w:sz w:val="18"/>
          <w:szCs w:val="18"/>
          <w:shd w:val="clear" w:color="auto" w:fill="FFFFFF"/>
        </w:rPr>
      </w:pPr>
      <w:r w:rsidRPr="00EA5E7D">
        <w:rPr>
          <w:sz w:val="18"/>
          <w:szCs w:val="18"/>
        </w:rPr>
        <w:t xml:space="preserve"> Análise do equilíbrio entre os princípios licitatórios da isonomia, da vantajosidade e da sustentabilidade;</w:t>
      </w:r>
    </w:p>
    <w:p w:rsidR="00A908C4" w:rsidRPr="005F08FD" w:rsidRDefault="00A908C4" w:rsidP="00A93235">
      <w:pPr>
        <w:pStyle w:val="PargrafodaLista"/>
        <w:numPr>
          <w:ilvl w:val="4"/>
          <w:numId w:val="1"/>
        </w:numPr>
        <w:shd w:val="clear" w:color="auto" w:fill="FFFFFF"/>
        <w:tabs>
          <w:tab w:val="left" w:pos="0"/>
          <w:tab w:val="left" w:pos="993"/>
          <w:tab w:val="left" w:pos="2552"/>
        </w:tabs>
        <w:spacing w:after="0" w:line="276" w:lineRule="auto"/>
        <w:ind w:left="284" w:firstLine="0"/>
        <w:jc w:val="both"/>
        <w:rPr>
          <w:rFonts w:eastAsia="Calibri" w:cs="Arial"/>
          <w:sz w:val="18"/>
          <w:szCs w:val="18"/>
          <w:shd w:val="clear" w:color="auto" w:fill="FFFFFF"/>
        </w:rPr>
      </w:pPr>
      <w:r w:rsidRPr="005F08FD">
        <w:rPr>
          <w:rFonts w:eastAsia="Calibri" w:cs="Arial"/>
          <w:sz w:val="18"/>
          <w:szCs w:val="18"/>
          <w:shd w:val="clear" w:color="auto" w:fill="FFFFFF"/>
        </w:rPr>
        <w:t>A aquisição irá promover a economia circular, longa durabilidade, evitando- se a utilização de produtos descartáveis, baixo impacto sobre recursos naturais, custo beneficio, investir em garrafas evitando uso de descartáveis.</w:t>
      </w:r>
    </w:p>
    <w:p w:rsidR="009F55EB" w:rsidRPr="0052679E" w:rsidRDefault="009F55EB" w:rsidP="00A93235">
      <w:pPr>
        <w:pStyle w:val="PargrafodaLista"/>
        <w:numPr>
          <w:ilvl w:val="2"/>
          <w:numId w:val="1"/>
        </w:numPr>
        <w:tabs>
          <w:tab w:val="left" w:pos="0"/>
          <w:tab w:val="left" w:pos="993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2679E">
        <w:rPr>
          <w:rFonts w:cs="Arial"/>
          <w:iCs/>
          <w:color w:val="000000" w:themeColor="text1"/>
          <w:sz w:val="20"/>
          <w:szCs w:val="20"/>
        </w:rPr>
        <w:t>Da exigência de amostra:</w:t>
      </w:r>
    </w:p>
    <w:p w:rsidR="009F55EB" w:rsidRPr="0052679E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2679E">
        <w:rPr>
          <w:rFonts w:cs="Arial"/>
          <w:iCs/>
          <w:color w:val="000000" w:themeColor="text1"/>
          <w:sz w:val="20"/>
          <w:szCs w:val="20"/>
        </w:rPr>
        <w:t>Havendo o aceite da proposta quanto ao valor, o interessado classificado provisoriamente em primeiro lugar deverá apresentar amostra, que terá data, local e horário de sua realização divulgados por mensagem no sistema,</w:t>
      </w:r>
      <w:proofErr w:type="gramStart"/>
      <w:r w:rsidR="005F08FD">
        <w:rPr>
          <w:rFonts w:cs="Arial"/>
          <w:iCs/>
          <w:color w:val="000000" w:themeColor="text1"/>
          <w:sz w:val="20"/>
          <w:szCs w:val="20"/>
        </w:rPr>
        <w:t xml:space="preserve"> </w:t>
      </w:r>
      <w:r w:rsidRPr="0052679E">
        <w:rPr>
          <w:rFonts w:cs="Arial"/>
          <w:iCs/>
          <w:color w:val="000000" w:themeColor="text1"/>
          <w:sz w:val="20"/>
          <w:szCs w:val="20"/>
        </w:rPr>
        <w:t xml:space="preserve"> </w:t>
      </w:r>
      <w:proofErr w:type="gramEnd"/>
      <w:r w:rsidRPr="0052679E">
        <w:rPr>
          <w:rFonts w:cs="Arial"/>
          <w:iCs/>
          <w:color w:val="000000" w:themeColor="text1"/>
          <w:sz w:val="20"/>
          <w:szCs w:val="20"/>
        </w:rPr>
        <w:t xml:space="preserve">cuja presença será facultada a todos os interessados, incluindo os demais </w:t>
      </w:r>
      <w:r w:rsidR="00B706E4" w:rsidRPr="0052679E">
        <w:rPr>
          <w:rFonts w:cs="Arial"/>
          <w:iCs/>
          <w:color w:val="000000" w:themeColor="text1"/>
          <w:sz w:val="20"/>
          <w:szCs w:val="20"/>
        </w:rPr>
        <w:t>fornecedores interessados</w:t>
      </w:r>
      <w:r w:rsidRPr="0052679E">
        <w:rPr>
          <w:rFonts w:cs="Arial"/>
          <w:iCs/>
          <w:color w:val="000000" w:themeColor="text1"/>
          <w:sz w:val="20"/>
          <w:szCs w:val="20"/>
        </w:rPr>
        <w:t>.</w:t>
      </w:r>
    </w:p>
    <w:p w:rsidR="009F55EB" w:rsidRPr="0052679E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2679E">
        <w:rPr>
          <w:rFonts w:cs="Arial"/>
          <w:iCs/>
          <w:color w:val="000000" w:themeColor="text1"/>
          <w:sz w:val="20"/>
          <w:szCs w:val="20"/>
        </w:rPr>
        <w:t>Serão exigidas amostras dos seguintes itens:</w:t>
      </w:r>
    </w:p>
    <w:p w:rsidR="009F55EB" w:rsidRPr="00D77327" w:rsidRDefault="0052679E" w:rsidP="00A93235">
      <w:pPr>
        <w:pStyle w:val="PargrafodaLista"/>
        <w:numPr>
          <w:ilvl w:val="4"/>
          <w:numId w:val="17"/>
        </w:numPr>
        <w:tabs>
          <w:tab w:val="left" w:pos="0"/>
          <w:tab w:val="left" w:pos="993"/>
          <w:tab w:val="left" w:pos="1985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proofErr w:type="spellStart"/>
      <w:r w:rsidRPr="00D77327">
        <w:rPr>
          <w:rFonts w:cs="Arial"/>
          <w:iCs/>
          <w:color w:val="000000" w:themeColor="text1"/>
          <w:sz w:val="20"/>
          <w:szCs w:val="20"/>
        </w:rPr>
        <w:t>Lancheiras</w:t>
      </w:r>
      <w:proofErr w:type="spellEnd"/>
      <w:r w:rsidRPr="00D77327">
        <w:rPr>
          <w:rFonts w:cs="Arial"/>
          <w:iCs/>
          <w:color w:val="000000" w:themeColor="text1"/>
          <w:sz w:val="20"/>
          <w:szCs w:val="20"/>
        </w:rPr>
        <w:t xml:space="preserve"> Térmicas;</w:t>
      </w:r>
    </w:p>
    <w:p w:rsidR="009F55EB" w:rsidRPr="00D77327" w:rsidRDefault="00D77327" w:rsidP="00A93235">
      <w:pPr>
        <w:pStyle w:val="PargrafodaLista"/>
        <w:numPr>
          <w:ilvl w:val="4"/>
          <w:numId w:val="17"/>
        </w:numPr>
        <w:tabs>
          <w:tab w:val="left" w:pos="0"/>
          <w:tab w:val="left" w:pos="993"/>
          <w:tab w:val="left" w:pos="1985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D77327">
        <w:rPr>
          <w:rFonts w:cs="Arial"/>
          <w:iCs/>
          <w:color w:val="000000" w:themeColor="text1"/>
          <w:sz w:val="20"/>
          <w:szCs w:val="20"/>
        </w:rPr>
        <w:t xml:space="preserve">Garrafas </w:t>
      </w:r>
      <w:proofErr w:type="spellStart"/>
      <w:r w:rsidRPr="00D77327">
        <w:rPr>
          <w:rFonts w:cs="Arial"/>
          <w:iCs/>
          <w:color w:val="000000" w:themeColor="text1"/>
          <w:sz w:val="20"/>
          <w:szCs w:val="20"/>
        </w:rPr>
        <w:t>Squeeze</w:t>
      </w:r>
      <w:proofErr w:type="spellEnd"/>
      <w:r w:rsidRPr="00D77327">
        <w:rPr>
          <w:rFonts w:cs="Arial"/>
          <w:iCs/>
          <w:color w:val="000000" w:themeColor="text1"/>
          <w:sz w:val="20"/>
          <w:szCs w:val="20"/>
        </w:rPr>
        <w:t>;</w:t>
      </w:r>
    </w:p>
    <w:p w:rsidR="009F55EB" w:rsidRPr="00D77327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D77327">
        <w:rPr>
          <w:rFonts w:cs="Arial"/>
          <w:iCs/>
          <w:color w:val="000000" w:themeColor="text1"/>
          <w:sz w:val="20"/>
          <w:szCs w:val="20"/>
        </w:rPr>
        <w:t>As amostras poderão ser entregues no</w:t>
      </w:r>
      <w:r w:rsidR="006C52BB">
        <w:rPr>
          <w:rFonts w:cs="Arial"/>
          <w:iCs/>
          <w:color w:val="000000" w:themeColor="text1"/>
          <w:sz w:val="20"/>
          <w:szCs w:val="20"/>
        </w:rPr>
        <w:t xml:space="preserve"> Museu de Astronomia e Ciências Afins -</w:t>
      </w:r>
      <w:proofErr w:type="gramStart"/>
      <w:r w:rsidR="006C52BB">
        <w:rPr>
          <w:rFonts w:cs="Arial"/>
          <w:iCs/>
          <w:color w:val="000000" w:themeColor="text1"/>
          <w:sz w:val="20"/>
          <w:szCs w:val="20"/>
        </w:rPr>
        <w:t xml:space="preserve">   </w:t>
      </w:r>
      <w:proofErr w:type="gramEnd"/>
      <w:r w:rsidR="006C52BB">
        <w:rPr>
          <w:rFonts w:cs="Arial"/>
          <w:iCs/>
          <w:color w:val="000000" w:themeColor="text1"/>
          <w:sz w:val="20"/>
          <w:szCs w:val="20"/>
        </w:rPr>
        <w:t>MAST, localizado no</w:t>
      </w:r>
      <w:r w:rsidRPr="00D77327">
        <w:rPr>
          <w:rFonts w:cs="Arial"/>
          <w:iCs/>
          <w:color w:val="000000" w:themeColor="text1"/>
          <w:sz w:val="20"/>
          <w:szCs w:val="20"/>
        </w:rPr>
        <w:t xml:space="preserve"> endereço</w:t>
      </w:r>
      <w:r w:rsidR="00D77327">
        <w:rPr>
          <w:rFonts w:cs="Arial"/>
          <w:iCs/>
          <w:color w:val="000000" w:themeColor="text1"/>
          <w:sz w:val="20"/>
          <w:szCs w:val="20"/>
        </w:rPr>
        <w:t xml:space="preserve"> Rua General Bruce, 586 - Vasco da Gama - Rio de Janeiro -  CEP: 20921-030 ,</w:t>
      </w:r>
      <w:r w:rsidRPr="00D77327">
        <w:rPr>
          <w:rFonts w:cs="Arial"/>
          <w:iCs/>
          <w:color w:val="000000" w:themeColor="text1"/>
          <w:sz w:val="20"/>
          <w:szCs w:val="20"/>
        </w:rPr>
        <w:t xml:space="preserve"> no prazo limite de </w:t>
      </w:r>
      <w:r w:rsidR="00B97780">
        <w:rPr>
          <w:rFonts w:cs="Arial"/>
          <w:iCs/>
          <w:color w:val="000000" w:themeColor="text1"/>
          <w:sz w:val="20"/>
          <w:szCs w:val="20"/>
        </w:rPr>
        <w:t>5 (cinco) dias úteis</w:t>
      </w:r>
      <w:r w:rsidRPr="00D77327">
        <w:rPr>
          <w:rFonts w:cs="Arial"/>
          <w:iCs/>
          <w:color w:val="000000" w:themeColor="text1"/>
          <w:sz w:val="20"/>
          <w:szCs w:val="20"/>
        </w:rPr>
        <w:t xml:space="preserve">, sendo que </w:t>
      </w:r>
      <w:r w:rsidR="003564D9" w:rsidRPr="00D77327">
        <w:rPr>
          <w:rFonts w:cs="Arial"/>
          <w:iCs/>
          <w:color w:val="000000" w:themeColor="text1"/>
          <w:sz w:val="20"/>
          <w:szCs w:val="20"/>
        </w:rPr>
        <w:t>a empresa</w:t>
      </w:r>
      <w:r w:rsidRPr="00D77327">
        <w:rPr>
          <w:rFonts w:cs="Arial"/>
          <w:iCs/>
          <w:color w:val="000000" w:themeColor="text1"/>
          <w:sz w:val="20"/>
          <w:szCs w:val="20"/>
        </w:rPr>
        <w:t xml:space="preserve"> assume total responsabilidade pelo envio e por eventual atraso na entrega.</w:t>
      </w:r>
    </w:p>
    <w:p w:rsidR="009F55EB" w:rsidRPr="00B97780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b/>
          <w:bCs/>
          <w:iCs/>
          <w:color w:val="000000" w:themeColor="text1"/>
          <w:sz w:val="20"/>
          <w:szCs w:val="20"/>
        </w:rPr>
      </w:pPr>
      <w:r w:rsidRPr="00B97780">
        <w:rPr>
          <w:rFonts w:cs="Arial"/>
          <w:iCs/>
          <w:color w:val="000000" w:themeColor="text1"/>
          <w:sz w:val="20"/>
          <w:szCs w:val="20"/>
        </w:rPr>
        <w:t>É facultada prorrogação o prazo estabelecido, a partir de solicitação fundamentada no chat pelo interessado, antes de findo o prazo.</w:t>
      </w:r>
    </w:p>
    <w:p w:rsidR="009F55EB" w:rsidRPr="00536312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B97780">
        <w:rPr>
          <w:rFonts w:cs="Arial"/>
          <w:iCs/>
          <w:color w:val="000000" w:themeColor="text1"/>
          <w:sz w:val="20"/>
          <w:szCs w:val="20"/>
        </w:rPr>
        <w:t xml:space="preserve">No caso de não haver entrega da amostra ou ocorrer atraso na entrega, sem justificativa aceita, ou </w:t>
      </w:r>
      <w:r w:rsidRPr="00536312">
        <w:rPr>
          <w:rFonts w:cs="Arial"/>
          <w:iCs/>
          <w:color w:val="000000" w:themeColor="text1"/>
          <w:sz w:val="20"/>
          <w:szCs w:val="20"/>
        </w:rPr>
        <w:t xml:space="preserve">havendo entrega de amostra fora das especificações previstas, </w:t>
      </w:r>
      <w:proofErr w:type="gramStart"/>
      <w:r w:rsidRPr="00536312">
        <w:rPr>
          <w:rFonts w:cs="Arial"/>
          <w:iCs/>
          <w:color w:val="000000" w:themeColor="text1"/>
          <w:sz w:val="20"/>
          <w:szCs w:val="20"/>
        </w:rPr>
        <w:t>a</w:t>
      </w:r>
      <w:proofErr w:type="gramEnd"/>
      <w:r w:rsidRPr="00536312">
        <w:rPr>
          <w:rFonts w:cs="Arial"/>
          <w:iCs/>
          <w:color w:val="000000" w:themeColor="text1"/>
          <w:sz w:val="20"/>
          <w:szCs w:val="20"/>
        </w:rPr>
        <w:t xml:space="preserve"> proposta será recusada.</w:t>
      </w:r>
    </w:p>
    <w:p w:rsidR="009F55EB" w:rsidRPr="00536312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36312">
        <w:rPr>
          <w:rFonts w:cs="Arial"/>
          <w:iCs/>
          <w:color w:val="000000" w:themeColor="text1"/>
          <w:sz w:val="20"/>
          <w:szCs w:val="20"/>
        </w:rPr>
        <w:t>Serão avaliados os seguintes aspectos e padrões mínimos de aceitabilidade:</w:t>
      </w:r>
    </w:p>
    <w:p w:rsidR="009F55EB" w:rsidRPr="00536312" w:rsidRDefault="00536312" w:rsidP="00A93235">
      <w:pPr>
        <w:pStyle w:val="PargrafodaLista"/>
        <w:numPr>
          <w:ilvl w:val="4"/>
          <w:numId w:val="18"/>
        </w:numPr>
        <w:tabs>
          <w:tab w:val="left" w:pos="0"/>
          <w:tab w:val="left" w:pos="993"/>
          <w:tab w:val="left" w:pos="1985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proofErr w:type="spellStart"/>
      <w:r w:rsidRPr="00536312">
        <w:rPr>
          <w:rFonts w:cs="Arial"/>
          <w:iCs/>
          <w:color w:val="000000" w:themeColor="text1"/>
          <w:sz w:val="20"/>
          <w:szCs w:val="20"/>
        </w:rPr>
        <w:t>Lancheiras</w:t>
      </w:r>
      <w:proofErr w:type="spellEnd"/>
      <w:r w:rsidRPr="00536312">
        <w:rPr>
          <w:rFonts w:cs="Arial"/>
          <w:iCs/>
          <w:color w:val="000000" w:themeColor="text1"/>
          <w:sz w:val="20"/>
          <w:szCs w:val="20"/>
        </w:rPr>
        <w:t xml:space="preserve"> térmicas</w:t>
      </w:r>
      <w:r w:rsidR="009F55EB" w:rsidRPr="00536312">
        <w:rPr>
          <w:rFonts w:cs="Arial"/>
          <w:iCs/>
          <w:color w:val="000000" w:themeColor="text1"/>
          <w:sz w:val="20"/>
          <w:szCs w:val="20"/>
        </w:rPr>
        <w:t>;</w:t>
      </w:r>
    </w:p>
    <w:p w:rsidR="009434ED" w:rsidRPr="00536312" w:rsidRDefault="00536312" w:rsidP="00A93235">
      <w:pPr>
        <w:pStyle w:val="PargrafodaLista"/>
        <w:numPr>
          <w:ilvl w:val="4"/>
          <w:numId w:val="18"/>
        </w:numPr>
        <w:tabs>
          <w:tab w:val="left" w:pos="0"/>
          <w:tab w:val="left" w:pos="993"/>
          <w:tab w:val="left" w:pos="1985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36312">
        <w:rPr>
          <w:rFonts w:cs="Arial"/>
          <w:iCs/>
          <w:color w:val="000000" w:themeColor="text1"/>
          <w:sz w:val="20"/>
          <w:szCs w:val="20"/>
        </w:rPr>
        <w:t xml:space="preserve">Garrafas </w:t>
      </w:r>
      <w:proofErr w:type="spellStart"/>
      <w:r w:rsidRPr="00536312">
        <w:rPr>
          <w:rFonts w:cs="Arial"/>
          <w:iCs/>
          <w:color w:val="000000" w:themeColor="text1"/>
          <w:sz w:val="20"/>
          <w:szCs w:val="20"/>
        </w:rPr>
        <w:t>squeeze</w:t>
      </w:r>
      <w:proofErr w:type="spellEnd"/>
      <w:r w:rsidRPr="00536312">
        <w:rPr>
          <w:rFonts w:cs="Arial"/>
          <w:iCs/>
          <w:color w:val="000000" w:themeColor="text1"/>
          <w:sz w:val="20"/>
          <w:szCs w:val="20"/>
        </w:rPr>
        <w:t xml:space="preserve">; </w:t>
      </w:r>
    </w:p>
    <w:p w:rsidR="009F55EB" w:rsidRPr="00536312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36312">
        <w:rPr>
          <w:rFonts w:cs="Arial"/>
          <w:iCs/>
          <w:color w:val="000000" w:themeColor="text1"/>
          <w:sz w:val="20"/>
          <w:szCs w:val="20"/>
        </w:rPr>
        <w:t>Os resultados das avaliações serão divulgados por meio de mensagem no sistema.</w:t>
      </w:r>
    </w:p>
    <w:p w:rsidR="009F55EB" w:rsidRPr="00A97327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536312">
        <w:rPr>
          <w:rFonts w:cs="Arial"/>
          <w:iCs/>
          <w:color w:val="000000" w:themeColor="text1"/>
          <w:sz w:val="20"/>
          <w:szCs w:val="20"/>
        </w:rPr>
        <w:t>Se a</w:t>
      </w:r>
      <w:r w:rsidR="00A97327" w:rsidRPr="00536312">
        <w:rPr>
          <w:rFonts w:cs="Arial"/>
          <w:iCs/>
          <w:color w:val="000000" w:themeColor="text1"/>
          <w:sz w:val="20"/>
          <w:szCs w:val="20"/>
        </w:rPr>
        <w:t>s</w:t>
      </w:r>
      <w:r w:rsidRPr="00536312">
        <w:rPr>
          <w:rFonts w:cs="Arial"/>
          <w:iCs/>
          <w:color w:val="000000" w:themeColor="text1"/>
          <w:sz w:val="20"/>
          <w:szCs w:val="20"/>
        </w:rPr>
        <w:t xml:space="preserve"> amostra</w:t>
      </w:r>
      <w:r w:rsidR="00A97327" w:rsidRPr="00536312">
        <w:rPr>
          <w:rFonts w:cs="Arial"/>
          <w:iCs/>
          <w:color w:val="000000" w:themeColor="text1"/>
          <w:sz w:val="20"/>
          <w:szCs w:val="20"/>
        </w:rPr>
        <w:t>s</w:t>
      </w:r>
      <w:r w:rsidRPr="00536312">
        <w:rPr>
          <w:rFonts w:cs="Arial"/>
          <w:iCs/>
          <w:color w:val="000000" w:themeColor="text1"/>
          <w:sz w:val="20"/>
          <w:szCs w:val="20"/>
        </w:rPr>
        <w:t xml:space="preserve"> apresentada</w:t>
      </w:r>
      <w:r w:rsidR="00A97327" w:rsidRPr="00536312">
        <w:rPr>
          <w:rFonts w:cs="Arial"/>
          <w:iCs/>
          <w:color w:val="000000" w:themeColor="text1"/>
          <w:sz w:val="20"/>
          <w:szCs w:val="20"/>
        </w:rPr>
        <w:t xml:space="preserve">s </w:t>
      </w:r>
      <w:r w:rsidRPr="00536312">
        <w:rPr>
          <w:rFonts w:cs="Arial"/>
          <w:iCs/>
          <w:color w:val="000000" w:themeColor="text1"/>
          <w:sz w:val="20"/>
          <w:szCs w:val="20"/>
        </w:rPr>
        <w:t>pel</w:t>
      </w:r>
      <w:r w:rsidR="00A97327" w:rsidRPr="00536312">
        <w:rPr>
          <w:rFonts w:cs="Arial"/>
          <w:iCs/>
          <w:color w:val="000000" w:themeColor="text1"/>
          <w:sz w:val="20"/>
          <w:szCs w:val="20"/>
        </w:rPr>
        <w:t>o primeiro classificado não forem aceitas</w:t>
      </w:r>
      <w:r w:rsidRPr="00536312">
        <w:rPr>
          <w:rFonts w:cs="Arial"/>
          <w:iCs/>
          <w:color w:val="000000" w:themeColor="text1"/>
          <w:sz w:val="20"/>
          <w:szCs w:val="20"/>
        </w:rPr>
        <w:t xml:space="preserve">, será </w:t>
      </w:r>
      <w:r w:rsidR="006C52BB" w:rsidRPr="00536312">
        <w:rPr>
          <w:rFonts w:cs="Arial"/>
          <w:iCs/>
          <w:color w:val="000000" w:themeColor="text1"/>
          <w:sz w:val="20"/>
          <w:szCs w:val="20"/>
        </w:rPr>
        <w:t>permitido</w:t>
      </w:r>
      <w:r w:rsidR="00A97327" w:rsidRPr="00536312">
        <w:rPr>
          <w:rFonts w:cs="Arial"/>
          <w:iCs/>
          <w:color w:val="000000" w:themeColor="text1"/>
          <w:sz w:val="20"/>
          <w:szCs w:val="20"/>
        </w:rPr>
        <w:t xml:space="preserve"> que </w:t>
      </w:r>
      <w:r w:rsidR="006C52BB" w:rsidRPr="00536312">
        <w:rPr>
          <w:rFonts w:cs="Arial"/>
          <w:iCs/>
          <w:color w:val="000000" w:themeColor="text1"/>
          <w:sz w:val="20"/>
          <w:szCs w:val="20"/>
        </w:rPr>
        <w:t>as</w:t>
      </w:r>
      <w:r w:rsidR="006C52BB">
        <w:rPr>
          <w:rFonts w:cs="Arial"/>
          <w:iCs/>
          <w:color w:val="000000" w:themeColor="text1"/>
          <w:sz w:val="20"/>
          <w:szCs w:val="20"/>
        </w:rPr>
        <w:t xml:space="preserve"> mesmas sejam refeitas de acordo com as instruções da Contratante.</w:t>
      </w:r>
    </w:p>
    <w:p w:rsidR="009F55EB" w:rsidRPr="006C52BB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701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6C52BB">
        <w:rPr>
          <w:rFonts w:cs="Arial"/>
          <w:iCs/>
          <w:color w:val="000000" w:themeColor="text1"/>
          <w:sz w:val="20"/>
          <w:szCs w:val="20"/>
        </w:rPr>
        <w:t>Os exemplares colocados à disposição da Administração serão tratados como protótipos, podendo ser manuseados e desmontados pela equipe técnica responsável pela análise, não gerando direito a ressarcimento.</w:t>
      </w:r>
    </w:p>
    <w:p w:rsidR="009F55EB" w:rsidRPr="00035990" w:rsidRDefault="009F55EB" w:rsidP="00A93235">
      <w:pPr>
        <w:pStyle w:val="PargrafodaLista"/>
        <w:numPr>
          <w:ilvl w:val="3"/>
          <w:numId w:val="1"/>
        </w:numPr>
        <w:tabs>
          <w:tab w:val="left" w:pos="0"/>
          <w:tab w:val="left" w:pos="993"/>
          <w:tab w:val="left" w:pos="1843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035990">
        <w:rPr>
          <w:rFonts w:cs="Arial"/>
          <w:iCs/>
          <w:color w:val="000000" w:themeColor="text1"/>
          <w:sz w:val="20"/>
          <w:szCs w:val="20"/>
        </w:rPr>
        <w:t>Após a divulgação do resultado final d</w:t>
      </w:r>
      <w:r w:rsidR="003564D9" w:rsidRPr="00035990">
        <w:rPr>
          <w:rFonts w:cs="Arial"/>
          <w:iCs/>
          <w:color w:val="000000" w:themeColor="text1"/>
          <w:sz w:val="20"/>
          <w:szCs w:val="20"/>
        </w:rPr>
        <w:t>o certame</w:t>
      </w:r>
      <w:r w:rsidRPr="00035990">
        <w:rPr>
          <w:rFonts w:cs="Arial"/>
          <w:iCs/>
          <w:color w:val="000000" w:themeColor="text1"/>
          <w:sz w:val="20"/>
          <w:szCs w:val="20"/>
        </w:rPr>
        <w:t xml:space="preserve">, as amostras entregues deverão ser recolhidas pelos </w:t>
      </w:r>
      <w:r w:rsidR="003564D9" w:rsidRPr="00035990">
        <w:rPr>
          <w:rFonts w:cs="Arial"/>
          <w:iCs/>
          <w:color w:val="000000" w:themeColor="text1"/>
          <w:sz w:val="20"/>
          <w:szCs w:val="20"/>
        </w:rPr>
        <w:t>fornecedores</w:t>
      </w:r>
      <w:r w:rsidRPr="00035990">
        <w:rPr>
          <w:rFonts w:cs="Arial"/>
          <w:iCs/>
          <w:color w:val="000000" w:themeColor="text1"/>
          <w:sz w:val="20"/>
          <w:szCs w:val="20"/>
        </w:rPr>
        <w:t xml:space="preserve"> no prazo de </w:t>
      </w:r>
      <w:r w:rsidR="00035990">
        <w:rPr>
          <w:rFonts w:cs="Arial"/>
          <w:iCs/>
          <w:color w:val="000000" w:themeColor="text1"/>
          <w:sz w:val="20"/>
          <w:szCs w:val="20"/>
        </w:rPr>
        <w:t>05 (cinco)</w:t>
      </w:r>
      <w:r w:rsidRPr="00035990">
        <w:rPr>
          <w:rFonts w:cs="Arial"/>
          <w:iCs/>
          <w:color w:val="000000" w:themeColor="text1"/>
          <w:sz w:val="20"/>
          <w:szCs w:val="20"/>
        </w:rPr>
        <w:t xml:space="preserve"> dias</w:t>
      </w:r>
      <w:r w:rsidR="00035990">
        <w:rPr>
          <w:rFonts w:cs="Arial"/>
          <w:iCs/>
          <w:color w:val="000000" w:themeColor="text1"/>
          <w:sz w:val="20"/>
          <w:szCs w:val="20"/>
        </w:rPr>
        <w:t xml:space="preserve"> úteis</w:t>
      </w:r>
      <w:r w:rsidRPr="00035990">
        <w:rPr>
          <w:rFonts w:cs="Arial"/>
          <w:iCs/>
          <w:color w:val="000000" w:themeColor="text1"/>
          <w:sz w:val="20"/>
          <w:szCs w:val="20"/>
        </w:rPr>
        <w:t xml:space="preserve">, após o qual poderão ser descartadas pela Administração, sem direito a ressarcimento. </w:t>
      </w:r>
    </w:p>
    <w:p w:rsidR="004D5AC5" w:rsidRPr="00035990" w:rsidRDefault="009F55EB" w:rsidP="00A93235">
      <w:pPr>
        <w:pStyle w:val="PargrafodaLista"/>
        <w:numPr>
          <w:ilvl w:val="3"/>
          <w:numId w:val="1"/>
        </w:numPr>
        <w:tabs>
          <w:tab w:val="left" w:pos="993"/>
        </w:tabs>
        <w:spacing w:after="0" w:line="276" w:lineRule="auto"/>
        <w:ind w:left="284" w:firstLine="0"/>
        <w:jc w:val="both"/>
        <w:rPr>
          <w:rFonts w:cs="Arial"/>
          <w:iCs/>
          <w:color w:val="000000" w:themeColor="text1"/>
          <w:sz w:val="20"/>
          <w:szCs w:val="20"/>
        </w:rPr>
      </w:pPr>
      <w:r w:rsidRPr="00035990">
        <w:rPr>
          <w:rFonts w:cs="Arial"/>
          <w:iCs/>
          <w:color w:val="000000" w:themeColor="text1"/>
          <w:sz w:val="20"/>
          <w:szCs w:val="20"/>
        </w:rPr>
        <w:t>Os interessados deverão colocar à disposição da Administração todas as condições indispensáveis à realização de testes e fornecer, sem ônus, os manuais impressos em língua portuguesa, necessários ao seu perfeito manuseio, quando for o caso.</w:t>
      </w:r>
    </w:p>
    <w:p w:rsidR="00833C64" w:rsidRPr="00035990" w:rsidRDefault="006E4686" w:rsidP="00A93235">
      <w:pPr>
        <w:pStyle w:val="PargrafodaLista"/>
        <w:numPr>
          <w:ilvl w:val="1"/>
          <w:numId w:val="1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color w:val="000000" w:themeColor="text1"/>
          <w:sz w:val="20"/>
          <w:szCs w:val="20"/>
        </w:rPr>
      </w:pPr>
      <w:r w:rsidRPr="00035990">
        <w:rPr>
          <w:rFonts w:cs="Arial"/>
          <w:color w:val="000000" w:themeColor="text1"/>
          <w:sz w:val="20"/>
          <w:szCs w:val="20"/>
        </w:rPr>
        <w:t>N</w:t>
      </w:r>
      <w:r w:rsidR="00FF4094" w:rsidRPr="00035990">
        <w:rPr>
          <w:rFonts w:cs="Arial"/>
          <w:color w:val="000000" w:themeColor="text1"/>
          <w:sz w:val="20"/>
          <w:szCs w:val="20"/>
        </w:rPr>
        <w:t xml:space="preserve">ão será admitida a subcontratação do objeto </w:t>
      </w:r>
      <w:r w:rsidR="003E6A3F" w:rsidRPr="00035990">
        <w:rPr>
          <w:rFonts w:cs="Arial"/>
          <w:color w:val="000000" w:themeColor="text1"/>
          <w:sz w:val="20"/>
          <w:szCs w:val="20"/>
        </w:rPr>
        <w:t>contratual</w:t>
      </w:r>
      <w:r w:rsidR="00FF4094" w:rsidRPr="00035990">
        <w:rPr>
          <w:rFonts w:cs="Arial"/>
          <w:color w:val="000000" w:themeColor="text1"/>
          <w:sz w:val="20"/>
          <w:szCs w:val="20"/>
        </w:rPr>
        <w:t>.</w:t>
      </w:r>
    </w:p>
    <w:p w:rsidR="00EB204C" w:rsidRPr="00035990" w:rsidRDefault="00833C64" w:rsidP="00A93235">
      <w:pPr>
        <w:pStyle w:val="PargrafodaLista"/>
        <w:numPr>
          <w:ilvl w:val="1"/>
          <w:numId w:val="13"/>
        </w:numPr>
        <w:tabs>
          <w:tab w:val="left" w:pos="426"/>
        </w:tabs>
        <w:spacing w:after="0" w:line="276" w:lineRule="auto"/>
        <w:ind w:left="284" w:hanging="6"/>
        <w:jc w:val="both"/>
        <w:rPr>
          <w:rFonts w:cs="Arial"/>
          <w:color w:val="000000" w:themeColor="text1"/>
          <w:sz w:val="20"/>
          <w:szCs w:val="20"/>
        </w:rPr>
      </w:pPr>
      <w:r w:rsidRPr="00035990">
        <w:rPr>
          <w:rFonts w:cs="Arial"/>
          <w:color w:val="000000" w:themeColor="text1"/>
          <w:sz w:val="20"/>
          <w:szCs w:val="20"/>
        </w:rPr>
        <w:t>Não haverá exigência d</w:t>
      </w:r>
      <w:r w:rsidR="00755287" w:rsidRPr="00035990">
        <w:rPr>
          <w:rFonts w:cs="Arial"/>
          <w:color w:val="000000" w:themeColor="text1"/>
          <w:sz w:val="20"/>
          <w:szCs w:val="20"/>
        </w:rPr>
        <w:t>a</w:t>
      </w:r>
      <w:r w:rsidRPr="00035990">
        <w:rPr>
          <w:rFonts w:cs="Arial"/>
          <w:color w:val="000000" w:themeColor="text1"/>
          <w:sz w:val="20"/>
          <w:szCs w:val="20"/>
        </w:rPr>
        <w:t xml:space="preserve"> garantia da </w:t>
      </w:r>
      <w:r w:rsidR="00755287" w:rsidRPr="00035990">
        <w:rPr>
          <w:rFonts w:cs="Arial"/>
          <w:color w:val="000000" w:themeColor="text1"/>
          <w:sz w:val="20"/>
          <w:szCs w:val="20"/>
        </w:rPr>
        <w:t>contratação do</w:t>
      </w:r>
      <w:r w:rsidR="003F4729" w:rsidRPr="00035990">
        <w:rPr>
          <w:rFonts w:cs="Arial"/>
          <w:color w:val="000000" w:themeColor="text1"/>
          <w:sz w:val="20"/>
          <w:szCs w:val="20"/>
        </w:rPr>
        <w:t>s</w:t>
      </w:r>
      <w:r w:rsidR="00035990" w:rsidRPr="00035990">
        <w:rPr>
          <w:rFonts w:cs="Arial"/>
          <w:color w:val="000000" w:themeColor="text1"/>
          <w:sz w:val="20"/>
          <w:szCs w:val="20"/>
        </w:rPr>
        <w:t xml:space="preserve"> </w:t>
      </w:r>
      <w:proofErr w:type="spellStart"/>
      <w:r w:rsidR="00755287" w:rsidRPr="00035990">
        <w:rPr>
          <w:rFonts w:cs="Arial"/>
          <w:color w:val="000000" w:themeColor="text1"/>
          <w:sz w:val="20"/>
          <w:szCs w:val="20"/>
        </w:rPr>
        <w:t>art</w:t>
      </w:r>
      <w:r w:rsidR="003F4729" w:rsidRPr="00035990">
        <w:rPr>
          <w:rFonts w:cs="Arial"/>
          <w:color w:val="000000" w:themeColor="text1"/>
          <w:sz w:val="20"/>
          <w:szCs w:val="20"/>
        </w:rPr>
        <w:t>s</w:t>
      </w:r>
      <w:proofErr w:type="spellEnd"/>
      <w:r w:rsidR="00755287" w:rsidRPr="00035990">
        <w:rPr>
          <w:rFonts w:cs="Arial"/>
          <w:color w:val="000000" w:themeColor="text1"/>
          <w:sz w:val="20"/>
          <w:szCs w:val="20"/>
        </w:rPr>
        <w:t>. 96</w:t>
      </w:r>
      <w:r w:rsidR="003F4729" w:rsidRPr="00035990">
        <w:rPr>
          <w:rFonts w:cs="Arial"/>
          <w:color w:val="000000" w:themeColor="text1"/>
          <w:sz w:val="20"/>
          <w:szCs w:val="20"/>
        </w:rPr>
        <w:t xml:space="preserve"> e seguintes</w:t>
      </w:r>
      <w:r w:rsidR="00755287" w:rsidRPr="00035990">
        <w:rPr>
          <w:rFonts w:cs="Arial"/>
          <w:color w:val="000000" w:themeColor="text1"/>
          <w:sz w:val="20"/>
          <w:szCs w:val="20"/>
        </w:rPr>
        <w:t xml:space="preserve"> da Lei nº 14.133/21</w:t>
      </w:r>
      <w:r w:rsidR="003834AB">
        <w:rPr>
          <w:rFonts w:cs="Arial"/>
          <w:color w:val="000000" w:themeColor="text1"/>
          <w:sz w:val="20"/>
          <w:szCs w:val="20"/>
        </w:rPr>
        <w:t>.</w:t>
      </w:r>
    </w:p>
    <w:p w:rsidR="00EB1B2E" w:rsidRPr="003834AB" w:rsidRDefault="00EB1B2E" w:rsidP="00A93235">
      <w:pPr>
        <w:spacing w:line="276" w:lineRule="auto"/>
        <w:ind w:left="284"/>
        <w:contextualSpacing/>
        <w:jc w:val="both"/>
        <w:rPr>
          <w:sz w:val="20"/>
        </w:rPr>
      </w:pPr>
    </w:p>
    <w:p w:rsidR="004D5AC5" w:rsidRPr="00A625E0" w:rsidRDefault="00AB4F7D" w:rsidP="006D6CEE">
      <w:pPr>
        <w:pStyle w:val="Nivel1"/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r w:rsidRPr="005F1B07">
        <w:rPr>
          <w:rFonts w:asciiTheme="minorHAnsi" w:hAnsiTheme="minorHAnsi"/>
          <w:sz w:val="20"/>
          <w:szCs w:val="20"/>
        </w:rPr>
        <w:t>MODELO DE EXECUÇÃO</w:t>
      </w:r>
      <w:r w:rsidR="004B227B" w:rsidRPr="005F1B07">
        <w:rPr>
          <w:rFonts w:asciiTheme="minorHAnsi" w:hAnsiTheme="minorHAnsi"/>
          <w:sz w:val="20"/>
          <w:szCs w:val="20"/>
        </w:rPr>
        <w:t xml:space="preserve"> CONTRATUAL</w:t>
      </w:r>
      <w:r w:rsidRPr="005F1B07">
        <w:rPr>
          <w:rFonts w:asciiTheme="minorHAnsi" w:hAnsiTheme="minorHAnsi"/>
          <w:sz w:val="20"/>
          <w:szCs w:val="20"/>
        </w:rPr>
        <w:t xml:space="preserve"> </w:t>
      </w:r>
    </w:p>
    <w:p w:rsidR="00035990" w:rsidRPr="00035990" w:rsidRDefault="00AB4F7D" w:rsidP="006D6CEE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035990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O prazo de entrega dos bens é de </w:t>
      </w:r>
      <w:r w:rsidR="00035990" w:rsidRPr="00035990">
        <w:rPr>
          <w:rFonts w:asciiTheme="minorHAnsi" w:hAnsiTheme="minorHAnsi"/>
          <w:iCs/>
          <w:color w:val="000000" w:themeColor="text1"/>
          <w:sz w:val="20"/>
          <w:szCs w:val="20"/>
        </w:rPr>
        <w:t>30 dias, contados da aceitação das</w:t>
      </w:r>
      <w:r w:rsidRPr="00035990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 </w:t>
      </w:r>
      <w:r w:rsidR="00035990" w:rsidRPr="00035990">
        <w:rPr>
          <w:rFonts w:asciiTheme="minorHAnsi" w:hAnsiTheme="minorHAnsi"/>
          <w:iCs/>
          <w:color w:val="000000" w:themeColor="text1"/>
          <w:sz w:val="20"/>
          <w:szCs w:val="20"/>
        </w:rPr>
        <w:t>amostras</w:t>
      </w:r>
      <w:r w:rsidRPr="00035990">
        <w:rPr>
          <w:rFonts w:asciiTheme="minorHAnsi" w:hAnsiTheme="minorHAnsi"/>
          <w:iCs/>
          <w:color w:val="000000" w:themeColor="text1"/>
          <w:sz w:val="20"/>
          <w:szCs w:val="20"/>
        </w:rPr>
        <w:t>, em remessa única</w:t>
      </w:r>
      <w:r w:rsidR="00416ADC" w:rsidRPr="00035990">
        <w:rPr>
          <w:rFonts w:asciiTheme="minorHAnsi" w:hAnsiTheme="minorHAnsi"/>
          <w:iCs/>
          <w:color w:val="000000" w:themeColor="text1"/>
          <w:sz w:val="20"/>
          <w:szCs w:val="20"/>
        </w:rPr>
        <w:t>.</w:t>
      </w:r>
    </w:p>
    <w:p w:rsidR="00135D26" w:rsidRPr="00A625E0" w:rsidRDefault="00135D26" w:rsidP="00A93235">
      <w:pPr>
        <w:pStyle w:val="Nivel2"/>
        <w:numPr>
          <w:ilvl w:val="1"/>
          <w:numId w:val="34"/>
        </w:numPr>
        <w:tabs>
          <w:tab w:val="left" w:pos="426"/>
        </w:tabs>
        <w:spacing w:before="0" w:after="0"/>
        <w:ind w:left="284" w:hanging="6"/>
        <w:contextualSpacing/>
        <w:rPr>
          <w:rFonts w:asciiTheme="minorHAnsi" w:hAnsiTheme="minorHAnsi"/>
          <w:bCs/>
          <w:iCs/>
          <w:color w:val="000000" w:themeColor="text1"/>
          <w:sz w:val="20"/>
          <w:szCs w:val="20"/>
        </w:rPr>
      </w:pPr>
      <w:r w:rsidRPr="00A625E0">
        <w:rPr>
          <w:rFonts w:asciiTheme="minorHAnsi" w:hAnsiTheme="minorHAnsi"/>
          <w:bCs/>
          <w:iCs/>
          <w:color w:val="000000" w:themeColor="text1"/>
          <w:sz w:val="20"/>
          <w:szCs w:val="20"/>
        </w:rPr>
        <w:t>Caso não seja possível a entrega na data assinalada, a empresa deverá comunicar as raz</w:t>
      </w:r>
      <w:r w:rsidR="00184ECA" w:rsidRPr="00A625E0">
        <w:rPr>
          <w:rFonts w:asciiTheme="minorHAnsi" w:hAnsiTheme="minorHAnsi"/>
          <w:bCs/>
          <w:iCs/>
          <w:color w:val="000000" w:themeColor="text1"/>
          <w:sz w:val="20"/>
          <w:szCs w:val="20"/>
        </w:rPr>
        <w:t>õ</w:t>
      </w:r>
      <w:r w:rsidRPr="00A625E0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es respectivas com pelo menos (...) dias de antecedência </w:t>
      </w:r>
      <w:r w:rsidR="001E4686" w:rsidRPr="00A625E0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para que qualquer pleito de prorrogação de prazo seja analisado, ressalvadas situações de caso fortuito e </w:t>
      </w:r>
      <w:r w:rsidR="001E4686" w:rsidRPr="00A625E0">
        <w:rPr>
          <w:rFonts w:asciiTheme="minorHAnsi" w:hAnsiTheme="minorHAnsi"/>
          <w:iCs/>
          <w:color w:val="000000" w:themeColor="text1"/>
          <w:sz w:val="20"/>
          <w:szCs w:val="20"/>
        </w:rPr>
        <w:t>força</w:t>
      </w:r>
      <w:r w:rsidR="001E4686" w:rsidRPr="00A625E0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 maior.</w:t>
      </w:r>
    </w:p>
    <w:p w:rsidR="004D5AC5" w:rsidRPr="003067E8" w:rsidRDefault="00954FD6" w:rsidP="00A93235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iCs/>
          <w:color w:val="000000" w:themeColor="text1"/>
          <w:sz w:val="20"/>
          <w:szCs w:val="20"/>
        </w:rPr>
      </w:pPr>
      <w:r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Os bens deverão ser entregues </w:t>
      </w:r>
      <w:r w:rsidR="005044D0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no seguinte endereço </w:t>
      </w:r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Rua General José </w:t>
      </w:r>
      <w:proofErr w:type="spellStart"/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>Cristino</w:t>
      </w:r>
      <w:proofErr w:type="spellEnd"/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, 77 - Vasco da Gama, Rio de Janeiro - RJ, CEP: </w:t>
      </w:r>
      <w:proofErr w:type="gramStart"/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>20921-400, entrada</w:t>
      </w:r>
      <w:proofErr w:type="gramEnd"/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 </w:t>
      </w:r>
      <w:r w:rsid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>do</w:t>
      </w:r>
      <w:r w:rsidR="003067E8" w:rsidRPr="003067E8">
        <w:rPr>
          <w:rFonts w:asciiTheme="minorHAnsi" w:hAnsiTheme="minorHAnsi"/>
          <w:bCs/>
          <w:iCs/>
          <w:color w:val="000000" w:themeColor="text1"/>
          <w:sz w:val="20"/>
          <w:szCs w:val="20"/>
        </w:rPr>
        <w:t xml:space="preserve"> Observatório Nacional.</w:t>
      </w:r>
    </w:p>
    <w:p w:rsidR="0068344D" w:rsidRPr="003067E8" w:rsidRDefault="00AB4F7D" w:rsidP="00A93235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color w:val="auto"/>
          <w:sz w:val="20"/>
          <w:szCs w:val="20"/>
        </w:rPr>
      </w:pPr>
      <w:r w:rsidRPr="005F1B07">
        <w:rPr>
          <w:rFonts w:asciiTheme="minorHAnsi" w:hAnsiTheme="minorHAnsi"/>
          <w:bCs/>
          <w:color w:val="auto"/>
          <w:sz w:val="20"/>
          <w:szCs w:val="20"/>
        </w:rPr>
        <w:t xml:space="preserve">Os bens serão recebidos provisoriamente, de forma sumária, no prazo de </w:t>
      </w:r>
      <w:r w:rsidR="00DF75AE" w:rsidRPr="00B742FF">
        <w:rPr>
          <w:rFonts w:asciiTheme="minorHAnsi" w:hAnsiTheme="minorHAnsi"/>
          <w:bCs/>
          <w:color w:val="auto"/>
          <w:sz w:val="20"/>
          <w:szCs w:val="20"/>
        </w:rPr>
        <w:t>10 (dez</w:t>
      </w:r>
      <w:r w:rsidRPr="00B742FF">
        <w:rPr>
          <w:rFonts w:asciiTheme="minorHAnsi" w:hAnsiTheme="minorHAnsi"/>
          <w:bCs/>
          <w:color w:val="auto"/>
          <w:sz w:val="20"/>
          <w:szCs w:val="20"/>
        </w:rPr>
        <w:t>)</w:t>
      </w:r>
      <w:r w:rsidRPr="005F1B07">
        <w:rPr>
          <w:rFonts w:asciiTheme="minorHAnsi" w:hAnsiTheme="minorHAnsi"/>
          <w:bCs/>
          <w:color w:val="FF0000"/>
          <w:sz w:val="20"/>
          <w:szCs w:val="20"/>
        </w:rPr>
        <w:t xml:space="preserve"> </w:t>
      </w:r>
      <w:r w:rsidRPr="005F1B07">
        <w:rPr>
          <w:rFonts w:asciiTheme="minorHAnsi" w:hAnsiTheme="minorHAnsi"/>
          <w:bCs/>
          <w:color w:val="auto"/>
          <w:sz w:val="20"/>
          <w:szCs w:val="20"/>
        </w:rPr>
        <w:t xml:space="preserve">dias, </w:t>
      </w:r>
      <w:proofErr w:type="gramStart"/>
      <w:r w:rsidRPr="005F1B07">
        <w:rPr>
          <w:rFonts w:asciiTheme="minorHAnsi" w:hAnsiTheme="minorHAnsi"/>
          <w:bCs/>
          <w:color w:val="auto"/>
          <w:sz w:val="20"/>
          <w:szCs w:val="20"/>
        </w:rPr>
        <w:t>pelo(</w:t>
      </w:r>
      <w:proofErr w:type="gramEnd"/>
      <w:r w:rsidRPr="005F1B07">
        <w:rPr>
          <w:rFonts w:asciiTheme="minorHAnsi" w:hAnsiTheme="minorHAnsi"/>
          <w:bCs/>
          <w:color w:val="auto"/>
          <w:sz w:val="20"/>
          <w:szCs w:val="20"/>
        </w:rPr>
        <w:t>a) responsável pelo acompanhamento e fiscalização do contrato, para efeito de posterior verificação de sua conformidade com as especificações constantes neste Termo de Referência e na proposta.</w:t>
      </w:r>
    </w:p>
    <w:p w:rsidR="00AB4F7D" w:rsidRPr="005F1B07" w:rsidRDefault="00AB4F7D" w:rsidP="00A93235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color w:val="auto"/>
          <w:sz w:val="20"/>
          <w:szCs w:val="20"/>
        </w:rPr>
      </w:pPr>
      <w:r w:rsidRPr="005F1B07">
        <w:rPr>
          <w:rFonts w:asciiTheme="minorHAnsi" w:hAnsiTheme="minorHAnsi"/>
          <w:bCs/>
          <w:color w:val="auto"/>
          <w:sz w:val="20"/>
          <w:szCs w:val="20"/>
        </w:rPr>
        <w:lastRenderedPageBreak/>
        <w:t xml:space="preserve">Os bens poderão ser rejeitados, no todo ou em parte, quando em desacordo com as especificações constantes neste Termo de Referência e na proposta, devendo ser substituídos no prazo de </w:t>
      </w:r>
      <w:r w:rsidR="00DF75AE" w:rsidRPr="00B742FF">
        <w:rPr>
          <w:rFonts w:asciiTheme="minorHAnsi" w:hAnsiTheme="minorHAnsi"/>
          <w:bCs/>
          <w:color w:val="auto"/>
          <w:sz w:val="20"/>
          <w:szCs w:val="20"/>
        </w:rPr>
        <w:t>10 (dez</w:t>
      </w:r>
      <w:r w:rsidRPr="00B742FF">
        <w:rPr>
          <w:rFonts w:asciiTheme="minorHAnsi" w:hAnsiTheme="minorHAnsi"/>
          <w:bCs/>
          <w:color w:val="auto"/>
          <w:sz w:val="20"/>
          <w:szCs w:val="20"/>
        </w:rPr>
        <w:t>)</w:t>
      </w:r>
      <w:r w:rsidRPr="005F1B07">
        <w:rPr>
          <w:rFonts w:asciiTheme="minorHAnsi" w:hAnsiTheme="minorHAnsi"/>
          <w:bCs/>
          <w:color w:val="FF0000"/>
          <w:sz w:val="20"/>
          <w:szCs w:val="20"/>
        </w:rPr>
        <w:t xml:space="preserve"> </w:t>
      </w:r>
      <w:r w:rsidRPr="005F1B07">
        <w:rPr>
          <w:rFonts w:asciiTheme="minorHAnsi" w:hAnsiTheme="minorHAnsi"/>
          <w:bCs/>
          <w:color w:val="auto"/>
          <w:sz w:val="20"/>
          <w:szCs w:val="20"/>
        </w:rPr>
        <w:t>dias, a contar da notificação da contratada, às suas custas, sem prejuízo da aplicação das penalidades.</w:t>
      </w:r>
    </w:p>
    <w:p w:rsidR="00A43A71" w:rsidRPr="003067E8" w:rsidRDefault="00AB4F7D" w:rsidP="00A93235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color w:val="auto"/>
          <w:sz w:val="20"/>
          <w:szCs w:val="20"/>
        </w:rPr>
      </w:pPr>
      <w:r w:rsidRPr="005F1B07">
        <w:rPr>
          <w:rFonts w:asciiTheme="minorHAnsi" w:hAnsiTheme="minorHAnsi"/>
          <w:bCs/>
          <w:color w:val="auto"/>
          <w:sz w:val="20"/>
          <w:szCs w:val="20"/>
        </w:rPr>
        <w:t xml:space="preserve">Os bens serão recebidos definitivamente no prazo de </w:t>
      </w:r>
      <w:r w:rsidR="00DF75AE" w:rsidRPr="00B742FF">
        <w:rPr>
          <w:rFonts w:asciiTheme="minorHAnsi" w:hAnsiTheme="minorHAnsi"/>
          <w:bCs/>
          <w:color w:val="auto"/>
          <w:sz w:val="20"/>
          <w:szCs w:val="20"/>
        </w:rPr>
        <w:t>10 (dez</w:t>
      </w:r>
      <w:r w:rsidRPr="00B742FF">
        <w:rPr>
          <w:rFonts w:asciiTheme="minorHAnsi" w:hAnsiTheme="minorHAnsi"/>
          <w:bCs/>
          <w:color w:val="auto"/>
          <w:sz w:val="20"/>
          <w:szCs w:val="20"/>
        </w:rPr>
        <w:t>)</w:t>
      </w:r>
      <w:r w:rsidRPr="005F1B07">
        <w:rPr>
          <w:rFonts w:asciiTheme="minorHAnsi" w:hAnsiTheme="minorHAnsi"/>
          <w:bCs/>
          <w:color w:val="auto"/>
          <w:sz w:val="20"/>
          <w:szCs w:val="20"/>
        </w:rPr>
        <w:t xml:space="preserve"> dias, contados do recebimento provisório, após a verificação da qualidade e quantidade do material e consequente aceitação mediante termo detalhado</w:t>
      </w:r>
      <w:r w:rsidR="00A43A71" w:rsidRPr="005F1B07">
        <w:rPr>
          <w:rFonts w:asciiTheme="minorHAnsi" w:hAnsiTheme="minorHAnsi"/>
          <w:bCs/>
          <w:color w:val="auto"/>
          <w:sz w:val="20"/>
          <w:szCs w:val="20"/>
        </w:rPr>
        <w:t>.</w:t>
      </w:r>
    </w:p>
    <w:p w:rsidR="00AB4F7D" w:rsidRPr="005F1B07" w:rsidRDefault="00AB4F7D" w:rsidP="00A93235">
      <w:pPr>
        <w:pStyle w:val="Nivel2"/>
        <w:numPr>
          <w:ilvl w:val="2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color w:val="auto"/>
          <w:sz w:val="20"/>
          <w:szCs w:val="20"/>
        </w:rPr>
      </w:pPr>
      <w:r w:rsidRPr="005F1B07">
        <w:rPr>
          <w:rFonts w:asciiTheme="minorHAnsi" w:hAnsiTheme="minorHAnsi"/>
          <w:bCs/>
          <w:color w:val="auto"/>
          <w:sz w:val="20"/>
          <w:szCs w:val="20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:rsidR="00280D7C" w:rsidRPr="005F1B07" w:rsidRDefault="00525827" w:rsidP="00A93235">
      <w:pPr>
        <w:pStyle w:val="Nivel2"/>
        <w:numPr>
          <w:ilvl w:val="1"/>
          <w:numId w:val="34"/>
        </w:numPr>
        <w:spacing w:before="0" w:after="0"/>
        <w:ind w:left="284" w:firstLine="0"/>
        <w:contextualSpacing/>
        <w:rPr>
          <w:rFonts w:asciiTheme="minorHAnsi" w:hAnsiTheme="minorHAnsi"/>
          <w:bCs/>
          <w:color w:val="auto"/>
          <w:sz w:val="20"/>
          <w:szCs w:val="20"/>
        </w:rPr>
      </w:pPr>
      <w:r w:rsidRPr="005F1B07">
        <w:rPr>
          <w:rFonts w:asciiTheme="minorHAnsi" w:hAnsiTheme="minorHAnsi"/>
          <w:bCs/>
          <w:color w:val="auto"/>
          <w:sz w:val="20"/>
          <w:szCs w:val="20"/>
        </w:rPr>
        <w:t>O recebimento provisório ou definitivo não excluirá a responsabilidade civil pela solidez e pela segurança do serviço nem a responsabilidade ético-profissional pela perfeita execução do contrato</w:t>
      </w:r>
      <w:r w:rsidR="00DD4247" w:rsidRPr="005F1B07">
        <w:rPr>
          <w:rFonts w:asciiTheme="minorHAnsi" w:hAnsiTheme="minorHAnsi"/>
          <w:bCs/>
          <w:color w:val="auto"/>
          <w:sz w:val="20"/>
          <w:szCs w:val="20"/>
        </w:rPr>
        <w:t>.</w:t>
      </w:r>
    </w:p>
    <w:p w:rsidR="004D5AC5" w:rsidRPr="005F1B07" w:rsidRDefault="004D5AC5" w:rsidP="00A93235">
      <w:pPr>
        <w:pStyle w:val="Nivel1"/>
        <w:numPr>
          <w:ilvl w:val="0"/>
          <w:numId w:val="0"/>
        </w:numPr>
        <w:spacing w:before="0" w:after="0"/>
        <w:ind w:left="284" w:hanging="360"/>
        <w:contextualSpacing/>
        <w:rPr>
          <w:rFonts w:asciiTheme="minorHAnsi" w:hAnsiTheme="minorHAnsi"/>
          <w:color w:val="FF0000"/>
          <w:sz w:val="20"/>
          <w:szCs w:val="20"/>
        </w:rPr>
      </w:pPr>
    </w:p>
    <w:p w:rsidR="00C63B9B" w:rsidRPr="003067E8" w:rsidRDefault="00367FA6" w:rsidP="00A93235">
      <w:pPr>
        <w:pStyle w:val="Nivel1"/>
        <w:spacing w:before="0" w:after="0"/>
        <w:ind w:left="284"/>
        <w:contextualSpacing/>
        <w:rPr>
          <w:rFonts w:asciiTheme="minorHAnsi" w:hAnsiTheme="minorHAnsi"/>
          <w:sz w:val="20"/>
          <w:szCs w:val="20"/>
        </w:rPr>
      </w:pPr>
      <w:r w:rsidRPr="005F1B07">
        <w:rPr>
          <w:rFonts w:asciiTheme="minorHAnsi" w:hAnsiTheme="minorHAnsi"/>
          <w:sz w:val="20"/>
          <w:szCs w:val="20"/>
        </w:rPr>
        <w:t>MODELO DE GESTÃO DO CONTRATO</w:t>
      </w:r>
    </w:p>
    <w:p w:rsidR="00FF4094" w:rsidRPr="005F1B07" w:rsidRDefault="00FF4094" w:rsidP="00A93235">
      <w:pPr>
        <w:pStyle w:val="Nivel2"/>
        <w:numPr>
          <w:ilvl w:val="1"/>
          <w:numId w:val="40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r w:rsidRPr="005F1B07">
        <w:rPr>
          <w:rFonts w:asciiTheme="minorHAnsi" w:hAnsiTheme="minorHAnsi"/>
          <w:color w:val="auto"/>
          <w:sz w:val="20"/>
          <w:szCs w:val="20"/>
        </w:rPr>
        <w:t xml:space="preserve">O contrato deverá ser executado fielmente pelas partes, de acordo com as cláusulas avençadas e as normas da Lei nº 14.133, de 2021, e cada parte </w:t>
      </w:r>
      <w:proofErr w:type="gramStart"/>
      <w:r w:rsidRPr="005F1B07">
        <w:rPr>
          <w:rFonts w:asciiTheme="minorHAnsi" w:hAnsiTheme="minorHAnsi"/>
          <w:color w:val="auto"/>
          <w:sz w:val="20"/>
          <w:szCs w:val="20"/>
        </w:rPr>
        <w:t>responderá</w:t>
      </w:r>
      <w:proofErr w:type="gramEnd"/>
      <w:r w:rsidRPr="005F1B07">
        <w:rPr>
          <w:rFonts w:asciiTheme="minorHAnsi" w:hAnsiTheme="minorHAnsi"/>
          <w:color w:val="auto"/>
          <w:sz w:val="20"/>
          <w:szCs w:val="20"/>
        </w:rPr>
        <w:t xml:space="preserve"> pelas consequências de sua inexecução total ou parcial (Lei nº 14.133/2021, art. 115, </w:t>
      </w:r>
      <w:r w:rsidRPr="005F1B07">
        <w:rPr>
          <w:rFonts w:asciiTheme="minorHAnsi" w:hAnsiTheme="minorHAnsi"/>
          <w:i/>
          <w:iCs/>
          <w:color w:val="auto"/>
          <w:sz w:val="20"/>
          <w:szCs w:val="20"/>
        </w:rPr>
        <w:t>caput</w:t>
      </w:r>
      <w:r w:rsidRPr="005F1B07">
        <w:rPr>
          <w:rFonts w:asciiTheme="minorHAnsi" w:hAnsiTheme="minorHAnsi"/>
          <w:color w:val="auto"/>
          <w:sz w:val="20"/>
          <w:szCs w:val="20"/>
        </w:rPr>
        <w:t>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bookmarkStart w:id="2" w:name="art115§1"/>
      <w:bookmarkStart w:id="3" w:name="art115§5"/>
      <w:bookmarkEnd w:id="2"/>
      <w:bookmarkEnd w:id="3"/>
      <w:r w:rsidRPr="005F1B07">
        <w:rPr>
          <w:rFonts w:asciiTheme="minorHAnsi" w:hAnsiTheme="minorHAnsi"/>
          <w:color w:val="auto"/>
          <w:sz w:val="20"/>
          <w:szCs w:val="20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bookmarkStart w:id="4" w:name="art116"/>
      <w:bookmarkEnd w:id="4"/>
      <w:r w:rsidRPr="005F1B07">
        <w:rPr>
          <w:rFonts w:asciiTheme="minorHAnsi" w:hAnsiTheme="minorHAnsi"/>
          <w:color w:val="auto"/>
          <w:sz w:val="20"/>
          <w:szCs w:val="20"/>
        </w:rPr>
        <w:t xml:space="preserve">A execução do contrato deverá ser acompanhada e fiscalizada pelo(s) </w:t>
      </w:r>
      <w:proofErr w:type="gramStart"/>
      <w:r w:rsidRPr="005F1B07">
        <w:rPr>
          <w:rFonts w:asciiTheme="minorHAnsi" w:hAnsiTheme="minorHAnsi"/>
          <w:color w:val="auto"/>
          <w:sz w:val="20"/>
          <w:szCs w:val="20"/>
        </w:rPr>
        <w:t>fiscal(</w:t>
      </w:r>
      <w:proofErr w:type="gramEnd"/>
      <w:r w:rsidRPr="005F1B07">
        <w:rPr>
          <w:rFonts w:asciiTheme="minorHAnsi" w:hAnsiTheme="minorHAnsi"/>
          <w:color w:val="auto"/>
          <w:sz w:val="20"/>
          <w:szCs w:val="20"/>
        </w:rPr>
        <w:t xml:space="preserve">is) do contrato, ou pelos respectivos substitutos (Lei nº 14.133/2021, art. 117, </w:t>
      </w:r>
      <w:r w:rsidRPr="005F1B07">
        <w:rPr>
          <w:rFonts w:asciiTheme="minorHAnsi" w:hAnsiTheme="minorHAnsi"/>
          <w:i/>
          <w:iCs/>
          <w:color w:val="auto"/>
          <w:sz w:val="20"/>
          <w:szCs w:val="20"/>
        </w:rPr>
        <w:t>caput</w:t>
      </w:r>
      <w:r w:rsidRPr="005F1B07">
        <w:rPr>
          <w:rFonts w:asciiTheme="minorHAnsi" w:hAnsiTheme="minorHAnsi"/>
          <w:color w:val="auto"/>
          <w:sz w:val="20"/>
          <w:szCs w:val="20"/>
        </w:rPr>
        <w:t>).</w:t>
      </w:r>
    </w:p>
    <w:p w:rsidR="00FF4094" w:rsidRPr="005F1B07" w:rsidRDefault="00FF4094" w:rsidP="00A93235">
      <w:pPr>
        <w:pStyle w:val="Nivel3"/>
        <w:numPr>
          <w:ilvl w:val="2"/>
          <w:numId w:val="2"/>
        </w:numPr>
        <w:spacing w:before="0" w:after="0"/>
        <w:ind w:left="284" w:firstLine="0"/>
        <w:rPr>
          <w:rFonts w:asciiTheme="minorHAnsi" w:hAnsiTheme="minorHAnsi"/>
        </w:rPr>
      </w:pPr>
      <w:r w:rsidRPr="005F1B07">
        <w:rPr>
          <w:rFonts w:asciiTheme="minorHAnsi" w:hAnsiTheme="minorHAnsi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:rsidR="00FF4094" w:rsidRPr="005F1B07" w:rsidRDefault="00FF4094" w:rsidP="00D13113">
      <w:pPr>
        <w:pStyle w:val="Nivel3"/>
        <w:numPr>
          <w:ilvl w:val="2"/>
          <w:numId w:val="2"/>
        </w:numPr>
        <w:tabs>
          <w:tab w:val="left" w:pos="993"/>
        </w:tabs>
        <w:spacing w:before="0" w:after="0"/>
        <w:ind w:left="284" w:firstLine="0"/>
        <w:rPr>
          <w:rFonts w:asciiTheme="minorHAnsi" w:hAnsiTheme="minorHAnsi"/>
        </w:rPr>
      </w:pPr>
      <w:bookmarkStart w:id="5" w:name="art117§2"/>
      <w:bookmarkEnd w:id="5"/>
      <w:r w:rsidRPr="005F1B07">
        <w:rPr>
          <w:rFonts w:asciiTheme="minorHAnsi" w:hAnsiTheme="minorHAnsi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r w:rsidRPr="005F1B07">
        <w:rPr>
          <w:rFonts w:asciiTheme="minorHAnsi" w:hAnsiTheme="minorHAnsi"/>
          <w:color w:val="auto"/>
          <w:sz w:val="20"/>
          <w:szCs w:val="2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bookmarkStart w:id="6" w:name="art120"/>
      <w:bookmarkEnd w:id="6"/>
      <w:r w:rsidRPr="005F1B07">
        <w:rPr>
          <w:rFonts w:asciiTheme="minorHAnsi" w:hAnsiTheme="minorHAnsi"/>
          <w:color w:val="auto"/>
          <w:sz w:val="20"/>
          <w:szCs w:val="20"/>
        </w:rPr>
        <w:t xml:space="preserve">O contratado será responsável pelos danos causados diretamente à Administração ou a terceiros em razão da execução do contrato, e não excluirá nem reduzirá essa responsabilidade </w:t>
      </w:r>
      <w:proofErr w:type="gramStart"/>
      <w:r w:rsidRPr="005F1B07">
        <w:rPr>
          <w:rFonts w:asciiTheme="minorHAnsi" w:hAnsiTheme="minorHAnsi"/>
          <w:color w:val="auto"/>
          <w:sz w:val="20"/>
          <w:szCs w:val="20"/>
        </w:rPr>
        <w:t>a</w:t>
      </w:r>
      <w:proofErr w:type="gramEnd"/>
      <w:r w:rsidRPr="005F1B07">
        <w:rPr>
          <w:rFonts w:asciiTheme="minorHAnsi" w:hAnsiTheme="minorHAnsi"/>
          <w:color w:val="auto"/>
          <w:sz w:val="20"/>
          <w:szCs w:val="20"/>
        </w:rPr>
        <w:t xml:space="preserve"> fiscalização ou o acompanhamento pelo contratante (Lei nº 14.133/2021, art. 120).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color w:val="auto"/>
          <w:sz w:val="20"/>
          <w:szCs w:val="20"/>
        </w:rPr>
      </w:pPr>
      <w:bookmarkStart w:id="7" w:name="art121"/>
      <w:bookmarkEnd w:id="7"/>
      <w:r w:rsidRPr="005F1B07">
        <w:rPr>
          <w:rFonts w:asciiTheme="minorHAnsi" w:hAnsiTheme="minorHAnsi"/>
          <w:color w:val="auto"/>
          <w:sz w:val="20"/>
          <w:szCs w:val="20"/>
        </w:rPr>
        <w:t xml:space="preserve">Somente o contratado será responsável pelos encargos trabalhistas, previdenciários, fiscais e comerciais resultantes da execução do contrato (Lei nº 14.133/2021, art. 121, </w:t>
      </w:r>
      <w:r w:rsidRPr="005F1B07">
        <w:rPr>
          <w:rFonts w:asciiTheme="minorHAnsi" w:hAnsiTheme="minorHAnsi"/>
          <w:i/>
          <w:iCs/>
          <w:color w:val="auto"/>
          <w:sz w:val="20"/>
          <w:szCs w:val="20"/>
        </w:rPr>
        <w:t>caput</w:t>
      </w:r>
      <w:r w:rsidRPr="005F1B07">
        <w:rPr>
          <w:rFonts w:asciiTheme="minorHAnsi" w:hAnsiTheme="minorHAnsi"/>
          <w:color w:val="auto"/>
          <w:sz w:val="20"/>
          <w:szCs w:val="20"/>
        </w:rPr>
        <w:t>).</w:t>
      </w:r>
    </w:p>
    <w:p w:rsidR="00FF4094" w:rsidRPr="005F1B07" w:rsidRDefault="00FF4094" w:rsidP="00A93235">
      <w:pPr>
        <w:pStyle w:val="Nivel3"/>
        <w:numPr>
          <w:ilvl w:val="2"/>
          <w:numId w:val="2"/>
        </w:numPr>
        <w:spacing w:before="0" w:after="0"/>
        <w:ind w:left="284" w:firstLine="0"/>
        <w:rPr>
          <w:rFonts w:asciiTheme="minorHAnsi" w:hAnsiTheme="minorHAnsi"/>
        </w:rPr>
      </w:pPr>
      <w:bookmarkStart w:id="8" w:name="art121§1"/>
      <w:bookmarkEnd w:id="8"/>
      <w:r w:rsidRPr="005F1B07">
        <w:rPr>
          <w:rFonts w:asciiTheme="minorHAnsi" w:hAnsiTheme="minorHAnsi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9"/>
      <w:bookmarkEnd w:id="10"/>
      <w:bookmarkEnd w:id="11"/>
      <w:bookmarkEnd w:id="12"/>
      <w:bookmarkEnd w:id="13"/>
      <w:r w:rsidRPr="005F1B07">
        <w:rPr>
          <w:rFonts w:asciiTheme="minorHAnsi" w:hAnsiTheme="minorHAnsi"/>
          <w:sz w:val="20"/>
          <w:szCs w:val="2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r w:rsidRPr="005F1B07">
        <w:rPr>
          <w:rFonts w:asciiTheme="minorHAnsi" w:hAnsiTheme="minorHAnsi"/>
          <w:sz w:val="20"/>
          <w:szCs w:val="20"/>
        </w:rPr>
        <w:t>O órgão ou entidade poderá convocar representante da empresa para adoção de providências que devam ser cumpridas de imediato (IN 5/2017, art. 44, 31º).</w:t>
      </w:r>
    </w:p>
    <w:p w:rsidR="00FF4094" w:rsidRPr="005F1B07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r w:rsidRPr="005F1B07">
        <w:rPr>
          <w:rFonts w:asciiTheme="minorHAnsi" w:hAnsiTheme="minorHAnsi"/>
          <w:sz w:val="20"/>
          <w:szCs w:val="20"/>
        </w:rPr>
        <w:t>Antes do pagamento da nota fiscal ou da fatura, deverá ser consultada a situação da empresa junto ao SICAF</w:t>
      </w:r>
      <w:r w:rsidR="00C63B9B" w:rsidRPr="005F1B07">
        <w:rPr>
          <w:rFonts w:asciiTheme="minorHAnsi" w:hAnsiTheme="minorHAnsi"/>
          <w:sz w:val="20"/>
          <w:szCs w:val="20"/>
        </w:rPr>
        <w:t>.</w:t>
      </w:r>
    </w:p>
    <w:p w:rsidR="00B579E9" w:rsidRDefault="00FF4094" w:rsidP="00A93235">
      <w:pPr>
        <w:pStyle w:val="Nivel2"/>
        <w:numPr>
          <w:ilvl w:val="1"/>
          <w:numId w:val="2"/>
        </w:numPr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proofErr w:type="gramStart"/>
      <w:r w:rsidRPr="005F1B07">
        <w:rPr>
          <w:rFonts w:asciiTheme="minorHAnsi" w:hAnsiTheme="minorHAnsi"/>
          <w:sz w:val="20"/>
          <w:szCs w:val="20"/>
        </w:rPr>
        <w:t>Serão</w:t>
      </w:r>
      <w:proofErr w:type="gramEnd"/>
      <w:r w:rsidRPr="005F1B07">
        <w:rPr>
          <w:rFonts w:asciiTheme="minorHAnsi" w:hAnsiTheme="minorHAnsi"/>
          <w:sz w:val="20"/>
          <w:szCs w:val="20"/>
        </w:rPr>
        <w:t xml:space="preserve">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:rsidR="003067E8" w:rsidRPr="003067E8" w:rsidRDefault="003067E8" w:rsidP="00A93235">
      <w:pPr>
        <w:pStyle w:val="Nivel2"/>
        <w:spacing w:before="0" w:after="0"/>
        <w:ind w:left="284"/>
        <w:contextualSpacing/>
        <w:rPr>
          <w:rFonts w:asciiTheme="minorHAnsi" w:hAnsiTheme="minorHAnsi"/>
          <w:sz w:val="20"/>
          <w:szCs w:val="20"/>
        </w:rPr>
      </w:pPr>
    </w:p>
    <w:p w:rsidR="00B579E9" w:rsidRPr="006C14ED" w:rsidRDefault="00B579E9" w:rsidP="006D6CEE">
      <w:pPr>
        <w:pStyle w:val="Nivel1"/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6C14ED">
        <w:rPr>
          <w:rFonts w:asciiTheme="minorHAnsi" w:hAnsiTheme="minorHAnsi"/>
          <w:iCs/>
          <w:color w:val="000000" w:themeColor="text1"/>
          <w:sz w:val="20"/>
          <w:szCs w:val="20"/>
        </w:rPr>
        <w:lastRenderedPageBreak/>
        <w:t xml:space="preserve">FORMA E CRITÉRIOS DE SELEÇÃO DO FORNECEDOR MEDIANTE O USO DO SISTEMA DE DISPENSA ELETRÔNICA </w:t>
      </w:r>
    </w:p>
    <w:p w:rsidR="00B579E9" w:rsidRPr="006C14ED" w:rsidRDefault="00B579E9" w:rsidP="00A93235">
      <w:pPr>
        <w:pStyle w:val="Nivel2"/>
        <w:numPr>
          <w:ilvl w:val="1"/>
          <w:numId w:val="4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6C14ED">
        <w:rPr>
          <w:rFonts w:asciiTheme="minorHAnsi" w:hAnsiTheme="minorHAnsi"/>
          <w:iCs/>
          <w:color w:val="000000" w:themeColor="text1"/>
          <w:sz w:val="20"/>
          <w:szCs w:val="20"/>
        </w:rPr>
        <w:t>O fornecedor será selecionado por meio da realização de procedimento de dispensa de licitação, na forma eletrônica, com fundamento na hipótese do art. 75, inciso</w:t>
      </w:r>
      <w:r w:rsidR="003F1565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 II</w:t>
      </w:r>
      <w:r w:rsidRPr="006C14ED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 da Lei n.º 14.133/2021, que culminará com a seleção da proposta de menor preço global</w:t>
      </w:r>
      <w:r w:rsidR="006C14ED" w:rsidRPr="006C14ED">
        <w:rPr>
          <w:rFonts w:asciiTheme="minorHAnsi" w:hAnsiTheme="minorHAnsi"/>
          <w:iCs/>
          <w:color w:val="000000" w:themeColor="text1"/>
          <w:sz w:val="20"/>
          <w:szCs w:val="20"/>
        </w:rPr>
        <w:t>.</w:t>
      </w:r>
    </w:p>
    <w:p w:rsidR="00B579E9" w:rsidRPr="006C14ED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</w:pPr>
      <w:r w:rsidRPr="006C14ED"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  <w:t xml:space="preserve">As exigências de habilitação jurídica, </w:t>
      </w:r>
      <w:r w:rsidRPr="006C14ED">
        <w:rPr>
          <w:rFonts w:asciiTheme="minorHAnsi" w:eastAsia="WenQuanYi Micro Hei" w:hAnsiTheme="minorHAnsi"/>
          <w:iCs/>
          <w:color w:val="000000" w:themeColor="text1"/>
          <w:sz w:val="20"/>
          <w:szCs w:val="20"/>
          <w:lang w:eastAsia="zh-CN" w:bidi="hi-IN"/>
        </w:rPr>
        <w:t xml:space="preserve">fiscal, social e trabalhista </w:t>
      </w:r>
      <w:r w:rsidRPr="006C14ED"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  <w:t xml:space="preserve">são as usuais para a generalidade dos objetos, conforme disciplinado no Anexo I do Aviso de </w:t>
      </w:r>
      <w:r w:rsidRPr="006C14ED">
        <w:rPr>
          <w:rFonts w:asciiTheme="minorHAnsi" w:hAnsiTheme="minorHAnsi"/>
          <w:iCs/>
          <w:color w:val="000000" w:themeColor="text1"/>
          <w:sz w:val="20"/>
          <w:szCs w:val="20"/>
        </w:rPr>
        <w:t>Contratação</w:t>
      </w:r>
      <w:r w:rsidRPr="006C14ED"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  <w:t xml:space="preserve"> Direta.</w:t>
      </w:r>
    </w:p>
    <w:p w:rsidR="00B579E9" w:rsidRPr="006C14ED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</w:pPr>
      <w:r w:rsidRPr="006C14ED"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  <w:t>Os critérios de habilitação econômico-financeira a serem atendidos pelo fornecedor estão previstos no Anexo I do Aviso de Contratação Direta</w:t>
      </w:r>
      <w:r w:rsidR="001D029A" w:rsidRPr="006C14ED">
        <w:rPr>
          <w:rFonts w:asciiTheme="minorHAnsi" w:eastAsia="Times New Roman" w:hAnsiTheme="minorHAnsi"/>
          <w:iCs/>
          <w:color w:val="000000" w:themeColor="text1"/>
          <w:sz w:val="20"/>
          <w:szCs w:val="20"/>
          <w:lang w:eastAsia="pt-BR"/>
        </w:rPr>
        <w:t>.</w:t>
      </w:r>
    </w:p>
    <w:p w:rsidR="00B579E9" w:rsidRPr="00646055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</w:pPr>
      <w:r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Os critérios de habilitação técnica a serem atendidos pelo fornecedor serão:</w:t>
      </w:r>
    </w:p>
    <w:p w:rsidR="00B579E9" w:rsidRPr="00646055" w:rsidRDefault="00B579E9" w:rsidP="00D13113">
      <w:pPr>
        <w:pStyle w:val="Nivel2"/>
        <w:numPr>
          <w:ilvl w:val="2"/>
          <w:numId w:val="1"/>
        </w:numPr>
        <w:tabs>
          <w:tab w:val="left" w:pos="1134"/>
        </w:tabs>
        <w:spacing w:before="0" w:after="0"/>
        <w:ind w:left="284" w:firstLine="0"/>
        <w:contextualSpacing/>
        <w:rPr>
          <w:rFonts w:asciiTheme="minorHAnsi" w:hAnsiTheme="minorHAnsi"/>
          <w:bCs/>
          <w:i/>
          <w:iCs/>
          <w:color w:val="auto"/>
          <w:sz w:val="20"/>
          <w:szCs w:val="20"/>
        </w:rPr>
      </w:pPr>
      <w:r w:rsidRPr="00646055">
        <w:rPr>
          <w:rFonts w:asciiTheme="minorHAnsi" w:hAnsiTheme="minorHAnsi"/>
          <w:i/>
          <w:iCs/>
          <w:color w:val="auto"/>
          <w:sz w:val="20"/>
          <w:szCs w:val="20"/>
        </w:rPr>
        <w:t>Comprovação</w:t>
      </w:r>
      <w:r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 xml:space="preserve"> de aptidão para o fornecimento de bens </w:t>
      </w:r>
      <w:r w:rsidR="00B706E4"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similares de complexidade tecnológica e operacional equivalente ou superior com</w:t>
      </w:r>
      <w:r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 xml:space="preserve"> o objeto desta </w:t>
      </w:r>
      <w:r w:rsidR="00B706E4"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contratação</w:t>
      </w:r>
      <w:r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 xml:space="preserve">, ou com o item pertinente, por meio da apresentação de </w:t>
      </w:r>
      <w:r w:rsidR="00B706E4"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 xml:space="preserve">certidões ou atestados, </w:t>
      </w:r>
      <w:proofErr w:type="gramStart"/>
      <w:r w:rsidR="00B706E4"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por pessoas jurídicas de direito público ou privado, ou regularmente emitido(s) pelo conselho profissional competente</w:t>
      </w:r>
      <w:proofErr w:type="gramEnd"/>
      <w:r w:rsidR="00B706E4"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, quando for o caso</w:t>
      </w:r>
      <w:r w:rsidRPr="00646055">
        <w:rPr>
          <w:rFonts w:asciiTheme="minorHAnsi" w:eastAsia="Times New Roman" w:hAnsiTheme="minorHAnsi"/>
          <w:i/>
          <w:iCs/>
          <w:color w:val="auto"/>
          <w:sz w:val="20"/>
          <w:szCs w:val="20"/>
          <w:lang w:eastAsia="pt-BR"/>
        </w:rPr>
        <w:t>.</w:t>
      </w:r>
    </w:p>
    <w:p w:rsidR="00B579E9" w:rsidRPr="00646055" w:rsidRDefault="00B579E9" w:rsidP="00A93235">
      <w:pPr>
        <w:pStyle w:val="Nivel2"/>
        <w:numPr>
          <w:ilvl w:val="3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/>
          <w:iCs/>
          <w:color w:val="auto"/>
          <w:sz w:val="20"/>
          <w:szCs w:val="20"/>
        </w:rPr>
      </w:pPr>
      <w:r w:rsidRPr="00646055">
        <w:rPr>
          <w:rFonts w:asciiTheme="minorHAnsi" w:hAnsiTheme="minorHAnsi"/>
          <w:i/>
          <w:iCs/>
          <w:color w:val="auto"/>
          <w:sz w:val="20"/>
          <w:szCs w:val="20"/>
        </w:rPr>
        <w:t>Para fins da comprovação de que trata este subitem, os atestados deverão dizer respeito a contratos executados com as seg</w:t>
      </w:r>
      <w:r w:rsidR="003F1565" w:rsidRPr="00646055">
        <w:rPr>
          <w:rFonts w:asciiTheme="minorHAnsi" w:hAnsiTheme="minorHAnsi"/>
          <w:i/>
          <w:iCs/>
          <w:color w:val="auto"/>
          <w:sz w:val="20"/>
          <w:szCs w:val="20"/>
        </w:rPr>
        <w:t>uintes características mínimas:</w:t>
      </w:r>
    </w:p>
    <w:p w:rsidR="005B2381" w:rsidRPr="003F1565" w:rsidRDefault="005B2381" w:rsidP="00D13113">
      <w:pPr>
        <w:pStyle w:val="Nivel2"/>
        <w:numPr>
          <w:ilvl w:val="3"/>
          <w:numId w:val="1"/>
        </w:numPr>
        <w:tabs>
          <w:tab w:val="left" w:pos="1134"/>
        </w:tabs>
        <w:spacing w:before="0" w:after="0"/>
        <w:ind w:left="284" w:firstLine="0"/>
        <w:contextualSpacing/>
        <w:rPr>
          <w:rFonts w:asciiTheme="minorHAnsi" w:hAnsiTheme="minorHAnsi"/>
          <w:i/>
          <w:iCs/>
          <w:color w:val="auto"/>
          <w:sz w:val="20"/>
          <w:szCs w:val="20"/>
        </w:rPr>
      </w:pPr>
      <w:r w:rsidRPr="003F1565">
        <w:rPr>
          <w:rFonts w:asciiTheme="minorHAnsi" w:hAnsiTheme="minorHAnsi"/>
          <w:i/>
          <w:iCs/>
          <w:color w:val="auto"/>
          <w:sz w:val="20"/>
          <w:szCs w:val="20"/>
        </w:rPr>
        <w:t>Será admitida, para fins de comprovação de quantitativo mínimo, a apresentação e o somatório de diferentes atestados executados de forma concomitante.</w:t>
      </w:r>
    </w:p>
    <w:p w:rsidR="00B579E9" w:rsidRPr="003F1565" w:rsidRDefault="00B579E9" w:rsidP="00D13113">
      <w:pPr>
        <w:pStyle w:val="Nivel2"/>
        <w:numPr>
          <w:ilvl w:val="2"/>
          <w:numId w:val="1"/>
        </w:numPr>
        <w:tabs>
          <w:tab w:val="left" w:pos="993"/>
        </w:tabs>
        <w:spacing w:before="0" w:after="0"/>
        <w:ind w:left="284" w:firstLine="0"/>
        <w:contextualSpacing/>
        <w:rPr>
          <w:rFonts w:asciiTheme="minorHAnsi" w:eastAsia="Arial" w:hAnsiTheme="minorHAnsi"/>
          <w:i/>
          <w:iCs/>
          <w:color w:val="auto"/>
          <w:sz w:val="20"/>
          <w:szCs w:val="20"/>
          <w:shd w:val="clear" w:color="auto" w:fill="FFFF00"/>
        </w:rPr>
      </w:pPr>
      <w:r w:rsidRPr="003F1565">
        <w:rPr>
          <w:rFonts w:asciiTheme="minorHAnsi" w:hAnsiTheme="minorHAnsi"/>
          <w:i/>
          <w:iCs/>
          <w:color w:val="auto"/>
          <w:sz w:val="20"/>
          <w:szCs w:val="20"/>
        </w:rPr>
        <w:t>Os atestados de capacidade técnica poderão ser apresentados em nome da matriz ou da filial do fornecedor.</w:t>
      </w:r>
    </w:p>
    <w:p w:rsidR="00B579E9" w:rsidRPr="00F21C78" w:rsidRDefault="00B579E9" w:rsidP="00D13113">
      <w:pPr>
        <w:pStyle w:val="Nivel2"/>
        <w:numPr>
          <w:ilvl w:val="2"/>
          <w:numId w:val="1"/>
        </w:numPr>
        <w:tabs>
          <w:tab w:val="left" w:pos="993"/>
        </w:tabs>
        <w:spacing w:before="0" w:after="0"/>
        <w:ind w:left="284" w:firstLine="0"/>
        <w:contextualSpacing/>
        <w:rPr>
          <w:rFonts w:asciiTheme="minorHAnsi" w:hAnsiTheme="minorHAnsi"/>
          <w:bCs/>
          <w:i/>
          <w:color w:val="auto"/>
          <w:sz w:val="20"/>
          <w:szCs w:val="20"/>
        </w:rPr>
      </w:pPr>
      <w:r w:rsidRPr="00F21C78">
        <w:rPr>
          <w:rFonts w:asciiTheme="minorHAnsi" w:hAnsiTheme="minorHAnsi"/>
          <w:bCs/>
          <w:i/>
          <w:color w:val="auto"/>
          <w:sz w:val="20"/>
          <w:szCs w:val="20"/>
        </w:rPr>
        <w:t xml:space="preserve">O fornecedor </w:t>
      </w:r>
      <w:r w:rsidRPr="00F21C78">
        <w:rPr>
          <w:rFonts w:asciiTheme="minorHAnsi" w:hAnsiTheme="minorHAnsi"/>
          <w:i/>
          <w:color w:val="auto"/>
          <w:sz w:val="20"/>
          <w:szCs w:val="20"/>
        </w:rPr>
        <w:t>disponibilizará</w:t>
      </w:r>
      <w:r w:rsidRPr="00F21C78">
        <w:rPr>
          <w:rFonts w:asciiTheme="minorHAnsi" w:hAnsiTheme="minorHAnsi"/>
          <w:bCs/>
          <w:i/>
          <w:color w:val="auto"/>
          <w:sz w:val="20"/>
          <w:szCs w:val="20"/>
        </w:rPr>
        <w:t xml:space="preserve"> todas as informações necessárias à </w:t>
      </w:r>
      <w:r w:rsidRPr="00F21C78">
        <w:rPr>
          <w:rFonts w:asciiTheme="minorHAnsi" w:hAnsiTheme="minorHAnsi"/>
          <w:i/>
          <w:color w:val="auto"/>
          <w:sz w:val="20"/>
          <w:szCs w:val="20"/>
        </w:rPr>
        <w:t>comprovação</w:t>
      </w:r>
      <w:r w:rsidRPr="00F21C78">
        <w:rPr>
          <w:rFonts w:asciiTheme="minorHAnsi" w:hAnsiTheme="minorHAnsi"/>
          <w:bCs/>
          <w:i/>
          <w:color w:val="auto"/>
          <w:sz w:val="20"/>
          <w:szCs w:val="20"/>
        </w:rPr>
        <w:t xml:space="preserve"> da legitimidade dos atestados, apresentando, quando solicitado pela Administração, </w:t>
      </w:r>
      <w:r w:rsidRPr="00F21C78">
        <w:rPr>
          <w:rFonts w:asciiTheme="minorHAnsi" w:hAnsiTheme="minorHAnsi"/>
          <w:i/>
          <w:color w:val="auto"/>
          <w:sz w:val="20"/>
          <w:szCs w:val="20"/>
        </w:rPr>
        <w:t>cópia</w:t>
      </w:r>
      <w:r w:rsidRPr="00F21C78">
        <w:rPr>
          <w:rFonts w:asciiTheme="minorHAnsi" w:hAnsiTheme="minorHAnsi"/>
          <w:bCs/>
          <w:i/>
          <w:color w:val="auto"/>
          <w:sz w:val="20"/>
          <w:szCs w:val="20"/>
        </w:rPr>
        <w:t xml:space="preserve"> do contrato que deu suporte à contratação, endereço atual da contratante e local em que foi executado o objeto contratado, dentre outros documentos.</w:t>
      </w:r>
    </w:p>
    <w:p w:rsidR="00B579E9" w:rsidRPr="006C14ED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color w:val="000000" w:themeColor="text1"/>
          <w:sz w:val="20"/>
          <w:szCs w:val="20"/>
        </w:rPr>
      </w:pPr>
      <w:r w:rsidRPr="006C14ED">
        <w:rPr>
          <w:rFonts w:asciiTheme="minorHAnsi" w:hAnsiTheme="minorHAnsi"/>
          <w:color w:val="000000" w:themeColor="text1"/>
          <w:sz w:val="20"/>
          <w:szCs w:val="20"/>
        </w:rPr>
        <w:t>O fornecedor será selecionado por meio da realização de procedimento de dispensa de licitação, com fundamento na</w:t>
      </w:r>
      <w:r w:rsidR="006C14ED">
        <w:rPr>
          <w:rFonts w:asciiTheme="minorHAnsi" w:hAnsiTheme="minorHAnsi"/>
          <w:color w:val="000000" w:themeColor="text1"/>
          <w:sz w:val="20"/>
          <w:szCs w:val="20"/>
        </w:rPr>
        <w:t xml:space="preserve"> hipótese do art. 75, </w:t>
      </w:r>
      <w:proofErr w:type="gramStart"/>
      <w:r w:rsidR="006C14ED">
        <w:rPr>
          <w:rFonts w:asciiTheme="minorHAnsi" w:hAnsiTheme="minorHAnsi"/>
          <w:color w:val="000000" w:themeColor="text1"/>
          <w:sz w:val="20"/>
          <w:szCs w:val="20"/>
        </w:rPr>
        <w:t>inciso .</w:t>
      </w:r>
      <w:r w:rsidRPr="006C14ED">
        <w:rPr>
          <w:rFonts w:asciiTheme="minorHAnsi" w:hAnsiTheme="minorHAnsi"/>
          <w:color w:val="000000" w:themeColor="text1"/>
          <w:sz w:val="20"/>
          <w:szCs w:val="20"/>
        </w:rPr>
        <w:t>..</w:t>
      </w:r>
      <w:proofErr w:type="gramEnd"/>
      <w:r w:rsidRPr="006C14ED">
        <w:rPr>
          <w:rFonts w:asciiTheme="minorHAnsi" w:hAnsiTheme="minorHAnsi"/>
          <w:color w:val="000000" w:themeColor="text1"/>
          <w:sz w:val="20"/>
          <w:szCs w:val="20"/>
        </w:rPr>
        <w:t xml:space="preserve">...., da Lei nº 14.133/2021 </w:t>
      </w:r>
      <w:r w:rsidRPr="006C14ED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(indicar um dos incisos do art. 75, da Lei nº 14.133/2021, conforme o caso concreto). 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/>
          <w:iCs/>
          <w:color w:val="000000" w:themeColor="text1"/>
          <w:sz w:val="20"/>
          <w:szCs w:val="20"/>
        </w:rPr>
        <w:t xml:space="preserve">Previamente à celebração do contrato, a Administração verificará o eventual descumprimento das condições para contratação, especialmente quanto à existência de sanção que a </w:t>
      </w:r>
      <w:proofErr w:type="gramStart"/>
      <w:r w:rsidRPr="00852678">
        <w:rPr>
          <w:rFonts w:asciiTheme="minorHAnsi" w:hAnsiTheme="minorHAnsi"/>
          <w:i/>
          <w:iCs/>
          <w:color w:val="000000" w:themeColor="text1"/>
          <w:sz w:val="20"/>
          <w:szCs w:val="20"/>
        </w:rPr>
        <w:t>impeça,</w:t>
      </w:r>
      <w:proofErr w:type="gramEnd"/>
      <w:r w:rsidRPr="00852678">
        <w:rPr>
          <w:rFonts w:asciiTheme="minorHAnsi" w:hAnsiTheme="minorHAnsi"/>
          <w:i/>
          <w:iCs/>
          <w:color w:val="000000" w:themeColor="text1"/>
          <w:sz w:val="20"/>
          <w:szCs w:val="20"/>
        </w:rPr>
        <w:t xml:space="preserve"> mediante a consulta </w:t>
      </w:r>
      <w:r w:rsidR="005B2381" w:rsidRPr="00852678">
        <w:rPr>
          <w:rFonts w:asciiTheme="minorHAnsi" w:hAnsiTheme="minorHAnsi"/>
          <w:i/>
          <w:iCs/>
          <w:color w:val="000000" w:themeColor="text1"/>
          <w:sz w:val="20"/>
          <w:szCs w:val="20"/>
        </w:rPr>
        <w:t>a cadastros informativos oficiais, tais como</w:t>
      </w:r>
      <w:r w:rsidRPr="00852678">
        <w:rPr>
          <w:rFonts w:asciiTheme="minorHAnsi" w:hAnsiTheme="minorHAnsi"/>
          <w:i/>
          <w:iCs/>
          <w:color w:val="000000" w:themeColor="text1"/>
          <w:sz w:val="20"/>
          <w:szCs w:val="20"/>
        </w:rPr>
        <w:t xml:space="preserve">:  </w:t>
      </w:r>
    </w:p>
    <w:p w:rsidR="00B579E9" w:rsidRPr="00852678" w:rsidRDefault="00B579E9" w:rsidP="00A93235">
      <w:pPr>
        <w:pStyle w:val="PargrafodaLista"/>
        <w:spacing w:before="120" w:after="120" w:line="276" w:lineRule="auto"/>
        <w:ind w:left="284"/>
        <w:jc w:val="both"/>
        <w:rPr>
          <w:rFonts w:cs="Arial"/>
          <w:i/>
          <w:iCs/>
          <w:color w:val="000000" w:themeColor="text1"/>
          <w:sz w:val="20"/>
          <w:szCs w:val="20"/>
          <w:lang w:eastAsia="ar-SA"/>
        </w:rPr>
      </w:pPr>
      <w:r w:rsidRPr="00852678">
        <w:rPr>
          <w:rFonts w:cs="Arial"/>
          <w:i/>
          <w:iCs/>
          <w:color w:val="000000" w:themeColor="text1"/>
          <w:sz w:val="20"/>
          <w:szCs w:val="20"/>
          <w:lang w:eastAsia="ar-SA"/>
        </w:rPr>
        <w:t xml:space="preserve">a) SICAF;  </w:t>
      </w:r>
    </w:p>
    <w:p w:rsidR="00B579E9" w:rsidRPr="00852678" w:rsidRDefault="00B579E9" w:rsidP="00A93235">
      <w:pPr>
        <w:pStyle w:val="PargrafodaLista"/>
        <w:spacing w:before="120" w:after="120" w:line="276" w:lineRule="auto"/>
        <w:ind w:left="284"/>
        <w:jc w:val="both"/>
        <w:rPr>
          <w:rFonts w:cs="Arial"/>
          <w:i/>
          <w:iCs/>
          <w:color w:val="000000" w:themeColor="text1"/>
          <w:sz w:val="20"/>
          <w:szCs w:val="20"/>
          <w:lang w:eastAsia="ar-SA"/>
        </w:rPr>
      </w:pPr>
      <w:r w:rsidRPr="00852678">
        <w:rPr>
          <w:rFonts w:cs="Arial"/>
          <w:i/>
          <w:iCs/>
          <w:color w:val="000000" w:themeColor="text1"/>
          <w:sz w:val="20"/>
          <w:szCs w:val="20"/>
          <w:lang w:eastAsia="ar-SA"/>
        </w:rPr>
        <w:t>b) Cadastro Nacional de Empresas Inidôneas e Suspensas - CEIS, mantido pela Controladoria-Geral da União (</w:t>
      </w:r>
      <w:hyperlink r:id="rId12" w:history="1">
        <w:r w:rsidRPr="00852678">
          <w:rPr>
            <w:rStyle w:val="Hyperlink"/>
            <w:rFonts w:cs="Arial"/>
            <w:i/>
            <w:iCs/>
            <w:color w:val="000000" w:themeColor="text1"/>
            <w:sz w:val="20"/>
            <w:szCs w:val="20"/>
            <w:lang w:eastAsia="ar-SA"/>
          </w:rPr>
          <w:t>www.portaldatransparencia.gov.br/ceis</w:t>
        </w:r>
      </w:hyperlink>
      <w:r w:rsidRPr="00852678">
        <w:rPr>
          <w:rFonts w:cs="Arial"/>
          <w:i/>
          <w:iCs/>
          <w:color w:val="000000" w:themeColor="text1"/>
          <w:sz w:val="20"/>
          <w:szCs w:val="20"/>
          <w:lang w:eastAsia="ar-SA"/>
        </w:rPr>
        <w:t xml:space="preserve">);  </w:t>
      </w:r>
    </w:p>
    <w:p w:rsidR="0005662B" w:rsidRPr="00852678" w:rsidRDefault="009963E8" w:rsidP="00A93235">
      <w:pPr>
        <w:pStyle w:val="PargrafodaLista"/>
        <w:spacing w:before="120" w:after="120" w:line="276" w:lineRule="auto"/>
        <w:ind w:left="284"/>
        <w:jc w:val="both"/>
        <w:rPr>
          <w:rFonts w:cs="Arial"/>
          <w:i/>
          <w:iCs/>
          <w:color w:val="000000" w:themeColor="text1"/>
          <w:sz w:val="20"/>
          <w:szCs w:val="20"/>
          <w:lang w:eastAsia="ar-SA"/>
        </w:rPr>
      </w:pPr>
      <w:r w:rsidRPr="00852678">
        <w:rPr>
          <w:rFonts w:cs="Arial"/>
          <w:i/>
          <w:iCs/>
          <w:color w:val="000000" w:themeColor="text1"/>
          <w:sz w:val="20"/>
          <w:szCs w:val="20"/>
          <w:lang w:eastAsia="ar-SA"/>
        </w:rPr>
        <w:t>c) Cadastro Nacional de Empresas Punidas – CNEP, mantido pela Controladoria-Geral da União (</w:t>
      </w:r>
      <w:hyperlink r:id="rId13" w:history="1">
        <w:r w:rsidRPr="00852678">
          <w:rPr>
            <w:rStyle w:val="Hyperlink"/>
            <w:rFonts w:cs="Arial"/>
            <w:i/>
            <w:iCs/>
            <w:color w:val="000000" w:themeColor="text1"/>
            <w:sz w:val="20"/>
            <w:szCs w:val="20"/>
            <w:lang w:eastAsia="ar-SA"/>
          </w:rPr>
          <w:t>https://www.portaltransparencia.gov.br/sancoes/cnep</w:t>
        </w:r>
      </w:hyperlink>
      <w:r w:rsidRPr="00852678">
        <w:rPr>
          <w:rFonts w:cs="Arial"/>
          <w:i/>
          <w:iCs/>
          <w:color w:val="000000" w:themeColor="text1"/>
          <w:sz w:val="20"/>
          <w:szCs w:val="20"/>
          <w:lang w:eastAsia="ar-SA"/>
        </w:rPr>
        <w:t>)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A consulta aos cadastros será realizada em nome da empresa fornecedora e também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A tentativa de burla será verificada por meio dos vínculos societários, linhas de fornecimento similares, dentre outros.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O fornecedor será convocado para manifestação previamente a uma eventual negativa de contratação.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Caso atendidas as condições para contratação, a habilitação do fornecedor será verificada por meio do SICAF, nos documentos por ele abrangidos.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É dever </w:t>
      </w:r>
      <w:proofErr w:type="gramStart"/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do fornecedor manter</w:t>
      </w:r>
      <w:proofErr w:type="gramEnd"/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 xml:space="preserve"> atualizada a respectiva documentação constante do SICAF, ou encaminhar, quando solicitado pela Administração, a respectiva documentação atualizada.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lastRenderedPageBreak/>
        <w:t>Não serão aceitos documentos de habilitação com indicação de CNPJ/CPF diferentes, salvo aqueles legalmente permitidos.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:rsidR="00B579E9" w:rsidRPr="00852678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Cs/>
          <w:color w:val="000000" w:themeColor="text1"/>
          <w:sz w:val="20"/>
          <w:szCs w:val="20"/>
        </w:rPr>
      </w:pPr>
      <w:r w:rsidRPr="00852678">
        <w:rPr>
          <w:rFonts w:asciiTheme="minorHAnsi" w:hAnsiTheme="minorHAnsi"/>
          <w:iCs/>
          <w:color w:val="000000" w:themeColor="text1"/>
          <w:sz w:val="20"/>
          <w:szCs w:val="20"/>
        </w:rPr>
        <w:t>Serão aceitos registros de CNPJ de fornecedor matriz e filial com diferenças de números de documentos pertinentes ao CND e ao CRF/FGTS, quando for comprovada a centralização do recolhimento dessas contribuições.</w:t>
      </w:r>
    </w:p>
    <w:p w:rsidR="00B579E9" w:rsidRDefault="00B579E9" w:rsidP="00A93235">
      <w:pPr>
        <w:pStyle w:val="Nivel2"/>
        <w:numPr>
          <w:ilvl w:val="1"/>
          <w:numId w:val="1"/>
        </w:numPr>
        <w:spacing w:before="0" w:after="0"/>
        <w:ind w:left="284" w:firstLine="0"/>
        <w:contextualSpacing/>
        <w:rPr>
          <w:rFonts w:asciiTheme="minorHAnsi" w:hAnsiTheme="minorHAnsi"/>
          <w:i/>
          <w:iCs/>
          <w:color w:val="auto"/>
          <w:sz w:val="20"/>
          <w:szCs w:val="20"/>
        </w:rPr>
      </w:pPr>
      <w:r w:rsidRPr="00F21C78">
        <w:rPr>
          <w:rFonts w:asciiTheme="minorHAnsi" w:hAnsiTheme="minorHAnsi"/>
          <w:i/>
          <w:iCs/>
          <w:color w:val="auto"/>
          <w:sz w:val="20"/>
          <w:szCs w:val="20"/>
        </w:rPr>
        <w:t>Para fins de contratação, deverá o fornecedor comprovar os seguintes requisitos de habilitação:</w:t>
      </w:r>
    </w:p>
    <w:p w:rsidR="005A22D9" w:rsidRPr="00F21C78" w:rsidRDefault="005A22D9" w:rsidP="005A22D9">
      <w:pPr>
        <w:pStyle w:val="Nivel2"/>
        <w:spacing w:before="0" w:after="0"/>
        <w:ind w:left="284"/>
        <w:contextualSpacing/>
        <w:rPr>
          <w:rFonts w:asciiTheme="minorHAnsi" w:hAnsiTheme="minorHAnsi"/>
          <w:i/>
          <w:iCs/>
          <w:color w:val="auto"/>
          <w:sz w:val="20"/>
          <w:szCs w:val="20"/>
        </w:rPr>
      </w:pPr>
    </w:p>
    <w:p w:rsidR="00FE71E3" w:rsidRPr="005F1B07" w:rsidRDefault="00FE71E3" w:rsidP="00A93235">
      <w:pPr>
        <w:pStyle w:val="Nivel1"/>
        <w:tabs>
          <w:tab w:val="left" w:pos="993"/>
        </w:tabs>
        <w:spacing w:before="0" w:after="0"/>
        <w:ind w:left="284" w:firstLine="0"/>
        <w:contextualSpacing/>
        <w:rPr>
          <w:rFonts w:asciiTheme="minorHAnsi" w:hAnsiTheme="minorHAnsi"/>
          <w:sz w:val="20"/>
          <w:szCs w:val="20"/>
        </w:rPr>
      </w:pPr>
      <w:r w:rsidRPr="005F1B07">
        <w:rPr>
          <w:rFonts w:asciiTheme="minorHAnsi" w:hAnsiTheme="minorHAnsi"/>
          <w:sz w:val="20"/>
          <w:szCs w:val="20"/>
        </w:rPr>
        <w:t xml:space="preserve">ADEQUAÇÃO ORÇAMENTÁRIA </w:t>
      </w:r>
    </w:p>
    <w:p w:rsidR="004A2FF0" w:rsidRPr="00536312" w:rsidRDefault="00A11B43" w:rsidP="00A93235">
      <w:pPr>
        <w:pStyle w:val="PargrafodaLista"/>
        <w:numPr>
          <w:ilvl w:val="1"/>
          <w:numId w:val="43"/>
        </w:numPr>
        <w:tabs>
          <w:tab w:val="left" w:pos="993"/>
        </w:tabs>
        <w:spacing w:after="0" w:line="276" w:lineRule="auto"/>
        <w:ind w:left="284" w:firstLine="0"/>
        <w:jc w:val="both"/>
        <w:rPr>
          <w:rFonts w:cs="Arial"/>
          <w:i/>
          <w:iCs/>
          <w:color w:val="FF0000"/>
          <w:sz w:val="20"/>
          <w:szCs w:val="20"/>
        </w:rPr>
      </w:pPr>
      <w:r w:rsidRPr="00536312">
        <w:rPr>
          <w:rFonts w:cs="Arial"/>
          <w:sz w:val="20"/>
          <w:szCs w:val="20"/>
        </w:rPr>
        <w:t>As despesas decorrentes da presente contratação correrão à conta de recursos específicos consignados no Orçamento Geral da União</w:t>
      </w:r>
      <w:r w:rsidR="00DE63A2" w:rsidRPr="00536312">
        <w:rPr>
          <w:rFonts w:cs="Arial"/>
          <w:sz w:val="20"/>
          <w:szCs w:val="20"/>
        </w:rPr>
        <w:t>.</w:t>
      </w:r>
    </w:p>
    <w:p w:rsidR="00A11B43" w:rsidRPr="005F1B07" w:rsidRDefault="00DE63A2" w:rsidP="00A93235">
      <w:pPr>
        <w:pStyle w:val="PargrafodaLista"/>
        <w:numPr>
          <w:ilvl w:val="2"/>
          <w:numId w:val="1"/>
        </w:numPr>
        <w:tabs>
          <w:tab w:val="left" w:pos="993"/>
        </w:tabs>
        <w:spacing w:after="0" w:line="276" w:lineRule="auto"/>
        <w:ind w:left="284" w:firstLine="0"/>
        <w:jc w:val="both"/>
        <w:rPr>
          <w:rFonts w:cs="Arial"/>
          <w:iCs/>
          <w:sz w:val="20"/>
          <w:szCs w:val="20"/>
        </w:rPr>
      </w:pPr>
      <w:r w:rsidRPr="005F1B07">
        <w:rPr>
          <w:rFonts w:cs="Arial"/>
          <w:iCs/>
          <w:sz w:val="20"/>
          <w:szCs w:val="20"/>
        </w:rPr>
        <w:t>A contratação será atendida pela seguinte dotação</w:t>
      </w:r>
      <w:r w:rsidR="00A11B43" w:rsidRPr="005F1B07">
        <w:rPr>
          <w:rFonts w:cs="Arial"/>
          <w:iCs/>
          <w:sz w:val="20"/>
          <w:szCs w:val="20"/>
        </w:rPr>
        <w:t>:</w:t>
      </w:r>
    </w:p>
    <w:p w:rsidR="00FA4C24" w:rsidRPr="005F1B07" w:rsidRDefault="00FA4C24" w:rsidP="00A93235">
      <w:pPr>
        <w:tabs>
          <w:tab w:val="left" w:pos="993"/>
        </w:tabs>
        <w:spacing w:after="0" w:line="276" w:lineRule="auto"/>
        <w:ind w:left="284"/>
        <w:contextualSpacing/>
        <w:jc w:val="both"/>
        <w:rPr>
          <w:rFonts w:cs="Arial"/>
          <w:iCs/>
          <w:sz w:val="20"/>
          <w:szCs w:val="20"/>
        </w:rPr>
      </w:pPr>
    </w:p>
    <w:p w:rsidR="00A11B43" w:rsidRPr="00D13113" w:rsidRDefault="00A11B43" w:rsidP="00A93235">
      <w:pPr>
        <w:spacing w:after="0" w:line="276" w:lineRule="auto"/>
        <w:ind w:left="284" w:firstLine="283"/>
        <w:contextualSpacing/>
        <w:jc w:val="both"/>
        <w:rPr>
          <w:rFonts w:cs="Arial"/>
          <w:i/>
          <w:iCs/>
          <w:sz w:val="20"/>
          <w:szCs w:val="20"/>
        </w:rPr>
      </w:pPr>
      <w:r w:rsidRPr="00D13113">
        <w:rPr>
          <w:rFonts w:cs="Arial"/>
          <w:i/>
          <w:iCs/>
          <w:sz w:val="20"/>
          <w:szCs w:val="20"/>
        </w:rPr>
        <w:t>Gestão/Unidade:</w:t>
      </w:r>
      <w:r w:rsidR="005547D6" w:rsidRPr="00D13113">
        <w:rPr>
          <w:rFonts w:cs="Arial"/>
          <w:i/>
          <w:iCs/>
          <w:sz w:val="20"/>
          <w:szCs w:val="20"/>
        </w:rPr>
        <w:t xml:space="preserve"> </w:t>
      </w:r>
      <w:proofErr w:type="gramStart"/>
      <w:r w:rsidR="005547D6" w:rsidRPr="00D13113">
        <w:rPr>
          <w:rFonts w:cs="Arial"/>
          <w:i/>
          <w:iCs/>
          <w:sz w:val="20"/>
          <w:szCs w:val="20"/>
        </w:rPr>
        <w:t>240124</w:t>
      </w:r>
      <w:r w:rsidRPr="00D13113">
        <w:rPr>
          <w:rFonts w:cs="Arial"/>
          <w:i/>
          <w:iCs/>
          <w:sz w:val="20"/>
          <w:szCs w:val="20"/>
        </w:rPr>
        <w:t xml:space="preserve"> </w:t>
      </w:r>
      <w:r w:rsidR="00471088" w:rsidRPr="00D13113">
        <w:rPr>
          <w:rFonts w:cs="Arial"/>
          <w:i/>
          <w:iCs/>
          <w:sz w:val="20"/>
          <w:szCs w:val="20"/>
        </w:rPr>
        <w:t>;</w:t>
      </w:r>
      <w:proofErr w:type="gramEnd"/>
    </w:p>
    <w:p w:rsidR="00A11B43" w:rsidRPr="00D13113" w:rsidRDefault="00A11B43" w:rsidP="00A93235">
      <w:pPr>
        <w:spacing w:after="0" w:line="276" w:lineRule="auto"/>
        <w:ind w:left="284" w:firstLine="283"/>
        <w:contextualSpacing/>
        <w:jc w:val="both"/>
        <w:rPr>
          <w:rFonts w:cs="Arial"/>
          <w:i/>
          <w:iCs/>
          <w:sz w:val="20"/>
          <w:szCs w:val="20"/>
        </w:rPr>
      </w:pPr>
      <w:r w:rsidRPr="00D13113">
        <w:rPr>
          <w:rFonts w:cs="Arial"/>
          <w:i/>
          <w:iCs/>
          <w:sz w:val="20"/>
          <w:szCs w:val="20"/>
        </w:rPr>
        <w:t>Fonte de Recursos:</w:t>
      </w:r>
      <w:r w:rsidR="005547D6" w:rsidRPr="00D13113">
        <w:rPr>
          <w:rFonts w:cs="Arial"/>
          <w:i/>
          <w:iCs/>
          <w:sz w:val="20"/>
          <w:szCs w:val="20"/>
        </w:rPr>
        <w:t xml:space="preserve"> </w:t>
      </w:r>
      <w:proofErr w:type="gramStart"/>
      <w:r w:rsidR="005547D6" w:rsidRPr="00D13113">
        <w:rPr>
          <w:rFonts w:cs="Arial"/>
          <w:i/>
          <w:iCs/>
          <w:sz w:val="20"/>
          <w:szCs w:val="20"/>
        </w:rPr>
        <w:t>1000</w:t>
      </w:r>
      <w:r w:rsidRPr="00D13113">
        <w:rPr>
          <w:rFonts w:cs="Arial"/>
          <w:i/>
          <w:iCs/>
          <w:sz w:val="20"/>
          <w:szCs w:val="20"/>
        </w:rPr>
        <w:t xml:space="preserve"> </w:t>
      </w:r>
      <w:r w:rsidR="00471088" w:rsidRPr="00D13113">
        <w:rPr>
          <w:rFonts w:cs="Arial"/>
          <w:i/>
          <w:iCs/>
          <w:sz w:val="20"/>
          <w:szCs w:val="20"/>
        </w:rPr>
        <w:t>;</w:t>
      </w:r>
      <w:proofErr w:type="gramEnd"/>
    </w:p>
    <w:p w:rsidR="00471088" w:rsidRPr="00D13113" w:rsidRDefault="00AD2877" w:rsidP="00A93235">
      <w:pPr>
        <w:spacing w:after="0" w:line="276" w:lineRule="auto"/>
        <w:ind w:left="284" w:firstLine="283"/>
        <w:contextualSpacing/>
        <w:jc w:val="both"/>
        <w:rPr>
          <w:rFonts w:cs="Arial"/>
          <w:i/>
          <w:iCs/>
          <w:sz w:val="20"/>
          <w:szCs w:val="20"/>
        </w:rPr>
      </w:pPr>
      <w:r w:rsidRPr="00D13113">
        <w:rPr>
          <w:rFonts w:cs="Arial"/>
          <w:i/>
          <w:iCs/>
          <w:sz w:val="20"/>
          <w:szCs w:val="20"/>
        </w:rPr>
        <w:t>Programa de Trabalho:</w:t>
      </w:r>
      <w:r w:rsidR="005547D6" w:rsidRPr="00D13113">
        <w:rPr>
          <w:rFonts w:cs="Arial"/>
          <w:i/>
          <w:iCs/>
          <w:sz w:val="20"/>
          <w:szCs w:val="20"/>
        </w:rPr>
        <w:t xml:space="preserve"> </w:t>
      </w:r>
      <w:proofErr w:type="gramStart"/>
      <w:r w:rsidR="005547D6" w:rsidRPr="00D13113">
        <w:rPr>
          <w:rFonts w:cs="Arial"/>
          <w:i/>
          <w:iCs/>
          <w:sz w:val="20"/>
          <w:szCs w:val="20"/>
        </w:rPr>
        <w:t>172539</w:t>
      </w:r>
      <w:r w:rsidRPr="00D13113">
        <w:rPr>
          <w:rFonts w:cs="Arial"/>
          <w:i/>
          <w:iCs/>
          <w:sz w:val="20"/>
          <w:szCs w:val="20"/>
        </w:rPr>
        <w:t xml:space="preserve"> </w:t>
      </w:r>
      <w:r w:rsidR="00471088" w:rsidRPr="00D13113">
        <w:rPr>
          <w:rFonts w:cs="Arial"/>
          <w:i/>
          <w:iCs/>
          <w:sz w:val="20"/>
          <w:szCs w:val="20"/>
        </w:rPr>
        <w:t>;</w:t>
      </w:r>
      <w:proofErr w:type="gramEnd"/>
    </w:p>
    <w:p w:rsidR="00A11B43" w:rsidRPr="00D13113" w:rsidRDefault="00A11B43" w:rsidP="00A93235">
      <w:pPr>
        <w:spacing w:after="0" w:line="276" w:lineRule="auto"/>
        <w:ind w:left="284" w:firstLine="283"/>
        <w:contextualSpacing/>
        <w:jc w:val="both"/>
        <w:rPr>
          <w:rFonts w:cs="Arial"/>
          <w:i/>
          <w:iCs/>
          <w:sz w:val="20"/>
          <w:szCs w:val="20"/>
        </w:rPr>
      </w:pPr>
      <w:r w:rsidRPr="00D13113">
        <w:rPr>
          <w:rFonts w:cs="Arial"/>
          <w:i/>
          <w:iCs/>
          <w:sz w:val="20"/>
          <w:szCs w:val="20"/>
        </w:rPr>
        <w:t xml:space="preserve">Elemento de Despesa: </w:t>
      </w:r>
      <w:proofErr w:type="gramStart"/>
      <w:r w:rsidR="005547D6" w:rsidRPr="00D13113">
        <w:rPr>
          <w:rFonts w:cs="Arial"/>
          <w:i/>
          <w:iCs/>
          <w:sz w:val="20"/>
          <w:szCs w:val="20"/>
        </w:rPr>
        <w:t xml:space="preserve">339030 </w:t>
      </w:r>
      <w:r w:rsidR="00471088" w:rsidRPr="00D13113">
        <w:rPr>
          <w:rFonts w:cs="Arial"/>
          <w:i/>
          <w:iCs/>
          <w:sz w:val="20"/>
          <w:szCs w:val="20"/>
        </w:rPr>
        <w:t>;</w:t>
      </w:r>
      <w:proofErr w:type="gramEnd"/>
    </w:p>
    <w:p w:rsidR="00A11B43" w:rsidRPr="00D13113" w:rsidRDefault="00A11B43" w:rsidP="00A93235">
      <w:pPr>
        <w:spacing w:after="0" w:line="276" w:lineRule="auto"/>
        <w:ind w:left="284" w:firstLine="283"/>
        <w:contextualSpacing/>
        <w:jc w:val="both"/>
        <w:rPr>
          <w:rFonts w:cs="Arial"/>
          <w:i/>
          <w:iCs/>
          <w:sz w:val="20"/>
          <w:szCs w:val="20"/>
        </w:rPr>
      </w:pPr>
      <w:r w:rsidRPr="00D13113">
        <w:rPr>
          <w:rFonts w:cs="Arial"/>
          <w:i/>
          <w:iCs/>
          <w:sz w:val="20"/>
          <w:szCs w:val="20"/>
        </w:rPr>
        <w:t>Plano Interno:</w:t>
      </w:r>
      <w:r w:rsidR="005547D6" w:rsidRPr="00D13113">
        <w:rPr>
          <w:rFonts w:cs="Arial"/>
          <w:i/>
          <w:iCs/>
          <w:sz w:val="20"/>
          <w:szCs w:val="20"/>
        </w:rPr>
        <w:t xml:space="preserve"> 200000H- </w:t>
      </w:r>
      <w:proofErr w:type="gramStart"/>
      <w:r w:rsidR="005547D6" w:rsidRPr="00D13113">
        <w:rPr>
          <w:rFonts w:cs="Arial"/>
          <w:i/>
          <w:iCs/>
          <w:sz w:val="20"/>
          <w:szCs w:val="20"/>
        </w:rPr>
        <w:t>03</w:t>
      </w:r>
      <w:r w:rsidRPr="00D13113">
        <w:rPr>
          <w:rFonts w:cs="Arial"/>
          <w:i/>
          <w:iCs/>
          <w:sz w:val="20"/>
          <w:szCs w:val="20"/>
        </w:rPr>
        <w:t xml:space="preserve"> </w:t>
      </w:r>
      <w:r w:rsidR="00471088" w:rsidRPr="00D13113">
        <w:rPr>
          <w:rFonts w:cs="Arial"/>
          <w:i/>
          <w:iCs/>
          <w:sz w:val="20"/>
          <w:szCs w:val="20"/>
        </w:rPr>
        <w:t>;</w:t>
      </w:r>
      <w:proofErr w:type="gramEnd"/>
    </w:p>
    <w:p w:rsidR="00DE63A2" w:rsidRPr="00D13113" w:rsidRDefault="00DE63A2" w:rsidP="00A93235">
      <w:pPr>
        <w:spacing w:after="0" w:line="276" w:lineRule="auto"/>
        <w:ind w:left="284" w:firstLine="283"/>
        <w:contextualSpacing/>
        <w:jc w:val="both"/>
        <w:rPr>
          <w:rFonts w:cs="Arial"/>
          <w:bCs/>
          <w:sz w:val="20"/>
          <w:szCs w:val="20"/>
        </w:rPr>
      </w:pPr>
    </w:p>
    <w:bookmarkEnd w:id="0"/>
    <w:bookmarkEnd w:id="1"/>
    <w:p w:rsidR="00DD597A" w:rsidRDefault="00DD597A" w:rsidP="00A93235">
      <w:pPr>
        <w:spacing w:after="360" w:line="276" w:lineRule="auto"/>
        <w:ind w:left="284"/>
        <w:contextualSpacing/>
        <w:jc w:val="center"/>
        <w:rPr>
          <w:rFonts w:cs="Arial"/>
          <w:b/>
          <w:bCs/>
          <w:color w:val="FF0000"/>
          <w:szCs w:val="20"/>
        </w:rPr>
      </w:pPr>
    </w:p>
    <w:p w:rsidR="00DD597A" w:rsidRDefault="00DD597A" w:rsidP="00A93235">
      <w:pPr>
        <w:spacing w:after="360" w:line="276" w:lineRule="auto"/>
        <w:ind w:left="284"/>
        <w:contextualSpacing/>
        <w:jc w:val="center"/>
        <w:rPr>
          <w:rFonts w:cs="Arial"/>
          <w:b/>
          <w:bCs/>
          <w:color w:val="FF0000"/>
          <w:szCs w:val="20"/>
        </w:rPr>
      </w:pPr>
    </w:p>
    <w:p w:rsidR="003E7046" w:rsidRPr="00D13113" w:rsidRDefault="00DD597A" w:rsidP="00A93235">
      <w:pPr>
        <w:spacing w:after="360" w:line="276" w:lineRule="auto"/>
        <w:ind w:left="284"/>
        <w:contextualSpacing/>
        <w:jc w:val="center"/>
        <w:rPr>
          <w:rFonts w:cs="Arial"/>
          <w:szCs w:val="20"/>
        </w:rPr>
      </w:pPr>
      <w:r w:rsidRPr="00D13113">
        <w:rPr>
          <w:rFonts w:cs="Arial"/>
          <w:b/>
          <w:bCs/>
          <w:szCs w:val="20"/>
        </w:rPr>
        <w:t>Rio de Janeiro</w:t>
      </w:r>
      <w:proofErr w:type="gramStart"/>
      <w:r w:rsidR="003E7046" w:rsidRPr="00D13113">
        <w:rPr>
          <w:rFonts w:cs="Arial"/>
          <w:b/>
          <w:bCs/>
          <w:szCs w:val="20"/>
        </w:rPr>
        <w:t>, ...</w:t>
      </w:r>
      <w:proofErr w:type="gramEnd"/>
      <w:r w:rsidR="003E7046" w:rsidRPr="00D13113">
        <w:rPr>
          <w:rFonts w:cs="Arial"/>
          <w:b/>
          <w:bCs/>
          <w:szCs w:val="20"/>
        </w:rPr>
        <w:t xml:space="preserve">....... </w:t>
      </w:r>
      <w:proofErr w:type="gramStart"/>
      <w:r w:rsidR="003E7046" w:rsidRPr="00D13113">
        <w:rPr>
          <w:rFonts w:cs="Arial"/>
          <w:bCs/>
          <w:szCs w:val="20"/>
        </w:rPr>
        <w:t>de</w:t>
      </w:r>
      <w:proofErr w:type="gramEnd"/>
      <w:r w:rsidR="003E7046" w:rsidRPr="00D13113">
        <w:rPr>
          <w:rFonts w:cs="Arial"/>
          <w:b/>
          <w:bCs/>
          <w:szCs w:val="20"/>
        </w:rPr>
        <w:t xml:space="preserve"> ................</w:t>
      </w:r>
      <w:r w:rsidR="003E7046" w:rsidRPr="00D13113">
        <w:rPr>
          <w:rFonts w:cs="Arial"/>
          <w:bCs/>
          <w:szCs w:val="20"/>
        </w:rPr>
        <w:t>de</w:t>
      </w:r>
      <w:r w:rsidR="003E7046" w:rsidRPr="00D13113">
        <w:rPr>
          <w:rFonts w:cs="Arial"/>
          <w:b/>
          <w:bCs/>
          <w:szCs w:val="20"/>
        </w:rPr>
        <w:t xml:space="preserve"> </w:t>
      </w:r>
      <w:r w:rsidRPr="00D13113">
        <w:rPr>
          <w:rFonts w:cs="Arial"/>
          <w:b/>
          <w:bCs/>
          <w:szCs w:val="20"/>
        </w:rPr>
        <w:t>2023</w:t>
      </w:r>
      <w:r w:rsidR="003E7046" w:rsidRPr="00D13113">
        <w:rPr>
          <w:rFonts w:cs="Arial"/>
          <w:szCs w:val="20"/>
        </w:rPr>
        <w:t>.</w:t>
      </w:r>
    </w:p>
    <w:p w:rsidR="00AD2877" w:rsidRDefault="00AD2877" w:rsidP="00A93235">
      <w:pPr>
        <w:spacing w:after="360" w:line="276" w:lineRule="auto"/>
        <w:ind w:left="284"/>
        <w:contextualSpacing/>
        <w:jc w:val="center"/>
        <w:rPr>
          <w:rFonts w:cs="Arial"/>
          <w:szCs w:val="20"/>
        </w:rPr>
      </w:pPr>
    </w:p>
    <w:p w:rsidR="00AD2877" w:rsidRPr="005F1B07" w:rsidRDefault="00AD2877" w:rsidP="00A93235">
      <w:pPr>
        <w:spacing w:after="360" w:line="276" w:lineRule="auto"/>
        <w:ind w:left="284"/>
        <w:contextualSpacing/>
        <w:jc w:val="center"/>
        <w:rPr>
          <w:rFonts w:cs="Arial"/>
          <w:szCs w:val="20"/>
        </w:rPr>
      </w:pPr>
    </w:p>
    <w:p w:rsidR="003E7046" w:rsidRPr="005F1B07" w:rsidRDefault="003E7046" w:rsidP="00A93235">
      <w:pPr>
        <w:spacing w:after="360" w:line="276" w:lineRule="auto"/>
        <w:ind w:left="284"/>
        <w:contextualSpacing/>
        <w:jc w:val="center"/>
        <w:rPr>
          <w:rFonts w:cs="Arial"/>
          <w:szCs w:val="20"/>
        </w:rPr>
      </w:pPr>
      <w:r w:rsidRPr="005F1B07">
        <w:rPr>
          <w:rFonts w:cs="Arial"/>
          <w:szCs w:val="20"/>
        </w:rPr>
        <w:t>__________________________________</w:t>
      </w:r>
    </w:p>
    <w:p w:rsidR="007377C8" w:rsidRPr="005F1B07" w:rsidRDefault="007377C8">
      <w:pPr>
        <w:spacing w:after="360" w:line="276" w:lineRule="auto"/>
        <w:ind w:left="284"/>
        <w:contextualSpacing/>
        <w:jc w:val="center"/>
        <w:rPr>
          <w:rFonts w:cs="Arial"/>
          <w:szCs w:val="20"/>
        </w:rPr>
      </w:pPr>
    </w:p>
    <w:sectPr w:rsidR="007377C8" w:rsidRPr="005F1B07" w:rsidSect="004E3F2D">
      <w:footerReference w:type="default" r:id="rId14"/>
      <w:pgSz w:w="11906" w:h="16838"/>
      <w:pgMar w:top="113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055" w:rsidRDefault="00646055" w:rsidP="0073140B">
      <w:pPr>
        <w:spacing w:after="0" w:line="240" w:lineRule="auto"/>
      </w:pPr>
      <w:r>
        <w:separator/>
      </w:r>
    </w:p>
  </w:endnote>
  <w:endnote w:type="continuationSeparator" w:id="0">
    <w:p w:rsidR="00646055" w:rsidRDefault="00646055" w:rsidP="0073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055" w:rsidRDefault="00646055" w:rsidP="0073140B">
    <w:pPr>
      <w:pStyle w:val="Rodap"/>
      <w:rPr>
        <w:sz w:val="12"/>
        <w:szCs w:val="12"/>
      </w:rPr>
    </w:pPr>
    <w:r>
      <w:rPr>
        <w:sz w:val="12"/>
        <w:szCs w:val="12"/>
      </w:rPr>
      <w:t xml:space="preserve">Termo de Referência – Compras – Lei nº 14.133/21 </w:t>
    </w:r>
    <w:proofErr w:type="gramStart"/>
    <w:r>
      <w:rPr>
        <w:sz w:val="12"/>
        <w:szCs w:val="12"/>
      </w:rPr>
      <w:t>–Contratação</w:t>
    </w:r>
    <w:proofErr w:type="gramEnd"/>
    <w:r>
      <w:rPr>
        <w:sz w:val="12"/>
        <w:szCs w:val="12"/>
      </w:rPr>
      <w:t xml:space="preserve"> Direta</w:t>
    </w:r>
  </w:p>
  <w:p w:rsidR="00646055" w:rsidRDefault="00646055">
    <w:pPr>
      <w:pStyle w:val="Rodap"/>
    </w:pPr>
    <w:r>
      <w:rPr>
        <w:sz w:val="12"/>
        <w:szCs w:val="12"/>
      </w:rPr>
      <w:t>Atualização: Junho/2022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055" w:rsidRDefault="00646055" w:rsidP="0073140B">
      <w:pPr>
        <w:spacing w:after="0" w:line="240" w:lineRule="auto"/>
      </w:pPr>
      <w:r>
        <w:separator/>
      </w:r>
    </w:p>
  </w:footnote>
  <w:footnote w:type="continuationSeparator" w:id="0">
    <w:p w:rsidR="00646055" w:rsidRDefault="00646055" w:rsidP="00731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C9F"/>
    <w:multiLevelType w:val="multilevel"/>
    <w:tmpl w:val="0BD8C4AA"/>
    <w:lvl w:ilvl="0">
      <w:start w:val="1"/>
      <w:numFmt w:val="decimal"/>
      <w:lvlText w:val="%1"/>
      <w:lvlJc w:val="left"/>
      <w:pPr>
        <w:tabs>
          <w:tab w:val="num" w:pos="5169"/>
        </w:tabs>
        <w:ind w:left="6314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637" w:hanging="720"/>
      </w:pPr>
      <w:rPr>
        <w:b w:val="0"/>
        <w:bCs/>
        <w:i w:val="0"/>
        <w:iCs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29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9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621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8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13" w:hanging="1800"/>
      </w:pPr>
    </w:lvl>
  </w:abstractNum>
  <w:abstractNum w:abstractNumId="1">
    <w:nsid w:val="10233A9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D5C100D"/>
    <w:multiLevelType w:val="multilevel"/>
    <w:tmpl w:val="1416F9AE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Theme="minorHAnsi" w:hAnsiTheme="minorHAnsi" w:hint="default"/>
        <w:b/>
        <w:color w:val="auto"/>
        <w:sz w:val="20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24F6079"/>
    <w:multiLevelType w:val="multilevel"/>
    <w:tmpl w:val="87A401AC"/>
    <w:lvl w:ilvl="0">
      <w:start w:val="4"/>
      <w:numFmt w:val="decimal"/>
      <w:lvlText w:val="%1"/>
      <w:lvlJc w:val="left"/>
      <w:pPr>
        <w:ind w:left="495" w:hanging="495"/>
      </w:pPr>
      <w:rPr>
        <w:rFonts w:eastAsiaTheme="minorHAnsi" w:cstheme="minorBidi" w:hint="default"/>
      </w:rPr>
    </w:lvl>
    <w:lvl w:ilvl="1">
      <w:start w:val="1"/>
      <w:numFmt w:val="decimal"/>
      <w:lvlText w:val="%1.%2"/>
      <w:lvlJc w:val="left"/>
      <w:pPr>
        <w:ind w:left="589" w:hanging="495"/>
      </w:pPr>
      <w:rPr>
        <w:rFonts w:eastAsiaTheme="minorHAnsi" w:cstheme="minorBidi" w:hint="default"/>
      </w:rPr>
    </w:lvl>
    <w:lvl w:ilvl="2">
      <w:start w:val="1"/>
      <w:numFmt w:val="decimal"/>
      <w:lvlText w:val="%1.%2.%3"/>
      <w:lvlJc w:val="left"/>
      <w:pPr>
        <w:ind w:left="683" w:hanging="495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1002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096" w:hanging="72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550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644" w:hanging="108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738" w:hanging="108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2192" w:hanging="1440"/>
      </w:pPr>
      <w:rPr>
        <w:rFonts w:eastAsiaTheme="minorHAnsi" w:cstheme="minorBidi" w:hint="default"/>
      </w:rPr>
    </w:lvl>
  </w:abstractNum>
  <w:abstractNum w:abstractNumId="5">
    <w:nsid w:val="272862FB"/>
    <w:multiLevelType w:val="multilevel"/>
    <w:tmpl w:val="8132F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0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b w:val="0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7D7F8F"/>
    <w:multiLevelType w:val="hybridMultilevel"/>
    <w:tmpl w:val="622EF5A4"/>
    <w:lvl w:ilvl="0" w:tplc="AA96E6EA">
      <w:start w:val="1"/>
      <w:numFmt w:val="lowerRoman"/>
      <w:lvlText w:val="%1)"/>
      <w:lvlJc w:val="left"/>
      <w:pPr>
        <w:ind w:left="17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063" w:hanging="360"/>
      </w:pPr>
    </w:lvl>
    <w:lvl w:ilvl="2" w:tplc="0416001B" w:tentative="1">
      <w:start w:val="1"/>
      <w:numFmt w:val="lowerRoman"/>
      <w:lvlText w:val="%3."/>
      <w:lvlJc w:val="right"/>
      <w:pPr>
        <w:ind w:left="2783" w:hanging="180"/>
      </w:pPr>
    </w:lvl>
    <w:lvl w:ilvl="3" w:tplc="0416000F">
      <w:start w:val="1"/>
      <w:numFmt w:val="decimal"/>
      <w:lvlText w:val="%4."/>
      <w:lvlJc w:val="left"/>
      <w:pPr>
        <w:ind w:left="3503" w:hanging="360"/>
      </w:pPr>
    </w:lvl>
    <w:lvl w:ilvl="4" w:tplc="04160019" w:tentative="1">
      <w:start w:val="1"/>
      <w:numFmt w:val="lowerLetter"/>
      <w:lvlText w:val="%5."/>
      <w:lvlJc w:val="left"/>
      <w:pPr>
        <w:ind w:left="4223" w:hanging="360"/>
      </w:pPr>
    </w:lvl>
    <w:lvl w:ilvl="5" w:tplc="0416001B" w:tentative="1">
      <w:start w:val="1"/>
      <w:numFmt w:val="lowerRoman"/>
      <w:lvlText w:val="%6."/>
      <w:lvlJc w:val="right"/>
      <w:pPr>
        <w:ind w:left="4943" w:hanging="180"/>
      </w:pPr>
    </w:lvl>
    <w:lvl w:ilvl="6" w:tplc="0416000F" w:tentative="1">
      <w:start w:val="1"/>
      <w:numFmt w:val="decimal"/>
      <w:lvlText w:val="%7."/>
      <w:lvlJc w:val="left"/>
      <w:pPr>
        <w:ind w:left="5663" w:hanging="360"/>
      </w:pPr>
    </w:lvl>
    <w:lvl w:ilvl="7" w:tplc="04160019" w:tentative="1">
      <w:start w:val="1"/>
      <w:numFmt w:val="lowerLetter"/>
      <w:lvlText w:val="%8."/>
      <w:lvlJc w:val="left"/>
      <w:pPr>
        <w:ind w:left="6383" w:hanging="360"/>
      </w:pPr>
    </w:lvl>
    <w:lvl w:ilvl="8" w:tplc="0416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7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B770FEC"/>
    <w:multiLevelType w:val="multilevel"/>
    <w:tmpl w:val="43E03D50"/>
    <w:lvl w:ilvl="0">
      <w:start w:val="10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9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10"/>
  </w:num>
  <w:num w:numId="4">
    <w:abstractNumId w:val="3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"/>
  </w:num>
  <w:num w:numId="12">
    <w:abstractNumId w:val="3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"/>
  </w:num>
  <w:num w:numId="1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  <w:num w:numId="19">
    <w:abstractNumId w:val="2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6"/>
  </w:num>
  <w:num w:numId="2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5"/>
  </w:num>
  <w:num w:numId="49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1E3"/>
    <w:rsid w:val="00002385"/>
    <w:rsid w:val="0000412E"/>
    <w:rsid w:val="00011F6F"/>
    <w:rsid w:val="0002003A"/>
    <w:rsid w:val="000244C7"/>
    <w:rsid w:val="000271E8"/>
    <w:rsid w:val="000272FD"/>
    <w:rsid w:val="00032A1C"/>
    <w:rsid w:val="00035990"/>
    <w:rsid w:val="000360D4"/>
    <w:rsid w:val="00043DB9"/>
    <w:rsid w:val="000477D1"/>
    <w:rsid w:val="00054DFD"/>
    <w:rsid w:val="0005662B"/>
    <w:rsid w:val="00060528"/>
    <w:rsid w:val="00064B37"/>
    <w:rsid w:val="000671B8"/>
    <w:rsid w:val="00075176"/>
    <w:rsid w:val="00076D97"/>
    <w:rsid w:val="000843C7"/>
    <w:rsid w:val="0009144F"/>
    <w:rsid w:val="00091BCA"/>
    <w:rsid w:val="000969C1"/>
    <w:rsid w:val="000A3708"/>
    <w:rsid w:val="000A5238"/>
    <w:rsid w:val="000A6DC2"/>
    <w:rsid w:val="000A7909"/>
    <w:rsid w:val="000B51A3"/>
    <w:rsid w:val="000B7B55"/>
    <w:rsid w:val="000C52BF"/>
    <w:rsid w:val="000C5356"/>
    <w:rsid w:val="000D79BD"/>
    <w:rsid w:val="000E362C"/>
    <w:rsid w:val="000E3B39"/>
    <w:rsid w:val="000E79B2"/>
    <w:rsid w:val="000F22F8"/>
    <w:rsid w:val="000F57CF"/>
    <w:rsid w:val="00100A05"/>
    <w:rsid w:val="00100CA5"/>
    <w:rsid w:val="00101160"/>
    <w:rsid w:val="001038AE"/>
    <w:rsid w:val="001047E3"/>
    <w:rsid w:val="00104AD4"/>
    <w:rsid w:val="00125867"/>
    <w:rsid w:val="00135D26"/>
    <w:rsid w:val="001450BB"/>
    <w:rsid w:val="0014535D"/>
    <w:rsid w:val="00146831"/>
    <w:rsid w:val="001478C3"/>
    <w:rsid w:val="00154A7A"/>
    <w:rsid w:val="00155C0F"/>
    <w:rsid w:val="001570A7"/>
    <w:rsid w:val="00157A54"/>
    <w:rsid w:val="00165DA8"/>
    <w:rsid w:val="00166D17"/>
    <w:rsid w:val="001670AB"/>
    <w:rsid w:val="0017039F"/>
    <w:rsid w:val="00172328"/>
    <w:rsid w:val="0018343A"/>
    <w:rsid w:val="00184ECA"/>
    <w:rsid w:val="0019234E"/>
    <w:rsid w:val="001935E0"/>
    <w:rsid w:val="0019422B"/>
    <w:rsid w:val="00194D86"/>
    <w:rsid w:val="00196E7A"/>
    <w:rsid w:val="001A03A4"/>
    <w:rsid w:val="001A1900"/>
    <w:rsid w:val="001A2930"/>
    <w:rsid w:val="001A563A"/>
    <w:rsid w:val="001B34BF"/>
    <w:rsid w:val="001B6CB1"/>
    <w:rsid w:val="001B77A7"/>
    <w:rsid w:val="001C1CC7"/>
    <w:rsid w:val="001C211D"/>
    <w:rsid w:val="001C4406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F07CB"/>
    <w:rsid w:val="001F1A53"/>
    <w:rsid w:val="001F38F4"/>
    <w:rsid w:val="001F4BE2"/>
    <w:rsid w:val="001F63FB"/>
    <w:rsid w:val="00206410"/>
    <w:rsid w:val="002076D1"/>
    <w:rsid w:val="00215B27"/>
    <w:rsid w:val="00223BB6"/>
    <w:rsid w:val="00227E5A"/>
    <w:rsid w:val="00230A61"/>
    <w:rsid w:val="00232D01"/>
    <w:rsid w:val="00241C0C"/>
    <w:rsid w:val="0024410A"/>
    <w:rsid w:val="00244224"/>
    <w:rsid w:val="00247A3E"/>
    <w:rsid w:val="00250532"/>
    <w:rsid w:val="00250E99"/>
    <w:rsid w:val="00257A9B"/>
    <w:rsid w:val="00263D5B"/>
    <w:rsid w:val="00271CF4"/>
    <w:rsid w:val="00276364"/>
    <w:rsid w:val="00280D7C"/>
    <w:rsid w:val="002822A2"/>
    <w:rsid w:val="00285336"/>
    <w:rsid w:val="00286036"/>
    <w:rsid w:val="002872F9"/>
    <w:rsid w:val="00291A13"/>
    <w:rsid w:val="002A307F"/>
    <w:rsid w:val="002A4A63"/>
    <w:rsid w:val="002A5FB7"/>
    <w:rsid w:val="002B0CBB"/>
    <w:rsid w:val="002B1174"/>
    <w:rsid w:val="002B1DB4"/>
    <w:rsid w:val="002B3D27"/>
    <w:rsid w:val="002B791A"/>
    <w:rsid w:val="002C2B35"/>
    <w:rsid w:val="002D2689"/>
    <w:rsid w:val="002D4381"/>
    <w:rsid w:val="002E1321"/>
    <w:rsid w:val="002E36FF"/>
    <w:rsid w:val="002E5C13"/>
    <w:rsid w:val="002F316E"/>
    <w:rsid w:val="002F3B4F"/>
    <w:rsid w:val="002F5682"/>
    <w:rsid w:val="002F78A9"/>
    <w:rsid w:val="00302F2F"/>
    <w:rsid w:val="00305EB3"/>
    <w:rsid w:val="003067E8"/>
    <w:rsid w:val="0030730B"/>
    <w:rsid w:val="00307E84"/>
    <w:rsid w:val="00310CD4"/>
    <w:rsid w:val="00314BEC"/>
    <w:rsid w:val="00320E01"/>
    <w:rsid w:val="003239A6"/>
    <w:rsid w:val="00324825"/>
    <w:rsid w:val="00332F51"/>
    <w:rsid w:val="0033341B"/>
    <w:rsid w:val="003338F1"/>
    <w:rsid w:val="00335590"/>
    <w:rsid w:val="003472A1"/>
    <w:rsid w:val="00351640"/>
    <w:rsid w:val="003564D9"/>
    <w:rsid w:val="00360860"/>
    <w:rsid w:val="003625CA"/>
    <w:rsid w:val="00362640"/>
    <w:rsid w:val="00366AF5"/>
    <w:rsid w:val="00367FA6"/>
    <w:rsid w:val="0037120B"/>
    <w:rsid w:val="00373D63"/>
    <w:rsid w:val="003743D8"/>
    <w:rsid w:val="00374577"/>
    <w:rsid w:val="00375142"/>
    <w:rsid w:val="003834AB"/>
    <w:rsid w:val="0038365B"/>
    <w:rsid w:val="00387E5D"/>
    <w:rsid w:val="00391EB2"/>
    <w:rsid w:val="0039231E"/>
    <w:rsid w:val="003948B2"/>
    <w:rsid w:val="003A0C7B"/>
    <w:rsid w:val="003A2FBB"/>
    <w:rsid w:val="003A4D22"/>
    <w:rsid w:val="003B516C"/>
    <w:rsid w:val="003C00D1"/>
    <w:rsid w:val="003C54E9"/>
    <w:rsid w:val="003C6E70"/>
    <w:rsid w:val="003D00BC"/>
    <w:rsid w:val="003D10E7"/>
    <w:rsid w:val="003D659D"/>
    <w:rsid w:val="003D7C32"/>
    <w:rsid w:val="003E48D4"/>
    <w:rsid w:val="003E6A3F"/>
    <w:rsid w:val="003E7046"/>
    <w:rsid w:val="003F04C9"/>
    <w:rsid w:val="003F1565"/>
    <w:rsid w:val="003F4729"/>
    <w:rsid w:val="003F67EC"/>
    <w:rsid w:val="00400A97"/>
    <w:rsid w:val="004016FB"/>
    <w:rsid w:val="0040543C"/>
    <w:rsid w:val="004067E7"/>
    <w:rsid w:val="0040767D"/>
    <w:rsid w:val="00411766"/>
    <w:rsid w:val="00413002"/>
    <w:rsid w:val="00414845"/>
    <w:rsid w:val="004162FB"/>
    <w:rsid w:val="00416ADC"/>
    <w:rsid w:val="0041721A"/>
    <w:rsid w:val="0042020A"/>
    <w:rsid w:val="00421504"/>
    <w:rsid w:val="004230C5"/>
    <w:rsid w:val="0042560B"/>
    <w:rsid w:val="00425EA5"/>
    <w:rsid w:val="004261C8"/>
    <w:rsid w:val="00426467"/>
    <w:rsid w:val="00431A68"/>
    <w:rsid w:val="00446A58"/>
    <w:rsid w:val="0045032F"/>
    <w:rsid w:val="004518BE"/>
    <w:rsid w:val="00453537"/>
    <w:rsid w:val="00455242"/>
    <w:rsid w:val="0045556C"/>
    <w:rsid w:val="00456B8E"/>
    <w:rsid w:val="00461E91"/>
    <w:rsid w:val="00463FF9"/>
    <w:rsid w:val="0046516E"/>
    <w:rsid w:val="00471088"/>
    <w:rsid w:val="00474423"/>
    <w:rsid w:val="00490D04"/>
    <w:rsid w:val="00493444"/>
    <w:rsid w:val="00496B65"/>
    <w:rsid w:val="004A0BA2"/>
    <w:rsid w:val="004A2FF0"/>
    <w:rsid w:val="004A4458"/>
    <w:rsid w:val="004A4F65"/>
    <w:rsid w:val="004A4F98"/>
    <w:rsid w:val="004A67DB"/>
    <w:rsid w:val="004B227B"/>
    <w:rsid w:val="004C1378"/>
    <w:rsid w:val="004C3F90"/>
    <w:rsid w:val="004D2532"/>
    <w:rsid w:val="004D5707"/>
    <w:rsid w:val="004D5AC5"/>
    <w:rsid w:val="004E05EA"/>
    <w:rsid w:val="004E060B"/>
    <w:rsid w:val="004E07AC"/>
    <w:rsid w:val="004E2B87"/>
    <w:rsid w:val="004E2CC1"/>
    <w:rsid w:val="004E3F2D"/>
    <w:rsid w:val="004F0EB3"/>
    <w:rsid w:val="004F12EE"/>
    <w:rsid w:val="004F4994"/>
    <w:rsid w:val="004F64E5"/>
    <w:rsid w:val="00502B3A"/>
    <w:rsid w:val="005044D0"/>
    <w:rsid w:val="00510C10"/>
    <w:rsid w:val="00512CDC"/>
    <w:rsid w:val="00517582"/>
    <w:rsid w:val="00523697"/>
    <w:rsid w:val="00523C82"/>
    <w:rsid w:val="00523D8B"/>
    <w:rsid w:val="005245FF"/>
    <w:rsid w:val="00525827"/>
    <w:rsid w:val="0052679E"/>
    <w:rsid w:val="005335E1"/>
    <w:rsid w:val="00536312"/>
    <w:rsid w:val="00536ACD"/>
    <w:rsid w:val="00537717"/>
    <w:rsid w:val="00540EBC"/>
    <w:rsid w:val="00542F99"/>
    <w:rsid w:val="00543888"/>
    <w:rsid w:val="0054418F"/>
    <w:rsid w:val="00544BF6"/>
    <w:rsid w:val="00546F13"/>
    <w:rsid w:val="00547410"/>
    <w:rsid w:val="00550E21"/>
    <w:rsid w:val="00552962"/>
    <w:rsid w:val="005547D6"/>
    <w:rsid w:val="00557ECC"/>
    <w:rsid w:val="0056530D"/>
    <w:rsid w:val="005663AC"/>
    <w:rsid w:val="00571527"/>
    <w:rsid w:val="0057359E"/>
    <w:rsid w:val="0057384A"/>
    <w:rsid w:val="00574724"/>
    <w:rsid w:val="005817FD"/>
    <w:rsid w:val="005844E9"/>
    <w:rsid w:val="0058473F"/>
    <w:rsid w:val="005913AF"/>
    <w:rsid w:val="005945BB"/>
    <w:rsid w:val="005948BA"/>
    <w:rsid w:val="0059678B"/>
    <w:rsid w:val="0059727F"/>
    <w:rsid w:val="005A12D6"/>
    <w:rsid w:val="005A22D9"/>
    <w:rsid w:val="005A32B2"/>
    <w:rsid w:val="005A5BBC"/>
    <w:rsid w:val="005B16A4"/>
    <w:rsid w:val="005B2381"/>
    <w:rsid w:val="005B284F"/>
    <w:rsid w:val="005C685E"/>
    <w:rsid w:val="005D0F96"/>
    <w:rsid w:val="005D4304"/>
    <w:rsid w:val="005D49D8"/>
    <w:rsid w:val="005D6627"/>
    <w:rsid w:val="005F08FD"/>
    <w:rsid w:val="005F12C8"/>
    <w:rsid w:val="005F1B07"/>
    <w:rsid w:val="005F585E"/>
    <w:rsid w:val="005F5D0A"/>
    <w:rsid w:val="005F67A2"/>
    <w:rsid w:val="006010B9"/>
    <w:rsid w:val="006015BE"/>
    <w:rsid w:val="0060614D"/>
    <w:rsid w:val="006123F5"/>
    <w:rsid w:val="006127DA"/>
    <w:rsid w:val="006177DD"/>
    <w:rsid w:val="0062525E"/>
    <w:rsid w:val="00625517"/>
    <w:rsid w:val="0062746E"/>
    <w:rsid w:val="0063075A"/>
    <w:rsid w:val="00633C19"/>
    <w:rsid w:val="00635BBB"/>
    <w:rsid w:val="00642B65"/>
    <w:rsid w:val="00644984"/>
    <w:rsid w:val="00646055"/>
    <w:rsid w:val="0065313B"/>
    <w:rsid w:val="0065402D"/>
    <w:rsid w:val="00657963"/>
    <w:rsid w:val="00667A3C"/>
    <w:rsid w:val="0068344D"/>
    <w:rsid w:val="00683458"/>
    <w:rsid w:val="00684F49"/>
    <w:rsid w:val="006869F5"/>
    <w:rsid w:val="00686DE2"/>
    <w:rsid w:val="00693618"/>
    <w:rsid w:val="00694A56"/>
    <w:rsid w:val="0069601F"/>
    <w:rsid w:val="006B16F1"/>
    <w:rsid w:val="006B4FB2"/>
    <w:rsid w:val="006B7242"/>
    <w:rsid w:val="006B72E0"/>
    <w:rsid w:val="006B7656"/>
    <w:rsid w:val="006C14ED"/>
    <w:rsid w:val="006C52BB"/>
    <w:rsid w:val="006C6B9D"/>
    <w:rsid w:val="006C7B07"/>
    <w:rsid w:val="006D1717"/>
    <w:rsid w:val="006D2E54"/>
    <w:rsid w:val="006D6CEE"/>
    <w:rsid w:val="006E433C"/>
    <w:rsid w:val="006E4686"/>
    <w:rsid w:val="006E666C"/>
    <w:rsid w:val="006E6F9F"/>
    <w:rsid w:val="006F1123"/>
    <w:rsid w:val="006F11FC"/>
    <w:rsid w:val="006F2FF4"/>
    <w:rsid w:val="00702094"/>
    <w:rsid w:val="00702182"/>
    <w:rsid w:val="00704134"/>
    <w:rsid w:val="00704630"/>
    <w:rsid w:val="00707FC7"/>
    <w:rsid w:val="007101D9"/>
    <w:rsid w:val="00711911"/>
    <w:rsid w:val="0073140B"/>
    <w:rsid w:val="007318B7"/>
    <w:rsid w:val="007351D5"/>
    <w:rsid w:val="007377C8"/>
    <w:rsid w:val="00740405"/>
    <w:rsid w:val="007502C7"/>
    <w:rsid w:val="00751191"/>
    <w:rsid w:val="007521F2"/>
    <w:rsid w:val="00755287"/>
    <w:rsid w:val="00756633"/>
    <w:rsid w:val="00762872"/>
    <w:rsid w:val="00771788"/>
    <w:rsid w:val="00775330"/>
    <w:rsid w:val="00780C02"/>
    <w:rsid w:val="00780C7D"/>
    <w:rsid w:val="0078558E"/>
    <w:rsid w:val="00785D48"/>
    <w:rsid w:val="0078734C"/>
    <w:rsid w:val="007903A2"/>
    <w:rsid w:val="007939C7"/>
    <w:rsid w:val="00794590"/>
    <w:rsid w:val="007976AC"/>
    <w:rsid w:val="0079786C"/>
    <w:rsid w:val="007A4EF2"/>
    <w:rsid w:val="007B574F"/>
    <w:rsid w:val="007C2B6D"/>
    <w:rsid w:val="007C3815"/>
    <w:rsid w:val="007C51FD"/>
    <w:rsid w:val="007C62CB"/>
    <w:rsid w:val="007D5672"/>
    <w:rsid w:val="007D5AB7"/>
    <w:rsid w:val="007D6276"/>
    <w:rsid w:val="007E5DCE"/>
    <w:rsid w:val="007E7E38"/>
    <w:rsid w:val="007F1A08"/>
    <w:rsid w:val="007F1A47"/>
    <w:rsid w:val="007F30DF"/>
    <w:rsid w:val="007F4039"/>
    <w:rsid w:val="007F4519"/>
    <w:rsid w:val="007F4D0D"/>
    <w:rsid w:val="007F673D"/>
    <w:rsid w:val="00804443"/>
    <w:rsid w:val="00815ED2"/>
    <w:rsid w:val="008226F4"/>
    <w:rsid w:val="00822904"/>
    <w:rsid w:val="00823FFA"/>
    <w:rsid w:val="008279CE"/>
    <w:rsid w:val="00827D80"/>
    <w:rsid w:val="00830457"/>
    <w:rsid w:val="00830E0A"/>
    <w:rsid w:val="008330E5"/>
    <w:rsid w:val="00833C64"/>
    <w:rsid w:val="008340B0"/>
    <w:rsid w:val="00837631"/>
    <w:rsid w:val="0084043B"/>
    <w:rsid w:val="008414EF"/>
    <w:rsid w:val="0084195E"/>
    <w:rsid w:val="00843661"/>
    <w:rsid w:val="00844C6F"/>
    <w:rsid w:val="00852678"/>
    <w:rsid w:val="00856580"/>
    <w:rsid w:val="00870116"/>
    <w:rsid w:val="0087650A"/>
    <w:rsid w:val="00881143"/>
    <w:rsid w:val="008841C9"/>
    <w:rsid w:val="00892C1F"/>
    <w:rsid w:val="0089728E"/>
    <w:rsid w:val="008A24A8"/>
    <w:rsid w:val="008A44D8"/>
    <w:rsid w:val="008B1CBB"/>
    <w:rsid w:val="008B6DF4"/>
    <w:rsid w:val="008C1D4B"/>
    <w:rsid w:val="008C2DDA"/>
    <w:rsid w:val="008C7EDD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1FE3"/>
    <w:rsid w:val="008E20AF"/>
    <w:rsid w:val="008E51BD"/>
    <w:rsid w:val="008E5BCD"/>
    <w:rsid w:val="008F1E3C"/>
    <w:rsid w:val="008F5CE9"/>
    <w:rsid w:val="008F5F56"/>
    <w:rsid w:val="008F7460"/>
    <w:rsid w:val="00901C2E"/>
    <w:rsid w:val="00906196"/>
    <w:rsid w:val="00910762"/>
    <w:rsid w:val="009118A2"/>
    <w:rsid w:val="00915894"/>
    <w:rsid w:val="009274BB"/>
    <w:rsid w:val="00932995"/>
    <w:rsid w:val="00936214"/>
    <w:rsid w:val="009416DA"/>
    <w:rsid w:val="00942FA3"/>
    <w:rsid w:val="009434ED"/>
    <w:rsid w:val="009457C8"/>
    <w:rsid w:val="0095133C"/>
    <w:rsid w:val="00954FD6"/>
    <w:rsid w:val="009556B7"/>
    <w:rsid w:val="009560BE"/>
    <w:rsid w:val="0096064D"/>
    <w:rsid w:val="0096081B"/>
    <w:rsid w:val="00963B05"/>
    <w:rsid w:val="009817A4"/>
    <w:rsid w:val="009856E4"/>
    <w:rsid w:val="009868EC"/>
    <w:rsid w:val="00990585"/>
    <w:rsid w:val="009914A3"/>
    <w:rsid w:val="00992F05"/>
    <w:rsid w:val="00993EBC"/>
    <w:rsid w:val="00994AD3"/>
    <w:rsid w:val="009963E8"/>
    <w:rsid w:val="009A312C"/>
    <w:rsid w:val="009A4216"/>
    <w:rsid w:val="009A5EBB"/>
    <w:rsid w:val="009A63E6"/>
    <w:rsid w:val="009A73B3"/>
    <w:rsid w:val="009B2A55"/>
    <w:rsid w:val="009B335A"/>
    <w:rsid w:val="009C00D6"/>
    <w:rsid w:val="009C3444"/>
    <w:rsid w:val="009D031B"/>
    <w:rsid w:val="009D081A"/>
    <w:rsid w:val="009D3008"/>
    <w:rsid w:val="009D54FD"/>
    <w:rsid w:val="009D5753"/>
    <w:rsid w:val="009F55EB"/>
    <w:rsid w:val="00A019A6"/>
    <w:rsid w:val="00A0257B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32D0A"/>
    <w:rsid w:val="00A3359B"/>
    <w:rsid w:val="00A34298"/>
    <w:rsid w:val="00A3543A"/>
    <w:rsid w:val="00A358A0"/>
    <w:rsid w:val="00A36411"/>
    <w:rsid w:val="00A41AFD"/>
    <w:rsid w:val="00A43A71"/>
    <w:rsid w:val="00A44326"/>
    <w:rsid w:val="00A45C14"/>
    <w:rsid w:val="00A46FB8"/>
    <w:rsid w:val="00A56049"/>
    <w:rsid w:val="00A56484"/>
    <w:rsid w:val="00A60252"/>
    <w:rsid w:val="00A6097F"/>
    <w:rsid w:val="00A6175A"/>
    <w:rsid w:val="00A61B9F"/>
    <w:rsid w:val="00A625E0"/>
    <w:rsid w:val="00A670B5"/>
    <w:rsid w:val="00A7157F"/>
    <w:rsid w:val="00A80B67"/>
    <w:rsid w:val="00A82EC2"/>
    <w:rsid w:val="00A869DF"/>
    <w:rsid w:val="00A87F12"/>
    <w:rsid w:val="00A908C4"/>
    <w:rsid w:val="00A93235"/>
    <w:rsid w:val="00A94E9A"/>
    <w:rsid w:val="00A95348"/>
    <w:rsid w:val="00A97327"/>
    <w:rsid w:val="00AA293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2877"/>
    <w:rsid w:val="00AD3839"/>
    <w:rsid w:val="00AD39BE"/>
    <w:rsid w:val="00AE54CA"/>
    <w:rsid w:val="00AE60D4"/>
    <w:rsid w:val="00B02CD4"/>
    <w:rsid w:val="00B20987"/>
    <w:rsid w:val="00B22438"/>
    <w:rsid w:val="00B24EE6"/>
    <w:rsid w:val="00B315C2"/>
    <w:rsid w:val="00B35C2D"/>
    <w:rsid w:val="00B411D5"/>
    <w:rsid w:val="00B4459E"/>
    <w:rsid w:val="00B508AE"/>
    <w:rsid w:val="00B52485"/>
    <w:rsid w:val="00B5309A"/>
    <w:rsid w:val="00B579E9"/>
    <w:rsid w:val="00B62025"/>
    <w:rsid w:val="00B633C2"/>
    <w:rsid w:val="00B65E9B"/>
    <w:rsid w:val="00B706E4"/>
    <w:rsid w:val="00B742FF"/>
    <w:rsid w:val="00B8554C"/>
    <w:rsid w:val="00B960E2"/>
    <w:rsid w:val="00B9717E"/>
    <w:rsid w:val="00B97780"/>
    <w:rsid w:val="00BB0E00"/>
    <w:rsid w:val="00BB1133"/>
    <w:rsid w:val="00BB27CF"/>
    <w:rsid w:val="00BB36BB"/>
    <w:rsid w:val="00BB454C"/>
    <w:rsid w:val="00BB49C4"/>
    <w:rsid w:val="00BC1BB5"/>
    <w:rsid w:val="00BC6E81"/>
    <w:rsid w:val="00BD1BEE"/>
    <w:rsid w:val="00BD2146"/>
    <w:rsid w:val="00BD4CAF"/>
    <w:rsid w:val="00BD5686"/>
    <w:rsid w:val="00BD6542"/>
    <w:rsid w:val="00BD7E52"/>
    <w:rsid w:val="00BE42B7"/>
    <w:rsid w:val="00BE7713"/>
    <w:rsid w:val="00BF1734"/>
    <w:rsid w:val="00BF366A"/>
    <w:rsid w:val="00BF70EB"/>
    <w:rsid w:val="00C0309F"/>
    <w:rsid w:val="00C04BC6"/>
    <w:rsid w:val="00C04E33"/>
    <w:rsid w:val="00C14C36"/>
    <w:rsid w:val="00C223CC"/>
    <w:rsid w:val="00C23433"/>
    <w:rsid w:val="00C25F59"/>
    <w:rsid w:val="00C27A5C"/>
    <w:rsid w:val="00C40063"/>
    <w:rsid w:val="00C50D7E"/>
    <w:rsid w:val="00C55A3D"/>
    <w:rsid w:val="00C56701"/>
    <w:rsid w:val="00C61E08"/>
    <w:rsid w:val="00C63B9B"/>
    <w:rsid w:val="00C70530"/>
    <w:rsid w:val="00C73DE7"/>
    <w:rsid w:val="00C772E0"/>
    <w:rsid w:val="00C77C60"/>
    <w:rsid w:val="00C801F6"/>
    <w:rsid w:val="00C81183"/>
    <w:rsid w:val="00C850A1"/>
    <w:rsid w:val="00C92B68"/>
    <w:rsid w:val="00C976A0"/>
    <w:rsid w:val="00CA12AE"/>
    <w:rsid w:val="00CA2312"/>
    <w:rsid w:val="00CA2DE5"/>
    <w:rsid w:val="00CA3441"/>
    <w:rsid w:val="00CA393D"/>
    <w:rsid w:val="00CA50D2"/>
    <w:rsid w:val="00CB1D4D"/>
    <w:rsid w:val="00CB3935"/>
    <w:rsid w:val="00CB5642"/>
    <w:rsid w:val="00CD09AD"/>
    <w:rsid w:val="00CD4699"/>
    <w:rsid w:val="00CE6324"/>
    <w:rsid w:val="00CF6985"/>
    <w:rsid w:val="00D06FBB"/>
    <w:rsid w:val="00D07BDC"/>
    <w:rsid w:val="00D13113"/>
    <w:rsid w:val="00D13687"/>
    <w:rsid w:val="00D1661F"/>
    <w:rsid w:val="00D2048E"/>
    <w:rsid w:val="00D215F0"/>
    <w:rsid w:val="00D2556E"/>
    <w:rsid w:val="00D259E1"/>
    <w:rsid w:val="00D2682B"/>
    <w:rsid w:val="00D30197"/>
    <w:rsid w:val="00D314EE"/>
    <w:rsid w:val="00D31DE0"/>
    <w:rsid w:val="00D324A0"/>
    <w:rsid w:val="00D34008"/>
    <w:rsid w:val="00D361A8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77327"/>
    <w:rsid w:val="00D8119F"/>
    <w:rsid w:val="00D849EE"/>
    <w:rsid w:val="00D85BF4"/>
    <w:rsid w:val="00D8609B"/>
    <w:rsid w:val="00D8631B"/>
    <w:rsid w:val="00D93476"/>
    <w:rsid w:val="00D9546B"/>
    <w:rsid w:val="00DA5C06"/>
    <w:rsid w:val="00DA5C71"/>
    <w:rsid w:val="00DB1E5B"/>
    <w:rsid w:val="00DB2E05"/>
    <w:rsid w:val="00DB367F"/>
    <w:rsid w:val="00DB6AE8"/>
    <w:rsid w:val="00DC022B"/>
    <w:rsid w:val="00DC086C"/>
    <w:rsid w:val="00DC44DC"/>
    <w:rsid w:val="00DC595E"/>
    <w:rsid w:val="00DC7446"/>
    <w:rsid w:val="00DD0DAF"/>
    <w:rsid w:val="00DD4247"/>
    <w:rsid w:val="00DD45D7"/>
    <w:rsid w:val="00DD5039"/>
    <w:rsid w:val="00DD597A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3718"/>
    <w:rsid w:val="00DF75AE"/>
    <w:rsid w:val="00E04E39"/>
    <w:rsid w:val="00E11864"/>
    <w:rsid w:val="00E11B3B"/>
    <w:rsid w:val="00E13E8D"/>
    <w:rsid w:val="00E150DD"/>
    <w:rsid w:val="00E16644"/>
    <w:rsid w:val="00E179D5"/>
    <w:rsid w:val="00E22FF6"/>
    <w:rsid w:val="00E23CA9"/>
    <w:rsid w:val="00E242A3"/>
    <w:rsid w:val="00E25FFA"/>
    <w:rsid w:val="00E26D37"/>
    <w:rsid w:val="00E27745"/>
    <w:rsid w:val="00E27D6D"/>
    <w:rsid w:val="00E34ED1"/>
    <w:rsid w:val="00E353FB"/>
    <w:rsid w:val="00E357D2"/>
    <w:rsid w:val="00E35EE9"/>
    <w:rsid w:val="00E3678A"/>
    <w:rsid w:val="00E41C64"/>
    <w:rsid w:val="00E46625"/>
    <w:rsid w:val="00E47882"/>
    <w:rsid w:val="00E50369"/>
    <w:rsid w:val="00E52CFE"/>
    <w:rsid w:val="00E5613D"/>
    <w:rsid w:val="00E62F42"/>
    <w:rsid w:val="00E651A9"/>
    <w:rsid w:val="00E66482"/>
    <w:rsid w:val="00E74DA8"/>
    <w:rsid w:val="00E81162"/>
    <w:rsid w:val="00E85601"/>
    <w:rsid w:val="00E90737"/>
    <w:rsid w:val="00E907F6"/>
    <w:rsid w:val="00E9374A"/>
    <w:rsid w:val="00E961AA"/>
    <w:rsid w:val="00EA0128"/>
    <w:rsid w:val="00EA2D7A"/>
    <w:rsid w:val="00EA4982"/>
    <w:rsid w:val="00EA5E7D"/>
    <w:rsid w:val="00EB0791"/>
    <w:rsid w:val="00EB172E"/>
    <w:rsid w:val="00EB1B2E"/>
    <w:rsid w:val="00EB204C"/>
    <w:rsid w:val="00EB32E0"/>
    <w:rsid w:val="00EB41E4"/>
    <w:rsid w:val="00EC06C9"/>
    <w:rsid w:val="00EC0789"/>
    <w:rsid w:val="00EC724F"/>
    <w:rsid w:val="00EC746E"/>
    <w:rsid w:val="00ED105B"/>
    <w:rsid w:val="00ED2284"/>
    <w:rsid w:val="00ED3621"/>
    <w:rsid w:val="00ED3949"/>
    <w:rsid w:val="00ED4D94"/>
    <w:rsid w:val="00EE1120"/>
    <w:rsid w:val="00EE1A5F"/>
    <w:rsid w:val="00EE289A"/>
    <w:rsid w:val="00EE3D6D"/>
    <w:rsid w:val="00EE62B0"/>
    <w:rsid w:val="00EF2FEE"/>
    <w:rsid w:val="00EF4CD5"/>
    <w:rsid w:val="00EF741C"/>
    <w:rsid w:val="00F00C44"/>
    <w:rsid w:val="00F06BB4"/>
    <w:rsid w:val="00F13552"/>
    <w:rsid w:val="00F172C2"/>
    <w:rsid w:val="00F17C6E"/>
    <w:rsid w:val="00F21C78"/>
    <w:rsid w:val="00F22681"/>
    <w:rsid w:val="00F30EEA"/>
    <w:rsid w:val="00F341C9"/>
    <w:rsid w:val="00F34784"/>
    <w:rsid w:val="00F36BC1"/>
    <w:rsid w:val="00F41277"/>
    <w:rsid w:val="00F41E2A"/>
    <w:rsid w:val="00F4351B"/>
    <w:rsid w:val="00F43B44"/>
    <w:rsid w:val="00F45169"/>
    <w:rsid w:val="00F453CA"/>
    <w:rsid w:val="00F47897"/>
    <w:rsid w:val="00F47CFB"/>
    <w:rsid w:val="00F5126F"/>
    <w:rsid w:val="00F519E0"/>
    <w:rsid w:val="00F51AC6"/>
    <w:rsid w:val="00F51D67"/>
    <w:rsid w:val="00F53323"/>
    <w:rsid w:val="00F541D3"/>
    <w:rsid w:val="00F54341"/>
    <w:rsid w:val="00F55669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64CD1"/>
    <w:rsid w:val="00F66D57"/>
    <w:rsid w:val="00F710E8"/>
    <w:rsid w:val="00F74F7C"/>
    <w:rsid w:val="00F75052"/>
    <w:rsid w:val="00F75AA5"/>
    <w:rsid w:val="00F76F09"/>
    <w:rsid w:val="00F7723B"/>
    <w:rsid w:val="00F8046F"/>
    <w:rsid w:val="00F87307"/>
    <w:rsid w:val="00F87C26"/>
    <w:rsid w:val="00F92A21"/>
    <w:rsid w:val="00FA2074"/>
    <w:rsid w:val="00FA4C24"/>
    <w:rsid w:val="00FA6527"/>
    <w:rsid w:val="00FA7E05"/>
    <w:rsid w:val="00FB3DCE"/>
    <w:rsid w:val="00FB65E8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49A3"/>
    <w:rsid w:val="00FE5F74"/>
    <w:rsid w:val="00FE71E3"/>
    <w:rsid w:val="00FE73E9"/>
    <w:rsid w:val="00FE7DC0"/>
    <w:rsid w:val="00FF373D"/>
    <w:rsid w:val="00FF3DC1"/>
    <w:rsid w:val="00FF3F0A"/>
    <w:rsid w:val="00FF4094"/>
    <w:rsid w:val="00FF4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566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5663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ortaltransparencia.gov.br/sancoes/cne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ortaldatransparencia.gov.br/cei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54F92C-5F03-47CC-A848-D8533D1D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3774</TotalTime>
  <Pages>5</Pages>
  <Words>2267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nathaliacris</cp:lastModifiedBy>
  <cp:revision>32</cp:revision>
  <dcterms:created xsi:type="dcterms:W3CDTF">2023-05-10T16:47:00Z</dcterms:created>
  <dcterms:modified xsi:type="dcterms:W3CDTF">2023-07-13T14:37:00Z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