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BDE22" w14:textId="77777777" w:rsidR="00AD5F14" w:rsidRDefault="00AD5F14" w:rsidP="00301BBC">
      <w:pPr>
        <w:rPr>
          <w:rFonts w:ascii="Arial Narrow" w:hAnsi="Arial Narrow"/>
          <w:b/>
          <w:bCs/>
          <w:color w:val="2E74B5"/>
          <w:u w:val="single"/>
        </w:rPr>
      </w:pPr>
    </w:p>
    <w:p w14:paraId="01623E4B" w14:textId="275D636C" w:rsidR="00301BBC" w:rsidRPr="00AD5F14" w:rsidRDefault="003F51FF" w:rsidP="00301BBC">
      <w:pPr>
        <w:rPr>
          <w:rFonts w:ascii="Arial Narrow" w:hAnsi="Arial Narrow"/>
          <w:b/>
          <w:bCs/>
          <w:color w:val="2E74B5"/>
          <w:sz w:val="26"/>
          <w:szCs w:val="26"/>
          <w:u w:val="single"/>
        </w:rPr>
      </w:pPr>
      <w:r w:rsidRPr="00AD5F14">
        <w:rPr>
          <w:rFonts w:ascii="Arial Narrow" w:hAnsi="Arial Narrow"/>
          <w:b/>
          <w:bCs/>
          <w:color w:val="2E74B5"/>
          <w:sz w:val="26"/>
          <w:szCs w:val="26"/>
          <w:u w:val="single"/>
        </w:rPr>
        <w:t>AVISO DE</w:t>
      </w:r>
      <w:r w:rsidRPr="00AD5F14">
        <w:rPr>
          <w:rFonts w:ascii="Arial Narrow" w:hAnsi="Arial Narrow"/>
          <w:b/>
          <w:bCs/>
          <w:noProof/>
          <w:color w:val="2E74B5"/>
          <w:sz w:val="26"/>
          <w:szCs w:val="26"/>
          <w:u w:val="single"/>
        </w:rPr>
        <w:t xml:space="preserve"> </w:t>
      </w:r>
      <w:r w:rsidR="00301BBC" w:rsidRPr="00AD5F14">
        <w:rPr>
          <w:rFonts w:ascii="Arial Narrow" w:hAnsi="Arial Narrow"/>
          <w:b/>
          <w:bCs/>
          <w:color w:val="2E74B5"/>
          <w:sz w:val="26"/>
          <w:szCs w:val="26"/>
          <w:u w:val="single"/>
        </w:rPr>
        <w:t>CONTRATAÇÃO</w:t>
      </w:r>
      <w:r w:rsidR="009E66C6" w:rsidRPr="00AD5F14">
        <w:rPr>
          <w:rFonts w:ascii="Arial Narrow" w:hAnsi="Arial Narrow"/>
          <w:b/>
          <w:bCs/>
          <w:color w:val="2E74B5"/>
          <w:sz w:val="26"/>
          <w:szCs w:val="26"/>
          <w:u w:val="single"/>
        </w:rPr>
        <w:t xml:space="preserve"> DIRETA</w:t>
      </w:r>
    </w:p>
    <w:p w14:paraId="604F49C9" w14:textId="4900503F" w:rsidR="00301BBC" w:rsidRPr="00AD5F14" w:rsidRDefault="009E66C6" w:rsidP="00301BBC">
      <w:pPr>
        <w:rPr>
          <w:rFonts w:ascii="Arial Narrow" w:hAnsi="Arial Narrow"/>
          <w:b/>
          <w:bCs/>
          <w:color w:val="2E74B5"/>
          <w:sz w:val="26"/>
          <w:szCs w:val="26"/>
          <w:u w:val="single"/>
        </w:rPr>
      </w:pPr>
      <w:r w:rsidRPr="00AD5F14">
        <w:rPr>
          <w:rFonts w:ascii="Arial Narrow" w:hAnsi="Arial Narrow"/>
          <w:b/>
          <w:bCs/>
          <w:color w:val="2E74B5"/>
          <w:sz w:val="26"/>
          <w:szCs w:val="26"/>
          <w:u w:val="single"/>
        </w:rPr>
        <w:t xml:space="preserve">DISPENSA DE LICITAÇÃO (SEM LANCES) </w:t>
      </w:r>
      <w:r w:rsidR="005251E7">
        <w:rPr>
          <w:rFonts w:ascii="Arial Narrow" w:hAnsi="Arial Narrow"/>
          <w:b/>
          <w:bCs/>
          <w:color w:val="2E74B5"/>
          <w:sz w:val="26"/>
          <w:szCs w:val="26"/>
          <w:u w:val="single"/>
        </w:rPr>
        <w:t>0</w:t>
      </w:r>
      <w:r w:rsidR="000C677C">
        <w:rPr>
          <w:rFonts w:ascii="Arial Narrow" w:hAnsi="Arial Narrow"/>
          <w:b/>
          <w:bCs/>
          <w:color w:val="2E74B5"/>
          <w:sz w:val="26"/>
          <w:szCs w:val="26"/>
          <w:u w:val="single"/>
        </w:rPr>
        <w:t>2</w:t>
      </w:r>
      <w:r w:rsidRPr="00AD5F14">
        <w:rPr>
          <w:rFonts w:ascii="Arial Narrow" w:hAnsi="Arial Narrow"/>
          <w:b/>
          <w:bCs/>
          <w:color w:val="2E74B5"/>
          <w:sz w:val="26"/>
          <w:szCs w:val="26"/>
          <w:u w:val="single"/>
        </w:rPr>
        <w:t>/202</w:t>
      </w:r>
      <w:r w:rsidR="000C677C">
        <w:rPr>
          <w:rFonts w:ascii="Arial Narrow" w:hAnsi="Arial Narrow"/>
          <w:b/>
          <w:bCs/>
          <w:color w:val="2E74B5"/>
          <w:sz w:val="26"/>
          <w:szCs w:val="26"/>
          <w:u w:val="single"/>
        </w:rPr>
        <w:t>6</w:t>
      </w:r>
    </w:p>
    <w:p w14:paraId="5CCE7F65" w14:textId="77777777" w:rsidR="00301BBC" w:rsidRPr="00AD5F14" w:rsidRDefault="00301BBC" w:rsidP="00301BBC">
      <w:pPr>
        <w:spacing w:line="259" w:lineRule="auto"/>
        <w:rPr>
          <w:rFonts w:ascii="Arial Narrow" w:hAnsi="Arial Narrow"/>
          <w:color w:val="2E74B5"/>
          <w:sz w:val="26"/>
          <w:szCs w:val="26"/>
        </w:rPr>
      </w:pPr>
    </w:p>
    <w:p w14:paraId="78FA1FE7" w14:textId="77777777" w:rsidR="00301BBC" w:rsidRPr="00AD5F14" w:rsidRDefault="00301BBC" w:rsidP="00301BBC">
      <w:pPr>
        <w:spacing w:line="259" w:lineRule="auto"/>
        <w:rPr>
          <w:rFonts w:ascii="Arial Narrow" w:hAnsi="Arial Narrow"/>
          <w:b/>
          <w:bCs/>
          <w:color w:val="2E74B5"/>
          <w:sz w:val="26"/>
          <w:szCs w:val="26"/>
        </w:rPr>
      </w:pPr>
      <w:r w:rsidRPr="00AD5F14">
        <w:rPr>
          <w:rFonts w:ascii="Arial Narrow" w:hAnsi="Arial Narrow"/>
          <w:b/>
          <w:bCs/>
          <w:color w:val="2E74B5"/>
          <w:sz w:val="26"/>
          <w:szCs w:val="26"/>
        </w:rPr>
        <w:t>CONTRATANTE (929889)</w:t>
      </w:r>
    </w:p>
    <w:p w14:paraId="2EA6D56F" w14:textId="77777777" w:rsidR="00301BBC" w:rsidRPr="00AD5F14" w:rsidRDefault="00301BBC" w:rsidP="00301BBC">
      <w:pPr>
        <w:rPr>
          <w:rFonts w:ascii="Arial Narrow" w:hAnsi="Arial Narrow"/>
          <w:b/>
          <w:bCs/>
          <w:color w:val="0D0D0D"/>
          <w:sz w:val="26"/>
          <w:szCs w:val="26"/>
        </w:rPr>
      </w:pPr>
      <w:r w:rsidRPr="00AD5F14">
        <w:rPr>
          <w:rFonts w:ascii="Arial Narrow" w:hAnsi="Arial Narrow"/>
          <w:b/>
          <w:bCs/>
          <w:color w:val="0D0D0D"/>
          <w:sz w:val="26"/>
          <w:szCs w:val="26"/>
        </w:rPr>
        <w:t>Câmara de São Manoel do Paraná - Paraná</w:t>
      </w:r>
    </w:p>
    <w:p w14:paraId="5156C82F" w14:textId="77777777" w:rsidR="00301BBC" w:rsidRPr="00AD5F14" w:rsidRDefault="00301BBC" w:rsidP="00301BBC">
      <w:pPr>
        <w:rPr>
          <w:rFonts w:ascii="Arial Narrow" w:hAnsi="Arial Narrow"/>
          <w:color w:val="0D0D0D"/>
          <w:sz w:val="26"/>
          <w:szCs w:val="26"/>
        </w:rPr>
      </w:pPr>
    </w:p>
    <w:p w14:paraId="094A8A25" w14:textId="77777777" w:rsidR="00301BBC" w:rsidRPr="00AD5F14" w:rsidRDefault="00301BBC" w:rsidP="00301BBC">
      <w:pPr>
        <w:rPr>
          <w:rFonts w:ascii="Arial Narrow" w:hAnsi="Arial Narrow"/>
          <w:b/>
          <w:bCs/>
          <w:color w:val="2E74B5"/>
          <w:sz w:val="26"/>
          <w:szCs w:val="26"/>
        </w:rPr>
      </w:pPr>
      <w:r w:rsidRPr="00AD5F14">
        <w:rPr>
          <w:rFonts w:ascii="Arial Narrow" w:hAnsi="Arial Narrow"/>
          <w:b/>
          <w:bCs/>
          <w:color w:val="2E74B5"/>
          <w:sz w:val="26"/>
          <w:szCs w:val="26"/>
        </w:rPr>
        <w:t>OBJETO</w:t>
      </w:r>
    </w:p>
    <w:p w14:paraId="7CC8EC08" w14:textId="77777777" w:rsidR="000C677C" w:rsidRPr="000C677C" w:rsidRDefault="000C677C" w:rsidP="000C677C">
      <w:pPr>
        <w:jc w:val="both"/>
        <w:rPr>
          <w:rFonts w:ascii="Arial Narrow" w:hAnsi="Arial Narrow" w:cs="Arial"/>
          <w:b/>
        </w:rPr>
      </w:pPr>
      <w:bookmarkStart w:id="0" w:name="_Hlk182815149"/>
      <w:r w:rsidRPr="000C677C">
        <w:rPr>
          <w:rFonts w:ascii="Arial Narrow" w:hAnsi="Arial Narrow" w:cs="Arial"/>
          <w:b/>
          <w:shd w:val="clear" w:color="auto" w:fill="FFFFFF"/>
        </w:rPr>
        <w:t xml:space="preserve">CONTRATAÇÃO DE EMPRESA ESPECIALIZADA PARA </w:t>
      </w:r>
      <w:r w:rsidRPr="000C677C">
        <w:rPr>
          <w:rFonts w:ascii="Arial Narrow" w:hAnsi="Arial Narrow" w:cs="Arial"/>
          <w:b/>
        </w:rPr>
        <w:t>FORNECIMENTO, MEDIANTE LOCAÇÃO (SAAS), DE SISTEMA INTEGRADO DE GESTÃO LEGISLATIVA EM PLATAFORMA WEB, COMPATÍVEL COM MODELO DE PROCESSO LEGISLATIVO ELETRÔNICO (PROLEGIS OU EQUIVALENTE), INCLUINDO IMPLANTAÇÃO, MIGRAÇÃO DE DADOS, PARAMETRIZAÇÃO, TREINAMENTO, SUPORTE TÉCNICO, MANUTENÇÃO CONTÍNUA E DISPONIBILIZAÇÃO DOS MÓDULOS DE GESTÃO LEGISLATIVA, PROTOCOLO ELETRÔNICO, PROCESSO ADMINISTRATIVO, PORTAL INSTITUCIONAL, GESTÃO DE SESSÕES E VOTAÇÃO ELETRÔNICA, ATENDIMENTO AO CIDADÃO (OUVIDORIA E E-SIC) E SERVIÇOS DE HOSPEDAGEM DE E-MAILS INSTITUCIONAIS.</w:t>
      </w:r>
      <w:r w:rsidRPr="000C677C">
        <w:rPr>
          <w:rFonts w:ascii="Arial Narrow" w:hAnsi="Arial Narrow" w:cs="Arial"/>
          <w:b/>
          <w:shd w:val="clear" w:color="auto" w:fill="FFFFFF"/>
        </w:rPr>
        <w:t>VISANDO ATENDER AS NECESSIDADES DA CÂMARA DE SÃO MANOEL DO PARANÁ.</w:t>
      </w:r>
    </w:p>
    <w:bookmarkEnd w:id="0"/>
    <w:p w14:paraId="55D90CA8" w14:textId="77777777" w:rsidR="00D02270" w:rsidRPr="00AD5F14" w:rsidRDefault="00D02270" w:rsidP="00301BBC">
      <w:pPr>
        <w:rPr>
          <w:rFonts w:ascii="Arial Narrow" w:hAnsi="Arial Narrow"/>
          <w:color w:val="0D0D0D"/>
          <w:sz w:val="26"/>
          <w:szCs w:val="26"/>
        </w:rPr>
      </w:pPr>
    </w:p>
    <w:p w14:paraId="658F34AB" w14:textId="77777777" w:rsidR="00301BBC" w:rsidRPr="00AD5F14" w:rsidRDefault="00301BBC" w:rsidP="00301BBC">
      <w:pPr>
        <w:rPr>
          <w:rFonts w:ascii="Arial Narrow" w:hAnsi="Arial Narrow"/>
          <w:b/>
          <w:bCs/>
          <w:color w:val="2E74B5"/>
          <w:sz w:val="26"/>
          <w:szCs w:val="26"/>
        </w:rPr>
      </w:pPr>
      <w:r w:rsidRPr="00AD5F14">
        <w:rPr>
          <w:rFonts w:ascii="Arial Narrow" w:hAnsi="Arial Narrow"/>
          <w:b/>
          <w:bCs/>
          <w:color w:val="2E74B5"/>
          <w:sz w:val="26"/>
          <w:szCs w:val="26"/>
        </w:rPr>
        <w:t>VALOR TOTAL DA CONTRATAÇÃO</w:t>
      </w:r>
    </w:p>
    <w:p w14:paraId="52651920" w14:textId="6CD42C15" w:rsidR="00B315AA" w:rsidRPr="000C677C" w:rsidRDefault="000C677C" w:rsidP="00B315AA">
      <w:pPr>
        <w:jc w:val="both"/>
        <w:rPr>
          <w:rFonts w:ascii="Arial Narrow" w:hAnsi="Arial Narrow"/>
          <w:b/>
          <w:bCs/>
        </w:rPr>
      </w:pPr>
      <w:r w:rsidRPr="000C677C">
        <w:rPr>
          <w:rFonts w:ascii="Arial Narrow" w:hAnsi="Arial Narrow"/>
          <w:b/>
          <w:bCs/>
        </w:rPr>
        <w:t>R$</w:t>
      </w:r>
      <w:r w:rsidR="00A54D07">
        <w:rPr>
          <w:rFonts w:ascii="Arial Narrow" w:hAnsi="Arial Narrow"/>
          <w:b/>
          <w:bCs/>
        </w:rPr>
        <w:t>80.544.95</w:t>
      </w:r>
      <w:r w:rsidRPr="000C677C">
        <w:rPr>
          <w:rFonts w:ascii="Arial Narrow" w:hAnsi="Arial Narrow"/>
          <w:b/>
          <w:bCs/>
        </w:rPr>
        <w:t xml:space="preserve"> (</w:t>
      </w:r>
      <w:r w:rsidR="00A54D07">
        <w:rPr>
          <w:rFonts w:ascii="Arial Narrow" w:hAnsi="Arial Narrow"/>
          <w:b/>
          <w:bCs/>
        </w:rPr>
        <w:t>Oitenta mil quinhentos e quarenta e quatro reais e noventa e cinco centavos</w:t>
      </w:r>
      <w:r w:rsidRPr="000C677C">
        <w:rPr>
          <w:rFonts w:ascii="Arial Narrow" w:hAnsi="Arial Narrow"/>
          <w:b/>
          <w:bCs/>
        </w:rPr>
        <w:t>)</w:t>
      </w:r>
    </w:p>
    <w:p w14:paraId="712375F8" w14:textId="77777777" w:rsidR="00301BBC" w:rsidRPr="00AD5F14" w:rsidRDefault="00301BBC" w:rsidP="00B315AA">
      <w:pPr>
        <w:rPr>
          <w:rFonts w:ascii="Arial Narrow" w:hAnsi="Arial Narrow"/>
          <w:color w:val="0D0D0D"/>
          <w:sz w:val="26"/>
          <w:szCs w:val="26"/>
        </w:rPr>
      </w:pPr>
    </w:p>
    <w:p w14:paraId="78718F45" w14:textId="0DFE401F" w:rsidR="003F51FF" w:rsidRPr="00AD5F14" w:rsidRDefault="00907412" w:rsidP="003F51FF">
      <w:pPr>
        <w:rPr>
          <w:rFonts w:ascii="Arial Narrow" w:hAnsi="Arial Narrow"/>
          <w:b/>
          <w:bCs/>
          <w:color w:val="0070C0"/>
          <w:sz w:val="26"/>
          <w:szCs w:val="26"/>
        </w:rPr>
      </w:pPr>
      <w:r w:rsidRPr="00AD5F14">
        <w:rPr>
          <w:rFonts w:ascii="Arial Narrow" w:hAnsi="Arial Narrow"/>
          <w:b/>
          <w:bCs/>
          <w:color w:val="0070C0"/>
          <w:sz w:val="26"/>
          <w:szCs w:val="26"/>
        </w:rPr>
        <w:t xml:space="preserve">DATA DE INICIO PARA ENVIO DE PROPOSTAS ADICIONAIS </w:t>
      </w:r>
    </w:p>
    <w:p w14:paraId="379244BA" w14:textId="642B8A5E" w:rsidR="003F51FF" w:rsidRPr="00AD5F14" w:rsidRDefault="003F51FF" w:rsidP="003F51FF">
      <w:pPr>
        <w:rPr>
          <w:rFonts w:ascii="Arial Narrow" w:hAnsi="Arial Narrow"/>
          <w:b/>
          <w:bCs/>
          <w:color w:val="0D0D0D"/>
          <w:sz w:val="26"/>
          <w:szCs w:val="26"/>
        </w:rPr>
      </w:pPr>
      <w:r w:rsidRPr="00AD5F14">
        <w:rPr>
          <w:rFonts w:ascii="Arial Narrow" w:hAnsi="Arial Narrow"/>
          <w:b/>
          <w:bCs/>
          <w:color w:val="0D0D0D"/>
          <w:sz w:val="26"/>
          <w:szCs w:val="26"/>
        </w:rPr>
        <w:t xml:space="preserve">De </w:t>
      </w:r>
      <w:r w:rsidR="000C677C">
        <w:rPr>
          <w:rFonts w:ascii="Arial Narrow" w:hAnsi="Arial Narrow"/>
          <w:b/>
          <w:bCs/>
          <w:color w:val="0D0D0D"/>
          <w:sz w:val="26"/>
          <w:szCs w:val="26"/>
        </w:rPr>
        <w:t>21</w:t>
      </w:r>
      <w:r w:rsidR="00D02270">
        <w:rPr>
          <w:rFonts w:ascii="Arial Narrow" w:hAnsi="Arial Narrow"/>
          <w:b/>
          <w:bCs/>
          <w:color w:val="0D0D0D"/>
          <w:sz w:val="26"/>
          <w:szCs w:val="26"/>
        </w:rPr>
        <w:t>/</w:t>
      </w:r>
      <w:r w:rsidR="000C677C">
        <w:rPr>
          <w:rFonts w:ascii="Arial Narrow" w:hAnsi="Arial Narrow"/>
          <w:b/>
          <w:bCs/>
          <w:color w:val="0D0D0D"/>
          <w:sz w:val="26"/>
          <w:szCs w:val="26"/>
        </w:rPr>
        <w:t>05</w:t>
      </w:r>
      <w:r w:rsidR="00D02270">
        <w:rPr>
          <w:rFonts w:ascii="Arial Narrow" w:hAnsi="Arial Narrow"/>
          <w:b/>
          <w:bCs/>
          <w:color w:val="0D0D0D"/>
          <w:sz w:val="26"/>
          <w:szCs w:val="26"/>
        </w:rPr>
        <w:t>/202</w:t>
      </w:r>
      <w:r w:rsidR="000C677C">
        <w:rPr>
          <w:rFonts w:ascii="Arial Narrow" w:hAnsi="Arial Narrow"/>
          <w:b/>
          <w:bCs/>
          <w:color w:val="0D0D0D"/>
          <w:sz w:val="26"/>
          <w:szCs w:val="26"/>
        </w:rPr>
        <w:t>6</w:t>
      </w:r>
      <w:r w:rsidRPr="00AD5F14">
        <w:rPr>
          <w:rFonts w:ascii="Arial Narrow" w:hAnsi="Arial Narrow"/>
          <w:b/>
          <w:bCs/>
          <w:color w:val="0D0D0D"/>
          <w:sz w:val="26"/>
          <w:szCs w:val="26"/>
        </w:rPr>
        <w:t xml:space="preserve"> às </w:t>
      </w:r>
      <w:r w:rsidR="00907412" w:rsidRPr="00AD5F14">
        <w:rPr>
          <w:rFonts w:ascii="Arial Narrow" w:hAnsi="Arial Narrow"/>
          <w:b/>
          <w:bCs/>
          <w:color w:val="0D0D0D"/>
          <w:sz w:val="26"/>
          <w:szCs w:val="26"/>
        </w:rPr>
        <w:t>0</w:t>
      </w:r>
      <w:r w:rsidR="000C677C">
        <w:rPr>
          <w:rFonts w:ascii="Arial Narrow" w:hAnsi="Arial Narrow"/>
          <w:b/>
          <w:bCs/>
          <w:color w:val="0D0D0D"/>
          <w:sz w:val="26"/>
          <w:szCs w:val="26"/>
        </w:rPr>
        <w:t>8:30</w:t>
      </w:r>
    </w:p>
    <w:p w14:paraId="5AA91203" w14:textId="77777777" w:rsidR="003F51FF" w:rsidRPr="00AD5F14" w:rsidRDefault="003F51FF" w:rsidP="003F51FF">
      <w:pPr>
        <w:rPr>
          <w:rFonts w:ascii="Arial Narrow" w:hAnsi="Arial Narrow"/>
          <w:color w:val="0D0D0D"/>
          <w:sz w:val="26"/>
          <w:szCs w:val="26"/>
        </w:rPr>
      </w:pPr>
    </w:p>
    <w:p w14:paraId="2324D1D6" w14:textId="1726CEB9" w:rsidR="003F51FF" w:rsidRPr="00AD5F14" w:rsidRDefault="00907412" w:rsidP="003F51FF">
      <w:pPr>
        <w:rPr>
          <w:rFonts w:ascii="Arial Narrow" w:hAnsi="Arial Narrow"/>
          <w:b/>
          <w:bCs/>
          <w:color w:val="0070C0"/>
          <w:sz w:val="26"/>
          <w:szCs w:val="26"/>
        </w:rPr>
      </w:pPr>
      <w:r w:rsidRPr="00AD5F14">
        <w:rPr>
          <w:rFonts w:ascii="Arial Narrow" w:hAnsi="Arial Narrow"/>
          <w:b/>
          <w:bCs/>
          <w:color w:val="0070C0"/>
          <w:sz w:val="26"/>
          <w:szCs w:val="26"/>
        </w:rPr>
        <w:t>DATA FINAL PARA ENVIO DE PROPOSTAS ADICIONAIS</w:t>
      </w:r>
    </w:p>
    <w:p w14:paraId="5904AF63" w14:textId="30BF94B2" w:rsidR="003F51FF" w:rsidRPr="00AD5F14" w:rsidRDefault="00907412" w:rsidP="003F51FF">
      <w:pPr>
        <w:rPr>
          <w:rFonts w:ascii="Arial Narrow" w:hAnsi="Arial Narrow"/>
          <w:b/>
          <w:bCs/>
          <w:color w:val="0D0D0D"/>
          <w:sz w:val="26"/>
          <w:szCs w:val="26"/>
        </w:rPr>
      </w:pPr>
      <w:r w:rsidRPr="00AD5F14">
        <w:rPr>
          <w:rFonts w:ascii="Arial Narrow" w:hAnsi="Arial Narrow"/>
          <w:b/>
          <w:bCs/>
          <w:color w:val="0D0D0D"/>
          <w:sz w:val="26"/>
          <w:szCs w:val="26"/>
        </w:rPr>
        <w:t xml:space="preserve">Até </w:t>
      </w:r>
      <w:r w:rsidR="000C677C">
        <w:rPr>
          <w:rFonts w:ascii="Arial Narrow" w:hAnsi="Arial Narrow"/>
          <w:b/>
          <w:bCs/>
          <w:color w:val="0D0D0D"/>
          <w:sz w:val="26"/>
          <w:szCs w:val="26"/>
        </w:rPr>
        <w:t>27</w:t>
      </w:r>
      <w:r w:rsidR="00D02270">
        <w:rPr>
          <w:rFonts w:ascii="Arial Narrow" w:hAnsi="Arial Narrow"/>
          <w:b/>
          <w:bCs/>
          <w:color w:val="0D0D0D"/>
          <w:sz w:val="26"/>
          <w:szCs w:val="26"/>
        </w:rPr>
        <w:t>/</w:t>
      </w:r>
      <w:r w:rsidR="000C677C">
        <w:rPr>
          <w:rFonts w:ascii="Arial Narrow" w:hAnsi="Arial Narrow"/>
          <w:b/>
          <w:bCs/>
          <w:color w:val="0D0D0D"/>
          <w:sz w:val="26"/>
          <w:szCs w:val="26"/>
        </w:rPr>
        <w:t>05</w:t>
      </w:r>
      <w:r w:rsidR="00D02270">
        <w:rPr>
          <w:rFonts w:ascii="Arial Narrow" w:hAnsi="Arial Narrow"/>
          <w:b/>
          <w:bCs/>
          <w:color w:val="0D0D0D"/>
          <w:sz w:val="26"/>
          <w:szCs w:val="26"/>
        </w:rPr>
        <w:t>/202</w:t>
      </w:r>
      <w:r w:rsidR="000C677C">
        <w:rPr>
          <w:rFonts w:ascii="Arial Narrow" w:hAnsi="Arial Narrow"/>
          <w:b/>
          <w:bCs/>
          <w:color w:val="0D0D0D"/>
          <w:sz w:val="26"/>
          <w:szCs w:val="26"/>
        </w:rPr>
        <w:t>6</w:t>
      </w:r>
      <w:r w:rsidR="00AD5F14">
        <w:rPr>
          <w:rFonts w:ascii="Arial Narrow" w:hAnsi="Arial Narrow"/>
          <w:b/>
          <w:bCs/>
          <w:color w:val="0D0D0D"/>
          <w:sz w:val="26"/>
          <w:szCs w:val="26"/>
        </w:rPr>
        <w:t xml:space="preserve"> á </w:t>
      </w:r>
      <w:r w:rsidR="00D02270">
        <w:rPr>
          <w:rFonts w:ascii="Arial Narrow" w:hAnsi="Arial Narrow"/>
          <w:b/>
          <w:bCs/>
          <w:color w:val="0D0D0D"/>
          <w:sz w:val="26"/>
          <w:szCs w:val="26"/>
        </w:rPr>
        <w:t>17</w:t>
      </w:r>
      <w:r w:rsidR="00AD5F14">
        <w:rPr>
          <w:rFonts w:ascii="Arial Narrow" w:hAnsi="Arial Narrow"/>
          <w:b/>
          <w:bCs/>
          <w:color w:val="0D0D0D"/>
          <w:sz w:val="26"/>
          <w:szCs w:val="26"/>
        </w:rPr>
        <w:t>h</w:t>
      </w:r>
    </w:p>
    <w:p w14:paraId="68D65430" w14:textId="0168B2F2" w:rsidR="00907412" w:rsidRPr="00AD5F14" w:rsidRDefault="00907412" w:rsidP="003F51FF">
      <w:pPr>
        <w:rPr>
          <w:rFonts w:ascii="Arial Narrow" w:hAnsi="Arial Narrow"/>
          <w:color w:val="0D0D0D"/>
          <w:sz w:val="26"/>
          <w:szCs w:val="26"/>
        </w:rPr>
      </w:pPr>
    </w:p>
    <w:p w14:paraId="20604876" w14:textId="4A94F10C" w:rsidR="00907412" w:rsidRPr="00AD5F14" w:rsidRDefault="00907412" w:rsidP="00907412">
      <w:pPr>
        <w:rPr>
          <w:rFonts w:ascii="Arial Narrow" w:hAnsi="Arial Narrow"/>
          <w:b/>
          <w:bCs/>
          <w:color w:val="0070C0"/>
          <w:sz w:val="26"/>
          <w:szCs w:val="26"/>
        </w:rPr>
      </w:pPr>
      <w:r w:rsidRPr="00AD5F14">
        <w:rPr>
          <w:rFonts w:ascii="Arial Narrow" w:hAnsi="Arial Narrow"/>
          <w:b/>
          <w:bCs/>
          <w:color w:val="0070C0"/>
          <w:sz w:val="26"/>
          <w:szCs w:val="26"/>
        </w:rPr>
        <w:t>FORMA DE ENVIO</w:t>
      </w:r>
    </w:p>
    <w:p w14:paraId="28C88FE4" w14:textId="590AEFA7" w:rsidR="00907412" w:rsidRPr="00AD5F14" w:rsidRDefault="00907412" w:rsidP="00AD5F14">
      <w:pPr>
        <w:jc w:val="both"/>
        <w:rPr>
          <w:rFonts w:ascii="Arial Narrow" w:hAnsi="Arial Narrow"/>
          <w:b/>
          <w:bCs/>
          <w:color w:val="0D0D0D"/>
          <w:sz w:val="26"/>
          <w:szCs w:val="26"/>
        </w:rPr>
      </w:pPr>
      <w:r w:rsidRPr="00AD5F14">
        <w:rPr>
          <w:rFonts w:ascii="Arial Narrow" w:hAnsi="Arial Narrow"/>
          <w:b/>
          <w:bCs/>
          <w:color w:val="0D0D0D"/>
          <w:sz w:val="26"/>
          <w:szCs w:val="26"/>
        </w:rPr>
        <w:t xml:space="preserve">O Fornecedor interessado encaminhará exclusivamente por meio do e-mail institucional </w:t>
      </w:r>
      <w:hyperlink r:id="rId8" w:history="1">
        <w:r w:rsidRPr="00AD5F14">
          <w:rPr>
            <w:rStyle w:val="Hyperlink"/>
            <w:rFonts w:ascii="Arial Narrow" w:hAnsi="Arial Narrow"/>
            <w:b/>
            <w:bCs/>
            <w:sz w:val="26"/>
            <w:szCs w:val="26"/>
          </w:rPr>
          <w:t>camara@camarasaomanoeldoparana.pr.gov.br</w:t>
        </w:r>
      </w:hyperlink>
      <w:r w:rsidRPr="00AD5F14">
        <w:rPr>
          <w:rFonts w:ascii="Arial Narrow" w:hAnsi="Arial Narrow"/>
          <w:b/>
          <w:bCs/>
          <w:color w:val="0D0D0D"/>
          <w:sz w:val="26"/>
          <w:szCs w:val="26"/>
        </w:rPr>
        <w:t xml:space="preserve"> ou protocolar pessoalmente na Administração Geral do Legislativo, situada na Avenida Indianópolis, 888, centro, São Manoel do Paraná, até </w:t>
      </w:r>
      <w:r w:rsidR="007D565C" w:rsidRPr="00AD5F14">
        <w:rPr>
          <w:rFonts w:ascii="Arial Narrow" w:hAnsi="Arial Narrow"/>
          <w:b/>
          <w:bCs/>
          <w:color w:val="0D0D0D"/>
          <w:sz w:val="26"/>
          <w:szCs w:val="26"/>
        </w:rPr>
        <w:t>à</w:t>
      </w:r>
      <w:r w:rsidRPr="00AD5F14">
        <w:rPr>
          <w:rFonts w:ascii="Arial Narrow" w:hAnsi="Arial Narrow"/>
          <w:b/>
          <w:bCs/>
          <w:color w:val="0D0D0D"/>
          <w:sz w:val="26"/>
          <w:szCs w:val="26"/>
        </w:rPr>
        <w:t xml:space="preserve"> data e horário </w:t>
      </w:r>
      <w:r w:rsidR="00AD5F14" w:rsidRPr="00AD5F14">
        <w:rPr>
          <w:rFonts w:ascii="Arial Narrow" w:hAnsi="Arial Narrow"/>
          <w:b/>
          <w:bCs/>
          <w:color w:val="0D0D0D"/>
          <w:sz w:val="26"/>
          <w:szCs w:val="26"/>
        </w:rPr>
        <w:t xml:space="preserve">limites para recebimento prevista neste aviso de Contratação Direta. </w:t>
      </w:r>
    </w:p>
    <w:p w14:paraId="28A5AAE8" w14:textId="0237B8EB" w:rsidR="00907412" w:rsidRPr="00AD5F14" w:rsidRDefault="00907412" w:rsidP="003F51FF">
      <w:pPr>
        <w:rPr>
          <w:rFonts w:ascii="Arial Narrow" w:hAnsi="Arial Narrow"/>
          <w:color w:val="0D0D0D"/>
          <w:sz w:val="26"/>
          <w:szCs w:val="26"/>
        </w:rPr>
      </w:pPr>
    </w:p>
    <w:p w14:paraId="7E8442EE" w14:textId="77777777" w:rsidR="003F51FF" w:rsidRPr="00AD5F14" w:rsidRDefault="003F51FF" w:rsidP="003F51FF">
      <w:pPr>
        <w:spacing w:line="259" w:lineRule="auto"/>
        <w:rPr>
          <w:rFonts w:ascii="Arial Narrow" w:hAnsi="Arial Narrow"/>
          <w:b/>
          <w:bCs/>
          <w:color w:val="0070C0"/>
          <w:sz w:val="26"/>
          <w:szCs w:val="26"/>
        </w:rPr>
      </w:pPr>
      <w:r w:rsidRPr="00AD5F14">
        <w:rPr>
          <w:rFonts w:ascii="Arial Narrow" w:hAnsi="Arial Narrow"/>
          <w:b/>
          <w:bCs/>
          <w:color w:val="0070C0"/>
          <w:sz w:val="26"/>
          <w:szCs w:val="26"/>
        </w:rPr>
        <w:t>CRITÉRIO DE JULGAMENTO:</w:t>
      </w:r>
    </w:p>
    <w:p w14:paraId="3308A929" w14:textId="0602A2BA" w:rsidR="003F51FF" w:rsidRPr="00AD5F14" w:rsidRDefault="003F51FF" w:rsidP="003F51FF">
      <w:pPr>
        <w:spacing w:line="259" w:lineRule="auto"/>
        <w:rPr>
          <w:rFonts w:ascii="Arial Narrow" w:hAnsi="Arial Narrow"/>
          <w:b/>
          <w:bCs/>
          <w:color w:val="0D0D0D"/>
          <w:sz w:val="26"/>
          <w:szCs w:val="26"/>
        </w:rPr>
      </w:pPr>
      <w:r w:rsidRPr="00AD5F14">
        <w:rPr>
          <w:rFonts w:ascii="Arial Narrow" w:hAnsi="Arial Narrow"/>
          <w:b/>
          <w:bCs/>
          <w:color w:val="0D0D0D"/>
          <w:sz w:val="26"/>
          <w:szCs w:val="26"/>
        </w:rPr>
        <w:t xml:space="preserve">Menor Preço </w:t>
      </w:r>
      <w:r w:rsidR="00A677BC">
        <w:rPr>
          <w:rFonts w:ascii="Arial Narrow" w:hAnsi="Arial Narrow"/>
          <w:b/>
          <w:bCs/>
          <w:color w:val="0D0D0D"/>
          <w:sz w:val="26"/>
          <w:szCs w:val="26"/>
        </w:rPr>
        <w:t>Global</w:t>
      </w:r>
    </w:p>
    <w:p w14:paraId="6E4E57BE" w14:textId="6A2A951C" w:rsidR="003F51FF" w:rsidRPr="00AD5F14" w:rsidRDefault="003F51FF" w:rsidP="003F51FF">
      <w:pPr>
        <w:spacing w:line="259" w:lineRule="auto"/>
        <w:rPr>
          <w:rFonts w:ascii="Arial Narrow" w:hAnsi="Arial Narrow"/>
          <w:color w:val="0D0D0D"/>
          <w:sz w:val="26"/>
          <w:szCs w:val="26"/>
        </w:rPr>
      </w:pPr>
    </w:p>
    <w:p w14:paraId="7EAA4CA7" w14:textId="487B4860" w:rsidR="00AD5F14" w:rsidRPr="007D565C" w:rsidRDefault="00AD5F14" w:rsidP="00AD5F14">
      <w:pPr>
        <w:rPr>
          <w:rFonts w:ascii="Arial Narrow" w:hAnsi="Arial Narrow"/>
          <w:b/>
          <w:bCs/>
          <w:sz w:val="26"/>
          <w:szCs w:val="26"/>
        </w:rPr>
      </w:pPr>
      <w:r w:rsidRPr="00AD5F14">
        <w:rPr>
          <w:rFonts w:ascii="Arial Narrow" w:hAnsi="Arial Narrow"/>
          <w:b/>
          <w:bCs/>
          <w:color w:val="2E74B5" w:themeColor="accent5" w:themeShade="BF"/>
          <w:sz w:val="26"/>
          <w:szCs w:val="26"/>
        </w:rPr>
        <w:t>EXCLUSIVO PARA ME/EPP/EQUIPARADAS</w:t>
      </w:r>
      <w:r w:rsidRPr="00AD5F14">
        <w:rPr>
          <w:rFonts w:ascii="Arial Narrow" w:hAnsi="Arial Narrow"/>
          <w:b/>
          <w:bCs/>
          <w:color w:val="405CA1"/>
          <w:sz w:val="26"/>
          <w:szCs w:val="26"/>
        </w:rPr>
        <w:br/>
      </w:r>
      <w:r w:rsidR="00CA12D9">
        <w:rPr>
          <w:rFonts w:ascii="Arial Narrow" w:hAnsi="Arial Narrow"/>
          <w:b/>
          <w:bCs/>
          <w:sz w:val="26"/>
          <w:szCs w:val="26"/>
        </w:rPr>
        <w:t>SIM</w:t>
      </w:r>
    </w:p>
    <w:p w14:paraId="664BA87D" w14:textId="77777777" w:rsidR="00AD5F14" w:rsidRPr="00AD5F14" w:rsidRDefault="00AD5F14" w:rsidP="00AD5F14">
      <w:pPr>
        <w:rPr>
          <w:rFonts w:ascii="Arial Narrow" w:hAnsi="Arial Narrow"/>
          <w:b/>
          <w:bCs/>
          <w:i/>
          <w:iCs/>
          <w:color w:val="FF0000"/>
          <w:sz w:val="26"/>
          <w:szCs w:val="26"/>
        </w:rPr>
      </w:pPr>
    </w:p>
    <w:p w14:paraId="7F8BAD21" w14:textId="77777777" w:rsidR="00AD5F14" w:rsidRPr="00AD5F14" w:rsidRDefault="00AD5F14" w:rsidP="00AD5F14">
      <w:pPr>
        <w:rPr>
          <w:rFonts w:ascii="Arial Narrow" w:hAnsi="Arial Narrow"/>
          <w:b/>
          <w:bCs/>
          <w:color w:val="2E74B5" w:themeColor="accent5" w:themeShade="BF"/>
          <w:sz w:val="26"/>
          <w:szCs w:val="26"/>
        </w:rPr>
      </w:pPr>
      <w:r w:rsidRPr="00AD5F14">
        <w:rPr>
          <w:rFonts w:ascii="Arial Narrow" w:hAnsi="Arial Narrow"/>
          <w:b/>
          <w:bCs/>
          <w:color w:val="2E74B5" w:themeColor="accent5" w:themeShade="BF"/>
          <w:sz w:val="26"/>
          <w:szCs w:val="26"/>
        </w:rPr>
        <w:t>PREFERÊNCIA CONTRATAÇÃO ME/EPP/EQUIPARADAS LOCAIS</w:t>
      </w:r>
    </w:p>
    <w:p w14:paraId="2C7DD682" w14:textId="77777777" w:rsidR="00AD5F14" w:rsidRPr="00AD5F14" w:rsidRDefault="00AD5F14" w:rsidP="00AD5F14">
      <w:pPr>
        <w:pStyle w:val="Corpodetexto"/>
        <w:spacing w:after="0"/>
        <w:rPr>
          <w:rFonts w:ascii="Arial Narrow" w:hAnsi="Arial Narrow"/>
          <w:b/>
          <w:bCs/>
          <w:sz w:val="26"/>
          <w:szCs w:val="26"/>
        </w:rPr>
      </w:pPr>
      <w:r w:rsidRPr="00AD5F14">
        <w:rPr>
          <w:rFonts w:ascii="Arial Narrow" w:hAnsi="Arial Narrow"/>
          <w:b/>
          <w:bCs/>
          <w:sz w:val="26"/>
          <w:szCs w:val="26"/>
        </w:rPr>
        <w:t>NÃO</w:t>
      </w:r>
    </w:p>
    <w:p w14:paraId="6DBB57A9" w14:textId="492BDFF8" w:rsidR="00077AEB" w:rsidRPr="00024882" w:rsidRDefault="00077AEB" w:rsidP="00024882">
      <w:pPr>
        <w:pStyle w:val="CabealhodoSumrio"/>
        <w:tabs>
          <w:tab w:val="left" w:pos="2925"/>
        </w:tabs>
        <w:spacing w:before="0"/>
        <w:rPr>
          <w:rFonts w:ascii="Arial Narrow" w:hAnsi="Arial Narrow"/>
          <w:sz w:val="24"/>
          <w:szCs w:val="24"/>
        </w:rPr>
      </w:pPr>
    </w:p>
    <w:p w14:paraId="057B3A60" w14:textId="77777777" w:rsidR="00077AEB" w:rsidRPr="000E423F" w:rsidRDefault="00077AEB" w:rsidP="00503C32">
      <w:pPr>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AE23A1" w:rsidRPr="000E423F" w14:paraId="543E8C38" w14:textId="77777777" w:rsidTr="006566DE">
        <w:tc>
          <w:tcPr>
            <w:tcW w:w="9736" w:type="dxa"/>
            <w:tcBorders>
              <w:top w:val="nil"/>
              <w:left w:val="nil"/>
              <w:bottom w:val="nil"/>
              <w:right w:val="nil"/>
            </w:tcBorders>
            <w:shd w:val="clear" w:color="auto" w:fill="auto"/>
          </w:tcPr>
          <w:p w14:paraId="111DE71C" w14:textId="10D3E994" w:rsidR="00AE23A1" w:rsidRDefault="006566DE" w:rsidP="001402C7">
            <w:pPr>
              <w:pStyle w:val="Centered"/>
              <w:rPr>
                <w:rFonts w:ascii="Arial Narrow" w:hAnsi="Arial Narrow" w:cs="Arial Narrow"/>
                <w:b/>
                <w:bCs/>
              </w:rPr>
            </w:pPr>
            <w:r>
              <w:rPr>
                <w:rFonts w:ascii="Arial Narrow" w:hAnsi="Arial Narrow" w:cs="Arial Narrow"/>
                <w:b/>
                <w:bCs/>
              </w:rPr>
              <w:lastRenderedPageBreak/>
              <w:t>AVISO DE CONTRATAÇÃO DIRETA Nº0</w:t>
            </w:r>
            <w:r w:rsidR="000C677C">
              <w:rPr>
                <w:rFonts w:ascii="Arial Narrow" w:hAnsi="Arial Narrow" w:cs="Arial Narrow"/>
                <w:b/>
                <w:bCs/>
              </w:rPr>
              <w:t>2</w:t>
            </w:r>
            <w:r>
              <w:rPr>
                <w:rFonts w:ascii="Arial Narrow" w:hAnsi="Arial Narrow" w:cs="Arial Narrow"/>
                <w:b/>
                <w:bCs/>
              </w:rPr>
              <w:t>/202</w:t>
            </w:r>
            <w:r w:rsidR="000C677C">
              <w:rPr>
                <w:rFonts w:ascii="Arial Narrow" w:hAnsi="Arial Narrow" w:cs="Arial Narrow"/>
                <w:b/>
                <w:bCs/>
              </w:rPr>
              <w:t>6</w:t>
            </w:r>
          </w:p>
          <w:p w14:paraId="12F4CBE3" w14:textId="1CE1B011" w:rsidR="006566DE" w:rsidRPr="000E423F" w:rsidRDefault="006566DE" w:rsidP="001402C7">
            <w:pPr>
              <w:pStyle w:val="Centered"/>
              <w:rPr>
                <w:rFonts w:ascii="Arial Narrow" w:hAnsi="Arial Narrow" w:cs="Arial Narrow"/>
                <w:b/>
                <w:bCs/>
              </w:rPr>
            </w:pPr>
            <w:r>
              <w:rPr>
                <w:rFonts w:ascii="Arial Narrow" w:hAnsi="Arial Narrow" w:cs="Arial Narrow"/>
                <w:b/>
                <w:bCs/>
              </w:rPr>
              <w:t>Dispensa de Licitação nº0</w:t>
            </w:r>
            <w:r w:rsidR="000C677C">
              <w:rPr>
                <w:rFonts w:ascii="Arial Narrow" w:hAnsi="Arial Narrow" w:cs="Arial Narrow"/>
                <w:b/>
                <w:bCs/>
              </w:rPr>
              <w:t>2</w:t>
            </w:r>
            <w:r>
              <w:rPr>
                <w:rFonts w:ascii="Arial Narrow" w:hAnsi="Arial Narrow" w:cs="Arial Narrow"/>
                <w:b/>
                <w:bCs/>
              </w:rPr>
              <w:t>/202</w:t>
            </w:r>
            <w:r w:rsidR="000C677C">
              <w:rPr>
                <w:rFonts w:ascii="Arial Narrow" w:hAnsi="Arial Narrow" w:cs="Arial Narrow"/>
                <w:b/>
                <w:bCs/>
              </w:rPr>
              <w:t>6</w:t>
            </w:r>
          </w:p>
        </w:tc>
      </w:tr>
    </w:tbl>
    <w:p w14:paraId="7E96287E" w14:textId="06A15BC2" w:rsidR="00AE23A1" w:rsidRPr="000E423F" w:rsidRDefault="00AE23A1" w:rsidP="001402C7">
      <w:pPr>
        <w:pStyle w:val="Centered"/>
        <w:rPr>
          <w:rFonts w:ascii="Arial Narrow" w:hAnsi="Arial Narrow" w:cs="Arial Narrow"/>
        </w:rPr>
      </w:pPr>
      <w:r w:rsidRPr="000E423F">
        <w:rPr>
          <w:rFonts w:ascii="Arial Narrow" w:hAnsi="Arial Narrow" w:cs="Arial Narrow"/>
        </w:rPr>
        <w:t xml:space="preserve">(Processo Administrativo nº </w:t>
      </w:r>
      <w:r w:rsidR="000C677C">
        <w:rPr>
          <w:rFonts w:ascii="Arial Narrow" w:hAnsi="Arial Narrow" w:cs="Arial Narrow"/>
        </w:rPr>
        <w:t>06</w:t>
      </w:r>
      <w:r w:rsidRPr="000E423F">
        <w:rPr>
          <w:rFonts w:ascii="Arial Narrow" w:hAnsi="Arial Narrow" w:cs="Arial Narrow"/>
        </w:rPr>
        <w:t>/202</w:t>
      </w:r>
      <w:r w:rsidR="000C677C">
        <w:rPr>
          <w:rFonts w:ascii="Arial Narrow" w:hAnsi="Arial Narrow" w:cs="Arial Narrow"/>
        </w:rPr>
        <w:t>6</w:t>
      </w:r>
      <w:r w:rsidRPr="000E423F">
        <w:rPr>
          <w:rFonts w:ascii="Arial Narrow" w:hAnsi="Arial Narrow" w:cs="Arial Narrow"/>
        </w:rPr>
        <w:t>)</w:t>
      </w:r>
    </w:p>
    <w:p w14:paraId="619C560B" w14:textId="77777777" w:rsidR="00AE23A1" w:rsidRPr="000E423F" w:rsidRDefault="00AE23A1" w:rsidP="001402C7">
      <w:pPr>
        <w:pStyle w:val="Centered"/>
        <w:rPr>
          <w:rFonts w:ascii="Arial Narrow" w:hAnsi="Arial Narrow" w:cs="Arial Narrow"/>
        </w:rPr>
      </w:pPr>
    </w:p>
    <w:p w14:paraId="459DCFF8" w14:textId="5EC5E523" w:rsidR="00AE23A1" w:rsidRPr="000E423F" w:rsidRDefault="00AE23A1" w:rsidP="00AE23A1">
      <w:pPr>
        <w:pStyle w:val="Centered"/>
        <w:jc w:val="both"/>
        <w:rPr>
          <w:rFonts w:ascii="Arial Narrow" w:hAnsi="Arial Narrow" w:cs="Arial Narrow"/>
        </w:rPr>
      </w:pPr>
      <w:r w:rsidRPr="000E423F">
        <w:rPr>
          <w:rFonts w:ascii="Arial Narrow" w:hAnsi="Arial Narrow" w:cs="Arial Narrow"/>
        </w:rPr>
        <w:tab/>
        <w:t xml:space="preserve">Torna-se Público que a </w:t>
      </w:r>
      <w:r w:rsidRPr="000E423F">
        <w:rPr>
          <w:rFonts w:ascii="Arial Narrow" w:hAnsi="Arial Narrow" w:cs="Arial Narrow"/>
          <w:b/>
          <w:bCs/>
        </w:rPr>
        <w:t xml:space="preserve">CÂMARA DE </w:t>
      </w:r>
      <w:r w:rsidR="001672E9" w:rsidRPr="000E423F">
        <w:rPr>
          <w:rFonts w:ascii="Arial Narrow" w:hAnsi="Arial Narrow" w:cs="Arial Narrow"/>
          <w:b/>
          <w:bCs/>
        </w:rPr>
        <w:t>SÃO MANOEL DO PARANÁ</w:t>
      </w:r>
      <w:r w:rsidR="001672E9" w:rsidRPr="000E423F">
        <w:rPr>
          <w:rFonts w:ascii="Arial Narrow" w:hAnsi="Arial Narrow" w:cs="Arial Narrow"/>
        </w:rPr>
        <w:t>,</w:t>
      </w:r>
      <w:r w:rsidR="006566DE">
        <w:rPr>
          <w:rFonts w:ascii="Arial Narrow" w:hAnsi="Arial Narrow" w:cs="Arial Narrow"/>
        </w:rPr>
        <w:t xml:space="preserve"> inscrita no CNPJ sob nº 01.309.021/0001-56,</w:t>
      </w:r>
      <w:r w:rsidR="001672E9" w:rsidRPr="000E423F">
        <w:rPr>
          <w:rFonts w:ascii="Arial Narrow" w:hAnsi="Arial Narrow" w:cs="Arial Narrow"/>
        </w:rPr>
        <w:t xml:space="preserve"> com sede na Avenida </w:t>
      </w:r>
      <w:r w:rsidR="004112AF" w:rsidRPr="000E423F">
        <w:rPr>
          <w:rFonts w:ascii="Arial Narrow" w:hAnsi="Arial Narrow" w:cs="Arial Narrow"/>
        </w:rPr>
        <w:t xml:space="preserve">Indianópolis, 888, Centro, São Manoel do Paraná - Paraná, Cep: 87215-000, fone: (44) </w:t>
      </w:r>
      <w:r w:rsidR="00D02270">
        <w:rPr>
          <w:rFonts w:ascii="Arial Narrow" w:hAnsi="Arial Narrow" w:cs="Arial Narrow"/>
        </w:rPr>
        <w:t>99108-4579</w:t>
      </w:r>
      <w:r w:rsidR="004112AF" w:rsidRPr="000E423F">
        <w:rPr>
          <w:rFonts w:ascii="Arial Narrow" w:hAnsi="Arial Narrow" w:cs="Arial Narrow"/>
        </w:rPr>
        <w:t xml:space="preserve">, e-mail: </w:t>
      </w:r>
      <w:hyperlink r:id="rId9" w:history="1">
        <w:r w:rsidR="004112AF" w:rsidRPr="000E423F">
          <w:rPr>
            <w:rStyle w:val="Hyperlink"/>
            <w:rFonts w:ascii="Arial Narrow" w:hAnsi="Arial Narrow" w:cs="Arial Narrow"/>
          </w:rPr>
          <w:t>camara@camarasaomanoeldoparana.pr.gov.br</w:t>
        </w:r>
      </w:hyperlink>
      <w:r w:rsidR="004112AF" w:rsidRPr="000E423F">
        <w:rPr>
          <w:rFonts w:ascii="Arial Narrow" w:hAnsi="Arial Narrow" w:cs="Arial Narrow"/>
        </w:rPr>
        <w:t xml:space="preserve">, site: </w:t>
      </w:r>
      <w:hyperlink r:id="rId10" w:history="1">
        <w:r w:rsidR="004112AF" w:rsidRPr="000E423F">
          <w:rPr>
            <w:rStyle w:val="Hyperlink"/>
            <w:rFonts w:ascii="Arial Narrow" w:hAnsi="Arial Narrow" w:cs="Arial Narrow"/>
          </w:rPr>
          <w:t>www.camarasaomanoeldoparana.pr.gov.br</w:t>
        </w:r>
      </w:hyperlink>
      <w:r w:rsidR="004112AF" w:rsidRPr="000E423F">
        <w:rPr>
          <w:rFonts w:ascii="Arial Narrow" w:hAnsi="Arial Narrow" w:cs="Arial Narrow"/>
        </w:rPr>
        <w:t xml:space="preserve">, </w:t>
      </w:r>
      <w:r w:rsidR="00B35F98" w:rsidRPr="000E423F">
        <w:rPr>
          <w:rFonts w:ascii="Arial Narrow" w:hAnsi="Arial Narrow" w:cs="Arial Narrow"/>
        </w:rPr>
        <w:t xml:space="preserve">representada pelo seu Presidente, em exercício, conforme autorização expedida no processo administrativo supracitado realizará Dispensa, com critério de Julgamento (Menor Preço </w:t>
      </w:r>
      <w:r w:rsidR="0001532D">
        <w:rPr>
          <w:rFonts w:ascii="Arial Narrow" w:hAnsi="Arial Narrow" w:cs="Arial Narrow"/>
        </w:rPr>
        <w:t>Global</w:t>
      </w:r>
      <w:r w:rsidR="00B35F98" w:rsidRPr="000E423F">
        <w:rPr>
          <w:rFonts w:ascii="Arial Narrow" w:hAnsi="Arial Narrow" w:cs="Arial Narrow"/>
        </w:rPr>
        <w:t xml:space="preserve">), na hipótese do Art. 75, Inciso II, nos termos da Lei nº 14.133, de 1º de abril de 2021, do Decreto nº </w:t>
      </w:r>
      <w:r w:rsidR="00F82F74">
        <w:rPr>
          <w:rFonts w:ascii="Arial Narrow" w:hAnsi="Arial Narrow" w:cs="Arial Narrow"/>
        </w:rPr>
        <w:t>01/2025</w:t>
      </w:r>
      <w:r w:rsidR="00B35F98" w:rsidRPr="000E423F">
        <w:rPr>
          <w:rFonts w:ascii="Arial Narrow" w:hAnsi="Arial Narrow" w:cs="Arial Narrow"/>
        </w:rPr>
        <w:t>, e demais normas aplicáveis.</w:t>
      </w:r>
    </w:p>
    <w:p w14:paraId="52402D1E" w14:textId="77777777" w:rsidR="00B35F98" w:rsidRPr="000E423F" w:rsidRDefault="00B35F98" w:rsidP="00AE23A1">
      <w:pPr>
        <w:pStyle w:val="Centered"/>
        <w:jc w:val="both"/>
        <w:rPr>
          <w:rFonts w:ascii="Arial Narrow" w:hAnsi="Arial Narrow" w:cs="Arial Narrow"/>
        </w:rPr>
      </w:pPr>
    </w:p>
    <w:p w14:paraId="58DFDC0C" w14:textId="77777777" w:rsidR="00A46C3E" w:rsidRPr="00A46C3E" w:rsidRDefault="00A46C3E" w:rsidP="00A46C3E">
      <w:pPr>
        <w:rPr>
          <w:rFonts w:ascii="Arial Narrow" w:hAnsi="Arial Narrow"/>
          <w:b/>
          <w:bCs/>
          <w:color w:val="0070C0"/>
        </w:rPr>
      </w:pPr>
      <w:r w:rsidRPr="00A46C3E">
        <w:rPr>
          <w:rFonts w:ascii="Arial Narrow" w:hAnsi="Arial Narrow"/>
          <w:b/>
          <w:bCs/>
          <w:color w:val="0070C0"/>
        </w:rPr>
        <w:t xml:space="preserve">DATA DE INICIO PARA ENVIO DE PROPOSTAS ADICIONAIS </w:t>
      </w:r>
    </w:p>
    <w:p w14:paraId="4D1AE19F" w14:textId="5FECDB44" w:rsidR="00A46C3E" w:rsidRDefault="000C677C" w:rsidP="00A46C3E">
      <w:pPr>
        <w:rPr>
          <w:rFonts w:ascii="Arial Narrow" w:hAnsi="Arial Narrow"/>
          <w:b/>
          <w:bCs/>
          <w:color w:val="0D0D0D"/>
          <w:sz w:val="26"/>
          <w:szCs w:val="26"/>
        </w:rPr>
      </w:pPr>
      <w:r w:rsidRPr="00AD5F14">
        <w:rPr>
          <w:rFonts w:ascii="Arial Narrow" w:hAnsi="Arial Narrow"/>
          <w:b/>
          <w:bCs/>
          <w:color w:val="0D0D0D"/>
          <w:sz w:val="26"/>
          <w:szCs w:val="26"/>
        </w:rPr>
        <w:t xml:space="preserve">De </w:t>
      </w:r>
      <w:r>
        <w:rPr>
          <w:rFonts w:ascii="Arial Narrow" w:hAnsi="Arial Narrow"/>
          <w:b/>
          <w:bCs/>
          <w:color w:val="0D0D0D"/>
          <w:sz w:val="26"/>
          <w:szCs w:val="26"/>
        </w:rPr>
        <w:t>21/05/2026</w:t>
      </w:r>
      <w:r w:rsidRPr="00AD5F14">
        <w:rPr>
          <w:rFonts w:ascii="Arial Narrow" w:hAnsi="Arial Narrow"/>
          <w:b/>
          <w:bCs/>
          <w:color w:val="0D0D0D"/>
          <w:sz w:val="26"/>
          <w:szCs w:val="26"/>
        </w:rPr>
        <w:t xml:space="preserve"> às 0</w:t>
      </w:r>
      <w:r>
        <w:rPr>
          <w:rFonts w:ascii="Arial Narrow" w:hAnsi="Arial Narrow"/>
          <w:b/>
          <w:bCs/>
          <w:color w:val="0D0D0D"/>
          <w:sz w:val="26"/>
          <w:szCs w:val="26"/>
        </w:rPr>
        <w:t>8:30</w:t>
      </w:r>
    </w:p>
    <w:p w14:paraId="1CA4AE4D" w14:textId="77777777" w:rsidR="000C677C" w:rsidRPr="000C677C" w:rsidRDefault="000C677C" w:rsidP="00A46C3E">
      <w:pPr>
        <w:rPr>
          <w:rFonts w:ascii="Arial Narrow" w:hAnsi="Arial Narrow"/>
          <w:b/>
          <w:bCs/>
          <w:color w:val="0D0D0D"/>
          <w:sz w:val="26"/>
          <w:szCs w:val="26"/>
        </w:rPr>
      </w:pPr>
    </w:p>
    <w:p w14:paraId="1B4E711F" w14:textId="77777777" w:rsidR="00A46C3E" w:rsidRPr="00A46C3E" w:rsidRDefault="00A46C3E" w:rsidP="00A46C3E">
      <w:pPr>
        <w:rPr>
          <w:rFonts w:ascii="Arial Narrow" w:hAnsi="Arial Narrow"/>
          <w:b/>
          <w:bCs/>
          <w:color w:val="0070C0"/>
        </w:rPr>
      </w:pPr>
      <w:r w:rsidRPr="00A46C3E">
        <w:rPr>
          <w:rFonts w:ascii="Arial Narrow" w:hAnsi="Arial Narrow"/>
          <w:b/>
          <w:bCs/>
          <w:color w:val="0070C0"/>
        </w:rPr>
        <w:t>DATA FINAL PARA ENVIO DE PROPOSTAS ADICIONAIS</w:t>
      </w:r>
    </w:p>
    <w:p w14:paraId="06BDF251" w14:textId="77777777" w:rsidR="000C677C" w:rsidRPr="00AD5F14" w:rsidRDefault="000C677C" w:rsidP="000C677C">
      <w:pPr>
        <w:rPr>
          <w:rFonts w:ascii="Arial Narrow" w:hAnsi="Arial Narrow"/>
          <w:b/>
          <w:bCs/>
          <w:color w:val="0D0D0D"/>
          <w:sz w:val="26"/>
          <w:szCs w:val="26"/>
        </w:rPr>
      </w:pPr>
      <w:r w:rsidRPr="00AD5F14">
        <w:rPr>
          <w:rFonts w:ascii="Arial Narrow" w:hAnsi="Arial Narrow"/>
          <w:b/>
          <w:bCs/>
          <w:color w:val="0D0D0D"/>
          <w:sz w:val="26"/>
          <w:szCs w:val="26"/>
        </w:rPr>
        <w:t xml:space="preserve">Até </w:t>
      </w:r>
      <w:r>
        <w:rPr>
          <w:rFonts w:ascii="Arial Narrow" w:hAnsi="Arial Narrow"/>
          <w:b/>
          <w:bCs/>
          <w:color w:val="0D0D0D"/>
          <w:sz w:val="26"/>
          <w:szCs w:val="26"/>
        </w:rPr>
        <w:t>27/05/2026 á 17h</w:t>
      </w:r>
    </w:p>
    <w:p w14:paraId="3A68EF57" w14:textId="77777777" w:rsidR="0019519D" w:rsidRPr="000E423F" w:rsidRDefault="0019519D" w:rsidP="00AE23A1">
      <w:pPr>
        <w:pStyle w:val="Centered"/>
        <w:jc w:val="both"/>
        <w:rPr>
          <w:rFonts w:ascii="Arial Narrow" w:hAnsi="Arial Narrow" w:cs="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19519D" w:rsidRPr="0013751F" w14:paraId="72D430A6" w14:textId="77777777" w:rsidTr="00276B35">
        <w:tc>
          <w:tcPr>
            <w:tcW w:w="5000" w:type="pct"/>
            <w:shd w:val="clear" w:color="auto" w:fill="AEAAAA"/>
          </w:tcPr>
          <w:p w14:paraId="66B2C248" w14:textId="77777777" w:rsidR="0019519D" w:rsidRPr="0013751F" w:rsidRDefault="0019519D" w:rsidP="00680F91">
            <w:pPr>
              <w:pStyle w:val="Centered"/>
              <w:jc w:val="both"/>
              <w:rPr>
                <w:rFonts w:ascii="Arial Narrow" w:hAnsi="Arial Narrow" w:cs="Arial Narrow"/>
                <w:b/>
                <w:bCs/>
              </w:rPr>
            </w:pPr>
            <w:r w:rsidRPr="0013751F">
              <w:rPr>
                <w:rFonts w:ascii="Arial Narrow" w:hAnsi="Arial Narrow" w:cs="Arial Narrow"/>
                <w:b/>
                <w:bCs/>
              </w:rPr>
              <w:t>1. OBJETO DA CONTRATAÇÃO DIRETA</w:t>
            </w:r>
          </w:p>
        </w:tc>
      </w:tr>
    </w:tbl>
    <w:p w14:paraId="515B511B" w14:textId="495062A3" w:rsidR="00DF3BAF" w:rsidRPr="0001532D" w:rsidRDefault="0019519D" w:rsidP="00D02270">
      <w:pPr>
        <w:jc w:val="both"/>
        <w:rPr>
          <w:rStyle w:val="fontstyle01"/>
          <w:rFonts w:ascii="Arial Narrow" w:hAnsi="Arial Narrow" w:cs="Arial"/>
          <w:b/>
          <w:color w:val="auto"/>
        </w:rPr>
      </w:pPr>
      <w:r w:rsidRPr="0013751F">
        <w:rPr>
          <w:rFonts w:ascii="Arial Narrow" w:hAnsi="Arial Narrow" w:cs="Arial Narrow"/>
        </w:rPr>
        <w:t>1.1. O objeto d</w:t>
      </w:r>
      <w:r w:rsidR="00A46C3E" w:rsidRPr="0013751F">
        <w:rPr>
          <w:rFonts w:ascii="Arial Narrow" w:hAnsi="Arial Narrow" w:cs="Arial Narrow"/>
        </w:rPr>
        <w:t>o</w:t>
      </w:r>
      <w:r w:rsidRPr="0013751F">
        <w:rPr>
          <w:rFonts w:ascii="Arial Narrow" w:hAnsi="Arial Narrow" w:cs="Arial Narrow"/>
        </w:rPr>
        <w:t xml:space="preserve"> presente </w:t>
      </w:r>
      <w:r w:rsidR="00A46C3E" w:rsidRPr="0013751F">
        <w:rPr>
          <w:rFonts w:ascii="Arial Narrow" w:hAnsi="Arial Narrow" w:cs="Arial Narrow"/>
        </w:rPr>
        <w:t>procedimento</w:t>
      </w:r>
      <w:r w:rsidRPr="0013751F">
        <w:rPr>
          <w:rFonts w:ascii="Arial Narrow" w:hAnsi="Arial Narrow" w:cs="Arial Narrow"/>
        </w:rPr>
        <w:t xml:space="preserve"> é a escolha da proposta mais vantajosa para a contratação, por dispensa de licitação, </w:t>
      </w:r>
      <w:r w:rsidR="00601D0E" w:rsidRPr="0013751F">
        <w:rPr>
          <w:rFonts w:ascii="Arial Narrow" w:hAnsi="Arial Narrow" w:cs="Arial Narrow"/>
        </w:rPr>
        <w:t>de</w:t>
      </w:r>
      <w:r w:rsidR="000C677C" w:rsidRPr="0013751F">
        <w:rPr>
          <w:rFonts w:ascii="Arial Narrow" w:hAnsi="Arial Narrow" w:cs="Arial"/>
          <w:b/>
          <w:shd w:val="clear" w:color="auto" w:fill="FFFFFF"/>
        </w:rPr>
        <w:t xml:space="preserve"> CONTRATAÇÃO DE EMPRESA ESPECIALIZADA PARA </w:t>
      </w:r>
      <w:r w:rsidR="000C677C" w:rsidRPr="0013751F">
        <w:rPr>
          <w:rFonts w:ascii="Arial Narrow" w:hAnsi="Arial Narrow" w:cs="Arial"/>
          <w:b/>
        </w:rPr>
        <w:t>FORNECIMENTO, MEDIANTE LOCAÇÃO (SAAS), DE SISTEMA INTEGRADO DE GESTÃO LEGISLATIVA EM PLATAFORMA WEB, COMPATÍVEL COM MODELO DE PROCESSO LEGISLATIVO ELETRÔNICO (PROLEGIS OU EQUIVALENTE), INCLUINDO IMPLANTAÇÃO, MIGRAÇÃO DE DADOS, PARAMETRIZAÇÃO, TREINAMENTO, SUPORTE TÉCNICO, MANUTENÇÃO CONTÍNUA E DISPONIBILIZAÇÃO DOS MÓDULOS DE GESTÃO LEGISLATIVA, PROTOCOLO ELETRÔNICO, PROCESSO ADMINISTRATIVO, PORTAL INSTITUCIONAL, GESTÃO DE SESSÕES E VOTAÇÃO ELETRÔNICA, ATENDIMENTO AO CIDADÃO (OUVIDORIA E E-SIC) E SERVIÇOS DE HOSPEDAGEM DE E-MAILS INSTITUCIONAIS.</w:t>
      </w:r>
      <w:r w:rsidR="000C677C" w:rsidRPr="0013751F">
        <w:rPr>
          <w:rFonts w:ascii="Arial Narrow" w:hAnsi="Arial Narrow" w:cs="Arial"/>
          <w:b/>
          <w:shd w:val="clear" w:color="auto" w:fill="FFFFFF"/>
        </w:rPr>
        <w:t>VISANDO ATENDER AS NECESSIDADES DA CÂMARA DE SÃO MANOEL DO PARANÁ</w:t>
      </w:r>
      <w:r w:rsidR="00B00ABA" w:rsidRPr="0013751F">
        <w:rPr>
          <w:rFonts w:ascii="Arial Narrow" w:hAnsi="Arial Narrow" w:cs="Arial"/>
          <w:b/>
          <w:bCs/>
        </w:rPr>
        <w:t>,</w:t>
      </w:r>
      <w:r w:rsidR="00DF3BAF" w:rsidRPr="0013751F">
        <w:rPr>
          <w:rStyle w:val="fontstyle01"/>
          <w:rFonts w:ascii="Arial Narrow" w:hAnsi="Arial Narrow"/>
          <w:color w:val="0D0D0D"/>
        </w:rPr>
        <w:t xml:space="preserve"> conforme condições, quantidades e exigências estabelecidas neste Aviso de Contratação Direta e seus anexos. </w:t>
      </w:r>
    </w:p>
    <w:p w14:paraId="26342B44" w14:textId="6CDB373A" w:rsidR="00A46C3E" w:rsidRPr="0013751F" w:rsidRDefault="00A46C3E" w:rsidP="0001532D">
      <w:pPr>
        <w:pStyle w:val="PargrafodaLista"/>
        <w:tabs>
          <w:tab w:val="left" w:pos="0"/>
        </w:tabs>
        <w:ind w:left="708"/>
        <w:jc w:val="both"/>
        <w:rPr>
          <w:rFonts w:ascii="Arial Narrow" w:hAnsi="Arial Narrow"/>
          <w:sz w:val="24"/>
          <w:szCs w:val="24"/>
        </w:rPr>
      </w:pPr>
      <w:r w:rsidRPr="0013751F">
        <w:rPr>
          <w:rFonts w:ascii="Arial Narrow" w:hAnsi="Arial Narrow"/>
          <w:sz w:val="24"/>
          <w:szCs w:val="24"/>
        </w:rPr>
        <w:t xml:space="preserve">1.1.1 O critério de julgamento adotado será o </w:t>
      </w:r>
      <w:r w:rsidRPr="0013751F">
        <w:rPr>
          <w:rFonts w:ascii="Arial Narrow" w:hAnsi="Arial Narrow"/>
          <w:b/>
          <w:sz w:val="24"/>
          <w:szCs w:val="24"/>
        </w:rPr>
        <w:t xml:space="preserve">menor preço por </w:t>
      </w:r>
      <w:r w:rsidR="003E44BA" w:rsidRPr="0013751F">
        <w:rPr>
          <w:rFonts w:ascii="Arial Narrow" w:hAnsi="Arial Narrow"/>
          <w:b/>
          <w:sz w:val="24"/>
          <w:szCs w:val="24"/>
        </w:rPr>
        <w:t>lote</w:t>
      </w:r>
      <w:r w:rsidRPr="0013751F">
        <w:rPr>
          <w:rFonts w:ascii="Arial Narrow" w:hAnsi="Arial Narrow"/>
          <w:sz w:val="24"/>
          <w:szCs w:val="24"/>
        </w:rPr>
        <w:t xml:space="preserve"> observadas as</w:t>
      </w:r>
      <w:r w:rsidRPr="0013751F">
        <w:rPr>
          <w:rFonts w:ascii="Arial Narrow" w:hAnsi="Arial Narrow"/>
          <w:spacing w:val="1"/>
          <w:sz w:val="24"/>
          <w:szCs w:val="24"/>
        </w:rPr>
        <w:t xml:space="preserve"> </w:t>
      </w:r>
      <w:r w:rsidRPr="0013751F">
        <w:rPr>
          <w:rFonts w:ascii="Arial Narrow" w:hAnsi="Arial Narrow"/>
          <w:sz w:val="24"/>
          <w:szCs w:val="24"/>
        </w:rPr>
        <w:t>exigências</w:t>
      </w:r>
      <w:r w:rsidRPr="0013751F">
        <w:rPr>
          <w:rFonts w:ascii="Arial Narrow" w:hAnsi="Arial Narrow"/>
          <w:spacing w:val="1"/>
          <w:sz w:val="24"/>
          <w:szCs w:val="24"/>
        </w:rPr>
        <w:t xml:space="preserve"> </w:t>
      </w:r>
      <w:r w:rsidRPr="0013751F">
        <w:rPr>
          <w:rFonts w:ascii="Arial Narrow" w:hAnsi="Arial Narrow"/>
          <w:sz w:val="24"/>
          <w:szCs w:val="24"/>
        </w:rPr>
        <w:t>contidas neste Aviso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Contratação</w:t>
      </w:r>
      <w:r w:rsidRPr="0013751F">
        <w:rPr>
          <w:rFonts w:ascii="Arial Narrow" w:hAnsi="Arial Narrow"/>
          <w:spacing w:val="1"/>
          <w:sz w:val="24"/>
          <w:szCs w:val="24"/>
        </w:rPr>
        <w:t xml:space="preserve"> </w:t>
      </w:r>
      <w:r w:rsidRPr="0013751F">
        <w:rPr>
          <w:rFonts w:ascii="Arial Narrow" w:hAnsi="Arial Narrow"/>
          <w:sz w:val="24"/>
          <w:szCs w:val="24"/>
        </w:rPr>
        <w:t>Direta e</w:t>
      </w:r>
      <w:r w:rsidRPr="0013751F">
        <w:rPr>
          <w:rFonts w:ascii="Arial Narrow" w:hAnsi="Arial Narrow"/>
          <w:spacing w:val="1"/>
          <w:sz w:val="24"/>
          <w:szCs w:val="24"/>
        </w:rPr>
        <w:t xml:space="preserve"> </w:t>
      </w:r>
      <w:r w:rsidRPr="0013751F">
        <w:rPr>
          <w:rFonts w:ascii="Arial Narrow" w:hAnsi="Arial Narrow"/>
          <w:sz w:val="24"/>
          <w:szCs w:val="24"/>
        </w:rPr>
        <w:t>seus Anexos,</w:t>
      </w:r>
      <w:r w:rsidRPr="0013751F">
        <w:rPr>
          <w:rFonts w:ascii="Arial Narrow" w:hAnsi="Arial Narrow"/>
          <w:spacing w:val="1"/>
          <w:sz w:val="24"/>
          <w:szCs w:val="24"/>
        </w:rPr>
        <w:t xml:space="preserve"> </w:t>
      </w:r>
      <w:r w:rsidRPr="0013751F">
        <w:rPr>
          <w:rFonts w:ascii="Arial Narrow" w:hAnsi="Arial Narrow"/>
          <w:sz w:val="24"/>
          <w:szCs w:val="24"/>
        </w:rPr>
        <w:t>quanto</w:t>
      </w:r>
      <w:r w:rsidRPr="0013751F">
        <w:rPr>
          <w:rFonts w:ascii="Arial Narrow" w:hAnsi="Arial Narrow"/>
          <w:spacing w:val="1"/>
          <w:sz w:val="24"/>
          <w:szCs w:val="24"/>
        </w:rPr>
        <w:t xml:space="preserve"> </w:t>
      </w:r>
      <w:r w:rsidRPr="0013751F">
        <w:rPr>
          <w:rFonts w:ascii="Arial Narrow" w:hAnsi="Arial Narrow"/>
          <w:sz w:val="24"/>
          <w:szCs w:val="24"/>
        </w:rPr>
        <w:t>às</w:t>
      </w:r>
      <w:r w:rsidRPr="0013751F">
        <w:rPr>
          <w:rFonts w:ascii="Arial Narrow" w:hAnsi="Arial Narrow"/>
          <w:spacing w:val="1"/>
          <w:sz w:val="24"/>
          <w:szCs w:val="24"/>
        </w:rPr>
        <w:t xml:space="preserve"> </w:t>
      </w:r>
      <w:r w:rsidRPr="0013751F">
        <w:rPr>
          <w:rFonts w:ascii="Arial Narrow" w:hAnsi="Arial Narrow"/>
          <w:sz w:val="24"/>
          <w:szCs w:val="24"/>
        </w:rPr>
        <w:t>especificações do</w:t>
      </w:r>
      <w:r w:rsidRPr="0013751F">
        <w:rPr>
          <w:rFonts w:ascii="Arial Narrow" w:hAnsi="Arial Narrow"/>
          <w:spacing w:val="-2"/>
          <w:sz w:val="24"/>
          <w:szCs w:val="24"/>
        </w:rPr>
        <w:t xml:space="preserve"> </w:t>
      </w:r>
      <w:r w:rsidRPr="0013751F">
        <w:rPr>
          <w:rFonts w:ascii="Arial Narrow" w:hAnsi="Arial Narrow"/>
          <w:sz w:val="24"/>
          <w:szCs w:val="24"/>
        </w:rPr>
        <w:t>objeto:</w:t>
      </w:r>
    </w:p>
    <w:p w14:paraId="0A8F0CE1" w14:textId="2CEDCF02" w:rsidR="00077AEB" w:rsidRPr="0013751F" w:rsidRDefault="00077AEB" w:rsidP="00A46C3E">
      <w:pPr>
        <w:pStyle w:val="PargrafodaLista"/>
        <w:tabs>
          <w:tab w:val="left" w:pos="568"/>
        </w:tabs>
        <w:ind w:left="0"/>
        <w:jc w:val="both"/>
        <w:rPr>
          <w:rFonts w:ascii="Arial Narrow" w:hAnsi="Arial Narrow"/>
          <w:sz w:val="24"/>
          <w:szCs w:val="24"/>
        </w:rPr>
      </w:pPr>
    </w:p>
    <w:tbl>
      <w:tblPr>
        <w:tblW w:w="5000"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745"/>
        <w:gridCol w:w="3439"/>
        <w:gridCol w:w="998"/>
        <w:gridCol w:w="1430"/>
        <w:gridCol w:w="1234"/>
        <w:gridCol w:w="1884"/>
      </w:tblGrid>
      <w:tr w:rsidR="00D02270" w:rsidRPr="0013751F" w14:paraId="70DD4EB7" w14:textId="27F65F69" w:rsidTr="0001532D">
        <w:trPr>
          <w:jc w:val="center"/>
        </w:trPr>
        <w:tc>
          <w:tcPr>
            <w:tcW w:w="383"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DC73BC6" w14:textId="091F5DFA" w:rsidR="00D02270" w:rsidRPr="0013751F" w:rsidRDefault="00D02270" w:rsidP="005E36A4">
            <w:pPr>
              <w:pStyle w:val="ParagraphStyle"/>
              <w:jc w:val="center"/>
              <w:rPr>
                <w:rFonts w:ascii="Arial Narrow" w:hAnsi="Arial Narrow" w:cs="Times New Roman"/>
                <w:b/>
                <w:bCs/>
              </w:rPr>
            </w:pPr>
            <w:r w:rsidRPr="0013751F">
              <w:rPr>
                <w:rFonts w:ascii="Arial Narrow" w:eastAsia="Verdana" w:hAnsi="Arial Narrow"/>
                <w:b/>
                <w:bCs/>
              </w:rPr>
              <w:t>ITEM</w:t>
            </w:r>
          </w:p>
        </w:tc>
        <w:tc>
          <w:tcPr>
            <w:tcW w:w="1767"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EAB6A9B" w14:textId="2997045C" w:rsidR="00D02270" w:rsidRPr="0013751F" w:rsidRDefault="00D02270" w:rsidP="00D02270">
            <w:pPr>
              <w:pStyle w:val="ParagraphStyle"/>
              <w:jc w:val="center"/>
              <w:rPr>
                <w:rFonts w:ascii="Arial Narrow" w:hAnsi="Arial Narrow" w:cs="Times New Roman"/>
                <w:b/>
                <w:bCs/>
              </w:rPr>
            </w:pPr>
            <w:r w:rsidRPr="0013751F">
              <w:rPr>
                <w:rFonts w:ascii="Arial Narrow" w:eastAsia="Verdana" w:hAnsi="Arial Narrow"/>
                <w:b/>
                <w:bCs/>
              </w:rPr>
              <w:t>DESCRIÇÃO DO ITEM</w:t>
            </w:r>
          </w:p>
        </w:tc>
        <w:tc>
          <w:tcPr>
            <w:tcW w:w="513"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13705960" w14:textId="65C363E2" w:rsidR="00D02270" w:rsidRPr="0013751F" w:rsidRDefault="00D02270" w:rsidP="00D02270">
            <w:pPr>
              <w:pStyle w:val="ParagraphStyle"/>
              <w:jc w:val="center"/>
              <w:rPr>
                <w:rFonts w:ascii="Arial Narrow" w:hAnsi="Arial Narrow" w:cs="Times New Roman"/>
                <w:b/>
                <w:bCs/>
              </w:rPr>
            </w:pPr>
            <w:r w:rsidRPr="0013751F">
              <w:rPr>
                <w:rFonts w:ascii="Arial Narrow" w:eastAsia="Verdana" w:hAnsi="Arial Narrow"/>
                <w:b/>
                <w:bCs/>
              </w:rPr>
              <w:t>UNID. MEDIDA</w:t>
            </w:r>
          </w:p>
        </w:tc>
        <w:tc>
          <w:tcPr>
            <w:tcW w:w="735"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7FCE45C8" w14:textId="410A9FFE" w:rsidR="00D02270" w:rsidRPr="0013751F" w:rsidRDefault="00D02270" w:rsidP="00D02270">
            <w:pPr>
              <w:pStyle w:val="ParagraphStyle"/>
              <w:jc w:val="center"/>
              <w:rPr>
                <w:rFonts w:ascii="Arial Narrow" w:hAnsi="Arial Narrow" w:cs="Times New Roman"/>
                <w:b/>
                <w:bCs/>
              </w:rPr>
            </w:pPr>
            <w:r w:rsidRPr="0013751F">
              <w:rPr>
                <w:rFonts w:ascii="Arial Narrow" w:eastAsia="Verdana" w:hAnsi="Arial Narrow"/>
                <w:b/>
                <w:bCs/>
              </w:rPr>
              <w:t>QUANT.</w:t>
            </w:r>
          </w:p>
        </w:tc>
        <w:tc>
          <w:tcPr>
            <w:tcW w:w="634"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6FB839F4" w14:textId="13A2C8FA" w:rsidR="00D02270" w:rsidRPr="0013751F" w:rsidRDefault="00D02270" w:rsidP="00D02270">
            <w:pPr>
              <w:pStyle w:val="ParagraphStyle"/>
              <w:jc w:val="center"/>
              <w:rPr>
                <w:rFonts w:ascii="Arial Narrow" w:hAnsi="Arial Narrow" w:cs="Times New Roman"/>
                <w:b/>
                <w:bCs/>
              </w:rPr>
            </w:pPr>
            <w:r w:rsidRPr="0013751F">
              <w:rPr>
                <w:rFonts w:ascii="Arial Narrow" w:hAnsi="Arial Narrow" w:cs="Arial Narrow"/>
                <w:b/>
                <w:bCs/>
              </w:rPr>
              <w:t>Valor Unitário R$</w:t>
            </w:r>
          </w:p>
        </w:tc>
        <w:tc>
          <w:tcPr>
            <w:tcW w:w="968" w:type="pct"/>
            <w:tcBorders>
              <w:top w:val="single" w:sz="6" w:space="0" w:color="000000"/>
              <w:left w:val="single" w:sz="6" w:space="0" w:color="000000"/>
              <w:bottom w:val="single" w:sz="6" w:space="0" w:color="000000"/>
              <w:right w:val="single" w:sz="6" w:space="0" w:color="000000"/>
            </w:tcBorders>
            <w:shd w:val="clear" w:color="auto" w:fill="C0C0C0"/>
            <w:vAlign w:val="center"/>
          </w:tcPr>
          <w:p w14:paraId="31B6FC96" w14:textId="6704C7A8" w:rsidR="00D02270" w:rsidRPr="0013751F" w:rsidRDefault="00D02270" w:rsidP="00D02270">
            <w:pPr>
              <w:pStyle w:val="ParagraphStyle"/>
              <w:jc w:val="center"/>
              <w:rPr>
                <w:rFonts w:ascii="Arial Narrow" w:hAnsi="Arial Narrow" w:cs="Times New Roman"/>
                <w:b/>
                <w:bCs/>
              </w:rPr>
            </w:pPr>
            <w:r w:rsidRPr="0013751F">
              <w:rPr>
                <w:rFonts w:ascii="Arial Narrow" w:hAnsi="Arial Narrow" w:cs="Arial Narrow"/>
                <w:b/>
                <w:bCs/>
              </w:rPr>
              <w:t>Valor máximo total R$</w:t>
            </w:r>
          </w:p>
        </w:tc>
      </w:tr>
      <w:tr w:rsidR="005E36A4" w:rsidRPr="0013751F" w14:paraId="33A328D8" w14:textId="5404DE3B" w:rsidTr="0001532D">
        <w:trPr>
          <w:jc w:val="center"/>
        </w:trPr>
        <w:tc>
          <w:tcPr>
            <w:tcW w:w="3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C3377CF" w14:textId="1364E8BC" w:rsidR="005E36A4" w:rsidRPr="0013751F" w:rsidRDefault="005E36A4" w:rsidP="005E36A4">
            <w:pPr>
              <w:pStyle w:val="ParagraphStyle"/>
              <w:ind w:left="360"/>
              <w:jc w:val="center"/>
              <w:rPr>
                <w:rFonts w:ascii="Arial Narrow" w:hAnsi="Arial Narrow" w:cs="Times New Roman"/>
              </w:rPr>
            </w:pPr>
            <w:r w:rsidRPr="0013751F">
              <w:rPr>
                <w:rFonts w:ascii="Arial Narrow" w:eastAsia="Verdana" w:hAnsi="Arial Narrow"/>
              </w:rPr>
              <w:t>1.</w:t>
            </w:r>
          </w:p>
        </w:tc>
        <w:tc>
          <w:tcPr>
            <w:tcW w:w="1767" w:type="pct"/>
            <w:tcBorders>
              <w:top w:val="single" w:sz="6" w:space="0" w:color="000000"/>
              <w:left w:val="single" w:sz="6" w:space="0" w:color="000000"/>
              <w:bottom w:val="single" w:sz="6" w:space="0" w:color="000000"/>
              <w:right w:val="single" w:sz="6" w:space="0" w:color="000000"/>
            </w:tcBorders>
            <w:shd w:val="clear" w:color="auto" w:fill="FFFFFF"/>
          </w:tcPr>
          <w:p w14:paraId="053B3851" w14:textId="7D7BB003" w:rsidR="005E36A4" w:rsidRPr="0013751F" w:rsidRDefault="003E44BA" w:rsidP="005E36A4">
            <w:pPr>
              <w:pStyle w:val="ParagraphStyle"/>
              <w:jc w:val="both"/>
              <w:rPr>
                <w:rFonts w:ascii="Arial Narrow" w:hAnsi="Arial Narrow" w:cs="Times New Roman"/>
              </w:rPr>
            </w:pPr>
            <w:r w:rsidRPr="0013751F">
              <w:rPr>
                <w:rFonts w:ascii="Arial Narrow" w:hAnsi="Arial Narrow"/>
              </w:rPr>
              <w:t>Fornecimento, mediante locação (SaaS), de sistema integrado de gestão legislativa em plataforma web, compatível com modelo de processo legislativo eletrônico (</w:t>
            </w:r>
            <w:proofErr w:type="spellStart"/>
            <w:r w:rsidRPr="0013751F">
              <w:rPr>
                <w:rFonts w:ascii="Arial Narrow" w:hAnsi="Arial Narrow"/>
              </w:rPr>
              <w:t>Prolegis</w:t>
            </w:r>
            <w:proofErr w:type="spellEnd"/>
            <w:r w:rsidRPr="0013751F">
              <w:rPr>
                <w:rFonts w:ascii="Arial Narrow" w:hAnsi="Arial Narrow"/>
              </w:rPr>
              <w:t xml:space="preserve"> ou equivalente), treinamento, suporte técnico, manutenção contínua e disponibilização dos módulos de </w:t>
            </w:r>
            <w:r w:rsidRPr="0013751F">
              <w:rPr>
                <w:rFonts w:ascii="Arial Narrow" w:hAnsi="Arial Narrow"/>
              </w:rPr>
              <w:lastRenderedPageBreak/>
              <w:t xml:space="preserve">gestão legislativa, protocolo eletrônico, processo administrativo, portal institucional, gestão de sessões e votação eletrônica, atendimento ao cidadão (Ouvidoria e </w:t>
            </w:r>
            <w:proofErr w:type="spellStart"/>
            <w:r w:rsidRPr="0013751F">
              <w:rPr>
                <w:rFonts w:ascii="Arial Narrow" w:hAnsi="Arial Narrow"/>
              </w:rPr>
              <w:t>e-SIC</w:t>
            </w:r>
            <w:proofErr w:type="spellEnd"/>
            <w:r w:rsidRPr="0013751F">
              <w:rPr>
                <w:rFonts w:ascii="Arial Narrow" w:hAnsi="Arial Narrow"/>
              </w:rPr>
              <w:t>) e serviços de hospedagem de e-mails institucionais.</w:t>
            </w:r>
          </w:p>
        </w:tc>
        <w:tc>
          <w:tcPr>
            <w:tcW w:w="5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7C96EB8" w14:textId="5C7A44D7" w:rsidR="005E36A4" w:rsidRPr="0013751F" w:rsidRDefault="00A677BC" w:rsidP="005E36A4">
            <w:pPr>
              <w:pStyle w:val="ParagraphStyle"/>
              <w:jc w:val="center"/>
              <w:rPr>
                <w:rFonts w:ascii="Arial Narrow" w:hAnsi="Arial Narrow" w:cs="Times New Roman"/>
              </w:rPr>
            </w:pPr>
            <w:r w:rsidRPr="0013751F">
              <w:rPr>
                <w:rFonts w:ascii="Arial Narrow" w:hAnsi="Arial Narrow"/>
              </w:rPr>
              <w:lastRenderedPageBreak/>
              <w:t>Mensal</w:t>
            </w:r>
          </w:p>
        </w:tc>
        <w:tc>
          <w:tcPr>
            <w:tcW w:w="73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576C626" w14:textId="299A980A" w:rsidR="005E36A4" w:rsidRPr="0013751F" w:rsidRDefault="005E36A4" w:rsidP="005E36A4">
            <w:pPr>
              <w:pStyle w:val="ParagraphStyle"/>
              <w:jc w:val="center"/>
              <w:rPr>
                <w:rFonts w:ascii="Arial Narrow" w:hAnsi="Arial Narrow" w:cs="Times New Roman"/>
              </w:rPr>
            </w:pPr>
            <w:r w:rsidRPr="0013751F">
              <w:rPr>
                <w:rFonts w:ascii="Arial Narrow" w:eastAsia="Verdana" w:hAnsi="Arial Narrow"/>
              </w:rPr>
              <w:t>2</w:t>
            </w:r>
            <w:r w:rsidR="003E44BA" w:rsidRPr="0013751F">
              <w:rPr>
                <w:rFonts w:ascii="Arial Narrow" w:eastAsia="Verdana" w:hAnsi="Arial Narrow"/>
              </w:rPr>
              <w:t>4</w:t>
            </w:r>
          </w:p>
        </w:tc>
        <w:tc>
          <w:tcPr>
            <w:tcW w:w="63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562A296" w14:textId="2E968060" w:rsidR="005E36A4" w:rsidRPr="0013751F" w:rsidRDefault="003E44BA" w:rsidP="005E36A4">
            <w:pPr>
              <w:pStyle w:val="ParagraphStyle"/>
              <w:jc w:val="center"/>
              <w:rPr>
                <w:rFonts w:ascii="Arial Narrow" w:hAnsi="Arial Narrow" w:cs="Times New Roman"/>
              </w:rPr>
            </w:pPr>
            <w:r w:rsidRPr="0013751F">
              <w:rPr>
                <w:rFonts w:ascii="Arial Narrow" w:hAnsi="Arial Narrow"/>
              </w:rPr>
              <w:t>3.167,22</w:t>
            </w:r>
          </w:p>
        </w:tc>
        <w:tc>
          <w:tcPr>
            <w:tcW w:w="96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9CE722C" w14:textId="2B8F7CEA" w:rsidR="005E36A4" w:rsidRPr="0013751F" w:rsidRDefault="003E44BA" w:rsidP="005E36A4">
            <w:pPr>
              <w:pStyle w:val="ParagraphStyle"/>
              <w:jc w:val="center"/>
              <w:rPr>
                <w:rFonts w:ascii="Arial Narrow" w:hAnsi="Arial Narrow" w:cs="Times New Roman"/>
                <w:bCs/>
              </w:rPr>
            </w:pPr>
            <w:r w:rsidRPr="0013751F">
              <w:rPr>
                <w:rFonts w:ascii="Arial Narrow" w:hAnsi="Arial Narrow" w:cs="Times New Roman"/>
                <w:bCs/>
              </w:rPr>
              <w:t>76.013,28</w:t>
            </w:r>
          </w:p>
        </w:tc>
      </w:tr>
      <w:tr w:rsidR="005E36A4" w:rsidRPr="0013751F" w14:paraId="500BC5B3" w14:textId="5FFEDBAC" w:rsidTr="0001532D">
        <w:trPr>
          <w:jc w:val="center"/>
        </w:trPr>
        <w:tc>
          <w:tcPr>
            <w:tcW w:w="38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428DF2E" w14:textId="21412E85" w:rsidR="005E36A4" w:rsidRPr="0013751F" w:rsidRDefault="005E36A4" w:rsidP="005E36A4">
            <w:pPr>
              <w:pStyle w:val="ParagraphStyle"/>
              <w:ind w:left="360"/>
              <w:jc w:val="center"/>
              <w:rPr>
                <w:rFonts w:ascii="Arial Narrow" w:hAnsi="Arial Narrow" w:cs="Times New Roman"/>
              </w:rPr>
            </w:pPr>
            <w:r w:rsidRPr="0013751F">
              <w:rPr>
                <w:rFonts w:ascii="Arial Narrow" w:eastAsia="Verdana" w:hAnsi="Arial Narrow"/>
              </w:rPr>
              <w:t>2.</w:t>
            </w:r>
          </w:p>
        </w:tc>
        <w:tc>
          <w:tcPr>
            <w:tcW w:w="1767" w:type="pct"/>
            <w:tcBorders>
              <w:top w:val="single" w:sz="6" w:space="0" w:color="000000"/>
              <w:left w:val="single" w:sz="6" w:space="0" w:color="000000"/>
              <w:bottom w:val="single" w:sz="6" w:space="0" w:color="000000"/>
              <w:right w:val="single" w:sz="6" w:space="0" w:color="000000"/>
            </w:tcBorders>
            <w:shd w:val="clear" w:color="auto" w:fill="FFFFFF"/>
          </w:tcPr>
          <w:p w14:paraId="3C24045F" w14:textId="28115E6F" w:rsidR="005E36A4" w:rsidRPr="0013751F" w:rsidRDefault="003E44BA" w:rsidP="005E36A4">
            <w:pPr>
              <w:pStyle w:val="ParagraphStyle"/>
              <w:jc w:val="both"/>
              <w:rPr>
                <w:rFonts w:ascii="Arial Narrow" w:hAnsi="Arial Narrow" w:cs="Times New Roman"/>
              </w:rPr>
            </w:pPr>
            <w:r w:rsidRPr="0013751F">
              <w:rPr>
                <w:rFonts w:ascii="Arial Narrow" w:hAnsi="Arial Narrow"/>
              </w:rPr>
              <w:t>Serviço de implantação, migração de dados e parametrização</w:t>
            </w:r>
          </w:p>
        </w:tc>
        <w:tc>
          <w:tcPr>
            <w:tcW w:w="5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B86E469" w14:textId="6214134D" w:rsidR="005E36A4" w:rsidRPr="0013751F" w:rsidRDefault="00CF62ED" w:rsidP="005E36A4">
            <w:pPr>
              <w:jc w:val="center"/>
              <w:rPr>
                <w:rFonts w:ascii="Arial Narrow" w:hAnsi="Arial Narrow"/>
              </w:rPr>
            </w:pPr>
            <w:r w:rsidRPr="0013751F">
              <w:rPr>
                <w:rFonts w:ascii="Arial Narrow" w:hAnsi="Arial Narrow"/>
              </w:rPr>
              <w:t>Serviço</w:t>
            </w:r>
          </w:p>
        </w:tc>
        <w:tc>
          <w:tcPr>
            <w:tcW w:w="73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A856C20" w14:textId="14EEFA44" w:rsidR="005E36A4" w:rsidRPr="0013751F" w:rsidRDefault="003E44BA" w:rsidP="005E36A4">
            <w:pPr>
              <w:pStyle w:val="ParagraphStyle"/>
              <w:jc w:val="center"/>
              <w:rPr>
                <w:rFonts w:ascii="Arial Narrow" w:hAnsi="Arial Narrow" w:cs="Times New Roman"/>
              </w:rPr>
            </w:pPr>
            <w:r w:rsidRPr="0013751F">
              <w:rPr>
                <w:rFonts w:ascii="Arial Narrow" w:hAnsi="Arial Narrow"/>
              </w:rPr>
              <w:t>01</w:t>
            </w:r>
          </w:p>
        </w:tc>
        <w:tc>
          <w:tcPr>
            <w:tcW w:w="63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908EE66" w14:textId="5125FACB" w:rsidR="005E36A4" w:rsidRPr="0013751F" w:rsidRDefault="003E44BA" w:rsidP="005E36A4">
            <w:pPr>
              <w:pStyle w:val="ParagraphStyle"/>
              <w:jc w:val="center"/>
              <w:rPr>
                <w:rFonts w:ascii="Arial Narrow" w:hAnsi="Arial Narrow" w:cs="Times New Roman"/>
              </w:rPr>
            </w:pPr>
            <w:r w:rsidRPr="0013751F">
              <w:rPr>
                <w:rFonts w:ascii="Arial Narrow" w:hAnsi="Arial Narrow" w:cs="Times New Roman"/>
              </w:rPr>
              <w:t>4.531,67</w:t>
            </w:r>
          </w:p>
        </w:tc>
        <w:tc>
          <w:tcPr>
            <w:tcW w:w="96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3E3F95" w14:textId="428FBE25" w:rsidR="005E36A4" w:rsidRPr="0013751F" w:rsidRDefault="003E44BA" w:rsidP="005E36A4">
            <w:pPr>
              <w:pStyle w:val="ParagraphStyle"/>
              <w:jc w:val="center"/>
              <w:rPr>
                <w:rFonts w:ascii="Arial Narrow" w:hAnsi="Arial Narrow" w:cs="Times New Roman"/>
                <w:bCs/>
              </w:rPr>
            </w:pPr>
            <w:r w:rsidRPr="0013751F">
              <w:rPr>
                <w:rFonts w:ascii="Arial Narrow" w:hAnsi="Arial Narrow" w:cs="Times New Roman"/>
                <w:bCs/>
              </w:rPr>
              <w:t>4.531,67</w:t>
            </w:r>
          </w:p>
        </w:tc>
      </w:tr>
    </w:tbl>
    <w:p w14:paraId="3A2B4D34" w14:textId="0CD658F0" w:rsidR="00077AEB" w:rsidRPr="0013751F" w:rsidRDefault="00077AEB" w:rsidP="00A46C3E">
      <w:pPr>
        <w:pStyle w:val="PargrafodaLista"/>
        <w:tabs>
          <w:tab w:val="left" w:pos="568"/>
        </w:tabs>
        <w:ind w:left="0"/>
        <w:jc w:val="both"/>
        <w:rPr>
          <w:rFonts w:ascii="Arial Narrow" w:hAnsi="Arial Narrow"/>
          <w:sz w:val="24"/>
          <w:szCs w:val="24"/>
        </w:rPr>
      </w:pPr>
    </w:p>
    <w:p w14:paraId="317E17FB" w14:textId="77777777" w:rsidR="00CF62ED" w:rsidRPr="0013751F" w:rsidRDefault="00CF62ED" w:rsidP="0001532D">
      <w:pPr>
        <w:pStyle w:val="Corpodetexto"/>
        <w:spacing w:after="0"/>
        <w:ind w:left="1416"/>
        <w:jc w:val="both"/>
        <w:rPr>
          <w:rFonts w:ascii="Arial Narrow" w:hAnsi="Arial Narrow"/>
        </w:rPr>
      </w:pPr>
      <w:r w:rsidRPr="0013751F">
        <w:rPr>
          <w:rFonts w:ascii="Arial Narrow" w:hAnsi="Arial Narrow"/>
          <w:b/>
          <w:bCs/>
        </w:rPr>
        <w:t>1.1.1.2.</w:t>
      </w:r>
      <w:r w:rsidRPr="0013751F">
        <w:rPr>
          <w:rFonts w:ascii="Arial Narrow" w:hAnsi="Arial Narrow"/>
        </w:rPr>
        <w:t xml:space="preserve"> Ressalte-se que o valor total a ser despendido durante cada exercício financeiro não ultrapassa o limite estabelecido no inciso II do art. 75 da Lei Federal nº 14.133/2021, sendo, portanto, viável a contratação direta por dispensa de licitação com fundamento no critério de valor.</w:t>
      </w:r>
    </w:p>
    <w:p w14:paraId="42C3D13B" w14:textId="77777777" w:rsidR="00CF62ED" w:rsidRPr="0013751F" w:rsidRDefault="00CF62ED" w:rsidP="00CF62ED">
      <w:pPr>
        <w:pStyle w:val="PargrafodaLista"/>
        <w:tabs>
          <w:tab w:val="left" w:pos="493"/>
          <w:tab w:val="left" w:pos="709"/>
        </w:tabs>
        <w:ind w:left="0"/>
        <w:jc w:val="both"/>
        <w:rPr>
          <w:rFonts w:ascii="Arial Narrow" w:hAnsi="Arial Narrow"/>
          <w:b/>
          <w:bCs/>
          <w:sz w:val="24"/>
          <w:szCs w:val="24"/>
        </w:rPr>
      </w:pPr>
      <w:r w:rsidRPr="0013751F">
        <w:rPr>
          <w:rFonts w:ascii="Arial Narrow" w:hAnsi="Arial Narrow"/>
          <w:b/>
          <w:bCs/>
          <w:sz w:val="24"/>
          <w:szCs w:val="24"/>
        </w:rPr>
        <w:t>1.2. Local da prestação do serviço:</w:t>
      </w:r>
    </w:p>
    <w:p w14:paraId="6D3EA2C4" w14:textId="347441A4" w:rsidR="00CF62ED" w:rsidRPr="0013751F" w:rsidRDefault="00CF62ED" w:rsidP="0001532D">
      <w:pPr>
        <w:pStyle w:val="PargrafodaLista"/>
        <w:tabs>
          <w:tab w:val="left" w:pos="493"/>
          <w:tab w:val="left" w:pos="709"/>
        </w:tabs>
        <w:ind w:left="493"/>
        <w:jc w:val="both"/>
        <w:rPr>
          <w:rFonts w:ascii="Arial Narrow" w:hAnsi="Arial Narrow"/>
          <w:sz w:val="24"/>
          <w:szCs w:val="24"/>
        </w:rPr>
      </w:pPr>
      <w:r w:rsidRPr="0013751F">
        <w:rPr>
          <w:rFonts w:ascii="Arial Narrow" w:hAnsi="Arial Narrow"/>
          <w:b/>
          <w:bCs/>
          <w:sz w:val="24"/>
          <w:szCs w:val="24"/>
        </w:rPr>
        <w:t>1.2.1.</w:t>
      </w:r>
      <w:r w:rsidRPr="0013751F">
        <w:rPr>
          <w:rFonts w:ascii="Arial Narrow" w:hAnsi="Arial Narrow"/>
          <w:sz w:val="24"/>
          <w:szCs w:val="24"/>
        </w:rPr>
        <w:t xml:space="preserve"> Sede da Câmara Municipal de São Manoel do Parana/PR, localizada na Av. Indianópolis, 888, Centro, São Manoel do Parana/PR, CEP: 87.215-000.</w:t>
      </w:r>
    </w:p>
    <w:p w14:paraId="16F72D58" w14:textId="57AABA92" w:rsidR="00CF62ED" w:rsidRPr="0013751F" w:rsidRDefault="00CF62ED" w:rsidP="0001532D">
      <w:pPr>
        <w:pStyle w:val="PargrafodaLista"/>
        <w:tabs>
          <w:tab w:val="left" w:pos="493"/>
          <w:tab w:val="left" w:pos="709"/>
        </w:tabs>
        <w:ind w:left="493"/>
        <w:jc w:val="both"/>
        <w:rPr>
          <w:rFonts w:ascii="Arial Narrow" w:hAnsi="Arial Narrow"/>
          <w:sz w:val="24"/>
          <w:szCs w:val="24"/>
        </w:rPr>
      </w:pPr>
      <w:r w:rsidRPr="0013751F">
        <w:rPr>
          <w:rFonts w:ascii="Arial Narrow" w:hAnsi="Arial Narrow"/>
          <w:b/>
          <w:bCs/>
          <w:sz w:val="24"/>
          <w:szCs w:val="24"/>
        </w:rPr>
        <w:t xml:space="preserve">1.2.2. </w:t>
      </w:r>
      <w:r w:rsidRPr="0013751F">
        <w:rPr>
          <w:rFonts w:ascii="Arial Narrow" w:hAnsi="Arial Narrow"/>
          <w:sz w:val="24"/>
          <w:szCs w:val="24"/>
        </w:rPr>
        <w:t>Do Cronograma de prestação dos serviços:</w:t>
      </w:r>
    </w:p>
    <w:tbl>
      <w:tblPr>
        <w:tblStyle w:val="Tabelacomgrade"/>
        <w:tblW w:w="5000" w:type="pct"/>
        <w:tblLook w:val="04A0" w:firstRow="1" w:lastRow="0" w:firstColumn="1" w:lastColumn="0" w:noHBand="0" w:noVBand="1"/>
      </w:tblPr>
      <w:tblGrid>
        <w:gridCol w:w="1863"/>
        <w:gridCol w:w="4648"/>
        <w:gridCol w:w="3225"/>
      </w:tblGrid>
      <w:tr w:rsidR="00CF62ED" w:rsidRPr="0013751F" w14:paraId="23055B93" w14:textId="77777777" w:rsidTr="0001532D">
        <w:tc>
          <w:tcPr>
            <w:tcW w:w="957" w:type="pct"/>
          </w:tcPr>
          <w:p w14:paraId="581F8DEA" w14:textId="77777777" w:rsidR="00CF62ED" w:rsidRPr="0013751F" w:rsidRDefault="00CF62ED" w:rsidP="00527FE0">
            <w:pPr>
              <w:pStyle w:val="NormalWeb"/>
              <w:spacing w:before="0" w:beforeAutospacing="0" w:after="0" w:afterAutospacing="0"/>
              <w:jc w:val="center"/>
              <w:rPr>
                <w:rFonts w:ascii="Arial Narrow" w:hAnsi="Arial Narrow" w:cs="Tahoma"/>
                <w:b/>
                <w:bCs/>
              </w:rPr>
            </w:pPr>
            <w:r w:rsidRPr="0013751F">
              <w:rPr>
                <w:rFonts w:ascii="Arial Narrow" w:hAnsi="Arial Narrow" w:cs="Tahoma"/>
                <w:b/>
                <w:bCs/>
              </w:rPr>
              <w:t>ITEM</w:t>
            </w:r>
          </w:p>
        </w:tc>
        <w:tc>
          <w:tcPr>
            <w:tcW w:w="2387" w:type="pct"/>
          </w:tcPr>
          <w:p w14:paraId="4D943155" w14:textId="77777777" w:rsidR="00CF62ED" w:rsidRPr="0013751F" w:rsidRDefault="00CF62ED" w:rsidP="00527FE0">
            <w:pPr>
              <w:pStyle w:val="NormalWeb"/>
              <w:spacing w:before="0" w:beforeAutospacing="0" w:after="0" w:afterAutospacing="0"/>
              <w:jc w:val="center"/>
              <w:rPr>
                <w:rFonts w:ascii="Arial Narrow" w:hAnsi="Arial Narrow" w:cs="Tahoma"/>
                <w:b/>
                <w:bCs/>
              </w:rPr>
            </w:pPr>
            <w:r w:rsidRPr="0013751F">
              <w:rPr>
                <w:rFonts w:ascii="Arial Narrow" w:hAnsi="Arial Narrow" w:cs="Tahoma"/>
                <w:b/>
                <w:bCs/>
              </w:rPr>
              <w:t>CRONOGRAMA</w:t>
            </w:r>
          </w:p>
        </w:tc>
        <w:tc>
          <w:tcPr>
            <w:tcW w:w="1656" w:type="pct"/>
          </w:tcPr>
          <w:p w14:paraId="4935763A" w14:textId="77777777" w:rsidR="00CF62ED" w:rsidRPr="0013751F" w:rsidRDefault="00CF62ED" w:rsidP="00527FE0">
            <w:pPr>
              <w:pStyle w:val="NormalWeb"/>
              <w:spacing w:before="0" w:beforeAutospacing="0" w:after="0" w:afterAutospacing="0"/>
              <w:jc w:val="center"/>
              <w:rPr>
                <w:rFonts w:ascii="Arial Narrow" w:hAnsi="Arial Narrow" w:cs="Tahoma"/>
                <w:b/>
                <w:bCs/>
              </w:rPr>
            </w:pPr>
            <w:r w:rsidRPr="0013751F">
              <w:rPr>
                <w:rFonts w:ascii="Arial Narrow" w:hAnsi="Arial Narrow" w:cs="Tahoma"/>
                <w:b/>
                <w:bCs/>
              </w:rPr>
              <w:t>COMPOSIÇÃO DA PARCELA</w:t>
            </w:r>
          </w:p>
        </w:tc>
      </w:tr>
      <w:tr w:rsidR="00CF62ED" w:rsidRPr="0013751F" w14:paraId="62B26B1B" w14:textId="77777777" w:rsidTr="0001532D">
        <w:tc>
          <w:tcPr>
            <w:tcW w:w="957" w:type="pct"/>
          </w:tcPr>
          <w:p w14:paraId="1F96DB57" w14:textId="288D17DB" w:rsidR="00CF62ED" w:rsidRPr="0013751F" w:rsidRDefault="00CF62ED" w:rsidP="00527FE0">
            <w:pPr>
              <w:pStyle w:val="NormalWeb"/>
              <w:spacing w:before="0" w:beforeAutospacing="0" w:after="0" w:afterAutospacing="0"/>
              <w:jc w:val="center"/>
              <w:rPr>
                <w:rFonts w:ascii="Arial Narrow" w:hAnsi="Arial Narrow" w:cs="Tahoma"/>
                <w:bCs/>
              </w:rPr>
            </w:pPr>
            <w:r w:rsidRPr="0013751F">
              <w:rPr>
                <w:rFonts w:ascii="Arial Narrow" w:hAnsi="Arial Narrow" w:cs="Tahoma"/>
                <w:bCs/>
              </w:rPr>
              <w:t>01, 02, 03, 04, 05, 06</w:t>
            </w:r>
            <w:r w:rsidR="00D63EB3" w:rsidRPr="0013751F">
              <w:rPr>
                <w:rFonts w:ascii="Arial Narrow" w:hAnsi="Arial Narrow" w:cs="Tahoma"/>
                <w:bCs/>
              </w:rPr>
              <w:t>,</w:t>
            </w:r>
            <w:r w:rsidRPr="0013751F">
              <w:rPr>
                <w:rFonts w:ascii="Arial Narrow" w:hAnsi="Arial Narrow" w:cs="Tahoma"/>
                <w:bCs/>
              </w:rPr>
              <w:t xml:space="preserve"> 07</w:t>
            </w:r>
            <w:r w:rsidR="00D63EB3" w:rsidRPr="0013751F">
              <w:rPr>
                <w:rFonts w:ascii="Arial Narrow" w:hAnsi="Arial Narrow" w:cs="Tahoma"/>
                <w:bCs/>
              </w:rPr>
              <w:t>,08,09</w:t>
            </w:r>
          </w:p>
        </w:tc>
        <w:tc>
          <w:tcPr>
            <w:tcW w:w="2387" w:type="pct"/>
          </w:tcPr>
          <w:p w14:paraId="79695046" w14:textId="77777777" w:rsidR="00CF62ED" w:rsidRPr="0013751F" w:rsidRDefault="00CF62ED" w:rsidP="00527FE0">
            <w:pPr>
              <w:autoSpaceDE w:val="0"/>
              <w:autoSpaceDN w:val="0"/>
              <w:adjustRightInd w:val="0"/>
              <w:jc w:val="center"/>
              <w:rPr>
                <w:rFonts w:ascii="Arial Narrow" w:hAnsi="Arial Narrow"/>
              </w:rPr>
            </w:pPr>
            <w:r w:rsidRPr="0013751F">
              <w:rPr>
                <w:rFonts w:ascii="Arial Narrow" w:hAnsi="Arial Narrow"/>
              </w:rPr>
              <w:t>LIBERAÇÃO DO SISTEMA PARA USO:</w:t>
            </w:r>
          </w:p>
          <w:p w14:paraId="58398C0F" w14:textId="75B270B9" w:rsidR="00CF62ED" w:rsidRPr="0013751F" w:rsidRDefault="008857BE" w:rsidP="00527FE0">
            <w:pPr>
              <w:pStyle w:val="NormalWeb"/>
              <w:tabs>
                <w:tab w:val="left" w:pos="1425"/>
              </w:tabs>
              <w:spacing w:before="0" w:beforeAutospacing="0" w:after="0" w:afterAutospacing="0"/>
              <w:jc w:val="center"/>
              <w:rPr>
                <w:rFonts w:ascii="Arial Narrow" w:hAnsi="Arial Narrow" w:cs="Tahoma"/>
                <w:b/>
                <w:bCs/>
              </w:rPr>
            </w:pPr>
            <w:r w:rsidRPr="0013751F">
              <w:rPr>
                <w:rFonts w:ascii="Arial Narrow" w:hAnsi="Arial Narrow" w:cs="Tahoma"/>
              </w:rPr>
              <w:t>JUNHO</w:t>
            </w:r>
            <w:r w:rsidR="00CF62ED" w:rsidRPr="0013751F">
              <w:rPr>
                <w:rFonts w:ascii="Arial Narrow" w:hAnsi="Arial Narrow" w:cs="Tahoma"/>
              </w:rPr>
              <w:t xml:space="preserve"> DE 2026</w:t>
            </w:r>
          </w:p>
        </w:tc>
        <w:tc>
          <w:tcPr>
            <w:tcW w:w="1656" w:type="pct"/>
          </w:tcPr>
          <w:p w14:paraId="32BEF464" w14:textId="77777777" w:rsidR="00CF62ED" w:rsidRPr="0013751F" w:rsidRDefault="00CF62ED" w:rsidP="00527FE0">
            <w:pPr>
              <w:pStyle w:val="NormalWeb"/>
              <w:spacing w:before="0" w:beforeAutospacing="0" w:after="0" w:afterAutospacing="0"/>
              <w:jc w:val="center"/>
              <w:rPr>
                <w:rFonts w:ascii="Arial Narrow" w:hAnsi="Arial Narrow" w:cs="Tahoma"/>
                <w:bCs/>
              </w:rPr>
            </w:pPr>
            <w:r w:rsidRPr="0013751F">
              <w:rPr>
                <w:rFonts w:ascii="Arial Narrow" w:hAnsi="Arial Narrow" w:cs="Tahoma"/>
                <w:bCs/>
              </w:rPr>
              <w:t>1/24</w:t>
            </w:r>
          </w:p>
        </w:tc>
      </w:tr>
      <w:tr w:rsidR="00CF62ED" w:rsidRPr="0013751F" w14:paraId="6A40FA7D" w14:textId="77777777" w:rsidTr="0001532D">
        <w:tc>
          <w:tcPr>
            <w:tcW w:w="957" w:type="pct"/>
          </w:tcPr>
          <w:p w14:paraId="71C3CF49" w14:textId="56C69C88" w:rsidR="00CF62ED" w:rsidRPr="0013751F" w:rsidRDefault="00D63EB3" w:rsidP="00527FE0">
            <w:pPr>
              <w:pStyle w:val="NormalWeb"/>
              <w:spacing w:before="0" w:beforeAutospacing="0" w:after="0" w:afterAutospacing="0"/>
              <w:jc w:val="center"/>
              <w:rPr>
                <w:rFonts w:ascii="Arial Narrow" w:hAnsi="Arial Narrow" w:cs="Tahoma"/>
                <w:bCs/>
              </w:rPr>
            </w:pPr>
            <w:r w:rsidRPr="0013751F">
              <w:rPr>
                <w:rFonts w:ascii="Arial Narrow" w:hAnsi="Arial Narrow" w:cs="Tahoma"/>
                <w:bCs/>
              </w:rPr>
              <w:t>10</w:t>
            </w:r>
          </w:p>
        </w:tc>
        <w:tc>
          <w:tcPr>
            <w:tcW w:w="2387" w:type="pct"/>
          </w:tcPr>
          <w:p w14:paraId="7FF4139C" w14:textId="77777777" w:rsidR="00CF62ED" w:rsidRPr="0013751F" w:rsidRDefault="00CF62ED" w:rsidP="00527FE0">
            <w:pPr>
              <w:autoSpaceDE w:val="0"/>
              <w:autoSpaceDN w:val="0"/>
              <w:adjustRightInd w:val="0"/>
              <w:jc w:val="center"/>
              <w:rPr>
                <w:rFonts w:ascii="Arial Narrow" w:hAnsi="Arial Narrow"/>
              </w:rPr>
            </w:pPr>
            <w:r w:rsidRPr="0013751F">
              <w:rPr>
                <w:rFonts w:ascii="Arial Narrow" w:hAnsi="Arial Narrow"/>
              </w:rPr>
              <w:t>INSTALAÇÃO/ATIVAÇÃO/TREINAMENTO:</w:t>
            </w:r>
          </w:p>
          <w:p w14:paraId="51A13DAF" w14:textId="5C777309" w:rsidR="00CF62ED" w:rsidRPr="0013751F" w:rsidRDefault="008857BE" w:rsidP="00527FE0">
            <w:pPr>
              <w:pStyle w:val="NormalWeb"/>
              <w:spacing w:before="0" w:beforeAutospacing="0" w:after="0" w:afterAutospacing="0"/>
              <w:jc w:val="center"/>
              <w:rPr>
                <w:rFonts w:ascii="Arial Narrow" w:hAnsi="Arial Narrow" w:cs="Tahoma"/>
                <w:b/>
                <w:bCs/>
              </w:rPr>
            </w:pPr>
            <w:r w:rsidRPr="0013751F">
              <w:rPr>
                <w:rFonts w:ascii="Arial Narrow" w:hAnsi="Arial Narrow" w:cs="Tahoma"/>
              </w:rPr>
              <w:t>JUNHO</w:t>
            </w:r>
            <w:r w:rsidR="00CF62ED" w:rsidRPr="0013751F">
              <w:rPr>
                <w:rFonts w:ascii="Arial Narrow" w:hAnsi="Arial Narrow" w:cs="Tahoma"/>
              </w:rPr>
              <w:t xml:space="preserve"> DE 2026 </w:t>
            </w:r>
          </w:p>
        </w:tc>
        <w:tc>
          <w:tcPr>
            <w:tcW w:w="1656" w:type="pct"/>
          </w:tcPr>
          <w:p w14:paraId="31C83FB6" w14:textId="77777777" w:rsidR="00CF62ED" w:rsidRPr="0013751F" w:rsidRDefault="00CF62ED" w:rsidP="00527FE0">
            <w:pPr>
              <w:pStyle w:val="NormalWeb"/>
              <w:spacing w:before="0" w:beforeAutospacing="0" w:after="0" w:afterAutospacing="0"/>
              <w:jc w:val="center"/>
              <w:rPr>
                <w:rFonts w:ascii="Arial Narrow" w:hAnsi="Arial Narrow" w:cs="Tahoma"/>
                <w:bCs/>
              </w:rPr>
            </w:pPr>
            <w:r w:rsidRPr="0013751F">
              <w:rPr>
                <w:rFonts w:ascii="Arial Narrow" w:hAnsi="Arial Narrow" w:cs="Tahoma"/>
                <w:bCs/>
              </w:rPr>
              <w:t xml:space="preserve">ÚNICA </w:t>
            </w:r>
          </w:p>
        </w:tc>
      </w:tr>
    </w:tbl>
    <w:p w14:paraId="4BC45A97" w14:textId="77777777" w:rsidR="00CF62ED" w:rsidRPr="0013751F" w:rsidRDefault="00CF62ED" w:rsidP="00CF62ED">
      <w:pPr>
        <w:pStyle w:val="PargrafodaLista"/>
        <w:tabs>
          <w:tab w:val="left" w:pos="493"/>
          <w:tab w:val="left" w:pos="709"/>
        </w:tabs>
        <w:ind w:left="0"/>
        <w:jc w:val="both"/>
        <w:rPr>
          <w:rFonts w:ascii="Arial Narrow" w:hAnsi="Arial Narrow"/>
          <w:sz w:val="24"/>
          <w:szCs w:val="24"/>
        </w:rPr>
      </w:pPr>
    </w:p>
    <w:p w14:paraId="5F72CB22" w14:textId="6520E922"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1.2.3.</w:t>
      </w:r>
      <w:r w:rsidRPr="0013751F">
        <w:rPr>
          <w:rFonts w:ascii="Arial Narrow" w:hAnsi="Arial Narrow" w:cs="Tahoma"/>
        </w:rPr>
        <w:t xml:space="preserve"> Após o término do procedimento de contratação e assinatura do respectivo instrumento contratual, a Diretoria de Administração da Câmara Municipal de São Manoel do Paraná encaminhará à CONTRATADA a </w:t>
      </w:r>
      <w:r w:rsidRPr="0013751F">
        <w:rPr>
          <w:rFonts w:ascii="Arial Narrow" w:hAnsi="Arial Narrow" w:cs="Tahoma"/>
          <w:b/>
          <w:bCs/>
        </w:rPr>
        <w:t>Nota de Empenho</w:t>
      </w:r>
      <w:r w:rsidRPr="0013751F">
        <w:rPr>
          <w:rFonts w:ascii="Arial Narrow" w:hAnsi="Arial Narrow" w:cs="Tahoma"/>
        </w:rPr>
        <w:t xml:space="preserve">, por meio eletrônico, a qual constituirá a </w:t>
      </w:r>
      <w:r w:rsidRPr="0013751F">
        <w:rPr>
          <w:rFonts w:ascii="Arial Narrow" w:hAnsi="Arial Narrow" w:cs="Tahoma"/>
          <w:b/>
          <w:bCs/>
        </w:rPr>
        <w:t>ordem formal para o início da execução do objeto</w:t>
      </w:r>
      <w:r w:rsidRPr="0013751F">
        <w:rPr>
          <w:rFonts w:ascii="Arial Narrow" w:hAnsi="Arial Narrow" w:cs="Tahoma"/>
        </w:rPr>
        <w:t xml:space="preserve">, compreendendo-se a etapa de implantação completa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dos usuários. </w:t>
      </w:r>
    </w:p>
    <w:p w14:paraId="51E7CB7D"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1.2.4.</w:t>
      </w:r>
      <w:r w:rsidRPr="0013751F">
        <w:rPr>
          <w:rFonts w:ascii="Arial Narrow" w:hAnsi="Arial Narrow" w:cs="Tahoma"/>
        </w:rPr>
        <w:t xml:space="preserve"> O início da fase de implantação deverá ser previamente agendado entre a CONTRATADA e a equipe técnica da CONTRATANTE, no prazo máximo de </w:t>
      </w:r>
      <w:r w:rsidRPr="0013751F">
        <w:rPr>
          <w:rFonts w:ascii="Arial Narrow" w:hAnsi="Arial Narrow" w:cs="Tahoma"/>
          <w:b/>
          <w:bCs/>
        </w:rPr>
        <w:t>até 10 (dez) dias úteis</w:t>
      </w:r>
      <w:r w:rsidRPr="0013751F">
        <w:rPr>
          <w:rFonts w:ascii="Arial Narrow" w:hAnsi="Arial Narrow" w:cs="Tahoma"/>
        </w:rPr>
        <w:t xml:space="preserve">, contados do recebimento da Nota de Empenho/Ordem de Serviços. </w:t>
      </w:r>
    </w:p>
    <w:p w14:paraId="44766914"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1.2.5.</w:t>
      </w:r>
      <w:r w:rsidRPr="0013751F">
        <w:rPr>
          <w:rFonts w:ascii="Arial Narrow" w:hAnsi="Arial Narrow" w:cs="Tahoma"/>
        </w:rPr>
        <w:t xml:space="preserve"> A CONTRATADA deverá elaborar, apresentar e executar cronograma detalhado de atividades, compatível com os prazos, etapas e requisitos estabelecidos neste Termo de Referência, em seus anexos e na proposta apresentada, contemplando, no mínimo, as fases de implantação, migração de dados, validação, testes e disponibilização plena do sistema e treinamento de todos os usuários.</w:t>
      </w:r>
    </w:p>
    <w:p w14:paraId="0DAA08F9"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1.2.6.</w:t>
      </w:r>
      <w:r w:rsidRPr="0013751F">
        <w:rPr>
          <w:rFonts w:ascii="Arial Narrow" w:hAnsi="Arial Narrow" w:cs="Tahoma"/>
        </w:rPr>
        <w:t xml:space="preserve"> Concluídas as atividades de implantação e migração de dados, </w:t>
      </w:r>
      <w:r w:rsidRPr="0013751F">
        <w:rPr>
          <w:rFonts w:ascii="Arial Narrow" w:hAnsi="Arial Narrow" w:cs="Tahoma"/>
          <w:bCs/>
        </w:rPr>
        <w:t>a CONTRATADA deverá comunicar formalmente a conclusão da etapa de implantação</w:t>
      </w:r>
      <w:r w:rsidRPr="0013751F">
        <w:rPr>
          <w:rFonts w:ascii="Arial Narrow" w:hAnsi="Arial Narrow" w:cs="Tahoma"/>
        </w:rPr>
        <w:t>, ocasião em que a CONTRATANTE procederá à verificação objetiva do atendimento aos requisitos contratuais, observando, no mínimo, os seguintes critérios:</w:t>
      </w:r>
    </w:p>
    <w:p w14:paraId="4F26F0BA"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implantação</w:t>
      </w:r>
      <w:proofErr w:type="gramEnd"/>
      <w:r w:rsidRPr="0013751F">
        <w:rPr>
          <w:rFonts w:ascii="Arial Narrow" w:hAnsi="Arial Narrow" w:cs="Tahoma"/>
        </w:rPr>
        <w:t xml:space="preserve"> completa, funcional e operacional da solução CONTRATADA;</w:t>
      </w:r>
    </w:p>
    <w:p w14:paraId="23EDF939"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migração</w:t>
      </w:r>
      <w:proofErr w:type="gramEnd"/>
      <w:r w:rsidRPr="0013751F">
        <w:rPr>
          <w:rFonts w:ascii="Arial Narrow" w:hAnsi="Arial Narrow" w:cs="Tahoma"/>
        </w:rPr>
        <w:t xml:space="preserve"> integral e validada dos dados de legado essenciais ao pleno desempenho das atividades legislativas e administrativas;</w:t>
      </w:r>
    </w:p>
    <w:p w14:paraId="7B7EB786"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lastRenderedPageBreak/>
        <w:t xml:space="preserve">III – comprovação de que o sistema </w:t>
      </w:r>
      <w:proofErr w:type="gramStart"/>
      <w:r w:rsidRPr="0013751F">
        <w:rPr>
          <w:rFonts w:ascii="Arial Narrow" w:hAnsi="Arial Narrow" w:cs="Tahoma"/>
        </w:rPr>
        <w:t>encontra-se</w:t>
      </w:r>
      <w:proofErr w:type="gramEnd"/>
      <w:r w:rsidRPr="0013751F">
        <w:rPr>
          <w:rFonts w:ascii="Arial Narrow" w:hAnsi="Arial Narrow" w:cs="Tahoma"/>
        </w:rPr>
        <w:t xml:space="preserve"> íntegro, seguro e apto a atender às necessidades institucionais da CONTRATANTE.</w:t>
      </w:r>
    </w:p>
    <w:p w14:paraId="47539C3F"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1.2.7.</w:t>
      </w:r>
      <w:r w:rsidRPr="0013751F">
        <w:rPr>
          <w:rFonts w:ascii="Arial Narrow" w:hAnsi="Arial Narrow" w:cs="Tahoma"/>
        </w:rPr>
        <w:t xml:space="preserve"> O recebimento da fase de implantação será realizado pelo Fiscal do Contrato da seguinte forma:</w:t>
      </w:r>
    </w:p>
    <w:p w14:paraId="6D9DED6F"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b/>
        </w:rPr>
        <w:t>provisoriamente</w:t>
      </w:r>
      <w:proofErr w:type="gramEnd"/>
      <w:r w:rsidRPr="0013751F">
        <w:rPr>
          <w:rFonts w:ascii="Arial Narrow" w:hAnsi="Arial Narrow" w:cs="Tahoma"/>
        </w:rPr>
        <w:t xml:space="preserve">, no prazo </w:t>
      </w:r>
      <w:r w:rsidRPr="0013751F">
        <w:rPr>
          <w:rFonts w:ascii="Arial Narrow" w:hAnsi="Arial Narrow" w:cs="Tahoma"/>
          <w:b/>
        </w:rPr>
        <w:t>de até 5 (cinco) dias úteis</w:t>
      </w:r>
      <w:r w:rsidRPr="0013751F">
        <w:rPr>
          <w:rFonts w:ascii="Arial Narrow" w:hAnsi="Arial Narrow" w:cs="Tahoma"/>
        </w:rPr>
        <w:t xml:space="preserve">, </w:t>
      </w:r>
      <w:r w:rsidRPr="0013751F">
        <w:rPr>
          <w:rFonts w:ascii="Arial Narrow" w:hAnsi="Arial Narrow" w:cs="Tahoma"/>
          <w:bCs/>
        </w:rPr>
        <w:t>contados da comunicação formal de conclusão da implantação pela CONTRATADA e da apresentação da respectiva Nota Fiscal</w:t>
      </w:r>
      <w:r w:rsidRPr="0013751F">
        <w:rPr>
          <w:rFonts w:ascii="Arial Narrow" w:hAnsi="Arial Narrow" w:cs="Tahoma"/>
        </w:rPr>
        <w:t>;</w:t>
      </w:r>
    </w:p>
    <w:p w14:paraId="5EAA9F47"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b/>
        </w:rPr>
        <w:t>definitivamente</w:t>
      </w:r>
      <w:proofErr w:type="gramEnd"/>
      <w:r w:rsidRPr="0013751F">
        <w:rPr>
          <w:rFonts w:ascii="Arial Narrow" w:hAnsi="Arial Narrow" w:cs="Tahoma"/>
        </w:rPr>
        <w:t>, no prazo</w:t>
      </w:r>
      <w:r w:rsidRPr="0013751F">
        <w:rPr>
          <w:rFonts w:ascii="Arial Narrow" w:hAnsi="Arial Narrow" w:cs="Tahoma"/>
          <w:b/>
        </w:rPr>
        <w:t xml:space="preserve"> de até 5 (cinco) dias úteis, </w:t>
      </w:r>
      <w:r w:rsidRPr="0013751F">
        <w:rPr>
          <w:rFonts w:ascii="Arial Narrow" w:hAnsi="Arial Narrow" w:cs="Tahoma"/>
        </w:rPr>
        <w:t>contados do recebimento provisório, mediante verificação detalhada da conformidade dos serviços prestados.</w:t>
      </w:r>
    </w:p>
    <w:p w14:paraId="52AD4C9F"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1.2.8.</w:t>
      </w:r>
      <w:r w:rsidRPr="0013751F">
        <w:rPr>
          <w:rFonts w:ascii="Arial Narrow" w:hAnsi="Arial Narrow" w:cs="Tahoma"/>
        </w:rPr>
        <w:t xml:space="preserve"> O recebimento provisório consistirá em conferência preliminar dos serviços executados, realizada mediante confronto com as especificações deste Termo de Referência, seus anexos e o documento fiscal apresentado.</w:t>
      </w:r>
    </w:p>
    <w:p w14:paraId="5D6143D4"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1.2.8.1.</w:t>
      </w:r>
      <w:r w:rsidRPr="0013751F">
        <w:rPr>
          <w:rFonts w:ascii="Arial Narrow" w:hAnsi="Arial Narrow" w:cs="Tahoma"/>
        </w:rPr>
        <w:t xml:space="preserve"> Constatada qualquer desconformidade, o recebimento provisório poderá ser </w:t>
      </w:r>
      <w:r w:rsidRPr="0013751F">
        <w:rPr>
          <w:rFonts w:ascii="Arial Narrow" w:hAnsi="Arial Narrow" w:cs="Tahoma"/>
          <w:bCs/>
        </w:rPr>
        <w:t>rejeitado total ou parcialmente</w:t>
      </w:r>
      <w:r w:rsidRPr="0013751F">
        <w:rPr>
          <w:rFonts w:ascii="Arial Narrow" w:hAnsi="Arial Narrow" w:cs="Tahoma"/>
        </w:rPr>
        <w:t xml:space="preserve">, devendo a CONTRATADA promover as correções necessárias </w:t>
      </w:r>
      <w:r w:rsidRPr="0013751F">
        <w:rPr>
          <w:rFonts w:ascii="Arial Narrow" w:hAnsi="Arial Narrow" w:cs="Tahoma"/>
          <w:bCs/>
        </w:rPr>
        <w:t>às suas expensas</w:t>
      </w:r>
      <w:r w:rsidRPr="0013751F">
        <w:rPr>
          <w:rFonts w:ascii="Arial Narrow" w:hAnsi="Arial Narrow" w:cs="Tahoma"/>
        </w:rPr>
        <w:t>, no prazo máximo de 05 (cinco) dias úteis, prorrogável por igual período, mediante justificativa técnica aceita pela CONTRATANTE.</w:t>
      </w:r>
    </w:p>
    <w:p w14:paraId="77741492"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1.2.9.</w:t>
      </w:r>
      <w:r w:rsidRPr="0013751F">
        <w:rPr>
          <w:rFonts w:ascii="Arial Narrow" w:hAnsi="Arial Narrow" w:cs="Tahoma"/>
        </w:rPr>
        <w:t xml:space="preserve"> O recebimento definitivo da fase de implantação pressupõe a verificação detalhada da conformidade dos serviços prestados com as especificações deste Termo de Referência, seus anexos e a proposta da CONTRATADA. </w:t>
      </w:r>
    </w:p>
    <w:p w14:paraId="3B462F35"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1.2.9.1.</w:t>
      </w:r>
      <w:r w:rsidRPr="0013751F">
        <w:rPr>
          <w:rFonts w:ascii="Arial Narrow" w:hAnsi="Arial Narrow" w:cs="Tahoma"/>
        </w:rPr>
        <w:t xml:space="preserve"> O prazo para o recebimento definitivo ficará suspenso enquanto houver necessidade de correção de falhas na execução do objeto ou de saneamento da Nota Fiscal apresentada, nos termos da Lei nº 14.133/2021, podendo ser admitido o recebimento definitivo da parcela incontroversa, mediante apresentação de documento fiscal específico.</w:t>
      </w:r>
    </w:p>
    <w:p w14:paraId="0E8DDC00"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1.2.9.2.</w:t>
      </w:r>
      <w:r w:rsidRPr="0013751F">
        <w:rPr>
          <w:rFonts w:ascii="Arial Narrow" w:hAnsi="Arial Narrow" w:cs="Tahoma"/>
        </w:rPr>
        <w:t xml:space="preserve"> Caso o Fiscal do Contrato rejeite, total ou parcialmente, os serviços de implantação, a CONTRATADA deverá apresentar, no prazo máximo de cinco dias úteis, cronograma de correção das pendências apontadas, o qual deverá ser aprovado pelo Fiscal e pelo Gestor do Contrato.</w:t>
      </w:r>
    </w:p>
    <w:p w14:paraId="733D9402"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1.2.10.</w:t>
      </w:r>
      <w:r w:rsidRPr="0013751F">
        <w:rPr>
          <w:rFonts w:ascii="Arial Narrow" w:hAnsi="Arial Narrow" w:cs="Tahoma"/>
        </w:rPr>
        <w:t xml:space="preserve"> Concluída e definitivamente recebida a fase de implantação, terá início a </w:t>
      </w:r>
      <w:r w:rsidRPr="0013751F">
        <w:rPr>
          <w:rFonts w:ascii="Arial Narrow" w:hAnsi="Arial Narrow" w:cs="Tahoma"/>
          <w:bCs/>
        </w:rPr>
        <w:t>fase de execução continuada da solução (SaaS)</w:t>
      </w:r>
      <w:r w:rsidRPr="0013751F">
        <w:rPr>
          <w:rFonts w:ascii="Arial Narrow" w:hAnsi="Arial Narrow" w:cs="Tahoma"/>
        </w:rPr>
        <w:t>, mediante a prestação regular dos serviços contratados e a apresentação mensal da correspondente Nota Fiscal, observadas as condições contratuais pactuadas.</w:t>
      </w:r>
    </w:p>
    <w:p w14:paraId="498D75C7"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1.2.11.</w:t>
      </w:r>
      <w:r w:rsidRPr="0013751F">
        <w:rPr>
          <w:rFonts w:ascii="Arial Narrow" w:hAnsi="Arial Narrow" w:cs="Tahoma"/>
        </w:rPr>
        <w:t xml:space="preserve"> Os serviços prestados na fase de locação do sistema serão recebidos pelo Fiscal do Contrato da seguinte forma:</w:t>
      </w:r>
    </w:p>
    <w:p w14:paraId="52EC24D0"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provisoriamente</w:t>
      </w:r>
      <w:proofErr w:type="gramEnd"/>
      <w:r w:rsidRPr="0013751F">
        <w:rPr>
          <w:rFonts w:ascii="Arial Narrow" w:hAnsi="Arial Narrow" w:cs="Tahoma"/>
        </w:rPr>
        <w:t xml:space="preserve">, no prazo de até </w:t>
      </w:r>
      <w:r w:rsidRPr="0013751F">
        <w:rPr>
          <w:rFonts w:ascii="Arial Narrow" w:hAnsi="Arial Narrow" w:cs="Tahoma"/>
          <w:b/>
        </w:rPr>
        <w:t>5 (cinco) dias úteis</w:t>
      </w:r>
      <w:r w:rsidRPr="0013751F">
        <w:rPr>
          <w:rFonts w:ascii="Arial Narrow" w:hAnsi="Arial Narrow" w:cs="Tahoma"/>
        </w:rPr>
        <w:t>, contados do recebimento da Nota Fiscal, desde que apresentada até o quinto dia útil do mês subsequente ao da prestação dos serviços;</w:t>
      </w:r>
      <w:r w:rsidRPr="0013751F">
        <w:rPr>
          <w:rFonts w:ascii="Arial Narrow" w:hAnsi="Arial Narrow" w:cs="Tahoma"/>
        </w:rPr>
        <w:br/>
        <w:t xml:space="preserve">II – definitivamente, no prazo de até </w:t>
      </w:r>
      <w:r w:rsidRPr="0013751F">
        <w:rPr>
          <w:rFonts w:ascii="Arial Narrow" w:hAnsi="Arial Narrow" w:cs="Tahoma"/>
          <w:b/>
        </w:rPr>
        <w:t>5 (cinco) dias úteis</w:t>
      </w:r>
      <w:r w:rsidRPr="0013751F">
        <w:rPr>
          <w:rFonts w:ascii="Arial Narrow" w:hAnsi="Arial Narrow" w:cs="Tahoma"/>
        </w:rPr>
        <w:t>, contados do recebimento provisório.</w:t>
      </w:r>
    </w:p>
    <w:p w14:paraId="484D3161"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1.2.12.</w:t>
      </w:r>
      <w:r w:rsidRPr="0013751F">
        <w:rPr>
          <w:rFonts w:ascii="Arial Narrow" w:hAnsi="Arial Narrow" w:cs="Tahoma"/>
        </w:rPr>
        <w:t xml:space="preserve"> O recebimento provisório dos serviços de locação consistirá na conferência básica da execução contratual em confronto com a Nota Fiscal apresentada, sendo formalizado mediante protocolo de recebimento ou assinatura no canhoto do documento fiscal.</w:t>
      </w:r>
    </w:p>
    <w:p w14:paraId="546C2CB4"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1.2.12.1.</w:t>
      </w:r>
      <w:r w:rsidRPr="0013751F">
        <w:rPr>
          <w:rFonts w:ascii="Arial Narrow" w:hAnsi="Arial Narrow" w:cs="Tahoma"/>
        </w:rPr>
        <w:t xml:space="preserve"> O recebimento provisório poderá ser recusado caso sejam identificadas divergências quanto à quantidade, qualidade ou conformidade dos serviços prestados, sem prejuízo da aplicação das sanções cabíveis.</w:t>
      </w:r>
    </w:p>
    <w:p w14:paraId="54FBE6C2"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1.2.13.</w:t>
      </w:r>
      <w:r w:rsidRPr="0013751F">
        <w:rPr>
          <w:rFonts w:ascii="Arial Narrow" w:hAnsi="Arial Narrow" w:cs="Tahoma"/>
        </w:rPr>
        <w:t xml:space="preserve"> O recebimento definitivo da fase de locação pressupõe a verificação da adequação dos serviços às especificações deste Termo de Referência e à proposta da CONTRATADA, sendo formalizado mediante ateste na Nota Fiscal.</w:t>
      </w:r>
    </w:p>
    <w:p w14:paraId="5ED0737F"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1.2.13.1.</w:t>
      </w:r>
      <w:r w:rsidRPr="0013751F">
        <w:rPr>
          <w:rFonts w:ascii="Arial Narrow" w:hAnsi="Arial Narrow" w:cs="Tahoma"/>
        </w:rPr>
        <w:t xml:space="preserve"> O prazo para o recebimento definitivo ficará suspenso enquanto houver pendências relativas à execução do objeto ou à regularização da documentação fiscal apresentada.</w:t>
      </w:r>
    </w:p>
    <w:p w14:paraId="42016397" w14:textId="77777777" w:rsidR="0001532D" w:rsidRDefault="008857BE" w:rsidP="0001532D">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lastRenderedPageBreak/>
        <w:t>1.2.14.</w:t>
      </w:r>
      <w:r w:rsidRPr="0013751F">
        <w:rPr>
          <w:rFonts w:ascii="Arial Narrow" w:hAnsi="Arial Narrow" w:cs="Tahoma"/>
        </w:rPr>
        <w:t xml:space="preserve"> O recebimento provisório ou definitivo não exclui a responsabilidade da CONTRATADA por vícios ocultos, defeitos, falhas técnicas ou pela perfeita execução do objeto, nos termos da legislação vigente.</w:t>
      </w:r>
    </w:p>
    <w:p w14:paraId="161EAA75" w14:textId="239C65FD" w:rsidR="00CF62ED" w:rsidRPr="0001532D" w:rsidRDefault="008857BE" w:rsidP="0001532D">
      <w:pPr>
        <w:pStyle w:val="NormalWeb"/>
        <w:spacing w:before="0" w:beforeAutospacing="0" w:after="0" w:afterAutospacing="0"/>
        <w:ind w:left="708"/>
        <w:jc w:val="both"/>
        <w:rPr>
          <w:rFonts w:ascii="Arial Narrow" w:hAnsi="Arial Narrow" w:cs="Tahoma"/>
        </w:rPr>
      </w:pPr>
      <w:r w:rsidRPr="0001532D">
        <w:rPr>
          <w:rFonts w:ascii="Arial Narrow" w:hAnsi="Arial Narrow"/>
          <w:b/>
          <w:bCs/>
        </w:rPr>
        <w:t>1.2.15.</w:t>
      </w:r>
      <w:r w:rsidRPr="0001532D">
        <w:rPr>
          <w:rFonts w:ascii="Arial Narrow" w:hAnsi="Arial Narrow"/>
        </w:rPr>
        <w:t xml:space="preserve"> Composição dos serviços:</w:t>
      </w:r>
    </w:p>
    <w:tbl>
      <w:tblPr>
        <w:tblStyle w:val="Tabelacomgrade"/>
        <w:tblW w:w="5000" w:type="pct"/>
        <w:tblLook w:val="04A0" w:firstRow="1" w:lastRow="0" w:firstColumn="1" w:lastColumn="0" w:noHBand="0" w:noVBand="1"/>
      </w:tblPr>
      <w:tblGrid>
        <w:gridCol w:w="691"/>
        <w:gridCol w:w="1120"/>
        <w:gridCol w:w="822"/>
        <w:gridCol w:w="7103"/>
      </w:tblGrid>
      <w:tr w:rsidR="008857BE" w:rsidRPr="0013751F" w14:paraId="3625210B" w14:textId="77777777" w:rsidTr="0001532D">
        <w:tc>
          <w:tcPr>
            <w:tcW w:w="5000" w:type="pct"/>
            <w:gridSpan w:val="4"/>
          </w:tcPr>
          <w:p w14:paraId="464DEA5F"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LOTE 01:</w:t>
            </w:r>
          </w:p>
        </w:tc>
      </w:tr>
      <w:tr w:rsidR="008857BE" w:rsidRPr="0013751F" w14:paraId="7117E978" w14:textId="77777777" w:rsidTr="0001532D">
        <w:tc>
          <w:tcPr>
            <w:tcW w:w="355" w:type="pct"/>
          </w:tcPr>
          <w:p w14:paraId="4971775D" w14:textId="77777777" w:rsidR="008857BE" w:rsidRPr="0013751F" w:rsidRDefault="008857BE" w:rsidP="00527FE0">
            <w:pPr>
              <w:pStyle w:val="Default"/>
              <w:jc w:val="center"/>
              <w:rPr>
                <w:rStyle w:val="Forte"/>
                <w:rFonts w:ascii="Arial Narrow" w:eastAsia="Noto Sans CJK SC" w:hAnsi="Arial Narrow" w:cs="Tahoma"/>
              </w:rPr>
            </w:pPr>
            <w:r w:rsidRPr="0013751F">
              <w:rPr>
                <w:rStyle w:val="Forte"/>
                <w:rFonts w:ascii="Arial Narrow" w:eastAsia="Noto Sans CJK SC" w:hAnsi="Arial Narrow" w:cs="Tahoma"/>
              </w:rPr>
              <w:t>ITEM</w:t>
            </w:r>
          </w:p>
        </w:tc>
        <w:tc>
          <w:tcPr>
            <w:tcW w:w="575" w:type="pct"/>
          </w:tcPr>
          <w:p w14:paraId="20FD18DB" w14:textId="77777777" w:rsidR="008857BE" w:rsidRPr="0013751F" w:rsidRDefault="008857BE" w:rsidP="00527FE0">
            <w:pPr>
              <w:pStyle w:val="Default"/>
              <w:jc w:val="center"/>
              <w:rPr>
                <w:rStyle w:val="Forte"/>
                <w:rFonts w:ascii="Arial Narrow" w:eastAsia="Noto Sans CJK SC" w:hAnsi="Arial Narrow" w:cs="Tahoma"/>
              </w:rPr>
            </w:pPr>
            <w:r w:rsidRPr="0013751F">
              <w:rPr>
                <w:rStyle w:val="Forte"/>
                <w:rFonts w:ascii="Arial Narrow" w:eastAsia="Noto Sans CJK SC" w:hAnsi="Arial Narrow" w:cs="Tahoma"/>
              </w:rPr>
              <w:t>UNIDADE</w:t>
            </w:r>
          </w:p>
        </w:tc>
        <w:tc>
          <w:tcPr>
            <w:tcW w:w="422" w:type="pct"/>
          </w:tcPr>
          <w:p w14:paraId="28AF5CE1" w14:textId="77777777" w:rsidR="008857BE" w:rsidRPr="0013751F" w:rsidRDefault="008857BE" w:rsidP="00527FE0">
            <w:pPr>
              <w:pStyle w:val="Default"/>
              <w:jc w:val="center"/>
              <w:rPr>
                <w:rStyle w:val="Forte"/>
                <w:rFonts w:ascii="Arial Narrow" w:eastAsia="Noto Sans CJK SC" w:hAnsi="Arial Narrow" w:cs="Tahoma"/>
              </w:rPr>
            </w:pPr>
            <w:r w:rsidRPr="0013751F">
              <w:rPr>
                <w:rStyle w:val="Forte"/>
                <w:rFonts w:ascii="Arial Narrow" w:eastAsia="Noto Sans CJK SC" w:hAnsi="Arial Narrow" w:cs="Tahoma"/>
              </w:rPr>
              <w:t>QTIDE</w:t>
            </w:r>
          </w:p>
        </w:tc>
        <w:tc>
          <w:tcPr>
            <w:tcW w:w="3648" w:type="pct"/>
          </w:tcPr>
          <w:p w14:paraId="6A8AFCFA" w14:textId="77777777" w:rsidR="008857BE" w:rsidRPr="0013751F" w:rsidRDefault="008857BE" w:rsidP="00527FE0">
            <w:pPr>
              <w:pStyle w:val="Default"/>
              <w:jc w:val="center"/>
              <w:rPr>
                <w:rStyle w:val="Forte"/>
                <w:rFonts w:ascii="Arial Narrow" w:eastAsia="Noto Sans CJK SC" w:hAnsi="Arial Narrow" w:cs="Tahoma"/>
              </w:rPr>
            </w:pPr>
            <w:r w:rsidRPr="0013751F">
              <w:rPr>
                <w:rStyle w:val="Forte"/>
                <w:rFonts w:ascii="Arial Narrow" w:eastAsia="Noto Sans CJK SC" w:hAnsi="Arial Narrow" w:cs="Tahoma"/>
              </w:rPr>
              <w:t>DESCRIÇÃO DO OBJETO</w:t>
            </w:r>
          </w:p>
        </w:tc>
      </w:tr>
      <w:tr w:rsidR="008857BE" w:rsidRPr="0013751F" w14:paraId="59F85AAA" w14:textId="77777777" w:rsidTr="0001532D">
        <w:tc>
          <w:tcPr>
            <w:tcW w:w="355" w:type="pct"/>
          </w:tcPr>
          <w:p w14:paraId="3D649AF4"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01</w:t>
            </w:r>
          </w:p>
        </w:tc>
        <w:tc>
          <w:tcPr>
            <w:tcW w:w="575" w:type="pct"/>
          </w:tcPr>
          <w:p w14:paraId="57994DF1"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2F500572"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2BEDB9A9"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Módulo de Gestão do Processo Legislativo</w:t>
            </w:r>
          </w:p>
        </w:tc>
      </w:tr>
      <w:tr w:rsidR="008857BE" w:rsidRPr="0013751F" w14:paraId="00E29101" w14:textId="77777777" w:rsidTr="0001532D">
        <w:tc>
          <w:tcPr>
            <w:tcW w:w="355" w:type="pct"/>
          </w:tcPr>
          <w:p w14:paraId="27BB1688"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02</w:t>
            </w:r>
          </w:p>
        </w:tc>
        <w:tc>
          <w:tcPr>
            <w:tcW w:w="575" w:type="pct"/>
          </w:tcPr>
          <w:p w14:paraId="4F5C3307"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1F1E624C"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6BADAD69"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Módulo de Protocolo Eletrônico</w:t>
            </w:r>
          </w:p>
        </w:tc>
      </w:tr>
      <w:tr w:rsidR="008857BE" w:rsidRPr="0013751F" w14:paraId="6EFE1137" w14:textId="77777777" w:rsidTr="0001532D">
        <w:tc>
          <w:tcPr>
            <w:tcW w:w="355" w:type="pct"/>
          </w:tcPr>
          <w:p w14:paraId="0EE19095"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03</w:t>
            </w:r>
          </w:p>
        </w:tc>
        <w:tc>
          <w:tcPr>
            <w:tcW w:w="575" w:type="pct"/>
          </w:tcPr>
          <w:p w14:paraId="7E7466F6"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529EF7F8"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379BCC6C"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Módulo de Gestão do Processo Administrativo</w:t>
            </w:r>
          </w:p>
        </w:tc>
      </w:tr>
      <w:tr w:rsidR="008857BE" w:rsidRPr="0013751F" w14:paraId="59394997" w14:textId="77777777" w:rsidTr="0001532D">
        <w:tc>
          <w:tcPr>
            <w:tcW w:w="355" w:type="pct"/>
          </w:tcPr>
          <w:p w14:paraId="23E75DD9"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04</w:t>
            </w:r>
          </w:p>
        </w:tc>
        <w:tc>
          <w:tcPr>
            <w:tcW w:w="575" w:type="pct"/>
          </w:tcPr>
          <w:p w14:paraId="7E0812D6"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16C7A71D"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0462B152"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Módulo Gerenciador de Conteúdo Web e Site Institucional</w:t>
            </w:r>
          </w:p>
        </w:tc>
      </w:tr>
      <w:tr w:rsidR="008857BE" w:rsidRPr="0013751F" w14:paraId="3C8F4BCD" w14:textId="77777777" w:rsidTr="0001532D">
        <w:trPr>
          <w:trHeight w:val="219"/>
        </w:trPr>
        <w:tc>
          <w:tcPr>
            <w:tcW w:w="355" w:type="pct"/>
          </w:tcPr>
          <w:p w14:paraId="05C9058B"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05</w:t>
            </w:r>
          </w:p>
        </w:tc>
        <w:tc>
          <w:tcPr>
            <w:tcW w:w="575" w:type="pct"/>
          </w:tcPr>
          <w:p w14:paraId="0BE65741"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1EADFD1B"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13D3B9E5"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Módulo de Gestão das Sessões Plenárias e Votação Eletrônica</w:t>
            </w:r>
          </w:p>
        </w:tc>
      </w:tr>
      <w:tr w:rsidR="008857BE" w:rsidRPr="0013751F" w14:paraId="2A332BAC" w14:textId="77777777" w:rsidTr="0001532D">
        <w:tc>
          <w:tcPr>
            <w:tcW w:w="355" w:type="pct"/>
          </w:tcPr>
          <w:p w14:paraId="605BC77F"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06</w:t>
            </w:r>
          </w:p>
        </w:tc>
        <w:tc>
          <w:tcPr>
            <w:tcW w:w="575" w:type="pct"/>
          </w:tcPr>
          <w:p w14:paraId="3C012CAD"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141BC503"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0861C79B"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 xml:space="preserve">Módulo de Atendimento ao Cidadão – Ouvidoria e </w:t>
            </w:r>
            <w:proofErr w:type="spellStart"/>
            <w:r w:rsidRPr="0013751F">
              <w:rPr>
                <w:rStyle w:val="Forte"/>
                <w:rFonts w:ascii="Arial Narrow" w:eastAsia="Noto Sans CJK SC" w:hAnsi="Arial Narrow" w:cs="Tahoma"/>
              </w:rPr>
              <w:t>e</w:t>
            </w:r>
            <w:proofErr w:type="spellEnd"/>
            <w:r w:rsidRPr="0013751F">
              <w:rPr>
                <w:rStyle w:val="Forte"/>
                <w:rFonts w:ascii="Arial Narrow" w:eastAsia="Noto Sans CJK SC" w:hAnsi="Arial Narrow" w:cs="Tahoma"/>
              </w:rPr>
              <w:t>- Sic.</w:t>
            </w:r>
          </w:p>
        </w:tc>
      </w:tr>
      <w:tr w:rsidR="008857BE" w:rsidRPr="0013751F" w14:paraId="30316676" w14:textId="77777777" w:rsidTr="0001532D">
        <w:tc>
          <w:tcPr>
            <w:tcW w:w="355" w:type="pct"/>
          </w:tcPr>
          <w:p w14:paraId="081F3F54"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07</w:t>
            </w:r>
          </w:p>
        </w:tc>
        <w:tc>
          <w:tcPr>
            <w:tcW w:w="575" w:type="pct"/>
          </w:tcPr>
          <w:p w14:paraId="31CD24D3"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260A8C0B"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7DAB5038"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Serviços de hospedagem de e-mails institucionais, incluindo contas       corporativas, armazenamento, acesso web e proteção contra spam e vírus</w:t>
            </w:r>
          </w:p>
        </w:tc>
      </w:tr>
      <w:tr w:rsidR="008857BE" w:rsidRPr="0013751F" w14:paraId="47F8335A" w14:textId="77777777" w:rsidTr="0001532D">
        <w:tc>
          <w:tcPr>
            <w:tcW w:w="355" w:type="pct"/>
          </w:tcPr>
          <w:p w14:paraId="723488EB"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08</w:t>
            </w:r>
          </w:p>
        </w:tc>
        <w:tc>
          <w:tcPr>
            <w:tcW w:w="575" w:type="pct"/>
          </w:tcPr>
          <w:p w14:paraId="64758738"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0BD16642"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7B4CAF90"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Serviços de suporte técnico e manutenção da solução, incluindo atendimento remoto, correção de falhas, atualizações e suporte aos usuários</w:t>
            </w:r>
          </w:p>
        </w:tc>
      </w:tr>
      <w:tr w:rsidR="008857BE" w:rsidRPr="0013751F" w14:paraId="50939CCB" w14:textId="77777777" w:rsidTr="0001532D">
        <w:tc>
          <w:tcPr>
            <w:tcW w:w="355" w:type="pct"/>
          </w:tcPr>
          <w:p w14:paraId="17D6F045"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09</w:t>
            </w:r>
          </w:p>
        </w:tc>
        <w:tc>
          <w:tcPr>
            <w:tcW w:w="575" w:type="pct"/>
          </w:tcPr>
          <w:p w14:paraId="2BCC421D"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Meses</w:t>
            </w:r>
          </w:p>
        </w:tc>
        <w:tc>
          <w:tcPr>
            <w:tcW w:w="422" w:type="pct"/>
          </w:tcPr>
          <w:p w14:paraId="56110B1B"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24</w:t>
            </w:r>
          </w:p>
        </w:tc>
        <w:tc>
          <w:tcPr>
            <w:tcW w:w="3648" w:type="pct"/>
          </w:tcPr>
          <w:p w14:paraId="66E3E9F7"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Serviços de integração com sistemas do Poder Executivo</w:t>
            </w:r>
          </w:p>
        </w:tc>
      </w:tr>
      <w:tr w:rsidR="008857BE" w:rsidRPr="0013751F" w14:paraId="16DA876D" w14:textId="77777777" w:rsidTr="0001532D">
        <w:tc>
          <w:tcPr>
            <w:tcW w:w="355" w:type="pct"/>
          </w:tcPr>
          <w:p w14:paraId="49F2FF72"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10</w:t>
            </w:r>
          </w:p>
        </w:tc>
        <w:tc>
          <w:tcPr>
            <w:tcW w:w="575" w:type="pct"/>
          </w:tcPr>
          <w:p w14:paraId="0A3EA13E"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Serviço</w:t>
            </w:r>
          </w:p>
        </w:tc>
        <w:tc>
          <w:tcPr>
            <w:tcW w:w="422" w:type="pct"/>
          </w:tcPr>
          <w:p w14:paraId="1FBC7F6C" w14:textId="77777777" w:rsidR="008857BE" w:rsidRPr="0013751F" w:rsidRDefault="008857BE" w:rsidP="00527FE0">
            <w:pPr>
              <w:pStyle w:val="Default"/>
              <w:jc w:val="center"/>
              <w:rPr>
                <w:rStyle w:val="Forte"/>
                <w:rFonts w:ascii="Arial Narrow" w:eastAsia="Noto Sans CJK SC" w:hAnsi="Arial Narrow" w:cs="Tahoma"/>
                <w:b w:val="0"/>
                <w:bCs w:val="0"/>
              </w:rPr>
            </w:pPr>
            <w:r w:rsidRPr="0013751F">
              <w:rPr>
                <w:rStyle w:val="Forte"/>
                <w:rFonts w:ascii="Arial Narrow" w:eastAsia="Noto Sans CJK SC" w:hAnsi="Arial Narrow" w:cs="Tahoma"/>
              </w:rPr>
              <w:t>01</w:t>
            </w:r>
          </w:p>
        </w:tc>
        <w:tc>
          <w:tcPr>
            <w:tcW w:w="3648" w:type="pct"/>
          </w:tcPr>
          <w:p w14:paraId="1D71190B" w14:textId="77777777" w:rsidR="008857BE" w:rsidRPr="0013751F" w:rsidRDefault="008857BE" w:rsidP="00527FE0">
            <w:pPr>
              <w:pStyle w:val="Default"/>
              <w:jc w:val="both"/>
              <w:rPr>
                <w:rStyle w:val="Forte"/>
                <w:rFonts w:ascii="Arial Narrow" w:eastAsia="Noto Sans CJK SC" w:hAnsi="Arial Narrow" w:cs="Tahoma"/>
              </w:rPr>
            </w:pPr>
            <w:r w:rsidRPr="0013751F">
              <w:rPr>
                <w:rStyle w:val="Forte"/>
                <w:rFonts w:ascii="Arial Narrow" w:eastAsia="Noto Sans CJK SC" w:hAnsi="Arial Narrow" w:cs="Tahoma"/>
              </w:rPr>
              <w:t>Serviços de implantação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presencial dos usuários</w:t>
            </w:r>
          </w:p>
        </w:tc>
      </w:tr>
    </w:tbl>
    <w:p w14:paraId="6B63D7D9" w14:textId="77777777" w:rsidR="008857BE" w:rsidRPr="0013751F" w:rsidRDefault="008857BE" w:rsidP="008857BE">
      <w:pPr>
        <w:pStyle w:val="PargrafodaLista"/>
        <w:tabs>
          <w:tab w:val="left" w:pos="568"/>
        </w:tabs>
        <w:ind w:left="0"/>
        <w:jc w:val="both"/>
        <w:rPr>
          <w:rFonts w:ascii="Arial Narrow" w:hAnsi="Arial Narrow"/>
          <w:sz w:val="24"/>
          <w:szCs w:val="24"/>
        </w:rPr>
      </w:pPr>
    </w:p>
    <w:p w14:paraId="6726C14E" w14:textId="77777777" w:rsidR="008857BE" w:rsidRPr="0013751F" w:rsidRDefault="008857BE" w:rsidP="008857BE">
      <w:pPr>
        <w:pStyle w:val="PargrafodaLista"/>
        <w:tabs>
          <w:tab w:val="left" w:pos="493"/>
          <w:tab w:val="left" w:pos="709"/>
        </w:tabs>
        <w:ind w:left="0"/>
        <w:jc w:val="both"/>
        <w:rPr>
          <w:rFonts w:ascii="Arial Narrow" w:hAnsi="Arial Narrow"/>
          <w:color w:val="FF0000"/>
          <w:sz w:val="24"/>
          <w:szCs w:val="24"/>
        </w:rPr>
      </w:pPr>
      <w:r w:rsidRPr="0013751F">
        <w:rPr>
          <w:rFonts w:ascii="Arial Narrow" w:hAnsi="Arial Narrow"/>
          <w:b/>
          <w:bCs/>
          <w:sz w:val="24"/>
          <w:szCs w:val="24"/>
        </w:rPr>
        <w:t>1.3 REQUISITOS MÍNIMOS DA SOLUÇAO A SER CONTRATADA:</w:t>
      </w:r>
    </w:p>
    <w:p w14:paraId="54D2A8F9"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1.3.1.</w:t>
      </w:r>
      <w:r w:rsidRPr="0013751F">
        <w:rPr>
          <w:rFonts w:ascii="Arial Narrow" w:hAnsi="Arial Narrow" w:cs="Tahoma"/>
        </w:rPr>
        <w:t xml:space="preserve"> A solução a ser contratada deverá operar integralmente em plataforma web, no modelo </w:t>
      </w:r>
      <w:r w:rsidRPr="0013751F">
        <w:rPr>
          <w:rFonts w:ascii="Arial Narrow" w:hAnsi="Arial Narrow" w:cs="Tahoma"/>
          <w:bCs/>
        </w:rPr>
        <w:t>Software as a Service (SaaS)</w:t>
      </w:r>
      <w:r w:rsidRPr="0013751F">
        <w:rPr>
          <w:rFonts w:ascii="Arial Narrow" w:hAnsi="Arial Narrow" w:cs="Tahoma"/>
        </w:rPr>
        <w:t>, sendo acessível exclusivamente por meio de navegador (browser), dispensada qualquer instalação local em estações de trabalho ou servidores da CONTRATANTE.</w:t>
      </w:r>
    </w:p>
    <w:p w14:paraId="30A937EB"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1.3.2.</w:t>
      </w:r>
      <w:r w:rsidRPr="0013751F">
        <w:rPr>
          <w:rFonts w:ascii="Arial Narrow" w:hAnsi="Arial Narrow" w:cs="Tahoma"/>
        </w:rPr>
        <w:t xml:space="preserve"> O sistema deverá ser </w:t>
      </w:r>
      <w:r w:rsidRPr="0013751F">
        <w:rPr>
          <w:rFonts w:ascii="Arial Narrow" w:hAnsi="Arial Narrow" w:cs="Tahoma"/>
          <w:bCs/>
        </w:rPr>
        <w:t>desenvolvido nativamente em ambiente de computação em nuvem (100% web)</w:t>
      </w:r>
      <w:r w:rsidRPr="0013751F">
        <w:rPr>
          <w:rFonts w:ascii="Arial Narrow" w:hAnsi="Arial Narrow" w:cs="Tahoma"/>
        </w:rPr>
        <w:t xml:space="preserve">, hospedado em Data Center próprio ou terceirizado, sem qualquer custo adicional à CONTRATANTE, estruturado para garantir </w:t>
      </w:r>
      <w:r w:rsidRPr="0013751F">
        <w:rPr>
          <w:rFonts w:ascii="Arial Narrow" w:hAnsi="Arial Narrow" w:cs="Tahoma"/>
          <w:bCs/>
        </w:rPr>
        <w:t>alta disponibilidade, escalabilidade automática e elasticidade de recursos</w:t>
      </w:r>
      <w:r w:rsidRPr="0013751F">
        <w:rPr>
          <w:rFonts w:ascii="Arial Narrow" w:hAnsi="Arial Narrow" w:cs="Tahoma"/>
        </w:rPr>
        <w:t>, possibilitando o dimensionamento da infraestrutura de Tecnologia da Informação conforme a demanda de armazenamento, usuários e requisições.</w:t>
      </w:r>
    </w:p>
    <w:p w14:paraId="66D2F594"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1.3.3.</w:t>
      </w:r>
      <w:r w:rsidRPr="0013751F">
        <w:rPr>
          <w:rFonts w:ascii="Arial Narrow" w:hAnsi="Arial Narrow" w:cs="Tahoma"/>
        </w:rPr>
        <w:t xml:space="preserve"> As aplicações web deverão adotar </w:t>
      </w:r>
      <w:r w:rsidRPr="0013751F">
        <w:rPr>
          <w:rFonts w:ascii="Arial Narrow" w:hAnsi="Arial Narrow" w:cs="Tahoma"/>
          <w:bCs/>
        </w:rPr>
        <w:t>mecanismos de segurança em múltiplas camadas</w:t>
      </w:r>
      <w:r w:rsidRPr="0013751F">
        <w:rPr>
          <w:rFonts w:ascii="Arial Narrow" w:hAnsi="Arial Narrow" w:cs="Tahoma"/>
        </w:rPr>
        <w:t>, visando à proteção contra ataques, acessos indevidos e métodos de violação que comprometam a confidencialidade, integridade e disponibilidade das informações, incluindo, no mínimo:</w:t>
      </w:r>
    </w:p>
    <w:p w14:paraId="46242C58"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validações</w:t>
      </w:r>
      <w:proofErr w:type="gramEnd"/>
      <w:r w:rsidRPr="0013751F">
        <w:rPr>
          <w:rFonts w:ascii="Arial Narrow" w:hAnsi="Arial Narrow" w:cs="Tahoma"/>
        </w:rPr>
        <w:t xml:space="preserve"> no lado cliente e servidor;</w:t>
      </w:r>
    </w:p>
    <w:p w14:paraId="74C6164A"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controle</w:t>
      </w:r>
      <w:proofErr w:type="gramEnd"/>
      <w:r w:rsidRPr="0013751F">
        <w:rPr>
          <w:rFonts w:ascii="Arial Narrow" w:hAnsi="Arial Narrow" w:cs="Tahoma"/>
        </w:rPr>
        <w:t xml:space="preserve"> de acesso às funcionalidades;</w:t>
      </w:r>
    </w:p>
    <w:p w14:paraId="6E520B6B"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III – utilização de protocolos seguros de comunicação;</w:t>
      </w:r>
    </w:p>
    <w:p w14:paraId="5C8CEF7F" w14:textId="77777777" w:rsidR="008857BE" w:rsidRPr="0013751F" w:rsidRDefault="008857BE" w:rsidP="0001532D">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IV – </w:t>
      </w:r>
      <w:proofErr w:type="gramStart"/>
      <w:r w:rsidRPr="0013751F">
        <w:rPr>
          <w:rFonts w:ascii="Arial Narrow" w:hAnsi="Arial Narrow" w:cs="Tahoma"/>
        </w:rPr>
        <w:t>restrições</w:t>
      </w:r>
      <w:proofErr w:type="gramEnd"/>
      <w:r w:rsidRPr="0013751F">
        <w:rPr>
          <w:rFonts w:ascii="Arial Narrow" w:hAnsi="Arial Narrow" w:cs="Tahoma"/>
        </w:rPr>
        <w:t xml:space="preserve"> técnicas de acesso para fins de gerenciamento e manutenção.</w:t>
      </w:r>
    </w:p>
    <w:p w14:paraId="25CCBD12"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1.3.4.</w:t>
      </w:r>
      <w:r w:rsidRPr="0013751F">
        <w:rPr>
          <w:rFonts w:ascii="Arial Narrow" w:hAnsi="Arial Narrow" w:cs="Tahoma"/>
        </w:rPr>
        <w:t xml:space="preserve"> O sistema deverá possuir </w:t>
      </w:r>
      <w:r w:rsidRPr="0013751F">
        <w:rPr>
          <w:rFonts w:ascii="Arial Narrow" w:hAnsi="Arial Narrow" w:cs="Tahoma"/>
          <w:bCs/>
        </w:rPr>
        <w:t>arquitetura modular</w:t>
      </w:r>
      <w:r w:rsidRPr="0013751F">
        <w:rPr>
          <w:rFonts w:ascii="Arial Narrow" w:hAnsi="Arial Narrow" w:cs="Tahoma"/>
        </w:rPr>
        <w:t>, permitindo a inclusão, habilitação, ampliação ou evolução de módulos, funcionalidades e permissões de usuários de forma escalável, sem interrupção do funcionamento do sistema para os demais usuários.</w:t>
      </w:r>
    </w:p>
    <w:p w14:paraId="3A7E1E87" w14:textId="77777777" w:rsidR="008857BE" w:rsidRPr="0013751F" w:rsidRDefault="008857BE" w:rsidP="0001532D">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 xml:space="preserve">1.3.5. </w:t>
      </w:r>
      <w:r w:rsidRPr="0013751F">
        <w:rPr>
          <w:rFonts w:ascii="Arial Narrow" w:hAnsi="Arial Narrow" w:cs="Tahoma"/>
        </w:rPr>
        <w:t>A solução a ser contratada deverá contemplar os seguintes módulos, funcionalidades e serviços, os quais deverão operar de forma integrada, com comunicação automática, segura e consistente de informações entre si, composta por:</w:t>
      </w:r>
    </w:p>
    <w:p w14:paraId="1365E35C"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lastRenderedPageBreak/>
        <w:t>I - Módulo de Gestão do Processo Legislativo</w:t>
      </w:r>
    </w:p>
    <w:p w14:paraId="46CFEA62"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II - Módulo de Protocolo Eletrônico</w:t>
      </w:r>
    </w:p>
    <w:p w14:paraId="315F80A7"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III - Módulo de Gestão do Processo Administrativo</w:t>
      </w:r>
    </w:p>
    <w:p w14:paraId="7BD68BF6"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IV - Módulo Gerenciador de Conteúdo Web e Site Institucional</w:t>
      </w:r>
    </w:p>
    <w:p w14:paraId="70C44856"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V -Módulo de Gestão das Sessões Plenárias e Votação Eletrônica</w:t>
      </w:r>
    </w:p>
    <w:p w14:paraId="351801B4" w14:textId="77777777" w:rsidR="008857BE" w:rsidRPr="0013751F"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 xml:space="preserve">VI -Módulo de Atendimento ao Cidadão – Ouvidoria e </w:t>
      </w:r>
      <w:proofErr w:type="spellStart"/>
      <w:r w:rsidRPr="0013751F">
        <w:rPr>
          <w:rFonts w:ascii="Arial Narrow" w:hAnsi="Arial Narrow" w:cs="Tahoma"/>
          <w:b/>
        </w:rPr>
        <w:t>e-Sic</w:t>
      </w:r>
      <w:proofErr w:type="spellEnd"/>
    </w:p>
    <w:p w14:paraId="750636F8" w14:textId="012FD528" w:rsidR="008857BE" w:rsidRDefault="008857BE" w:rsidP="0001532D">
      <w:pPr>
        <w:pStyle w:val="NormalWeb"/>
        <w:spacing w:before="0" w:beforeAutospacing="0" w:after="0" w:afterAutospacing="0"/>
        <w:ind w:left="1416"/>
        <w:jc w:val="both"/>
        <w:rPr>
          <w:rFonts w:ascii="Arial Narrow" w:hAnsi="Arial Narrow" w:cs="Tahoma"/>
          <w:b/>
        </w:rPr>
      </w:pPr>
      <w:r w:rsidRPr="0013751F">
        <w:rPr>
          <w:rFonts w:ascii="Arial Narrow" w:hAnsi="Arial Narrow" w:cs="Tahoma"/>
          <w:b/>
        </w:rPr>
        <w:t>VII - Serviços de Hospedagem de e-mails institucionais</w:t>
      </w:r>
    </w:p>
    <w:p w14:paraId="23110E70" w14:textId="70FFFA48" w:rsidR="008A5B9B" w:rsidRPr="0013751F" w:rsidRDefault="008A5B9B" w:rsidP="0001532D">
      <w:pPr>
        <w:pStyle w:val="NormalWeb"/>
        <w:spacing w:before="0" w:beforeAutospacing="0" w:after="0" w:afterAutospacing="0"/>
        <w:ind w:left="1416"/>
        <w:jc w:val="both"/>
        <w:rPr>
          <w:rFonts w:ascii="Arial Narrow" w:hAnsi="Arial Narrow" w:cs="Tahoma"/>
          <w:b/>
        </w:rPr>
      </w:pPr>
      <w:r>
        <w:rPr>
          <w:rFonts w:ascii="Arial Narrow" w:hAnsi="Arial Narrow" w:cs="Tahoma"/>
          <w:b/>
        </w:rPr>
        <w:t>VIII -</w:t>
      </w:r>
      <w:r w:rsidRPr="008A5B9B">
        <w:rPr>
          <w:rStyle w:val="Forte"/>
          <w:rFonts w:ascii="Arial Narrow" w:eastAsia="Noto Sans CJK SC" w:hAnsi="Arial Narrow" w:cs="Tahoma"/>
        </w:rPr>
        <w:t xml:space="preserve"> </w:t>
      </w:r>
      <w:r w:rsidRPr="0013751F">
        <w:rPr>
          <w:rStyle w:val="Forte"/>
          <w:rFonts w:ascii="Arial Narrow" w:eastAsia="Noto Sans CJK SC" w:hAnsi="Arial Narrow" w:cs="Tahoma"/>
        </w:rPr>
        <w:t>Serviços de integração com sistemas do Poder Executivo</w:t>
      </w:r>
    </w:p>
    <w:p w14:paraId="0A77CD78"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1.3.6.</w:t>
      </w:r>
      <w:r w:rsidRPr="0013751F">
        <w:rPr>
          <w:rFonts w:ascii="Arial Narrow" w:hAnsi="Arial Narrow" w:cs="Tahoma"/>
          <w:bCs/>
        </w:rPr>
        <w:t xml:space="preserve"> Para completo atendimento das necessidades da CONTRATANTE, a solução ofertada poderá, quando tecnicamente justificado, abranger módulos, funcionalidades ou serviços de natureza complementar ou acessória, inclusive por meio de soluções específicas ou componentes externos, desde que, cumulativamente:</w:t>
      </w:r>
    </w:p>
    <w:p w14:paraId="3112345C"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I – </w:t>
      </w:r>
      <w:proofErr w:type="gramStart"/>
      <w:r w:rsidRPr="0013751F">
        <w:rPr>
          <w:rFonts w:ascii="Arial Narrow" w:hAnsi="Arial Narrow" w:cs="Tahoma"/>
          <w:bCs/>
        </w:rPr>
        <w:t>estejam</w:t>
      </w:r>
      <w:proofErr w:type="gramEnd"/>
      <w:r w:rsidRPr="0013751F">
        <w:rPr>
          <w:rFonts w:ascii="Arial Narrow" w:hAnsi="Arial Narrow" w:cs="Tahoma"/>
          <w:bCs/>
        </w:rPr>
        <w:t xml:space="preserve"> plenamente integrados ao núcleo da solução;</w:t>
      </w:r>
    </w:p>
    <w:p w14:paraId="226F7701"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II – </w:t>
      </w:r>
      <w:proofErr w:type="gramStart"/>
      <w:r w:rsidRPr="0013751F">
        <w:rPr>
          <w:rFonts w:ascii="Arial Narrow" w:hAnsi="Arial Narrow" w:cs="Tahoma"/>
          <w:bCs/>
        </w:rPr>
        <w:t>assegurem</w:t>
      </w:r>
      <w:proofErr w:type="gramEnd"/>
      <w:r w:rsidRPr="0013751F">
        <w:rPr>
          <w:rFonts w:ascii="Arial Narrow" w:hAnsi="Arial Narrow" w:cs="Tahoma"/>
          <w:bCs/>
        </w:rPr>
        <w:t xml:space="preserve"> comunicação contínua, automática e segura entre os sistemas;</w:t>
      </w:r>
    </w:p>
    <w:p w14:paraId="29352314"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III – preservem a unicidade, consistência, integridade e rastreabilidade dos dados;</w:t>
      </w:r>
    </w:p>
    <w:p w14:paraId="768F7534"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IV – </w:t>
      </w:r>
      <w:proofErr w:type="gramStart"/>
      <w:r w:rsidRPr="0013751F">
        <w:rPr>
          <w:rFonts w:ascii="Arial Narrow" w:hAnsi="Arial Narrow" w:cs="Tahoma"/>
          <w:bCs/>
        </w:rPr>
        <w:t>observem</w:t>
      </w:r>
      <w:proofErr w:type="gramEnd"/>
      <w:r w:rsidRPr="0013751F">
        <w:rPr>
          <w:rFonts w:ascii="Arial Narrow" w:hAnsi="Arial Narrow" w:cs="Tahoma"/>
          <w:bCs/>
        </w:rPr>
        <w:t xml:space="preserve"> integralmente as normas de Segurança da Informação e a Lei Geral de Proteção de Dados Pessoais – LGPD;</w:t>
      </w:r>
    </w:p>
    <w:p w14:paraId="78903BE8"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V – </w:t>
      </w:r>
      <w:proofErr w:type="gramStart"/>
      <w:r w:rsidRPr="0013751F">
        <w:rPr>
          <w:rFonts w:ascii="Arial Narrow" w:hAnsi="Arial Narrow" w:cs="Tahoma"/>
          <w:bCs/>
        </w:rPr>
        <w:t>utilizem</w:t>
      </w:r>
      <w:proofErr w:type="gramEnd"/>
      <w:r w:rsidRPr="0013751F">
        <w:rPr>
          <w:rFonts w:ascii="Arial Narrow" w:hAnsi="Arial Narrow" w:cs="Tahoma"/>
          <w:bCs/>
        </w:rPr>
        <w:t xml:space="preserve"> exclusivamente o domínio institucional da CONTRATANTE;</w:t>
      </w:r>
    </w:p>
    <w:p w14:paraId="50572266"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VI – </w:t>
      </w:r>
      <w:proofErr w:type="gramStart"/>
      <w:r w:rsidRPr="0013751F">
        <w:rPr>
          <w:rFonts w:ascii="Arial Narrow" w:hAnsi="Arial Narrow" w:cs="Tahoma"/>
          <w:bCs/>
        </w:rPr>
        <w:t>mantenham</w:t>
      </w:r>
      <w:proofErr w:type="gramEnd"/>
      <w:r w:rsidRPr="0013751F">
        <w:rPr>
          <w:rFonts w:ascii="Arial Narrow" w:hAnsi="Arial Narrow" w:cs="Tahoma"/>
          <w:bCs/>
        </w:rPr>
        <w:t xml:space="preserve"> identidade visual institucional;</w:t>
      </w:r>
    </w:p>
    <w:p w14:paraId="39CF8B48"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VII – permaneçam sob responsabilidade técnica integral da CONTRATADA.</w:t>
      </w:r>
    </w:p>
    <w:p w14:paraId="6A1F1608"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1.3.7.</w:t>
      </w:r>
      <w:r w:rsidRPr="0013751F">
        <w:rPr>
          <w:rFonts w:ascii="Arial Narrow" w:hAnsi="Arial Narrow" w:cs="Tahoma"/>
          <w:bCs/>
        </w:rPr>
        <w:t xml:space="preserve"> Em qualquer hipótese, a adoção de módulos, funcionalidades ou serviços complementares ou acessórios não poderá comprometer o funcionamento, a segurança, a continuidade, a governança, a autonomia ou a independência tecnológica da solução contratada, permanecendo a CONTRATADA como única e integral responsável perante a Administração pela execução do objeto.</w:t>
      </w:r>
    </w:p>
    <w:p w14:paraId="459D18AF"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1.3.8.</w:t>
      </w:r>
      <w:r w:rsidRPr="0013751F">
        <w:rPr>
          <w:rFonts w:ascii="Arial Narrow" w:hAnsi="Arial Narrow" w:cs="Tahoma"/>
          <w:bCs/>
        </w:rPr>
        <w:t xml:space="preserve"> O sistema deverá adotar mecanismos de prevenção contra abuso, spam e automações indevidas, especialmente na inserção de informações, </w:t>
      </w:r>
      <w:r w:rsidRPr="0013751F">
        <w:rPr>
          <w:rFonts w:ascii="Arial Narrow" w:hAnsi="Arial Narrow" w:cs="Tahoma"/>
        </w:rPr>
        <w:t>utilizando mecanismos de verificação de interação humana</w:t>
      </w:r>
      <w:r w:rsidRPr="0013751F">
        <w:rPr>
          <w:rFonts w:ascii="Arial Narrow" w:hAnsi="Arial Narrow" w:cs="Tahoma"/>
          <w:bCs/>
        </w:rPr>
        <w:t>.</w:t>
      </w:r>
    </w:p>
    <w:p w14:paraId="36C8BB01"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1.3.9.</w:t>
      </w:r>
      <w:r w:rsidRPr="0013751F">
        <w:rPr>
          <w:rFonts w:ascii="Arial Narrow" w:hAnsi="Arial Narrow" w:cs="Tahoma"/>
          <w:bCs/>
        </w:rPr>
        <w:t xml:space="preserve"> A solução contratada deverá disponibilizar </w:t>
      </w:r>
      <w:r w:rsidRPr="0013751F">
        <w:rPr>
          <w:rFonts w:ascii="Arial Narrow" w:hAnsi="Arial Narrow" w:cs="Tahoma"/>
          <w:i/>
        </w:rPr>
        <w:t>dashboard</w:t>
      </w:r>
      <w:r w:rsidRPr="0013751F">
        <w:rPr>
          <w:rFonts w:ascii="Arial Narrow" w:hAnsi="Arial Narrow" w:cs="Tahoma"/>
        </w:rPr>
        <w:t xml:space="preserve"> com </w:t>
      </w:r>
      <w:r w:rsidRPr="0013751F">
        <w:rPr>
          <w:rFonts w:ascii="Arial Narrow" w:hAnsi="Arial Narrow" w:cs="Tahoma"/>
          <w:bCs/>
        </w:rPr>
        <w:t>acesso aos módulos contratados, observadas as permissões atribuídas a cada perfil de usuário.</w:t>
      </w:r>
    </w:p>
    <w:p w14:paraId="4DBAEF80"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1.3.10.</w:t>
      </w:r>
      <w:r w:rsidRPr="0013751F">
        <w:rPr>
          <w:rFonts w:ascii="Arial Narrow" w:hAnsi="Arial Narrow" w:cs="Tahoma"/>
          <w:bCs/>
        </w:rPr>
        <w:t xml:space="preserve"> Todas as </w:t>
      </w:r>
      <w:proofErr w:type="spellStart"/>
      <w:r w:rsidRPr="0013751F">
        <w:rPr>
          <w:rFonts w:ascii="Arial Narrow" w:hAnsi="Arial Narrow" w:cs="Tahoma"/>
          <w:bCs/>
        </w:rPr>
        <w:t>URLs</w:t>
      </w:r>
      <w:proofErr w:type="spellEnd"/>
      <w:r w:rsidRPr="0013751F">
        <w:rPr>
          <w:rFonts w:ascii="Arial Narrow" w:hAnsi="Arial Narrow" w:cs="Tahoma"/>
          <w:bCs/>
        </w:rPr>
        <w:t xml:space="preserve"> de acesso externo ao sistema, bem como links, vínculos e endereços gerados em documentos, portais ou conteúdos disponibilizados à CONTRATANTE ou ao público, deverão utilizar exclusivamente o </w:t>
      </w:r>
      <w:r w:rsidRPr="0013751F">
        <w:rPr>
          <w:rFonts w:ascii="Arial Narrow" w:hAnsi="Arial Narrow" w:cs="Tahoma"/>
        </w:rPr>
        <w:t>domínio oficial da CONTRATANTE</w:t>
      </w:r>
      <w:r w:rsidRPr="0013751F">
        <w:rPr>
          <w:rFonts w:ascii="Arial Narrow" w:hAnsi="Arial Narrow" w:cs="Tahoma"/>
          <w:bCs/>
        </w:rPr>
        <w:t xml:space="preserve">, sendo vedado o uso de domínios, subdomínios, </w:t>
      </w:r>
      <w:proofErr w:type="spellStart"/>
      <w:r w:rsidRPr="0013751F">
        <w:rPr>
          <w:rFonts w:ascii="Arial Narrow" w:hAnsi="Arial Narrow" w:cs="Tahoma"/>
          <w:bCs/>
        </w:rPr>
        <w:t>URLs</w:t>
      </w:r>
      <w:proofErr w:type="spellEnd"/>
      <w:r w:rsidRPr="0013751F">
        <w:rPr>
          <w:rFonts w:ascii="Arial Narrow" w:hAnsi="Arial Narrow" w:cs="Tahoma"/>
          <w:bCs/>
        </w:rPr>
        <w:t xml:space="preserve"> ou endereços IP de terceiros.</w:t>
      </w:r>
    </w:p>
    <w:p w14:paraId="1782EF0C"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1.3.11.</w:t>
      </w:r>
      <w:r w:rsidRPr="0013751F">
        <w:rPr>
          <w:rFonts w:ascii="Arial Narrow" w:hAnsi="Arial Narrow" w:cs="Tahoma"/>
          <w:bCs/>
        </w:rPr>
        <w:t xml:space="preserve"> O sistema deverá permitir o acesso dos usuários por meio de </w:t>
      </w:r>
      <w:r w:rsidRPr="0013751F">
        <w:rPr>
          <w:rFonts w:ascii="Arial Narrow" w:hAnsi="Arial Narrow" w:cs="Tahoma"/>
        </w:rPr>
        <w:t>login e senha individuais</w:t>
      </w:r>
      <w:r w:rsidRPr="0013751F">
        <w:rPr>
          <w:rFonts w:ascii="Arial Narrow" w:hAnsi="Arial Narrow" w:cs="Tahoma"/>
          <w:bCs/>
        </w:rPr>
        <w:t>, com controle de perfis e permissões, admitindo-se, quando aplicável, a utilização de autenticação por credenciais GOV.BR e certificados digitais padrão ICP-Brasil (A1, A3 ou equivalentes).</w:t>
      </w:r>
    </w:p>
    <w:p w14:paraId="15196844"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1.3.12.</w:t>
      </w:r>
      <w:r w:rsidRPr="0013751F">
        <w:rPr>
          <w:rFonts w:ascii="Arial Narrow" w:hAnsi="Arial Narrow" w:cs="Tahoma"/>
          <w:bCs/>
        </w:rPr>
        <w:t xml:space="preserve"> A solução, no que se refere ao módulo de gestão do processo legislativo e de votação eletrônica, deverá permitir parametrizações e adequações necessárias à sua compatibilidade com o Regimento Interno e com as demais normas legais aplicáveis, sem comprometer a integridade, a estabilidade ou a segurança da solução.</w:t>
      </w:r>
    </w:p>
    <w:p w14:paraId="0AC1C86E"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1.3.13.</w:t>
      </w:r>
      <w:r w:rsidRPr="0013751F">
        <w:rPr>
          <w:rFonts w:ascii="Arial Narrow" w:hAnsi="Arial Narrow" w:cs="Tahoma"/>
          <w:bCs/>
        </w:rPr>
        <w:t xml:space="preserve"> As adequações e parametrizações tecnicamente necessárias à plena aderência da solução aos requisitos estabelecidos neste Termo de Referência </w:t>
      </w:r>
      <w:r w:rsidRPr="0013751F">
        <w:rPr>
          <w:rFonts w:ascii="Arial Narrow" w:hAnsi="Arial Narrow" w:cs="Tahoma"/>
        </w:rPr>
        <w:t>integram o escopo da implantação</w:t>
      </w:r>
      <w:r w:rsidRPr="0013751F">
        <w:rPr>
          <w:rFonts w:ascii="Arial Narrow" w:hAnsi="Arial Narrow" w:cs="Tahoma"/>
          <w:bCs/>
        </w:rPr>
        <w:t>, não ensejando qualquer ônus adicional à CONTRATANTE.</w:t>
      </w:r>
    </w:p>
    <w:p w14:paraId="4732E1A0"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1.3.14.</w:t>
      </w:r>
      <w:r w:rsidRPr="0013751F">
        <w:rPr>
          <w:rFonts w:ascii="Arial Narrow" w:hAnsi="Arial Narrow" w:cs="Tahoma"/>
          <w:bCs/>
        </w:rPr>
        <w:t xml:space="preserve"> O sistema deverá disponibilizar </w:t>
      </w:r>
      <w:r w:rsidRPr="0013751F">
        <w:rPr>
          <w:rFonts w:ascii="Arial Narrow" w:hAnsi="Arial Narrow" w:cs="Tahoma"/>
        </w:rPr>
        <w:t>manual de ajuda completo, atualizado e acessível</w:t>
      </w:r>
      <w:r w:rsidRPr="0013751F">
        <w:rPr>
          <w:rFonts w:ascii="Arial Narrow" w:hAnsi="Arial Narrow" w:cs="Tahoma"/>
          <w:bCs/>
        </w:rPr>
        <w:t>, preferencialmente em meio eletrônico, contemplando orientações funcionais e operacionais para usuários e administradores.</w:t>
      </w:r>
    </w:p>
    <w:p w14:paraId="0606A3C6"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1.3.15.</w:t>
      </w:r>
      <w:r w:rsidRPr="0013751F">
        <w:rPr>
          <w:rFonts w:ascii="Arial Narrow" w:hAnsi="Arial Narrow" w:cs="Tahoma"/>
          <w:bCs/>
        </w:rPr>
        <w:t xml:space="preserve"> O sistema deverá possuir </w:t>
      </w:r>
      <w:r w:rsidRPr="0013751F">
        <w:rPr>
          <w:rFonts w:ascii="Arial Narrow" w:hAnsi="Arial Narrow" w:cs="Tahoma"/>
        </w:rPr>
        <w:t>recursos de acessibilidade</w:t>
      </w:r>
      <w:r w:rsidRPr="0013751F">
        <w:rPr>
          <w:rFonts w:ascii="Arial Narrow" w:hAnsi="Arial Narrow" w:cs="Tahoma"/>
          <w:bCs/>
        </w:rPr>
        <w:t>, incluindo, no mínimo:</w:t>
      </w:r>
    </w:p>
    <w:p w14:paraId="47C5A4F1"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lastRenderedPageBreak/>
        <w:t xml:space="preserve">I – </w:t>
      </w:r>
      <w:proofErr w:type="gramStart"/>
      <w:r w:rsidRPr="0013751F">
        <w:rPr>
          <w:rFonts w:ascii="Arial Narrow" w:hAnsi="Arial Narrow" w:cs="Tahoma"/>
          <w:bCs/>
        </w:rPr>
        <w:t>controle</w:t>
      </w:r>
      <w:proofErr w:type="gramEnd"/>
      <w:r w:rsidRPr="0013751F">
        <w:rPr>
          <w:rFonts w:ascii="Arial Narrow" w:hAnsi="Arial Narrow" w:cs="Tahoma"/>
          <w:bCs/>
        </w:rPr>
        <w:t xml:space="preserve"> de contraste da interface;</w:t>
      </w:r>
    </w:p>
    <w:p w14:paraId="04558C5E"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 xml:space="preserve">II – </w:t>
      </w:r>
      <w:proofErr w:type="gramStart"/>
      <w:r w:rsidRPr="0013751F">
        <w:rPr>
          <w:rFonts w:ascii="Arial Narrow" w:hAnsi="Arial Narrow" w:cs="Tahoma"/>
          <w:bCs/>
        </w:rPr>
        <w:t>ajuste</w:t>
      </w:r>
      <w:proofErr w:type="gramEnd"/>
      <w:r w:rsidRPr="0013751F">
        <w:rPr>
          <w:rFonts w:ascii="Arial Narrow" w:hAnsi="Arial Narrow" w:cs="Tahoma"/>
          <w:bCs/>
        </w:rPr>
        <w:t xml:space="preserve"> do tamanho das fontes por usuário;</w:t>
      </w:r>
    </w:p>
    <w:p w14:paraId="60F6AB51" w14:textId="77777777" w:rsidR="008857BE" w:rsidRPr="0013751F" w:rsidRDefault="008857BE"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III – observância às diretrizes da Lei Federal nº 10.098/2000 e normas correlatas.</w:t>
      </w:r>
    </w:p>
    <w:p w14:paraId="721732F7"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1.3.16.</w:t>
      </w:r>
      <w:r w:rsidRPr="0013751F">
        <w:rPr>
          <w:rFonts w:ascii="Arial Narrow" w:hAnsi="Arial Narrow" w:cs="Tahoma"/>
          <w:bCs/>
        </w:rPr>
        <w:t xml:space="preserve"> O sistema deverá observar os </w:t>
      </w:r>
      <w:r w:rsidRPr="0013751F">
        <w:rPr>
          <w:rFonts w:ascii="Arial Narrow" w:hAnsi="Arial Narrow" w:cs="Tahoma"/>
        </w:rPr>
        <w:t>princípios da transparência pública</w:t>
      </w:r>
      <w:r w:rsidRPr="0013751F">
        <w:rPr>
          <w:rFonts w:ascii="Arial Narrow" w:hAnsi="Arial Narrow" w:cs="Tahoma"/>
          <w:bCs/>
        </w:rPr>
        <w:t xml:space="preserve"> e da Lei de Acesso à Informação, nos termos da Lei nº 12.527/2011.</w:t>
      </w:r>
    </w:p>
    <w:p w14:paraId="7F0B2730"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1.3.17.</w:t>
      </w:r>
      <w:r w:rsidRPr="0013751F">
        <w:rPr>
          <w:rFonts w:ascii="Arial Narrow" w:hAnsi="Arial Narrow" w:cs="Tahoma"/>
          <w:bCs/>
        </w:rPr>
        <w:t xml:space="preserve"> A solução deverá utilizar </w:t>
      </w:r>
      <w:r w:rsidRPr="0013751F">
        <w:rPr>
          <w:rFonts w:ascii="Arial Narrow" w:hAnsi="Arial Narrow" w:cs="Tahoma"/>
        </w:rPr>
        <w:t>banco de dados relacional (SGBD)</w:t>
      </w:r>
      <w:r w:rsidRPr="0013751F">
        <w:rPr>
          <w:rFonts w:ascii="Arial Narrow" w:hAnsi="Arial Narrow" w:cs="Tahoma"/>
          <w:bCs/>
        </w:rPr>
        <w:t>, cujo licenciamento seja gratuito ou, caso oneroso, integralmente custeado pela CONTRATADA, sem ônus adicional à CONTRATANTE.</w:t>
      </w:r>
    </w:p>
    <w:p w14:paraId="69EB4735"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1.3.18.</w:t>
      </w:r>
      <w:r w:rsidRPr="0013751F">
        <w:rPr>
          <w:rFonts w:ascii="Arial Narrow" w:hAnsi="Arial Narrow" w:cs="Tahoma"/>
          <w:bCs/>
        </w:rPr>
        <w:t xml:space="preserve"> O banco de dados adotado não deverá impor limitações técnicas artificiais quanto ao volume de armazenamento ou crescimento das bases de dados, assegurando desempenho, escalabilidade e expansão futura, em conformidade com as boas práticas de gestão e computação em nuvem.</w:t>
      </w:r>
    </w:p>
    <w:p w14:paraId="0217B651"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1.3.19.</w:t>
      </w:r>
      <w:r w:rsidRPr="0013751F">
        <w:rPr>
          <w:rFonts w:ascii="Arial Narrow" w:hAnsi="Arial Narrow" w:cs="Tahoma"/>
          <w:bCs/>
        </w:rPr>
        <w:t xml:space="preserve"> O sistema deverá ser multiusuário, permitindo acessos simultâneos e concorrentes, sem limitação do número de usuários da instituição, com controle de autenticação, autorização e </w:t>
      </w:r>
      <w:r w:rsidRPr="0013751F">
        <w:rPr>
          <w:rFonts w:ascii="Arial Narrow" w:hAnsi="Arial Narrow" w:cs="Tahoma"/>
        </w:rPr>
        <w:t>registro individualizado de logs, incluindo, no mínimo, identificação do usuário, data, horário, operação realizada e módulo afetado</w:t>
      </w:r>
      <w:r w:rsidRPr="0013751F">
        <w:rPr>
          <w:rFonts w:ascii="Arial Narrow" w:hAnsi="Arial Narrow" w:cs="Tahoma"/>
          <w:bCs/>
        </w:rPr>
        <w:t>, para fins de auditoria.</w:t>
      </w:r>
    </w:p>
    <w:p w14:paraId="62B9F0C7" w14:textId="77777777" w:rsidR="008857BE" w:rsidRPr="0013751F" w:rsidRDefault="008857BE"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1.3.20.</w:t>
      </w:r>
      <w:r w:rsidRPr="0013751F">
        <w:rPr>
          <w:rFonts w:ascii="Arial Narrow" w:hAnsi="Arial Narrow" w:cs="Tahoma"/>
          <w:bCs/>
        </w:rPr>
        <w:t xml:space="preserve"> O Portal Web e o Dashboard deverão ser </w:t>
      </w:r>
      <w:r w:rsidRPr="0013751F">
        <w:rPr>
          <w:rFonts w:ascii="Arial Narrow" w:hAnsi="Arial Narrow" w:cs="Tahoma"/>
        </w:rPr>
        <w:t>responsivos</w:t>
      </w:r>
      <w:r w:rsidRPr="0013751F">
        <w:rPr>
          <w:rFonts w:ascii="Arial Narrow" w:hAnsi="Arial Narrow" w:cs="Tahoma"/>
          <w:bCs/>
        </w:rPr>
        <w:t>, compatíveis, no mínimo, com os navegadores Google Chrome, Microsoft Edge e Mozilla Firefox em versões atualizadas, bem como aptos ao uso em dispositivos móveis.</w:t>
      </w:r>
    </w:p>
    <w:p w14:paraId="330D9CC6"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1.3.21.</w:t>
      </w:r>
      <w:r w:rsidRPr="0013751F">
        <w:rPr>
          <w:rFonts w:ascii="Arial Narrow" w:hAnsi="Arial Narrow" w:cs="Tahoma"/>
          <w:bCs/>
        </w:rPr>
        <w:t xml:space="preserve"> A comunicação entre usuários, sistema e servidores deverá ocorrer por meio de protocolos seguros (SSL/TLS), garantindo a confidencialidade e a integridade das informações, incluindo data, horário, usuário, operação realizada e módulo afetado.</w:t>
      </w:r>
    </w:p>
    <w:p w14:paraId="2C442854"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1.3.22.</w:t>
      </w:r>
      <w:r w:rsidRPr="0013751F">
        <w:rPr>
          <w:rFonts w:ascii="Arial Narrow" w:hAnsi="Arial Narrow" w:cs="Tahoma"/>
          <w:bCs/>
        </w:rPr>
        <w:t xml:space="preserve"> A solução deverá garantir disponibilidade mensal mínima de </w:t>
      </w:r>
      <w:r w:rsidRPr="0013751F">
        <w:rPr>
          <w:rFonts w:ascii="Arial Narrow" w:hAnsi="Arial Narrow" w:cs="Tahoma"/>
          <w:b/>
        </w:rPr>
        <w:t>99,5% (noventa e nove vírgula cinco por cento)</w:t>
      </w:r>
      <w:r w:rsidRPr="0013751F">
        <w:rPr>
          <w:rFonts w:ascii="Arial Narrow" w:hAnsi="Arial Narrow" w:cs="Tahoma"/>
          <w:bCs/>
        </w:rPr>
        <w:t>, desconsideradas as janelas de manutenção programadas previamente comunicadas à Contratante.</w:t>
      </w:r>
    </w:p>
    <w:p w14:paraId="4DCBF488"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
        </w:rPr>
        <w:t>1.3.22.1.</w:t>
      </w:r>
      <w:r w:rsidRPr="0013751F">
        <w:rPr>
          <w:rFonts w:ascii="Arial Narrow" w:hAnsi="Arial Narrow" w:cs="Tahoma"/>
          <w:bCs/>
        </w:rPr>
        <w:t xml:space="preserve"> A CONTRATADA deverá manter mecanismos de monitoramento da disponibilidade da solução, permitindo a identificação preventiva de falhas e degradação de performance, devendo disponibilizar à CONTRATANTE, sempre que solicitado, relatório técnico contendo histórico de indisponibilidades, janelas de manutenção e indicadores de desempenho.</w:t>
      </w:r>
    </w:p>
    <w:p w14:paraId="2470F354" w14:textId="77777777" w:rsidR="00536634" w:rsidRPr="0013751F" w:rsidRDefault="00536634"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1.3.22.2.</w:t>
      </w:r>
      <w:r w:rsidRPr="0013751F">
        <w:rPr>
          <w:rFonts w:ascii="Arial Narrow" w:hAnsi="Arial Narrow" w:cs="Tahoma"/>
        </w:rPr>
        <w:t xml:space="preserve"> </w:t>
      </w:r>
      <w:r w:rsidRPr="0013751F">
        <w:rPr>
          <w:rFonts w:ascii="Arial Narrow" w:hAnsi="Arial Narrow" w:cs="Tahoma"/>
          <w:bCs/>
        </w:rPr>
        <w:t>A disponibilidade mensal mínima de 99,5% será aferida com base no tempo total de funcionamento da solução no mês civil, excluídas apenas as janelas de manutenção previamente comunicadas com antecedência mínima de 24 horas.</w:t>
      </w:r>
    </w:p>
    <w:p w14:paraId="1C33A2E7" w14:textId="77777777" w:rsidR="00536634" w:rsidRPr="0013751F" w:rsidRDefault="00536634" w:rsidP="0001532D">
      <w:pPr>
        <w:pStyle w:val="NormalWeb"/>
        <w:spacing w:before="0" w:beforeAutospacing="0" w:after="0" w:afterAutospacing="0"/>
        <w:ind w:left="1416"/>
        <w:jc w:val="both"/>
        <w:rPr>
          <w:rFonts w:ascii="Arial Narrow" w:hAnsi="Arial Narrow" w:cs="Tahoma"/>
        </w:rPr>
      </w:pPr>
      <w:r w:rsidRPr="0013751F">
        <w:rPr>
          <w:rStyle w:val="Forte"/>
          <w:rFonts w:ascii="Arial Narrow" w:eastAsia="Noto Sans CJK SC" w:hAnsi="Arial Narrow" w:cs="Tahoma"/>
        </w:rPr>
        <w:t>1.3.22.3.</w:t>
      </w:r>
      <w:r w:rsidRPr="0013751F">
        <w:rPr>
          <w:rFonts w:ascii="Arial Narrow" w:hAnsi="Arial Narrow" w:cs="Tahoma"/>
        </w:rPr>
        <w:t xml:space="preserve"> </w:t>
      </w:r>
      <w:r w:rsidRPr="0013751F">
        <w:rPr>
          <w:rFonts w:ascii="Arial Narrow" w:hAnsi="Arial Narrow" w:cs="Tahoma"/>
          <w:bCs/>
        </w:rPr>
        <w:t>O descumprimento do índice mínimo de disponibilidade, observado o contraditório e ampla defesa apresentado pela CONTRATADA, ensejará aplicação de desconto proporcional na fatura mensal, conforme fórmula: Desconto (%) = (Percentual de indisponibilidade apurado – 0,5%) × 2 limitado a 20% do valor mensal do serviço, sem prejuízo das demais sanções administrativas cabíveis.</w:t>
      </w:r>
    </w:p>
    <w:p w14:paraId="03FD330A"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1.3.23.</w:t>
      </w:r>
      <w:r w:rsidRPr="0013751F">
        <w:rPr>
          <w:rFonts w:ascii="Arial Narrow" w:hAnsi="Arial Narrow" w:cs="Tahoma"/>
          <w:bCs/>
        </w:rPr>
        <w:t xml:space="preserve"> A solução deverá ser integralmente hospedada em </w:t>
      </w:r>
      <w:r w:rsidRPr="0013751F">
        <w:rPr>
          <w:rFonts w:ascii="Arial Narrow" w:hAnsi="Arial Narrow" w:cs="Tahoma"/>
        </w:rPr>
        <w:t>infraestrutura de computação em nuvem</w:t>
      </w:r>
      <w:r w:rsidRPr="0013751F">
        <w:rPr>
          <w:rFonts w:ascii="Arial Narrow" w:hAnsi="Arial Narrow" w:cs="Tahoma"/>
          <w:bCs/>
        </w:rPr>
        <w:t>, assegurando, no mínimo:</w:t>
      </w:r>
    </w:p>
    <w:p w14:paraId="239BC62D"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a) alta disponibilidade e confiabilidade dos serviços;</w:t>
      </w:r>
    </w:p>
    <w:p w14:paraId="2A0E6106"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b) mecanismos de backup, restauração e redundância de dados;</w:t>
      </w:r>
    </w:p>
    <w:p w14:paraId="04ACF142"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c) escalabilidade e elasticidade de recursos;</w:t>
      </w:r>
    </w:p>
    <w:p w14:paraId="79B02ECA"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d) adoção de medidas adequadas de Segurança da Informação;</w:t>
      </w:r>
    </w:p>
    <w:p w14:paraId="76FFF5F6"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e) isolamento lógico dos dados da CONTRATANTE;</w:t>
      </w:r>
    </w:p>
    <w:p w14:paraId="548BE4DD"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f) plena conformidade com a LGPD;</w:t>
      </w:r>
    </w:p>
    <w:p w14:paraId="15D7CDED" w14:textId="77777777" w:rsidR="00536634" w:rsidRPr="0013751F" w:rsidRDefault="00536634" w:rsidP="0001532D">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Cs/>
        </w:rPr>
        <w:t>g) mecanismos de continuidade operacional e recuperação de desastres compatíveis com o modelo SaaS.</w:t>
      </w:r>
    </w:p>
    <w:p w14:paraId="1303B632"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lastRenderedPageBreak/>
        <w:t>1.3.24.</w:t>
      </w:r>
      <w:r w:rsidRPr="0013751F">
        <w:rPr>
          <w:rFonts w:ascii="Arial Narrow" w:hAnsi="Arial Narrow" w:cs="Tahoma"/>
          <w:bCs/>
        </w:rPr>
        <w:t xml:space="preserve"> O sistema deverá manter trilhas de auditoria (logs) das operações realizadas pelos usuários, registrando, no mínimo, identificação do usuário, data, hora e operação executada, garantindo rastreabilidade das ações realizadas na solução.</w:t>
      </w:r>
    </w:p>
    <w:p w14:paraId="10715F61"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 xml:space="preserve">1.3.25. </w:t>
      </w:r>
      <w:r w:rsidRPr="0013751F">
        <w:rPr>
          <w:rFonts w:ascii="Arial Narrow" w:hAnsi="Arial Narrow" w:cs="Tahoma"/>
          <w:bCs/>
        </w:rPr>
        <w:t>No término contratual, a CONTRATADA deverá disponibilizar à CONTRATANTE, sem ônus adicional, a base completa de dados em formato estruturado e restaurável, acompanhada de dicionário de dados e documentação técnica necessária à migração.</w:t>
      </w:r>
    </w:p>
    <w:p w14:paraId="6864BD17" w14:textId="77777777" w:rsidR="00536634" w:rsidRPr="0013751F" w:rsidRDefault="00536634" w:rsidP="0001532D">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 xml:space="preserve">1.3.26. </w:t>
      </w:r>
      <w:r w:rsidRPr="0013751F">
        <w:rPr>
          <w:rFonts w:ascii="Arial Narrow" w:hAnsi="Arial Narrow" w:cs="Tahoma"/>
          <w:bCs/>
        </w:rPr>
        <w:t>A exportação deverá contemplar todos os módulos contratados, incluindo histórico de tramitação, documentos, metadados e registros de auditoria.</w:t>
      </w:r>
    </w:p>
    <w:p w14:paraId="76903CB3" w14:textId="1DF0915B" w:rsidR="008857BE" w:rsidRDefault="00536634" w:rsidP="0001532D">
      <w:pPr>
        <w:pStyle w:val="PargrafodaLista"/>
        <w:tabs>
          <w:tab w:val="left" w:pos="568"/>
        </w:tabs>
        <w:ind w:left="708"/>
        <w:jc w:val="both"/>
        <w:rPr>
          <w:rFonts w:ascii="Arial Narrow" w:hAnsi="Arial Narrow" w:cs="Tahoma"/>
          <w:bCs/>
          <w:sz w:val="24"/>
          <w:szCs w:val="24"/>
        </w:rPr>
      </w:pPr>
      <w:r w:rsidRPr="0013751F">
        <w:rPr>
          <w:rFonts w:ascii="Arial Narrow" w:hAnsi="Arial Narrow" w:cs="Tahoma"/>
          <w:b/>
          <w:sz w:val="24"/>
          <w:szCs w:val="24"/>
        </w:rPr>
        <w:t>1.3.27.</w:t>
      </w:r>
      <w:r w:rsidRPr="0013751F">
        <w:rPr>
          <w:rFonts w:ascii="Arial Narrow" w:hAnsi="Arial Narrow" w:cs="Tahoma"/>
          <w:bCs/>
          <w:sz w:val="24"/>
          <w:szCs w:val="24"/>
        </w:rPr>
        <w:t xml:space="preserve"> A CONTRATADA deverá promover, sem ônus adicional para a CONTRATANTE, as adequações, atualizações corretivas, evolutivas e legais necessárias à plena manutenção da solução contratada sempre que houver alteração em legislação federal, estadual ou municipal, bem como de atos normativos, orientações ou determinações expedidas por órgãos de controle, assegurando a plena conformidade da plataforma às exigências supervenientes.</w:t>
      </w:r>
    </w:p>
    <w:p w14:paraId="3105082E" w14:textId="77777777" w:rsidR="0001532D" w:rsidRPr="0013751F" w:rsidRDefault="0001532D" w:rsidP="0001532D">
      <w:pPr>
        <w:pStyle w:val="PargrafodaLista"/>
        <w:tabs>
          <w:tab w:val="left" w:pos="568"/>
        </w:tabs>
        <w:ind w:left="708"/>
        <w:jc w:val="both"/>
        <w:rPr>
          <w:rFonts w:ascii="Arial Narrow" w:hAnsi="Arial Narrow" w:cs="Tahoma"/>
          <w:bCs/>
          <w:sz w:val="24"/>
          <w:szCs w:val="24"/>
        </w:rPr>
      </w:pPr>
    </w:p>
    <w:p w14:paraId="2DD6E3D7" w14:textId="77777777" w:rsidR="00536634" w:rsidRPr="0013751F" w:rsidRDefault="00536634" w:rsidP="00536634">
      <w:pPr>
        <w:pStyle w:val="PargrafodaLista"/>
        <w:tabs>
          <w:tab w:val="left" w:pos="493"/>
          <w:tab w:val="left" w:pos="709"/>
        </w:tabs>
        <w:ind w:left="0"/>
        <w:jc w:val="both"/>
        <w:rPr>
          <w:rFonts w:ascii="Arial Narrow" w:hAnsi="Arial Narrow"/>
          <w:sz w:val="24"/>
          <w:szCs w:val="24"/>
        </w:rPr>
      </w:pPr>
      <w:r w:rsidRPr="0013751F">
        <w:rPr>
          <w:rFonts w:ascii="Arial Narrow" w:hAnsi="Arial Narrow"/>
          <w:b/>
          <w:bCs/>
          <w:sz w:val="24"/>
          <w:szCs w:val="24"/>
        </w:rPr>
        <w:t>1.4. DOS PRAZOS DA VIGÊNCIA E EXECUÇÃO DO OBJETO:</w:t>
      </w:r>
      <w:r w:rsidRPr="0013751F">
        <w:rPr>
          <w:rFonts w:ascii="Arial Narrow" w:hAnsi="Arial Narrow"/>
          <w:sz w:val="24"/>
          <w:szCs w:val="24"/>
        </w:rPr>
        <w:t xml:space="preserve"> </w:t>
      </w:r>
    </w:p>
    <w:p w14:paraId="27EF72B1" w14:textId="27319205" w:rsidR="00536634" w:rsidRPr="0013751F" w:rsidRDefault="00536634" w:rsidP="008A5B9B">
      <w:pPr>
        <w:pStyle w:val="Default"/>
        <w:ind w:left="708"/>
        <w:jc w:val="both"/>
        <w:rPr>
          <w:rFonts w:ascii="Arial Narrow" w:hAnsi="Arial Narrow" w:cs="Tahoma"/>
          <w:color w:val="auto"/>
        </w:rPr>
      </w:pPr>
      <w:r w:rsidRPr="0013751F">
        <w:rPr>
          <w:rStyle w:val="Forte"/>
          <w:rFonts w:ascii="Arial Narrow" w:eastAsia="Noto Sans CJK SC" w:hAnsi="Arial Narrow" w:cs="Tahoma"/>
          <w:color w:val="auto"/>
        </w:rPr>
        <w:t>1.4.1.</w:t>
      </w:r>
      <w:r w:rsidRPr="0013751F">
        <w:rPr>
          <w:rFonts w:ascii="Arial Narrow" w:hAnsi="Arial Narrow" w:cs="Tahoma"/>
          <w:color w:val="auto"/>
        </w:rPr>
        <w:t xml:space="preserve"> O objeto desta contratação </w:t>
      </w:r>
      <w:r w:rsidRPr="0013751F">
        <w:rPr>
          <w:rStyle w:val="Forte"/>
          <w:rFonts w:ascii="Arial Narrow" w:eastAsia="Noto Sans CJK SC" w:hAnsi="Arial Narrow" w:cs="Tahoma"/>
          <w:color w:val="auto"/>
        </w:rPr>
        <w:t>não se enquadra como bens de luxo</w:t>
      </w:r>
      <w:r w:rsidRPr="0013751F">
        <w:rPr>
          <w:rFonts w:ascii="Arial Narrow" w:hAnsi="Arial Narrow" w:cs="Tahoma"/>
          <w:color w:val="auto"/>
        </w:rPr>
        <w:t>, nos termo</w:t>
      </w:r>
      <w:r w:rsidR="005D6FEC" w:rsidRPr="0013751F">
        <w:rPr>
          <w:rFonts w:ascii="Arial Narrow" w:hAnsi="Arial Narrow" w:cs="Tahoma"/>
          <w:color w:val="auto"/>
        </w:rPr>
        <w:t>s da Resolução 03/2024</w:t>
      </w:r>
      <w:r w:rsidRPr="0013751F">
        <w:rPr>
          <w:rFonts w:ascii="Arial Narrow" w:hAnsi="Arial Narrow" w:cs="Tahoma"/>
          <w:color w:val="auto"/>
        </w:rPr>
        <w:t xml:space="preserve">, de </w:t>
      </w:r>
      <w:r w:rsidR="005D6FEC" w:rsidRPr="0013751F">
        <w:rPr>
          <w:rFonts w:ascii="Arial Narrow" w:hAnsi="Arial Narrow" w:cs="Tahoma"/>
          <w:color w:val="auto"/>
        </w:rPr>
        <w:t>17</w:t>
      </w:r>
      <w:r w:rsidRPr="0013751F">
        <w:rPr>
          <w:rFonts w:ascii="Arial Narrow" w:hAnsi="Arial Narrow" w:cs="Tahoma"/>
          <w:color w:val="auto"/>
        </w:rPr>
        <w:t xml:space="preserve"> de </w:t>
      </w:r>
      <w:r w:rsidR="005D6FEC" w:rsidRPr="0013751F">
        <w:rPr>
          <w:rFonts w:ascii="Arial Narrow" w:hAnsi="Arial Narrow" w:cs="Tahoma"/>
          <w:color w:val="auto"/>
        </w:rPr>
        <w:t>abril</w:t>
      </w:r>
      <w:r w:rsidRPr="0013751F">
        <w:rPr>
          <w:rFonts w:ascii="Arial Narrow" w:hAnsi="Arial Narrow" w:cs="Tahoma"/>
          <w:color w:val="auto"/>
        </w:rPr>
        <w:t xml:space="preserve"> de 202</w:t>
      </w:r>
      <w:r w:rsidR="005D6FEC" w:rsidRPr="0013751F">
        <w:rPr>
          <w:rFonts w:ascii="Arial Narrow" w:hAnsi="Arial Narrow" w:cs="Tahoma"/>
          <w:color w:val="auto"/>
        </w:rPr>
        <w:t>4</w:t>
      </w:r>
      <w:r w:rsidRPr="0013751F">
        <w:rPr>
          <w:rFonts w:ascii="Arial Narrow" w:hAnsi="Arial Narrow" w:cs="Tahoma"/>
          <w:color w:val="auto"/>
        </w:rPr>
        <w:t>.</w:t>
      </w:r>
    </w:p>
    <w:p w14:paraId="280FC3FF"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1.4.2.</w:t>
      </w:r>
      <w:r w:rsidRPr="0013751F">
        <w:rPr>
          <w:rFonts w:ascii="Arial Narrow" w:hAnsi="Arial Narrow" w:cs="Tahoma"/>
          <w:color w:val="auto"/>
        </w:rPr>
        <w:t xml:space="preserve"> A contratação dar-se-á em </w:t>
      </w:r>
      <w:r w:rsidRPr="0013751F">
        <w:rPr>
          <w:rFonts w:ascii="Arial Narrow" w:hAnsi="Arial Narrow" w:cs="Tahoma"/>
          <w:b/>
          <w:bCs/>
          <w:color w:val="auto"/>
        </w:rPr>
        <w:t>lote único</w:t>
      </w:r>
      <w:r w:rsidRPr="0013751F">
        <w:rPr>
          <w:rFonts w:ascii="Arial Narrow" w:hAnsi="Arial Narrow" w:cs="Tahoma"/>
          <w:color w:val="auto"/>
        </w:rPr>
        <w:t xml:space="preserve">, uma vez que os itens nele previstos não configuram objetos distintos, mas sim </w:t>
      </w:r>
      <w:r w:rsidRPr="0013751F">
        <w:rPr>
          <w:rFonts w:ascii="Arial Narrow" w:hAnsi="Arial Narrow" w:cs="Tahoma"/>
          <w:bCs/>
          <w:color w:val="auto"/>
        </w:rPr>
        <w:t>elementos complementares e interdependentes</w:t>
      </w:r>
      <w:r w:rsidRPr="0013751F">
        <w:rPr>
          <w:rFonts w:ascii="Arial Narrow" w:hAnsi="Arial Narrow" w:cs="Tahoma"/>
          <w:color w:val="auto"/>
        </w:rPr>
        <w:t xml:space="preserve"> de uma única solução tecnológica integrada, haja vista que a eventual fragmentação do objeto poderia acarretar </w:t>
      </w:r>
      <w:r w:rsidRPr="0013751F">
        <w:rPr>
          <w:rFonts w:ascii="Arial Narrow" w:hAnsi="Arial Narrow" w:cs="Tahoma"/>
          <w:bCs/>
          <w:color w:val="auto"/>
        </w:rPr>
        <w:t>descontinuidade operacional, aumento da complexidade na gestão contratual, riscos à integridade e confiabilidade das informações</w:t>
      </w:r>
      <w:r w:rsidRPr="0013751F">
        <w:rPr>
          <w:rFonts w:ascii="Arial Narrow" w:hAnsi="Arial Narrow" w:cs="Tahoma"/>
          <w:color w:val="auto"/>
        </w:rPr>
        <w:t>, bem como potenciais custos adicionais à Administração, inte</w:t>
      </w:r>
      <w:r w:rsidRPr="0013751F">
        <w:rPr>
          <w:rFonts w:ascii="Arial Narrow" w:hAnsi="Arial Narrow" w:cs="Tahoma"/>
          <w:bCs/>
          <w:color w:val="auto"/>
        </w:rPr>
        <w:t>resse público.</w:t>
      </w:r>
    </w:p>
    <w:p w14:paraId="7FDEE35A"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1.4.3.</w:t>
      </w:r>
      <w:r w:rsidRPr="0013751F">
        <w:rPr>
          <w:rFonts w:ascii="Arial Narrow" w:hAnsi="Arial Narrow" w:cs="Tahoma"/>
          <w:color w:val="auto"/>
        </w:rPr>
        <w:t xml:space="preserve"> O critério de julgamento das propostas será o </w:t>
      </w:r>
      <w:r w:rsidRPr="0013751F">
        <w:rPr>
          <w:rFonts w:ascii="Arial Narrow" w:hAnsi="Arial Narrow" w:cs="Tahoma"/>
          <w:b/>
          <w:bCs/>
          <w:color w:val="auto"/>
        </w:rPr>
        <w:t>menor preço global</w:t>
      </w:r>
      <w:r w:rsidRPr="0013751F">
        <w:rPr>
          <w:rFonts w:ascii="Arial Narrow" w:hAnsi="Arial Narrow" w:cs="Tahoma"/>
          <w:color w:val="auto"/>
        </w:rPr>
        <w:t xml:space="preserve">. </w:t>
      </w:r>
    </w:p>
    <w:p w14:paraId="24C4EC1B"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1.4.4.</w:t>
      </w:r>
      <w:r w:rsidRPr="0013751F">
        <w:rPr>
          <w:rFonts w:ascii="Arial Narrow" w:hAnsi="Arial Narrow" w:cs="Tahoma"/>
          <w:color w:val="auto"/>
        </w:rPr>
        <w:t xml:space="preserve"> A contratação será formalizada por meio da celebração de </w:t>
      </w:r>
      <w:r w:rsidRPr="0013751F">
        <w:rPr>
          <w:rFonts w:ascii="Arial Narrow" w:hAnsi="Arial Narrow" w:cs="Tahoma"/>
          <w:bCs/>
          <w:color w:val="auto"/>
        </w:rPr>
        <w:t>contrato administrativo</w:t>
      </w:r>
      <w:r w:rsidRPr="0013751F">
        <w:rPr>
          <w:rFonts w:ascii="Arial Narrow" w:hAnsi="Arial Narrow" w:cs="Tahoma"/>
          <w:color w:val="auto"/>
        </w:rPr>
        <w:t xml:space="preserve">, cuja vigência será de </w:t>
      </w:r>
      <w:r w:rsidRPr="0013751F">
        <w:rPr>
          <w:rFonts w:ascii="Arial Narrow" w:hAnsi="Arial Narrow" w:cs="Tahoma"/>
          <w:b/>
          <w:bCs/>
          <w:color w:val="auto"/>
        </w:rPr>
        <w:t>24 (vinte e quatro) meses</w:t>
      </w:r>
      <w:r w:rsidRPr="0013751F">
        <w:rPr>
          <w:rFonts w:ascii="Arial Narrow" w:hAnsi="Arial Narrow" w:cs="Tahoma"/>
          <w:color w:val="auto"/>
        </w:rPr>
        <w:t xml:space="preserve">, admitida prorrogação por iguais e sucessivos períodos, desde que demonstrada a vantajosidade, nos termos dos </w:t>
      </w:r>
      <w:proofErr w:type="spellStart"/>
      <w:r w:rsidRPr="0013751F">
        <w:rPr>
          <w:rFonts w:ascii="Arial Narrow" w:hAnsi="Arial Narrow" w:cs="Tahoma"/>
          <w:color w:val="auto"/>
        </w:rPr>
        <w:t>arts</w:t>
      </w:r>
      <w:proofErr w:type="spellEnd"/>
      <w:r w:rsidRPr="0013751F">
        <w:rPr>
          <w:rFonts w:ascii="Arial Narrow" w:hAnsi="Arial Narrow" w:cs="Tahoma"/>
          <w:color w:val="auto"/>
        </w:rPr>
        <w:t xml:space="preserve">. </w:t>
      </w:r>
      <w:r w:rsidRPr="0013751F">
        <w:rPr>
          <w:rFonts w:ascii="Arial Narrow" w:hAnsi="Arial Narrow" w:cs="Tahoma"/>
          <w:bCs/>
          <w:color w:val="auto"/>
        </w:rPr>
        <w:t>106 e 107 da Lei nº 14.133/2021</w:t>
      </w:r>
      <w:r w:rsidRPr="0013751F">
        <w:rPr>
          <w:rFonts w:ascii="Arial Narrow" w:hAnsi="Arial Narrow" w:cs="Tahoma"/>
          <w:color w:val="auto"/>
        </w:rPr>
        <w:t>.</w:t>
      </w:r>
    </w:p>
    <w:p w14:paraId="31A29DC1"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1.4.5.</w:t>
      </w:r>
      <w:r w:rsidRPr="0013751F">
        <w:rPr>
          <w:rFonts w:ascii="Arial Narrow" w:hAnsi="Arial Narrow" w:cs="Tahoma"/>
          <w:color w:val="auto"/>
        </w:rPr>
        <w:t xml:space="preserve"> A prorrogação de que trata este item é condicionada ao ateste, pela autoridade competente, de que as condições e os preços permanecem vantajosos para a Administração, permitida a negociação de valores com o CONTRATADO.</w:t>
      </w:r>
    </w:p>
    <w:p w14:paraId="468AB5B4"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1.4.6.</w:t>
      </w:r>
      <w:r w:rsidRPr="0013751F">
        <w:rPr>
          <w:rFonts w:ascii="Arial Narrow" w:hAnsi="Arial Narrow" w:cs="Tahoma"/>
          <w:color w:val="auto"/>
        </w:rPr>
        <w:t xml:space="preserve"> O CONTRATADO não tem direito subjetivo à prorrogação contratual.</w:t>
      </w:r>
    </w:p>
    <w:p w14:paraId="79833E18"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1.4.7.</w:t>
      </w:r>
      <w:r w:rsidRPr="0013751F">
        <w:rPr>
          <w:rFonts w:ascii="Arial Narrow" w:hAnsi="Arial Narrow" w:cs="Tahoma"/>
          <w:color w:val="auto"/>
        </w:rPr>
        <w:t xml:space="preserve"> A prorrogação de contrato deverá ser promovida mediante celebração de termo aditivo e/ou instrumento equivalente.</w:t>
      </w:r>
    </w:p>
    <w:p w14:paraId="3AF2187A"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1.4.8.</w:t>
      </w:r>
      <w:r w:rsidRPr="0013751F">
        <w:rPr>
          <w:rFonts w:ascii="Arial Narrow" w:hAnsi="Arial Narrow" w:cs="Tahoma"/>
          <w:color w:val="auto"/>
        </w:rPr>
        <w:t xml:space="preserve"> Decorrido o prazo de 12 (doze) meses contados da data da proposta, os preços consignados poderão ser reajustados com base na variação do IPCA/IBGE, ou por outro índice que venha a substituí-lo</w:t>
      </w:r>
      <w:r w:rsidRPr="0013751F">
        <w:rPr>
          <w:rFonts w:ascii="Arial Narrow" w:hAnsi="Arial Narrow"/>
          <w:color w:val="auto"/>
        </w:rPr>
        <w:t>.</w:t>
      </w:r>
    </w:p>
    <w:p w14:paraId="74A1E09A"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 xml:space="preserve">1.4.9. </w:t>
      </w:r>
      <w:r w:rsidRPr="0013751F">
        <w:rPr>
          <w:rFonts w:ascii="Arial Narrow" w:hAnsi="Arial Narrow" w:cs="Tahoma"/>
          <w:color w:val="auto"/>
        </w:rPr>
        <w:t>Os reajustes que a CONTRATADA fizer jus e não forem solicitados tempestivamente durante a vigência do contrato serão objeto de preclusão com a assinatura da prorrogação contratual ou com encerramento do contrato.</w:t>
      </w:r>
    </w:p>
    <w:p w14:paraId="01325D73" w14:textId="77777777" w:rsidR="00536634" w:rsidRPr="0013751F"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1.4.10.</w:t>
      </w:r>
      <w:r w:rsidRPr="0013751F">
        <w:rPr>
          <w:rFonts w:ascii="Arial Narrow" w:hAnsi="Arial Narrow" w:cs="Tahoma"/>
          <w:color w:val="auto"/>
        </w:rPr>
        <w:t xml:space="preserve"> A CONTRATADA fica obrigada a aceitar, dentro do período de vigência do contrato, nas mesmas condições contratuais, os acréscimos ou supressões que se fizerem necessários em até 25 % (vinte e cinco por cento).</w:t>
      </w:r>
    </w:p>
    <w:p w14:paraId="673477D7" w14:textId="33BB9904" w:rsidR="00536634" w:rsidRDefault="00536634" w:rsidP="008A5B9B">
      <w:pPr>
        <w:pStyle w:val="Default"/>
        <w:ind w:left="708"/>
        <w:jc w:val="both"/>
        <w:rPr>
          <w:rFonts w:ascii="Arial Narrow" w:hAnsi="Arial Narrow" w:cs="Tahoma"/>
          <w:color w:val="auto"/>
        </w:rPr>
      </w:pPr>
      <w:r w:rsidRPr="0013751F">
        <w:rPr>
          <w:rFonts w:ascii="Arial Narrow" w:hAnsi="Arial Narrow" w:cs="Tahoma"/>
          <w:b/>
          <w:bCs/>
          <w:color w:val="auto"/>
        </w:rPr>
        <w:t>1.4.11.</w:t>
      </w:r>
      <w:r w:rsidRPr="0013751F">
        <w:rPr>
          <w:rFonts w:ascii="Arial Narrow" w:hAnsi="Arial Narrow" w:cs="Tahoma"/>
          <w:color w:val="auto"/>
        </w:rPr>
        <w:t xml:space="preserve"> Natureza da contratação: Prestação de serviços.</w:t>
      </w:r>
    </w:p>
    <w:p w14:paraId="3EEA0811" w14:textId="77777777" w:rsidR="008A5B9B" w:rsidRPr="0013751F" w:rsidRDefault="008A5B9B" w:rsidP="008A5B9B">
      <w:pPr>
        <w:pStyle w:val="Default"/>
        <w:ind w:left="708"/>
        <w:jc w:val="both"/>
        <w:rPr>
          <w:rFonts w:ascii="Arial Narrow" w:hAnsi="Arial Narrow" w:cs="Tahoma"/>
          <w:color w:val="auto"/>
        </w:rPr>
      </w:pPr>
    </w:p>
    <w:p w14:paraId="62E64E66"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1.5. Requisitos técnicos da solução:</w:t>
      </w:r>
    </w:p>
    <w:p w14:paraId="385A9119" w14:textId="77777777" w:rsidR="00536634" w:rsidRPr="0013751F"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1.5.1.</w:t>
      </w:r>
      <w:r w:rsidRPr="0013751F">
        <w:rPr>
          <w:rFonts w:ascii="Arial Narrow" w:hAnsi="Arial Narrow" w:cs="Tahoma"/>
        </w:rPr>
        <w:t xml:space="preserve"> Os requisitos técnicos, funcionais, operacionais, de desempenho, segurança da informação, implantação, migração de dados, treinamento, suporte técnico, manutenção, atualizações e demais </w:t>
      </w:r>
      <w:r w:rsidRPr="0013751F">
        <w:rPr>
          <w:rFonts w:ascii="Arial Narrow" w:hAnsi="Arial Narrow" w:cs="Tahoma"/>
        </w:rPr>
        <w:lastRenderedPageBreak/>
        <w:t xml:space="preserve">especificações da solução encontram-se </w:t>
      </w:r>
      <w:r w:rsidRPr="0013751F">
        <w:rPr>
          <w:rFonts w:ascii="Arial Narrow" w:hAnsi="Arial Narrow" w:cs="Tahoma"/>
          <w:bCs/>
        </w:rPr>
        <w:t>detalhadamente definidos no Anexo A – Requisitos do Sistema</w:t>
      </w:r>
      <w:r w:rsidRPr="0013751F">
        <w:rPr>
          <w:rFonts w:ascii="Arial Narrow" w:hAnsi="Arial Narrow" w:cs="Tahoma"/>
        </w:rPr>
        <w:t>, parte integrante e indissociável do Termo de Referência.</w:t>
      </w:r>
    </w:p>
    <w:p w14:paraId="2ED1245C" w14:textId="21EF7E70" w:rsidR="00536634"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1.5.2.</w:t>
      </w:r>
      <w:r w:rsidRPr="0013751F">
        <w:rPr>
          <w:rFonts w:ascii="Arial Narrow" w:hAnsi="Arial Narrow" w:cs="Tahoma"/>
        </w:rPr>
        <w:t xml:space="preserve"> A solução ofertada deverá atender </w:t>
      </w:r>
      <w:r w:rsidRPr="0013751F">
        <w:rPr>
          <w:rFonts w:ascii="Arial Narrow" w:hAnsi="Arial Narrow" w:cs="Tahoma"/>
          <w:bCs/>
        </w:rPr>
        <w:t>integral e plenamente</w:t>
      </w:r>
      <w:r w:rsidRPr="0013751F">
        <w:rPr>
          <w:rFonts w:ascii="Arial Narrow" w:hAnsi="Arial Narrow" w:cs="Tahoma"/>
        </w:rPr>
        <w:t xml:space="preserve"> às disposições constantes do Anexo A, observados os procedimentos de verificação e avaliação previstos neste Termo de Referência.</w:t>
      </w:r>
    </w:p>
    <w:p w14:paraId="7BD24408" w14:textId="77777777" w:rsidR="008A5B9B" w:rsidRPr="0013751F" w:rsidRDefault="008A5B9B" w:rsidP="008A5B9B">
      <w:pPr>
        <w:pStyle w:val="NormalWeb"/>
        <w:spacing w:before="0" w:beforeAutospacing="0" w:after="0" w:afterAutospacing="0"/>
        <w:ind w:left="708"/>
        <w:jc w:val="both"/>
        <w:rPr>
          <w:rFonts w:ascii="Arial Narrow" w:hAnsi="Arial Narrow" w:cs="Tahoma"/>
        </w:rPr>
      </w:pPr>
    </w:p>
    <w:p w14:paraId="286CB191"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1.6. Modelo de fornecimento da solução:</w:t>
      </w:r>
    </w:p>
    <w:p w14:paraId="6CE4E0D7" w14:textId="77777777" w:rsidR="00536634" w:rsidRPr="0013751F"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1.6.1.</w:t>
      </w:r>
      <w:r w:rsidRPr="0013751F">
        <w:rPr>
          <w:rFonts w:ascii="Arial Narrow" w:hAnsi="Arial Narrow" w:cs="Tahoma"/>
        </w:rPr>
        <w:t xml:space="preserve"> A solução deverá ser disponibilizada no modelo </w:t>
      </w:r>
      <w:r w:rsidRPr="0013751F">
        <w:rPr>
          <w:rFonts w:ascii="Arial Narrow" w:hAnsi="Arial Narrow" w:cs="Tahoma"/>
          <w:bCs/>
        </w:rPr>
        <w:t>Software como Serviço (SaaS)</w:t>
      </w:r>
      <w:r w:rsidRPr="0013751F">
        <w:rPr>
          <w:rFonts w:ascii="Arial Narrow" w:hAnsi="Arial Narrow" w:cs="Tahoma"/>
        </w:rPr>
        <w:t xml:space="preserve">, operando integralmente em </w:t>
      </w:r>
      <w:r w:rsidRPr="0013751F">
        <w:rPr>
          <w:rFonts w:ascii="Arial Narrow" w:hAnsi="Arial Narrow" w:cs="Tahoma"/>
          <w:bCs/>
        </w:rPr>
        <w:t>ambiente web</w:t>
      </w:r>
      <w:r w:rsidRPr="0013751F">
        <w:rPr>
          <w:rFonts w:ascii="Arial Narrow" w:hAnsi="Arial Narrow" w:cs="Tahoma"/>
        </w:rPr>
        <w:t>, durante toda a vigência contratual, conforme definido no objeto da contratação.</w:t>
      </w:r>
    </w:p>
    <w:p w14:paraId="450A5893" w14:textId="4C88F3B2" w:rsidR="00536634"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1.6.2.</w:t>
      </w:r>
      <w:r w:rsidRPr="0013751F">
        <w:rPr>
          <w:rFonts w:ascii="Arial Narrow" w:hAnsi="Arial Narrow" w:cs="Tahoma"/>
        </w:rPr>
        <w:t xml:space="preserve"> Compete à CONTRATADA a responsabilidade integral pela </w:t>
      </w:r>
      <w:r w:rsidRPr="0013751F">
        <w:rPr>
          <w:rFonts w:ascii="Arial Narrow" w:hAnsi="Arial Narrow" w:cs="Tahoma"/>
          <w:bCs/>
        </w:rPr>
        <w:t>infraestrutura necessária à prestação do serviço</w:t>
      </w:r>
      <w:r w:rsidRPr="0013751F">
        <w:rPr>
          <w:rFonts w:ascii="Arial Narrow" w:hAnsi="Arial Narrow" w:cs="Tahoma"/>
        </w:rPr>
        <w:t>, incluindo hospedagem, disponibilidade, atualizações, manutenção e suporte, nos termos definidos no Anexo A.</w:t>
      </w:r>
    </w:p>
    <w:p w14:paraId="3CF9D931" w14:textId="77777777" w:rsidR="008A5B9B" w:rsidRPr="0013751F" w:rsidRDefault="008A5B9B" w:rsidP="008A5B9B">
      <w:pPr>
        <w:pStyle w:val="NormalWeb"/>
        <w:spacing w:before="0" w:beforeAutospacing="0" w:after="0" w:afterAutospacing="0"/>
        <w:ind w:left="708"/>
        <w:jc w:val="both"/>
        <w:rPr>
          <w:rFonts w:ascii="Arial Narrow" w:hAnsi="Arial Narrow" w:cs="Tahoma"/>
        </w:rPr>
      </w:pPr>
    </w:p>
    <w:p w14:paraId="38F4D13A"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1.7. Proteção de dados e segurança da informação:</w:t>
      </w:r>
    </w:p>
    <w:p w14:paraId="230B5F09" w14:textId="77777777" w:rsidR="00536634" w:rsidRPr="0013751F" w:rsidRDefault="00536634" w:rsidP="008A5B9B">
      <w:pPr>
        <w:pStyle w:val="NormalWeb"/>
        <w:spacing w:before="0" w:beforeAutospacing="0" w:after="0" w:afterAutospacing="0"/>
        <w:ind w:left="708"/>
        <w:jc w:val="both"/>
        <w:rPr>
          <w:rFonts w:ascii="Arial Narrow" w:hAnsi="Arial Narrow" w:cs="Tahoma"/>
          <w:b/>
          <w:bCs/>
        </w:rPr>
      </w:pPr>
      <w:r w:rsidRPr="0013751F">
        <w:rPr>
          <w:rFonts w:ascii="Arial Narrow" w:hAnsi="Arial Narrow" w:cs="Tahoma"/>
          <w:b/>
          <w:bCs/>
        </w:rPr>
        <w:t>1.7.1.</w:t>
      </w:r>
      <w:r w:rsidRPr="0013751F">
        <w:rPr>
          <w:rFonts w:ascii="Arial Narrow" w:hAnsi="Arial Narrow" w:cs="Tahoma"/>
        </w:rPr>
        <w:t xml:space="preserve"> A CONTRATADA deverá observar integralmente as disposições da </w:t>
      </w:r>
      <w:r w:rsidRPr="0013751F">
        <w:rPr>
          <w:rFonts w:ascii="Arial Narrow" w:hAnsi="Arial Narrow" w:cs="Tahoma"/>
          <w:bCs/>
        </w:rPr>
        <w:t>Lei nº 13.709/2018 (Lei Geral de Proteção de Dados – LGPD)</w:t>
      </w:r>
      <w:r w:rsidRPr="0013751F">
        <w:rPr>
          <w:rFonts w:ascii="Arial Narrow" w:hAnsi="Arial Narrow" w:cs="Tahoma"/>
        </w:rPr>
        <w:t>, adotando medidas técnicas e administrativas aptas a proteger os dados pessoais tratados em decorrência da execução contratual.</w:t>
      </w:r>
    </w:p>
    <w:p w14:paraId="51E2641D" w14:textId="580E0B5C" w:rsidR="00536634"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1.7.2.</w:t>
      </w:r>
      <w:r w:rsidRPr="0013751F">
        <w:rPr>
          <w:rFonts w:ascii="Arial Narrow" w:hAnsi="Arial Narrow" w:cs="Tahoma"/>
        </w:rPr>
        <w:t xml:space="preserve"> A CONTRATADA será responsável por assegurar a </w:t>
      </w:r>
      <w:r w:rsidRPr="0013751F">
        <w:rPr>
          <w:rFonts w:ascii="Arial Narrow" w:hAnsi="Arial Narrow" w:cs="Tahoma"/>
          <w:bCs/>
        </w:rPr>
        <w:t>confidencialidade, integridade e disponibilidade das informações</w:t>
      </w:r>
      <w:r w:rsidRPr="0013751F">
        <w:rPr>
          <w:rFonts w:ascii="Arial Narrow" w:hAnsi="Arial Narrow" w:cs="Tahoma"/>
        </w:rPr>
        <w:t>, respondendo por eventuais danos decorrentes de falhas atribuíveis à execução do contrato.</w:t>
      </w:r>
    </w:p>
    <w:p w14:paraId="2DD6AB1B" w14:textId="77777777" w:rsidR="008A5B9B" w:rsidRPr="0013751F" w:rsidRDefault="008A5B9B" w:rsidP="008A5B9B">
      <w:pPr>
        <w:pStyle w:val="NormalWeb"/>
        <w:spacing w:before="0" w:beforeAutospacing="0" w:after="0" w:afterAutospacing="0"/>
        <w:ind w:left="708"/>
        <w:jc w:val="both"/>
        <w:rPr>
          <w:rFonts w:ascii="Arial Narrow" w:hAnsi="Arial Narrow" w:cs="Tahoma"/>
        </w:rPr>
      </w:pPr>
    </w:p>
    <w:p w14:paraId="752797D4"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1.8. Portabilidade e independência tecnológica:</w:t>
      </w:r>
    </w:p>
    <w:p w14:paraId="0AF8A46B" w14:textId="77777777" w:rsidR="00536634" w:rsidRPr="0013751F"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1.8.1.</w:t>
      </w:r>
      <w:r w:rsidRPr="0013751F">
        <w:rPr>
          <w:rFonts w:ascii="Arial Narrow" w:hAnsi="Arial Narrow" w:cs="Tahoma"/>
        </w:rPr>
        <w:t xml:space="preserve"> A solução deverá permitir, sempre que solicitado pela CONTRATANTE ou ao término da vigência contratual, a </w:t>
      </w:r>
      <w:r w:rsidRPr="0013751F">
        <w:rPr>
          <w:rFonts w:ascii="Arial Narrow" w:hAnsi="Arial Narrow" w:cs="Tahoma"/>
          <w:bCs/>
        </w:rPr>
        <w:t>exportação completa, íntegra e legível de todos os dados</w:t>
      </w:r>
      <w:r w:rsidRPr="0013751F">
        <w:rPr>
          <w:rFonts w:ascii="Arial Narrow" w:hAnsi="Arial Narrow" w:cs="Tahoma"/>
        </w:rPr>
        <w:t>, sem qualquer ônus adicional, em formatos abertos ou amplamente utilizados.</w:t>
      </w:r>
    </w:p>
    <w:p w14:paraId="4285BA97" w14:textId="1F6EE6C1" w:rsidR="00536634"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1.8.2.</w:t>
      </w:r>
      <w:r w:rsidRPr="0013751F">
        <w:rPr>
          <w:rFonts w:ascii="Arial Narrow" w:hAnsi="Arial Narrow" w:cs="Tahoma"/>
        </w:rPr>
        <w:t xml:space="preserve"> A arquitetura da solução deverá evitar </w:t>
      </w:r>
      <w:r w:rsidRPr="0013751F">
        <w:rPr>
          <w:rFonts w:ascii="Arial Narrow" w:hAnsi="Arial Narrow" w:cs="Tahoma"/>
          <w:bCs/>
        </w:rPr>
        <w:t>aprisionamento tecnológico</w:t>
      </w:r>
      <w:r w:rsidRPr="0013751F">
        <w:rPr>
          <w:rFonts w:ascii="Arial Narrow" w:hAnsi="Arial Narrow" w:cs="Tahoma"/>
        </w:rPr>
        <w:t>, assegurando a continuidade administrativa e a possibilidade de migração futura para outra solução, quando necessário.</w:t>
      </w:r>
    </w:p>
    <w:p w14:paraId="7C973993" w14:textId="77777777" w:rsidR="008A5B9B" w:rsidRPr="0013751F" w:rsidRDefault="008A5B9B" w:rsidP="008A5B9B">
      <w:pPr>
        <w:pStyle w:val="NormalWeb"/>
        <w:spacing w:before="0" w:beforeAutospacing="0" w:after="0" w:afterAutospacing="0"/>
        <w:ind w:left="708"/>
        <w:jc w:val="both"/>
        <w:rPr>
          <w:rFonts w:ascii="Arial Narrow" w:hAnsi="Arial Narrow" w:cs="Tahoma"/>
        </w:rPr>
      </w:pPr>
    </w:p>
    <w:p w14:paraId="1F541217"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1.9. Subcontratação:</w:t>
      </w:r>
    </w:p>
    <w:p w14:paraId="7746D105" w14:textId="77777777" w:rsidR="00536634" w:rsidRPr="0013751F"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1.9.1.</w:t>
      </w:r>
      <w:r w:rsidRPr="0013751F">
        <w:rPr>
          <w:rFonts w:ascii="Arial Narrow" w:hAnsi="Arial Narrow" w:cs="Tahoma"/>
        </w:rPr>
        <w:t xml:space="preserve"> É </w:t>
      </w:r>
      <w:r w:rsidRPr="0013751F">
        <w:rPr>
          <w:rFonts w:ascii="Arial Narrow" w:hAnsi="Arial Narrow" w:cs="Tahoma"/>
          <w:b/>
          <w:u w:val="single"/>
        </w:rPr>
        <w:t>vedada</w:t>
      </w:r>
      <w:r w:rsidRPr="0013751F">
        <w:rPr>
          <w:rFonts w:ascii="Arial Narrow" w:hAnsi="Arial Narrow" w:cs="Tahoma"/>
        </w:rPr>
        <w:t xml:space="preserve"> a </w:t>
      </w:r>
      <w:r w:rsidRPr="0013751F">
        <w:rPr>
          <w:rFonts w:ascii="Arial Narrow" w:hAnsi="Arial Narrow" w:cs="Tahoma"/>
          <w:b/>
        </w:rPr>
        <w:t>subcontratação</w:t>
      </w:r>
      <w:r w:rsidRPr="0013751F">
        <w:rPr>
          <w:rFonts w:ascii="Arial Narrow" w:hAnsi="Arial Narrow" w:cs="Tahoma"/>
        </w:rPr>
        <w:t xml:space="preserve"> </w:t>
      </w:r>
      <w:r w:rsidRPr="0013751F">
        <w:rPr>
          <w:rFonts w:ascii="Arial Narrow" w:hAnsi="Arial Narrow" w:cs="Tahoma"/>
          <w:b/>
        </w:rPr>
        <w:t>total</w:t>
      </w:r>
      <w:r w:rsidRPr="0013751F">
        <w:rPr>
          <w:rFonts w:ascii="Arial Narrow" w:hAnsi="Arial Narrow" w:cs="Tahoma"/>
        </w:rPr>
        <w:t xml:space="preserve"> ou </w:t>
      </w:r>
      <w:r w:rsidRPr="0013751F">
        <w:rPr>
          <w:rFonts w:ascii="Arial Narrow" w:hAnsi="Arial Narrow" w:cs="Tahoma"/>
          <w:b/>
        </w:rPr>
        <w:t>parcial</w:t>
      </w:r>
      <w:r w:rsidRPr="0013751F">
        <w:rPr>
          <w:rFonts w:ascii="Arial Narrow" w:hAnsi="Arial Narrow" w:cs="Tahoma"/>
        </w:rPr>
        <w:t xml:space="preserve"> do núcleo principal da solução, compreendido como o desenvolvimento, manutenção evolutiva e gestão funcional dos módulos que compõem o objeto contratual.</w:t>
      </w:r>
    </w:p>
    <w:p w14:paraId="72CDB6C2" w14:textId="77777777" w:rsidR="00536634" w:rsidRPr="0013751F" w:rsidRDefault="00536634" w:rsidP="008A5B9B">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1.9.2.</w:t>
      </w:r>
      <w:r w:rsidRPr="0013751F">
        <w:rPr>
          <w:rFonts w:ascii="Arial Narrow" w:hAnsi="Arial Narrow" w:cs="Tahoma"/>
        </w:rPr>
        <w:t xml:space="preserve"> Admitir-se-á, contudo, a subcontratação de serviços acessórios ou complementares, tais como infraestrutura de hospedagem em nuvem, serviços de data center, serviços de e-mail institucional ou ferramentas tecnológicas integradas, desde que:</w:t>
      </w:r>
    </w:p>
    <w:p w14:paraId="58E919C0" w14:textId="77777777" w:rsidR="00536634" w:rsidRPr="0013751F" w:rsidRDefault="00536634" w:rsidP="008A5B9B">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não</w:t>
      </w:r>
      <w:proofErr w:type="gramEnd"/>
      <w:r w:rsidRPr="0013751F">
        <w:rPr>
          <w:rFonts w:ascii="Arial Narrow" w:hAnsi="Arial Narrow" w:cs="Tahoma"/>
        </w:rPr>
        <w:t xml:space="preserve"> haja transferência da responsabilidade contratual;</w:t>
      </w:r>
    </w:p>
    <w:p w14:paraId="018DBC89" w14:textId="77777777" w:rsidR="00536634" w:rsidRPr="0013751F" w:rsidRDefault="00536634" w:rsidP="008A5B9B">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permaneça</w:t>
      </w:r>
      <w:proofErr w:type="gramEnd"/>
      <w:r w:rsidRPr="0013751F">
        <w:rPr>
          <w:rFonts w:ascii="Arial Narrow" w:hAnsi="Arial Narrow" w:cs="Tahoma"/>
        </w:rPr>
        <w:t xml:space="preserve"> a CONTRATADA como única responsável perante a Administração;</w:t>
      </w:r>
    </w:p>
    <w:p w14:paraId="358688D2" w14:textId="77777777" w:rsidR="00536634" w:rsidRPr="0013751F" w:rsidRDefault="00536634" w:rsidP="008A5B9B">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III – sejam observadas as normas de segurança da informação e LGPD,</w:t>
      </w:r>
    </w:p>
    <w:p w14:paraId="5D15FB81" w14:textId="5088B6D6" w:rsidR="00536634" w:rsidRDefault="00536634" w:rsidP="008A5B9B">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IV – </w:t>
      </w:r>
      <w:proofErr w:type="gramStart"/>
      <w:r w:rsidRPr="0013751F">
        <w:rPr>
          <w:rFonts w:ascii="Arial Narrow" w:hAnsi="Arial Narrow" w:cs="Tahoma"/>
        </w:rPr>
        <w:t>não</w:t>
      </w:r>
      <w:proofErr w:type="gramEnd"/>
      <w:r w:rsidRPr="0013751F">
        <w:rPr>
          <w:rFonts w:ascii="Arial Narrow" w:hAnsi="Arial Narrow" w:cs="Tahoma"/>
        </w:rPr>
        <w:t xml:space="preserve"> haja prejuízo à continuidade, integridade ou rastreabilidade dos dados.</w:t>
      </w:r>
    </w:p>
    <w:p w14:paraId="27DB0217" w14:textId="77777777" w:rsidR="008A5B9B" w:rsidRPr="0013751F" w:rsidRDefault="008A5B9B" w:rsidP="008A5B9B">
      <w:pPr>
        <w:pStyle w:val="NormalWeb"/>
        <w:spacing w:before="0" w:beforeAutospacing="0" w:after="0" w:afterAutospacing="0"/>
        <w:ind w:left="1416"/>
        <w:jc w:val="both"/>
        <w:rPr>
          <w:rFonts w:ascii="Arial Narrow" w:hAnsi="Arial Narrow" w:cs="Tahoma"/>
        </w:rPr>
      </w:pPr>
    </w:p>
    <w:p w14:paraId="2F5E784E" w14:textId="77777777" w:rsidR="00536634" w:rsidRPr="0013751F" w:rsidRDefault="00536634" w:rsidP="00536634">
      <w:pPr>
        <w:pStyle w:val="NormalWeb"/>
        <w:spacing w:before="0" w:beforeAutospacing="0" w:after="0" w:afterAutospacing="0"/>
        <w:jc w:val="both"/>
        <w:rPr>
          <w:rFonts w:ascii="Arial Narrow" w:hAnsi="Arial Narrow" w:cs="Tahoma"/>
          <w:b/>
          <w:u w:val="single"/>
        </w:rPr>
      </w:pPr>
      <w:r w:rsidRPr="0013751F">
        <w:rPr>
          <w:rFonts w:ascii="Arial Narrow" w:hAnsi="Arial Narrow" w:cs="Tahoma"/>
          <w:b/>
          <w:u w:val="single"/>
        </w:rPr>
        <w:t>1.10. Garantia contratual:</w:t>
      </w:r>
    </w:p>
    <w:p w14:paraId="563A0627" w14:textId="3C945C3F" w:rsidR="00536634" w:rsidRDefault="00536634" w:rsidP="00CA12D9">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1.10.1.</w:t>
      </w:r>
      <w:r w:rsidRPr="0013751F">
        <w:rPr>
          <w:rFonts w:ascii="Arial Narrow" w:hAnsi="Arial Narrow" w:cs="Tahoma"/>
        </w:rPr>
        <w:t xml:space="preserve"> Não será exigida a prestação de garantia contratual, nos termos do </w:t>
      </w:r>
      <w:r w:rsidRPr="0013751F">
        <w:rPr>
          <w:rFonts w:ascii="Arial Narrow" w:hAnsi="Arial Narrow" w:cs="Tahoma"/>
          <w:bCs/>
        </w:rPr>
        <w:t>art. 96 da Lei nº 14.133/2021</w:t>
      </w:r>
      <w:r w:rsidRPr="0013751F">
        <w:rPr>
          <w:rFonts w:ascii="Arial Narrow" w:hAnsi="Arial Narrow" w:cs="Tahoma"/>
        </w:rPr>
        <w:t>, considerando a natureza do objeto e o modelo de contratação adotado.</w:t>
      </w:r>
    </w:p>
    <w:p w14:paraId="22A3C0C5" w14:textId="7F26FDE9" w:rsidR="00CA12D9" w:rsidRDefault="00CA12D9" w:rsidP="008A5B9B">
      <w:pPr>
        <w:pStyle w:val="NormalWeb"/>
        <w:spacing w:before="0" w:beforeAutospacing="0" w:after="0" w:afterAutospacing="0"/>
        <w:ind w:left="1416"/>
        <w:jc w:val="both"/>
        <w:rPr>
          <w:rFonts w:ascii="Arial Narrow" w:hAnsi="Arial Narrow" w:cs="Tahoma"/>
        </w:rPr>
      </w:pPr>
    </w:p>
    <w:p w14:paraId="15E7C444" w14:textId="7761187A" w:rsidR="00CA12D9" w:rsidRDefault="00CA12D9" w:rsidP="008A5B9B">
      <w:pPr>
        <w:pStyle w:val="NormalWeb"/>
        <w:spacing w:before="0" w:beforeAutospacing="0" w:after="0" w:afterAutospacing="0"/>
        <w:ind w:left="1416"/>
        <w:jc w:val="both"/>
        <w:rPr>
          <w:rFonts w:ascii="Arial Narrow" w:hAnsi="Arial Narrow" w:cs="Tahoma"/>
        </w:rPr>
      </w:pPr>
    </w:p>
    <w:p w14:paraId="62F4EDDD" w14:textId="77777777" w:rsidR="00CA12D9" w:rsidRPr="0013751F" w:rsidRDefault="00CA12D9" w:rsidP="008A5B9B">
      <w:pPr>
        <w:pStyle w:val="NormalWeb"/>
        <w:spacing w:before="0" w:beforeAutospacing="0" w:after="0" w:afterAutospacing="0"/>
        <w:ind w:left="1416"/>
        <w:jc w:val="both"/>
        <w:rPr>
          <w:rFonts w:ascii="Arial Narrow" w:hAnsi="Arial Narrow" w:cs="Tahoma"/>
        </w:rPr>
      </w:pPr>
    </w:p>
    <w:p w14:paraId="42532493" w14:textId="77777777" w:rsidR="00536634" w:rsidRPr="00CA12D9" w:rsidRDefault="00536634" w:rsidP="00802A4D">
      <w:pPr>
        <w:ind w:left="708"/>
        <w:jc w:val="both"/>
        <w:rPr>
          <w:rFonts w:ascii="Arial Narrow" w:hAnsi="Arial Narrow"/>
          <w:b/>
          <w:bCs/>
          <w:u w:val="single"/>
        </w:rPr>
      </w:pPr>
      <w:r w:rsidRPr="00CA12D9">
        <w:rPr>
          <w:rFonts w:ascii="Arial Narrow" w:hAnsi="Arial Narrow"/>
          <w:b/>
          <w:bCs/>
          <w:u w:val="single"/>
        </w:rPr>
        <w:lastRenderedPageBreak/>
        <w:t xml:space="preserve">1.11. São obrigações do Contratado: </w:t>
      </w:r>
    </w:p>
    <w:p w14:paraId="0AAEF0C0" w14:textId="77777777" w:rsidR="00536634" w:rsidRPr="0013751F" w:rsidRDefault="00536634" w:rsidP="00802A4D">
      <w:pPr>
        <w:ind w:left="1416"/>
        <w:jc w:val="both"/>
        <w:rPr>
          <w:rFonts w:ascii="Arial Narrow" w:hAnsi="Arial Narrow"/>
        </w:rPr>
      </w:pPr>
      <w:r w:rsidRPr="0013751F">
        <w:rPr>
          <w:rFonts w:ascii="Arial Narrow" w:hAnsi="Arial Narrow"/>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7456A4F4" w14:textId="77777777" w:rsidR="00536634" w:rsidRPr="0013751F" w:rsidRDefault="00536634" w:rsidP="00802A4D">
      <w:pPr>
        <w:ind w:left="1416"/>
        <w:jc w:val="both"/>
        <w:rPr>
          <w:rFonts w:ascii="Arial Narrow" w:hAnsi="Arial Narrow"/>
        </w:rPr>
      </w:pPr>
      <w:r w:rsidRPr="0013751F">
        <w:rPr>
          <w:rFonts w:ascii="Arial Narrow" w:hAnsi="Arial Narrow"/>
        </w:rPr>
        <w:t>b) responsabilizar-se pelos vícios e danos decorrentes do objeto, de acordo com os artigos 12, 13 e 17 a 27, do Código de Defesa do Consumidor (Lei n.º 8.078, de 1990);</w:t>
      </w:r>
    </w:p>
    <w:p w14:paraId="3B030F1D" w14:textId="77777777" w:rsidR="00536634" w:rsidRPr="0013751F" w:rsidRDefault="00536634" w:rsidP="00802A4D">
      <w:pPr>
        <w:ind w:left="1416"/>
        <w:jc w:val="both"/>
        <w:rPr>
          <w:rFonts w:ascii="Arial Narrow" w:hAnsi="Arial Narrow"/>
        </w:rPr>
      </w:pPr>
      <w:r w:rsidRPr="0013751F">
        <w:rPr>
          <w:rFonts w:ascii="Arial Narrow" w:hAnsi="Arial Narrow"/>
        </w:rPr>
        <w:t xml:space="preserve">c) substituir, reparar ou corrigir, às suas expensas, no prazo fixado no termo de referência, o objeto com avarias ou defeitos; </w:t>
      </w:r>
    </w:p>
    <w:p w14:paraId="7F67A9B7" w14:textId="77777777" w:rsidR="00536634" w:rsidRPr="0013751F" w:rsidRDefault="00536634" w:rsidP="00802A4D">
      <w:pPr>
        <w:ind w:left="1416"/>
        <w:jc w:val="both"/>
        <w:rPr>
          <w:rFonts w:ascii="Arial Narrow" w:hAnsi="Arial Narrow"/>
        </w:rPr>
      </w:pPr>
      <w:r w:rsidRPr="0013751F">
        <w:rPr>
          <w:rFonts w:ascii="Arial Narrow" w:hAnsi="Arial Narrow"/>
        </w:rPr>
        <w:t xml:space="preserve">d) comunicar ao Contratante, no prazo máximo de 24 (vinte e quatro) horas que antecede a data da entrega, os motivos que impossibilitem o cumprimento do prazo previsto, com a devida comprovação; </w:t>
      </w:r>
    </w:p>
    <w:p w14:paraId="46E6DE0C" w14:textId="77777777" w:rsidR="00536634" w:rsidRPr="0013751F" w:rsidRDefault="00536634" w:rsidP="00802A4D">
      <w:pPr>
        <w:ind w:left="1416"/>
        <w:jc w:val="both"/>
        <w:rPr>
          <w:rFonts w:ascii="Arial Narrow" w:hAnsi="Arial Narrow"/>
        </w:rPr>
      </w:pPr>
      <w:r w:rsidRPr="0013751F">
        <w:rPr>
          <w:rFonts w:ascii="Arial Narrow" w:hAnsi="Arial Narrow"/>
        </w:rPr>
        <w:t xml:space="preserve">e) indicar preposto para representá-lo durante a execução do contrato, e manter comunicação com representante da Administração para a gestão do contrato; </w:t>
      </w:r>
    </w:p>
    <w:p w14:paraId="21E142E9" w14:textId="77777777" w:rsidR="00536634" w:rsidRPr="0013751F" w:rsidRDefault="00536634" w:rsidP="00802A4D">
      <w:pPr>
        <w:ind w:left="1416"/>
        <w:jc w:val="both"/>
        <w:rPr>
          <w:rFonts w:ascii="Arial Narrow" w:hAnsi="Arial Narrow"/>
        </w:rPr>
      </w:pPr>
      <w:r w:rsidRPr="0013751F">
        <w:rPr>
          <w:rFonts w:ascii="Arial Narrow" w:hAnsi="Arial Narrow"/>
        </w:rPr>
        <w:t xml:space="preserve">f) manter durante toda a vigência do contrato, em compatibilidade com as obrigações assumidas, todas as condições de habilitação e qualificação exigidas na licitação; </w:t>
      </w:r>
    </w:p>
    <w:p w14:paraId="59D0A23C" w14:textId="77777777" w:rsidR="00536634" w:rsidRPr="0013751F" w:rsidRDefault="00536634" w:rsidP="00802A4D">
      <w:pPr>
        <w:ind w:left="1416"/>
        <w:jc w:val="both"/>
        <w:rPr>
          <w:rFonts w:ascii="Arial Narrow" w:hAnsi="Arial Narrow"/>
        </w:rPr>
      </w:pPr>
      <w:r w:rsidRPr="0013751F">
        <w:rPr>
          <w:rFonts w:ascii="Arial Narrow" w:hAnsi="Arial Narrow"/>
        </w:rPr>
        <w:t xml:space="preserve">g) manter atualizado os seus dados no Portal Nacional de Contratações Públicas (PNCP) e no Cadastro Unificado de Fornecedores do Estado do Paraná, conforme legislação vigente; </w:t>
      </w:r>
    </w:p>
    <w:p w14:paraId="33ECBD7A" w14:textId="77777777" w:rsidR="00536634" w:rsidRPr="0013751F" w:rsidRDefault="00536634" w:rsidP="00802A4D">
      <w:pPr>
        <w:ind w:left="1416"/>
        <w:jc w:val="both"/>
        <w:rPr>
          <w:rFonts w:ascii="Arial Narrow" w:hAnsi="Arial Narrow"/>
        </w:rPr>
      </w:pPr>
      <w:r w:rsidRPr="0013751F">
        <w:rPr>
          <w:rFonts w:ascii="Arial Narrow" w:hAnsi="Arial Narrow"/>
        </w:rPr>
        <w:t xml:space="preserve">h) guardar sigilo sobre todas as informações obtidas em decorrência do cumprimento do contrato; </w:t>
      </w:r>
    </w:p>
    <w:p w14:paraId="1C2DB775" w14:textId="77777777" w:rsidR="00536634" w:rsidRPr="0013751F" w:rsidRDefault="00536634" w:rsidP="00802A4D">
      <w:pPr>
        <w:ind w:left="1416"/>
        <w:jc w:val="both"/>
        <w:rPr>
          <w:rFonts w:ascii="Arial Narrow" w:hAnsi="Arial Narrow"/>
        </w:rPr>
      </w:pPr>
      <w:r w:rsidRPr="0013751F">
        <w:rPr>
          <w:rFonts w:ascii="Arial Narrow" w:hAnsi="Arial Narrow"/>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20E3B795" w14:textId="77777777" w:rsidR="00536634" w:rsidRPr="0013751F" w:rsidRDefault="00536634" w:rsidP="00802A4D">
      <w:pPr>
        <w:ind w:left="1416"/>
        <w:jc w:val="both"/>
        <w:rPr>
          <w:rFonts w:ascii="Arial Narrow" w:hAnsi="Arial Narrow"/>
        </w:rPr>
      </w:pPr>
      <w:r w:rsidRPr="0013751F">
        <w:rPr>
          <w:rFonts w:ascii="Arial Narrow" w:hAnsi="Arial Narrow"/>
        </w:rPr>
        <w:t xml:space="preserve">j) alteração qualitativa do projeto ou de suas especificações pela Administração; </w:t>
      </w:r>
    </w:p>
    <w:p w14:paraId="5B068BD2" w14:textId="77777777" w:rsidR="00536634" w:rsidRPr="0013751F" w:rsidRDefault="00536634" w:rsidP="00802A4D">
      <w:pPr>
        <w:ind w:left="1416"/>
        <w:jc w:val="both"/>
        <w:rPr>
          <w:rFonts w:ascii="Arial Narrow" w:hAnsi="Arial Narrow"/>
        </w:rPr>
      </w:pPr>
      <w:r w:rsidRPr="0013751F">
        <w:rPr>
          <w:rFonts w:ascii="Arial Narrow" w:hAnsi="Arial Narrow"/>
        </w:rPr>
        <w:t xml:space="preserve">k) retardamento na expedição da ordem de execução do serviço ou autorização de fornecimento, interrupção da execução do contrato ou diminuição do ritmo do trabalho, por ordem e no interesse da Administração; </w:t>
      </w:r>
    </w:p>
    <w:p w14:paraId="10D76821" w14:textId="1D1EE3F0" w:rsidR="00536634" w:rsidRDefault="00536634" w:rsidP="00802A4D">
      <w:pPr>
        <w:ind w:left="1416"/>
        <w:jc w:val="both"/>
        <w:rPr>
          <w:rFonts w:ascii="Arial Narrow" w:hAnsi="Arial Narrow"/>
        </w:rPr>
      </w:pPr>
      <w:r w:rsidRPr="0013751F">
        <w:rPr>
          <w:rFonts w:ascii="Arial Narrow" w:hAnsi="Arial Narrow"/>
        </w:rPr>
        <w:t>l) aumento das quantidades inicialmente previstas no contrato, nos limites permitidos pela Lei Federal n.º 14.133, de 2021.</w:t>
      </w:r>
    </w:p>
    <w:p w14:paraId="451B3897" w14:textId="77777777" w:rsidR="00802A4D" w:rsidRPr="0013751F" w:rsidRDefault="00802A4D" w:rsidP="00802A4D">
      <w:pPr>
        <w:ind w:left="1416"/>
        <w:jc w:val="both"/>
        <w:rPr>
          <w:rFonts w:ascii="Arial Narrow" w:hAnsi="Arial Narrow" w:cs="Arial"/>
          <w:b/>
          <w:u w:val="single"/>
          <w:shd w:val="clear" w:color="auto" w:fill="FFFFFF"/>
        </w:rPr>
      </w:pPr>
    </w:p>
    <w:p w14:paraId="32C26992" w14:textId="77777777" w:rsidR="00536634" w:rsidRPr="00CA12D9" w:rsidRDefault="00536634" w:rsidP="00802A4D">
      <w:pPr>
        <w:ind w:left="708"/>
        <w:jc w:val="both"/>
        <w:rPr>
          <w:rFonts w:ascii="Arial Narrow" w:hAnsi="Arial Narrow"/>
          <w:b/>
          <w:bCs/>
          <w:u w:val="single"/>
        </w:rPr>
      </w:pPr>
      <w:r w:rsidRPr="00CA12D9">
        <w:rPr>
          <w:rFonts w:ascii="Arial Narrow" w:hAnsi="Arial Narrow"/>
          <w:b/>
          <w:bCs/>
          <w:u w:val="single"/>
        </w:rPr>
        <w:t xml:space="preserve">1.12. São obrigações da Contratante: </w:t>
      </w:r>
    </w:p>
    <w:p w14:paraId="6758C6A0" w14:textId="77777777" w:rsidR="00536634" w:rsidRPr="0013751F" w:rsidRDefault="00536634" w:rsidP="00802A4D">
      <w:pPr>
        <w:ind w:left="1416"/>
        <w:jc w:val="both"/>
        <w:rPr>
          <w:rFonts w:ascii="Arial Narrow" w:hAnsi="Arial Narrow"/>
        </w:rPr>
      </w:pPr>
      <w:r w:rsidRPr="0013751F">
        <w:rPr>
          <w:rFonts w:ascii="Arial Narrow" w:hAnsi="Arial Narrow"/>
        </w:rPr>
        <w:t>a) receber o objeto no prazo e condições estabelecidas neste Termo e seus anexos;</w:t>
      </w:r>
    </w:p>
    <w:p w14:paraId="53C8D7FE" w14:textId="77777777" w:rsidR="00536634" w:rsidRPr="0013751F" w:rsidRDefault="00536634" w:rsidP="00802A4D">
      <w:pPr>
        <w:ind w:left="1416"/>
        <w:jc w:val="both"/>
        <w:rPr>
          <w:rFonts w:ascii="Arial Narrow" w:hAnsi="Arial Narrow"/>
        </w:rPr>
      </w:pPr>
      <w:r w:rsidRPr="0013751F">
        <w:rPr>
          <w:rFonts w:ascii="Arial Narrow" w:hAnsi="Arial Narrow"/>
        </w:rPr>
        <w:t xml:space="preserve">b) exigir o cumprimento de todas as obrigações assumidas pelo Contratado, de acordo com as cláusulas contratuais e os termos de sua proposta; </w:t>
      </w:r>
    </w:p>
    <w:p w14:paraId="5B130C61" w14:textId="77777777" w:rsidR="00536634" w:rsidRPr="0013751F" w:rsidRDefault="00536634" w:rsidP="00802A4D">
      <w:pPr>
        <w:ind w:left="1416"/>
        <w:jc w:val="both"/>
        <w:rPr>
          <w:rFonts w:ascii="Arial Narrow" w:hAnsi="Arial Narrow"/>
        </w:rPr>
      </w:pPr>
      <w:r w:rsidRPr="0013751F">
        <w:rPr>
          <w:rFonts w:ascii="Arial Narrow" w:hAnsi="Arial Narrow"/>
        </w:rPr>
        <w:t xml:space="preserve">c) verificar minuciosamente, no prazo fixado, a conformidade do objeto recebido provisoriamente, com as especificações constantes do edital e da proposta, para fins de aceitação e recebimento definitivo; </w:t>
      </w:r>
    </w:p>
    <w:p w14:paraId="04CECEAB" w14:textId="77777777" w:rsidR="00536634" w:rsidRPr="0013751F" w:rsidRDefault="00536634" w:rsidP="00802A4D">
      <w:pPr>
        <w:ind w:left="1416"/>
        <w:jc w:val="both"/>
        <w:rPr>
          <w:rFonts w:ascii="Arial Narrow" w:hAnsi="Arial Narrow"/>
        </w:rPr>
      </w:pPr>
      <w:r w:rsidRPr="0013751F">
        <w:rPr>
          <w:rFonts w:ascii="Arial Narrow" w:hAnsi="Arial Narrow"/>
        </w:rPr>
        <w:t xml:space="preserve">d) comunicar ao Contratado, por escrito, as imperfeições, falhas ou irregularidades verificadas, fixando prazo para a sua correção; </w:t>
      </w:r>
    </w:p>
    <w:p w14:paraId="0CDB190B" w14:textId="77777777" w:rsidR="00536634" w:rsidRPr="0013751F" w:rsidRDefault="00536634" w:rsidP="00802A4D">
      <w:pPr>
        <w:ind w:left="1416"/>
        <w:jc w:val="both"/>
        <w:rPr>
          <w:rFonts w:ascii="Arial Narrow" w:hAnsi="Arial Narrow"/>
        </w:rPr>
      </w:pPr>
      <w:r w:rsidRPr="0013751F">
        <w:rPr>
          <w:rFonts w:ascii="Arial Narrow" w:hAnsi="Arial Narrow"/>
        </w:rPr>
        <w:t xml:space="preserve">e) acompanhar e fiscalizar o cumprimento das obrigações do Contratado, através de comissão ou de servidores especialmente designados; </w:t>
      </w:r>
    </w:p>
    <w:p w14:paraId="4C5C60D6" w14:textId="77777777" w:rsidR="00536634" w:rsidRPr="0013751F" w:rsidRDefault="00536634" w:rsidP="00802A4D">
      <w:pPr>
        <w:ind w:left="1416"/>
        <w:jc w:val="both"/>
        <w:rPr>
          <w:rFonts w:ascii="Arial Narrow" w:hAnsi="Arial Narrow"/>
        </w:rPr>
      </w:pPr>
      <w:r w:rsidRPr="0013751F">
        <w:rPr>
          <w:rFonts w:ascii="Arial Narrow" w:hAnsi="Arial Narrow"/>
        </w:rPr>
        <w:t xml:space="preserve">f) efetuar o pagamento ao Contratado no valor correspondente ao fornecimento do objeto, no prazo e forma estabelecidos neste edital e seus anexos; </w:t>
      </w:r>
    </w:p>
    <w:p w14:paraId="0EFBC12B" w14:textId="77777777" w:rsidR="00536634" w:rsidRPr="0013751F" w:rsidRDefault="00536634" w:rsidP="00802A4D">
      <w:pPr>
        <w:ind w:left="1416"/>
        <w:jc w:val="both"/>
        <w:rPr>
          <w:rFonts w:ascii="Arial Narrow" w:hAnsi="Arial Narrow"/>
        </w:rPr>
      </w:pPr>
      <w:r w:rsidRPr="0013751F">
        <w:rPr>
          <w:rFonts w:ascii="Arial Narrow" w:hAnsi="Arial Narrow"/>
        </w:rPr>
        <w:t>g) efetuar as eventuais retenções tributárias devidas sobre o valor da nota fiscal e fatura fornecida pelo Contratado, no que couber;</w:t>
      </w:r>
    </w:p>
    <w:p w14:paraId="6B2E56C6" w14:textId="77777777" w:rsidR="00536634" w:rsidRPr="0013751F" w:rsidRDefault="00536634" w:rsidP="00802A4D">
      <w:pPr>
        <w:ind w:left="1416"/>
        <w:jc w:val="both"/>
        <w:rPr>
          <w:rFonts w:ascii="Arial Narrow" w:hAnsi="Arial Narrow"/>
        </w:rPr>
      </w:pPr>
      <w:r w:rsidRPr="0013751F">
        <w:rPr>
          <w:rFonts w:ascii="Arial Narrow" w:hAnsi="Arial Narrow"/>
        </w:rPr>
        <w:lastRenderedPageBreak/>
        <w:t xml:space="preserve">h) emitir decisão sobre as solicitações e reclamações relacionadas à execução do contrato, ressalvados requerimentos manifestamente impertinentes, meramente protelatórios ou de nenhum interesse para a boa execução do contrato; </w:t>
      </w:r>
    </w:p>
    <w:p w14:paraId="6BC3E70F" w14:textId="77777777" w:rsidR="00536634" w:rsidRPr="0013751F" w:rsidRDefault="00536634" w:rsidP="00CA12D9">
      <w:pPr>
        <w:ind w:left="1416"/>
        <w:jc w:val="both"/>
        <w:rPr>
          <w:rFonts w:ascii="Arial Narrow" w:hAnsi="Arial Narrow"/>
        </w:rPr>
      </w:pPr>
      <w:r w:rsidRPr="0013751F">
        <w:rPr>
          <w:rFonts w:ascii="Arial Narrow" w:hAnsi="Arial Narrow"/>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584117A" w14:textId="77777777" w:rsidR="00536634" w:rsidRPr="0013751F" w:rsidRDefault="00536634" w:rsidP="00CA12D9">
      <w:pPr>
        <w:ind w:left="1416"/>
        <w:jc w:val="both"/>
        <w:rPr>
          <w:rFonts w:ascii="Arial Narrow" w:hAnsi="Arial Narrow"/>
        </w:rPr>
      </w:pPr>
      <w:r w:rsidRPr="0013751F">
        <w:rPr>
          <w:rFonts w:ascii="Arial Narrow" w:hAnsi="Arial Narrow"/>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6748399A" w14:textId="0C3D6552" w:rsidR="00536634" w:rsidRDefault="00536634" w:rsidP="00CA12D9">
      <w:pPr>
        <w:ind w:left="1416"/>
        <w:rPr>
          <w:rFonts w:ascii="Arial Narrow" w:hAnsi="Arial Narrow"/>
        </w:rPr>
      </w:pPr>
      <w:r w:rsidRPr="0013751F">
        <w:rPr>
          <w:rFonts w:ascii="Arial Narrow" w:hAnsi="Arial Narrow"/>
        </w:rPr>
        <w:t>k) prestar as informações e os esclarecimentos que venham a ser solicitados pelo Contratado.</w:t>
      </w:r>
    </w:p>
    <w:p w14:paraId="2A64BF5A" w14:textId="77777777" w:rsidR="00802A4D" w:rsidRPr="0013751F" w:rsidRDefault="00802A4D" w:rsidP="00802A4D">
      <w:pPr>
        <w:ind w:left="708"/>
        <w:rPr>
          <w:rFonts w:ascii="Arial Narrow" w:hAnsi="Arial Narrow" w:cs="Arial"/>
          <w:b/>
          <w:u w:val="single"/>
          <w:shd w:val="clear" w:color="auto" w:fill="FFFFFF"/>
        </w:rPr>
      </w:pPr>
    </w:p>
    <w:p w14:paraId="58D6AE9F" w14:textId="77777777" w:rsidR="00536634" w:rsidRPr="00CA12D9" w:rsidRDefault="00536634" w:rsidP="00CA12D9">
      <w:pPr>
        <w:pStyle w:val="Corpodetexto"/>
        <w:spacing w:after="0"/>
        <w:jc w:val="both"/>
        <w:rPr>
          <w:rFonts w:ascii="Arial Narrow" w:hAnsi="Arial Narrow"/>
          <w:b/>
          <w:bCs/>
          <w:u w:val="single"/>
        </w:rPr>
      </w:pPr>
      <w:r w:rsidRPr="00CA12D9">
        <w:rPr>
          <w:rFonts w:ascii="Arial Narrow" w:hAnsi="Arial Narrow"/>
          <w:b/>
          <w:bCs/>
          <w:u w:val="single"/>
        </w:rPr>
        <w:t xml:space="preserve">1.13. Dos prazos de garantia do (s) objeto (s): </w:t>
      </w:r>
    </w:p>
    <w:p w14:paraId="4709624D"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1.13.1.</w:t>
      </w:r>
      <w:r w:rsidRPr="0013751F">
        <w:rPr>
          <w:rFonts w:ascii="Arial Narrow" w:hAnsi="Arial Narrow"/>
        </w:rPr>
        <w:t xml:space="preserve"> O prazo e as condições de garantia dos itens/produtos do presente objeto obedecerão ao disposto no Código Civil Brasileiro e Código de Defesa do Consumidor em vigor (Lei n.º 8.078, de 1990); </w:t>
      </w:r>
    </w:p>
    <w:p w14:paraId="4E0CFF9C"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1.13.2.</w:t>
      </w:r>
      <w:r w:rsidRPr="0013751F">
        <w:rPr>
          <w:rFonts w:ascii="Arial Narrow" w:hAnsi="Arial Narrow"/>
        </w:rPr>
        <w:t xml:space="preserve"> A garantia será prestada com vistas a manter os equipamentos fornecidos em perfeitas condições de uso, sem qualquer ônus ou custo adicional para o Contratante. </w:t>
      </w:r>
    </w:p>
    <w:p w14:paraId="63B6E321"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1.13.3.</w:t>
      </w:r>
      <w:r w:rsidRPr="0013751F">
        <w:rPr>
          <w:rFonts w:ascii="Arial Narrow" w:hAnsi="Arial Narrow"/>
        </w:rPr>
        <w:t xml:space="preserve"> A garantia abrange a realização da manutenção corretiva dos bens pelo próprio Contratado, ou, se for o caso, por meio de assistência técnica autorizada, de acordo com as normas técnicas específicas. </w:t>
      </w:r>
    </w:p>
    <w:p w14:paraId="7A34528F"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1.13.4.</w:t>
      </w:r>
      <w:r w:rsidRPr="0013751F">
        <w:rPr>
          <w:rFonts w:ascii="Arial Narrow" w:hAnsi="Arial Narrow"/>
        </w:rPr>
        <w:t xml:space="preserve"> Entende-se por manutenção corretiva aquela destinada a corrigir os defeitos apresentados pelos bens, compreendendo a substituição de peças, a realização de ajustes, reparos e correções necessárias. </w:t>
      </w:r>
    </w:p>
    <w:p w14:paraId="44503587"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1.13.5.</w:t>
      </w:r>
      <w:r w:rsidRPr="0013751F">
        <w:rPr>
          <w:rFonts w:ascii="Arial Narrow" w:hAnsi="Arial Narrow"/>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422665E"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1.13.6.</w:t>
      </w:r>
      <w:r w:rsidRPr="0013751F">
        <w:rPr>
          <w:rFonts w:ascii="Arial Narrow" w:hAnsi="Arial Narrow"/>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46BDF452"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1.13.7.</w:t>
      </w:r>
      <w:r w:rsidRPr="0013751F">
        <w:rPr>
          <w:rFonts w:ascii="Arial Narrow" w:hAnsi="Arial Narrow"/>
        </w:rPr>
        <w:t xml:space="preserve"> O prazo indicado no subitem anterior, durante seu transcurso, poderá ser prorrogado uma única vez, por igual período, mediante solicitação escrita e justificada do Contratado, aceita pelo Contratante. </w:t>
      </w:r>
    </w:p>
    <w:p w14:paraId="0052D545"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1.13.8.</w:t>
      </w:r>
      <w:r w:rsidRPr="0013751F">
        <w:rPr>
          <w:rFonts w:ascii="Arial Narrow" w:hAnsi="Arial Narrow"/>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4CC65A0"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1.13.9.</w:t>
      </w:r>
      <w:r w:rsidRPr="0013751F">
        <w:rPr>
          <w:rFonts w:ascii="Arial Narrow" w:hAnsi="Arial Narrow"/>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30636F63"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1.13.10.</w:t>
      </w:r>
      <w:r w:rsidRPr="0013751F">
        <w:rPr>
          <w:rFonts w:ascii="Arial Narrow" w:hAnsi="Arial Narrow"/>
        </w:rPr>
        <w:t xml:space="preserve"> O custo referente ao transporte dos equipamentos cobertos pela garantia será de responsabilidade do Contratado. </w:t>
      </w:r>
    </w:p>
    <w:p w14:paraId="71B4FD05" w14:textId="77777777" w:rsidR="00536634" w:rsidRPr="0013751F" w:rsidRDefault="00536634" w:rsidP="00802A4D">
      <w:pPr>
        <w:pStyle w:val="Corpodetexto"/>
        <w:spacing w:after="0"/>
        <w:ind w:left="708"/>
        <w:jc w:val="both"/>
        <w:rPr>
          <w:rFonts w:ascii="Arial Narrow" w:hAnsi="Arial Narrow"/>
        </w:rPr>
      </w:pPr>
      <w:r w:rsidRPr="0013751F">
        <w:rPr>
          <w:rFonts w:ascii="Arial Narrow" w:hAnsi="Arial Narrow"/>
          <w:b/>
          <w:bCs/>
        </w:rPr>
        <w:t>1.13.11.</w:t>
      </w:r>
      <w:r w:rsidRPr="0013751F">
        <w:rPr>
          <w:rFonts w:ascii="Arial Narrow" w:hAnsi="Arial Narrow"/>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75B8A7C" w14:textId="77777777" w:rsidR="00536634" w:rsidRPr="0013751F" w:rsidRDefault="00536634" w:rsidP="00536634">
      <w:pPr>
        <w:pStyle w:val="Corpodetexto"/>
        <w:spacing w:after="0"/>
        <w:jc w:val="both"/>
        <w:rPr>
          <w:rFonts w:ascii="Arial Narrow" w:hAnsi="Arial Narrow"/>
        </w:rPr>
      </w:pPr>
    </w:p>
    <w:p w14:paraId="098A58A5" w14:textId="3F38F73E" w:rsidR="00536634" w:rsidRPr="00CA12D9" w:rsidRDefault="00536634" w:rsidP="00802A4D">
      <w:pPr>
        <w:shd w:val="clear" w:color="auto" w:fill="A6A6A6" w:themeFill="background1" w:themeFillShade="A6"/>
        <w:jc w:val="both"/>
        <w:rPr>
          <w:rFonts w:ascii="Arial Narrow" w:hAnsi="Arial Narrow"/>
          <w:b/>
          <w:bCs/>
        </w:rPr>
      </w:pPr>
      <w:r w:rsidRPr="00CA12D9">
        <w:rPr>
          <w:rFonts w:ascii="Arial Narrow" w:hAnsi="Arial Narrow"/>
          <w:b/>
          <w:bCs/>
        </w:rPr>
        <w:lastRenderedPageBreak/>
        <w:t>2. DA PARTICIPAÇÃO</w:t>
      </w:r>
      <w:r w:rsidRPr="00CA12D9">
        <w:rPr>
          <w:rFonts w:ascii="Arial Narrow" w:hAnsi="Arial Narrow"/>
          <w:b/>
          <w:bCs/>
          <w:spacing w:val="1"/>
        </w:rPr>
        <w:t xml:space="preserve"> </w:t>
      </w:r>
      <w:r w:rsidRPr="00CA12D9">
        <w:rPr>
          <w:rFonts w:ascii="Arial Narrow" w:hAnsi="Arial Narrow"/>
          <w:b/>
          <w:bCs/>
        </w:rPr>
        <w:t>E</w:t>
      </w:r>
      <w:r w:rsidRPr="00CA12D9">
        <w:rPr>
          <w:rFonts w:ascii="Arial Narrow" w:hAnsi="Arial Narrow"/>
          <w:b/>
          <w:bCs/>
          <w:spacing w:val="1"/>
        </w:rPr>
        <w:t xml:space="preserve"> </w:t>
      </w:r>
      <w:r w:rsidRPr="00CA12D9">
        <w:rPr>
          <w:rFonts w:ascii="Arial Narrow" w:hAnsi="Arial Narrow"/>
          <w:b/>
          <w:bCs/>
        </w:rPr>
        <w:t>FORMA DE</w:t>
      </w:r>
      <w:r w:rsidRPr="00CA12D9">
        <w:rPr>
          <w:rFonts w:ascii="Arial Narrow" w:hAnsi="Arial Narrow"/>
          <w:b/>
          <w:bCs/>
          <w:spacing w:val="1"/>
        </w:rPr>
        <w:t xml:space="preserve"> </w:t>
      </w:r>
      <w:r w:rsidRPr="00CA12D9">
        <w:rPr>
          <w:rFonts w:ascii="Arial Narrow" w:hAnsi="Arial Narrow"/>
          <w:b/>
          <w:bCs/>
        </w:rPr>
        <w:t>ENVIO</w:t>
      </w:r>
      <w:r w:rsidRPr="00CA12D9">
        <w:rPr>
          <w:rFonts w:ascii="Arial Narrow" w:hAnsi="Arial Narrow"/>
          <w:b/>
          <w:bCs/>
          <w:spacing w:val="1"/>
        </w:rPr>
        <w:t xml:space="preserve"> </w:t>
      </w:r>
      <w:r w:rsidRPr="00CA12D9">
        <w:rPr>
          <w:rFonts w:ascii="Arial Narrow" w:hAnsi="Arial Narrow"/>
          <w:b/>
          <w:bCs/>
        </w:rPr>
        <w:t>DE</w:t>
      </w:r>
      <w:r w:rsidRPr="00CA12D9">
        <w:rPr>
          <w:rFonts w:ascii="Arial Narrow" w:hAnsi="Arial Narrow"/>
          <w:b/>
          <w:bCs/>
          <w:spacing w:val="1"/>
        </w:rPr>
        <w:t xml:space="preserve"> </w:t>
      </w:r>
      <w:r w:rsidRPr="00CA12D9">
        <w:rPr>
          <w:rFonts w:ascii="Arial Narrow" w:hAnsi="Arial Narrow"/>
          <w:b/>
          <w:bCs/>
        </w:rPr>
        <w:t>PROPOSTA</w:t>
      </w:r>
      <w:r w:rsidRPr="00CA12D9">
        <w:rPr>
          <w:rFonts w:ascii="Arial Narrow" w:hAnsi="Arial Narrow"/>
          <w:b/>
          <w:bCs/>
          <w:spacing w:val="1"/>
        </w:rPr>
        <w:t xml:space="preserve"> </w:t>
      </w:r>
      <w:r w:rsidRPr="00CA12D9">
        <w:rPr>
          <w:rFonts w:ascii="Arial Narrow" w:hAnsi="Arial Narrow"/>
          <w:b/>
          <w:bCs/>
        </w:rPr>
        <w:t>ADICIONAL</w:t>
      </w:r>
      <w:r w:rsidRPr="00CA12D9">
        <w:rPr>
          <w:rFonts w:ascii="Arial Narrow" w:hAnsi="Arial Narrow"/>
          <w:b/>
          <w:bCs/>
          <w:spacing w:val="1"/>
        </w:rPr>
        <w:t xml:space="preserve"> </w:t>
      </w:r>
      <w:r w:rsidRPr="00CA12D9">
        <w:rPr>
          <w:rFonts w:ascii="Arial Narrow" w:hAnsi="Arial Narrow"/>
          <w:b/>
          <w:bCs/>
        </w:rPr>
        <w:t>POR</w:t>
      </w:r>
      <w:r w:rsidRPr="00CA12D9">
        <w:rPr>
          <w:rFonts w:ascii="Arial Narrow" w:hAnsi="Arial Narrow"/>
          <w:b/>
          <w:bCs/>
          <w:spacing w:val="1"/>
        </w:rPr>
        <w:t xml:space="preserve"> </w:t>
      </w:r>
      <w:r w:rsidRPr="00CA12D9">
        <w:rPr>
          <w:rFonts w:ascii="Arial Narrow" w:hAnsi="Arial Narrow"/>
          <w:b/>
          <w:bCs/>
        </w:rPr>
        <w:t>EVENTUAIS</w:t>
      </w:r>
      <w:r w:rsidR="00802A4D" w:rsidRPr="00CA12D9">
        <w:rPr>
          <w:rFonts w:ascii="Arial Narrow" w:hAnsi="Arial Narrow"/>
          <w:b/>
          <w:bCs/>
        </w:rPr>
        <w:t xml:space="preserve"> </w:t>
      </w:r>
      <w:r w:rsidR="00802A4D" w:rsidRPr="00CA12D9">
        <w:rPr>
          <w:rFonts w:ascii="Arial Narrow" w:hAnsi="Arial Narrow"/>
          <w:b/>
          <w:bCs/>
          <w:spacing w:val="2"/>
        </w:rPr>
        <w:t>I</w:t>
      </w:r>
      <w:r w:rsidRPr="00CA12D9">
        <w:rPr>
          <w:rFonts w:ascii="Arial Narrow" w:hAnsi="Arial Narrow"/>
          <w:b/>
          <w:bCs/>
        </w:rPr>
        <w:t>NTERESSADOS</w:t>
      </w:r>
    </w:p>
    <w:p w14:paraId="4DF091C0" w14:textId="2CC1DF1E" w:rsidR="00536634" w:rsidRDefault="00536634" w:rsidP="0013751F">
      <w:pPr>
        <w:jc w:val="both"/>
        <w:rPr>
          <w:rFonts w:ascii="Arial Narrow" w:hAnsi="Arial Narrow"/>
        </w:rPr>
      </w:pPr>
      <w:r w:rsidRPr="0013751F">
        <w:rPr>
          <w:rFonts w:ascii="Arial Narrow" w:hAnsi="Arial Narrow"/>
          <w:b/>
          <w:bCs/>
        </w:rPr>
        <w:t>2.1.</w:t>
      </w:r>
      <w:r w:rsidRPr="0013751F">
        <w:rPr>
          <w:rFonts w:ascii="Arial Narrow" w:hAnsi="Arial Narrow"/>
        </w:rPr>
        <w:t xml:space="preserve"> </w:t>
      </w:r>
      <w:r w:rsidRPr="0013751F">
        <w:rPr>
          <w:rFonts w:ascii="Arial Narrow" w:hAnsi="Arial Narrow"/>
          <w:b/>
        </w:rPr>
        <w:t xml:space="preserve">Da participação: </w:t>
      </w:r>
      <w:r w:rsidRPr="0013751F">
        <w:rPr>
          <w:rFonts w:ascii="Arial Narrow" w:hAnsi="Arial Narrow"/>
        </w:rPr>
        <w:t>Poderão participar desta contratação direta os interessados cujo ramo de atividade</w:t>
      </w:r>
      <w:r w:rsidRPr="0013751F">
        <w:rPr>
          <w:rFonts w:ascii="Arial Narrow" w:hAnsi="Arial Narrow"/>
          <w:spacing w:val="-64"/>
        </w:rPr>
        <w:t xml:space="preserve"> </w:t>
      </w:r>
      <w:r w:rsidRPr="0013751F">
        <w:rPr>
          <w:rFonts w:ascii="Arial Narrow" w:hAnsi="Arial Narrow"/>
        </w:rPr>
        <w:t>seja</w:t>
      </w:r>
      <w:r w:rsidRPr="0013751F">
        <w:rPr>
          <w:rFonts w:ascii="Arial Narrow" w:hAnsi="Arial Narrow"/>
          <w:spacing w:val="1"/>
        </w:rPr>
        <w:t xml:space="preserve"> </w:t>
      </w:r>
      <w:r w:rsidRPr="0013751F">
        <w:rPr>
          <w:rFonts w:ascii="Arial Narrow" w:hAnsi="Arial Narrow"/>
        </w:rPr>
        <w:t>compatível</w:t>
      </w:r>
      <w:r w:rsidRPr="0013751F">
        <w:rPr>
          <w:rFonts w:ascii="Arial Narrow" w:hAnsi="Arial Narrow"/>
          <w:spacing w:val="1"/>
        </w:rPr>
        <w:t xml:space="preserve"> </w:t>
      </w:r>
      <w:r w:rsidRPr="0013751F">
        <w:rPr>
          <w:rFonts w:ascii="Arial Narrow" w:hAnsi="Arial Narrow"/>
        </w:rPr>
        <w:t>com</w:t>
      </w:r>
      <w:r w:rsidRPr="0013751F">
        <w:rPr>
          <w:rFonts w:ascii="Arial Narrow" w:hAnsi="Arial Narrow"/>
          <w:spacing w:val="1"/>
        </w:rPr>
        <w:t xml:space="preserve"> </w:t>
      </w:r>
      <w:r w:rsidRPr="0013751F">
        <w:rPr>
          <w:rFonts w:ascii="Arial Narrow" w:hAnsi="Arial Narrow"/>
        </w:rPr>
        <w:t>o objeto</w:t>
      </w:r>
      <w:r w:rsidRPr="0013751F">
        <w:rPr>
          <w:rFonts w:ascii="Arial Narrow" w:hAnsi="Arial Narrow"/>
          <w:spacing w:val="-1"/>
        </w:rPr>
        <w:t xml:space="preserve"> </w:t>
      </w:r>
      <w:r w:rsidRPr="0013751F">
        <w:rPr>
          <w:rFonts w:ascii="Arial Narrow" w:hAnsi="Arial Narrow"/>
        </w:rPr>
        <w:t>desta</w:t>
      </w:r>
      <w:r w:rsidRPr="0013751F">
        <w:rPr>
          <w:rFonts w:ascii="Arial Narrow" w:hAnsi="Arial Narrow"/>
          <w:spacing w:val="2"/>
        </w:rPr>
        <w:t xml:space="preserve"> </w:t>
      </w:r>
      <w:r w:rsidRPr="0013751F">
        <w:rPr>
          <w:rFonts w:ascii="Arial Narrow" w:hAnsi="Arial Narrow"/>
        </w:rPr>
        <w:t>licitação.</w:t>
      </w:r>
    </w:p>
    <w:p w14:paraId="24995598" w14:textId="77777777" w:rsidR="00763462" w:rsidRPr="0013751F" w:rsidRDefault="00763462" w:rsidP="0013751F">
      <w:pPr>
        <w:jc w:val="both"/>
        <w:rPr>
          <w:rFonts w:ascii="Arial Narrow" w:hAnsi="Arial Narrow"/>
        </w:rPr>
      </w:pPr>
    </w:p>
    <w:p w14:paraId="21145223" w14:textId="77777777" w:rsidR="00536634" w:rsidRPr="0013751F" w:rsidRDefault="00536634" w:rsidP="00536634">
      <w:pPr>
        <w:pStyle w:val="Ttulo1"/>
        <w:tabs>
          <w:tab w:val="left" w:pos="702"/>
        </w:tabs>
        <w:jc w:val="both"/>
        <w:rPr>
          <w:rFonts w:ascii="Arial Narrow" w:hAnsi="Arial Narrow"/>
          <w:i w:val="0"/>
          <w:szCs w:val="24"/>
          <w:highlight w:val="yellow"/>
        </w:rPr>
      </w:pPr>
      <w:r w:rsidRPr="0013751F">
        <w:rPr>
          <w:rFonts w:ascii="Arial Narrow" w:hAnsi="Arial Narrow"/>
          <w:i w:val="0"/>
          <w:szCs w:val="24"/>
          <w:highlight w:val="yellow"/>
        </w:rPr>
        <w:t xml:space="preserve">2.2. Poderão participar dos referidos itens/lotes objeto desta contratação, EXCLUSIVAMENTE: </w:t>
      </w:r>
    </w:p>
    <w:p w14:paraId="4353C657" w14:textId="29757DF0" w:rsidR="00536634" w:rsidRDefault="00536634" w:rsidP="0013751F">
      <w:pPr>
        <w:pStyle w:val="Ttulo1"/>
        <w:tabs>
          <w:tab w:val="left" w:pos="702"/>
        </w:tabs>
        <w:jc w:val="both"/>
        <w:rPr>
          <w:rFonts w:ascii="Arial Narrow" w:hAnsi="Arial Narrow"/>
          <w:i w:val="0"/>
          <w:szCs w:val="24"/>
        </w:rPr>
      </w:pPr>
      <w:r w:rsidRPr="0013751F">
        <w:rPr>
          <w:rFonts w:ascii="Arial Narrow" w:hAnsi="Arial Narrow"/>
          <w:i w:val="0"/>
          <w:szCs w:val="24"/>
          <w:highlight w:val="yellow"/>
        </w:rPr>
        <w:t>a) as Microempresas (ME) e as Empresas de Pequeno Porte (EPP) que atuem em ramo de atividade compatível com o objeto desta licitação, conforme previsto na Lei Complementar nº 123, de 14 de dezembro de 2006, considerando que o valor anual a ser despendido no exercício financeiro não ultrapassa o limite estabelecido no inciso I do art. 48 da referida lei, em conformidade com o Acórdão nº 1932/2016 do TCU e o Prejulgado nº 27 do TCE/PR.</w:t>
      </w:r>
    </w:p>
    <w:p w14:paraId="1B6D323D" w14:textId="77777777" w:rsidR="00763462" w:rsidRPr="00763462" w:rsidRDefault="00763462" w:rsidP="00763462"/>
    <w:p w14:paraId="3D95D848" w14:textId="472CFDAA" w:rsidR="00536634" w:rsidRDefault="00536634" w:rsidP="0013751F">
      <w:pPr>
        <w:pStyle w:val="Ttulo1"/>
        <w:tabs>
          <w:tab w:val="left" w:pos="702"/>
        </w:tabs>
        <w:jc w:val="both"/>
        <w:rPr>
          <w:rFonts w:ascii="Arial Narrow" w:hAnsi="Arial Narrow"/>
          <w:i w:val="0"/>
          <w:szCs w:val="24"/>
        </w:rPr>
      </w:pPr>
      <w:r w:rsidRPr="00CA12D9">
        <w:rPr>
          <w:rFonts w:ascii="Arial Narrow" w:hAnsi="Arial Narrow"/>
          <w:i w:val="0"/>
          <w:iCs/>
          <w:szCs w:val="24"/>
        </w:rPr>
        <w:t>2.3.</w:t>
      </w:r>
      <w:r w:rsidRPr="00CA12D9">
        <w:rPr>
          <w:rFonts w:ascii="Arial Narrow" w:hAnsi="Arial Narrow"/>
          <w:b w:val="0"/>
          <w:bCs/>
          <w:i w:val="0"/>
          <w:iCs/>
          <w:szCs w:val="24"/>
        </w:rPr>
        <w:t xml:space="preserve"> Havendo mais de um </w:t>
      </w:r>
      <w:r w:rsidRPr="00CA12D9">
        <w:rPr>
          <w:rFonts w:ascii="Arial Narrow" w:hAnsi="Arial Narrow"/>
          <w:i w:val="0"/>
          <w:iCs/>
          <w:szCs w:val="24"/>
        </w:rPr>
        <w:t>ITEM/LOTE</w:t>
      </w:r>
      <w:r w:rsidRPr="00CA12D9">
        <w:rPr>
          <w:rFonts w:ascii="Arial Narrow" w:hAnsi="Arial Narrow"/>
          <w:b w:val="0"/>
          <w:bCs/>
          <w:i w:val="0"/>
          <w:iCs/>
          <w:szCs w:val="24"/>
        </w:rPr>
        <w:t>, faculta-se ao fornecedor a participação em quantos forem de seu interesse</w:t>
      </w:r>
      <w:r w:rsidRPr="0013751F">
        <w:rPr>
          <w:rFonts w:ascii="Arial Narrow" w:hAnsi="Arial Narrow"/>
          <w:i w:val="0"/>
          <w:szCs w:val="24"/>
        </w:rPr>
        <w:t xml:space="preserve">. </w:t>
      </w:r>
    </w:p>
    <w:p w14:paraId="240C42BE" w14:textId="77777777" w:rsidR="00763462" w:rsidRPr="00763462" w:rsidRDefault="00763462" w:rsidP="00763462"/>
    <w:p w14:paraId="177E9E4C" w14:textId="056940A7" w:rsidR="00536634" w:rsidRDefault="00536634" w:rsidP="0013751F">
      <w:pPr>
        <w:pStyle w:val="Ttulo1"/>
        <w:tabs>
          <w:tab w:val="left" w:pos="702"/>
        </w:tabs>
        <w:jc w:val="both"/>
        <w:rPr>
          <w:rFonts w:ascii="Arial Narrow" w:hAnsi="Arial Narrow"/>
          <w:i w:val="0"/>
          <w:szCs w:val="24"/>
        </w:rPr>
      </w:pPr>
      <w:r w:rsidRPr="0013751F">
        <w:rPr>
          <w:rFonts w:ascii="Arial Narrow" w:hAnsi="Arial Narrow"/>
          <w:i w:val="0"/>
          <w:szCs w:val="24"/>
        </w:rPr>
        <w:t xml:space="preserve">2.4. Critério de julgamento: MENOR PREÇO GLOBAL. </w:t>
      </w:r>
    </w:p>
    <w:p w14:paraId="31E2010A" w14:textId="77777777" w:rsidR="00763462" w:rsidRPr="00763462" w:rsidRDefault="00763462" w:rsidP="00763462"/>
    <w:p w14:paraId="6F8B74FE" w14:textId="77777777" w:rsidR="00536634" w:rsidRPr="0013751F" w:rsidRDefault="00536634" w:rsidP="00536634">
      <w:pPr>
        <w:pStyle w:val="PargrafodaLista"/>
        <w:tabs>
          <w:tab w:val="left" w:pos="724"/>
        </w:tabs>
        <w:ind w:left="0"/>
        <w:jc w:val="both"/>
        <w:rPr>
          <w:rFonts w:ascii="Arial Narrow" w:hAnsi="Arial Narrow"/>
          <w:sz w:val="24"/>
          <w:szCs w:val="24"/>
        </w:rPr>
      </w:pPr>
      <w:r w:rsidRPr="0013751F">
        <w:rPr>
          <w:rFonts w:ascii="Arial Narrow" w:hAnsi="Arial Narrow"/>
          <w:b/>
          <w:bCs/>
          <w:sz w:val="24"/>
          <w:szCs w:val="24"/>
        </w:rPr>
        <w:t>2.5.</w:t>
      </w:r>
      <w:r w:rsidRPr="0013751F">
        <w:rPr>
          <w:rFonts w:ascii="Arial Narrow" w:hAnsi="Arial Narrow"/>
          <w:sz w:val="24"/>
          <w:szCs w:val="24"/>
        </w:rPr>
        <w:t xml:space="preserve"> Estarão impedidos de participar, direta ou indiretamente, de qualquer fase deste</w:t>
      </w:r>
      <w:r w:rsidRPr="0013751F">
        <w:rPr>
          <w:rFonts w:ascii="Arial Narrow" w:hAnsi="Arial Narrow"/>
          <w:spacing w:val="1"/>
          <w:sz w:val="24"/>
          <w:szCs w:val="24"/>
        </w:rPr>
        <w:t xml:space="preserve"> </w:t>
      </w:r>
      <w:r w:rsidRPr="0013751F">
        <w:rPr>
          <w:rFonts w:ascii="Arial Narrow" w:hAnsi="Arial Narrow"/>
          <w:sz w:val="24"/>
          <w:szCs w:val="24"/>
        </w:rPr>
        <w:t>processo de contratação direta, os interessados que se enquadrarem em uma ou mais</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2"/>
          <w:sz w:val="24"/>
          <w:szCs w:val="24"/>
        </w:rPr>
        <w:t xml:space="preserve"> </w:t>
      </w:r>
      <w:r w:rsidRPr="0013751F">
        <w:rPr>
          <w:rFonts w:ascii="Arial Narrow" w:hAnsi="Arial Narrow"/>
          <w:sz w:val="24"/>
          <w:szCs w:val="24"/>
        </w:rPr>
        <w:t>situações</w:t>
      </w:r>
      <w:r w:rsidRPr="0013751F">
        <w:rPr>
          <w:rFonts w:ascii="Arial Narrow" w:hAnsi="Arial Narrow"/>
          <w:spacing w:val="-4"/>
          <w:sz w:val="24"/>
          <w:szCs w:val="24"/>
        </w:rPr>
        <w:t xml:space="preserve"> </w:t>
      </w:r>
      <w:r w:rsidRPr="0013751F">
        <w:rPr>
          <w:rFonts w:ascii="Arial Narrow" w:hAnsi="Arial Narrow"/>
          <w:sz w:val="24"/>
          <w:szCs w:val="24"/>
        </w:rPr>
        <w:t>a seguir:</w:t>
      </w:r>
    </w:p>
    <w:p w14:paraId="541414A1" w14:textId="77777777" w:rsidR="00536634" w:rsidRPr="0013751F" w:rsidRDefault="00536634" w:rsidP="00A36561">
      <w:pPr>
        <w:pStyle w:val="Corpodetexto"/>
        <w:spacing w:after="0"/>
        <w:ind w:left="708"/>
        <w:jc w:val="both"/>
        <w:rPr>
          <w:rFonts w:ascii="Arial Narrow" w:hAnsi="Arial Narrow"/>
          <w:spacing w:val="-64"/>
        </w:rPr>
      </w:pPr>
      <w:r w:rsidRPr="0013751F">
        <w:rPr>
          <w:rFonts w:ascii="Arial Narrow" w:hAnsi="Arial Narrow"/>
          <w:b/>
        </w:rPr>
        <w:t xml:space="preserve">I </w:t>
      </w:r>
      <w:r w:rsidRPr="0013751F">
        <w:rPr>
          <w:rFonts w:ascii="Arial Narrow" w:hAnsi="Arial Narrow"/>
        </w:rPr>
        <w:t xml:space="preserve">– </w:t>
      </w:r>
      <w:proofErr w:type="gramStart"/>
      <w:r w:rsidRPr="0013751F">
        <w:rPr>
          <w:rFonts w:ascii="Arial Narrow" w:hAnsi="Arial Narrow"/>
        </w:rPr>
        <w:t>não</w:t>
      </w:r>
      <w:proofErr w:type="gramEnd"/>
      <w:r w:rsidRPr="0013751F">
        <w:rPr>
          <w:rFonts w:ascii="Arial Narrow" w:hAnsi="Arial Narrow"/>
        </w:rPr>
        <w:t xml:space="preserve"> atendimento às condições deste Aviso de Contratação Direta e seu(s) anexo(s);</w:t>
      </w:r>
      <w:r w:rsidRPr="0013751F">
        <w:rPr>
          <w:rFonts w:ascii="Arial Narrow" w:hAnsi="Arial Narrow"/>
          <w:spacing w:val="-64"/>
        </w:rPr>
        <w:t xml:space="preserve"> </w:t>
      </w:r>
    </w:p>
    <w:p w14:paraId="2168551C" w14:textId="77777777" w:rsidR="00536634" w:rsidRPr="0013751F" w:rsidRDefault="00536634" w:rsidP="00A36561">
      <w:pPr>
        <w:pStyle w:val="Corpodetexto"/>
        <w:spacing w:after="0"/>
        <w:ind w:left="708"/>
        <w:jc w:val="both"/>
        <w:rPr>
          <w:rFonts w:ascii="Arial Narrow" w:hAnsi="Arial Narrow"/>
        </w:rPr>
      </w:pPr>
      <w:r w:rsidRPr="0013751F">
        <w:rPr>
          <w:rFonts w:ascii="Arial Narrow" w:hAnsi="Arial Narrow"/>
          <w:b/>
        </w:rPr>
        <w:t xml:space="preserve">II </w:t>
      </w:r>
      <w:r w:rsidRPr="0013751F">
        <w:rPr>
          <w:rFonts w:ascii="Arial Narrow" w:hAnsi="Arial Narrow"/>
        </w:rPr>
        <w:t xml:space="preserve">– </w:t>
      </w:r>
      <w:proofErr w:type="gramStart"/>
      <w:r w:rsidRPr="0013751F">
        <w:rPr>
          <w:rFonts w:ascii="Arial Narrow" w:hAnsi="Arial Narrow"/>
        </w:rPr>
        <w:t>estrangeiros</w:t>
      </w:r>
      <w:proofErr w:type="gramEnd"/>
      <w:r w:rsidRPr="0013751F">
        <w:rPr>
          <w:rFonts w:ascii="Arial Narrow" w:hAnsi="Arial Narrow"/>
        </w:rPr>
        <w:t xml:space="preserve"> que não tenham representação legal no Brasil com poderes expressos para</w:t>
      </w:r>
      <w:r w:rsidRPr="0013751F">
        <w:rPr>
          <w:rFonts w:ascii="Arial Narrow" w:hAnsi="Arial Narrow"/>
          <w:spacing w:val="-1"/>
        </w:rPr>
        <w:t xml:space="preserve"> </w:t>
      </w:r>
      <w:r w:rsidRPr="0013751F">
        <w:rPr>
          <w:rFonts w:ascii="Arial Narrow" w:hAnsi="Arial Narrow"/>
        </w:rPr>
        <w:t>receber citação e responder</w:t>
      </w:r>
      <w:r w:rsidRPr="0013751F">
        <w:rPr>
          <w:rFonts w:ascii="Arial Narrow" w:hAnsi="Arial Narrow"/>
          <w:spacing w:val="-2"/>
        </w:rPr>
        <w:t xml:space="preserve"> </w:t>
      </w:r>
      <w:r w:rsidRPr="0013751F">
        <w:rPr>
          <w:rFonts w:ascii="Arial Narrow" w:hAnsi="Arial Narrow"/>
        </w:rPr>
        <w:t>administrativa</w:t>
      </w:r>
      <w:r w:rsidRPr="0013751F">
        <w:rPr>
          <w:rFonts w:ascii="Arial Narrow" w:hAnsi="Arial Narrow"/>
          <w:spacing w:val="2"/>
        </w:rPr>
        <w:t xml:space="preserve"> </w:t>
      </w:r>
      <w:r w:rsidRPr="0013751F">
        <w:rPr>
          <w:rFonts w:ascii="Arial Narrow" w:hAnsi="Arial Narrow"/>
        </w:rPr>
        <w:t>ou judicialmente;</w:t>
      </w:r>
    </w:p>
    <w:p w14:paraId="3A95C6E0" w14:textId="77777777" w:rsidR="00536634" w:rsidRPr="0013751F" w:rsidRDefault="00536634" w:rsidP="00A36561">
      <w:pPr>
        <w:pStyle w:val="PargrafodaLista"/>
        <w:tabs>
          <w:tab w:val="left" w:pos="490"/>
        </w:tabs>
        <w:ind w:left="708"/>
        <w:jc w:val="both"/>
        <w:rPr>
          <w:rFonts w:ascii="Arial Narrow" w:hAnsi="Arial Narrow"/>
          <w:sz w:val="24"/>
          <w:szCs w:val="24"/>
        </w:rPr>
      </w:pPr>
      <w:r w:rsidRPr="0013751F">
        <w:rPr>
          <w:rFonts w:ascii="Arial Narrow" w:hAnsi="Arial Narrow"/>
          <w:b/>
          <w:bCs/>
          <w:sz w:val="24"/>
          <w:szCs w:val="24"/>
        </w:rPr>
        <w:t>III –</w:t>
      </w:r>
      <w:r w:rsidRPr="0013751F">
        <w:rPr>
          <w:rFonts w:ascii="Arial Narrow" w:hAnsi="Arial Narrow"/>
          <w:sz w:val="24"/>
          <w:szCs w:val="24"/>
        </w:rPr>
        <w:t xml:space="preserve"> que</w:t>
      </w:r>
      <w:r w:rsidRPr="0013751F">
        <w:rPr>
          <w:rFonts w:ascii="Arial Narrow" w:hAnsi="Arial Narrow"/>
          <w:spacing w:val="-2"/>
          <w:sz w:val="24"/>
          <w:szCs w:val="24"/>
        </w:rPr>
        <w:t xml:space="preserve"> </w:t>
      </w:r>
      <w:r w:rsidRPr="0013751F">
        <w:rPr>
          <w:rFonts w:ascii="Arial Narrow" w:hAnsi="Arial Narrow"/>
          <w:sz w:val="24"/>
          <w:szCs w:val="24"/>
        </w:rPr>
        <w:t>se</w:t>
      </w:r>
      <w:r w:rsidRPr="0013751F">
        <w:rPr>
          <w:rFonts w:ascii="Arial Narrow" w:hAnsi="Arial Narrow"/>
          <w:spacing w:val="-1"/>
          <w:sz w:val="24"/>
          <w:szCs w:val="24"/>
        </w:rPr>
        <w:t xml:space="preserve"> </w:t>
      </w:r>
      <w:r w:rsidRPr="0013751F">
        <w:rPr>
          <w:rFonts w:ascii="Arial Narrow" w:hAnsi="Arial Narrow"/>
          <w:sz w:val="24"/>
          <w:szCs w:val="24"/>
        </w:rPr>
        <w:t>enquadrem</w:t>
      </w:r>
      <w:r w:rsidRPr="0013751F">
        <w:rPr>
          <w:rFonts w:ascii="Arial Narrow" w:hAnsi="Arial Narrow"/>
          <w:spacing w:val="-1"/>
          <w:sz w:val="24"/>
          <w:szCs w:val="24"/>
        </w:rPr>
        <w:t xml:space="preserve"> </w:t>
      </w:r>
      <w:r w:rsidRPr="0013751F">
        <w:rPr>
          <w:rFonts w:ascii="Arial Narrow" w:hAnsi="Arial Narrow"/>
          <w:sz w:val="24"/>
          <w:szCs w:val="24"/>
        </w:rPr>
        <w:t>nas</w:t>
      </w:r>
      <w:r w:rsidRPr="0013751F">
        <w:rPr>
          <w:rFonts w:ascii="Arial Narrow" w:hAnsi="Arial Narrow"/>
          <w:spacing w:val="-2"/>
          <w:sz w:val="24"/>
          <w:szCs w:val="24"/>
        </w:rPr>
        <w:t xml:space="preserve"> </w:t>
      </w:r>
      <w:r w:rsidRPr="0013751F">
        <w:rPr>
          <w:rFonts w:ascii="Arial Narrow" w:hAnsi="Arial Narrow"/>
          <w:sz w:val="24"/>
          <w:szCs w:val="24"/>
        </w:rPr>
        <w:t>seguintes vedações:</w:t>
      </w:r>
    </w:p>
    <w:p w14:paraId="5D30A280" w14:textId="7CE48F56" w:rsidR="00536634" w:rsidRPr="00763462" w:rsidRDefault="00536634" w:rsidP="00A36561">
      <w:pPr>
        <w:pStyle w:val="PargrafodaLista"/>
        <w:numPr>
          <w:ilvl w:val="0"/>
          <w:numId w:val="44"/>
        </w:numPr>
        <w:tabs>
          <w:tab w:val="left" w:pos="568"/>
        </w:tabs>
        <w:ind w:left="1775" w:hanging="357"/>
        <w:jc w:val="both"/>
        <w:rPr>
          <w:rFonts w:ascii="Arial Narrow" w:hAnsi="Arial Narrow"/>
          <w:sz w:val="24"/>
          <w:szCs w:val="24"/>
        </w:rPr>
      </w:pPr>
      <w:r w:rsidRPr="00763462">
        <w:rPr>
          <w:rFonts w:ascii="Arial Narrow" w:hAnsi="Arial Narrow"/>
          <w:sz w:val="24"/>
          <w:szCs w:val="24"/>
        </w:rPr>
        <w:t>autor do anteprojeto, do projeto básico ou do projeto executivo, pessoa física ou</w:t>
      </w:r>
      <w:r w:rsidRPr="00763462">
        <w:rPr>
          <w:rFonts w:ascii="Arial Narrow" w:hAnsi="Arial Narrow"/>
          <w:spacing w:val="1"/>
          <w:sz w:val="24"/>
          <w:szCs w:val="24"/>
        </w:rPr>
        <w:t xml:space="preserve"> </w:t>
      </w:r>
      <w:r w:rsidRPr="00763462">
        <w:rPr>
          <w:rFonts w:ascii="Arial Narrow" w:hAnsi="Arial Narrow"/>
          <w:sz w:val="24"/>
          <w:szCs w:val="24"/>
        </w:rPr>
        <w:t>jurídica,</w:t>
      </w:r>
      <w:r w:rsidRPr="00763462">
        <w:rPr>
          <w:rFonts w:ascii="Arial Narrow" w:hAnsi="Arial Narrow"/>
          <w:spacing w:val="-9"/>
          <w:sz w:val="24"/>
          <w:szCs w:val="24"/>
        </w:rPr>
        <w:t xml:space="preserve"> </w:t>
      </w:r>
      <w:r w:rsidRPr="00763462">
        <w:rPr>
          <w:rFonts w:ascii="Arial Narrow" w:hAnsi="Arial Narrow"/>
          <w:sz w:val="24"/>
          <w:szCs w:val="24"/>
        </w:rPr>
        <w:t>quando</w:t>
      </w:r>
      <w:r w:rsidRPr="00763462">
        <w:rPr>
          <w:rFonts w:ascii="Arial Narrow" w:hAnsi="Arial Narrow"/>
          <w:spacing w:val="-8"/>
          <w:sz w:val="24"/>
          <w:szCs w:val="24"/>
        </w:rPr>
        <w:t xml:space="preserve"> </w:t>
      </w:r>
      <w:r w:rsidRPr="00763462">
        <w:rPr>
          <w:rFonts w:ascii="Arial Narrow" w:hAnsi="Arial Narrow"/>
          <w:sz w:val="24"/>
          <w:szCs w:val="24"/>
        </w:rPr>
        <w:t>a</w:t>
      </w:r>
    </w:p>
    <w:p w14:paraId="5E98BC96" w14:textId="77777777" w:rsidR="00504733" w:rsidRPr="00763462" w:rsidRDefault="00504733" w:rsidP="00A36561">
      <w:pPr>
        <w:pStyle w:val="PargrafodaLista"/>
        <w:numPr>
          <w:ilvl w:val="0"/>
          <w:numId w:val="44"/>
        </w:numPr>
        <w:tabs>
          <w:tab w:val="left" w:pos="546"/>
        </w:tabs>
        <w:ind w:left="1775" w:hanging="357"/>
        <w:jc w:val="both"/>
        <w:rPr>
          <w:rFonts w:ascii="Arial Narrow" w:hAnsi="Arial Narrow"/>
          <w:sz w:val="24"/>
          <w:szCs w:val="24"/>
        </w:rPr>
      </w:pPr>
      <w:r w:rsidRPr="00763462">
        <w:rPr>
          <w:rFonts w:ascii="Arial Narrow" w:hAnsi="Arial Narrow"/>
          <w:sz w:val="24"/>
          <w:szCs w:val="24"/>
        </w:rPr>
        <w:t>contratação</w:t>
      </w:r>
      <w:r w:rsidRPr="00763462">
        <w:rPr>
          <w:rFonts w:ascii="Arial Narrow" w:hAnsi="Arial Narrow"/>
          <w:spacing w:val="-12"/>
          <w:sz w:val="24"/>
          <w:szCs w:val="24"/>
        </w:rPr>
        <w:t xml:space="preserve"> </w:t>
      </w:r>
      <w:r w:rsidRPr="00763462">
        <w:rPr>
          <w:rFonts w:ascii="Arial Narrow" w:hAnsi="Arial Narrow"/>
          <w:sz w:val="24"/>
          <w:szCs w:val="24"/>
        </w:rPr>
        <w:t>versar</w:t>
      </w:r>
      <w:r w:rsidRPr="00763462">
        <w:rPr>
          <w:rFonts w:ascii="Arial Narrow" w:hAnsi="Arial Narrow"/>
          <w:spacing w:val="-11"/>
          <w:sz w:val="24"/>
          <w:szCs w:val="24"/>
        </w:rPr>
        <w:t xml:space="preserve"> </w:t>
      </w:r>
      <w:r w:rsidRPr="00763462">
        <w:rPr>
          <w:rFonts w:ascii="Arial Narrow" w:hAnsi="Arial Narrow"/>
          <w:sz w:val="24"/>
          <w:szCs w:val="24"/>
        </w:rPr>
        <w:t>sobre</w:t>
      </w:r>
      <w:r w:rsidRPr="00763462">
        <w:rPr>
          <w:rFonts w:ascii="Arial Narrow" w:hAnsi="Arial Narrow"/>
          <w:spacing w:val="-15"/>
          <w:sz w:val="24"/>
          <w:szCs w:val="24"/>
        </w:rPr>
        <w:t xml:space="preserve"> </w:t>
      </w:r>
      <w:r w:rsidRPr="00763462">
        <w:rPr>
          <w:rFonts w:ascii="Arial Narrow" w:hAnsi="Arial Narrow"/>
          <w:sz w:val="24"/>
          <w:szCs w:val="24"/>
        </w:rPr>
        <w:t>obra,</w:t>
      </w:r>
      <w:r w:rsidRPr="00763462">
        <w:rPr>
          <w:rFonts w:ascii="Arial Narrow" w:hAnsi="Arial Narrow"/>
          <w:spacing w:val="-11"/>
          <w:sz w:val="24"/>
          <w:szCs w:val="24"/>
        </w:rPr>
        <w:t xml:space="preserve"> </w:t>
      </w:r>
      <w:r w:rsidRPr="00763462">
        <w:rPr>
          <w:rFonts w:ascii="Arial Narrow" w:hAnsi="Arial Narrow"/>
          <w:sz w:val="24"/>
          <w:szCs w:val="24"/>
        </w:rPr>
        <w:t>serviços</w:t>
      </w:r>
      <w:r w:rsidRPr="00763462">
        <w:rPr>
          <w:rFonts w:ascii="Arial Narrow" w:hAnsi="Arial Narrow"/>
          <w:spacing w:val="-8"/>
          <w:sz w:val="24"/>
          <w:szCs w:val="24"/>
        </w:rPr>
        <w:t xml:space="preserve"> </w:t>
      </w:r>
      <w:r w:rsidRPr="00763462">
        <w:rPr>
          <w:rFonts w:ascii="Arial Narrow" w:hAnsi="Arial Narrow"/>
          <w:sz w:val="24"/>
          <w:szCs w:val="24"/>
        </w:rPr>
        <w:t>ou</w:t>
      </w:r>
      <w:r w:rsidRPr="00763462">
        <w:rPr>
          <w:rFonts w:ascii="Arial Narrow" w:hAnsi="Arial Narrow"/>
          <w:spacing w:val="-14"/>
          <w:sz w:val="24"/>
          <w:szCs w:val="24"/>
        </w:rPr>
        <w:t xml:space="preserve"> </w:t>
      </w:r>
      <w:r w:rsidRPr="00763462">
        <w:rPr>
          <w:rFonts w:ascii="Arial Narrow" w:hAnsi="Arial Narrow"/>
          <w:sz w:val="24"/>
          <w:szCs w:val="24"/>
        </w:rPr>
        <w:t>fornecimento</w:t>
      </w:r>
      <w:r w:rsidRPr="00763462">
        <w:rPr>
          <w:rFonts w:ascii="Arial Narrow" w:hAnsi="Arial Narrow"/>
          <w:spacing w:val="-13"/>
          <w:sz w:val="24"/>
          <w:szCs w:val="24"/>
        </w:rPr>
        <w:t xml:space="preserve"> </w:t>
      </w:r>
      <w:r w:rsidRPr="00763462">
        <w:rPr>
          <w:rFonts w:ascii="Arial Narrow" w:hAnsi="Arial Narrow"/>
          <w:sz w:val="24"/>
          <w:szCs w:val="24"/>
        </w:rPr>
        <w:t>de</w:t>
      </w:r>
      <w:r w:rsidRPr="00763462">
        <w:rPr>
          <w:rFonts w:ascii="Arial Narrow" w:hAnsi="Arial Narrow"/>
          <w:spacing w:val="-11"/>
          <w:sz w:val="24"/>
          <w:szCs w:val="24"/>
        </w:rPr>
        <w:t xml:space="preserve"> </w:t>
      </w:r>
      <w:r w:rsidRPr="00763462">
        <w:rPr>
          <w:rFonts w:ascii="Arial Narrow" w:hAnsi="Arial Narrow"/>
          <w:sz w:val="24"/>
          <w:szCs w:val="24"/>
        </w:rPr>
        <w:t>bens</w:t>
      </w:r>
      <w:r w:rsidRPr="00763462">
        <w:rPr>
          <w:rFonts w:ascii="Arial Narrow" w:hAnsi="Arial Narrow"/>
          <w:spacing w:val="-14"/>
          <w:sz w:val="24"/>
          <w:szCs w:val="24"/>
        </w:rPr>
        <w:t xml:space="preserve"> </w:t>
      </w:r>
      <w:r w:rsidRPr="00763462">
        <w:rPr>
          <w:rFonts w:ascii="Arial Narrow" w:hAnsi="Arial Narrow"/>
          <w:sz w:val="24"/>
          <w:szCs w:val="24"/>
        </w:rPr>
        <w:t>a</w:t>
      </w:r>
      <w:r w:rsidRPr="00763462">
        <w:rPr>
          <w:rFonts w:ascii="Arial Narrow" w:hAnsi="Arial Narrow"/>
          <w:spacing w:val="-8"/>
          <w:sz w:val="24"/>
          <w:szCs w:val="24"/>
        </w:rPr>
        <w:t xml:space="preserve"> </w:t>
      </w:r>
      <w:r w:rsidRPr="00763462">
        <w:rPr>
          <w:rFonts w:ascii="Arial Narrow" w:hAnsi="Arial Narrow"/>
          <w:sz w:val="24"/>
          <w:szCs w:val="24"/>
        </w:rPr>
        <w:t>ele relacionados;</w:t>
      </w:r>
    </w:p>
    <w:p w14:paraId="2487B996" w14:textId="740B67DF" w:rsidR="00504733" w:rsidRPr="00763462" w:rsidRDefault="00504733" w:rsidP="00A36561">
      <w:pPr>
        <w:pStyle w:val="PargrafodaLista"/>
        <w:numPr>
          <w:ilvl w:val="0"/>
          <w:numId w:val="44"/>
        </w:numPr>
        <w:tabs>
          <w:tab w:val="left" w:pos="556"/>
        </w:tabs>
        <w:ind w:left="1775" w:hanging="357"/>
        <w:jc w:val="both"/>
        <w:rPr>
          <w:rFonts w:ascii="Arial Narrow" w:hAnsi="Arial Narrow"/>
          <w:sz w:val="24"/>
          <w:szCs w:val="24"/>
        </w:rPr>
      </w:pPr>
      <w:r w:rsidRPr="00763462">
        <w:rPr>
          <w:rFonts w:ascii="Arial Narrow" w:hAnsi="Arial Narrow"/>
          <w:sz w:val="24"/>
          <w:szCs w:val="24"/>
        </w:rPr>
        <w:t>empresa, isoladamente ou em consórcio, responsável pela elaboração do projeto</w:t>
      </w:r>
      <w:r w:rsidRPr="00763462">
        <w:rPr>
          <w:rFonts w:ascii="Arial Narrow" w:hAnsi="Arial Narrow"/>
          <w:spacing w:val="1"/>
          <w:sz w:val="24"/>
          <w:szCs w:val="24"/>
        </w:rPr>
        <w:t xml:space="preserve"> </w:t>
      </w:r>
      <w:r w:rsidRPr="00763462">
        <w:rPr>
          <w:rFonts w:ascii="Arial Narrow" w:hAnsi="Arial Narrow"/>
          <w:sz w:val="24"/>
          <w:szCs w:val="24"/>
        </w:rPr>
        <w:t>básico ou do projeto executivo, ou empresa da qual o autor do projeto seja dirigente,</w:t>
      </w:r>
      <w:r w:rsidRPr="00763462">
        <w:rPr>
          <w:rFonts w:ascii="Arial Narrow" w:hAnsi="Arial Narrow"/>
          <w:spacing w:val="1"/>
          <w:sz w:val="24"/>
          <w:szCs w:val="24"/>
        </w:rPr>
        <w:t xml:space="preserve"> </w:t>
      </w:r>
      <w:r w:rsidRPr="00763462">
        <w:rPr>
          <w:rFonts w:ascii="Arial Narrow" w:hAnsi="Arial Narrow"/>
          <w:sz w:val="24"/>
          <w:szCs w:val="24"/>
        </w:rPr>
        <w:t>gerente, controlador, acionista ou detentor de mais de 5% (cinco por cento) do capital</w:t>
      </w:r>
      <w:r w:rsidRPr="00763462">
        <w:rPr>
          <w:rFonts w:ascii="Arial Narrow" w:hAnsi="Arial Narrow"/>
          <w:spacing w:val="1"/>
          <w:sz w:val="24"/>
          <w:szCs w:val="24"/>
        </w:rPr>
        <w:t xml:space="preserve"> </w:t>
      </w:r>
      <w:r w:rsidRPr="00763462">
        <w:rPr>
          <w:rFonts w:ascii="Arial Narrow" w:hAnsi="Arial Narrow"/>
          <w:sz w:val="24"/>
          <w:szCs w:val="24"/>
        </w:rPr>
        <w:t>com direito a voto, responsável técnico ou subcontratado, quando a contratação versar</w:t>
      </w:r>
      <w:r w:rsidRPr="00763462">
        <w:rPr>
          <w:rFonts w:ascii="Arial Narrow" w:hAnsi="Arial Narrow"/>
          <w:spacing w:val="1"/>
          <w:sz w:val="24"/>
          <w:szCs w:val="24"/>
        </w:rPr>
        <w:t xml:space="preserve"> </w:t>
      </w:r>
      <w:r w:rsidRPr="00763462">
        <w:rPr>
          <w:rFonts w:ascii="Arial Narrow" w:hAnsi="Arial Narrow"/>
          <w:sz w:val="24"/>
          <w:szCs w:val="24"/>
        </w:rPr>
        <w:t>sobre</w:t>
      </w:r>
      <w:r w:rsidRPr="00763462">
        <w:rPr>
          <w:rFonts w:ascii="Arial Narrow" w:hAnsi="Arial Narrow"/>
          <w:spacing w:val="-1"/>
          <w:sz w:val="24"/>
          <w:szCs w:val="24"/>
        </w:rPr>
        <w:t xml:space="preserve"> </w:t>
      </w:r>
      <w:r w:rsidRPr="00763462">
        <w:rPr>
          <w:rFonts w:ascii="Arial Narrow" w:hAnsi="Arial Narrow"/>
          <w:sz w:val="24"/>
          <w:szCs w:val="24"/>
        </w:rPr>
        <w:t>obra, serviços</w:t>
      </w:r>
      <w:r w:rsidRPr="00763462">
        <w:rPr>
          <w:rFonts w:ascii="Arial Narrow" w:hAnsi="Arial Narrow"/>
          <w:spacing w:val="2"/>
          <w:sz w:val="24"/>
          <w:szCs w:val="24"/>
        </w:rPr>
        <w:t xml:space="preserve"> </w:t>
      </w:r>
      <w:r w:rsidRPr="00763462">
        <w:rPr>
          <w:rFonts w:ascii="Arial Narrow" w:hAnsi="Arial Narrow"/>
          <w:sz w:val="24"/>
          <w:szCs w:val="24"/>
        </w:rPr>
        <w:t>ou fornecimento</w:t>
      </w:r>
      <w:r w:rsidRPr="00763462">
        <w:rPr>
          <w:rFonts w:ascii="Arial Narrow" w:hAnsi="Arial Narrow"/>
          <w:spacing w:val="-2"/>
          <w:sz w:val="24"/>
          <w:szCs w:val="24"/>
        </w:rPr>
        <w:t xml:space="preserve"> </w:t>
      </w:r>
      <w:r w:rsidRPr="00763462">
        <w:rPr>
          <w:rFonts w:ascii="Arial Narrow" w:hAnsi="Arial Narrow"/>
          <w:sz w:val="24"/>
          <w:szCs w:val="24"/>
        </w:rPr>
        <w:t>de</w:t>
      </w:r>
      <w:r w:rsidRPr="00763462">
        <w:rPr>
          <w:rFonts w:ascii="Arial Narrow" w:hAnsi="Arial Narrow"/>
          <w:spacing w:val="-2"/>
          <w:sz w:val="24"/>
          <w:szCs w:val="24"/>
        </w:rPr>
        <w:t xml:space="preserve"> </w:t>
      </w:r>
      <w:r w:rsidRPr="00763462">
        <w:rPr>
          <w:rFonts w:ascii="Arial Narrow" w:hAnsi="Arial Narrow"/>
          <w:sz w:val="24"/>
          <w:szCs w:val="24"/>
        </w:rPr>
        <w:t>bens</w:t>
      </w:r>
      <w:r w:rsidRPr="00763462">
        <w:rPr>
          <w:rFonts w:ascii="Arial Narrow" w:hAnsi="Arial Narrow"/>
          <w:spacing w:val="-1"/>
          <w:sz w:val="24"/>
          <w:szCs w:val="24"/>
        </w:rPr>
        <w:t xml:space="preserve"> </w:t>
      </w:r>
      <w:r w:rsidRPr="00763462">
        <w:rPr>
          <w:rFonts w:ascii="Arial Narrow" w:hAnsi="Arial Narrow"/>
          <w:sz w:val="24"/>
          <w:szCs w:val="24"/>
        </w:rPr>
        <w:t>a</w:t>
      </w:r>
      <w:r w:rsidRPr="00763462">
        <w:rPr>
          <w:rFonts w:ascii="Arial Narrow" w:hAnsi="Arial Narrow"/>
          <w:spacing w:val="2"/>
          <w:sz w:val="24"/>
          <w:szCs w:val="24"/>
        </w:rPr>
        <w:t xml:space="preserve"> </w:t>
      </w:r>
      <w:r w:rsidRPr="00763462">
        <w:rPr>
          <w:rFonts w:ascii="Arial Narrow" w:hAnsi="Arial Narrow"/>
          <w:sz w:val="24"/>
          <w:szCs w:val="24"/>
        </w:rPr>
        <w:t>ela</w:t>
      </w:r>
      <w:r w:rsidRPr="00763462">
        <w:rPr>
          <w:rFonts w:ascii="Arial Narrow" w:hAnsi="Arial Narrow"/>
          <w:spacing w:val="-2"/>
          <w:sz w:val="24"/>
          <w:szCs w:val="24"/>
        </w:rPr>
        <w:t xml:space="preserve"> </w:t>
      </w:r>
      <w:r w:rsidRPr="00763462">
        <w:rPr>
          <w:rFonts w:ascii="Arial Narrow" w:hAnsi="Arial Narrow"/>
          <w:sz w:val="24"/>
          <w:szCs w:val="24"/>
        </w:rPr>
        <w:t>necessários;</w:t>
      </w:r>
    </w:p>
    <w:p w14:paraId="05E762F9" w14:textId="749CC1AF" w:rsidR="00504733" w:rsidRPr="00763462" w:rsidRDefault="00504733" w:rsidP="00A36561">
      <w:pPr>
        <w:pStyle w:val="PargrafodaLista"/>
        <w:numPr>
          <w:ilvl w:val="0"/>
          <w:numId w:val="44"/>
        </w:numPr>
        <w:tabs>
          <w:tab w:val="left" w:pos="520"/>
        </w:tabs>
        <w:ind w:left="1775" w:hanging="357"/>
        <w:jc w:val="both"/>
        <w:rPr>
          <w:rFonts w:ascii="Arial Narrow" w:hAnsi="Arial Narrow"/>
          <w:sz w:val="24"/>
          <w:szCs w:val="24"/>
        </w:rPr>
      </w:pPr>
      <w:r w:rsidRPr="00763462">
        <w:rPr>
          <w:rFonts w:ascii="Arial Narrow" w:hAnsi="Arial Narrow"/>
          <w:sz w:val="24"/>
          <w:szCs w:val="24"/>
        </w:rPr>
        <w:t>pessoa física ou jurídica que se encontre, ao tempo da contratação, impossibilitada</w:t>
      </w:r>
      <w:r w:rsidRPr="00763462">
        <w:rPr>
          <w:rFonts w:ascii="Arial Narrow" w:hAnsi="Arial Narrow"/>
          <w:spacing w:val="1"/>
          <w:sz w:val="24"/>
          <w:szCs w:val="24"/>
        </w:rPr>
        <w:t xml:space="preserve"> </w:t>
      </w:r>
      <w:r w:rsidRPr="00763462">
        <w:rPr>
          <w:rFonts w:ascii="Arial Narrow" w:hAnsi="Arial Narrow"/>
          <w:sz w:val="24"/>
          <w:szCs w:val="24"/>
        </w:rPr>
        <w:t>de</w:t>
      </w:r>
      <w:r w:rsidRPr="00763462">
        <w:rPr>
          <w:rFonts w:ascii="Arial Narrow" w:hAnsi="Arial Narrow"/>
          <w:spacing w:val="1"/>
          <w:sz w:val="24"/>
          <w:szCs w:val="24"/>
        </w:rPr>
        <w:t xml:space="preserve"> </w:t>
      </w:r>
      <w:r w:rsidRPr="00763462">
        <w:rPr>
          <w:rFonts w:ascii="Arial Narrow" w:hAnsi="Arial Narrow"/>
          <w:sz w:val="24"/>
          <w:szCs w:val="24"/>
        </w:rPr>
        <w:t>contratar</w:t>
      </w:r>
      <w:r w:rsidRPr="00763462">
        <w:rPr>
          <w:rFonts w:ascii="Arial Narrow" w:hAnsi="Arial Narrow"/>
          <w:spacing w:val="1"/>
          <w:sz w:val="24"/>
          <w:szCs w:val="24"/>
        </w:rPr>
        <w:t xml:space="preserve"> </w:t>
      </w:r>
      <w:r w:rsidRPr="00763462">
        <w:rPr>
          <w:rFonts w:ascii="Arial Narrow" w:hAnsi="Arial Narrow"/>
          <w:sz w:val="24"/>
          <w:szCs w:val="24"/>
        </w:rPr>
        <w:t>em</w:t>
      </w:r>
      <w:r w:rsidRPr="00763462">
        <w:rPr>
          <w:rFonts w:ascii="Arial Narrow" w:hAnsi="Arial Narrow"/>
          <w:spacing w:val="1"/>
          <w:sz w:val="24"/>
          <w:szCs w:val="24"/>
        </w:rPr>
        <w:t xml:space="preserve"> </w:t>
      </w:r>
      <w:r w:rsidRPr="00763462">
        <w:rPr>
          <w:rFonts w:ascii="Arial Narrow" w:hAnsi="Arial Narrow"/>
          <w:sz w:val="24"/>
          <w:szCs w:val="24"/>
        </w:rPr>
        <w:t>decorrência</w:t>
      </w:r>
      <w:r w:rsidRPr="00763462">
        <w:rPr>
          <w:rFonts w:ascii="Arial Narrow" w:hAnsi="Arial Narrow"/>
          <w:spacing w:val="-3"/>
          <w:sz w:val="24"/>
          <w:szCs w:val="24"/>
        </w:rPr>
        <w:t xml:space="preserve"> </w:t>
      </w:r>
      <w:r w:rsidRPr="00763462">
        <w:rPr>
          <w:rFonts w:ascii="Arial Narrow" w:hAnsi="Arial Narrow"/>
          <w:sz w:val="24"/>
          <w:szCs w:val="24"/>
        </w:rPr>
        <w:t>de</w:t>
      </w:r>
      <w:r w:rsidRPr="00763462">
        <w:rPr>
          <w:rFonts w:ascii="Arial Narrow" w:hAnsi="Arial Narrow"/>
          <w:spacing w:val="2"/>
          <w:sz w:val="24"/>
          <w:szCs w:val="24"/>
        </w:rPr>
        <w:t xml:space="preserve"> </w:t>
      </w:r>
      <w:r w:rsidRPr="00763462">
        <w:rPr>
          <w:rFonts w:ascii="Arial Narrow" w:hAnsi="Arial Narrow"/>
          <w:sz w:val="24"/>
          <w:szCs w:val="24"/>
        </w:rPr>
        <w:t>sanção</w:t>
      </w:r>
      <w:r w:rsidRPr="00763462">
        <w:rPr>
          <w:rFonts w:ascii="Arial Narrow" w:hAnsi="Arial Narrow"/>
          <w:spacing w:val="2"/>
          <w:sz w:val="24"/>
          <w:szCs w:val="24"/>
        </w:rPr>
        <w:t xml:space="preserve"> </w:t>
      </w:r>
      <w:r w:rsidRPr="00763462">
        <w:rPr>
          <w:rFonts w:ascii="Arial Narrow" w:hAnsi="Arial Narrow"/>
          <w:sz w:val="24"/>
          <w:szCs w:val="24"/>
        </w:rPr>
        <w:t>que</w:t>
      </w:r>
      <w:r w:rsidRPr="00763462">
        <w:rPr>
          <w:rFonts w:ascii="Arial Narrow" w:hAnsi="Arial Narrow"/>
          <w:spacing w:val="-1"/>
          <w:sz w:val="24"/>
          <w:szCs w:val="24"/>
        </w:rPr>
        <w:t xml:space="preserve"> </w:t>
      </w:r>
      <w:r w:rsidRPr="00763462">
        <w:rPr>
          <w:rFonts w:ascii="Arial Narrow" w:hAnsi="Arial Narrow"/>
          <w:sz w:val="24"/>
          <w:szCs w:val="24"/>
        </w:rPr>
        <w:t>lhe</w:t>
      </w:r>
      <w:r w:rsidRPr="00763462">
        <w:rPr>
          <w:rFonts w:ascii="Arial Narrow" w:hAnsi="Arial Narrow"/>
          <w:spacing w:val="1"/>
          <w:sz w:val="24"/>
          <w:szCs w:val="24"/>
        </w:rPr>
        <w:t xml:space="preserve"> </w:t>
      </w:r>
      <w:r w:rsidRPr="00763462">
        <w:rPr>
          <w:rFonts w:ascii="Arial Narrow" w:hAnsi="Arial Narrow"/>
          <w:sz w:val="24"/>
          <w:szCs w:val="24"/>
        </w:rPr>
        <w:t>foi imposta;</w:t>
      </w:r>
    </w:p>
    <w:p w14:paraId="7B9A5997" w14:textId="3CBF4817" w:rsidR="00504733" w:rsidRPr="00763462" w:rsidRDefault="00504733" w:rsidP="00A36561">
      <w:pPr>
        <w:pStyle w:val="PargrafodaLista"/>
        <w:numPr>
          <w:ilvl w:val="0"/>
          <w:numId w:val="44"/>
        </w:numPr>
        <w:tabs>
          <w:tab w:val="left" w:pos="520"/>
        </w:tabs>
        <w:ind w:left="1775" w:hanging="357"/>
        <w:jc w:val="both"/>
        <w:rPr>
          <w:rFonts w:ascii="Arial Narrow" w:hAnsi="Arial Narrow"/>
          <w:sz w:val="24"/>
          <w:szCs w:val="24"/>
        </w:rPr>
      </w:pPr>
      <w:r w:rsidRPr="00763462">
        <w:rPr>
          <w:rFonts w:ascii="Arial Narrow" w:hAnsi="Arial Narrow"/>
          <w:sz w:val="24"/>
          <w:szCs w:val="24"/>
        </w:rPr>
        <w:t>aquele que mantenha vínculo de natureza técnica, comercial, econômica, financeira, trabalhista</w:t>
      </w:r>
      <w:r w:rsidRPr="00763462">
        <w:rPr>
          <w:rFonts w:ascii="Arial Narrow" w:hAnsi="Arial Narrow"/>
          <w:spacing w:val="-8"/>
          <w:sz w:val="24"/>
          <w:szCs w:val="24"/>
        </w:rPr>
        <w:t xml:space="preserve"> </w:t>
      </w:r>
      <w:r w:rsidRPr="00763462">
        <w:rPr>
          <w:rFonts w:ascii="Arial Narrow" w:hAnsi="Arial Narrow"/>
          <w:sz w:val="24"/>
          <w:szCs w:val="24"/>
        </w:rPr>
        <w:t>ou</w:t>
      </w:r>
      <w:r w:rsidRPr="00763462">
        <w:rPr>
          <w:rFonts w:ascii="Arial Narrow" w:hAnsi="Arial Narrow"/>
          <w:spacing w:val="-11"/>
          <w:sz w:val="24"/>
          <w:szCs w:val="24"/>
        </w:rPr>
        <w:t xml:space="preserve"> </w:t>
      </w:r>
      <w:r w:rsidRPr="00763462">
        <w:rPr>
          <w:rFonts w:ascii="Arial Narrow" w:hAnsi="Arial Narrow"/>
          <w:sz w:val="24"/>
          <w:szCs w:val="24"/>
        </w:rPr>
        <w:t>civil</w:t>
      </w:r>
      <w:r w:rsidRPr="00763462">
        <w:rPr>
          <w:rFonts w:ascii="Arial Narrow" w:hAnsi="Arial Narrow"/>
          <w:spacing w:val="-11"/>
          <w:sz w:val="24"/>
          <w:szCs w:val="24"/>
        </w:rPr>
        <w:t xml:space="preserve"> </w:t>
      </w:r>
      <w:r w:rsidRPr="00763462">
        <w:rPr>
          <w:rFonts w:ascii="Arial Narrow" w:hAnsi="Arial Narrow"/>
          <w:sz w:val="24"/>
          <w:szCs w:val="24"/>
        </w:rPr>
        <w:t>com</w:t>
      </w:r>
      <w:r w:rsidRPr="00763462">
        <w:rPr>
          <w:rFonts w:ascii="Arial Narrow" w:hAnsi="Arial Narrow"/>
          <w:spacing w:val="-9"/>
          <w:sz w:val="24"/>
          <w:szCs w:val="24"/>
        </w:rPr>
        <w:t xml:space="preserve"> </w:t>
      </w:r>
      <w:r w:rsidRPr="00763462">
        <w:rPr>
          <w:rFonts w:ascii="Arial Narrow" w:hAnsi="Arial Narrow"/>
          <w:sz w:val="24"/>
          <w:szCs w:val="24"/>
        </w:rPr>
        <w:t>dirigente</w:t>
      </w:r>
      <w:r w:rsidRPr="00763462">
        <w:rPr>
          <w:rFonts w:ascii="Arial Narrow" w:hAnsi="Arial Narrow"/>
          <w:spacing w:val="-10"/>
          <w:sz w:val="24"/>
          <w:szCs w:val="24"/>
        </w:rPr>
        <w:t xml:space="preserve"> </w:t>
      </w:r>
      <w:r w:rsidRPr="00763462">
        <w:rPr>
          <w:rFonts w:ascii="Arial Narrow" w:hAnsi="Arial Narrow"/>
          <w:sz w:val="24"/>
          <w:szCs w:val="24"/>
        </w:rPr>
        <w:t>da</w:t>
      </w:r>
      <w:r w:rsidRPr="00763462">
        <w:rPr>
          <w:rFonts w:ascii="Arial Narrow" w:hAnsi="Arial Narrow"/>
          <w:spacing w:val="-7"/>
          <w:sz w:val="24"/>
          <w:szCs w:val="24"/>
        </w:rPr>
        <w:t xml:space="preserve"> </w:t>
      </w:r>
      <w:r w:rsidRPr="00763462">
        <w:rPr>
          <w:rFonts w:ascii="Arial Narrow" w:hAnsi="Arial Narrow"/>
          <w:sz w:val="24"/>
          <w:szCs w:val="24"/>
        </w:rPr>
        <w:t>Câmara</w:t>
      </w:r>
      <w:r w:rsidRPr="00763462">
        <w:rPr>
          <w:rFonts w:ascii="Arial Narrow" w:hAnsi="Arial Narrow"/>
          <w:spacing w:val="-8"/>
          <w:sz w:val="24"/>
          <w:szCs w:val="24"/>
        </w:rPr>
        <w:t xml:space="preserve"> </w:t>
      </w:r>
      <w:r w:rsidRPr="00763462">
        <w:rPr>
          <w:rFonts w:ascii="Arial Narrow" w:hAnsi="Arial Narrow"/>
          <w:sz w:val="24"/>
          <w:szCs w:val="24"/>
        </w:rPr>
        <w:t>de</w:t>
      </w:r>
      <w:r w:rsidRPr="00763462">
        <w:rPr>
          <w:rFonts w:ascii="Arial Narrow" w:hAnsi="Arial Narrow"/>
          <w:spacing w:val="-11"/>
          <w:sz w:val="24"/>
          <w:szCs w:val="24"/>
        </w:rPr>
        <w:t xml:space="preserve"> </w:t>
      </w:r>
      <w:r w:rsidR="005D6FEC" w:rsidRPr="00763462">
        <w:rPr>
          <w:rFonts w:ascii="Arial Narrow" w:hAnsi="Arial Narrow"/>
          <w:sz w:val="24"/>
          <w:szCs w:val="24"/>
        </w:rPr>
        <w:t>São Manoel do Paraná</w:t>
      </w:r>
      <w:r w:rsidRPr="00763462">
        <w:rPr>
          <w:rFonts w:ascii="Arial Narrow" w:hAnsi="Arial Narrow"/>
          <w:sz w:val="24"/>
          <w:szCs w:val="24"/>
        </w:rPr>
        <w:t>/PR</w:t>
      </w:r>
      <w:r w:rsidRPr="00763462">
        <w:rPr>
          <w:rFonts w:ascii="Arial Narrow" w:hAnsi="Arial Narrow"/>
          <w:spacing w:val="-12"/>
          <w:sz w:val="24"/>
          <w:szCs w:val="24"/>
        </w:rPr>
        <w:t xml:space="preserve"> </w:t>
      </w:r>
      <w:r w:rsidRPr="00763462">
        <w:rPr>
          <w:rFonts w:ascii="Arial Narrow" w:hAnsi="Arial Narrow"/>
          <w:sz w:val="24"/>
          <w:szCs w:val="24"/>
        </w:rPr>
        <w:t>ou</w:t>
      </w:r>
      <w:r w:rsidRPr="00763462">
        <w:rPr>
          <w:rFonts w:ascii="Arial Narrow" w:hAnsi="Arial Narrow"/>
          <w:spacing w:val="-7"/>
          <w:sz w:val="24"/>
          <w:szCs w:val="24"/>
        </w:rPr>
        <w:t xml:space="preserve"> </w:t>
      </w:r>
      <w:r w:rsidRPr="00763462">
        <w:rPr>
          <w:rFonts w:ascii="Arial Narrow" w:hAnsi="Arial Narrow"/>
          <w:sz w:val="24"/>
          <w:szCs w:val="24"/>
        </w:rPr>
        <w:t>com</w:t>
      </w:r>
      <w:r w:rsidRPr="00763462">
        <w:rPr>
          <w:rFonts w:ascii="Arial Narrow" w:hAnsi="Arial Narrow"/>
          <w:spacing w:val="-11"/>
          <w:sz w:val="24"/>
          <w:szCs w:val="24"/>
        </w:rPr>
        <w:t xml:space="preserve"> </w:t>
      </w:r>
      <w:r w:rsidRPr="00763462">
        <w:rPr>
          <w:rFonts w:ascii="Arial Narrow" w:hAnsi="Arial Narrow"/>
          <w:sz w:val="24"/>
          <w:szCs w:val="24"/>
        </w:rPr>
        <w:t>o</w:t>
      </w:r>
      <w:r w:rsidRPr="00763462">
        <w:rPr>
          <w:rFonts w:ascii="Arial Narrow" w:hAnsi="Arial Narrow"/>
          <w:spacing w:val="-11"/>
          <w:sz w:val="24"/>
          <w:szCs w:val="24"/>
        </w:rPr>
        <w:t xml:space="preserve"> </w:t>
      </w:r>
      <w:r w:rsidRPr="00763462">
        <w:rPr>
          <w:rFonts w:ascii="Arial Narrow" w:hAnsi="Arial Narrow"/>
          <w:sz w:val="24"/>
          <w:szCs w:val="24"/>
        </w:rPr>
        <w:t>agente</w:t>
      </w:r>
      <w:r w:rsidRPr="00763462">
        <w:rPr>
          <w:rFonts w:ascii="Arial Narrow" w:hAnsi="Arial Narrow"/>
          <w:spacing w:val="-10"/>
          <w:sz w:val="24"/>
          <w:szCs w:val="24"/>
        </w:rPr>
        <w:t xml:space="preserve"> </w:t>
      </w:r>
      <w:r w:rsidRPr="00763462">
        <w:rPr>
          <w:rFonts w:ascii="Arial Narrow" w:hAnsi="Arial Narrow"/>
          <w:sz w:val="24"/>
          <w:szCs w:val="24"/>
        </w:rPr>
        <w:t>público</w:t>
      </w:r>
      <w:r w:rsidRPr="00763462">
        <w:rPr>
          <w:rFonts w:ascii="Arial Narrow" w:hAnsi="Arial Narrow"/>
          <w:spacing w:val="-11"/>
          <w:sz w:val="24"/>
          <w:szCs w:val="24"/>
        </w:rPr>
        <w:t xml:space="preserve"> </w:t>
      </w:r>
      <w:r w:rsidRPr="00763462">
        <w:rPr>
          <w:rFonts w:ascii="Arial Narrow" w:hAnsi="Arial Narrow"/>
          <w:sz w:val="24"/>
          <w:szCs w:val="24"/>
        </w:rPr>
        <w:t>que desempenhe</w:t>
      </w:r>
      <w:r w:rsidRPr="00763462">
        <w:rPr>
          <w:rFonts w:ascii="Arial Narrow" w:hAnsi="Arial Narrow"/>
          <w:spacing w:val="-11"/>
          <w:sz w:val="24"/>
          <w:szCs w:val="24"/>
        </w:rPr>
        <w:t xml:space="preserve"> </w:t>
      </w:r>
      <w:r w:rsidRPr="00763462">
        <w:rPr>
          <w:rFonts w:ascii="Arial Narrow" w:hAnsi="Arial Narrow"/>
          <w:sz w:val="24"/>
          <w:szCs w:val="24"/>
        </w:rPr>
        <w:t>função</w:t>
      </w:r>
      <w:r w:rsidRPr="00763462">
        <w:rPr>
          <w:rFonts w:ascii="Arial Narrow" w:hAnsi="Arial Narrow"/>
          <w:spacing w:val="-11"/>
          <w:sz w:val="24"/>
          <w:szCs w:val="24"/>
        </w:rPr>
        <w:t xml:space="preserve"> </w:t>
      </w:r>
      <w:r w:rsidRPr="00763462">
        <w:rPr>
          <w:rFonts w:ascii="Arial Narrow" w:hAnsi="Arial Narrow"/>
          <w:sz w:val="24"/>
          <w:szCs w:val="24"/>
        </w:rPr>
        <w:t>na</w:t>
      </w:r>
      <w:r w:rsidRPr="00763462">
        <w:rPr>
          <w:rFonts w:ascii="Arial Narrow" w:hAnsi="Arial Narrow"/>
          <w:spacing w:val="-6"/>
          <w:sz w:val="24"/>
          <w:szCs w:val="24"/>
        </w:rPr>
        <w:t xml:space="preserve"> </w:t>
      </w:r>
      <w:r w:rsidRPr="00763462">
        <w:rPr>
          <w:rFonts w:ascii="Arial Narrow" w:hAnsi="Arial Narrow"/>
          <w:sz w:val="24"/>
          <w:szCs w:val="24"/>
        </w:rPr>
        <w:t>dispensa</w:t>
      </w:r>
      <w:r w:rsidRPr="00763462">
        <w:rPr>
          <w:rFonts w:ascii="Arial Narrow" w:hAnsi="Arial Narrow"/>
          <w:spacing w:val="-8"/>
          <w:sz w:val="24"/>
          <w:szCs w:val="24"/>
        </w:rPr>
        <w:t xml:space="preserve"> </w:t>
      </w:r>
      <w:r w:rsidRPr="00763462">
        <w:rPr>
          <w:rFonts w:ascii="Arial Narrow" w:hAnsi="Arial Narrow"/>
          <w:sz w:val="24"/>
          <w:szCs w:val="24"/>
        </w:rPr>
        <w:t>de</w:t>
      </w:r>
      <w:r w:rsidRPr="00763462">
        <w:rPr>
          <w:rFonts w:ascii="Arial Narrow" w:hAnsi="Arial Narrow"/>
          <w:spacing w:val="-6"/>
          <w:sz w:val="24"/>
          <w:szCs w:val="24"/>
        </w:rPr>
        <w:t xml:space="preserve"> </w:t>
      </w:r>
      <w:r w:rsidRPr="00763462">
        <w:rPr>
          <w:rFonts w:ascii="Arial Narrow" w:hAnsi="Arial Narrow"/>
          <w:sz w:val="24"/>
          <w:szCs w:val="24"/>
        </w:rPr>
        <w:t>licitação,</w:t>
      </w:r>
      <w:r w:rsidRPr="00763462">
        <w:rPr>
          <w:rFonts w:ascii="Arial Narrow" w:hAnsi="Arial Narrow"/>
          <w:spacing w:val="-8"/>
          <w:sz w:val="24"/>
          <w:szCs w:val="24"/>
        </w:rPr>
        <w:t xml:space="preserve"> </w:t>
      </w:r>
      <w:r w:rsidRPr="00763462">
        <w:rPr>
          <w:rFonts w:ascii="Arial Narrow" w:hAnsi="Arial Narrow"/>
          <w:sz w:val="24"/>
          <w:szCs w:val="24"/>
        </w:rPr>
        <w:t>no</w:t>
      </w:r>
      <w:r w:rsidRPr="00763462">
        <w:rPr>
          <w:rFonts w:ascii="Arial Narrow" w:hAnsi="Arial Narrow"/>
          <w:spacing w:val="-5"/>
          <w:sz w:val="24"/>
          <w:szCs w:val="24"/>
        </w:rPr>
        <w:t xml:space="preserve"> </w:t>
      </w:r>
      <w:r w:rsidRPr="00763462">
        <w:rPr>
          <w:rFonts w:ascii="Arial Narrow" w:hAnsi="Arial Narrow"/>
          <w:sz w:val="24"/>
          <w:szCs w:val="24"/>
        </w:rPr>
        <w:t>controle</w:t>
      </w:r>
      <w:r w:rsidRPr="00763462">
        <w:rPr>
          <w:rFonts w:ascii="Arial Narrow" w:hAnsi="Arial Narrow"/>
          <w:spacing w:val="-6"/>
          <w:sz w:val="24"/>
          <w:szCs w:val="24"/>
        </w:rPr>
        <w:t xml:space="preserve"> </w:t>
      </w:r>
      <w:r w:rsidRPr="00763462">
        <w:rPr>
          <w:rFonts w:ascii="Arial Narrow" w:hAnsi="Arial Narrow"/>
          <w:sz w:val="24"/>
          <w:szCs w:val="24"/>
        </w:rPr>
        <w:t>interno</w:t>
      </w:r>
      <w:r w:rsidRPr="00763462">
        <w:rPr>
          <w:rFonts w:ascii="Arial Narrow" w:hAnsi="Arial Narrow"/>
          <w:spacing w:val="-11"/>
          <w:sz w:val="24"/>
          <w:szCs w:val="24"/>
        </w:rPr>
        <w:t xml:space="preserve"> </w:t>
      </w:r>
      <w:r w:rsidRPr="00763462">
        <w:rPr>
          <w:rFonts w:ascii="Arial Narrow" w:hAnsi="Arial Narrow"/>
          <w:sz w:val="24"/>
          <w:szCs w:val="24"/>
        </w:rPr>
        <w:t>ou</w:t>
      </w:r>
      <w:r w:rsidRPr="00763462">
        <w:rPr>
          <w:rFonts w:ascii="Arial Narrow" w:hAnsi="Arial Narrow"/>
          <w:spacing w:val="-8"/>
          <w:sz w:val="24"/>
          <w:szCs w:val="24"/>
        </w:rPr>
        <w:t xml:space="preserve"> </w:t>
      </w:r>
      <w:r w:rsidRPr="00763462">
        <w:rPr>
          <w:rFonts w:ascii="Arial Narrow" w:hAnsi="Arial Narrow"/>
          <w:sz w:val="24"/>
          <w:szCs w:val="24"/>
        </w:rPr>
        <w:t>atue</w:t>
      </w:r>
      <w:r w:rsidRPr="00763462">
        <w:rPr>
          <w:rFonts w:ascii="Arial Narrow" w:hAnsi="Arial Narrow"/>
          <w:spacing w:val="-11"/>
          <w:sz w:val="24"/>
          <w:szCs w:val="24"/>
        </w:rPr>
        <w:t xml:space="preserve"> </w:t>
      </w:r>
      <w:r w:rsidRPr="00763462">
        <w:rPr>
          <w:rFonts w:ascii="Arial Narrow" w:hAnsi="Arial Narrow"/>
          <w:sz w:val="24"/>
          <w:szCs w:val="24"/>
        </w:rPr>
        <w:t>na</w:t>
      </w:r>
      <w:r w:rsidRPr="00763462">
        <w:rPr>
          <w:rFonts w:ascii="Arial Narrow" w:hAnsi="Arial Narrow"/>
          <w:spacing w:val="-7"/>
          <w:sz w:val="24"/>
          <w:szCs w:val="24"/>
        </w:rPr>
        <w:t xml:space="preserve"> </w:t>
      </w:r>
      <w:r w:rsidRPr="00763462">
        <w:rPr>
          <w:rFonts w:ascii="Arial Narrow" w:hAnsi="Arial Narrow"/>
          <w:sz w:val="24"/>
          <w:szCs w:val="24"/>
        </w:rPr>
        <w:t>fiscalização ou na gestão do contrato, ou que deles seja cônjuge, companheiro ou parente em linha</w:t>
      </w:r>
      <w:r w:rsidRPr="00763462">
        <w:rPr>
          <w:rFonts w:ascii="Arial Narrow" w:hAnsi="Arial Narrow"/>
          <w:spacing w:val="1"/>
          <w:sz w:val="24"/>
          <w:szCs w:val="24"/>
        </w:rPr>
        <w:t xml:space="preserve"> </w:t>
      </w:r>
      <w:r w:rsidRPr="00763462">
        <w:rPr>
          <w:rFonts w:ascii="Arial Narrow" w:hAnsi="Arial Narrow"/>
          <w:sz w:val="24"/>
          <w:szCs w:val="24"/>
        </w:rPr>
        <w:t>reta,</w:t>
      </w:r>
      <w:r w:rsidRPr="00763462">
        <w:rPr>
          <w:rFonts w:ascii="Arial Narrow" w:hAnsi="Arial Narrow"/>
          <w:spacing w:val="1"/>
          <w:sz w:val="24"/>
          <w:szCs w:val="24"/>
        </w:rPr>
        <w:t xml:space="preserve"> </w:t>
      </w:r>
      <w:r w:rsidRPr="00763462">
        <w:rPr>
          <w:rFonts w:ascii="Arial Narrow" w:hAnsi="Arial Narrow"/>
          <w:sz w:val="24"/>
          <w:szCs w:val="24"/>
        </w:rPr>
        <w:t>colateral</w:t>
      </w:r>
      <w:r w:rsidRPr="00763462">
        <w:rPr>
          <w:rFonts w:ascii="Arial Narrow" w:hAnsi="Arial Narrow"/>
          <w:spacing w:val="-2"/>
          <w:sz w:val="24"/>
          <w:szCs w:val="24"/>
        </w:rPr>
        <w:t xml:space="preserve"> </w:t>
      </w:r>
      <w:r w:rsidRPr="00763462">
        <w:rPr>
          <w:rFonts w:ascii="Arial Narrow" w:hAnsi="Arial Narrow"/>
          <w:sz w:val="24"/>
          <w:szCs w:val="24"/>
        </w:rPr>
        <w:t>ou por</w:t>
      </w:r>
      <w:r w:rsidRPr="00763462">
        <w:rPr>
          <w:rFonts w:ascii="Arial Narrow" w:hAnsi="Arial Narrow"/>
          <w:spacing w:val="1"/>
          <w:sz w:val="24"/>
          <w:szCs w:val="24"/>
        </w:rPr>
        <w:t xml:space="preserve"> </w:t>
      </w:r>
      <w:r w:rsidRPr="00763462">
        <w:rPr>
          <w:rFonts w:ascii="Arial Narrow" w:hAnsi="Arial Narrow"/>
          <w:sz w:val="24"/>
          <w:szCs w:val="24"/>
        </w:rPr>
        <w:t>afinidade,</w:t>
      </w:r>
      <w:r w:rsidRPr="00763462">
        <w:rPr>
          <w:rFonts w:ascii="Arial Narrow" w:hAnsi="Arial Narrow"/>
          <w:spacing w:val="2"/>
          <w:sz w:val="24"/>
          <w:szCs w:val="24"/>
        </w:rPr>
        <w:t xml:space="preserve"> </w:t>
      </w:r>
      <w:r w:rsidRPr="00763462">
        <w:rPr>
          <w:rFonts w:ascii="Arial Narrow" w:hAnsi="Arial Narrow"/>
          <w:sz w:val="24"/>
          <w:szCs w:val="24"/>
        </w:rPr>
        <w:t>até</w:t>
      </w:r>
      <w:r w:rsidRPr="00763462">
        <w:rPr>
          <w:rFonts w:ascii="Arial Narrow" w:hAnsi="Arial Narrow"/>
          <w:spacing w:val="-2"/>
          <w:sz w:val="24"/>
          <w:szCs w:val="24"/>
        </w:rPr>
        <w:t xml:space="preserve"> </w:t>
      </w:r>
      <w:r w:rsidRPr="00763462">
        <w:rPr>
          <w:rFonts w:ascii="Arial Narrow" w:hAnsi="Arial Narrow"/>
          <w:sz w:val="24"/>
          <w:szCs w:val="24"/>
        </w:rPr>
        <w:t>o</w:t>
      </w:r>
      <w:r w:rsidRPr="00763462">
        <w:rPr>
          <w:rFonts w:ascii="Arial Narrow" w:hAnsi="Arial Narrow"/>
          <w:spacing w:val="1"/>
          <w:sz w:val="24"/>
          <w:szCs w:val="24"/>
        </w:rPr>
        <w:t xml:space="preserve"> </w:t>
      </w:r>
      <w:r w:rsidRPr="00763462">
        <w:rPr>
          <w:rFonts w:ascii="Arial Narrow" w:hAnsi="Arial Narrow"/>
          <w:sz w:val="24"/>
          <w:szCs w:val="24"/>
        </w:rPr>
        <w:t>terceiro</w:t>
      </w:r>
      <w:r w:rsidRPr="00763462">
        <w:rPr>
          <w:rFonts w:ascii="Arial Narrow" w:hAnsi="Arial Narrow"/>
          <w:spacing w:val="-2"/>
          <w:sz w:val="24"/>
          <w:szCs w:val="24"/>
        </w:rPr>
        <w:t xml:space="preserve"> </w:t>
      </w:r>
      <w:r w:rsidRPr="00763462">
        <w:rPr>
          <w:rFonts w:ascii="Arial Narrow" w:hAnsi="Arial Narrow"/>
          <w:sz w:val="24"/>
          <w:szCs w:val="24"/>
        </w:rPr>
        <w:t>grau;</w:t>
      </w:r>
    </w:p>
    <w:p w14:paraId="6B6BEA71" w14:textId="113D7B64" w:rsidR="00504733" w:rsidRPr="00763462" w:rsidRDefault="00504733" w:rsidP="00A36561">
      <w:pPr>
        <w:pStyle w:val="PargrafodaLista"/>
        <w:numPr>
          <w:ilvl w:val="0"/>
          <w:numId w:val="44"/>
        </w:numPr>
        <w:tabs>
          <w:tab w:val="left" w:pos="500"/>
        </w:tabs>
        <w:ind w:left="1775" w:hanging="357"/>
        <w:jc w:val="both"/>
        <w:rPr>
          <w:rFonts w:ascii="Arial Narrow" w:hAnsi="Arial Narrow"/>
          <w:sz w:val="24"/>
          <w:szCs w:val="24"/>
        </w:rPr>
      </w:pPr>
      <w:r w:rsidRPr="00763462">
        <w:rPr>
          <w:rFonts w:ascii="Arial Narrow" w:hAnsi="Arial Narrow"/>
          <w:sz w:val="24"/>
          <w:szCs w:val="24"/>
        </w:rPr>
        <w:t>empresas</w:t>
      </w:r>
      <w:r w:rsidRPr="00763462">
        <w:rPr>
          <w:rFonts w:ascii="Arial Narrow" w:hAnsi="Arial Narrow"/>
          <w:spacing w:val="-1"/>
          <w:sz w:val="24"/>
          <w:szCs w:val="24"/>
        </w:rPr>
        <w:t xml:space="preserve"> </w:t>
      </w:r>
      <w:r w:rsidRPr="00763462">
        <w:rPr>
          <w:rFonts w:ascii="Arial Narrow" w:hAnsi="Arial Narrow"/>
          <w:sz w:val="24"/>
          <w:szCs w:val="24"/>
        </w:rPr>
        <w:t>controladoras,</w:t>
      </w:r>
      <w:r w:rsidRPr="00763462">
        <w:rPr>
          <w:rFonts w:ascii="Arial Narrow" w:hAnsi="Arial Narrow"/>
          <w:spacing w:val="-3"/>
          <w:sz w:val="24"/>
          <w:szCs w:val="24"/>
        </w:rPr>
        <w:t xml:space="preserve"> </w:t>
      </w:r>
      <w:r w:rsidRPr="00763462">
        <w:rPr>
          <w:rFonts w:ascii="Arial Narrow" w:hAnsi="Arial Narrow"/>
          <w:sz w:val="24"/>
          <w:szCs w:val="24"/>
        </w:rPr>
        <w:t>controladas</w:t>
      </w:r>
      <w:r w:rsidRPr="00763462">
        <w:rPr>
          <w:rFonts w:ascii="Arial Narrow" w:hAnsi="Arial Narrow"/>
          <w:spacing w:val="-5"/>
          <w:sz w:val="24"/>
          <w:szCs w:val="24"/>
        </w:rPr>
        <w:t xml:space="preserve"> </w:t>
      </w:r>
      <w:r w:rsidRPr="00763462">
        <w:rPr>
          <w:rFonts w:ascii="Arial Narrow" w:hAnsi="Arial Narrow"/>
          <w:sz w:val="24"/>
          <w:szCs w:val="24"/>
        </w:rPr>
        <w:t>ou</w:t>
      </w:r>
      <w:r w:rsidRPr="00763462">
        <w:rPr>
          <w:rFonts w:ascii="Arial Narrow" w:hAnsi="Arial Narrow"/>
          <w:spacing w:val="-1"/>
          <w:sz w:val="24"/>
          <w:szCs w:val="24"/>
        </w:rPr>
        <w:t xml:space="preserve"> </w:t>
      </w:r>
      <w:r w:rsidRPr="00763462">
        <w:rPr>
          <w:rFonts w:ascii="Arial Narrow" w:hAnsi="Arial Narrow"/>
          <w:sz w:val="24"/>
          <w:szCs w:val="24"/>
        </w:rPr>
        <w:t>coligadas,</w:t>
      </w:r>
      <w:r w:rsidRPr="00763462">
        <w:rPr>
          <w:rFonts w:ascii="Arial Narrow" w:hAnsi="Arial Narrow"/>
          <w:spacing w:val="-3"/>
          <w:sz w:val="24"/>
          <w:szCs w:val="24"/>
        </w:rPr>
        <w:t xml:space="preserve"> </w:t>
      </w:r>
      <w:r w:rsidRPr="00763462">
        <w:rPr>
          <w:rFonts w:ascii="Arial Narrow" w:hAnsi="Arial Narrow"/>
          <w:sz w:val="24"/>
          <w:szCs w:val="24"/>
        </w:rPr>
        <w:t>nos termos</w:t>
      </w:r>
      <w:r w:rsidRPr="00763462">
        <w:rPr>
          <w:rFonts w:ascii="Arial Narrow" w:hAnsi="Arial Narrow"/>
          <w:spacing w:val="-6"/>
          <w:sz w:val="24"/>
          <w:szCs w:val="24"/>
        </w:rPr>
        <w:t xml:space="preserve"> </w:t>
      </w:r>
      <w:r w:rsidRPr="00763462">
        <w:rPr>
          <w:rFonts w:ascii="Arial Narrow" w:hAnsi="Arial Narrow"/>
          <w:sz w:val="24"/>
          <w:szCs w:val="24"/>
        </w:rPr>
        <w:t>da</w:t>
      </w:r>
      <w:r w:rsidRPr="00763462">
        <w:rPr>
          <w:rFonts w:ascii="Arial Narrow" w:hAnsi="Arial Narrow"/>
          <w:spacing w:val="-3"/>
          <w:sz w:val="24"/>
          <w:szCs w:val="24"/>
        </w:rPr>
        <w:t xml:space="preserve"> </w:t>
      </w:r>
      <w:r w:rsidRPr="00763462">
        <w:rPr>
          <w:rFonts w:ascii="Arial Narrow" w:hAnsi="Arial Narrow"/>
          <w:sz w:val="24"/>
          <w:szCs w:val="24"/>
          <w:u w:val="single" w:color="0000FF"/>
        </w:rPr>
        <w:t>Lei nº</w:t>
      </w:r>
      <w:r w:rsidRPr="00763462">
        <w:rPr>
          <w:rFonts w:ascii="Arial Narrow" w:hAnsi="Arial Narrow"/>
          <w:spacing w:val="-3"/>
          <w:sz w:val="24"/>
          <w:szCs w:val="24"/>
          <w:u w:val="single" w:color="0000FF"/>
        </w:rPr>
        <w:t xml:space="preserve"> </w:t>
      </w:r>
      <w:r w:rsidRPr="00763462">
        <w:rPr>
          <w:rFonts w:ascii="Arial Narrow" w:hAnsi="Arial Narrow"/>
          <w:sz w:val="24"/>
          <w:szCs w:val="24"/>
          <w:u w:val="single" w:color="0000FF"/>
        </w:rPr>
        <w:t>6.404,</w:t>
      </w:r>
      <w:r w:rsidRPr="00763462">
        <w:rPr>
          <w:rFonts w:ascii="Arial Narrow" w:hAnsi="Arial Narrow"/>
          <w:spacing w:val="-3"/>
          <w:sz w:val="24"/>
          <w:szCs w:val="24"/>
          <w:u w:val="single" w:color="0000FF"/>
        </w:rPr>
        <w:t xml:space="preserve"> </w:t>
      </w:r>
      <w:r w:rsidRPr="00763462">
        <w:rPr>
          <w:rFonts w:ascii="Arial Narrow" w:hAnsi="Arial Narrow"/>
          <w:sz w:val="24"/>
          <w:szCs w:val="24"/>
          <w:u w:val="single" w:color="0000FF"/>
        </w:rPr>
        <w:t>de</w:t>
      </w:r>
      <w:r w:rsidRPr="00763462">
        <w:rPr>
          <w:rFonts w:ascii="Arial Narrow" w:hAnsi="Arial Narrow"/>
          <w:spacing w:val="-2"/>
          <w:sz w:val="24"/>
          <w:szCs w:val="24"/>
          <w:u w:val="single" w:color="0000FF"/>
        </w:rPr>
        <w:t xml:space="preserve"> </w:t>
      </w:r>
      <w:r w:rsidRPr="00763462">
        <w:rPr>
          <w:rFonts w:ascii="Arial Narrow" w:hAnsi="Arial Narrow"/>
          <w:sz w:val="24"/>
          <w:szCs w:val="24"/>
          <w:u w:val="single" w:color="0000FF"/>
        </w:rPr>
        <w:t xml:space="preserve">15 </w:t>
      </w:r>
      <w:r w:rsidRPr="00763462">
        <w:rPr>
          <w:rFonts w:ascii="Arial Narrow" w:hAnsi="Arial Narrow"/>
          <w:spacing w:val="-65"/>
          <w:sz w:val="24"/>
          <w:szCs w:val="24"/>
        </w:rPr>
        <w:t xml:space="preserve"> </w:t>
      </w:r>
      <w:r w:rsidRPr="00763462">
        <w:rPr>
          <w:rFonts w:ascii="Arial Narrow" w:hAnsi="Arial Narrow"/>
          <w:sz w:val="24"/>
          <w:szCs w:val="24"/>
          <w:u w:val="single" w:color="0000FF"/>
        </w:rPr>
        <w:t>de</w:t>
      </w:r>
      <w:r w:rsidRPr="00763462">
        <w:rPr>
          <w:rFonts w:ascii="Arial Narrow" w:hAnsi="Arial Narrow"/>
          <w:spacing w:val="2"/>
          <w:sz w:val="24"/>
          <w:szCs w:val="24"/>
          <w:u w:val="single" w:color="0000FF"/>
        </w:rPr>
        <w:t xml:space="preserve"> </w:t>
      </w:r>
      <w:r w:rsidRPr="00763462">
        <w:rPr>
          <w:rFonts w:ascii="Arial Narrow" w:hAnsi="Arial Narrow"/>
          <w:sz w:val="24"/>
          <w:szCs w:val="24"/>
          <w:u w:val="single" w:color="0000FF"/>
        </w:rPr>
        <w:t>dezembro</w:t>
      </w:r>
      <w:r w:rsidRPr="00763462">
        <w:rPr>
          <w:rFonts w:ascii="Arial Narrow" w:hAnsi="Arial Narrow"/>
          <w:spacing w:val="-2"/>
          <w:sz w:val="24"/>
          <w:szCs w:val="24"/>
          <w:u w:val="single" w:color="0000FF"/>
        </w:rPr>
        <w:t xml:space="preserve"> </w:t>
      </w:r>
      <w:r w:rsidRPr="00763462">
        <w:rPr>
          <w:rFonts w:ascii="Arial Narrow" w:hAnsi="Arial Narrow"/>
          <w:sz w:val="24"/>
          <w:szCs w:val="24"/>
          <w:u w:val="single" w:color="0000FF"/>
        </w:rPr>
        <w:t>de 1976</w:t>
      </w:r>
      <w:r w:rsidRPr="00763462">
        <w:rPr>
          <w:rFonts w:ascii="Arial Narrow" w:hAnsi="Arial Narrow"/>
          <w:sz w:val="24"/>
          <w:szCs w:val="24"/>
        </w:rPr>
        <w:t>,</w:t>
      </w:r>
      <w:r w:rsidRPr="00763462">
        <w:rPr>
          <w:rFonts w:ascii="Arial Narrow" w:hAnsi="Arial Narrow"/>
          <w:spacing w:val="-2"/>
          <w:sz w:val="24"/>
          <w:szCs w:val="24"/>
        </w:rPr>
        <w:t xml:space="preserve"> </w:t>
      </w:r>
      <w:r w:rsidRPr="00763462">
        <w:rPr>
          <w:rFonts w:ascii="Arial Narrow" w:hAnsi="Arial Narrow"/>
          <w:sz w:val="24"/>
          <w:szCs w:val="24"/>
        </w:rPr>
        <w:t>concorrendo</w:t>
      </w:r>
      <w:r w:rsidRPr="00763462">
        <w:rPr>
          <w:rFonts w:ascii="Arial Narrow" w:hAnsi="Arial Narrow"/>
          <w:spacing w:val="-2"/>
          <w:sz w:val="24"/>
          <w:szCs w:val="24"/>
        </w:rPr>
        <w:t xml:space="preserve"> </w:t>
      </w:r>
      <w:r w:rsidRPr="00763462">
        <w:rPr>
          <w:rFonts w:ascii="Arial Narrow" w:hAnsi="Arial Narrow"/>
          <w:sz w:val="24"/>
          <w:szCs w:val="24"/>
        </w:rPr>
        <w:t>entre si;</w:t>
      </w:r>
    </w:p>
    <w:p w14:paraId="260DE32B" w14:textId="7EB3676B" w:rsidR="00504733" w:rsidRPr="00763462" w:rsidRDefault="00504733" w:rsidP="00A36561">
      <w:pPr>
        <w:pStyle w:val="PargrafodaLista"/>
        <w:numPr>
          <w:ilvl w:val="0"/>
          <w:numId w:val="44"/>
        </w:numPr>
        <w:tabs>
          <w:tab w:val="left" w:pos="476"/>
        </w:tabs>
        <w:ind w:left="1775" w:hanging="357"/>
        <w:jc w:val="both"/>
        <w:rPr>
          <w:rFonts w:ascii="Arial Narrow" w:hAnsi="Arial Narrow"/>
        </w:rPr>
      </w:pPr>
      <w:r w:rsidRPr="00763462">
        <w:rPr>
          <w:rFonts w:ascii="Arial Narrow" w:hAnsi="Arial Narrow"/>
          <w:sz w:val="24"/>
          <w:szCs w:val="24"/>
        </w:rPr>
        <w:t>pessoa física ou jurídica que, nos 5 (cinco) anos anteriores à divulgação do aviso,</w:t>
      </w:r>
      <w:r w:rsidRPr="00763462">
        <w:rPr>
          <w:rFonts w:ascii="Arial Narrow" w:hAnsi="Arial Narrow"/>
          <w:spacing w:val="1"/>
          <w:sz w:val="24"/>
          <w:szCs w:val="24"/>
        </w:rPr>
        <w:t xml:space="preserve"> </w:t>
      </w:r>
      <w:r w:rsidRPr="00763462">
        <w:rPr>
          <w:rFonts w:ascii="Arial Narrow" w:hAnsi="Arial Narrow"/>
          <w:spacing w:val="-1"/>
          <w:sz w:val="24"/>
          <w:szCs w:val="24"/>
        </w:rPr>
        <w:t>tenha</w:t>
      </w:r>
      <w:r w:rsidRPr="00763462">
        <w:rPr>
          <w:rFonts w:ascii="Arial Narrow" w:hAnsi="Arial Narrow"/>
          <w:spacing w:val="-14"/>
          <w:sz w:val="24"/>
          <w:szCs w:val="24"/>
        </w:rPr>
        <w:t xml:space="preserve"> </w:t>
      </w:r>
      <w:r w:rsidRPr="00763462">
        <w:rPr>
          <w:rFonts w:ascii="Arial Narrow" w:hAnsi="Arial Narrow"/>
          <w:spacing w:val="-1"/>
          <w:sz w:val="24"/>
          <w:szCs w:val="24"/>
        </w:rPr>
        <w:t>sido</w:t>
      </w:r>
      <w:r w:rsidRPr="00763462">
        <w:rPr>
          <w:rFonts w:ascii="Arial Narrow" w:hAnsi="Arial Narrow"/>
          <w:spacing w:val="-11"/>
          <w:sz w:val="24"/>
          <w:szCs w:val="24"/>
        </w:rPr>
        <w:t xml:space="preserve"> </w:t>
      </w:r>
      <w:r w:rsidRPr="00763462">
        <w:rPr>
          <w:rFonts w:ascii="Arial Narrow" w:hAnsi="Arial Narrow"/>
          <w:spacing w:val="-1"/>
          <w:sz w:val="24"/>
          <w:szCs w:val="24"/>
        </w:rPr>
        <w:t>condenada</w:t>
      </w:r>
      <w:r w:rsidRPr="00763462">
        <w:rPr>
          <w:rFonts w:ascii="Arial Narrow" w:hAnsi="Arial Narrow"/>
          <w:spacing w:val="-13"/>
          <w:sz w:val="24"/>
          <w:szCs w:val="24"/>
        </w:rPr>
        <w:t xml:space="preserve"> </w:t>
      </w:r>
      <w:r w:rsidRPr="00763462">
        <w:rPr>
          <w:rFonts w:ascii="Arial Narrow" w:hAnsi="Arial Narrow"/>
          <w:sz w:val="24"/>
          <w:szCs w:val="24"/>
        </w:rPr>
        <w:t>judicialmente,</w:t>
      </w:r>
      <w:r w:rsidRPr="00763462">
        <w:rPr>
          <w:rFonts w:ascii="Arial Narrow" w:hAnsi="Arial Narrow"/>
          <w:spacing w:val="-14"/>
          <w:sz w:val="24"/>
          <w:szCs w:val="24"/>
        </w:rPr>
        <w:t xml:space="preserve"> </w:t>
      </w:r>
      <w:r w:rsidRPr="00763462">
        <w:rPr>
          <w:rFonts w:ascii="Arial Narrow" w:hAnsi="Arial Narrow"/>
          <w:sz w:val="24"/>
          <w:szCs w:val="24"/>
        </w:rPr>
        <w:t>com</w:t>
      </w:r>
      <w:r w:rsidRPr="00763462">
        <w:rPr>
          <w:rFonts w:ascii="Arial Narrow" w:hAnsi="Arial Narrow"/>
          <w:spacing w:val="-12"/>
          <w:sz w:val="24"/>
          <w:szCs w:val="24"/>
        </w:rPr>
        <w:t xml:space="preserve"> </w:t>
      </w:r>
      <w:r w:rsidRPr="00763462">
        <w:rPr>
          <w:rFonts w:ascii="Arial Narrow" w:hAnsi="Arial Narrow"/>
          <w:sz w:val="24"/>
          <w:szCs w:val="24"/>
        </w:rPr>
        <w:t>trânsito</w:t>
      </w:r>
      <w:r w:rsidRPr="00763462">
        <w:rPr>
          <w:rFonts w:ascii="Arial Narrow" w:hAnsi="Arial Narrow"/>
          <w:spacing w:val="-13"/>
          <w:sz w:val="24"/>
          <w:szCs w:val="24"/>
        </w:rPr>
        <w:t xml:space="preserve"> </w:t>
      </w:r>
      <w:r w:rsidRPr="00763462">
        <w:rPr>
          <w:rFonts w:ascii="Arial Narrow" w:hAnsi="Arial Narrow"/>
          <w:sz w:val="24"/>
          <w:szCs w:val="24"/>
        </w:rPr>
        <w:t>em</w:t>
      </w:r>
      <w:r w:rsidRPr="00763462">
        <w:rPr>
          <w:rFonts w:ascii="Arial Narrow" w:hAnsi="Arial Narrow"/>
          <w:spacing w:val="-10"/>
          <w:sz w:val="24"/>
          <w:szCs w:val="24"/>
        </w:rPr>
        <w:t xml:space="preserve"> </w:t>
      </w:r>
      <w:r w:rsidRPr="00763462">
        <w:rPr>
          <w:rFonts w:ascii="Arial Narrow" w:hAnsi="Arial Narrow"/>
          <w:sz w:val="24"/>
          <w:szCs w:val="24"/>
        </w:rPr>
        <w:t>julgado,</w:t>
      </w:r>
      <w:r w:rsidRPr="00763462">
        <w:rPr>
          <w:rFonts w:ascii="Arial Narrow" w:hAnsi="Arial Narrow"/>
          <w:spacing w:val="-13"/>
          <w:sz w:val="24"/>
          <w:szCs w:val="24"/>
        </w:rPr>
        <w:t xml:space="preserve"> </w:t>
      </w:r>
      <w:r w:rsidRPr="00763462">
        <w:rPr>
          <w:rFonts w:ascii="Arial Narrow" w:hAnsi="Arial Narrow"/>
          <w:sz w:val="24"/>
          <w:szCs w:val="24"/>
        </w:rPr>
        <w:t>por</w:t>
      </w:r>
      <w:r w:rsidRPr="00763462">
        <w:rPr>
          <w:rFonts w:ascii="Arial Narrow" w:hAnsi="Arial Narrow"/>
          <w:spacing w:val="-16"/>
          <w:sz w:val="24"/>
          <w:szCs w:val="24"/>
        </w:rPr>
        <w:t xml:space="preserve"> </w:t>
      </w:r>
      <w:r w:rsidRPr="00763462">
        <w:rPr>
          <w:rFonts w:ascii="Arial Narrow" w:hAnsi="Arial Narrow"/>
          <w:sz w:val="24"/>
          <w:szCs w:val="24"/>
        </w:rPr>
        <w:t>exploração</w:t>
      </w:r>
      <w:r w:rsidRPr="00763462">
        <w:rPr>
          <w:rFonts w:ascii="Arial Narrow" w:hAnsi="Arial Narrow"/>
          <w:spacing w:val="-10"/>
          <w:sz w:val="24"/>
          <w:szCs w:val="24"/>
        </w:rPr>
        <w:t xml:space="preserve"> </w:t>
      </w:r>
      <w:r w:rsidRPr="00763462">
        <w:rPr>
          <w:rFonts w:ascii="Arial Narrow" w:hAnsi="Arial Narrow"/>
          <w:sz w:val="24"/>
          <w:szCs w:val="24"/>
        </w:rPr>
        <w:t>de</w:t>
      </w:r>
      <w:r w:rsidRPr="00763462">
        <w:rPr>
          <w:rFonts w:ascii="Arial Narrow" w:hAnsi="Arial Narrow"/>
          <w:spacing w:val="-14"/>
          <w:sz w:val="24"/>
          <w:szCs w:val="24"/>
        </w:rPr>
        <w:t xml:space="preserve"> </w:t>
      </w:r>
      <w:r w:rsidRPr="00763462">
        <w:rPr>
          <w:rFonts w:ascii="Arial Narrow" w:hAnsi="Arial Narrow"/>
          <w:sz w:val="24"/>
          <w:szCs w:val="24"/>
        </w:rPr>
        <w:t>trabalho infantil, por submissão de trabalhadores a condições análogas às</w:t>
      </w:r>
      <w:r w:rsidRPr="00763462">
        <w:rPr>
          <w:rFonts w:ascii="Arial Narrow" w:hAnsi="Arial Narrow"/>
        </w:rPr>
        <w:t xml:space="preserve"> de escravo ou por</w:t>
      </w:r>
      <w:r w:rsidRPr="00763462">
        <w:rPr>
          <w:rFonts w:ascii="Arial Narrow" w:hAnsi="Arial Narrow"/>
          <w:spacing w:val="1"/>
        </w:rPr>
        <w:t xml:space="preserve"> </w:t>
      </w:r>
      <w:r w:rsidRPr="00763462">
        <w:rPr>
          <w:rFonts w:ascii="Arial Narrow" w:hAnsi="Arial Narrow"/>
        </w:rPr>
        <w:t>contratação</w:t>
      </w:r>
      <w:r w:rsidRPr="00763462">
        <w:rPr>
          <w:rFonts w:ascii="Arial Narrow" w:hAnsi="Arial Narrow"/>
          <w:spacing w:val="-3"/>
        </w:rPr>
        <w:t xml:space="preserve"> </w:t>
      </w:r>
      <w:r w:rsidRPr="00763462">
        <w:rPr>
          <w:rFonts w:ascii="Arial Narrow" w:hAnsi="Arial Narrow"/>
        </w:rPr>
        <w:t>de adolescentes</w:t>
      </w:r>
      <w:r w:rsidRPr="00763462">
        <w:rPr>
          <w:rFonts w:ascii="Arial Narrow" w:hAnsi="Arial Narrow"/>
          <w:spacing w:val="-3"/>
        </w:rPr>
        <w:t xml:space="preserve"> </w:t>
      </w:r>
      <w:r w:rsidRPr="00763462">
        <w:rPr>
          <w:rFonts w:ascii="Arial Narrow" w:hAnsi="Arial Narrow"/>
        </w:rPr>
        <w:t>nos</w:t>
      </w:r>
      <w:r w:rsidRPr="00763462">
        <w:rPr>
          <w:rFonts w:ascii="Arial Narrow" w:hAnsi="Arial Narrow"/>
          <w:spacing w:val="-3"/>
        </w:rPr>
        <w:t xml:space="preserve"> </w:t>
      </w:r>
      <w:r w:rsidRPr="00763462">
        <w:rPr>
          <w:rFonts w:ascii="Arial Narrow" w:hAnsi="Arial Narrow"/>
        </w:rPr>
        <w:t>casos</w:t>
      </w:r>
      <w:r w:rsidRPr="00763462">
        <w:rPr>
          <w:rFonts w:ascii="Arial Narrow" w:hAnsi="Arial Narrow"/>
          <w:spacing w:val="1"/>
        </w:rPr>
        <w:t xml:space="preserve"> </w:t>
      </w:r>
      <w:r w:rsidRPr="00763462">
        <w:rPr>
          <w:rFonts w:ascii="Arial Narrow" w:hAnsi="Arial Narrow"/>
        </w:rPr>
        <w:t>vedados pela legislação</w:t>
      </w:r>
      <w:r w:rsidRPr="00763462">
        <w:rPr>
          <w:rFonts w:ascii="Arial Narrow" w:hAnsi="Arial Narrow"/>
          <w:spacing w:val="-3"/>
        </w:rPr>
        <w:t xml:space="preserve"> </w:t>
      </w:r>
      <w:r w:rsidRPr="00763462">
        <w:rPr>
          <w:rFonts w:ascii="Arial Narrow" w:hAnsi="Arial Narrow"/>
        </w:rPr>
        <w:t>trabalhista.</w:t>
      </w:r>
    </w:p>
    <w:p w14:paraId="7DD0B4AB" w14:textId="77777777" w:rsidR="00504733" w:rsidRPr="0013751F" w:rsidRDefault="00504733" w:rsidP="00A36561">
      <w:pPr>
        <w:pStyle w:val="PargrafodaLista"/>
        <w:tabs>
          <w:tab w:val="left" w:pos="546"/>
        </w:tabs>
        <w:ind w:left="546"/>
        <w:jc w:val="both"/>
        <w:rPr>
          <w:rFonts w:ascii="Arial Narrow" w:hAnsi="Arial Narrow"/>
          <w:sz w:val="24"/>
          <w:szCs w:val="24"/>
        </w:rPr>
      </w:pPr>
      <w:r w:rsidRPr="0013751F">
        <w:rPr>
          <w:rFonts w:ascii="Arial Narrow" w:hAnsi="Arial Narrow"/>
          <w:b/>
          <w:bCs/>
          <w:sz w:val="24"/>
          <w:szCs w:val="24"/>
        </w:rPr>
        <w:t xml:space="preserve">IV </w:t>
      </w:r>
      <w:r w:rsidRPr="0013751F">
        <w:rPr>
          <w:rFonts w:ascii="Arial Narrow" w:hAnsi="Arial Narrow"/>
          <w:sz w:val="24"/>
          <w:szCs w:val="24"/>
        </w:rPr>
        <w:t>– Equiparam-se aos autores do projeto as empresas integrantes do mesmo grupo</w:t>
      </w:r>
      <w:r w:rsidRPr="0013751F">
        <w:rPr>
          <w:rFonts w:ascii="Arial Narrow" w:hAnsi="Arial Narrow"/>
          <w:spacing w:val="1"/>
          <w:sz w:val="24"/>
          <w:szCs w:val="24"/>
        </w:rPr>
        <w:t xml:space="preserve"> </w:t>
      </w:r>
      <w:r w:rsidRPr="0013751F">
        <w:rPr>
          <w:rFonts w:ascii="Arial Narrow" w:hAnsi="Arial Narrow"/>
          <w:sz w:val="24"/>
          <w:szCs w:val="24"/>
        </w:rPr>
        <w:t>econômico;</w:t>
      </w:r>
    </w:p>
    <w:p w14:paraId="4AB01256" w14:textId="77777777" w:rsidR="00504733" w:rsidRPr="0013751F" w:rsidRDefault="00504733" w:rsidP="00A36561">
      <w:pPr>
        <w:pStyle w:val="PargrafodaLista"/>
        <w:tabs>
          <w:tab w:val="left" w:pos="445"/>
        </w:tabs>
        <w:ind w:left="546"/>
        <w:jc w:val="both"/>
        <w:rPr>
          <w:rFonts w:ascii="Arial Narrow" w:hAnsi="Arial Narrow"/>
          <w:sz w:val="24"/>
          <w:szCs w:val="24"/>
        </w:rPr>
      </w:pPr>
      <w:r w:rsidRPr="0013751F">
        <w:rPr>
          <w:rFonts w:ascii="Arial Narrow" w:hAnsi="Arial Narrow"/>
          <w:b/>
          <w:bCs/>
          <w:sz w:val="24"/>
          <w:szCs w:val="24"/>
        </w:rPr>
        <w:t xml:space="preserve">V </w:t>
      </w:r>
      <w:r w:rsidRPr="0013751F">
        <w:rPr>
          <w:rFonts w:ascii="Arial Narrow" w:hAnsi="Arial Narrow"/>
          <w:sz w:val="24"/>
          <w:szCs w:val="24"/>
        </w:rPr>
        <w:t>–</w:t>
      </w:r>
      <w:r w:rsidRPr="0013751F">
        <w:rPr>
          <w:rFonts w:ascii="Arial Narrow" w:hAnsi="Arial Narrow"/>
          <w:spacing w:val="-7"/>
          <w:sz w:val="24"/>
          <w:szCs w:val="24"/>
        </w:rPr>
        <w:t xml:space="preserve"> </w:t>
      </w:r>
      <w:r w:rsidRPr="0013751F">
        <w:rPr>
          <w:rFonts w:ascii="Arial Narrow" w:hAnsi="Arial Narrow"/>
          <w:sz w:val="24"/>
          <w:szCs w:val="24"/>
        </w:rPr>
        <w:t>O</w:t>
      </w:r>
      <w:r w:rsidRPr="0013751F">
        <w:rPr>
          <w:rFonts w:ascii="Arial Narrow" w:hAnsi="Arial Narrow"/>
          <w:spacing w:val="-3"/>
          <w:sz w:val="24"/>
          <w:szCs w:val="24"/>
        </w:rPr>
        <w:t xml:space="preserve"> </w:t>
      </w:r>
      <w:r w:rsidRPr="0013751F">
        <w:rPr>
          <w:rFonts w:ascii="Arial Narrow" w:hAnsi="Arial Narrow"/>
          <w:sz w:val="24"/>
          <w:szCs w:val="24"/>
        </w:rPr>
        <w:t>disposto</w:t>
      </w:r>
      <w:r w:rsidRPr="0013751F">
        <w:rPr>
          <w:rFonts w:ascii="Arial Narrow" w:hAnsi="Arial Narrow"/>
          <w:spacing w:val="-6"/>
          <w:sz w:val="24"/>
          <w:szCs w:val="24"/>
        </w:rPr>
        <w:t xml:space="preserve"> </w:t>
      </w:r>
      <w:r w:rsidRPr="0013751F">
        <w:rPr>
          <w:rFonts w:ascii="Arial Narrow" w:hAnsi="Arial Narrow"/>
          <w:sz w:val="24"/>
          <w:szCs w:val="24"/>
        </w:rPr>
        <w:t>na</w:t>
      </w:r>
      <w:r w:rsidRPr="0013751F">
        <w:rPr>
          <w:rFonts w:ascii="Arial Narrow" w:hAnsi="Arial Narrow"/>
          <w:spacing w:val="-6"/>
          <w:sz w:val="24"/>
          <w:szCs w:val="24"/>
        </w:rPr>
        <w:t xml:space="preserve"> </w:t>
      </w:r>
      <w:r w:rsidRPr="0013751F">
        <w:rPr>
          <w:rFonts w:ascii="Arial Narrow" w:hAnsi="Arial Narrow"/>
          <w:sz w:val="24"/>
          <w:szCs w:val="24"/>
        </w:rPr>
        <w:t>alínea</w:t>
      </w:r>
      <w:r w:rsidRPr="0013751F">
        <w:rPr>
          <w:rFonts w:ascii="Arial Narrow" w:hAnsi="Arial Narrow"/>
          <w:spacing w:val="-3"/>
          <w:sz w:val="24"/>
          <w:szCs w:val="24"/>
        </w:rPr>
        <w:t xml:space="preserve"> </w:t>
      </w:r>
      <w:r w:rsidRPr="0013751F">
        <w:rPr>
          <w:rFonts w:ascii="Arial Narrow" w:hAnsi="Arial Narrow"/>
          <w:sz w:val="24"/>
          <w:szCs w:val="24"/>
        </w:rPr>
        <w:t>“c”</w:t>
      </w:r>
      <w:r w:rsidRPr="0013751F">
        <w:rPr>
          <w:rFonts w:ascii="Arial Narrow" w:hAnsi="Arial Narrow"/>
          <w:spacing w:val="-8"/>
          <w:sz w:val="24"/>
          <w:szCs w:val="24"/>
        </w:rPr>
        <w:t xml:space="preserve"> </w:t>
      </w:r>
      <w:r w:rsidRPr="0013751F">
        <w:rPr>
          <w:rFonts w:ascii="Arial Narrow" w:hAnsi="Arial Narrow"/>
          <w:sz w:val="24"/>
          <w:szCs w:val="24"/>
        </w:rPr>
        <w:t>aplica-se</w:t>
      </w:r>
      <w:r w:rsidRPr="0013751F">
        <w:rPr>
          <w:rFonts w:ascii="Arial Narrow" w:hAnsi="Arial Narrow"/>
          <w:spacing w:val="-6"/>
          <w:sz w:val="24"/>
          <w:szCs w:val="24"/>
        </w:rPr>
        <w:t xml:space="preserve"> </w:t>
      </w:r>
      <w:r w:rsidRPr="0013751F">
        <w:rPr>
          <w:rFonts w:ascii="Arial Narrow" w:hAnsi="Arial Narrow"/>
          <w:sz w:val="24"/>
          <w:szCs w:val="24"/>
        </w:rPr>
        <w:t>também</w:t>
      </w:r>
      <w:r w:rsidRPr="0013751F">
        <w:rPr>
          <w:rFonts w:ascii="Arial Narrow" w:hAnsi="Arial Narrow"/>
          <w:spacing w:val="-4"/>
          <w:sz w:val="24"/>
          <w:szCs w:val="24"/>
        </w:rPr>
        <w:t xml:space="preserve"> </w:t>
      </w:r>
      <w:r w:rsidRPr="0013751F">
        <w:rPr>
          <w:rFonts w:ascii="Arial Narrow" w:hAnsi="Arial Narrow"/>
          <w:sz w:val="24"/>
          <w:szCs w:val="24"/>
        </w:rPr>
        <w:t>ao</w:t>
      </w:r>
      <w:r w:rsidRPr="0013751F">
        <w:rPr>
          <w:rFonts w:ascii="Arial Narrow" w:hAnsi="Arial Narrow"/>
          <w:spacing w:val="-6"/>
          <w:sz w:val="24"/>
          <w:szCs w:val="24"/>
        </w:rPr>
        <w:t xml:space="preserve"> </w:t>
      </w:r>
      <w:r w:rsidRPr="0013751F">
        <w:rPr>
          <w:rFonts w:ascii="Arial Narrow" w:hAnsi="Arial Narrow"/>
          <w:sz w:val="24"/>
          <w:szCs w:val="24"/>
        </w:rPr>
        <w:t>fornecedor</w:t>
      </w:r>
      <w:r w:rsidRPr="0013751F">
        <w:rPr>
          <w:rFonts w:ascii="Arial Narrow" w:hAnsi="Arial Narrow"/>
          <w:spacing w:val="-4"/>
          <w:sz w:val="24"/>
          <w:szCs w:val="24"/>
        </w:rPr>
        <w:t xml:space="preserve"> </w:t>
      </w:r>
      <w:r w:rsidRPr="0013751F">
        <w:rPr>
          <w:rFonts w:ascii="Arial Narrow" w:hAnsi="Arial Narrow"/>
          <w:sz w:val="24"/>
          <w:szCs w:val="24"/>
        </w:rPr>
        <w:t>que</w:t>
      </w:r>
      <w:r w:rsidRPr="0013751F">
        <w:rPr>
          <w:rFonts w:ascii="Arial Narrow" w:hAnsi="Arial Narrow"/>
          <w:spacing w:val="-6"/>
          <w:sz w:val="24"/>
          <w:szCs w:val="24"/>
        </w:rPr>
        <w:t xml:space="preserve"> </w:t>
      </w:r>
      <w:r w:rsidRPr="0013751F">
        <w:rPr>
          <w:rFonts w:ascii="Arial Narrow" w:hAnsi="Arial Narrow"/>
          <w:sz w:val="24"/>
          <w:szCs w:val="24"/>
        </w:rPr>
        <w:t>atue</w:t>
      </w:r>
      <w:r w:rsidRPr="0013751F">
        <w:rPr>
          <w:rFonts w:ascii="Arial Narrow" w:hAnsi="Arial Narrow"/>
          <w:spacing w:val="-6"/>
          <w:sz w:val="24"/>
          <w:szCs w:val="24"/>
        </w:rPr>
        <w:t xml:space="preserve"> </w:t>
      </w:r>
      <w:r w:rsidRPr="0013751F">
        <w:rPr>
          <w:rFonts w:ascii="Arial Narrow" w:hAnsi="Arial Narrow"/>
          <w:sz w:val="24"/>
          <w:szCs w:val="24"/>
        </w:rPr>
        <w:t>em</w:t>
      </w:r>
      <w:r w:rsidRPr="0013751F">
        <w:rPr>
          <w:rFonts w:ascii="Arial Narrow" w:hAnsi="Arial Narrow"/>
          <w:spacing w:val="-4"/>
          <w:sz w:val="24"/>
          <w:szCs w:val="24"/>
        </w:rPr>
        <w:t xml:space="preserve"> </w:t>
      </w:r>
      <w:r w:rsidRPr="0013751F">
        <w:rPr>
          <w:rFonts w:ascii="Arial Narrow" w:hAnsi="Arial Narrow"/>
          <w:sz w:val="24"/>
          <w:szCs w:val="24"/>
        </w:rPr>
        <w:t>substituição</w:t>
      </w:r>
      <w:r w:rsidRPr="0013751F">
        <w:rPr>
          <w:rFonts w:ascii="Arial Narrow" w:hAnsi="Arial Narrow"/>
          <w:spacing w:val="-3"/>
          <w:sz w:val="24"/>
          <w:szCs w:val="24"/>
        </w:rPr>
        <w:t xml:space="preserve"> </w:t>
      </w:r>
      <w:r w:rsidRPr="0013751F">
        <w:rPr>
          <w:rFonts w:ascii="Arial Narrow" w:hAnsi="Arial Narrow"/>
          <w:sz w:val="24"/>
          <w:szCs w:val="24"/>
        </w:rPr>
        <w:t xml:space="preserve">a outra pessoa, </w:t>
      </w:r>
      <w:r w:rsidRPr="0013751F">
        <w:rPr>
          <w:rFonts w:ascii="Arial Narrow" w:hAnsi="Arial Narrow"/>
          <w:sz w:val="24"/>
          <w:szCs w:val="24"/>
        </w:rPr>
        <w:lastRenderedPageBreak/>
        <w:t>física ou jurídica, com o intuito de burlar a efetividade da sanção a ela</w:t>
      </w:r>
      <w:r w:rsidRPr="0013751F">
        <w:rPr>
          <w:rFonts w:ascii="Arial Narrow" w:hAnsi="Arial Narrow"/>
          <w:spacing w:val="1"/>
          <w:sz w:val="24"/>
          <w:szCs w:val="24"/>
        </w:rPr>
        <w:t xml:space="preserve"> </w:t>
      </w:r>
      <w:r w:rsidRPr="0013751F">
        <w:rPr>
          <w:rFonts w:ascii="Arial Narrow" w:hAnsi="Arial Narrow"/>
          <w:sz w:val="24"/>
          <w:szCs w:val="24"/>
        </w:rPr>
        <w:t>aplicada, inclusive a sua controladora, controlada ou coligada, desde que devidamente</w:t>
      </w:r>
      <w:r w:rsidRPr="0013751F">
        <w:rPr>
          <w:rFonts w:ascii="Arial Narrow" w:hAnsi="Arial Narrow"/>
          <w:spacing w:val="1"/>
          <w:sz w:val="24"/>
          <w:szCs w:val="24"/>
        </w:rPr>
        <w:t xml:space="preserve"> </w:t>
      </w:r>
      <w:r w:rsidRPr="0013751F">
        <w:rPr>
          <w:rFonts w:ascii="Arial Narrow" w:hAnsi="Arial Narrow"/>
          <w:sz w:val="24"/>
          <w:szCs w:val="24"/>
        </w:rPr>
        <w:t>comprovado</w:t>
      </w:r>
      <w:r w:rsidRPr="0013751F">
        <w:rPr>
          <w:rFonts w:ascii="Arial Narrow" w:hAnsi="Arial Narrow"/>
          <w:spacing w:val="-4"/>
          <w:sz w:val="24"/>
          <w:szCs w:val="24"/>
        </w:rPr>
        <w:t xml:space="preserve"> </w:t>
      </w:r>
      <w:r w:rsidRPr="0013751F">
        <w:rPr>
          <w:rFonts w:ascii="Arial Narrow" w:hAnsi="Arial Narrow"/>
          <w:sz w:val="24"/>
          <w:szCs w:val="24"/>
        </w:rPr>
        <w:t>o ilícito</w:t>
      </w:r>
      <w:r w:rsidRPr="0013751F">
        <w:rPr>
          <w:rFonts w:ascii="Arial Narrow" w:hAnsi="Arial Narrow"/>
          <w:spacing w:val="-2"/>
          <w:sz w:val="24"/>
          <w:szCs w:val="24"/>
        </w:rPr>
        <w:t xml:space="preserve"> </w:t>
      </w:r>
      <w:r w:rsidRPr="0013751F">
        <w:rPr>
          <w:rFonts w:ascii="Arial Narrow" w:hAnsi="Arial Narrow"/>
          <w:sz w:val="24"/>
          <w:szCs w:val="24"/>
        </w:rPr>
        <w:t>ou</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2"/>
          <w:sz w:val="24"/>
          <w:szCs w:val="24"/>
        </w:rPr>
        <w:t xml:space="preserve"> </w:t>
      </w:r>
      <w:r w:rsidRPr="0013751F">
        <w:rPr>
          <w:rFonts w:ascii="Arial Narrow" w:hAnsi="Arial Narrow"/>
          <w:sz w:val="24"/>
          <w:szCs w:val="24"/>
        </w:rPr>
        <w:t>utilização</w:t>
      </w:r>
      <w:r w:rsidRPr="0013751F">
        <w:rPr>
          <w:rFonts w:ascii="Arial Narrow" w:hAnsi="Arial Narrow"/>
          <w:spacing w:val="-1"/>
          <w:sz w:val="24"/>
          <w:szCs w:val="24"/>
        </w:rPr>
        <w:t xml:space="preserve"> </w:t>
      </w:r>
      <w:r w:rsidRPr="0013751F">
        <w:rPr>
          <w:rFonts w:ascii="Arial Narrow" w:hAnsi="Arial Narrow"/>
          <w:sz w:val="24"/>
          <w:szCs w:val="24"/>
        </w:rPr>
        <w:t>fraudulenta</w:t>
      </w:r>
      <w:r w:rsidRPr="0013751F">
        <w:rPr>
          <w:rFonts w:ascii="Arial Narrow" w:hAnsi="Arial Narrow"/>
          <w:spacing w:val="-3"/>
          <w:sz w:val="24"/>
          <w:szCs w:val="24"/>
        </w:rPr>
        <w:t xml:space="preserve"> </w:t>
      </w:r>
      <w:r w:rsidRPr="0013751F">
        <w:rPr>
          <w:rFonts w:ascii="Arial Narrow" w:hAnsi="Arial Narrow"/>
          <w:sz w:val="24"/>
          <w:szCs w:val="24"/>
        </w:rPr>
        <w:t>da</w:t>
      </w:r>
      <w:r w:rsidRPr="0013751F">
        <w:rPr>
          <w:rFonts w:ascii="Arial Narrow" w:hAnsi="Arial Narrow"/>
          <w:spacing w:val="-4"/>
          <w:sz w:val="24"/>
          <w:szCs w:val="24"/>
        </w:rPr>
        <w:t xml:space="preserve"> </w:t>
      </w:r>
      <w:r w:rsidRPr="0013751F">
        <w:rPr>
          <w:rFonts w:ascii="Arial Narrow" w:hAnsi="Arial Narrow"/>
          <w:sz w:val="24"/>
          <w:szCs w:val="24"/>
        </w:rPr>
        <w:t>personalidade jurídica</w:t>
      </w:r>
      <w:r w:rsidRPr="0013751F">
        <w:rPr>
          <w:rFonts w:ascii="Arial Narrow" w:hAnsi="Arial Narrow"/>
          <w:spacing w:val="-1"/>
          <w:sz w:val="24"/>
          <w:szCs w:val="24"/>
        </w:rPr>
        <w:t xml:space="preserve"> </w:t>
      </w:r>
      <w:r w:rsidRPr="0013751F">
        <w:rPr>
          <w:rFonts w:ascii="Arial Narrow" w:hAnsi="Arial Narrow"/>
          <w:sz w:val="24"/>
          <w:szCs w:val="24"/>
        </w:rPr>
        <w:t>do</w:t>
      </w:r>
      <w:r w:rsidRPr="0013751F">
        <w:rPr>
          <w:rFonts w:ascii="Arial Narrow" w:hAnsi="Arial Narrow"/>
          <w:spacing w:val="-6"/>
          <w:sz w:val="24"/>
          <w:szCs w:val="24"/>
        </w:rPr>
        <w:t xml:space="preserve"> </w:t>
      </w:r>
      <w:r w:rsidRPr="0013751F">
        <w:rPr>
          <w:rFonts w:ascii="Arial Narrow" w:hAnsi="Arial Narrow"/>
          <w:sz w:val="24"/>
          <w:szCs w:val="24"/>
        </w:rPr>
        <w:t>fornecedor;</w:t>
      </w:r>
    </w:p>
    <w:p w14:paraId="5FBC3DCA" w14:textId="77777777" w:rsidR="00504733" w:rsidRPr="0013751F" w:rsidRDefault="00504733" w:rsidP="00CA12D9">
      <w:pPr>
        <w:pStyle w:val="PargrafodaLista"/>
        <w:tabs>
          <w:tab w:val="left" w:pos="551"/>
        </w:tabs>
        <w:ind w:left="546"/>
        <w:jc w:val="both"/>
        <w:rPr>
          <w:rFonts w:ascii="Arial Narrow" w:hAnsi="Arial Narrow"/>
          <w:sz w:val="24"/>
          <w:szCs w:val="24"/>
        </w:rPr>
      </w:pPr>
      <w:r w:rsidRPr="0013751F">
        <w:rPr>
          <w:rFonts w:ascii="Arial Narrow" w:hAnsi="Arial Narrow"/>
          <w:b/>
          <w:bCs/>
          <w:sz w:val="24"/>
          <w:szCs w:val="24"/>
        </w:rPr>
        <w:t xml:space="preserve">VI </w:t>
      </w:r>
      <w:r w:rsidRPr="0013751F">
        <w:rPr>
          <w:rFonts w:ascii="Arial Narrow" w:hAnsi="Arial Narrow"/>
          <w:sz w:val="24"/>
          <w:szCs w:val="24"/>
        </w:rPr>
        <w:t>– Organizações da Sociedade Civil de Interesse Público - OSCIP, atuando nessa</w:t>
      </w:r>
      <w:r w:rsidRPr="0013751F">
        <w:rPr>
          <w:rFonts w:ascii="Arial Narrow" w:hAnsi="Arial Narrow"/>
          <w:spacing w:val="1"/>
          <w:sz w:val="24"/>
          <w:szCs w:val="24"/>
        </w:rPr>
        <w:t xml:space="preserve"> </w:t>
      </w:r>
      <w:r w:rsidRPr="0013751F">
        <w:rPr>
          <w:rFonts w:ascii="Arial Narrow" w:hAnsi="Arial Narrow"/>
          <w:sz w:val="24"/>
          <w:szCs w:val="24"/>
        </w:rPr>
        <w:t>condição</w:t>
      </w:r>
      <w:r w:rsidRPr="0013751F">
        <w:rPr>
          <w:rFonts w:ascii="Arial Narrow" w:hAnsi="Arial Narrow"/>
          <w:spacing w:val="-1"/>
          <w:sz w:val="24"/>
          <w:szCs w:val="24"/>
        </w:rPr>
        <w:t xml:space="preserve"> </w:t>
      </w:r>
      <w:r w:rsidRPr="0013751F">
        <w:rPr>
          <w:rFonts w:ascii="Arial Narrow" w:hAnsi="Arial Narrow"/>
          <w:sz w:val="24"/>
          <w:szCs w:val="24"/>
        </w:rPr>
        <w:t>(Acórdão</w:t>
      </w:r>
      <w:r w:rsidRPr="0013751F">
        <w:rPr>
          <w:rFonts w:ascii="Arial Narrow" w:hAnsi="Arial Narrow"/>
          <w:spacing w:val="-2"/>
          <w:sz w:val="24"/>
          <w:szCs w:val="24"/>
        </w:rPr>
        <w:t xml:space="preserve"> </w:t>
      </w:r>
      <w:r w:rsidRPr="0013751F">
        <w:rPr>
          <w:rFonts w:ascii="Arial Narrow" w:hAnsi="Arial Narrow"/>
          <w:sz w:val="24"/>
          <w:szCs w:val="24"/>
        </w:rPr>
        <w:t>nº</w:t>
      </w:r>
      <w:r w:rsidRPr="0013751F">
        <w:rPr>
          <w:rFonts w:ascii="Arial Narrow" w:hAnsi="Arial Narrow"/>
          <w:spacing w:val="1"/>
          <w:sz w:val="24"/>
          <w:szCs w:val="24"/>
        </w:rPr>
        <w:t xml:space="preserve"> </w:t>
      </w:r>
      <w:r w:rsidRPr="0013751F">
        <w:rPr>
          <w:rFonts w:ascii="Arial Narrow" w:hAnsi="Arial Narrow"/>
          <w:sz w:val="24"/>
          <w:szCs w:val="24"/>
        </w:rPr>
        <w:t>746/2014-TCU-Plenário); e</w:t>
      </w:r>
    </w:p>
    <w:p w14:paraId="539B5256" w14:textId="77777777" w:rsidR="00504733" w:rsidRPr="0013751F" w:rsidRDefault="00504733" w:rsidP="00CA12D9">
      <w:pPr>
        <w:pStyle w:val="PargrafodaLista"/>
        <w:tabs>
          <w:tab w:val="left" w:pos="584"/>
        </w:tabs>
        <w:ind w:left="546"/>
        <w:jc w:val="both"/>
        <w:rPr>
          <w:rFonts w:ascii="Arial Narrow" w:hAnsi="Arial Narrow"/>
          <w:sz w:val="24"/>
          <w:szCs w:val="24"/>
        </w:rPr>
      </w:pPr>
      <w:r w:rsidRPr="0013751F">
        <w:rPr>
          <w:rFonts w:ascii="Arial Narrow" w:hAnsi="Arial Narrow"/>
          <w:b/>
          <w:bCs/>
          <w:sz w:val="24"/>
          <w:szCs w:val="24"/>
        </w:rPr>
        <w:t xml:space="preserve">VII </w:t>
      </w:r>
      <w:r w:rsidRPr="0013751F">
        <w:rPr>
          <w:rFonts w:ascii="Arial Narrow" w:hAnsi="Arial Narrow"/>
          <w:sz w:val="24"/>
          <w:szCs w:val="24"/>
        </w:rPr>
        <w:t>–</w:t>
      </w:r>
      <w:r w:rsidRPr="0013751F">
        <w:rPr>
          <w:rFonts w:ascii="Arial Narrow" w:hAnsi="Arial Narrow"/>
          <w:spacing w:val="-5"/>
          <w:sz w:val="24"/>
          <w:szCs w:val="24"/>
        </w:rPr>
        <w:t xml:space="preserve"> </w:t>
      </w:r>
      <w:r w:rsidRPr="0013751F">
        <w:rPr>
          <w:rFonts w:ascii="Arial Narrow" w:hAnsi="Arial Narrow"/>
          <w:sz w:val="24"/>
          <w:szCs w:val="24"/>
        </w:rPr>
        <w:t>Sociedades cooperativas.</w:t>
      </w:r>
    </w:p>
    <w:p w14:paraId="45BB2DDE" w14:textId="4EADE3C0" w:rsidR="00504733" w:rsidRDefault="00504733" w:rsidP="00CA12D9">
      <w:pPr>
        <w:pStyle w:val="PargrafodaLista"/>
        <w:tabs>
          <w:tab w:val="left" w:pos="673"/>
        </w:tabs>
        <w:ind w:left="546"/>
        <w:jc w:val="both"/>
        <w:rPr>
          <w:rFonts w:ascii="Arial Narrow" w:hAnsi="Arial Narrow"/>
          <w:sz w:val="24"/>
          <w:szCs w:val="24"/>
        </w:rPr>
      </w:pPr>
      <w:r w:rsidRPr="0013751F">
        <w:rPr>
          <w:rFonts w:ascii="Arial Narrow" w:hAnsi="Arial Narrow"/>
          <w:b/>
          <w:bCs/>
          <w:sz w:val="24"/>
          <w:szCs w:val="24"/>
        </w:rPr>
        <w:t xml:space="preserve">VIII </w:t>
      </w:r>
      <w:r w:rsidRPr="0013751F">
        <w:rPr>
          <w:rFonts w:ascii="Arial Narrow" w:hAnsi="Arial Narrow"/>
          <w:sz w:val="24"/>
          <w:szCs w:val="24"/>
        </w:rPr>
        <w:t>– Não poderá participar, direta ou indiretamente, da dispensa ou da execução do</w:t>
      </w:r>
      <w:r w:rsidRPr="0013751F">
        <w:rPr>
          <w:rFonts w:ascii="Arial Narrow" w:hAnsi="Arial Narrow"/>
          <w:spacing w:val="1"/>
          <w:sz w:val="24"/>
          <w:szCs w:val="24"/>
        </w:rPr>
        <w:t xml:space="preserve"> </w:t>
      </w:r>
      <w:r w:rsidRPr="0013751F">
        <w:rPr>
          <w:rFonts w:ascii="Arial Narrow" w:hAnsi="Arial Narrow"/>
          <w:sz w:val="24"/>
          <w:szCs w:val="24"/>
        </w:rPr>
        <w:t xml:space="preserve">contrato agente público da Câmara de </w:t>
      </w:r>
      <w:r w:rsidR="005D6FEC" w:rsidRPr="0013751F">
        <w:rPr>
          <w:rFonts w:ascii="Arial Narrow" w:hAnsi="Arial Narrow"/>
          <w:sz w:val="24"/>
          <w:szCs w:val="24"/>
        </w:rPr>
        <w:t>São Manoel do Paraná</w:t>
      </w:r>
      <w:r w:rsidRPr="0013751F">
        <w:rPr>
          <w:rFonts w:ascii="Arial Narrow" w:hAnsi="Arial Narrow"/>
          <w:sz w:val="24"/>
          <w:szCs w:val="24"/>
        </w:rPr>
        <w:t>, devendo ser observadas as situações que possam</w:t>
      </w:r>
      <w:r w:rsidRPr="0013751F">
        <w:rPr>
          <w:rFonts w:ascii="Arial Narrow" w:hAnsi="Arial Narrow"/>
          <w:spacing w:val="1"/>
          <w:sz w:val="24"/>
          <w:szCs w:val="24"/>
        </w:rPr>
        <w:t xml:space="preserve"> </w:t>
      </w:r>
      <w:r w:rsidRPr="0013751F">
        <w:rPr>
          <w:rFonts w:ascii="Arial Narrow" w:hAnsi="Arial Narrow"/>
          <w:sz w:val="24"/>
          <w:szCs w:val="24"/>
        </w:rPr>
        <w:t>configurar conflito de interesses no exercício ou após o exercício do cargo, nos termos</w:t>
      </w:r>
      <w:r w:rsidRPr="0013751F">
        <w:rPr>
          <w:rFonts w:ascii="Arial Narrow" w:hAnsi="Arial Narrow"/>
          <w:spacing w:val="1"/>
          <w:sz w:val="24"/>
          <w:szCs w:val="24"/>
        </w:rPr>
        <w:t xml:space="preserve"> </w:t>
      </w:r>
      <w:r w:rsidRPr="0013751F">
        <w:rPr>
          <w:rFonts w:ascii="Arial Narrow" w:hAnsi="Arial Narrow"/>
          <w:sz w:val="24"/>
          <w:szCs w:val="24"/>
        </w:rPr>
        <w:t>da</w:t>
      </w:r>
      <w:r w:rsidRPr="0013751F">
        <w:rPr>
          <w:rFonts w:ascii="Arial Narrow" w:hAnsi="Arial Narrow"/>
          <w:spacing w:val="1"/>
          <w:sz w:val="24"/>
          <w:szCs w:val="24"/>
        </w:rPr>
        <w:t xml:space="preserve"> </w:t>
      </w:r>
      <w:r w:rsidRPr="0013751F">
        <w:rPr>
          <w:rFonts w:ascii="Arial Narrow" w:hAnsi="Arial Narrow"/>
          <w:sz w:val="24"/>
          <w:szCs w:val="24"/>
        </w:rPr>
        <w:t>legislação</w:t>
      </w:r>
      <w:r w:rsidRPr="0013751F">
        <w:rPr>
          <w:rFonts w:ascii="Arial Narrow" w:hAnsi="Arial Narrow"/>
          <w:spacing w:val="2"/>
          <w:sz w:val="24"/>
          <w:szCs w:val="24"/>
        </w:rPr>
        <w:t xml:space="preserve"> </w:t>
      </w:r>
      <w:r w:rsidRPr="0013751F">
        <w:rPr>
          <w:rFonts w:ascii="Arial Narrow" w:hAnsi="Arial Narrow"/>
          <w:sz w:val="24"/>
          <w:szCs w:val="24"/>
        </w:rPr>
        <w:t>que</w:t>
      </w:r>
      <w:r w:rsidRPr="0013751F">
        <w:rPr>
          <w:rFonts w:ascii="Arial Narrow" w:hAnsi="Arial Narrow"/>
          <w:spacing w:val="-1"/>
          <w:sz w:val="24"/>
          <w:szCs w:val="24"/>
        </w:rPr>
        <w:t xml:space="preserve"> </w:t>
      </w:r>
      <w:r w:rsidRPr="0013751F">
        <w:rPr>
          <w:rFonts w:ascii="Arial Narrow" w:hAnsi="Arial Narrow"/>
          <w:sz w:val="24"/>
          <w:szCs w:val="24"/>
        </w:rPr>
        <w:t>disciplina</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matéria,</w:t>
      </w:r>
      <w:r w:rsidRPr="0013751F">
        <w:rPr>
          <w:rFonts w:ascii="Arial Narrow" w:hAnsi="Arial Narrow"/>
          <w:spacing w:val="1"/>
          <w:sz w:val="24"/>
          <w:szCs w:val="24"/>
        </w:rPr>
        <w:t xml:space="preserve"> </w:t>
      </w:r>
      <w:r w:rsidRPr="0013751F">
        <w:rPr>
          <w:rFonts w:ascii="Arial Narrow" w:hAnsi="Arial Narrow"/>
          <w:sz w:val="24"/>
          <w:szCs w:val="24"/>
        </w:rPr>
        <w:t>conforme</w:t>
      </w:r>
      <w:r w:rsidRPr="0013751F">
        <w:rPr>
          <w:rFonts w:ascii="Arial Narrow" w:hAnsi="Arial Narrow"/>
          <w:spacing w:val="-4"/>
          <w:sz w:val="24"/>
          <w:szCs w:val="24"/>
        </w:rPr>
        <w:t xml:space="preserve"> </w:t>
      </w:r>
      <w:r w:rsidRPr="0013751F">
        <w:rPr>
          <w:rFonts w:ascii="Arial Narrow" w:hAnsi="Arial Narrow"/>
          <w:sz w:val="24"/>
          <w:szCs w:val="24"/>
          <w:u w:val="single" w:color="0000FF"/>
        </w:rPr>
        <w:t>§</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do</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art.</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9º,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Lei nº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14.133/2021</w:t>
      </w:r>
      <w:r w:rsidRPr="0013751F">
        <w:rPr>
          <w:rFonts w:ascii="Arial Narrow" w:hAnsi="Arial Narrow"/>
          <w:sz w:val="24"/>
          <w:szCs w:val="24"/>
        </w:rPr>
        <w:t>.</w:t>
      </w:r>
    </w:p>
    <w:p w14:paraId="0007297A" w14:textId="77777777" w:rsidR="00CA12D9" w:rsidRPr="0013751F" w:rsidRDefault="00CA12D9" w:rsidP="00CA12D9">
      <w:pPr>
        <w:pStyle w:val="PargrafodaLista"/>
        <w:tabs>
          <w:tab w:val="left" w:pos="673"/>
        </w:tabs>
        <w:ind w:left="546"/>
        <w:jc w:val="both"/>
        <w:rPr>
          <w:rFonts w:ascii="Arial Narrow" w:hAnsi="Arial Narrow"/>
          <w:sz w:val="24"/>
          <w:szCs w:val="24"/>
        </w:rPr>
      </w:pPr>
    </w:p>
    <w:p w14:paraId="38DB7816" w14:textId="77777777" w:rsidR="00504733" w:rsidRPr="00CA12D9" w:rsidRDefault="00504733" w:rsidP="00504733">
      <w:pPr>
        <w:pStyle w:val="Ttulo1"/>
        <w:jc w:val="left"/>
        <w:rPr>
          <w:rFonts w:ascii="Arial Narrow" w:hAnsi="Arial Narrow"/>
          <w:i w:val="0"/>
          <w:iCs/>
          <w:szCs w:val="24"/>
        </w:rPr>
      </w:pPr>
      <w:r w:rsidRPr="00CA12D9">
        <w:rPr>
          <w:rFonts w:ascii="Arial Narrow" w:hAnsi="Arial Narrow"/>
          <w:i w:val="0"/>
          <w:iCs/>
          <w:szCs w:val="24"/>
        </w:rPr>
        <w:t>2.6. Da forma</w:t>
      </w:r>
      <w:r w:rsidRPr="00CA12D9">
        <w:rPr>
          <w:rFonts w:ascii="Arial Narrow" w:hAnsi="Arial Narrow"/>
          <w:i w:val="0"/>
          <w:iCs/>
          <w:spacing w:val="2"/>
          <w:szCs w:val="24"/>
        </w:rPr>
        <w:t xml:space="preserve"> </w:t>
      </w:r>
      <w:r w:rsidRPr="00CA12D9">
        <w:rPr>
          <w:rFonts w:ascii="Arial Narrow" w:hAnsi="Arial Narrow"/>
          <w:i w:val="0"/>
          <w:iCs/>
          <w:szCs w:val="24"/>
        </w:rPr>
        <w:t>de</w:t>
      </w:r>
      <w:r w:rsidRPr="00CA12D9">
        <w:rPr>
          <w:rFonts w:ascii="Arial Narrow" w:hAnsi="Arial Narrow"/>
          <w:i w:val="0"/>
          <w:iCs/>
          <w:spacing w:val="-4"/>
          <w:szCs w:val="24"/>
        </w:rPr>
        <w:t xml:space="preserve"> </w:t>
      </w:r>
      <w:r w:rsidRPr="00CA12D9">
        <w:rPr>
          <w:rFonts w:ascii="Arial Narrow" w:hAnsi="Arial Narrow"/>
          <w:i w:val="0"/>
          <w:iCs/>
          <w:szCs w:val="24"/>
        </w:rPr>
        <w:t>envio da proposta</w:t>
      </w:r>
    </w:p>
    <w:p w14:paraId="569AC70C" w14:textId="664195A8" w:rsidR="00504733" w:rsidRPr="0013751F" w:rsidRDefault="00504733" w:rsidP="00CA12D9">
      <w:pPr>
        <w:pStyle w:val="Corpodetexto"/>
        <w:spacing w:after="0"/>
        <w:ind w:left="708" w:right="22"/>
        <w:jc w:val="both"/>
        <w:rPr>
          <w:rFonts w:ascii="Arial Narrow" w:hAnsi="Arial Narrow"/>
        </w:rPr>
      </w:pPr>
      <w:r w:rsidRPr="0013751F">
        <w:rPr>
          <w:rFonts w:ascii="Arial Narrow" w:hAnsi="Arial Narrow"/>
        </w:rPr>
        <w:t xml:space="preserve">2.6.1 O fornecedor interessado encaminhará exclusivamente por meio do e-mail institucional </w:t>
      </w:r>
      <w:hyperlink r:id="rId11" w:history="1">
        <w:r w:rsidR="005D6FEC" w:rsidRPr="0013751F">
          <w:rPr>
            <w:rStyle w:val="Hyperlink"/>
            <w:rFonts w:ascii="Arial Narrow" w:hAnsi="Arial Narrow"/>
            <w:b/>
            <w:bCs/>
          </w:rPr>
          <w:t>camara@camarasaomanoeldoparana.pr.gov.br</w:t>
        </w:r>
      </w:hyperlink>
      <w:r w:rsidRPr="0013751F">
        <w:rPr>
          <w:rFonts w:ascii="Arial Narrow" w:hAnsi="Arial Narrow"/>
          <w:b/>
          <w:bCs/>
        </w:rPr>
        <w:t xml:space="preserve"> </w:t>
      </w:r>
      <w:r w:rsidRPr="0013751F">
        <w:rPr>
          <w:rFonts w:ascii="Arial Narrow" w:hAnsi="Arial Narrow"/>
        </w:rPr>
        <w:t xml:space="preserve">ou protocolar pessoalmente na </w:t>
      </w:r>
      <w:r w:rsidR="005D6FEC" w:rsidRPr="0013751F">
        <w:rPr>
          <w:rFonts w:ascii="Arial Narrow" w:hAnsi="Arial Narrow"/>
          <w:b/>
          <w:bCs/>
        </w:rPr>
        <w:t>Secretaria Geral do Legislativo</w:t>
      </w:r>
      <w:r w:rsidRPr="0013751F">
        <w:rPr>
          <w:rFonts w:ascii="Arial Narrow" w:hAnsi="Arial Narrow"/>
          <w:b/>
          <w:bCs/>
        </w:rPr>
        <w:t xml:space="preserve"> situada </w:t>
      </w:r>
      <w:r w:rsidR="00CA12D9">
        <w:rPr>
          <w:rFonts w:ascii="Arial Narrow" w:hAnsi="Arial Narrow"/>
          <w:b/>
          <w:bCs/>
        </w:rPr>
        <w:t>na</w:t>
      </w:r>
      <w:r w:rsidRPr="0013751F">
        <w:rPr>
          <w:rFonts w:ascii="Arial Narrow" w:hAnsi="Arial Narrow"/>
          <w:b/>
          <w:bCs/>
        </w:rPr>
        <w:t xml:space="preserve"> Ave</w:t>
      </w:r>
      <w:r w:rsidR="005D6FEC" w:rsidRPr="0013751F">
        <w:rPr>
          <w:rFonts w:ascii="Arial Narrow" w:hAnsi="Arial Narrow"/>
          <w:b/>
          <w:bCs/>
        </w:rPr>
        <w:t xml:space="preserve">nida Indianópolis </w:t>
      </w:r>
      <w:r w:rsidRPr="0013751F">
        <w:rPr>
          <w:rFonts w:ascii="Arial Narrow" w:hAnsi="Arial Narrow"/>
          <w:b/>
          <w:bCs/>
        </w:rPr>
        <w:t xml:space="preserve">, </w:t>
      </w:r>
      <w:r w:rsidR="005D6FEC" w:rsidRPr="0013751F">
        <w:rPr>
          <w:rFonts w:ascii="Arial Narrow" w:hAnsi="Arial Narrow"/>
          <w:b/>
          <w:bCs/>
        </w:rPr>
        <w:t>888</w:t>
      </w:r>
      <w:r w:rsidRPr="0013751F">
        <w:rPr>
          <w:rFonts w:ascii="Arial Narrow" w:hAnsi="Arial Narrow"/>
          <w:b/>
          <w:bCs/>
        </w:rPr>
        <w:t xml:space="preserve">, </w:t>
      </w:r>
      <w:r w:rsidR="005D6FEC" w:rsidRPr="0013751F">
        <w:rPr>
          <w:rFonts w:ascii="Arial Narrow" w:hAnsi="Arial Narrow"/>
          <w:b/>
          <w:bCs/>
        </w:rPr>
        <w:t>Centro</w:t>
      </w:r>
      <w:r w:rsidR="00CA12D9">
        <w:rPr>
          <w:rFonts w:ascii="Arial Narrow" w:hAnsi="Arial Narrow"/>
          <w:b/>
          <w:bCs/>
        </w:rPr>
        <w:t>,</w:t>
      </w:r>
      <w:r w:rsidRPr="0013751F">
        <w:rPr>
          <w:rFonts w:ascii="Arial Narrow" w:hAnsi="Arial Narrow"/>
          <w:b/>
          <w:bCs/>
        </w:rPr>
        <w:t xml:space="preserve"> </w:t>
      </w:r>
      <w:r w:rsidR="005D6FEC" w:rsidRPr="0013751F">
        <w:rPr>
          <w:rFonts w:ascii="Arial Narrow" w:hAnsi="Arial Narrow"/>
          <w:b/>
          <w:bCs/>
        </w:rPr>
        <w:t>São Manoel do Paraná</w:t>
      </w:r>
      <w:r w:rsidRPr="0013751F">
        <w:rPr>
          <w:rFonts w:ascii="Arial Narrow" w:hAnsi="Arial Narrow"/>
          <w:b/>
          <w:bCs/>
        </w:rPr>
        <w:t xml:space="preserve"> – PR</w:t>
      </w:r>
      <w:r w:rsidR="00CA12D9">
        <w:rPr>
          <w:rFonts w:ascii="Arial Narrow" w:hAnsi="Arial Narrow"/>
          <w:b/>
          <w:bCs/>
        </w:rPr>
        <w:t>,</w:t>
      </w:r>
      <w:r w:rsidRPr="0013751F">
        <w:rPr>
          <w:rFonts w:ascii="Arial Narrow" w:hAnsi="Arial Narrow"/>
        </w:rPr>
        <w:t xml:space="preserve"> até à data e horário limites para recebimento prevista neste aviso de contratação direta, a </w:t>
      </w:r>
      <w:r w:rsidRPr="00CA12D9">
        <w:rPr>
          <w:rFonts w:ascii="Arial Narrow" w:hAnsi="Arial Narrow"/>
          <w:b/>
          <w:bCs/>
        </w:rPr>
        <w:t>PROPOSTA</w:t>
      </w:r>
      <w:r w:rsidRPr="0013751F">
        <w:rPr>
          <w:rFonts w:ascii="Arial Narrow" w:hAnsi="Arial Narrow"/>
        </w:rPr>
        <w:t xml:space="preserve"> com a descrição do objeto ofertado, observado a íntegra das exigências contidas no Termo de Referência (Anexo I) deste Aviso de </w:t>
      </w:r>
      <w:bookmarkStart w:id="1" w:name="_Hlk176333783"/>
      <w:r w:rsidRPr="0013751F">
        <w:rPr>
          <w:rFonts w:ascii="Arial Narrow" w:hAnsi="Arial Narrow"/>
        </w:rPr>
        <w:t xml:space="preserve">Contratação, e o preço, até a </w:t>
      </w:r>
      <w:bookmarkEnd w:id="1"/>
      <w:r w:rsidRPr="0013751F">
        <w:rPr>
          <w:rFonts w:ascii="Arial Narrow" w:hAnsi="Arial Narrow"/>
        </w:rPr>
        <w:t>data e o horário estabelecidos para envio de propostas adicionais, devendo, ainda, enviar uma declaração unificada, conforme modelo de Declaração Unificada (Anexo II), relativa às seguintes declarações:</w:t>
      </w:r>
    </w:p>
    <w:p w14:paraId="0AD2F626" w14:textId="77777777" w:rsidR="00504733" w:rsidRPr="0013751F" w:rsidRDefault="00504733" w:rsidP="00CA12D9">
      <w:pPr>
        <w:pStyle w:val="PargrafodaLista"/>
        <w:numPr>
          <w:ilvl w:val="0"/>
          <w:numId w:val="21"/>
        </w:numPr>
        <w:tabs>
          <w:tab w:val="left" w:pos="608"/>
        </w:tabs>
        <w:ind w:left="1416" w:firstLine="0"/>
        <w:jc w:val="both"/>
        <w:rPr>
          <w:rFonts w:ascii="Arial Narrow" w:hAnsi="Arial Narrow"/>
          <w:sz w:val="24"/>
          <w:szCs w:val="24"/>
        </w:rPr>
      </w:pPr>
      <w:r w:rsidRPr="0013751F">
        <w:rPr>
          <w:rFonts w:ascii="Arial Narrow" w:hAnsi="Arial Narrow"/>
          <w:sz w:val="24"/>
          <w:szCs w:val="24"/>
        </w:rPr>
        <w:t>que inexistem fatos impeditivos para sua habilitação</w:t>
      </w:r>
      <w:r w:rsidRPr="0013751F">
        <w:rPr>
          <w:rFonts w:ascii="Arial Narrow" w:hAnsi="Arial Narrow"/>
          <w:spacing w:val="1"/>
          <w:sz w:val="24"/>
          <w:szCs w:val="24"/>
        </w:rPr>
        <w:t xml:space="preserve"> </w:t>
      </w:r>
      <w:r w:rsidRPr="0013751F">
        <w:rPr>
          <w:rFonts w:ascii="Arial Narrow" w:hAnsi="Arial Narrow"/>
          <w:sz w:val="24"/>
          <w:szCs w:val="24"/>
        </w:rPr>
        <w:t>no</w:t>
      </w:r>
      <w:r w:rsidRPr="0013751F">
        <w:rPr>
          <w:rFonts w:ascii="Arial Narrow" w:hAnsi="Arial Narrow"/>
          <w:spacing w:val="1"/>
          <w:sz w:val="24"/>
          <w:szCs w:val="24"/>
        </w:rPr>
        <w:t xml:space="preserve"> </w:t>
      </w:r>
      <w:r w:rsidRPr="0013751F">
        <w:rPr>
          <w:rFonts w:ascii="Arial Narrow" w:hAnsi="Arial Narrow"/>
          <w:sz w:val="24"/>
          <w:szCs w:val="24"/>
        </w:rPr>
        <w:t>certame,</w:t>
      </w:r>
      <w:r w:rsidRPr="0013751F">
        <w:rPr>
          <w:rFonts w:ascii="Arial Narrow" w:hAnsi="Arial Narrow"/>
          <w:spacing w:val="1"/>
          <w:sz w:val="24"/>
          <w:szCs w:val="24"/>
        </w:rPr>
        <w:t xml:space="preserve"> </w:t>
      </w:r>
      <w:r w:rsidRPr="0013751F">
        <w:rPr>
          <w:rFonts w:ascii="Arial Narrow" w:hAnsi="Arial Narrow"/>
          <w:sz w:val="24"/>
          <w:szCs w:val="24"/>
        </w:rPr>
        <w:t>ciente</w:t>
      </w:r>
      <w:r w:rsidRPr="0013751F">
        <w:rPr>
          <w:rFonts w:ascii="Arial Narrow" w:hAnsi="Arial Narrow"/>
          <w:spacing w:val="1"/>
          <w:sz w:val="24"/>
          <w:szCs w:val="24"/>
        </w:rPr>
        <w:t xml:space="preserve"> </w:t>
      </w:r>
      <w:r w:rsidRPr="0013751F">
        <w:rPr>
          <w:rFonts w:ascii="Arial Narrow" w:hAnsi="Arial Narrow"/>
          <w:sz w:val="24"/>
          <w:szCs w:val="24"/>
        </w:rPr>
        <w:t>da</w:t>
      </w:r>
      <w:r w:rsidRPr="0013751F">
        <w:rPr>
          <w:rFonts w:ascii="Arial Narrow" w:hAnsi="Arial Narrow"/>
          <w:spacing w:val="1"/>
          <w:sz w:val="24"/>
          <w:szCs w:val="24"/>
        </w:rPr>
        <w:t xml:space="preserve"> </w:t>
      </w:r>
      <w:r w:rsidRPr="0013751F">
        <w:rPr>
          <w:rFonts w:ascii="Arial Narrow" w:hAnsi="Arial Narrow"/>
          <w:sz w:val="24"/>
          <w:szCs w:val="24"/>
        </w:rPr>
        <w:t>obrigatoriedade</w:t>
      </w:r>
      <w:r w:rsidRPr="0013751F">
        <w:rPr>
          <w:rFonts w:ascii="Arial Narrow" w:hAnsi="Arial Narrow"/>
          <w:spacing w:val="-1"/>
          <w:sz w:val="24"/>
          <w:szCs w:val="24"/>
        </w:rPr>
        <w:t xml:space="preserve"> </w:t>
      </w:r>
      <w:r w:rsidRPr="0013751F">
        <w:rPr>
          <w:rFonts w:ascii="Arial Narrow" w:hAnsi="Arial Narrow"/>
          <w:sz w:val="24"/>
          <w:szCs w:val="24"/>
        </w:rPr>
        <w:t>de declarar ocorrências</w:t>
      </w:r>
      <w:r w:rsidRPr="0013751F">
        <w:rPr>
          <w:rFonts w:ascii="Arial Narrow" w:hAnsi="Arial Narrow"/>
          <w:spacing w:val="-2"/>
          <w:sz w:val="24"/>
          <w:szCs w:val="24"/>
        </w:rPr>
        <w:t xml:space="preserve"> </w:t>
      </w:r>
      <w:r w:rsidRPr="0013751F">
        <w:rPr>
          <w:rFonts w:ascii="Arial Narrow" w:hAnsi="Arial Narrow"/>
          <w:sz w:val="24"/>
          <w:szCs w:val="24"/>
        </w:rPr>
        <w:t>posteriores;</w:t>
      </w:r>
    </w:p>
    <w:p w14:paraId="5A39BAAA" w14:textId="77777777" w:rsidR="00504733" w:rsidRPr="0013751F" w:rsidRDefault="00504733" w:rsidP="00CA12D9">
      <w:pPr>
        <w:pStyle w:val="PargrafodaLista"/>
        <w:numPr>
          <w:ilvl w:val="0"/>
          <w:numId w:val="21"/>
        </w:numPr>
        <w:tabs>
          <w:tab w:val="left" w:pos="503"/>
        </w:tabs>
        <w:ind w:left="1416" w:firstLine="0"/>
        <w:jc w:val="both"/>
        <w:rPr>
          <w:rFonts w:ascii="Arial Narrow" w:hAnsi="Arial Narrow"/>
          <w:sz w:val="24"/>
          <w:szCs w:val="24"/>
        </w:rPr>
      </w:pPr>
      <w:r w:rsidRPr="0013751F">
        <w:rPr>
          <w:rFonts w:ascii="Arial Narrow" w:hAnsi="Arial Narrow"/>
          <w:sz w:val="24"/>
          <w:szCs w:val="24"/>
        </w:rPr>
        <w:t>de</w:t>
      </w:r>
      <w:r w:rsidRPr="0013751F">
        <w:rPr>
          <w:rFonts w:ascii="Arial Narrow" w:hAnsi="Arial Narrow"/>
          <w:spacing w:val="-13"/>
          <w:sz w:val="24"/>
          <w:szCs w:val="24"/>
        </w:rPr>
        <w:t xml:space="preserve"> </w:t>
      </w:r>
      <w:r w:rsidRPr="0013751F">
        <w:rPr>
          <w:rFonts w:ascii="Arial Narrow" w:hAnsi="Arial Narrow"/>
          <w:sz w:val="24"/>
          <w:szCs w:val="24"/>
        </w:rPr>
        <w:t>pleno</w:t>
      </w:r>
      <w:r w:rsidRPr="0013751F">
        <w:rPr>
          <w:rFonts w:ascii="Arial Narrow" w:hAnsi="Arial Narrow"/>
          <w:spacing w:val="-15"/>
          <w:sz w:val="24"/>
          <w:szCs w:val="24"/>
        </w:rPr>
        <w:t xml:space="preserve"> </w:t>
      </w:r>
      <w:r w:rsidRPr="0013751F">
        <w:rPr>
          <w:rFonts w:ascii="Arial Narrow" w:hAnsi="Arial Narrow"/>
          <w:sz w:val="24"/>
          <w:szCs w:val="24"/>
        </w:rPr>
        <w:t>conhecimento</w:t>
      </w:r>
      <w:r w:rsidRPr="0013751F">
        <w:rPr>
          <w:rFonts w:ascii="Arial Narrow" w:hAnsi="Arial Narrow"/>
          <w:spacing w:val="-14"/>
          <w:sz w:val="24"/>
          <w:szCs w:val="24"/>
        </w:rPr>
        <w:t xml:space="preserve"> </w:t>
      </w:r>
      <w:r w:rsidRPr="0013751F">
        <w:rPr>
          <w:rFonts w:ascii="Arial Narrow" w:hAnsi="Arial Narrow"/>
          <w:sz w:val="24"/>
          <w:szCs w:val="24"/>
        </w:rPr>
        <w:t>e</w:t>
      </w:r>
      <w:r w:rsidRPr="0013751F">
        <w:rPr>
          <w:rFonts w:ascii="Arial Narrow" w:hAnsi="Arial Narrow"/>
          <w:spacing w:val="-14"/>
          <w:sz w:val="24"/>
          <w:szCs w:val="24"/>
        </w:rPr>
        <w:t xml:space="preserve"> </w:t>
      </w:r>
      <w:r w:rsidRPr="0013751F">
        <w:rPr>
          <w:rFonts w:ascii="Arial Narrow" w:hAnsi="Arial Narrow"/>
          <w:sz w:val="24"/>
          <w:szCs w:val="24"/>
        </w:rPr>
        <w:t>aceitação</w:t>
      </w:r>
      <w:r w:rsidRPr="0013751F">
        <w:rPr>
          <w:rFonts w:ascii="Arial Narrow" w:hAnsi="Arial Narrow"/>
          <w:spacing w:val="-14"/>
          <w:sz w:val="24"/>
          <w:szCs w:val="24"/>
        </w:rPr>
        <w:t xml:space="preserve"> </w:t>
      </w:r>
      <w:r w:rsidRPr="0013751F">
        <w:rPr>
          <w:rFonts w:ascii="Arial Narrow" w:hAnsi="Arial Narrow"/>
          <w:sz w:val="24"/>
          <w:szCs w:val="24"/>
        </w:rPr>
        <w:t>das</w:t>
      </w:r>
      <w:r w:rsidRPr="0013751F">
        <w:rPr>
          <w:rFonts w:ascii="Arial Narrow" w:hAnsi="Arial Narrow"/>
          <w:spacing w:val="-12"/>
          <w:sz w:val="24"/>
          <w:szCs w:val="24"/>
        </w:rPr>
        <w:t xml:space="preserve"> </w:t>
      </w:r>
      <w:r w:rsidRPr="0013751F">
        <w:rPr>
          <w:rFonts w:ascii="Arial Narrow" w:hAnsi="Arial Narrow"/>
          <w:sz w:val="24"/>
          <w:szCs w:val="24"/>
        </w:rPr>
        <w:t>regras</w:t>
      </w:r>
      <w:r w:rsidRPr="0013751F">
        <w:rPr>
          <w:rFonts w:ascii="Arial Narrow" w:hAnsi="Arial Narrow"/>
          <w:spacing w:val="-14"/>
          <w:sz w:val="24"/>
          <w:szCs w:val="24"/>
        </w:rPr>
        <w:t xml:space="preserve"> </w:t>
      </w:r>
      <w:r w:rsidRPr="0013751F">
        <w:rPr>
          <w:rFonts w:ascii="Arial Narrow" w:hAnsi="Arial Narrow"/>
          <w:sz w:val="24"/>
          <w:szCs w:val="24"/>
        </w:rPr>
        <w:t>e</w:t>
      </w:r>
      <w:r w:rsidRPr="0013751F">
        <w:rPr>
          <w:rFonts w:ascii="Arial Narrow" w:hAnsi="Arial Narrow"/>
          <w:spacing w:val="-12"/>
          <w:sz w:val="24"/>
          <w:szCs w:val="24"/>
        </w:rPr>
        <w:t xml:space="preserve"> </w:t>
      </w:r>
      <w:r w:rsidRPr="0013751F">
        <w:rPr>
          <w:rFonts w:ascii="Arial Narrow" w:hAnsi="Arial Narrow"/>
          <w:sz w:val="24"/>
          <w:szCs w:val="24"/>
        </w:rPr>
        <w:t>das</w:t>
      </w:r>
      <w:r w:rsidRPr="0013751F">
        <w:rPr>
          <w:rFonts w:ascii="Arial Narrow" w:hAnsi="Arial Narrow"/>
          <w:spacing w:val="-14"/>
          <w:sz w:val="24"/>
          <w:szCs w:val="24"/>
        </w:rPr>
        <w:t xml:space="preserve"> </w:t>
      </w:r>
      <w:r w:rsidRPr="0013751F">
        <w:rPr>
          <w:rFonts w:ascii="Arial Narrow" w:hAnsi="Arial Narrow"/>
          <w:sz w:val="24"/>
          <w:szCs w:val="24"/>
        </w:rPr>
        <w:t>condições</w:t>
      </w:r>
      <w:r w:rsidRPr="0013751F">
        <w:rPr>
          <w:rFonts w:ascii="Arial Narrow" w:hAnsi="Arial Narrow"/>
          <w:spacing w:val="-14"/>
          <w:sz w:val="24"/>
          <w:szCs w:val="24"/>
        </w:rPr>
        <w:t xml:space="preserve"> </w:t>
      </w:r>
      <w:r w:rsidRPr="0013751F">
        <w:rPr>
          <w:rFonts w:ascii="Arial Narrow" w:hAnsi="Arial Narrow"/>
          <w:sz w:val="24"/>
          <w:szCs w:val="24"/>
        </w:rPr>
        <w:t>gerais</w:t>
      </w:r>
      <w:r w:rsidRPr="0013751F">
        <w:rPr>
          <w:rFonts w:ascii="Arial Narrow" w:hAnsi="Arial Narrow"/>
          <w:spacing w:val="-14"/>
          <w:sz w:val="24"/>
          <w:szCs w:val="24"/>
        </w:rPr>
        <w:t xml:space="preserve"> </w:t>
      </w:r>
      <w:r w:rsidRPr="0013751F">
        <w:rPr>
          <w:rFonts w:ascii="Arial Narrow" w:hAnsi="Arial Narrow"/>
          <w:sz w:val="24"/>
          <w:szCs w:val="24"/>
        </w:rPr>
        <w:t>da</w:t>
      </w:r>
      <w:r w:rsidRPr="0013751F">
        <w:rPr>
          <w:rFonts w:ascii="Arial Narrow" w:hAnsi="Arial Narrow"/>
          <w:spacing w:val="-13"/>
          <w:sz w:val="24"/>
          <w:szCs w:val="24"/>
        </w:rPr>
        <w:t xml:space="preserve"> </w:t>
      </w:r>
      <w:r w:rsidRPr="0013751F">
        <w:rPr>
          <w:rFonts w:ascii="Arial Narrow" w:hAnsi="Arial Narrow"/>
          <w:sz w:val="24"/>
          <w:szCs w:val="24"/>
        </w:rPr>
        <w:t>contratação, constantes do procedimento e que de que o licitante tomou conhecimento de todas as</w:t>
      </w:r>
      <w:r w:rsidRPr="0013751F">
        <w:rPr>
          <w:rFonts w:ascii="Arial Narrow" w:hAnsi="Arial Narrow"/>
          <w:spacing w:val="1"/>
          <w:sz w:val="24"/>
          <w:szCs w:val="24"/>
        </w:rPr>
        <w:t xml:space="preserve"> </w:t>
      </w:r>
      <w:r w:rsidRPr="0013751F">
        <w:rPr>
          <w:rFonts w:ascii="Arial Narrow" w:hAnsi="Arial Narrow"/>
          <w:sz w:val="24"/>
          <w:szCs w:val="24"/>
        </w:rPr>
        <w:t>informações e das condições locais para o cumprimento das obrigações objeto da</w:t>
      </w:r>
      <w:r w:rsidRPr="0013751F">
        <w:rPr>
          <w:rFonts w:ascii="Arial Narrow" w:hAnsi="Arial Narrow"/>
          <w:spacing w:val="1"/>
          <w:sz w:val="24"/>
          <w:szCs w:val="24"/>
        </w:rPr>
        <w:t xml:space="preserve"> </w:t>
      </w:r>
      <w:r w:rsidRPr="0013751F">
        <w:rPr>
          <w:rFonts w:ascii="Arial Narrow" w:hAnsi="Arial Narrow"/>
          <w:sz w:val="24"/>
          <w:szCs w:val="24"/>
        </w:rPr>
        <w:t>contratação</w:t>
      </w:r>
      <w:r w:rsidRPr="0013751F">
        <w:rPr>
          <w:rFonts w:ascii="Arial Narrow" w:hAnsi="Arial Narrow"/>
          <w:spacing w:val="-2"/>
          <w:sz w:val="24"/>
          <w:szCs w:val="24"/>
        </w:rPr>
        <w:t xml:space="preserve"> </w:t>
      </w:r>
      <w:r w:rsidRPr="0013751F">
        <w:rPr>
          <w:rFonts w:ascii="Arial Narrow" w:hAnsi="Arial Narrow"/>
          <w:sz w:val="24"/>
          <w:szCs w:val="24"/>
        </w:rPr>
        <w:t>direta.</w:t>
      </w:r>
    </w:p>
    <w:p w14:paraId="73BAE1B3" w14:textId="77777777" w:rsidR="00504733" w:rsidRPr="0013751F" w:rsidRDefault="00504733" w:rsidP="00CA12D9">
      <w:pPr>
        <w:pStyle w:val="PargrafodaLista"/>
        <w:numPr>
          <w:ilvl w:val="0"/>
          <w:numId w:val="21"/>
        </w:numPr>
        <w:tabs>
          <w:tab w:val="left" w:pos="510"/>
        </w:tabs>
        <w:ind w:left="1416" w:firstLine="0"/>
        <w:jc w:val="both"/>
        <w:rPr>
          <w:rFonts w:ascii="Arial Narrow" w:hAnsi="Arial Narrow"/>
          <w:sz w:val="24"/>
          <w:szCs w:val="24"/>
        </w:rPr>
      </w:pPr>
      <w:r w:rsidRPr="0013751F">
        <w:rPr>
          <w:rFonts w:ascii="Arial Narrow" w:hAnsi="Arial Narrow"/>
          <w:sz w:val="24"/>
          <w:szCs w:val="24"/>
        </w:rPr>
        <w:t>que cumpre as exigências de reserva de cargos para pessoa com deficiência e para</w:t>
      </w:r>
      <w:r w:rsidRPr="0013751F">
        <w:rPr>
          <w:rFonts w:ascii="Arial Narrow" w:hAnsi="Arial Narrow"/>
          <w:spacing w:val="1"/>
          <w:sz w:val="24"/>
          <w:szCs w:val="24"/>
        </w:rPr>
        <w:t xml:space="preserve"> </w:t>
      </w:r>
      <w:r w:rsidRPr="0013751F">
        <w:rPr>
          <w:rFonts w:ascii="Arial Narrow" w:hAnsi="Arial Narrow"/>
          <w:sz w:val="24"/>
          <w:szCs w:val="24"/>
        </w:rPr>
        <w:t>reabilitado</w:t>
      </w:r>
      <w:r w:rsidRPr="0013751F">
        <w:rPr>
          <w:rFonts w:ascii="Arial Narrow" w:hAnsi="Arial Narrow"/>
          <w:spacing w:val="1"/>
          <w:sz w:val="24"/>
          <w:szCs w:val="24"/>
        </w:rPr>
        <w:t xml:space="preserve"> </w:t>
      </w:r>
      <w:r w:rsidRPr="0013751F">
        <w:rPr>
          <w:rFonts w:ascii="Arial Narrow" w:hAnsi="Arial Narrow"/>
          <w:sz w:val="24"/>
          <w:szCs w:val="24"/>
        </w:rPr>
        <w:t>da Previdência Social,</w:t>
      </w:r>
      <w:r w:rsidRPr="0013751F">
        <w:rPr>
          <w:rFonts w:ascii="Arial Narrow" w:hAnsi="Arial Narrow"/>
          <w:spacing w:val="-2"/>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que trata</w:t>
      </w:r>
      <w:r w:rsidRPr="0013751F">
        <w:rPr>
          <w:rFonts w:ascii="Arial Narrow" w:hAnsi="Arial Narrow"/>
          <w:spacing w:val="-2"/>
          <w:sz w:val="24"/>
          <w:szCs w:val="24"/>
        </w:rPr>
        <w:t xml:space="preserve"> </w:t>
      </w:r>
      <w:r w:rsidRPr="0013751F">
        <w:rPr>
          <w:rFonts w:ascii="Arial Narrow" w:hAnsi="Arial Narrow"/>
          <w:sz w:val="24"/>
          <w:szCs w:val="24"/>
          <w:u w:val="single" w:color="0000FF"/>
        </w:rPr>
        <w:t>o art.</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93</w:t>
      </w:r>
      <w:r w:rsidRPr="0013751F">
        <w:rPr>
          <w:rFonts w:ascii="Arial Narrow" w:hAnsi="Arial Narrow"/>
          <w:spacing w:val="-3"/>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Lei Federal nº 8.213/1991</w:t>
      </w:r>
      <w:r w:rsidRPr="0013751F">
        <w:rPr>
          <w:rFonts w:ascii="Arial Narrow" w:hAnsi="Arial Narrow"/>
          <w:sz w:val="24"/>
          <w:szCs w:val="24"/>
        </w:rPr>
        <w:t>.</w:t>
      </w:r>
    </w:p>
    <w:p w14:paraId="637176FA" w14:textId="77777777" w:rsidR="00504733" w:rsidRPr="0013751F" w:rsidRDefault="00504733" w:rsidP="00CA12D9">
      <w:pPr>
        <w:pStyle w:val="PargrafodaLista"/>
        <w:numPr>
          <w:ilvl w:val="0"/>
          <w:numId w:val="21"/>
        </w:numPr>
        <w:tabs>
          <w:tab w:val="left" w:pos="505"/>
        </w:tabs>
        <w:ind w:left="1416" w:firstLine="0"/>
        <w:jc w:val="both"/>
        <w:rPr>
          <w:rFonts w:ascii="Arial Narrow" w:hAnsi="Arial Narrow"/>
          <w:sz w:val="24"/>
          <w:szCs w:val="24"/>
        </w:rPr>
      </w:pPr>
      <w:r w:rsidRPr="0013751F">
        <w:rPr>
          <w:rFonts w:ascii="Arial Narrow" w:hAnsi="Arial Narrow"/>
          <w:sz w:val="24"/>
          <w:szCs w:val="24"/>
        </w:rPr>
        <w:t>que</w:t>
      </w:r>
      <w:r w:rsidRPr="0013751F">
        <w:rPr>
          <w:rFonts w:ascii="Arial Narrow" w:hAnsi="Arial Narrow"/>
          <w:spacing w:val="-9"/>
          <w:sz w:val="24"/>
          <w:szCs w:val="24"/>
        </w:rPr>
        <w:t xml:space="preserve"> </w:t>
      </w:r>
      <w:r w:rsidRPr="0013751F">
        <w:rPr>
          <w:rFonts w:ascii="Arial Narrow" w:hAnsi="Arial Narrow"/>
          <w:sz w:val="24"/>
          <w:szCs w:val="24"/>
        </w:rPr>
        <w:t>não</w:t>
      </w:r>
      <w:r w:rsidRPr="0013751F">
        <w:rPr>
          <w:rFonts w:ascii="Arial Narrow" w:hAnsi="Arial Narrow"/>
          <w:spacing w:val="-7"/>
          <w:sz w:val="24"/>
          <w:szCs w:val="24"/>
        </w:rPr>
        <w:t xml:space="preserve"> </w:t>
      </w:r>
      <w:r w:rsidRPr="0013751F">
        <w:rPr>
          <w:rFonts w:ascii="Arial Narrow" w:hAnsi="Arial Narrow"/>
          <w:sz w:val="24"/>
          <w:szCs w:val="24"/>
        </w:rPr>
        <w:t>emprega</w:t>
      </w:r>
      <w:r w:rsidRPr="0013751F">
        <w:rPr>
          <w:rFonts w:ascii="Arial Narrow" w:hAnsi="Arial Narrow"/>
          <w:spacing w:val="-11"/>
          <w:sz w:val="24"/>
          <w:szCs w:val="24"/>
        </w:rPr>
        <w:t xml:space="preserve"> </w:t>
      </w:r>
      <w:r w:rsidRPr="0013751F">
        <w:rPr>
          <w:rFonts w:ascii="Arial Narrow" w:hAnsi="Arial Narrow"/>
          <w:sz w:val="24"/>
          <w:szCs w:val="24"/>
        </w:rPr>
        <w:t>menor</w:t>
      </w:r>
      <w:r w:rsidRPr="0013751F">
        <w:rPr>
          <w:rFonts w:ascii="Arial Narrow" w:hAnsi="Arial Narrow"/>
          <w:spacing w:val="-11"/>
          <w:sz w:val="24"/>
          <w:szCs w:val="24"/>
        </w:rPr>
        <w:t xml:space="preserve"> </w:t>
      </w:r>
      <w:r w:rsidRPr="0013751F">
        <w:rPr>
          <w:rFonts w:ascii="Arial Narrow" w:hAnsi="Arial Narrow"/>
          <w:sz w:val="24"/>
          <w:szCs w:val="24"/>
        </w:rPr>
        <w:t>de</w:t>
      </w:r>
      <w:r w:rsidRPr="0013751F">
        <w:rPr>
          <w:rFonts w:ascii="Arial Narrow" w:hAnsi="Arial Narrow"/>
          <w:spacing w:val="-13"/>
          <w:sz w:val="24"/>
          <w:szCs w:val="24"/>
        </w:rPr>
        <w:t xml:space="preserve"> </w:t>
      </w:r>
      <w:r w:rsidRPr="0013751F">
        <w:rPr>
          <w:rFonts w:ascii="Arial Narrow" w:hAnsi="Arial Narrow"/>
          <w:sz w:val="24"/>
          <w:szCs w:val="24"/>
        </w:rPr>
        <w:t>18</w:t>
      </w:r>
      <w:r w:rsidRPr="0013751F">
        <w:rPr>
          <w:rFonts w:ascii="Arial Narrow" w:hAnsi="Arial Narrow"/>
          <w:spacing w:val="-8"/>
          <w:sz w:val="24"/>
          <w:szCs w:val="24"/>
        </w:rPr>
        <w:t xml:space="preserve"> </w:t>
      </w:r>
      <w:r w:rsidRPr="0013751F">
        <w:rPr>
          <w:rFonts w:ascii="Arial Narrow" w:hAnsi="Arial Narrow"/>
          <w:sz w:val="24"/>
          <w:szCs w:val="24"/>
        </w:rPr>
        <w:t>anos</w:t>
      </w:r>
      <w:r w:rsidRPr="0013751F">
        <w:rPr>
          <w:rFonts w:ascii="Arial Narrow" w:hAnsi="Arial Narrow"/>
          <w:spacing w:val="-11"/>
          <w:sz w:val="24"/>
          <w:szCs w:val="24"/>
        </w:rPr>
        <w:t xml:space="preserve"> </w:t>
      </w:r>
      <w:r w:rsidRPr="0013751F">
        <w:rPr>
          <w:rFonts w:ascii="Arial Narrow" w:hAnsi="Arial Narrow"/>
          <w:sz w:val="24"/>
          <w:szCs w:val="24"/>
        </w:rPr>
        <w:t>em</w:t>
      </w:r>
      <w:r w:rsidRPr="0013751F">
        <w:rPr>
          <w:rFonts w:ascii="Arial Narrow" w:hAnsi="Arial Narrow"/>
          <w:spacing w:val="-9"/>
          <w:sz w:val="24"/>
          <w:szCs w:val="24"/>
        </w:rPr>
        <w:t xml:space="preserve"> </w:t>
      </w:r>
      <w:r w:rsidRPr="0013751F">
        <w:rPr>
          <w:rFonts w:ascii="Arial Narrow" w:hAnsi="Arial Narrow"/>
          <w:sz w:val="24"/>
          <w:szCs w:val="24"/>
        </w:rPr>
        <w:t>trabalho</w:t>
      </w:r>
      <w:r w:rsidRPr="0013751F">
        <w:rPr>
          <w:rFonts w:ascii="Arial Narrow" w:hAnsi="Arial Narrow"/>
          <w:spacing w:val="-10"/>
          <w:sz w:val="24"/>
          <w:szCs w:val="24"/>
        </w:rPr>
        <w:t xml:space="preserve"> </w:t>
      </w:r>
      <w:r w:rsidRPr="0013751F">
        <w:rPr>
          <w:rFonts w:ascii="Arial Narrow" w:hAnsi="Arial Narrow"/>
          <w:sz w:val="24"/>
          <w:szCs w:val="24"/>
        </w:rPr>
        <w:t>noturno,</w:t>
      </w:r>
      <w:r w:rsidRPr="0013751F">
        <w:rPr>
          <w:rFonts w:ascii="Arial Narrow" w:hAnsi="Arial Narrow"/>
          <w:spacing w:val="-8"/>
          <w:sz w:val="24"/>
          <w:szCs w:val="24"/>
        </w:rPr>
        <w:t xml:space="preserve"> </w:t>
      </w:r>
      <w:r w:rsidRPr="0013751F">
        <w:rPr>
          <w:rFonts w:ascii="Arial Narrow" w:hAnsi="Arial Narrow"/>
          <w:sz w:val="24"/>
          <w:szCs w:val="24"/>
        </w:rPr>
        <w:t>perigoso</w:t>
      </w:r>
      <w:r w:rsidRPr="0013751F">
        <w:rPr>
          <w:rFonts w:ascii="Arial Narrow" w:hAnsi="Arial Narrow"/>
          <w:spacing w:val="-11"/>
          <w:sz w:val="24"/>
          <w:szCs w:val="24"/>
        </w:rPr>
        <w:t xml:space="preserve"> </w:t>
      </w:r>
      <w:r w:rsidRPr="0013751F">
        <w:rPr>
          <w:rFonts w:ascii="Arial Narrow" w:hAnsi="Arial Narrow"/>
          <w:sz w:val="24"/>
          <w:szCs w:val="24"/>
        </w:rPr>
        <w:t>ou</w:t>
      </w:r>
      <w:r w:rsidRPr="0013751F">
        <w:rPr>
          <w:rFonts w:ascii="Arial Narrow" w:hAnsi="Arial Narrow"/>
          <w:spacing w:val="-8"/>
          <w:sz w:val="24"/>
          <w:szCs w:val="24"/>
        </w:rPr>
        <w:t xml:space="preserve"> </w:t>
      </w:r>
      <w:r w:rsidRPr="0013751F">
        <w:rPr>
          <w:rFonts w:ascii="Arial Narrow" w:hAnsi="Arial Narrow"/>
          <w:sz w:val="24"/>
          <w:szCs w:val="24"/>
        </w:rPr>
        <w:t>insalubre</w:t>
      </w:r>
      <w:r w:rsidRPr="0013751F">
        <w:rPr>
          <w:rFonts w:ascii="Arial Narrow" w:hAnsi="Arial Narrow"/>
          <w:spacing w:val="-11"/>
          <w:sz w:val="24"/>
          <w:szCs w:val="24"/>
        </w:rPr>
        <w:t xml:space="preserve"> </w:t>
      </w:r>
      <w:r w:rsidRPr="0013751F">
        <w:rPr>
          <w:rFonts w:ascii="Arial Narrow" w:hAnsi="Arial Narrow"/>
          <w:sz w:val="24"/>
          <w:szCs w:val="24"/>
        </w:rPr>
        <w:t>e</w:t>
      </w:r>
      <w:r w:rsidRPr="0013751F">
        <w:rPr>
          <w:rFonts w:ascii="Arial Narrow" w:hAnsi="Arial Narrow"/>
          <w:spacing w:val="-11"/>
          <w:sz w:val="24"/>
          <w:szCs w:val="24"/>
        </w:rPr>
        <w:t xml:space="preserve"> </w:t>
      </w:r>
      <w:r w:rsidRPr="0013751F">
        <w:rPr>
          <w:rFonts w:ascii="Arial Narrow" w:hAnsi="Arial Narrow"/>
          <w:sz w:val="24"/>
          <w:szCs w:val="24"/>
        </w:rPr>
        <w:t>não emprega menor de 16 anos, salvo menor, a partir de 14 anos, na condição de aprendiz, nos</w:t>
      </w:r>
      <w:r w:rsidRPr="0013751F">
        <w:rPr>
          <w:rFonts w:ascii="Arial Narrow" w:hAnsi="Arial Narrow"/>
          <w:spacing w:val="1"/>
          <w:sz w:val="24"/>
          <w:szCs w:val="24"/>
        </w:rPr>
        <w:t xml:space="preserve"> </w:t>
      </w:r>
      <w:r w:rsidRPr="0013751F">
        <w:rPr>
          <w:rFonts w:ascii="Arial Narrow" w:hAnsi="Arial Narrow"/>
          <w:sz w:val="24"/>
          <w:szCs w:val="24"/>
        </w:rPr>
        <w:t>termos</w:t>
      </w:r>
      <w:r w:rsidRPr="0013751F">
        <w:rPr>
          <w:rFonts w:ascii="Arial Narrow" w:hAnsi="Arial Narrow"/>
          <w:spacing w:val="-3"/>
          <w:sz w:val="24"/>
          <w:szCs w:val="24"/>
        </w:rPr>
        <w:t xml:space="preserve"> </w:t>
      </w:r>
      <w:r w:rsidRPr="0013751F">
        <w:rPr>
          <w:rFonts w:ascii="Arial Narrow" w:hAnsi="Arial Narrow"/>
          <w:sz w:val="24"/>
          <w:szCs w:val="24"/>
        </w:rPr>
        <w:t>do</w:t>
      </w:r>
      <w:r w:rsidRPr="0013751F">
        <w:rPr>
          <w:rFonts w:ascii="Arial Narrow" w:hAnsi="Arial Narrow"/>
          <w:spacing w:val="-2"/>
          <w:sz w:val="24"/>
          <w:szCs w:val="24"/>
        </w:rPr>
        <w:t xml:space="preserve"> </w:t>
      </w:r>
      <w:r w:rsidRPr="0013751F">
        <w:rPr>
          <w:rFonts w:ascii="Arial Narrow" w:hAnsi="Arial Narrow"/>
          <w:sz w:val="24"/>
          <w:szCs w:val="24"/>
          <w:u w:val="single" w:color="0000FF"/>
        </w:rPr>
        <w:t>artigo 7°, XXXIII, da</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Constituição</w:t>
      </w:r>
      <w:r w:rsidRPr="0013751F">
        <w:rPr>
          <w:rFonts w:ascii="Arial Narrow" w:hAnsi="Arial Narrow"/>
          <w:spacing w:val="1"/>
          <w:sz w:val="24"/>
          <w:szCs w:val="24"/>
        </w:rPr>
        <w:t xml:space="preserve"> </w:t>
      </w:r>
      <w:r w:rsidRPr="0013751F">
        <w:rPr>
          <w:rFonts w:ascii="Arial Narrow" w:hAnsi="Arial Narrow"/>
          <w:sz w:val="24"/>
          <w:szCs w:val="24"/>
        </w:rPr>
        <w:t>Federal;</w:t>
      </w:r>
    </w:p>
    <w:p w14:paraId="12EE44D7" w14:textId="77777777" w:rsidR="00504733" w:rsidRPr="0013751F" w:rsidRDefault="00504733" w:rsidP="00CA12D9">
      <w:pPr>
        <w:pStyle w:val="PargrafodaLista"/>
        <w:numPr>
          <w:ilvl w:val="0"/>
          <w:numId w:val="21"/>
        </w:numPr>
        <w:tabs>
          <w:tab w:val="left" w:pos="582"/>
        </w:tabs>
        <w:ind w:left="1416" w:firstLine="0"/>
        <w:jc w:val="both"/>
        <w:rPr>
          <w:rFonts w:ascii="Arial Narrow" w:hAnsi="Arial Narrow"/>
          <w:sz w:val="24"/>
          <w:szCs w:val="24"/>
        </w:rPr>
      </w:pPr>
      <w:r w:rsidRPr="0013751F">
        <w:rPr>
          <w:rFonts w:ascii="Arial Narrow" w:hAnsi="Arial Narrow"/>
          <w:sz w:val="24"/>
          <w:szCs w:val="24"/>
        </w:rPr>
        <w:t>o</w:t>
      </w:r>
      <w:r w:rsidRPr="0013751F">
        <w:rPr>
          <w:rFonts w:ascii="Arial Narrow" w:hAnsi="Arial Narrow"/>
          <w:spacing w:val="1"/>
          <w:sz w:val="24"/>
          <w:szCs w:val="24"/>
        </w:rPr>
        <w:t xml:space="preserve"> </w:t>
      </w:r>
      <w:r w:rsidRPr="0013751F">
        <w:rPr>
          <w:rFonts w:ascii="Arial Narrow" w:hAnsi="Arial Narrow"/>
          <w:sz w:val="24"/>
          <w:szCs w:val="24"/>
        </w:rPr>
        <w:t>fornecedor</w:t>
      </w:r>
      <w:r w:rsidRPr="0013751F">
        <w:rPr>
          <w:rFonts w:ascii="Arial Narrow" w:hAnsi="Arial Narrow"/>
          <w:spacing w:val="1"/>
          <w:sz w:val="24"/>
          <w:szCs w:val="24"/>
        </w:rPr>
        <w:t xml:space="preserve"> </w:t>
      </w:r>
      <w:r w:rsidRPr="0013751F">
        <w:rPr>
          <w:rFonts w:ascii="Arial Narrow" w:hAnsi="Arial Narrow"/>
          <w:sz w:val="24"/>
          <w:szCs w:val="24"/>
        </w:rPr>
        <w:t>enquadrado</w:t>
      </w:r>
      <w:r w:rsidRPr="0013751F">
        <w:rPr>
          <w:rFonts w:ascii="Arial Narrow" w:hAnsi="Arial Narrow"/>
          <w:spacing w:val="1"/>
          <w:sz w:val="24"/>
          <w:szCs w:val="24"/>
        </w:rPr>
        <w:t xml:space="preserve"> </w:t>
      </w:r>
      <w:r w:rsidRPr="0013751F">
        <w:rPr>
          <w:rFonts w:ascii="Arial Narrow" w:hAnsi="Arial Narrow"/>
          <w:sz w:val="24"/>
          <w:szCs w:val="24"/>
        </w:rPr>
        <w:t>como</w:t>
      </w:r>
      <w:r w:rsidRPr="0013751F">
        <w:rPr>
          <w:rFonts w:ascii="Arial Narrow" w:hAnsi="Arial Narrow"/>
          <w:spacing w:val="1"/>
          <w:sz w:val="24"/>
          <w:szCs w:val="24"/>
        </w:rPr>
        <w:t xml:space="preserve"> </w:t>
      </w:r>
      <w:r w:rsidRPr="0013751F">
        <w:rPr>
          <w:rFonts w:ascii="Arial Narrow" w:hAnsi="Arial Narrow"/>
          <w:sz w:val="24"/>
          <w:szCs w:val="24"/>
        </w:rPr>
        <w:t>microempresa,</w:t>
      </w:r>
      <w:r w:rsidRPr="0013751F">
        <w:rPr>
          <w:rFonts w:ascii="Arial Narrow" w:hAnsi="Arial Narrow"/>
          <w:spacing w:val="1"/>
          <w:sz w:val="24"/>
          <w:szCs w:val="24"/>
        </w:rPr>
        <w:t xml:space="preserve"> </w:t>
      </w:r>
      <w:r w:rsidRPr="0013751F">
        <w:rPr>
          <w:rFonts w:ascii="Arial Narrow" w:hAnsi="Arial Narrow"/>
          <w:sz w:val="24"/>
          <w:szCs w:val="24"/>
        </w:rPr>
        <w:t>empresa</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pequeno</w:t>
      </w:r>
      <w:r w:rsidRPr="0013751F">
        <w:rPr>
          <w:rFonts w:ascii="Arial Narrow" w:hAnsi="Arial Narrow"/>
          <w:spacing w:val="1"/>
          <w:sz w:val="24"/>
          <w:szCs w:val="24"/>
        </w:rPr>
        <w:t xml:space="preserve"> </w:t>
      </w:r>
      <w:r w:rsidRPr="0013751F">
        <w:rPr>
          <w:rFonts w:ascii="Arial Narrow" w:hAnsi="Arial Narrow"/>
          <w:sz w:val="24"/>
          <w:szCs w:val="24"/>
        </w:rPr>
        <w:t>porte</w:t>
      </w:r>
      <w:r w:rsidRPr="0013751F">
        <w:rPr>
          <w:rFonts w:ascii="Arial Narrow" w:hAnsi="Arial Narrow"/>
          <w:spacing w:val="1"/>
          <w:sz w:val="24"/>
          <w:szCs w:val="24"/>
        </w:rPr>
        <w:t xml:space="preserve"> </w:t>
      </w:r>
      <w:r w:rsidRPr="0013751F">
        <w:rPr>
          <w:rFonts w:ascii="Arial Narrow" w:hAnsi="Arial Narrow"/>
          <w:sz w:val="24"/>
          <w:szCs w:val="24"/>
        </w:rPr>
        <w:t>ou</w:t>
      </w:r>
      <w:r w:rsidRPr="0013751F">
        <w:rPr>
          <w:rFonts w:ascii="Arial Narrow" w:hAnsi="Arial Narrow"/>
          <w:spacing w:val="1"/>
          <w:sz w:val="24"/>
          <w:szCs w:val="24"/>
        </w:rPr>
        <w:t xml:space="preserve"> </w:t>
      </w:r>
      <w:r w:rsidRPr="0013751F">
        <w:rPr>
          <w:rFonts w:ascii="Arial Narrow" w:hAnsi="Arial Narrow"/>
          <w:sz w:val="24"/>
          <w:szCs w:val="24"/>
        </w:rPr>
        <w:t>sociedade cooperativa deverá declarar, ainda, que</w:t>
      </w:r>
      <w:r w:rsidRPr="0013751F">
        <w:rPr>
          <w:rFonts w:ascii="Arial Narrow" w:hAnsi="Arial Narrow"/>
          <w:spacing w:val="5"/>
          <w:sz w:val="24"/>
          <w:szCs w:val="24"/>
        </w:rPr>
        <w:t xml:space="preserve"> </w:t>
      </w:r>
      <w:r w:rsidRPr="0013751F">
        <w:rPr>
          <w:rFonts w:ascii="Arial Narrow" w:hAnsi="Arial Narrow"/>
          <w:sz w:val="24"/>
          <w:szCs w:val="24"/>
        </w:rPr>
        <w:t>cumpre</w:t>
      </w:r>
      <w:r w:rsidRPr="0013751F">
        <w:rPr>
          <w:rFonts w:ascii="Arial Narrow" w:hAnsi="Arial Narrow"/>
          <w:spacing w:val="3"/>
          <w:sz w:val="24"/>
          <w:szCs w:val="24"/>
        </w:rPr>
        <w:t xml:space="preserve"> </w:t>
      </w:r>
      <w:r w:rsidRPr="0013751F">
        <w:rPr>
          <w:rFonts w:ascii="Arial Narrow" w:hAnsi="Arial Narrow"/>
          <w:sz w:val="24"/>
          <w:szCs w:val="24"/>
        </w:rPr>
        <w:t>os</w:t>
      </w:r>
      <w:r w:rsidRPr="0013751F">
        <w:rPr>
          <w:rFonts w:ascii="Arial Narrow" w:hAnsi="Arial Narrow"/>
          <w:spacing w:val="4"/>
          <w:sz w:val="24"/>
          <w:szCs w:val="24"/>
        </w:rPr>
        <w:t xml:space="preserve"> </w:t>
      </w:r>
      <w:r w:rsidRPr="0013751F">
        <w:rPr>
          <w:rFonts w:ascii="Arial Narrow" w:hAnsi="Arial Narrow"/>
          <w:sz w:val="24"/>
          <w:szCs w:val="24"/>
        </w:rPr>
        <w:t>requisitos</w:t>
      </w:r>
      <w:r w:rsidRPr="0013751F">
        <w:rPr>
          <w:rFonts w:ascii="Arial Narrow" w:hAnsi="Arial Narrow"/>
          <w:spacing w:val="3"/>
          <w:sz w:val="24"/>
          <w:szCs w:val="24"/>
        </w:rPr>
        <w:t xml:space="preserve"> </w:t>
      </w:r>
      <w:r w:rsidRPr="0013751F">
        <w:rPr>
          <w:rFonts w:ascii="Arial Narrow" w:hAnsi="Arial Narrow"/>
          <w:sz w:val="24"/>
          <w:szCs w:val="24"/>
        </w:rPr>
        <w:t>estabelecidos</w:t>
      </w:r>
      <w:r w:rsidRPr="0013751F">
        <w:rPr>
          <w:rFonts w:ascii="Arial Narrow" w:hAnsi="Arial Narrow"/>
          <w:spacing w:val="3"/>
          <w:sz w:val="24"/>
          <w:szCs w:val="24"/>
        </w:rPr>
        <w:t xml:space="preserve"> </w:t>
      </w:r>
      <w:r w:rsidRPr="0013751F">
        <w:rPr>
          <w:rFonts w:ascii="Arial Narrow" w:hAnsi="Arial Narrow"/>
          <w:sz w:val="24"/>
          <w:szCs w:val="24"/>
        </w:rPr>
        <w:t>no</w:t>
      </w:r>
      <w:r w:rsidRPr="0013751F">
        <w:rPr>
          <w:rFonts w:ascii="Arial Narrow" w:hAnsi="Arial Narrow"/>
          <w:spacing w:val="3"/>
          <w:sz w:val="24"/>
          <w:szCs w:val="24"/>
        </w:rPr>
        <w:t xml:space="preserve"> </w:t>
      </w:r>
      <w:r w:rsidRPr="0013751F">
        <w:rPr>
          <w:rFonts w:ascii="Arial Narrow" w:hAnsi="Arial Narrow"/>
          <w:sz w:val="24"/>
          <w:szCs w:val="24"/>
          <w:u w:val="single" w:color="0000FF"/>
        </w:rPr>
        <w:t>artigo</w:t>
      </w:r>
      <w:r w:rsidRPr="0013751F">
        <w:rPr>
          <w:rFonts w:ascii="Arial Narrow" w:hAnsi="Arial Narrow"/>
          <w:spacing w:val="3"/>
          <w:sz w:val="24"/>
          <w:szCs w:val="24"/>
          <w:u w:val="single" w:color="0000FF"/>
        </w:rPr>
        <w:t xml:space="preserve"> </w:t>
      </w:r>
      <w:r w:rsidRPr="0013751F">
        <w:rPr>
          <w:rFonts w:ascii="Arial Narrow" w:hAnsi="Arial Narrow"/>
          <w:sz w:val="24"/>
          <w:szCs w:val="24"/>
          <w:u w:val="single" w:color="0000FF"/>
        </w:rPr>
        <w:t>3°</w:t>
      </w:r>
      <w:r w:rsidRPr="0013751F">
        <w:rPr>
          <w:rFonts w:ascii="Arial Narrow" w:hAnsi="Arial Narrow"/>
          <w:spacing w:val="6"/>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3"/>
          <w:sz w:val="24"/>
          <w:szCs w:val="24"/>
          <w:u w:val="single" w:color="0000FF"/>
        </w:rPr>
        <w:t xml:space="preserve"> </w:t>
      </w:r>
      <w:r w:rsidRPr="0013751F">
        <w:rPr>
          <w:rFonts w:ascii="Arial Narrow" w:hAnsi="Arial Narrow"/>
          <w:sz w:val="24"/>
          <w:szCs w:val="24"/>
          <w:u w:val="single" w:color="0000FF"/>
        </w:rPr>
        <w:t>Lei</w:t>
      </w:r>
      <w:r w:rsidRPr="0013751F">
        <w:rPr>
          <w:rFonts w:ascii="Arial Narrow" w:hAnsi="Arial Narrow"/>
          <w:spacing w:val="3"/>
          <w:sz w:val="24"/>
          <w:szCs w:val="24"/>
          <w:u w:val="single" w:color="0000FF"/>
        </w:rPr>
        <w:t xml:space="preserve"> </w:t>
      </w:r>
      <w:r w:rsidRPr="0013751F">
        <w:rPr>
          <w:rFonts w:ascii="Arial Narrow" w:hAnsi="Arial Narrow"/>
          <w:sz w:val="24"/>
          <w:szCs w:val="24"/>
          <w:u w:val="single" w:color="0000FF"/>
        </w:rPr>
        <w:t>Complementar</w:t>
      </w:r>
      <w:r w:rsidRPr="0013751F">
        <w:rPr>
          <w:rFonts w:ascii="Arial Narrow" w:hAnsi="Arial Narrow"/>
          <w:spacing w:val="6"/>
          <w:sz w:val="24"/>
          <w:szCs w:val="24"/>
          <w:u w:val="single" w:color="0000FF"/>
        </w:rPr>
        <w:t xml:space="preserve"> </w:t>
      </w:r>
      <w:r w:rsidRPr="0013751F">
        <w:rPr>
          <w:rFonts w:ascii="Arial Narrow" w:hAnsi="Arial Narrow"/>
          <w:sz w:val="24"/>
          <w:szCs w:val="24"/>
          <w:u w:val="single" w:color="0000FF"/>
        </w:rPr>
        <w:t>nº</w:t>
      </w:r>
      <w:r w:rsidRPr="0013751F">
        <w:rPr>
          <w:rFonts w:ascii="Arial Narrow" w:hAnsi="Arial Narrow"/>
          <w:spacing w:val="3"/>
          <w:sz w:val="24"/>
          <w:szCs w:val="24"/>
          <w:u w:val="single" w:color="0000FF"/>
        </w:rPr>
        <w:t xml:space="preserve"> </w:t>
      </w:r>
      <w:r w:rsidRPr="0013751F">
        <w:rPr>
          <w:rFonts w:ascii="Arial Narrow" w:hAnsi="Arial Narrow"/>
          <w:sz w:val="24"/>
          <w:szCs w:val="24"/>
          <w:u w:val="single" w:color="0000FF"/>
        </w:rPr>
        <w:t>123/2006</w:t>
      </w:r>
      <w:r w:rsidRPr="0013751F">
        <w:rPr>
          <w:rFonts w:ascii="Arial Narrow" w:hAnsi="Arial Narrow"/>
          <w:sz w:val="24"/>
          <w:szCs w:val="24"/>
        </w:rPr>
        <w:t>, estando apto a usufruir do tratamento favorecido estabelecido em seus arts. 42 a 49,</w:t>
      </w:r>
      <w:r w:rsidRPr="0013751F">
        <w:rPr>
          <w:rFonts w:ascii="Arial Narrow" w:hAnsi="Arial Narrow"/>
          <w:spacing w:val="1"/>
          <w:sz w:val="24"/>
          <w:szCs w:val="24"/>
        </w:rPr>
        <w:t xml:space="preserve"> </w:t>
      </w:r>
      <w:r w:rsidRPr="0013751F">
        <w:rPr>
          <w:rFonts w:ascii="Arial Narrow" w:hAnsi="Arial Narrow"/>
          <w:sz w:val="24"/>
          <w:szCs w:val="24"/>
        </w:rPr>
        <w:t>observado o disposto</w:t>
      </w:r>
      <w:r w:rsidRPr="0013751F">
        <w:rPr>
          <w:rFonts w:ascii="Arial Narrow" w:hAnsi="Arial Narrow"/>
          <w:spacing w:val="-4"/>
          <w:sz w:val="24"/>
          <w:szCs w:val="24"/>
        </w:rPr>
        <w:t xml:space="preserve"> </w:t>
      </w:r>
      <w:r w:rsidRPr="0013751F">
        <w:rPr>
          <w:rFonts w:ascii="Arial Narrow" w:hAnsi="Arial Narrow"/>
          <w:sz w:val="24"/>
          <w:szCs w:val="24"/>
        </w:rPr>
        <w:t>nos</w:t>
      </w:r>
      <w:r w:rsidRPr="0013751F">
        <w:rPr>
          <w:rFonts w:ascii="Arial Narrow" w:hAnsi="Arial Narrow"/>
          <w:spacing w:val="-1"/>
          <w:sz w:val="24"/>
          <w:szCs w:val="24"/>
        </w:rPr>
        <w:t xml:space="preserve"> </w:t>
      </w:r>
      <w:r w:rsidRPr="0013751F">
        <w:rPr>
          <w:rFonts w:ascii="Arial Narrow" w:hAnsi="Arial Narrow"/>
          <w:sz w:val="24"/>
          <w:szCs w:val="24"/>
          <w:u w:val="single" w:color="0000FF"/>
        </w:rPr>
        <w:t>§§ 1º ao 3º, do</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art.</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4º,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da Lei</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Federal</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nº 14.133/2021.</w:t>
      </w:r>
    </w:p>
    <w:p w14:paraId="59D3B4C9" w14:textId="77777777" w:rsidR="00504733" w:rsidRPr="0013751F" w:rsidRDefault="00504733" w:rsidP="00CA12D9">
      <w:pPr>
        <w:pStyle w:val="PargrafodaLista"/>
        <w:numPr>
          <w:ilvl w:val="0"/>
          <w:numId w:val="21"/>
        </w:numPr>
        <w:tabs>
          <w:tab w:val="left" w:pos="479"/>
        </w:tabs>
        <w:ind w:left="1416" w:firstLine="0"/>
        <w:jc w:val="both"/>
        <w:rPr>
          <w:rFonts w:ascii="Arial Narrow" w:hAnsi="Arial Narrow"/>
          <w:sz w:val="24"/>
          <w:szCs w:val="24"/>
        </w:rPr>
      </w:pPr>
      <w:r w:rsidRPr="0013751F">
        <w:rPr>
          <w:rFonts w:ascii="Arial Narrow" w:hAnsi="Arial Narrow"/>
          <w:sz w:val="24"/>
          <w:szCs w:val="24"/>
        </w:rPr>
        <w:t>o fornecedor organizado em cooperativa deverá declarar que cumpre os requisitos</w:t>
      </w:r>
      <w:r w:rsidRPr="0013751F">
        <w:rPr>
          <w:rFonts w:ascii="Arial Narrow" w:hAnsi="Arial Narrow"/>
          <w:spacing w:val="1"/>
          <w:sz w:val="24"/>
          <w:szCs w:val="24"/>
        </w:rPr>
        <w:t xml:space="preserve"> </w:t>
      </w:r>
      <w:r w:rsidRPr="0013751F">
        <w:rPr>
          <w:rFonts w:ascii="Arial Narrow" w:hAnsi="Arial Narrow"/>
          <w:sz w:val="24"/>
          <w:szCs w:val="24"/>
        </w:rPr>
        <w:t>estabelecidos no</w:t>
      </w:r>
      <w:r w:rsidRPr="0013751F">
        <w:rPr>
          <w:rFonts w:ascii="Arial Narrow" w:hAnsi="Arial Narrow"/>
          <w:spacing w:val="-1"/>
          <w:sz w:val="24"/>
          <w:szCs w:val="24"/>
        </w:rPr>
        <w:t xml:space="preserve"> </w:t>
      </w:r>
      <w:r w:rsidRPr="0013751F">
        <w:rPr>
          <w:rFonts w:ascii="Arial Narrow" w:hAnsi="Arial Narrow"/>
          <w:sz w:val="24"/>
          <w:szCs w:val="24"/>
          <w:u w:val="single" w:color="0000FF"/>
        </w:rPr>
        <w:t>artigo 16</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Lei Federal</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nº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14.133/2021.</w:t>
      </w:r>
    </w:p>
    <w:p w14:paraId="19867CD9" w14:textId="77777777" w:rsidR="00504733" w:rsidRPr="0013751F" w:rsidRDefault="00504733" w:rsidP="00CA12D9">
      <w:pPr>
        <w:pStyle w:val="PargrafodaLista"/>
        <w:numPr>
          <w:ilvl w:val="0"/>
          <w:numId w:val="21"/>
        </w:numPr>
        <w:tabs>
          <w:tab w:val="left" w:pos="541"/>
        </w:tabs>
        <w:ind w:left="1416" w:firstLine="0"/>
        <w:jc w:val="both"/>
        <w:rPr>
          <w:rFonts w:ascii="Arial Narrow" w:hAnsi="Arial Narrow"/>
          <w:sz w:val="24"/>
          <w:szCs w:val="24"/>
        </w:rPr>
      </w:pPr>
      <w:r w:rsidRPr="0013751F">
        <w:rPr>
          <w:rFonts w:ascii="Arial Narrow" w:hAnsi="Arial Narrow"/>
          <w:sz w:val="24"/>
          <w:szCs w:val="24"/>
        </w:rPr>
        <w:t>de que suas propostas econômicas compreendem a integralidade dos custos para</w:t>
      </w:r>
      <w:r w:rsidRPr="0013751F">
        <w:rPr>
          <w:rFonts w:ascii="Arial Narrow" w:hAnsi="Arial Narrow"/>
          <w:spacing w:val="1"/>
          <w:sz w:val="24"/>
          <w:szCs w:val="24"/>
        </w:rPr>
        <w:t xml:space="preserve"> </w:t>
      </w:r>
      <w:r w:rsidRPr="0013751F">
        <w:rPr>
          <w:rFonts w:ascii="Arial Narrow" w:hAnsi="Arial Narrow"/>
          <w:sz w:val="24"/>
          <w:szCs w:val="24"/>
        </w:rPr>
        <w:t>atendimento dos direitos trabalhistas assegurados na Constituição Federal, nas leis</w:t>
      </w:r>
      <w:r w:rsidRPr="0013751F">
        <w:rPr>
          <w:rFonts w:ascii="Arial Narrow" w:hAnsi="Arial Narrow"/>
          <w:spacing w:val="1"/>
          <w:sz w:val="24"/>
          <w:szCs w:val="24"/>
        </w:rPr>
        <w:t xml:space="preserve"> </w:t>
      </w:r>
      <w:r w:rsidRPr="0013751F">
        <w:rPr>
          <w:rFonts w:ascii="Arial Narrow" w:hAnsi="Arial Narrow"/>
          <w:sz w:val="24"/>
          <w:szCs w:val="24"/>
        </w:rPr>
        <w:t>trabalhistas,</w:t>
      </w:r>
      <w:r w:rsidRPr="0013751F">
        <w:rPr>
          <w:rFonts w:ascii="Arial Narrow" w:hAnsi="Arial Narrow"/>
          <w:spacing w:val="-4"/>
          <w:sz w:val="24"/>
          <w:szCs w:val="24"/>
        </w:rPr>
        <w:t xml:space="preserve"> </w:t>
      </w:r>
      <w:r w:rsidRPr="0013751F">
        <w:rPr>
          <w:rFonts w:ascii="Arial Narrow" w:hAnsi="Arial Narrow"/>
          <w:sz w:val="24"/>
          <w:szCs w:val="24"/>
        </w:rPr>
        <w:t>nas</w:t>
      </w:r>
      <w:r w:rsidRPr="0013751F">
        <w:rPr>
          <w:rFonts w:ascii="Arial Narrow" w:hAnsi="Arial Narrow"/>
          <w:spacing w:val="-1"/>
          <w:sz w:val="24"/>
          <w:szCs w:val="24"/>
        </w:rPr>
        <w:t xml:space="preserve"> </w:t>
      </w:r>
      <w:r w:rsidRPr="0013751F">
        <w:rPr>
          <w:rFonts w:ascii="Arial Narrow" w:hAnsi="Arial Narrow"/>
          <w:sz w:val="24"/>
          <w:szCs w:val="24"/>
        </w:rPr>
        <w:t>normas infralegais,</w:t>
      </w:r>
      <w:r w:rsidRPr="0013751F">
        <w:rPr>
          <w:rFonts w:ascii="Arial Narrow" w:hAnsi="Arial Narrow"/>
          <w:spacing w:val="-2"/>
          <w:sz w:val="24"/>
          <w:szCs w:val="24"/>
        </w:rPr>
        <w:t xml:space="preserve"> </w:t>
      </w:r>
      <w:r w:rsidRPr="0013751F">
        <w:rPr>
          <w:rFonts w:ascii="Arial Narrow" w:hAnsi="Arial Narrow"/>
          <w:sz w:val="24"/>
          <w:szCs w:val="24"/>
        </w:rPr>
        <w:t>nas</w:t>
      </w:r>
      <w:r w:rsidRPr="0013751F">
        <w:rPr>
          <w:rFonts w:ascii="Arial Narrow" w:hAnsi="Arial Narrow"/>
          <w:spacing w:val="1"/>
          <w:sz w:val="24"/>
          <w:szCs w:val="24"/>
        </w:rPr>
        <w:t xml:space="preserve"> </w:t>
      </w:r>
      <w:r w:rsidRPr="0013751F">
        <w:rPr>
          <w:rFonts w:ascii="Arial Narrow" w:hAnsi="Arial Narrow"/>
          <w:sz w:val="24"/>
          <w:szCs w:val="24"/>
        </w:rPr>
        <w:t>convenções</w:t>
      </w:r>
      <w:r w:rsidRPr="0013751F">
        <w:rPr>
          <w:rFonts w:ascii="Arial Narrow" w:hAnsi="Arial Narrow"/>
          <w:spacing w:val="-2"/>
          <w:sz w:val="24"/>
          <w:szCs w:val="24"/>
        </w:rPr>
        <w:t xml:space="preserve"> </w:t>
      </w:r>
      <w:r w:rsidRPr="0013751F">
        <w:rPr>
          <w:rFonts w:ascii="Arial Narrow" w:hAnsi="Arial Narrow"/>
          <w:sz w:val="24"/>
          <w:szCs w:val="24"/>
        </w:rPr>
        <w:t>coletivas</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4"/>
          <w:sz w:val="24"/>
          <w:szCs w:val="24"/>
        </w:rPr>
        <w:t xml:space="preserve"> </w:t>
      </w:r>
      <w:r w:rsidRPr="0013751F">
        <w:rPr>
          <w:rFonts w:ascii="Arial Narrow" w:hAnsi="Arial Narrow"/>
          <w:sz w:val="24"/>
          <w:szCs w:val="24"/>
        </w:rPr>
        <w:t>trabalho</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4"/>
          <w:sz w:val="24"/>
          <w:szCs w:val="24"/>
        </w:rPr>
        <w:t xml:space="preserve"> </w:t>
      </w:r>
      <w:r w:rsidRPr="0013751F">
        <w:rPr>
          <w:rFonts w:ascii="Arial Narrow" w:hAnsi="Arial Narrow"/>
          <w:sz w:val="24"/>
          <w:szCs w:val="24"/>
        </w:rPr>
        <w:t>nos</w:t>
      </w:r>
      <w:r w:rsidRPr="0013751F">
        <w:rPr>
          <w:rFonts w:ascii="Arial Narrow" w:hAnsi="Arial Narrow"/>
          <w:spacing w:val="-4"/>
          <w:sz w:val="24"/>
          <w:szCs w:val="24"/>
        </w:rPr>
        <w:t xml:space="preserve"> </w:t>
      </w:r>
      <w:r w:rsidRPr="0013751F">
        <w:rPr>
          <w:rFonts w:ascii="Arial Narrow" w:hAnsi="Arial Narrow"/>
          <w:sz w:val="24"/>
          <w:szCs w:val="24"/>
        </w:rPr>
        <w:t>termos</w:t>
      </w:r>
      <w:r w:rsidRPr="0013751F">
        <w:rPr>
          <w:rFonts w:ascii="Arial Narrow" w:hAnsi="Arial Narrow"/>
          <w:spacing w:val="-64"/>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ajustamento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conduta</w:t>
      </w:r>
      <w:r w:rsidRPr="0013751F">
        <w:rPr>
          <w:rFonts w:ascii="Arial Narrow" w:hAnsi="Arial Narrow"/>
          <w:spacing w:val="-3"/>
          <w:sz w:val="24"/>
          <w:szCs w:val="24"/>
        </w:rPr>
        <w:t xml:space="preserve"> </w:t>
      </w:r>
      <w:r w:rsidRPr="0013751F">
        <w:rPr>
          <w:rFonts w:ascii="Arial Narrow" w:hAnsi="Arial Narrow"/>
          <w:sz w:val="24"/>
          <w:szCs w:val="24"/>
        </w:rPr>
        <w:t>vigentes na data de</w:t>
      </w:r>
      <w:r w:rsidRPr="0013751F">
        <w:rPr>
          <w:rFonts w:ascii="Arial Narrow" w:hAnsi="Arial Narrow"/>
          <w:spacing w:val="1"/>
          <w:sz w:val="24"/>
          <w:szCs w:val="24"/>
        </w:rPr>
        <w:t xml:space="preserve"> </w:t>
      </w:r>
      <w:r w:rsidRPr="0013751F">
        <w:rPr>
          <w:rFonts w:ascii="Arial Narrow" w:hAnsi="Arial Narrow"/>
          <w:sz w:val="24"/>
          <w:szCs w:val="24"/>
        </w:rPr>
        <w:t>entrega</w:t>
      </w:r>
      <w:r w:rsidRPr="0013751F">
        <w:rPr>
          <w:rFonts w:ascii="Arial Narrow" w:hAnsi="Arial Narrow"/>
          <w:spacing w:val="2"/>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propostas.</w:t>
      </w:r>
    </w:p>
    <w:p w14:paraId="577062A7" w14:textId="77777777" w:rsidR="00504733" w:rsidRPr="0013751F" w:rsidRDefault="00504733" w:rsidP="00CA12D9">
      <w:pPr>
        <w:pStyle w:val="PargrafodaLista"/>
        <w:numPr>
          <w:ilvl w:val="0"/>
          <w:numId w:val="21"/>
        </w:numPr>
        <w:tabs>
          <w:tab w:val="left" w:pos="541"/>
        </w:tabs>
        <w:ind w:left="1416" w:firstLine="0"/>
        <w:jc w:val="both"/>
        <w:rPr>
          <w:rFonts w:ascii="Arial Narrow" w:hAnsi="Arial Narrow"/>
          <w:sz w:val="24"/>
          <w:szCs w:val="24"/>
        </w:rPr>
      </w:pPr>
      <w:r w:rsidRPr="0013751F">
        <w:rPr>
          <w:rFonts w:ascii="Arial Narrow" w:hAnsi="Arial Narrow"/>
          <w:sz w:val="24"/>
          <w:szCs w:val="24"/>
        </w:rPr>
        <w:t>que no tratamento de dados pessoais realizado em decorrência da relação estabelecida entre as partes, a CONTRATADA se compromete, conforme a Lei n.º 13.709/2018 (LGPD), ao seguinte:</w:t>
      </w:r>
    </w:p>
    <w:p w14:paraId="0D8587FF" w14:textId="54BCB319" w:rsidR="00504733" w:rsidRPr="0013751F" w:rsidRDefault="00504733" w:rsidP="00CA12D9">
      <w:pPr>
        <w:widowControl w:val="0"/>
        <w:tabs>
          <w:tab w:val="left" w:pos="426"/>
          <w:tab w:val="left" w:pos="880"/>
        </w:tabs>
        <w:autoSpaceDE w:val="0"/>
        <w:autoSpaceDN w:val="0"/>
        <w:ind w:left="2124"/>
        <w:jc w:val="both"/>
        <w:rPr>
          <w:rFonts w:ascii="Arial Narrow" w:hAnsi="Arial Narrow"/>
        </w:rPr>
      </w:pPr>
      <w:r w:rsidRPr="0013751F">
        <w:rPr>
          <w:rFonts w:ascii="Arial Narrow" w:hAnsi="Arial Narrow"/>
        </w:rPr>
        <w:t>I) cientificar-se da Política de Proteção de Dados Pessoais da CONTRATANTE;</w:t>
      </w:r>
    </w:p>
    <w:p w14:paraId="56BF079E" w14:textId="77777777" w:rsidR="00504733" w:rsidRPr="0013751F" w:rsidRDefault="00504733" w:rsidP="00CA12D9">
      <w:pPr>
        <w:pStyle w:val="PargrafodaLista"/>
        <w:tabs>
          <w:tab w:val="left" w:pos="426"/>
          <w:tab w:val="left" w:pos="923"/>
        </w:tabs>
        <w:ind w:left="2124"/>
        <w:jc w:val="both"/>
        <w:rPr>
          <w:rFonts w:ascii="Arial Narrow" w:hAnsi="Arial Narrow"/>
          <w:sz w:val="24"/>
          <w:szCs w:val="24"/>
        </w:rPr>
      </w:pPr>
      <w:r w:rsidRPr="0013751F">
        <w:rPr>
          <w:rFonts w:ascii="Arial Narrow" w:hAnsi="Arial Narrow"/>
          <w:sz w:val="24"/>
          <w:szCs w:val="24"/>
        </w:rPr>
        <w:lastRenderedPageBreak/>
        <w:t>II) apresentar todos os dados e informações solicitados pela CONTRATANTE em relação ao tratamento de dados pessoais realizado em decorrência da relação estabelecida com a CONTRATANTE e/ou adotar as providências lícitas por ela indicadas;</w:t>
      </w:r>
    </w:p>
    <w:p w14:paraId="79942B43" w14:textId="77777777" w:rsidR="00504733" w:rsidRPr="0013751F" w:rsidRDefault="00504733" w:rsidP="00763462">
      <w:pPr>
        <w:pStyle w:val="PargrafodaLista"/>
        <w:tabs>
          <w:tab w:val="left" w:pos="426"/>
          <w:tab w:val="left" w:pos="892"/>
        </w:tabs>
        <w:ind w:left="2124"/>
        <w:jc w:val="both"/>
        <w:rPr>
          <w:rFonts w:ascii="Arial Narrow" w:hAnsi="Arial Narrow"/>
          <w:sz w:val="24"/>
          <w:szCs w:val="24"/>
        </w:rPr>
      </w:pPr>
      <w:r w:rsidRPr="0013751F">
        <w:rPr>
          <w:rFonts w:ascii="Arial Narrow" w:hAnsi="Arial Narrow"/>
          <w:sz w:val="24"/>
          <w:szCs w:val="24"/>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48EF0F40" w14:textId="1C617481" w:rsidR="00504733" w:rsidRDefault="00504733" w:rsidP="00763462">
      <w:pPr>
        <w:pStyle w:val="PargrafodaLista"/>
        <w:tabs>
          <w:tab w:val="left" w:pos="426"/>
          <w:tab w:val="left" w:pos="880"/>
        </w:tabs>
        <w:ind w:left="2124"/>
        <w:jc w:val="both"/>
        <w:rPr>
          <w:rFonts w:ascii="Arial Narrow" w:hAnsi="Arial Narrow"/>
          <w:sz w:val="24"/>
          <w:szCs w:val="24"/>
        </w:rPr>
      </w:pPr>
      <w:r w:rsidRPr="0013751F">
        <w:rPr>
          <w:rFonts w:ascii="Arial Narrow" w:hAnsi="Arial Narrow"/>
          <w:sz w:val="24"/>
          <w:szCs w:val="24"/>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61BF375A" w14:textId="77777777" w:rsidR="00D132F5" w:rsidRPr="0013751F" w:rsidRDefault="00D132F5" w:rsidP="00CA12D9">
      <w:pPr>
        <w:pStyle w:val="PargrafodaLista"/>
        <w:tabs>
          <w:tab w:val="left" w:pos="426"/>
          <w:tab w:val="left" w:pos="880"/>
        </w:tabs>
        <w:ind w:left="708"/>
        <w:jc w:val="both"/>
        <w:rPr>
          <w:rFonts w:ascii="Arial Narrow" w:hAnsi="Arial Narrow"/>
          <w:sz w:val="24"/>
          <w:szCs w:val="24"/>
        </w:rPr>
      </w:pPr>
    </w:p>
    <w:p w14:paraId="3986BABE" w14:textId="683960D9" w:rsidR="00504733" w:rsidRDefault="00504733" w:rsidP="005D6FEC">
      <w:pPr>
        <w:pStyle w:val="PargrafodaLista"/>
        <w:tabs>
          <w:tab w:val="left" w:pos="697"/>
        </w:tabs>
        <w:ind w:left="0"/>
        <w:jc w:val="both"/>
        <w:rPr>
          <w:rFonts w:ascii="Arial Narrow" w:hAnsi="Arial Narrow"/>
          <w:sz w:val="24"/>
          <w:szCs w:val="24"/>
        </w:rPr>
      </w:pPr>
      <w:bookmarkStart w:id="2" w:name="_Hlk176334043"/>
      <w:r w:rsidRPr="0013751F">
        <w:rPr>
          <w:rFonts w:ascii="Arial Narrow" w:hAnsi="Arial Narrow"/>
          <w:b/>
          <w:bCs/>
          <w:sz w:val="24"/>
          <w:szCs w:val="24"/>
        </w:rPr>
        <w:t>2.7.</w:t>
      </w:r>
      <w:r w:rsidRPr="0013751F">
        <w:rPr>
          <w:rFonts w:ascii="Arial Narrow" w:hAnsi="Arial Narrow"/>
          <w:sz w:val="24"/>
          <w:szCs w:val="24"/>
        </w:rPr>
        <w:t xml:space="preserve"> Todas as especificações do objeto contidas na proposta, em especial o preço ou o</w:t>
      </w:r>
      <w:r w:rsidRPr="0013751F">
        <w:rPr>
          <w:rFonts w:ascii="Arial Narrow" w:hAnsi="Arial Narrow"/>
          <w:spacing w:val="1"/>
          <w:sz w:val="24"/>
          <w:szCs w:val="24"/>
        </w:rPr>
        <w:t xml:space="preserve"> </w:t>
      </w:r>
      <w:r w:rsidRPr="0013751F">
        <w:rPr>
          <w:rFonts w:ascii="Arial Narrow" w:hAnsi="Arial Narrow"/>
          <w:sz w:val="24"/>
          <w:szCs w:val="24"/>
        </w:rPr>
        <w:t>desconto</w:t>
      </w:r>
      <w:r w:rsidRPr="0013751F">
        <w:rPr>
          <w:rFonts w:ascii="Arial Narrow" w:hAnsi="Arial Narrow"/>
          <w:spacing w:val="-1"/>
          <w:sz w:val="24"/>
          <w:szCs w:val="24"/>
        </w:rPr>
        <w:t xml:space="preserve"> </w:t>
      </w:r>
      <w:r w:rsidRPr="0013751F">
        <w:rPr>
          <w:rFonts w:ascii="Arial Narrow" w:hAnsi="Arial Narrow"/>
          <w:sz w:val="24"/>
          <w:szCs w:val="24"/>
        </w:rPr>
        <w:t>ofertado, vinculam</w:t>
      </w:r>
      <w:r w:rsidRPr="0013751F">
        <w:rPr>
          <w:rFonts w:ascii="Arial Narrow" w:hAnsi="Arial Narrow"/>
          <w:spacing w:val="-1"/>
          <w:sz w:val="24"/>
          <w:szCs w:val="24"/>
        </w:rPr>
        <w:t xml:space="preserve"> </w:t>
      </w:r>
      <w:bookmarkEnd w:id="2"/>
      <w:r w:rsidRPr="0013751F">
        <w:rPr>
          <w:rFonts w:ascii="Arial Narrow" w:hAnsi="Arial Narrow"/>
          <w:sz w:val="24"/>
          <w:szCs w:val="24"/>
        </w:rPr>
        <w:t>a</w:t>
      </w:r>
      <w:r w:rsidRPr="0013751F">
        <w:rPr>
          <w:rFonts w:ascii="Arial Narrow" w:hAnsi="Arial Narrow"/>
          <w:spacing w:val="2"/>
          <w:sz w:val="24"/>
          <w:szCs w:val="24"/>
        </w:rPr>
        <w:t xml:space="preserve"> </w:t>
      </w:r>
      <w:r w:rsidRPr="0013751F">
        <w:rPr>
          <w:rFonts w:ascii="Arial Narrow" w:hAnsi="Arial Narrow"/>
          <w:sz w:val="24"/>
          <w:szCs w:val="24"/>
        </w:rPr>
        <w:t>Contratada.</w:t>
      </w:r>
    </w:p>
    <w:p w14:paraId="11B20447" w14:textId="77777777" w:rsidR="00F047E1" w:rsidRPr="0013751F" w:rsidRDefault="00F047E1" w:rsidP="005D6FEC">
      <w:pPr>
        <w:pStyle w:val="PargrafodaLista"/>
        <w:tabs>
          <w:tab w:val="left" w:pos="697"/>
        </w:tabs>
        <w:ind w:left="0"/>
        <w:jc w:val="both"/>
        <w:rPr>
          <w:rFonts w:ascii="Arial Narrow" w:hAnsi="Arial Narrow"/>
          <w:sz w:val="24"/>
          <w:szCs w:val="24"/>
        </w:rPr>
      </w:pPr>
    </w:p>
    <w:p w14:paraId="00B6EE3C" w14:textId="77777777" w:rsidR="00504733" w:rsidRPr="0013751F" w:rsidRDefault="00504733" w:rsidP="00504733">
      <w:pPr>
        <w:pStyle w:val="PargrafodaLista"/>
        <w:tabs>
          <w:tab w:val="left" w:pos="733"/>
        </w:tabs>
        <w:ind w:left="0"/>
        <w:jc w:val="both"/>
        <w:rPr>
          <w:rFonts w:ascii="Arial Narrow" w:hAnsi="Arial Narrow"/>
          <w:sz w:val="24"/>
          <w:szCs w:val="24"/>
        </w:rPr>
      </w:pPr>
      <w:r w:rsidRPr="0013751F">
        <w:rPr>
          <w:rFonts w:ascii="Arial Narrow" w:hAnsi="Arial Narrow"/>
          <w:b/>
          <w:bCs/>
          <w:sz w:val="24"/>
          <w:szCs w:val="24"/>
        </w:rPr>
        <w:t xml:space="preserve">2.8. </w:t>
      </w:r>
      <w:r w:rsidRPr="0013751F">
        <w:rPr>
          <w:rFonts w:ascii="Arial Narrow" w:hAnsi="Arial Narrow"/>
          <w:sz w:val="24"/>
          <w:szCs w:val="24"/>
        </w:rPr>
        <w:t>Nos valores propostos estarão inclusos todos os custos operacionais, encargos</w:t>
      </w:r>
      <w:r w:rsidRPr="0013751F">
        <w:rPr>
          <w:rFonts w:ascii="Arial Narrow" w:hAnsi="Arial Narrow"/>
          <w:spacing w:val="1"/>
          <w:sz w:val="24"/>
          <w:szCs w:val="24"/>
        </w:rPr>
        <w:t xml:space="preserve"> </w:t>
      </w:r>
      <w:r w:rsidRPr="0013751F">
        <w:rPr>
          <w:rFonts w:ascii="Arial Narrow" w:hAnsi="Arial Narrow"/>
          <w:sz w:val="24"/>
          <w:szCs w:val="24"/>
        </w:rPr>
        <w:t>previdenciários, trabalhistas, tributários, comerciais e quaisquer outros que</w:t>
      </w:r>
      <w:r w:rsidRPr="0013751F">
        <w:rPr>
          <w:rFonts w:ascii="Arial Narrow" w:hAnsi="Arial Narrow"/>
          <w:spacing w:val="1"/>
          <w:sz w:val="24"/>
          <w:szCs w:val="24"/>
        </w:rPr>
        <w:t xml:space="preserve"> </w:t>
      </w:r>
      <w:r w:rsidRPr="0013751F">
        <w:rPr>
          <w:rFonts w:ascii="Arial Narrow" w:hAnsi="Arial Narrow"/>
          <w:sz w:val="24"/>
          <w:szCs w:val="24"/>
        </w:rPr>
        <w:t>incidam</w:t>
      </w:r>
      <w:r w:rsidRPr="0013751F">
        <w:rPr>
          <w:rFonts w:ascii="Arial Narrow" w:hAnsi="Arial Narrow"/>
          <w:spacing w:val="1"/>
          <w:sz w:val="24"/>
          <w:szCs w:val="24"/>
        </w:rPr>
        <w:t xml:space="preserve"> </w:t>
      </w:r>
      <w:r w:rsidRPr="0013751F">
        <w:rPr>
          <w:rFonts w:ascii="Arial Narrow" w:hAnsi="Arial Narrow"/>
          <w:sz w:val="24"/>
          <w:szCs w:val="24"/>
        </w:rPr>
        <w:t>direta</w:t>
      </w:r>
      <w:r w:rsidRPr="0013751F">
        <w:rPr>
          <w:rFonts w:ascii="Arial Narrow" w:hAnsi="Arial Narrow"/>
          <w:spacing w:val="1"/>
          <w:sz w:val="24"/>
          <w:szCs w:val="24"/>
        </w:rPr>
        <w:t xml:space="preserve"> </w:t>
      </w:r>
      <w:r w:rsidRPr="0013751F">
        <w:rPr>
          <w:rFonts w:ascii="Arial Narrow" w:hAnsi="Arial Narrow"/>
          <w:sz w:val="24"/>
          <w:szCs w:val="24"/>
        </w:rPr>
        <w:t>ou indiretamente na execução</w:t>
      </w:r>
      <w:r w:rsidRPr="0013751F">
        <w:rPr>
          <w:rFonts w:ascii="Arial Narrow" w:hAnsi="Arial Narrow"/>
          <w:spacing w:val="1"/>
          <w:sz w:val="24"/>
          <w:szCs w:val="24"/>
        </w:rPr>
        <w:t xml:space="preserve"> </w:t>
      </w:r>
      <w:r w:rsidRPr="0013751F">
        <w:rPr>
          <w:rFonts w:ascii="Arial Narrow" w:hAnsi="Arial Narrow"/>
          <w:sz w:val="24"/>
          <w:szCs w:val="24"/>
        </w:rPr>
        <w:t>do</w:t>
      </w:r>
      <w:r w:rsidRPr="0013751F">
        <w:rPr>
          <w:rFonts w:ascii="Arial Narrow" w:hAnsi="Arial Narrow"/>
          <w:spacing w:val="-2"/>
          <w:sz w:val="24"/>
          <w:szCs w:val="24"/>
        </w:rPr>
        <w:t xml:space="preserve"> </w:t>
      </w:r>
      <w:r w:rsidRPr="0013751F">
        <w:rPr>
          <w:rFonts w:ascii="Arial Narrow" w:hAnsi="Arial Narrow"/>
          <w:sz w:val="24"/>
          <w:szCs w:val="24"/>
        </w:rPr>
        <w:t>objeto:</w:t>
      </w:r>
    </w:p>
    <w:p w14:paraId="04DE13CC" w14:textId="77777777" w:rsidR="00504733" w:rsidRPr="0013751F" w:rsidRDefault="00504733" w:rsidP="00763462">
      <w:pPr>
        <w:pStyle w:val="PargrafodaLista"/>
        <w:numPr>
          <w:ilvl w:val="0"/>
          <w:numId w:val="23"/>
        </w:numPr>
        <w:tabs>
          <w:tab w:val="left" w:pos="512"/>
        </w:tabs>
        <w:ind w:left="851" w:firstLine="0"/>
        <w:jc w:val="both"/>
        <w:rPr>
          <w:rFonts w:ascii="Arial Narrow" w:hAnsi="Arial Narrow"/>
          <w:sz w:val="24"/>
          <w:szCs w:val="24"/>
        </w:rPr>
      </w:pPr>
      <w:r w:rsidRPr="0013751F">
        <w:rPr>
          <w:rFonts w:ascii="Arial Narrow" w:hAnsi="Arial Narrow"/>
          <w:sz w:val="24"/>
          <w:szCs w:val="24"/>
        </w:rPr>
        <w:t>a proposta deverá conter declaração de que compreende a integralidade dos custos</w:t>
      </w:r>
      <w:r w:rsidRPr="0013751F">
        <w:rPr>
          <w:rFonts w:ascii="Arial Narrow" w:hAnsi="Arial Narrow"/>
          <w:spacing w:val="1"/>
          <w:sz w:val="24"/>
          <w:szCs w:val="24"/>
        </w:rPr>
        <w:t xml:space="preserve"> </w:t>
      </w:r>
      <w:r w:rsidRPr="0013751F">
        <w:rPr>
          <w:rFonts w:ascii="Arial Narrow" w:hAnsi="Arial Narrow"/>
          <w:sz w:val="24"/>
          <w:szCs w:val="24"/>
        </w:rPr>
        <w:t>para</w:t>
      </w:r>
      <w:r w:rsidRPr="0013751F">
        <w:rPr>
          <w:rFonts w:ascii="Arial Narrow" w:hAnsi="Arial Narrow"/>
          <w:spacing w:val="-12"/>
          <w:sz w:val="24"/>
          <w:szCs w:val="24"/>
        </w:rPr>
        <w:t xml:space="preserve"> </w:t>
      </w:r>
      <w:r w:rsidRPr="0013751F">
        <w:rPr>
          <w:rFonts w:ascii="Arial Narrow" w:hAnsi="Arial Narrow"/>
          <w:sz w:val="24"/>
          <w:szCs w:val="24"/>
        </w:rPr>
        <w:t>atendimento</w:t>
      </w:r>
      <w:r w:rsidRPr="0013751F">
        <w:rPr>
          <w:rFonts w:ascii="Arial Narrow" w:hAnsi="Arial Narrow"/>
          <w:spacing w:val="-12"/>
          <w:sz w:val="24"/>
          <w:szCs w:val="24"/>
        </w:rPr>
        <w:t xml:space="preserve"> </w:t>
      </w:r>
      <w:r w:rsidRPr="0013751F">
        <w:rPr>
          <w:rFonts w:ascii="Arial Narrow" w:hAnsi="Arial Narrow"/>
          <w:sz w:val="24"/>
          <w:szCs w:val="24"/>
        </w:rPr>
        <w:t>dos</w:t>
      </w:r>
      <w:r w:rsidRPr="0013751F">
        <w:rPr>
          <w:rFonts w:ascii="Arial Narrow" w:hAnsi="Arial Narrow"/>
          <w:spacing w:val="-12"/>
          <w:sz w:val="24"/>
          <w:szCs w:val="24"/>
        </w:rPr>
        <w:t xml:space="preserve"> </w:t>
      </w:r>
      <w:r w:rsidRPr="0013751F">
        <w:rPr>
          <w:rFonts w:ascii="Arial Narrow" w:hAnsi="Arial Narrow"/>
          <w:sz w:val="24"/>
          <w:szCs w:val="24"/>
        </w:rPr>
        <w:t>direitos</w:t>
      </w:r>
      <w:r w:rsidRPr="0013751F">
        <w:rPr>
          <w:rFonts w:ascii="Arial Narrow" w:hAnsi="Arial Narrow"/>
          <w:spacing w:val="-8"/>
          <w:sz w:val="24"/>
          <w:szCs w:val="24"/>
        </w:rPr>
        <w:t xml:space="preserve"> </w:t>
      </w:r>
      <w:r w:rsidRPr="0013751F">
        <w:rPr>
          <w:rFonts w:ascii="Arial Narrow" w:hAnsi="Arial Narrow"/>
          <w:sz w:val="24"/>
          <w:szCs w:val="24"/>
        </w:rPr>
        <w:t>trabalhistas</w:t>
      </w:r>
      <w:r w:rsidRPr="0013751F">
        <w:rPr>
          <w:rFonts w:ascii="Arial Narrow" w:hAnsi="Arial Narrow"/>
          <w:spacing w:val="-12"/>
          <w:sz w:val="24"/>
          <w:szCs w:val="24"/>
        </w:rPr>
        <w:t xml:space="preserve"> </w:t>
      </w:r>
      <w:r w:rsidRPr="0013751F">
        <w:rPr>
          <w:rFonts w:ascii="Arial Narrow" w:hAnsi="Arial Narrow"/>
          <w:sz w:val="24"/>
          <w:szCs w:val="24"/>
        </w:rPr>
        <w:t>assegurados</w:t>
      </w:r>
      <w:r w:rsidRPr="0013751F">
        <w:rPr>
          <w:rFonts w:ascii="Arial Narrow" w:hAnsi="Arial Narrow"/>
          <w:spacing w:val="-9"/>
          <w:sz w:val="24"/>
          <w:szCs w:val="24"/>
        </w:rPr>
        <w:t xml:space="preserve"> </w:t>
      </w:r>
      <w:r w:rsidRPr="0013751F">
        <w:rPr>
          <w:rFonts w:ascii="Arial Narrow" w:hAnsi="Arial Narrow"/>
          <w:sz w:val="24"/>
          <w:szCs w:val="24"/>
        </w:rPr>
        <w:t>na</w:t>
      </w:r>
      <w:r w:rsidRPr="0013751F">
        <w:rPr>
          <w:rFonts w:ascii="Arial Narrow" w:hAnsi="Arial Narrow"/>
          <w:spacing w:val="-12"/>
          <w:sz w:val="24"/>
          <w:szCs w:val="24"/>
        </w:rPr>
        <w:t xml:space="preserve"> </w:t>
      </w:r>
      <w:r w:rsidRPr="0013751F">
        <w:rPr>
          <w:rFonts w:ascii="Arial Narrow" w:hAnsi="Arial Narrow"/>
          <w:sz w:val="24"/>
          <w:szCs w:val="24"/>
        </w:rPr>
        <w:t>Constituição</w:t>
      </w:r>
      <w:r w:rsidRPr="0013751F">
        <w:rPr>
          <w:rFonts w:ascii="Arial Narrow" w:hAnsi="Arial Narrow"/>
          <w:spacing w:val="-7"/>
          <w:sz w:val="24"/>
          <w:szCs w:val="24"/>
        </w:rPr>
        <w:t xml:space="preserve"> </w:t>
      </w:r>
      <w:r w:rsidRPr="0013751F">
        <w:rPr>
          <w:rFonts w:ascii="Arial Narrow" w:hAnsi="Arial Narrow"/>
          <w:sz w:val="24"/>
          <w:szCs w:val="24"/>
        </w:rPr>
        <w:t>Federal,</w:t>
      </w:r>
      <w:r w:rsidRPr="0013751F">
        <w:rPr>
          <w:rFonts w:ascii="Arial Narrow" w:hAnsi="Arial Narrow"/>
          <w:spacing w:val="-12"/>
          <w:sz w:val="24"/>
          <w:szCs w:val="24"/>
        </w:rPr>
        <w:t xml:space="preserve"> </w:t>
      </w:r>
      <w:r w:rsidRPr="0013751F">
        <w:rPr>
          <w:rFonts w:ascii="Arial Narrow" w:hAnsi="Arial Narrow"/>
          <w:sz w:val="24"/>
          <w:szCs w:val="24"/>
        </w:rPr>
        <w:t>nas</w:t>
      </w:r>
      <w:r w:rsidRPr="0013751F">
        <w:rPr>
          <w:rFonts w:ascii="Arial Narrow" w:hAnsi="Arial Narrow"/>
          <w:spacing w:val="-12"/>
          <w:sz w:val="24"/>
          <w:szCs w:val="24"/>
        </w:rPr>
        <w:t xml:space="preserve"> </w:t>
      </w:r>
      <w:r w:rsidRPr="0013751F">
        <w:rPr>
          <w:rFonts w:ascii="Arial Narrow" w:hAnsi="Arial Narrow"/>
          <w:sz w:val="24"/>
          <w:szCs w:val="24"/>
        </w:rPr>
        <w:t>leis trabalhistas,</w:t>
      </w:r>
      <w:r w:rsidRPr="0013751F">
        <w:rPr>
          <w:rFonts w:ascii="Arial Narrow" w:hAnsi="Arial Narrow"/>
          <w:spacing w:val="-4"/>
          <w:sz w:val="24"/>
          <w:szCs w:val="24"/>
        </w:rPr>
        <w:t xml:space="preserve"> </w:t>
      </w:r>
      <w:r w:rsidRPr="0013751F">
        <w:rPr>
          <w:rFonts w:ascii="Arial Narrow" w:hAnsi="Arial Narrow"/>
          <w:sz w:val="24"/>
          <w:szCs w:val="24"/>
        </w:rPr>
        <w:t>nas</w:t>
      </w:r>
      <w:r w:rsidRPr="0013751F">
        <w:rPr>
          <w:rFonts w:ascii="Arial Narrow" w:hAnsi="Arial Narrow"/>
          <w:spacing w:val="-1"/>
          <w:sz w:val="24"/>
          <w:szCs w:val="24"/>
        </w:rPr>
        <w:t xml:space="preserve"> </w:t>
      </w:r>
      <w:r w:rsidRPr="0013751F">
        <w:rPr>
          <w:rFonts w:ascii="Arial Narrow" w:hAnsi="Arial Narrow"/>
          <w:sz w:val="24"/>
          <w:szCs w:val="24"/>
        </w:rPr>
        <w:t>normas</w:t>
      </w:r>
      <w:r w:rsidRPr="0013751F">
        <w:rPr>
          <w:rFonts w:ascii="Arial Narrow" w:hAnsi="Arial Narrow"/>
          <w:spacing w:val="-2"/>
          <w:sz w:val="24"/>
          <w:szCs w:val="24"/>
        </w:rPr>
        <w:t xml:space="preserve"> </w:t>
      </w:r>
      <w:r w:rsidRPr="0013751F">
        <w:rPr>
          <w:rFonts w:ascii="Arial Narrow" w:hAnsi="Arial Narrow"/>
          <w:sz w:val="24"/>
          <w:szCs w:val="24"/>
        </w:rPr>
        <w:t>infralegais,</w:t>
      </w:r>
      <w:r w:rsidRPr="0013751F">
        <w:rPr>
          <w:rFonts w:ascii="Arial Narrow" w:hAnsi="Arial Narrow"/>
          <w:spacing w:val="-2"/>
          <w:sz w:val="24"/>
          <w:szCs w:val="24"/>
        </w:rPr>
        <w:t xml:space="preserve"> </w:t>
      </w:r>
      <w:r w:rsidRPr="0013751F">
        <w:rPr>
          <w:rFonts w:ascii="Arial Narrow" w:hAnsi="Arial Narrow"/>
          <w:sz w:val="24"/>
          <w:szCs w:val="24"/>
        </w:rPr>
        <w:t>nas</w:t>
      </w:r>
      <w:r w:rsidRPr="0013751F">
        <w:rPr>
          <w:rFonts w:ascii="Arial Narrow" w:hAnsi="Arial Narrow"/>
          <w:spacing w:val="1"/>
          <w:sz w:val="24"/>
          <w:szCs w:val="24"/>
        </w:rPr>
        <w:t xml:space="preserve"> </w:t>
      </w:r>
      <w:r w:rsidRPr="0013751F">
        <w:rPr>
          <w:rFonts w:ascii="Arial Narrow" w:hAnsi="Arial Narrow"/>
          <w:sz w:val="24"/>
          <w:szCs w:val="24"/>
        </w:rPr>
        <w:t>convenções</w:t>
      </w:r>
      <w:r w:rsidRPr="0013751F">
        <w:rPr>
          <w:rFonts w:ascii="Arial Narrow" w:hAnsi="Arial Narrow"/>
          <w:spacing w:val="-2"/>
          <w:sz w:val="24"/>
          <w:szCs w:val="24"/>
        </w:rPr>
        <w:t xml:space="preserve"> </w:t>
      </w:r>
      <w:r w:rsidRPr="0013751F">
        <w:rPr>
          <w:rFonts w:ascii="Arial Narrow" w:hAnsi="Arial Narrow"/>
          <w:sz w:val="24"/>
          <w:szCs w:val="24"/>
        </w:rPr>
        <w:t>coletivas</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4"/>
          <w:sz w:val="24"/>
          <w:szCs w:val="24"/>
        </w:rPr>
        <w:t xml:space="preserve"> </w:t>
      </w:r>
      <w:r w:rsidRPr="0013751F">
        <w:rPr>
          <w:rFonts w:ascii="Arial Narrow" w:hAnsi="Arial Narrow"/>
          <w:sz w:val="24"/>
          <w:szCs w:val="24"/>
        </w:rPr>
        <w:t>trabalho</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4"/>
          <w:sz w:val="24"/>
          <w:szCs w:val="24"/>
        </w:rPr>
        <w:t xml:space="preserve"> </w:t>
      </w:r>
      <w:r w:rsidRPr="0013751F">
        <w:rPr>
          <w:rFonts w:ascii="Arial Narrow" w:hAnsi="Arial Narrow"/>
          <w:sz w:val="24"/>
          <w:szCs w:val="24"/>
        </w:rPr>
        <w:t>nos</w:t>
      </w:r>
      <w:r w:rsidRPr="0013751F">
        <w:rPr>
          <w:rFonts w:ascii="Arial Narrow" w:hAnsi="Arial Narrow"/>
          <w:spacing w:val="-4"/>
          <w:sz w:val="24"/>
          <w:szCs w:val="24"/>
        </w:rPr>
        <w:t xml:space="preserve"> </w:t>
      </w:r>
      <w:r w:rsidRPr="0013751F">
        <w:rPr>
          <w:rFonts w:ascii="Arial Narrow" w:hAnsi="Arial Narrow"/>
          <w:sz w:val="24"/>
          <w:szCs w:val="24"/>
        </w:rPr>
        <w:t>termos de</w:t>
      </w:r>
      <w:r w:rsidRPr="0013751F">
        <w:rPr>
          <w:rFonts w:ascii="Arial Narrow" w:hAnsi="Arial Narrow"/>
          <w:spacing w:val="1"/>
          <w:sz w:val="24"/>
          <w:szCs w:val="24"/>
        </w:rPr>
        <w:t xml:space="preserve"> </w:t>
      </w:r>
      <w:r w:rsidRPr="0013751F">
        <w:rPr>
          <w:rFonts w:ascii="Arial Narrow" w:hAnsi="Arial Narrow"/>
          <w:sz w:val="24"/>
          <w:szCs w:val="24"/>
        </w:rPr>
        <w:t>ajustamento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conduta</w:t>
      </w:r>
      <w:r w:rsidRPr="0013751F">
        <w:rPr>
          <w:rFonts w:ascii="Arial Narrow" w:hAnsi="Arial Narrow"/>
          <w:spacing w:val="-3"/>
          <w:sz w:val="24"/>
          <w:szCs w:val="24"/>
        </w:rPr>
        <w:t xml:space="preserve"> </w:t>
      </w:r>
      <w:r w:rsidRPr="0013751F">
        <w:rPr>
          <w:rFonts w:ascii="Arial Narrow" w:hAnsi="Arial Narrow"/>
          <w:sz w:val="24"/>
          <w:szCs w:val="24"/>
        </w:rPr>
        <w:t>vigentes na data de</w:t>
      </w:r>
      <w:r w:rsidRPr="0013751F">
        <w:rPr>
          <w:rFonts w:ascii="Arial Narrow" w:hAnsi="Arial Narrow"/>
          <w:spacing w:val="1"/>
          <w:sz w:val="24"/>
          <w:szCs w:val="24"/>
        </w:rPr>
        <w:t xml:space="preserve"> </w:t>
      </w:r>
      <w:r w:rsidRPr="0013751F">
        <w:rPr>
          <w:rFonts w:ascii="Arial Narrow" w:hAnsi="Arial Narrow"/>
          <w:sz w:val="24"/>
          <w:szCs w:val="24"/>
        </w:rPr>
        <w:t>entrega</w:t>
      </w:r>
      <w:r w:rsidRPr="0013751F">
        <w:rPr>
          <w:rFonts w:ascii="Arial Narrow" w:hAnsi="Arial Narrow"/>
          <w:spacing w:val="2"/>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propostas.</w:t>
      </w:r>
    </w:p>
    <w:p w14:paraId="56AA1BBA" w14:textId="77777777" w:rsidR="00504733" w:rsidRPr="0013751F" w:rsidRDefault="00504733" w:rsidP="00763462">
      <w:pPr>
        <w:pStyle w:val="PargrafodaLista"/>
        <w:numPr>
          <w:ilvl w:val="0"/>
          <w:numId w:val="23"/>
        </w:numPr>
        <w:tabs>
          <w:tab w:val="left" w:pos="570"/>
        </w:tabs>
        <w:ind w:left="851" w:firstLine="0"/>
        <w:jc w:val="both"/>
        <w:rPr>
          <w:rFonts w:ascii="Arial Narrow" w:hAnsi="Arial Narrow"/>
          <w:sz w:val="24"/>
          <w:szCs w:val="24"/>
        </w:rPr>
      </w:pPr>
      <w:r w:rsidRPr="0013751F">
        <w:rPr>
          <w:rFonts w:ascii="Arial Narrow" w:hAnsi="Arial Narrow"/>
          <w:sz w:val="24"/>
          <w:szCs w:val="24"/>
        </w:rPr>
        <w:t>os preços ofertados, tanto na proposta, serão de exclusiva responsabilidade do</w:t>
      </w:r>
      <w:r w:rsidRPr="0013751F">
        <w:rPr>
          <w:rFonts w:ascii="Arial Narrow" w:hAnsi="Arial Narrow"/>
          <w:spacing w:val="1"/>
          <w:sz w:val="24"/>
          <w:szCs w:val="24"/>
        </w:rPr>
        <w:t xml:space="preserve"> </w:t>
      </w:r>
      <w:r w:rsidRPr="0013751F">
        <w:rPr>
          <w:rFonts w:ascii="Arial Narrow" w:hAnsi="Arial Narrow"/>
          <w:sz w:val="24"/>
          <w:szCs w:val="24"/>
        </w:rPr>
        <w:t>fornecedor, não lhe assistindo o direito de pleitear qualquer alteração, sob alegação de</w:t>
      </w:r>
      <w:r w:rsidRPr="0013751F">
        <w:rPr>
          <w:rFonts w:ascii="Arial Narrow" w:hAnsi="Arial Narrow"/>
          <w:spacing w:val="1"/>
          <w:sz w:val="24"/>
          <w:szCs w:val="24"/>
        </w:rPr>
        <w:t xml:space="preserve"> </w:t>
      </w:r>
      <w:r w:rsidRPr="0013751F">
        <w:rPr>
          <w:rFonts w:ascii="Arial Narrow" w:hAnsi="Arial Narrow"/>
          <w:sz w:val="24"/>
          <w:szCs w:val="24"/>
        </w:rPr>
        <w:t>erro,</w:t>
      </w:r>
      <w:r w:rsidRPr="0013751F">
        <w:rPr>
          <w:rFonts w:ascii="Arial Narrow" w:hAnsi="Arial Narrow"/>
          <w:spacing w:val="-1"/>
          <w:sz w:val="24"/>
          <w:szCs w:val="24"/>
        </w:rPr>
        <w:t xml:space="preserve"> </w:t>
      </w:r>
      <w:r w:rsidRPr="0013751F">
        <w:rPr>
          <w:rFonts w:ascii="Arial Narrow" w:hAnsi="Arial Narrow"/>
          <w:sz w:val="24"/>
          <w:szCs w:val="24"/>
        </w:rPr>
        <w:t>omissão ou</w:t>
      </w:r>
      <w:r w:rsidRPr="0013751F">
        <w:rPr>
          <w:rFonts w:ascii="Arial Narrow" w:hAnsi="Arial Narrow"/>
          <w:spacing w:val="2"/>
          <w:sz w:val="24"/>
          <w:szCs w:val="24"/>
        </w:rPr>
        <w:t xml:space="preserve"> </w:t>
      </w:r>
      <w:r w:rsidRPr="0013751F">
        <w:rPr>
          <w:rFonts w:ascii="Arial Narrow" w:hAnsi="Arial Narrow"/>
          <w:sz w:val="24"/>
          <w:szCs w:val="24"/>
        </w:rPr>
        <w:t>qualquer outro pretexto.</w:t>
      </w:r>
    </w:p>
    <w:p w14:paraId="56F690C2" w14:textId="77777777" w:rsidR="00504733" w:rsidRPr="0013751F" w:rsidRDefault="00504733" w:rsidP="00763462">
      <w:pPr>
        <w:pStyle w:val="PargrafodaLista"/>
        <w:numPr>
          <w:ilvl w:val="0"/>
          <w:numId w:val="23"/>
        </w:numPr>
        <w:tabs>
          <w:tab w:val="left" w:pos="508"/>
        </w:tabs>
        <w:ind w:left="851" w:firstLine="0"/>
        <w:jc w:val="both"/>
        <w:rPr>
          <w:rFonts w:ascii="Arial Narrow" w:hAnsi="Arial Narrow"/>
          <w:sz w:val="24"/>
          <w:szCs w:val="24"/>
        </w:rPr>
      </w:pPr>
      <w:r w:rsidRPr="0013751F">
        <w:rPr>
          <w:rFonts w:ascii="Arial Narrow" w:hAnsi="Arial Narrow"/>
          <w:sz w:val="24"/>
          <w:szCs w:val="24"/>
        </w:rPr>
        <w:t>se o regime tributário da empresa implicar o recolhimento de tributos em percentuais variáveis,</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cotação</w:t>
      </w:r>
      <w:r w:rsidRPr="0013751F">
        <w:rPr>
          <w:rFonts w:ascii="Arial Narrow" w:hAnsi="Arial Narrow"/>
          <w:spacing w:val="1"/>
          <w:sz w:val="24"/>
          <w:szCs w:val="24"/>
        </w:rPr>
        <w:t xml:space="preserve"> </w:t>
      </w:r>
      <w:r w:rsidRPr="0013751F">
        <w:rPr>
          <w:rFonts w:ascii="Arial Narrow" w:hAnsi="Arial Narrow"/>
          <w:sz w:val="24"/>
          <w:szCs w:val="24"/>
        </w:rPr>
        <w:t>adequada</w:t>
      </w:r>
      <w:r w:rsidRPr="0013751F">
        <w:rPr>
          <w:rFonts w:ascii="Arial Narrow" w:hAnsi="Arial Narrow"/>
          <w:spacing w:val="1"/>
          <w:sz w:val="24"/>
          <w:szCs w:val="24"/>
        </w:rPr>
        <w:t xml:space="preserve"> </w:t>
      </w:r>
      <w:r w:rsidRPr="0013751F">
        <w:rPr>
          <w:rFonts w:ascii="Arial Narrow" w:hAnsi="Arial Narrow"/>
          <w:sz w:val="24"/>
          <w:szCs w:val="24"/>
        </w:rPr>
        <w:t>será</w:t>
      </w:r>
      <w:r w:rsidRPr="0013751F">
        <w:rPr>
          <w:rFonts w:ascii="Arial Narrow" w:hAnsi="Arial Narrow"/>
          <w:spacing w:val="1"/>
          <w:sz w:val="24"/>
          <w:szCs w:val="24"/>
        </w:rPr>
        <w:t xml:space="preserve"> </w:t>
      </w:r>
      <w:r w:rsidRPr="0013751F">
        <w:rPr>
          <w:rFonts w:ascii="Arial Narrow" w:hAnsi="Arial Narrow"/>
          <w:sz w:val="24"/>
          <w:szCs w:val="24"/>
        </w:rPr>
        <w:t>aquela</w:t>
      </w:r>
      <w:r w:rsidRPr="0013751F">
        <w:rPr>
          <w:rFonts w:ascii="Arial Narrow" w:hAnsi="Arial Narrow"/>
          <w:spacing w:val="1"/>
          <w:sz w:val="24"/>
          <w:szCs w:val="24"/>
        </w:rPr>
        <w:t xml:space="preserve"> </w:t>
      </w:r>
      <w:r w:rsidRPr="0013751F">
        <w:rPr>
          <w:rFonts w:ascii="Arial Narrow" w:hAnsi="Arial Narrow"/>
          <w:sz w:val="24"/>
          <w:szCs w:val="24"/>
        </w:rPr>
        <w:t>correspondente</w:t>
      </w:r>
      <w:r w:rsidRPr="0013751F">
        <w:rPr>
          <w:rFonts w:ascii="Arial Narrow" w:hAnsi="Arial Narrow"/>
          <w:spacing w:val="1"/>
          <w:sz w:val="24"/>
          <w:szCs w:val="24"/>
        </w:rPr>
        <w:t xml:space="preserve"> </w:t>
      </w:r>
      <w:r w:rsidRPr="0013751F">
        <w:rPr>
          <w:rFonts w:ascii="Arial Narrow" w:hAnsi="Arial Narrow"/>
          <w:sz w:val="24"/>
          <w:szCs w:val="24"/>
        </w:rPr>
        <w:t>à</w:t>
      </w:r>
      <w:r w:rsidRPr="0013751F">
        <w:rPr>
          <w:rFonts w:ascii="Arial Narrow" w:hAnsi="Arial Narrow"/>
          <w:spacing w:val="1"/>
          <w:sz w:val="24"/>
          <w:szCs w:val="24"/>
        </w:rPr>
        <w:t xml:space="preserve"> </w:t>
      </w:r>
      <w:r w:rsidRPr="0013751F">
        <w:rPr>
          <w:rFonts w:ascii="Arial Narrow" w:hAnsi="Arial Narrow"/>
          <w:sz w:val="24"/>
          <w:szCs w:val="24"/>
        </w:rPr>
        <w:t>média</w:t>
      </w:r>
      <w:r w:rsidRPr="0013751F">
        <w:rPr>
          <w:rFonts w:ascii="Arial Narrow" w:hAnsi="Arial Narrow"/>
          <w:spacing w:val="1"/>
          <w:sz w:val="24"/>
          <w:szCs w:val="24"/>
        </w:rPr>
        <w:t xml:space="preserve"> </w:t>
      </w:r>
      <w:r w:rsidRPr="0013751F">
        <w:rPr>
          <w:rFonts w:ascii="Arial Narrow" w:hAnsi="Arial Narrow"/>
          <w:sz w:val="24"/>
          <w:szCs w:val="24"/>
        </w:rPr>
        <w:t>dos</w:t>
      </w:r>
      <w:r w:rsidRPr="0013751F">
        <w:rPr>
          <w:rFonts w:ascii="Arial Narrow" w:hAnsi="Arial Narrow"/>
          <w:spacing w:val="1"/>
          <w:sz w:val="24"/>
          <w:szCs w:val="24"/>
        </w:rPr>
        <w:t xml:space="preserve"> </w:t>
      </w:r>
      <w:r w:rsidRPr="0013751F">
        <w:rPr>
          <w:rFonts w:ascii="Arial Narrow" w:hAnsi="Arial Narrow"/>
          <w:sz w:val="24"/>
          <w:szCs w:val="24"/>
        </w:rPr>
        <w:t>efetivos</w:t>
      </w:r>
      <w:r w:rsidRPr="0013751F">
        <w:rPr>
          <w:rFonts w:ascii="Arial Narrow" w:hAnsi="Arial Narrow"/>
          <w:spacing w:val="1"/>
          <w:sz w:val="24"/>
          <w:szCs w:val="24"/>
        </w:rPr>
        <w:t xml:space="preserve"> </w:t>
      </w:r>
      <w:r w:rsidRPr="0013751F">
        <w:rPr>
          <w:rFonts w:ascii="Arial Narrow" w:hAnsi="Arial Narrow"/>
          <w:sz w:val="24"/>
          <w:szCs w:val="24"/>
        </w:rPr>
        <w:t>recolhimentos</w:t>
      </w:r>
      <w:r w:rsidRPr="0013751F">
        <w:rPr>
          <w:rFonts w:ascii="Arial Narrow" w:hAnsi="Arial Narrow"/>
          <w:spacing w:val="-1"/>
          <w:sz w:val="24"/>
          <w:szCs w:val="24"/>
        </w:rPr>
        <w:t xml:space="preserve"> </w:t>
      </w:r>
      <w:r w:rsidRPr="0013751F">
        <w:rPr>
          <w:rFonts w:ascii="Arial Narrow" w:hAnsi="Arial Narrow"/>
          <w:sz w:val="24"/>
          <w:szCs w:val="24"/>
        </w:rPr>
        <w:t>da</w:t>
      </w:r>
      <w:r w:rsidRPr="0013751F">
        <w:rPr>
          <w:rFonts w:ascii="Arial Narrow" w:hAnsi="Arial Narrow"/>
          <w:spacing w:val="-2"/>
          <w:sz w:val="24"/>
          <w:szCs w:val="24"/>
        </w:rPr>
        <w:t xml:space="preserve"> </w:t>
      </w:r>
      <w:r w:rsidRPr="0013751F">
        <w:rPr>
          <w:rFonts w:ascii="Arial Narrow" w:hAnsi="Arial Narrow"/>
          <w:sz w:val="24"/>
          <w:szCs w:val="24"/>
        </w:rPr>
        <w:t>empresa nos</w:t>
      </w:r>
      <w:r w:rsidRPr="0013751F">
        <w:rPr>
          <w:rFonts w:ascii="Arial Narrow" w:hAnsi="Arial Narrow"/>
          <w:spacing w:val="2"/>
          <w:sz w:val="24"/>
          <w:szCs w:val="24"/>
        </w:rPr>
        <w:t xml:space="preserve"> </w:t>
      </w:r>
      <w:r w:rsidRPr="0013751F">
        <w:rPr>
          <w:rFonts w:ascii="Arial Narrow" w:hAnsi="Arial Narrow"/>
          <w:sz w:val="24"/>
          <w:szCs w:val="24"/>
        </w:rPr>
        <w:t>últimos doze</w:t>
      </w:r>
      <w:r w:rsidRPr="0013751F">
        <w:rPr>
          <w:rFonts w:ascii="Arial Narrow" w:hAnsi="Arial Narrow"/>
          <w:spacing w:val="-2"/>
          <w:sz w:val="24"/>
          <w:szCs w:val="24"/>
        </w:rPr>
        <w:t xml:space="preserve"> </w:t>
      </w:r>
      <w:r w:rsidRPr="0013751F">
        <w:rPr>
          <w:rFonts w:ascii="Arial Narrow" w:hAnsi="Arial Narrow"/>
          <w:sz w:val="24"/>
          <w:szCs w:val="24"/>
        </w:rPr>
        <w:t>meses.</w:t>
      </w:r>
    </w:p>
    <w:p w14:paraId="7439CA76" w14:textId="74EEA7CB" w:rsidR="00504733" w:rsidRDefault="00504733" w:rsidP="00763462">
      <w:pPr>
        <w:pStyle w:val="PargrafodaLista"/>
        <w:numPr>
          <w:ilvl w:val="0"/>
          <w:numId w:val="23"/>
        </w:numPr>
        <w:tabs>
          <w:tab w:val="left" w:pos="527"/>
        </w:tabs>
        <w:ind w:left="851" w:firstLine="0"/>
        <w:jc w:val="both"/>
        <w:rPr>
          <w:rFonts w:ascii="Arial Narrow" w:hAnsi="Arial Narrow"/>
          <w:sz w:val="24"/>
          <w:szCs w:val="24"/>
        </w:rPr>
      </w:pPr>
      <w:r w:rsidRPr="0013751F">
        <w:rPr>
          <w:rFonts w:ascii="Arial Narrow" w:hAnsi="Arial Narrow"/>
          <w:sz w:val="24"/>
          <w:szCs w:val="24"/>
        </w:rPr>
        <w:t>independentemente do percentual do tributo que constar da planilha, no pagamento</w:t>
      </w:r>
      <w:r w:rsidRPr="0013751F">
        <w:rPr>
          <w:rFonts w:ascii="Arial Narrow" w:hAnsi="Arial Narrow"/>
          <w:spacing w:val="1"/>
          <w:sz w:val="24"/>
          <w:szCs w:val="24"/>
        </w:rPr>
        <w:t xml:space="preserve"> </w:t>
      </w:r>
      <w:r w:rsidRPr="0013751F">
        <w:rPr>
          <w:rFonts w:ascii="Arial Narrow" w:hAnsi="Arial Narrow"/>
          <w:sz w:val="24"/>
          <w:szCs w:val="24"/>
        </w:rPr>
        <w:t>serão</w:t>
      </w:r>
      <w:r w:rsidRPr="0013751F">
        <w:rPr>
          <w:rFonts w:ascii="Arial Narrow" w:hAnsi="Arial Narrow"/>
          <w:spacing w:val="1"/>
          <w:sz w:val="24"/>
          <w:szCs w:val="24"/>
        </w:rPr>
        <w:t xml:space="preserve"> </w:t>
      </w:r>
      <w:r w:rsidRPr="0013751F">
        <w:rPr>
          <w:rFonts w:ascii="Arial Narrow" w:hAnsi="Arial Narrow"/>
          <w:sz w:val="24"/>
          <w:szCs w:val="24"/>
        </w:rPr>
        <w:t>retidos na</w:t>
      </w:r>
      <w:r w:rsidRPr="0013751F">
        <w:rPr>
          <w:rFonts w:ascii="Arial Narrow" w:hAnsi="Arial Narrow"/>
          <w:spacing w:val="-2"/>
          <w:sz w:val="24"/>
          <w:szCs w:val="24"/>
        </w:rPr>
        <w:t xml:space="preserve"> </w:t>
      </w:r>
      <w:r w:rsidRPr="0013751F">
        <w:rPr>
          <w:rFonts w:ascii="Arial Narrow" w:hAnsi="Arial Narrow"/>
          <w:sz w:val="24"/>
          <w:szCs w:val="24"/>
        </w:rPr>
        <w:t>fonte</w:t>
      </w:r>
      <w:r w:rsidRPr="0013751F">
        <w:rPr>
          <w:rFonts w:ascii="Arial Narrow" w:hAnsi="Arial Narrow"/>
          <w:spacing w:val="-2"/>
          <w:sz w:val="24"/>
          <w:szCs w:val="24"/>
        </w:rPr>
        <w:t xml:space="preserve"> </w:t>
      </w:r>
      <w:r w:rsidRPr="0013751F">
        <w:rPr>
          <w:rFonts w:ascii="Arial Narrow" w:hAnsi="Arial Narrow"/>
          <w:sz w:val="24"/>
          <w:szCs w:val="24"/>
        </w:rPr>
        <w:t>os percentuais</w:t>
      </w:r>
      <w:r w:rsidRPr="0013751F">
        <w:rPr>
          <w:rFonts w:ascii="Arial Narrow" w:hAnsi="Arial Narrow"/>
          <w:spacing w:val="-1"/>
          <w:sz w:val="24"/>
          <w:szCs w:val="24"/>
        </w:rPr>
        <w:t xml:space="preserve"> </w:t>
      </w:r>
      <w:r w:rsidRPr="0013751F">
        <w:rPr>
          <w:rFonts w:ascii="Arial Narrow" w:hAnsi="Arial Narrow"/>
          <w:sz w:val="24"/>
          <w:szCs w:val="24"/>
        </w:rPr>
        <w:t>estabelecidos</w:t>
      </w:r>
      <w:r w:rsidRPr="0013751F">
        <w:rPr>
          <w:rFonts w:ascii="Arial Narrow" w:hAnsi="Arial Narrow"/>
          <w:spacing w:val="-2"/>
          <w:sz w:val="24"/>
          <w:szCs w:val="24"/>
        </w:rPr>
        <w:t xml:space="preserve"> </w:t>
      </w:r>
      <w:r w:rsidRPr="0013751F">
        <w:rPr>
          <w:rFonts w:ascii="Arial Narrow" w:hAnsi="Arial Narrow"/>
          <w:sz w:val="24"/>
          <w:szCs w:val="24"/>
        </w:rPr>
        <w:t>pela legislação vigente.</w:t>
      </w:r>
    </w:p>
    <w:p w14:paraId="02A81F1F" w14:textId="77777777" w:rsidR="00763462" w:rsidRPr="0013751F" w:rsidRDefault="00763462" w:rsidP="00763462">
      <w:pPr>
        <w:pStyle w:val="PargrafodaLista"/>
        <w:tabs>
          <w:tab w:val="left" w:pos="527"/>
        </w:tabs>
        <w:ind w:left="0"/>
        <w:jc w:val="both"/>
        <w:rPr>
          <w:rFonts w:ascii="Arial Narrow" w:hAnsi="Arial Narrow"/>
          <w:sz w:val="24"/>
          <w:szCs w:val="24"/>
        </w:rPr>
      </w:pPr>
    </w:p>
    <w:p w14:paraId="25C784AB" w14:textId="06BE8BDB" w:rsidR="00504733" w:rsidRDefault="00504733" w:rsidP="005D6FEC">
      <w:pPr>
        <w:pStyle w:val="PargrafodaLista"/>
        <w:tabs>
          <w:tab w:val="left" w:pos="784"/>
        </w:tabs>
        <w:ind w:left="0"/>
        <w:jc w:val="both"/>
        <w:rPr>
          <w:rFonts w:ascii="Arial Narrow" w:hAnsi="Arial Narrow"/>
          <w:sz w:val="24"/>
          <w:szCs w:val="24"/>
        </w:rPr>
      </w:pPr>
      <w:r w:rsidRPr="0013751F">
        <w:rPr>
          <w:rFonts w:ascii="Arial Narrow" w:hAnsi="Arial Narrow"/>
          <w:b/>
          <w:bCs/>
          <w:sz w:val="24"/>
          <w:szCs w:val="24"/>
        </w:rPr>
        <w:t xml:space="preserve">2.9.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apresentação</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propostas</w:t>
      </w:r>
      <w:r w:rsidRPr="0013751F">
        <w:rPr>
          <w:rFonts w:ascii="Arial Narrow" w:hAnsi="Arial Narrow"/>
          <w:spacing w:val="1"/>
          <w:sz w:val="24"/>
          <w:szCs w:val="24"/>
        </w:rPr>
        <w:t xml:space="preserve"> </w:t>
      </w:r>
      <w:r w:rsidRPr="0013751F">
        <w:rPr>
          <w:rFonts w:ascii="Arial Narrow" w:hAnsi="Arial Narrow"/>
          <w:sz w:val="24"/>
          <w:szCs w:val="24"/>
        </w:rPr>
        <w:t>implica</w:t>
      </w:r>
      <w:r w:rsidRPr="0013751F">
        <w:rPr>
          <w:rFonts w:ascii="Arial Narrow" w:hAnsi="Arial Narrow"/>
          <w:spacing w:val="1"/>
          <w:sz w:val="24"/>
          <w:szCs w:val="24"/>
        </w:rPr>
        <w:t xml:space="preserve"> </w:t>
      </w:r>
      <w:r w:rsidRPr="0013751F">
        <w:rPr>
          <w:rFonts w:ascii="Arial Narrow" w:hAnsi="Arial Narrow"/>
          <w:sz w:val="24"/>
          <w:szCs w:val="24"/>
        </w:rPr>
        <w:t>obrigatoriedade</w:t>
      </w:r>
      <w:r w:rsidRPr="0013751F">
        <w:rPr>
          <w:rFonts w:ascii="Arial Narrow" w:hAnsi="Arial Narrow"/>
          <w:spacing w:val="1"/>
          <w:sz w:val="24"/>
          <w:szCs w:val="24"/>
        </w:rPr>
        <w:t xml:space="preserve"> </w:t>
      </w:r>
      <w:r w:rsidRPr="0013751F">
        <w:rPr>
          <w:rFonts w:ascii="Arial Narrow" w:hAnsi="Arial Narrow"/>
          <w:sz w:val="24"/>
          <w:szCs w:val="24"/>
        </w:rPr>
        <w:t>do</w:t>
      </w:r>
      <w:r w:rsidRPr="0013751F">
        <w:rPr>
          <w:rFonts w:ascii="Arial Narrow" w:hAnsi="Arial Narrow"/>
          <w:spacing w:val="1"/>
          <w:sz w:val="24"/>
          <w:szCs w:val="24"/>
        </w:rPr>
        <w:t xml:space="preserve"> </w:t>
      </w:r>
      <w:r w:rsidRPr="0013751F">
        <w:rPr>
          <w:rFonts w:ascii="Arial Narrow" w:hAnsi="Arial Narrow"/>
          <w:sz w:val="24"/>
          <w:szCs w:val="24"/>
        </w:rPr>
        <w:t>cumprimento</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disposições</w:t>
      </w:r>
      <w:r w:rsidRPr="0013751F">
        <w:rPr>
          <w:rFonts w:ascii="Arial Narrow" w:hAnsi="Arial Narrow"/>
          <w:spacing w:val="-7"/>
          <w:sz w:val="24"/>
          <w:szCs w:val="24"/>
        </w:rPr>
        <w:t xml:space="preserve"> </w:t>
      </w:r>
      <w:r w:rsidRPr="0013751F">
        <w:rPr>
          <w:rFonts w:ascii="Arial Narrow" w:hAnsi="Arial Narrow"/>
          <w:sz w:val="24"/>
          <w:szCs w:val="24"/>
        </w:rPr>
        <w:t>nelas</w:t>
      </w:r>
      <w:r w:rsidRPr="0013751F">
        <w:rPr>
          <w:rFonts w:ascii="Arial Narrow" w:hAnsi="Arial Narrow"/>
          <w:spacing w:val="-3"/>
          <w:sz w:val="24"/>
          <w:szCs w:val="24"/>
        </w:rPr>
        <w:t xml:space="preserve"> </w:t>
      </w:r>
      <w:r w:rsidRPr="0013751F">
        <w:rPr>
          <w:rFonts w:ascii="Arial Narrow" w:hAnsi="Arial Narrow"/>
          <w:sz w:val="24"/>
          <w:szCs w:val="24"/>
        </w:rPr>
        <w:t>contidas,</w:t>
      </w:r>
      <w:r w:rsidRPr="0013751F">
        <w:rPr>
          <w:rFonts w:ascii="Arial Narrow" w:hAnsi="Arial Narrow"/>
          <w:spacing w:val="-7"/>
          <w:sz w:val="24"/>
          <w:szCs w:val="24"/>
        </w:rPr>
        <w:t xml:space="preserve"> </w:t>
      </w:r>
      <w:r w:rsidRPr="0013751F">
        <w:rPr>
          <w:rFonts w:ascii="Arial Narrow" w:hAnsi="Arial Narrow"/>
          <w:sz w:val="24"/>
          <w:szCs w:val="24"/>
        </w:rPr>
        <w:t>em</w:t>
      </w:r>
      <w:r w:rsidRPr="0013751F">
        <w:rPr>
          <w:rFonts w:ascii="Arial Narrow" w:hAnsi="Arial Narrow"/>
          <w:spacing w:val="-3"/>
          <w:sz w:val="24"/>
          <w:szCs w:val="24"/>
        </w:rPr>
        <w:t xml:space="preserve"> </w:t>
      </w:r>
      <w:r w:rsidRPr="0013751F">
        <w:rPr>
          <w:rFonts w:ascii="Arial Narrow" w:hAnsi="Arial Narrow"/>
          <w:sz w:val="24"/>
          <w:szCs w:val="24"/>
        </w:rPr>
        <w:t>conformidade</w:t>
      </w:r>
      <w:r w:rsidRPr="0013751F">
        <w:rPr>
          <w:rFonts w:ascii="Arial Narrow" w:hAnsi="Arial Narrow"/>
          <w:spacing w:val="-6"/>
          <w:sz w:val="24"/>
          <w:szCs w:val="24"/>
        </w:rPr>
        <w:t xml:space="preserve"> </w:t>
      </w:r>
      <w:r w:rsidRPr="0013751F">
        <w:rPr>
          <w:rFonts w:ascii="Arial Narrow" w:hAnsi="Arial Narrow"/>
          <w:sz w:val="24"/>
          <w:szCs w:val="24"/>
        </w:rPr>
        <w:t>com</w:t>
      </w:r>
      <w:r w:rsidRPr="0013751F">
        <w:rPr>
          <w:rFonts w:ascii="Arial Narrow" w:hAnsi="Arial Narrow"/>
          <w:spacing w:val="-4"/>
          <w:sz w:val="24"/>
          <w:szCs w:val="24"/>
        </w:rPr>
        <w:t xml:space="preserve"> </w:t>
      </w:r>
      <w:r w:rsidRPr="0013751F">
        <w:rPr>
          <w:rFonts w:ascii="Arial Narrow" w:hAnsi="Arial Narrow"/>
          <w:sz w:val="24"/>
          <w:szCs w:val="24"/>
        </w:rPr>
        <w:t>o</w:t>
      </w:r>
      <w:r w:rsidRPr="0013751F">
        <w:rPr>
          <w:rFonts w:ascii="Arial Narrow" w:hAnsi="Arial Narrow"/>
          <w:spacing w:val="-2"/>
          <w:sz w:val="24"/>
          <w:szCs w:val="24"/>
        </w:rPr>
        <w:t xml:space="preserve"> </w:t>
      </w:r>
      <w:r w:rsidRPr="0013751F">
        <w:rPr>
          <w:rFonts w:ascii="Arial Narrow" w:hAnsi="Arial Narrow"/>
          <w:sz w:val="24"/>
          <w:szCs w:val="24"/>
        </w:rPr>
        <w:t>que</w:t>
      </w:r>
      <w:r w:rsidRPr="0013751F">
        <w:rPr>
          <w:rFonts w:ascii="Arial Narrow" w:hAnsi="Arial Narrow"/>
          <w:spacing w:val="-5"/>
          <w:sz w:val="24"/>
          <w:szCs w:val="24"/>
        </w:rPr>
        <w:t xml:space="preserve"> </w:t>
      </w:r>
      <w:r w:rsidRPr="0013751F">
        <w:rPr>
          <w:rFonts w:ascii="Arial Narrow" w:hAnsi="Arial Narrow"/>
          <w:sz w:val="24"/>
          <w:szCs w:val="24"/>
        </w:rPr>
        <w:t>dispõe</w:t>
      </w:r>
      <w:r w:rsidRPr="0013751F">
        <w:rPr>
          <w:rFonts w:ascii="Arial Narrow" w:hAnsi="Arial Narrow"/>
          <w:spacing w:val="-6"/>
          <w:sz w:val="24"/>
          <w:szCs w:val="24"/>
        </w:rPr>
        <w:t xml:space="preserve"> </w:t>
      </w:r>
      <w:r w:rsidRPr="0013751F">
        <w:rPr>
          <w:rFonts w:ascii="Arial Narrow" w:hAnsi="Arial Narrow"/>
          <w:sz w:val="24"/>
          <w:szCs w:val="24"/>
        </w:rPr>
        <w:t>o</w:t>
      </w:r>
      <w:r w:rsidRPr="0013751F">
        <w:rPr>
          <w:rFonts w:ascii="Arial Narrow" w:hAnsi="Arial Narrow"/>
          <w:spacing w:val="-3"/>
          <w:sz w:val="24"/>
          <w:szCs w:val="24"/>
        </w:rPr>
        <w:t xml:space="preserve"> </w:t>
      </w:r>
      <w:r w:rsidRPr="0013751F">
        <w:rPr>
          <w:rFonts w:ascii="Arial Narrow" w:hAnsi="Arial Narrow"/>
          <w:sz w:val="24"/>
          <w:szCs w:val="24"/>
        </w:rPr>
        <w:t>Termo</w:t>
      </w:r>
      <w:r w:rsidRPr="0013751F">
        <w:rPr>
          <w:rFonts w:ascii="Arial Narrow" w:hAnsi="Arial Narrow"/>
          <w:spacing w:val="-5"/>
          <w:sz w:val="24"/>
          <w:szCs w:val="24"/>
        </w:rPr>
        <w:t xml:space="preserve"> </w:t>
      </w:r>
      <w:r w:rsidRPr="0013751F">
        <w:rPr>
          <w:rFonts w:ascii="Arial Narrow" w:hAnsi="Arial Narrow"/>
          <w:sz w:val="24"/>
          <w:szCs w:val="24"/>
        </w:rPr>
        <w:t>de</w:t>
      </w:r>
      <w:r w:rsidRPr="0013751F">
        <w:rPr>
          <w:rFonts w:ascii="Arial Narrow" w:hAnsi="Arial Narrow"/>
          <w:spacing w:val="-4"/>
          <w:sz w:val="24"/>
          <w:szCs w:val="24"/>
        </w:rPr>
        <w:t xml:space="preserve"> </w:t>
      </w:r>
      <w:r w:rsidRPr="0013751F">
        <w:rPr>
          <w:rFonts w:ascii="Arial Narrow" w:hAnsi="Arial Narrow"/>
          <w:sz w:val="24"/>
          <w:szCs w:val="24"/>
        </w:rPr>
        <w:t>Referência, assumindo</w:t>
      </w:r>
      <w:r w:rsidRPr="0013751F">
        <w:rPr>
          <w:rFonts w:ascii="Arial Narrow" w:hAnsi="Arial Narrow"/>
          <w:spacing w:val="1"/>
          <w:sz w:val="24"/>
          <w:szCs w:val="24"/>
        </w:rPr>
        <w:t xml:space="preserve"> </w:t>
      </w:r>
      <w:r w:rsidRPr="0013751F">
        <w:rPr>
          <w:rFonts w:ascii="Arial Narrow" w:hAnsi="Arial Narrow"/>
          <w:sz w:val="24"/>
          <w:szCs w:val="24"/>
        </w:rPr>
        <w:t>o</w:t>
      </w:r>
      <w:r w:rsidRPr="0013751F">
        <w:rPr>
          <w:rFonts w:ascii="Arial Narrow" w:hAnsi="Arial Narrow"/>
          <w:spacing w:val="1"/>
          <w:sz w:val="24"/>
          <w:szCs w:val="24"/>
        </w:rPr>
        <w:t xml:space="preserve"> </w:t>
      </w:r>
      <w:r w:rsidRPr="0013751F">
        <w:rPr>
          <w:rFonts w:ascii="Arial Narrow" w:hAnsi="Arial Narrow"/>
          <w:sz w:val="24"/>
          <w:szCs w:val="24"/>
        </w:rPr>
        <w:t>proponente</w:t>
      </w:r>
      <w:r w:rsidRPr="0013751F">
        <w:rPr>
          <w:rFonts w:ascii="Arial Narrow" w:hAnsi="Arial Narrow"/>
          <w:spacing w:val="1"/>
          <w:sz w:val="24"/>
          <w:szCs w:val="24"/>
        </w:rPr>
        <w:t xml:space="preserve"> </w:t>
      </w:r>
      <w:r w:rsidRPr="0013751F">
        <w:rPr>
          <w:rFonts w:ascii="Arial Narrow" w:hAnsi="Arial Narrow"/>
          <w:sz w:val="24"/>
          <w:szCs w:val="24"/>
        </w:rPr>
        <w:t>o</w:t>
      </w:r>
      <w:r w:rsidRPr="0013751F">
        <w:rPr>
          <w:rFonts w:ascii="Arial Narrow" w:hAnsi="Arial Narrow"/>
          <w:spacing w:val="1"/>
          <w:sz w:val="24"/>
          <w:szCs w:val="24"/>
        </w:rPr>
        <w:t xml:space="preserve"> </w:t>
      </w:r>
      <w:r w:rsidRPr="0013751F">
        <w:rPr>
          <w:rFonts w:ascii="Arial Narrow" w:hAnsi="Arial Narrow"/>
          <w:sz w:val="24"/>
          <w:szCs w:val="24"/>
        </w:rPr>
        <w:t>compromisso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fornecer</w:t>
      </w:r>
      <w:r w:rsidRPr="0013751F">
        <w:rPr>
          <w:rFonts w:ascii="Arial Narrow" w:hAnsi="Arial Narrow"/>
          <w:spacing w:val="1"/>
          <w:sz w:val="24"/>
          <w:szCs w:val="24"/>
        </w:rPr>
        <w:t xml:space="preserve"> </w:t>
      </w:r>
      <w:r w:rsidRPr="0013751F">
        <w:rPr>
          <w:rFonts w:ascii="Arial Narrow" w:hAnsi="Arial Narrow"/>
          <w:sz w:val="24"/>
          <w:szCs w:val="24"/>
        </w:rPr>
        <w:t>os</w:t>
      </w:r>
      <w:r w:rsidRPr="0013751F">
        <w:rPr>
          <w:rFonts w:ascii="Arial Narrow" w:hAnsi="Arial Narrow"/>
          <w:spacing w:val="1"/>
          <w:sz w:val="24"/>
          <w:szCs w:val="24"/>
        </w:rPr>
        <w:t xml:space="preserve"> </w:t>
      </w:r>
      <w:r w:rsidRPr="0013751F">
        <w:rPr>
          <w:rFonts w:ascii="Arial Narrow" w:hAnsi="Arial Narrow"/>
          <w:sz w:val="24"/>
          <w:szCs w:val="24"/>
        </w:rPr>
        <w:t>materiais</w:t>
      </w:r>
      <w:r w:rsidRPr="0013751F">
        <w:rPr>
          <w:rFonts w:ascii="Arial Narrow" w:hAnsi="Arial Narrow"/>
          <w:spacing w:val="1"/>
          <w:sz w:val="24"/>
          <w:szCs w:val="24"/>
        </w:rPr>
        <w:t xml:space="preserve"> </w:t>
      </w:r>
      <w:r w:rsidRPr="0013751F">
        <w:rPr>
          <w:rFonts w:ascii="Arial Narrow" w:hAnsi="Arial Narrow"/>
          <w:sz w:val="24"/>
          <w:szCs w:val="24"/>
        </w:rPr>
        <w:t>ou</w:t>
      </w:r>
      <w:r w:rsidRPr="0013751F">
        <w:rPr>
          <w:rFonts w:ascii="Arial Narrow" w:hAnsi="Arial Narrow"/>
          <w:spacing w:val="1"/>
          <w:sz w:val="24"/>
          <w:szCs w:val="24"/>
        </w:rPr>
        <w:t xml:space="preserve"> </w:t>
      </w:r>
      <w:r w:rsidRPr="0013751F">
        <w:rPr>
          <w:rFonts w:ascii="Arial Narrow" w:hAnsi="Arial Narrow"/>
          <w:sz w:val="24"/>
          <w:szCs w:val="24"/>
        </w:rPr>
        <w:t>executar</w:t>
      </w:r>
      <w:r w:rsidRPr="0013751F">
        <w:rPr>
          <w:rFonts w:ascii="Arial Narrow" w:hAnsi="Arial Narrow"/>
          <w:spacing w:val="1"/>
          <w:sz w:val="24"/>
          <w:szCs w:val="24"/>
        </w:rPr>
        <w:t xml:space="preserve"> </w:t>
      </w:r>
      <w:r w:rsidRPr="0013751F">
        <w:rPr>
          <w:rFonts w:ascii="Arial Narrow" w:hAnsi="Arial Narrow"/>
          <w:sz w:val="24"/>
          <w:szCs w:val="24"/>
        </w:rPr>
        <w:t>os serviços</w:t>
      </w:r>
      <w:r w:rsidRPr="0013751F">
        <w:rPr>
          <w:rFonts w:ascii="Arial Narrow" w:hAnsi="Arial Narrow"/>
          <w:spacing w:val="-4"/>
          <w:sz w:val="24"/>
          <w:szCs w:val="24"/>
        </w:rPr>
        <w:t xml:space="preserve"> </w:t>
      </w:r>
      <w:r w:rsidRPr="0013751F">
        <w:rPr>
          <w:rFonts w:ascii="Arial Narrow" w:hAnsi="Arial Narrow"/>
          <w:sz w:val="24"/>
          <w:szCs w:val="24"/>
        </w:rPr>
        <w:t>nos</w:t>
      </w:r>
      <w:r w:rsidRPr="0013751F">
        <w:rPr>
          <w:rFonts w:ascii="Arial Narrow" w:hAnsi="Arial Narrow"/>
          <w:spacing w:val="-4"/>
          <w:sz w:val="24"/>
          <w:szCs w:val="24"/>
        </w:rPr>
        <w:t xml:space="preserve"> </w:t>
      </w:r>
      <w:r w:rsidRPr="0013751F">
        <w:rPr>
          <w:rFonts w:ascii="Arial Narrow" w:hAnsi="Arial Narrow"/>
          <w:sz w:val="24"/>
          <w:szCs w:val="24"/>
        </w:rPr>
        <w:t>seus</w:t>
      </w:r>
      <w:r w:rsidRPr="0013751F">
        <w:rPr>
          <w:rFonts w:ascii="Arial Narrow" w:hAnsi="Arial Narrow"/>
          <w:spacing w:val="-6"/>
          <w:sz w:val="24"/>
          <w:szCs w:val="24"/>
        </w:rPr>
        <w:t xml:space="preserve"> </w:t>
      </w:r>
      <w:r w:rsidRPr="0013751F">
        <w:rPr>
          <w:rFonts w:ascii="Arial Narrow" w:hAnsi="Arial Narrow"/>
          <w:sz w:val="24"/>
          <w:szCs w:val="24"/>
        </w:rPr>
        <w:t>termos,</w:t>
      </w:r>
      <w:r w:rsidRPr="0013751F">
        <w:rPr>
          <w:rFonts w:ascii="Arial Narrow" w:hAnsi="Arial Narrow"/>
          <w:spacing w:val="-4"/>
          <w:sz w:val="24"/>
          <w:szCs w:val="24"/>
        </w:rPr>
        <w:t xml:space="preserve"> </w:t>
      </w:r>
      <w:r w:rsidRPr="0013751F">
        <w:rPr>
          <w:rFonts w:ascii="Arial Narrow" w:hAnsi="Arial Narrow"/>
          <w:sz w:val="24"/>
          <w:szCs w:val="24"/>
        </w:rPr>
        <w:t>em</w:t>
      </w:r>
      <w:r w:rsidRPr="0013751F">
        <w:rPr>
          <w:rFonts w:ascii="Arial Narrow" w:hAnsi="Arial Narrow"/>
          <w:spacing w:val="-4"/>
          <w:sz w:val="24"/>
          <w:szCs w:val="24"/>
        </w:rPr>
        <w:t xml:space="preserve"> </w:t>
      </w:r>
      <w:r w:rsidRPr="0013751F">
        <w:rPr>
          <w:rFonts w:ascii="Arial Narrow" w:hAnsi="Arial Narrow"/>
          <w:sz w:val="24"/>
          <w:szCs w:val="24"/>
        </w:rPr>
        <w:t>quantidades</w:t>
      </w:r>
      <w:r w:rsidRPr="0013751F">
        <w:rPr>
          <w:rFonts w:ascii="Arial Narrow" w:hAnsi="Arial Narrow"/>
          <w:spacing w:val="-3"/>
          <w:sz w:val="24"/>
          <w:szCs w:val="24"/>
        </w:rPr>
        <w:t xml:space="preserve"> </w:t>
      </w:r>
      <w:r w:rsidRPr="0013751F">
        <w:rPr>
          <w:rFonts w:ascii="Arial Narrow" w:hAnsi="Arial Narrow"/>
          <w:sz w:val="24"/>
          <w:szCs w:val="24"/>
        </w:rPr>
        <w:t>e</w:t>
      </w:r>
      <w:r w:rsidRPr="0013751F">
        <w:rPr>
          <w:rFonts w:ascii="Arial Narrow" w:hAnsi="Arial Narrow"/>
          <w:spacing w:val="-8"/>
          <w:sz w:val="24"/>
          <w:szCs w:val="24"/>
        </w:rPr>
        <w:t xml:space="preserve"> </w:t>
      </w:r>
      <w:r w:rsidRPr="0013751F">
        <w:rPr>
          <w:rFonts w:ascii="Arial Narrow" w:hAnsi="Arial Narrow"/>
          <w:sz w:val="24"/>
          <w:szCs w:val="24"/>
        </w:rPr>
        <w:t>qualidades</w:t>
      </w:r>
      <w:r w:rsidRPr="0013751F">
        <w:rPr>
          <w:rFonts w:ascii="Arial Narrow" w:hAnsi="Arial Narrow"/>
          <w:spacing w:val="-3"/>
          <w:sz w:val="24"/>
          <w:szCs w:val="24"/>
        </w:rPr>
        <w:t xml:space="preserve"> </w:t>
      </w:r>
      <w:r w:rsidRPr="0013751F">
        <w:rPr>
          <w:rFonts w:ascii="Arial Narrow" w:hAnsi="Arial Narrow"/>
          <w:sz w:val="24"/>
          <w:szCs w:val="24"/>
        </w:rPr>
        <w:t>adequadas</w:t>
      </w:r>
      <w:r w:rsidRPr="0013751F">
        <w:rPr>
          <w:rFonts w:ascii="Arial Narrow" w:hAnsi="Arial Narrow"/>
          <w:spacing w:val="-7"/>
          <w:sz w:val="24"/>
          <w:szCs w:val="24"/>
        </w:rPr>
        <w:t xml:space="preserve"> </w:t>
      </w:r>
      <w:r w:rsidRPr="0013751F">
        <w:rPr>
          <w:rFonts w:ascii="Arial Narrow" w:hAnsi="Arial Narrow"/>
          <w:sz w:val="24"/>
          <w:szCs w:val="24"/>
        </w:rPr>
        <w:t>à</w:t>
      </w:r>
      <w:r w:rsidRPr="0013751F">
        <w:rPr>
          <w:rFonts w:ascii="Arial Narrow" w:hAnsi="Arial Narrow"/>
          <w:spacing w:val="-5"/>
          <w:sz w:val="24"/>
          <w:szCs w:val="24"/>
        </w:rPr>
        <w:t xml:space="preserve"> </w:t>
      </w:r>
      <w:r w:rsidRPr="0013751F">
        <w:rPr>
          <w:rFonts w:ascii="Arial Narrow" w:hAnsi="Arial Narrow"/>
          <w:sz w:val="24"/>
          <w:szCs w:val="24"/>
        </w:rPr>
        <w:t>perfeita</w:t>
      </w:r>
      <w:r w:rsidRPr="0013751F">
        <w:rPr>
          <w:rFonts w:ascii="Arial Narrow" w:hAnsi="Arial Narrow"/>
          <w:spacing w:val="-6"/>
          <w:sz w:val="24"/>
          <w:szCs w:val="24"/>
        </w:rPr>
        <w:t xml:space="preserve"> </w:t>
      </w:r>
      <w:r w:rsidRPr="0013751F">
        <w:rPr>
          <w:rFonts w:ascii="Arial Narrow" w:hAnsi="Arial Narrow"/>
          <w:sz w:val="24"/>
          <w:szCs w:val="24"/>
        </w:rPr>
        <w:t>execução</w:t>
      </w:r>
      <w:r w:rsidRPr="0013751F">
        <w:rPr>
          <w:rFonts w:ascii="Arial Narrow" w:hAnsi="Arial Narrow"/>
          <w:spacing w:val="-64"/>
          <w:sz w:val="24"/>
          <w:szCs w:val="24"/>
        </w:rPr>
        <w:t xml:space="preserve"> </w:t>
      </w:r>
      <w:r w:rsidRPr="0013751F">
        <w:rPr>
          <w:rFonts w:ascii="Arial Narrow" w:hAnsi="Arial Narrow"/>
          <w:sz w:val="24"/>
          <w:szCs w:val="24"/>
        </w:rPr>
        <w:t>contratual,</w:t>
      </w:r>
      <w:r w:rsidRPr="0013751F">
        <w:rPr>
          <w:rFonts w:ascii="Arial Narrow" w:hAnsi="Arial Narrow"/>
          <w:spacing w:val="-3"/>
          <w:sz w:val="24"/>
          <w:szCs w:val="24"/>
        </w:rPr>
        <w:t xml:space="preserve"> </w:t>
      </w:r>
      <w:r w:rsidRPr="0013751F">
        <w:rPr>
          <w:rFonts w:ascii="Arial Narrow" w:hAnsi="Arial Narrow"/>
          <w:sz w:val="24"/>
          <w:szCs w:val="24"/>
        </w:rPr>
        <w:t>promovendo, quando</w:t>
      </w:r>
      <w:r w:rsidRPr="0013751F">
        <w:rPr>
          <w:rFonts w:ascii="Arial Narrow" w:hAnsi="Arial Narrow"/>
          <w:spacing w:val="3"/>
          <w:sz w:val="24"/>
          <w:szCs w:val="24"/>
        </w:rPr>
        <w:t xml:space="preserve"> </w:t>
      </w:r>
      <w:r w:rsidRPr="0013751F">
        <w:rPr>
          <w:rFonts w:ascii="Arial Narrow" w:hAnsi="Arial Narrow"/>
          <w:sz w:val="24"/>
          <w:szCs w:val="24"/>
        </w:rPr>
        <w:t>requerido,</w:t>
      </w:r>
      <w:r w:rsidRPr="0013751F">
        <w:rPr>
          <w:rFonts w:ascii="Arial Narrow" w:hAnsi="Arial Narrow"/>
          <w:spacing w:val="2"/>
          <w:sz w:val="24"/>
          <w:szCs w:val="24"/>
        </w:rPr>
        <w:t xml:space="preserve"> </w:t>
      </w:r>
      <w:r w:rsidRPr="0013751F">
        <w:rPr>
          <w:rFonts w:ascii="Arial Narrow" w:hAnsi="Arial Narrow"/>
          <w:sz w:val="24"/>
          <w:szCs w:val="24"/>
        </w:rPr>
        <w:t>sua</w:t>
      </w:r>
      <w:r w:rsidRPr="0013751F">
        <w:rPr>
          <w:rFonts w:ascii="Arial Narrow" w:hAnsi="Arial Narrow"/>
          <w:spacing w:val="-1"/>
          <w:sz w:val="24"/>
          <w:szCs w:val="24"/>
        </w:rPr>
        <w:t xml:space="preserve"> </w:t>
      </w:r>
      <w:r w:rsidRPr="0013751F">
        <w:rPr>
          <w:rFonts w:ascii="Arial Narrow" w:hAnsi="Arial Narrow"/>
          <w:sz w:val="24"/>
          <w:szCs w:val="24"/>
        </w:rPr>
        <w:t>substituição.</w:t>
      </w:r>
    </w:p>
    <w:p w14:paraId="57080EC0" w14:textId="77777777" w:rsidR="00763462" w:rsidRPr="0013751F" w:rsidRDefault="00763462" w:rsidP="005D6FEC">
      <w:pPr>
        <w:pStyle w:val="PargrafodaLista"/>
        <w:tabs>
          <w:tab w:val="left" w:pos="784"/>
        </w:tabs>
        <w:ind w:left="0"/>
        <w:jc w:val="both"/>
        <w:rPr>
          <w:rFonts w:ascii="Arial Narrow" w:hAnsi="Arial Narrow"/>
          <w:sz w:val="24"/>
          <w:szCs w:val="24"/>
        </w:rPr>
      </w:pPr>
    </w:p>
    <w:p w14:paraId="10DB1744" w14:textId="6B2AC370" w:rsidR="00504733" w:rsidRDefault="00504733" w:rsidP="005D6FEC">
      <w:pPr>
        <w:pStyle w:val="PargrafodaLista"/>
        <w:tabs>
          <w:tab w:val="left" w:pos="688"/>
        </w:tabs>
        <w:ind w:left="0"/>
        <w:jc w:val="both"/>
        <w:rPr>
          <w:rFonts w:ascii="Arial Narrow" w:hAnsi="Arial Narrow"/>
          <w:sz w:val="24"/>
          <w:szCs w:val="24"/>
        </w:rPr>
      </w:pPr>
      <w:r w:rsidRPr="0013751F">
        <w:rPr>
          <w:rFonts w:ascii="Arial Narrow" w:hAnsi="Arial Narrow"/>
          <w:b/>
          <w:bCs/>
          <w:sz w:val="24"/>
          <w:szCs w:val="24"/>
        </w:rPr>
        <w:t xml:space="preserve">2.10. </w:t>
      </w:r>
      <w:r w:rsidRPr="0013751F">
        <w:rPr>
          <w:rFonts w:ascii="Arial Narrow" w:hAnsi="Arial Narrow"/>
          <w:sz w:val="24"/>
          <w:szCs w:val="24"/>
        </w:rPr>
        <w:t>O</w:t>
      </w:r>
      <w:r w:rsidRPr="0013751F">
        <w:rPr>
          <w:rFonts w:ascii="Arial Narrow" w:hAnsi="Arial Narrow"/>
          <w:spacing w:val="-7"/>
          <w:sz w:val="24"/>
          <w:szCs w:val="24"/>
        </w:rPr>
        <w:t xml:space="preserve"> </w:t>
      </w:r>
      <w:r w:rsidRPr="0013751F">
        <w:rPr>
          <w:rFonts w:ascii="Arial Narrow" w:hAnsi="Arial Narrow"/>
          <w:sz w:val="24"/>
          <w:szCs w:val="24"/>
        </w:rPr>
        <w:t>prazo</w:t>
      </w:r>
      <w:r w:rsidRPr="0013751F">
        <w:rPr>
          <w:rFonts w:ascii="Arial Narrow" w:hAnsi="Arial Narrow"/>
          <w:spacing w:val="-6"/>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validade</w:t>
      </w:r>
      <w:r w:rsidRPr="0013751F">
        <w:rPr>
          <w:rFonts w:ascii="Arial Narrow" w:hAnsi="Arial Narrow"/>
          <w:spacing w:val="-3"/>
          <w:sz w:val="24"/>
          <w:szCs w:val="24"/>
        </w:rPr>
        <w:t xml:space="preserve"> </w:t>
      </w:r>
      <w:r w:rsidRPr="0013751F">
        <w:rPr>
          <w:rFonts w:ascii="Arial Narrow" w:hAnsi="Arial Narrow"/>
          <w:sz w:val="24"/>
          <w:szCs w:val="24"/>
        </w:rPr>
        <w:t>da</w:t>
      </w:r>
      <w:r w:rsidRPr="0013751F">
        <w:rPr>
          <w:rFonts w:ascii="Arial Narrow" w:hAnsi="Arial Narrow"/>
          <w:spacing w:val="-6"/>
          <w:sz w:val="24"/>
          <w:szCs w:val="24"/>
        </w:rPr>
        <w:t xml:space="preserve"> </w:t>
      </w:r>
      <w:r w:rsidRPr="0013751F">
        <w:rPr>
          <w:rFonts w:ascii="Arial Narrow" w:hAnsi="Arial Narrow"/>
          <w:sz w:val="24"/>
          <w:szCs w:val="24"/>
        </w:rPr>
        <w:t>proposta</w:t>
      </w:r>
      <w:r w:rsidRPr="0013751F">
        <w:rPr>
          <w:rFonts w:ascii="Arial Narrow" w:hAnsi="Arial Narrow"/>
          <w:spacing w:val="-6"/>
          <w:sz w:val="24"/>
          <w:szCs w:val="24"/>
        </w:rPr>
        <w:t xml:space="preserve"> </w:t>
      </w:r>
      <w:r w:rsidRPr="0013751F">
        <w:rPr>
          <w:rFonts w:ascii="Arial Narrow" w:hAnsi="Arial Narrow"/>
          <w:sz w:val="24"/>
          <w:szCs w:val="24"/>
        </w:rPr>
        <w:t>não</w:t>
      </w:r>
      <w:r w:rsidRPr="0013751F">
        <w:rPr>
          <w:rFonts w:ascii="Arial Narrow" w:hAnsi="Arial Narrow"/>
          <w:spacing w:val="-2"/>
          <w:sz w:val="24"/>
          <w:szCs w:val="24"/>
        </w:rPr>
        <w:t xml:space="preserve"> </w:t>
      </w:r>
      <w:r w:rsidRPr="0013751F">
        <w:rPr>
          <w:rFonts w:ascii="Arial Narrow" w:hAnsi="Arial Narrow"/>
          <w:sz w:val="24"/>
          <w:szCs w:val="24"/>
        </w:rPr>
        <w:t>será</w:t>
      </w:r>
      <w:r w:rsidRPr="0013751F">
        <w:rPr>
          <w:rFonts w:ascii="Arial Narrow" w:hAnsi="Arial Narrow"/>
          <w:spacing w:val="-3"/>
          <w:sz w:val="24"/>
          <w:szCs w:val="24"/>
        </w:rPr>
        <w:t xml:space="preserve"> </w:t>
      </w:r>
      <w:r w:rsidRPr="0013751F">
        <w:rPr>
          <w:rFonts w:ascii="Arial Narrow" w:hAnsi="Arial Narrow"/>
          <w:sz w:val="24"/>
          <w:szCs w:val="24"/>
        </w:rPr>
        <w:t>inferior</w:t>
      </w:r>
      <w:r w:rsidRPr="0013751F">
        <w:rPr>
          <w:rFonts w:ascii="Arial Narrow" w:hAnsi="Arial Narrow"/>
          <w:spacing w:val="-6"/>
          <w:sz w:val="24"/>
          <w:szCs w:val="24"/>
        </w:rPr>
        <w:t xml:space="preserve"> </w:t>
      </w:r>
      <w:r w:rsidRPr="0013751F">
        <w:rPr>
          <w:rFonts w:ascii="Arial Narrow" w:hAnsi="Arial Narrow"/>
          <w:sz w:val="24"/>
          <w:szCs w:val="24"/>
        </w:rPr>
        <w:t>a</w:t>
      </w:r>
      <w:r w:rsidRPr="0013751F">
        <w:rPr>
          <w:rFonts w:ascii="Arial Narrow" w:hAnsi="Arial Narrow"/>
          <w:spacing w:val="-7"/>
          <w:sz w:val="24"/>
          <w:szCs w:val="24"/>
        </w:rPr>
        <w:t xml:space="preserve"> </w:t>
      </w:r>
      <w:r w:rsidRPr="0013751F">
        <w:rPr>
          <w:rFonts w:ascii="Arial Narrow" w:hAnsi="Arial Narrow"/>
          <w:sz w:val="24"/>
          <w:szCs w:val="24"/>
        </w:rPr>
        <w:t>30</w:t>
      </w:r>
      <w:r w:rsidRPr="0013751F">
        <w:rPr>
          <w:rFonts w:ascii="Arial Narrow" w:hAnsi="Arial Narrow"/>
          <w:spacing w:val="-3"/>
          <w:sz w:val="24"/>
          <w:szCs w:val="24"/>
        </w:rPr>
        <w:t xml:space="preserve"> </w:t>
      </w:r>
      <w:r w:rsidRPr="0013751F">
        <w:rPr>
          <w:rFonts w:ascii="Arial Narrow" w:hAnsi="Arial Narrow"/>
          <w:sz w:val="24"/>
          <w:szCs w:val="24"/>
        </w:rPr>
        <w:t>(trinta)</w:t>
      </w:r>
      <w:r w:rsidRPr="0013751F">
        <w:rPr>
          <w:rFonts w:ascii="Arial Narrow" w:hAnsi="Arial Narrow"/>
          <w:spacing w:val="-8"/>
          <w:sz w:val="24"/>
          <w:szCs w:val="24"/>
        </w:rPr>
        <w:t xml:space="preserve"> </w:t>
      </w:r>
      <w:r w:rsidRPr="0013751F">
        <w:rPr>
          <w:rFonts w:ascii="Arial Narrow" w:hAnsi="Arial Narrow"/>
          <w:sz w:val="24"/>
          <w:szCs w:val="24"/>
        </w:rPr>
        <w:t>dias</w:t>
      </w:r>
      <w:r w:rsidRPr="0013751F">
        <w:rPr>
          <w:rFonts w:ascii="Arial Narrow" w:hAnsi="Arial Narrow"/>
          <w:b/>
          <w:sz w:val="24"/>
          <w:szCs w:val="24"/>
        </w:rPr>
        <w:t>,</w:t>
      </w:r>
      <w:r w:rsidRPr="0013751F">
        <w:rPr>
          <w:rFonts w:ascii="Arial Narrow" w:hAnsi="Arial Narrow"/>
          <w:b/>
          <w:spacing w:val="-5"/>
          <w:sz w:val="24"/>
          <w:szCs w:val="24"/>
        </w:rPr>
        <w:t xml:space="preserve"> </w:t>
      </w:r>
      <w:r w:rsidRPr="0013751F">
        <w:rPr>
          <w:rFonts w:ascii="Arial Narrow" w:hAnsi="Arial Narrow"/>
          <w:sz w:val="24"/>
          <w:szCs w:val="24"/>
        </w:rPr>
        <w:t>a</w:t>
      </w:r>
      <w:r w:rsidRPr="0013751F">
        <w:rPr>
          <w:rFonts w:ascii="Arial Narrow" w:hAnsi="Arial Narrow"/>
          <w:spacing w:val="-6"/>
          <w:sz w:val="24"/>
          <w:szCs w:val="24"/>
        </w:rPr>
        <w:t xml:space="preserve"> </w:t>
      </w:r>
      <w:r w:rsidRPr="0013751F">
        <w:rPr>
          <w:rFonts w:ascii="Arial Narrow" w:hAnsi="Arial Narrow"/>
          <w:sz w:val="24"/>
          <w:szCs w:val="24"/>
        </w:rPr>
        <w:t>contar</w:t>
      </w:r>
      <w:r w:rsidRPr="0013751F">
        <w:rPr>
          <w:rFonts w:ascii="Arial Narrow" w:hAnsi="Arial Narrow"/>
          <w:spacing w:val="-6"/>
          <w:sz w:val="24"/>
          <w:szCs w:val="24"/>
        </w:rPr>
        <w:t xml:space="preserve"> </w:t>
      </w:r>
      <w:r w:rsidRPr="0013751F">
        <w:rPr>
          <w:rFonts w:ascii="Arial Narrow" w:hAnsi="Arial Narrow"/>
          <w:sz w:val="24"/>
          <w:szCs w:val="24"/>
        </w:rPr>
        <w:t>da</w:t>
      </w:r>
      <w:r w:rsidRPr="0013751F">
        <w:rPr>
          <w:rFonts w:ascii="Arial Narrow" w:hAnsi="Arial Narrow"/>
          <w:spacing w:val="-3"/>
          <w:sz w:val="24"/>
          <w:szCs w:val="24"/>
        </w:rPr>
        <w:t xml:space="preserve"> </w:t>
      </w:r>
      <w:r w:rsidRPr="0013751F">
        <w:rPr>
          <w:rFonts w:ascii="Arial Narrow" w:hAnsi="Arial Narrow"/>
          <w:sz w:val="24"/>
          <w:szCs w:val="24"/>
        </w:rPr>
        <w:t>data de</w:t>
      </w:r>
      <w:r w:rsidRPr="0013751F">
        <w:rPr>
          <w:rFonts w:ascii="Arial Narrow" w:hAnsi="Arial Narrow"/>
          <w:spacing w:val="1"/>
          <w:sz w:val="24"/>
          <w:szCs w:val="24"/>
        </w:rPr>
        <w:t xml:space="preserve"> </w:t>
      </w:r>
      <w:r w:rsidRPr="0013751F">
        <w:rPr>
          <w:rFonts w:ascii="Arial Narrow" w:hAnsi="Arial Narrow"/>
          <w:sz w:val="24"/>
          <w:szCs w:val="24"/>
        </w:rPr>
        <w:t>sua apresentação.</w:t>
      </w:r>
    </w:p>
    <w:p w14:paraId="62989F97" w14:textId="77777777" w:rsidR="00763462" w:rsidRPr="0013751F" w:rsidRDefault="00763462" w:rsidP="005D6FEC">
      <w:pPr>
        <w:pStyle w:val="PargrafodaLista"/>
        <w:tabs>
          <w:tab w:val="left" w:pos="688"/>
        </w:tabs>
        <w:ind w:left="0"/>
        <w:jc w:val="both"/>
        <w:rPr>
          <w:rFonts w:ascii="Arial Narrow" w:hAnsi="Arial Narrow"/>
          <w:sz w:val="24"/>
          <w:szCs w:val="24"/>
        </w:rPr>
      </w:pPr>
    </w:p>
    <w:p w14:paraId="40183477" w14:textId="77777777" w:rsidR="00504733" w:rsidRPr="00763462" w:rsidRDefault="00504733" w:rsidP="00763462">
      <w:pPr>
        <w:shd w:val="clear" w:color="auto" w:fill="A6A6A6" w:themeFill="background1" w:themeFillShade="A6"/>
        <w:rPr>
          <w:rFonts w:ascii="Arial Narrow" w:hAnsi="Arial Narrow"/>
          <w:b/>
          <w:bCs/>
        </w:rPr>
      </w:pPr>
      <w:r w:rsidRPr="00763462">
        <w:rPr>
          <w:rFonts w:ascii="Arial Narrow" w:hAnsi="Arial Narrow"/>
          <w:b/>
          <w:bCs/>
        </w:rPr>
        <w:t>3. JULGAMENTO</w:t>
      </w:r>
      <w:r w:rsidRPr="00763462">
        <w:rPr>
          <w:rFonts w:ascii="Arial Narrow" w:hAnsi="Arial Narrow"/>
          <w:b/>
          <w:bCs/>
          <w:spacing w:val="-2"/>
        </w:rPr>
        <w:t xml:space="preserve"> </w:t>
      </w:r>
      <w:r w:rsidRPr="00763462">
        <w:rPr>
          <w:rFonts w:ascii="Arial Narrow" w:hAnsi="Arial Narrow"/>
          <w:b/>
          <w:bCs/>
        </w:rPr>
        <w:t>E</w:t>
      </w:r>
      <w:r w:rsidRPr="00763462">
        <w:rPr>
          <w:rFonts w:ascii="Arial Narrow" w:hAnsi="Arial Narrow"/>
          <w:b/>
          <w:bCs/>
          <w:spacing w:val="6"/>
        </w:rPr>
        <w:t xml:space="preserve"> </w:t>
      </w:r>
      <w:r w:rsidRPr="00763462">
        <w:rPr>
          <w:rFonts w:ascii="Arial Narrow" w:hAnsi="Arial Narrow"/>
          <w:b/>
          <w:bCs/>
        </w:rPr>
        <w:t>ACEITAÇÃO</w:t>
      </w:r>
      <w:r w:rsidRPr="00763462">
        <w:rPr>
          <w:rFonts w:ascii="Arial Narrow" w:hAnsi="Arial Narrow"/>
          <w:b/>
          <w:bCs/>
          <w:spacing w:val="-1"/>
        </w:rPr>
        <w:t xml:space="preserve"> </w:t>
      </w:r>
      <w:r w:rsidRPr="00763462">
        <w:rPr>
          <w:rFonts w:ascii="Arial Narrow" w:hAnsi="Arial Narrow"/>
          <w:b/>
          <w:bCs/>
        </w:rPr>
        <w:t>DA</w:t>
      </w:r>
      <w:r w:rsidRPr="00763462">
        <w:rPr>
          <w:rFonts w:ascii="Arial Narrow" w:hAnsi="Arial Narrow"/>
          <w:b/>
          <w:bCs/>
          <w:spacing w:val="-8"/>
        </w:rPr>
        <w:t xml:space="preserve"> </w:t>
      </w:r>
      <w:r w:rsidRPr="00763462">
        <w:rPr>
          <w:rFonts w:ascii="Arial Narrow" w:hAnsi="Arial Narrow"/>
          <w:b/>
          <w:bCs/>
        </w:rPr>
        <w:t>PROPOSTA</w:t>
      </w:r>
    </w:p>
    <w:p w14:paraId="7BA18BE0" w14:textId="77777777" w:rsidR="00504733" w:rsidRPr="0013751F" w:rsidRDefault="00504733" w:rsidP="00504733">
      <w:pPr>
        <w:pStyle w:val="PargrafodaLista"/>
        <w:numPr>
          <w:ilvl w:val="0"/>
          <w:numId w:val="6"/>
        </w:numPr>
        <w:tabs>
          <w:tab w:val="left" w:pos="760"/>
        </w:tabs>
        <w:jc w:val="both"/>
        <w:rPr>
          <w:rFonts w:ascii="Arial Narrow" w:hAnsi="Arial Narrow"/>
          <w:vanish/>
          <w:sz w:val="24"/>
          <w:szCs w:val="24"/>
        </w:rPr>
      </w:pPr>
    </w:p>
    <w:p w14:paraId="7F7FF79F" w14:textId="77777777" w:rsidR="00504733" w:rsidRPr="0013751F" w:rsidRDefault="00504733" w:rsidP="00504733">
      <w:pPr>
        <w:pStyle w:val="PargrafodaLista"/>
        <w:numPr>
          <w:ilvl w:val="0"/>
          <w:numId w:val="6"/>
        </w:numPr>
        <w:tabs>
          <w:tab w:val="left" w:pos="760"/>
        </w:tabs>
        <w:jc w:val="both"/>
        <w:rPr>
          <w:rFonts w:ascii="Arial Narrow" w:hAnsi="Arial Narrow"/>
          <w:vanish/>
          <w:sz w:val="24"/>
          <w:szCs w:val="24"/>
        </w:rPr>
      </w:pPr>
    </w:p>
    <w:p w14:paraId="6B4B9AA7" w14:textId="77777777" w:rsidR="00504733" w:rsidRPr="0013751F" w:rsidRDefault="00504733" w:rsidP="00504733">
      <w:pPr>
        <w:pStyle w:val="PargrafodaLista"/>
        <w:numPr>
          <w:ilvl w:val="0"/>
          <w:numId w:val="6"/>
        </w:numPr>
        <w:tabs>
          <w:tab w:val="left" w:pos="760"/>
        </w:tabs>
        <w:jc w:val="both"/>
        <w:rPr>
          <w:rFonts w:ascii="Arial Narrow" w:hAnsi="Arial Narrow"/>
          <w:vanish/>
          <w:sz w:val="24"/>
          <w:szCs w:val="24"/>
        </w:rPr>
      </w:pPr>
    </w:p>
    <w:p w14:paraId="0CE88EB3" w14:textId="2F336FAB" w:rsidR="00504733" w:rsidRDefault="00A36561" w:rsidP="00A36561">
      <w:pPr>
        <w:pStyle w:val="PargrafodaLista"/>
        <w:tabs>
          <w:tab w:val="left" w:pos="760"/>
        </w:tabs>
        <w:ind w:left="0"/>
        <w:jc w:val="both"/>
        <w:rPr>
          <w:rFonts w:ascii="Arial Narrow" w:hAnsi="Arial Narrow"/>
          <w:sz w:val="24"/>
          <w:szCs w:val="24"/>
        </w:rPr>
      </w:pPr>
      <w:r w:rsidRPr="00A36561">
        <w:rPr>
          <w:rFonts w:ascii="Arial Narrow" w:hAnsi="Arial Narrow"/>
          <w:b/>
          <w:bCs/>
          <w:sz w:val="24"/>
          <w:szCs w:val="24"/>
        </w:rPr>
        <w:t>3.1.</w:t>
      </w:r>
      <w:r>
        <w:rPr>
          <w:rFonts w:ascii="Arial Narrow" w:hAnsi="Arial Narrow"/>
          <w:sz w:val="24"/>
          <w:szCs w:val="24"/>
        </w:rPr>
        <w:t xml:space="preserve"> </w:t>
      </w:r>
      <w:r w:rsidR="00504733" w:rsidRPr="0013751F">
        <w:rPr>
          <w:rFonts w:ascii="Arial Narrow" w:hAnsi="Arial Narrow"/>
          <w:sz w:val="24"/>
          <w:szCs w:val="24"/>
        </w:rPr>
        <w:t>Encerrada</w:t>
      </w:r>
      <w:r w:rsidR="00504733" w:rsidRPr="0013751F">
        <w:rPr>
          <w:rFonts w:ascii="Arial Narrow" w:hAnsi="Arial Narrow"/>
          <w:spacing w:val="1"/>
          <w:sz w:val="24"/>
          <w:szCs w:val="24"/>
        </w:rPr>
        <w:t xml:space="preserve"> </w:t>
      </w:r>
      <w:r w:rsidR="00504733" w:rsidRPr="0013751F">
        <w:rPr>
          <w:rFonts w:ascii="Arial Narrow" w:hAnsi="Arial Narrow"/>
          <w:sz w:val="24"/>
          <w:szCs w:val="24"/>
        </w:rPr>
        <w:t>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prazo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definido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no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respectivo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aviso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contratação,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agente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de contratação</w:t>
      </w:r>
      <w:r w:rsidR="00504733" w:rsidRPr="0013751F">
        <w:rPr>
          <w:rFonts w:ascii="Arial Narrow" w:hAnsi="Arial Narrow"/>
          <w:spacing w:val="6"/>
          <w:sz w:val="24"/>
          <w:szCs w:val="24"/>
        </w:rPr>
        <w:t xml:space="preserve"> </w:t>
      </w:r>
      <w:r w:rsidR="00504733" w:rsidRPr="0013751F">
        <w:rPr>
          <w:rFonts w:ascii="Arial Narrow" w:hAnsi="Arial Narrow"/>
          <w:sz w:val="24"/>
          <w:szCs w:val="24"/>
        </w:rPr>
        <w:t>realizará</w:t>
      </w:r>
      <w:r w:rsidR="00504733" w:rsidRPr="0013751F">
        <w:rPr>
          <w:rFonts w:ascii="Arial Narrow" w:hAnsi="Arial Narrow"/>
          <w:spacing w:val="8"/>
          <w:sz w:val="24"/>
          <w:szCs w:val="24"/>
        </w:rPr>
        <w:t xml:space="preserve"> </w:t>
      </w:r>
      <w:r w:rsidR="00504733" w:rsidRPr="0013751F">
        <w:rPr>
          <w:rFonts w:ascii="Arial Narrow" w:hAnsi="Arial Narrow"/>
          <w:sz w:val="24"/>
          <w:szCs w:val="24"/>
        </w:rPr>
        <w:t>a</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verificação</w:t>
      </w:r>
      <w:r w:rsidR="00504733" w:rsidRPr="0013751F">
        <w:rPr>
          <w:rFonts w:ascii="Arial Narrow" w:hAnsi="Arial Narrow"/>
          <w:spacing w:val="8"/>
          <w:sz w:val="24"/>
          <w:szCs w:val="24"/>
        </w:rPr>
        <w:t xml:space="preserve"> </w:t>
      </w:r>
      <w:r w:rsidR="00504733" w:rsidRPr="0013751F">
        <w:rPr>
          <w:rFonts w:ascii="Arial Narrow" w:hAnsi="Arial Narrow"/>
          <w:sz w:val="24"/>
          <w:szCs w:val="24"/>
        </w:rPr>
        <w:t>da</w:t>
      </w:r>
      <w:r w:rsidR="00504733" w:rsidRPr="0013751F">
        <w:rPr>
          <w:rFonts w:ascii="Arial Narrow" w:hAnsi="Arial Narrow"/>
          <w:spacing w:val="10"/>
          <w:sz w:val="24"/>
          <w:szCs w:val="24"/>
        </w:rPr>
        <w:t xml:space="preserve"> </w:t>
      </w:r>
      <w:r w:rsidR="00504733" w:rsidRPr="0013751F">
        <w:rPr>
          <w:rFonts w:ascii="Arial Narrow" w:hAnsi="Arial Narrow"/>
          <w:sz w:val="24"/>
          <w:szCs w:val="24"/>
        </w:rPr>
        <w:t>conformidade</w:t>
      </w:r>
      <w:r w:rsidR="00504733" w:rsidRPr="0013751F">
        <w:rPr>
          <w:rFonts w:ascii="Arial Narrow" w:hAnsi="Arial Narrow"/>
          <w:spacing w:val="10"/>
          <w:sz w:val="24"/>
          <w:szCs w:val="24"/>
        </w:rPr>
        <w:t xml:space="preserve"> </w:t>
      </w:r>
      <w:r w:rsidR="00504733" w:rsidRPr="0013751F">
        <w:rPr>
          <w:rFonts w:ascii="Arial Narrow" w:hAnsi="Arial Narrow"/>
          <w:sz w:val="24"/>
          <w:szCs w:val="24"/>
        </w:rPr>
        <w:t>das</w:t>
      </w:r>
      <w:r w:rsidR="00504733" w:rsidRPr="0013751F">
        <w:rPr>
          <w:rFonts w:ascii="Arial Narrow" w:hAnsi="Arial Narrow"/>
          <w:spacing w:val="8"/>
          <w:sz w:val="24"/>
          <w:szCs w:val="24"/>
        </w:rPr>
        <w:t xml:space="preserve"> </w:t>
      </w:r>
      <w:r w:rsidR="00504733" w:rsidRPr="0013751F">
        <w:rPr>
          <w:rFonts w:ascii="Arial Narrow" w:hAnsi="Arial Narrow"/>
          <w:sz w:val="24"/>
          <w:szCs w:val="24"/>
        </w:rPr>
        <w:t>propostas</w:t>
      </w:r>
      <w:r w:rsidR="00504733" w:rsidRPr="0013751F">
        <w:rPr>
          <w:rFonts w:ascii="Arial Narrow" w:hAnsi="Arial Narrow"/>
          <w:spacing w:val="5"/>
          <w:sz w:val="24"/>
          <w:szCs w:val="24"/>
        </w:rPr>
        <w:t xml:space="preserve"> </w:t>
      </w:r>
      <w:r w:rsidR="00504733" w:rsidRPr="0013751F">
        <w:rPr>
          <w:rFonts w:ascii="Arial Narrow" w:hAnsi="Arial Narrow"/>
          <w:sz w:val="24"/>
          <w:szCs w:val="24"/>
        </w:rPr>
        <w:t>recebidas,</w:t>
      </w:r>
      <w:r w:rsidR="00504733" w:rsidRPr="0013751F">
        <w:rPr>
          <w:rFonts w:ascii="Arial Narrow" w:hAnsi="Arial Narrow"/>
          <w:spacing w:val="9"/>
          <w:sz w:val="24"/>
          <w:szCs w:val="24"/>
        </w:rPr>
        <w:t xml:space="preserve"> </w:t>
      </w:r>
      <w:r w:rsidR="00504733" w:rsidRPr="0013751F">
        <w:rPr>
          <w:rFonts w:ascii="Arial Narrow" w:hAnsi="Arial Narrow"/>
          <w:sz w:val="24"/>
          <w:szCs w:val="24"/>
        </w:rPr>
        <w:t>quanto</w:t>
      </w:r>
      <w:r w:rsidR="00504733" w:rsidRPr="0013751F">
        <w:rPr>
          <w:rFonts w:ascii="Arial Narrow" w:hAnsi="Arial Narrow"/>
          <w:spacing w:val="6"/>
          <w:sz w:val="24"/>
          <w:szCs w:val="24"/>
        </w:rPr>
        <w:t xml:space="preserve"> </w:t>
      </w:r>
      <w:r w:rsidR="00504733" w:rsidRPr="0013751F">
        <w:rPr>
          <w:rFonts w:ascii="Arial Narrow" w:hAnsi="Arial Narrow"/>
          <w:sz w:val="24"/>
          <w:szCs w:val="24"/>
        </w:rPr>
        <w:t>à adequação</w:t>
      </w:r>
      <w:r w:rsidR="00504733" w:rsidRPr="0013751F">
        <w:rPr>
          <w:rFonts w:ascii="Arial Narrow" w:hAnsi="Arial Narrow"/>
          <w:spacing w:val="34"/>
          <w:sz w:val="24"/>
          <w:szCs w:val="24"/>
        </w:rPr>
        <w:t xml:space="preserve"> </w:t>
      </w:r>
      <w:r w:rsidR="00504733" w:rsidRPr="0013751F">
        <w:rPr>
          <w:rFonts w:ascii="Arial Narrow" w:hAnsi="Arial Narrow"/>
          <w:sz w:val="24"/>
          <w:szCs w:val="24"/>
        </w:rPr>
        <w:t>ao</w:t>
      </w:r>
      <w:r w:rsidR="00504733" w:rsidRPr="0013751F">
        <w:rPr>
          <w:rFonts w:ascii="Arial Narrow" w:hAnsi="Arial Narrow"/>
          <w:spacing w:val="38"/>
          <w:sz w:val="24"/>
          <w:szCs w:val="24"/>
        </w:rPr>
        <w:t xml:space="preserve"> </w:t>
      </w:r>
      <w:r w:rsidR="00504733" w:rsidRPr="0013751F">
        <w:rPr>
          <w:rFonts w:ascii="Arial Narrow" w:hAnsi="Arial Narrow"/>
          <w:sz w:val="24"/>
          <w:szCs w:val="24"/>
        </w:rPr>
        <w:t>objeto</w:t>
      </w:r>
      <w:r w:rsidR="00504733" w:rsidRPr="0013751F">
        <w:rPr>
          <w:rFonts w:ascii="Arial Narrow" w:hAnsi="Arial Narrow"/>
          <w:spacing w:val="35"/>
          <w:sz w:val="24"/>
          <w:szCs w:val="24"/>
        </w:rPr>
        <w:t xml:space="preserve"> </w:t>
      </w:r>
      <w:r w:rsidR="00504733" w:rsidRPr="0013751F">
        <w:rPr>
          <w:rFonts w:ascii="Arial Narrow" w:hAnsi="Arial Narrow"/>
          <w:sz w:val="24"/>
          <w:szCs w:val="24"/>
        </w:rPr>
        <w:t>e</w:t>
      </w:r>
      <w:r w:rsidR="00504733" w:rsidRPr="0013751F">
        <w:rPr>
          <w:rFonts w:ascii="Arial Narrow" w:hAnsi="Arial Narrow"/>
          <w:spacing w:val="35"/>
          <w:sz w:val="24"/>
          <w:szCs w:val="24"/>
        </w:rPr>
        <w:t xml:space="preserve"> </w:t>
      </w:r>
      <w:r w:rsidR="00504733" w:rsidRPr="0013751F">
        <w:rPr>
          <w:rFonts w:ascii="Arial Narrow" w:hAnsi="Arial Narrow"/>
          <w:sz w:val="24"/>
          <w:szCs w:val="24"/>
        </w:rPr>
        <w:t>à</w:t>
      </w:r>
      <w:r w:rsidR="00504733" w:rsidRPr="0013751F">
        <w:rPr>
          <w:rFonts w:ascii="Arial Narrow" w:hAnsi="Arial Narrow"/>
          <w:spacing w:val="38"/>
          <w:sz w:val="24"/>
          <w:szCs w:val="24"/>
        </w:rPr>
        <w:t xml:space="preserve"> </w:t>
      </w:r>
      <w:r w:rsidR="00504733" w:rsidRPr="0013751F">
        <w:rPr>
          <w:rFonts w:ascii="Arial Narrow" w:hAnsi="Arial Narrow"/>
          <w:sz w:val="24"/>
          <w:szCs w:val="24"/>
        </w:rPr>
        <w:t>compatibilidade</w:t>
      </w:r>
      <w:r w:rsidR="00504733" w:rsidRPr="0013751F">
        <w:rPr>
          <w:rFonts w:ascii="Arial Narrow" w:hAnsi="Arial Narrow"/>
          <w:spacing w:val="33"/>
          <w:sz w:val="24"/>
          <w:szCs w:val="24"/>
        </w:rPr>
        <w:t xml:space="preserve"> </w:t>
      </w:r>
      <w:r w:rsidR="00504733" w:rsidRPr="0013751F">
        <w:rPr>
          <w:rFonts w:ascii="Arial Narrow" w:hAnsi="Arial Narrow"/>
          <w:sz w:val="24"/>
          <w:szCs w:val="24"/>
        </w:rPr>
        <w:t>do</w:t>
      </w:r>
      <w:r w:rsidR="00504733" w:rsidRPr="0013751F">
        <w:rPr>
          <w:rFonts w:ascii="Arial Narrow" w:hAnsi="Arial Narrow"/>
          <w:spacing w:val="34"/>
          <w:sz w:val="24"/>
          <w:szCs w:val="24"/>
        </w:rPr>
        <w:t xml:space="preserve"> </w:t>
      </w:r>
      <w:r w:rsidR="00504733" w:rsidRPr="0013751F">
        <w:rPr>
          <w:rFonts w:ascii="Arial Narrow" w:hAnsi="Arial Narrow"/>
          <w:sz w:val="24"/>
          <w:szCs w:val="24"/>
        </w:rPr>
        <w:t>preço</w:t>
      </w:r>
      <w:r w:rsidR="00504733" w:rsidRPr="0013751F">
        <w:rPr>
          <w:rFonts w:ascii="Arial Narrow" w:hAnsi="Arial Narrow"/>
          <w:spacing w:val="35"/>
          <w:sz w:val="24"/>
          <w:szCs w:val="24"/>
        </w:rPr>
        <w:t xml:space="preserve"> </w:t>
      </w:r>
      <w:r w:rsidR="00504733" w:rsidRPr="0013751F">
        <w:rPr>
          <w:rFonts w:ascii="Arial Narrow" w:hAnsi="Arial Narrow"/>
          <w:sz w:val="24"/>
          <w:szCs w:val="24"/>
        </w:rPr>
        <w:t>em</w:t>
      </w:r>
      <w:r w:rsidR="00504733" w:rsidRPr="0013751F">
        <w:rPr>
          <w:rFonts w:ascii="Arial Narrow" w:hAnsi="Arial Narrow"/>
          <w:spacing w:val="37"/>
          <w:sz w:val="24"/>
          <w:szCs w:val="24"/>
        </w:rPr>
        <w:t xml:space="preserve"> </w:t>
      </w:r>
      <w:r w:rsidR="00504733" w:rsidRPr="0013751F">
        <w:rPr>
          <w:rFonts w:ascii="Arial Narrow" w:hAnsi="Arial Narrow"/>
          <w:sz w:val="24"/>
          <w:szCs w:val="24"/>
        </w:rPr>
        <w:t>relação</w:t>
      </w:r>
      <w:r w:rsidR="00504733" w:rsidRPr="0013751F">
        <w:rPr>
          <w:rFonts w:ascii="Arial Narrow" w:hAnsi="Arial Narrow"/>
          <w:spacing w:val="35"/>
          <w:sz w:val="24"/>
          <w:szCs w:val="24"/>
        </w:rPr>
        <w:t xml:space="preserve"> </w:t>
      </w:r>
      <w:r w:rsidR="00504733" w:rsidRPr="0013751F">
        <w:rPr>
          <w:rFonts w:ascii="Arial Narrow" w:hAnsi="Arial Narrow"/>
          <w:sz w:val="24"/>
          <w:szCs w:val="24"/>
        </w:rPr>
        <w:t>ao</w:t>
      </w:r>
      <w:r w:rsidR="00504733" w:rsidRPr="0013751F">
        <w:rPr>
          <w:rFonts w:ascii="Arial Narrow" w:hAnsi="Arial Narrow"/>
          <w:spacing w:val="38"/>
          <w:sz w:val="24"/>
          <w:szCs w:val="24"/>
        </w:rPr>
        <w:t xml:space="preserve"> </w:t>
      </w:r>
      <w:r w:rsidR="00504733" w:rsidRPr="0013751F">
        <w:rPr>
          <w:rFonts w:ascii="Arial Narrow" w:hAnsi="Arial Narrow"/>
          <w:sz w:val="24"/>
          <w:szCs w:val="24"/>
        </w:rPr>
        <w:t>estipulado</w:t>
      </w:r>
      <w:r w:rsidR="00504733" w:rsidRPr="0013751F">
        <w:rPr>
          <w:rFonts w:ascii="Arial Narrow" w:hAnsi="Arial Narrow"/>
          <w:spacing w:val="38"/>
          <w:sz w:val="24"/>
          <w:szCs w:val="24"/>
        </w:rPr>
        <w:t xml:space="preserve"> </w:t>
      </w:r>
      <w:r w:rsidR="00504733" w:rsidRPr="0013751F">
        <w:rPr>
          <w:rFonts w:ascii="Arial Narrow" w:hAnsi="Arial Narrow"/>
          <w:sz w:val="24"/>
          <w:szCs w:val="24"/>
        </w:rPr>
        <w:t>para</w:t>
      </w:r>
      <w:r w:rsidR="00504733" w:rsidRPr="0013751F">
        <w:rPr>
          <w:rFonts w:ascii="Arial Narrow" w:hAnsi="Arial Narrow"/>
          <w:spacing w:val="35"/>
          <w:sz w:val="24"/>
          <w:szCs w:val="24"/>
        </w:rPr>
        <w:t xml:space="preserve"> </w:t>
      </w:r>
      <w:r w:rsidR="00504733" w:rsidRPr="0013751F">
        <w:rPr>
          <w:rFonts w:ascii="Arial Narrow" w:hAnsi="Arial Narrow"/>
          <w:sz w:val="24"/>
          <w:szCs w:val="24"/>
        </w:rPr>
        <w:t>a contratação,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ordenando</w:t>
      </w:r>
      <w:r w:rsidR="00504733" w:rsidRPr="0013751F">
        <w:rPr>
          <w:rFonts w:ascii="Arial Narrow" w:hAnsi="Arial Narrow"/>
          <w:spacing w:val="2"/>
          <w:sz w:val="24"/>
          <w:szCs w:val="24"/>
        </w:rPr>
        <w:t xml:space="preserve"> </w:t>
      </w:r>
      <w:r w:rsidR="00504733" w:rsidRPr="0013751F">
        <w:rPr>
          <w:rFonts w:ascii="Arial Narrow" w:hAnsi="Arial Narrow"/>
          <w:sz w:val="24"/>
          <w:szCs w:val="24"/>
        </w:rPr>
        <w:t>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ordem</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de classificação.</w:t>
      </w:r>
    </w:p>
    <w:p w14:paraId="51D852DD" w14:textId="77777777" w:rsidR="00763462" w:rsidRPr="0013751F" w:rsidRDefault="00763462" w:rsidP="00763462">
      <w:pPr>
        <w:pStyle w:val="PargrafodaLista"/>
        <w:tabs>
          <w:tab w:val="left" w:pos="760"/>
        </w:tabs>
        <w:ind w:left="0"/>
        <w:jc w:val="both"/>
        <w:rPr>
          <w:rFonts w:ascii="Arial Narrow" w:hAnsi="Arial Narrow"/>
          <w:sz w:val="24"/>
          <w:szCs w:val="24"/>
        </w:rPr>
      </w:pPr>
    </w:p>
    <w:p w14:paraId="50B727D1" w14:textId="2782C0B2" w:rsidR="00504733" w:rsidRPr="0013751F" w:rsidRDefault="00A36561" w:rsidP="00A36561">
      <w:pPr>
        <w:pStyle w:val="PargrafodaLista"/>
        <w:tabs>
          <w:tab w:val="left" w:pos="690"/>
        </w:tabs>
        <w:ind w:left="0"/>
        <w:jc w:val="both"/>
        <w:rPr>
          <w:rFonts w:ascii="Arial Narrow" w:hAnsi="Arial Narrow"/>
          <w:sz w:val="24"/>
          <w:szCs w:val="24"/>
        </w:rPr>
      </w:pPr>
      <w:r w:rsidRPr="00A36561">
        <w:rPr>
          <w:rFonts w:ascii="Arial Narrow" w:hAnsi="Arial Narrow"/>
          <w:b/>
          <w:bCs/>
          <w:sz w:val="24"/>
          <w:szCs w:val="24"/>
        </w:rPr>
        <w:t>3.2.</w:t>
      </w:r>
      <w:r>
        <w:rPr>
          <w:rFonts w:ascii="Arial Narrow" w:hAnsi="Arial Narrow"/>
          <w:sz w:val="24"/>
          <w:szCs w:val="24"/>
        </w:rPr>
        <w:t xml:space="preserve"> </w:t>
      </w:r>
      <w:r w:rsidR="00504733" w:rsidRPr="0013751F">
        <w:rPr>
          <w:rFonts w:ascii="Arial Narrow" w:hAnsi="Arial Narrow"/>
          <w:sz w:val="24"/>
          <w:szCs w:val="24"/>
        </w:rPr>
        <w:t>Será</w:t>
      </w:r>
      <w:r w:rsidR="00504733" w:rsidRPr="0013751F">
        <w:rPr>
          <w:rFonts w:ascii="Arial Narrow" w:hAnsi="Arial Narrow"/>
          <w:spacing w:val="-2"/>
          <w:sz w:val="24"/>
          <w:szCs w:val="24"/>
        </w:rPr>
        <w:t xml:space="preserve"> </w:t>
      </w:r>
      <w:r w:rsidR="00504733" w:rsidRPr="0013751F">
        <w:rPr>
          <w:rFonts w:ascii="Arial Narrow" w:hAnsi="Arial Narrow"/>
          <w:sz w:val="24"/>
          <w:szCs w:val="24"/>
        </w:rPr>
        <w:t>desclassificada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proposta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vencedora que:</w:t>
      </w:r>
    </w:p>
    <w:p w14:paraId="1D7F5F02" w14:textId="77777777" w:rsidR="00504733" w:rsidRPr="0013751F" w:rsidRDefault="00504733" w:rsidP="00763462">
      <w:pPr>
        <w:pStyle w:val="PargrafodaLista"/>
        <w:numPr>
          <w:ilvl w:val="0"/>
          <w:numId w:val="22"/>
        </w:numPr>
        <w:tabs>
          <w:tab w:val="left" w:pos="502"/>
        </w:tabs>
        <w:ind w:left="851" w:firstLine="0"/>
        <w:jc w:val="both"/>
        <w:rPr>
          <w:rFonts w:ascii="Arial Narrow" w:hAnsi="Arial Narrow"/>
          <w:sz w:val="24"/>
          <w:szCs w:val="24"/>
        </w:rPr>
      </w:pPr>
      <w:r w:rsidRPr="0013751F">
        <w:rPr>
          <w:rFonts w:ascii="Arial Narrow" w:hAnsi="Arial Narrow"/>
          <w:sz w:val="24"/>
          <w:szCs w:val="24"/>
        </w:rPr>
        <w:lastRenderedPageBreak/>
        <w:t>contiver</w:t>
      </w:r>
      <w:r w:rsidRPr="0013751F">
        <w:rPr>
          <w:rFonts w:ascii="Arial Narrow" w:hAnsi="Arial Narrow"/>
          <w:spacing w:val="-1"/>
          <w:sz w:val="24"/>
          <w:szCs w:val="24"/>
        </w:rPr>
        <w:t xml:space="preserve"> </w:t>
      </w:r>
      <w:r w:rsidRPr="0013751F">
        <w:rPr>
          <w:rFonts w:ascii="Arial Narrow" w:hAnsi="Arial Narrow"/>
          <w:sz w:val="24"/>
          <w:szCs w:val="24"/>
        </w:rPr>
        <w:t>vícios</w:t>
      </w:r>
      <w:r w:rsidRPr="0013751F">
        <w:rPr>
          <w:rFonts w:ascii="Arial Narrow" w:hAnsi="Arial Narrow"/>
          <w:spacing w:val="-1"/>
          <w:sz w:val="24"/>
          <w:szCs w:val="24"/>
        </w:rPr>
        <w:t xml:space="preserve"> </w:t>
      </w:r>
      <w:r w:rsidRPr="0013751F">
        <w:rPr>
          <w:rFonts w:ascii="Arial Narrow" w:hAnsi="Arial Narrow"/>
          <w:sz w:val="24"/>
          <w:szCs w:val="24"/>
        </w:rPr>
        <w:t>insanáveis;</w:t>
      </w:r>
    </w:p>
    <w:p w14:paraId="3A6CA0A6" w14:textId="77777777" w:rsidR="00504733" w:rsidRPr="0013751F" w:rsidRDefault="00504733" w:rsidP="00763462">
      <w:pPr>
        <w:pStyle w:val="PargrafodaLista"/>
        <w:numPr>
          <w:ilvl w:val="0"/>
          <w:numId w:val="22"/>
        </w:numPr>
        <w:tabs>
          <w:tab w:val="left" w:pos="544"/>
        </w:tabs>
        <w:ind w:left="851" w:firstLine="0"/>
        <w:jc w:val="both"/>
        <w:rPr>
          <w:rFonts w:ascii="Arial Narrow" w:hAnsi="Arial Narrow"/>
          <w:sz w:val="24"/>
          <w:szCs w:val="24"/>
        </w:rPr>
      </w:pPr>
      <w:r w:rsidRPr="0013751F">
        <w:rPr>
          <w:rFonts w:ascii="Arial Narrow" w:hAnsi="Arial Narrow"/>
          <w:sz w:val="24"/>
          <w:szCs w:val="24"/>
        </w:rPr>
        <w:t>não</w:t>
      </w:r>
      <w:r w:rsidRPr="0013751F">
        <w:rPr>
          <w:rFonts w:ascii="Arial Narrow" w:hAnsi="Arial Narrow"/>
          <w:spacing w:val="27"/>
          <w:sz w:val="24"/>
          <w:szCs w:val="24"/>
        </w:rPr>
        <w:t xml:space="preserve"> </w:t>
      </w:r>
      <w:r w:rsidRPr="0013751F">
        <w:rPr>
          <w:rFonts w:ascii="Arial Narrow" w:hAnsi="Arial Narrow"/>
          <w:sz w:val="24"/>
          <w:szCs w:val="24"/>
        </w:rPr>
        <w:t>obedecer</w:t>
      </w:r>
      <w:r w:rsidRPr="0013751F">
        <w:rPr>
          <w:rFonts w:ascii="Arial Narrow" w:hAnsi="Arial Narrow"/>
          <w:spacing w:val="25"/>
          <w:sz w:val="24"/>
          <w:szCs w:val="24"/>
        </w:rPr>
        <w:t xml:space="preserve"> </w:t>
      </w:r>
      <w:r w:rsidRPr="0013751F">
        <w:rPr>
          <w:rFonts w:ascii="Arial Narrow" w:hAnsi="Arial Narrow"/>
          <w:sz w:val="24"/>
          <w:szCs w:val="24"/>
        </w:rPr>
        <w:t>às</w:t>
      </w:r>
      <w:r w:rsidRPr="0013751F">
        <w:rPr>
          <w:rFonts w:ascii="Arial Narrow" w:hAnsi="Arial Narrow"/>
          <w:spacing w:val="25"/>
          <w:sz w:val="24"/>
          <w:szCs w:val="24"/>
        </w:rPr>
        <w:t xml:space="preserve"> </w:t>
      </w:r>
      <w:r w:rsidRPr="0013751F">
        <w:rPr>
          <w:rFonts w:ascii="Arial Narrow" w:hAnsi="Arial Narrow"/>
          <w:sz w:val="24"/>
          <w:szCs w:val="24"/>
        </w:rPr>
        <w:t>especificações</w:t>
      </w:r>
      <w:r w:rsidRPr="0013751F">
        <w:rPr>
          <w:rFonts w:ascii="Arial Narrow" w:hAnsi="Arial Narrow"/>
          <w:spacing w:val="27"/>
          <w:sz w:val="24"/>
          <w:szCs w:val="24"/>
        </w:rPr>
        <w:t xml:space="preserve"> </w:t>
      </w:r>
      <w:r w:rsidRPr="0013751F">
        <w:rPr>
          <w:rFonts w:ascii="Arial Narrow" w:hAnsi="Arial Narrow"/>
          <w:sz w:val="24"/>
          <w:szCs w:val="24"/>
        </w:rPr>
        <w:t>técnicas</w:t>
      </w:r>
      <w:r w:rsidRPr="0013751F">
        <w:rPr>
          <w:rFonts w:ascii="Arial Narrow" w:hAnsi="Arial Narrow"/>
          <w:spacing w:val="25"/>
          <w:sz w:val="24"/>
          <w:szCs w:val="24"/>
        </w:rPr>
        <w:t xml:space="preserve"> </w:t>
      </w:r>
      <w:r w:rsidRPr="0013751F">
        <w:rPr>
          <w:rFonts w:ascii="Arial Narrow" w:hAnsi="Arial Narrow"/>
          <w:sz w:val="24"/>
          <w:szCs w:val="24"/>
        </w:rPr>
        <w:t>pormenorizadas</w:t>
      </w:r>
      <w:r w:rsidRPr="0013751F">
        <w:rPr>
          <w:rFonts w:ascii="Arial Narrow" w:hAnsi="Arial Narrow"/>
          <w:spacing w:val="28"/>
          <w:sz w:val="24"/>
          <w:szCs w:val="24"/>
        </w:rPr>
        <w:t xml:space="preserve"> </w:t>
      </w:r>
      <w:r w:rsidRPr="0013751F">
        <w:rPr>
          <w:rFonts w:ascii="Arial Narrow" w:hAnsi="Arial Narrow"/>
          <w:sz w:val="24"/>
          <w:szCs w:val="24"/>
        </w:rPr>
        <w:t>neste</w:t>
      </w:r>
      <w:r w:rsidRPr="0013751F">
        <w:rPr>
          <w:rFonts w:ascii="Arial Narrow" w:hAnsi="Arial Narrow"/>
          <w:spacing w:val="28"/>
          <w:sz w:val="24"/>
          <w:szCs w:val="24"/>
        </w:rPr>
        <w:t xml:space="preserve"> </w:t>
      </w:r>
      <w:r w:rsidRPr="0013751F">
        <w:rPr>
          <w:rFonts w:ascii="Arial Narrow" w:hAnsi="Arial Narrow"/>
          <w:sz w:val="24"/>
          <w:szCs w:val="24"/>
        </w:rPr>
        <w:t>aviso</w:t>
      </w:r>
      <w:r w:rsidRPr="0013751F">
        <w:rPr>
          <w:rFonts w:ascii="Arial Narrow" w:hAnsi="Arial Narrow"/>
          <w:spacing w:val="27"/>
          <w:sz w:val="24"/>
          <w:szCs w:val="24"/>
        </w:rPr>
        <w:t xml:space="preserve"> </w:t>
      </w:r>
      <w:r w:rsidRPr="0013751F">
        <w:rPr>
          <w:rFonts w:ascii="Arial Narrow" w:hAnsi="Arial Narrow"/>
          <w:sz w:val="24"/>
          <w:szCs w:val="24"/>
        </w:rPr>
        <w:t>ou</w:t>
      </w:r>
      <w:r w:rsidRPr="0013751F">
        <w:rPr>
          <w:rFonts w:ascii="Arial Narrow" w:hAnsi="Arial Narrow"/>
          <w:spacing w:val="25"/>
          <w:sz w:val="24"/>
          <w:szCs w:val="24"/>
        </w:rPr>
        <w:t xml:space="preserve"> </w:t>
      </w:r>
      <w:r w:rsidRPr="0013751F">
        <w:rPr>
          <w:rFonts w:ascii="Arial Narrow" w:hAnsi="Arial Narrow"/>
          <w:sz w:val="24"/>
          <w:szCs w:val="24"/>
        </w:rPr>
        <w:t>em</w:t>
      </w:r>
      <w:r w:rsidRPr="0013751F">
        <w:rPr>
          <w:rFonts w:ascii="Arial Narrow" w:hAnsi="Arial Narrow"/>
          <w:spacing w:val="30"/>
          <w:sz w:val="24"/>
          <w:szCs w:val="24"/>
        </w:rPr>
        <w:t xml:space="preserve"> </w:t>
      </w:r>
      <w:r w:rsidRPr="0013751F">
        <w:rPr>
          <w:rFonts w:ascii="Arial Narrow" w:hAnsi="Arial Narrow"/>
          <w:sz w:val="24"/>
          <w:szCs w:val="24"/>
        </w:rPr>
        <w:t>seus anexos;</w:t>
      </w:r>
    </w:p>
    <w:p w14:paraId="745BE0BC" w14:textId="77777777" w:rsidR="00504733" w:rsidRPr="0013751F" w:rsidRDefault="00504733" w:rsidP="00763462">
      <w:pPr>
        <w:pStyle w:val="PargrafodaLista"/>
        <w:numPr>
          <w:ilvl w:val="0"/>
          <w:numId w:val="22"/>
        </w:numPr>
        <w:tabs>
          <w:tab w:val="left" w:pos="510"/>
        </w:tabs>
        <w:ind w:left="851" w:firstLine="0"/>
        <w:jc w:val="both"/>
        <w:rPr>
          <w:rFonts w:ascii="Arial Narrow" w:hAnsi="Arial Narrow"/>
          <w:sz w:val="24"/>
          <w:szCs w:val="24"/>
        </w:rPr>
      </w:pPr>
      <w:r w:rsidRPr="0013751F">
        <w:rPr>
          <w:rFonts w:ascii="Arial Narrow" w:hAnsi="Arial Narrow"/>
          <w:sz w:val="24"/>
          <w:szCs w:val="24"/>
        </w:rPr>
        <w:t>apresentar</w:t>
      </w:r>
      <w:r w:rsidRPr="0013751F">
        <w:rPr>
          <w:rFonts w:ascii="Arial Narrow" w:hAnsi="Arial Narrow"/>
          <w:spacing w:val="3"/>
          <w:sz w:val="24"/>
          <w:szCs w:val="24"/>
        </w:rPr>
        <w:t xml:space="preserve"> </w:t>
      </w:r>
      <w:r w:rsidRPr="0013751F">
        <w:rPr>
          <w:rFonts w:ascii="Arial Narrow" w:hAnsi="Arial Narrow"/>
          <w:sz w:val="24"/>
          <w:szCs w:val="24"/>
        </w:rPr>
        <w:t>preços</w:t>
      </w:r>
      <w:r w:rsidRPr="0013751F">
        <w:rPr>
          <w:rFonts w:ascii="Arial Narrow" w:hAnsi="Arial Narrow"/>
          <w:spacing w:val="5"/>
          <w:sz w:val="24"/>
          <w:szCs w:val="24"/>
        </w:rPr>
        <w:t xml:space="preserve"> </w:t>
      </w:r>
      <w:r w:rsidRPr="0013751F">
        <w:rPr>
          <w:rFonts w:ascii="Arial Narrow" w:hAnsi="Arial Narrow"/>
          <w:sz w:val="24"/>
          <w:szCs w:val="24"/>
        </w:rPr>
        <w:t>inexequíveis</w:t>
      </w:r>
      <w:r w:rsidRPr="0013751F">
        <w:rPr>
          <w:rFonts w:ascii="Arial Narrow" w:hAnsi="Arial Narrow"/>
          <w:spacing w:val="5"/>
          <w:sz w:val="24"/>
          <w:szCs w:val="24"/>
        </w:rPr>
        <w:t xml:space="preserve"> </w:t>
      </w:r>
      <w:r w:rsidRPr="0013751F">
        <w:rPr>
          <w:rFonts w:ascii="Arial Narrow" w:hAnsi="Arial Narrow"/>
          <w:sz w:val="24"/>
          <w:szCs w:val="24"/>
        </w:rPr>
        <w:t>ou</w:t>
      </w:r>
      <w:r w:rsidRPr="0013751F">
        <w:rPr>
          <w:rFonts w:ascii="Arial Narrow" w:hAnsi="Arial Narrow"/>
          <w:spacing w:val="7"/>
          <w:sz w:val="24"/>
          <w:szCs w:val="24"/>
        </w:rPr>
        <w:t xml:space="preserve"> </w:t>
      </w:r>
      <w:r w:rsidRPr="0013751F">
        <w:rPr>
          <w:rFonts w:ascii="Arial Narrow" w:hAnsi="Arial Narrow"/>
          <w:sz w:val="24"/>
          <w:szCs w:val="24"/>
        </w:rPr>
        <w:t>que</w:t>
      </w:r>
      <w:r w:rsidRPr="0013751F">
        <w:rPr>
          <w:rFonts w:ascii="Arial Narrow" w:hAnsi="Arial Narrow"/>
          <w:spacing w:val="8"/>
          <w:sz w:val="24"/>
          <w:szCs w:val="24"/>
        </w:rPr>
        <w:t xml:space="preserve"> </w:t>
      </w:r>
      <w:r w:rsidRPr="0013751F">
        <w:rPr>
          <w:rFonts w:ascii="Arial Narrow" w:hAnsi="Arial Narrow"/>
          <w:sz w:val="24"/>
          <w:szCs w:val="24"/>
        </w:rPr>
        <w:t>permanecerem</w:t>
      </w:r>
      <w:r w:rsidRPr="0013751F">
        <w:rPr>
          <w:rFonts w:ascii="Arial Narrow" w:hAnsi="Arial Narrow"/>
          <w:spacing w:val="7"/>
          <w:sz w:val="24"/>
          <w:szCs w:val="24"/>
        </w:rPr>
        <w:t xml:space="preserve"> </w:t>
      </w:r>
      <w:r w:rsidRPr="0013751F">
        <w:rPr>
          <w:rFonts w:ascii="Arial Narrow" w:hAnsi="Arial Narrow"/>
          <w:sz w:val="24"/>
          <w:szCs w:val="24"/>
        </w:rPr>
        <w:t>acima</w:t>
      </w:r>
      <w:r w:rsidRPr="0013751F">
        <w:rPr>
          <w:rFonts w:ascii="Arial Narrow" w:hAnsi="Arial Narrow"/>
          <w:spacing w:val="8"/>
          <w:sz w:val="24"/>
          <w:szCs w:val="24"/>
        </w:rPr>
        <w:t xml:space="preserve"> </w:t>
      </w:r>
      <w:r w:rsidRPr="0013751F">
        <w:rPr>
          <w:rFonts w:ascii="Arial Narrow" w:hAnsi="Arial Narrow"/>
          <w:sz w:val="24"/>
          <w:szCs w:val="24"/>
        </w:rPr>
        <w:t>do</w:t>
      </w:r>
      <w:r w:rsidRPr="0013751F">
        <w:rPr>
          <w:rFonts w:ascii="Arial Narrow" w:hAnsi="Arial Narrow"/>
          <w:spacing w:val="4"/>
          <w:sz w:val="24"/>
          <w:szCs w:val="24"/>
        </w:rPr>
        <w:t xml:space="preserve"> </w:t>
      </w:r>
      <w:r w:rsidRPr="0013751F">
        <w:rPr>
          <w:rFonts w:ascii="Arial Narrow" w:hAnsi="Arial Narrow"/>
          <w:sz w:val="24"/>
          <w:szCs w:val="24"/>
        </w:rPr>
        <w:t>preço</w:t>
      </w:r>
      <w:r w:rsidRPr="0013751F">
        <w:rPr>
          <w:rFonts w:ascii="Arial Narrow" w:hAnsi="Arial Narrow"/>
          <w:spacing w:val="5"/>
          <w:sz w:val="24"/>
          <w:szCs w:val="24"/>
        </w:rPr>
        <w:t xml:space="preserve"> </w:t>
      </w:r>
      <w:r w:rsidRPr="0013751F">
        <w:rPr>
          <w:rFonts w:ascii="Arial Narrow" w:hAnsi="Arial Narrow"/>
          <w:sz w:val="24"/>
          <w:szCs w:val="24"/>
        </w:rPr>
        <w:t>de</w:t>
      </w:r>
      <w:r w:rsidRPr="0013751F">
        <w:rPr>
          <w:rFonts w:ascii="Arial Narrow" w:hAnsi="Arial Narrow"/>
          <w:spacing w:val="8"/>
          <w:sz w:val="24"/>
          <w:szCs w:val="24"/>
        </w:rPr>
        <w:t xml:space="preserve"> </w:t>
      </w:r>
      <w:r w:rsidRPr="0013751F">
        <w:rPr>
          <w:rFonts w:ascii="Arial Narrow" w:hAnsi="Arial Narrow"/>
          <w:sz w:val="24"/>
          <w:szCs w:val="24"/>
        </w:rPr>
        <w:t>referência definido</w:t>
      </w:r>
      <w:r w:rsidRPr="0013751F">
        <w:rPr>
          <w:rFonts w:ascii="Arial Narrow" w:hAnsi="Arial Narrow"/>
          <w:spacing w:val="-1"/>
          <w:sz w:val="24"/>
          <w:szCs w:val="24"/>
        </w:rPr>
        <w:t xml:space="preserve"> </w:t>
      </w:r>
      <w:r w:rsidRPr="0013751F">
        <w:rPr>
          <w:rFonts w:ascii="Arial Narrow" w:hAnsi="Arial Narrow"/>
          <w:sz w:val="24"/>
          <w:szCs w:val="24"/>
        </w:rPr>
        <w:t>para a</w:t>
      </w:r>
      <w:r w:rsidRPr="0013751F">
        <w:rPr>
          <w:rFonts w:ascii="Arial Narrow" w:hAnsi="Arial Narrow"/>
          <w:spacing w:val="-2"/>
          <w:sz w:val="24"/>
          <w:szCs w:val="24"/>
        </w:rPr>
        <w:t xml:space="preserve"> </w:t>
      </w:r>
      <w:r w:rsidRPr="0013751F">
        <w:rPr>
          <w:rFonts w:ascii="Arial Narrow" w:hAnsi="Arial Narrow"/>
          <w:sz w:val="24"/>
          <w:szCs w:val="24"/>
        </w:rPr>
        <w:t>contratação;</w:t>
      </w:r>
    </w:p>
    <w:p w14:paraId="03C983BD" w14:textId="77777777" w:rsidR="00504733" w:rsidRPr="0013751F" w:rsidRDefault="00504733" w:rsidP="00763462">
      <w:pPr>
        <w:pStyle w:val="PargrafodaLista"/>
        <w:numPr>
          <w:ilvl w:val="0"/>
          <w:numId w:val="22"/>
        </w:numPr>
        <w:tabs>
          <w:tab w:val="left" w:pos="514"/>
        </w:tabs>
        <w:ind w:left="851" w:firstLine="0"/>
        <w:jc w:val="both"/>
        <w:rPr>
          <w:rFonts w:ascii="Arial Narrow" w:hAnsi="Arial Narrow"/>
          <w:sz w:val="24"/>
          <w:szCs w:val="24"/>
        </w:rPr>
      </w:pPr>
      <w:r w:rsidRPr="0013751F">
        <w:rPr>
          <w:rFonts w:ascii="Arial Narrow" w:hAnsi="Arial Narrow"/>
          <w:sz w:val="24"/>
          <w:szCs w:val="24"/>
        </w:rPr>
        <w:t>não</w:t>
      </w:r>
      <w:r w:rsidRPr="0013751F">
        <w:rPr>
          <w:rFonts w:ascii="Arial Narrow" w:hAnsi="Arial Narrow"/>
          <w:spacing w:val="-1"/>
          <w:sz w:val="24"/>
          <w:szCs w:val="24"/>
        </w:rPr>
        <w:t xml:space="preserve"> </w:t>
      </w:r>
      <w:r w:rsidRPr="0013751F">
        <w:rPr>
          <w:rFonts w:ascii="Arial Narrow" w:hAnsi="Arial Narrow"/>
          <w:sz w:val="24"/>
          <w:szCs w:val="24"/>
        </w:rPr>
        <w:t>tiver sua exequibilidade</w:t>
      </w:r>
      <w:r w:rsidRPr="0013751F">
        <w:rPr>
          <w:rFonts w:ascii="Arial Narrow" w:hAnsi="Arial Narrow"/>
          <w:spacing w:val="-3"/>
          <w:sz w:val="24"/>
          <w:szCs w:val="24"/>
        </w:rPr>
        <w:t xml:space="preserve"> </w:t>
      </w:r>
      <w:r w:rsidRPr="0013751F">
        <w:rPr>
          <w:rFonts w:ascii="Arial Narrow" w:hAnsi="Arial Narrow"/>
          <w:sz w:val="24"/>
          <w:szCs w:val="24"/>
        </w:rPr>
        <w:t>demonstrada, quando</w:t>
      </w:r>
      <w:r w:rsidRPr="0013751F">
        <w:rPr>
          <w:rFonts w:ascii="Arial Narrow" w:hAnsi="Arial Narrow"/>
          <w:spacing w:val="-3"/>
          <w:sz w:val="24"/>
          <w:szCs w:val="24"/>
        </w:rPr>
        <w:t xml:space="preserve"> </w:t>
      </w:r>
      <w:r w:rsidRPr="0013751F">
        <w:rPr>
          <w:rFonts w:ascii="Arial Narrow" w:hAnsi="Arial Narrow"/>
          <w:sz w:val="24"/>
          <w:szCs w:val="24"/>
        </w:rPr>
        <w:t>exigido</w:t>
      </w:r>
      <w:r w:rsidRPr="0013751F">
        <w:rPr>
          <w:rFonts w:ascii="Arial Narrow" w:hAnsi="Arial Narrow"/>
          <w:spacing w:val="2"/>
          <w:sz w:val="24"/>
          <w:szCs w:val="24"/>
        </w:rPr>
        <w:t xml:space="preserve"> </w:t>
      </w:r>
      <w:r w:rsidRPr="0013751F">
        <w:rPr>
          <w:rFonts w:ascii="Arial Narrow" w:hAnsi="Arial Narrow"/>
          <w:sz w:val="24"/>
          <w:szCs w:val="24"/>
        </w:rPr>
        <w:t>pela</w:t>
      </w:r>
      <w:r w:rsidRPr="0013751F">
        <w:rPr>
          <w:rFonts w:ascii="Arial Narrow" w:hAnsi="Arial Narrow"/>
          <w:spacing w:val="-3"/>
          <w:sz w:val="24"/>
          <w:szCs w:val="24"/>
        </w:rPr>
        <w:t xml:space="preserve"> </w:t>
      </w:r>
      <w:r w:rsidRPr="0013751F">
        <w:rPr>
          <w:rFonts w:ascii="Arial Narrow" w:hAnsi="Arial Narrow"/>
          <w:sz w:val="24"/>
          <w:szCs w:val="24"/>
        </w:rPr>
        <w:t>Administração;</w:t>
      </w:r>
    </w:p>
    <w:p w14:paraId="64CF8B73" w14:textId="77777777" w:rsidR="00504733" w:rsidRPr="0013751F" w:rsidRDefault="00504733" w:rsidP="00763462">
      <w:pPr>
        <w:pStyle w:val="PargrafodaLista"/>
        <w:numPr>
          <w:ilvl w:val="0"/>
          <w:numId w:val="22"/>
        </w:numPr>
        <w:tabs>
          <w:tab w:val="left" w:pos="529"/>
        </w:tabs>
        <w:ind w:left="851" w:firstLine="0"/>
        <w:jc w:val="both"/>
        <w:rPr>
          <w:rFonts w:ascii="Arial Narrow" w:hAnsi="Arial Narrow"/>
          <w:sz w:val="24"/>
          <w:szCs w:val="24"/>
        </w:rPr>
      </w:pPr>
      <w:r w:rsidRPr="0013751F">
        <w:rPr>
          <w:rFonts w:ascii="Arial Narrow" w:hAnsi="Arial Narrow"/>
          <w:sz w:val="24"/>
          <w:szCs w:val="24"/>
        </w:rPr>
        <w:t>apresentar desconformidade com quaisquer outras exigências deste aviso ou seus</w:t>
      </w:r>
      <w:r w:rsidRPr="0013751F">
        <w:rPr>
          <w:rFonts w:ascii="Arial Narrow" w:hAnsi="Arial Narrow"/>
          <w:spacing w:val="1"/>
          <w:sz w:val="24"/>
          <w:szCs w:val="24"/>
        </w:rPr>
        <w:t xml:space="preserve"> </w:t>
      </w:r>
      <w:r w:rsidRPr="0013751F">
        <w:rPr>
          <w:rFonts w:ascii="Arial Narrow" w:hAnsi="Arial Narrow"/>
          <w:sz w:val="24"/>
          <w:szCs w:val="24"/>
        </w:rPr>
        <w:t>anexos,</w:t>
      </w:r>
      <w:r w:rsidRPr="0013751F">
        <w:rPr>
          <w:rFonts w:ascii="Arial Narrow" w:hAnsi="Arial Narrow"/>
          <w:spacing w:val="-1"/>
          <w:sz w:val="24"/>
          <w:szCs w:val="24"/>
        </w:rPr>
        <w:t xml:space="preserve"> </w:t>
      </w:r>
      <w:r w:rsidRPr="0013751F">
        <w:rPr>
          <w:rFonts w:ascii="Arial Narrow" w:hAnsi="Arial Narrow"/>
          <w:sz w:val="24"/>
          <w:szCs w:val="24"/>
        </w:rPr>
        <w:t>desde que</w:t>
      </w:r>
      <w:r w:rsidRPr="0013751F">
        <w:rPr>
          <w:rFonts w:ascii="Arial Narrow" w:hAnsi="Arial Narrow"/>
          <w:spacing w:val="3"/>
          <w:sz w:val="24"/>
          <w:szCs w:val="24"/>
        </w:rPr>
        <w:t xml:space="preserve"> </w:t>
      </w:r>
      <w:r w:rsidRPr="0013751F">
        <w:rPr>
          <w:rFonts w:ascii="Arial Narrow" w:hAnsi="Arial Narrow"/>
          <w:sz w:val="24"/>
          <w:szCs w:val="24"/>
        </w:rPr>
        <w:t>insanável.</w:t>
      </w:r>
    </w:p>
    <w:p w14:paraId="560A6A8B" w14:textId="77777777" w:rsidR="00504733" w:rsidRPr="0013751F" w:rsidRDefault="00504733" w:rsidP="00763462">
      <w:pPr>
        <w:pStyle w:val="PargrafodaLista"/>
        <w:numPr>
          <w:ilvl w:val="0"/>
          <w:numId w:val="22"/>
        </w:numPr>
        <w:tabs>
          <w:tab w:val="left" w:pos="503"/>
        </w:tabs>
        <w:ind w:left="851" w:firstLine="0"/>
        <w:jc w:val="both"/>
        <w:rPr>
          <w:rFonts w:ascii="Arial Narrow" w:hAnsi="Arial Narrow"/>
          <w:sz w:val="24"/>
          <w:szCs w:val="24"/>
        </w:rPr>
      </w:pPr>
      <w:r w:rsidRPr="0013751F">
        <w:rPr>
          <w:rFonts w:ascii="Arial Narrow" w:hAnsi="Arial Narrow"/>
          <w:sz w:val="24"/>
          <w:szCs w:val="24"/>
        </w:rPr>
        <w:t>quando o fornecedor não conseguir comprovar que possui ou possuirá recursos</w:t>
      </w:r>
      <w:r w:rsidRPr="0013751F">
        <w:rPr>
          <w:rFonts w:ascii="Arial Narrow" w:hAnsi="Arial Narrow"/>
          <w:spacing w:val="1"/>
          <w:sz w:val="24"/>
          <w:szCs w:val="24"/>
        </w:rPr>
        <w:t xml:space="preserve"> </w:t>
      </w:r>
      <w:r w:rsidRPr="0013751F">
        <w:rPr>
          <w:rFonts w:ascii="Arial Narrow" w:hAnsi="Arial Narrow"/>
          <w:sz w:val="24"/>
          <w:szCs w:val="24"/>
        </w:rPr>
        <w:t>suficientes para executar a contento o objeto, será considerada inexequível a proposta</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preços</w:t>
      </w:r>
      <w:r w:rsidRPr="0013751F">
        <w:rPr>
          <w:rFonts w:ascii="Arial Narrow" w:hAnsi="Arial Narrow"/>
          <w:spacing w:val="2"/>
          <w:sz w:val="24"/>
          <w:szCs w:val="24"/>
        </w:rPr>
        <w:t xml:space="preserve"> </w:t>
      </w:r>
      <w:r w:rsidRPr="0013751F">
        <w:rPr>
          <w:rFonts w:ascii="Arial Narrow" w:hAnsi="Arial Narrow"/>
          <w:sz w:val="24"/>
          <w:szCs w:val="24"/>
        </w:rPr>
        <w:t>ou</w:t>
      </w:r>
      <w:r w:rsidRPr="0013751F">
        <w:rPr>
          <w:rFonts w:ascii="Arial Narrow" w:hAnsi="Arial Narrow"/>
          <w:spacing w:val="-2"/>
          <w:sz w:val="24"/>
          <w:szCs w:val="24"/>
        </w:rPr>
        <w:t xml:space="preserve"> </w:t>
      </w:r>
      <w:r w:rsidRPr="0013751F">
        <w:rPr>
          <w:rFonts w:ascii="Arial Narrow" w:hAnsi="Arial Narrow"/>
          <w:sz w:val="24"/>
          <w:szCs w:val="24"/>
        </w:rPr>
        <w:t>menor lance</w:t>
      </w:r>
      <w:r w:rsidRPr="0013751F">
        <w:rPr>
          <w:rFonts w:ascii="Arial Narrow" w:hAnsi="Arial Narrow"/>
          <w:spacing w:val="2"/>
          <w:sz w:val="24"/>
          <w:szCs w:val="24"/>
        </w:rPr>
        <w:t xml:space="preserve"> </w:t>
      </w:r>
      <w:r w:rsidRPr="0013751F">
        <w:rPr>
          <w:rFonts w:ascii="Arial Narrow" w:hAnsi="Arial Narrow"/>
          <w:sz w:val="24"/>
          <w:szCs w:val="24"/>
        </w:rPr>
        <w:t>que:</w:t>
      </w:r>
    </w:p>
    <w:p w14:paraId="68A63D72" w14:textId="77777777" w:rsidR="00504733" w:rsidRPr="0013751F" w:rsidRDefault="00504733" w:rsidP="00763462">
      <w:pPr>
        <w:pStyle w:val="PargrafodaLista"/>
        <w:numPr>
          <w:ilvl w:val="1"/>
          <w:numId w:val="22"/>
        </w:numPr>
        <w:tabs>
          <w:tab w:val="left" w:pos="635"/>
        </w:tabs>
        <w:ind w:left="1418" w:firstLine="0"/>
        <w:jc w:val="both"/>
        <w:rPr>
          <w:rFonts w:ascii="Arial Narrow" w:hAnsi="Arial Narrow"/>
          <w:sz w:val="24"/>
          <w:szCs w:val="24"/>
        </w:rPr>
      </w:pPr>
      <w:r w:rsidRPr="0013751F">
        <w:rPr>
          <w:rFonts w:ascii="Arial Narrow" w:hAnsi="Arial Narrow"/>
          <w:sz w:val="24"/>
          <w:szCs w:val="24"/>
        </w:rPr>
        <w:t>for insuficiente para a cobertura dos custos da contratação, apresente preços global ou unitários simbólicos, irrisórios ou de valor zero, incompatíveis com os preços dos</w:t>
      </w:r>
      <w:r w:rsidRPr="0013751F">
        <w:rPr>
          <w:rFonts w:ascii="Arial Narrow" w:hAnsi="Arial Narrow"/>
          <w:spacing w:val="1"/>
          <w:sz w:val="24"/>
          <w:szCs w:val="24"/>
        </w:rPr>
        <w:t xml:space="preserve"> </w:t>
      </w:r>
      <w:r w:rsidRPr="0013751F">
        <w:rPr>
          <w:rFonts w:ascii="Arial Narrow" w:hAnsi="Arial Narrow"/>
          <w:sz w:val="24"/>
          <w:szCs w:val="24"/>
        </w:rPr>
        <w:t>insumos e salários de mercado, acrescidos dos respectivos encargos, ainda que o ato</w:t>
      </w:r>
      <w:r w:rsidRPr="0013751F">
        <w:rPr>
          <w:rFonts w:ascii="Arial Narrow" w:hAnsi="Arial Narrow"/>
          <w:spacing w:val="1"/>
          <w:sz w:val="24"/>
          <w:szCs w:val="24"/>
        </w:rPr>
        <w:t xml:space="preserve"> </w:t>
      </w:r>
      <w:r w:rsidRPr="0013751F">
        <w:rPr>
          <w:rFonts w:ascii="Arial Narrow" w:hAnsi="Arial Narrow"/>
          <w:sz w:val="24"/>
          <w:szCs w:val="24"/>
        </w:rPr>
        <w:t>convocatório da dispensa não tenha estabelecido limites mínimos, exceto quando se</w:t>
      </w:r>
      <w:r w:rsidRPr="0013751F">
        <w:rPr>
          <w:rFonts w:ascii="Arial Narrow" w:hAnsi="Arial Narrow"/>
          <w:spacing w:val="1"/>
          <w:sz w:val="24"/>
          <w:szCs w:val="24"/>
        </w:rPr>
        <w:t xml:space="preserve"> </w:t>
      </w:r>
      <w:r w:rsidRPr="0013751F">
        <w:rPr>
          <w:rFonts w:ascii="Arial Narrow" w:hAnsi="Arial Narrow"/>
          <w:sz w:val="24"/>
          <w:szCs w:val="24"/>
        </w:rPr>
        <w:t>referirem a materiais e instalações de propriedade do próprio fornecedor, para os quais</w:t>
      </w:r>
      <w:r w:rsidRPr="0013751F">
        <w:rPr>
          <w:rFonts w:ascii="Arial Narrow" w:hAnsi="Arial Narrow"/>
          <w:spacing w:val="1"/>
          <w:sz w:val="24"/>
          <w:szCs w:val="24"/>
        </w:rPr>
        <w:t xml:space="preserve"> </w:t>
      </w:r>
      <w:r w:rsidRPr="0013751F">
        <w:rPr>
          <w:rFonts w:ascii="Arial Narrow" w:hAnsi="Arial Narrow"/>
          <w:sz w:val="24"/>
          <w:szCs w:val="24"/>
        </w:rPr>
        <w:t>ele</w:t>
      </w:r>
      <w:r w:rsidRPr="0013751F">
        <w:rPr>
          <w:rFonts w:ascii="Arial Narrow" w:hAnsi="Arial Narrow"/>
          <w:spacing w:val="1"/>
          <w:sz w:val="24"/>
          <w:szCs w:val="24"/>
        </w:rPr>
        <w:t xml:space="preserve"> </w:t>
      </w:r>
      <w:r w:rsidRPr="0013751F">
        <w:rPr>
          <w:rFonts w:ascii="Arial Narrow" w:hAnsi="Arial Narrow"/>
          <w:sz w:val="24"/>
          <w:szCs w:val="24"/>
        </w:rPr>
        <w:t>renuncie</w:t>
      </w:r>
      <w:r w:rsidRPr="0013751F">
        <w:rPr>
          <w:rFonts w:ascii="Arial Narrow" w:hAnsi="Arial Narrow"/>
          <w:spacing w:val="-4"/>
          <w:sz w:val="24"/>
          <w:szCs w:val="24"/>
        </w:rPr>
        <w:t xml:space="preserve"> </w:t>
      </w:r>
      <w:r w:rsidRPr="0013751F">
        <w:rPr>
          <w:rFonts w:ascii="Arial Narrow" w:hAnsi="Arial Narrow"/>
          <w:sz w:val="24"/>
          <w:szCs w:val="24"/>
        </w:rPr>
        <w:t>a</w:t>
      </w:r>
      <w:r w:rsidRPr="0013751F">
        <w:rPr>
          <w:rFonts w:ascii="Arial Narrow" w:hAnsi="Arial Narrow"/>
          <w:spacing w:val="2"/>
          <w:sz w:val="24"/>
          <w:szCs w:val="24"/>
        </w:rPr>
        <w:t xml:space="preserve"> </w:t>
      </w:r>
      <w:r w:rsidRPr="0013751F">
        <w:rPr>
          <w:rFonts w:ascii="Arial Narrow" w:hAnsi="Arial Narrow"/>
          <w:sz w:val="24"/>
          <w:szCs w:val="24"/>
        </w:rPr>
        <w:t>parcela</w:t>
      </w:r>
      <w:r w:rsidRPr="0013751F">
        <w:rPr>
          <w:rFonts w:ascii="Arial Narrow" w:hAnsi="Arial Narrow"/>
          <w:spacing w:val="-2"/>
          <w:sz w:val="24"/>
          <w:szCs w:val="24"/>
        </w:rPr>
        <w:t xml:space="preserve"> </w:t>
      </w:r>
      <w:r w:rsidRPr="0013751F">
        <w:rPr>
          <w:rFonts w:ascii="Arial Narrow" w:hAnsi="Arial Narrow"/>
          <w:sz w:val="24"/>
          <w:szCs w:val="24"/>
        </w:rPr>
        <w:t>ou</w:t>
      </w:r>
      <w:r w:rsidRPr="0013751F">
        <w:rPr>
          <w:rFonts w:ascii="Arial Narrow" w:hAnsi="Arial Narrow"/>
          <w:spacing w:val="3"/>
          <w:sz w:val="24"/>
          <w:szCs w:val="24"/>
        </w:rPr>
        <w:t xml:space="preserve"> </w:t>
      </w:r>
      <w:r w:rsidRPr="0013751F">
        <w:rPr>
          <w:rFonts w:ascii="Arial Narrow" w:hAnsi="Arial Narrow"/>
          <w:sz w:val="24"/>
          <w:szCs w:val="24"/>
        </w:rPr>
        <w:t>à</w:t>
      </w:r>
      <w:r w:rsidRPr="0013751F">
        <w:rPr>
          <w:rFonts w:ascii="Arial Narrow" w:hAnsi="Arial Narrow"/>
          <w:spacing w:val="-2"/>
          <w:sz w:val="24"/>
          <w:szCs w:val="24"/>
        </w:rPr>
        <w:t xml:space="preserve"> </w:t>
      </w:r>
      <w:r w:rsidRPr="0013751F">
        <w:rPr>
          <w:rFonts w:ascii="Arial Narrow" w:hAnsi="Arial Narrow"/>
          <w:sz w:val="24"/>
          <w:szCs w:val="24"/>
        </w:rPr>
        <w:t>totalidade</w:t>
      </w:r>
      <w:r w:rsidRPr="0013751F">
        <w:rPr>
          <w:rFonts w:ascii="Arial Narrow" w:hAnsi="Arial Narrow"/>
          <w:spacing w:val="1"/>
          <w:sz w:val="24"/>
          <w:szCs w:val="24"/>
        </w:rPr>
        <w:t xml:space="preserve"> </w:t>
      </w:r>
      <w:r w:rsidRPr="0013751F">
        <w:rPr>
          <w:rFonts w:ascii="Arial Narrow" w:hAnsi="Arial Narrow"/>
          <w:sz w:val="24"/>
          <w:szCs w:val="24"/>
        </w:rPr>
        <w:t>da remuneração.</w:t>
      </w:r>
    </w:p>
    <w:p w14:paraId="524C6143" w14:textId="2216D5CB" w:rsidR="00504733" w:rsidRDefault="00504733" w:rsidP="00763462">
      <w:pPr>
        <w:pStyle w:val="PargrafodaLista"/>
        <w:numPr>
          <w:ilvl w:val="0"/>
          <w:numId w:val="22"/>
        </w:numPr>
        <w:tabs>
          <w:tab w:val="left" w:pos="548"/>
        </w:tabs>
        <w:ind w:left="851" w:firstLine="0"/>
        <w:jc w:val="both"/>
        <w:rPr>
          <w:rFonts w:ascii="Arial Narrow" w:hAnsi="Arial Narrow"/>
          <w:sz w:val="24"/>
          <w:szCs w:val="24"/>
        </w:rPr>
      </w:pPr>
      <w:r w:rsidRPr="0013751F">
        <w:rPr>
          <w:rFonts w:ascii="Arial Narrow" w:hAnsi="Arial Narrow"/>
          <w:sz w:val="24"/>
          <w:szCs w:val="24"/>
        </w:rPr>
        <w:t>apresentar um ou mais valores da planilha de custo que sejam inferiores àqueles</w:t>
      </w:r>
      <w:r w:rsidRPr="0013751F">
        <w:rPr>
          <w:rFonts w:ascii="Arial Narrow" w:hAnsi="Arial Narrow"/>
          <w:spacing w:val="1"/>
          <w:sz w:val="24"/>
          <w:szCs w:val="24"/>
        </w:rPr>
        <w:t xml:space="preserve"> </w:t>
      </w:r>
      <w:r w:rsidRPr="0013751F">
        <w:rPr>
          <w:rFonts w:ascii="Arial Narrow" w:hAnsi="Arial Narrow"/>
          <w:sz w:val="24"/>
          <w:szCs w:val="24"/>
        </w:rPr>
        <w:t>fixados</w:t>
      </w:r>
      <w:r w:rsidRPr="0013751F">
        <w:rPr>
          <w:rFonts w:ascii="Arial Narrow" w:hAnsi="Arial Narrow"/>
          <w:spacing w:val="1"/>
          <w:sz w:val="24"/>
          <w:szCs w:val="24"/>
        </w:rPr>
        <w:t xml:space="preserve"> </w:t>
      </w:r>
      <w:r w:rsidRPr="0013751F">
        <w:rPr>
          <w:rFonts w:ascii="Arial Narrow" w:hAnsi="Arial Narrow"/>
          <w:sz w:val="24"/>
          <w:szCs w:val="24"/>
        </w:rPr>
        <w:t>em</w:t>
      </w:r>
      <w:r w:rsidRPr="0013751F">
        <w:rPr>
          <w:rFonts w:ascii="Arial Narrow" w:hAnsi="Arial Narrow"/>
          <w:spacing w:val="1"/>
          <w:sz w:val="24"/>
          <w:szCs w:val="24"/>
        </w:rPr>
        <w:t xml:space="preserve"> </w:t>
      </w:r>
      <w:r w:rsidRPr="0013751F">
        <w:rPr>
          <w:rFonts w:ascii="Arial Narrow" w:hAnsi="Arial Narrow"/>
          <w:sz w:val="24"/>
          <w:szCs w:val="24"/>
        </w:rPr>
        <w:t>instrumentos</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caráter</w:t>
      </w:r>
      <w:r w:rsidRPr="0013751F">
        <w:rPr>
          <w:rFonts w:ascii="Arial Narrow" w:hAnsi="Arial Narrow"/>
          <w:spacing w:val="1"/>
          <w:sz w:val="24"/>
          <w:szCs w:val="24"/>
        </w:rPr>
        <w:t xml:space="preserve"> </w:t>
      </w:r>
      <w:r w:rsidRPr="0013751F">
        <w:rPr>
          <w:rFonts w:ascii="Arial Narrow" w:hAnsi="Arial Narrow"/>
          <w:sz w:val="24"/>
          <w:szCs w:val="24"/>
        </w:rPr>
        <w:t>normativo</w:t>
      </w:r>
      <w:r w:rsidRPr="0013751F">
        <w:rPr>
          <w:rFonts w:ascii="Arial Narrow" w:hAnsi="Arial Narrow"/>
          <w:spacing w:val="1"/>
          <w:sz w:val="24"/>
          <w:szCs w:val="24"/>
        </w:rPr>
        <w:t xml:space="preserve"> </w:t>
      </w:r>
      <w:r w:rsidRPr="0013751F">
        <w:rPr>
          <w:rFonts w:ascii="Arial Narrow" w:hAnsi="Arial Narrow"/>
          <w:sz w:val="24"/>
          <w:szCs w:val="24"/>
        </w:rPr>
        <w:t>obrigatório,</w:t>
      </w:r>
      <w:r w:rsidRPr="0013751F">
        <w:rPr>
          <w:rFonts w:ascii="Arial Narrow" w:hAnsi="Arial Narrow"/>
          <w:spacing w:val="1"/>
          <w:sz w:val="24"/>
          <w:szCs w:val="24"/>
        </w:rPr>
        <w:t xml:space="preserve"> </w:t>
      </w:r>
      <w:r w:rsidRPr="0013751F">
        <w:rPr>
          <w:rFonts w:ascii="Arial Narrow" w:hAnsi="Arial Narrow"/>
          <w:sz w:val="24"/>
          <w:szCs w:val="24"/>
        </w:rPr>
        <w:t>tais</w:t>
      </w:r>
      <w:r w:rsidRPr="0013751F">
        <w:rPr>
          <w:rFonts w:ascii="Arial Narrow" w:hAnsi="Arial Narrow"/>
          <w:spacing w:val="1"/>
          <w:sz w:val="24"/>
          <w:szCs w:val="24"/>
        </w:rPr>
        <w:t xml:space="preserve"> </w:t>
      </w:r>
      <w:r w:rsidRPr="0013751F">
        <w:rPr>
          <w:rFonts w:ascii="Arial Narrow" w:hAnsi="Arial Narrow"/>
          <w:sz w:val="24"/>
          <w:szCs w:val="24"/>
        </w:rPr>
        <w:t>como</w:t>
      </w:r>
      <w:r w:rsidRPr="0013751F">
        <w:rPr>
          <w:rFonts w:ascii="Arial Narrow" w:hAnsi="Arial Narrow"/>
          <w:spacing w:val="1"/>
          <w:sz w:val="24"/>
          <w:szCs w:val="24"/>
        </w:rPr>
        <w:t xml:space="preserve"> </w:t>
      </w:r>
      <w:r w:rsidRPr="0013751F">
        <w:rPr>
          <w:rFonts w:ascii="Arial Narrow" w:hAnsi="Arial Narrow"/>
          <w:sz w:val="24"/>
          <w:szCs w:val="24"/>
        </w:rPr>
        <w:t>leis, medidas</w:t>
      </w:r>
      <w:r w:rsidRPr="0013751F">
        <w:rPr>
          <w:rFonts w:ascii="Arial Narrow" w:hAnsi="Arial Narrow"/>
          <w:spacing w:val="-64"/>
          <w:sz w:val="24"/>
          <w:szCs w:val="24"/>
        </w:rPr>
        <w:t xml:space="preserve"> </w:t>
      </w:r>
      <w:r w:rsidRPr="0013751F">
        <w:rPr>
          <w:rFonts w:ascii="Arial Narrow" w:hAnsi="Arial Narrow"/>
          <w:sz w:val="24"/>
          <w:szCs w:val="24"/>
        </w:rPr>
        <w:t>provisórias</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3"/>
          <w:sz w:val="24"/>
          <w:szCs w:val="24"/>
        </w:rPr>
        <w:t xml:space="preserve"> </w:t>
      </w:r>
      <w:r w:rsidRPr="0013751F">
        <w:rPr>
          <w:rFonts w:ascii="Arial Narrow" w:hAnsi="Arial Narrow"/>
          <w:sz w:val="24"/>
          <w:szCs w:val="24"/>
        </w:rPr>
        <w:t>convenções</w:t>
      </w:r>
      <w:r w:rsidRPr="0013751F">
        <w:rPr>
          <w:rFonts w:ascii="Arial Narrow" w:hAnsi="Arial Narrow"/>
          <w:spacing w:val="2"/>
          <w:sz w:val="24"/>
          <w:szCs w:val="24"/>
        </w:rPr>
        <w:t xml:space="preserve"> </w:t>
      </w:r>
      <w:r w:rsidRPr="0013751F">
        <w:rPr>
          <w:rFonts w:ascii="Arial Narrow" w:hAnsi="Arial Narrow"/>
          <w:sz w:val="24"/>
          <w:szCs w:val="24"/>
        </w:rPr>
        <w:t>coletivas</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trabalho vigentes.</w:t>
      </w:r>
    </w:p>
    <w:p w14:paraId="611490B4" w14:textId="77777777" w:rsidR="00763462" w:rsidRPr="0013751F" w:rsidRDefault="00763462" w:rsidP="00763462">
      <w:pPr>
        <w:pStyle w:val="PargrafodaLista"/>
        <w:tabs>
          <w:tab w:val="left" w:pos="548"/>
        </w:tabs>
        <w:ind w:left="1134"/>
        <w:jc w:val="both"/>
        <w:rPr>
          <w:rFonts w:ascii="Arial Narrow" w:hAnsi="Arial Narrow"/>
          <w:sz w:val="24"/>
          <w:szCs w:val="24"/>
        </w:rPr>
      </w:pPr>
    </w:p>
    <w:p w14:paraId="3B27987C" w14:textId="7462C503" w:rsidR="00504733" w:rsidRDefault="00A36561" w:rsidP="00A36561">
      <w:pPr>
        <w:pStyle w:val="PargrafodaLista"/>
        <w:tabs>
          <w:tab w:val="left" w:pos="748"/>
        </w:tabs>
        <w:ind w:left="0"/>
        <w:jc w:val="both"/>
        <w:rPr>
          <w:rFonts w:ascii="Arial Narrow" w:hAnsi="Arial Narrow"/>
          <w:sz w:val="24"/>
          <w:szCs w:val="24"/>
        </w:rPr>
      </w:pPr>
      <w:r w:rsidRPr="00A36561">
        <w:rPr>
          <w:rFonts w:ascii="Arial Narrow" w:hAnsi="Arial Narrow"/>
          <w:b/>
          <w:bCs/>
          <w:sz w:val="24"/>
          <w:szCs w:val="24"/>
        </w:rPr>
        <w:t>3.3.</w:t>
      </w:r>
      <w:r>
        <w:rPr>
          <w:rFonts w:ascii="Arial Narrow" w:hAnsi="Arial Narrow"/>
          <w:sz w:val="24"/>
          <w:szCs w:val="24"/>
        </w:rPr>
        <w:t xml:space="preserve"> </w:t>
      </w:r>
      <w:r w:rsidR="00504733" w:rsidRPr="0013751F">
        <w:rPr>
          <w:rFonts w:ascii="Arial Narrow" w:hAnsi="Arial Narrow"/>
          <w:sz w:val="24"/>
          <w:szCs w:val="24"/>
        </w:rPr>
        <w:t>Se houver indícios de inexequibilidade da proposta de preço, ou em caso da</w:t>
      </w:r>
      <w:r w:rsidR="00504733" w:rsidRPr="0013751F">
        <w:rPr>
          <w:rFonts w:ascii="Arial Narrow" w:hAnsi="Arial Narrow"/>
          <w:spacing w:val="1"/>
          <w:sz w:val="24"/>
          <w:szCs w:val="24"/>
        </w:rPr>
        <w:t xml:space="preserve"> </w:t>
      </w:r>
      <w:r w:rsidR="00504733" w:rsidRPr="0013751F">
        <w:rPr>
          <w:rFonts w:ascii="Arial Narrow" w:hAnsi="Arial Narrow"/>
          <w:sz w:val="24"/>
          <w:szCs w:val="24"/>
        </w:rPr>
        <w:t>necessidade de esclarecimentos complementares, poderão ser efetuadas diligências,</w:t>
      </w:r>
      <w:r w:rsidR="00504733" w:rsidRPr="0013751F">
        <w:rPr>
          <w:rFonts w:ascii="Arial Narrow" w:hAnsi="Arial Narrow"/>
          <w:spacing w:val="1"/>
          <w:sz w:val="24"/>
          <w:szCs w:val="24"/>
        </w:rPr>
        <w:t xml:space="preserve"> </w:t>
      </w:r>
      <w:r w:rsidR="00504733" w:rsidRPr="0013751F">
        <w:rPr>
          <w:rFonts w:ascii="Arial Narrow" w:hAnsi="Arial Narrow"/>
          <w:sz w:val="24"/>
          <w:szCs w:val="24"/>
        </w:rPr>
        <w:t>para</w:t>
      </w:r>
      <w:r w:rsidR="00504733" w:rsidRPr="0013751F">
        <w:rPr>
          <w:rFonts w:ascii="Arial Narrow" w:hAnsi="Arial Narrow"/>
          <w:spacing w:val="-1"/>
          <w:sz w:val="24"/>
          <w:szCs w:val="24"/>
        </w:rPr>
        <w:t xml:space="preserve"> </w:t>
      </w:r>
      <w:r w:rsidR="00504733" w:rsidRPr="0013751F">
        <w:rPr>
          <w:rFonts w:ascii="Arial Narrow" w:hAnsi="Arial Narrow"/>
          <w:sz w:val="24"/>
          <w:szCs w:val="24"/>
        </w:rPr>
        <w:t>que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o</w:t>
      </w:r>
      <w:r w:rsidR="00504733" w:rsidRPr="0013751F">
        <w:rPr>
          <w:rFonts w:ascii="Arial Narrow" w:hAnsi="Arial Narrow"/>
          <w:spacing w:val="-2"/>
          <w:sz w:val="24"/>
          <w:szCs w:val="24"/>
        </w:rPr>
        <w:t xml:space="preserve"> </w:t>
      </w:r>
      <w:r w:rsidR="00504733" w:rsidRPr="0013751F">
        <w:rPr>
          <w:rFonts w:ascii="Arial Narrow" w:hAnsi="Arial Narrow"/>
          <w:sz w:val="24"/>
          <w:szCs w:val="24"/>
        </w:rPr>
        <w:t>fornecedor</w:t>
      </w:r>
      <w:r w:rsidR="00504733" w:rsidRPr="0013751F">
        <w:rPr>
          <w:rFonts w:ascii="Arial Narrow" w:hAnsi="Arial Narrow"/>
          <w:spacing w:val="-2"/>
          <w:sz w:val="24"/>
          <w:szCs w:val="24"/>
        </w:rPr>
        <w:t xml:space="preserve"> </w:t>
      </w:r>
      <w:r w:rsidR="00504733" w:rsidRPr="0013751F">
        <w:rPr>
          <w:rFonts w:ascii="Arial Narrow" w:hAnsi="Arial Narrow"/>
          <w:sz w:val="24"/>
          <w:szCs w:val="24"/>
        </w:rPr>
        <w:t>comprove 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exequibilidade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da proposta.</w:t>
      </w:r>
    </w:p>
    <w:p w14:paraId="67EA86FF" w14:textId="77777777" w:rsidR="00763462" w:rsidRPr="0013751F" w:rsidRDefault="00763462" w:rsidP="00763462">
      <w:pPr>
        <w:pStyle w:val="PargrafodaLista"/>
        <w:tabs>
          <w:tab w:val="left" w:pos="748"/>
        </w:tabs>
        <w:ind w:left="0"/>
        <w:jc w:val="both"/>
        <w:rPr>
          <w:rFonts w:ascii="Arial Narrow" w:hAnsi="Arial Narrow"/>
          <w:sz w:val="24"/>
          <w:szCs w:val="24"/>
        </w:rPr>
      </w:pPr>
    </w:p>
    <w:p w14:paraId="3330FBAD" w14:textId="210BFA12" w:rsidR="00504733" w:rsidRDefault="00A36561" w:rsidP="00A36561">
      <w:pPr>
        <w:pStyle w:val="PargrafodaLista"/>
        <w:tabs>
          <w:tab w:val="left" w:pos="697"/>
        </w:tabs>
        <w:ind w:left="0"/>
        <w:jc w:val="both"/>
        <w:rPr>
          <w:rFonts w:ascii="Arial Narrow" w:hAnsi="Arial Narrow"/>
          <w:sz w:val="24"/>
          <w:szCs w:val="24"/>
        </w:rPr>
      </w:pPr>
      <w:r w:rsidRPr="00A36561">
        <w:rPr>
          <w:rFonts w:ascii="Arial Narrow" w:hAnsi="Arial Narrow"/>
          <w:b/>
          <w:bCs/>
          <w:sz w:val="24"/>
          <w:szCs w:val="24"/>
        </w:rPr>
        <w:t>3.4.</w:t>
      </w:r>
      <w:r>
        <w:rPr>
          <w:rFonts w:ascii="Arial Narrow" w:hAnsi="Arial Narrow"/>
          <w:sz w:val="24"/>
          <w:szCs w:val="24"/>
        </w:rPr>
        <w:t xml:space="preserve"> </w:t>
      </w:r>
      <w:r w:rsidR="00504733" w:rsidRPr="0013751F">
        <w:rPr>
          <w:rFonts w:ascii="Arial Narrow" w:hAnsi="Arial Narrow"/>
          <w:sz w:val="24"/>
          <w:szCs w:val="24"/>
        </w:rPr>
        <w:t>Erros no preenchimento da planilha não constituem motivo para a desclassificação</w:t>
      </w:r>
      <w:r w:rsidR="00504733" w:rsidRPr="0013751F">
        <w:rPr>
          <w:rFonts w:ascii="Arial Narrow" w:hAnsi="Arial Narrow"/>
          <w:spacing w:val="1"/>
          <w:sz w:val="24"/>
          <w:szCs w:val="24"/>
        </w:rPr>
        <w:t xml:space="preserve"> </w:t>
      </w:r>
      <w:r w:rsidR="00504733" w:rsidRPr="0013751F">
        <w:rPr>
          <w:rFonts w:ascii="Arial Narrow" w:hAnsi="Arial Narrow"/>
          <w:spacing w:val="-1"/>
          <w:sz w:val="24"/>
          <w:szCs w:val="24"/>
        </w:rPr>
        <w:t>da</w:t>
      </w:r>
      <w:r w:rsidR="00504733" w:rsidRPr="0013751F">
        <w:rPr>
          <w:rFonts w:ascii="Arial Narrow" w:hAnsi="Arial Narrow"/>
          <w:spacing w:val="-12"/>
          <w:sz w:val="24"/>
          <w:szCs w:val="24"/>
        </w:rPr>
        <w:t xml:space="preserve"> </w:t>
      </w:r>
      <w:r w:rsidR="00504733" w:rsidRPr="0013751F">
        <w:rPr>
          <w:rFonts w:ascii="Arial Narrow" w:hAnsi="Arial Narrow"/>
          <w:spacing w:val="-1"/>
          <w:sz w:val="24"/>
          <w:szCs w:val="24"/>
        </w:rPr>
        <w:t>proposta.</w:t>
      </w:r>
      <w:r w:rsidR="00504733" w:rsidRPr="0013751F">
        <w:rPr>
          <w:rFonts w:ascii="Arial Narrow" w:hAnsi="Arial Narrow"/>
          <w:spacing w:val="-14"/>
          <w:sz w:val="24"/>
          <w:szCs w:val="24"/>
        </w:rPr>
        <w:t xml:space="preserve"> </w:t>
      </w:r>
      <w:r w:rsidR="00504733" w:rsidRPr="0013751F">
        <w:rPr>
          <w:rFonts w:ascii="Arial Narrow" w:hAnsi="Arial Narrow"/>
          <w:spacing w:val="-1"/>
          <w:sz w:val="24"/>
          <w:szCs w:val="24"/>
        </w:rPr>
        <w:t>A</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planilha</w:t>
      </w:r>
      <w:r w:rsidR="00504733" w:rsidRPr="0013751F">
        <w:rPr>
          <w:rFonts w:ascii="Arial Narrow" w:hAnsi="Arial Narrow"/>
          <w:spacing w:val="-16"/>
          <w:sz w:val="24"/>
          <w:szCs w:val="24"/>
        </w:rPr>
        <w:t xml:space="preserve"> </w:t>
      </w:r>
      <w:r w:rsidR="00504733" w:rsidRPr="0013751F">
        <w:rPr>
          <w:rFonts w:ascii="Arial Narrow" w:hAnsi="Arial Narrow"/>
          <w:sz w:val="24"/>
          <w:szCs w:val="24"/>
        </w:rPr>
        <w:t>poderá</w:t>
      </w:r>
      <w:r w:rsidR="00504733" w:rsidRPr="0013751F">
        <w:rPr>
          <w:rFonts w:ascii="Arial Narrow" w:hAnsi="Arial Narrow"/>
          <w:spacing w:val="-12"/>
          <w:sz w:val="24"/>
          <w:szCs w:val="24"/>
        </w:rPr>
        <w:t xml:space="preserve"> </w:t>
      </w:r>
      <w:r w:rsidR="00504733" w:rsidRPr="0013751F">
        <w:rPr>
          <w:rFonts w:ascii="Arial Narrow" w:hAnsi="Arial Narrow"/>
          <w:sz w:val="24"/>
          <w:szCs w:val="24"/>
        </w:rPr>
        <w:t>ser</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ajustada</w:t>
      </w:r>
      <w:r w:rsidR="00504733" w:rsidRPr="0013751F">
        <w:rPr>
          <w:rFonts w:ascii="Arial Narrow" w:hAnsi="Arial Narrow"/>
          <w:spacing w:val="-12"/>
          <w:sz w:val="24"/>
          <w:szCs w:val="24"/>
        </w:rPr>
        <w:t xml:space="preserve"> </w:t>
      </w:r>
      <w:r w:rsidR="00504733" w:rsidRPr="0013751F">
        <w:rPr>
          <w:rFonts w:ascii="Arial Narrow" w:hAnsi="Arial Narrow"/>
          <w:sz w:val="24"/>
          <w:szCs w:val="24"/>
        </w:rPr>
        <w:t>pelo</w:t>
      </w:r>
      <w:r w:rsidR="00504733" w:rsidRPr="0013751F">
        <w:rPr>
          <w:rFonts w:ascii="Arial Narrow" w:hAnsi="Arial Narrow"/>
          <w:spacing w:val="-17"/>
          <w:sz w:val="24"/>
          <w:szCs w:val="24"/>
        </w:rPr>
        <w:t xml:space="preserve"> </w:t>
      </w:r>
      <w:r w:rsidR="00504733" w:rsidRPr="0013751F">
        <w:rPr>
          <w:rFonts w:ascii="Arial Narrow" w:hAnsi="Arial Narrow"/>
          <w:sz w:val="24"/>
          <w:szCs w:val="24"/>
        </w:rPr>
        <w:t>fornecedor,</w:t>
      </w:r>
      <w:r w:rsidR="00504733" w:rsidRPr="0013751F">
        <w:rPr>
          <w:rFonts w:ascii="Arial Narrow" w:hAnsi="Arial Narrow"/>
          <w:spacing w:val="-17"/>
          <w:sz w:val="24"/>
          <w:szCs w:val="24"/>
        </w:rPr>
        <w:t xml:space="preserve"> </w:t>
      </w:r>
      <w:r w:rsidR="00504733" w:rsidRPr="0013751F">
        <w:rPr>
          <w:rFonts w:ascii="Arial Narrow" w:hAnsi="Arial Narrow"/>
          <w:sz w:val="24"/>
          <w:szCs w:val="24"/>
        </w:rPr>
        <w:t>no</w:t>
      </w:r>
      <w:r w:rsidR="00504733" w:rsidRPr="0013751F">
        <w:rPr>
          <w:rFonts w:ascii="Arial Narrow" w:hAnsi="Arial Narrow"/>
          <w:spacing w:val="-12"/>
          <w:sz w:val="24"/>
          <w:szCs w:val="24"/>
        </w:rPr>
        <w:t xml:space="preserve"> </w:t>
      </w:r>
      <w:r w:rsidR="00504733" w:rsidRPr="0013751F">
        <w:rPr>
          <w:rFonts w:ascii="Arial Narrow" w:hAnsi="Arial Narrow"/>
          <w:sz w:val="24"/>
          <w:szCs w:val="24"/>
        </w:rPr>
        <w:t>prazo</w:t>
      </w:r>
      <w:r w:rsidR="00504733" w:rsidRPr="0013751F">
        <w:rPr>
          <w:rFonts w:ascii="Arial Narrow" w:hAnsi="Arial Narrow"/>
          <w:spacing w:val="-12"/>
          <w:sz w:val="24"/>
          <w:szCs w:val="24"/>
        </w:rPr>
        <w:t xml:space="preserve"> </w:t>
      </w:r>
      <w:r w:rsidR="00504733" w:rsidRPr="0013751F">
        <w:rPr>
          <w:rFonts w:ascii="Arial Narrow" w:hAnsi="Arial Narrow"/>
          <w:sz w:val="24"/>
          <w:szCs w:val="24"/>
        </w:rPr>
        <w:t>indicado</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no</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pedido</w:t>
      </w:r>
      <w:r w:rsidR="00504733" w:rsidRPr="0013751F">
        <w:rPr>
          <w:rFonts w:ascii="Arial Narrow" w:hAnsi="Arial Narrow"/>
          <w:spacing w:val="-65"/>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diligência,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desde que não haja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majoração do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preço.</w:t>
      </w:r>
    </w:p>
    <w:p w14:paraId="47AFB965" w14:textId="77777777" w:rsidR="00763462" w:rsidRPr="0013751F" w:rsidRDefault="00763462" w:rsidP="00763462">
      <w:pPr>
        <w:pStyle w:val="PargrafodaLista"/>
        <w:tabs>
          <w:tab w:val="left" w:pos="697"/>
        </w:tabs>
        <w:ind w:left="0"/>
        <w:jc w:val="both"/>
        <w:rPr>
          <w:rFonts w:ascii="Arial Narrow" w:hAnsi="Arial Narrow"/>
          <w:sz w:val="24"/>
          <w:szCs w:val="24"/>
        </w:rPr>
      </w:pPr>
    </w:p>
    <w:p w14:paraId="56BED121" w14:textId="3C01FCF1" w:rsidR="00504733" w:rsidRDefault="00A36561" w:rsidP="00A36561">
      <w:pPr>
        <w:pStyle w:val="PargrafodaLista"/>
        <w:tabs>
          <w:tab w:val="left" w:pos="678"/>
        </w:tabs>
        <w:ind w:left="0"/>
        <w:jc w:val="both"/>
        <w:rPr>
          <w:rFonts w:ascii="Arial Narrow" w:hAnsi="Arial Narrow"/>
          <w:sz w:val="24"/>
          <w:szCs w:val="24"/>
        </w:rPr>
      </w:pPr>
      <w:r w:rsidRPr="00A36561">
        <w:rPr>
          <w:rFonts w:ascii="Arial Narrow" w:hAnsi="Arial Narrow"/>
          <w:b/>
          <w:bCs/>
          <w:sz w:val="24"/>
          <w:szCs w:val="24"/>
        </w:rPr>
        <w:t>3.5.</w:t>
      </w:r>
      <w:r>
        <w:rPr>
          <w:rFonts w:ascii="Arial Narrow" w:hAnsi="Arial Narrow"/>
          <w:sz w:val="24"/>
          <w:szCs w:val="24"/>
        </w:rPr>
        <w:t xml:space="preserve"> </w:t>
      </w:r>
      <w:r w:rsidR="00504733" w:rsidRPr="0013751F">
        <w:rPr>
          <w:rFonts w:ascii="Arial Narrow" w:hAnsi="Arial Narrow"/>
          <w:sz w:val="24"/>
          <w:szCs w:val="24"/>
        </w:rPr>
        <w:t>O</w:t>
      </w:r>
      <w:r w:rsidR="00504733" w:rsidRPr="0013751F">
        <w:rPr>
          <w:rFonts w:ascii="Arial Narrow" w:hAnsi="Arial Narrow"/>
          <w:spacing w:val="-16"/>
          <w:sz w:val="24"/>
          <w:szCs w:val="24"/>
        </w:rPr>
        <w:t xml:space="preserve"> </w:t>
      </w:r>
      <w:r w:rsidR="00504733" w:rsidRPr="0013751F">
        <w:rPr>
          <w:rFonts w:ascii="Arial Narrow" w:hAnsi="Arial Narrow"/>
          <w:sz w:val="24"/>
          <w:szCs w:val="24"/>
        </w:rPr>
        <w:t>ajuste</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que</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trata</w:t>
      </w:r>
      <w:r w:rsidR="00504733" w:rsidRPr="0013751F">
        <w:rPr>
          <w:rFonts w:ascii="Arial Narrow" w:hAnsi="Arial Narrow"/>
          <w:spacing w:val="-13"/>
          <w:sz w:val="24"/>
          <w:szCs w:val="24"/>
        </w:rPr>
        <w:t xml:space="preserve"> </w:t>
      </w:r>
      <w:r w:rsidR="00504733" w:rsidRPr="0013751F">
        <w:rPr>
          <w:rFonts w:ascii="Arial Narrow" w:hAnsi="Arial Narrow"/>
          <w:sz w:val="24"/>
          <w:szCs w:val="24"/>
        </w:rPr>
        <w:t>o</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item</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anterior</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se</w:t>
      </w:r>
      <w:r w:rsidR="00504733" w:rsidRPr="0013751F">
        <w:rPr>
          <w:rFonts w:ascii="Arial Narrow" w:hAnsi="Arial Narrow"/>
          <w:spacing w:val="-13"/>
          <w:sz w:val="24"/>
          <w:szCs w:val="24"/>
        </w:rPr>
        <w:t xml:space="preserve"> </w:t>
      </w:r>
      <w:r w:rsidR="00504733" w:rsidRPr="0013751F">
        <w:rPr>
          <w:rFonts w:ascii="Arial Narrow" w:hAnsi="Arial Narrow"/>
          <w:sz w:val="24"/>
          <w:szCs w:val="24"/>
        </w:rPr>
        <w:t>limita</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a</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sanar</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erros</w:t>
      </w:r>
      <w:r w:rsidR="00504733" w:rsidRPr="0013751F">
        <w:rPr>
          <w:rFonts w:ascii="Arial Narrow" w:hAnsi="Arial Narrow"/>
          <w:spacing w:val="-15"/>
          <w:sz w:val="24"/>
          <w:szCs w:val="24"/>
        </w:rPr>
        <w:t xml:space="preserve"> </w:t>
      </w:r>
      <w:r w:rsidR="00504733" w:rsidRPr="0013751F">
        <w:rPr>
          <w:rFonts w:ascii="Arial Narrow" w:hAnsi="Arial Narrow"/>
          <w:sz w:val="24"/>
          <w:szCs w:val="24"/>
        </w:rPr>
        <w:t>ou</w:t>
      </w:r>
      <w:r w:rsidR="00504733" w:rsidRPr="0013751F">
        <w:rPr>
          <w:rFonts w:ascii="Arial Narrow" w:hAnsi="Arial Narrow"/>
          <w:spacing w:val="-16"/>
          <w:sz w:val="24"/>
          <w:szCs w:val="24"/>
        </w:rPr>
        <w:t xml:space="preserve"> </w:t>
      </w:r>
      <w:r w:rsidR="00504733" w:rsidRPr="0013751F">
        <w:rPr>
          <w:rFonts w:ascii="Arial Narrow" w:hAnsi="Arial Narrow"/>
          <w:sz w:val="24"/>
          <w:szCs w:val="24"/>
        </w:rPr>
        <w:t>falhas</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que</w:t>
      </w:r>
      <w:r w:rsidR="00504733" w:rsidRPr="0013751F">
        <w:rPr>
          <w:rFonts w:ascii="Arial Narrow" w:hAnsi="Arial Narrow"/>
          <w:spacing w:val="-14"/>
          <w:sz w:val="24"/>
          <w:szCs w:val="24"/>
        </w:rPr>
        <w:t xml:space="preserve"> </w:t>
      </w:r>
      <w:r w:rsidR="00504733" w:rsidRPr="0013751F">
        <w:rPr>
          <w:rFonts w:ascii="Arial Narrow" w:hAnsi="Arial Narrow"/>
          <w:sz w:val="24"/>
          <w:szCs w:val="24"/>
        </w:rPr>
        <w:t>não</w:t>
      </w:r>
      <w:r w:rsidR="00504733" w:rsidRPr="0013751F">
        <w:rPr>
          <w:rFonts w:ascii="Arial Narrow" w:hAnsi="Arial Narrow"/>
          <w:spacing w:val="-13"/>
          <w:sz w:val="24"/>
          <w:szCs w:val="24"/>
        </w:rPr>
        <w:t xml:space="preserve"> </w:t>
      </w:r>
      <w:r w:rsidR="00504733" w:rsidRPr="0013751F">
        <w:rPr>
          <w:rFonts w:ascii="Arial Narrow" w:hAnsi="Arial Narrow"/>
          <w:sz w:val="24"/>
          <w:szCs w:val="24"/>
        </w:rPr>
        <w:t>alterem a substância</w:t>
      </w:r>
      <w:r w:rsidR="00504733" w:rsidRPr="0013751F">
        <w:rPr>
          <w:rFonts w:ascii="Arial Narrow" w:hAnsi="Arial Narrow"/>
          <w:spacing w:val="-2"/>
          <w:sz w:val="24"/>
          <w:szCs w:val="24"/>
        </w:rPr>
        <w:t xml:space="preserve"> </w:t>
      </w:r>
      <w:r w:rsidR="00504733" w:rsidRPr="0013751F">
        <w:rPr>
          <w:rFonts w:ascii="Arial Narrow" w:hAnsi="Arial Narrow"/>
          <w:sz w:val="24"/>
          <w:szCs w:val="24"/>
        </w:rPr>
        <w:t>das propostas.</w:t>
      </w:r>
    </w:p>
    <w:p w14:paraId="2A2F3E53" w14:textId="77777777" w:rsidR="00763462" w:rsidRPr="0013751F" w:rsidRDefault="00763462" w:rsidP="00763462">
      <w:pPr>
        <w:pStyle w:val="PargrafodaLista"/>
        <w:tabs>
          <w:tab w:val="left" w:pos="678"/>
        </w:tabs>
        <w:ind w:left="0"/>
        <w:jc w:val="both"/>
        <w:rPr>
          <w:rFonts w:ascii="Arial Narrow" w:hAnsi="Arial Narrow"/>
          <w:sz w:val="24"/>
          <w:szCs w:val="24"/>
        </w:rPr>
      </w:pPr>
    </w:p>
    <w:p w14:paraId="7169C603" w14:textId="03348661" w:rsidR="00504733" w:rsidRPr="0013751F" w:rsidRDefault="00A36561" w:rsidP="00A36561">
      <w:pPr>
        <w:pStyle w:val="PargrafodaLista"/>
        <w:tabs>
          <w:tab w:val="left" w:pos="702"/>
        </w:tabs>
        <w:ind w:left="0"/>
        <w:jc w:val="both"/>
        <w:rPr>
          <w:rFonts w:ascii="Arial Narrow" w:hAnsi="Arial Narrow"/>
          <w:sz w:val="24"/>
          <w:szCs w:val="24"/>
        </w:rPr>
      </w:pPr>
      <w:r w:rsidRPr="00A36561">
        <w:rPr>
          <w:rFonts w:ascii="Arial Narrow" w:hAnsi="Arial Narrow"/>
          <w:b/>
          <w:bCs/>
          <w:sz w:val="24"/>
          <w:szCs w:val="24"/>
        </w:rPr>
        <w:t>3.6.</w:t>
      </w:r>
      <w:r>
        <w:rPr>
          <w:rFonts w:ascii="Arial Narrow" w:hAnsi="Arial Narrow"/>
          <w:sz w:val="24"/>
          <w:szCs w:val="24"/>
        </w:rPr>
        <w:t xml:space="preserve"> </w:t>
      </w:r>
      <w:r w:rsidR="00504733" w:rsidRPr="0013751F">
        <w:rPr>
          <w:rFonts w:ascii="Arial Narrow" w:hAnsi="Arial Narrow"/>
          <w:sz w:val="24"/>
          <w:szCs w:val="24"/>
        </w:rPr>
        <w:t>Considera-se erro no preenchimento da planilha passível de correção, a indicação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4"/>
          <w:sz w:val="24"/>
          <w:szCs w:val="24"/>
        </w:rPr>
        <w:t xml:space="preserve"> </w:t>
      </w:r>
      <w:r w:rsidR="00504733" w:rsidRPr="0013751F">
        <w:rPr>
          <w:rFonts w:ascii="Arial Narrow" w:hAnsi="Arial Narrow"/>
          <w:sz w:val="24"/>
          <w:szCs w:val="24"/>
        </w:rPr>
        <w:t>recolhimento</w:t>
      </w:r>
      <w:r w:rsidR="00504733" w:rsidRPr="0013751F">
        <w:rPr>
          <w:rFonts w:ascii="Arial Narrow" w:hAnsi="Arial Narrow"/>
          <w:spacing w:val="-6"/>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3"/>
          <w:sz w:val="24"/>
          <w:szCs w:val="24"/>
        </w:rPr>
        <w:t xml:space="preserve"> </w:t>
      </w:r>
      <w:r w:rsidR="00504733" w:rsidRPr="0013751F">
        <w:rPr>
          <w:rFonts w:ascii="Arial Narrow" w:hAnsi="Arial Narrow"/>
          <w:sz w:val="24"/>
          <w:szCs w:val="24"/>
        </w:rPr>
        <w:t>impostos</w:t>
      </w:r>
      <w:r w:rsidR="00504733" w:rsidRPr="0013751F">
        <w:rPr>
          <w:rFonts w:ascii="Arial Narrow" w:hAnsi="Arial Narrow"/>
          <w:spacing w:val="-8"/>
          <w:sz w:val="24"/>
          <w:szCs w:val="24"/>
        </w:rPr>
        <w:t xml:space="preserve"> </w:t>
      </w:r>
      <w:r w:rsidR="00504733" w:rsidRPr="0013751F">
        <w:rPr>
          <w:rFonts w:ascii="Arial Narrow" w:hAnsi="Arial Narrow"/>
          <w:sz w:val="24"/>
          <w:szCs w:val="24"/>
        </w:rPr>
        <w:t>e</w:t>
      </w:r>
      <w:r w:rsidR="00504733" w:rsidRPr="0013751F">
        <w:rPr>
          <w:rFonts w:ascii="Arial Narrow" w:hAnsi="Arial Narrow"/>
          <w:spacing w:val="-8"/>
          <w:sz w:val="24"/>
          <w:szCs w:val="24"/>
        </w:rPr>
        <w:t xml:space="preserve"> </w:t>
      </w:r>
      <w:r w:rsidR="00504733" w:rsidRPr="0013751F">
        <w:rPr>
          <w:rFonts w:ascii="Arial Narrow" w:hAnsi="Arial Narrow"/>
          <w:sz w:val="24"/>
          <w:szCs w:val="24"/>
        </w:rPr>
        <w:t>contribuições</w:t>
      </w:r>
      <w:r w:rsidR="00504733" w:rsidRPr="0013751F">
        <w:rPr>
          <w:rFonts w:ascii="Arial Narrow" w:hAnsi="Arial Narrow"/>
          <w:spacing w:val="-11"/>
          <w:sz w:val="24"/>
          <w:szCs w:val="24"/>
        </w:rPr>
        <w:t xml:space="preserve"> </w:t>
      </w:r>
      <w:r w:rsidR="00504733" w:rsidRPr="0013751F">
        <w:rPr>
          <w:rFonts w:ascii="Arial Narrow" w:hAnsi="Arial Narrow"/>
          <w:sz w:val="24"/>
          <w:szCs w:val="24"/>
        </w:rPr>
        <w:t>na</w:t>
      </w:r>
      <w:r w:rsidR="00504733" w:rsidRPr="0013751F">
        <w:rPr>
          <w:rFonts w:ascii="Arial Narrow" w:hAnsi="Arial Narrow"/>
          <w:spacing w:val="-5"/>
          <w:sz w:val="24"/>
          <w:szCs w:val="24"/>
        </w:rPr>
        <w:t xml:space="preserve"> </w:t>
      </w:r>
      <w:r w:rsidR="00504733" w:rsidRPr="0013751F">
        <w:rPr>
          <w:rFonts w:ascii="Arial Narrow" w:hAnsi="Arial Narrow"/>
          <w:sz w:val="24"/>
          <w:szCs w:val="24"/>
        </w:rPr>
        <w:t>forma</w:t>
      </w:r>
      <w:r w:rsidR="00504733" w:rsidRPr="0013751F">
        <w:rPr>
          <w:rFonts w:ascii="Arial Narrow" w:hAnsi="Arial Narrow"/>
          <w:spacing w:val="-6"/>
          <w:sz w:val="24"/>
          <w:szCs w:val="24"/>
        </w:rPr>
        <w:t xml:space="preserve"> </w:t>
      </w:r>
      <w:r w:rsidR="00504733" w:rsidRPr="0013751F">
        <w:rPr>
          <w:rFonts w:ascii="Arial Narrow" w:hAnsi="Arial Narrow"/>
          <w:sz w:val="24"/>
          <w:szCs w:val="24"/>
        </w:rPr>
        <w:t>do</w:t>
      </w:r>
      <w:r w:rsidR="00504733" w:rsidRPr="0013751F">
        <w:rPr>
          <w:rFonts w:ascii="Arial Narrow" w:hAnsi="Arial Narrow"/>
          <w:spacing w:val="-8"/>
          <w:sz w:val="24"/>
          <w:szCs w:val="24"/>
        </w:rPr>
        <w:t xml:space="preserve"> </w:t>
      </w:r>
      <w:r w:rsidR="00504733" w:rsidRPr="0013751F">
        <w:rPr>
          <w:rFonts w:ascii="Arial Narrow" w:hAnsi="Arial Narrow"/>
          <w:sz w:val="24"/>
          <w:szCs w:val="24"/>
        </w:rPr>
        <w:t>Simples</w:t>
      </w:r>
      <w:r w:rsidR="00504733" w:rsidRPr="0013751F">
        <w:rPr>
          <w:rFonts w:ascii="Arial Narrow" w:hAnsi="Arial Narrow"/>
          <w:spacing w:val="-4"/>
          <w:sz w:val="24"/>
          <w:szCs w:val="24"/>
        </w:rPr>
        <w:t xml:space="preserve"> </w:t>
      </w:r>
      <w:r w:rsidR="00504733" w:rsidRPr="0013751F">
        <w:rPr>
          <w:rFonts w:ascii="Arial Narrow" w:hAnsi="Arial Narrow"/>
          <w:sz w:val="24"/>
          <w:szCs w:val="24"/>
        </w:rPr>
        <w:t>Nacional,</w:t>
      </w:r>
      <w:r w:rsidR="00504733" w:rsidRPr="0013751F">
        <w:rPr>
          <w:rFonts w:ascii="Arial Narrow" w:hAnsi="Arial Narrow"/>
          <w:spacing w:val="-8"/>
          <w:sz w:val="24"/>
          <w:szCs w:val="24"/>
        </w:rPr>
        <w:t xml:space="preserve"> </w:t>
      </w:r>
      <w:r w:rsidR="00504733" w:rsidRPr="0013751F">
        <w:rPr>
          <w:rFonts w:ascii="Arial Narrow" w:hAnsi="Arial Narrow"/>
          <w:sz w:val="24"/>
          <w:szCs w:val="24"/>
        </w:rPr>
        <w:t>quando</w:t>
      </w:r>
      <w:r w:rsidR="00504733" w:rsidRPr="0013751F">
        <w:rPr>
          <w:rFonts w:ascii="Arial Narrow" w:hAnsi="Arial Narrow"/>
          <w:spacing w:val="-7"/>
          <w:sz w:val="24"/>
          <w:szCs w:val="24"/>
        </w:rPr>
        <w:t xml:space="preserve"> </w:t>
      </w:r>
      <w:r w:rsidR="00504733" w:rsidRPr="0013751F">
        <w:rPr>
          <w:rFonts w:ascii="Arial Narrow" w:hAnsi="Arial Narrow"/>
          <w:sz w:val="24"/>
          <w:szCs w:val="24"/>
        </w:rPr>
        <w:t>não cabível</w:t>
      </w:r>
      <w:r w:rsidR="00504733" w:rsidRPr="0013751F">
        <w:rPr>
          <w:rFonts w:ascii="Arial Narrow" w:hAnsi="Arial Narrow"/>
          <w:spacing w:val="-1"/>
          <w:sz w:val="24"/>
          <w:szCs w:val="24"/>
        </w:rPr>
        <w:t xml:space="preserve"> </w:t>
      </w:r>
      <w:r w:rsidR="00504733" w:rsidRPr="0013751F">
        <w:rPr>
          <w:rFonts w:ascii="Arial Narrow" w:hAnsi="Arial Narrow"/>
          <w:sz w:val="24"/>
          <w:szCs w:val="24"/>
        </w:rPr>
        <w:t>esse regime.</w:t>
      </w:r>
    </w:p>
    <w:p w14:paraId="01DE57EE" w14:textId="77777777" w:rsidR="00504733" w:rsidRPr="0013751F" w:rsidRDefault="00504733" w:rsidP="00763462">
      <w:pPr>
        <w:pStyle w:val="PargrafodaLista"/>
        <w:numPr>
          <w:ilvl w:val="0"/>
          <w:numId w:val="24"/>
        </w:numPr>
        <w:tabs>
          <w:tab w:val="left" w:pos="491"/>
        </w:tabs>
        <w:ind w:left="851" w:firstLine="0"/>
        <w:jc w:val="both"/>
        <w:rPr>
          <w:rFonts w:ascii="Arial Narrow" w:hAnsi="Arial Narrow"/>
          <w:sz w:val="24"/>
          <w:szCs w:val="24"/>
        </w:rPr>
      </w:pPr>
      <w:r w:rsidRPr="0013751F">
        <w:rPr>
          <w:rFonts w:ascii="Arial Narrow" w:hAnsi="Arial Narrow"/>
          <w:sz w:val="24"/>
          <w:szCs w:val="24"/>
        </w:rPr>
        <w:t>para</w:t>
      </w:r>
      <w:r w:rsidRPr="0013751F">
        <w:rPr>
          <w:rFonts w:ascii="Arial Narrow" w:hAnsi="Arial Narrow"/>
          <w:spacing w:val="-15"/>
          <w:sz w:val="24"/>
          <w:szCs w:val="24"/>
        </w:rPr>
        <w:t xml:space="preserve"> </w:t>
      </w:r>
      <w:r w:rsidRPr="0013751F">
        <w:rPr>
          <w:rFonts w:ascii="Arial Narrow" w:hAnsi="Arial Narrow"/>
          <w:sz w:val="24"/>
          <w:szCs w:val="24"/>
        </w:rPr>
        <w:t>fins</w:t>
      </w:r>
      <w:r w:rsidRPr="0013751F">
        <w:rPr>
          <w:rFonts w:ascii="Arial Narrow" w:hAnsi="Arial Narrow"/>
          <w:spacing w:val="-14"/>
          <w:sz w:val="24"/>
          <w:szCs w:val="24"/>
        </w:rPr>
        <w:t xml:space="preserve"> </w:t>
      </w:r>
      <w:r w:rsidRPr="0013751F">
        <w:rPr>
          <w:rFonts w:ascii="Arial Narrow" w:hAnsi="Arial Narrow"/>
          <w:sz w:val="24"/>
          <w:szCs w:val="24"/>
        </w:rPr>
        <w:t>de</w:t>
      </w:r>
      <w:r w:rsidRPr="0013751F">
        <w:rPr>
          <w:rFonts w:ascii="Arial Narrow" w:hAnsi="Arial Narrow"/>
          <w:spacing w:val="-11"/>
          <w:sz w:val="24"/>
          <w:szCs w:val="24"/>
        </w:rPr>
        <w:t xml:space="preserve"> </w:t>
      </w:r>
      <w:r w:rsidRPr="0013751F">
        <w:rPr>
          <w:rFonts w:ascii="Arial Narrow" w:hAnsi="Arial Narrow"/>
          <w:sz w:val="24"/>
          <w:szCs w:val="24"/>
        </w:rPr>
        <w:t>análise</w:t>
      </w:r>
      <w:r w:rsidRPr="0013751F">
        <w:rPr>
          <w:rFonts w:ascii="Arial Narrow" w:hAnsi="Arial Narrow"/>
          <w:spacing w:val="-13"/>
          <w:sz w:val="24"/>
          <w:szCs w:val="24"/>
        </w:rPr>
        <w:t xml:space="preserve"> </w:t>
      </w:r>
      <w:r w:rsidRPr="0013751F">
        <w:rPr>
          <w:rFonts w:ascii="Arial Narrow" w:hAnsi="Arial Narrow"/>
          <w:sz w:val="24"/>
          <w:szCs w:val="24"/>
        </w:rPr>
        <w:t>da</w:t>
      </w:r>
      <w:r w:rsidRPr="0013751F">
        <w:rPr>
          <w:rFonts w:ascii="Arial Narrow" w:hAnsi="Arial Narrow"/>
          <w:spacing w:val="-10"/>
          <w:sz w:val="24"/>
          <w:szCs w:val="24"/>
        </w:rPr>
        <w:t xml:space="preserve"> </w:t>
      </w:r>
      <w:r w:rsidRPr="0013751F">
        <w:rPr>
          <w:rFonts w:ascii="Arial Narrow" w:hAnsi="Arial Narrow"/>
          <w:sz w:val="24"/>
          <w:szCs w:val="24"/>
        </w:rPr>
        <w:t>proposta</w:t>
      </w:r>
      <w:r w:rsidRPr="0013751F">
        <w:rPr>
          <w:rFonts w:ascii="Arial Narrow" w:hAnsi="Arial Narrow"/>
          <w:spacing w:val="-13"/>
          <w:sz w:val="24"/>
          <w:szCs w:val="24"/>
        </w:rPr>
        <w:t xml:space="preserve"> </w:t>
      </w:r>
      <w:r w:rsidRPr="0013751F">
        <w:rPr>
          <w:rFonts w:ascii="Arial Narrow" w:hAnsi="Arial Narrow"/>
          <w:sz w:val="24"/>
          <w:szCs w:val="24"/>
        </w:rPr>
        <w:t>quanto</w:t>
      </w:r>
      <w:r w:rsidRPr="0013751F">
        <w:rPr>
          <w:rFonts w:ascii="Arial Narrow" w:hAnsi="Arial Narrow"/>
          <w:spacing w:val="-12"/>
          <w:sz w:val="24"/>
          <w:szCs w:val="24"/>
        </w:rPr>
        <w:t xml:space="preserve"> </w:t>
      </w:r>
      <w:r w:rsidRPr="0013751F">
        <w:rPr>
          <w:rFonts w:ascii="Arial Narrow" w:hAnsi="Arial Narrow"/>
          <w:sz w:val="24"/>
          <w:szCs w:val="24"/>
        </w:rPr>
        <w:t>ao</w:t>
      </w:r>
      <w:r w:rsidRPr="0013751F">
        <w:rPr>
          <w:rFonts w:ascii="Arial Narrow" w:hAnsi="Arial Narrow"/>
          <w:spacing w:val="-15"/>
          <w:sz w:val="24"/>
          <w:szCs w:val="24"/>
        </w:rPr>
        <w:t xml:space="preserve"> </w:t>
      </w:r>
      <w:r w:rsidRPr="0013751F">
        <w:rPr>
          <w:rFonts w:ascii="Arial Narrow" w:hAnsi="Arial Narrow"/>
          <w:sz w:val="24"/>
          <w:szCs w:val="24"/>
        </w:rPr>
        <w:t>cumprimento</w:t>
      </w:r>
      <w:r w:rsidRPr="0013751F">
        <w:rPr>
          <w:rFonts w:ascii="Arial Narrow" w:hAnsi="Arial Narrow"/>
          <w:spacing w:val="-11"/>
          <w:sz w:val="24"/>
          <w:szCs w:val="24"/>
        </w:rPr>
        <w:t xml:space="preserve"> </w:t>
      </w:r>
      <w:r w:rsidRPr="0013751F">
        <w:rPr>
          <w:rFonts w:ascii="Arial Narrow" w:hAnsi="Arial Narrow"/>
          <w:sz w:val="24"/>
          <w:szCs w:val="24"/>
        </w:rPr>
        <w:t>das</w:t>
      </w:r>
      <w:r w:rsidRPr="0013751F">
        <w:rPr>
          <w:rFonts w:ascii="Arial Narrow" w:hAnsi="Arial Narrow"/>
          <w:spacing w:val="-13"/>
          <w:sz w:val="24"/>
          <w:szCs w:val="24"/>
        </w:rPr>
        <w:t xml:space="preserve"> </w:t>
      </w:r>
      <w:r w:rsidRPr="0013751F">
        <w:rPr>
          <w:rFonts w:ascii="Arial Narrow" w:hAnsi="Arial Narrow"/>
          <w:sz w:val="24"/>
          <w:szCs w:val="24"/>
        </w:rPr>
        <w:t>especificações</w:t>
      </w:r>
      <w:r w:rsidRPr="0013751F">
        <w:rPr>
          <w:rFonts w:ascii="Arial Narrow" w:hAnsi="Arial Narrow"/>
          <w:spacing w:val="-11"/>
          <w:sz w:val="24"/>
          <w:szCs w:val="24"/>
        </w:rPr>
        <w:t xml:space="preserve"> </w:t>
      </w:r>
      <w:r w:rsidRPr="0013751F">
        <w:rPr>
          <w:rFonts w:ascii="Arial Narrow" w:hAnsi="Arial Narrow"/>
          <w:sz w:val="24"/>
          <w:szCs w:val="24"/>
        </w:rPr>
        <w:t>do</w:t>
      </w:r>
      <w:r w:rsidRPr="0013751F">
        <w:rPr>
          <w:rFonts w:ascii="Arial Narrow" w:hAnsi="Arial Narrow"/>
          <w:spacing w:val="-13"/>
          <w:sz w:val="24"/>
          <w:szCs w:val="24"/>
        </w:rPr>
        <w:t xml:space="preserve"> </w:t>
      </w:r>
      <w:r w:rsidRPr="0013751F">
        <w:rPr>
          <w:rFonts w:ascii="Arial Narrow" w:hAnsi="Arial Narrow"/>
          <w:sz w:val="24"/>
          <w:szCs w:val="24"/>
        </w:rPr>
        <w:t>objeto, poderá ser colhida a manifestação escrita do setor requisitante do serviço ou da área</w:t>
      </w:r>
      <w:r w:rsidRPr="0013751F">
        <w:rPr>
          <w:rFonts w:ascii="Arial Narrow" w:hAnsi="Arial Narrow"/>
          <w:spacing w:val="1"/>
          <w:sz w:val="24"/>
          <w:szCs w:val="24"/>
        </w:rPr>
        <w:t xml:space="preserve"> </w:t>
      </w:r>
      <w:r w:rsidRPr="0013751F">
        <w:rPr>
          <w:rFonts w:ascii="Arial Narrow" w:hAnsi="Arial Narrow"/>
          <w:sz w:val="24"/>
          <w:szCs w:val="24"/>
        </w:rPr>
        <w:t>especializada</w:t>
      </w:r>
      <w:r w:rsidRPr="0013751F">
        <w:rPr>
          <w:rFonts w:ascii="Arial Narrow" w:hAnsi="Arial Narrow"/>
          <w:spacing w:val="-2"/>
          <w:sz w:val="24"/>
          <w:szCs w:val="24"/>
        </w:rPr>
        <w:t xml:space="preserve"> </w:t>
      </w:r>
      <w:r w:rsidRPr="0013751F">
        <w:rPr>
          <w:rFonts w:ascii="Arial Narrow" w:hAnsi="Arial Narrow"/>
          <w:sz w:val="24"/>
          <w:szCs w:val="24"/>
        </w:rPr>
        <w:t>no</w:t>
      </w:r>
      <w:r w:rsidRPr="0013751F">
        <w:rPr>
          <w:rFonts w:ascii="Arial Narrow" w:hAnsi="Arial Narrow"/>
          <w:spacing w:val="1"/>
          <w:sz w:val="24"/>
          <w:szCs w:val="24"/>
        </w:rPr>
        <w:t xml:space="preserve"> </w:t>
      </w:r>
      <w:r w:rsidRPr="0013751F">
        <w:rPr>
          <w:rFonts w:ascii="Arial Narrow" w:hAnsi="Arial Narrow"/>
          <w:sz w:val="24"/>
          <w:szCs w:val="24"/>
        </w:rPr>
        <w:t>objeto.</w:t>
      </w:r>
    </w:p>
    <w:p w14:paraId="30DC5B2C" w14:textId="034E0A1E" w:rsidR="00504733" w:rsidRDefault="00504733" w:rsidP="00763462">
      <w:pPr>
        <w:pStyle w:val="PargrafodaLista"/>
        <w:numPr>
          <w:ilvl w:val="0"/>
          <w:numId w:val="24"/>
        </w:numPr>
        <w:tabs>
          <w:tab w:val="left" w:pos="527"/>
        </w:tabs>
        <w:ind w:left="851" w:firstLine="0"/>
        <w:jc w:val="both"/>
        <w:rPr>
          <w:rFonts w:ascii="Arial Narrow" w:hAnsi="Arial Narrow"/>
          <w:sz w:val="24"/>
          <w:szCs w:val="24"/>
        </w:rPr>
      </w:pPr>
      <w:r w:rsidRPr="0013751F">
        <w:rPr>
          <w:rFonts w:ascii="Arial Narrow" w:hAnsi="Arial Narrow"/>
          <w:sz w:val="24"/>
          <w:szCs w:val="24"/>
        </w:rPr>
        <w:t>se a proposta ou lance vencedor for desclassificado, será examinada a proposta ou</w:t>
      </w:r>
      <w:r w:rsidRPr="0013751F">
        <w:rPr>
          <w:rFonts w:ascii="Arial Narrow" w:hAnsi="Arial Narrow"/>
          <w:spacing w:val="1"/>
          <w:sz w:val="24"/>
          <w:szCs w:val="24"/>
        </w:rPr>
        <w:t xml:space="preserve"> </w:t>
      </w:r>
      <w:r w:rsidRPr="0013751F">
        <w:rPr>
          <w:rFonts w:ascii="Arial Narrow" w:hAnsi="Arial Narrow"/>
          <w:sz w:val="24"/>
          <w:szCs w:val="24"/>
        </w:rPr>
        <w:t>lance</w:t>
      </w:r>
      <w:r w:rsidRPr="0013751F">
        <w:rPr>
          <w:rFonts w:ascii="Arial Narrow" w:hAnsi="Arial Narrow"/>
          <w:spacing w:val="-1"/>
          <w:sz w:val="24"/>
          <w:szCs w:val="24"/>
        </w:rPr>
        <w:t xml:space="preserve"> </w:t>
      </w:r>
      <w:r w:rsidRPr="0013751F">
        <w:rPr>
          <w:rFonts w:ascii="Arial Narrow" w:hAnsi="Arial Narrow"/>
          <w:sz w:val="24"/>
          <w:szCs w:val="24"/>
        </w:rPr>
        <w:t>subsequente, e,</w:t>
      </w:r>
      <w:r w:rsidRPr="0013751F">
        <w:rPr>
          <w:rFonts w:ascii="Arial Narrow" w:hAnsi="Arial Narrow"/>
          <w:spacing w:val="-5"/>
          <w:sz w:val="24"/>
          <w:szCs w:val="24"/>
        </w:rPr>
        <w:t xml:space="preserve"> </w:t>
      </w:r>
      <w:r w:rsidRPr="0013751F">
        <w:rPr>
          <w:rFonts w:ascii="Arial Narrow" w:hAnsi="Arial Narrow"/>
          <w:sz w:val="24"/>
          <w:szCs w:val="24"/>
        </w:rPr>
        <w:t>assim</w:t>
      </w:r>
      <w:r w:rsidRPr="0013751F">
        <w:rPr>
          <w:rFonts w:ascii="Arial Narrow" w:hAnsi="Arial Narrow"/>
          <w:spacing w:val="1"/>
          <w:sz w:val="24"/>
          <w:szCs w:val="24"/>
        </w:rPr>
        <w:t xml:space="preserve"> </w:t>
      </w:r>
      <w:r w:rsidRPr="0013751F">
        <w:rPr>
          <w:rFonts w:ascii="Arial Narrow" w:hAnsi="Arial Narrow"/>
          <w:sz w:val="24"/>
          <w:szCs w:val="24"/>
        </w:rPr>
        <w:t>sucessivamente,</w:t>
      </w:r>
      <w:r w:rsidRPr="0013751F">
        <w:rPr>
          <w:rFonts w:ascii="Arial Narrow" w:hAnsi="Arial Narrow"/>
          <w:spacing w:val="2"/>
          <w:sz w:val="24"/>
          <w:szCs w:val="24"/>
        </w:rPr>
        <w:t xml:space="preserve"> </w:t>
      </w:r>
      <w:r w:rsidRPr="0013751F">
        <w:rPr>
          <w:rFonts w:ascii="Arial Narrow" w:hAnsi="Arial Narrow"/>
          <w:sz w:val="24"/>
          <w:szCs w:val="24"/>
        </w:rPr>
        <w:t>na</w:t>
      </w:r>
      <w:r w:rsidRPr="0013751F">
        <w:rPr>
          <w:rFonts w:ascii="Arial Narrow" w:hAnsi="Arial Narrow"/>
          <w:spacing w:val="-3"/>
          <w:sz w:val="24"/>
          <w:szCs w:val="24"/>
        </w:rPr>
        <w:t xml:space="preserve"> </w:t>
      </w:r>
      <w:r w:rsidRPr="0013751F">
        <w:rPr>
          <w:rFonts w:ascii="Arial Narrow" w:hAnsi="Arial Narrow"/>
          <w:sz w:val="24"/>
          <w:szCs w:val="24"/>
        </w:rPr>
        <w:t>ordem</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3"/>
          <w:sz w:val="24"/>
          <w:szCs w:val="24"/>
        </w:rPr>
        <w:t xml:space="preserve"> </w:t>
      </w:r>
      <w:r w:rsidRPr="0013751F">
        <w:rPr>
          <w:rFonts w:ascii="Arial Narrow" w:hAnsi="Arial Narrow"/>
          <w:sz w:val="24"/>
          <w:szCs w:val="24"/>
        </w:rPr>
        <w:t>classificação</w:t>
      </w:r>
      <w:r w:rsidR="00763462">
        <w:rPr>
          <w:rFonts w:ascii="Arial Narrow" w:hAnsi="Arial Narrow"/>
          <w:sz w:val="24"/>
          <w:szCs w:val="24"/>
        </w:rPr>
        <w:t>.</w:t>
      </w:r>
    </w:p>
    <w:p w14:paraId="63E6C670" w14:textId="77777777" w:rsidR="00763462" w:rsidRPr="0013751F" w:rsidRDefault="00763462" w:rsidP="00763462">
      <w:pPr>
        <w:pStyle w:val="PargrafodaLista"/>
        <w:tabs>
          <w:tab w:val="left" w:pos="527"/>
        </w:tabs>
        <w:ind w:left="0"/>
        <w:jc w:val="both"/>
        <w:rPr>
          <w:rFonts w:ascii="Arial Narrow" w:hAnsi="Arial Narrow"/>
          <w:sz w:val="24"/>
          <w:szCs w:val="24"/>
        </w:rPr>
      </w:pPr>
    </w:p>
    <w:p w14:paraId="4F956FCF" w14:textId="6640ACAE" w:rsidR="00663DF0" w:rsidRDefault="00A36561" w:rsidP="00A36561">
      <w:pPr>
        <w:pStyle w:val="PargrafodaLista"/>
        <w:tabs>
          <w:tab w:val="left" w:pos="752"/>
        </w:tabs>
        <w:ind w:left="0"/>
        <w:jc w:val="both"/>
        <w:rPr>
          <w:rFonts w:ascii="Arial Narrow" w:hAnsi="Arial Narrow"/>
          <w:sz w:val="24"/>
          <w:szCs w:val="24"/>
        </w:rPr>
      </w:pPr>
      <w:r w:rsidRPr="00A36561">
        <w:rPr>
          <w:rFonts w:ascii="Arial Narrow" w:hAnsi="Arial Narrow"/>
          <w:b/>
          <w:bCs/>
          <w:sz w:val="24"/>
          <w:szCs w:val="24"/>
        </w:rPr>
        <w:t>3.7.</w:t>
      </w:r>
      <w:r>
        <w:rPr>
          <w:rFonts w:ascii="Arial Narrow" w:hAnsi="Arial Narrow"/>
          <w:sz w:val="24"/>
          <w:szCs w:val="24"/>
        </w:rPr>
        <w:t xml:space="preserve"> </w:t>
      </w:r>
      <w:r w:rsidR="00504733" w:rsidRPr="0013751F">
        <w:rPr>
          <w:rFonts w:ascii="Arial Narrow" w:hAnsi="Arial Narrow"/>
          <w:sz w:val="24"/>
          <w:szCs w:val="24"/>
        </w:rPr>
        <w:t>Encerrada a análise quanto à aceitação da proposta, será iniciada</w:t>
      </w:r>
      <w:r w:rsidR="00504733" w:rsidRPr="0013751F">
        <w:rPr>
          <w:rFonts w:ascii="Arial Narrow" w:hAnsi="Arial Narrow"/>
          <w:spacing w:val="1"/>
          <w:sz w:val="24"/>
          <w:szCs w:val="24"/>
        </w:rPr>
        <w:t xml:space="preserve"> </w:t>
      </w:r>
      <w:r w:rsidR="00504733" w:rsidRPr="0013751F">
        <w:rPr>
          <w:rFonts w:ascii="Arial Narrow" w:hAnsi="Arial Narrow"/>
          <w:sz w:val="24"/>
          <w:szCs w:val="24"/>
        </w:rPr>
        <w:t>a fase de</w:t>
      </w:r>
      <w:r w:rsidR="00504733" w:rsidRPr="0013751F">
        <w:rPr>
          <w:rFonts w:ascii="Arial Narrow" w:hAnsi="Arial Narrow"/>
          <w:spacing w:val="1"/>
          <w:sz w:val="24"/>
          <w:szCs w:val="24"/>
        </w:rPr>
        <w:t xml:space="preserve"> </w:t>
      </w:r>
      <w:r w:rsidR="00504733" w:rsidRPr="0013751F">
        <w:rPr>
          <w:rFonts w:ascii="Arial Narrow" w:hAnsi="Arial Narrow"/>
          <w:sz w:val="24"/>
          <w:szCs w:val="24"/>
        </w:rPr>
        <w:t>habilitação,</w:t>
      </w:r>
      <w:r w:rsidR="00504733" w:rsidRPr="0013751F">
        <w:rPr>
          <w:rFonts w:ascii="Arial Narrow" w:hAnsi="Arial Narrow"/>
          <w:spacing w:val="-3"/>
          <w:sz w:val="24"/>
          <w:szCs w:val="24"/>
        </w:rPr>
        <w:t xml:space="preserve"> </w:t>
      </w:r>
      <w:r w:rsidR="00504733" w:rsidRPr="0013751F">
        <w:rPr>
          <w:rFonts w:ascii="Arial Narrow" w:hAnsi="Arial Narrow"/>
          <w:sz w:val="24"/>
          <w:szCs w:val="24"/>
        </w:rPr>
        <w:t>observado</w:t>
      </w:r>
      <w:r w:rsidR="00504733" w:rsidRPr="0013751F">
        <w:rPr>
          <w:rFonts w:ascii="Arial Narrow" w:hAnsi="Arial Narrow"/>
          <w:spacing w:val="-2"/>
          <w:sz w:val="24"/>
          <w:szCs w:val="24"/>
        </w:rPr>
        <w:t xml:space="preserve"> </w:t>
      </w:r>
      <w:r w:rsidR="00504733" w:rsidRPr="0013751F">
        <w:rPr>
          <w:rFonts w:ascii="Arial Narrow" w:hAnsi="Arial Narrow"/>
          <w:sz w:val="24"/>
          <w:szCs w:val="24"/>
        </w:rPr>
        <w:t>o</w:t>
      </w:r>
      <w:r w:rsidR="00504733" w:rsidRPr="0013751F">
        <w:rPr>
          <w:rFonts w:ascii="Arial Narrow" w:hAnsi="Arial Narrow"/>
          <w:spacing w:val="3"/>
          <w:sz w:val="24"/>
          <w:szCs w:val="24"/>
        </w:rPr>
        <w:t xml:space="preserve"> </w:t>
      </w:r>
      <w:r w:rsidR="00504733" w:rsidRPr="0013751F">
        <w:rPr>
          <w:rFonts w:ascii="Arial Narrow" w:hAnsi="Arial Narrow"/>
          <w:sz w:val="24"/>
          <w:szCs w:val="24"/>
        </w:rPr>
        <w:t>disposto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neste Aviso</w:t>
      </w:r>
      <w:r w:rsidR="00504733" w:rsidRPr="0013751F">
        <w:rPr>
          <w:rFonts w:ascii="Arial Narrow" w:hAnsi="Arial Narrow"/>
          <w:spacing w:val="2"/>
          <w:sz w:val="24"/>
          <w:szCs w:val="24"/>
        </w:rPr>
        <w:t xml:space="preserve"> </w:t>
      </w:r>
      <w:r w:rsidR="00504733" w:rsidRPr="0013751F">
        <w:rPr>
          <w:rFonts w:ascii="Arial Narrow" w:hAnsi="Arial Narrow"/>
          <w:sz w:val="24"/>
          <w:szCs w:val="24"/>
        </w:rPr>
        <w:t>de</w:t>
      </w:r>
      <w:r w:rsidR="00504733" w:rsidRPr="0013751F">
        <w:rPr>
          <w:rFonts w:ascii="Arial Narrow" w:hAnsi="Arial Narrow"/>
          <w:spacing w:val="-2"/>
          <w:sz w:val="24"/>
          <w:szCs w:val="24"/>
        </w:rPr>
        <w:t xml:space="preserve"> </w:t>
      </w:r>
      <w:r w:rsidR="00504733" w:rsidRPr="0013751F">
        <w:rPr>
          <w:rFonts w:ascii="Arial Narrow" w:hAnsi="Arial Narrow"/>
          <w:sz w:val="24"/>
          <w:szCs w:val="24"/>
        </w:rPr>
        <w:t>Contratação</w:t>
      </w:r>
      <w:r w:rsidR="00504733" w:rsidRPr="0013751F">
        <w:rPr>
          <w:rFonts w:ascii="Arial Narrow" w:hAnsi="Arial Narrow"/>
          <w:spacing w:val="1"/>
          <w:sz w:val="24"/>
          <w:szCs w:val="24"/>
        </w:rPr>
        <w:t xml:space="preserve"> </w:t>
      </w:r>
      <w:r w:rsidR="00504733" w:rsidRPr="0013751F">
        <w:rPr>
          <w:rFonts w:ascii="Arial Narrow" w:hAnsi="Arial Narrow"/>
          <w:sz w:val="24"/>
          <w:szCs w:val="24"/>
        </w:rPr>
        <w:t>Direta.</w:t>
      </w:r>
    </w:p>
    <w:p w14:paraId="65535396" w14:textId="77777777" w:rsidR="00763462" w:rsidRPr="0013751F" w:rsidRDefault="00763462" w:rsidP="00763462">
      <w:pPr>
        <w:pStyle w:val="PargrafodaLista"/>
        <w:tabs>
          <w:tab w:val="left" w:pos="752"/>
        </w:tabs>
        <w:ind w:left="0"/>
        <w:jc w:val="both"/>
        <w:rPr>
          <w:rFonts w:ascii="Arial Narrow" w:hAnsi="Arial Narrow"/>
          <w:sz w:val="24"/>
          <w:szCs w:val="24"/>
        </w:rPr>
      </w:pPr>
    </w:p>
    <w:p w14:paraId="056D1B4F" w14:textId="77777777" w:rsidR="00504733" w:rsidRPr="00A36561" w:rsidRDefault="00504733" w:rsidP="00A36561">
      <w:pPr>
        <w:jc w:val="both"/>
        <w:rPr>
          <w:rFonts w:ascii="Arial Narrow" w:hAnsi="Arial Narrow"/>
          <w:b/>
          <w:bCs/>
          <w:u w:val="single"/>
        </w:rPr>
      </w:pPr>
      <w:r w:rsidRPr="00A36561">
        <w:rPr>
          <w:rFonts w:ascii="Arial Narrow" w:hAnsi="Arial Narrow"/>
          <w:b/>
          <w:bCs/>
          <w:u w:val="single"/>
        </w:rPr>
        <w:t>3.8. DA OBRIGATORIEDADE DA PROVA DE CONCEITO (</w:t>
      </w:r>
      <w:proofErr w:type="spellStart"/>
      <w:r w:rsidRPr="00A36561">
        <w:rPr>
          <w:rFonts w:ascii="Arial Narrow" w:hAnsi="Arial Narrow"/>
          <w:b/>
          <w:bCs/>
          <w:u w:val="single"/>
        </w:rPr>
        <w:t>PoC</w:t>
      </w:r>
      <w:proofErr w:type="spellEnd"/>
      <w:r w:rsidRPr="00A36561">
        <w:rPr>
          <w:rFonts w:ascii="Arial Narrow" w:hAnsi="Arial Narrow"/>
          <w:b/>
          <w:bCs/>
          <w:u w:val="single"/>
        </w:rPr>
        <w:t>), COMO CONDIÇÃO PRÉVIA À ADJUDICAÇÃO DO OBJETO:</w:t>
      </w:r>
    </w:p>
    <w:p w14:paraId="45BD5953"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3.8.1.</w:t>
      </w:r>
      <w:r w:rsidRPr="0013751F">
        <w:rPr>
          <w:rFonts w:ascii="Arial Narrow" w:hAnsi="Arial Narrow" w:cs="Tahoma"/>
        </w:rPr>
        <w:t xml:space="preserve"> A Prova de Conceito (</w:t>
      </w:r>
      <w:proofErr w:type="spellStart"/>
      <w:r w:rsidRPr="0013751F">
        <w:rPr>
          <w:rFonts w:ascii="Arial Narrow" w:hAnsi="Arial Narrow" w:cs="Tahoma"/>
        </w:rPr>
        <w:t>PoC</w:t>
      </w:r>
      <w:proofErr w:type="spellEnd"/>
      <w:r w:rsidRPr="0013751F">
        <w:rPr>
          <w:rFonts w:ascii="Arial Narrow" w:hAnsi="Arial Narrow" w:cs="Tahoma"/>
        </w:rPr>
        <w:t xml:space="preserve">) constitui </w:t>
      </w:r>
      <w:r w:rsidRPr="0013751F">
        <w:rPr>
          <w:rFonts w:ascii="Arial Narrow" w:hAnsi="Arial Narrow" w:cs="Tahoma"/>
          <w:b/>
          <w:bCs/>
        </w:rPr>
        <w:t>etapa obrigatória e eliminatória</w:t>
      </w:r>
      <w:r w:rsidRPr="0013751F">
        <w:rPr>
          <w:rFonts w:ascii="Arial Narrow" w:hAnsi="Arial Narrow" w:cs="Tahoma"/>
        </w:rPr>
        <w:t xml:space="preserve"> do presente certame, nos termos do </w:t>
      </w:r>
      <w:r w:rsidRPr="0013751F">
        <w:rPr>
          <w:rFonts w:ascii="Arial Narrow" w:hAnsi="Arial Narrow" w:cs="Tahoma"/>
          <w:bCs/>
        </w:rPr>
        <w:t>art. 17, §3º, da Lei nº 14.133/2021</w:t>
      </w:r>
      <w:r w:rsidRPr="0013751F">
        <w:rPr>
          <w:rFonts w:ascii="Arial Narrow" w:hAnsi="Arial Narrow" w:cs="Tahoma"/>
        </w:rPr>
        <w:t xml:space="preserve">, e tem por finalidade verificar, de forma </w:t>
      </w:r>
      <w:r w:rsidRPr="0013751F">
        <w:rPr>
          <w:rFonts w:ascii="Arial Narrow" w:hAnsi="Arial Narrow" w:cs="Tahoma"/>
          <w:bCs/>
        </w:rPr>
        <w:t>prática, objetiva e mensurável</w:t>
      </w:r>
      <w:r w:rsidRPr="0013751F">
        <w:rPr>
          <w:rFonts w:ascii="Arial Narrow" w:hAnsi="Arial Narrow" w:cs="Tahoma"/>
        </w:rPr>
        <w:t xml:space="preserve">, a aderência </w:t>
      </w:r>
      <w:r w:rsidRPr="0013751F">
        <w:rPr>
          <w:rFonts w:ascii="Arial Narrow" w:hAnsi="Arial Narrow" w:cs="Tahoma"/>
          <w:bCs/>
        </w:rPr>
        <w:t>técnica, funcional e operacional</w:t>
      </w:r>
      <w:r w:rsidRPr="0013751F">
        <w:rPr>
          <w:rFonts w:ascii="Arial Narrow" w:hAnsi="Arial Narrow" w:cs="Tahoma"/>
        </w:rPr>
        <w:t xml:space="preserve"> da solução ofertada pela </w:t>
      </w:r>
      <w:r w:rsidRPr="0013751F">
        <w:rPr>
          <w:rFonts w:ascii="Arial Narrow" w:hAnsi="Arial Narrow" w:cs="Tahoma"/>
          <w:b/>
          <w:bCs/>
        </w:rPr>
        <w:t xml:space="preserve">licitante </w:t>
      </w:r>
      <w:r w:rsidRPr="0013751F">
        <w:rPr>
          <w:rFonts w:ascii="Arial Narrow" w:hAnsi="Arial Narrow" w:cs="Tahoma"/>
          <w:b/>
          <w:bCs/>
        </w:rPr>
        <w:lastRenderedPageBreak/>
        <w:t>provisoriamente classificada em primeiro lugar</w:t>
      </w:r>
      <w:r w:rsidRPr="0013751F">
        <w:rPr>
          <w:rFonts w:ascii="Arial Narrow" w:hAnsi="Arial Narrow" w:cs="Tahoma"/>
        </w:rPr>
        <w:t xml:space="preserve"> aos requisitos estabelecidos neste Termo de Referência e em seus anexos.</w:t>
      </w:r>
    </w:p>
    <w:p w14:paraId="28759DFD" w14:textId="250DE06A" w:rsidR="00504733"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3.8.2.</w:t>
      </w:r>
      <w:r w:rsidRPr="0013751F">
        <w:rPr>
          <w:rFonts w:ascii="Arial Narrow" w:hAnsi="Arial Narrow" w:cs="Tahoma"/>
        </w:rPr>
        <w:t xml:space="preserve"> Considerando que a participação no certame implica o postulado de boa-fé processual e o atendimento das exigências editalícias, a Prova de Conceito consistirá em demonstração </w:t>
      </w:r>
      <w:r w:rsidRPr="0013751F">
        <w:rPr>
          <w:rFonts w:ascii="Arial Narrow" w:hAnsi="Arial Narrow" w:cs="Tahoma"/>
          <w:b/>
          <w:u w:val="single"/>
        </w:rPr>
        <w:t>técnica presencial</w:t>
      </w:r>
      <w:r w:rsidRPr="0013751F">
        <w:rPr>
          <w:rFonts w:ascii="Arial Narrow" w:hAnsi="Arial Narrow" w:cs="Tahoma"/>
        </w:rPr>
        <w:t>, mediante teste prático, roteirizado e sequencial, na qual a licitante convocada deverá apresentar ambiente plenamente funcional, com base tecnológica idêntica à solução ofertada, apto a demonstrar todas as funcionalidades exigidas, sendo expressamente vedadas demonstrações simuladas, encenadas, conceituais ou dissociadas da operação real do sistema.</w:t>
      </w:r>
    </w:p>
    <w:p w14:paraId="206709C4" w14:textId="77777777" w:rsidR="00A36561" w:rsidRPr="0013751F" w:rsidRDefault="00A36561" w:rsidP="00A36561">
      <w:pPr>
        <w:pStyle w:val="NormalWeb"/>
        <w:spacing w:before="0" w:beforeAutospacing="0" w:after="0" w:afterAutospacing="0"/>
        <w:ind w:left="708"/>
        <w:jc w:val="both"/>
        <w:rPr>
          <w:rFonts w:ascii="Arial Narrow" w:hAnsi="Arial Narrow" w:cs="Tahoma"/>
        </w:rPr>
      </w:pPr>
    </w:p>
    <w:p w14:paraId="433AC1E2" w14:textId="77777777" w:rsidR="00504733" w:rsidRPr="0013751F" w:rsidRDefault="00504733" w:rsidP="00504733">
      <w:pPr>
        <w:pStyle w:val="Ttulo3"/>
        <w:spacing w:before="0"/>
        <w:jc w:val="both"/>
        <w:rPr>
          <w:rFonts w:ascii="Arial Narrow" w:hAnsi="Arial Narrow" w:cs="Tahoma"/>
          <w:b w:val="0"/>
          <w:bCs w:val="0"/>
          <w:sz w:val="24"/>
          <w:szCs w:val="24"/>
          <w:u w:val="single"/>
        </w:rPr>
      </w:pPr>
      <w:r w:rsidRPr="0013751F">
        <w:rPr>
          <w:rFonts w:ascii="Arial Narrow" w:hAnsi="Arial Narrow" w:cs="Tahoma"/>
          <w:sz w:val="24"/>
          <w:szCs w:val="24"/>
          <w:u w:val="single"/>
        </w:rPr>
        <w:t xml:space="preserve">3.9. CONVOCAÇÃO E REALIZAÇÃO DA </w:t>
      </w:r>
      <w:proofErr w:type="spellStart"/>
      <w:r w:rsidRPr="0013751F">
        <w:rPr>
          <w:rFonts w:ascii="Arial Narrow" w:hAnsi="Arial Narrow" w:cs="Tahoma"/>
          <w:sz w:val="24"/>
          <w:szCs w:val="24"/>
          <w:u w:val="single"/>
        </w:rPr>
        <w:t>PoC</w:t>
      </w:r>
      <w:proofErr w:type="spellEnd"/>
      <w:r w:rsidRPr="0013751F">
        <w:rPr>
          <w:rFonts w:ascii="Arial Narrow" w:hAnsi="Arial Narrow" w:cs="Tahoma"/>
          <w:sz w:val="24"/>
          <w:szCs w:val="24"/>
          <w:u w:val="single"/>
        </w:rPr>
        <w:t>:</w:t>
      </w:r>
    </w:p>
    <w:p w14:paraId="402CE62D" w14:textId="653CBBA3"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3.9.1.</w:t>
      </w:r>
      <w:r w:rsidRPr="0013751F">
        <w:rPr>
          <w:rFonts w:ascii="Arial Narrow" w:hAnsi="Arial Narrow" w:cs="Tahoma"/>
        </w:rPr>
        <w:t xml:space="preserve"> A licitante provisoriamente classificada em primeiro lugar será formalmente convocada para a realização da Prova de Conceito por meio de </w:t>
      </w:r>
      <w:r w:rsidRPr="0013751F">
        <w:rPr>
          <w:rFonts w:ascii="Arial Narrow" w:hAnsi="Arial Narrow" w:cs="Tahoma"/>
          <w:bCs/>
        </w:rPr>
        <w:t>comunicação eletrônica</w:t>
      </w:r>
      <w:r w:rsidRPr="0013751F">
        <w:rPr>
          <w:rFonts w:ascii="Arial Narrow" w:hAnsi="Arial Narrow" w:cs="Tahoma"/>
        </w:rPr>
        <w:t xml:space="preserve"> encaminhada ao endereço informado na proposta e </w:t>
      </w:r>
      <w:r w:rsidRPr="0013751F">
        <w:rPr>
          <w:rFonts w:ascii="Arial Narrow" w:hAnsi="Arial Narrow" w:cs="Tahoma"/>
          <w:bCs/>
        </w:rPr>
        <w:t xml:space="preserve">publicação no Diário Oficial Eletrônico </w:t>
      </w:r>
      <w:r w:rsidR="000B7535" w:rsidRPr="0013751F">
        <w:rPr>
          <w:rFonts w:ascii="Arial Narrow" w:hAnsi="Arial Narrow" w:cs="Tahoma"/>
          <w:bCs/>
        </w:rPr>
        <w:t>Tribuna de Cianorte</w:t>
      </w:r>
      <w:r w:rsidRPr="0013751F">
        <w:rPr>
          <w:rFonts w:ascii="Arial Narrow" w:hAnsi="Arial Narrow" w:cs="Tahoma"/>
        </w:rPr>
        <w:t xml:space="preserve">, com antecedência mínima de </w:t>
      </w:r>
      <w:r w:rsidRPr="0013751F">
        <w:rPr>
          <w:rFonts w:ascii="Arial Narrow" w:hAnsi="Arial Narrow" w:cs="Tahoma"/>
          <w:b/>
          <w:bCs/>
        </w:rPr>
        <w:t>10 (dez) dias úteis</w:t>
      </w:r>
      <w:r w:rsidRPr="0013751F">
        <w:rPr>
          <w:rFonts w:ascii="Arial Narrow" w:hAnsi="Arial Narrow" w:cs="Tahoma"/>
        </w:rPr>
        <w:t>, devendo constar, no mesmo ato, a data, o horário e o local da sessão.</w:t>
      </w:r>
    </w:p>
    <w:p w14:paraId="1587157B" w14:textId="4A0E7FD7" w:rsidR="00504733" w:rsidRPr="0013751F" w:rsidRDefault="00504733" w:rsidP="00A36561">
      <w:pPr>
        <w:pStyle w:val="NormalWeb"/>
        <w:spacing w:before="0" w:beforeAutospacing="0" w:after="0" w:afterAutospacing="0"/>
        <w:ind w:left="708"/>
        <w:jc w:val="both"/>
        <w:rPr>
          <w:rFonts w:ascii="Arial Narrow" w:hAnsi="Arial Narrow"/>
        </w:rPr>
      </w:pPr>
      <w:r w:rsidRPr="0013751F">
        <w:rPr>
          <w:rFonts w:ascii="Arial Narrow" w:hAnsi="Arial Narrow" w:cs="Tahoma"/>
          <w:b/>
          <w:bCs/>
        </w:rPr>
        <w:t>3.9.2.</w:t>
      </w:r>
      <w:r w:rsidRPr="0013751F">
        <w:rPr>
          <w:rFonts w:ascii="Arial Narrow" w:hAnsi="Arial Narrow" w:cs="Tahoma"/>
        </w:rPr>
        <w:t xml:space="preserve"> A sessão da Prova de Conceito será realizada </w:t>
      </w:r>
      <w:r w:rsidRPr="0013751F">
        <w:rPr>
          <w:rFonts w:ascii="Arial Narrow" w:hAnsi="Arial Narrow" w:cs="Tahoma"/>
          <w:b/>
          <w:bCs/>
          <w:u w:val="single"/>
        </w:rPr>
        <w:t>presencialmente</w:t>
      </w:r>
      <w:r w:rsidRPr="0013751F">
        <w:rPr>
          <w:rFonts w:ascii="Arial Narrow" w:hAnsi="Arial Narrow" w:cs="Tahoma"/>
        </w:rPr>
        <w:t xml:space="preserve">, na sede da Câmara Municipal de </w:t>
      </w:r>
      <w:r w:rsidR="000B7535" w:rsidRPr="0013751F">
        <w:rPr>
          <w:rFonts w:ascii="Arial Narrow" w:hAnsi="Arial Narrow" w:cs="Tahoma"/>
        </w:rPr>
        <w:t>São Manoel do Paraná</w:t>
      </w:r>
      <w:r w:rsidRPr="0013751F">
        <w:rPr>
          <w:rFonts w:ascii="Arial Narrow" w:hAnsi="Arial Narrow" w:cs="Tahoma"/>
        </w:rPr>
        <w:t xml:space="preserve">/PR, situada na </w:t>
      </w:r>
      <w:r w:rsidR="000B7535" w:rsidRPr="0013751F">
        <w:rPr>
          <w:rFonts w:ascii="Arial Narrow" w:hAnsi="Arial Narrow" w:cs="Tahoma"/>
        </w:rPr>
        <w:t>Avenida Indianópolis,</w:t>
      </w:r>
      <w:r w:rsidRPr="0013751F">
        <w:rPr>
          <w:rFonts w:ascii="Arial Narrow" w:hAnsi="Arial Narrow" w:cs="Tahoma"/>
        </w:rPr>
        <w:t xml:space="preserve"> nº </w:t>
      </w:r>
      <w:r w:rsidR="000B7535" w:rsidRPr="0013751F">
        <w:rPr>
          <w:rFonts w:ascii="Arial Narrow" w:hAnsi="Arial Narrow" w:cs="Tahoma"/>
        </w:rPr>
        <w:t>888</w:t>
      </w:r>
      <w:r w:rsidRPr="0013751F">
        <w:rPr>
          <w:rFonts w:ascii="Arial Narrow" w:hAnsi="Arial Narrow" w:cs="Tahoma"/>
        </w:rPr>
        <w:t xml:space="preserve">, durante o horário regular de expediente, </w:t>
      </w:r>
      <w:r w:rsidRPr="0013751F">
        <w:rPr>
          <w:rFonts w:ascii="Arial Narrow" w:hAnsi="Arial Narrow" w:cs="Tahoma"/>
          <w:bCs/>
        </w:rPr>
        <w:t xml:space="preserve">das </w:t>
      </w:r>
      <w:r w:rsidR="000B7535" w:rsidRPr="0013751F">
        <w:rPr>
          <w:rFonts w:ascii="Arial Narrow" w:hAnsi="Arial Narrow" w:cs="Tahoma"/>
          <w:bCs/>
        </w:rPr>
        <w:t>7</w:t>
      </w:r>
      <w:r w:rsidRPr="0013751F">
        <w:rPr>
          <w:rFonts w:ascii="Arial Narrow" w:hAnsi="Arial Narrow" w:cs="Tahoma"/>
          <w:bCs/>
        </w:rPr>
        <w:t>h</w:t>
      </w:r>
      <w:r w:rsidR="000B7535" w:rsidRPr="0013751F">
        <w:rPr>
          <w:rFonts w:ascii="Arial Narrow" w:hAnsi="Arial Narrow" w:cs="Tahoma"/>
          <w:bCs/>
        </w:rPr>
        <w:t>30min</w:t>
      </w:r>
      <w:r w:rsidRPr="0013751F">
        <w:rPr>
          <w:rFonts w:ascii="Arial Narrow" w:hAnsi="Arial Narrow" w:cs="Tahoma"/>
          <w:bCs/>
        </w:rPr>
        <w:t xml:space="preserve"> às 17h</w:t>
      </w:r>
      <w:r w:rsidRPr="0013751F">
        <w:rPr>
          <w:rFonts w:ascii="Arial Narrow" w:hAnsi="Arial Narrow" w:cs="Tahoma"/>
        </w:rPr>
        <w:t>, em data previamente designada pela Administração</w:t>
      </w:r>
      <w:r w:rsidRPr="0013751F">
        <w:rPr>
          <w:rFonts w:ascii="Arial Narrow" w:hAnsi="Arial Narrow"/>
        </w:rPr>
        <w:t>.</w:t>
      </w:r>
    </w:p>
    <w:p w14:paraId="4D842F09" w14:textId="5DC39F0D" w:rsidR="00504733" w:rsidRDefault="00504733" w:rsidP="00A36561">
      <w:pPr>
        <w:pStyle w:val="PargrafodaLista"/>
        <w:tabs>
          <w:tab w:val="left" w:pos="568"/>
        </w:tabs>
        <w:ind w:left="708"/>
        <w:jc w:val="both"/>
        <w:rPr>
          <w:rFonts w:ascii="Arial Narrow" w:hAnsi="Arial Narrow" w:cs="Tahoma"/>
        </w:rPr>
      </w:pPr>
      <w:r w:rsidRPr="0013751F">
        <w:rPr>
          <w:rFonts w:ascii="Arial Narrow" w:hAnsi="Arial Narrow" w:cs="Tahoma"/>
          <w:b/>
          <w:sz w:val="24"/>
          <w:szCs w:val="24"/>
        </w:rPr>
        <w:t>3.9.3</w:t>
      </w:r>
      <w:r w:rsidRPr="0013751F">
        <w:rPr>
          <w:rFonts w:ascii="Arial Narrow" w:hAnsi="Arial Narrow" w:cs="Tahoma"/>
          <w:sz w:val="24"/>
          <w:szCs w:val="24"/>
        </w:rPr>
        <w:t xml:space="preserve">. O não comparecimento da licitante convocada, na data e horário previamente agendados, </w:t>
      </w:r>
      <w:r w:rsidRPr="0013751F">
        <w:rPr>
          <w:rFonts w:ascii="Arial Narrow" w:hAnsi="Arial Narrow" w:cs="Tahoma"/>
          <w:b/>
          <w:bCs/>
          <w:sz w:val="24"/>
          <w:szCs w:val="24"/>
        </w:rPr>
        <w:t>implicará sua desclassificação automática</w:t>
      </w:r>
      <w:r w:rsidRPr="0013751F">
        <w:rPr>
          <w:rFonts w:ascii="Arial Narrow" w:hAnsi="Arial Narrow" w:cs="Tahoma"/>
          <w:sz w:val="24"/>
          <w:szCs w:val="24"/>
        </w:rPr>
        <w:t>, com a consequente convocação da licitante classificada</w:t>
      </w:r>
      <w:r w:rsidR="00A36561">
        <w:rPr>
          <w:rFonts w:ascii="Arial Narrow" w:hAnsi="Arial Narrow" w:cs="Tahoma"/>
          <w:sz w:val="24"/>
          <w:szCs w:val="24"/>
        </w:rPr>
        <w:t xml:space="preserve"> </w:t>
      </w:r>
      <w:r w:rsidRPr="0013751F">
        <w:rPr>
          <w:rFonts w:ascii="Arial Narrow" w:hAnsi="Arial Narrow" w:cs="Tahoma"/>
        </w:rPr>
        <w:t>na posição subsequente, observada a ordem de classificação, repetindo-se o procedimento até a obtenção de proposta apta.</w:t>
      </w:r>
    </w:p>
    <w:p w14:paraId="34B99ED9" w14:textId="77777777" w:rsidR="00A36561" w:rsidRPr="0013751F" w:rsidRDefault="00A36561" w:rsidP="00A36561">
      <w:pPr>
        <w:pStyle w:val="PargrafodaLista"/>
        <w:tabs>
          <w:tab w:val="left" w:pos="568"/>
        </w:tabs>
        <w:ind w:left="708"/>
        <w:jc w:val="both"/>
        <w:rPr>
          <w:rFonts w:ascii="Arial Narrow" w:hAnsi="Arial Narrow" w:cs="Tahoma"/>
        </w:rPr>
      </w:pPr>
    </w:p>
    <w:p w14:paraId="630D46A2" w14:textId="77777777" w:rsidR="00504733" w:rsidRPr="00A36561" w:rsidRDefault="00504733" w:rsidP="00A36561">
      <w:pPr>
        <w:rPr>
          <w:rFonts w:ascii="Arial Narrow" w:hAnsi="Arial Narrow"/>
          <w:b/>
          <w:bCs/>
          <w:u w:val="single"/>
        </w:rPr>
      </w:pPr>
      <w:r w:rsidRPr="00A36561">
        <w:rPr>
          <w:rFonts w:ascii="Arial Narrow" w:hAnsi="Arial Narrow"/>
          <w:b/>
          <w:bCs/>
          <w:u w:val="single"/>
        </w:rPr>
        <w:t xml:space="preserve">3.10. CONDIÇÕES DE EXECUÇÃO DA </w:t>
      </w:r>
      <w:proofErr w:type="spellStart"/>
      <w:r w:rsidRPr="00A36561">
        <w:rPr>
          <w:rFonts w:ascii="Arial Narrow" w:hAnsi="Arial Narrow"/>
          <w:b/>
          <w:bCs/>
          <w:u w:val="single"/>
        </w:rPr>
        <w:t>PoC</w:t>
      </w:r>
      <w:proofErr w:type="spellEnd"/>
      <w:r w:rsidRPr="00A36561">
        <w:rPr>
          <w:rFonts w:ascii="Arial Narrow" w:hAnsi="Arial Narrow"/>
          <w:b/>
          <w:bCs/>
          <w:u w:val="single"/>
        </w:rPr>
        <w:t>:</w:t>
      </w:r>
    </w:p>
    <w:p w14:paraId="0F5B90F1"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3.10.1.</w:t>
      </w:r>
      <w:r w:rsidRPr="0013751F">
        <w:rPr>
          <w:rFonts w:ascii="Arial Narrow" w:hAnsi="Arial Narrow" w:cs="Tahoma"/>
        </w:rPr>
        <w:t xml:space="preserve"> A Prova de Conceito será conduzida por </w:t>
      </w:r>
      <w:r w:rsidRPr="0013751F">
        <w:rPr>
          <w:rFonts w:ascii="Arial Narrow" w:hAnsi="Arial Narrow" w:cs="Tahoma"/>
          <w:b/>
          <w:bCs/>
        </w:rPr>
        <w:t xml:space="preserve">Comissão Técnica Avaliadora </w:t>
      </w:r>
      <w:r w:rsidRPr="0013751F">
        <w:rPr>
          <w:rFonts w:ascii="Arial Narrow" w:hAnsi="Arial Narrow" w:cs="Tahoma"/>
          <w:bCs/>
        </w:rPr>
        <w:t>formalmente designada</w:t>
      </w:r>
      <w:r w:rsidRPr="0013751F">
        <w:rPr>
          <w:rFonts w:ascii="Arial Narrow" w:hAnsi="Arial Narrow" w:cs="Tahoma"/>
        </w:rPr>
        <w:t xml:space="preserve">, responsável pela condução dos trabalhos, pela avaliação objetiva da solução apresentada e pelo </w:t>
      </w:r>
      <w:r w:rsidRPr="0013751F">
        <w:rPr>
          <w:rFonts w:ascii="Arial Narrow" w:hAnsi="Arial Narrow" w:cs="Tahoma"/>
          <w:bCs/>
        </w:rPr>
        <w:t>registro circunstanciado dos resultados em ata</w:t>
      </w:r>
      <w:r w:rsidRPr="0013751F">
        <w:rPr>
          <w:rFonts w:ascii="Arial Narrow" w:hAnsi="Arial Narrow" w:cs="Tahoma"/>
        </w:rPr>
        <w:t>.</w:t>
      </w:r>
    </w:p>
    <w:p w14:paraId="46D42A18"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3.10.2.</w:t>
      </w:r>
      <w:r w:rsidRPr="0013751F">
        <w:rPr>
          <w:rFonts w:ascii="Arial Narrow" w:hAnsi="Arial Narrow" w:cs="Tahoma"/>
        </w:rPr>
        <w:t xml:space="preserve"> Durante a realização da Prova de Conceito, a licitante deverá </w:t>
      </w:r>
      <w:r w:rsidRPr="0013751F">
        <w:rPr>
          <w:rFonts w:ascii="Arial Narrow" w:hAnsi="Arial Narrow" w:cs="Tahoma"/>
          <w:bCs/>
        </w:rPr>
        <w:t>designar, no mínimo, um profissional técnico devidamente habilitado</w:t>
      </w:r>
      <w:r w:rsidRPr="0013751F">
        <w:rPr>
          <w:rFonts w:ascii="Arial Narrow" w:hAnsi="Arial Narrow" w:cs="Tahoma"/>
        </w:rPr>
        <w:t xml:space="preserve">, com domínio pleno da solução ofertada, </w:t>
      </w:r>
      <w:r w:rsidRPr="0013751F">
        <w:rPr>
          <w:rFonts w:ascii="Arial Narrow" w:hAnsi="Arial Narrow" w:cs="Tahoma"/>
          <w:bCs/>
        </w:rPr>
        <w:t>responsável pela demonstração integral de todos os itens, funcionalidades e recursos exigidos</w:t>
      </w:r>
      <w:r w:rsidRPr="0013751F">
        <w:rPr>
          <w:rFonts w:ascii="Arial Narrow" w:hAnsi="Arial Narrow" w:cs="Tahoma"/>
        </w:rPr>
        <w:t xml:space="preserve">, bem como pelo </w:t>
      </w:r>
      <w:r w:rsidRPr="0013751F">
        <w:rPr>
          <w:rFonts w:ascii="Arial Narrow" w:hAnsi="Arial Narrow" w:cs="Tahoma"/>
          <w:bCs/>
        </w:rPr>
        <w:t>esclarecimento de dúvidas exclusivamente técnicas</w:t>
      </w:r>
      <w:r w:rsidRPr="0013751F">
        <w:rPr>
          <w:rFonts w:ascii="Arial Narrow" w:hAnsi="Arial Narrow" w:cs="Tahoma"/>
        </w:rPr>
        <w:t xml:space="preserve"> formuladas pela Comissão Técnica Avaliadora, permanecendo à sua disposição durante toda a sessão.</w:t>
      </w:r>
    </w:p>
    <w:p w14:paraId="545FAB91"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3.10.3.</w:t>
      </w:r>
      <w:r w:rsidRPr="0013751F">
        <w:rPr>
          <w:rFonts w:ascii="Arial Narrow" w:hAnsi="Arial Narrow"/>
        </w:rPr>
        <w:t xml:space="preserve"> </w:t>
      </w:r>
      <w:r w:rsidRPr="0013751F">
        <w:rPr>
          <w:rFonts w:ascii="Arial Narrow" w:hAnsi="Arial Narrow" w:cs="Tahoma"/>
        </w:rPr>
        <w:t>A Câmara Municipal disponibilizará estrutura física mínima adequada à realização da sessão, contendo, no mínimo:</w:t>
      </w:r>
    </w:p>
    <w:p w14:paraId="7545B323"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mesa ou bancada</w:t>
      </w:r>
      <w:proofErr w:type="gramEnd"/>
      <w:r w:rsidRPr="0013751F">
        <w:rPr>
          <w:rFonts w:ascii="Arial Narrow" w:hAnsi="Arial Narrow" w:cs="Tahoma"/>
        </w:rPr>
        <w:t xml:space="preserve"> e cadeiras;</w:t>
      </w:r>
    </w:p>
    <w:p w14:paraId="0DF64146"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pontos</w:t>
      </w:r>
      <w:proofErr w:type="gramEnd"/>
      <w:r w:rsidRPr="0013751F">
        <w:rPr>
          <w:rFonts w:ascii="Arial Narrow" w:hAnsi="Arial Narrow" w:cs="Tahoma"/>
        </w:rPr>
        <w:t xml:space="preserve"> de energia elétrica (110V ou 220V);</w:t>
      </w:r>
    </w:p>
    <w:p w14:paraId="3B32E223"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III – ponto de acesso à internet de alta velocidade por rede cabeada, sem bloqueios;</w:t>
      </w:r>
    </w:p>
    <w:p w14:paraId="2A1A2C09"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IV – </w:t>
      </w:r>
      <w:proofErr w:type="gramStart"/>
      <w:r w:rsidRPr="0013751F">
        <w:rPr>
          <w:rFonts w:ascii="Arial Narrow" w:hAnsi="Arial Narrow" w:cs="Tahoma"/>
          <w:bCs/>
        </w:rPr>
        <w:t>equipamento</w:t>
      </w:r>
      <w:proofErr w:type="gramEnd"/>
      <w:r w:rsidRPr="0013751F">
        <w:rPr>
          <w:rFonts w:ascii="Arial Narrow" w:hAnsi="Arial Narrow" w:cs="Tahoma"/>
          <w:bCs/>
        </w:rPr>
        <w:t xml:space="preserve"> de projeção de imagens</w:t>
      </w:r>
      <w:r w:rsidRPr="0013751F">
        <w:rPr>
          <w:rFonts w:ascii="Arial Narrow" w:hAnsi="Arial Narrow" w:cs="Tahoma"/>
        </w:rPr>
        <w:t xml:space="preserve">, consistindo em </w:t>
      </w:r>
      <w:proofErr w:type="spellStart"/>
      <w:r w:rsidRPr="0013751F">
        <w:rPr>
          <w:rFonts w:ascii="Arial Narrow" w:hAnsi="Arial Narrow" w:cs="Tahoma"/>
          <w:bCs/>
          <w:i/>
        </w:rPr>
        <w:t>datashow</w:t>
      </w:r>
      <w:proofErr w:type="spellEnd"/>
      <w:r w:rsidRPr="0013751F">
        <w:rPr>
          <w:rFonts w:ascii="Arial Narrow" w:hAnsi="Arial Narrow" w:cs="Tahoma"/>
          <w:b/>
          <w:bCs/>
        </w:rPr>
        <w:t xml:space="preserve">, </w:t>
      </w:r>
      <w:r w:rsidRPr="0013751F">
        <w:rPr>
          <w:rFonts w:ascii="Arial Narrow" w:hAnsi="Arial Narrow" w:cs="Tahoma"/>
          <w:bCs/>
        </w:rPr>
        <w:t>projetor multimídia ou televisão</w:t>
      </w:r>
      <w:r w:rsidRPr="0013751F">
        <w:rPr>
          <w:rFonts w:ascii="Arial Narrow" w:hAnsi="Arial Narrow" w:cs="Tahoma"/>
        </w:rPr>
        <w:t>, em condições adequadas para a plena visualização da demonstração por todos os presentes.</w:t>
      </w:r>
    </w:p>
    <w:p w14:paraId="49182E82"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3.10.4.</w:t>
      </w:r>
      <w:r w:rsidRPr="0013751F">
        <w:rPr>
          <w:rFonts w:ascii="Arial Narrow" w:hAnsi="Arial Narrow" w:cs="Tahoma"/>
        </w:rPr>
        <w:t xml:space="preserve"> Compete exclusivamente à licitante providenciar:</w:t>
      </w:r>
    </w:p>
    <w:p w14:paraId="3FBD17E1"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equipamentos</w:t>
      </w:r>
      <w:proofErr w:type="gramEnd"/>
      <w:r w:rsidRPr="0013751F">
        <w:rPr>
          <w:rFonts w:ascii="Arial Narrow" w:hAnsi="Arial Narrow" w:cs="Tahoma"/>
        </w:rPr>
        <w:t xml:space="preserve"> necessários à demonstração (desktop ou notebook);</w:t>
      </w:r>
    </w:p>
    <w:p w14:paraId="5449E6BB"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sistema</w:t>
      </w:r>
      <w:proofErr w:type="gramEnd"/>
      <w:r w:rsidRPr="0013751F">
        <w:rPr>
          <w:rFonts w:ascii="Arial Narrow" w:hAnsi="Arial Narrow" w:cs="Tahoma"/>
        </w:rPr>
        <w:t xml:space="preserve"> operacional e softwares necessários;</w:t>
      </w:r>
    </w:p>
    <w:p w14:paraId="32258587"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III – banco de dados de teste adequado à demonstração integral de todas as funcionalidades exigidas;</w:t>
      </w:r>
    </w:p>
    <w:p w14:paraId="64804D9A"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t xml:space="preserve">IV – </w:t>
      </w:r>
      <w:proofErr w:type="gramStart"/>
      <w:r w:rsidRPr="0013751F">
        <w:rPr>
          <w:rFonts w:ascii="Arial Narrow" w:hAnsi="Arial Narrow" w:cs="Tahoma"/>
        </w:rPr>
        <w:t>equipamentos</w:t>
      </w:r>
      <w:proofErr w:type="gramEnd"/>
      <w:r w:rsidRPr="0013751F">
        <w:rPr>
          <w:rFonts w:ascii="Arial Narrow" w:hAnsi="Arial Narrow" w:cs="Tahoma"/>
        </w:rPr>
        <w:t xml:space="preserve"> previamente configurados e ajustados para a realização dos testes e demonstração;</w:t>
      </w:r>
    </w:p>
    <w:p w14:paraId="292E0AAD" w14:textId="77777777" w:rsidR="00504733" w:rsidRPr="0013751F" w:rsidRDefault="00504733" w:rsidP="00A36561">
      <w:pPr>
        <w:pStyle w:val="NormalWeb"/>
        <w:spacing w:before="0" w:beforeAutospacing="0" w:after="0" w:afterAutospacing="0"/>
        <w:ind w:left="1416"/>
        <w:jc w:val="both"/>
        <w:rPr>
          <w:rFonts w:ascii="Arial Narrow" w:hAnsi="Arial Narrow" w:cs="Tahoma"/>
        </w:rPr>
      </w:pPr>
      <w:r w:rsidRPr="0013751F">
        <w:rPr>
          <w:rFonts w:ascii="Arial Narrow" w:hAnsi="Arial Narrow" w:cs="Tahoma"/>
        </w:rPr>
        <w:lastRenderedPageBreak/>
        <w:t>V</w:t>
      </w:r>
      <w:r w:rsidRPr="0013751F">
        <w:rPr>
          <w:rFonts w:ascii="Arial Narrow" w:hAnsi="Arial Narrow"/>
        </w:rPr>
        <w:t xml:space="preserve"> - </w:t>
      </w:r>
      <w:proofErr w:type="gramStart"/>
      <w:r w:rsidRPr="0013751F">
        <w:rPr>
          <w:rFonts w:ascii="Arial Narrow" w:hAnsi="Arial Narrow" w:cs="Tahoma"/>
        </w:rPr>
        <w:t>demais</w:t>
      </w:r>
      <w:proofErr w:type="gramEnd"/>
      <w:r w:rsidRPr="0013751F">
        <w:rPr>
          <w:rFonts w:ascii="Arial Narrow" w:hAnsi="Arial Narrow" w:cs="Tahoma"/>
        </w:rPr>
        <w:t xml:space="preserve"> recursos ou equipamentos que julgar necessários à demonstração integral da solução.</w:t>
      </w:r>
    </w:p>
    <w:p w14:paraId="665C60BE"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3.10.5.</w:t>
      </w:r>
      <w:r w:rsidRPr="0013751F">
        <w:rPr>
          <w:rFonts w:ascii="Arial Narrow" w:hAnsi="Arial Narrow" w:cs="Tahoma"/>
        </w:rPr>
        <w:t xml:space="preserve"> A Comissão Técnica Avaliadora </w:t>
      </w:r>
      <w:r w:rsidRPr="0013751F">
        <w:rPr>
          <w:rFonts w:ascii="Arial Narrow" w:hAnsi="Arial Narrow" w:cs="Tahoma"/>
          <w:bCs/>
        </w:rPr>
        <w:t>poderá solicitar a execução de testes em equipamentos de sua propriedade</w:t>
      </w:r>
      <w:r w:rsidRPr="0013751F">
        <w:rPr>
          <w:rFonts w:ascii="Arial Narrow" w:hAnsi="Arial Narrow" w:cs="Tahoma"/>
        </w:rPr>
        <w:t xml:space="preserve">, exclusivamente para fins de verificação da arquitetura da solução e da efetiva operação em ambiente 100% em nuvem, </w:t>
      </w:r>
      <w:r w:rsidRPr="0013751F">
        <w:rPr>
          <w:rFonts w:ascii="Arial Narrow" w:hAnsi="Arial Narrow" w:cs="Tahoma"/>
          <w:bCs/>
        </w:rPr>
        <w:t>sem que tal medida implique modificação do roteiro previamente definido ou ampliação dos critérios de avaliação</w:t>
      </w:r>
      <w:r w:rsidRPr="0013751F">
        <w:rPr>
          <w:rFonts w:ascii="Arial Narrow" w:hAnsi="Arial Narrow" w:cs="Tahoma"/>
        </w:rPr>
        <w:t>.</w:t>
      </w:r>
    </w:p>
    <w:p w14:paraId="00F84752"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3.10.6.</w:t>
      </w:r>
      <w:r w:rsidRPr="0013751F">
        <w:rPr>
          <w:rFonts w:ascii="Arial Narrow" w:hAnsi="Arial Narrow" w:cs="Tahoma"/>
        </w:rPr>
        <w:t xml:space="preserve"> Todos </w:t>
      </w:r>
      <w:r w:rsidRPr="0013751F">
        <w:rPr>
          <w:rFonts w:ascii="Arial Narrow" w:hAnsi="Arial Narrow" w:cs="Tahoma"/>
          <w:b/>
        </w:rPr>
        <w:t xml:space="preserve">os custos diretos e indiretos </w:t>
      </w:r>
      <w:r w:rsidRPr="0013751F">
        <w:rPr>
          <w:rFonts w:ascii="Arial Narrow" w:hAnsi="Arial Narrow" w:cs="Tahoma"/>
        </w:rPr>
        <w:t xml:space="preserve">relacionados à Prova de Conceito correrão </w:t>
      </w:r>
      <w:r w:rsidRPr="0013751F">
        <w:rPr>
          <w:rFonts w:ascii="Arial Narrow" w:hAnsi="Arial Narrow" w:cs="Tahoma"/>
          <w:b/>
          <w:bCs/>
          <w:u w:val="single"/>
        </w:rPr>
        <w:t>exclusivamente por conta da licitante</w:t>
      </w:r>
      <w:r w:rsidRPr="0013751F">
        <w:rPr>
          <w:rFonts w:ascii="Arial Narrow" w:hAnsi="Arial Narrow" w:cs="Tahoma"/>
        </w:rPr>
        <w:t>, sendo vedado qualquer tipo de ressarcimento.</w:t>
      </w:r>
    </w:p>
    <w:p w14:paraId="4FD4D6A7"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3.10.7.</w:t>
      </w:r>
      <w:r w:rsidRPr="0013751F">
        <w:rPr>
          <w:rFonts w:ascii="Arial Narrow" w:hAnsi="Arial Narrow" w:cs="Tahoma"/>
        </w:rPr>
        <w:t xml:space="preserve"> Eventuais falhas na infraestrutura ou equipamentos que inviabilizem a continuidade da </w:t>
      </w:r>
      <w:proofErr w:type="spellStart"/>
      <w:r w:rsidRPr="0013751F">
        <w:rPr>
          <w:rFonts w:ascii="Arial Narrow" w:hAnsi="Arial Narrow" w:cs="Tahoma"/>
        </w:rPr>
        <w:t>PoC</w:t>
      </w:r>
      <w:proofErr w:type="spellEnd"/>
      <w:r w:rsidRPr="0013751F">
        <w:rPr>
          <w:rFonts w:ascii="Arial Narrow" w:hAnsi="Arial Narrow" w:cs="Tahoma"/>
        </w:rPr>
        <w:t xml:space="preserve"> deverão ser </w:t>
      </w:r>
      <w:r w:rsidRPr="0013751F">
        <w:rPr>
          <w:rFonts w:ascii="Arial Narrow" w:hAnsi="Arial Narrow" w:cs="Tahoma"/>
          <w:bCs/>
        </w:rPr>
        <w:t>imediatamente comunicadas</w:t>
      </w:r>
      <w:r w:rsidRPr="0013751F">
        <w:rPr>
          <w:rFonts w:ascii="Arial Narrow" w:hAnsi="Arial Narrow" w:cs="Tahoma"/>
        </w:rPr>
        <w:t xml:space="preserve"> à Comissão Técnica Avaliadora, </w:t>
      </w:r>
      <w:r w:rsidRPr="0013751F">
        <w:rPr>
          <w:rFonts w:ascii="Arial Narrow" w:hAnsi="Arial Narrow" w:cs="Tahoma"/>
          <w:bCs/>
        </w:rPr>
        <w:t>podendo ensejar suspensão temporária da sessão, com registro em ata.</w:t>
      </w:r>
    </w:p>
    <w:p w14:paraId="333B918C"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3.10.8.</w:t>
      </w:r>
      <w:r w:rsidRPr="0013751F">
        <w:rPr>
          <w:rFonts w:ascii="Arial Narrow" w:hAnsi="Arial Narrow" w:cs="Tahoma"/>
        </w:rPr>
        <w:t xml:space="preserve"> As demais licitantes poderão acompanhar a </w:t>
      </w:r>
      <w:proofErr w:type="spellStart"/>
      <w:r w:rsidRPr="0013751F">
        <w:rPr>
          <w:rFonts w:ascii="Arial Narrow" w:hAnsi="Arial Narrow" w:cs="Tahoma"/>
        </w:rPr>
        <w:t>PoC</w:t>
      </w:r>
      <w:proofErr w:type="spellEnd"/>
      <w:r w:rsidRPr="0013751F">
        <w:rPr>
          <w:rFonts w:ascii="Arial Narrow" w:hAnsi="Arial Narrow" w:cs="Tahoma"/>
        </w:rPr>
        <w:t xml:space="preserve"> </w:t>
      </w:r>
      <w:r w:rsidRPr="0013751F">
        <w:rPr>
          <w:rFonts w:ascii="Arial Narrow" w:hAnsi="Arial Narrow" w:cs="Tahoma"/>
          <w:bCs/>
        </w:rPr>
        <w:t>na condição de ouvintes</w:t>
      </w:r>
      <w:r w:rsidRPr="0013751F">
        <w:rPr>
          <w:rFonts w:ascii="Arial Narrow" w:hAnsi="Arial Narrow" w:cs="Tahoma"/>
        </w:rPr>
        <w:t>, sendo vedada qualquer manifestação durante a demonstração.</w:t>
      </w:r>
    </w:p>
    <w:p w14:paraId="0F4B74BD"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bCs/>
        </w:rPr>
        <w:t>3.10.9.</w:t>
      </w:r>
      <w:r w:rsidRPr="0013751F">
        <w:rPr>
          <w:rFonts w:ascii="Arial Narrow" w:hAnsi="Arial Narrow"/>
        </w:rPr>
        <w:t xml:space="preserve"> </w:t>
      </w:r>
      <w:r w:rsidRPr="0013751F">
        <w:rPr>
          <w:rFonts w:ascii="Arial Narrow" w:hAnsi="Arial Narrow" w:cs="Tahoma"/>
        </w:rPr>
        <w:t xml:space="preserve">Durante a </w:t>
      </w:r>
      <w:proofErr w:type="spellStart"/>
      <w:r w:rsidRPr="0013751F">
        <w:rPr>
          <w:rFonts w:ascii="Arial Narrow" w:hAnsi="Arial Narrow" w:cs="Tahoma"/>
        </w:rPr>
        <w:t>PoC</w:t>
      </w:r>
      <w:proofErr w:type="spellEnd"/>
      <w:r w:rsidRPr="0013751F">
        <w:rPr>
          <w:rFonts w:ascii="Arial Narrow" w:hAnsi="Arial Narrow" w:cs="Tahoma"/>
        </w:rPr>
        <w:t xml:space="preserve">, somente a Comissão Técnica Avaliadora poderá formular questionamentos e solicitar a execução e demonstração dos itens constantes do roteiro previamente estabelecido, bem como solicitar testes adicionais </w:t>
      </w:r>
      <w:r w:rsidRPr="0013751F">
        <w:rPr>
          <w:rFonts w:ascii="Arial Narrow" w:hAnsi="Arial Narrow" w:cs="Tahoma"/>
          <w:bCs/>
        </w:rPr>
        <w:t>relacionados aos mesmos requisitos já previstos</w:t>
      </w:r>
      <w:r w:rsidRPr="0013751F">
        <w:rPr>
          <w:rFonts w:ascii="Arial Narrow" w:hAnsi="Arial Narrow" w:cs="Tahoma"/>
        </w:rPr>
        <w:t>.</w:t>
      </w:r>
    </w:p>
    <w:p w14:paraId="5CCA3812"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3.10.10</w:t>
      </w:r>
      <w:r w:rsidRPr="0013751F">
        <w:rPr>
          <w:rFonts w:ascii="Arial Narrow" w:hAnsi="Arial Narrow" w:cs="Tahoma"/>
        </w:rPr>
        <w:t>. Os representantes das demais licitantes presentes não poderão se manifestar, intervir, questionar ou emitir opiniões durante a apresentação da empresa proponente detentora da melhor proposta.</w:t>
      </w:r>
    </w:p>
    <w:p w14:paraId="54D5FA55" w14:textId="77777777" w:rsidR="00504733" w:rsidRPr="0013751F" w:rsidRDefault="00504733" w:rsidP="00A36561">
      <w:pPr>
        <w:pStyle w:val="NormalWeb"/>
        <w:spacing w:before="0" w:beforeAutospacing="0" w:after="0" w:afterAutospacing="0"/>
        <w:ind w:left="708"/>
        <w:jc w:val="both"/>
        <w:rPr>
          <w:rFonts w:ascii="Arial Narrow" w:hAnsi="Arial Narrow" w:cs="Tahoma"/>
        </w:rPr>
      </w:pPr>
      <w:r w:rsidRPr="0013751F">
        <w:rPr>
          <w:rFonts w:ascii="Arial Narrow" w:hAnsi="Arial Narrow" w:cs="Tahoma"/>
          <w:b/>
        </w:rPr>
        <w:t>3.10.11.</w:t>
      </w:r>
      <w:r w:rsidRPr="0013751F">
        <w:rPr>
          <w:rFonts w:ascii="Arial Narrow" w:hAnsi="Arial Narrow" w:cs="Tahoma"/>
        </w:rPr>
        <w:t xml:space="preserve"> Eventuais manifestações, questionamentos ou observações deverão ser apresentados somente em sede de recurso.</w:t>
      </w:r>
    </w:p>
    <w:p w14:paraId="2FF16905" w14:textId="77777777" w:rsidR="00504733" w:rsidRPr="0013751F" w:rsidRDefault="00504733" w:rsidP="00A36561">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3.10.12.</w:t>
      </w:r>
      <w:r w:rsidRPr="0013751F">
        <w:rPr>
          <w:rFonts w:ascii="Arial Narrow" w:hAnsi="Arial Narrow" w:cs="Tahoma"/>
        </w:rPr>
        <w:t xml:space="preserve"> O representante de licitante que adotar conduta incompatível com a ordem, a urbanidade ou o regular andamento dos trabalhos poderá ser </w:t>
      </w:r>
      <w:r w:rsidRPr="0013751F">
        <w:rPr>
          <w:rFonts w:ascii="Arial Narrow" w:hAnsi="Arial Narrow" w:cs="Tahoma"/>
          <w:bCs/>
        </w:rPr>
        <w:t>retirado do recinto</w:t>
      </w:r>
      <w:r w:rsidRPr="0013751F">
        <w:rPr>
          <w:rFonts w:ascii="Arial Narrow" w:hAnsi="Arial Narrow" w:cs="Tahoma"/>
        </w:rPr>
        <w:t xml:space="preserve">, sem prejuízo da adoção das </w:t>
      </w:r>
      <w:r w:rsidRPr="0013751F">
        <w:rPr>
          <w:rFonts w:ascii="Arial Narrow" w:hAnsi="Arial Narrow" w:cs="Tahoma"/>
          <w:bCs/>
        </w:rPr>
        <w:t>medidas civis, administrativas e criminais cabíveis.</w:t>
      </w:r>
    </w:p>
    <w:p w14:paraId="5B56ABFF" w14:textId="77777777" w:rsidR="00504733" w:rsidRPr="0013751F" w:rsidRDefault="00504733" w:rsidP="00A36561">
      <w:pPr>
        <w:pStyle w:val="NormalWeb"/>
        <w:spacing w:before="0" w:beforeAutospacing="0" w:after="0" w:afterAutospacing="0"/>
        <w:ind w:left="708"/>
        <w:jc w:val="both"/>
        <w:rPr>
          <w:rFonts w:ascii="Arial Narrow" w:hAnsi="Arial Narrow" w:cs="Tahoma"/>
          <w:b/>
          <w:u w:val="single"/>
        </w:rPr>
      </w:pPr>
      <w:r w:rsidRPr="0013751F">
        <w:rPr>
          <w:rFonts w:ascii="Arial Narrow" w:hAnsi="Arial Narrow" w:cs="Tahoma"/>
          <w:b/>
          <w:bCs/>
        </w:rPr>
        <w:t xml:space="preserve">3.10.13. </w:t>
      </w:r>
      <w:r w:rsidRPr="0013751F">
        <w:rPr>
          <w:rFonts w:ascii="Arial Narrow" w:hAnsi="Arial Narrow" w:cs="Tahoma"/>
        </w:rPr>
        <w:t xml:space="preserve">Para fins de planejamento das licitantes, a apresentação da Prova de Conceito será realizada em prazo máximo estimado de até 02 (dois) dias úteis consecutivos, contados do início da sessão de demonstração, observado o roteiro previamente estabelecido. </w:t>
      </w:r>
      <w:r w:rsidRPr="0013751F">
        <w:rPr>
          <w:rFonts w:ascii="Arial Narrow" w:hAnsi="Arial Narrow" w:cs="Tahoma"/>
          <w:bCs/>
        </w:rPr>
        <w:t>O prazo poderá ser prorrogado de forma excepcional, mediante justificativa técnica expressa e registro formal em ata, quando necessário à conclusão integral da demonstração dos itens previstos, assegurada a isonomia entre as licitantes. A sessão poderá ser encerrada antes do prazo máximo previsto caso concluída integralmente a demonstração dos itens constantes do roteiro</w:t>
      </w:r>
      <w:r w:rsidRPr="0013751F">
        <w:rPr>
          <w:rStyle w:val="Forte"/>
          <w:rFonts w:ascii="Arial Narrow" w:eastAsia="Noto Sans CJK SC" w:hAnsi="Arial Narrow"/>
        </w:rPr>
        <w:t>.</w:t>
      </w:r>
    </w:p>
    <w:p w14:paraId="271144E8" w14:textId="77777777" w:rsidR="00504733" w:rsidRPr="0013751F" w:rsidRDefault="00504733" w:rsidP="004C1814">
      <w:pPr>
        <w:pStyle w:val="NormalWeb"/>
        <w:spacing w:before="0" w:beforeAutospacing="0" w:after="0" w:afterAutospacing="0"/>
        <w:ind w:left="1416"/>
        <w:jc w:val="both"/>
        <w:rPr>
          <w:rFonts w:ascii="Arial Narrow" w:hAnsi="Arial Narrow" w:cs="Tahoma"/>
        </w:rPr>
      </w:pPr>
      <w:r w:rsidRPr="0013751F">
        <w:rPr>
          <w:rFonts w:ascii="Arial Narrow" w:hAnsi="Arial Narrow" w:cs="Tahoma"/>
          <w:b/>
          <w:bCs/>
        </w:rPr>
        <w:t>3.10.13.1.</w:t>
      </w:r>
      <w:r w:rsidRPr="0013751F">
        <w:rPr>
          <w:rFonts w:ascii="Arial Narrow" w:hAnsi="Arial Narrow" w:cs="Tahoma"/>
        </w:rPr>
        <w:t xml:space="preserve"> </w:t>
      </w:r>
      <w:r w:rsidRPr="0013751F">
        <w:rPr>
          <w:rFonts w:ascii="Arial Narrow" w:hAnsi="Arial Narrow" w:cs="Tahoma"/>
          <w:bCs/>
        </w:rPr>
        <w:t xml:space="preserve">Não será admitida a prorrogação do prazo da </w:t>
      </w:r>
      <w:proofErr w:type="spellStart"/>
      <w:r w:rsidRPr="0013751F">
        <w:rPr>
          <w:rFonts w:ascii="Arial Narrow" w:hAnsi="Arial Narrow" w:cs="Tahoma"/>
          <w:bCs/>
        </w:rPr>
        <w:t>PoC</w:t>
      </w:r>
      <w:proofErr w:type="spellEnd"/>
      <w:r w:rsidRPr="0013751F">
        <w:rPr>
          <w:rFonts w:ascii="Arial Narrow" w:hAnsi="Arial Narrow" w:cs="Tahoma"/>
        </w:rPr>
        <w:t xml:space="preserve"> quando caracterizada pela licitante proponente conduta </w:t>
      </w:r>
      <w:r w:rsidRPr="0013751F">
        <w:rPr>
          <w:rFonts w:ascii="Arial Narrow" w:hAnsi="Arial Narrow" w:cs="Tahoma"/>
          <w:bCs/>
        </w:rPr>
        <w:t>protelatória, evasiva ou incompatível com a demonstração objetiva da solução</w:t>
      </w:r>
      <w:r w:rsidRPr="0013751F">
        <w:rPr>
          <w:rFonts w:ascii="Arial Narrow" w:hAnsi="Arial Narrow" w:cs="Tahoma"/>
        </w:rPr>
        <w:t>, tais como:</w:t>
      </w:r>
    </w:p>
    <w:p w14:paraId="5C8D4801" w14:textId="77777777" w:rsidR="00504733" w:rsidRPr="0013751F" w:rsidRDefault="00504733" w:rsidP="004C1814">
      <w:pPr>
        <w:pStyle w:val="NormalWeb"/>
        <w:spacing w:before="0" w:beforeAutospacing="0" w:after="0" w:afterAutospacing="0"/>
        <w:ind w:left="2124"/>
        <w:jc w:val="both"/>
        <w:rPr>
          <w:rFonts w:ascii="Arial Narrow" w:hAnsi="Arial Narrow" w:cs="Tahoma"/>
        </w:rPr>
      </w:pPr>
      <w:r w:rsidRPr="0013751F">
        <w:rPr>
          <w:rFonts w:ascii="Arial Narrow" w:hAnsi="Arial Narrow" w:cs="Tahoma"/>
        </w:rPr>
        <w:t xml:space="preserve">I – </w:t>
      </w:r>
      <w:proofErr w:type="gramStart"/>
      <w:r w:rsidRPr="0013751F">
        <w:rPr>
          <w:rFonts w:ascii="Arial Narrow" w:hAnsi="Arial Narrow" w:cs="Tahoma"/>
        </w:rPr>
        <w:t>tentativa</w:t>
      </w:r>
      <w:proofErr w:type="gramEnd"/>
      <w:r w:rsidRPr="0013751F">
        <w:rPr>
          <w:rFonts w:ascii="Arial Narrow" w:hAnsi="Arial Narrow" w:cs="Tahoma"/>
        </w:rPr>
        <w:t xml:space="preserve"> de repetição injustificada de funcionalidades já demonstradas;</w:t>
      </w:r>
    </w:p>
    <w:p w14:paraId="33103265" w14:textId="77777777" w:rsidR="00504733" w:rsidRPr="0013751F" w:rsidRDefault="00504733" w:rsidP="004C1814">
      <w:pPr>
        <w:pStyle w:val="NormalWeb"/>
        <w:spacing w:before="0" w:beforeAutospacing="0" w:after="0" w:afterAutospacing="0"/>
        <w:ind w:left="2124"/>
        <w:jc w:val="both"/>
        <w:rPr>
          <w:rFonts w:ascii="Arial Narrow" w:hAnsi="Arial Narrow" w:cs="Tahoma"/>
        </w:rPr>
      </w:pPr>
      <w:r w:rsidRPr="0013751F">
        <w:rPr>
          <w:rFonts w:ascii="Arial Narrow" w:hAnsi="Arial Narrow" w:cs="Tahoma"/>
        </w:rPr>
        <w:t xml:space="preserve">II – </w:t>
      </w:r>
      <w:proofErr w:type="gramStart"/>
      <w:r w:rsidRPr="0013751F">
        <w:rPr>
          <w:rFonts w:ascii="Arial Narrow" w:hAnsi="Arial Narrow" w:cs="Tahoma"/>
        </w:rPr>
        <w:t>apresentação</w:t>
      </w:r>
      <w:proofErr w:type="gramEnd"/>
      <w:r w:rsidRPr="0013751F">
        <w:rPr>
          <w:rFonts w:ascii="Arial Narrow" w:hAnsi="Arial Narrow" w:cs="Tahoma"/>
        </w:rPr>
        <w:t xml:space="preserve"> de explicações conceituais em substituição à execução prática dos requisitos exigidos;</w:t>
      </w:r>
    </w:p>
    <w:p w14:paraId="5EF05642" w14:textId="77777777" w:rsidR="00024882" w:rsidRPr="0013751F" w:rsidRDefault="00024882" w:rsidP="004C1814">
      <w:pPr>
        <w:pStyle w:val="NormalWeb"/>
        <w:spacing w:before="0" w:beforeAutospacing="0" w:after="0" w:afterAutospacing="0"/>
        <w:ind w:left="2124"/>
        <w:jc w:val="both"/>
        <w:rPr>
          <w:rFonts w:ascii="Arial Narrow" w:hAnsi="Arial Narrow" w:cs="Tahoma"/>
        </w:rPr>
      </w:pPr>
      <w:r w:rsidRPr="0013751F">
        <w:rPr>
          <w:rFonts w:ascii="Arial Narrow" w:hAnsi="Arial Narrow" w:cs="Tahoma"/>
        </w:rPr>
        <w:t>III – alegação de necessidade de ajustes, parametrizações, correções ou complementações posteriores;</w:t>
      </w:r>
    </w:p>
    <w:p w14:paraId="4529FC0A" w14:textId="77777777" w:rsidR="00024882" w:rsidRPr="0013751F" w:rsidRDefault="00024882" w:rsidP="004C1814">
      <w:pPr>
        <w:pStyle w:val="NormalWeb"/>
        <w:spacing w:before="0" w:beforeAutospacing="0" w:after="0" w:afterAutospacing="0"/>
        <w:ind w:left="2124"/>
        <w:jc w:val="both"/>
        <w:rPr>
          <w:rFonts w:ascii="Arial Narrow" w:hAnsi="Arial Narrow" w:cs="Tahoma"/>
        </w:rPr>
      </w:pPr>
      <w:r w:rsidRPr="0013751F">
        <w:rPr>
          <w:rFonts w:ascii="Arial Narrow" w:hAnsi="Arial Narrow" w:cs="Tahoma"/>
        </w:rPr>
        <w:t xml:space="preserve">IV – </w:t>
      </w:r>
      <w:proofErr w:type="gramStart"/>
      <w:r w:rsidRPr="0013751F">
        <w:rPr>
          <w:rFonts w:ascii="Arial Narrow" w:hAnsi="Arial Narrow" w:cs="Tahoma"/>
        </w:rPr>
        <w:t>tentativa</w:t>
      </w:r>
      <w:proofErr w:type="gramEnd"/>
      <w:r w:rsidRPr="0013751F">
        <w:rPr>
          <w:rFonts w:ascii="Arial Narrow" w:hAnsi="Arial Narrow" w:cs="Tahoma"/>
        </w:rPr>
        <w:t xml:space="preserve"> de postergar a conclusão da sessão para data futura,</w:t>
      </w:r>
    </w:p>
    <w:p w14:paraId="76B6F235" w14:textId="77777777" w:rsidR="00024882" w:rsidRPr="0013751F" w:rsidRDefault="00024882" w:rsidP="004C1814">
      <w:pPr>
        <w:pStyle w:val="NormalWeb"/>
        <w:spacing w:before="0" w:beforeAutospacing="0" w:after="0" w:afterAutospacing="0"/>
        <w:ind w:left="2124"/>
        <w:jc w:val="both"/>
        <w:rPr>
          <w:rFonts w:ascii="Arial Narrow" w:hAnsi="Arial Narrow" w:cs="Tahoma"/>
        </w:rPr>
      </w:pPr>
      <w:r w:rsidRPr="0013751F">
        <w:rPr>
          <w:rFonts w:ascii="Arial Narrow" w:hAnsi="Arial Narrow" w:cs="Tahoma"/>
        </w:rPr>
        <w:t xml:space="preserve">V – </w:t>
      </w:r>
      <w:proofErr w:type="gramStart"/>
      <w:r w:rsidRPr="0013751F">
        <w:rPr>
          <w:rFonts w:ascii="Arial Narrow" w:hAnsi="Arial Narrow" w:cs="Tahoma"/>
        </w:rPr>
        <w:t>outras</w:t>
      </w:r>
      <w:proofErr w:type="gramEnd"/>
      <w:r w:rsidRPr="0013751F">
        <w:rPr>
          <w:rFonts w:ascii="Arial Narrow" w:hAnsi="Arial Narrow" w:cs="Tahoma"/>
        </w:rPr>
        <w:t xml:space="preserve"> condutas similares com o mesmo objetivo. </w:t>
      </w:r>
    </w:p>
    <w:p w14:paraId="5FE25F4A" w14:textId="26593A76" w:rsidR="00024882" w:rsidRPr="0013751F" w:rsidRDefault="00024882" w:rsidP="004C1814">
      <w:pPr>
        <w:pStyle w:val="NormalWeb"/>
        <w:spacing w:before="0" w:beforeAutospacing="0" w:after="0" w:afterAutospacing="0"/>
        <w:ind w:left="1416"/>
        <w:jc w:val="both"/>
        <w:rPr>
          <w:rFonts w:ascii="Arial Narrow" w:hAnsi="Arial Narrow" w:cs="Tahoma"/>
        </w:rPr>
      </w:pPr>
      <w:r w:rsidRPr="0013751F">
        <w:rPr>
          <w:rFonts w:ascii="Arial Narrow" w:hAnsi="Arial Narrow" w:cs="Tahoma"/>
          <w:b/>
          <w:bCs/>
        </w:rPr>
        <w:t>3.10.13.2.</w:t>
      </w:r>
      <w:r w:rsidRPr="0013751F">
        <w:rPr>
          <w:rFonts w:ascii="Arial Narrow" w:hAnsi="Arial Narrow" w:cs="Tahoma"/>
        </w:rPr>
        <w:t xml:space="preserve"> Constatada conduta incompatível com a finalidade da Prova de Conceito, a Comissão Técnica Avaliadora poderá </w:t>
      </w:r>
      <w:r w:rsidRPr="0013751F">
        <w:rPr>
          <w:rFonts w:ascii="Arial Narrow" w:hAnsi="Arial Narrow" w:cs="Tahoma"/>
          <w:bCs/>
        </w:rPr>
        <w:t>encerrar a sessão pública</w:t>
      </w:r>
      <w:r w:rsidRPr="0013751F">
        <w:rPr>
          <w:rFonts w:ascii="Arial Narrow" w:hAnsi="Arial Narrow" w:cs="Tahoma"/>
        </w:rPr>
        <w:t xml:space="preserve">, registrando o ocorrido em ata, </w:t>
      </w:r>
      <w:r w:rsidRPr="0013751F">
        <w:rPr>
          <w:rFonts w:ascii="Arial Narrow" w:hAnsi="Arial Narrow" w:cs="Tahoma"/>
          <w:bCs/>
        </w:rPr>
        <w:t>avaliando a solução exclusivamente com base nas funcionalidades efetivamente demonstradas até aquele momento</w:t>
      </w:r>
      <w:r w:rsidRPr="0013751F">
        <w:rPr>
          <w:rFonts w:ascii="Arial Narrow" w:hAnsi="Arial Narrow" w:cs="Tahoma"/>
        </w:rPr>
        <w:t>, para fins de aprovação ou reprovação.</w:t>
      </w:r>
    </w:p>
    <w:p w14:paraId="0A6E8170" w14:textId="77777777" w:rsidR="00024882" w:rsidRPr="0013751F" w:rsidRDefault="00024882" w:rsidP="00024882">
      <w:pPr>
        <w:pStyle w:val="Ttulo3"/>
        <w:spacing w:before="0"/>
        <w:jc w:val="both"/>
        <w:rPr>
          <w:rFonts w:ascii="Arial Narrow" w:hAnsi="Arial Narrow" w:cs="Tahoma"/>
          <w:b w:val="0"/>
          <w:bCs w:val="0"/>
          <w:sz w:val="24"/>
          <w:szCs w:val="24"/>
          <w:u w:val="single"/>
        </w:rPr>
      </w:pPr>
      <w:r w:rsidRPr="0013751F">
        <w:rPr>
          <w:rFonts w:ascii="Arial Narrow" w:hAnsi="Arial Narrow" w:cs="Tahoma"/>
          <w:sz w:val="24"/>
          <w:szCs w:val="24"/>
          <w:u w:val="single"/>
        </w:rPr>
        <w:lastRenderedPageBreak/>
        <w:t>3.11. CONDIÇÕES TÉCNICAS DA DEMONSTRAÇÃO:</w:t>
      </w:r>
    </w:p>
    <w:p w14:paraId="4C685A36" w14:textId="77777777" w:rsidR="00024882" w:rsidRPr="0013751F" w:rsidRDefault="00024882" w:rsidP="004C1814">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3.11.1.</w:t>
      </w:r>
      <w:r w:rsidRPr="0013751F">
        <w:rPr>
          <w:rFonts w:ascii="Arial Narrow" w:hAnsi="Arial Narrow" w:cs="Tahoma"/>
        </w:rPr>
        <w:t xml:space="preserve"> </w:t>
      </w:r>
      <w:r w:rsidRPr="0013751F">
        <w:rPr>
          <w:rFonts w:ascii="Arial Narrow" w:hAnsi="Arial Narrow" w:cs="Tahoma"/>
          <w:bCs/>
        </w:rPr>
        <w:t xml:space="preserve">A licitante deverá demonstrar, de forma integral, prática e sequencial, o atendimento aos requisitos constantes do roteiro específico da </w:t>
      </w:r>
      <w:proofErr w:type="spellStart"/>
      <w:r w:rsidRPr="0013751F">
        <w:rPr>
          <w:rFonts w:ascii="Arial Narrow" w:hAnsi="Arial Narrow" w:cs="Tahoma"/>
          <w:bCs/>
        </w:rPr>
        <w:t>PoC</w:t>
      </w:r>
      <w:proofErr w:type="spellEnd"/>
      <w:r w:rsidRPr="0013751F">
        <w:rPr>
          <w:rFonts w:ascii="Arial Narrow" w:hAnsi="Arial Narrow" w:cs="Tahoma"/>
          <w:bCs/>
        </w:rPr>
        <w:t>, sendo vedado qualquer desenvolvimento ou ajuste corretivo durante a sessão.</w:t>
      </w:r>
    </w:p>
    <w:p w14:paraId="5A59B01E" w14:textId="77777777" w:rsidR="00024882" w:rsidRPr="0013751F" w:rsidRDefault="00024882" w:rsidP="004C1814">
      <w:pPr>
        <w:pStyle w:val="NormalWeb"/>
        <w:spacing w:before="0" w:beforeAutospacing="0" w:after="0" w:afterAutospacing="0"/>
        <w:ind w:left="708"/>
        <w:rPr>
          <w:rFonts w:ascii="Arial Narrow" w:hAnsi="Arial Narrow" w:cs="Tahoma"/>
        </w:rPr>
      </w:pPr>
      <w:r w:rsidRPr="0013751F">
        <w:rPr>
          <w:rStyle w:val="Forte"/>
          <w:rFonts w:ascii="Arial Narrow" w:eastAsia="Noto Sans CJK SC" w:hAnsi="Arial Narrow" w:cs="Tahoma"/>
        </w:rPr>
        <w:t>3.11.2.</w:t>
      </w:r>
      <w:r w:rsidRPr="0013751F">
        <w:rPr>
          <w:rFonts w:ascii="Arial Narrow" w:hAnsi="Arial Narrow" w:cs="Tahoma"/>
        </w:rPr>
        <w:t xml:space="preserve"> </w:t>
      </w:r>
      <w:r w:rsidRPr="0013751F">
        <w:rPr>
          <w:rFonts w:ascii="Arial Narrow" w:hAnsi="Arial Narrow" w:cs="Tahoma"/>
          <w:bCs/>
        </w:rPr>
        <w:t>Sempre que houver exigência de integração com outros sistemas, módulos ou recursos, tais integrações deverão ser efetivamente demonstradas em funcionamento no momento da Prova de Conceito.</w:t>
      </w:r>
    </w:p>
    <w:p w14:paraId="7DAA2C41" w14:textId="5FB08C60" w:rsidR="00024882" w:rsidRDefault="00024882" w:rsidP="004C1814">
      <w:pPr>
        <w:pStyle w:val="NormalWeb"/>
        <w:spacing w:before="0" w:beforeAutospacing="0" w:after="0" w:afterAutospacing="0"/>
        <w:ind w:left="708"/>
        <w:jc w:val="both"/>
        <w:rPr>
          <w:rFonts w:ascii="Arial Narrow" w:hAnsi="Arial Narrow" w:cs="Tahoma"/>
        </w:rPr>
      </w:pPr>
      <w:r w:rsidRPr="0013751F">
        <w:rPr>
          <w:rStyle w:val="Forte"/>
          <w:rFonts w:ascii="Arial Narrow" w:eastAsia="Noto Sans CJK SC" w:hAnsi="Arial Narrow" w:cs="Tahoma"/>
        </w:rPr>
        <w:t>3.11.3</w:t>
      </w:r>
      <w:r w:rsidRPr="0013751F">
        <w:rPr>
          <w:rFonts w:ascii="Arial Narrow" w:hAnsi="Arial Narrow"/>
          <w:b/>
          <w:bCs/>
        </w:rPr>
        <w:t>.</w:t>
      </w:r>
      <w:r w:rsidRPr="0013751F">
        <w:rPr>
          <w:rFonts w:ascii="Arial Narrow" w:hAnsi="Arial Narrow" w:cs="Tahoma"/>
        </w:rPr>
        <w:t xml:space="preserve"> A avaliação contemplará verificação objetiva de funcionamento, usabilidade, coerência dos fluxos operacionais e aderência aos requisitos do Termo de Referência.</w:t>
      </w:r>
    </w:p>
    <w:p w14:paraId="13062ED2" w14:textId="77777777" w:rsidR="004C1814" w:rsidRPr="0013751F" w:rsidRDefault="004C1814" w:rsidP="00024882">
      <w:pPr>
        <w:pStyle w:val="NormalWeb"/>
        <w:spacing w:before="0" w:beforeAutospacing="0" w:after="0" w:afterAutospacing="0"/>
        <w:jc w:val="both"/>
        <w:rPr>
          <w:rFonts w:ascii="Arial Narrow" w:hAnsi="Arial Narrow"/>
        </w:rPr>
      </w:pPr>
    </w:p>
    <w:p w14:paraId="0470C728" w14:textId="77777777" w:rsidR="00024882" w:rsidRPr="0013751F" w:rsidRDefault="00024882" w:rsidP="00024882">
      <w:pPr>
        <w:pStyle w:val="Ttulo3"/>
        <w:spacing w:before="0"/>
        <w:jc w:val="both"/>
        <w:rPr>
          <w:rFonts w:ascii="Arial Narrow" w:hAnsi="Arial Narrow" w:cs="Tahoma"/>
          <w:b w:val="0"/>
          <w:bCs w:val="0"/>
          <w:sz w:val="24"/>
          <w:szCs w:val="24"/>
          <w:u w:val="single"/>
        </w:rPr>
      </w:pPr>
      <w:r w:rsidRPr="0013751F">
        <w:rPr>
          <w:rFonts w:ascii="Arial Narrow" w:hAnsi="Arial Narrow" w:cs="Tahoma"/>
          <w:sz w:val="24"/>
          <w:szCs w:val="24"/>
          <w:u w:val="single"/>
        </w:rPr>
        <w:t>3.12. CRITÉRIOS DE AFERIÇÃO E APROVAÇÃO NA PROVA DE CONCEITO:</w:t>
      </w:r>
    </w:p>
    <w:p w14:paraId="759501A6"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3.12</w:t>
      </w:r>
      <w:r w:rsidRPr="0013751F">
        <w:rPr>
          <w:rFonts w:ascii="Arial Narrow" w:hAnsi="Arial Narrow" w:cs="Tahoma"/>
          <w:b/>
        </w:rPr>
        <w:t>.1.</w:t>
      </w:r>
      <w:r w:rsidRPr="0013751F">
        <w:rPr>
          <w:rFonts w:ascii="Arial Narrow" w:hAnsi="Arial Narrow" w:cs="Tahoma"/>
          <w:bCs/>
        </w:rPr>
        <w:t xml:space="preserve"> A Prova de Conceito (</w:t>
      </w:r>
      <w:proofErr w:type="spellStart"/>
      <w:r w:rsidRPr="0013751F">
        <w:rPr>
          <w:rFonts w:ascii="Arial Narrow" w:hAnsi="Arial Narrow" w:cs="Tahoma"/>
          <w:bCs/>
        </w:rPr>
        <w:t>PoC</w:t>
      </w:r>
      <w:proofErr w:type="spellEnd"/>
      <w:r w:rsidRPr="0013751F">
        <w:rPr>
          <w:rFonts w:ascii="Arial Narrow" w:hAnsi="Arial Narrow" w:cs="Tahoma"/>
          <w:bCs/>
        </w:rPr>
        <w:t xml:space="preserve">) abrangerá a demonstração PRÁTICA de </w:t>
      </w:r>
      <w:r w:rsidRPr="0013751F">
        <w:rPr>
          <w:rFonts w:ascii="Arial Narrow" w:hAnsi="Arial Narrow" w:cs="Tahoma"/>
          <w:b/>
          <w:bCs/>
        </w:rPr>
        <w:t>130 (cento e trinta)</w:t>
      </w:r>
      <w:r w:rsidRPr="0013751F">
        <w:rPr>
          <w:rFonts w:ascii="Arial Narrow" w:hAnsi="Arial Narrow" w:cs="Tahoma"/>
          <w:bCs/>
        </w:rPr>
        <w:t xml:space="preserve"> requisitos técnicos previamente selecionados dentre o conjunto total de funcionalidades descritas neste Termo de Referência, em quantidade e abrangência suficientes para evidenciar a aderência funcional, a integração sistêmica, a segurança da informação e a capacidade operacional da solução ofertada. A seleção desses requisitos não afasta a obrigatoriedade de cumprimento integral de todas as funcionalidades previstas neste Termo de Referência durante a execução contratual, delimitando-se, para fins exclusivos de aferição objetiva na </w:t>
      </w:r>
      <w:proofErr w:type="spellStart"/>
      <w:r w:rsidRPr="0013751F">
        <w:rPr>
          <w:rFonts w:ascii="Arial Narrow" w:hAnsi="Arial Narrow" w:cs="Tahoma"/>
          <w:bCs/>
        </w:rPr>
        <w:t>PoC</w:t>
      </w:r>
      <w:proofErr w:type="spellEnd"/>
      <w:r w:rsidRPr="0013751F">
        <w:rPr>
          <w:rFonts w:ascii="Arial Narrow" w:hAnsi="Arial Narrow" w:cs="Tahoma"/>
          <w:bCs/>
        </w:rPr>
        <w:t>, o conjunto de funcionalidades consideradas representativas do desempenho essencial da solução, conforme critérios técnicos objetivos previamente definidos.</w:t>
      </w:r>
    </w:p>
    <w:p w14:paraId="706D3F61"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3.12.2.</w:t>
      </w:r>
      <w:r w:rsidRPr="0013751F">
        <w:rPr>
          <w:rFonts w:ascii="Arial Narrow" w:hAnsi="Arial Narrow" w:cs="Tahoma"/>
          <w:bCs/>
        </w:rPr>
        <w:t xml:space="preserve"> Para fins de avaliação na Prova de Conceito, os </w:t>
      </w:r>
      <w:r w:rsidRPr="0013751F">
        <w:rPr>
          <w:rFonts w:ascii="Arial Narrow" w:hAnsi="Arial Narrow" w:cs="Tahoma"/>
          <w:b/>
        </w:rPr>
        <w:t>130 (cento e trinta) requisitos</w:t>
      </w:r>
      <w:r w:rsidRPr="0013751F">
        <w:rPr>
          <w:rFonts w:ascii="Arial Narrow" w:hAnsi="Arial Narrow" w:cs="Tahoma"/>
          <w:bCs/>
        </w:rPr>
        <w:t xml:space="preserve"> foram classificados em </w:t>
      </w:r>
      <w:r w:rsidRPr="0013751F">
        <w:rPr>
          <w:rFonts w:ascii="Arial Narrow" w:hAnsi="Arial Narrow" w:cs="Tahoma"/>
          <w:b/>
        </w:rPr>
        <w:t>Requisitos Técnicos Essenciais</w:t>
      </w:r>
      <w:r w:rsidRPr="0013751F">
        <w:rPr>
          <w:rFonts w:ascii="Arial Narrow" w:hAnsi="Arial Narrow" w:cs="Tahoma"/>
          <w:bCs/>
        </w:rPr>
        <w:t xml:space="preserve">, correspondentes a </w:t>
      </w:r>
      <w:r w:rsidRPr="0013751F">
        <w:rPr>
          <w:rFonts w:ascii="Arial Narrow" w:hAnsi="Arial Narrow" w:cs="Tahoma"/>
          <w:b/>
        </w:rPr>
        <w:t>91 (noventa e um) itens</w:t>
      </w:r>
      <w:r w:rsidRPr="0013751F">
        <w:rPr>
          <w:rFonts w:ascii="Arial Narrow" w:hAnsi="Arial Narrow" w:cs="Tahoma"/>
          <w:bCs/>
        </w:rPr>
        <w:t xml:space="preserve">, equivalentes a </w:t>
      </w:r>
      <w:r w:rsidRPr="0013751F">
        <w:rPr>
          <w:rFonts w:ascii="Arial Narrow" w:hAnsi="Arial Narrow" w:cs="Tahoma"/>
          <w:b/>
        </w:rPr>
        <w:t>70% (setenta por cento)</w:t>
      </w:r>
      <w:r w:rsidRPr="0013751F">
        <w:rPr>
          <w:rFonts w:ascii="Arial Narrow" w:hAnsi="Arial Narrow" w:cs="Tahoma"/>
          <w:bCs/>
        </w:rPr>
        <w:t xml:space="preserve"> do total a ser avaliado, e </w:t>
      </w:r>
      <w:r w:rsidRPr="0013751F">
        <w:rPr>
          <w:rFonts w:ascii="Arial Narrow" w:hAnsi="Arial Narrow" w:cs="Tahoma"/>
          <w:b/>
        </w:rPr>
        <w:t>Requisitos Técnicos Complementares</w:t>
      </w:r>
      <w:r w:rsidRPr="0013751F">
        <w:rPr>
          <w:rFonts w:ascii="Arial Narrow" w:hAnsi="Arial Narrow" w:cs="Tahoma"/>
          <w:bCs/>
        </w:rPr>
        <w:t xml:space="preserve">, correspondentes a </w:t>
      </w:r>
      <w:r w:rsidRPr="0013751F">
        <w:rPr>
          <w:rFonts w:ascii="Arial Narrow" w:hAnsi="Arial Narrow" w:cs="Tahoma"/>
          <w:b/>
        </w:rPr>
        <w:t>39 (trinta e nove) itens</w:t>
      </w:r>
      <w:r w:rsidRPr="0013751F">
        <w:rPr>
          <w:rFonts w:ascii="Arial Narrow" w:hAnsi="Arial Narrow" w:cs="Tahoma"/>
          <w:bCs/>
        </w:rPr>
        <w:t xml:space="preserve">, equivalentes a </w:t>
      </w:r>
      <w:r w:rsidRPr="0013751F">
        <w:rPr>
          <w:rFonts w:ascii="Arial Narrow" w:hAnsi="Arial Narrow" w:cs="Tahoma"/>
          <w:b/>
        </w:rPr>
        <w:t>30% (trinta por cento)</w:t>
      </w:r>
      <w:r w:rsidRPr="0013751F">
        <w:rPr>
          <w:rFonts w:ascii="Arial Narrow" w:hAnsi="Arial Narrow" w:cs="Tahoma"/>
          <w:bCs/>
        </w:rPr>
        <w:t xml:space="preserve"> do total, </w:t>
      </w:r>
      <w:r w:rsidRPr="0013751F">
        <w:rPr>
          <w:rFonts w:ascii="Arial Narrow" w:hAnsi="Arial Narrow" w:cs="Tahoma"/>
          <w:b/>
        </w:rPr>
        <w:t>em consonância com o Acórdão nº 2384/2025 do Tribunal Pleno do TCE/PR</w:t>
      </w:r>
      <w:r w:rsidRPr="0013751F">
        <w:rPr>
          <w:rFonts w:ascii="Arial Narrow" w:hAnsi="Arial Narrow" w:cs="Tahoma"/>
          <w:bCs/>
        </w:rPr>
        <w:t>.</w:t>
      </w:r>
    </w:p>
    <w:p w14:paraId="2A2552AB"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3.12.3.</w:t>
      </w:r>
      <w:r w:rsidRPr="0013751F">
        <w:rPr>
          <w:rFonts w:ascii="Arial Narrow" w:hAnsi="Arial Narrow" w:cs="Tahoma"/>
          <w:bCs/>
        </w:rPr>
        <w:t xml:space="preserve"> Consideram-se </w:t>
      </w:r>
      <w:r w:rsidRPr="0013751F">
        <w:rPr>
          <w:rFonts w:ascii="Arial Narrow" w:hAnsi="Arial Narrow" w:cs="Tahoma"/>
          <w:b/>
          <w:bCs/>
          <w:u w:val="single"/>
        </w:rPr>
        <w:t>Requisitos Técnicos Essenciais</w:t>
      </w:r>
      <w:r w:rsidRPr="0013751F">
        <w:rPr>
          <w:rFonts w:ascii="Arial Narrow" w:hAnsi="Arial Narrow" w:cs="Tahoma"/>
          <w:bCs/>
        </w:rPr>
        <w:t xml:space="preserve"> aqueles que representam o núcleo mínimo indispensável ao funcionamento regular, seguro e contínuo da solução, cuja implementação integral é condição necessária para assegurar, desde o início da execução contratual, a operacionalidade básica do sistema, a integridade das informações, a conformidade legal e a adequada prestação do serviço público.</w:t>
      </w:r>
    </w:p>
    <w:p w14:paraId="74E12948"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3.12.4.</w:t>
      </w:r>
      <w:r w:rsidRPr="0013751F">
        <w:rPr>
          <w:rFonts w:ascii="Arial Narrow" w:hAnsi="Arial Narrow" w:cs="Tahoma"/>
          <w:bCs/>
        </w:rPr>
        <w:t xml:space="preserve"> Consideram-se </w:t>
      </w:r>
      <w:r w:rsidRPr="0013751F">
        <w:rPr>
          <w:rFonts w:ascii="Arial Narrow" w:hAnsi="Arial Narrow" w:cs="Tahoma"/>
          <w:b/>
          <w:bCs/>
          <w:u w:val="single"/>
        </w:rPr>
        <w:t>Requisitos Técnicos Complementares</w:t>
      </w:r>
      <w:r w:rsidRPr="0013751F">
        <w:rPr>
          <w:rFonts w:ascii="Arial Narrow" w:hAnsi="Arial Narrow" w:cs="Tahoma"/>
          <w:bCs/>
        </w:rPr>
        <w:t xml:space="preserve"> aqueles que, embora relevantes ao aprimoramento e à evolução funcional da solução, não comprometem sua operacionalidade mínima caso não estejam integralmente implementados no início da contratação, devendo obrigatoriamente ser implementados no curso da execução contratual, sem prejuízo da continuidade do serviço público.</w:t>
      </w:r>
    </w:p>
    <w:p w14:paraId="7CF9B413"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t>3.12.5.</w:t>
      </w:r>
      <w:r w:rsidRPr="0013751F">
        <w:rPr>
          <w:rFonts w:ascii="Arial Narrow" w:hAnsi="Arial Narrow" w:cs="Tahoma"/>
          <w:bCs/>
        </w:rPr>
        <w:t xml:space="preserve"> A classificação observou critérios de indispensabilidade funcional, criticidade operacional, exigências legais aplicáveis, continuidade do serviço público, segurança da informação e os princípios da razoabilidade, proporcionalidade, competitividade e julgamento objetivo.</w:t>
      </w:r>
    </w:p>
    <w:p w14:paraId="127E4619"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3.12.6.</w:t>
      </w:r>
      <w:r w:rsidRPr="0013751F">
        <w:rPr>
          <w:rFonts w:ascii="Arial Narrow" w:hAnsi="Arial Narrow" w:cs="Tahoma"/>
          <w:bCs/>
        </w:rPr>
        <w:t xml:space="preserve"> A Comissão Técnica Avaliadora procederá à análise sequencial e individualizada de todos os requisitos constantes do roteiro da </w:t>
      </w:r>
      <w:proofErr w:type="spellStart"/>
      <w:r w:rsidRPr="0013751F">
        <w:rPr>
          <w:rFonts w:ascii="Arial Narrow" w:hAnsi="Arial Narrow" w:cs="Tahoma"/>
          <w:bCs/>
        </w:rPr>
        <w:t>PoC</w:t>
      </w:r>
      <w:proofErr w:type="spellEnd"/>
      <w:r w:rsidRPr="0013751F">
        <w:rPr>
          <w:rFonts w:ascii="Arial Narrow" w:hAnsi="Arial Narrow" w:cs="Tahoma"/>
          <w:bCs/>
        </w:rPr>
        <w:t>, registrando, para cada item demonstrado, o resultado como “APTO” ou “INAPTO”, conforme o efetivo atendimento da funcionalidade exigida, com base exclusivamente na demonstração prática realizada durante a sessão pública.</w:t>
      </w:r>
    </w:p>
    <w:p w14:paraId="1153F70A"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3.12.7.</w:t>
      </w:r>
      <w:r w:rsidRPr="0013751F">
        <w:rPr>
          <w:rFonts w:ascii="Arial Narrow" w:hAnsi="Arial Narrow" w:cs="Tahoma"/>
          <w:bCs/>
        </w:rPr>
        <w:t xml:space="preserve"> </w:t>
      </w:r>
      <w:r w:rsidRPr="0013751F">
        <w:rPr>
          <w:rFonts w:ascii="Arial Narrow" w:hAnsi="Arial Narrow" w:cs="Tahoma"/>
          <w:b/>
          <w:bCs/>
        </w:rPr>
        <w:t>Será considerada aprovada na Prova de Conceito a solução que comprovar, de forma objetiva e verificável, o atendimento integral dos 91 (noventa e um) Requisitos Técnicos Essenciais. O não atendimento integral de qualquer Requisito Técnico Essencial implicará a reprovação automática da licitante.</w:t>
      </w:r>
    </w:p>
    <w:p w14:paraId="5D38F8D2" w14:textId="602228AF" w:rsidR="00024882"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bCs/>
        </w:rPr>
        <w:lastRenderedPageBreak/>
        <w:t>3.12.</w:t>
      </w:r>
      <w:r w:rsidRPr="0013751F">
        <w:rPr>
          <w:rFonts w:ascii="Arial Narrow" w:hAnsi="Arial Narrow" w:cs="Tahoma"/>
          <w:b/>
        </w:rPr>
        <w:t>8.</w:t>
      </w:r>
      <w:r w:rsidRPr="0013751F">
        <w:rPr>
          <w:rFonts w:ascii="Arial Narrow" w:hAnsi="Arial Narrow" w:cs="Tahoma"/>
          <w:bCs/>
        </w:rPr>
        <w:t xml:space="preserve"> O eventual não atendimento dos Requisitos Técnicos Complementares não acarretará a desclassificação da licitante na </w:t>
      </w:r>
      <w:proofErr w:type="spellStart"/>
      <w:r w:rsidRPr="0013751F">
        <w:rPr>
          <w:rFonts w:ascii="Arial Narrow" w:hAnsi="Arial Narrow" w:cs="Tahoma"/>
          <w:bCs/>
        </w:rPr>
        <w:t>PoC</w:t>
      </w:r>
      <w:proofErr w:type="spellEnd"/>
      <w:r w:rsidRPr="0013751F">
        <w:rPr>
          <w:rFonts w:ascii="Arial Narrow" w:hAnsi="Arial Narrow" w:cs="Tahoma"/>
          <w:bCs/>
        </w:rPr>
        <w:t>, desde que não haja comprometimento da operacionalidade mínima do sistema, permanecendo tais funcionalidades como obrigações contratuais a serem integralmente implementadas durante a execução do contrato.</w:t>
      </w:r>
    </w:p>
    <w:p w14:paraId="197FAD19" w14:textId="77777777" w:rsidR="004C1814" w:rsidRPr="0013751F" w:rsidRDefault="004C1814" w:rsidP="00024882">
      <w:pPr>
        <w:pStyle w:val="NormalWeb"/>
        <w:spacing w:before="0" w:beforeAutospacing="0" w:after="0" w:afterAutospacing="0"/>
        <w:jc w:val="both"/>
        <w:rPr>
          <w:rFonts w:ascii="Arial Narrow" w:hAnsi="Arial Narrow"/>
        </w:rPr>
      </w:pPr>
    </w:p>
    <w:p w14:paraId="66839247" w14:textId="77777777" w:rsidR="00024882" w:rsidRPr="0013751F" w:rsidRDefault="00024882" w:rsidP="00024882">
      <w:pPr>
        <w:pStyle w:val="Ttulo3"/>
        <w:spacing w:before="0"/>
        <w:jc w:val="both"/>
        <w:rPr>
          <w:rFonts w:ascii="Arial Narrow" w:hAnsi="Arial Narrow" w:cs="Tahoma"/>
          <w:b w:val="0"/>
          <w:bCs w:val="0"/>
          <w:sz w:val="24"/>
          <w:szCs w:val="24"/>
          <w:u w:val="single"/>
        </w:rPr>
      </w:pPr>
      <w:r w:rsidRPr="0013751F">
        <w:rPr>
          <w:rFonts w:ascii="Arial Narrow" w:hAnsi="Arial Narrow" w:cs="Tahoma"/>
          <w:sz w:val="24"/>
          <w:szCs w:val="24"/>
          <w:u w:val="single"/>
        </w:rPr>
        <w:t>3.13. AVALIAÇÃO, JULGAMENTO E RESULTADO</w:t>
      </w:r>
    </w:p>
    <w:p w14:paraId="608F8ED3"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3.13.1.</w:t>
      </w:r>
      <w:r w:rsidRPr="0013751F">
        <w:rPr>
          <w:rFonts w:ascii="Arial Narrow" w:hAnsi="Arial Narrow" w:cs="Tahoma"/>
          <w:bCs/>
        </w:rPr>
        <w:t xml:space="preserve"> A avaliação da Prova de Conceito será realizada de forma objetiva, com base nos critérios previamente definidos neste Termo de Referência e no roteiro específico da </w:t>
      </w:r>
      <w:proofErr w:type="spellStart"/>
      <w:r w:rsidRPr="0013751F">
        <w:rPr>
          <w:rFonts w:ascii="Arial Narrow" w:hAnsi="Arial Narrow" w:cs="Tahoma"/>
          <w:bCs/>
        </w:rPr>
        <w:t>PoC</w:t>
      </w:r>
      <w:proofErr w:type="spellEnd"/>
      <w:r w:rsidRPr="0013751F">
        <w:rPr>
          <w:rFonts w:ascii="Arial Narrow" w:hAnsi="Arial Narrow" w:cs="Tahoma"/>
          <w:bCs/>
        </w:rPr>
        <w:t>, observados os princípios da vinculação ao instrumento convocatório, da isonomia e do julgamento objetivo, sendo vedada qualquer forma de avaliação subjetiva ou discricionária não prevista.</w:t>
      </w:r>
    </w:p>
    <w:p w14:paraId="7E67171B"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3.13.2.</w:t>
      </w:r>
      <w:r w:rsidRPr="0013751F">
        <w:rPr>
          <w:rFonts w:ascii="Arial Narrow" w:hAnsi="Arial Narrow" w:cs="Tahoma"/>
          <w:bCs/>
        </w:rPr>
        <w:t xml:space="preserve"> Antes da eventual reprovação por desconformidade, a Comissão Técnica Avaliadora poderá, de forma excepcional e devidamente motivada, realizar diligência destinada exclusivamente ao esclarecimento de aspectos técnicos específicos de maior complexidade, vedada a substituição da solução apresentada, a complementação posterior de funcionalidades não demonstradas ou qualquer alteração que comprometa a isonomia entre os licitantes e a vinculação ao instrumento convocatório.</w:t>
      </w:r>
    </w:p>
    <w:p w14:paraId="53EE5A92" w14:textId="77777777" w:rsidR="00024882" w:rsidRPr="0013751F" w:rsidRDefault="00024882" w:rsidP="004C1814">
      <w:pPr>
        <w:pStyle w:val="NormalWeb"/>
        <w:spacing w:before="0" w:beforeAutospacing="0" w:after="0" w:afterAutospacing="0"/>
        <w:ind w:left="708"/>
        <w:jc w:val="both"/>
        <w:rPr>
          <w:rFonts w:ascii="Arial Narrow" w:hAnsi="Arial Narrow" w:cs="Tahoma"/>
          <w:bCs/>
        </w:rPr>
      </w:pPr>
      <w:r w:rsidRPr="0013751F">
        <w:rPr>
          <w:rFonts w:ascii="Arial Narrow" w:hAnsi="Arial Narrow" w:cs="Tahoma"/>
          <w:b/>
        </w:rPr>
        <w:t>3.13.3.</w:t>
      </w:r>
      <w:r w:rsidRPr="0013751F">
        <w:rPr>
          <w:rFonts w:ascii="Arial Narrow" w:hAnsi="Arial Narrow" w:cs="Tahoma"/>
          <w:bCs/>
        </w:rPr>
        <w:t xml:space="preserve"> O resultado da Prova de Conceito será formalmente registrado em ata própria, contendo a indicação individualizada do resultado de cada requisito avaliado e a conclusão final quanto à aprovação ou reprovação da solução apresentada.</w:t>
      </w:r>
    </w:p>
    <w:p w14:paraId="3BC1FBAC" w14:textId="77906151" w:rsidR="008857BE" w:rsidRDefault="00024882" w:rsidP="004C1814">
      <w:pPr>
        <w:pStyle w:val="PargrafodaLista"/>
        <w:tabs>
          <w:tab w:val="left" w:pos="568"/>
        </w:tabs>
        <w:ind w:left="708"/>
        <w:jc w:val="both"/>
        <w:rPr>
          <w:rFonts w:ascii="Arial Narrow" w:hAnsi="Arial Narrow" w:cs="Tahoma"/>
          <w:bCs/>
          <w:sz w:val="24"/>
          <w:szCs w:val="24"/>
        </w:rPr>
      </w:pPr>
      <w:r w:rsidRPr="0013751F">
        <w:rPr>
          <w:rFonts w:ascii="Arial Narrow" w:hAnsi="Arial Narrow" w:cs="Tahoma"/>
          <w:b/>
          <w:sz w:val="24"/>
          <w:szCs w:val="24"/>
        </w:rPr>
        <w:t>3.13.4.</w:t>
      </w:r>
      <w:r w:rsidRPr="0013751F">
        <w:rPr>
          <w:rFonts w:ascii="Arial Narrow" w:hAnsi="Arial Narrow" w:cs="Tahoma"/>
          <w:bCs/>
          <w:sz w:val="24"/>
          <w:szCs w:val="24"/>
        </w:rPr>
        <w:t xml:space="preserve"> A reprovação na Prova de Conceito implicará a desclassificação da proposta, com a consequente convocação da licitante classificada na posição subsequente, observada a ordem de classificação, repetindo-se o procedimento até que seja avaliada solução apta a atender às necessidades da Administração.</w:t>
      </w:r>
    </w:p>
    <w:p w14:paraId="21CE0487" w14:textId="77777777" w:rsidR="004C1814" w:rsidRPr="004C1814" w:rsidRDefault="004C1814" w:rsidP="004C1814">
      <w:pPr>
        <w:pStyle w:val="PargrafodaLista"/>
        <w:tabs>
          <w:tab w:val="left" w:pos="568"/>
        </w:tabs>
        <w:ind w:left="708"/>
        <w:jc w:val="both"/>
        <w:rPr>
          <w:rFonts w:ascii="Arial Narrow" w:hAnsi="Arial Narrow" w:cs="Tahoma"/>
          <w:bCs/>
          <w:iCs/>
          <w:sz w:val="24"/>
          <w:szCs w:val="24"/>
        </w:rPr>
      </w:pPr>
    </w:p>
    <w:p w14:paraId="6BEEA3FB" w14:textId="46DAA7CD" w:rsidR="00024882" w:rsidRPr="004C1814" w:rsidRDefault="007A180E" w:rsidP="00E22604">
      <w:pPr>
        <w:pStyle w:val="Ttulo1"/>
        <w:shd w:val="clear" w:color="auto" w:fill="D9D9D9" w:themeFill="background1" w:themeFillShade="D9"/>
        <w:tabs>
          <w:tab w:val="left" w:pos="504"/>
        </w:tabs>
        <w:jc w:val="left"/>
        <w:rPr>
          <w:rFonts w:ascii="Arial Narrow" w:hAnsi="Arial Narrow"/>
          <w:i w:val="0"/>
          <w:iCs/>
          <w:szCs w:val="24"/>
        </w:rPr>
      </w:pPr>
      <w:r>
        <w:rPr>
          <w:rFonts w:ascii="Arial Narrow" w:hAnsi="Arial Narrow"/>
          <w:i w:val="0"/>
          <w:iCs/>
          <w:szCs w:val="24"/>
        </w:rPr>
        <w:t xml:space="preserve">4. </w:t>
      </w:r>
      <w:r w:rsidR="00024882" w:rsidRPr="004C1814">
        <w:rPr>
          <w:rFonts w:ascii="Arial Narrow" w:hAnsi="Arial Narrow"/>
          <w:i w:val="0"/>
          <w:iCs/>
          <w:szCs w:val="24"/>
        </w:rPr>
        <w:t>DOS</w:t>
      </w:r>
      <w:r w:rsidR="00024882" w:rsidRPr="004C1814">
        <w:rPr>
          <w:rFonts w:ascii="Arial Narrow" w:hAnsi="Arial Narrow"/>
          <w:i w:val="0"/>
          <w:iCs/>
          <w:spacing w:val="12"/>
          <w:szCs w:val="24"/>
        </w:rPr>
        <w:t xml:space="preserve"> </w:t>
      </w:r>
      <w:r w:rsidR="00024882" w:rsidRPr="004C1814">
        <w:rPr>
          <w:rFonts w:ascii="Arial Narrow" w:hAnsi="Arial Narrow"/>
          <w:i w:val="0"/>
          <w:iCs/>
          <w:szCs w:val="24"/>
        </w:rPr>
        <w:t>DOCUMENTOS</w:t>
      </w:r>
      <w:r w:rsidR="00024882" w:rsidRPr="004C1814">
        <w:rPr>
          <w:rFonts w:ascii="Arial Narrow" w:hAnsi="Arial Narrow"/>
          <w:i w:val="0"/>
          <w:iCs/>
          <w:spacing w:val="10"/>
          <w:szCs w:val="24"/>
        </w:rPr>
        <w:t xml:space="preserve"> </w:t>
      </w:r>
      <w:r w:rsidR="00024882" w:rsidRPr="004C1814">
        <w:rPr>
          <w:rFonts w:ascii="Arial Narrow" w:hAnsi="Arial Narrow"/>
          <w:i w:val="0"/>
          <w:iCs/>
          <w:szCs w:val="24"/>
        </w:rPr>
        <w:t>NECESSÁRIOS</w:t>
      </w:r>
      <w:r w:rsidR="00024882" w:rsidRPr="004C1814">
        <w:rPr>
          <w:rFonts w:ascii="Arial Narrow" w:hAnsi="Arial Narrow"/>
          <w:i w:val="0"/>
          <w:iCs/>
          <w:spacing w:val="13"/>
          <w:szCs w:val="24"/>
        </w:rPr>
        <w:t xml:space="preserve"> </w:t>
      </w:r>
      <w:r w:rsidR="00024882" w:rsidRPr="004C1814">
        <w:rPr>
          <w:rFonts w:ascii="Arial Narrow" w:hAnsi="Arial Narrow"/>
          <w:i w:val="0"/>
          <w:iCs/>
          <w:szCs w:val="24"/>
        </w:rPr>
        <w:t>PARA</w:t>
      </w:r>
      <w:r w:rsidR="00024882" w:rsidRPr="004C1814">
        <w:rPr>
          <w:rFonts w:ascii="Arial Narrow" w:hAnsi="Arial Narrow"/>
          <w:i w:val="0"/>
          <w:iCs/>
          <w:spacing w:val="8"/>
          <w:szCs w:val="24"/>
        </w:rPr>
        <w:t xml:space="preserve"> </w:t>
      </w:r>
      <w:r w:rsidR="00024882" w:rsidRPr="004C1814">
        <w:rPr>
          <w:rFonts w:ascii="Arial Narrow" w:hAnsi="Arial Narrow"/>
          <w:i w:val="0"/>
          <w:iCs/>
          <w:szCs w:val="24"/>
        </w:rPr>
        <w:t>DEMONSTRAR</w:t>
      </w:r>
      <w:r w:rsidR="00024882" w:rsidRPr="004C1814">
        <w:rPr>
          <w:rFonts w:ascii="Arial Narrow" w:hAnsi="Arial Narrow"/>
          <w:i w:val="0"/>
          <w:iCs/>
          <w:spacing w:val="15"/>
          <w:szCs w:val="24"/>
        </w:rPr>
        <w:t xml:space="preserve"> </w:t>
      </w:r>
      <w:r w:rsidR="00024882" w:rsidRPr="004C1814">
        <w:rPr>
          <w:rFonts w:ascii="Arial Narrow" w:hAnsi="Arial Narrow"/>
          <w:i w:val="0"/>
          <w:iCs/>
          <w:szCs w:val="24"/>
        </w:rPr>
        <w:t>A</w:t>
      </w:r>
      <w:r w:rsidR="00024882" w:rsidRPr="004C1814">
        <w:rPr>
          <w:rFonts w:ascii="Arial Narrow" w:hAnsi="Arial Narrow"/>
          <w:i w:val="0"/>
          <w:iCs/>
          <w:spacing w:val="8"/>
          <w:szCs w:val="24"/>
        </w:rPr>
        <w:t xml:space="preserve"> </w:t>
      </w:r>
      <w:r w:rsidR="00024882" w:rsidRPr="004C1814">
        <w:rPr>
          <w:rFonts w:ascii="Arial Narrow" w:hAnsi="Arial Narrow"/>
          <w:i w:val="0"/>
          <w:iCs/>
          <w:szCs w:val="24"/>
        </w:rPr>
        <w:t>CAPACIDADE</w:t>
      </w:r>
      <w:r w:rsidR="00024882" w:rsidRPr="004C1814">
        <w:rPr>
          <w:rFonts w:ascii="Arial Narrow" w:hAnsi="Arial Narrow"/>
          <w:i w:val="0"/>
          <w:iCs/>
          <w:spacing w:val="10"/>
          <w:szCs w:val="24"/>
        </w:rPr>
        <w:t xml:space="preserve"> DA </w:t>
      </w:r>
      <w:r w:rsidR="00024882" w:rsidRPr="004C1814">
        <w:rPr>
          <w:rFonts w:ascii="Arial Narrow" w:hAnsi="Arial Narrow"/>
          <w:i w:val="0"/>
          <w:iCs/>
          <w:szCs w:val="24"/>
        </w:rPr>
        <w:t>EMPRESA</w:t>
      </w:r>
      <w:r w:rsidR="00024882" w:rsidRPr="004C1814">
        <w:rPr>
          <w:rFonts w:ascii="Arial Narrow" w:hAnsi="Arial Narrow"/>
          <w:i w:val="0"/>
          <w:iCs/>
          <w:spacing w:val="-6"/>
          <w:szCs w:val="24"/>
        </w:rPr>
        <w:t xml:space="preserve"> </w:t>
      </w:r>
      <w:r w:rsidR="00024882" w:rsidRPr="004C1814">
        <w:rPr>
          <w:rFonts w:ascii="Arial Narrow" w:hAnsi="Arial Narrow"/>
          <w:i w:val="0"/>
          <w:iCs/>
          <w:szCs w:val="24"/>
        </w:rPr>
        <w:t>- HABILITAÇÃO</w:t>
      </w:r>
    </w:p>
    <w:p w14:paraId="09A9E9E8" w14:textId="313048F3" w:rsidR="00024882" w:rsidRDefault="007A180E" w:rsidP="007A180E">
      <w:pPr>
        <w:pStyle w:val="PargrafodaLista"/>
        <w:tabs>
          <w:tab w:val="left" w:pos="688"/>
        </w:tabs>
        <w:ind w:left="0"/>
        <w:jc w:val="both"/>
        <w:rPr>
          <w:rFonts w:ascii="Arial Narrow" w:hAnsi="Arial Narrow"/>
          <w:sz w:val="24"/>
          <w:szCs w:val="24"/>
        </w:rPr>
      </w:pPr>
      <w:r w:rsidRPr="007A180E">
        <w:rPr>
          <w:rFonts w:ascii="Arial Narrow" w:hAnsi="Arial Narrow"/>
          <w:b/>
          <w:bCs/>
          <w:sz w:val="24"/>
          <w:szCs w:val="24"/>
          <w:lang w:eastAsia="ar-SA"/>
        </w:rPr>
        <w:t>4.1.</w:t>
      </w:r>
      <w:r>
        <w:rPr>
          <w:rFonts w:ascii="Arial Narrow" w:hAnsi="Arial Narrow"/>
          <w:sz w:val="24"/>
          <w:szCs w:val="24"/>
          <w:lang w:eastAsia="ar-SA"/>
        </w:rPr>
        <w:t xml:space="preserve"> </w:t>
      </w:r>
      <w:r w:rsidR="00024882" w:rsidRPr="0013751F">
        <w:rPr>
          <w:rFonts w:ascii="Arial Narrow" w:hAnsi="Arial Narrow"/>
          <w:sz w:val="24"/>
          <w:szCs w:val="24"/>
          <w:lang w:eastAsia="ar-SA"/>
        </w:rPr>
        <w:t xml:space="preserve">Os </w:t>
      </w:r>
      <w:r w:rsidR="00024882" w:rsidRPr="0013751F">
        <w:rPr>
          <w:rFonts w:ascii="Arial Narrow" w:hAnsi="Arial Narrow"/>
          <w:sz w:val="24"/>
          <w:szCs w:val="24"/>
        </w:rPr>
        <w:t>documentos</w:t>
      </w:r>
      <w:r w:rsidR="00024882" w:rsidRPr="0013751F">
        <w:rPr>
          <w:rFonts w:ascii="Arial Narrow" w:hAnsi="Arial Narrow"/>
          <w:sz w:val="24"/>
          <w:szCs w:val="24"/>
          <w:lang w:eastAsia="ar-SA"/>
        </w:rPr>
        <w:t xml:space="preserve"> a serem exigidos para fins de habilitação, </w:t>
      </w:r>
      <w:r w:rsidR="00024882" w:rsidRPr="0013751F">
        <w:rPr>
          <w:rFonts w:ascii="Arial Narrow" w:hAnsi="Arial Narrow"/>
          <w:b/>
          <w:sz w:val="24"/>
          <w:szCs w:val="24"/>
          <w:lang w:eastAsia="ar-SA"/>
        </w:rPr>
        <w:t>nos termos dos arts. 62 a 70 da Lei nº 14.133, de 2021,</w:t>
      </w:r>
      <w:r w:rsidR="00024882" w:rsidRPr="0013751F">
        <w:rPr>
          <w:rFonts w:ascii="Arial Narrow" w:hAnsi="Arial Narrow"/>
          <w:sz w:val="24"/>
          <w:szCs w:val="24"/>
          <w:lang w:eastAsia="ar-SA"/>
        </w:rPr>
        <w:t xml:space="preserve"> constam do Termo de Referência e serão solicitados do fornecedor que apresentar a menor proposta global.</w:t>
      </w:r>
    </w:p>
    <w:p w14:paraId="3B64AFA0" w14:textId="77777777" w:rsidR="004C1814" w:rsidRPr="0013751F" w:rsidRDefault="004C1814" w:rsidP="004C1814">
      <w:pPr>
        <w:pStyle w:val="PargrafodaLista"/>
        <w:tabs>
          <w:tab w:val="left" w:pos="688"/>
        </w:tabs>
        <w:ind w:left="0"/>
        <w:jc w:val="both"/>
        <w:rPr>
          <w:rFonts w:ascii="Arial Narrow" w:hAnsi="Arial Narrow"/>
          <w:sz w:val="24"/>
          <w:szCs w:val="24"/>
        </w:rPr>
      </w:pPr>
    </w:p>
    <w:p w14:paraId="567F0FF1" w14:textId="56237058" w:rsidR="00024882" w:rsidRPr="0013751F" w:rsidRDefault="007A180E" w:rsidP="007A180E">
      <w:pPr>
        <w:pStyle w:val="PargrafodaLista"/>
        <w:tabs>
          <w:tab w:val="left" w:pos="688"/>
        </w:tabs>
        <w:ind w:left="0"/>
        <w:jc w:val="both"/>
        <w:rPr>
          <w:rFonts w:ascii="Arial Narrow" w:hAnsi="Arial Narrow"/>
          <w:sz w:val="24"/>
          <w:szCs w:val="24"/>
        </w:rPr>
      </w:pPr>
      <w:r w:rsidRPr="007A180E">
        <w:rPr>
          <w:rFonts w:ascii="Arial Narrow" w:hAnsi="Arial Narrow"/>
          <w:b/>
          <w:bCs/>
          <w:sz w:val="24"/>
          <w:szCs w:val="24"/>
        </w:rPr>
        <w:t>4.2.</w:t>
      </w:r>
      <w:r>
        <w:rPr>
          <w:rFonts w:ascii="Arial Narrow" w:hAnsi="Arial Narrow"/>
          <w:sz w:val="24"/>
          <w:szCs w:val="24"/>
        </w:rPr>
        <w:t xml:space="preserve"> </w:t>
      </w:r>
      <w:r w:rsidR="00024882" w:rsidRPr="0013751F">
        <w:rPr>
          <w:rFonts w:ascii="Arial Narrow" w:hAnsi="Arial Narrow"/>
          <w:sz w:val="24"/>
          <w:szCs w:val="24"/>
        </w:rPr>
        <w:t>A habilitação dos fornecedores será verificada por meio do SICAF, nos documentos por ele abrangidos.</w:t>
      </w:r>
    </w:p>
    <w:p w14:paraId="63938643" w14:textId="2741732D" w:rsidR="00024882" w:rsidRPr="0013751F" w:rsidRDefault="007A180E" w:rsidP="007A180E">
      <w:pPr>
        <w:pStyle w:val="PargrafodaLista"/>
        <w:widowControl/>
        <w:suppressAutoHyphens/>
        <w:autoSpaceDE/>
        <w:autoSpaceDN/>
        <w:ind w:left="1134"/>
        <w:contextualSpacing/>
        <w:jc w:val="both"/>
        <w:rPr>
          <w:rFonts w:ascii="Arial Narrow" w:hAnsi="Arial Narrow"/>
          <w:sz w:val="24"/>
          <w:szCs w:val="24"/>
        </w:rPr>
      </w:pPr>
      <w:r>
        <w:rPr>
          <w:rFonts w:ascii="Arial Narrow" w:hAnsi="Arial Narrow"/>
          <w:b/>
          <w:bCs/>
          <w:sz w:val="24"/>
          <w:szCs w:val="24"/>
        </w:rPr>
        <w:t xml:space="preserve">4.2.1. </w:t>
      </w:r>
      <w:r w:rsidR="00024882" w:rsidRPr="0013751F">
        <w:rPr>
          <w:rFonts w:ascii="Arial Narrow" w:hAnsi="Arial Narrow"/>
          <w:b/>
          <w:bCs/>
          <w:sz w:val="24"/>
          <w:szCs w:val="24"/>
        </w:rPr>
        <w:t>É dever do fornecedor atualizar previamente as comprovações constantes do SICAF para que estejam vigentes na data da abertura da sessão pública, ou encaminhar, quando solicitado, a respectiva documentação atualizada</w:t>
      </w:r>
      <w:r w:rsidR="00024882" w:rsidRPr="0013751F">
        <w:rPr>
          <w:rFonts w:ascii="Arial Narrow" w:hAnsi="Arial Narrow"/>
          <w:sz w:val="24"/>
          <w:szCs w:val="24"/>
        </w:rPr>
        <w:t>.</w:t>
      </w:r>
    </w:p>
    <w:p w14:paraId="6D0CC8B7" w14:textId="49AAF604" w:rsidR="00024882" w:rsidRDefault="007A180E" w:rsidP="007A180E">
      <w:pPr>
        <w:pStyle w:val="PargrafodaLista"/>
        <w:widowControl/>
        <w:suppressAutoHyphens/>
        <w:autoSpaceDE/>
        <w:autoSpaceDN/>
        <w:ind w:left="1134"/>
        <w:contextualSpacing/>
        <w:jc w:val="both"/>
        <w:rPr>
          <w:rFonts w:ascii="Arial Narrow" w:hAnsi="Arial Narrow"/>
          <w:sz w:val="24"/>
          <w:szCs w:val="24"/>
        </w:rPr>
      </w:pPr>
      <w:r w:rsidRPr="00047291">
        <w:rPr>
          <w:rFonts w:ascii="Arial Narrow" w:hAnsi="Arial Narrow"/>
          <w:b/>
          <w:bCs/>
          <w:sz w:val="24"/>
          <w:szCs w:val="24"/>
        </w:rPr>
        <w:t>4.2.2.</w:t>
      </w:r>
      <w:r>
        <w:rPr>
          <w:rFonts w:ascii="Arial Narrow" w:hAnsi="Arial Narrow"/>
          <w:sz w:val="24"/>
          <w:szCs w:val="24"/>
        </w:rPr>
        <w:t xml:space="preserve"> </w:t>
      </w:r>
      <w:r w:rsidR="00024882" w:rsidRPr="0013751F">
        <w:rPr>
          <w:rFonts w:ascii="Arial Narrow" w:hAnsi="Arial Narrow"/>
          <w:sz w:val="24"/>
          <w:szCs w:val="24"/>
        </w:rPr>
        <w:t>O descumprimento do subitem acima implicará a inabilitação do fornecedor, exceto se a consulta aos sítios eletrônicos oficiais emissores de certidões lograr êxito em encontrar a(s) certidão(ões) válida(s).</w:t>
      </w:r>
    </w:p>
    <w:p w14:paraId="781C1847" w14:textId="77777777" w:rsidR="004C1814" w:rsidRPr="0013751F" w:rsidRDefault="004C1814" w:rsidP="004C1814">
      <w:pPr>
        <w:pStyle w:val="PargrafodaLista"/>
        <w:widowControl/>
        <w:suppressAutoHyphens/>
        <w:autoSpaceDE/>
        <w:autoSpaceDN/>
        <w:ind w:left="1134"/>
        <w:contextualSpacing/>
        <w:jc w:val="both"/>
        <w:rPr>
          <w:rFonts w:ascii="Arial Narrow" w:hAnsi="Arial Narrow"/>
          <w:sz w:val="24"/>
          <w:szCs w:val="24"/>
        </w:rPr>
      </w:pPr>
    </w:p>
    <w:p w14:paraId="3BB55B9B" w14:textId="553700EF" w:rsidR="00024882" w:rsidRDefault="007A180E" w:rsidP="007A180E">
      <w:pPr>
        <w:pStyle w:val="PargrafodaLista"/>
        <w:widowControl/>
        <w:suppressAutoHyphens/>
        <w:autoSpaceDE/>
        <w:autoSpaceDN/>
        <w:ind w:left="0"/>
        <w:contextualSpacing/>
        <w:jc w:val="both"/>
        <w:rPr>
          <w:rFonts w:ascii="Arial Narrow" w:hAnsi="Arial Narrow"/>
          <w:sz w:val="24"/>
          <w:szCs w:val="24"/>
        </w:rPr>
      </w:pPr>
      <w:r w:rsidRPr="007A180E">
        <w:rPr>
          <w:rFonts w:ascii="Arial Narrow" w:hAnsi="Arial Narrow"/>
          <w:b/>
          <w:bCs/>
          <w:sz w:val="24"/>
          <w:szCs w:val="24"/>
        </w:rPr>
        <w:t>4.3.</w:t>
      </w:r>
      <w:r>
        <w:rPr>
          <w:rFonts w:ascii="Arial Narrow" w:hAnsi="Arial Narrow"/>
          <w:sz w:val="24"/>
          <w:szCs w:val="24"/>
        </w:rPr>
        <w:t xml:space="preserve"> </w:t>
      </w:r>
      <w:r w:rsidR="00024882" w:rsidRPr="0013751F">
        <w:rPr>
          <w:rFonts w:ascii="Arial Narrow" w:hAnsi="Arial Narrow"/>
          <w:sz w:val="24"/>
          <w:szCs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de correspondência eletrônica (e-mail), no prazo de 2 (duas) horas, prorrogável por igual período, contado da solicitação do agente de contratação, sob pena de inabilitação. </w:t>
      </w:r>
    </w:p>
    <w:p w14:paraId="675227EF" w14:textId="77777777" w:rsidR="004C1814" w:rsidRPr="0013751F" w:rsidRDefault="004C1814" w:rsidP="004C1814">
      <w:pPr>
        <w:pStyle w:val="PargrafodaLista"/>
        <w:widowControl/>
        <w:suppressAutoHyphens/>
        <w:autoSpaceDE/>
        <w:autoSpaceDN/>
        <w:ind w:left="0"/>
        <w:contextualSpacing/>
        <w:jc w:val="both"/>
        <w:rPr>
          <w:rFonts w:ascii="Arial Narrow" w:hAnsi="Arial Narrow"/>
          <w:sz w:val="24"/>
          <w:szCs w:val="24"/>
        </w:rPr>
      </w:pPr>
    </w:p>
    <w:p w14:paraId="7BC4E577" w14:textId="08EF0201" w:rsidR="00024882" w:rsidRPr="004C1814" w:rsidRDefault="007A180E" w:rsidP="007A180E">
      <w:pPr>
        <w:suppressAutoHyphens/>
        <w:contextualSpacing/>
        <w:jc w:val="both"/>
        <w:rPr>
          <w:rFonts w:ascii="Arial Narrow" w:hAnsi="Arial Narrow"/>
          <w:b/>
          <w:bCs/>
        </w:rPr>
      </w:pPr>
      <w:r w:rsidRPr="007A180E">
        <w:rPr>
          <w:rFonts w:ascii="Arial Narrow" w:hAnsi="Arial Narrow"/>
          <w:b/>
          <w:bCs/>
        </w:rPr>
        <w:t>4.4.</w:t>
      </w:r>
      <w:r>
        <w:rPr>
          <w:rFonts w:ascii="Arial Narrow" w:hAnsi="Arial Narrow"/>
        </w:rPr>
        <w:t xml:space="preserve"> </w:t>
      </w:r>
      <w:r w:rsidR="00024882" w:rsidRPr="0013751F">
        <w:rPr>
          <w:rFonts w:ascii="Arial Narrow" w:hAnsi="Arial Narrow"/>
        </w:rPr>
        <w:t>Somente haverá a necessidade de comprovação do preenchimento de requisitos mediante apresentação dos documentos originais não-digitais quando houver dúvida em relação à integridade do documento digital.</w:t>
      </w:r>
    </w:p>
    <w:p w14:paraId="19A58F85" w14:textId="77777777" w:rsidR="004C1814" w:rsidRPr="0013751F" w:rsidRDefault="004C1814" w:rsidP="004C1814">
      <w:pPr>
        <w:suppressAutoHyphens/>
        <w:contextualSpacing/>
        <w:jc w:val="both"/>
        <w:rPr>
          <w:rFonts w:ascii="Arial Narrow" w:hAnsi="Arial Narrow"/>
          <w:b/>
          <w:bCs/>
        </w:rPr>
      </w:pPr>
    </w:p>
    <w:p w14:paraId="6F46FA1B" w14:textId="73EB9C43" w:rsidR="00024882" w:rsidRDefault="00047291" w:rsidP="00047291">
      <w:pPr>
        <w:suppressAutoHyphens/>
        <w:contextualSpacing/>
        <w:jc w:val="both"/>
        <w:rPr>
          <w:rFonts w:ascii="Arial Narrow" w:hAnsi="Arial Narrow"/>
        </w:rPr>
      </w:pPr>
      <w:r w:rsidRPr="0051760A">
        <w:rPr>
          <w:rFonts w:ascii="Arial Narrow" w:hAnsi="Arial Narrow"/>
          <w:b/>
          <w:bCs/>
        </w:rPr>
        <w:lastRenderedPageBreak/>
        <w:t>4.5.</w:t>
      </w:r>
      <w:r>
        <w:rPr>
          <w:rFonts w:ascii="Arial Narrow" w:hAnsi="Arial Narrow"/>
        </w:rPr>
        <w:t xml:space="preserve"> </w:t>
      </w:r>
      <w:r w:rsidR="00024882" w:rsidRPr="0013751F">
        <w:rPr>
          <w:rFonts w:ascii="Arial Narrow" w:hAnsi="Arial Narrow"/>
        </w:rPr>
        <w:t>Não serão aceitos documentos de habilitação com indicação de CNPJ/CPF diferentes, salvo aqueles legalmente permitidos.</w:t>
      </w:r>
    </w:p>
    <w:p w14:paraId="5EBDC76C" w14:textId="77777777" w:rsidR="004C1814" w:rsidRPr="0013751F" w:rsidRDefault="004C1814" w:rsidP="004C1814">
      <w:pPr>
        <w:suppressAutoHyphens/>
        <w:contextualSpacing/>
        <w:jc w:val="both"/>
        <w:rPr>
          <w:rFonts w:ascii="Arial Narrow" w:hAnsi="Arial Narrow"/>
        </w:rPr>
      </w:pPr>
    </w:p>
    <w:p w14:paraId="40143049" w14:textId="5BCB6F8D" w:rsidR="00024882" w:rsidRDefault="00047291" w:rsidP="00047291">
      <w:pPr>
        <w:suppressAutoHyphens/>
        <w:contextualSpacing/>
        <w:jc w:val="both"/>
        <w:rPr>
          <w:rFonts w:ascii="Arial Narrow" w:hAnsi="Arial Narrow"/>
        </w:rPr>
      </w:pPr>
      <w:r w:rsidRPr="0051760A">
        <w:rPr>
          <w:rFonts w:ascii="Arial Narrow" w:hAnsi="Arial Narrow"/>
          <w:b/>
          <w:bCs/>
        </w:rPr>
        <w:t>4.6.</w:t>
      </w:r>
      <w:r>
        <w:rPr>
          <w:rFonts w:ascii="Arial Narrow" w:hAnsi="Arial Narrow"/>
        </w:rPr>
        <w:t xml:space="preserve"> </w:t>
      </w:r>
      <w:r w:rsidR="00024882" w:rsidRPr="0013751F">
        <w:rPr>
          <w:rFonts w:ascii="Arial Narrow" w:hAnsi="Arial Narrow"/>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E289431" w14:textId="77777777" w:rsidR="004C1814" w:rsidRPr="0013751F" w:rsidRDefault="004C1814" w:rsidP="004C1814">
      <w:pPr>
        <w:suppressAutoHyphens/>
        <w:contextualSpacing/>
        <w:jc w:val="both"/>
        <w:rPr>
          <w:rFonts w:ascii="Arial Narrow" w:hAnsi="Arial Narrow"/>
        </w:rPr>
      </w:pPr>
    </w:p>
    <w:p w14:paraId="618D4991" w14:textId="164DB317" w:rsidR="00024882" w:rsidRDefault="00047291" w:rsidP="00047291">
      <w:pPr>
        <w:suppressAutoHyphens/>
        <w:contextualSpacing/>
        <w:jc w:val="both"/>
        <w:rPr>
          <w:rFonts w:ascii="Arial Narrow" w:hAnsi="Arial Narrow"/>
        </w:rPr>
      </w:pPr>
      <w:r w:rsidRPr="0051760A">
        <w:rPr>
          <w:rFonts w:ascii="Arial Narrow" w:hAnsi="Arial Narrow"/>
          <w:b/>
          <w:bCs/>
        </w:rPr>
        <w:t>4.7.</w:t>
      </w:r>
      <w:r>
        <w:rPr>
          <w:rFonts w:ascii="Arial Narrow" w:hAnsi="Arial Narrow"/>
        </w:rPr>
        <w:t xml:space="preserve"> </w:t>
      </w:r>
      <w:r w:rsidR="00024882" w:rsidRPr="0013751F">
        <w:rPr>
          <w:rFonts w:ascii="Arial Narrow" w:hAnsi="Arial Narrow"/>
        </w:rPr>
        <w:t>Serão aceitos registros de CNPJ de fornecedor matriz e filial com diferenças de números de documentos pertinentes ao CND e ao CRF/FGTS, quando for comprovada a centralização do recolhimento dessas contribuições.</w:t>
      </w:r>
    </w:p>
    <w:p w14:paraId="204EA156" w14:textId="77777777" w:rsidR="004C1814" w:rsidRPr="0013751F" w:rsidRDefault="004C1814" w:rsidP="004C1814">
      <w:pPr>
        <w:suppressAutoHyphens/>
        <w:contextualSpacing/>
        <w:jc w:val="both"/>
        <w:rPr>
          <w:rFonts w:ascii="Arial Narrow" w:hAnsi="Arial Narrow"/>
        </w:rPr>
      </w:pPr>
    </w:p>
    <w:p w14:paraId="1817CB90" w14:textId="196E67D0" w:rsidR="00024882" w:rsidRPr="0013751F" w:rsidRDefault="00047291" w:rsidP="00047291">
      <w:pPr>
        <w:suppressAutoHyphens/>
        <w:contextualSpacing/>
        <w:jc w:val="both"/>
        <w:rPr>
          <w:rFonts w:ascii="Arial Narrow" w:hAnsi="Arial Narrow"/>
        </w:rPr>
      </w:pPr>
      <w:r w:rsidRPr="0051760A">
        <w:rPr>
          <w:rFonts w:ascii="Arial Narrow" w:hAnsi="Arial Narrow"/>
          <w:b/>
          <w:bCs/>
        </w:rPr>
        <w:t>4.8.</w:t>
      </w:r>
      <w:r>
        <w:rPr>
          <w:rFonts w:ascii="Arial Narrow" w:hAnsi="Arial Narrow"/>
        </w:rPr>
        <w:t xml:space="preserve"> </w:t>
      </w:r>
      <w:r w:rsidR="00024882" w:rsidRPr="0013751F">
        <w:rPr>
          <w:rFonts w:ascii="Arial Narrow" w:hAnsi="Arial Narrow"/>
        </w:rPr>
        <w:t xml:space="preserve">Será inabilitado o fornecedor que não comprovar sua habilitação, seja por não apresentar </w:t>
      </w:r>
      <w:r w:rsidR="00024882" w:rsidRPr="0013751F">
        <w:rPr>
          <w:rFonts w:ascii="Arial Narrow" w:hAnsi="Arial Narrow"/>
          <w:iCs/>
        </w:rPr>
        <w:t>quaisquer</w:t>
      </w:r>
      <w:r w:rsidR="00024882" w:rsidRPr="0013751F">
        <w:rPr>
          <w:rFonts w:ascii="Arial Narrow" w:hAnsi="Arial Narrow"/>
        </w:rPr>
        <w:t xml:space="preserve"> dos </w:t>
      </w:r>
      <w:r w:rsidR="00024882" w:rsidRPr="0013751F">
        <w:rPr>
          <w:rFonts w:ascii="Arial Narrow" w:hAnsi="Arial Narrow"/>
          <w:bCs/>
        </w:rPr>
        <w:t>documentos</w:t>
      </w:r>
      <w:r w:rsidR="00024882" w:rsidRPr="0013751F">
        <w:rPr>
          <w:rFonts w:ascii="Arial Narrow" w:hAnsi="Arial Narrow"/>
        </w:rPr>
        <w:t xml:space="preserve"> exigidos, ou apresentá-los em desacordo com o estabelecido neste Aviso de Contratação Direta.</w:t>
      </w:r>
    </w:p>
    <w:p w14:paraId="7DECE298" w14:textId="488C20E3" w:rsidR="00024882" w:rsidRDefault="00047291" w:rsidP="00047291">
      <w:pPr>
        <w:suppressAutoHyphens/>
        <w:ind w:left="1134"/>
        <w:contextualSpacing/>
        <w:jc w:val="both"/>
        <w:rPr>
          <w:rFonts w:ascii="Arial Narrow" w:hAnsi="Arial Narrow"/>
        </w:rPr>
      </w:pPr>
      <w:r w:rsidRPr="0051760A">
        <w:rPr>
          <w:rFonts w:ascii="Arial Narrow" w:hAnsi="Arial Narrow"/>
          <w:b/>
          <w:bCs/>
        </w:rPr>
        <w:t>4.8.1.</w:t>
      </w:r>
      <w:r>
        <w:rPr>
          <w:rFonts w:ascii="Arial Narrow" w:hAnsi="Arial Narrow"/>
        </w:rPr>
        <w:t xml:space="preserve"> </w:t>
      </w:r>
      <w:r w:rsidR="00024882" w:rsidRPr="0013751F">
        <w:rPr>
          <w:rFonts w:ascii="Arial Narrow" w:hAnsi="Arial Narrow"/>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E870F82" w14:textId="77777777" w:rsidR="004C1814" w:rsidRPr="0013751F" w:rsidRDefault="004C1814" w:rsidP="004C1814">
      <w:pPr>
        <w:suppressAutoHyphens/>
        <w:contextualSpacing/>
        <w:jc w:val="both"/>
        <w:rPr>
          <w:rFonts w:ascii="Arial Narrow" w:hAnsi="Arial Narrow"/>
        </w:rPr>
      </w:pPr>
    </w:p>
    <w:p w14:paraId="26302166" w14:textId="29F1DB16" w:rsidR="00024882" w:rsidRPr="004C1814" w:rsidRDefault="00047291" w:rsidP="00047291">
      <w:pPr>
        <w:suppressAutoHyphens/>
        <w:contextualSpacing/>
        <w:jc w:val="both"/>
        <w:rPr>
          <w:rFonts w:ascii="Arial Narrow" w:hAnsi="Arial Narrow"/>
        </w:rPr>
      </w:pPr>
      <w:r w:rsidRPr="0051760A">
        <w:rPr>
          <w:rFonts w:ascii="Arial Narrow" w:hAnsi="Arial Narrow"/>
          <w:b/>
          <w:bCs/>
          <w:iCs/>
        </w:rPr>
        <w:t>4.9.</w:t>
      </w:r>
      <w:r>
        <w:rPr>
          <w:rFonts w:ascii="Arial Narrow" w:hAnsi="Arial Narrow"/>
          <w:iCs/>
        </w:rPr>
        <w:t xml:space="preserve"> </w:t>
      </w:r>
      <w:r w:rsidR="00024882" w:rsidRPr="0013751F">
        <w:rPr>
          <w:rFonts w:ascii="Arial Narrow" w:hAnsi="Arial Narrow"/>
          <w:iCs/>
        </w:rPr>
        <w:t>Constatado o atendimento às exigências de habilitação, o fornecedor será habilitado.</w:t>
      </w:r>
    </w:p>
    <w:p w14:paraId="525EBC47" w14:textId="77777777" w:rsidR="004C1814" w:rsidRPr="0013751F" w:rsidRDefault="004C1814" w:rsidP="004C1814">
      <w:pPr>
        <w:suppressAutoHyphens/>
        <w:contextualSpacing/>
        <w:jc w:val="both"/>
        <w:rPr>
          <w:rFonts w:ascii="Arial Narrow" w:hAnsi="Arial Narrow"/>
        </w:rPr>
      </w:pPr>
    </w:p>
    <w:p w14:paraId="423FB6DE" w14:textId="77777777" w:rsidR="00663029" w:rsidRDefault="00047291" w:rsidP="00047291">
      <w:pPr>
        <w:suppressAutoHyphens/>
        <w:contextualSpacing/>
        <w:jc w:val="both"/>
        <w:rPr>
          <w:rFonts w:ascii="Arial Narrow" w:hAnsi="Arial Narrow"/>
        </w:rPr>
      </w:pPr>
      <w:r w:rsidRPr="0051760A">
        <w:rPr>
          <w:rFonts w:ascii="Arial Narrow" w:hAnsi="Arial Narrow"/>
          <w:b/>
          <w:bCs/>
        </w:rPr>
        <w:t>4.10.</w:t>
      </w:r>
      <w:r>
        <w:rPr>
          <w:rFonts w:ascii="Arial Narrow" w:hAnsi="Arial Narrow"/>
        </w:rPr>
        <w:t xml:space="preserve"> </w:t>
      </w:r>
      <w:r w:rsidR="00024882" w:rsidRPr="0013751F">
        <w:rPr>
          <w:rFonts w:ascii="Arial Narrow" w:hAnsi="Arial Narrow"/>
        </w:rPr>
        <w:t xml:space="preserve">Por se tratar de uma dispensa que aceitará a entrega das propostas adicionais por meio eletrônico de correspondência (e-mail) ou presencialmente, protocolado na sede da Câmara de </w:t>
      </w:r>
      <w:r>
        <w:rPr>
          <w:rFonts w:ascii="Arial Narrow" w:hAnsi="Arial Narrow"/>
        </w:rPr>
        <w:t>São Manoel do Paraná</w:t>
      </w:r>
      <w:r w:rsidR="00024882" w:rsidRPr="0013751F">
        <w:rPr>
          <w:rFonts w:ascii="Arial Narrow" w:hAnsi="Arial Narrow"/>
        </w:rPr>
        <w:t>, os fornecedores poderão, caso não tenham cadastro junto ao SICAF, realizar a entrega dos documentos de habilitação, em versão digitalizada para e-mail ou impressa no caso de envelope, nos endereços citados no item</w:t>
      </w:r>
    </w:p>
    <w:p w14:paraId="417D76D7" w14:textId="0544FA37" w:rsidR="00663029" w:rsidRDefault="00024882" w:rsidP="00047291">
      <w:pPr>
        <w:suppressAutoHyphens/>
        <w:contextualSpacing/>
        <w:jc w:val="both"/>
        <w:rPr>
          <w:rFonts w:ascii="Arial Narrow" w:hAnsi="Arial Narrow"/>
        </w:rPr>
      </w:pPr>
      <w:r w:rsidRPr="0013751F">
        <w:rPr>
          <w:rFonts w:ascii="Arial Narrow" w:hAnsi="Arial Narrow"/>
        </w:rPr>
        <w:t xml:space="preserve"> </w:t>
      </w:r>
    </w:p>
    <w:p w14:paraId="43F68D3C" w14:textId="2C0D638C" w:rsidR="00024882" w:rsidRPr="004C1814" w:rsidRDefault="00663029" w:rsidP="00047291">
      <w:pPr>
        <w:suppressAutoHyphens/>
        <w:contextualSpacing/>
        <w:jc w:val="both"/>
        <w:rPr>
          <w:rFonts w:ascii="Arial Narrow" w:hAnsi="Arial Narrow"/>
        </w:rPr>
      </w:pPr>
      <w:r w:rsidRPr="0051760A">
        <w:rPr>
          <w:rFonts w:ascii="Arial Narrow" w:hAnsi="Arial Narrow"/>
          <w:b/>
          <w:bCs/>
        </w:rPr>
        <w:t>4.11.</w:t>
      </w:r>
      <w:r w:rsidR="00024882" w:rsidRPr="0013751F">
        <w:rPr>
          <w:rFonts w:ascii="Arial Narrow" w:hAnsi="Arial Narrow"/>
        </w:rPr>
        <w:t xml:space="preserve"> Assim para a</w:t>
      </w:r>
      <w:r w:rsidR="00024882" w:rsidRPr="0013751F">
        <w:rPr>
          <w:rFonts w:ascii="Arial Narrow" w:hAnsi="Arial Narrow"/>
          <w:spacing w:val="-4"/>
        </w:rPr>
        <w:t xml:space="preserve"> </w:t>
      </w:r>
      <w:r w:rsidR="00024882" w:rsidRPr="0013751F">
        <w:rPr>
          <w:rFonts w:ascii="Arial Narrow" w:hAnsi="Arial Narrow"/>
        </w:rPr>
        <w:t>habilitação</w:t>
      </w:r>
      <w:r w:rsidR="00024882" w:rsidRPr="0013751F">
        <w:rPr>
          <w:rFonts w:ascii="Arial Narrow" w:hAnsi="Arial Narrow"/>
          <w:spacing w:val="-4"/>
        </w:rPr>
        <w:t xml:space="preserve"> </w:t>
      </w:r>
      <w:r w:rsidR="00024882" w:rsidRPr="0013751F">
        <w:rPr>
          <w:rFonts w:ascii="Arial Narrow" w:hAnsi="Arial Narrow"/>
        </w:rPr>
        <w:t>dos</w:t>
      </w:r>
      <w:r w:rsidR="00024882" w:rsidRPr="0013751F">
        <w:rPr>
          <w:rFonts w:ascii="Arial Narrow" w:hAnsi="Arial Narrow"/>
          <w:spacing w:val="-1"/>
        </w:rPr>
        <w:t xml:space="preserve"> </w:t>
      </w:r>
      <w:r w:rsidR="00024882" w:rsidRPr="0013751F">
        <w:rPr>
          <w:rFonts w:ascii="Arial Narrow" w:hAnsi="Arial Narrow"/>
        </w:rPr>
        <w:t>licitantes,</w:t>
      </w:r>
      <w:r w:rsidR="00024882" w:rsidRPr="0013751F">
        <w:rPr>
          <w:rFonts w:ascii="Arial Narrow" w:hAnsi="Arial Narrow"/>
          <w:spacing w:val="-2"/>
        </w:rPr>
        <w:t xml:space="preserve"> </w:t>
      </w:r>
      <w:r w:rsidR="00024882" w:rsidRPr="0013751F">
        <w:rPr>
          <w:rFonts w:ascii="Arial Narrow" w:hAnsi="Arial Narrow"/>
        </w:rPr>
        <w:t>será</w:t>
      </w:r>
      <w:r w:rsidR="00024882" w:rsidRPr="0013751F">
        <w:rPr>
          <w:rFonts w:ascii="Arial Narrow" w:hAnsi="Arial Narrow"/>
          <w:spacing w:val="-4"/>
        </w:rPr>
        <w:t xml:space="preserve"> </w:t>
      </w:r>
      <w:r w:rsidR="00024882" w:rsidRPr="0013751F">
        <w:rPr>
          <w:rFonts w:ascii="Arial Narrow" w:hAnsi="Arial Narrow"/>
        </w:rPr>
        <w:t>exigida</w:t>
      </w:r>
      <w:r w:rsidR="00024882" w:rsidRPr="0013751F">
        <w:rPr>
          <w:rFonts w:ascii="Arial Narrow" w:hAnsi="Arial Narrow"/>
          <w:spacing w:val="-4"/>
        </w:rPr>
        <w:t xml:space="preserve"> </w:t>
      </w:r>
      <w:r w:rsidR="00024882" w:rsidRPr="0013751F">
        <w:rPr>
          <w:rFonts w:ascii="Arial Narrow" w:hAnsi="Arial Narrow"/>
        </w:rPr>
        <w:t>a</w:t>
      </w:r>
      <w:r w:rsidR="00024882" w:rsidRPr="0013751F">
        <w:rPr>
          <w:rFonts w:ascii="Arial Narrow" w:hAnsi="Arial Narrow"/>
          <w:spacing w:val="-3"/>
        </w:rPr>
        <w:t xml:space="preserve"> </w:t>
      </w:r>
      <w:r w:rsidR="00024882" w:rsidRPr="0013751F">
        <w:rPr>
          <w:rFonts w:ascii="Arial Narrow" w:hAnsi="Arial Narrow"/>
        </w:rPr>
        <w:t>documentação</w:t>
      </w:r>
      <w:r w:rsidR="00024882" w:rsidRPr="0013751F">
        <w:rPr>
          <w:rFonts w:ascii="Arial Narrow" w:hAnsi="Arial Narrow"/>
          <w:spacing w:val="-2"/>
        </w:rPr>
        <w:t xml:space="preserve"> </w:t>
      </w:r>
      <w:r w:rsidR="00024882" w:rsidRPr="0013751F">
        <w:rPr>
          <w:rFonts w:ascii="Arial Narrow" w:hAnsi="Arial Narrow"/>
        </w:rPr>
        <w:t>relativa:</w:t>
      </w:r>
      <w:r w:rsidR="00024882" w:rsidRPr="0013751F">
        <w:rPr>
          <w:rFonts w:ascii="Arial Narrow" w:hAnsi="Arial Narrow"/>
          <w:spacing w:val="-64"/>
        </w:rPr>
        <w:t xml:space="preserve"> </w:t>
      </w:r>
    </w:p>
    <w:p w14:paraId="649514E8" w14:textId="67978B2D" w:rsidR="00024882" w:rsidRPr="00663029" w:rsidRDefault="00663029" w:rsidP="0051760A">
      <w:pPr>
        <w:pBdr>
          <w:bottom w:val="single" w:sz="4" w:space="1" w:color="auto"/>
        </w:pBdr>
        <w:ind w:left="708"/>
        <w:rPr>
          <w:rFonts w:ascii="Arial Narrow" w:hAnsi="Arial Narrow"/>
          <w:b/>
          <w:bCs/>
        </w:rPr>
      </w:pPr>
      <w:r w:rsidRPr="00663029">
        <w:rPr>
          <w:rFonts w:ascii="Arial Narrow" w:hAnsi="Arial Narrow"/>
          <w:b/>
          <w:bCs/>
        </w:rPr>
        <w:t xml:space="preserve">4.11.1 </w:t>
      </w:r>
      <w:r w:rsidR="00024882" w:rsidRPr="00663029">
        <w:rPr>
          <w:rFonts w:ascii="Arial Narrow" w:hAnsi="Arial Narrow"/>
          <w:b/>
          <w:bCs/>
        </w:rPr>
        <w:t>Documentos</w:t>
      </w:r>
      <w:r w:rsidR="00024882" w:rsidRPr="00663029">
        <w:rPr>
          <w:rFonts w:ascii="Arial Narrow" w:hAnsi="Arial Narrow"/>
          <w:b/>
          <w:bCs/>
          <w:spacing w:val="-4"/>
        </w:rPr>
        <w:t xml:space="preserve"> </w:t>
      </w:r>
      <w:r w:rsidR="00024882" w:rsidRPr="00663029">
        <w:rPr>
          <w:rFonts w:ascii="Arial Narrow" w:hAnsi="Arial Narrow"/>
          <w:b/>
          <w:bCs/>
        </w:rPr>
        <w:t>relativos</w:t>
      </w:r>
      <w:r w:rsidR="00024882" w:rsidRPr="00663029">
        <w:rPr>
          <w:rFonts w:ascii="Arial Narrow" w:hAnsi="Arial Narrow"/>
          <w:b/>
          <w:bCs/>
          <w:spacing w:val="1"/>
        </w:rPr>
        <w:t xml:space="preserve"> </w:t>
      </w:r>
      <w:r w:rsidR="00024882" w:rsidRPr="00663029">
        <w:rPr>
          <w:rFonts w:ascii="Arial Narrow" w:hAnsi="Arial Narrow"/>
          <w:b/>
          <w:bCs/>
        </w:rPr>
        <w:t>à habilitação</w:t>
      </w:r>
      <w:r w:rsidR="00024882" w:rsidRPr="00663029">
        <w:rPr>
          <w:rFonts w:ascii="Arial Narrow" w:hAnsi="Arial Narrow"/>
          <w:b/>
          <w:bCs/>
          <w:spacing w:val="1"/>
        </w:rPr>
        <w:t xml:space="preserve"> </w:t>
      </w:r>
      <w:r w:rsidR="00024882" w:rsidRPr="00663029">
        <w:rPr>
          <w:rFonts w:ascii="Arial Narrow" w:hAnsi="Arial Narrow"/>
          <w:b/>
          <w:bCs/>
        </w:rPr>
        <w:t>jurídica:</w:t>
      </w:r>
    </w:p>
    <w:p w14:paraId="027187A0" w14:textId="07F27257" w:rsidR="00024882" w:rsidRDefault="00024882" w:rsidP="0051760A">
      <w:pPr>
        <w:pStyle w:val="Corpodetexto"/>
        <w:spacing w:after="0"/>
        <w:ind w:left="1416"/>
        <w:jc w:val="both"/>
        <w:rPr>
          <w:rFonts w:ascii="Arial Narrow" w:hAnsi="Arial Narrow"/>
        </w:rPr>
      </w:pPr>
      <w:r w:rsidRPr="0013751F">
        <w:rPr>
          <w:rFonts w:ascii="Arial Narrow" w:hAnsi="Arial Narrow"/>
          <w:b/>
        </w:rPr>
        <w:t xml:space="preserve">I </w:t>
      </w:r>
      <w:r w:rsidRPr="0013751F">
        <w:rPr>
          <w:rFonts w:ascii="Arial Narrow" w:hAnsi="Arial Narrow"/>
        </w:rPr>
        <w:t xml:space="preserve">– 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w:t>
      </w:r>
      <w:r w:rsidRPr="0013751F">
        <w:rPr>
          <w:rFonts w:ascii="Arial Narrow" w:hAnsi="Arial Narrow"/>
        </w:rPr>
        <w:lastRenderedPageBreak/>
        <w:t>aprovou, devidamente arquivado na Junta Comercial ou inscrito no Registro Civil das Pessoas Jurídicas da respectiva sede, além do registro de que trata o art. 107 da Lei nº 5.764, de 16 de dezembro 1971.</w:t>
      </w:r>
    </w:p>
    <w:p w14:paraId="7B193A69" w14:textId="77777777" w:rsidR="0051760A" w:rsidRPr="0013751F" w:rsidRDefault="0051760A" w:rsidP="0051760A">
      <w:pPr>
        <w:pStyle w:val="Corpodetexto"/>
        <w:spacing w:after="0"/>
        <w:ind w:left="1416"/>
        <w:jc w:val="both"/>
        <w:rPr>
          <w:rFonts w:ascii="Arial Narrow" w:hAnsi="Arial Narrow"/>
        </w:rPr>
      </w:pPr>
    </w:p>
    <w:p w14:paraId="586CC257" w14:textId="09D3E066" w:rsidR="00024882" w:rsidRPr="0051760A" w:rsidRDefault="0051760A" w:rsidP="0051760A">
      <w:pPr>
        <w:pBdr>
          <w:bottom w:val="single" w:sz="4" w:space="1" w:color="auto"/>
        </w:pBdr>
        <w:ind w:left="708"/>
        <w:rPr>
          <w:rFonts w:ascii="Arial Narrow" w:hAnsi="Arial Narrow"/>
          <w:b/>
          <w:bCs/>
        </w:rPr>
      </w:pPr>
      <w:r>
        <w:rPr>
          <w:rFonts w:ascii="Arial Narrow" w:hAnsi="Arial Narrow"/>
          <w:b/>
          <w:bCs/>
        </w:rPr>
        <w:t xml:space="preserve">4.11.2. </w:t>
      </w:r>
      <w:r w:rsidR="00024882" w:rsidRPr="0051760A">
        <w:rPr>
          <w:rFonts w:ascii="Arial Narrow" w:hAnsi="Arial Narrow"/>
          <w:b/>
          <w:bCs/>
        </w:rPr>
        <w:t>Documentos</w:t>
      </w:r>
      <w:r w:rsidR="00024882" w:rsidRPr="0051760A">
        <w:rPr>
          <w:rFonts w:ascii="Arial Narrow" w:hAnsi="Arial Narrow"/>
          <w:b/>
          <w:bCs/>
          <w:spacing w:val="-5"/>
        </w:rPr>
        <w:t xml:space="preserve"> </w:t>
      </w:r>
      <w:r w:rsidR="00024882" w:rsidRPr="0051760A">
        <w:rPr>
          <w:rFonts w:ascii="Arial Narrow" w:hAnsi="Arial Narrow"/>
          <w:b/>
          <w:bCs/>
        </w:rPr>
        <w:t>relativos</w:t>
      </w:r>
      <w:r w:rsidR="00024882" w:rsidRPr="0051760A">
        <w:rPr>
          <w:rFonts w:ascii="Arial Narrow" w:hAnsi="Arial Narrow"/>
          <w:b/>
          <w:bCs/>
          <w:spacing w:val="-1"/>
        </w:rPr>
        <w:t xml:space="preserve"> </w:t>
      </w:r>
      <w:r w:rsidR="00024882" w:rsidRPr="0051760A">
        <w:rPr>
          <w:rFonts w:ascii="Arial Narrow" w:hAnsi="Arial Narrow"/>
          <w:b/>
          <w:bCs/>
        </w:rPr>
        <w:t>à regularidade</w:t>
      </w:r>
      <w:r w:rsidR="00024882" w:rsidRPr="0051760A">
        <w:rPr>
          <w:rFonts w:ascii="Arial Narrow" w:hAnsi="Arial Narrow"/>
          <w:b/>
          <w:bCs/>
          <w:spacing w:val="1"/>
        </w:rPr>
        <w:t xml:space="preserve"> </w:t>
      </w:r>
      <w:r w:rsidR="00024882" w:rsidRPr="0051760A">
        <w:rPr>
          <w:rFonts w:ascii="Arial Narrow" w:hAnsi="Arial Narrow"/>
          <w:b/>
          <w:bCs/>
        </w:rPr>
        <w:t>fiscal, social</w:t>
      </w:r>
      <w:r w:rsidR="00024882" w:rsidRPr="0051760A">
        <w:rPr>
          <w:rFonts w:ascii="Arial Narrow" w:hAnsi="Arial Narrow"/>
          <w:b/>
          <w:bCs/>
          <w:spacing w:val="1"/>
        </w:rPr>
        <w:t xml:space="preserve"> </w:t>
      </w:r>
      <w:r w:rsidR="00024882" w:rsidRPr="0051760A">
        <w:rPr>
          <w:rFonts w:ascii="Arial Narrow" w:hAnsi="Arial Narrow"/>
          <w:b/>
          <w:bCs/>
        </w:rPr>
        <w:t>e</w:t>
      </w:r>
      <w:r w:rsidR="00024882" w:rsidRPr="0051760A">
        <w:rPr>
          <w:rFonts w:ascii="Arial Narrow" w:hAnsi="Arial Narrow"/>
          <w:b/>
          <w:bCs/>
          <w:spacing w:val="-1"/>
        </w:rPr>
        <w:t xml:space="preserve"> </w:t>
      </w:r>
      <w:r w:rsidR="00024882" w:rsidRPr="0051760A">
        <w:rPr>
          <w:rFonts w:ascii="Arial Narrow" w:hAnsi="Arial Narrow"/>
          <w:b/>
          <w:bCs/>
        </w:rPr>
        <w:t>trabalhista:</w:t>
      </w:r>
    </w:p>
    <w:p w14:paraId="5F686CCE" w14:textId="77777777" w:rsidR="00024882" w:rsidRPr="0013751F" w:rsidRDefault="00024882" w:rsidP="0051760A">
      <w:pPr>
        <w:pStyle w:val="PargrafodaLista"/>
        <w:numPr>
          <w:ilvl w:val="0"/>
          <w:numId w:val="25"/>
        </w:numPr>
        <w:tabs>
          <w:tab w:val="left" w:pos="400"/>
        </w:tabs>
        <w:ind w:left="1418" w:firstLine="0"/>
        <w:jc w:val="both"/>
        <w:rPr>
          <w:rFonts w:ascii="Arial Narrow" w:hAnsi="Arial Narrow"/>
          <w:sz w:val="24"/>
          <w:szCs w:val="24"/>
        </w:rPr>
      </w:pPr>
      <w:r w:rsidRPr="0013751F">
        <w:rPr>
          <w:rFonts w:ascii="Arial Narrow" w:hAnsi="Arial Narrow"/>
          <w:sz w:val="24"/>
          <w:szCs w:val="24"/>
        </w:rPr>
        <w:t>– Prova de inscrição no Cadastro Nacional de Pessoas Jurídicas (CNPJ) ou no Cadastro de Pessoas Físicas (CPF), conforme o caso;</w:t>
      </w:r>
    </w:p>
    <w:p w14:paraId="44230C94" w14:textId="77777777" w:rsidR="00024882" w:rsidRPr="0013751F" w:rsidRDefault="00024882" w:rsidP="0051760A">
      <w:pPr>
        <w:pStyle w:val="PargrafodaLista"/>
        <w:numPr>
          <w:ilvl w:val="0"/>
          <w:numId w:val="25"/>
        </w:numPr>
        <w:tabs>
          <w:tab w:val="left" w:pos="426"/>
        </w:tabs>
        <w:ind w:left="1418" w:firstLine="0"/>
        <w:jc w:val="both"/>
        <w:rPr>
          <w:rFonts w:ascii="Arial Narrow" w:hAnsi="Arial Narrow"/>
          <w:sz w:val="24"/>
          <w:szCs w:val="24"/>
        </w:rPr>
      </w:pPr>
      <w:r w:rsidRPr="0013751F">
        <w:rPr>
          <w:rFonts w:ascii="Arial Narrow" w:hAnsi="Arial Narrow"/>
          <w:sz w:val="24"/>
          <w:szCs w:val="24"/>
        </w:rPr>
        <w:t>– 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p>
    <w:p w14:paraId="0FA65945" w14:textId="77777777" w:rsidR="00024882" w:rsidRPr="0013751F" w:rsidRDefault="00024882" w:rsidP="0051760A">
      <w:pPr>
        <w:pStyle w:val="PargrafodaLista"/>
        <w:numPr>
          <w:ilvl w:val="0"/>
          <w:numId w:val="25"/>
        </w:numPr>
        <w:tabs>
          <w:tab w:val="left" w:pos="500"/>
        </w:tabs>
        <w:ind w:left="1418" w:firstLine="0"/>
        <w:jc w:val="both"/>
        <w:rPr>
          <w:rFonts w:ascii="Arial Narrow" w:hAnsi="Arial Narrow"/>
          <w:sz w:val="24"/>
          <w:szCs w:val="24"/>
        </w:rPr>
      </w:pPr>
      <w:r w:rsidRPr="0013751F">
        <w:rPr>
          <w:rFonts w:ascii="Arial Narrow" w:hAnsi="Arial Narrow"/>
          <w:sz w:val="24"/>
          <w:szCs w:val="24"/>
        </w:rPr>
        <w:t>– Certidão Negativa de Débitos da Fazenda Estadual do domicílio da empresa;</w:t>
      </w:r>
    </w:p>
    <w:p w14:paraId="7BBB54D3" w14:textId="77777777" w:rsidR="00024882" w:rsidRPr="0013751F" w:rsidRDefault="00024882" w:rsidP="0051760A">
      <w:pPr>
        <w:pStyle w:val="PargrafodaLista"/>
        <w:numPr>
          <w:ilvl w:val="0"/>
          <w:numId w:val="25"/>
        </w:numPr>
        <w:tabs>
          <w:tab w:val="left" w:pos="505"/>
        </w:tabs>
        <w:ind w:left="1418" w:firstLine="0"/>
        <w:jc w:val="both"/>
        <w:rPr>
          <w:rFonts w:ascii="Arial Narrow" w:hAnsi="Arial Narrow"/>
          <w:sz w:val="24"/>
          <w:szCs w:val="24"/>
        </w:rPr>
      </w:pPr>
      <w:r w:rsidRPr="0013751F">
        <w:rPr>
          <w:rFonts w:ascii="Arial Narrow" w:hAnsi="Arial Narrow"/>
          <w:sz w:val="24"/>
          <w:szCs w:val="24"/>
        </w:rPr>
        <w:t>–</w:t>
      </w:r>
      <w:r w:rsidRPr="0013751F">
        <w:rPr>
          <w:rFonts w:ascii="Arial Narrow" w:hAnsi="Arial Narrow"/>
          <w:spacing w:val="-17"/>
          <w:sz w:val="24"/>
          <w:szCs w:val="24"/>
        </w:rPr>
        <w:t xml:space="preserve"> </w:t>
      </w:r>
      <w:r w:rsidRPr="0013751F">
        <w:rPr>
          <w:rFonts w:ascii="Arial Narrow" w:hAnsi="Arial Narrow"/>
          <w:sz w:val="24"/>
          <w:szCs w:val="24"/>
        </w:rPr>
        <w:t>Certidão Negativa de Débitos Municipais, e caso exista filial no Município de Cianorte a Certidão Negativa desta também deverá ser apresentada;</w:t>
      </w:r>
    </w:p>
    <w:p w14:paraId="5CB21BA9" w14:textId="77777777" w:rsidR="00024882" w:rsidRPr="0013751F" w:rsidRDefault="00024882" w:rsidP="0051760A">
      <w:pPr>
        <w:pStyle w:val="PargrafodaLista"/>
        <w:numPr>
          <w:ilvl w:val="0"/>
          <w:numId w:val="25"/>
        </w:numPr>
        <w:tabs>
          <w:tab w:val="left" w:pos="450"/>
        </w:tabs>
        <w:ind w:left="1418" w:firstLine="0"/>
        <w:jc w:val="both"/>
        <w:rPr>
          <w:rFonts w:ascii="Arial Narrow" w:hAnsi="Arial Narrow"/>
          <w:sz w:val="24"/>
          <w:szCs w:val="24"/>
        </w:rPr>
      </w:pPr>
      <w:r w:rsidRPr="0013751F">
        <w:rPr>
          <w:rFonts w:ascii="Arial Narrow" w:hAnsi="Arial Narrow"/>
          <w:sz w:val="24"/>
          <w:szCs w:val="24"/>
        </w:rPr>
        <w:t>–</w:t>
      </w:r>
      <w:r w:rsidRPr="0013751F">
        <w:rPr>
          <w:rFonts w:ascii="Arial Narrow" w:hAnsi="Arial Narrow"/>
          <w:spacing w:val="2"/>
          <w:sz w:val="24"/>
          <w:szCs w:val="24"/>
        </w:rPr>
        <w:t xml:space="preserve"> </w:t>
      </w:r>
      <w:r w:rsidRPr="0013751F">
        <w:rPr>
          <w:rFonts w:ascii="Arial Narrow" w:hAnsi="Arial Narrow"/>
          <w:sz w:val="24"/>
          <w:szCs w:val="24"/>
        </w:rPr>
        <w:t>Prova de regularidade junto ao Fundo de Garantia por Tempo de Serviço, FGTS, em vigor, demonstrando a situação regular ao cumprimento dos encargos sociais instituídos por lei;</w:t>
      </w:r>
    </w:p>
    <w:p w14:paraId="37DC09B9" w14:textId="77777777" w:rsidR="00024882" w:rsidRPr="0013751F" w:rsidRDefault="00024882" w:rsidP="0051760A">
      <w:pPr>
        <w:pStyle w:val="PargrafodaLista"/>
        <w:numPr>
          <w:ilvl w:val="0"/>
          <w:numId w:val="25"/>
        </w:numPr>
        <w:tabs>
          <w:tab w:val="left" w:pos="510"/>
        </w:tabs>
        <w:ind w:left="1418" w:firstLine="0"/>
        <w:jc w:val="both"/>
        <w:rPr>
          <w:rFonts w:ascii="Arial Narrow" w:hAnsi="Arial Narrow"/>
          <w:sz w:val="24"/>
          <w:szCs w:val="24"/>
        </w:rPr>
      </w:pPr>
      <w:r w:rsidRPr="0013751F">
        <w:rPr>
          <w:rFonts w:ascii="Arial Narrow" w:hAnsi="Arial Narrow"/>
          <w:sz w:val="24"/>
          <w:szCs w:val="24"/>
        </w:rPr>
        <w:t>–</w:t>
      </w:r>
      <w:r w:rsidRPr="0013751F">
        <w:rPr>
          <w:rFonts w:ascii="Arial Narrow" w:hAnsi="Arial Narrow"/>
          <w:spacing w:val="-9"/>
          <w:sz w:val="24"/>
          <w:szCs w:val="24"/>
        </w:rPr>
        <w:t xml:space="preserve"> </w:t>
      </w:r>
      <w:r w:rsidRPr="0013751F">
        <w:rPr>
          <w:rFonts w:ascii="Arial Narrow" w:hAnsi="Arial Narrow"/>
          <w:sz w:val="24"/>
          <w:szCs w:val="24"/>
        </w:rPr>
        <w:t>Prova de regularidade junto à Justiça do Trabalho, através da Certidão Negativa de Débitos Trabalhistas (CNDT), com data de emissão não anterior a 180 (cento e oitenta) dias da data de abertura e julgamento, conforme Lei 12.440 de 07 de julho de 2011;</w:t>
      </w:r>
    </w:p>
    <w:p w14:paraId="010C584F" w14:textId="663EABE9" w:rsidR="00024882" w:rsidRPr="0013751F" w:rsidRDefault="00024882" w:rsidP="0051760A">
      <w:pPr>
        <w:pStyle w:val="PargrafodaLista"/>
        <w:numPr>
          <w:ilvl w:val="0"/>
          <w:numId w:val="25"/>
        </w:numPr>
        <w:tabs>
          <w:tab w:val="left" w:pos="510"/>
        </w:tabs>
        <w:ind w:left="1418" w:firstLine="0"/>
        <w:jc w:val="both"/>
        <w:rPr>
          <w:rFonts w:ascii="Arial Narrow" w:hAnsi="Arial Narrow"/>
          <w:sz w:val="24"/>
          <w:szCs w:val="24"/>
        </w:rPr>
      </w:pPr>
      <w:r w:rsidRPr="0013751F">
        <w:rPr>
          <w:rFonts w:ascii="Arial Narrow" w:hAnsi="Arial Narrow"/>
          <w:sz w:val="24"/>
          <w:szCs w:val="24"/>
        </w:rPr>
        <w:t>- Comprovante de Inscrição Cadastral Estadual (CICAD) ou Municipal (Cópia do Alvará), referente à inscrição da empresa junto a Receita Estadual ou a Fazenda Municipal.</w:t>
      </w:r>
    </w:p>
    <w:p w14:paraId="2C00CE1B" w14:textId="3843D410" w:rsidR="00024882" w:rsidRPr="0013751F" w:rsidRDefault="00024882" w:rsidP="0051760A">
      <w:pPr>
        <w:pStyle w:val="Corpodetexto"/>
        <w:spacing w:after="0"/>
        <w:ind w:left="2124"/>
        <w:jc w:val="both"/>
        <w:rPr>
          <w:rFonts w:ascii="Arial Narrow" w:hAnsi="Arial Narrow"/>
        </w:rPr>
      </w:pPr>
      <w:r w:rsidRPr="0013751F">
        <w:rPr>
          <w:rFonts w:ascii="Arial Narrow" w:hAnsi="Arial Narrow"/>
          <w:b/>
        </w:rPr>
        <w:t>§ 1º</w:t>
      </w:r>
      <w:r w:rsidRPr="0013751F">
        <w:rPr>
          <w:rFonts w:ascii="Arial Narrow" w:hAnsi="Arial Narrow"/>
          <w:b/>
          <w:spacing w:val="1"/>
        </w:rPr>
        <w:t xml:space="preserve"> </w:t>
      </w:r>
      <w:r w:rsidRPr="0013751F">
        <w:rPr>
          <w:rFonts w:ascii="Arial Narrow" w:hAnsi="Arial Narrow"/>
        </w:rPr>
        <w:t>Os documentos referidos nos incisos deste item poderão ser substituídos ou</w:t>
      </w:r>
      <w:r w:rsidRPr="0013751F">
        <w:rPr>
          <w:rFonts w:ascii="Arial Narrow" w:hAnsi="Arial Narrow"/>
          <w:spacing w:val="1"/>
        </w:rPr>
        <w:t xml:space="preserve"> </w:t>
      </w:r>
      <w:r w:rsidRPr="0013751F">
        <w:rPr>
          <w:rFonts w:ascii="Arial Narrow" w:hAnsi="Arial Narrow"/>
        </w:rPr>
        <w:t>supridos, no todo ou em parte, por outros meios hábeis a comprovar a regularidade do</w:t>
      </w:r>
      <w:r w:rsidRPr="0013751F">
        <w:rPr>
          <w:rFonts w:ascii="Arial Narrow" w:hAnsi="Arial Narrow"/>
          <w:spacing w:val="1"/>
        </w:rPr>
        <w:t xml:space="preserve"> </w:t>
      </w:r>
      <w:r w:rsidRPr="0013751F">
        <w:rPr>
          <w:rFonts w:ascii="Arial Narrow" w:hAnsi="Arial Narrow"/>
        </w:rPr>
        <w:t>licitante,</w:t>
      </w:r>
      <w:r w:rsidRPr="0013751F">
        <w:rPr>
          <w:rFonts w:ascii="Arial Narrow" w:hAnsi="Arial Narrow"/>
          <w:spacing w:val="1"/>
        </w:rPr>
        <w:t xml:space="preserve"> </w:t>
      </w:r>
      <w:r w:rsidRPr="0013751F">
        <w:rPr>
          <w:rFonts w:ascii="Arial Narrow" w:hAnsi="Arial Narrow"/>
        </w:rPr>
        <w:t>inclusive por</w:t>
      </w:r>
      <w:r w:rsidRPr="0013751F">
        <w:rPr>
          <w:rFonts w:ascii="Arial Narrow" w:hAnsi="Arial Narrow"/>
          <w:spacing w:val="-2"/>
        </w:rPr>
        <w:t xml:space="preserve"> </w:t>
      </w:r>
      <w:r w:rsidRPr="0013751F">
        <w:rPr>
          <w:rFonts w:ascii="Arial Narrow" w:hAnsi="Arial Narrow"/>
        </w:rPr>
        <w:t>meio</w:t>
      </w:r>
      <w:r w:rsidRPr="0013751F">
        <w:rPr>
          <w:rFonts w:ascii="Arial Narrow" w:hAnsi="Arial Narrow"/>
          <w:spacing w:val="-2"/>
        </w:rPr>
        <w:t xml:space="preserve"> </w:t>
      </w:r>
      <w:r w:rsidRPr="0013751F">
        <w:rPr>
          <w:rFonts w:ascii="Arial Narrow" w:hAnsi="Arial Narrow"/>
        </w:rPr>
        <w:t>eletrônico.</w:t>
      </w:r>
    </w:p>
    <w:p w14:paraId="6244293B" w14:textId="24577403" w:rsidR="00024882" w:rsidRPr="0013751F" w:rsidRDefault="00024882" w:rsidP="0051760A">
      <w:pPr>
        <w:pStyle w:val="PargrafodaLista"/>
        <w:tabs>
          <w:tab w:val="left" w:pos="568"/>
        </w:tabs>
        <w:ind w:left="2124"/>
        <w:jc w:val="both"/>
        <w:rPr>
          <w:rFonts w:ascii="Arial Narrow" w:hAnsi="Arial Narrow"/>
          <w:sz w:val="24"/>
          <w:szCs w:val="24"/>
        </w:rPr>
      </w:pPr>
      <w:r w:rsidRPr="0013751F">
        <w:rPr>
          <w:rFonts w:ascii="Arial Narrow" w:hAnsi="Arial Narrow"/>
          <w:b/>
          <w:spacing w:val="-1"/>
          <w:sz w:val="24"/>
          <w:szCs w:val="24"/>
        </w:rPr>
        <w:t>§</w:t>
      </w:r>
      <w:r w:rsidRPr="0013751F">
        <w:rPr>
          <w:rFonts w:ascii="Arial Narrow" w:hAnsi="Arial Narrow"/>
          <w:b/>
          <w:spacing w:val="-17"/>
          <w:sz w:val="24"/>
          <w:szCs w:val="24"/>
        </w:rPr>
        <w:t xml:space="preserve"> </w:t>
      </w:r>
      <w:r w:rsidRPr="0013751F">
        <w:rPr>
          <w:rFonts w:ascii="Arial Narrow" w:hAnsi="Arial Narrow"/>
          <w:b/>
          <w:spacing w:val="-1"/>
          <w:sz w:val="24"/>
          <w:szCs w:val="24"/>
        </w:rPr>
        <w:t>2º</w:t>
      </w:r>
      <w:r w:rsidRPr="0013751F">
        <w:rPr>
          <w:rFonts w:ascii="Arial Narrow" w:hAnsi="Arial Narrow"/>
          <w:b/>
          <w:spacing w:val="34"/>
          <w:sz w:val="24"/>
          <w:szCs w:val="24"/>
        </w:rPr>
        <w:t xml:space="preserve"> </w:t>
      </w:r>
      <w:r w:rsidRPr="0013751F">
        <w:rPr>
          <w:rFonts w:ascii="Arial Narrow" w:hAnsi="Arial Narrow"/>
          <w:spacing w:val="-1"/>
          <w:sz w:val="24"/>
          <w:szCs w:val="24"/>
        </w:rPr>
        <w:t>A</w:t>
      </w:r>
      <w:r w:rsidRPr="0013751F">
        <w:rPr>
          <w:rFonts w:ascii="Arial Narrow" w:hAnsi="Arial Narrow"/>
          <w:spacing w:val="-17"/>
          <w:sz w:val="24"/>
          <w:szCs w:val="24"/>
        </w:rPr>
        <w:t xml:space="preserve"> </w:t>
      </w:r>
      <w:r w:rsidRPr="0013751F">
        <w:rPr>
          <w:rFonts w:ascii="Arial Narrow" w:hAnsi="Arial Narrow"/>
          <w:spacing w:val="-1"/>
          <w:sz w:val="24"/>
          <w:szCs w:val="24"/>
        </w:rPr>
        <w:t>existência</w:t>
      </w:r>
      <w:r w:rsidRPr="0013751F">
        <w:rPr>
          <w:rFonts w:ascii="Arial Narrow" w:hAnsi="Arial Narrow"/>
          <w:spacing w:val="-18"/>
          <w:sz w:val="24"/>
          <w:szCs w:val="24"/>
        </w:rPr>
        <w:t xml:space="preserve"> </w:t>
      </w:r>
      <w:r w:rsidRPr="0013751F">
        <w:rPr>
          <w:rFonts w:ascii="Arial Narrow" w:hAnsi="Arial Narrow"/>
          <w:sz w:val="24"/>
          <w:szCs w:val="24"/>
        </w:rPr>
        <w:t>de</w:t>
      </w:r>
      <w:r w:rsidRPr="0013751F">
        <w:rPr>
          <w:rFonts w:ascii="Arial Narrow" w:hAnsi="Arial Narrow"/>
          <w:spacing w:val="-13"/>
          <w:sz w:val="24"/>
          <w:szCs w:val="24"/>
        </w:rPr>
        <w:t xml:space="preserve"> </w:t>
      </w:r>
      <w:r w:rsidRPr="0013751F">
        <w:rPr>
          <w:rFonts w:ascii="Arial Narrow" w:hAnsi="Arial Narrow"/>
          <w:sz w:val="24"/>
          <w:szCs w:val="24"/>
        </w:rPr>
        <w:t>restrição</w:t>
      </w:r>
      <w:r w:rsidRPr="0013751F">
        <w:rPr>
          <w:rFonts w:ascii="Arial Narrow" w:hAnsi="Arial Narrow"/>
          <w:spacing w:val="-13"/>
          <w:sz w:val="24"/>
          <w:szCs w:val="24"/>
        </w:rPr>
        <w:t xml:space="preserve"> </w:t>
      </w:r>
      <w:r w:rsidRPr="0013751F">
        <w:rPr>
          <w:rFonts w:ascii="Arial Narrow" w:hAnsi="Arial Narrow"/>
          <w:sz w:val="24"/>
          <w:szCs w:val="24"/>
        </w:rPr>
        <w:t>relativamente</w:t>
      </w:r>
      <w:r w:rsidRPr="0013751F">
        <w:rPr>
          <w:rFonts w:ascii="Arial Narrow" w:hAnsi="Arial Narrow"/>
          <w:spacing w:val="-17"/>
          <w:sz w:val="24"/>
          <w:szCs w:val="24"/>
        </w:rPr>
        <w:t xml:space="preserve"> </w:t>
      </w:r>
      <w:r w:rsidRPr="0013751F">
        <w:rPr>
          <w:rFonts w:ascii="Arial Narrow" w:hAnsi="Arial Narrow"/>
          <w:sz w:val="24"/>
          <w:szCs w:val="24"/>
        </w:rPr>
        <w:t>à</w:t>
      </w:r>
      <w:r w:rsidRPr="0013751F">
        <w:rPr>
          <w:rFonts w:ascii="Arial Narrow" w:hAnsi="Arial Narrow"/>
          <w:spacing w:val="-19"/>
          <w:sz w:val="24"/>
          <w:szCs w:val="24"/>
        </w:rPr>
        <w:t xml:space="preserve"> </w:t>
      </w:r>
      <w:r w:rsidRPr="0013751F">
        <w:rPr>
          <w:rFonts w:ascii="Arial Narrow" w:hAnsi="Arial Narrow"/>
          <w:sz w:val="24"/>
          <w:szCs w:val="24"/>
        </w:rPr>
        <w:t>regularidade</w:t>
      </w:r>
      <w:r w:rsidRPr="0013751F">
        <w:rPr>
          <w:rFonts w:ascii="Arial Narrow" w:hAnsi="Arial Narrow"/>
          <w:spacing w:val="-19"/>
          <w:sz w:val="24"/>
          <w:szCs w:val="24"/>
        </w:rPr>
        <w:t xml:space="preserve"> </w:t>
      </w:r>
      <w:r w:rsidRPr="0013751F">
        <w:rPr>
          <w:rFonts w:ascii="Arial Narrow" w:hAnsi="Arial Narrow"/>
          <w:sz w:val="24"/>
          <w:szCs w:val="24"/>
        </w:rPr>
        <w:t>fiscal</w:t>
      </w:r>
      <w:r w:rsidRPr="0013751F">
        <w:rPr>
          <w:rFonts w:ascii="Arial Narrow" w:hAnsi="Arial Narrow"/>
          <w:spacing w:val="-19"/>
          <w:sz w:val="24"/>
          <w:szCs w:val="24"/>
        </w:rPr>
        <w:t xml:space="preserve"> </w:t>
      </w:r>
      <w:r w:rsidRPr="0013751F">
        <w:rPr>
          <w:rFonts w:ascii="Arial Narrow" w:hAnsi="Arial Narrow"/>
          <w:sz w:val="24"/>
          <w:szCs w:val="24"/>
        </w:rPr>
        <w:t>e</w:t>
      </w:r>
      <w:r w:rsidRPr="0013751F">
        <w:rPr>
          <w:rFonts w:ascii="Arial Narrow" w:hAnsi="Arial Narrow"/>
          <w:spacing w:val="-14"/>
          <w:sz w:val="24"/>
          <w:szCs w:val="24"/>
        </w:rPr>
        <w:t xml:space="preserve"> </w:t>
      </w:r>
      <w:r w:rsidRPr="0013751F">
        <w:rPr>
          <w:rFonts w:ascii="Arial Narrow" w:hAnsi="Arial Narrow"/>
          <w:sz w:val="24"/>
          <w:szCs w:val="24"/>
        </w:rPr>
        <w:t>trabalhista</w:t>
      </w:r>
      <w:r w:rsidRPr="0013751F">
        <w:rPr>
          <w:rFonts w:ascii="Arial Narrow" w:hAnsi="Arial Narrow"/>
          <w:spacing w:val="-19"/>
          <w:sz w:val="24"/>
          <w:szCs w:val="24"/>
        </w:rPr>
        <w:t xml:space="preserve"> </w:t>
      </w:r>
      <w:r w:rsidRPr="0013751F">
        <w:rPr>
          <w:rFonts w:ascii="Arial Narrow" w:hAnsi="Arial Narrow"/>
          <w:sz w:val="24"/>
          <w:szCs w:val="24"/>
        </w:rPr>
        <w:t>não</w:t>
      </w:r>
      <w:r w:rsidRPr="0013751F">
        <w:rPr>
          <w:rFonts w:ascii="Arial Narrow" w:hAnsi="Arial Narrow"/>
          <w:spacing w:val="-14"/>
          <w:sz w:val="24"/>
          <w:szCs w:val="24"/>
        </w:rPr>
        <w:t xml:space="preserve"> </w:t>
      </w:r>
      <w:r w:rsidRPr="0013751F">
        <w:rPr>
          <w:rFonts w:ascii="Arial Narrow" w:hAnsi="Arial Narrow"/>
          <w:sz w:val="24"/>
          <w:szCs w:val="24"/>
        </w:rPr>
        <w:t>impede que o licitante qualificado como microempresa ou empresa de pequeno porte seja</w:t>
      </w:r>
      <w:r w:rsidRPr="0013751F">
        <w:rPr>
          <w:rFonts w:ascii="Arial Narrow" w:hAnsi="Arial Narrow"/>
          <w:spacing w:val="1"/>
          <w:sz w:val="24"/>
          <w:szCs w:val="24"/>
        </w:rPr>
        <w:t xml:space="preserve"> </w:t>
      </w:r>
      <w:r w:rsidRPr="0013751F">
        <w:rPr>
          <w:rFonts w:ascii="Arial Narrow" w:hAnsi="Arial Narrow"/>
          <w:sz w:val="24"/>
          <w:szCs w:val="24"/>
        </w:rPr>
        <w:t>declarado vencedor, uma vez que atenda a todas as demais exigências do presente</w:t>
      </w:r>
      <w:r w:rsidRPr="0013751F">
        <w:rPr>
          <w:rFonts w:ascii="Arial Narrow" w:hAnsi="Arial Narrow"/>
          <w:spacing w:val="1"/>
          <w:sz w:val="24"/>
          <w:szCs w:val="24"/>
        </w:rPr>
        <w:t xml:space="preserve"> </w:t>
      </w:r>
      <w:r w:rsidRPr="0013751F">
        <w:rPr>
          <w:rFonts w:ascii="Arial Narrow" w:hAnsi="Arial Narrow"/>
          <w:sz w:val="24"/>
          <w:szCs w:val="24"/>
        </w:rPr>
        <w:t>aviso</w:t>
      </w:r>
      <w:r w:rsidRPr="0013751F">
        <w:rPr>
          <w:rFonts w:ascii="Arial Narrow" w:hAnsi="Arial Narrow"/>
          <w:spacing w:val="1"/>
          <w:sz w:val="24"/>
          <w:szCs w:val="24"/>
        </w:rPr>
        <w:t xml:space="preserve"> </w:t>
      </w:r>
      <w:r w:rsidRPr="0013751F">
        <w:rPr>
          <w:rFonts w:ascii="Arial Narrow" w:hAnsi="Arial Narrow"/>
          <w:sz w:val="24"/>
          <w:szCs w:val="24"/>
        </w:rPr>
        <w:t>de contratação direta.</w:t>
      </w:r>
    </w:p>
    <w:p w14:paraId="08F8018C" w14:textId="77777777" w:rsidR="00024882" w:rsidRPr="0013751F" w:rsidRDefault="00024882" w:rsidP="0051760A">
      <w:pPr>
        <w:pStyle w:val="PargrafodaLista"/>
        <w:numPr>
          <w:ilvl w:val="0"/>
          <w:numId w:val="27"/>
        </w:numPr>
        <w:tabs>
          <w:tab w:val="left" w:pos="553"/>
        </w:tabs>
        <w:ind w:left="1418" w:firstLine="0"/>
        <w:jc w:val="both"/>
        <w:rPr>
          <w:rFonts w:ascii="Arial Narrow" w:hAnsi="Arial Narrow"/>
          <w:sz w:val="24"/>
          <w:szCs w:val="24"/>
        </w:rPr>
      </w:pPr>
      <w:r w:rsidRPr="0013751F">
        <w:rPr>
          <w:rFonts w:ascii="Arial Narrow" w:hAnsi="Arial Narrow"/>
          <w:sz w:val="24"/>
          <w:szCs w:val="24"/>
        </w:rPr>
        <w:t>As microempresas e as empresas de pequeno porte deverão apresentar toda a</w:t>
      </w:r>
      <w:r w:rsidRPr="0013751F">
        <w:rPr>
          <w:rFonts w:ascii="Arial Narrow" w:hAnsi="Arial Narrow"/>
          <w:spacing w:val="1"/>
          <w:sz w:val="24"/>
          <w:szCs w:val="24"/>
        </w:rPr>
        <w:t xml:space="preserve"> </w:t>
      </w:r>
      <w:r w:rsidRPr="0013751F">
        <w:rPr>
          <w:rFonts w:ascii="Arial Narrow" w:hAnsi="Arial Narrow"/>
          <w:sz w:val="24"/>
          <w:szCs w:val="24"/>
        </w:rPr>
        <w:t>documentação exigida para efeito de comprovação de regularidade fiscal e trabalhista,</w:t>
      </w:r>
      <w:r w:rsidRPr="0013751F">
        <w:rPr>
          <w:rFonts w:ascii="Arial Narrow" w:hAnsi="Arial Narrow"/>
          <w:spacing w:val="1"/>
          <w:sz w:val="24"/>
          <w:szCs w:val="24"/>
        </w:rPr>
        <w:t xml:space="preserve"> </w:t>
      </w:r>
      <w:r w:rsidRPr="0013751F">
        <w:rPr>
          <w:rFonts w:ascii="Arial Narrow" w:hAnsi="Arial Narrow"/>
          <w:sz w:val="24"/>
          <w:szCs w:val="24"/>
        </w:rPr>
        <w:t>mesmo</w:t>
      </w:r>
      <w:r w:rsidRPr="0013751F">
        <w:rPr>
          <w:rFonts w:ascii="Arial Narrow" w:hAnsi="Arial Narrow"/>
          <w:spacing w:val="1"/>
          <w:sz w:val="24"/>
          <w:szCs w:val="24"/>
        </w:rPr>
        <w:t xml:space="preserve"> </w:t>
      </w:r>
      <w:r w:rsidRPr="0013751F">
        <w:rPr>
          <w:rFonts w:ascii="Arial Narrow" w:hAnsi="Arial Narrow"/>
          <w:sz w:val="24"/>
          <w:szCs w:val="24"/>
        </w:rPr>
        <w:t>que</w:t>
      </w:r>
      <w:r w:rsidRPr="0013751F">
        <w:rPr>
          <w:rFonts w:ascii="Arial Narrow" w:hAnsi="Arial Narrow"/>
          <w:spacing w:val="-2"/>
          <w:sz w:val="24"/>
          <w:szCs w:val="24"/>
        </w:rPr>
        <w:t xml:space="preserve"> </w:t>
      </w:r>
      <w:r w:rsidRPr="0013751F">
        <w:rPr>
          <w:rFonts w:ascii="Arial Narrow" w:hAnsi="Arial Narrow"/>
          <w:sz w:val="24"/>
          <w:szCs w:val="24"/>
        </w:rPr>
        <w:t>esta apresente</w:t>
      </w:r>
      <w:r w:rsidRPr="0013751F">
        <w:rPr>
          <w:rFonts w:ascii="Arial Narrow" w:hAnsi="Arial Narrow"/>
          <w:spacing w:val="-2"/>
          <w:sz w:val="24"/>
          <w:szCs w:val="24"/>
        </w:rPr>
        <w:t xml:space="preserve"> </w:t>
      </w:r>
      <w:r w:rsidRPr="0013751F">
        <w:rPr>
          <w:rFonts w:ascii="Arial Narrow" w:hAnsi="Arial Narrow"/>
          <w:sz w:val="24"/>
          <w:szCs w:val="24"/>
        </w:rPr>
        <w:t>alguma restrição.</w:t>
      </w:r>
    </w:p>
    <w:p w14:paraId="2D6018E6" w14:textId="77777777" w:rsidR="00024882" w:rsidRPr="0013751F" w:rsidRDefault="00024882" w:rsidP="0051760A">
      <w:pPr>
        <w:pStyle w:val="PargrafodaLista"/>
        <w:numPr>
          <w:ilvl w:val="0"/>
          <w:numId w:val="27"/>
        </w:numPr>
        <w:tabs>
          <w:tab w:val="left" w:pos="592"/>
        </w:tabs>
        <w:ind w:left="1418" w:firstLine="0"/>
        <w:jc w:val="both"/>
        <w:rPr>
          <w:rFonts w:ascii="Arial Narrow" w:hAnsi="Arial Narrow"/>
          <w:sz w:val="24"/>
          <w:szCs w:val="24"/>
        </w:rPr>
      </w:pP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comprovação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regularidade</w:t>
      </w:r>
      <w:r w:rsidRPr="0013751F">
        <w:rPr>
          <w:rFonts w:ascii="Arial Narrow" w:hAnsi="Arial Narrow"/>
          <w:spacing w:val="1"/>
          <w:sz w:val="24"/>
          <w:szCs w:val="24"/>
        </w:rPr>
        <w:t xml:space="preserve"> </w:t>
      </w:r>
      <w:r w:rsidRPr="0013751F">
        <w:rPr>
          <w:rFonts w:ascii="Arial Narrow" w:hAnsi="Arial Narrow"/>
          <w:sz w:val="24"/>
          <w:szCs w:val="24"/>
        </w:rPr>
        <w:t>fiscal</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1"/>
          <w:sz w:val="24"/>
          <w:szCs w:val="24"/>
        </w:rPr>
        <w:t xml:space="preserve"> </w:t>
      </w:r>
      <w:r w:rsidRPr="0013751F">
        <w:rPr>
          <w:rFonts w:ascii="Arial Narrow" w:hAnsi="Arial Narrow"/>
          <w:sz w:val="24"/>
          <w:szCs w:val="24"/>
        </w:rPr>
        <w:t>trabalhista</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microempresas</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empresas</w:t>
      </w:r>
      <w:r w:rsidRPr="0013751F">
        <w:rPr>
          <w:rFonts w:ascii="Arial Narrow" w:hAnsi="Arial Narrow"/>
          <w:spacing w:val="-3"/>
          <w:sz w:val="24"/>
          <w:szCs w:val="24"/>
        </w:rPr>
        <w:t xml:space="preserve"> </w:t>
      </w:r>
      <w:r w:rsidRPr="0013751F">
        <w:rPr>
          <w:rFonts w:ascii="Arial Narrow" w:hAnsi="Arial Narrow"/>
          <w:sz w:val="24"/>
          <w:szCs w:val="24"/>
        </w:rPr>
        <w:t>de</w:t>
      </w:r>
      <w:r w:rsidRPr="0013751F">
        <w:rPr>
          <w:rFonts w:ascii="Arial Narrow" w:hAnsi="Arial Narrow"/>
          <w:spacing w:val="-5"/>
          <w:sz w:val="24"/>
          <w:szCs w:val="24"/>
        </w:rPr>
        <w:t xml:space="preserve"> </w:t>
      </w:r>
      <w:r w:rsidRPr="0013751F">
        <w:rPr>
          <w:rFonts w:ascii="Arial Narrow" w:hAnsi="Arial Narrow"/>
          <w:sz w:val="24"/>
          <w:szCs w:val="24"/>
        </w:rPr>
        <w:t>pequeno</w:t>
      </w:r>
      <w:r w:rsidRPr="0013751F">
        <w:rPr>
          <w:rFonts w:ascii="Arial Narrow" w:hAnsi="Arial Narrow"/>
          <w:spacing w:val="-7"/>
          <w:sz w:val="24"/>
          <w:szCs w:val="24"/>
        </w:rPr>
        <w:t xml:space="preserve"> </w:t>
      </w:r>
      <w:r w:rsidRPr="0013751F">
        <w:rPr>
          <w:rFonts w:ascii="Arial Narrow" w:hAnsi="Arial Narrow"/>
          <w:sz w:val="24"/>
          <w:szCs w:val="24"/>
        </w:rPr>
        <w:t>porte</w:t>
      </w:r>
      <w:r w:rsidRPr="0013751F">
        <w:rPr>
          <w:rFonts w:ascii="Arial Narrow" w:hAnsi="Arial Narrow"/>
          <w:spacing w:val="-5"/>
          <w:sz w:val="24"/>
          <w:szCs w:val="24"/>
        </w:rPr>
        <w:t xml:space="preserve"> </w:t>
      </w:r>
      <w:r w:rsidRPr="0013751F">
        <w:rPr>
          <w:rFonts w:ascii="Arial Narrow" w:hAnsi="Arial Narrow"/>
          <w:sz w:val="24"/>
          <w:szCs w:val="24"/>
        </w:rPr>
        <w:t>somente</w:t>
      </w:r>
      <w:r w:rsidRPr="0013751F">
        <w:rPr>
          <w:rFonts w:ascii="Arial Narrow" w:hAnsi="Arial Narrow"/>
          <w:spacing w:val="-5"/>
          <w:sz w:val="24"/>
          <w:szCs w:val="24"/>
        </w:rPr>
        <w:t xml:space="preserve"> </w:t>
      </w:r>
      <w:r w:rsidRPr="0013751F">
        <w:rPr>
          <w:rFonts w:ascii="Arial Narrow" w:hAnsi="Arial Narrow"/>
          <w:sz w:val="24"/>
          <w:szCs w:val="24"/>
        </w:rPr>
        <w:t>será</w:t>
      </w:r>
      <w:r w:rsidRPr="0013751F">
        <w:rPr>
          <w:rFonts w:ascii="Arial Narrow" w:hAnsi="Arial Narrow"/>
          <w:spacing w:val="-4"/>
          <w:sz w:val="24"/>
          <w:szCs w:val="24"/>
        </w:rPr>
        <w:t xml:space="preserve"> </w:t>
      </w:r>
      <w:r w:rsidRPr="0013751F">
        <w:rPr>
          <w:rFonts w:ascii="Arial Narrow" w:hAnsi="Arial Narrow"/>
          <w:sz w:val="24"/>
          <w:szCs w:val="24"/>
        </w:rPr>
        <w:t>exigida</w:t>
      </w:r>
      <w:r w:rsidRPr="0013751F">
        <w:rPr>
          <w:rFonts w:ascii="Arial Narrow" w:hAnsi="Arial Narrow"/>
          <w:spacing w:val="-3"/>
          <w:sz w:val="24"/>
          <w:szCs w:val="24"/>
        </w:rPr>
        <w:t xml:space="preserve"> </w:t>
      </w:r>
      <w:r w:rsidRPr="0013751F">
        <w:rPr>
          <w:rFonts w:ascii="Arial Narrow" w:hAnsi="Arial Narrow"/>
          <w:sz w:val="24"/>
          <w:szCs w:val="24"/>
        </w:rPr>
        <w:t>para</w:t>
      </w:r>
      <w:r w:rsidRPr="0013751F">
        <w:rPr>
          <w:rFonts w:ascii="Arial Narrow" w:hAnsi="Arial Narrow"/>
          <w:spacing w:val="-5"/>
          <w:sz w:val="24"/>
          <w:szCs w:val="24"/>
        </w:rPr>
        <w:t xml:space="preserve"> </w:t>
      </w:r>
      <w:r w:rsidRPr="0013751F">
        <w:rPr>
          <w:rFonts w:ascii="Arial Narrow" w:hAnsi="Arial Narrow"/>
          <w:sz w:val="24"/>
          <w:szCs w:val="24"/>
        </w:rPr>
        <w:t>efeito</w:t>
      </w:r>
      <w:r w:rsidRPr="0013751F">
        <w:rPr>
          <w:rFonts w:ascii="Arial Narrow" w:hAnsi="Arial Narrow"/>
          <w:spacing w:val="-5"/>
          <w:sz w:val="24"/>
          <w:szCs w:val="24"/>
        </w:rPr>
        <w:t xml:space="preserve"> </w:t>
      </w:r>
      <w:r w:rsidRPr="0013751F">
        <w:rPr>
          <w:rFonts w:ascii="Arial Narrow" w:hAnsi="Arial Narrow"/>
          <w:sz w:val="24"/>
          <w:szCs w:val="24"/>
        </w:rPr>
        <w:t>da emissão da nota de empenho ou equivalente.</w:t>
      </w:r>
    </w:p>
    <w:p w14:paraId="5AA7FC81" w14:textId="77777777" w:rsidR="00024882" w:rsidRPr="0013751F" w:rsidRDefault="00024882" w:rsidP="0051760A">
      <w:pPr>
        <w:pStyle w:val="PargrafodaLista"/>
        <w:numPr>
          <w:ilvl w:val="0"/>
          <w:numId w:val="27"/>
        </w:numPr>
        <w:tabs>
          <w:tab w:val="left" w:pos="512"/>
        </w:tabs>
        <w:ind w:left="1418" w:firstLine="0"/>
        <w:jc w:val="both"/>
        <w:rPr>
          <w:rFonts w:ascii="Arial Narrow" w:hAnsi="Arial Narrow"/>
          <w:sz w:val="24"/>
          <w:szCs w:val="24"/>
        </w:rPr>
      </w:pPr>
      <w:r w:rsidRPr="0013751F">
        <w:rPr>
          <w:rFonts w:ascii="Arial Narrow" w:hAnsi="Arial Narrow"/>
          <w:sz w:val="24"/>
          <w:szCs w:val="24"/>
        </w:rPr>
        <w:t>Havendo alguma restrição na comprovação da regularidade fiscal e trabalhista, será</w:t>
      </w:r>
      <w:r w:rsidRPr="0013751F">
        <w:rPr>
          <w:rFonts w:ascii="Arial Narrow" w:hAnsi="Arial Narrow"/>
          <w:spacing w:val="1"/>
          <w:sz w:val="24"/>
          <w:szCs w:val="24"/>
        </w:rPr>
        <w:t xml:space="preserve"> </w:t>
      </w:r>
      <w:r w:rsidRPr="0013751F">
        <w:rPr>
          <w:rFonts w:ascii="Arial Narrow" w:hAnsi="Arial Narrow"/>
          <w:sz w:val="24"/>
          <w:szCs w:val="24"/>
        </w:rPr>
        <w:t>assegurado o prazo de 5 (cinco) dias úteis, contados do pedido encaminhado pelo</w:t>
      </w:r>
      <w:r w:rsidRPr="0013751F">
        <w:rPr>
          <w:rFonts w:ascii="Arial Narrow" w:hAnsi="Arial Narrow"/>
          <w:spacing w:val="1"/>
          <w:sz w:val="24"/>
          <w:szCs w:val="24"/>
        </w:rPr>
        <w:t xml:space="preserve"> </w:t>
      </w:r>
      <w:r w:rsidRPr="0013751F">
        <w:rPr>
          <w:rFonts w:ascii="Arial Narrow" w:hAnsi="Arial Narrow"/>
          <w:sz w:val="24"/>
          <w:szCs w:val="24"/>
        </w:rPr>
        <w:t>Agente</w:t>
      </w:r>
      <w:r w:rsidRPr="0013751F">
        <w:rPr>
          <w:rFonts w:ascii="Arial Narrow" w:hAnsi="Arial Narrow"/>
          <w:spacing w:val="-4"/>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Contratação</w:t>
      </w:r>
      <w:r w:rsidRPr="0013751F">
        <w:rPr>
          <w:rFonts w:ascii="Arial Narrow" w:hAnsi="Arial Narrow"/>
          <w:spacing w:val="-4"/>
          <w:sz w:val="24"/>
          <w:szCs w:val="24"/>
        </w:rPr>
        <w:t xml:space="preserve"> </w:t>
      </w:r>
      <w:r w:rsidRPr="0013751F">
        <w:rPr>
          <w:rFonts w:ascii="Arial Narrow" w:hAnsi="Arial Narrow"/>
          <w:sz w:val="24"/>
          <w:szCs w:val="24"/>
        </w:rPr>
        <w:t>no</w:t>
      </w:r>
      <w:r w:rsidRPr="0013751F">
        <w:rPr>
          <w:rFonts w:ascii="Arial Narrow" w:hAnsi="Arial Narrow"/>
          <w:spacing w:val="-3"/>
          <w:sz w:val="24"/>
          <w:szCs w:val="24"/>
        </w:rPr>
        <w:t xml:space="preserve"> </w:t>
      </w:r>
      <w:r w:rsidRPr="0013751F">
        <w:rPr>
          <w:rFonts w:ascii="Arial Narrow" w:hAnsi="Arial Narrow"/>
          <w:sz w:val="24"/>
          <w:szCs w:val="24"/>
        </w:rPr>
        <w:t>email</w:t>
      </w:r>
      <w:r w:rsidRPr="0013751F">
        <w:rPr>
          <w:rFonts w:ascii="Arial Narrow" w:hAnsi="Arial Narrow"/>
          <w:spacing w:val="-4"/>
          <w:sz w:val="24"/>
          <w:szCs w:val="24"/>
        </w:rPr>
        <w:t xml:space="preserve"> </w:t>
      </w:r>
      <w:r w:rsidRPr="0013751F">
        <w:rPr>
          <w:rFonts w:ascii="Arial Narrow" w:hAnsi="Arial Narrow"/>
          <w:sz w:val="24"/>
          <w:szCs w:val="24"/>
        </w:rPr>
        <w:t>da</w:t>
      </w:r>
      <w:r w:rsidRPr="0013751F">
        <w:rPr>
          <w:rFonts w:ascii="Arial Narrow" w:hAnsi="Arial Narrow"/>
          <w:spacing w:val="-1"/>
          <w:sz w:val="24"/>
          <w:szCs w:val="24"/>
        </w:rPr>
        <w:t xml:space="preserve"> </w:t>
      </w:r>
      <w:r w:rsidRPr="0013751F">
        <w:rPr>
          <w:rFonts w:ascii="Arial Narrow" w:hAnsi="Arial Narrow"/>
          <w:sz w:val="24"/>
          <w:szCs w:val="24"/>
        </w:rPr>
        <w:t>empresa,</w:t>
      </w:r>
      <w:r w:rsidRPr="0013751F">
        <w:rPr>
          <w:rFonts w:ascii="Arial Narrow" w:hAnsi="Arial Narrow"/>
          <w:spacing w:val="-4"/>
          <w:sz w:val="24"/>
          <w:szCs w:val="24"/>
        </w:rPr>
        <w:t xml:space="preserve"> </w:t>
      </w:r>
      <w:r w:rsidRPr="0013751F">
        <w:rPr>
          <w:rFonts w:ascii="Arial Narrow" w:hAnsi="Arial Narrow"/>
          <w:sz w:val="24"/>
          <w:szCs w:val="24"/>
        </w:rPr>
        <w:t>prorrogável</w:t>
      </w:r>
      <w:r w:rsidRPr="0013751F">
        <w:rPr>
          <w:rFonts w:ascii="Arial Narrow" w:hAnsi="Arial Narrow"/>
          <w:spacing w:val="-1"/>
          <w:sz w:val="24"/>
          <w:szCs w:val="24"/>
        </w:rPr>
        <w:t xml:space="preserve"> </w:t>
      </w:r>
      <w:r w:rsidRPr="0013751F">
        <w:rPr>
          <w:rFonts w:ascii="Arial Narrow" w:hAnsi="Arial Narrow"/>
          <w:sz w:val="24"/>
          <w:szCs w:val="24"/>
        </w:rPr>
        <w:t>por</w:t>
      </w:r>
      <w:r w:rsidRPr="0013751F">
        <w:rPr>
          <w:rFonts w:ascii="Arial Narrow" w:hAnsi="Arial Narrow"/>
          <w:spacing w:val="-4"/>
          <w:sz w:val="24"/>
          <w:szCs w:val="24"/>
        </w:rPr>
        <w:t xml:space="preserve"> </w:t>
      </w:r>
      <w:r w:rsidRPr="0013751F">
        <w:rPr>
          <w:rFonts w:ascii="Arial Narrow" w:hAnsi="Arial Narrow"/>
          <w:sz w:val="24"/>
          <w:szCs w:val="24"/>
        </w:rPr>
        <w:t>igual</w:t>
      </w:r>
      <w:r w:rsidRPr="0013751F">
        <w:rPr>
          <w:rFonts w:ascii="Arial Narrow" w:hAnsi="Arial Narrow"/>
          <w:spacing w:val="-1"/>
          <w:sz w:val="24"/>
          <w:szCs w:val="24"/>
        </w:rPr>
        <w:t xml:space="preserve"> </w:t>
      </w:r>
      <w:r w:rsidRPr="0013751F">
        <w:rPr>
          <w:rFonts w:ascii="Arial Narrow" w:hAnsi="Arial Narrow"/>
          <w:sz w:val="24"/>
          <w:szCs w:val="24"/>
        </w:rPr>
        <w:t>período,</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4"/>
          <w:sz w:val="24"/>
          <w:szCs w:val="24"/>
        </w:rPr>
        <w:t xml:space="preserve"> </w:t>
      </w:r>
      <w:r w:rsidRPr="0013751F">
        <w:rPr>
          <w:rFonts w:ascii="Arial Narrow" w:hAnsi="Arial Narrow"/>
          <w:sz w:val="24"/>
          <w:szCs w:val="24"/>
        </w:rPr>
        <w:t>critério</w:t>
      </w:r>
      <w:r w:rsidRPr="0013751F">
        <w:rPr>
          <w:rFonts w:ascii="Arial Narrow" w:hAnsi="Arial Narrow"/>
          <w:spacing w:val="-5"/>
          <w:sz w:val="24"/>
          <w:szCs w:val="24"/>
        </w:rPr>
        <w:t xml:space="preserve"> </w:t>
      </w:r>
      <w:r w:rsidRPr="0013751F">
        <w:rPr>
          <w:rFonts w:ascii="Arial Narrow" w:hAnsi="Arial Narrow"/>
          <w:sz w:val="24"/>
          <w:szCs w:val="24"/>
        </w:rPr>
        <w:t>da</w:t>
      </w:r>
      <w:r w:rsidRPr="0013751F">
        <w:rPr>
          <w:rFonts w:ascii="Arial Narrow" w:hAnsi="Arial Narrow"/>
          <w:spacing w:val="-64"/>
          <w:sz w:val="24"/>
          <w:szCs w:val="24"/>
        </w:rPr>
        <w:t xml:space="preserve"> </w:t>
      </w:r>
      <w:r w:rsidRPr="0013751F">
        <w:rPr>
          <w:rFonts w:ascii="Arial Narrow" w:hAnsi="Arial Narrow"/>
          <w:sz w:val="24"/>
          <w:szCs w:val="24"/>
        </w:rPr>
        <w:t>Administração</w:t>
      </w:r>
      <w:r w:rsidRPr="0013751F">
        <w:rPr>
          <w:rFonts w:ascii="Arial Narrow" w:hAnsi="Arial Narrow"/>
          <w:spacing w:val="1"/>
          <w:sz w:val="24"/>
          <w:szCs w:val="24"/>
        </w:rPr>
        <w:t xml:space="preserve"> </w:t>
      </w:r>
      <w:r w:rsidRPr="0013751F">
        <w:rPr>
          <w:rFonts w:ascii="Arial Narrow" w:hAnsi="Arial Narrow"/>
          <w:sz w:val="24"/>
          <w:szCs w:val="24"/>
        </w:rPr>
        <w:t>Pública,</w:t>
      </w:r>
      <w:r w:rsidRPr="0013751F">
        <w:rPr>
          <w:rFonts w:ascii="Arial Narrow" w:hAnsi="Arial Narrow"/>
          <w:spacing w:val="1"/>
          <w:sz w:val="24"/>
          <w:szCs w:val="24"/>
        </w:rPr>
        <w:t xml:space="preserve"> </w:t>
      </w:r>
      <w:r w:rsidRPr="0013751F">
        <w:rPr>
          <w:rFonts w:ascii="Arial Narrow" w:hAnsi="Arial Narrow"/>
          <w:sz w:val="24"/>
          <w:szCs w:val="24"/>
        </w:rPr>
        <w:t>para</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regularização</w:t>
      </w:r>
      <w:r w:rsidRPr="0013751F">
        <w:rPr>
          <w:rFonts w:ascii="Arial Narrow" w:hAnsi="Arial Narrow"/>
          <w:spacing w:val="1"/>
          <w:sz w:val="24"/>
          <w:szCs w:val="24"/>
        </w:rPr>
        <w:t xml:space="preserve"> </w:t>
      </w:r>
      <w:r w:rsidRPr="0013751F">
        <w:rPr>
          <w:rFonts w:ascii="Arial Narrow" w:hAnsi="Arial Narrow"/>
          <w:sz w:val="24"/>
          <w:szCs w:val="24"/>
        </w:rPr>
        <w:t>da</w:t>
      </w:r>
      <w:r w:rsidRPr="0013751F">
        <w:rPr>
          <w:rFonts w:ascii="Arial Narrow" w:hAnsi="Arial Narrow"/>
          <w:spacing w:val="1"/>
          <w:sz w:val="24"/>
          <w:szCs w:val="24"/>
        </w:rPr>
        <w:t xml:space="preserve"> </w:t>
      </w:r>
      <w:r w:rsidRPr="0013751F">
        <w:rPr>
          <w:rFonts w:ascii="Arial Narrow" w:hAnsi="Arial Narrow"/>
          <w:sz w:val="24"/>
          <w:szCs w:val="24"/>
        </w:rPr>
        <w:t>documentação,</w:t>
      </w:r>
      <w:r w:rsidRPr="0013751F">
        <w:rPr>
          <w:rFonts w:ascii="Arial Narrow" w:hAnsi="Arial Narrow"/>
          <w:spacing w:val="1"/>
          <w:sz w:val="24"/>
          <w:szCs w:val="24"/>
        </w:rPr>
        <w:t xml:space="preserve"> </w:t>
      </w:r>
      <w:r w:rsidRPr="0013751F">
        <w:rPr>
          <w:rFonts w:ascii="Arial Narrow" w:hAnsi="Arial Narrow"/>
          <w:sz w:val="24"/>
          <w:szCs w:val="24"/>
        </w:rPr>
        <w:t>pagamento</w:t>
      </w:r>
      <w:r w:rsidRPr="0013751F">
        <w:rPr>
          <w:rFonts w:ascii="Arial Narrow" w:hAnsi="Arial Narrow"/>
          <w:spacing w:val="1"/>
          <w:sz w:val="24"/>
          <w:szCs w:val="24"/>
        </w:rPr>
        <w:t xml:space="preserve"> </w:t>
      </w:r>
      <w:r w:rsidRPr="0013751F">
        <w:rPr>
          <w:rFonts w:ascii="Arial Narrow" w:hAnsi="Arial Narrow"/>
          <w:sz w:val="24"/>
          <w:szCs w:val="24"/>
        </w:rPr>
        <w:t>ou</w:t>
      </w:r>
      <w:r w:rsidRPr="0013751F">
        <w:rPr>
          <w:rFonts w:ascii="Arial Narrow" w:hAnsi="Arial Narrow"/>
          <w:spacing w:val="1"/>
          <w:sz w:val="24"/>
          <w:szCs w:val="24"/>
        </w:rPr>
        <w:t xml:space="preserve"> </w:t>
      </w:r>
      <w:r w:rsidRPr="0013751F">
        <w:rPr>
          <w:rFonts w:ascii="Arial Narrow" w:hAnsi="Arial Narrow"/>
          <w:sz w:val="24"/>
          <w:szCs w:val="24"/>
        </w:rPr>
        <w:t>parcelamento do débito, e emissão de eventuais certidões negativas ou positivas com</w:t>
      </w:r>
      <w:r w:rsidRPr="0013751F">
        <w:rPr>
          <w:rFonts w:ascii="Arial Narrow" w:hAnsi="Arial Narrow"/>
          <w:spacing w:val="1"/>
          <w:sz w:val="24"/>
          <w:szCs w:val="24"/>
        </w:rPr>
        <w:t xml:space="preserve"> </w:t>
      </w:r>
      <w:r w:rsidRPr="0013751F">
        <w:rPr>
          <w:rFonts w:ascii="Arial Narrow" w:hAnsi="Arial Narrow"/>
          <w:sz w:val="24"/>
          <w:szCs w:val="24"/>
        </w:rPr>
        <w:t>efeito</w:t>
      </w:r>
      <w:r w:rsidRPr="0013751F">
        <w:rPr>
          <w:rFonts w:ascii="Arial Narrow" w:hAnsi="Arial Narrow"/>
          <w:spacing w:val="-3"/>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certidão</w:t>
      </w:r>
      <w:r w:rsidRPr="0013751F">
        <w:rPr>
          <w:rFonts w:ascii="Arial Narrow" w:hAnsi="Arial Narrow"/>
          <w:spacing w:val="2"/>
          <w:sz w:val="24"/>
          <w:szCs w:val="24"/>
        </w:rPr>
        <w:t xml:space="preserve"> </w:t>
      </w:r>
      <w:r w:rsidRPr="0013751F">
        <w:rPr>
          <w:rFonts w:ascii="Arial Narrow" w:hAnsi="Arial Narrow"/>
          <w:sz w:val="24"/>
          <w:szCs w:val="24"/>
        </w:rPr>
        <w:t>negativa.</w:t>
      </w:r>
    </w:p>
    <w:p w14:paraId="798ECF9B" w14:textId="77777777" w:rsidR="00024882" w:rsidRPr="0013751F" w:rsidRDefault="00024882" w:rsidP="0051760A">
      <w:pPr>
        <w:pStyle w:val="PargrafodaLista"/>
        <w:numPr>
          <w:ilvl w:val="0"/>
          <w:numId w:val="27"/>
        </w:numPr>
        <w:tabs>
          <w:tab w:val="left" w:pos="503"/>
        </w:tabs>
        <w:ind w:left="1418" w:firstLine="0"/>
        <w:jc w:val="both"/>
        <w:rPr>
          <w:rFonts w:ascii="Arial Narrow" w:hAnsi="Arial Narrow"/>
          <w:sz w:val="24"/>
          <w:szCs w:val="24"/>
        </w:rPr>
      </w:pPr>
      <w:r w:rsidRPr="0013751F">
        <w:rPr>
          <w:rFonts w:ascii="Arial Narrow" w:hAnsi="Arial Narrow"/>
          <w:sz w:val="24"/>
          <w:szCs w:val="24"/>
        </w:rPr>
        <w:t>A</w:t>
      </w:r>
      <w:r w:rsidRPr="0013751F">
        <w:rPr>
          <w:rFonts w:ascii="Arial Narrow" w:hAnsi="Arial Narrow"/>
          <w:spacing w:val="-17"/>
          <w:sz w:val="24"/>
          <w:szCs w:val="24"/>
        </w:rPr>
        <w:t xml:space="preserve"> </w:t>
      </w:r>
      <w:r w:rsidRPr="0013751F">
        <w:rPr>
          <w:rFonts w:ascii="Arial Narrow" w:hAnsi="Arial Narrow"/>
          <w:sz w:val="24"/>
          <w:szCs w:val="24"/>
        </w:rPr>
        <w:t>não-regularização</w:t>
      </w:r>
      <w:r w:rsidRPr="0013751F">
        <w:rPr>
          <w:rFonts w:ascii="Arial Narrow" w:hAnsi="Arial Narrow"/>
          <w:spacing w:val="-15"/>
          <w:sz w:val="24"/>
          <w:szCs w:val="24"/>
        </w:rPr>
        <w:t xml:space="preserve"> </w:t>
      </w:r>
      <w:r w:rsidRPr="0013751F">
        <w:rPr>
          <w:rFonts w:ascii="Arial Narrow" w:hAnsi="Arial Narrow"/>
          <w:sz w:val="24"/>
          <w:szCs w:val="24"/>
        </w:rPr>
        <w:t>da</w:t>
      </w:r>
      <w:r w:rsidRPr="0013751F">
        <w:rPr>
          <w:rFonts w:ascii="Arial Narrow" w:hAnsi="Arial Narrow"/>
          <w:spacing w:val="-14"/>
          <w:sz w:val="24"/>
          <w:szCs w:val="24"/>
        </w:rPr>
        <w:t xml:space="preserve"> </w:t>
      </w:r>
      <w:r w:rsidRPr="0013751F">
        <w:rPr>
          <w:rFonts w:ascii="Arial Narrow" w:hAnsi="Arial Narrow"/>
          <w:sz w:val="24"/>
          <w:szCs w:val="24"/>
        </w:rPr>
        <w:t>documentação,</w:t>
      </w:r>
      <w:r w:rsidRPr="0013751F">
        <w:rPr>
          <w:rFonts w:ascii="Arial Narrow" w:hAnsi="Arial Narrow"/>
          <w:spacing w:val="-16"/>
          <w:sz w:val="24"/>
          <w:szCs w:val="24"/>
        </w:rPr>
        <w:t xml:space="preserve"> </w:t>
      </w:r>
      <w:r w:rsidRPr="0013751F">
        <w:rPr>
          <w:rFonts w:ascii="Arial Narrow" w:hAnsi="Arial Narrow"/>
          <w:sz w:val="24"/>
          <w:szCs w:val="24"/>
        </w:rPr>
        <w:t>no</w:t>
      </w:r>
      <w:r w:rsidRPr="0013751F">
        <w:rPr>
          <w:rFonts w:ascii="Arial Narrow" w:hAnsi="Arial Narrow"/>
          <w:spacing w:val="-14"/>
          <w:sz w:val="24"/>
          <w:szCs w:val="24"/>
        </w:rPr>
        <w:t xml:space="preserve"> </w:t>
      </w:r>
      <w:r w:rsidRPr="0013751F">
        <w:rPr>
          <w:rFonts w:ascii="Arial Narrow" w:hAnsi="Arial Narrow"/>
          <w:sz w:val="24"/>
          <w:szCs w:val="24"/>
        </w:rPr>
        <w:t>prazo</w:t>
      </w:r>
      <w:r w:rsidRPr="0013751F">
        <w:rPr>
          <w:rFonts w:ascii="Arial Narrow" w:hAnsi="Arial Narrow"/>
          <w:spacing w:val="-12"/>
          <w:sz w:val="24"/>
          <w:szCs w:val="24"/>
        </w:rPr>
        <w:t xml:space="preserve"> </w:t>
      </w:r>
      <w:r w:rsidRPr="0013751F">
        <w:rPr>
          <w:rFonts w:ascii="Arial Narrow" w:hAnsi="Arial Narrow"/>
          <w:sz w:val="24"/>
          <w:szCs w:val="24"/>
        </w:rPr>
        <w:t>previsto</w:t>
      </w:r>
      <w:r w:rsidRPr="0013751F">
        <w:rPr>
          <w:rFonts w:ascii="Arial Narrow" w:hAnsi="Arial Narrow"/>
          <w:spacing w:val="-14"/>
          <w:sz w:val="24"/>
          <w:szCs w:val="24"/>
        </w:rPr>
        <w:t xml:space="preserve"> </w:t>
      </w:r>
      <w:r w:rsidRPr="0013751F">
        <w:rPr>
          <w:rFonts w:ascii="Arial Narrow" w:hAnsi="Arial Narrow"/>
          <w:sz w:val="24"/>
          <w:szCs w:val="24"/>
        </w:rPr>
        <w:t>acima,</w:t>
      </w:r>
      <w:r w:rsidRPr="0013751F">
        <w:rPr>
          <w:rFonts w:ascii="Arial Narrow" w:hAnsi="Arial Narrow"/>
          <w:spacing w:val="-16"/>
          <w:sz w:val="24"/>
          <w:szCs w:val="24"/>
        </w:rPr>
        <w:t xml:space="preserve"> </w:t>
      </w:r>
      <w:r w:rsidRPr="0013751F">
        <w:rPr>
          <w:rFonts w:ascii="Arial Narrow" w:hAnsi="Arial Narrow"/>
          <w:sz w:val="24"/>
          <w:szCs w:val="24"/>
        </w:rPr>
        <w:t>implicará</w:t>
      </w:r>
      <w:r w:rsidRPr="0013751F">
        <w:rPr>
          <w:rFonts w:ascii="Arial Narrow" w:hAnsi="Arial Narrow"/>
          <w:spacing w:val="-16"/>
          <w:sz w:val="24"/>
          <w:szCs w:val="24"/>
        </w:rPr>
        <w:t xml:space="preserve"> </w:t>
      </w:r>
      <w:r w:rsidRPr="0013751F">
        <w:rPr>
          <w:rFonts w:ascii="Arial Narrow" w:hAnsi="Arial Narrow"/>
          <w:sz w:val="24"/>
          <w:szCs w:val="24"/>
        </w:rPr>
        <w:t>decadência do direito à contratação, sem prejuízo de aplicação das sanções previstas neste aviso</w:t>
      </w:r>
      <w:r w:rsidRPr="0013751F">
        <w:rPr>
          <w:rFonts w:ascii="Arial Narrow" w:hAnsi="Arial Narrow"/>
          <w:spacing w:val="1"/>
          <w:sz w:val="24"/>
          <w:szCs w:val="24"/>
        </w:rPr>
        <w:t xml:space="preserve"> </w:t>
      </w:r>
      <w:r w:rsidRPr="0013751F">
        <w:rPr>
          <w:rFonts w:ascii="Arial Narrow" w:hAnsi="Arial Narrow"/>
          <w:sz w:val="24"/>
          <w:szCs w:val="24"/>
        </w:rPr>
        <w:t>de contratação direta, sendo facultado ao Agente de Contratação convocar o autor do</w:t>
      </w:r>
      <w:r w:rsidRPr="0013751F">
        <w:rPr>
          <w:rFonts w:ascii="Arial Narrow" w:hAnsi="Arial Narrow"/>
          <w:spacing w:val="1"/>
          <w:sz w:val="24"/>
          <w:szCs w:val="24"/>
        </w:rPr>
        <w:t xml:space="preserve"> </w:t>
      </w:r>
      <w:r w:rsidRPr="0013751F">
        <w:rPr>
          <w:rFonts w:ascii="Arial Narrow" w:hAnsi="Arial Narrow"/>
          <w:sz w:val="24"/>
          <w:szCs w:val="24"/>
        </w:rPr>
        <w:t>menor preço proposta seguinte para apresentar sua documentação de habilitação e, se necessário, observada a ordem crescente de preço, os autores das demais propostas,</w:t>
      </w:r>
      <w:r w:rsidRPr="0013751F">
        <w:rPr>
          <w:rFonts w:ascii="Arial Narrow" w:hAnsi="Arial Narrow"/>
          <w:spacing w:val="1"/>
          <w:sz w:val="24"/>
          <w:szCs w:val="24"/>
        </w:rPr>
        <w:t xml:space="preserve"> </w:t>
      </w:r>
      <w:r w:rsidRPr="0013751F">
        <w:rPr>
          <w:rFonts w:ascii="Arial Narrow" w:hAnsi="Arial Narrow"/>
          <w:sz w:val="24"/>
          <w:szCs w:val="24"/>
        </w:rPr>
        <w:t>desde</w:t>
      </w:r>
      <w:r w:rsidRPr="0013751F">
        <w:rPr>
          <w:rFonts w:ascii="Arial Narrow" w:hAnsi="Arial Narrow"/>
          <w:spacing w:val="-12"/>
          <w:sz w:val="24"/>
          <w:szCs w:val="24"/>
        </w:rPr>
        <w:t xml:space="preserve"> </w:t>
      </w:r>
      <w:r w:rsidRPr="0013751F">
        <w:rPr>
          <w:rFonts w:ascii="Arial Narrow" w:hAnsi="Arial Narrow"/>
          <w:sz w:val="24"/>
          <w:szCs w:val="24"/>
        </w:rPr>
        <w:t>que</w:t>
      </w:r>
      <w:r w:rsidRPr="0013751F">
        <w:rPr>
          <w:rFonts w:ascii="Arial Narrow" w:hAnsi="Arial Narrow"/>
          <w:spacing w:val="-8"/>
          <w:sz w:val="24"/>
          <w:szCs w:val="24"/>
        </w:rPr>
        <w:t xml:space="preserve"> </w:t>
      </w:r>
      <w:r w:rsidRPr="0013751F">
        <w:rPr>
          <w:rFonts w:ascii="Arial Narrow" w:hAnsi="Arial Narrow"/>
          <w:sz w:val="24"/>
          <w:szCs w:val="24"/>
        </w:rPr>
        <w:t>atendam</w:t>
      </w:r>
      <w:r w:rsidRPr="0013751F">
        <w:rPr>
          <w:rFonts w:ascii="Arial Narrow" w:hAnsi="Arial Narrow"/>
          <w:spacing w:val="-11"/>
          <w:sz w:val="24"/>
          <w:szCs w:val="24"/>
        </w:rPr>
        <w:t xml:space="preserve"> </w:t>
      </w:r>
      <w:r w:rsidRPr="0013751F">
        <w:rPr>
          <w:rFonts w:ascii="Arial Narrow" w:hAnsi="Arial Narrow"/>
          <w:sz w:val="24"/>
          <w:szCs w:val="24"/>
        </w:rPr>
        <w:t>ao</w:t>
      </w:r>
      <w:r w:rsidRPr="0013751F">
        <w:rPr>
          <w:rFonts w:ascii="Arial Narrow" w:hAnsi="Arial Narrow"/>
          <w:spacing w:val="-13"/>
          <w:sz w:val="24"/>
          <w:szCs w:val="24"/>
        </w:rPr>
        <w:t xml:space="preserve"> </w:t>
      </w:r>
      <w:r w:rsidRPr="0013751F">
        <w:rPr>
          <w:rFonts w:ascii="Arial Narrow" w:hAnsi="Arial Narrow"/>
          <w:sz w:val="24"/>
          <w:szCs w:val="24"/>
        </w:rPr>
        <w:t>critério</w:t>
      </w:r>
      <w:r w:rsidRPr="0013751F">
        <w:rPr>
          <w:rFonts w:ascii="Arial Narrow" w:hAnsi="Arial Narrow"/>
          <w:spacing w:val="-11"/>
          <w:sz w:val="24"/>
          <w:szCs w:val="24"/>
        </w:rPr>
        <w:t xml:space="preserve"> </w:t>
      </w:r>
      <w:r w:rsidRPr="0013751F">
        <w:rPr>
          <w:rFonts w:ascii="Arial Narrow" w:hAnsi="Arial Narrow"/>
          <w:sz w:val="24"/>
          <w:szCs w:val="24"/>
        </w:rPr>
        <w:t>de</w:t>
      </w:r>
      <w:r w:rsidRPr="0013751F">
        <w:rPr>
          <w:rFonts w:ascii="Arial Narrow" w:hAnsi="Arial Narrow"/>
          <w:spacing w:val="-11"/>
          <w:sz w:val="24"/>
          <w:szCs w:val="24"/>
        </w:rPr>
        <w:t xml:space="preserve"> </w:t>
      </w:r>
      <w:r w:rsidRPr="0013751F">
        <w:rPr>
          <w:rFonts w:ascii="Arial Narrow" w:hAnsi="Arial Narrow"/>
          <w:sz w:val="24"/>
          <w:szCs w:val="24"/>
        </w:rPr>
        <w:t>aceitabilidade</w:t>
      </w:r>
      <w:r w:rsidRPr="0013751F">
        <w:rPr>
          <w:rFonts w:ascii="Arial Narrow" w:hAnsi="Arial Narrow"/>
          <w:spacing w:val="-8"/>
          <w:sz w:val="24"/>
          <w:szCs w:val="24"/>
        </w:rPr>
        <w:t xml:space="preserve"> </w:t>
      </w:r>
      <w:r w:rsidRPr="0013751F">
        <w:rPr>
          <w:rFonts w:ascii="Arial Narrow" w:hAnsi="Arial Narrow"/>
          <w:sz w:val="24"/>
          <w:szCs w:val="24"/>
        </w:rPr>
        <w:t>estabelecido</w:t>
      </w:r>
      <w:r w:rsidRPr="0013751F">
        <w:rPr>
          <w:rFonts w:ascii="Arial Narrow" w:hAnsi="Arial Narrow"/>
          <w:spacing w:val="-12"/>
          <w:sz w:val="24"/>
          <w:szCs w:val="24"/>
        </w:rPr>
        <w:t xml:space="preserve"> </w:t>
      </w:r>
      <w:r w:rsidRPr="0013751F">
        <w:rPr>
          <w:rFonts w:ascii="Arial Narrow" w:hAnsi="Arial Narrow"/>
          <w:sz w:val="24"/>
          <w:szCs w:val="24"/>
        </w:rPr>
        <w:t>neste</w:t>
      </w:r>
      <w:r w:rsidRPr="0013751F">
        <w:rPr>
          <w:rFonts w:ascii="Arial Narrow" w:hAnsi="Arial Narrow"/>
          <w:spacing w:val="-14"/>
          <w:sz w:val="24"/>
          <w:szCs w:val="24"/>
        </w:rPr>
        <w:t xml:space="preserve"> </w:t>
      </w:r>
      <w:r w:rsidRPr="0013751F">
        <w:rPr>
          <w:rFonts w:ascii="Arial Narrow" w:hAnsi="Arial Narrow"/>
          <w:sz w:val="24"/>
          <w:szCs w:val="24"/>
        </w:rPr>
        <w:t>aviso</w:t>
      </w:r>
      <w:r w:rsidRPr="0013751F">
        <w:rPr>
          <w:rFonts w:ascii="Arial Narrow" w:hAnsi="Arial Narrow"/>
          <w:spacing w:val="-11"/>
          <w:sz w:val="24"/>
          <w:szCs w:val="24"/>
        </w:rPr>
        <w:t xml:space="preserve"> </w:t>
      </w:r>
      <w:r w:rsidRPr="0013751F">
        <w:rPr>
          <w:rFonts w:ascii="Arial Narrow" w:hAnsi="Arial Narrow"/>
          <w:sz w:val="24"/>
          <w:szCs w:val="24"/>
        </w:rPr>
        <w:t>de</w:t>
      </w:r>
      <w:r w:rsidRPr="0013751F">
        <w:rPr>
          <w:rFonts w:ascii="Arial Narrow" w:hAnsi="Arial Narrow"/>
          <w:spacing w:val="-9"/>
          <w:sz w:val="24"/>
          <w:szCs w:val="24"/>
        </w:rPr>
        <w:t xml:space="preserve"> </w:t>
      </w:r>
      <w:r w:rsidRPr="0013751F">
        <w:rPr>
          <w:rFonts w:ascii="Arial Narrow" w:hAnsi="Arial Narrow"/>
          <w:sz w:val="24"/>
          <w:szCs w:val="24"/>
        </w:rPr>
        <w:t>contratação</w:t>
      </w:r>
      <w:r w:rsidRPr="0013751F">
        <w:rPr>
          <w:rFonts w:ascii="Arial Narrow" w:hAnsi="Arial Narrow"/>
          <w:spacing w:val="-64"/>
          <w:sz w:val="24"/>
          <w:szCs w:val="24"/>
        </w:rPr>
        <w:t xml:space="preserve"> </w:t>
      </w:r>
      <w:r w:rsidRPr="0013751F">
        <w:rPr>
          <w:rFonts w:ascii="Arial Narrow" w:hAnsi="Arial Narrow"/>
          <w:sz w:val="24"/>
          <w:szCs w:val="24"/>
        </w:rPr>
        <w:t>direta.</w:t>
      </w:r>
    </w:p>
    <w:p w14:paraId="76BF58FA" w14:textId="3F66E15C" w:rsidR="00024882" w:rsidRPr="0013751F" w:rsidRDefault="00024882" w:rsidP="0051760A">
      <w:pPr>
        <w:pStyle w:val="PargrafodaLista"/>
        <w:pBdr>
          <w:bottom w:val="single" w:sz="4" w:space="1" w:color="auto"/>
        </w:pBdr>
        <w:tabs>
          <w:tab w:val="left" w:pos="503"/>
        </w:tabs>
        <w:ind w:left="503"/>
        <w:jc w:val="both"/>
        <w:rPr>
          <w:rFonts w:ascii="Arial Narrow" w:hAnsi="Arial Narrow"/>
          <w:b/>
          <w:bCs/>
          <w:sz w:val="24"/>
          <w:szCs w:val="24"/>
        </w:rPr>
      </w:pPr>
      <w:r w:rsidRPr="0013751F">
        <w:rPr>
          <w:rFonts w:ascii="Arial Narrow" w:hAnsi="Arial Narrow"/>
          <w:b/>
          <w:bCs/>
          <w:sz w:val="24"/>
          <w:szCs w:val="24"/>
        </w:rPr>
        <w:lastRenderedPageBreak/>
        <w:t>4.1</w:t>
      </w:r>
      <w:r w:rsidR="0051760A">
        <w:rPr>
          <w:rFonts w:ascii="Arial Narrow" w:hAnsi="Arial Narrow"/>
          <w:b/>
          <w:bCs/>
          <w:sz w:val="24"/>
          <w:szCs w:val="24"/>
        </w:rPr>
        <w:t>1</w:t>
      </w:r>
      <w:r w:rsidRPr="0013751F">
        <w:rPr>
          <w:rFonts w:ascii="Arial Narrow" w:hAnsi="Arial Narrow"/>
          <w:b/>
          <w:bCs/>
          <w:sz w:val="24"/>
          <w:szCs w:val="24"/>
        </w:rPr>
        <w:t>.3 Da Habilitação Técnica:</w:t>
      </w:r>
    </w:p>
    <w:p w14:paraId="25C56FC6" w14:textId="77777777" w:rsidR="00024882" w:rsidRPr="0013751F" w:rsidRDefault="00024882" w:rsidP="0051760A">
      <w:pPr>
        <w:pStyle w:val="NormalWeb"/>
        <w:spacing w:before="0" w:beforeAutospacing="0" w:after="0" w:afterAutospacing="0"/>
        <w:ind w:left="1416"/>
        <w:jc w:val="both"/>
        <w:rPr>
          <w:rFonts w:ascii="Arial Narrow" w:hAnsi="Arial Narrow" w:cs="Tahoma"/>
        </w:rPr>
      </w:pPr>
      <w:r w:rsidRPr="0013751F">
        <w:rPr>
          <w:rFonts w:ascii="Arial Narrow" w:hAnsi="Arial Narrow" w:cs="Tahoma"/>
          <w:b/>
          <w:bCs/>
        </w:rPr>
        <w:t>a)</w:t>
      </w:r>
      <w:r w:rsidRPr="0013751F">
        <w:rPr>
          <w:rFonts w:ascii="Arial Narrow" w:hAnsi="Arial Narrow" w:cs="Tahoma"/>
        </w:rPr>
        <w:t xml:space="preserve"> Como requisito de qualificação técnica, será exigida a apresentação de </w:t>
      </w:r>
      <w:r w:rsidRPr="0013751F">
        <w:rPr>
          <w:rFonts w:ascii="Arial Narrow" w:hAnsi="Arial Narrow" w:cs="Tahoma"/>
          <w:b/>
          <w:bCs/>
        </w:rPr>
        <w:t>no mínimo 02 (dois) atestados de capacidade técnica</w:t>
      </w:r>
      <w:r w:rsidRPr="0013751F">
        <w:rPr>
          <w:rFonts w:ascii="Arial Narrow" w:hAnsi="Arial Narrow" w:cs="Tahoma"/>
        </w:rPr>
        <w:t xml:space="preserve">, emitidos por pessoas jurídicas de direito público, que comprovem a execução de serviços </w:t>
      </w:r>
      <w:r w:rsidRPr="0013751F">
        <w:rPr>
          <w:rFonts w:ascii="Arial Narrow" w:hAnsi="Arial Narrow" w:cs="Tahoma"/>
          <w:bCs/>
        </w:rPr>
        <w:t>de natureza similar ou compatível</w:t>
      </w:r>
      <w:r w:rsidRPr="0013751F">
        <w:rPr>
          <w:rFonts w:ascii="Arial Narrow" w:hAnsi="Arial Narrow" w:cs="Tahoma"/>
        </w:rPr>
        <w:t xml:space="preserve"> com o objeto da presente contratação.</w:t>
      </w:r>
    </w:p>
    <w:p w14:paraId="225DC9A3" w14:textId="77777777" w:rsidR="00024882" w:rsidRPr="0013751F" w:rsidRDefault="00024882" w:rsidP="0051760A">
      <w:pPr>
        <w:pStyle w:val="NormalWeb"/>
        <w:spacing w:before="0" w:beforeAutospacing="0" w:after="0" w:afterAutospacing="0"/>
        <w:ind w:left="1416"/>
        <w:jc w:val="both"/>
        <w:rPr>
          <w:rFonts w:ascii="Arial Narrow" w:hAnsi="Arial Narrow" w:cs="Tahoma"/>
        </w:rPr>
      </w:pPr>
      <w:r w:rsidRPr="0013751F">
        <w:rPr>
          <w:rFonts w:ascii="Arial Narrow" w:hAnsi="Arial Narrow" w:cs="Tahoma"/>
          <w:b/>
          <w:bCs/>
        </w:rPr>
        <w:t>b)</w:t>
      </w:r>
      <w:r w:rsidRPr="0013751F">
        <w:rPr>
          <w:rFonts w:ascii="Arial Narrow" w:hAnsi="Arial Narrow" w:cs="Tahoma"/>
        </w:rPr>
        <w:t xml:space="preserve"> Consideram-se serviços de natureza similar ou compatível aqueles que envolvam a </w:t>
      </w:r>
      <w:r w:rsidRPr="0013751F">
        <w:rPr>
          <w:rFonts w:ascii="Arial Narrow" w:hAnsi="Arial Narrow" w:cs="Tahoma"/>
          <w:bCs/>
        </w:rPr>
        <w:t>implantação, disponibilização, cessão de uso ou operação de solução tecnológica integrada</w:t>
      </w:r>
      <w:r w:rsidRPr="0013751F">
        <w:rPr>
          <w:rFonts w:ascii="Arial Narrow" w:hAnsi="Arial Narrow" w:cs="Tahoma"/>
        </w:rPr>
        <w:t xml:space="preserve">, em </w:t>
      </w:r>
      <w:r w:rsidRPr="0013751F">
        <w:rPr>
          <w:rFonts w:ascii="Arial Narrow" w:hAnsi="Arial Narrow" w:cs="Tahoma"/>
          <w:bCs/>
        </w:rPr>
        <w:t>ambiente web</w:t>
      </w:r>
      <w:r w:rsidRPr="0013751F">
        <w:rPr>
          <w:rFonts w:ascii="Arial Narrow" w:hAnsi="Arial Narrow" w:cs="Tahoma"/>
        </w:rPr>
        <w:t xml:space="preserve">, no modelo </w:t>
      </w:r>
      <w:r w:rsidRPr="0013751F">
        <w:rPr>
          <w:rFonts w:ascii="Arial Narrow" w:hAnsi="Arial Narrow" w:cs="Tahoma"/>
          <w:bCs/>
        </w:rPr>
        <w:t>Software como Serviço (SaaS)</w:t>
      </w:r>
      <w:r w:rsidRPr="0013751F">
        <w:rPr>
          <w:rFonts w:ascii="Arial Narrow" w:hAnsi="Arial Narrow" w:cs="Tahoma"/>
        </w:rPr>
        <w:t xml:space="preserve"> ou equivalente, abrangendo </w:t>
      </w:r>
      <w:r w:rsidRPr="0013751F">
        <w:rPr>
          <w:rFonts w:ascii="Arial Narrow" w:hAnsi="Arial Narrow" w:cs="Tahoma"/>
          <w:bCs/>
        </w:rPr>
        <w:t>ao menos 50% (cinquenta por cento) dos módulos, funcionalidades ou componentes principais</w:t>
      </w:r>
      <w:r w:rsidRPr="0013751F">
        <w:rPr>
          <w:rFonts w:ascii="Arial Narrow" w:hAnsi="Arial Narrow" w:cs="Tahoma"/>
        </w:rPr>
        <w:t xml:space="preserve"> previstos no objeto desta contratação, especialmente os relacionados à gestão de processos administrativo e legislativo, protocolo eletrônico, portal institucional, gestão de sessões plenárias, sistema de votação eletrônica e funcionalidades correlatas.</w:t>
      </w:r>
    </w:p>
    <w:p w14:paraId="030D295E" w14:textId="77777777" w:rsidR="00024882" w:rsidRPr="0013751F" w:rsidRDefault="00024882" w:rsidP="0051760A">
      <w:pPr>
        <w:pStyle w:val="NormalWeb"/>
        <w:spacing w:before="0" w:beforeAutospacing="0" w:after="0" w:afterAutospacing="0"/>
        <w:ind w:left="1416"/>
        <w:jc w:val="both"/>
        <w:rPr>
          <w:rFonts w:ascii="Arial Narrow" w:hAnsi="Arial Narrow" w:cs="Tahoma"/>
        </w:rPr>
      </w:pPr>
      <w:r w:rsidRPr="0013751F">
        <w:rPr>
          <w:rFonts w:ascii="Arial Narrow" w:hAnsi="Arial Narrow" w:cs="Tahoma"/>
          <w:b/>
          <w:bCs/>
        </w:rPr>
        <w:t>c)</w:t>
      </w:r>
      <w:r w:rsidRPr="0013751F">
        <w:rPr>
          <w:rFonts w:ascii="Arial Narrow" w:hAnsi="Arial Narrow" w:cs="Tahoma"/>
        </w:rPr>
        <w:t xml:space="preserve"> Os atestados deverão conter, no mínimo, a identificação da entidade contratante, a descrição dos serviços executados, o período de execução e a identificação do responsável pela emissão.</w:t>
      </w:r>
    </w:p>
    <w:p w14:paraId="1F84167E" w14:textId="28734479" w:rsidR="00024882" w:rsidRDefault="00024882" w:rsidP="0051760A">
      <w:pPr>
        <w:pStyle w:val="NormalWeb"/>
        <w:spacing w:before="0" w:beforeAutospacing="0" w:after="0" w:afterAutospacing="0"/>
        <w:ind w:left="1416"/>
        <w:jc w:val="both"/>
        <w:rPr>
          <w:rFonts w:ascii="Arial Narrow" w:hAnsi="Arial Narrow" w:cs="Tahoma"/>
          <w:bCs/>
        </w:rPr>
      </w:pPr>
      <w:r w:rsidRPr="0013751F">
        <w:rPr>
          <w:rFonts w:ascii="Arial Narrow" w:hAnsi="Arial Narrow" w:cs="Tahoma"/>
          <w:b/>
          <w:bCs/>
        </w:rPr>
        <w:t>d)</w:t>
      </w:r>
      <w:r w:rsidRPr="0013751F">
        <w:rPr>
          <w:rFonts w:ascii="Arial Narrow" w:hAnsi="Arial Narrow" w:cs="Tahoma"/>
        </w:rPr>
        <w:t xml:space="preserve"> A Administração </w:t>
      </w:r>
      <w:r w:rsidRPr="0013751F">
        <w:rPr>
          <w:rFonts w:ascii="Arial Narrow" w:hAnsi="Arial Narrow" w:cs="Tahoma"/>
          <w:bCs/>
        </w:rPr>
        <w:t>poderá diligenciar junto aos órgãos ou entidades indicados nos atestados de capacidade técnica</w:t>
      </w:r>
      <w:r w:rsidRPr="0013751F">
        <w:rPr>
          <w:rFonts w:ascii="Arial Narrow" w:hAnsi="Arial Narrow" w:cs="Tahoma"/>
        </w:rPr>
        <w:t xml:space="preserve">, a fim de </w:t>
      </w:r>
      <w:r w:rsidRPr="0013751F">
        <w:rPr>
          <w:rFonts w:ascii="Arial Narrow" w:hAnsi="Arial Narrow" w:cs="Tahoma"/>
          <w:bCs/>
        </w:rPr>
        <w:t>comprovar a veracidade das informações neles contidas e/ou obter esclarecimentos adicionais sobre os serviços efetivamente prestados</w:t>
      </w:r>
      <w:r w:rsidRPr="0013751F">
        <w:rPr>
          <w:rFonts w:ascii="Arial Narrow" w:hAnsi="Arial Narrow" w:cs="Tahoma"/>
        </w:rPr>
        <w:t xml:space="preserve">, nos termos </w:t>
      </w:r>
      <w:r w:rsidRPr="0013751F">
        <w:rPr>
          <w:rFonts w:ascii="Arial Narrow" w:hAnsi="Arial Narrow" w:cs="Tahoma"/>
          <w:bCs/>
        </w:rPr>
        <w:t>da Lei nº 14.133/2021.</w:t>
      </w:r>
    </w:p>
    <w:p w14:paraId="69169A70" w14:textId="77777777" w:rsidR="0051760A" w:rsidRPr="0013751F" w:rsidRDefault="0051760A" w:rsidP="0051760A">
      <w:pPr>
        <w:pStyle w:val="NormalWeb"/>
        <w:spacing w:before="0" w:beforeAutospacing="0" w:after="0" w:afterAutospacing="0"/>
        <w:ind w:left="1416"/>
        <w:jc w:val="both"/>
        <w:rPr>
          <w:rFonts w:ascii="Arial Narrow" w:hAnsi="Arial Narrow" w:cs="Tahoma"/>
          <w:bCs/>
        </w:rPr>
      </w:pPr>
    </w:p>
    <w:p w14:paraId="295FB0FF" w14:textId="08479F2A" w:rsidR="00024882" w:rsidRPr="0013751F" w:rsidRDefault="0051760A" w:rsidP="0051760A">
      <w:pPr>
        <w:pStyle w:val="PargrafodaLista"/>
        <w:tabs>
          <w:tab w:val="left" w:pos="697"/>
        </w:tabs>
        <w:ind w:left="0"/>
        <w:jc w:val="both"/>
        <w:rPr>
          <w:rFonts w:ascii="Arial Narrow" w:hAnsi="Arial Narrow"/>
          <w:sz w:val="24"/>
          <w:szCs w:val="24"/>
        </w:rPr>
      </w:pPr>
      <w:r w:rsidRPr="0051760A">
        <w:rPr>
          <w:rFonts w:ascii="Arial Narrow" w:hAnsi="Arial Narrow"/>
          <w:b/>
          <w:bCs/>
          <w:sz w:val="24"/>
          <w:szCs w:val="24"/>
        </w:rPr>
        <w:t>4.12.</w:t>
      </w:r>
      <w:r>
        <w:rPr>
          <w:rFonts w:ascii="Arial Narrow" w:hAnsi="Arial Narrow"/>
          <w:sz w:val="24"/>
          <w:szCs w:val="24"/>
        </w:rPr>
        <w:t xml:space="preserve"> </w:t>
      </w:r>
      <w:r w:rsidR="00024882" w:rsidRPr="0013751F">
        <w:rPr>
          <w:rFonts w:ascii="Arial Narrow" w:hAnsi="Arial Narrow"/>
          <w:sz w:val="24"/>
          <w:szCs w:val="24"/>
        </w:rPr>
        <w:t>O agente de contratação verificará os atendimentos das condições de participação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pelo</w:t>
      </w:r>
      <w:r w:rsidR="00024882" w:rsidRPr="0013751F">
        <w:rPr>
          <w:rFonts w:ascii="Arial Narrow" w:hAnsi="Arial Narrow"/>
          <w:spacing w:val="-15"/>
          <w:sz w:val="24"/>
          <w:szCs w:val="24"/>
        </w:rPr>
        <w:t xml:space="preserve"> </w:t>
      </w:r>
      <w:r w:rsidR="00024882" w:rsidRPr="0013751F">
        <w:rPr>
          <w:rFonts w:ascii="Arial Narrow" w:hAnsi="Arial Narrow"/>
          <w:sz w:val="24"/>
          <w:szCs w:val="24"/>
        </w:rPr>
        <w:t>fornecedor</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classificado</w:t>
      </w:r>
      <w:r w:rsidR="00024882" w:rsidRPr="0013751F">
        <w:rPr>
          <w:rFonts w:ascii="Arial Narrow" w:hAnsi="Arial Narrow"/>
          <w:spacing w:val="-15"/>
          <w:sz w:val="24"/>
          <w:szCs w:val="24"/>
        </w:rPr>
        <w:t xml:space="preserve"> </w:t>
      </w:r>
      <w:r w:rsidR="00024882" w:rsidRPr="0013751F">
        <w:rPr>
          <w:rFonts w:ascii="Arial Narrow" w:hAnsi="Arial Narrow"/>
          <w:sz w:val="24"/>
          <w:szCs w:val="24"/>
        </w:rPr>
        <w:t>em</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primeiro</w:t>
      </w:r>
      <w:r w:rsidR="00024882" w:rsidRPr="0013751F">
        <w:rPr>
          <w:rFonts w:ascii="Arial Narrow" w:hAnsi="Arial Narrow"/>
          <w:spacing w:val="-14"/>
          <w:sz w:val="24"/>
          <w:szCs w:val="24"/>
        </w:rPr>
        <w:t xml:space="preserve"> </w:t>
      </w:r>
      <w:r w:rsidR="00024882" w:rsidRPr="0013751F">
        <w:rPr>
          <w:rFonts w:ascii="Arial Narrow" w:hAnsi="Arial Narrow"/>
          <w:sz w:val="24"/>
          <w:szCs w:val="24"/>
        </w:rPr>
        <w:t>lugar</w:t>
      </w:r>
      <w:r w:rsidR="00024882" w:rsidRPr="0013751F">
        <w:rPr>
          <w:rFonts w:ascii="Arial Narrow" w:hAnsi="Arial Narrow"/>
          <w:spacing w:val="-14"/>
          <w:sz w:val="24"/>
          <w:szCs w:val="24"/>
        </w:rPr>
        <w:t xml:space="preserve"> </w:t>
      </w:r>
      <w:r w:rsidR="00024882" w:rsidRPr="0013751F">
        <w:rPr>
          <w:rFonts w:ascii="Arial Narrow" w:hAnsi="Arial Narrow"/>
          <w:sz w:val="24"/>
          <w:szCs w:val="24"/>
        </w:rPr>
        <w:t>provisoriamente,</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conforme</w:t>
      </w:r>
      <w:r w:rsidR="00024882" w:rsidRPr="0013751F">
        <w:rPr>
          <w:rFonts w:ascii="Arial Narrow" w:hAnsi="Arial Narrow"/>
          <w:spacing w:val="-14"/>
          <w:sz w:val="24"/>
          <w:szCs w:val="24"/>
        </w:rPr>
        <w:t xml:space="preserve"> </w:t>
      </w:r>
      <w:r w:rsidR="00024882" w:rsidRPr="0013751F">
        <w:rPr>
          <w:rFonts w:ascii="Arial Narrow" w:hAnsi="Arial Narrow"/>
          <w:sz w:val="24"/>
          <w:szCs w:val="24"/>
        </w:rPr>
        <w:t>previsto</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no</w:t>
      </w:r>
      <w:r w:rsidR="00024882" w:rsidRPr="0013751F">
        <w:rPr>
          <w:rFonts w:ascii="Arial Narrow" w:hAnsi="Arial Narrow"/>
          <w:spacing w:val="-9"/>
          <w:sz w:val="24"/>
          <w:szCs w:val="24"/>
        </w:rPr>
        <w:t xml:space="preserve"> </w:t>
      </w:r>
      <w:r w:rsidR="00024882" w:rsidRPr="0013751F">
        <w:rPr>
          <w:rFonts w:ascii="Arial Narrow" w:hAnsi="Arial Narrow"/>
          <w:sz w:val="24"/>
          <w:szCs w:val="24"/>
        </w:rPr>
        <w:t>art.</w:t>
      </w:r>
      <w:r w:rsidR="00024882" w:rsidRPr="0013751F">
        <w:rPr>
          <w:rFonts w:ascii="Arial Narrow" w:hAnsi="Arial Narrow"/>
          <w:spacing w:val="-65"/>
          <w:sz w:val="24"/>
          <w:szCs w:val="24"/>
        </w:rPr>
        <w:t xml:space="preserve"> </w:t>
      </w:r>
      <w:r w:rsidR="00024882" w:rsidRPr="0013751F">
        <w:rPr>
          <w:rFonts w:ascii="Arial Narrow" w:hAnsi="Arial Narrow"/>
          <w:sz w:val="24"/>
          <w:szCs w:val="24"/>
        </w:rPr>
        <w:t>14, da Lei Federal nº 14.133/2021, legislação correlata e nos itens 2.2 e 2.3 e seguintes deste</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Aviso,</w:t>
      </w:r>
      <w:r w:rsidR="00024882" w:rsidRPr="0013751F">
        <w:rPr>
          <w:rFonts w:ascii="Arial Narrow" w:hAnsi="Arial Narrow"/>
          <w:spacing w:val="-5"/>
          <w:sz w:val="24"/>
          <w:szCs w:val="24"/>
        </w:rPr>
        <w:t xml:space="preserve"> </w:t>
      </w:r>
      <w:r w:rsidR="00024882" w:rsidRPr="0013751F">
        <w:rPr>
          <w:rFonts w:ascii="Arial Narrow" w:hAnsi="Arial Narrow"/>
          <w:sz w:val="24"/>
          <w:szCs w:val="24"/>
        </w:rPr>
        <w:t>especialmente</w:t>
      </w:r>
      <w:r w:rsidR="00024882" w:rsidRPr="0013751F">
        <w:rPr>
          <w:rFonts w:ascii="Arial Narrow" w:hAnsi="Arial Narrow"/>
          <w:spacing w:val="-8"/>
          <w:sz w:val="24"/>
          <w:szCs w:val="24"/>
        </w:rPr>
        <w:t xml:space="preserve"> </w:t>
      </w:r>
      <w:r w:rsidR="00024882" w:rsidRPr="0013751F">
        <w:rPr>
          <w:rFonts w:ascii="Arial Narrow" w:hAnsi="Arial Narrow"/>
          <w:sz w:val="24"/>
          <w:szCs w:val="24"/>
        </w:rPr>
        <w:t>quanto</w:t>
      </w:r>
      <w:r w:rsidR="00024882" w:rsidRPr="0013751F">
        <w:rPr>
          <w:rFonts w:ascii="Arial Narrow" w:hAnsi="Arial Narrow"/>
          <w:spacing w:val="-7"/>
          <w:sz w:val="24"/>
          <w:szCs w:val="24"/>
        </w:rPr>
        <w:t xml:space="preserve"> </w:t>
      </w:r>
      <w:r w:rsidR="00024882" w:rsidRPr="0013751F">
        <w:rPr>
          <w:rFonts w:ascii="Arial Narrow" w:hAnsi="Arial Narrow"/>
          <w:sz w:val="24"/>
          <w:szCs w:val="24"/>
        </w:rPr>
        <w:t>à</w:t>
      </w:r>
      <w:r w:rsidR="00024882" w:rsidRPr="0013751F">
        <w:rPr>
          <w:rFonts w:ascii="Arial Narrow" w:hAnsi="Arial Narrow"/>
          <w:spacing w:val="-9"/>
          <w:sz w:val="24"/>
          <w:szCs w:val="24"/>
        </w:rPr>
        <w:t xml:space="preserve"> </w:t>
      </w:r>
      <w:r w:rsidR="00024882" w:rsidRPr="0013751F">
        <w:rPr>
          <w:rFonts w:ascii="Arial Narrow" w:hAnsi="Arial Narrow"/>
          <w:sz w:val="24"/>
          <w:szCs w:val="24"/>
        </w:rPr>
        <w:t>existência</w:t>
      </w:r>
      <w:r w:rsidR="00024882" w:rsidRPr="0013751F">
        <w:rPr>
          <w:rFonts w:ascii="Arial Narrow" w:hAnsi="Arial Narrow"/>
          <w:spacing w:val="-8"/>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5"/>
          <w:sz w:val="24"/>
          <w:szCs w:val="24"/>
        </w:rPr>
        <w:t xml:space="preserve"> </w:t>
      </w:r>
      <w:r w:rsidR="00024882" w:rsidRPr="0013751F">
        <w:rPr>
          <w:rFonts w:ascii="Arial Narrow" w:hAnsi="Arial Narrow"/>
          <w:sz w:val="24"/>
          <w:szCs w:val="24"/>
        </w:rPr>
        <w:t>sanção</w:t>
      </w:r>
      <w:r w:rsidR="00024882" w:rsidRPr="0013751F">
        <w:rPr>
          <w:rFonts w:ascii="Arial Narrow" w:hAnsi="Arial Narrow"/>
          <w:spacing w:val="-8"/>
          <w:sz w:val="24"/>
          <w:szCs w:val="24"/>
        </w:rPr>
        <w:t xml:space="preserve"> </w:t>
      </w:r>
      <w:r w:rsidR="00024882" w:rsidRPr="0013751F">
        <w:rPr>
          <w:rFonts w:ascii="Arial Narrow" w:hAnsi="Arial Narrow"/>
          <w:sz w:val="24"/>
          <w:szCs w:val="24"/>
        </w:rPr>
        <w:t>que</w:t>
      </w:r>
      <w:r w:rsidR="00024882" w:rsidRPr="0013751F">
        <w:rPr>
          <w:rFonts w:ascii="Arial Narrow" w:hAnsi="Arial Narrow"/>
          <w:spacing w:val="-5"/>
          <w:sz w:val="24"/>
          <w:szCs w:val="24"/>
        </w:rPr>
        <w:t xml:space="preserve"> </w:t>
      </w:r>
      <w:r w:rsidR="00024882" w:rsidRPr="0013751F">
        <w:rPr>
          <w:rFonts w:ascii="Arial Narrow" w:hAnsi="Arial Narrow"/>
          <w:sz w:val="24"/>
          <w:szCs w:val="24"/>
        </w:rPr>
        <w:t>impeça</w:t>
      </w:r>
      <w:r w:rsidR="00024882" w:rsidRPr="0013751F">
        <w:rPr>
          <w:rFonts w:ascii="Arial Narrow" w:hAnsi="Arial Narrow"/>
          <w:spacing w:val="-9"/>
          <w:sz w:val="24"/>
          <w:szCs w:val="24"/>
        </w:rPr>
        <w:t xml:space="preserve"> </w:t>
      </w:r>
      <w:r w:rsidR="00024882" w:rsidRPr="0013751F">
        <w:rPr>
          <w:rFonts w:ascii="Arial Narrow" w:hAnsi="Arial Narrow"/>
          <w:sz w:val="24"/>
          <w:szCs w:val="24"/>
        </w:rPr>
        <w:t>a</w:t>
      </w:r>
      <w:r w:rsidR="00024882" w:rsidRPr="0013751F">
        <w:rPr>
          <w:rFonts w:ascii="Arial Narrow" w:hAnsi="Arial Narrow"/>
          <w:spacing w:val="-8"/>
          <w:sz w:val="24"/>
          <w:szCs w:val="24"/>
        </w:rPr>
        <w:t xml:space="preserve"> </w:t>
      </w:r>
      <w:r w:rsidR="00024882" w:rsidRPr="0013751F">
        <w:rPr>
          <w:rFonts w:ascii="Arial Narrow" w:hAnsi="Arial Narrow"/>
          <w:sz w:val="24"/>
          <w:szCs w:val="24"/>
        </w:rPr>
        <w:t>participação</w:t>
      </w:r>
      <w:r w:rsidR="00024882" w:rsidRPr="0013751F">
        <w:rPr>
          <w:rFonts w:ascii="Arial Narrow" w:hAnsi="Arial Narrow"/>
          <w:spacing w:val="-7"/>
          <w:sz w:val="24"/>
          <w:szCs w:val="24"/>
        </w:rPr>
        <w:t xml:space="preserve"> </w:t>
      </w:r>
      <w:r w:rsidR="00024882" w:rsidRPr="0013751F">
        <w:rPr>
          <w:rFonts w:ascii="Arial Narrow" w:hAnsi="Arial Narrow"/>
          <w:sz w:val="24"/>
          <w:szCs w:val="24"/>
        </w:rPr>
        <w:t>no processo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contratação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direta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ou</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futura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contratação,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mediante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consulta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aos</w:t>
      </w:r>
      <w:r w:rsidR="00024882" w:rsidRPr="0013751F">
        <w:rPr>
          <w:rFonts w:ascii="Arial Narrow" w:hAnsi="Arial Narrow"/>
          <w:spacing w:val="-64"/>
          <w:sz w:val="24"/>
          <w:szCs w:val="24"/>
        </w:rPr>
        <w:t xml:space="preserve"> </w:t>
      </w:r>
      <w:r w:rsidR="00024882" w:rsidRPr="0013751F">
        <w:rPr>
          <w:rFonts w:ascii="Arial Narrow" w:hAnsi="Arial Narrow"/>
          <w:sz w:val="24"/>
          <w:szCs w:val="24"/>
        </w:rPr>
        <w:t>seguintes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cadastros:</w:t>
      </w:r>
    </w:p>
    <w:p w14:paraId="5715FC94" w14:textId="77777777" w:rsidR="00024882" w:rsidRPr="0013751F" w:rsidRDefault="00024882" w:rsidP="0051760A">
      <w:pPr>
        <w:pStyle w:val="PargrafodaLista"/>
        <w:numPr>
          <w:ilvl w:val="0"/>
          <w:numId w:val="26"/>
        </w:numPr>
        <w:tabs>
          <w:tab w:val="left" w:pos="608"/>
        </w:tabs>
        <w:ind w:left="567" w:firstLine="0"/>
        <w:jc w:val="both"/>
        <w:rPr>
          <w:rFonts w:ascii="Arial Narrow" w:hAnsi="Arial Narrow"/>
          <w:sz w:val="24"/>
          <w:szCs w:val="24"/>
        </w:rPr>
      </w:pPr>
      <w:r w:rsidRPr="0013751F">
        <w:rPr>
          <w:rFonts w:ascii="Arial Narrow" w:hAnsi="Arial Narrow"/>
          <w:sz w:val="24"/>
          <w:szCs w:val="24"/>
        </w:rPr>
        <w:t>Cadastro Nacional de Empresas Inidôneas e Suspensas - CEIS, mantido pela Controladoria-Geral da União (</w:t>
      </w:r>
      <w:r w:rsidR="00000000">
        <w:fldChar w:fldCharType="begin"/>
      </w:r>
      <w:r w:rsidR="00000000">
        <w:instrText xml:space="preserve"> HYPERLINK "http://www.portaldatransparencia.gov.br/ceis" </w:instrText>
      </w:r>
      <w:r w:rsidR="00000000">
        <w:fldChar w:fldCharType="separate"/>
      </w:r>
      <w:r w:rsidRPr="0013751F">
        <w:rPr>
          <w:rStyle w:val="Hyperlink"/>
          <w:rFonts w:ascii="Arial Narrow" w:eastAsia="MS Mincho" w:hAnsi="Arial Narrow"/>
          <w:color w:val="auto"/>
          <w:sz w:val="24"/>
          <w:szCs w:val="24"/>
        </w:rPr>
        <w:t>www.portaldatransparencia.gov.br/ceis</w:t>
      </w:r>
      <w:r w:rsidR="00000000">
        <w:rPr>
          <w:rStyle w:val="Hyperlink"/>
          <w:rFonts w:ascii="Arial Narrow" w:eastAsia="MS Mincho" w:hAnsi="Arial Narrow"/>
          <w:color w:val="auto"/>
          <w:sz w:val="24"/>
          <w:szCs w:val="24"/>
        </w:rPr>
        <w:fldChar w:fldCharType="end"/>
      </w:r>
      <w:r w:rsidRPr="0013751F">
        <w:rPr>
          <w:rFonts w:ascii="Arial Narrow" w:hAnsi="Arial Narrow"/>
          <w:sz w:val="24"/>
          <w:szCs w:val="24"/>
        </w:rPr>
        <w:t>);</w:t>
      </w:r>
    </w:p>
    <w:p w14:paraId="0187A0B9" w14:textId="77777777" w:rsidR="00024882" w:rsidRPr="0013751F" w:rsidRDefault="00024882" w:rsidP="0051760A">
      <w:pPr>
        <w:pStyle w:val="PargrafodaLista"/>
        <w:numPr>
          <w:ilvl w:val="0"/>
          <w:numId w:val="26"/>
        </w:numPr>
        <w:tabs>
          <w:tab w:val="left" w:pos="608"/>
        </w:tabs>
        <w:ind w:left="567" w:firstLine="0"/>
        <w:jc w:val="both"/>
        <w:rPr>
          <w:rFonts w:ascii="Arial Narrow" w:hAnsi="Arial Narrow"/>
          <w:sz w:val="24"/>
          <w:szCs w:val="24"/>
        </w:rPr>
      </w:pPr>
      <w:r w:rsidRPr="0013751F">
        <w:rPr>
          <w:rFonts w:ascii="Arial Narrow" w:hAnsi="Arial Narrow"/>
          <w:sz w:val="24"/>
          <w:szCs w:val="24"/>
        </w:rPr>
        <w:t>Cadastro Nacional de Condenações Cíveis por Atos de Improbidade Administrativa, mantido pelo Conselho Nacional de Justiça (</w:t>
      </w:r>
      <w:r w:rsidR="00000000">
        <w:fldChar w:fldCharType="begin"/>
      </w:r>
      <w:r w:rsidR="00000000">
        <w:instrText xml:space="preserve"> HYPERLINK "http://www.cnj.jus.br/improbidade_adm%20/consultar_requerido.php" </w:instrText>
      </w:r>
      <w:r w:rsidR="00000000">
        <w:fldChar w:fldCharType="separate"/>
      </w:r>
      <w:r w:rsidRPr="0013751F">
        <w:rPr>
          <w:rStyle w:val="Hyperlink"/>
          <w:rFonts w:ascii="Arial Narrow" w:eastAsia="MS Mincho" w:hAnsi="Arial Narrow"/>
          <w:color w:val="auto"/>
          <w:sz w:val="24"/>
          <w:szCs w:val="24"/>
        </w:rPr>
        <w:t>www.cnj.jus.br/improbidade_adm /consultar_requerido.php</w:t>
      </w:r>
      <w:r w:rsidR="00000000">
        <w:rPr>
          <w:rStyle w:val="Hyperlink"/>
          <w:rFonts w:ascii="Arial Narrow" w:eastAsia="MS Mincho" w:hAnsi="Arial Narrow"/>
          <w:color w:val="auto"/>
          <w:sz w:val="24"/>
          <w:szCs w:val="24"/>
        </w:rPr>
        <w:fldChar w:fldCharType="end"/>
      </w:r>
      <w:r w:rsidRPr="0013751F">
        <w:rPr>
          <w:rFonts w:ascii="Arial Narrow" w:hAnsi="Arial Narrow"/>
          <w:sz w:val="24"/>
          <w:szCs w:val="24"/>
        </w:rPr>
        <w:t>);</w:t>
      </w:r>
    </w:p>
    <w:p w14:paraId="4B2D7C59" w14:textId="77777777" w:rsidR="00024882" w:rsidRPr="0013751F" w:rsidRDefault="00024882" w:rsidP="0051760A">
      <w:pPr>
        <w:pStyle w:val="PargrafodaLista"/>
        <w:numPr>
          <w:ilvl w:val="0"/>
          <w:numId w:val="26"/>
        </w:numPr>
        <w:tabs>
          <w:tab w:val="left" w:pos="498"/>
        </w:tabs>
        <w:ind w:left="567" w:firstLine="0"/>
        <w:jc w:val="both"/>
        <w:rPr>
          <w:rFonts w:ascii="Arial Narrow" w:hAnsi="Arial Narrow"/>
          <w:sz w:val="24"/>
          <w:szCs w:val="24"/>
        </w:rPr>
      </w:pPr>
      <w:r w:rsidRPr="0013751F">
        <w:rPr>
          <w:rFonts w:ascii="Arial Narrow" w:hAnsi="Arial Narrow"/>
          <w:sz w:val="24"/>
          <w:szCs w:val="24"/>
        </w:rPr>
        <w:t>Cadastro de restrições ao direito de contratar com a Administração Pública mantido pelo TCE/PR (</w:t>
      </w:r>
      <w:r w:rsidR="00000000">
        <w:fldChar w:fldCharType="begin"/>
      </w:r>
      <w:r w:rsidR="00000000">
        <w:instrText xml:space="preserve"> HYPERLINK "https://servicos.tce.pr.gov.br/tcepr/municipal/ail/ConsultarImpedidos.aspx" </w:instrText>
      </w:r>
      <w:r w:rsidR="00000000">
        <w:fldChar w:fldCharType="separate"/>
      </w:r>
      <w:r w:rsidRPr="0013751F">
        <w:rPr>
          <w:rStyle w:val="Hyperlink"/>
          <w:rFonts w:ascii="Arial Narrow" w:eastAsia="MS Mincho" w:hAnsi="Arial Narrow"/>
          <w:color w:val="auto"/>
          <w:sz w:val="24"/>
          <w:szCs w:val="24"/>
        </w:rPr>
        <w:t>https://servicos.tce.pr.gov.br/tcepr/municipal/ail/ConsultarImpedidos.aspx</w:t>
      </w:r>
      <w:r w:rsidR="00000000">
        <w:rPr>
          <w:rStyle w:val="Hyperlink"/>
          <w:rFonts w:ascii="Arial Narrow" w:eastAsia="MS Mincho" w:hAnsi="Arial Narrow"/>
          <w:color w:val="auto"/>
          <w:sz w:val="24"/>
          <w:szCs w:val="24"/>
        </w:rPr>
        <w:fldChar w:fldCharType="end"/>
      </w:r>
      <w:r w:rsidRPr="0013751F">
        <w:rPr>
          <w:rFonts w:ascii="Arial Narrow" w:hAnsi="Arial Narrow"/>
          <w:sz w:val="24"/>
          <w:szCs w:val="24"/>
        </w:rPr>
        <w:t>);</w:t>
      </w:r>
    </w:p>
    <w:p w14:paraId="2B084371" w14:textId="77777777" w:rsidR="00024882" w:rsidRPr="0013751F" w:rsidRDefault="00024882" w:rsidP="0051760A">
      <w:pPr>
        <w:pStyle w:val="PargrafodaLista"/>
        <w:numPr>
          <w:ilvl w:val="0"/>
          <w:numId w:val="26"/>
        </w:numPr>
        <w:tabs>
          <w:tab w:val="left" w:pos="498"/>
        </w:tabs>
        <w:ind w:left="567" w:firstLine="0"/>
        <w:jc w:val="both"/>
        <w:rPr>
          <w:rFonts w:ascii="Arial Narrow" w:hAnsi="Arial Narrow"/>
          <w:sz w:val="24"/>
          <w:szCs w:val="24"/>
        </w:rPr>
      </w:pPr>
      <w:r w:rsidRPr="0013751F">
        <w:rPr>
          <w:rFonts w:ascii="Arial Narrow" w:hAnsi="Arial Narrow"/>
          <w:sz w:val="24"/>
          <w:szCs w:val="24"/>
        </w:rPr>
        <w:t>A</w:t>
      </w:r>
      <w:r w:rsidRPr="0013751F">
        <w:rPr>
          <w:rFonts w:ascii="Arial Narrow" w:hAnsi="Arial Narrow"/>
          <w:spacing w:val="-7"/>
          <w:sz w:val="24"/>
          <w:szCs w:val="24"/>
        </w:rPr>
        <w:t xml:space="preserve"> </w:t>
      </w:r>
      <w:r w:rsidRPr="0013751F">
        <w:rPr>
          <w:rFonts w:ascii="Arial Narrow" w:hAnsi="Arial Narrow"/>
          <w:sz w:val="24"/>
          <w:szCs w:val="24"/>
        </w:rPr>
        <w:t>consulta</w:t>
      </w:r>
      <w:r w:rsidRPr="0013751F">
        <w:rPr>
          <w:rFonts w:ascii="Arial Narrow" w:hAnsi="Arial Narrow"/>
          <w:spacing w:val="-8"/>
          <w:sz w:val="24"/>
          <w:szCs w:val="24"/>
        </w:rPr>
        <w:t xml:space="preserve"> </w:t>
      </w:r>
      <w:r w:rsidRPr="0013751F">
        <w:rPr>
          <w:rFonts w:ascii="Arial Narrow" w:hAnsi="Arial Narrow"/>
          <w:sz w:val="24"/>
          <w:szCs w:val="24"/>
        </w:rPr>
        <w:t>aos</w:t>
      </w:r>
      <w:r w:rsidRPr="0013751F">
        <w:rPr>
          <w:rFonts w:ascii="Arial Narrow" w:hAnsi="Arial Narrow"/>
          <w:spacing w:val="-7"/>
          <w:sz w:val="24"/>
          <w:szCs w:val="24"/>
        </w:rPr>
        <w:t xml:space="preserve"> </w:t>
      </w:r>
      <w:r w:rsidRPr="0013751F">
        <w:rPr>
          <w:rFonts w:ascii="Arial Narrow" w:hAnsi="Arial Narrow"/>
          <w:sz w:val="24"/>
          <w:szCs w:val="24"/>
        </w:rPr>
        <w:t>cadastros</w:t>
      </w:r>
      <w:r w:rsidRPr="0013751F">
        <w:rPr>
          <w:rFonts w:ascii="Arial Narrow" w:hAnsi="Arial Narrow"/>
          <w:spacing w:val="-4"/>
          <w:sz w:val="24"/>
          <w:szCs w:val="24"/>
        </w:rPr>
        <w:t xml:space="preserve"> </w:t>
      </w:r>
      <w:r w:rsidRPr="0013751F">
        <w:rPr>
          <w:rFonts w:ascii="Arial Narrow" w:hAnsi="Arial Narrow"/>
          <w:sz w:val="24"/>
          <w:szCs w:val="24"/>
        </w:rPr>
        <w:t>será</w:t>
      </w:r>
      <w:r w:rsidRPr="0013751F">
        <w:rPr>
          <w:rFonts w:ascii="Arial Narrow" w:hAnsi="Arial Narrow"/>
          <w:spacing w:val="-7"/>
          <w:sz w:val="24"/>
          <w:szCs w:val="24"/>
        </w:rPr>
        <w:t xml:space="preserve"> </w:t>
      </w:r>
      <w:r w:rsidRPr="0013751F">
        <w:rPr>
          <w:rFonts w:ascii="Arial Narrow" w:hAnsi="Arial Narrow"/>
          <w:sz w:val="24"/>
          <w:szCs w:val="24"/>
        </w:rPr>
        <w:t>realizada</w:t>
      </w:r>
      <w:r w:rsidRPr="0013751F">
        <w:rPr>
          <w:rFonts w:ascii="Arial Narrow" w:hAnsi="Arial Narrow"/>
          <w:spacing w:val="-4"/>
          <w:sz w:val="24"/>
          <w:szCs w:val="24"/>
        </w:rPr>
        <w:t xml:space="preserve"> </w:t>
      </w:r>
      <w:r w:rsidRPr="0013751F">
        <w:rPr>
          <w:rFonts w:ascii="Arial Narrow" w:hAnsi="Arial Narrow"/>
          <w:sz w:val="24"/>
          <w:szCs w:val="24"/>
        </w:rPr>
        <w:t>em</w:t>
      </w:r>
      <w:r w:rsidRPr="0013751F">
        <w:rPr>
          <w:rFonts w:ascii="Arial Narrow" w:hAnsi="Arial Narrow"/>
          <w:spacing w:val="-5"/>
          <w:sz w:val="24"/>
          <w:szCs w:val="24"/>
        </w:rPr>
        <w:t xml:space="preserve"> </w:t>
      </w:r>
      <w:r w:rsidRPr="0013751F">
        <w:rPr>
          <w:rFonts w:ascii="Arial Narrow" w:hAnsi="Arial Narrow"/>
          <w:sz w:val="24"/>
          <w:szCs w:val="24"/>
        </w:rPr>
        <w:t>nome</w:t>
      </w:r>
      <w:r w:rsidRPr="0013751F">
        <w:rPr>
          <w:rFonts w:ascii="Arial Narrow" w:hAnsi="Arial Narrow"/>
          <w:spacing w:val="-6"/>
          <w:sz w:val="24"/>
          <w:szCs w:val="24"/>
        </w:rPr>
        <w:t xml:space="preserve"> </w:t>
      </w:r>
      <w:r w:rsidRPr="0013751F">
        <w:rPr>
          <w:rFonts w:ascii="Arial Narrow" w:hAnsi="Arial Narrow"/>
          <w:sz w:val="24"/>
          <w:szCs w:val="24"/>
        </w:rPr>
        <w:t>da</w:t>
      </w:r>
      <w:r w:rsidRPr="0013751F">
        <w:rPr>
          <w:rFonts w:ascii="Arial Narrow" w:hAnsi="Arial Narrow"/>
          <w:spacing w:val="-4"/>
          <w:sz w:val="24"/>
          <w:szCs w:val="24"/>
        </w:rPr>
        <w:t xml:space="preserve"> </w:t>
      </w:r>
      <w:r w:rsidRPr="0013751F">
        <w:rPr>
          <w:rFonts w:ascii="Arial Narrow" w:hAnsi="Arial Narrow"/>
          <w:sz w:val="24"/>
          <w:szCs w:val="24"/>
        </w:rPr>
        <w:t>empresa</w:t>
      </w:r>
      <w:r w:rsidRPr="0013751F">
        <w:rPr>
          <w:rFonts w:ascii="Arial Narrow" w:hAnsi="Arial Narrow"/>
          <w:spacing w:val="-7"/>
          <w:sz w:val="24"/>
          <w:szCs w:val="24"/>
        </w:rPr>
        <w:t xml:space="preserve"> </w:t>
      </w:r>
      <w:r w:rsidRPr="0013751F">
        <w:rPr>
          <w:rFonts w:ascii="Arial Narrow" w:hAnsi="Arial Narrow"/>
          <w:sz w:val="24"/>
          <w:szCs w:val="24"/>
        </w:rPr>
        <w:t>fornecedora</w:t>
      </w:r>
      <w:r w:rsidRPr="0013751F">
        <w:rPr>
          <w:rFonts w:ascii="Arial Narrow" w:hAnsi="Arial Narrow"/>
          <w:spacing w:val="-7"/>
          <w:sz w:val="24"/>
          <w:szCs w:val="24"/>
        </w:rPr>
        <w:t xml:space="preserve"> </w:t>
      </w:r>
      <w:r w:rsidRPr="0013751F">
        <w:rPr>
          <w:rFonts w:ascii="Arial Narrow" w:hAnsi="Arial Narrow"/>
          <w:sz w:val="24"/>
          <w:szCs w:val="24"/>
        </w:rPr>
        <w:t>e</w:t>
      </w:r>
      <w:r w:rsidRPr="0013751F">
        <w:rPr>
          <w:rFonts w:ascii="Arial Narrow" w:hAnsi="Arial Narrow"/>
          <w:spacing w:val="-8"/>
          <w:sz w:val="24"/>
          <w:szCs w:val="24"/>
        </w:rPr>
        <w:t xml:space="preserve"> </w:t>
      </w:r>
      <w:r w:rsidRPr="0013751F">
        <w:rPr>
          <w:rFonts w:ascii="Arial Narrow" w:hAnsi="Arial Narrow"/>
          <w:sz w:val="24"/>
          <w:szCs w:val="24"/>
        </w:rPr>
        <w:t>também de</w:t>
      </w:r>
      <w:r w:rsidRPr="0013751F">
        <w:rPr>
          <w:rFonts w:ascii="Arial Narrow" w:hAnsi="Arial Narrow"/>
          <w:spacing w:val="-3"/>
          <w:sz w:val="24"/>
          <w:szCs w:val="24"/>
        </w:rPr>
        <w:t xml:space="preserve"> </w:t>
      </w:r>
      <w:r w:rsidRPr="0013751F">
        <w:rPr>
          <w:rFonts w:ascii="Arial Narrow" w:hAnsi="Arial Narrow"/>
          <w:sz w:val="24"/>
          <w:szCs w:val="24"/>
        </w:rPr>
        <w:t>seu</w:t>
      </w:r>
      <w:r w:rsidRPr="0013751F">
        <w:rPr>
          <w:rFonts w:ascii="Arial Narrow" w:hAnsi="Arial Narrow"/>
          <w:spacing w:val="-5"/>
          <w:sz w:val="24"/>
          <w:szCs w:val="24"/>
        </w:rPr>
        <w:t xml:space="preserve"> </w:t>
      </w:r>
      <w:r w:rsidRPr="0013751F">
        <w:rPr>
          <w:rFonts w:ascii="Arial Narrow" w:hAnsi="Arial Narrow"/>
          <w:sz w:val="24"/>
          <w:szCs w:val="24"/>
        </w:rPr>
        <w:t>sócio</w:t>
      </w:r>
      <w:r w:rsidRPr="0013751F">
        <w:rPr>
          <w:rFonts w:ascii="Arial Narrow" w:hAnsi="Arial Narrow"/>
          <w:spacing w:val="-10"/>
          <w:sz w:val="24"/>
          <w:szCs w:val="24"/>
        </w:rPr>
        <w:t xml:space="preserve"> </w:t>
      </w:r>
      <w:r w:rsidRPr="0013751F">
        <w:rPr>
          <w:rFonts w:ascii="Arial Narrow" w:hAnsi="Arial Narrow"/>
          <w:sz w:val="24"/>
          <w:szCs w:val="24"/>
        </w:rPr>
        <w:t>majoritário,</w:t>
      </w:r>
      <w:r w:rsidRPr="0013751F">
        <w:rPr>
          <w:rFonts w:ascii="Arial Narrow" w:hAnsi="Arial Narrow"/>
          <w:spacing w:val="-5"/>
          <w:sz w:val="24"/>
          <w:szCs w:val="24"/>
        </w:rPr>
        <w:t xml:space="preserve"> </w:t>
      </w:r>
      <w:r w:rsidRPr="0013751F">
        <w:rPr>
          <w:rFonts w:ascii="Arial Narrow" w:hAnsi="Arial Narrow"/>
          <w:sz w:val="24"/>
          <w:szCs w:val="24"/>
        </w:rPr>
        <w:t>por</w:t>
      </w:r>
      <w:r w:rsidRPr="0013751F">
        <w:rPr>
          <w:rFonts w:ascii="Arial Narrow" w:hAnsi="Arial Narrow"/>
          <w:spacing w:val="-7"/>
          <w:sz w:val="24"/>
          <w:szCs w:val="24"/>
        </w:rPr>
        <w:t xml:space="preserve"> </w:t>
      </w:r>
      <w:r w:rsidRPr="0013751F">
        <w:rPr>
          <w:rFonts w:ascii="Arial Narrow" w:hAnsi="Arial Narrow"/>
          <w:sz w:val="24"/>
          <w:szCs w:val="24"/>
        </w:rPr>
        <w:t>força</w:t>
      </w:r>
      <w:r w:rsidRPr="0013751F">
        <w:rPr>
          <w:rFonts w:ascii="Arial Narrow" w:hAnsi="Arial Narrow"/>
          <w:spacing w:val="-8"/>
          <w:sz w:val="24"/>
          <w:szCs w:val="24"/>
        </w:rPr>
        <w:t xml:space="preserve"> </w:t>
      </w:r>
      <w:r w:rsidRPr="0013751F">
        <w:rPr>
          <w:rFonts w:ascii="Arial Narrow" w:hAnsi="Arial Narrow"/>
          <w:sz w:val="24"/>
          <w:szCs w:val="24"/>
        </w:rPr>
        <w:t>da</w:t>
      </w:r>
      <w:r w:rsidRPr="0013751F">
        <w:rPr>
          <w:rFonts w:ascii="Arial Narrow" w:hAnsi="Arial Narrow"/>
          <w:spacing w:val="-2"/>
          <w:sz w:val="24"/>
          <w:szCs w:val="24"/>
        </w:rPr>
        <w:t xml:space="preserve"> </w:t>
      </w:r>
      <w:r w:rsidRPr="0013751F">
        <w:rPr>
          <w:rFonts w:ascii="Arial Narrow" w:hAnsi="Arial Narrow"/>
          <w:sz w:val="24"/>
          <w:szCs w:val="24"/>
        </w:rPr>
        <w:t>vedação</w:t>
      </w:r>
      <w:r w:rsidRPr="0013751F">
        <w:rPr>
          <w:rFonts w:ascii="Arial Narrow" w:hAnsi="Arial Narrow"/>
          <w:spacing w:val="-6"/>
          <w:sz w:val="24"/>
          <w:szCs w:val="24"/>
        </w:rPr>
        <w:t xml:space="preserve"> </w:t>
      </w:r>
      <w:r w:rsidRPr="0013751F">
        <w:rPr>
          <w:rFonts w:ascii="Arial Narrow" w:hAnsi="Arial Narrow"/>
          <w:sz w:val="24"/>
          <w:szCs w:val="24"/>
        </w:rPr>
        <w:t>de</w:t>
      </w:r>
      <w:r w:rsidRPr="0013751F">
        <w:rPr>
          <w:rFonts w:ascii="Arial Narrow" w:hAnsi="Arial Narrow"/>
          <w:spacing w:val="-5"/>
          <w:sz w:val="24"/>
          <w:szCs w:val="24"/>
        </w:rPr>
        <w:t xml:space="preserve"> </w:t>
      </w:r>
      <w:r w:rsidRPr="0013751F">
        <w:rPr>
          <w:rFonts w:ascii="Arial Narrow" w:hAnsi="Arial Narrow"/>
          <w:sz w:val="24"/>
          <w:szCs w:val="24"/>
        </w:rPr>
        <w:t>que</w:t>
      </w:r>
      <w:r w:rsidRPr="0013751F">
        <w:rPr>
          <w:rFonts w:ascii="Arial Narrow" w:hAnsi="Arial Narrow"/>
          <w:spacing w:val="-3"/>
          <w:sz w:val="24"/>
          <w:szCs w:val="24"/>
        </w:rPr>
        <w:t xml:space="preserve"> </w:t>
      </w:r>
      <w:r w:rsidRPr="0013751F">
        <w:rPr>
          <w:rFonts w:ascii="Arial Narrow" w:hAnsi="Arial Narrow"/>
          <w:sz w:val="24"/>
          <w:szCs w:val="24"/>
        </w:rPr>
        <w:t>trata</w:t>
      </w:r>
      <w:r w:rsidRPr="0013751F">
        <w:rPr>
          <w:rFonts w:ascii="Arial Narrow" w:hAnsi="Arial Narrow"/>
          <w:spacing w:val="-5"/>
          <w:sz w:val="24"/>
          <w:szCs w:val="24"/>
        </w:rPr>
        <w:t xml:space="preserve"> </w:t>
      </w:r>
      <w:r w:rsidRPr="0013751F">
        <w:rPr>
          <w:rFonts w:ascii="Arial Narrow" w:hAnsi="Arial Narrow"/>
          <w:sz w:val="24"/>
          <w:szCs w:val="24"/>
        </w:rPr>
        <w:t>o</w:t>
      </w:r>
      <w:r w:rsidRPr="0013751F">
        <w:rPr>
          <w:rFonts w:ascii="Arial Narrow" w:hAnsi="Arial Narrow"/>
          <w:spacing w:val="-6"/>
          <w:sz w:val="24"/>
          <w:szCs w:val="24"/>
        </w:rPr>
        <w:t xml:space="preserve"> </w:t>
      </w:r>
      <w:r w:rsidRPr="0013751F">
        <w:rPr>
          <w:rFonts w:ascii="Arial Narrow" w:hAnsi="Arial Narrow"/>
          <w:sz w:val="24"/>
          <w:szCs w:val="24"/>
        </w:rPr>
        <w:t>artigo</w:t>
      </w:r>
      <w:r w:rsidRPr="0013751F">
        <w:rPr>
          <w:rFonts w:ascii="Arial Narrow" w:hAnsi="Arial Narrow"/>
          <w:spacing w:val="-8"/>
          <w:sz w:val="24"/>
          <w:szCs w:val="24"/>
        </w:rPr>
        <w:t xml:space="preserve"> </w:t>
      </w:r>
      <w:r w:rsidRPr="0013751F">
        <w:rPr>
          <w:rFonts w:ascii="Arial Narrow" w:hAnsi="Arial Narrow"/>
          <w:sz w:val="24"/>
          <w:szCs w:val="24"/>
        </w:rPr>
        <w:t>12,</w:t>
      </w:r>
      <w:r w:rsidRPr="0013751F">
        <w:rPr>
          <w:rFonts w:ascii="Arial Narrow" w:hAnsi="Arial Narrow"/>
          <w:spacing w:val="-7"/>
          <w:sz w:val="24"/>
          <w:szCs w:val="24"/>
        </w:rPr>
        <w:t xml:space="preserve"> </w:t>
      </w:r>
      <w:r w:rsidRPr="0013751F">
        <w:rPr>
          <w:rFonts w:ascii="Arial Narrow" w:hAnsi="Arial Narrow"/>
          <w:sz w:val="24"/>
          <w:szCs w:val="24"/>
        </w:rPr>
        <w:t>da</w:t>
      </w:r>
      <w:r w:rsidRPr="0013751F">
        <w:rPr>
          <w:rFonts w:ascii="Arial Narrow" w:hAnsi="Arial Narrow"/>
          <w:spacing w:val="-6"/>
          <w:sz w:val="24"/>
          <w:szCs w:val="24"/>
        </w:rPr>
        <w:t xml:space="preserve"> </w:t>
      </w:r>
      <w:r w:rsidRPr="0013751F">
        <w:rPr>
          <w:rFonts w:ascii="Arial Narrow" w:hAnsi="Arial Narrow"/>
          <w:sz w:val="24"/>
          <w:szCs w:val="24"/>
        </w:rPr>
        <w:t>Lei</w:t>
      </w:r>
      <w:r w:rsidRPr="0013751F">
        <w:rPr>
          <w:rFonts w:ascii="Arial Narrow" w:hAnsi="Arial Narrow"/>
          <w:spacing w:val="-5"/>
          <w:sz w:val="24"/>
          <w:szCs w:val="24"/>
        </w:rPr>
        <w:t xml:space="preserve"> </w:t>
      </w:r>
      <w:r w:rsidRPr="0013751F">
        <w:rPr>
          <w:rFonts w:ascii="Arial Narrow" w:hAnsi="Arial Narrow"/>
          <w:sz w:val="24"/>
          <w:szCs w:val="24"/>
        </w:rPr>
        <w:t>Federal</w:t>
      </w:r>
      <w:r w:rsidRPr="0013751F">
        <w:rPr>
          <w:rFonts w:ascii="Arial Narrow" w:hAnsi="Arial Narrow"/>
          <w:spacing w:val="-5"/>
          <w:sz w:val="24"/>
          <w:szCs w:val="24"/>
        </w:rPr>
        <w:t xml:space="preserve"> </w:t>
      </w:r>
      <w:r w:rsidRPr="0013751F">
        <w:rPr>
          <w:rFonts w:ascii="Arial Narrow" w:hAnsi="Arial Narrow"/>
          <w:sz w:val="24"/>
          <w:szCs w:val="24"/>
        </w:rPr>
        <w:t>n°</w:t>
      </w:r>
      <w:r w:rsidRPr="0013751F">
        <w:rPr>
          <w:rFonts w:ascii="Arial Narrow" w:hAnsi="Arial Narrow"/>
          <w:spacing w:val="-65"/>
          <w:sz w:val="24"/>
          <w:szCs w:val="24"/>
        </w:rPr>
        <w:t xml:space="preserve"> </w:t>
      </w:r>
      <w:r w:rsidRPr="0013751F">
        <w:rPr>
          <w:rFonts w:ascii="Arial Narrow" w:hAnsi="Arial Narrow"/>
          <w:sz w:val="24"/>
          <w:szCs w:val="24"/>
        </w:rPr>
        <w:t>8.429/1992;</w:t>
      </w:r>
    </w:p>
    <w:p w14:paraId="3EF23307" w14:textId="17E73A70" w:rsidR="00024882" w:rsidRDefault="00024882" w:rsidP="0051760A">
      <w:pPr>
        <w:pStyle w:val="PargrafodaLista"/>
        <w:numPr>
          <w:ilvl w:val="0"/>
          <w:numId w:val="26"/>
        </w:numPr>
        <w:tabs>
          <w:tab w:val="left" w:pos="553"/>
        </w:tabs>
        <w:ind w:left="567" w:firstLine="0"/>
        <w:jc w:val="both"/>
        <w:rPr>
          <w:rFonts w:ascii="Arial Narrow" w:hAnsi="Arial Narrow"/>
          <w:sz w:val="24"/>
          <w:szCs w:val="24"/>
        </w:rPr>
      </w:pPr>
      <w:r w:rsidRPr="0013751F">
        <w:rPr>
          <w:rFonts w:ascii="Arial Narrow" w:hAnsi="Arial Narrow"/>
          <w:sz w:val="24"/>
          <w:szCs w:val="24"/>
        </w:rPr>
        <w:t>Caso conste na Consulta de Situação do fornecedor a existência de Ocorrências</w:t>
      </w:r>
      <w:r w:rsidRPr="0013751F">
        <w:rPr>
          <w:rFonts w:ascii="Arial Narrow" w:hAnsi="Arial Narrow"/>
          <w:spacing w:val="1"/>
          <w:sz w:val="24"/>
          <w:szCs w:val="24"/>
        </w:rPr>
        <w:t xml:space="preserve"> </w:t>
      </w:r>
      <w:r w:rsidRPr="0013751F">
        <w:rPr>
          <w:rFonts w:ascii="Arial Narrow" w:hAnsi="Arial Narrow"/>
          <w:sz w:val="24"/>
          <w:szCs w:val="24"/>
        </w:rPr>
        <w:t>Impeditivas</w:t>
      </w:r>
      <w:r w:rsidRPr="0013751F">
        <w:rPr>
          <w:rFonts w:ascii="Arial Narrow" w:hAnsi="Arial Narrow"/>
          <w:spacing w:val="-2"/>
          <w:sz w:val="24"/>
          <w:szCs w:val="24"/>
        </w:rPr>
        <w:t xml:space="preserve"> </w:t>
      </w:r>
      <w:r w:rsidRPr="0013751F">
        <w:rPr>
          <w:rFonts w:ascii="Arial Narrow" w:hAnsi="Arial Narrow"/>
          <w:sz w:val="24"/>
          <w:szCs w:val="24"/>
        </w:rPr>
        <w:t>Indiretas,</w:t>
      </w:r>
      <w:r w:rsidRPr="0013751F">
        <w:rPr>
          <w:rFonts w:ascii="Arial Narrow" w:hAnsi="Arial Narrow"/>
          <w:spacing w:val="-8"/>
          <w:sz w:val="24"/>
          <w:szCs w:val="24"/>
        </w:rPr>
        <w:t xml:space="preserve"> </w:t>
      </w:r>
      <w:r w:rsidRPr="0013751F">
        <w:rPr>
          <w:rFonts w:ascii="Arial Narrow" w:hAnsi="Arial Narrow"/>
          <w:sz w:val="24"/>
          <w:szCs w:val="24"/>
        </w:rPr>
        <w:t>a</w:t>
      </w:r>
      <w:r w:rsidRPr="0013751F">
        <w:rPr>
          <w:rFonts w:ascii="Arial Narrow" w:hAnsi="Arial Narrow"/>
          <w:spacing w:val="-3"/>
          <w:sz w:val="24"/>
          <w:szCs w:val="24"/>
        </w:rPr>
        <w:t xml:space="preserve"> </w:t>
      </w:r>
      <w:r w:rsidRPr="0013751F">
        <w:rPr>
          <w:rFonts w:ascii="Arial Narrow" w:hAnsi="Arial Narrow"/>
          <w:sz w:val="24"/>
          <w:szCs w:val="24"/>
        </w:rPr>
        <w:t>Câmara</w:t>
      </w:r>
      <w:r w:rsidRPr="0013751F">
        <w:rPr>
          <w:rFonts w:ascii="Arial Narrow" w:hAnsi="Arial Narrow"/>
          <w:spacing w:val="-5"/>
          <w:sz w:val="24"/>
          <w:szCs w:val="24"/>
        </w:rPr>
        <w:t xml:space="preserve"> </w:t>
      </w:r>
      <w:r w:rsidRPr="0013751F">
        <w:rPr>
          <w:rFonts w:ascii="Arial Narrow" w:hAnsi="Arial Narrow"/>
          <w:sz w:val="24"/>
          <w:szCs w:val="24"/>
        </w:rPr>
        <w:t>diligenciará</w:t>
      </w:r>
      <w:r w:rsidRPr="0013751F">
        <w:rPr>
          <w:rFonts w:ascii="Arial Narrow" w:hAnsi="Arial Narrow"/>
          <w:spacing w:val="-6"/>
          <w:sz w:val="24"/>
          <w:szCs w:val="24"/>
        </w:rPr>
        <w:t xml:space="preserve"> </w:t>
      </w:r>
      <w:r w:rsidRPr="0013751F">
        <w:rPr>
          <w:rFonts w:ascii="Arial Narrow" w:hAnsi="Arial Narrow"/>
          <w:sz w:val="24"/>
          <w:szCs w:val="24"/>
        </w:rPr>
        <w:t>para</w:t>
      </w:r>
      <w:r w:rsidRPr="0013751F">
        <w:rPr>
          <w:rFonts w:ascii="Arial Narrow" w:hAnsi="Arial Narrow"/>
          <w:spacing w:val="-3"/>
          <w:sz w:val="24"/>
          <w:szCs w:val="24"/>
        </w:rPr>
        <w:t xml:space="preserve"> </w:t>
      </w:r>
      <w:r w:rsidRPr="0013751F">
        <w:rPr>
          <w:rFonts w:ascii="Arial Narrow" w:hAnsi="Arial Narrow"/>
          <w:sz w:val="24"/>
          <w:szCs w:val="24"/>
        </w:rPr>
        <w:t>verificar</w:t>
      </w:r>
      <w:r w:rsidRPr="0013751F">
        <w:rPr>
          <w:rFonts w:ascii="Arial Narrow" w:hAnsi="Arial Narrow"/>
          <w:spacing w:val="-3"/>
          <w:sz w:val="24"/>
          <w:szCs w:val="24"/>
        </w:rPr>
        <w:t xml:space="preserve"> </w:t>
      </w:r>
      <w:r w:rsidRPr="0013751F">
        <w:rPr>
          <w:rFonts w:ascii="Arial Narrow" w:hAnsi="Arial Narrow"/>
          <w:sz w:val="24"/>
          <w:szCs w:val="24"/>
        </w:rPr>
        <w:t>se</w:t>
      </w:r>
      <w:r w:rsidRPr="0013751F">
        <w:rPr>
          <w:rFonts w:ascii="Arial Narrow" w:hAnsi="Arial Narrow"/>
          <w:spacing w:val="-6"/>
          <w:sz w:val="24"/>
          <w:szCs w:val="24"/>
        </w:rPr>
        <w:t xml:space="preserve"> </w:t>
      </w:r>
      <w:r w:rsidRPr="0013751F">
        <w:rPr>
          <w:rFonts w:ascii="Arial Narrow" w:hAnsi="Arial Narrow"/>
          <w:sz w:val="24"/>
          <w:szCs w:val="24"/>
        </w:rPr>
        <w:t>houve</w:t>
      </w:r>
      <w:r w:rsidRPr="0013751F">
        <w:rPr>
          <w:rFonts w:ascii="Arial Narrow" w:hAnsi="Arial Narrow"/>
          <w:spacing w:val="-6"/>
          <w:sz w:val="24"/>
          <w:szCs w:val="24"/>
        </w:rPr>
        <w:t xml:space="preserve"> </w:t>
      </w:r>
      <w:r w:rsidRPr="0013751F">
        <w:rPr>
          <w:rFonts w:ascii="Arial Narrow" w:hAnsi="Arial Narrow"/>
          <w:sz w:val="24"/>
          <w:szCs w:val="24"/>
        </w:rPr>
        <w:t>fraude</w:t>
      </w:r>
      <w:r w:rsidRPr="0013751F">
        <w:rPr>
          <w:rFonts w:ascii="Arial Narrow" w:hAnsi="Arial Narrow"/>
          <w:spacing w:val="-3"/>
          <w:sz w:val="24"/>
          <w:szCs w:val="24"/>
        </w:rPr>
        <w:t xml:space="preserve"> </w:t>
      </w:r>
      <w:r w:rsidRPr="0013751F">
        <w:rPr>
          <w:rFonts w:ascii="Arial Narrow" w:hAnsi="Arial Narrow"/>
          <w:sz w:val="24"/>
          <w:szCs w:val="24"/>
        </w:rPr>
        <w:t>por</w:t>
      </w:r>
      <w:r w:rsidRPr="0013751F">
        <w:rPr>
          <w:rFonts w:ascii="Arial Narrow" w:hAnsi="Arial Narrow"/>
          <w:spacing w:val="-4"/>
          <w:sz w:val="24"/>
          <w:szCs w:val="24"/>
        </w:rPr>
        <w:t xml:space="preserve"> </w:t>
      </w:r>
      <w:r w:rsidRPr="0013751F">
        <w:rPr>
          <w:rFonts w:ascii="Arial Narrow" w:hAnsi="Arial Narrow"/>
          <w:sz w:val="24"/>
          <w:szCs w:val="24"/>
        </w:rPr>
        <w:t>parte</w:t>
      </w:r>
      <w:r w:rsidRPr="0013751F">
        <w:rPr>
          <w:rFonts w:ascii="Arial Narrow" w:hAnsi="Arial Narrow"/>
          <w:spacing w:val="-5"/>
          <w:sz w:val="24"/>
          <w:szCs w:val="24"/>
        </w:rPr>
        <w:t xml:space="preserve"> </w:t>
      </w:r>
      <w:r w:rsidRPr="0013751F">
        <w:rPr>
          <w:rFonts w:ascii="Arial Narrow" w:hAnsi="Arial Narrow"/>
          <w:sz w:val="24"/>
          <w:szCs w:val="24"/>
        </w:rPr>
        <w:t>das</w:t>
      </w:r>
      <w:r w:rsidRPr="0013751F">
        <w:rPr>
          <w:rFonts w:ascii="Arial Narrow" w:hAnsi="Arial Narrow"/>
          <w:spacing w:val="-64"/>
          <w:sz w:val="24"/>
          <w:szCs w:val="24"/>
        </w:rPr>
        <w:t xml:space="preserve"> </w:t>
      </w:r>
      <w:r w:rsidRPr="0013751F">
        <w:rPr>
          <w:rFonts w:ascii="Arial Narrow" w:hAnsi="Arial Narrow"/>
          <w:sz w:val="24"/>
          <w:szCs w:val="24"/>
        </w:rPr>
        <w:t>empresas apontadas no Relatório de Ocorrências Impeditivas Indiretas (IN nº 3/2018,</w:t>
      </w:r>
      <w:r w:rsidRPr="0013751F">
        <w:rPr>
          <w:rFonts w:ascii="Arial Narrow" w:hAnsi="Arial Narrow"/>
          <w:spacing w:val="1"/>
          <w:sz w:val="24"/>
          <w:szCs w:val="24"/>
        </w:rPr>
        <w:t xml:space="preserve"> </w:t>
      </w:r>
      <w:r w:rsidRPr="0013751F">
        <w:rPr>
          <w:rFonts w:ascii="Arial Narrow" w:hAnsi="Arial Narrow"/>
          <w:sz w:val="24"/>
          <w:szCs w:val="24"/>
        </w:rPr>
        <w:t>art.</w:t>
      </w:r>
      <w:r w:rsidRPr="0013751F">
        <w:rPr>
          <w:rFonts w:ascii="Arial Narrow" w:hAnsi="Arial Narrow"/>
          <w:spacing w:val="2"/>
          <w:sz w:val="24"/>
          <w:szCs w:val="24"/>
        </w:rPr>
        <w:t xml:space="preserve"> </w:t>
      </w:r>
      <w:r w:rsidRPr="0013751F">
        <w:rPr>
          <w:rFonts w:ascii="Arial Narrow" w:hAnsi="Arial Narrow"/>
          <w:sz w:val="24"/>
          <w:szCs w:val="24"/>
        </w:rPr>
        <w:t>29).</w:t>
      </w:r>
    </w:p>
    <w:p w14:paraId="1CB98ED7" w14:textId="77777777" w:rsidR="001F654D" w:rsidRPr="0013751F" w:rsidRDefault="001F654D" w:rsidP="001F654D">
      <w:pPr>
        <w:pStyle w:val="PargrafodaLista"/>
        <w:tabs>
          <w:tab w:val="left" w:pos="553"/>
        </w:tabs>
        <w:ind w:left="567"/>
        <w:jc w:val="both"/>
        <w:rPr>
          <w:rFonts w:ascii="Arial Narrow" w:hAnsi="Arial Narrow"/>
          <w:sz w:val="24"/>
          <w:szCs w:val="24"/>
        </w:rPr>
      </w:pPr>
    </w:p>
    <w:p w14:paraId="49538C4E" w14:textId="09712F8D" w:rsidR="00024882" w:rsidRDefault="001F654D" w:rsidP="001F654D">
      <w:pPr>
        <w:pStyle w:val="PargrafodaLista"/>
        <w:tabs>
          <w:tab w:val="left" w:pos="750"/>
        </w:tabs>
        <w:ind w:left="0"/>
        <w:jc w:val="both"/>
        <w:rPr>
          <w:rFonts w:ascii="Arial Narrow" w:hAnsi="Arial Narrow"/>
          <w:sz w:val="24"/>
          <w:szCs w:val="24"/>
        </w:rPr>
      </w:pPr>
      <w:r w:rsidRPr="001F654D">
        <w:rPr>
          <w:rFonts w:ascii="Arial Narrow" w:hAnsi="Arial Narrow"/>
          <w:b/>
          <w:bCs/>
          <w:sz w:val="24"/>
          <w:szCs w:val="24"/>
        </w:rPr>
        <w:t>4.13.</w:t>
      </w:r>
      <w:r>
        <w:rPr>
          <w:rFonts w:ascii="Arial Narrow" w:hAnsi="Arial Narrow"/>
          <w:sz w:val="24"/>
          <w:szCs w:val="24"/>
        </w:rPr>
        <w:t xml:space="preserve"> </w:t>
      </w:r>
      <w:r w:rsidR="00024882" w:rsidRPr="0013751F">
        <w:rPr>
          <w:rFonts w:ascii="Arial Narrow" w:hAnsi="Arial Narrow"/>
          <w:sz w:val="24"/>
          <w:szCs w:val="24"/>
        </w:rPr>
        <w:t>A tentativa de burla será verificada por meio dos vínculos societários, linhas 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fornecimento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similares,</w:t>
      </w:r>
      <w:r w:rsidR="00024882" w:rsidRPr="0013751F">
        <w:rPr>
          <w:rFonts w:ascii="Arial Narrow" w:hAnsi="Arial Narrow"/>
          <w:spacing w:val="2"/>
          <w:sz w:val="24"/>
          <w:szCs w:val="24"/>
        </w:rPr>
        <w:t xml:space="preserve"> </w:t>
      </w:r>
      <w:r w:rsidR="00024882" w:rsidRPr="0013751F">
        <w:rPr>
          <w:rFonts w:ascii="Arial Narrow" w:hAnsi="Arial Narrow"/>
          <w:sz w:val="24"/>
          <w:szCs w:val="24"/>
        </w:rPr>
        <w:t>dentre outros.</w:t>
      </w:r>
      <w:r w:rsidR="00024882" w:rsidRPr="0013751F">
        <w:rPr>
          <w:rFonts w:ascii="Arial Narrow" w:hAnsi="Arial Narrow"/>
          <w:spacing w:val="-2"/>
          <w:sz w:val="24"/>
          <w:szCs w:val="24"/>
        </w:rPr>
        <w:t xml:space="preserve"> </w:t>
      </w:r>
      <w:r w:rsidR="00024882" w:rsidRPr="0013751F">
        <w:rPr>
          <w:rFonts w:ascii="Arial Narrow" w:hAnsi="Arial Narrow"/>
          <w:sz w:val="24"/>
          <w:szCs w:val="24"/>
        </w:rPr>
        <w:t>(IN nº</w:t>
      </w:r>
      <w:r w:rsidR="00024882" w:rsidRPr="0013751F">
        <w:rPr>
          <w:rFonts w:ascii="Arial Narrow" w:hAnsi="Arial Narrow"/>
          <w:spacing w:val="-3"/>
          <w:sz w:val="24"/>
          <w:szCs w:val="24"/>
        </w:rPr>
        <w:t xml:space="preserve"> </w:t>
      </w:r>
      <w:r w:rsidR="00024882" w:rsidRPr="0013751F">
        <w:rPr>
          <w:rFonts w:ascii="Arial Narrow" w:hAnsi="Arial Narrow"/>
          <w:sz w:val="24"/>
          <w:szCs w:val="24"/>
        </w:rPr>
        <w:t>3/2018, art.</w:t>
      </w:r>
      <w:r w:rsidR="00024882" w:rsidRPr="0013751F">
        <w:rPr>
          <w:rFonts w:ascii="Arial Narrow" w:hAnsi="Arial Narrow"/>
          <w:spacing w:val="-2"/>
          <w:sz w:val="24"/>
          <w:szCs w:val="24"/>
        </w:rPr>
        <w:t xml:space="preserve"> </w:t>
      </w:r>
      <w:r w:rsidR="00024882" w:rsidRPr="0013751F">
        <w:rPr>
          <w:rFonts w:ascii="Arial Narrow" w:hAnsi="Arial Narrow"/>
          <w:sz w:val="24"/>
          <w:szCs w:val="24"/>
        </w:rPr>
        <w:t>29,</w:t>
      </w:r>
      <w:r w:rsidR="00024882" w:rsidRPr="0013751F">
        <w:rPr>
          <w:rFonts w:ascii="Arial Narrow" w:hAnsi="Arial Narrow"/>
          <w:spacing w:val="1"/>
          <w:sz w:val="24"/>
          <w:szCs w:val="24"/>
        </w:rPr>
        <w:t xml:space="preserve"> </w:t>
      </w:r>
      <w:r w:rsidR="00024882" w:rsidRPr="0013751F">
        <w:rPr>
          <w:rFonts w:ascii="Arial Narrow" w:hAnsi="Arial Narrow"/>
          <w:sz w:val="24"/>
          <w:szCs w:val="24"/>
        </w:rPr>
        <w:t>§1º).</w:t>
      </w:r>
    </w:p>
    <w:p w14:paraId="5639ED78" w14:textId="77777777" w:rsidR="001F654D" w:rsidRPr="0013751F" w:rsidRDefault="001F654D" w:rsidP="001F654D">
      <w:pPr>
        <w:pStyle w:val="PargrafodaLista"/>
        <w:tabs>
          <w:tab w:val="left" w:pos="750"/>
        </w:tabs>
        <w:ind w:left="0"/>
        <w:jc w:val="both"/>
        <w:rPr>
          <w:rFonts w:ascii="Arial Narrow" w:hAnsi="Arial Narrow"/>
          <w:sz w:val="24"/>
          <w:szCs w:val="24"/>
        </w:rPr>
      </w:pPr>
    </w:p>
    <w:p w14:paraId="4EAD8427" w14:textId="63676F51" w:rsidR="00024882" w:rsidRDefault="001F654D" w:rsidP="001F654D">
      <w:pPr>
        <w:pStyle w:val="PargrafodaLista"/>
        <w:tabs>
          <w:tab w:val="left" w:pos="750"/>
        </w:tabs>
        <w:ind w:left="0"/>
        <w:jc w:val="both"/>
        <w:rPr>
          <w:rFonts w:ascii="Arial Narrow" w:hAnsi="Arial Narrow"/>
          <w:sz w:val="24"/>
          <w:szCs w:val="24"/>
        </w:rPr>
      </w:pPr>
      <w:r w:rsidRPr="001F654D">
        <w:rPr>
          <w:rFonts w:ascii="Arial Narrow" w:hAnsi="Arial Narrow"/>
          <w:b/>
          <w:bCs/>
          <w:sz w:val="24"/>
          <w:szCs w:val="24"/>
        </w:rPr>
        <w:t>4.14.</w:t>
      </w:r>
      <w:r>
        <w:rPr>
          <w:rFonts w:ascii="Arial Narrow" w:hAnsi="Arial Narrow"/>
          <w:sz w:val="24"/>
          <w:szCs w:val="24"/>
        </w:rPr>
        <w:t xml:space="preserve"> </w:t>
      </w:r>
      <w:r w:rsidR="00024882" w:rsidRPr="0013751F">
        <w:rPr>
          <w:rFonts w:ascii="Arial Narrow" w:hAnsi="Arial Narrow"/>
          <w:sz w:val="24"/>
          <w:szCs w:val="24"/>
        </w:rPr>
        <w:t>O fornecedor será convocado para manifestação previamente a uma eventual</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desclassificação.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(IN</w:t>
      </w:r>
      <w:r w:rsidR="00024882" w:rsidRPr="0013751F">
        <w:rPr>
          <w:rFonts w:ascii="Arial Narrow" w:hAnsi="Arial Narrow"/>
          <w:spacing w:val="-2"/>
          <w:sz w:val="24"/>
          <w:szCs w:val="24"/>
        </w:rPr>
        <w:t xml:space="preserve"> </w:t>
      </w:r>
      <w:r w:rsidR="00024882" w:rsidRPr="0013751F">
        <w:rPr>
          <w:rFonts w:ascii="Arial Narrow" w:hAnsi="Arial Narrow"/>
          <w:sz w:val="24"/>
          <w:szCs w:val="24"/>
        </w:rPr>
        <w:t>nº</w:t>
      </w:r>
      <w:r w:rsidR="00024882" w:rsidRPr="0013751F">
        <w:rPr>
          <w:rFonts w:ascii="Arial Narrow" w:hAnsi="Arial Narrow"/>
          <w:spacing w:val="2"/>
          <w:sz w:val="24"/>
          <w:szCs w:val="24"/>
        </w:rPr>
        <w:t xml:space="preserve"> </w:t>
      </w:r>
      <w:r w:rsidR="00024882" w:rsidRPr="0013751F">
        <w:rPr>
          <w:rFonts w:ascii="Arial Narrow" w:hAnsi="Arial Narrow"/>
          <w:sz w:val="24"/>
          <w:szCs w:val="24"/>
        </w:rPr>
        <w:t>3/2018,</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art. 29,</w:t>
      </w:r>
      <w:r w:rsidR="00024882" w:rsidRPr="0013751F">
        <w:rPr>
          <w:rFonts w:ascii="Arial Narrow" w:hAnsi="Arial Narrow"/>
          <w:spacing w:val="1"/>
          <w:sz w:val="24"/>
          <w:szCs w:val="24"/>
        </w:rPr>
        <w:t xml:space="preserve"> </w:t>
      </w:r>
      <w:r w:rsidR="00024882" w:rsidRPr="0013751F">
        <w:rPr>
          <w:rFonts w:ascii="Arial Narrow" w:hAnsi="Arial Narrow"/>
          <w:sz w:val="24"/>
          <w:szCs w:val="24"/>
        </w:rPr>
        <w:t>§2º).</w:t>
      </w:r>
    </w:p>
    <w:p w14:paraId="1226622D" w14:textId="77777777" w:rsidR="001F654D" w:rsidRPr="0013751F" w:rsidRDefault="001F654D" w:rsidP="001F654D">
      <w:pPr>
        <w:pStyle w:val="PargrafodaLista"/>
        <w:tabs>
          <w:tab w:val="left" w:pos="750"/>
        </w:tabs>
        <w:ind w:left="0"/>
        <w:jc w:val="both"/>
        <w:rPr>
          <w:rFonts w:ascii="Arial Narrow" w:hAnsi="Arial Narrow"/>
          <w:sz w:val="24"/>
          <w:szCs w:val="24"/>
        </w:rPr>
      </w:pPr>
    </w:p>
    <w:p w14:paraId="71B3B956" w14:textId="437C2F9B" w:rsidR="00024882" w:rsidRDefault="001F654D" w:rsidP="001F654D">
      <w:pPr>
        <w:pStyle w:val="PargrafodaLista"/>
        <w:tabs>
          <w:tab w:val="left" w:pos="750"/>
        </w:tabs>
        <w:ind w:left="0"/>
        <w:jc w:val="both"/>
        <w:rPr>
          <w:rFonts w:ascii="Arial Narrow" w:hAnsi="Arial Narrow"/>
          <w:sz w:val="24"/>
          <w:szCs w:val="24"/>
        </w:rPr>
      </w:pPr>
      <w:r w:rsidRPr="001F654D">
        <w:rPr>
          <w:rFonts w:ascii="Arial Narrow" w:hAnsi="Arial Narrow"/>
          <w:b/>
          <w:bCs/>
          <w:sz w:val="24"/>
          <w:szCs w:val="24"/>
        </w:rPr>
        <w:t>4.15.</w:t>
      </w:r>
      <w:r>
        <w:rPr>
          <w:rFonts w:ascii="Arial Narrow" w:hAnsi="Arial Narrow"/>
          <w:sz w:val="24"/>
          <w:szCs w:val="24"/>
        </w:rPr>
        <w:t xml:space="preserve"> </w:t>
      </w:r>
      <w:r w:rsidR="00024882" w:rsidRPr="0013751F">
        <w:rPr>
          <w:rFonts w:ascii="Arial Narrow" w:hAnsi="Arial Narrow"/>
          <w:sz w:val="24"/>
          <w:szCs w:val="24"/>
        </w:rPr>
        <w:t>Constatada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a</w:t>
      </w:r>
      <w:r w:rsidR="00024882" w:rsidRPr="0013751F">
        <w:rPr>
          <w:rFonts w:ascii="Arial Narrow" w:hAnsi="Arial Narrow"/>
          <w:spacing w:val="-6"/>
          <w:sz w:val="24"/>
          <w:szCs w:val="24"/>
        </w:rPr>
        <w:t xml:space="preserve"> </w:t>
      </w:r>
      <w:r w:rsidR="00024882" w:rsidRPr="0013751F">
        <w:rPr>
          <w:rFonts w:ascii="Arial Narrow" w:hAnsi="Arial Narrow"/>
          <w:sz w:val="24"/>
          <w:szCs w:val="24"/>
        </w:rPr>
        <w:t>existência</w:t>
      </w:r>
      <w:r w:rsidR="00024882" w:rsidRPr="0013751F">
        <w:rPr>
          <w:rFonts w:ascii="Arial Narrow" w:hAnsi="Arial Narrow"/>
          <w:spacing w:val="-5"/>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sanção,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fornecedor</w:t>
      </w:r>
      <w:r w:rsidR="00024882" w:rsidRPr="0013751F">
        <w:rPr>
          <w:rFonts w:ascii="Arial Narrow" w:hAnsi="Arial Narrow"/>
          <w:spacing w:val="-3"/>
          <w:sz w:val="24"/>
          <w:szCs w:val="24"/>
        </w:rPr>
        <w:t xml:space="preserve"> </w:t>
      </w:r>
      <w:r w:rsidR="00024882" w:rsidRPr="0013751F">
        <w:rPr>
          <w:rFonts w:ascii="Arial Narrow" w:hAnsi="Arial Narrow"/>
          <w:sz w:val="24"/>
          <w:szCs w:val="24"/>
        </w:rPr>
        <w:t>será</w:t>
      </w:r>
      <w:r w:rsidR="00024882" w:rsidRPr="0013751F">
        <w:rPr>
          <w:rFonts w:ascii="Arial Narrow" w:hAnsi="Arial Narrow"/>
          <w:spacing w:val="-3"/>
          <w:sz w:val="24"/>
          <w:szCs w:val="24"/>
        </w:rPr>
        <w:t xml:space="preserve"> </w:t>
      </w:r>
      <w:r w:rsidR="00024882" w:rsidRPr="0013751F">
        <w:rPr>
          <w:rFonts w:ascii="Arial Narrow" w:hAnsi="Arial Narrow"/>
          <w:sz w:val="24"/>
          <w:szCs w:val="24"/>
        </w:rPr>
        <w:t>reputado</w:t>
      </w:r>
      <w:r w:rsidR="00024882" w:rsidRPr="0013751F">
        <w:rPr>
          <w:rFonts w:ascii="Arial Narrow" w:hAnsi="Arial Narrow"/>
          <w:spacing w:val="-5"/>
          <w:sz w:val="24"/>
          <w:szCs w:val="24"/>
        </w:rPr>
        <w:t xml:space="preserve"> </w:t>
      </w:r>
      <w:r w:rsidR="00024882" w:rsidRPr="0013751F">
        <w:rPr>
          <w:rFonts w:ascii="Arial Narrow" w:hAnsi="Arial Narrow"/>
          <w:sz w:val="24"/>
          <w:szCs w:val="24"/>
        </w:rPr>
        <w:t>inabilitado,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por</w:t>
      </w:r>
      <w:r w:rsidR="00024882" w:rsidRPr="0013751F">
        <w:rPr>
          <w:rFonts w:ascii="Arial Narrow" w:hAnsi="Arial Narrow"/>
          <w:spacing w:val="-6"/>
          <w:sz w:val="24"/>
          <w:szCs w:val="24"/>
        </w:rPr>
        <w:t xml:space="preserve"> </w:t>
      </w:r>
      <w:r w:rsidR="00024882" w:rsidRPr="0013751F">
        <w:rPr>
          <w:rFonts w:ascii="Arial Narrow" w:hAnsi="Arial Narrow"/>
          <w:sz w:val="24"/>
          <w:szCs w:val="24"/>
        </w:rPr>
        <w:t>falta</w:t>
      </w:r>
      <w:r w:rsidR="00024882" w:rsidRPr="0013751F">
        <w:rPr>
          <w:rFonts w:ascii="Arial Narrow" w:hAnsi="Arial Narrow"/>
          <w:spacing w:val="-64"/>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condição de</w:t>
      </w:r>
      <w:r w:rsidR="00024882" w:rsidRPr="0013751F">
        <w:rPr>
          <w:rFonts w:ascii="Arial Narrow" w:hAnsi="Arial Narrow"/>
          <w:spacing w:val="2"/>
          <w:sz w:val="24"/>
          <w:szCs w:val="24"/>
        </w:rPr>
        <w:t xml:space="preserve"> </w:t>
      </w:r>
      <w:r w:rsidR="00024882" w:rsidRPr="0013751F">
        <w:rPr>
          <w:rFonts w:ascii="Arial Narrow" w:hAnsi="Arial Narrow"/>
          <w:sz w:val="24"/>
          <w:szCs w:val="24"/>
        </w:rPr>
        <w:t>participação.</w:t>
      </w:r>
    </w:p>
    <w:p w14:paraId="0E3B28E0" w14:textId="77777777" w:rsidR="001F654D" w:rsidRPr="0013751F" w:rsidRDefault="001F654D" w:rsidP="001F654D">
      <w:pPr>
        <w:pStyle w:val="PargrafodaLista"/>
        <w:tabs>
          <w:tab w:val="left" w:pos="750"/>
        </w:tabs>
        <w:ind w:left="0"/>
        <w:jc w:val="both"/>
        <w:rPr>
          <w:rFonts w:ascii="Arial Narrow" w:hAnsi="Arial Narrow"/>
          <w:sz w:val="24"/>
          <w:szCs w:val="24"/>
        </w:rPr>
      </w:pPr>
    </w:p>
    <w:p w14:paraId="6F532C3F" w14:textId="2D47A6C2" w:rsidR="00024882" w:rsidRDefault="001F654D" w:rsidP="001F654D">
      <w:pPr>
        <w:pStyle w:val="PargrafodaLista"/>
        <w:tabs>
          <w:tab w:val="left" w:pos="680"/>
        </w:tabs>
        <w:ind w:left="0"/>
        <w:jc w:val="both"/>
        <w:rPr>
          <w:rFonts w:ascii="Arial Narrow" w:hAnsi="Arial Narrow"/>
          <w:sz w:val="24"/>
          <w:szCs w:val="24"/>
        </w:rPr>
      </w:pPr>
      <w:r w:rsidRPr="001F654D">
        <w:rPr>
          <w:rFonts w:ascii="Arial Narrow" w:hAnsi="Arial Narrow"/>
          <w:b/>
          <w:bCs/>
          <w:sz w:val="24"/>
          <w:szCs w:val="24"/>
        </w:rPr>
        <w:lastRenderedPageBreak/>
        <w:t>4.16.</w:t>
      </w:r>
      <w:r>
        <w:rPr>
          <w:rFonts w:ascii="Arial Narrow" w:hAnsi="Arial Narrow"/>
          <w:sz w:val="24"/>
          <w:szCs w:val="24"/>
        </w:rPr>
        <w:t xml:space="preserve"> </w:t>
      </w:r>
      <w:r w:rsidR="00024882" w:rsidRPr="0013751F">
        <w:rPr>
          <w:rFonts w:ascii="Arial Narrow" w:hAnsi="Arial Narrow"/>
          <w:sz w:val="24"/>
          <w:szCs w:val="24"/>
        </w:rPr>
        <w:t>Na</w:t>
      </w:r>
      <w:r w:rsidR="00024882" w:rsidRPr="0013751F">
        <w:rPr>
          <w:rFonts w:ascii="Arial Narrow" w:hAnsi="Arial Narrow"/>
          <w:spacing w:val="-15"/>
          <w:sz w:val="24"/>
          <w:szCs w:val="24"/>
        </w:rPr>
        <w:t xml:space="preserve"> </w:t>
      </w:r>
      <w:r w:rsidR="00024882" w:rsidRPr="0013751F">
        <w:rPr>
          <w:rFonts w:ascii="Arial Narrow" w:hAnsi="Arial Narrow"/>
          <w:sz w:val="24"/>
          <w:szCs w:val="24"/>
        </w:rPr>
        <w:t>hipótese</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o</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fornecedor</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não</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atender</w:t>
      </w:r>
      <w:r w:rsidR="00024882" w:rsidRPr="0013751F">
        <w:rPr>
          <w:rFonts w:ascii="Arial Narrow" w:hAnsi="Arial Narrow"/>
          <w:spacing w:val="-16"/>
          <w:sz w:val="24"/>
          <w:szCs w:val="24"/>
        </w:rPr>
        <w:t xml:space="preserve"> </w:t>
      </w:r>
      <w:r w:rsidR="00024882" w:rsidRPr="0013751F">
        <w:rPr>
          <w:rFonts w:ascii="Arial Narrow" w:hAnsi="Arial Narrow"/>
          <w:sz w:val="24"/>
          <w:szCs w:val="24"/>
        </w:rPr>
        <w:t>às</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exigências</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para</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a</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habilitação,</w:t>
      </w:r>
      <w:r w:rsidR="00024882" w:rsidRPr="0013751F">
        <w:rPr>
          <w:rFonts w:ascii="Arial Narrow" w:hAnsi="Arial Narrow"/>
          <w:spacing w:val="-13"/>
          <w:sz w:val="24"/>
          <w:szCs w:val="24"/>
        </w:rPr>
        <w:t xml:space="preserve"> </w:t>
      </w:r>
      <w:r w:rsidR="00024882" w:rsidRPr="001F654D">
        <w:rPr>
          <w:rFonts w:ascii="Arial Narrow" w:hAnsi="Arial Narrow"/>
          <w:sz w:val="24"/>
          <w:szCs w:val="24"/>
        </w:rPr>
        <w:t>a Câmara examinará</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a</w:t>
      </w:r>
      <w:r w:rsidR="00024882" w:rsidRPr="0013751F">
        <w:rPr>
          <w:rFonts w:ascii="Arial Narrow" w:hAnsi="Arial Narrow"/>
          <w:spacing w:val="-8"/>
          <w:sz w:val="24"/>
          <w:szCs w:val="24"/>
        </w:rPr>
        <w:t xml:space="preserve"> </w:t>
      </w:r>
      <w:r w:rsidR="00024882" w:rsidRPr="0013751F">
        <w:rPr>
          <w:rFonts w:ascii="Arial Narrow" w:hAnsi="Arial Narrow"/>
          <w:sz w:val="24"/>
          <w:szCs w:val="24"/>
        </w:rPr>
        <w:t>proposta</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subsequente</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e</w:t>
      </w:r>
      <w:r w:rsidR="00024882" w:rsidRPr="0013751F">
        <w:rPr>
          <w:rFonts w:ascii="Arial Narrow" w:hAnsi="Arial Narrow"/>
          <w:spacing w:val="-7"/>
          <w:sz w:val="24"/>
          <w:szCs w:val="24"/>
        </w:rPr>
        <w:t xml:space="preserve"> </w:t>
      </w:r>
      <w:r w:rsidR="00024882" w:rsidRPr="0013751F">
        <w:rPr>
          <w:rFonts w:ascii="Arial Narrow" w:hAnsi="Arial Narrow"/>
          <w:sz w:val="24"/>
          <w:szCs w:val="24"/>
        </w:rPr>
        <w:t>assim</w:t>
      </w:r>
      <w:r w:rsidR="00024882" w:rsidRPr="0013751F">
        <w:rPr>
          <w:rFonts w:ascii="Arial Narrow" w:hAnsi="Arial Narrow"/>
          <w:spacing w:val="-6"/>
          <w:sz w:val="24"/>
          <w:szCs w:val="24"/>
        </w:rPr>
        <w:t xml:space="preserve"> </w:t>
      </w:r>
      <w:r w:rsidR="00024882" w:rsidRPr="0013751F">
        <w:rPr>
          <w:rFonts w:ascii="Arial Narrow" w:hAnsi="Arial Narrow"/>
          <w:sz w:val="24"/>
          <w:szCs w:val="24"/>
        </w:rPr>
        <w:t>sucessivamente,</w:t>
      </w:r>
      <w:r w:rsidR="00024882" w:rsidRPr="0013751F">
        <w:rPr>
          <w:rFonts w:ascii="Arial Narrow" w:hAnsi="Arial Narrow"/>
          <w:spacing w:val="-5"/>
          <w:sz w:val="24"/>
          <w:szCs w:val="24"/>
        </w:rPr>
        <w:t xml:space="preserve"> </w:t>
      </w:r>
      <w:r w:rsidR="00024882" w:rsidRPr="0013751F">
        <w:rPr>
          <w:rFonts w:ascii="Arial Narrow" w:hAnsi="Arial Narrow"/>
          <w:sz w:val="24"/>
          <w:szCs w:val="24"/>
        </w:rPr>
        <w:t>na</w:t>
      </w:r>
      <w:r w:rsidR="00024882" w:rsidRPr="0013751F">
        <w:rPr>
          <w:rFonts w:ascii="Arial Narrow" w:hAnsi="Arial Narrow"/>
          <w:spacing w:val="-8"/>
          <w:sz w:val="24"/>
          <w:szCs w:val="24"/>
        </w:rPr>
        <w:t xml:space="preserve"> </w:t>
      </w:r>
      <w:r w:rsidR="00024882" w:rsidRPr="0013751F">
        <w:rPr>
          <w:rFonts w:ascii="Arial Narrow" w:hAnsi="Arial Narrow"/>
          <w:sz w:val="24"/>
          <w:szCs w:val="24"/>
        </w:rPr>
        <w:t>ordem</w:t>
      </w:r>
      <w:r w:rsidR="00024882" w:rsidRPr="0013751F">
        <w:rPr>
          <w:rFonts w:ascii="Arial Narrow" w:hAnsi="Arial Narrow"/>
          <w:spacing w:val="-7"/>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6"/>
          <w:sz w:val="24"/>
          <w:szCs w:val="24"/>
        </w:rPr>
        <w:t xml:space="preserve"> </w:t>
      </w:r>
      <w:r w:rsidR="00024882" w:rsidRPr="0013751F">
        <w:rPr>
          <w:rFonts w:ascii="Arial Narrow" w:hAnsi="Arial Narrow"/>
          <w:sz w:val="24"/>
          <w:szCs w:val="24"/>
        </w:rPr>
        <w:t>classificação,</w:t>
      </w:r>
      <w:r w:rsidR="00024882" w:rsidRPr="0013751F">
        <w:rPr>
          <w:rFonts w:ascii="Arial Narrow" w:hAnsi="Arial Narrow"/>
          <w:spacing w:val="-64"/>
          <w:sz w:val="24"/>
          <w:szCs w:val="24"/>
        </w:rPr>
        <w:t xml:space="preserve"> </w:t>
      </w:r>
      <w:r w:rsidR="00024882" w:rsidRPr="0013751F">
        <w:rPr>
          <w:rFonts w:ascii="Arial Narrow" w:hAnsi="Arial Narrow"/>
          <w:sz w:val="24"/>
          <w:szCs w:val="24"/>
        </w:rPr>
        <w:t>até</w:t>
      </w:r>
      <w:r w:rsidR="00024882" w:rsidRPr="0013751F">
        <w:rPr>
          <w:rFonts w:ascii="Arial Narrow" w:hAnsi="Arial Narrow"/>
          <w:spacing w:val="-6"/>
          <w:sz w:val="24"/>
          <w:szCs w:val="24"/>
        </w:rPr>
        <w:t xml:space="preserve"> </w:t>
      </w:r>
      <w:r w:rsidR="00024882" w:rsidRPr="0013751F">
        <w:rPr>
          <w:rFonts w:ascii="Arial Narrow" w:hAnsi="Arial Narrow"/>
          <w:sz w:val="24"/>
          <w:szCs w:val="24"/>
        </w:rPr>
        <w:t>a</w:t>
      </w:r>
      <w:r w:rsidR="00024882" w:rsidRPr="0013751F">
        <w:rPr>
          <w:rFonts w:ascii="Arial Narrow" w:hAnsi="Arial Narrow"/>
          <w:spacing w:val="-6"/>
          <w:sz w:val="24"/>
          <w:szCs w:val="24"/>
        </w:rPr>
        <w:t xml:space="preserve"> </w:t>
      </w:r>
      <w:r w:rsidR="00024882" w:rsidRPr="0013751F">
        <w:rPr>
          <w:rFonts w:ascii="Arial Narrow" w:hAnsi="Arial Narrow"/>
          <w:sz w:val="24"/>
          <w:szCs w:val="24"/>
        </w:rPr>
        <w:t>apuração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7"/>
          <w:sz w:val="24"/>
          <w:szCs w:val="24"/>
        </w:rPr>
        <w:t xml:space="preserve"> </w:t>
      </w:r>
      <w:r w:rsidR="00024882" w:rsidRPr="0013751F">
        <w:rPr>
          <w:rFonts w:ascii="Arial Narrow" w:hAnsi="Arial Narrow"/>
          <w:sz w:val="24"/>
          <w:szCs w:val="24"/>
        </w:rPr>
        <w:t>uma</w:t>
      </w:r>
      <w:r w:rsidR="00024882" w:rsidRPr="0013751F">
        <w:rPr>
          <w:rFonts w:ascii="Arial Narrow" w:hAnsi="Arial Narrow"/>
          <w:spacing w:val="-7"/>
          <w:sz w:val="24"/>
          <w:szCs w:val="24"/>
        </w:rPr>
        <w:t xml:space="preserve"> </w:t>
      </w:r>
      <w:r w:rsidR="00024882" w:rsidRPr="0013751F">
        <w:rPr>
          <w:rFonts w:ascii="Arial Narrow" w:hAnsi="Arial Narrow"/>
          <w:sz w:val="24"/>
          <w:szCs w:val="24"/>
        </w:rPr>
        <w:t>proposta</w:t>
      </w:r>
      <w:r w:rsidR="00024882" w:rsidRPr="0013751F">
        <w:rPr>
          <w:rFonts w:ascii="Arial Narrow" w:hAnsi="Arial Narrow"/>
          <w:spacing w:val="-6"/>
          <w:sz w:val="24"/>
          <w:szCs w:val="24"/>
        </w:rPr>
        <w:t xml:space="preserve"> </w:t>
      </w:r>
      <w:r w:rsidR="00024882" w:rsidRPr="0013751F">
        <w:rPr>
          <w:rFonts w:ascii="Arial Narrow" w:hAnsi="Arial Narrow"/>
          <w:sz w:val="24"/>
          <w:szCs w:val="24"/>
        </w:rPr>
        <w:t>que</w:t>
      </w:r>
      <w:r w:rsidR="00024882" w:rsidRPr="0013751F">
        <w:rPr>
          <w:rFonts w:ascii="Arial Narrow" w:hAnsi="Arial Narrow"/>
          <w:spacing w:val="-5"/>
          <w:sz w:val="24"/>
          <w:szCs w:val="24"/>
        </w:rPr>
        <w:t xml:space="preserve"> </w:t>
      </w:r>
      <w:r w:rsidR="00024882" w:rsidRPr="0013751F">
        <w:rPr>
          <w:rFonts w:ascii="Arial Narrow" w:hAnsi="Arial Narrow"/>
          <w:sz w:val="24"/>
          <w:szCs w:val="24"/>
        </w:rPr>
        <w:t>atenda</w:t>
      </w:r>
      <w:r w:rsidR="00024882" w:rsidRPr="0013751F">
        <w:rPr>
          <w:rFonts w:ascii="Arial Narrow" w:hAnsi="Arial Narrow"/>
          <w:spacing w:val="-7"/>
          <w:sz w:val="24"/>
          <w:szCs w:val="24"/>
        </w:rPr>
        <w:t xml:space="preserve"> </w:t>
      </w:r>
      <w:r w:rsidR="00024882" w:rsidRPr="0013751F">
        <w:rPr>
          <w:rFonts w:ascii="Arial Narrow" w:hAnsi="Arial Narrow"/>
          <w:sz w:val="24"/>
          <w:szCs w:val="24"/>
        </w:rPr>
        <w:t>às</w:t>
      </w:r>
      <w:r w:rsidR="00024882" w:rsidRPr="0013751F">
        <w:rPr>
          <w:rFonts w:ascii="Arial Narrow" w:hAnsi="Arial Narrow"/>
          <w:spacing w:val="-6"/>
          <w:sz w:val="24"/>
          <w:szCs w:val="24"/>
        </w:rPr>
        <w:t xml:space="preserve"> </w:t>
      </w:r>
      <w:r w:rsidR="00024882" w:rsidRPr="0013751F">
        <w:rPr>
          <w:rFonts w:ascii="Arial Narrow" w:hAnsi="Arial Narrow"/>
          <w:sz w:val="24"/>
          <w:szCs w:val="24"/>
        </w:rPr>
        <w:t>especificações</w:t>
      </w:r>
      <w:r w:rsidR="00024882" w:rsidRPr="0013751F">
        <w:rPr>
          <w:rFonts w:ascii="Arial Narrow" w:hAnsi="Arial Narrow"/>
          <w:spacing w:val="-6"/>
          <w:sz w:val="24"/>
          <w:szCs w:val="24"/>
        </w:rPr>
        <w:t xml:space="preserve"> </w:t>
      </w:r>
      <w:r w:rsidR="00024882" w:rsidRPr="0013751F">
        <w:rPr>
          <w:rFonts w:ascii="Arial Narrow" w:hAnsi="Arial Narrow"/>
          <w:sz w:val="24"/>
          <w:szCs w:val="24"/>
        </w:rPr>
        <w:t>do</w:t>
      </w:r>
      <w:r w:rsidR="00024882" w:rsidRPr="0013751F">
        <w:rPr>
          <w:rFonts w:ascii="Arial Narrow" w:hAnsi="Arial Narrow"/>
          <w:spacing w:val="-8"/>
          <w:sz w:val="24"/>
          <w:szCs w:val="24"/>
        </w:rPr>
        <w:t xml:space="preserve"> </w:t>
      </w:r>
      <w:r w:rsidR="00024882" w:rsidRPr="0013751F">
        <w:rPr>
          <w:rFonts w:ascii="Arial Narrow" w:hAnsi="Arial Narrow"/>
          <w:sz w:val="24"/>
          <w:szCs w:val="24"/>
        </w:rPr>
        <w:t>objeto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e</w:t>
      </w:r>
      <w:r w:rsidR="00024882" w:rsidRPr="0013751F">
        <w:rPr>
          <w:rFonts w:ascii="Arial Narrow" w:hAnsi="Arial Narrow"/>
          <w:spacing w:val="-9"/>
          <w:sz w:val="24"/>
          <w:szCs w:val="24"/>
        </w:rPr>
        <w:t xml:space="preserve"> </w:t>
      </w:r>
      <w:r w:rsidR="00024882" w:rsidRPr="0013751F">
        <w:rPr>
          <w:rFonts w:ascii="Arial Narrow" w:hAnsi="Arial Narrow"/>
          <w:sz w:val="24"/>
          <w:szCs w:val="24"/>
        </w:rPr>
        <w:t>as</w:t>
      </w:r>
      <w:r w:rsidR="00024882" w:rsidRPr="0013751F">
        <w:rPr>
          <w:rFonts w:ascii="Arial Narrow" w:hAnsi="Arial Narrow"/>
          <w:spacing w:val="-3"/>
          <w:sz w:val="24"/>
          <w:szCs w:val="24"/>
        </w:rPr>
        <w:t xml:space="preserve"> </w:t>
      </w:r>
      <w:r w:rsidR="00024882" w:rsidRPr="0013751F">
        <w:rPr>
          <w:rFonts w:ascii="Arial Narrow" w:hAnsi="Arial Narrow"/>
          <w:sz w:val="24"/>
          <w:szCs w:val="24"/>
        </w:rPr>
        <w:t>condições</w:t>
      </w:r>
      <w:r w:rsidR="00024882" w:rsidRPr="0013751F">
        <w:rPr>
          <w:rFonts w:ascii="Arial Narrow" w:hAnsi="Arial Narrow"/>
          <w:spacing w:val="-64"/>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habilitação.</w:t>
      </w:r>
    </w:p>
    <w:p w14:paraId="30D518AD" w14:textId="77777777" w:rsidR="001F654D" w:rsidRPr="0013751F" w:rsidRDefault="001F654D" w:rsidP="001F654D">
      <w:pPr>
        <w:pStyle w:val="PargrafodaLista"/>
        <w:tabs>
          <w:tab w:val="left" w:pos="680"/>
        </w:tabs>
        <w:ind w:left="0"/>
        <w:jc w:val="both"/>
        <w:rPr>
          <w:rFonts w:ascii="Arial Narrow" w:hAnsi="Arial Narrow"/>
          <w:sz w:val="24"/>
          <w:szCs w:val="24"/>
        </w:rPr>
      </w:pPr>
    </w:p>
    <w:p w14:paraId="64D5588F" w14:textId="28BD448C" w:rsidR="00024882" w:rsidRPr="0013751F" w:rsidRDefault="001F654D" w:rsidP="001F654D">
      <w:pPr>
        <w:pStyle w:val="PargrafodaLista"/>
        <w:tabs>
          <w:tab w:val="left" w:pos="680"/>
        </w:tabs>
        <w:ind w:left="0"/>
        <w:jc w:val="both"/>
        <w:rPr>
          <w:rFonts w:ascii="Arial Narrow" w:hAnsi="Arial Narrow"/>
          <w:sz w:val="24"/>
          <w:szCs w:val="24"/>
        </w:rPr>
      </w:pPr>
      <w:r w:rsidRPr="001F654D">
        <w:rPr>
          <w:rFonts w:ascii="Arial Narrow" w:hAnsi="Arial Narrow"/>
          <w:b/>
          <w:bCs/>
          <w:sz w:val="24"/>
          <w:szCs w:val="24"/>
        </w:rPr>
        <w:t>4.17.</w:t>
      </w:r>
      <w:r>
        <w:rPr>
          <w:rFonts w:ascii="Arial Narrow" w:hAnsi="Arial Narrow"/>
          <w:sz w:val="24"/>
          <w:szCs w:val="24"/>
        </w:rPr>
        <w:t xml:space="preserve"> </w:t>
      </w:r>
      <w:r w:rsidR="00024882" w:rsidRPr="0013751F">
        <w:rPr>
          <w:rFonts w:ascii="Arial Narrow" w:hAnsi="Arial Narrow"/>
          <w:sz w:val="24"/>
          <w:szCs w:val="24"/>
        </w:rPr>
        <w:t>Os documentos apresentados que não expressar o prazo de validade deverá ter data de expedição não superiora 180 (cento e oitenta) dias sob pena de inabilitação da proponente</w:t>
      </w:r>
    </w:p>
    <w:p w14:paraId="62BFB8C2" w14:textId="77777777" w:rsidR="00024882" w:rsidRPr="0013751F" w:rsidRDefault="00024882" w:rsidP="00024882">
      <w:pPr>
        <w:pStyle w:val="Corpodetexto"/>
        <w:spacing w:after="0"/>
        <w:jc w:val="both"/>
        <w:rPr>
          <w:rFonts w:ascii="Arial Narrow" w:hAnsi="Arial Narrow"/>
        </w:rPr>
      </w:pPr>
    </w:p>
    <w:p w14:paraId="701FE761" w14:textId="0813BBCF" w:rsidR="00024882" w:rsidRPr="001F654D" w:rsidRDefault="001F654D" w:rsidP="00E22604">
      <w:pPr>
        <w:pStyle w:val="Ttulo1"/>
        <w:shd w:val="clear" w:color="auto" w:fill="D9D9D9" w:themeFill="background1" w:themeFillShade="D9"/>
        <w:tabs>
          <w:tab w:val="left" w:pos="492"/>
        </w:tabs>
        <w:jc w:val="left"/>
        <w:rPr>
          <w:rFonts w:ascii="Arial Narrow" w:hAnsi="Arial Narrow"/>
          <w:i w:val="0"/>
          <w:iCs/>
          <w:szCs w:val="24"/>
        </w:rPr>
      </w:pPr>
      <w:r>
        <w:rPr>
          <w:rFonts w:ascii="Arial Narrow" w:hAnsi="Arial Narrow"/>
          <w:i w:val="0"/>
          <w:iCs/>
          <w:szCs w:val="24"/>
        </w:rPr>
        <w:t xml:space="preserve">5. </w:t>
      </w:r>
      <w:r w:rsidR="00024882" w:rsidRPr="001F654D">
        <w:rPr>
          <w:rFonts w:ascii="Arial Narrow" w:hAnsi="Arial Narrow"/>
          <w:i w:val="0"/>
          <w:iCs/>
          <w:szCs w:val="24"/>
        </w:rPr>
        <w:t>CONTRATAÇÃO</w:t>
      </w:r>
    </w:p>
    <w:p w14:paraId="12FC6C94" w14:textId="0E79F2AF" w:rsidR="00024882" w:rsidRDefault="001F654D" w:rsidP="001F654D">
      <w:pPr>
        <w:tabs>
          <w:tab w:val="left" w:pos="721"/>
        </w:tabs>
        <w:jc w:val="both"/>
        <w:rPr>
          <w:rFonts w:ascii="Arial Narrow" w:hAnsi="Arial Narrow"/>
        </w:rPr>
      </w:pPr>
      <w:r w:rsidRPr="001F654D">
        <w:rPr>
          <w:rFonts w:ascii="Arial Narrow" w:hAnsi="Arial Narrow"/>
          <w:b/>
          <w:bCs/>
        </w:rPr>
        <w:t>5.1.</w:t>
      </w:r>
      <w:r>
        <w:rPr>
          <w:rFonts w:ascii="Arial Narrow" w:hAnsi="Arial Narrow"/>
        </w:rPr>
        <w:t xml:space="preserve"> </w:t>
      </w:r>
      <w:r w:rsidR="00024882" w:rsidRPr="001F654D">
        <w:rPr>
          <w:rFonts w:ascii="Arial Narrow" w:hAnsi="Arial Narrow"/>
        </w:rPr>
        <w:t>Após a homologação e adjudicação, será firmado Termo de Contrato ou emitido</w:t>
      </w:r>
      <w:r w:rsidR="00024882" w:rsidRPr="001F654D">
        <w:rPr>
          <w:rFonts w:ascii="Arial Narrow" w:hAnsi="Arial Narrow"/>
          <w:spacing w:val="1"/>
        </w:rPr>
        <w:t xml:space="preserve"> </w:t>
      </w:r>
      <w:r w:rsidR="00024882" w:rsidRPr="001F654D">
        <w:rPr>
          <w:rFonts w:ascii="Arial Narrow" w:hAnsi="Arial Narrow"/>
        </w:rPr>
        <w:t>instrumento</w:t>
      </w:r>
      <w:r w:rsidR="00024882" w:rsidRPr="001F654D">
        <w:rPr>
          <w:rFonts w:ascii="Arial Narrow" w:hAnsi="Arial Narrow"/>
          <w:spacing w:val="-2"/>
        </w:rPr>
        <w:t xml:space="preserve"> </w:t>
      </w:r>
      <w:r w:rsidR="00024882" w:rsidRPr="001F654D">
        <w:rPr>
          <w:rFonts w:ascii="Arial Narrow" w:hAnsi="Arial Narrow"/>
        </w:rPr>
        <w:t>equivalente.</w:t>
      </w:r>
    </w:p>
    <w:p w14:paraId="775FE775" w14:textId="77777777" w:rsidR="001F654D" w:rsidRPr="001F654D" w:rsidRDefault="001F654D" w:rsidP="001F654D">
      <w:pPr>
        <w:tabs>
          <w:tab w:val="left" w:pos="721"/>
        </w:tabs>
        <w:jc w:val="both"/>
        <w:rPr>
          <w:rFonts w:ascii="Arial Narrow" w:hAnsi="Arial Narrow"/>
        </w:rPr>
      </w:pPr>
    </w:p>
    <w:p w14:paraId="78DE1273" w14:textId="353F6313" w:rsidR="00024882" w:rsidRDefault="001F654D" w:rsidP="001F654D">
      <w:pPr>
        <w:pStyle w:val="PargrafodaLista"/>
        <w:tabs>
          <w:tab w:val="left" w:pos="690"/>
        </w:tabs>
        <w:ind w:left="0"/>
        <w:jc w:val="both"/>
        <w:rPr>
          <w:rFonts w:ascii="Arial Narrow" w:hAnsi="Arial Narrow"/>
          <w:sz w:val="24"/>
          <w:szCs w:val="24"/>
        </w:rPr>
      </w:pPr>
      <w:r w:rsidRPr="001F654D">
        <w:rPr>
          <w:rFonts w:ascii="Arial Narrow" w:hAnsi="Arial Narrow"/>
          <w:b/>
          <w:bCs/>
          <w:sz w:val="24"/>
          <w:szCs w:val="24"/>
        </w:rPr>
        <w:t>5.2.</w:t>
      </w:r>
      <w:r>
        <w:rPr>
          <w:rFonts w:ascii="Arial Narrow" w:hAnsi="Arial Narrow"/>
          <w:sz w:val="24"/>
          <w:szCs w:val="24"/>
        </w:rPr>
        <w:t xml:space="preserve"> </w:t>
      </w:r>
      <w:r w:rsidR="00024882" w:rsidRPr="0013751F">
        <w:rPr>
          <w:rFonts w:ascii="Arial Narrow" w:hAnsi="Arial Narrow"/>
          <w:sz w:val="24"/>
          <w:szCs w:val="24"/>
        </w:rPr>
        <w:t>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adjudicatário</w:t>
      </w:r>
      <w:r w:rsidR="00024882" w:rsidRPr="0013751F">
        <w:rPr>
          <w:rFonts w:ascii="Arial Narrow" w:hAnsi="Arial Narrow"/>
          <w:spacing w:val="-5"/>
          <w:sz w:val="24"/>
          <w:szCs w:val="24"/>
        </w:rPr>
        <w:t xml:space="preserve"> </w:t>
      </w:r>
      <w:r w:rsidR="00024882" w:rsidRPr="0013751F">
        <w:rPr>
          <w:rFonts w:ascii="Arial Narrow" w:hAnsi="Arial Narrow"/>
          <w:sz w:val="24"/>
          <w:szCs w:val="24"/>
        </w:rPr>
        <w:t>terá</w:t>
      </w:r>
      <w:r w:rsidR="00024882" w:rsidRPr="0013751F">
        <w:rPr>
          <w:rFonts w:ascii="Arial Narrow" w:hAnsi="Arial Narrow"/>
          <w:spacing w:val="-2"/>
          <w:sz w:val="24"/>
          <w:szCs w:val="24"/>
        </w:rPr>
        <w:t xml:space="preserve"> </w:t>
      </w:r>
      <w:r w:rsidR="00024882" w:rsidRPr="0013751F">
        <w:rPr>
          <w:rFonts w:ascii="Arial Narrow" w:hAnsi="Arial Narrow"/>
          <w:sz w:val="24"/>
          <w:szCs w:val="24"/>
        </w:rPr>
        <w:t>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prazo 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03</w:t>
      </w:r>
      <w:r w:rsidR="00024882" w:rsidRPr="0013751F">
        <w:rPr>
          <w:rFonts w:ascii="Arial Narrow" w:hAnsi="Arial Narrow"/>
          <w:spacing w:val="-2"/>
          <w:sz w:val="24"/>
          <w:szCs w:val="24"/>
        </w:rPr>
        <w:t xml:space="preserve"> </w:t>
      </w:r>
      <w:r w:rsidR="00024882" w:rsidRPr="0013751F">
        <w:rPr>
          <w:rFonts w:ascii="Arial Narrow" w:hAnsi="Arial Narrow"/>
          <w:sz w:val="24"/>
          <w:szCs w:val="24"/>
        </w:rPr>
        <w:t>(três)</w:t>
      </w:r>
      <w:r w:rsidR="00024882" w:rsidRPr="0013751F">
        <w:rPr>
          <w:rFonts w:ascii="Arial Narrow" w:hAnsi="Arial Narrow"/>
          <w:spacing w:val="-6"/>
          <w:sz w:val="24"/>
          <w:szCs w:val="24"/>
        </w:rPr>
        <w:t xml:space="preserve"> </w:t>
      </w:r>
      <w:r w:rsidR="00024882" w:rsidRPr="0013751F">
        <w:rPr>
          <w:rFonts w:ascii="Arial Narrow" w:hAnsi="Arial Narrow"/>
          <w:sz w:val="24"/>
          <w:szCs w:val="24"/>
        </w:rPr>
        <w:t>dias</w:t>
      </w:r>
      <w:r w:rsidR="00024882" w:rsidRPr="0013751F">
        <w:rPr>
          <w:rFonts w:ascii="Arial Narrow" w:hAnsi="Arial Narrow"/>
          <w:spacing w:val="-2"/>
          <w:sz w:val="24"/>
          <w:szCs w:val="24"/>
        </w:rPr>
        <w:t xml:space="preserve"> </w:t>
      </w:r>
      <w:r w:rsidR="00024882" w:rsidRPr="0013751F">
        <w:rPr>
          <w:rFonts w:ascii="Arial Narrow" w:hAnsi="Arial Narrow"/>
          <w:sz w:val="24"/>
          <w:szCs w:val="24"/>
        </w:rPr>
        <w:t>úteis,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contados</w:t>
      </w:r>
      <w:r w:rsidR="00024882" w:rsidRPr="0013751F">
        <w:rPr>
          <w:rFonts w:ascii="Arial Narrow" w:hAnsi="Arial Narrow"/>
          <w:spacing w:val="-3"/>
          <w:sz w:val="24"/>
          <w:szCs w:val="24"/>
        </w:rPr>
        <w:t xml:space="preserve"> </w:t>
      </w:r>
      <w:r w:rsidR="00024882" w:rsidRPr="0013751F">
        <w:rPr>
          <w:rFonts w:ascii="Arial Narrow" w:hAnsi="Arial Narrow"/>
          <w:sz w:val="24"/>
          <w:szCs w:val="24"/>
        </w:rPr>
        <w:t>a</w:t>
      </w:r>
      <w:r w:rsidR="00024882" w:rsidRPr="0013751F">
        <w:rPr>
          <w:rFonts w:ascii="Arial Narrow" w:hAnsi="Arial Narrow"/>
          <w:spacing w:val="-5"/>
          <w:sz w:val="24"/>
          <w:szCs w:val="24"/>
        </w:rPr>
        <w:t xml:space="preserve"> </w:t>
      </w:r>
      <w:r w:rsidR="00024882" w:rsidRPr="0013751F">
        <w:rPr>
          <w:rFonts w:ascii="Arial Narrow" w:hAnsi="Arial Narrow"/>
          <w:sz w:val="24"/>
          <w:szCs w:val="24"/>
        </w:rPr>
        <w:t>partir</w:t>
      </w:r>
      <w:r w:rsidR="00024882" w:rsidRPr="0013751F">
        <w:rPr>
          <w:rFonts w:ascii="Arial Narrow" w:hAnsi="Arial Narrow"/>
          <w:spacing w:val="-6"/>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data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2"/>
          <w:sz w:val="24"/>
          <w:szCs w:val="24"/>
        </w:rPr>
        <w:t xml:space="preserve"> </w:t>
      </w:r>
      <w:r w:rsidR="00024882" w:rsidRPr="0013751F">
        <w:rPr>
          <w:rFonts w:ascii="Arial Narrow" w:hAnsi="Arial Narrow"/>
          <w:sz w:val="24"/>
          <w:szCs w:val="24"/>
        </w:rPr>
        <w:t>sua</w:t>
      </w:r>
      <w:r w:rsidR="00024882" w:rsidRPr="0013751F">
        <w:rPr>
          <w:rFonts w:ascii="Arial Narrow" w:hAnsi="Arial Narrow"/>
          <w:spacing w:val="-65"/>
          <w:sz w:val="24"/>
          <w:szCs w:val="24"/>
        </w:rPr>
        <w:t xml:space="preserve"> </w:t>
      </w:r>
      <w:r w:rsidR="00024882" w:rsidRPr="0013751F">
        <w:rPr>
          <w:rFonts w:ascii="Arial Narrow" w:hAnsi="Arial Narrow"/>
          <w:sz w:val="24"/>
          <w:szCs w:val="24"/>
        </w:rPr>
        <w:t>convocação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via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e-mail</w:t>
      </w:r>
      <w:r w:rsidR="00024882" w:rsidRPr="0013751F">
        <w:rPr>
          <w:rFonts w:ascii="Arial Narrow" w:hAnsi="Arial Narrow"/>
          <w:spacing w:val="1"/>
          <w:sz w:val="24"/>
          <w:szCs w:val="24"/>
        </w:rPr>
        <w:t xml:space="preserve"> </w:t>
      </w:r>
      <w:r w:rsidR="00024882" w:rsidRPr="0013751F">
        <w:rPr>
          <w:rFonts w:ascii="Arial Narrow" w:hAnsi="Arial Narrow"/>
          <w:sz w:val="24"/>
          <w:szCs w:val="24"/>
        </w:rPr>
        <w:t>institucional,</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para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aceitar</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Nota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Empenho/Carta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Contrato/Autorização, sob pena de decair o direito à contratação, sem prejuízo das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sanções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previstas</w:t>
      </w:r>
      <w:r w:rsidR="00024882" w:rsidRPr="0013751F">
        <w:rPr>
          <w:rFonts w:ascii="Arial Narrow" w:hAnsi="Arial Narrow"/>
          <w:spacing w:val="2"/>
          <w:sz w:val="24"/>
          <w:szCs w:val="24"/>
        </w:rPr>
        <w:t xml:space="preserve"> </w:t>
      </w:r>
      <w:r w:rsidR="00024882" w:rsidRPr="0013751F">
        <w:rPr>
          <w:rFonts w:ascii="Arial Narrow" w:hAnsi="Arial Narrow"/>
          <w:sz w:val="24"/>
          <w:szCs w:val="24"/>
        </w:rPr>
        <w:t>neste Aviso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2"/>
          <w:sz w:val="24"/>
          <w:szCs w:val="24"/>
        </w:rPr>
        <w:t xml:space="preserve"> </w:t>
      </w:r>
      <w:r w:rsidR="00024882" w:rsidRPr="0013751F">
        <w:rPr>
          <w:rFonts w:ascii="Arial Narrow" w:hAnsi="Arial Narrow"/>
          <w:sz w:val="24"/>
          <w:szCs w:val="24"/>
        </w:rPr>
        <w:t>Contratação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Direta.</w:t>
      </w:r>
    </w:p>
    <w:p w14:paraId="5BC89536" w14:textId="77777777" w:rsidR="001F654D" w:rsidRPr="0013751F" w:rsidRDefault="001F654D" w:rsidP="001F654D">
      <w:pPr>
        <w:pStyle w:val="PargrafodaLista"/>
        <w:tabs>
          <w:tab w:val="left" w:pos="690"/>
        </w:tabs>
        <w:ind w:left="0"/>
        <w:jc w:val="both"/>
        <w:rPr>
          <w:rFonts w:ascii="Arial Narrow" w:hAnsi="Arial Narrow"/>
          <w:sz w:val="24"/>
          <w:szCs w:val="24"/>
        </w:rPr>
      </w:pPr>
    </w:p>
    <w:p w14:paraId="7A76B7D1" w14:textId="1DDE025D" w:rsidR="00024882" w:rsidRPr="0013751F" w:rsidRDefault="00343178" w:rsidP="001F654D">
      <w:pPr>
        <w:pStyle w:val="PargrafodaLista"/>
        <w:tabs>
          <w:tab w:val="left" w:pos="683"/>
        </w:tabs>
        <w:ind w:left="0"/>
        <w:jc w:val="both"/>
        <w:rPr>
          <w:rFonts w:ascii="Arial Narrow" w:hAnsi="Arial Narrow"/>
          <w:sz w:val="24"/>
          <w:szCs w:val="24"/>
        </w:rPr>
      </w:pPr>
      <w:r w:rsidRPr="00343178">
        <w:rPr>
          <w:rFonts w:ascii="Arial Narrow" w:hAnsi="Arial Narrow"/>
          <w:b/>
          <w:bCs/>
          <w:sz w:val="24"/>
          <w:szCs w:val="24"/>
        </w:rPr>
        <w:t>5.3.</w:t>
      </w:r>
      <w:r>
        <w:rPr>
          <w:rFonts w:ascii="Arial Narrow" w:hAnsi="Arial Narrow"/>
          <w:sz w:val="24"/>
          <w:szCs w:val="24"/>
        </w:rPr>
        <w:t xml:space="preserve"> </w:t>
      </w:r>
      <w:r w:rsidR="00024882" w:rsidRPr="0013751F">
        <w:rPr>
          <w:rFonts w:ascii="Arial Narrow" w:hAnsi="Arial Narrow"/>
          <w:sz w:val="24"/>
          <w:szCs w:val="24"/>
        </w:rPr>
        <w:t>O</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Aceite</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10"/>
          <w:sz w:val="24"/>
          <w:szCs w:val="24"/>
        </w:rPr>
        <w:t xml:space="preserve"> </w:t>
      </w:r>
      <w:r w:rsidR="00024882" w:rsidRPr="0013751F">
        <w:rPr>
          <w:rFonts w:ascii="Arial Narrow" w:hAnsi="Arial Narrow"/>
          <w:sz w:val="24"/>
          <w:szCs w:val="24"/>
        </w:rPr>
        <w:t>Nota</w:t>
      </w:r>
      <w:r w:rsidR="00024882" w:rsidRPr="0013751F">
        <w:rPr>
          <w:rFonts w:ascii="Arial Narrow" w:hAnsi="Arial Narrow"/>
          <w:spacing w:val="-10"/>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8"/>
          <w:sz w:val="24"/>
          <w:szCs w:val="24"/>
        </w:rPr>
        <w:t xml:space="preserve"> </w:t>
      </w:r>
      <w:r w:rsidR="00024882" w:rsidRPr="0013751F">
        <w:rPr>
          <w:rFonts w:ascii="Arial Narrow" w:hAnsi="Arial Narrow"/>
          <w:sz w:val="24"/>
          <w:szCs w:val="24"/>
        </w:rPr>
        <w:t>Empenho</w:t>
      </w:r>
      <w:r w:rsidR="00024882" w:rsidRPr="0013751F">
        <w:rPr>
          <w:rFonts w:ascii="Arial Narrow" w:hAnsi="Arial Narrow"/>
          <w:spacing w:val="-9"/>
          <w:sz w:val="24"/>
          <w:szCs w:val="24"/>
        </w:rPr>
        <w:t xml:space="preserve"> </w:t>
      </w:r>
      <w:r w:rsidR="00024882" w:rsidRPr="0013751F">
        <w:rPr>
          <w:rFonts w:ascii="Arial Narrow" w:hAnsi="Arial Narrow"/>
          <w:sz w:val="24"/>
          <w:szCs w:val="24"/>
        </w:rPr>
        <w:t>ou</w:t>
      </w:r>
      <w:r w:rsidR="00024882" w:rsidRPr="0013751F">
        <w:rPr>
          <w:rFonts w:ascii="Arial Narrow" w:hAnsi="Arial Narrow"/>
          <w:spacing w:val="-10"/>
          <w:sz w:val="24"/>
          <w:szCs w:val="24"/>
        </w:rPr>
        <w:t xml:space="preserve"> </w:t>
      </w:r>
      <w:r w:rsidR="00024882" w:rsidRPr="0013751F">
        <w:rPr>
          <w:rFonts w:ascii="Arial Narrow" w:hAnsi="Arial Narrow"/>
          <w:sz w:val="24"/>
          <w:szCs w:val="24"/>
        </w:rPr>
        <w:t>do</w:t>
      </w:r>
      <w:r w:rsidR="00024882" w:rsidRPr="0013751F">
        <w:rPr>
          <w:rFonts w:ascii="Arial Narrow" w:hAnsi="Arial Narrow"/>
          <w:spacing w:val="-8"/>
          <w:sz w:val="24"/>
          <w:szCs w:val="24"/>
        </w:rPr>
        <w:t xml:space="preserve"> </w:t>
      </w:r>
      <w:r w:rsidR="00024882" w:rsidRPr="0013751F">
        <w:rPr>
          <w:rFonts w:ascii="Arial Narrow" w:hAnsi="Arial Narrow"/>
          <w:sz w:val="24"/>
          <w:szCs w:val="24"/>
        </w:rPr>
        <w:t>instrumento</w:t>
      </w:r>
      <w:r w:rsidR="00024882" w:rsidRPr="0013751F">
        <w:rPr>
          <w:rFonts w:ascii="Arial Narrow" w:hAnsi="Arial Narrow"/>
          <w:spacing w:val="-8"/>
          <w:sz w:val="24"/>
          <w:szCs w:val="24"/>
        </w:rPr>
        <w:t xml:space="preserve"> </w:t>
      </w:r>
      <w:r w:rsidR="00024882" w:rsidRPr="0013751F">
        <w:rPr>
          <w:rFonts w:ascii="Arial Narrow" w:hAnsi="Arial Narrow"/>
          <w:sz w:val="24"/>
          <w:szCs w:val="24"/>
        </w:rPr>
        <w:t>equivalente,</w:t>
      </w:r>
      <w:r w:rsidR="00024882" w:rsidRPr="0013751F">
        <w:rPr>
          <w:rFonts w:ascii="Arial Narrow" w:hAnsi="Arial Narrow"/>
          <w:spacing w:val="-12"/>
          <w:sz w:val="24"/>
          <w:szCs w:val="24"/>
        </w:rPr>
        <w:t xml:space="preserve"> </w:t>
      </w:r>
      <w:r w:rsidR="00024882" w:rsidRPr="0013751F">
        <w:rPr>
          <w:rFonts w:ascii="Arial Narrow" w:hAnsi="Arial Narrow"/>
          <w:sz w:val="24"/>
          <w:szCs w:val="24"/>
        </w:rPr>
        <w:t>emitida</w:t>
      </w:r>
      <w:r w:rsidR="00024882" w:rsidRPr="0013751F">
        <w:rPr>
          <w:rFonts w:ascii="Arial Narrow" w:hAnsi="Arial Narrow"/>
          <w:spacing w:val="-10"/>
          <w:sz w:val="24"/>
          <w:szCs w:val="24"/>
        </w:rPr>
        <w:t xml:space="preserve"> </w:t>
      </w:r>
      <w:r w:rsidR="00024882" w:rsidRPr="0013751F">
        <w:rPr>
          <w:rFonts w:ascii="Arial Narrow" w:hAnsi="Arial Narrow"/>
          <w:sz w:val="24"/>
          <w:szCs w:val="24"/>
        </w:rPr>
        <w:t>ao</w:t>
      </w:r>
      <w:r w:rsidR="00024882" w:rsidRPr="0013751F">
        <w:rPr>
          <w:rFonts w:ascii="Arial Narrow" w:hAnsi="Arial Narrow"/>
          <w:spacing w:val="-11"/>
          <w:sz w:val="24"/>
          <w:szCs w:val="24"/>
        </w:rPr>
        <w:t xml:space="preserve"> </w:t>
      </w:r>
      <w:r w:rsidR="00024882" w:rsidRPr="0013751F">
        <w:rPr>
          <w:rFonts w:ascii="Arial Narrow" w:hAnsi="Arial Narrow"/>
          <w:sz w:val="24"/>
          <w:szCs w:val="24"/>
        </w:rPr>
        <w:t xml:space="preserve">fornecedor </w:t>
      </w:r>
      <w:r w:rsidR="00024882" w:rsidRPr="0013751F">
        <w:rPr>
          <w:rFonts w:ascii="Arial Narrow" w:hAnsi="Arial Narrow"/>
          <w:spacing w:val="-64"/>
          <w:sz w:val="24"/>
          <w:szCs w:val="24"/>
        </w:rPr>
        <w:t xml:space="preserve"> </w:t>
      </w:r>
      <w:r w:rsidR="00024882" w:rsidRPr="0013751F">
        <w:rPr>
          <w:rFonts w:ascii="Arial Narrow" w:hAnsi="Arial Narrow"/>
          <w:sz w:val="24"/>
          <w:szCs w:val="24"/>
        </w:rPr>
        <w:t>adjudicado,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implica 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reconhecimento de</w:t>
      </w:r>
      <w:r w:rsidR="00024882" w:rsidRPr="0013751F">
        <w:rPr>
          <w:rFonts w:ascii="Arial Narrow" w:hAnsi="Arial Narrow"/>
          <w:spacing w:val="2"/>
          <w:sz w:val="24"/>
          <w:szCs w:val="24"/>
        </w:rPr>
        <w:t xml:space="preserve"> </w:t>
      </w:r>
      <w:r w:rsidR="00024882" w:rsidRPr="0013751F">
        <w:rPr>
          <w:rFonts w:ascii="Arial Narrow" w:hAnsi="Arial Narrow"/>
          <w:sz w:val="24"/>
          <w:szCs w:val="24"/>
        </w:rPr>
        <w:t>que:</w:t>
      </w:r>
    </w:p>
    <w:p w14:paraId="3776B873" w14:textId="77777777" w:rsidR="00024882" w:rsidRPr="0013751F" w:rsidRDefault="00024882" w:rsidP="00343178">
      <w:pPr>
        <w:pStyle w:val="PargrafodaLista"/>
        <w:numPr>
          <w:ilvl w:val="0"/>
          <w:numId w:val="28"/>
        </w:numPr>
        <w:tabs>
          <w:tab w:val="left" w:pos="524"/>
        </w:tabs>
        <w:ind w:left="567" w:firstLine="0"/>
        <w:jc w:val="both"/>
        <w:rPr>
          <w:rFonts w:ascii="Arial Narrow" w:hAnsi="Arial Narrow"/>
          <w:sz w:val="24"/>
          <w:szCs w:val="24"/>
        </w:rPr>
      </w:pPr>
      <w:r w:rsidRPr="0013751F">
        <w:rPr>
          <w:rFonts w:ascii="Arial Narrow" w:hAnsi="Arial Narrow"/>
          <w:sz w:val="24"/>
          <w:szCs w:val="24"/>
        </w:rPr>
        <w:t>a referida Nota está substituindo o contrato, aplicando-se à relação de negócios ali</w:t>
      </w:r>
      <w:r w:rsidRPr="0013751F">
        <w:rPr>
          <w:rFonts w:ascii="Arial Narrow" w:hAnsi="Arial Narrow"/>
          <w:spacing w:val="1"/>
          <w:sz w:val="24"/>
          <w:szCs w:val="24"/>
        </w:rPr>
        <w:t xml:space="preserve"> </w:t>
      </w:r>
      <w:r w:rsidRPr="0013751F">
        <w:rPr>
          <w:rFonts w:ascii="Arial Narrow" w:hAnsi="Arial Narrow"/>
          <w:sz w:val="24"/>
          <w:szCs w:val="24"/>
        </w:rPr>
        <w:t>estabelecida</w:t>
      </w:r>
      <w:r w:rsidRPr="0013751F">
        <w:rPr>
          <w:rFonts w:ascii="Arial Narrow" w:hAnsi="Arial Narrow"/>
          <w:spacing w:val="-3"/>
          <w:sz w:val="24"/>
          <w:szCs w:val="24"/>
        </w:rPr>
        <w:t xml:space="preserve"> </w:t>
      </w:r>
      <w:r w:rsidRPr="0013751F">
        <w:rPr>
          <w:rFonts w:ascii="Arial Narrow" w:hAnsi="Arial Narrow"/>
          <w:sz w:val="24"/>
          <w:szCs w:val="24"/>
        </w:rPr>
        <w:t>as</w:t>
      </w:r>
      <w:r w:rsidRPr="0013751F">
        <w:rPr>
          <w:rFonts w:ascii="Arial Narrow" w:hAnsi="Arial Narrow"/>
          <w:spacing w:val="-2"/>
          <w:sz w:val="24"/>
          <w:szCs w:val="24"/>
        </w:rPr>
        <w:t xml:space="preserve"> </w:t>
      </w:r>
      <w:r w:rsidRPr="0013751F">
        <w:rPr>
          <w:rFonts w:ascii="Arial Narrow" w:hAnsi="Arial Narrow"/>
          <w:sz w:val="24"/>
          <w:szCs w:val="24"/>
        </w:rPr>
        <w:t xml:space="preserve">disposições da </w:t>
      </w:r>
      <w:r w:rsidRPr="0013751F">
        <w:rPr>
          <w:rFonts w:ascii="Arial Narrow" w:hAnsi="Arial Narrow"/>
          <w:sz w:val="24"/>
          <w:szCs w:val="24"/>
          <w:u w:val="single" w:color="0000FF"/>
        </w:rPr>
        <w:t>Lei</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Federal nº 14.133/2021</w:t>
      </w:r>
      <w:r w:rsidRPr="0013751F">
        <w:rPr>
          <w:rFonts w:ascii="Arial Narrow" w:hAnsi="Arial Narrow"/>
          <w:sz w:val="24"/>
          <w:szCs w:val="24"/>
        </w:rPr>
        <w:t>;</w:t>
      </w:r>
    </w:p>
    <w:p w14:paraId="608EE06D" w14:textId="77777777" w:rsidR="00024882" w:rsidRPr="0013751F" w:rsidRDefault="00024882" w:rsidP="00343178">
      <w:pPr>
        <w:pStyle w:val="PargrafodaLista"/>
        <w:numPr>
          <w:ilvl w:val="0"/>
          <w:numId w:val="28"/>
        </w:numPr>
        <w:tabs>
          <w:tab w:val="left" w:pos="589"/>
        </w:tabs>
        <w:ind w:left="567" w:firstLine="0"/>
        <w:jc w:val="both"/>
        <w:rPr>
          <w:rFonts w:ascii="Arial Narrow" w:hAnsi="Arial Narrow"/>
          <w:sz w:val="24"/>
          <w:szCs w:val="24"/>
        </w:rPr>
      </w:pP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contratada</w:t>
      </w:r>
      <w:r w:rsidRPr="0013751F">
        <w:rPr>
          <w:rFonts w:ascii="Arial Narrow" w:hAnsi="Arial Narrow"/>
          <w:spacing w:val="1"/>
          <w:sz w:val="24"/>
          <w:szCs w:val="24"/>
        </w:rPr>
        <w:t xml:space="preserve"> </w:t>
      </w:r>
      <w:r w:rsidRPr="0013751F">
        <w:rPr>
          <w:rFonts w:ascii="Arial Narrow" w:hAnsi="Arial Narrow"/>
          <w:sz w:val="24"/>
          <w:szCs w:val="24"/>
        </w:rPr>
        <w:t>se</w:t>
      </w:r>
      <w:r w:rsidRPr="0013751F">
        <w:rPr>
          <w:rFonts w:ascii="Arial Narrow" w:hAnsi="Arial Narrow"/>
          <w:spacing w:val="1"/>
          <w:sz w:val="24"/>
          <w:szCs w:val="24"/>
        </w:rPr>
        <w:t xml:space="preserve"> </w:t>
      </w:r>
      <w:r w:rsidRPr="0013751F">
        <w:rPr>
          <w:rFonts w:ascii="Arial Narrow" w:hAnsi="Arial Narrow"/>
          <w:sz w:val="24"/>
          <w:szCs w:val="24"/>
        </w:rPr>
        <w:t>vincula</w:t>
      </w:r>
      <w:r w:rsidRPr="0013751F">
        <w:rPr>
          <w:rFonts w:ascii="Arial Narrow" w:hAnsi="Arial Narrow"/>
          <w:spacing w:val="1"/>
          <w:sz w:val="24"/>
          <w:szCs w:val="24"/>
        </w:rPr>
        <w:t xml:space="preserve"> </w:t>
      </w:r>
      <w:r w:rsidRPr="0013751F">
        <w:rPr>
          <w:rFonts w:ascii="Arial Narrow" w:hAnsi="Arial Narrow"/>
          <w:sz w:val="24"/>
          <w:szCs w:val="24"/>
        </w:rPr>
        <w:t>à</w:t>
      </w:r>
      <w:r w:rsidRPr="0013751F">
        <w:rPr>
          <w:rFonts w:ascii="Arial Narrow" w:hAnsi="Arial Narrow"/>
          <w:spacing w:val="1"/>
          <w:sz w:val="24"/>
          <w:szCs w:val="24"/>
        </w:rPr>
        <w:t xml:space="preserve"> </w:t>
      </w:r>
      <w:r w:rsidRPr="0013751F">
        <w:rPr>
          <w:rFonts w:ascii="Arial Narrow" w:hAnsi="Arial Narrow"/>
          <w:sz w:val="24"/>
          <w:szCs w:val="24"/>
        </w:rPr>
        <w:t>sua</w:t>
      </w:r>
      <w:r w:rsidRPr="0013751F">
        <w:rPr>
          <w:rFonts w:ascii="Arial Narrow" w:hAnsi="Arial Narrow"/>
          <w:spacing w:val="1"/>
          <w:sz w:val="24"/>
          <w:szCs w:val="24"/>
        </w:rPr>
        <w:t xml:space="preserve"> </w:t>
      </w:r>
      <w:r w:rsidRPr="0013751F">
        <w:rPr>
          <w:rFonts w:ascii="Arial Narrow" w:hAnsi="Arial Narrow"/>
          <w:sz w:val="24"/>
          <w:szCs w:val="24"/>
        </w:rPr>
        <w:t>proposta</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1"/>
          <w:sz w:val="24"/>
          <w:szCs w:val="24"/>
        </w:rPr>
        <w:t xml:space="preserve"> </w:t>
      </w:r>
      <w:r w:rsidRPr="0013751F">
        <w:rPr>
          <w:rFonts w:ascii="Arial Narrow" w:hAnsi="Arial Narrow"/>
          <w:sz w:val="24"/>
          <w:szCs w:val="24"/>
        </w:rPr>
        <w:t>às</w:t>
      </w:r>
      <w:r w:rsidRPr="0013751F">
        <w:rPr>
          <w:rFonts w:ascii="Arial Narrow" w:hAnsi="Arial Narrow"/>
          <w:spacing w:val="1"/>
          <w:sz w:val="24"/>
          <w:szCs w:val="24"/>
        </w:rPr>
        <w:t xml:space="preserve"> </w:t>
      </w:r>
      <w:r w:rsidRPr="0013751F">
        <w:rPr>
          <w:rFonts w:ascii="Arial Narrow" w:hAnsi="Arial Narrow"/>
          <w:sz w:val="24"/>
          <w:szCs w:val="24"/>
        </w:rPr>
        <w:t>previsões</w:t>
      </w:r>
      <w:r w:rsidRPr="0013751F">
        <w:rPr>
          <w:rFonts w:ascii="Arial Narrow" w:hAnsi="Arial Narrow"/>
          <w:spacing w:val="1"/>
          <w:sz w:val="24"/>
          <w:szCs w:val="24"/>
        </w:rPr>
        <w:t xml:space="preserve"> </w:t>
      </w:r>
      <w:r w:rsidRPr="0013751F">
        <w:rPr>
          <w:rFonts w:ascii="Arial Narrow" w:hAnsi="Arial Narrow"/>
          <w:sz w:val="24"/>
          <w:szCs w:val="24"/>
        </w:rPr>
        <w:t>contidas</w:t>
      </w:r>
      <w:r w:rsidRPr="0013751F">
        <w:rPr>
          <w:rFonts w:ascii="Arial Narrow" w:hAnsi="Arial Narrow"/>
          <w:spacing w:val="1"/>
          <w:sz w:val="24"/>
          <w:szCs w:val="24"/>
        </w:rPr>
        <w:t xml:space="preserve"> </w:t>
      </w:r>
      <w:r w:rsidRPr="0013751F">
        <w:rPr>
          <w:rFonts w:ascii="Arial Narrow" w:hAnsi="Arial Narrow"/>
          <w:sz w:val="24"/>
          <w:szCs w:val="24"/>
        </w:rPr>
        <w:t>no</w:t>
      </w:r>
      <w:r w:rsidRPr="0013751F">
        <w:rPr>
          <w:rFonts w:ascii="Arial Narrow" w:hAnsi="Arial Narrow"/>
          <w:spacing w:val="1"/>
          <w:sz w:val="24"/>
          <w:szCs w:val="24"/>
        </w:rPr>
        <w:t xml:space="preserve"> </w:t>
      </w:r>
      <w:r w:rsidRPr="0013751F">
        <w:rPr>
          <w:rFonts w:ascii="Arial Narrow" w:hAnsi="Arial Narrow"/>
          <w:sz w:val="24"/>
          <w:szCs w:val="24"/>
        </w:rPr>
        <w:t>Aviso</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1"/>
          <w:sz w:val="24"/>
          <w:szCs w:val="24"/>
        </w:rPr>
        <w:t xml:space="preserve"> </w:t>
      </w:r>
      <w:r w:rsidRPr="0013751F">
        <w:rPr>
          <w:rFonts w:ascii="Arial Narrow" w:hAnsi="Arial Narrow"/>
          <w:sz w:val="24"/>
          <w:szCs w:val="24"/>
        </w:rPr>
        <w:t>Contratação</w:t>
      </w:r>
      <w:r w:rsidRPr="0013751F">
        <w:rPr>
          <w:rFonts w:ascii="Arial Narrow" w:hAnsi="Arial Narrow"/>
          <w:spacing w:val="1"/>
          <w:sz w:val="24"/>
          <w:szCs w:val="24"/>
        </w:rPr>
        <w:t xml:space="preserve"> </w:t>
      </w:r>
      <w:r w:rsidRPr="0013751F">
        <w:rPr>
          <w:rFonts w:ascii="Arial Narrow" w:hAnsi="Arial Narrow"/>
          <w:sz w:val="24"/>
          <w:szCs w:val="24"/>
        </w:rPr>
        <w:t>Direta</w:t>
      </w:r>
      <w:r w:rsidRPr="0013751F">
        <w:rPr>
          <w:rFonts w:ascii="Arial Narrow" w:hAnsi="Arial Narrow"/>
          <w:spacing w:val="2"/>
          <w:sz w:val="24"/>
          <w:szCs w:val="24"/>
        </w:rPr>
        <w:t xml:space="preserve"> </w:t>
      </w:r>
      <w:r w:rsidRPr="0013751F">
        <w:rPr>
          <w:rFonts w:ascii="Arial Narrow" w:hAnsi="Arial Narrow"/>
          <w:sz w:val="24"/>
          <w:szCs w:val="24"/>
        </w:rPr>
        <w:t>e seus anexos;</w:t>
      </w:r>
    </w:p>
    <w:p w14:paraId="6444AED4" w14:textId="77777777" w:rsidR="00024882" w:rsidRPr="0013751F" w:rsidRDefault="00024882" w:rsidP="00343178">
      <w:pPr>
        <w:pStyle w:val="PargrafodaLista"/>
        <w:numPr>
          <w:ilvl w:val="0"/>
          <w:numId w:val="28"/>
        </w:numPr>
        <w:tabs>
          <w:tab w:val="left" w:pos="548"/>
        </w:tabs>
        <w:ind w:left="567" w:firstLine="0"/>
        <w:jc w:val="both"/>
        <w:rPr>
          <w:rFonts w:ascii="Arial Narrow" w:hAnsi="Arial Narrow"/>
          <w:sz w:val="24"/>
          <w:szCs w:val="24"/>
        </w:rPr>
      </w:pPr>
      <w:r w:rsidRPr="0013751F">
        <w:rPr>
          <w:rFonts w:ascii="Arial Narrow" w:hAnsi="Arial Narrow"/>
          <w:sz w:val="24"/>
          <w:szCs w:val="24"/>
        </w:rPr>
        <w:t>a contratada reconhece que as hipóteses de rescisão são aquelas previstas nos</w:t>
      </w:r>
      <w:r w:rsidRPr="0013751F">
        <w:rPr>
          <w:rFonts w:ascii="Arial Narrow" w:hAnsi="Arial Narrow"/>
          <w:spacing w:val="1"/>
          <w:sz w:val="24"/>
          <w:szCs w:val="24"/>
        </w:rPr>
        <w:t xml:space="preserve"> </w:t>
      </w:r>
      <w:r w:rsidRPr="0013751F">
        <w:rPr>
          <w:rFonts w:ascii="Arial Narrow" w:hAnsi="Arial Narrow"/>
          <w:sz w:val="24"/>
          <w:szCs w:val="24"/>
          <w:u w:val="single" w:color="0000FF"/>
        </w:rPr>
        <w:t>artigos</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137</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e</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138,</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Lei</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Federal</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nº</w:t>
      </w:r>
      <w:r w:rsidRPr="0013751F">
        <w:rPr>
          <w:rFonts w:ascii="Arial Narrow" w:hAnsi="Arial Narrow"/>
          <w:spacing w:val="1"/>
          <w:sz w:val="24"/>
          <w:szCs w:val="24"/>
          <w:u w:val="single" w:color="0000FF"/>
        </w:rPr>
        <w:t xml:space="preserve"> </w:t>
      </w:r>
      <w:r w:rsidRPr="0013751F">
        <w:rPr>
          <w:rFonts w:ascii="Arial Narrow" w:hAnsi="Arial Narrow"/>
          <w:sz w:val="24"/>
          <w:szCs w:val="24"/>
          <w:u w:val="single" w:color="0000FF"/>
        </w:rPr>
        <w:t>14.133/2021</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1"/>
          <w:sz w:val="24"/>
          <w:szCs w:val="24"/>
        </w:rPr>
        <w:t xml:space="preserve"> </w:t>
      </w:r>
      <w:r w:rsidRPr="0013751F">
        <w:rPr>
          <w:rFonts w:ascii="Arial Narrow" w:hAnsi="Arial Narrow"/>
          <w:sz w:val="24"/>
          <w:szCs w:val="24"/>
        </w:rPr>
        <w:t>reconhece</w:t>
      </w:r>
      <w:r w:rsidRPr="0013751F">
        <w:rPr>
          <w:rFonts w:ascii="Arial Narrow" w:hAnsi="Arial Narrow"/>
          <w:spacing w:val="1"/>
          <w:sz w:val="24"/>
          <w:szCs w:val="24"/>
        </w:rPr>
        <w:t xml:space="preserve"> </w:t>
      </w:r>
      <w:r w:rsidRPr="0013751F">
        <w:rPr>
          <w:rFonts w:ascii="Arial Narrow" w:hAnsi="Arial Narrow"/>
          <w:sz w:val="24"/>
          <w:szCs w:val="24"/>
        </w:rPr>
        <w:t>os</w:t>
      </w:r>
      <w:r w:rsidRPr="0013751F">
        <w:rPr>
          <w:rFonts w:ascii="Arial Narrow" w:hAnsi="Arial Narrow"/>
          <w:spacing w:val="1"/>
          <w:sz w:val="24"/>
          <w:szCs w:val="24"/>
        </w:rPr>
        <w:t xml:space="preserve"> </w:t>
      </w:r>
      <w:r w:rsidRPr="0013751F">
        <w:rPr>
          <w:rFonts w:ascii="Arial Narrow" w:hAnsi="Arial Narrow"/>
          <w:sz w:val="24"/>
          <w:szCs w:val="24"/>
        </w:rPr>
        <w:t>direitos</w:t>
      </w:r>
      <w:r w:rsidRPr="0013751F">
        <w:rPr>
          <w:rFonts w:ascii="Arial Narrow" w:hAnsi="Arial Narrow"/>
          <w:spacing w:val="1"/>
          <w:sz w:val="24"/>
          <w:szCs w:val="24"/>
        </w:rPr>
        <w:t xml:space="preserve"> </w:t>
      </w:r>
      <w:r w:rsidRPr="0013751F">
        <w:rPr>
          <w:rFonts w:ascii="Arial Narrow" w:hAnsi="Arial Narrow"/>
          <w:sz w:val="24"/>
          <w:szCs w:val="24"/>
        </w:rPr>
        <w:t>da</w:t>
      </w:r>
      <w:r w:rsidRPr="0013751F">
        <w:rPr>
          <w:rFonts w:ascii="Arial Narrow" w:hAnsi="Arial Narrow"/>
          <w:spacing w:val="1"/>
          <w:sz w:val="24"/>
          <w:szCs w:val="24"/>
        </w:rPr>
        <w:t xml:space="preserve"> </w:t>
      </w:r>
      <w:r w:rsidRPr="0013751F">
        <w:rPr>
          <w:rFonts w:ascii="Arial Narrow" w:hAnsi="Arial Narrow"/>
          <w:sz w:val="24"/>
          <w:szCs w:val="24"/>
        </w:rPr>
        <w:t>Administração previstos nos</w:t>
      </w:r>
      <w:r w:rsidRPr="0013751F">
        <w:rPr>
          <w:rFonts w:ascii="Arial Narrow" w:hAnsi="Arial Narrow"/>
          <w:spacing w:val="-3"/>
          <w:sz w:val="24"/>
          <w:szCs w:val="24"/>
        </w:rPr>
        <w:t xml:space="preserve"> </w:t>
      </w:r>
      <w:r w:rsidRPr="0013751F">
        <w:rPr>
          <w:rFonts w:ascii="Arial Narrow" w:hAnsi="Arial Narrow"/>
          <w:sz w:val="24"/>
          <w:szCs w:val="24"/>
          <w:u w:val="single" w:color="0000FF"/>
        </w:rPr>
        <w:t>artigos 137</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a 139</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da</w:t>
      </w:r>
      <w:r w:rsidRPr="0013751F">
        <w:rPr>
          <w:rFonts w:ascii="Arial Narrow" w:hAnsi="Arial Narrow"/>
          <w:spacing w:val="-2"/>
          <w:sz w:val="24"/>
          <w:szCs w:val="24"/>
          <w:u w:val="single" w:color="0000FF"/>
        </w:rPr>
        <w:t xml:space="preserve"> </w:t>
      </w:r>
      <w:r w:rsidRPr="0013751F">
        <w:rPr>
          <w:rFonts w:ascii="Arial Narrow" w:hAnsi="Arial Narrow"/>
          <w:sz w:val="24"/>
          <w:szCs w:val="24"/>
          <w:u w:val="single" w:color="0000FF"/>
        </w:rPr>
        <w:t>mesma Lei</w:t>
      </w:r>
      <w:r w:rsidRPr="0013751F">
        <w:rPr>
          <w:rFonts w:ascii="Arial Narrow" w:hAnsi="Arial Narrow"/>
          <w:sz w:val="24"/>
          <w:szCs w:val="24"/>
        </w:rPr>
        <w:t>;</w:t>
      </w:r>
    </w:p>
    <w:p w14:paraId="39F3F72C" w14:textId="77777777" w:rsidR="00024882" w:rsidRPr="0013751F" w:rsidRDefault="00024882" w:rsidP="00343178">
      <w:pPr>
        <w:pStyle w:val="PargrafodaLista"/>
        <w:numPr>
          <w:ilvl w:val="0"/>
          <w:numId w:val="28"/>
        </w:numPr>
        <w:tabs>
          <w:tab w:val="left" w:pos="514"/>
        </w:tabs>
        <w:ind w:left="567" w:firstLine="0"/>
        <w:jc w:val="both"/>
        <w:rPr>
          <w:rFonts w:ascii="Arial Narrow" w:hAnsi="Arial Narrow"/>
          <w:sz w:val="24"/>
          <w:szCs w:val="24"/>
        </w:rPr>
      </w:pPr>
      <w:r w:rsidRPr="0013751F">
        <w:rPr>
          <w:rFonts w:ascii="Arial Narrow" w:hAnsi="Arial Narrow"/>
          <w:sz w:val="24"/>
          <w:szCs w:val="24"/>
        </w:rPr>
        <w:t>o</w:t>
      </w:r>
      <w:r w:rsidRPr="0013751F">
        <w:rPr>
          <w:rFonts w:ascii="Arial Narrow" w:hAnsi="Arial Narrow"/>
          <w:spacing w:val="1"/>
          <w:sz w:val="24"/>
          <w:szCs w:val="24"/>
        </w:rPr>
        <w:t xml:space="preserve"> </w:t>
      </w:r>
      <w:r w:rsidRPr="0013751F">
        <w:rPr>
          <w:rFonts w:ascii="Arial Narrow" w:hAnsi="Arial Narrow"/>
          <w:sz w:val="24"/>
          <w:szCs w:val="24"/>
        </w:rPr>
        <w:t>prazo de</w:t>
      </w:r>
      <w:r w:rsidRPr="0013751F">
        <w:rPr>
          <w:rFonts w:ascii="Arial Narrow" w:hAnsi="Arial Narrow"/>
          <w:spacing w:val="-1"/>
          <w:sz w:val="24"/>
          <w:szCs w:val="24"/>
        </w:rPr>
        <w:t xml:space="preserve"> </w:t>
      </w:r>
      <w:r w:rsidRPr="0013751F">
        <w:rPr>
          <w:rFonts w:ascii="Arial Narrow" w:hAnsi="Arial Narrow"/>
          <w:sz w:val="24"/>
          <w:szCs w:val="24"/>
        </w:rPr>
        <w:t>vigência</w:t>
      </w:r>
      <w:r w:rsidRPr="0013751F">
        <w:rPr>
          <w:rFonts w:ascii="Arial Narrow" w:hAnsi="Arial Narrow"/>
          <w:spacing w:val="-2"/>
          <w:sz w:val="24"/>
          <w:szCs w:val="24"/>
        </w:rPr>
        <w:t xml:space="preserve"> </w:t>
      </w:r>
      <w:r w:rsidRPr="0013751F">
        <w:rPr>
          <w:rFonts w:ascii="Arial Narrow" w:hAnsi="Arial Narrow"/>
          <w:sz w:val="24"/>
          <w:szCs w:val="24"/>
        </w:rPr>
        <w:t>da</w:t>
      </w:r>
      <w:r w:rsidRPr="0013751F">
        <w:rPr>
          <w:rFonts w:ascii="Arial Narrow" w:hAnsi="Arial Narrow"/>
          <w:spacing w:val="2"/>
          <w:sz w:val="24"/>
          <w:szCs w:val="24"/>
        </w:rPr>
        <w:t xml:space="preserve"> </w:t>
      </w:r>
      <w:r w:rsidRPr="0013751F">
        <w:rPr>
          <w:rFonts w:ascii="Arial Narrow" w:hAnsi="Arial Narrow"/>
          <w:sz w:val="24"/>
          <w:szCs w:val="24"/>
        </w:rPr>
        <w:t>contratação</w:t>
      </w:r>
      <w:r w:rsidRPr="0013751F">
        <w:rPr>
          <w:rFonts w:ascii="Arial Narrow" w:hAnsi="Arial Narrow"/>
          <w:spacing w:val="-3"/>
          <w:sz w:val="24"/>
          <w:szCs w:val="24"/>
        </w:rPr>
        <w:t xml:space="preserve"> </w:t>
      </w:r>
      <w:r w:rsidRPr="0013751F">
        <w:rPr>
          <w:rFonts w:ascii="Arial Narrow" w:hAnsi="Arial Narrow"/>
          <w:sz w:val="24"/>
          <w:szCs w:val="24"/>
        </w:rPr>
        <w:t>é o</w:t>
      </w:r>
      <w:r w:rsidRPr="0013751F">
        <w:rPr>
          <w:rFonts w:ascii="Arial Narrow" w:hAnsi="Arial Narrow"/>
          <w:spacing w:val="-1"/>
          <w:sz w:val="24"/>
          <w:szCs w:val="24"/>
        </w:rPr>
        <w:t xml:space="preserve"> </w:t>
      </w:r>
      <w:r w:rsidRPr="0013751F">
        <w:rPr>
          <w:rFonts w:ascii="Arial Narrow" w:hAnsi="Arial Narrow"/>
          <w:sz w:val="24"/>
          <w:szCs w:val="24"/>
        </w:rPr>
        <w:t>estabelecido no</w:t>
      </w:r>
      <w:r w:rsidRPr="0013751F">
        <w:rPr>
          <w:rFonts w:ascii="Arial Narrow" w:hAnsi="Arial Narrow"/>
          <w:spacing w:val="-2"/>
          <w:sz w:val="24"/>
          <w:szCs w:val="24"/>
        </w:rPr>
        <w:t xml:space="preserve"> </w:t>
      </w:r>
      <w:r w:rsidRPr="0013751F">
        <w:rPr>
          <w:rFonts w:ascii="Arial Narrow" w:hAnsi="Arial Narrow"/>
          <w:sz w:val="24"/>
          <w:szCs w:val="24"/>
        </w:rPr>
        <w:t>Termo</w:t>
      </w:r>
      <w:r w:rsidRPr="0013751F">
        <w:rPr>
          <w:rFonts w:ascii="Arial Narrow" w:hAnsi="Arial Narrow"/>
          <w:spacing w:val="-3"/>
          <w:sz w:val="24"/>
          <w:szCs w:val="24"/>
        </w:rPr>
        <w:t xml:space="preserve"> </w:t>
      </w:r>
      <w:r w:rsidRPr="0013751F">
        <w:rPr>
          <w:rFonts w:ascii="Arial Narrow" w:hAnsi="Arial Narrow"/>
          <w:sz w:val="24"/>
          <w:szCs w:val="24"/>
        </w:rPr>
        <w:t>de Referência;</w:t>
      </w:r>
    </w:p>
    <w:p w14:paraId="5F5E2BFF" w14:textId="57ED80FF" w:rsidR="00024882" w:rsidRDefault="00024882" w:rsidP="00343178">
      <w:pPr>
        <w:pStyle w:val="PargrafodaLista"/>
        <w:numPr>
          <w:ilvl w:val="0"/>
          <w:numId w:val="28"/>
        </w:numPr>
        <w:tabs>
          <w:tab w:val="left" w:pos="568"/>
        </w:tabs>
        <w:ind w:left="567" w:firstLine="0"/>
        <w:jc w:val="both"/>
        <w:rPr>
          <w:rFonts w:ascii="Arial Narrow" w:hAnsi="Arial Narrow"/>
          <w:sz w:val="24"/>
          <w:szCs w:val="24"/>
        </w:rPr>
      </w:pPr>
      <w:r w:rsidRPr="0013751F">
        <w:rPr>
          <w:rFonts w:ascii="Arial Narrow" w:hAnsi="Arial Narrow"/>
          <w:sz w:val="24"/>
          <w:szCs w:val="24"/>
        </w:rPr>
        <w:t>no aceite da</w:t>
      </w:r>
      <w:r w:rsidRPr="0013751F">
        <w:rPr>
          <w:rFonts w:ascii="Arial Narrow" w:hAnsi="Arial Narrow"/>
          <w:spacing w:val="1"/>
          <w:sz w:val="24"/>
          <w:szCs w:val="24"/>
        </w:rPr>
        <w:t xml:space="preserve"> </w:t>
      </w:r>
      <w:r w:rsidRPr="0013751F">
        <w:rPr>
          <w:rFonts w:ascii="Arial Narrow" w:hAnsi="Arial Narrow"/>
          <w:sz w:val="24"/>
          <w:szCs w:val="24"/>
        </w:rPr>
        <w:t>nota de</w:t>
      </w:r>
      <w:r w:rsidRPr="0013751F">
        <w:rPr>
          <w:rFonts w:ascii="Arial Narrow" w:hAnsi="Arial Narrow"/>
          <w:spacing w:val="1"/>
          <w:sz w:val="24"/>
          <w:szCs w:val="24"/>
        </w:rPr>
        <w:t xml:space="preserve"> </w:t>
      </w:r>
      <w:r w:rsidRPr="0013751F">
        <w:rPr>
          <w:rFonts w:ascii="Arial Narrow" w:hAnsi="Arial Narrow"/>
          <w:sz w:val="24"/>
          <w:szCs w:val="24"/>
        </w:rPr>
        <w:t>empenho será exigida</w:t>
      </w:r>
      <w:r w:rsidRPr="0013751F">
        <w:rPr>
          <w:rFonts w:ascii="Arial Narrow" w:hAnsi="Arial Narrow"/>
          <w:spacing w:val="1"/>
          <w:sz w:val="24"/>
          <w:szCs w:val="24"/>
        </w:rPr>
        <w:t xml:space="preserve">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comprovação</w:t>
      </w:r>
      <w:r w:rsidRPr="0013751F">
        <w:rPr>
          <w:rFonts w:ascii="Arial Narrow" w:hAnsi="Arial Narrow"/>
          <w:spacing w:val="1"/>
          <w:sz w:val="24"/>
          <w:szCs w:val="24"/>
        </w:rPr>
        <w:t xml:space="preserve"> </w:t>
      </w:r>
      <w:r w:rsidRPr="0013751F">
        <w:rPr>
          <w:rFonts w:ascii="Arial Narrow" w:hAnsi="Arial Narrow"/>
          <w:sz w:val="24"/>
          <w:szCs w:val="24"/>
        </w:rPr>
        <w:t>das</w:t>
      </w:r>
      <w:r w:rsidRPr="0013751F">
        <w:rPr>
          <w:rFonts w:ascii="Arial Narrow" w:hAnsi="Arial Narrow"/>
          <w:spacing w:val="1"/>
          <w:sz w:val="24"/>
          <w:szCs w:val="24"/>
        </w:rPr>
        <w:t xml:space="preserve"> </w:t>
      </w:r>
      <w:r w:rsidRPr="0013751F">
        <w:rPr>
          <w:rFonts w:ascii="Arial Narrow" w:hAnsi="Arial Narrow"/>
          <w:sz w:val="24"/>
          <w:szCs w:val="24"/>
        </w:rPr>
        <w:t>condições de</w:t>
      </w:r>
      <w:r w:rsidRPr="0013751F">
        <w:rPr>
          <w:rFonts w:ascii="Arial Narrow" w:hAnsi="Arial Narrow"/>
          <w:spacing w:val="1"/>
          <w:sz w:val="24"/>
          <w:szCs w:val="24"/>
        </w:rPr>
        <w:t xml:space="preserve"> </w:t>
      </w:r>
      <w:r w:rsidRPr="0013751F">
        <w:rPr>
          <w:rFonts w:ascii="Arial Narrow" w:hAnsi="Arial Narrow"/>
          <w:sz w:val="24"/>
          <w:szCs w:val="24"/>
        </w:rPr>
        <w:t>habilitação e contratação consignadas neste aviso, que deverão ser mantidas pelo</w:t>
      </w:r>
      <w:r w:rsidRPr="0013751F">
        <w:rPr>
          <w:rFonts w:ascii="Arial Narrow" w:hAnsi="Arial Narrow"/>
          <w:spacing w:val="1"/>
          <w:sz w:val="24"/>
          <w:szCs w:val="24"/>
        </w:rPr>
        <w:t xml:space="preserve"> </w:t>
      </w:r>
      <w:r w:rsidRPr="0013751F">
        <w:rPr>
          <w:rFonts w:ascii="Arial Narrow" w:hAnsi="Arial Narrow"/>
          <w:sz w:val="24"/>
          <w:szCs w:val="24"/>
        </w:rPr>
        <w:t>fornecedor</w:t>
      </w:r>
      <w:r w:rsidRPr="0013751F">
        <w:rPr>
          <w:rFonts w:ascii="Arial Narrow" w:hAnsi="Arial Narrow"/>
          <w:spacing w:val="-3"/>
          <w:sz w:val="24"/>
          <w:szCs w:val="24"/>
        </w:rPr>
        <w:t xml:space="preserve"> </w:t>
      </w:r>
      <w:r w:rsidRPr="0013751F">
        <w:rPr>
          <w:rFonts w:ascii="Arial Narrow" w:hAnsi="Arial Narrow"/>
          <w:sz w:val="24"/>
          <w:szCs w:val="24"/>
        </w:rPr>
        <w:t>durante a vigência do</w:t>
      </w:r>
      <w:r w:rsidRPr="0013751F">
        <w:rPr>
          <w:rFonts w:ascii="Arial Narrow" w:hAnsi="Arial Narrow"/>
          <w:spacing w:val="3"/>
          <w:sz w:val="24"/>
          <w:szCs w:val="24"/>
        </w:rPr>
        <w:t xml:space="preserve"> </w:t>
      </w:r>
      <w:r w:rsidRPr="00343178">
        <w:rPr>
          <w:rFonts w:ascii="Arial Narrow" w:hAnsi="Arial Narrow"/>
          <w:sz w:val="24"/>
          <w:szCs w:val="24"/>
        </w:rPr>
        <w:t>contrato.</w:t>
      </w:r>
    </w:p>
    <w:p w14:paraId="4D7AA54E" w14:textId="77777777" w:rsidR="00405166" w:rsidRPr="0013751F" w:rsidRDefault="00405166" w:rsidP="00405166">
      <w:pPr>
        <w:pStyle w:val="PargrafodaLista"/>
        <w:tabs>
          <w:tab w:val="left" w:pos="568"/>
        </w:tabs>
        <w:ind w:left="567"/>
        <w:jc w:val="both"/>
        <w:rPr>
          <w:rFonts w:ascii="Arial Narrow" w:hAnsi="Arial Narrow"/>
          <w:sz w:val="24"/>
          <w:szCs w:val="24"/>
        </w:rPr>
      </w:pPr>
    </w:p>
    <w:p w14:paraId="1143F8BF" w14:textId="3DDCBA8D" w:rsidR="00024882" w:rsidRPr="00405166" w:rsidRDefault="00405166" w:rsidP="00E22604">
      <w:pPr>
        <w:shd w:val="clear" w:color="auto" w:fill="D9D9D9" w:themeFill="background1" w:themeFillShade="D9"/>
        <w:rPr>
          <w:rFonts w:ascii="Arial Narrow" w:hAnsi="Arial Narrow"/>
          <w:b/>
          <w:bCs/>
        </w:rPr>
      </w:pPr>
      <w:r w:rsidRPr="00405166">
        <w:rPr>
          <w:rFonts w:ascii="Arial Narrow" w:hAnsi="Arial Narrow"/>
          <w:b/>
          <w:bCs/>
        </w:rPr>
        <w:t>6. INFRAÇÕES E SANÇÕES ADMINISTRATIVAS</w:t>
      </w:r>
    </w:p>
    <w:p w14:paraId="63368AE6"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6.1.</w:t>
      </w:r>
      <w:r w:rsidRPr="0013751F">
        <w:rPr>
          <w:rFonts w:ascii="Arial Narrow" w:hAnsi="Arial Narrow" w:cs="Tahoma"/>
          <w:color w:val="auto"/>
        </w:rPr>
        <w:t xml:space="preserve"> Comete infração administrativa o fornecedor que praticar quaisquer das hipóteses previstas no art. 155, da Lei Federal nº 14.133/2021, quais sejam: </w:t>
      </w:r>
    </w:p>
    <w:p w14:paraId="3E7B8860" w14:textId="35D5132A"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dar causa à inexecução parcial do contrato;</w:t>
      </w:r>
    </w:p>
    <w:p w14:paraId="242B9727"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dar causa à inexecução parcial do contrato que cause grave dano à Administração, ao funcionamento dos serviços públicos ou ao interesse coletivo; </w:t>
      </w:r>
    </w:p>
    <w:p w14:paraId="37528990"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dar causa à inexecução total do contrato; </w:t>
      </w:r>
    </w:p>
    <w:p w14:paraId="74741D58"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deixar de entregar a documentação exigida para o certame; </w:t>
      </w:r>
    </w:p>
    <w:p w14:paraId="2596B67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e)</w:t>
      </w:r>
      <w:r w:rsidRPr="0013751F">
        <w:rPr>
          <w:rFonts w:ascii="Arial Narrow" w:hAnsi="Arial Narrow" w:cs="Tahoma"/>
          <w:color w:val="auto"/>
        </w:rPr>
        <w:t xml:space="preserve"> não manter a proposta, salvo em decorrência de fato superveniente devidamente justificado; </w:t>
      </w:r>
    </w:p>
    <w:p w14:paraId="21E32364"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f)</w:t>
      </w:r>
      <w:r w:rsidRPr="0013751F">
        <w:rPr>
          <w:rFonts w:ascii="Arial Narrow" w:hAnsi="Arial Narrow" w:cs="Tahoma"/>
          <w:color w:val="auto"/>
        </w:rPr>
        <w:t xml:space="preserve"> não celebrar o contrato ou não entregar a documentação exigida para a contratação, quando convocado dentro do prazo de validade de sua proposta; </w:t>
      </w:r>
    </w:p>
    <w:p w14:paraId="21D1683B"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g)</w:t>
      </w:r>
      <w:r w:rsidRPr="0013751F">
        <w:rPr>
          <w:rFonts w:ascii="Arial Narrow" w:hAnsi="Arial Narrow" w:cs="Tahoma"/>
          <w:color w:val="auto"/>
        </w:rPr>
        <w:t xml:space="preserve"> ensejar o retardamento da execução ou da entrega do objeto da contratação direta sem motivo justificado; </w:t>
      </w:r>
    </w:p>
    <w:p w14:paraId="79985C0C"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h)</w:t>
      </w:r>
      <w:r w:rsidRPr="0013751F">
        <w:rPr>
          <w:rFonts w:ascii="Arial Narrow" w:hAnsi="Arial Narrow" w:cs="Tahoma"/>
          <w:color w:val="auto"/>
        </w:rPr>
        <w:t xml:space="preserve"> apresentar declaração ou documentação falsa exigida para o certame ou prestar declaração falsa durante a dispensa de licitação ou a execução do contrato; </w:t>
      </w:r>
    </w:p>
    <w:p w14:paraId="65103689"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i)</w:t>
      </w:r>
      <w:r w:rsidRPr="0013751F">
        <w:rPr>
          <w:rFonts w:ascii="Arial Narrow" w:hAnsi="Arial Narrow" w:cs="Tahoma"/>
          <w:color w:val="auto"/>
        </w:rPr>
        <w:t xml:space="preserve"> fraudar a dispensa de licitação ou praticar ato fraudulento na execução do contrato; </w:t>
      </w:r>
    </w:p>
    <w:p w14:paraId="3A09217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j)</w:t>
      </w:r>
      <w:r w:rsidRPr="0013751F">
        <w:rPr>
          <w:rFonts w:ascii="Arial Narrow" w:hAnsi="Arial Narrow" w:cs="Tahoma"/>
          <w:color w:val="auto"/>
        </w:rPr>
        <w:t xml:space="preserve"> comportar-se de modo inidôneo ou cometer fraude de qualquer natureza; </w:t>
      </w:r>
    </w:p>
    <w:p w14:paraId="0B561AE4"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k)</w:t>
      </w:r>
      <w:r w:rsidRPr="0013751F">
        <w:rPr>
          <w:rFonts w:ascii="Arial Narrow" w:hAnsi="Arial Narrow" w:cs="Tahoma"/>
          <w:color w:val="auto"/>
        </w:rPr>
        <w:t xml:space="preserve"> praticar atos ilícitos com vistas a frustrar os objetivos da contratação; </w:t>
      </w:r>
    </w:p>
    <w:p w14:paraId="015260F1" w14:textId="77777777" w:rsidR="00024882" w:rsidRPr="0013751F" w:rsidRDefault="00024882" w:rsidP="00405166">
      <w:pPr>
        <w:pStyle w:val="Default"/>
        <w:ind w:left="708"/>
        <w:jc w:val="both"/>
        <w:rPr>
          <w:rFonts w:ascii="Arial Narrow" w:hAnsi="Arial Narrow" w:cs="Tahoma"/>
          <w:b/>
          <w:bCs/>
          <w:color w:val="auto"/>
        </w:rPr>
      </w:pPr>
      <w:r w:rsidRPr="00405166">
        <w:rPr>
          <w:rFonts w:ascii="Arial Narrow" w:hAnsi="Arial Narrow" w:cs="Tahoma"/>
          <w:b/>
          <w:bCs/>
          <w:color w:val="auto"/>
        </w:rPr>
        <w:lastRenderedPageBreak/>
        <w:t>l)</w:t>
      </w:r>
      <w:r w:rsidRPr="0013751F">
        <w:rPr>
          <w:rFonts w:ascii="Arial Narrow" w:hAnsi="Arial Narrow" w:cs="Tahoma"/>
          <w:color w:val="auto"/>
        </w:rPr>
        <w:t xml:space="preserve"> praticar ato lesivo previsto no art. 5º da Lei Federal nº 12.846/2013.</w:t>
      </w:r>
    </w:p>
    <w:p w14:paraId="505DB54C" w14:textId="77777777" w:rsidR="00024882" w:rsidRPr="0013751F" w:rsidRDefault="00024882" w:rsidP="00024882">
      <w:pPr>
        <w:pStyle w:val="Default"/>
        <w:ind w:left="491"/>
        <w:jc w:val="both"/>
        <w:rPr>
          <w:rFonts w:ascii="Arial Narrow" w:hAnsi="Arial Narrow" w:cs="Tahoma"/>
          <w:b/>
          <w:bCs/>
          <w:color w:val="auto"/>
        </w:rPr>
      </w:pPr>
    </w:p>
    <w:p w14:paraId="360103D8"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6.2. </w:t>
      </w:r>
      <w:r w:rsidRPr="0013751F">
        <w:rPr>
          <w:rFonts w:ascii="Arial Narrow" w:hAnsi="Arial Narrow" w:cs="Tahoma"/>
          <w:color w:val="auto"/>
        </w:rPr>
        <w:t xml:space="preserve">A contratada que que cometer qualquer das infrações discriminadas nos subitens anteriores ficará sujeito, sem prejuízo da responsabilidade civil e criminal, fica sujeita às seguintes sanções administrativas: </w:t>
      </w:r>
    </w:p>
    <w:p w14:paraId="5FFD559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advertência; </w:t>
      </w:r>
    </w:p>
    <w:p w14:paraId="14C9D083"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multa de mora e compensatória; </w:t>
      </w:r>
    </w:p>
    <w:p w14:paraId="1D50E3B8" w14:textId="48E43706"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impedimento de licitar e contratar no âmbito da Administração Pública direta e indireta do Município de </w:t>
      </w:r>
      <w:r w:rsidR="001F654D">
        <w:rPr>
          <w:rFonts w:ascii="Arial Narrow" w:hAnsi="Arial Narrow" w:cs="Tahoma"/>
          <w:color w:val="auto"/>
        </w:rPr>
        <w:t xml:space="preserve">São Manoel do Paraná </w:t>
      </w:r>
      <w:r w:rsidRPr="0013751F">
        <w:rPr>
          <w:rFonts w:ascii="Arial Narrow" w:hAnsi="Arial Narrow" w:cs="Tahoma"/>
          <w:color w:val="auto"/>
        </w:rPr>
        <w:t xml:space="preserve">pelo prazo máximo de 3 (três) anos; </w:t>
      </w:r>
    </w:p>
    <w:p w14:paraId="0F318231" w14:textId="7874AD6A" w:rsidR="00024882"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declaração de inidoneidade para licitar ou contratar com a Administração Pública direta e indireta de todos os entes federativos pelo prazo mínimo de 3 (três) anos e máximo de 6 (seis) anos. </w:t>
      </w:r>
    </w:p>
    <w:p w14:paraId="2F2DB784" w14:textId="77777777" w:rsidR="00405166" w:rsidRPr="0013751F" w:rsidRDefault="00405166" w:rsidP="0013751F">
      <w:pPr>
        <w:pStyle w:val="Default"/>
        <w:jc w:val="both"/>
        <w:rPr>
          <w:rFonts w:ascii="Arial Narrow" w:hAnsi="Arial Narrow" w:cs="Tahoma"/>
          <w:color w:val="auto"/>
        </w:rPr>
      </w:pPr>
    </w:p>
    <w:p w14:paraId="483B7DD0" w14:textId="07E60E1C" w:rsidR="00024882" w:rsidRDefault="00024882" w:rsidP="0013751F">
      <w:pPr>
        <w:pStyle w:val="Default"/>
        <w:jc w:val="both"/>
        <w:rPr>
          <w:rFonts w:ascii="Arial Narrow" w:hAnsi="Arial Narrow" w:cs="Tahoma"/>
          <w:color w:val="auto"/>
        </w:rPr>
      </w:pPr>
      <w:r w:rsidRPr="0013751F">
        <w:rPr>
          <w:rFonts w:ascii="Arial Narrow" w:hAnsi="Arial Narrow" w:cs="Tahoma"/>
          <w:b/>
          <w:bCs/>
          <w:color w:val="auto"/>
        </w:rPr>
        <w:t>6.3.</w:t>
      </w:r>
      <w:r w:rsidRPr="0013751F">
        <w:rPr>
          <w:rFonts w:ascii="Arial Narrow" w:hAnsi="Arial Narrow" w:cs="Tahoma"/>
          <w:color w:val="auto"/>
        </w:rPr>
        <w:t xml:space="preserve"> As sanções a que se referem as alíneas “a”, “c” e “d” do item </w:t>
      </w:r>
      <w:r w:rsidRPr="0013751F">
        <w:rPr>
          <w:rFonts w:ascii="Arial Narrow" w:hAnsi="Arial Narrow" w:cs="Tahoma"/>
          <w:b/>
          <w:bCs/>
          <w:color w:val="auto"/>
        </w:rPr>
        <w:t>6.2</w:t>
      </w:r>
      <w:r w:rsidRPr="0013751F">
        <w:rPr>
          <w:rFonts w:ascii="Arial Narrow" w:hAnsi="Arial Narrow" w:cs="Tahoma"/>
          <w:color w:val="auto"/>
        </w:rPr>
        <w:t xml:space="preserve"> poderão ser aplicadas cumulativamente com a sanção de multa. </w:t>
      </w:r>
    </w:p>
    <w:p w14:paraId="1FB802C5" w14:textId="77777777" w:rsidR="00405166" w:rsidRPr="0013751F" w:rsidRDefault="00405166" w:rsidP="0013751F">
      <w:pPr>
        <w:pStyle w:val="Default"/>
        <w:jc w:val="both"/>
        <w:rPr>
          <w:rFonts w:ascii="Arial Narrow" w:hAnsi="Arial Narrow" w:cs="Tahoma"/>
          <w:color w:val="auto"/>
        </w:rPr>
      </w:pPr>
    </w:p>
    <w:p w14:paraId="68F5AA28" w14:textId="714EF4B0" w:rsidR="00024882" w:rsidRDefault="00024882" w:rsidP="0013751F">
      <w:pPr>
        <w:pStyle w:val="Default"/>
        <w:jc w:val="both"/>
        <w:rPr>
          <w:rFonts w:ascii="Arial Narrow" w:hAnsi="Arial Narrow" w:cs="Tahoma"/>
          <w:color w:val="auto"/>
        </w:rPr>
      </w:pPr>
      <w:r w:rsidRPr="0013751F">
        <w:rPr>
          <w:rFonts w:ascii="Arial Narrow" w:hAnsi="Arial Narrow" w:cs="Tahoma"/>
          <w:b/>
          <w:bCs/>
          <w:color w:val="auto"/>
        </w:rPr>
        <w:t>6.4</w:t>
      </w:r>
      <w:r w:rsidRPr="0013751F">
        <w:rPr>
          <w:rFonts w:ascii="Arial Narrow" w:hAnsi="Arial Narrow" w:cs="Tahoma"/>
          <w:color w:val="auto"/>
        </w:rPr>
        <w:t xml:space="preserve"> A sanção de impedimento de licitar e de contratar com a Administração não poderá ser aplicada cumulativamente com a de declaração de inidoneidade. </w:t>
      </w:r>
    </w:p>
    <w:p w14:paraId="7D0DFBD2" w14:textId="77777777" w:rsidR="00405166" w:rsidRPr="0013751F" w:rsidRDefault="00405166" w:rsidP="0013751F">
      <w:pPr>
        <w:pStyle w:val="Default"/>
        <w:jc w:val="both"/>
        <w:rPr>
          <w:rFonts w:ascii="Arial Narrow" w:hAnsi="Arial Narrow" w:cs="Tahoma"/>
          <w:color w:val="auto"/>
        </w:rPr>
      </w:pPr>
    </w:p>
    <w:p w14:paraId="338DA3D0" w14:textId="77777777" w:rsidR="00024882" w:rsidRPr="0013751F" w:rsidRDefault="00024882" w:rsidP="00024882">
      <w:pPr>
        <w:jc w:val="both"/>
        <w:rPr>
          <w:rFonts w:ascii="Arial Narrow" w:hAnsi="Arial Narrow"/>
        </w:rPr>
      </w:pPr>
      <w:r w:rsidRPr="0013751F">
        <w:rPr>
          <w:rFonts w:ascii="Arial Narrow" w:hAnsi="Arial Narrow"/>
          <w:b/>
          <w:bCs/>
        </w:rPr>
        <w:t>6.5.</w:t>
      </w:r>
      <w:r w:rsidRPr="0013751F">
        <w:rPr>
          <w:rFonts w:ascii="Arial Narrow" w:hAnsi="Arial Narrow"/>
        </w:rPr>
        <w:t xml:space="preserve"> A aplicação das sanções previstas no item </w:t>
      </w:r>
      <w:r w:rsidRPr="0013751F">
        <w:rPr>
          <w:rFonts w:ascii="Arial Narrow" w:hAnsi="Arial Narrow"/>
          <w:b/>
          <w:bCs/>
        </w:rPr>
        <w:t>6.2</w:t>
      </w:r>
      <w:r w:rsidRPr="0013751F">
        <w:rPr>
          <w:rFonts w:ascii="Arial Narrow" w:hAnsi="Arial Narrow"/>
        </w:rPr>
        <w:t xml:space="preserve"> não exclui a obrigação de reparação integral do dano causado à Administração Pública.</w:t>
      </w:r>
    </w:p>
    <w:p w14:paraId="5BD22FE3" w14:textId="77777777" w:rsidR="00024882" w:rsidRPr="0013751F" w:rsidRDefault="00024882" w:rsidP="00024882">
      <w:pPr>
        <w:pStyle w:val="Default"/>
        <w:ind w:left="491"/>
        <w:jc w:val="both"/>
        <w:rPr>
          <w:rFonts w:ascii="Arial Narrow" w:hAnsi="Arial Narrow" w:cs="Tahoma"/>
          <w:b/>
          <w:bCs/>
          <w:color w:val="auto"/>
        </w:rPr>
      </w:pPr>
    </w:p>
    <w:p w14:paraId="4867F101" w14:textId="1C82991C"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6.6. </w:t>
      </w:r>
      <w:r w:rsidRPr="0013751F">
        <w:rPr>
          <w:rFonts w:ascii="Arial Narrow" w:hAnsi="Arial Narrow" w:cs="Tahoma"/>
          <w:color w:val="auto"/>
        </w:rPr>
        <w:t xml:space="preserve">A advertência será aplicada, exclusivamente, pela infração administrativa prevista na alínea “a” do item </w:t>
      </w:r>
      <w:r w:rsidRPr="0013751F">
        <w:rPr>
          <w:rFonts w:ascii="Arial Narrow" w:hAnsi="Arial Narrow" w:cs="Tahoma"/>
          <w:b/>
          <w:bCs/>
          <w:color w:val="auto"/>
        </w:rPr>
        <w:t>6.1</w:t>
      </w:r>
      <w:r w:rsidRPr="0013751F">
        <w:rPr>
          <w:rFonts w:ascii="Arial Narrow" w:hAnsi="Arial Narrow" w:cs="Tahoma"/>
          <w:color w:val="auto"/>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59387759" w14:textId="77777777" w:rsidR="00405166" w:rsidRPr="0013751F" w:rsidRDefault="00405166" w:rsidP="00024882">
      <w:pPr>
        <w:pStyle w:val="Default"/>
        <w:jc w:val="both"/>
        <w:rPr>
          <w:rFonts w:ascii="Arial Narrow" w:hAnsi="Arial Narrow" w:cs="Tahoma"/>
          <w:color w:val="auto"/>
        </w:rPr>
      </w:pPr>
    </w:p>
    <w:p w14:paraId="42B8912A" w14:textId="664789AA"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6.7.</w:t>
      </w:r>
      <w:r w:rsidRPr="0013751F">
        <w:rPr>
          <w:rFonts w:ascii="Arial Narrow" w:hAnsi="Arial Narrow" w:cs="Tahoma"/>
          <w:color w:val="auto"/>
        </w:rPr>
        <w:t xml:space="preserve"> Considera-se pequena relevância o descumprimento de obrigações ou deveres instrumentais ou formais que não impactem objetivamente a execução do contrato e não causem prejuízos à Administração. </w:t>
      </w:r>
    </w:p>
    <w:p w14:paraId="61793405" w14:textId="77777777" w:rsidR="00405166" w:rsidRPr="0013751F" w:rsidRDefault="00405166" w:rsidP="00024882">
      <w:pPr>
        <w:pStyle w:val="Default"/>
        <w:jc w:val="both"/>
        <w:rPr>
          <w:rFonts w:ascii="Arial Narrow" w:hAnsi="Arial Narrow" w:cs="Tahoma"/>
          <w:color w:val="auto"/>
        </w:rPr>
      </w:pPr>
    </w:p>
    <w:p w14:paraId="1F684483" w14:textId="01CD87ED"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6.8.</w:t>
      </w:r>
      <w:r w:rsidRPr="0013751F">
        <w:rPr>
          <w:rFonts w:ascii="Arial Narrow" w:hAnsi="Arial Narrow" w:cs="Tahoma"/>
          <w:color w:val="auto"/>
        </w:rPr>
        <w:t xml:space="preserve"> Na hipótese de aplicação exclusiva da advertência deverá ser aplicado, no que couber, o processo administrativo sumário previsto no art. 48 do Ato da Mesa n</w:t>
      </w:r>
      <w:r w:rsidRPr="0013751F">
        <w:rPr>
          <w:rFonts w:ascii="Arial Narrow" w:hAnsi="Arial Narrow" w:cs="Tahoma"/>
          <w:color w:val="auto"/>
          <w:vertAlign w:val="superscript"/>
        </w:rPr>
        <w:t>o</w:t>
      </w:r>
      <w:r w:rsidRPr="0013751F">
        <w:rPr>
          <w:rFonts w:ascii="Arial Narrow" w:hAnsi="Arial Narrow" w:cs="Tahoma"/>
          <w:color w:val="auto"/>
        </w:rPr>
        <w:t xml:space="preserve"> 7, de 26 de abril de 2024.</w:t>
      </w:r>
    </w:p>
    <w:p w14:paraId="44E435FC" w14:textId="77777777" w:rsidR="00405166" w:rsidRPr="0013751F" w:rsidRDefault="00405166" w:rsidP="00024882">
      <w:pPr>
        <w:pStyle w:val="Default"/>
        <w:jc w:val="both"/>
        <w:rPr>
          <w:rFonts w:ascii="Arial Narrow" w:hAnsi="Arial Narrow" w:cs="Tahoma"/>
          <w:color w:val="auto"/>
        </w:rPr>
      </w:pPr>
    </w:p>
    <w:p w14:paraId="246EC0F7" w14:textId="01F7E8CF"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6.9. </w:t>
      </w:r>
      <w:r w:rsidRPr="0013751F">
        <w:rPr>
          <w:rFonts w:ascii="Arial Narrow" w:hAnsi="Arial Narrow" w:cs="Tahoma"/>
          <w:color w:val="auto"/>
        </w:rPr>
        <w:t xml:space="preserve">A sanção de multa, por mora ou compensatória, será aplicada ao responsável pelo cometimento de qualquer das infrações administrativas previstas no item </w:t>
      </w:r>
      <w:r w:rsidRPr="0013751F">
        <w:rPr>
          <w:rFonts w:ascii="Arial Narrow" w:hAnsi="Arial Narrow" w:cs="Tahoma"/>
          <w:b/>
          <w:bCs/>
          <w:color w:val="auto"/>
        </w:rPr>
        <w:t>6.1</w:t>
      </w:r>
      <w:r w:rsidRPr="0013751F">
        <w:rPr>
          <w:rFonts w:ascii="Arial Narrow" w:hAnsi="Arial Narrow" w:cs="Tahoma"/>
          <w:color w:val="auto"/>
        </w:rPr>
        <w:t xml:space="preserve"> e no artigo 155 da Lei Federal nº 14.133/2021. </w:t>
      </w:r>
    </w:p>
    <w:p w14:paraId="1EAAF2AA" w14:textId="77777777" w:rsidR="00405166" w:rsidRPr="0013751F" w:rsidRDefault="00405166" w:rsidP="00024882">
      <w:pPr>
        <w:pStyle w:val="Default"/>
        <w:jc w:val="both"/>
        <w:rPr>
          <w:rFonts w:ascii="Arial Narrow" w:hAnsi="Arial Narrow" w:cs="Tahoma"/>
          <w:color w:val="auto"/>
        </w:rPr>
      </w:pPr>
    </w:p>
    <w:p w14:paraId="00DCC610" w14:textId="1F2C36B5"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6.10. </w:t>
      </w:r>
      <w:r w:rsidRPr="0013751F">
        <w:rPr>
          <w:rFonts w:ascii="Arial Narrow" w:hAnsi="Arial Narrow" w:cs="Tahoma"/>
          <w:color w:val="auto"/>
        </w:rPr>
        <w:t>A multa de mora será imposta à contratada que entregar o objeto ou executar o serviço com atraso injustificado em relação ao prazo fixado no contrato.</w:t>
      </w:r>
    </w:p>
    <w:p w14:paraId="7E3B8B27" w14:textId="77777777" w:rsidR="00405166" w:rsidRPr="0013751F" w:rsidRDefault="00405166" w:rsidP="00024882">
      <w:pPr>
        <w:pStyle w:val="Default"/>
        <w:jc w:val="both"/>
        <w:rPr>
          <w:rFonts w:ascii="Arial Narrow" w:hAnsi="Arial Narrow" w:cs="Tahoma"/>
          <w:color w:val="auto"/>
        </w:rPr>
      </w:pPr>
    </w:p>
    <w:p w14:paraId="10684F3C" w14:textId="4D56495C"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6.11.</w:t>
      </w:r>
      <w:r w:rsidRPr="0013751F">
        <w:rPr>
          <w:rFonts w:ascii="Arial Narrow" w:hAnsi="Arial Narrow" w:cs="Tahoma"/>
          <w:color w:val="auto"/>
        </w:rPr>
        <w:t xml:space="preserve"> O percentual da multa de mora será aplicado </w:t>
      </w:r>
      <w:r w:rsidRPr="0013751F">
        <w:rPr>
          <w:rFonts w:ascii="Arial Narrow" w:hAnsi="Arial Narrow" w:cs="Tahoma"/>
          <w:b/>
          <w:bCs/>
          <w:color w:val="auto"/>
        </w:rPr>
        <w:t>por dia de atraso</w:t>
      </w:r>
      <w:r w:rsidRPr="0013751F">
        <w:rPr>
          <w:rFonts w:ascii="Arial Narrow" w:hAnsi="Arial Narrow" w:cs="Tahoma"/>
          <w:color w:val="auto"/>
        </w:rPr>
        <w:t>, tendo por base o valor da parcela executada em desconformidade com o prazo previsto no contrato, até o limite máximo de dias de atraso fixado no termo de referência e/ou no contrato.</w:t>
      </w:r>
    </w:p>
    <w:p w14:paraId="0249215F" w14:textId="77777777" w:rsidR="00405166" w:rsidRPr="0013751F" w:rsidRDefault="00405166" w:rsidP="00024882">
      <w:pPr>
        <w:pStyle w:val="Default"/>
        <w:jc w:val="both"/>
        <w:rPr>
          <w:rFonts w:ascii="Arial Narrow" w:hAnsi="Arial Narrow" w:cs="Tahoma"/>
          <w:color w:val="auto"/>
        </w:rPr>
      </w:pPr>
    </w:p>
    <w:p w14:paraId="010E60CE" w14:textId="4A91EFE9"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6.12.</w:t>
      </w:r>
      <w:r w:rsidRPr="0013751F">
        <w:rPr>
          <w:rFonts w:ascii="Arial Narrow" w:hAnsi="Arial Narrow" w:cs="Tahoma"/>
          <w:color w:val="auto"/>
        </w:rPr>
        <w:t xml:space="preserve"> Na hipótese de o limite máximo de atraso ser atingido, o gestor do contrato deverá comunicar à Diretoria de Administração, motivadamente, se persiste o interesse na contratação. </w:t>
      </w:r>
    </w:p>
    <w:p w14:paraId="5BAD928A" w14:textId="77777777" w:rsidR="00405166" w:rsidRPr="0013751F" w:rsidRDefault="00405166" w:rsidP="00024882">
      <w:pPr>
        <w:pStyle w:val="Default"/>
        <w:jc w:val="both"/>
        <w:rPr>
          <w:rFonts w:ascii="Arial Narrow" w:hAnsi="Arial Narrow" w:cs="Tahoma"/>
          <w:color w:val="auto"/>
        </w:rPr>
      </w:pPr>
    </w:p>
    <w:p w14:paraId="046A35AA" w14:textId="2CDBA142"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6.13.</w:t>
      </w:r>
      <w:r w:rsidRPr="0013751F">
        <w:rPr>
          <w:rFonts w:ascii="Arial Narrow" w:hAnsi="Arial Narrow" w:cs="Tahoma"/>
          <w:color w:val="auto"/>
        </w:rPr>
        <w:t xml:space="preserve"> A aplicação de multa de mora não impedirá que a Administração a converta em compensatória e promova a rescisão unilateral do contrato com a aplicação cumulada de outras sanções. </w:t>
      </w:r>
    </w:p>
    <w:p w14:paraId="00C634C0" w14:textId="77777777" w:rsidR="00405166" w:rsidRPr="0013751F" w:rsidRDefault="00405166" w:rsidP="00024882">
      <w:pPr>
        <w:pStyle w:val="Default"/>
        <w:jc w:val="both"/>
        <w:rPr>
          <w:rFonts w:ascii="Arial Narrow" w:hAnsi="Arial Narrow" w:cs="Tahoma"/>
          <w:color w:val="auto"/>
        </w:rPr>
      </w:pPr>
    </w:p>
    <w:p w14:paraId="0DD36939" w14:textId="4EE26013" w:rsidR="00024882" w:rsidRDefault="00024882" w:rsidP="0013751F">
      <w:pPr>
        <w:pStyle w:val="Default"/>
        <w:jc w:val="both"/>
        <w:rPr>
          <w:rFonts w:ascii="Arial Narrow" w:hAnsi="Arial Narrow" w:cs="Tahoma"/>
          <w:color w:val="auto"/>
        </w:rPr>
      </w:pPr>
      <w:r w:rsidRPr="0013751F">
        <w:rPr>
          <w:rFonts w:ascii="Arial Narrow" w:hAnsi="Arial Narrow" w:cs="Tahoma"/>
          <w:b/>
          <w:bCs/>
          <w:color w:val="auto"/>
        </w:rPr>
        <w:t xml:space="preserve">6.14. </w:t>
      </w:r>
      <w:r w:rsidRPr="0013751F">
        <w:rPr>
          <w:rFonts w:ascii="Arial Narrow" w:hAnsi="Arial Narrow" w:cs="Tahoma"/>
          <w:color w:val="auto"/>
        </w:rPr>
        <w:t xml:space="preserve">A multa compensatória será aplicada em razão da inexecução, parcial ou total, do objeto contratado e poderá ensejar a extinção do contrato nos termos do artigo 137 da Lei nº 14.133/2021. </w:t>
      </w:r>
    </w:p>
    <w:p w14:paraId="5D8C86D4" w14:textId="77777777" w:rsidR="00405166" w:rsidRPr="0013751F" w:rsidRDefault="00405166" w:rsidP="0013751F">
      <w:pPr>
        <w:pStyle w:val="Default"/>
        <w:jc w:val="both"/>
        <w:rPr>
          <w:rFonts w:ascii="Arial Narrow" w:hAnsi="Arial Narrow" w:cs="Tahoma"/>
          <w:color w:val="auto"/>
        </w:rPr>
      </w:pPr>
    </w:p>
    <w:p w14:paraId="601D0CC3" w14:textId="731D54B8" w:rsidR="00024882" w:rsidRDefault="00024882" w:rsidP="0013751F">
      <w:pPr>
        <w:jc w:val="both"/>
        <w:rPr>
          <w:rFonts w:ascii="Arial Narrow" w:hAnsi="Arial Narrow"/>
        </w:rPr>
      </w:pPr>
      <w:r w:rsidRPr="0013751F">
        <w:rPr>
          <w:rFonts w:ascii="Arial Narrow" w:hAnsi="Arial Narrow"/>
          <w:b/>
          <w:bCs/>
        </w:rPr>
        <w:t>6.15</w:t>
      </w:r>
      <w:r w:rsidRPr="0013751F">
        <w:rPr>
          <w:rFonts w:ascii="Arial Narrow" w:hAnsi="Arial Narrow"/>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474811A7" w14:textId="77777777" w:rsidR="00405166" w:rsidRPr="0013751F" w:rsidRDefault="00405166" w:rsidP="0013751F">
      <w:pPr>
        <w:jc w:val="both"/>
        <w:rPr>
          <w:rFonts w:ascii="Arial Narrow" w:hAnsi="Arial Narrow"/>
        </w:rPr>
      </w:pPr>
    </w:p>
    <w:p w14:paraId="15D9E579" w14:textId="32DA026B"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6.16.</w:t>
      </w:r>
      <w:r w:rsidRPr="0013751F">
        <w:rPr>
          <w:rFonts w:ascii="Arial Narrow" w:hAnsi="Arial Narrow" w:cs="Tahoma"/>
          <w:color w:val="auto"/>
        </w:rPr>
        <w:t xml:space="preserve"> A inexecução total do objeto do contrato implicará a aplicação de multa compensatória de </w:t>
      </w:r>
      <w:r w:rsidRPr="0013751F">
        <w:rPr>
          <w:rFonts w:ascii="Arial Narrow" w:hAnsi="Arial Narrow" w:cs="Tahoma"/>
          <w:b/>
          <w:bCs/>
          <w:color w:val="auto"/>
        </w:rPr>
        <w:t>30% (trinta por cento)</w:t>
      </w:r>
      <w:r w:rsidRPr="0013751F">
        <w:rPr>
          <w:rFonts w:ascii="Arial Narrow" w:hAnsi="Arial Narrow" w:cs="Tahoma"/>
          <w:color w:val="auto"/>
        </w:rPr>
        <w:t xml:space="preserve"> sobre o valor do contrato. </w:t>
      </w:r>
    </w:p>
    <w:p w14:paraId="709B9909" w14:textId="77777777" w:rsidR="00405166" w:rsidRPr="0013751F" w:rsidRDefault="00405166" w:rsidP="00024882">
      <w:pPr>
        <w:pStyle w:val="Default"/>
        <w:jc w:val="both"/>
        <w:rPr>
          <w:rFonts w:ascii="Arial Narrow" w:hAnsi="Arial Narrow" w:cs="Tahoma"/>
          <w:color w:val="auto"/>
        </w:rPr>
      </w:pPr>
    </w:p>
    <w:p w14:paraId="6C9B64E5" w14:textId="1C4AEA21"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6.17. </w:t>
      </w:r>
      <w:r w:rsidRPr="0013751F">
        <w:rPr>
          <w:rFonts w:ascii="Arial Narrow" w:hAnsi="Arial Narrow" w:cs="Tahoma"/>
          <w:color w:val="auto"/>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0104B135" w14:textId="77777777" w:rsidR="00405166" w:rsidRPr="0013751F" w:rsidRDefault="00405166" w:rsidP="00024882">
      <w:pPr>
        <w:pStyle w:val="Default"/>
        <w:jc w:val="both"/>
        <w:rPr>
          <w:rFonts w:ascii="Arial Narrow" w:hAnsi="Arial Narrow" w:cs="Tahoma"/>
          <w:color w:val="auto"/>
        </w:rPr>
      </w:pPr>
    </w:p>
    <w:p w14:paraId="1B1C918B" w14:textId="2C0F0117"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6.18</w:t>
      </w:r>
      <w:r w:rsidRPr="0013751F">
        <w:rPr>
          <w:rFonts w:ascii="Arial Narrow" w:hAnsi="Arial Narrow" w:cs="Tahoma"/>
          <w:color w:val="auto"/>
        </w:rPr>
        <w:t xml:space="preserve">. O valor de multa retido cautelarmente será liberado à contratada no prazo máximo de 10 (dez) dez dias úteis, após o provimento do recurso ou da reconsideração da decisão que aplicou a penalidade. </w:t>
      </w:r>
    </w:p>
    <w:p w14:paraId="56A9AA18" w14:textId="77777777" w:rsidR="00405166" w:rsidRPr="0013751F" w:rsidRDefault="00405166" w:rsidP="00024882">
      <w:pPr>
        <w:pStyle w:val="Default"/>
        <w:jc w:val="both"/>
        <w:rPr>
          <w:rFonts w:ascii="Arial Narrow" w:hAnsi="Arial Narrow" w:cs="Tahoma"/>
          <w:color w:val="auto"/>
        </w:rPr>
      </w:pPr>
    </w:p>
    <w:p w14:paraId="32084216"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6.19. </w:t>
      </w:r>
      <w:r w:rsidRPr="0013751F">
        <w:rPr>
          <w:rFonts w:ascii="Arial Narrow" w:hAnsi="Arial Narrow" w:cs="Tahoma"/>
          <w:color w:val="auto"/>
        </w:rPr>
        <w:t xml:space="preserve">O valor da multa aplicada, observada a seguinte ordem, será: </w:t>
      </w:r>
    </w:p>
    <w:p w14:paraId="01DC0F80"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descontado dos pagamentos devidos pela Administração; </w:t>
      </w:r>
    </w:p>
    <w:p w14:paraId="724B5C3E" w14:textId="45FF00FF"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pago por meio de guia de recolhimento ou outro meio indicado pelo Município de </w:t>
      </w:r>
      <w:r w:rsidR="00405166">
        <w:rPr>
          <w:rFonts w:ascii="Arial Narrow" w:hAnsi="Arial Narrow" w:cs="Tahoma"/>
          <w:color w:val="auto"/>
        </w:rPr>
        <w:t>São Manoel do Paraná</w:t>
      </w:r>
      <w:r w:rsidRPr="0013751F">
        <w:rPr>
          <w:rFonts w:ascii="Arial Narrow" w:hAnsi="Arial Narrow" w:cs="Tahoma"/>
          <w:color w:val="auto"/>
        </w:rPr>
        <w:t xml:space="preserve">; </w:t>
      </w:r>
    </w:p>
    <w:p w14:paraId="75614A1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descontado do valor da garantia prestada; ou </w:t>
      </w:r>
    </w:p>
    <w:p w14:paraId="22B9BABE" w14:textId="45EF3EC9" w:rsidR="00024882"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cobrado judicialmente. </w:t>
      </w:r>
    </w:p>
    <w:p w14:paraId="064881EF" w14:textId="77777777" w:rsidR="00405166" w:rsidRPr="0013751F" w:rsidRDefault="00405166" w:rsidP="00405166">
      <w:pPr>
        <w:pStyle w:val="Default"/>
        <w:ind w:left="708"/>
        <w:jc w:val="both"/>
        <w:rPr>
          <w:rFonts w:ascii="Arial Narrow" w:hAnsi="Arial Narrow" w:cs="Tahoma"/>
          <w:color w:val="auto"/>
        </w:rPr>
      </w:pPr>
    </w:p>
    <w:p w14:paraId="4339E731" w14:textId="65D38920" w:rsidR="00024882" w:rsidRDefault="00024882" w:rsidP="0013751F">
      <w:pPr>
        <w:jc w:val="both"/>
        <w:rPr>
          <w:rFonts w:ascii="Arial Narrow" w:hAnsi="Arial Narrow"/>
        </w:rPr>
      </w:pPr>
      <w:r w:rsidRPr="0013751F">
        <w:rPr>
          <w:rFonts w:ascii="Arial Narrow" w:hAnsi="Arial Narrow"/>
          <w:b/>
          <w:bCs/>
        </w:rPr>
        <w:t>6.20.</w:t>
      </w:r>
      <w:r w:rsidRPr="0013751F">
        <w:rPr>
          <w:rFonts w:ascii="Arial Narrow" w:hAnsi="Arial Narrow"/>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r w:rsidR="00405166">
        <w:rPr>
          <w:rFonts w:ascii="Arial Narrow" w:hAnsi="Arial Narrow"/>
        </w:rPr>
        <w:t>.</w:t>
      </w:r>
    </w:p>
    <w:p w14:paraId="7F406E35" w14:textId="77777777" w:rsidR="00405166" w:rsidRPr="0013751F" w:rsidRDefault="00405166" w:rsidP="0013751F">
      <w:pPr>
        <w:jc w:val="both"/>
        <w:rPr>
          <w:rFonts w:ascii="Arial Narrow" w:hAnsi="Arial Narrow"/>
        </w:rPr>
      </w:pPr>
    </w:p>
    <w:p w14:paraId="1F671021"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6.21. </w:t>
      </w:r>
      <w:r w:rsidRPr="0013751F">
        <w:rPr>
          <w:rFonts w:ascii="Arial Narrow" w:hAnsi="Arial Narrow" w:cs="Tahoma"/>
          <w:color w:val="auto"/>
        </w:rPr>
        <w:t xml:space="preserve">O impedimento de licitar e contratar, quando não se justificar a imposição de penalidade mais grave, será aplicado ao responsável pelos seguintes prazos e infrações administrativas: </w:t>
      </w:r>
    </w:p>
    <w:p w14:paraId="4FE286D9"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pelo período de doze até vinte e quatro meses quando o licitante ou o contratado dar causa à inexecução parcial do contrato que cause grave dano à Administração, ao funcionamento dos serviços públicos ou ao interesse coletivo; </w:t>
      </w:r>
    </w:p>
    <w:p w14:paraId="405C09E6" w14:textId="77777777" w:rsidR="00024882" w:rsidRPr="0013751F" w:rsidRDefault="00024882" w:rsidP="00405166">
      <w:pPr>
        <w:ind w:left="708"/>
        <w:jc w:val="both"/>
        <w:rPr>
          <w:rFonts w:ascii="Arial Narrow" w:hAnsi="Arial Narrow"/>
        </w:rPr>
      </w:pPr>
      <w:r w:rsidRPr="00405166">
        <w:rPr>
          <w:rFonts w:ascii="Arial Narrow" w:hAnsi="Arial Narrow"/>
          <w:b/>
          <w:bCs/>
        </w:rPr>
        <w:t>b)</w:t>
      </w:r>
      <w:r w:rsidRPr="0013751F">
        <w:rPr>
          <w:rFonts w:ascii="Arial Narrow" w:hAnsi="Arial Narrow"/>
        </w:rPr>
        <w:t xml:space="preserve"> pelo período de dezoito meses a três anos quando o licitante ou o contratado dar causa à inexecução total do contrato;</w:t>
      </w:r>
    </w:p>
    <w:p w14:paraId="25F498F1"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pelo período de quatro até oito meses quando o licitante ou o contratado deixar de entregar a documentação exigida para o certame; </w:t>
      </w:r>
    </w:p>
    <w:p w14:paraId="339C2DF8"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pelo período de seis até doze meses quando o licitante ou o contratado não mantiver a proposta, salvo em decorrência de fato superveniente devidamente justificado. </w:t>
      </w:r>
    </w:p>
    <w:p w14:paraId="099C4376"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e)</w:t>
      </w:r>
      <w:r w:rsidRPr="0013751F">
        <w:rPr>
          <w:rFonts w:ascii="Arial Narrow" w:hAnsi="Arial Narrow" w:cs="Tahoma"/>
          <w:color w:val="auto"/>
        </w:rPr>
        <w:t xml:space="preserv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5E0254B3" w14:textId="53425E95"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f)</w:t>
      </w:r>
      <w:r w:rsidRPr="0013751F">
        <w:rPr>
          <w:rFonts w:ascii="Arial Narrow" w:hAnsi="Arial Narrow" w:cs="Tahoma"/>
          <w:color w:val="auto"/>
        </w:rPr>
        <w:t xml:space="preserve"> pelo período de seis até dezoito meses quando o licitante ou o contratado ensejar o retardamento da execução ou da entrega do objeto da licitação sem motivo justificado. </w:t>
      </w:r>
    </w:p>
    <w:p w14:paraId="1A783F55"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lastRenderedPageBreak/>
        <w:t>6.22.</w:t>
      </w:r>
      <w:r w:rsidRPr="0013751F">
        <w:rPr>
          <w:rFonts w:ascii="Arial Narrow" w:hAnsi="Arial Narrow" w:cs="Tahoma"/>
          <w:color w:val="auto"/>
        </w:rPr>
        <w:t xml:space="preserve"> A penalidade prevista na alínea “c” do item </w:t>
      </w:r>
      <w:r w:rsidRPr="0013751F">
        <w:rPr>
          <w:rFonts w:ascii="Arial Narrow" w:hAnsi="Arial Narrow" w:cs="Tahoma"/>
          <w:b/>
          <w:bCs/>
          <w:color w:val="auto"/>
        </w:rPr>
        <w:t>6.21</w:t>
      </w:r>
      <w:r w:rsidRPr="0013751F">
        <w:rPr>
          <w:rFonts w:ascii="Arial Narrow" w:hAnsi="Arial Narrow" w:cs="Tahoma"/>
          <w:color w:val="auto"/>
        </w:rPr>
        <w:t xml:space="preserve"> poderá ser afastada quando ocorrer a entrega da documentação fora dos prazos estabelecidos, desde que não tenha acarretado prejuízo à Administração e sejam observados, cumulativamente: </w:t>
      </w:r>
    </w:p>
    <w:p w14:paraId="12224D5D"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a ausência de dolo na conduta; </w:t>
      </w:r>
    </w:p>
    <w:p w14:paraId="48FEA614"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que o eventual atraso no cumprimento dos prazos não seja superior à sua quarta parte; </w:t>
      </w:r>
    </w:p>
    <w:p w14:paraId="6C361711"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não tenha ocorrido nenhuma solicitação de prorrogação dos prazos; e </w:t>
      </w:r>
    </w:p>
    <w:p w14:paraId="4C80AB78" w14:textId="42B9B440" w:rsidR="00024882"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w:t>
      </w:r>
      <w:r w:rsidR="00405166">
        <w:rPr>
          <w:rFonts w:ascii="Arial Narrow" w:hAnsi="Arial Narrow" w:cs="Tahoma"/>
          <w:color w:val="auto"/>
        </w:rPr>
        <w:t>São Manoel do Paraná</w:t>
      </w:r>
      <w:r w:rsidRPr="0013751F">
        <w:rPr>
          <w:rFonts w:ascii="Arial Narrow" w:hAnsi="Arial Narrow" w:cs="Tahoma"/>
          <w:color w:val="auto"/>
        </w:rPr>
        <w:t xml:space="preserve">. </w:t>
      </w:r>
    </w:p>
    <w:p w14:paraId="198BADD8" w14:textId="77777777" w:rsidR="00405166" w:rsidRPr="0013751F" w:rsidRDefault="00405166" w:rsidP="00405166">
      <w:pPr>
        <w:pStyle w:val="Default"/>
        <w:ind w:left="708"/>
        <w:jc w:val="both"/>
        <w:rPr>
          <w:rFonts w:ascii="Arial Narrow" w:hAnsi="Arial Narrow" w:cs="Tahoma"/>
          <w:color w:val="auto"/>
        </w:rPr>
      </w:pPr>
    </w:p>
    <w:p w14:paraId="30B4EFA6" w14:textId="3346ABC0" w:rsidR="00024882" w:rsidRDefault="00024882" w:rsidP="0013751F">
      <w:pPr>
        <w:jc w:val="both"/>
        <w:rPr>
          <w:rFonts w:ascii="Arial Narrow" w:hAnsi="Arial Narrow"/>
        </w:rPr>
      </w:pPr>
      <w:r w:rsidRPr="0013751F">
        <w:rPr>
          <w:rFonts w:ascii="Arial Narrow" w:hAnsi="Arial Narrow"/>
          <w:b/>
          <w:bCs/>
        </w:rPr>
        <w:t>6.23</w:t>
      </w:r>
      <w:r w:rsidRPr="0013751F">
        <w:rPr>
          <w:rFonts w:ascii="Arial Narrow" w:hAnsi="Arial Narrow"/>
        </w:rPr>
        <w:t xml:space="preserve">. Nas hipóteses de que tratam as alíneas “a”, “b” e “f” do item </w:t>
      </w:r>
      <w:r w:rsidRPr="0013751F">
        <w:rPr>
          <w:rFonts w:ascii="Arial Narrow" w:hAnsi="Arial Narrow"/>
          <w:b/>
          <w:bCs/>
        </w:rPr>
        <w:t>6.21</w:t>
      </w:r>
      <w:r w:rsidRPr="0013751F">
        <w:rPr>
          <w:rFonts w:ascii="Arial Narrow" w:hAnsi="Arial Narrow"/>
        </w:rPr>
        <w:t xml:space="preserve">, a definição do período dependerá da especificidade do objeto, do seu impacto no funcionamento das atividades da Câmara Municipal de </w:t>
      </w:r>
      <w:r w:rsidR="00405166">
        <w:rPr>
          <w:rFonts w:ascii="Arial Narrow" w:hAnsi="Arial Narrow"/>
        </w:rPr>
        <w:t>São Manoel do Paraná</w:t>
      </w:r>
      <w:r w:rsidRPr="0013751F">
        <w:rPr>
          <w:rFonts w:ascii="Arial Narrow" w:hAnsi="Arial Narrow"/>
        </w:rPr>
        <w:t xml:space="preserve"> e das circunstâncias atenuantes e agravantes.</w:t>
      </w:r>
    </w:p>
    <w:p w14:paraId="0FD52EDC" w14:textId="77777777" w:rsidR="00405166" w:rsidRPr="0013751F" w:rsidRDefault="00405166" w:rsidP="0013751F">
      <w:pPr>
        <w:jc w:val="both"/>
        <w:rPr>
          <w:rFonts w:ascii="Arial Narrow" w:hAnsi="Arial Narrow"/>
        </w:rPr>
      </w:pPr>
    </w:p>
    <w:p w14:paraId="285A7911"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6.24. </w:t>
      </w:r>
      <w:r w:rsidRPr="0013751F">
        <w:rPr>
          <w:rFonts w:ascii="Arial Narrow" w:hAnsi="Arial Narrow" w:cs="Tahoma"/>
          <w:color w:val="auto"/>
        </w:rPr>
        <w:t xml:space="preserve">A declaração de inidoneidade será aplicada ao responsável pelas seguintes infrações administrativas: </w:t>
      </w:r>
    </w:p>
    <w:p w14:paraId="31E338C6" w14:textId="77777777" w:rsidR="00024882" w:rsidRPr="0013751F" w:rsidRDefault="00024882" w:rsidP="00405166">
      <w:pPr>
        <w:ind w:left="708"/>
        <w:jc w:val="both"/>
        <w:rPr>
          <w:rFonts w:ascii="Arial Narrow" w:hAnsi="Arial Narrow"/>
        </w:rPr>
      </w:pPr>
      <w:r w:rsidRPr="00405166">
        <w:rPr>
          <w:rFonts w:ascii="Arial Narrow" w:hAnsi="Arial Narrow"/>
          <w:b/>
          <w:bCs/>
        </w:rPr>
        <w:t>a)</w:t>
      </w:r>
      <w:r w:rsidRPr="0013751F">
        <w:rPr>
          <w:rFonts w:ascii="Arial Narrow" w:hAnsi="Arial Narrow"/>
        </w:rPr>
        <w:t xml:space="preserve"> apresentar declaração ou documentação falsa exigida para o certame ou prestar declaração falsa durante a licitação ou a execução do contrato;</w:t>
      </w:r>
    </w:p>
    <w:p w14:paraId="7505D539"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fraudar a licitação ou praticar ato fraudulento na execução do contrato; </w:t>
      </w:r>
    </w:p>
    <w:p w14:paraId="7BD1EEF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comportar-se de modo inidôneo ou cometer fraude de qualquer natureza; </w:t>
      </w:r>
    </w:p>
    <w:p w14:paraId="3FC9F604"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praticar atos ilícitos com vistas a frustrar os objetivos da licitação; ou </w:t>
      </w:r>
    </w:p>
    <w:p w14:paraId="25DB9756" w14:textId="0073673F" w:rsidR="00024882"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e)</w:t>
      </w:r>
      <w:r w:rsidRPr="0013751F">
        <w:rPr>
          <w:rFonts w:ascii="Arial Narrow" w:hAnsi="Arial Narrow" w:cs="Tahoma"/>
          <w:color w:val="auto"/>
        </w:rPr>
        <w:t xml:space="preserve"> praticar ato lesivo previsto no artigo 5º da Lei nº 12.846, de 1º de agosto de 2013. </w:t>
      </w:r>
    </w:p>
    <w:p w14:paraId="664C8DA3" w14:textId="77777777" w:rsidR="00405166" w:rsidRPr="0013751F" w:rsidRDefault="00405166" w:rsidP="00405166">
      <w:pPr>
        <w:pStyle w:val="Default"/>
        <w:ind w:left="708"/>
        <w:jc w:val="both"/>
        <w:rPr>
          <w:rFonts w:ascii="Arial Narrow" w:hAnsi="Arial Narrow" w:cs="Tahoma"/>
          <w:color w:val="auto"/>
        </w:rPr>
      </w:pPr>
    </w:p>
    <w:p w14:paraId="44FD7F14" w14:textId="21E2976F"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6.25.</w:t>
      </w:r>
      <w:r w:rsidRPr="0013751F">
        <w:rPr>
          <w:rFonts w:ascii="Arial Narrow" w:hAnsi="Arial Narrow" w:cs="Tahoma"/>
          <w:color w:val="auto"/>
        </w:rPr>
        <w:t xml:space="preserve"> Quando as infrações previstas nas alíneas “a” a “f” do item </w:t>
      </w:r>
      <w:r w:rsidRPr="0013751F">
        <w:rPr>
          <w:rFonts w:ascii="Arial Narrow" w:hAnsi="Arial Narrow" w:cs="Tahoma"/>
          <w:b/>
          <w:bCs/>
          <w:color w:val="auto"/>
        </w:rPr>
        <w:t>6.21</w:t>
      </w:r>
      <w:r w:rsidRPr="0013751F">
        <w:rPr>
          <w:rFonts w:ascii="Arial Narrow" w:hAnsi="Arial Narrow" w:cs="Tahoma"/>
          <w:color w:val="auto"/>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CD84DE0" w14:textId="77777777" w:rsidR="00405166" w:rsidRPr="0013751F" w:rsidRDefault="00405166" w:rsidP="00024882">
      <w:pPr>
        <w:pStyle w:val="Default"/>
        <w:jc w:val="both"/>
        <w:rPr>
          <w:rFonts w:ascii="Arial Narrow" w:hAnsi="Arial Narrow" w:cs="Tahoma"/>
          <w:color w:val="auto"/>
        </w:rPr>
      </w:pPr>
    </w:p>
    <w:p w14:paraId="5D5E6345" w14:textId="613047F7" w:rsidR="00024882" w:rsidRDefault="00024882" w:rsidP="0013751F">
      <w:pPr>
        <w:pStyle w:val="Default"/>
        <w:jc w:val="both"/>
        <w:rPr>
          <w:rFonts w:ascii="Arial Narrow" w:hAnsi="Arial Narrow" w:cs="Tahoma"/>
          <w:color w:val="auto"/>
        </w:rPr>
      </w:pPr>
      <w:r w:rsidRPr="0013751F">
        <w:rPr>
          <w:rFonts w:ascii="Arial Narrow" w:hAnsi="Arial Narrow" w:cs="Tahoma"/>
          <w:b/>
          <w:bCs/>
          <w:color w:val="auto"/>
        </w:rPr>
        <w:t>6.26.</w:t>
      </w:r>
      <w:r w:rsidRPr="0013751F">
        <w:rPr>
          <w:rFonts w:ascii="Arial Narrow" w:hAnsi="Arial Narrow" w:cs="Tahoma"/>
          <w:color w:val="auto"/>
        </w:rPr>
        <w:t xml:space="preserve"> A aplicação da sanção estabelecida no item </w:t>
      </w:r>
      <w:r w:rsidRPr="0013751F">
        <w:rPr>
          <w:rFonts w:ascii="Arial Narrow" w:hAnsi="Arial Narrow" w:cs="Tahoma"/>
          <w:b/>
          <w:bCs/>
          <w:color w:val="auto"/>
        </w:rPr>
        <w:t>6.24</w:t>
      </w:r>
      <w:r w:rsidRPr="0013751F">
        <w:rPr>
          <w:rFonts w:ascii="Arial Narrow" w:hAnsi="Arial Narrow" w:cs="Tahoma"/>
          <w:color w:val="auto"/>
        </w:rPr>
        <w:t xml:space="preserve"> será precedida de análise jurídica e será de competência exclusiva da Mesa Diretora, nos termos do inciso II do § 6º do artigo 155 da Lei Federal nº 14.133/2021. </w:t>
      </w:r>
    </w:p>
    <w:p w14:paraId="1445B469" w14:textId="77777777" w:rsidR="00405166" w:rsidRPr="0013751F" w:rsidRDefault="00405166" w:rsidP="0013751F">
      <w:pPr>
        <w:pStyle w:val="Default"/>
        <w:jc w:val="both"/>
        <w:rPr>
          <w:rFonts w:ascii="Arial Narrow" w:hAnsi="Arial Narrow" w:cs="Tahoma"/>
          <w:color w:val="auto"/>
        </w:rPr>
      </w:pPr>
    </w:p>
    <w:p w14:paraId="1ADB790E" w14:textId="5126E647" w:rsidR="00024882" w:rsidRDefault="00024882" w:rsidP="0013751F">
      <w:pPr>
        <w:jc w:val="both"/>
        <w:rPr>
          <w:rFonts w:ascii="Arial Narrow" w:hAnsi="Arial Narrow"/>
        </w:rPr>
      </w:pPr>
      <w:r w:rsidRPr="0013751F">
        <w:rPr>
          <w:rFonts w:ascii="Arial Narrow" w:hAnsi="Arial Narrow"/>
          <w:b/>
          <w:bCs/>
        </w:rPr>
        <w:t>6.27.</w:t>
      </w:r>
      <w:r w:rsidRPr="0013751F">
        <w:rPr>
          <w:rFonts w:ascii="Arial Narrow" w:hAnsi="Arial Narrow"/>
        </w:rPr>
        <w:t xml:space="preserve"> A declaração de inidoneidade será aplicada pelo prazo mínimo de 3 (três) anos e máximo de 6 (seis) anos, conforme a gravidade da infração e o prejuízo causado em decorrência das irregularidades constatadas.</w:t>
      </w:r>
    </w:p>
    <w:p w14:paraId="5C5D0C3B" w14:textId="77777777" w:rsidR="00405166" w:rsidRPr="0013751F" w:rsidRDefault="00405166" w:rsidP="0013751F">
      <w:pPr>
        <w:jc w:val="both"/>
        <w:rPr>
          <w:rFonts w:ascii="Arial Narrow" w:hAnsi="Arial Narrow"/>
        </w:rPr>
      </w:pPr>
    </w:p>
    <w:p w14:paraId="70BFE12E"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6.28. </w:t>
      </w:r>
      <w:r w:rsidRPr="0013751F">
        <w:rPr>
          <w:rFonts w:ascii="Arial Narrow" w:hAnsi="Arial Narrow" w:cs="Tahoma"/>
          <w:color w:val="auto"/>
        </w:rPr>
        <w:t xml:space="preserve">Na instrução da aplicação das sanções administrativas devem ser consideradas as seguintes circunstâncias e observados os princípios da razoabilidade, da proporcionalidade, do contraditório e da ampla defesa: </w:t>
      </w:r>
    </w:p>
    <w:p w14:paraId="0C2E8C6A"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a)</w:t>
      </w:r>
      <w:r w:rsidRPr="0013751F">
        <w:rPr>
          <w:rFonts w:ascii="Arial Narrow" w:hAnsi="Arial Narrow" w:cs="Tahoma"/>
          <w:color w:val="auto"/>
        </w:rPr>
        <w:t xml:space="preserve"> a natureza e a gravidade da infração cometida; </w:t>
      </w:r>
    </w:p>
    <w:p w14:paraId="70CD64CB"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b)</w:t>
      </w:r>
      <w:r w:rsidRPr="0013751F">
        <w:rPr>
          <w:rFonts w:ascii="Arial Narrow" w:hAnsi="Arial Narrow" w:cs="Tahoma"/>
          <w:color w:val="auto"/>
        </w:rPr>
        <w:t xml:space="preserve"> as peculiaridades do caso concreto; </w:t>
      </w:r>
    </w:p>
    <w:p w14:paraId="12A0B8FC"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c)</w:t>
      </w:r>
      <w:r w:rsidRPr="0013751F">
        <w:rPr>
          <w:rFonts w:ascii="Arial Narrow" w:hAnsi="Arial Narrow" w:cs="Tahoma"/>
          <w:color w:val="auto"/>
        </w:rPr>
        <w:t xml:space="preserve"> as circunstâncias agravantes ou atenuantes; </w:t>
      </w:r>
    </w:p>
    <w:p w14:paraId="3AE54B21" w14:textId="1EBECD7E"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d)</w:t>
      </w:r>
      <w:r w:rsidRPr="0013751F">
        <w:rPr>
          <w:rFonts w:ascii="Arial Narrow" w:hAnsi="Arial Narrow" w:cs="Tahoma"/>
          <w:color w:val="auto"/>
        </w:rPr>
        <w:t xml:space="preserve"> os danos que dela provierem para a Câmara Municipal de </w:t>
      </w:r>
      <w:r w:rsidR="00405166">
        <w:rPr>
          <w:rFonts w:ascii="Arial Narrow" w:hAnsi="Arial Narrow" w:cs="Tahoma"/>
          <w:color w:val="auto"/>
        </w:rPr>
        <w:t>São Manoel do Paraná</w:t>
      </w:r>
      <w:r w:rsidRPr="0013751F">
        <w:rPr>
          <w:rFonts w:ascii="Arial Narrow" w:hAnsi="Arial Narrow" w:cs="Tahoma"/>
          <w:color w:val="auto"/>
        </w:rPr>
        <w:t xml:space="preserve">; </w:t>
      </w:r>
    </w:p>
    <w:p w14:paraId="097FF195" w14:textId="77777777" w:rsidR="00024882" w:rsidRPr="0013751F"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e)</w:t>
      </w:r>
      <w:r w:rsidRPr="0013751F">
        <w:rPr>
          <w:rFonts w:ascii="Arial Narrow" w:hAnsi="Arial Narrow" w:cs="Tahoma"/>
          <w:color w:val="auto"/>
        </w:rPr>
        <w:t xml:space="preserve"> a implantação ou o aperfeiçoamento de programa de integridade, conforme normas e orientações dos órgãos de controle; </w:t>
      </w:r>
    </w:p>
    <w:p w14:paraId="0C638446" w14:textId="77777777" w:rsidR="00024882" w:rsidRPr="0013751F" w:rsidRDefault="00024882" w:rsidP="00405166">
      <w:pPr>
        <w:ind w:left="708"/>
        <w:jc w:val="both"/>
        <w:rPr>
          <w:rFonts w:ascii="Arial Narrow" w:hAnsi="Arial Narrow"/>
        </w:rPr>
      </w:pPr>
      <w:r w:rsidRPr="00405166">
        <w:rPr>
          <w:rFonts w:ascii="Arial Narrow" w:hAnsi="Arial Narrow"/>
          <w:b/>
          <w:bCs/>
        </w:rPr>
        <w:t>f)</w:t>
      </w:r>
      <w:r w:rsidRPr="0013751F">
        <w:rPr>
          <w:rFonts w:ascii="Arial Narrow" w:hAnsi="Arial Narrow"/>
        </w:rPr>
        <w:t xml:space="preserve"> a situação econômico-financeira do acusado, em especial sua capacidade de geração de receitas e seu patrimônio, no caso de aplicação de multa; e</w:t>
      </w:r>
    </w:p>
    <w:p w14:paraId="35614130" w14:textId="77777777" w:rsidR="007E7E77" w:rsidRDefault="00024882" w:rsidP="00405166">
      <w:pPr>
        <w:pStyle w:val="Default"/>
        <w:ind w:left="708"/>
        <w:jc w:val="both"/>
        <w:rPr>
          <w:rFonts w:ascii="Arial Narrow" w:hAnsi="Arial Narrow" w:cs="Tahoma"/>
          <w:color w:val="auto"/>
        </w:rPr>
      </w:pPr>
      <w:r w:rsidRPr="00405166">
        <w:rPr>
          <w:rFonts w:ascii="Arial Narrow" w:hAnsi="Arial Narrow" w:cs="Tahoma"/>
          <w:b/>
          <w:bCs/>
          <w:color w:val="auto"/>
        </w:rPr>
        <w:t>g)</w:t>
      </w:r>
      <w:r w:rsidRPr="0013751F">
        <w:rPr>
          <w:rFonts w:ascii="Arial Narrow" w:hAnsi="Arial Narrow" w:cs="Tahoma"/>
          <w:color w:val="auto"/>
        </w:rPr>
        <w:t xml:space="preserve"> o custo e benefício da instrução do processo em relação à sanção a ser aplicada.</w:t>
      </w:r>
    </w:p>
    <w:p w14:paraId="13697D69" w14:textId="7477DCDF" w:rsidR="00024882" w:rsidRPr="0013751F" w:rsidRDefault="00024882" w:rsidP="00405166">
      <w:pPr>
        <w:pStyle w:val="Default"/>
        <w:ind w:left="708"/>
        <w:jc w:val="both"/>
        <w:rPr>
          <w:rFonts w:ascii="Arial Narrow" w:hAnsi="Arial Narrow" w:cs="Tahoma"/>
          <w:color w:val="auto"/>
        </w:rPr>
      </w:pPr>
      <w:r w:rsidRPr="0013751F">
        <w:rPr>
          <w:rFonts w:ascii="Arial Narrow" w:hAnsi="Arial Narrow" w:cs="Tahoma"/>
          <w:color w:val="auto"/>
        </w:rPr>
        <w:lastRenderedPageBreak/>
        <w:t xml:space="preserve"> </w:t>
      </w:r>
    </w:p>
    <w:p w14:paraId="50FCEE6C"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6.29. </w:t>
      </w:r>
      <w:r w:rsidRPr="0013751F">
        <w:rPr>
          <w:rFonts w:ascii="Arial Narrow" w:hAnsi="Arial Narrow" w:cs="Tahoma"/>
          <w:color w:val="auto"/>
        </w:rPr>
        <w:t xml:space="preserve">São circunstâncias agravantes: </w:t>
      </w:r>
    </w:p>
    <w:p w14:paraId="125397CE"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a)</w:t>
      </w:r>
      <w:r w:rsidRPr="0013751F">
        <w:rPr>
          <w:rFonts w:ascii="Arial Narrow" w:hAnsi="Arial Narrow" w:cs="Tahoma"/>
          <w:color w:val="auto"/>
        </w:rPr>
        <w:t xml:space="preserve"> a prática da infração com violação de dever inerente a cargo, ofício ou profissão; </w:t>
      </w:r>
    </w:p>
    <w:p w14:paraId="2BF362E6"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b)</w:t>
      </w:r>
      <w:r w:rsidRPr="0013751F">
        <w:rPr>
          <w:rFonts w:ascii="Arial Narrow" w:hAnsi="Arial Narrow" w:cs="Tahoma"/>
          <w:color w:val="auto"/>
        </w:rPr>
        <w:t xml:space="preserve"> o conluio entre licitantes ou contratantes para a prática da infração; </w:t>
      </w:r>
    </w:p>
    <w:p w14:paraId="3325D9B6"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c)</w:t>
      </w:r>
      <w:r w:rsidRPr="0013751F">
        <w:rPr>
          <w:rFonts w:ascii="Arial Narrow" w:hAnsi="Arial Narrow" w:cs="Tahoma"/>
          <w:color w:val="auto"/>
        </w:rPr>
        <w:t xml:space="preserve"> a apresentação de documento falso no curso do processo administrativo sancionador; </w:t>
      </w:r>
    </w:p>
    <w:p w14:paraId="4E1DF1E2" w14:textId="435FFFF9"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d)</w:t>
      </w:r>
      <w:r w:rsidRPr="0013751F">
        <w:rPr>
          <w:rFonts w:ascii="Arial Narrow" w:hAnsi="Arial Narrow" w:cs="Tahoma"/>
          <w:color w:val="auto"/>
        </w:rPr>
        <w:t xml:space="preserve"> quando restar comprovado o registro de 2 (duas) ou mais sanções aplicadas à licitante ou à contratada por parte da Câmara Municipal de </w:t>
      </w:r>
      <w:r w:rsidR="007E7E77">
        <w:rPr>
          <w:rFonts w:ascii="Arial Narrow" w:hAnsi="Arial Narrow" w:cs="Tahoma"/>
          <w:color w:val="auto"/>
        </w:rPr>
        <w:t>São Manoel do Paraná</w:t>
      </w:r>
      <w:r w:rsidRPr="0013751F">
        <w:rPr>
          <w:rFonts w:ascii="Arial Narrow" w:hAnsi="Arial Narrow" w:cs="Tahoma"/>
          <w:color w:val="auto"/>
        </w:rPr>
        <w:t xml:space="preserve"> em decorrência da prática de tipos infracionais em licitações e contratos administrativos nos 24 (vinte e quatro) meses que antecederam o fato que ensejou a abertura de processo sancionador pela Câmara Municipal de </w:t>
      </w:r>
      <w:r w:rsidR="00405166">
        <w:rPr>
          <w:rFonts w:ascii="Arial Narrow" w:hAnsi="Arial Narrow" w:cs="Tahoma"/>
          <w:color w:val="auto"/>
        </w:rPr>
        <w:t>São Manoel do Paraná</w:t>
      </w:r>
      <w:r w:rsidRPr="0013751F">
        <w:rPr>
          <w:rFonts w:ascii="Arial Narrow" w:hAnsi="Arial Narrow" w:cs="Tahoma"/>
          <w:color w:val="auto"/>
        </w:rPr>
        <w:t xml:space="preserve">; </w:t>
      </w:r>
    </w:p>
    <w:p w14:paraId="6DD551FA"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e)</w:t>
      </w:r>
      <w:r w:rsidRPr="0013751F">
        <w:rPr>
          <w:rFonts w:ascii="Arial Narrow" w:hAnsi="Arial Narrow" w:cs="Tahoma"/>
          <w:color w:val="auto"/>
        </w:rPr>
        <w:t xml:space="preserve"> quando restar comprovado que a licitante tenha sido desclassificada ou inabilitada por não atender às condições do edital, sendo de notória identificação a impossibilidade de atendimento ao estabelecido no ato convocatório; </w:t>
      </w:r>
    </w:p>
    <w:p w14:paraId="2BB6CCB9"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f)</w:t>
      </w:r>
      <w:r w:rsidRPr="0013751F">
        <w:rPr>
          <w:rFonts w:ascii="Arial Narrow" w:hAnsi="Arial Narrow" w:cs="Tahoma"/>
          <w:color w:val="auto"/>
        </w:rPr>
        <w:t xml:space="preserve"> quando a licitante, deliberadamente, não responder às diligências destinadas a esclarecer ou a complementar a instrução do processo; </w:t>
      </w:r>
    </w:p>
    <w:p w14:paraId="1ED89413"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g)</w:t>
      </w:r>
      <w:r w:rsidRPr="0013751F">
        <w:rPr>
          <w:rFonts w:ascii="Arial Narrow" w:hAnsi="Arial Narrow" w:cs="Tahoma"/>
          <w:color w:val="auto"/>
        </w:rPr>
        <w:t xml:space="preserve"> quando firmada a convicção, no âmbito administrativo, de que a licitante tenha prestado declaração falsa de que é beneficiária do tratamento diferenciado concedido em legislação específica; </w:t>
      </w:r>
    </w:p>
    <w:p w14:paraId="75B55F96" w14:textId="77777777" w:rsidR="00024882" w:rsidRPr="0013751F"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h)</w:t>
      </w:r>
      <w:r w:rsidRPr="0013751F">
        <w:rPr>
          <w:rFonts w:ascii="Arial Narrow" w:hAnsi="Arial Narrow" w:cs="Tahoma"/>
          <w:color w:val="auto"/>
        </w:rPr>
        <w:t xml:space="preserve"> quando a conduta acarretar prejuízo grave ao funcionamento dos serviços públicos ou ao interesse coletivo; ou </w:t>
      </w:r>
    </w:p>
    <w:p w14:paraId="6CBD3DE9" w14:textId="6F0E90BF" w:rsidR="00024882" w:rsidRDefault="00024882" w:rsidP="00405166">
      <w:pPr>
        <w:pStyle w:val="Default"/>
        <w:ind w:left="708"/>
        <w:jc w:val="both"/>
        <w:rPr>
          <w:rFonts w:ascii="Arial Narrow" w:hAnsi="Arial Narrow" w:cs="Tahoma"/>
          <w:color w:val="auto"/>
        </w:rPr>
      </w:pPr>
      <w:r w:rsidRPr="007E7E77">
        <w:rPr>
          <w:rFonts w:ascii="Arial Narrow" w:hAnsi="Arial Narrow" w:cs="Tahoma"/>
          <w:b/>
          <w:bCs/>
          <w:color w:val="auto"/>
        </w:rPr>
        <w:t>i)</w:t>
      </w:r>
      <w:r w:rsidRPr="0013751F">
        <w:rPr>
          <w:rFonts w:ascii="Arial Narrow" w:hAnsi="Arial Narrow" w:cs="Tahoma"/>
          <w:color w:val="auto"/>
        </w:rPr>
        <w:t xml:space="preserve"> a reincidência. </w:t>
      </w:r>
    </w:p>
    <w:p w14:paraId="1CD3E613" w14:textId="77777777" w:rsidR="007E7E77" w:rsidRPr="0013751F" w:rsidRDefault="007E7E77" w:rsidP="00405166">
      <w:pPr>
        <w:pStyle w:val="Default"/>
        <w:ind w:left="708"/>
        <w:jc w:val="both"/>
        <w:rPr>
          <w:rFonts w:ascii="Arial Narrow" w:hAnsi="Arial Narrow" w:cs="Tahoma"/>
          <w:color w:val="auto"/>
        </w:rPr>
      </w:pPr>
    </w:p>
    <w:p w14:paraId="312326B0" w14:textId="54EBD78F" w:rsidR="00024882" w:rsidRDefault="00024882" w:rsidP="00024882">
      <w:pPr>
        <w:pStyle w:val="Default"/>
        <w:jc w:val="both"/>
        <w:rPr>
          <w:rFonts w:ascii="Arial Narrow" w:hAnsi="Arial Narrow" w:cs="Tahoma"/>
          <w:color w:val="auto"/>
        </w:rPr>
      </w:pPr>
      <w:r w:rsidRPr="0013751F">
        <w:rPr>
          <w:rFonts w:ascii="Arial Narrow" w:hAnsi="Arial Narrow" w:cs="Tahoma"/>
          <w:b/>
          <w:bCs/>
          <w:color w:val="auto"/>
        </w:rPr>
        <w:t>6.30.</w:t>
      </w:r>
      <w:r w:rsidRPr="0013751F">
        <w:rPr>
          <w:rFonts w:ascii="Arial Narrow" w:hAnsi="Arial Narrow" w:cs="Tahoma"/>
          <w:color w:val="auto"/>
        </w:rPr>
        <w:t xml:space="preserve"> Constata-se a reincidência quando o acusado comete nova infração depois de sancionado definitivamente por idêntica infração anterior.</w:t>
      </w:r>
    </w:p>
    <w:p w14:paraId="76B97C90" w14:textId="77777777" w:rsidR="007E7E77" w:rsidRPr="0013751F" w:rsidRDefault="007E7E77" w:rsidP="00024882">
      <w:pPr>
        <w:pStyle w:val="Default"/>
        <w:jc w:val="both"/>
        <w:rPr>
          <w:rFonts w:ascii="Arial Narrow" w:hAnsi="Arial Narrow" w:cs="Tahoma"/>
          <w:color w:val="auto"/>
        </w:rPr>
      </w:pPr>
    </w:p>
    <w:p w14:paraId="2C8FF904"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6.31</w:t>
      </w:r>
      <w:r w:rsidRPr="0013751F">
        <w:rPr>
          <w:rFonts w:ascii="Arial Narrow" w:hAnsi="Arial Narrow" w:cs="Tahoma"/>
          <w:color w:val="auto"/>
        </w:rPr>
        <w:t xml:space="preserve">. Para efeito de reincidência: </w:t>
      </w:r>
    </w:p>
    <w:p w14:paraId="2A50E872" w14:textId="77777777" w:rsidR="00024882" w:rsidRPr="0013751F" w:rsidRDefault="00024882" w:rsidP="007E7E77">
      <w:pPr>
        <w:pStyle w:val="Default"/>
        <w:ind w:left="708"/>
        <w:jc w:val="both"/>
        <w:rPr>
          <w:rFonts w:ascii="Arial Narrow" w:hAnsi="Arial Narrow" w:cs="Tahoma"/>
          <w:color w:val="auto"/>
        </w:rPr>
      </w:pPr>
      <w:r w:rsidRPr="007E7E77">
        <w:rPr>
          <w:rFonts w:ascii="Arial Narrow" w:hAnsi="Arial Narrow" w:cs="Tahoma"/>
          <w:b/>
          <w:bCs/>
          <w:color w:val="auto"/>
        </w:rPr>
        <w:t>a)</w:t>
      </w:r>
      <w:r w:rsidRPr="0013751F">
        <w:rPr>
          <w:rFonts w:ascii="Arial Narrow" w:hAnsi="Arial Narrow" w:cs="Tahoma"/>
          <w:b/>
          <w:bCs/>
          <w:color w:val="auto"/>
        </w:rPr>
        <w:t xml:space="preserve"> </w:t>
      </w:r>
      <w:r w:rsidRPr="0013751F">
        <w:rPr>
          <w:rFonts w:ascii="Arial Narrow" w:hAnsi="Arial Narrow" w:cs="Tahoma"/>
          <w:color w:val="auto"/>
        </w:rPr>
        <w:t xml:space="preserve">considera-se a decisão proferida no âmbito da Administração Pública Direta e Indireta dos de todos os entes federativos, se imposta a pena de declaração de inidoneidade de licitar e contratar; </w:t>
      </w:r>
    </w:p>
    <w:p w14:paraId="7CF216A8" w14:textId="77777777" w:rsidR="00024882" w:rsidRPr="0013751F" w:rsidRDefault="00024882" w:rsidP="007E7E77">
      <w:pPr>
        <w:ind w:left="708"/>
        <w:jc w:val="both"/>
        <w:rPr>
          <w:rFonts w:ascii="Arial Narrow" w:hAnsi="Arial Narrow"/>
        </w:rPr>
      </w:pPr>
      <w:r w:rsidRPr="007E7E77">
        <w:rPr>
          <w:rFonts w:ascii="Arial Narrow" w:hAnsi="Arial Narrow"/>
          <w:b/>
          <w:bCs/>
        </w:rPr>
        <w:t>b)</w:t>
      </w:r>
      <w:r w:rsidRPr="0013751F">
        <w:rPr>
          <w:rFonts w:ascii="Arial Narrow" w:hAnsi="Arial Narrow"/>
        </w:rPr>
        <w:t xml:space="preserve"> não prevalece a condenação anterior se, entre a data da publicação da decisão definitiva dessa e a do cometimento da nova infração, tiver decorrido período de tempo superior a 5 (cinco) anos; e</w:t>
      </w:r>
    </w:p>
    <w:p w14:paraId="5FA5FD8B" w14:textId="44EC8491" w:rsidR="00024882" w:rsidRDefault="00024882" w:rsidP="007E7E77">
      <w:pPr>
        <w:pStyle w:val="Default"/>
        <w:ind w:left="708"/>
        <w:jc w:val="both"/>
        <w:rPr>
          <w:rFonts w:ascii="Arial Narrow" w:hAnsi="Arial Narrow" w:cs="Tahoma"/>
          <w:color w:val="auto"/>
        </w:rPr>
      </w:pPr>
      <w:r w:rsidRPr="007E7E77">
        <w:rPr>
          <w:rFonts w:ascii="Arial Narrow" w:hAnsi="Arial Narrow" w:cs="Tahoma"/>
          <w:b/>
          <w:bCs/>
          <w:color w:val="auto"/>
        </w:rPr>
        <w:t>c)</w:t>
      </w:r>
      <w:r w:rsidRPr="0013751F">
        <w:rPr>
          <w:rFonts w:ascii="Arial Narrow" w:hAnsi="Arial Narrow" w:cs="Tahoma"/>
          <w:color w:val="auto"/>
        </w:rPr>
        <w:t xml:space="preserve"> não se verifica, se tiver ocorrido a reabilitação em relação a infração anterior. </w:t>
      </w:r>
    </w:p>
    <w:p w14:paraId="40A68A03" w14:textId="77777777" w:rsidR="007E7E77" w:rsidRPr="0013751F" w:rsidRDefault="007E7E77" w:rsidP="00024882">
      <w:pPr>
        <w:pStyle w:val="Default"/>
        <w:jc w:val="both"/>
        <w:rPr>
          <w:rFonts w:ascii="Arial Narrow" w:hAnsi="Arial Narrow" w:cs="Tahoma"/>
          <w:color w:val="auto"/>
        </w:rPr>
      </w:pPr>
    </w:p>
    <w:p w14:paraId="7DFCAF9C"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 xml:space="preserve">6.32. </w:t>
      </w:r>
      <w:r w:rsidRPr="0013751F">
        <w:rPr>
          <w:rFonts w:ascii="Arial Narrow" w:hAnsi="Arial Narrow" w:cs="Tahoma"/>
          <w:color w:val="auto"/>
        </w:rPr>
        <w:t xml:space="preserve">São circunstâncias atenuantes: </w:t>
      </w:r>
    </w:p>
    <w:p w14:paraId="61E9E603" w14:textId="77777777" w:rsidR="00024882" w:rsidRPr="0013751F" w:rsidRDefault="00024882" w:rsidP="007E7E77">
      <w:pPr>
        <w:pStyle w:val="Default"/>
        <w:ind w:left="708"/>
        <w:jc w:val="both"/>
        <w:rPr>
          <w:rFonts w:ascii="Arial Narrow" w:hAnsi="Arial Narrow" w:cs="Tahoma"/>
          <w:color w:val="auto"/>
        </w:rPr>
      </w:pPr>
      <w:r w:rsidRPr="0013751F">
        <w:rPr>
          <w:rFonts w:ascii="Arial Narrow" w:hAnsi="Arial Narrow" w:cs="Tahoma"/>
          <w:color w:val="auto"/>
        </w:rPr>
        <w:t xml:space="preserve">I - </w:t>
      </w:r>
      <w:proofErr w:type="gramStart"/>
      <w:r w:rsidRPr="0013751F">
        <w:rPr>
          <w:rFonts w:ascii="Arial Narrow" w:hAnsi="Arial Narrow" w:cs="Tahoma"/>
          <w:color w:val="auto"/>
        </w:rPr>
        <w:t>a</w:t>
      </w:r>
      <w:proofErr w:type="gramEnd"/>
      <w:r w:rsidRPr="0013751F">
        <w:rPr>
          <w:rFonts w:ascii="Arial Narrow" w:hAnsi="Arial Narrow" w:cs="Tahoma"/>
          <w:color w:val="auto"/>
        </w:rPr>
        <w:t xml:space="preserve"> primariedade; </w:t>
      </w:r>
    </w:p>
    <w:p w14:paraId="6529E21F" w14:textId="77777777" w:rsidR="00024882" w:rsidRPr="0013751F" w:rsidRDefault="00024882" w:rsidP="007E7E77">
      <w:pPr>
        <w:pStyle w:val="Default"/>
        <w:ind w:left="708"/>
        <w:jc w:val="both"/>
        <w:rPr>
          <w:rFonts w:ascii="Arial Narrow" w:hAnsi="Arial Narrow" w:cs="Tahoma"/>
          <w:color w:val="auto"/>
        </w:rPr>
      </w:pPr>
      <w:r w:rsidRPr="0013751F">
        <w:rPr>
          <w:rFonts w:ascii="Arial Narrow" w:hAnsi="Arial Narrow" w:cs="Tahoma"/>
          <w:color w:val="auto"/>
        </w:rPr>
        <w:t xml:space="preserve">II - </w:t>
      </w:r>
      <w:proofErr w:type="gramStart"/>
      <w:r w:rsidRPr="0013751F">
        <w:rPr>
          <w:rFonts w:ascii="Arial Narrow" w:hAnsi="Arial Narrow" w:cs="Tahoma"/>
          <w:color w:val="auto"/>
        </w:rPr>
        <w:t>o</w:t>
      </w:r>
      <w:proofErr w:type="gramEnd"/>
      <w:r w:rsidRPr="0013751F">
        <w:rPr>
          <w:rFonts w:ascii="Arial Narrow" w:hAnsi="Arial Narrow" w:cs="Tahoma"/>
          <w:color w:val="auto"/>
        </w:rPr>
        <w:t xml:space="preserve"> fato de procurar evitar ou minorar as consequências da infração antes da decisão sancionadora; </w:t>
      </w:r>
    </w:p>
    <w:p w14:paraId="12D4A1B8" w14:textId="77777777" w:rsidR="00024882" w:rsidRPr="0013751F" w:rsidRDefault="00024882" w:rsidP="007E7E77">
      <w:pPr>
        <w:pStyle w:val="Default"/>
        <w:ind w:left="708"/>
        <w:jc w:val="both"/>
        <w:rPr>
          <w:rFonts w:ascii="Arial Narrow" w:hAnsi="Arial Narrow" w:cs="Tahoma"/>
          <w:color w:val="auto"/>
        </w:rPr>
      </w:pPr>
      <w:r w:rsidRPr="0013751F">
        <w:rPr>
          <w:rFonts w:ascii="Arial Narrow" w:hAnsi="Arial Narrow" w:cs="Tahoma"/>
          <w:color w:val="auto"/>
        </w:rPr>
        <w:t xml:space="preserve">III - o fato de reparar o dano antes do julgamento; ou </w:t>
      </w:r>
    </w:p>
    <w:p w14:paraId="024CDD40" w14:textId="77777777" w:rsidR="00024882" w:rsidRPr="0013751F" w:rsidRDefault="00024882" w:rsidP="007E7E77">
      <w:pPr>
        <w:pStyle w:val="Default"/>
        <w:ind w:left="708"/>
        <w:jc w:val="both"/>
        <w:rPr>
          <w:rFonts w:ascii="Arial Narrow" w:hAnsi="Arial Narrow" w:cs="Tahoma"/>
          <w:color w:val="auto"/>
        </w:rPr>
      </w:pPr>
      <w:r w:rsidRPr="0013751F">
        <w:rPr>
          <w:rFonts w:ascii="Arial Narrow" w:hAnsi="Arial Narrow" w:cs="Tahoma"/>
          <w:color w:val="auto"/>
        </w:rPr>
        <w:t xml:space="preserve">IV - </w:t>
      </w:r>
      <w:proofErr w:type="gramStart"/>
      <w:r w:rsidRPr="0013751F">
        <w:rPr>
          <w:rFonts w:ascii="Arial Narrow" w:hAnsi="Arial Narrow" w:cs="Tahoma"/>
          <w:color w:val="auto"/>
        </w:rPr>
        <w:t>nas</w:t>
      </w:r>
      <w:proofErr w:type="gramEnd"/>
      <w:r w:rsidRPr="0013751F">
        <w:rPr>
          <w:rFonts w:ascii="Arial Narrow" w:hAnsi="Arial Narrow" w:cs="Tahoma"/>
          <w:color w:val="auto"/>
        </w:rPr>
        <w:t xml:space="preserve"> condutas que ensejarem as sanções previstas nas alíneas “c” e “d” do item </w:t>
      </w:r>
      <w:r w:rsidRPr="0013751F">
        <w:rPr>
          <w:rFonts w:ascii="Arial Narrow" w:hAnsi="Arial Narrow" w:cs="Tahoma"/>
          <w:b/>
          <w:bCs/>
          <w:color w:val="auto"/>
        </w:rPr>
        <w:t>6.21</w:t>
      </w:r>
      <w:r w:rsidRPr="0013751F">
        <w:rPr>
          <w:rFonts w:ascii="Arial Narrow" w:hAnsi="Arial Narrow" w:cs="Tahoma"/>
          <w:color w:val="auto"/>
        </w:rPr>
        <w:t xml:space="preserve">: </w:t>
      </w:r>
    </w:p>
    <w:p w14:paraId="59D085B7" w14:textId="77777777" w:rsidR="00024882" w:rsidRPr="0013751F" w:rsidRDefault="00024882" w:rsidP="007E7E77">
      <w:pPr>
        <w:pStyle w:val="Default"/>
        <w:ind w:left="1416"/>
        <w:jc w:val="both"/>
        <w:rPr>
          <w:rFonts w:ascii="Arial Narrow" w:hAnsi="Arial Narrow" w:cs="Tahoma"/>
          <w:color w:val="auto"/>
        </w:rPr>
      </w:pPr>
      <w:r w:rsidRPr="007E7E77">
        <w:rPr>
          <w:rFonts w:ascii="Arial Narrow" w:hAnsi="Arial Narrow" w:cs="Tahoma"/>
          <w:b/>
          <w:bCs/>
          <w:color w:val="auto"/>
        </w:rPr>
        <w:t>a)</w:t>
      </w:r>
      <w:r w:rsidRPr="0013751F">
        <w:rPr>
          <w:rFonts w:ascii="Arial Narrow" w:hAnsi="Arial Narrow" w:cs="Tahoma"/>
          <w:color w:val="auto"/>
        </w:rPr>
        <w:t xml:space="preserve"> quando a conduta praticada tenha sido, desde que devidamente comprovada, decorrente de falha de menor repercussão da licitante ou da contratada; </w:t>
      </w:r>
    </w:p>
    <w:p w14:paraId="2FA6906E" w14:textId="77777777" w:rsidR="00024882" w:rsidRPr="0013751F" w:rsidRDefault="00024882" w:rsidP="007E7E77">
      <w:pPr>
        <w:pStyle w:val="Default"/>
        <w:ind w:left="1416"/>
        <w:jc w:val="both"/>
        <w:rPr>
          <w:rFonts w:ascii="Arial Narrow" w:hAnsi="Arial Narrow" w:cs="Tahoma"/>
          <w:color w:val="auto"/>
        </w:rPr>
      </w:pPr>
      <w:r w:rsidRPr="007E7E77">
        <w:rPr>
          <w:rFonts w:ascii="Arial Narrow" w:hAnsi="Arial Narrow" w:cs="Tahoma"/>
          <w:b/>
          <w:bCs/>
          <w:color w:val="auto"/>
        </w:rPr>
        <w:t>b)</w:t>
      </w:r>
      <w:r w:rsidRPr="0013751F">
        <w:rPr>
          <w:rFonts w:ascii="Arial Narrow" w:hAnsi="Arial Narrow" w:cs="Tahoma"/>
          <w:color w:val="auto"/>
        </w:rPr>
        <w:t xml:space="preserve"> de falha ou erro escusável da licitante ou da contratada; </w:t>
      </w:r>
    </w:p>
    <w:p w14:paraId="23FF995D" w14:textId="77777777" w:rsidR="00024882" w:rsidRPr="0013751F" w:rsidRDefault="00024882" w:rsidP="007E7E77">
      <w:pPr>
        <w:pStyle w:val="Default"/>
        <w:ind w:left="1416"/>
        <w:jc w:val="both"/>
        <w:rPr>
          <w:rFonts w:ascii="Arial Narrow" w:hAnsi="Arial Narrow" w:cs="Tahoma"/>
          <w:color w:val="auto"/>
        </w:rPr>
      </w:pPr>
      <w:r w:rsidRPr="007E7E77">
        <w:rPr>
          <w:rFonts w:ascii="Arial Narrow" w:hAnsi="Arial Narrow" w:cs="Tahoma"/>
          <w:b/>
          <w:bCs/>
          <w:color w:val="auto"/>
        </w:rPr>
        <w:t>c)</w:t>
      </w:r>
      <w:r w:rsidRPr="0013751F">
        <w:rPr>
          <w:rFonts w:ascii="Arial Narrow" w:hAnsi="Arial Narrow" w:cs="Tahoma"/>
          <w:color w:val="auto"/>
        </w:rPr>
        <w:t xml:space="preserve"> quando a conduta praticada seja decorrente da apresentação de documentação que contenha vícios ou omissões para os quais não tenha contribuído e que não sejam de fácil identificação, desde que devidamente comprovada; ou </w:t>
      </w:r>
    </w:p>
    <w:p w14:paraId="4A0A51FC" w14:textId="40BCAAE9" w:rsidR="00024882" w:rsidRPr="0013751F" w:rsidRDefault="00024882" w:rsidP="007E7E77">
      <w:pPr>
        <w:pStyle w:val="PargrafodaLista"/>
        <w:tabs>
          <w:tab w:val="left" w:pos="568"/>
        </w:tabs>
        <w:ind w:left="1416"/>
        <w:jc w:val="both"/>
        <w:rPr>
          <w:rFonts w:ascii="Arial Narrow" w:hAnsi="Arial Narrow" w:cs="Tahoma"/>
          <w:sz w:val="24"/>
          <w:szCs w:val="24"/>
        </w:rPr>
      </w:pPr>
      <w:r w:rsidRPr="007E7E77">
        <w:rPr>
          <w:rFonts w:ascii="Arial Narrow" w:hAnsi="Arial Narrow" w:cs="Tahoma"/>
          <w:b/>
          <w:bCs/>
          <w:sz w:val="24"/>
          <w:szCs w:val="24"/>
        </w:rPr>
        <w:t>d)</w:t>
      </w:r>
      <w:r w:rsidRPr="0013751F">
        <w:rPr>
          <w:rFonts w:ascii="Arial Narrow" w:hAnsi="Arial Narrow" w:cs="Tahoma"/>
          <w:sz w:val="24"/>
          <w:szCs w:val="24"/>
        </w:rPr>
        <w:t xml:space="preserve"> quando a conduta praticada seja decorrente da apresentação de documentação que não atendeu às exigências do edital, desde que reste evidenciado equívoco em seu encaminhamento e ausência de dolo.</w:t>
      </w:r>
    </w:p>
    <w:p w14:paraId="04048DF1"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6.33.</w:t>
      </w:r>
      <w:r w:rsidRPr="0013751F">
        <w:rPr>
          <w:rFonts w:ascii="Arial Narrow" w:hAnsi="Arial Narrow" w:cs="Tahoma"/>
          <w:color w:val="auto"/>
        </w:rPr>
        <w:t xml:space="preserve"> Considera-se primário aquele que não tenha sido condenado definitivamente por infração administrativa prevista em lei ou esteja na situação em que o prazo depurador de 5 (cinco) anos já tenha expirado. </w:t>
      </w:r>
    </w:p>
    <w:p w14:paraId="3DC6078E" w14:textId="77777777" w:rsidR="00024882" w:rsidRPr="0013751F" w:rsidRDefault="00024882" w:rsidP="00024882">
      <w:pPr>
        <w:jc w:val="both"/>
        <w:rPr>
          <w:rFonts w:ascii="Arial Narrow" w:hAnsi="Arial Narrow"/>
          <w:b/>
          <w:bCs/>
        </w:rPr>
      </w:pPr>
    </w:p>
    <w:p w14:paraId="72DEF0FA" w14:textId="08050554" w:rsidR="00024882" w:rsidRDefault="00024882" w:rsidP="00024882">
      <w:pPr>
        <w:jc w:val="both"/>
        <w:rPr>
          <w:rFonts w:ascii="Arial Narrow" w:hAnsi="Arial Narrow"/>
        </w:rPr>
      </w:pPr>
      <w:r w:rsidRPr="0013751F">
        <w:rPr>
          <w:rFonts w:ascii="Arial Narrow" w:hAnsi="Arial Narrow"/>
          <w:b/>
          <w:bCs/>
        </w:rPr>
        <w:t xml:space="preserve">6.34. </w:t>
      </w:r>
      <w:r w:rsidRPr="0013751F">
        <w:rPr>
          <w:rFonts w:ascii="Arial Narrow" w:hAnsi="Arial Narrow"/>
        </w:rPr>
        <w:t>Quando a ação ou omissão da licitante ou contratada ensejar o enquadramento de concurso de condutas, aplicar-se-á a pena mais grave.</w:t>
      </w:r>
    </w:p>
    <w:p w14:paraId="43AA18E5" w14:textId="77777777" w:rsidR="007E7E77" w:rsidRPr="0013751F" w:rsidRDefault="007E7E77" w:rsidP="00024882">
      <w:pPr>
        <w:jc w:val="both"/>
        <w:rPr>
          <w:rFonts w:ascii="Arial Narrow" w:hAnsi="Arial Narrow"/>
        </w:rPr>
      </w:pPr>
    </w:p>
    <w:p w14:paraId="4EAF8C4F" w14:textId="6F89D790" w:rsidR="00024882" w:rsidRDefault="00024882" w:rsidP="00024882">
      <w:pPr>
        <w:jc w:val="both"/>
        <w:rPr>
          <w:rFonts w:ascii="Arial Narrow" w:hAnsi="Arial Narrow"/>
        </w:rPr>
      </w:pPr>
      <w:r w:rsidRPr="0013751F">
        <w:rPr>
          <w:rFonts w:ascii="Arial Narrow" w:hAnsi="Arial Narrow"/>
          <w:b/>
          <w:bCs/>
        </w:rPr>
        <w:t>6.35</w:t>
      </w:r>
      <w:r w:rsidRPr="0013751F">
        <w:rPr>
          <w:rFonts w:ascii="Arial Narrow" w:hAnsi="Arial Narrow"/>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13751F">
        <w:rPr>
          <w:rFonts w:ascii="Arial Narrow" w:hAnsi="Arial Narrow"/>
          <w:vertAlign w:val="superscript"/>
        </w:rPr>
        <w:t>o</w:t>
      </w:r>
      <w:r w:rsidRPr="0013751F">
        <w:rPr>
          <w:rFonts w:ascii="Arial Narrow" w:hAnsi="Arial Narrow"/>
        </w:rPr>
        <w:t xml:space="preserve"> 7, de 26 de abril de 2024 ou ato que o substitua;</w:t>
      </w:r>
    </w:p>
    <w:p w14:paraId="161FAF5E" w14:textId="77777777" w:rsidR="007E7E77" w:rsidRPr="0013751F" w:rsidRDefault="007E7E77" w:rsidP="00024882">
      <w:pPr>
        <w:jc w:val="both"/>
        <w:rPr>
          <w:rFonts w:ascii="Arial Narrow" w:hAnsi="Arial Narrow"/>
        </w:rPr>
      </w:pPr>
    </w:p>
    <w:p w14:paraId="768F3797" w14:textId="58976CF5" w:rsidR="00024882" w:rsidRDefault="00024882" w:rsidP="00024882">
      <w:pPr>
        <w:jc w:val="both"/>
        <w:rPr>
          <w:rFonts w:ascii="Arial Narrow" w:hAnsi="Arial Narrow"/>
        </w:rPr>
      </w:pPr>
      <w:r w:rsidRPr="0013751F">
        <w:rPr>
          <w:rFonts w:ascii="Arial Narrow" w:hAnsi="Arial Narrow"/>
          <w:b/>
          <w:bCs/>
        </w:rPr>
        <w:t>6.36.</w:t>
      </w:r>
      <w:r w:rsidRPr="0013751F">
        <w:rPr>
          <w:rFonts w:ascii="Arial Narrow" w:hAnsi="Arial Narrow"/>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43BDB9B" w14:textId="77777777" w:rsidR="007E7E77" w:rsidRPr="0013751F" w:rsidRDefault="007E7E77" w:rsidP="00024882">
      <w:pPr>
        <w:jc w:val="both"/>
        <w:rPr>
          <w:rFonts w:ascii="Arial Narrow" w:hAnsi="Arial Narrow"/>
        </w:rPr>
      </w:pPr>
    </w:p>
    <w:p w14:paraId="1B6F8326" w14:textId="476492AA" w:rsidR="00024882" w:rsidRDefault="00024882" w:rsidP="00024882">
      <w:pPr>
        <w:jc w:val="both"/>
        <w:rPr>
          <w:rFonts w:ascii="Arial Narrow" w:hAnsi="Arial Narrow"/>
        </w:rPr>
      </w:pPr>
      <w:r w:rsidRPr="0013751F">
        <w:rPr>
          <w:rFonts w:ascii="Arial Narrow" w:hAnsi="Arial Narrow"/>
          <w:b/>
          <w:bCs/>
        </w:rPr>
        <w:t>6.37.</w:t>
      </w:r>
      <w:r w:rsidRPr="0013751F">
        <w:rPr>
          <w:rFonts w:ascii="Arial Narrow" w:hAnsi="Arial Narrow"/>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785B56ED" w14:textId="77777777" w:rsidR="007E7E77" w:rsidRPr="0013751F" w:rsidRDefault="007E7E77" w:rsidP="00024882">
      <w:pPr>
        <w:jc w:val="both"/>
        <w:rPr>
          <w:rFonts w:ascii="Arial Narrow" w:hAnsi="Arial Narrow"/>
        </w:rPr>
      </w:pPr>
    </w:p>
    <w:p w14:paraId="47AFE054" w14:textId="6322B3C3" w:rsidR="00024882" w:rsidRDefault="00024882" w:rsidP="0013751F">
      <w:pPr>
        <w:jc w:val="both"/>
        <w:rPr>
          <w:rFonts w:ascii="Arial Narrow" w:hAnsi="Arial Narrow"/>
        </w:rPr>
      </w:pPr>
      <w:r w:rsidRPr="0013751F">
        <w:rPr>
          <w:rFonts w:ascii="Arial Narrow" w:hAnsi="Arial Narrow"/>
          <w:b/>
          <w:bCs/>
        </w:rPr>
        <w:t>6.38.</w:t>
      </w:r>
      <w:r w:rsidRPr="0013751F">
        <w:rPr>
          <w:rFonts w:ascii="Arial Narrow" w:hAnsi="Arial Narrow"/>
        </w:rPr>
        <w:t xml:space="preserve"> É admitida a reabilitação do contratado na forma do art. 163 da Lei Federal nº 14.133/2021.</w:t>
      </w:r>
    </w:p>
    <w:p w14:paraId="45572ECF" w14:textId="77777777" w:rsidR="007E7E77" w:rsidRPr="0013751F" w:rsidRDefault="007E7E77" w:rsidP="0013751F">
      <w:pPr>
        <w:jc w:val="both"/>
        <w:rPr>
          <w:rFonts w:ascii="Arial Narrow" w:hAnsi="Arial Narrow"/>
        </w:rPr>
      </w:pPr>
    </w:p>
    <w:p w14:paraId="413DC710" w14:textId="77777777" w:rsidR="00024882" w:rsidRPr="0013751F" w:rsidRDefault="00024882" w:rsidP="00024882">
      <w:pPr>
        <w:pStyle w:val="Default"/>
        <w:jc w:val="both"/>
        <w:rPr>
          <w:rFonts w:ascii="Arial Narrow" w:hAnsi="Arial Narrow" w:cs="Tahoma"/>
          <w:color w:val="auto"/>
        </w:rPr>
      </w:pPr>
      <w:r w:rsidRPr="0013751F">
        <w:rPr>
          <w:rFonts w:ascii="Arial Narrow" w:hAnsi="Arial Narrow" w:cs="Tahoma"/>
          <w:b/>
          <w:bCs/>
          <w:color w:val="auto"/>
        </w:rPr>
        <w:t>6.39.</w:t>
      </w:r>
      <w:r w:rsidRPr="0013751F">
        <w:rPr>
          <w:rFonts w:ascii="Arial Narrow" w:hAnsi="Arial Narrow" w:cs="Tahoma"/>
          <w:color w:val="auto"/>
        </w:rPr>
        <w:t xml:space="preserve"> O processo administrativo sancionador observará o rito processual previsto no Ato da Mesa n</w:t>
      </w:r>
      <w:r w:rsidRPr="0013751F">
        <w:rPr>
          <w:rFonts w:ascii="Arial Narrow" w:hAnsi="Arial Narrow" w:cs="Tahoma"/>
          <w:color w:val="auto"/>
          <w:vertAlign w:val="superscript"/>
        </w:rPr>
        <w:t>o</w:t>
      </w:r>
      <w:r w:rsidRPr="0013751F">
        <w:rPr>
          <w:rFonts w:ascii="Arial Narrow" w:hAnsi="Arial Narrow" w:cs="Tahoma"/>
          <w:color w:val="auto"/>
        </w:rPr>
        <w:t xml:space="preserve"> 7, de 26 de abril de 2024 ou ato que o substitua.</w:t>
      </w:r>
    </w:p>
    <w:p w14:paraId="7A0A94C3" w14:textId="77777777" w:rsidR="00024882" w:rsidRPr="0013751F" w:rsidRDefault="00024882" w:rsidP="00024882">
      <w:pPr>
        <w:widowControl w:val="0"/>
        <w:tabs>
          <w:tab w:val="left" w:pos="707"/>
        </w:tabs>
        <w:autoSpaceDE w:val="0"/>
        <w:autoSpaceDN w:val="0"/>
        <w:jc w:val="both"/>
        <w:rPr>
          <w:rFonts w:ascii="Arial Narrow" w:hAnsi="Arial Narrow"/>
          <w:color w:val="FF0000"/>
        </w:rPr>
      </w:pPr>
    </w:p>
    <w:p w14:paraId="0F72AA15" w14:textId="1C22D2B0" w:rsidR="00024882" w:rsidRPr="007E7E77" w:rsidRDefault="007E7E77" w:rsidP="00E22604">
      <w:pPr>
        <w:shd w:val="clear" w:color="auto" w:fill="D9D9D9" w:themeFill="background1" w:themeFillShade="D9"/>
        <w:rPr>
          <w:rFonts w:ascii="Arial Narrow" w:hAnsi="Arial Narrow"/>
          <w:b/>
          <w:bCs/>
        </w:rPr>
      </w:pPr>
      <w:r w:rsidRPr="007E7E77">
        <w:rPr>
          <w:rFonts w:ascii="Arial Narrow" w:hAnsi="Arial Narrow"/>
          <w:b/>
          <w:bCs/>
        </w:rPr>
        <w:t xml:space="preserve">7. </w:t>
      </w:r>
      <w:r w:rsidR="00024882" w:rsidRPr="007E7E77">
        <w:rPr>
          <w:rFonts w:ascii="Arial Narrow" w:hAnsi="Arial Narrow"/>
          <w:b/>
          <w:bCs/>
        </w:rPr>
        <w:t>DAS</w:t>
      </w:r>
      <w:r w:rsidR="00024882" w:rsidRPr="007E7E77">
        <w:rPr>
          <w:rFonts w:ascii="Arial Narrow" w:hAnsi="Arial Narrow"/>
          <w:b/>
          <w:bCs/>
          <w:spacing w:val="-4"/>
        </w:rPr>
        <w:t xml:space="preserve"> </w:t>
      </w:r>
      <w:r w:rsidR="00024882" w:rsidRPr="007E7E77">
        <w:rPr>
          <w:rFonts w:ascii="Arial Narrow" w:hAnsi="Arial Narrow"/>
          <w:b/>
          <w:bCs/>
        </w:rPr>
        <w:t>DISPOSIÇÕES</w:t>
      </w:r>
      <w:r w:rsidR="00024882" w:rsidRPr="007E7E77">
        <w:rPr>
          <w:rFonts w:ascii="Arial Narrow" w:hAnsi="Arial Narrow"/>
          <w:b/>
          <w:bCs/>
          <w:spacing w:val="-1"/>
        </w:rPr>
        <w:t xml:space="preserve"> </w:t>
      </w:r>
      <w:r w:rsidR="00024882" w:rsidRPr="007E7E77">
        <w:rPr>
          <w:rFonts w:ascii="Arial Narrow" w:hAnsi="Arial Narrow"/>
          <w:b/>
          <w:bCs/>
        </w:rPr>
        <w:t>GERAIS</w:t>
      </w:r>
    </w:p>
    <w:p w14:paraId="3CF3B0AF" w14:textId="444063C5" w:rsidR="00024882" w:rsidRPr="007E7E77" w:rsidRDefault="007E7E77" w:rsidP="007E7E77">
      <w:pPr>
        <w:tabs>
          <w:tab w:val="left" w:pos="692"/>
        </w:tabs>
        <w:jc w:val="both"/>
        <w:rPr>
          <w:rFonts w:ascii="Arial Narrow" w:hAnsi="Arial Narrow"/>
        </w:rPr>
      </w:pPr>
      <w:r w:rsidRPr="007E7E77">
        <w:rPr>
          <w:rFonts w:ascii="Arial Narrow" w:hAnsi="Arial Narrow"/>
          <w:b/>
          <w:bCs/>
        </w:rPr>
        <w:t>7.1.</w:t>
      </w:r>
      <w:r>
        <w:rPr>
          <w:rFonts w:ascii="Arial Narrow" w:hAnsi="Arial Narrow"/>
        </w:rPr>
        <w:t xml:space="preserve"> </w:t>
      </w:r>
      <w:r w:rsidR="00024882" w:rsidRPr="007E7E77">
        <w:rPr>
          <w:rFonts w:ascii="Arial Narrow" w:hAnsi="Arial Narrow"/>
        </w:rPr>
        <w:t>No caso</w:t>
      </w:r>
      <w:r w:rsidR="00024882" w:rsidRPr="007E7E77">
        <w:rPr>
          <w:rFonts w:ascii="Arial Narrow" w:hAnsi="Arial Narrow"/>
          <w:spacing w:val="-2"/>
        </w:rPr>
        <w:t xml:space="preserve"> </w:t>
      </w:r>
      <w:proofErr w:type="gramStart"/>
      <w:r w:rsidR="00024882" w:rsidRPr="007E7E77">
        <w:rPr>
          <w:rFonts w:ascii="Arial Narrow" w:hAnsi="Arial Narrow"/>
        </w:rPr>
        <w:t>do</w:t>
      </w:r>
      <w:proofErr w:type="gramEnd"/>
      <w:r w:rsidR="00024882" w:rsidRPr="007E7E77">
        <w:rPr>
          <w:rFonts w:ascii="Arial Narrow" w:hAnsi="Arial Narrow"/>
          <w:spacing w:val="-2"/>
        </w:rPr>
        <w:t xml:space="preserve"> </w:t>
      </w:r>
      <w:r w:rsidR="00024882" w:rsidRPr="007E7E77">
        <w:rPr>
          <w:rFonts w:ascii="Arial Narrow" w:hAnsi="Arial Narrow"/>
        </w:rPr>
        <w:t>procedimento restar</w:t>
      </w:r>
      <w:r w:rsidR="00024882" w:rsidRPr="007E7E77">
        <w:rPr>
          <w:rFonts w:ascii="Arial Narrow" w:hAnsi="Arial Narrow"/>
          <w:spacing w:val="-3"/>
        </w:rPr>
        <w:t xml:space="preserve"> </w:t>
      </w:r>
      <w:r w:rsidR="00024882" w:rsidRPr="007E7E77">
        <w:rPr>
          <w:rFonts w:ascii="Arial Narrow" w:hAnsi="Arial Narrow"/>
        </w:rPr>
        <w:t>fracassado,</w:t>
      </w:r>
      <w:r w:rsidR="00024882" w:rsidRPr="007E7E77">
        <w:rPr>
          <w:rFonts w:ascii="Arial Narrow" w:hAnsi="Arial Narrow"/>
          <w:spacing w:val="-2"/>
        </w:rPr>
        <w:t xml:space="preserve"> </w:t>
      </w:r>
      <w:r w:rsidR="00024882" w:rsidRPr="007E7E77">
        <w:rPr>
          <w:rFonts w:ascii="Arial Narrow" w:hAnsi="Arial Narrow"/>
        </w:rPr>
        <w:t>o</w:t>
      </w:r>
      <w:r w:rsidR="00024882" w:rsidRPr="007E7E77">
        <w:rPr>
          <w:rFonts w:ascii="Arial Narrow" w:hAnsi="Arial Narrow"/>
          <w:spacing w:val="-2"/>
        </w:rPr>
        <w:t xml:space="preserve"> </w:t>
      </w:r>
      <w:r w:rsidR="00024882" w:rsidRPr="007E7E77">
        <w:rPr>
          <w:rFonts w:ascii="Arial Narrow" w:hAnsi="Arial Narrow"/>
        </w:rPr>
        <w:t>agente</w:t>
      </w:r>
      <w:r w:rsidR="00024882" w:rsidRPr="007E7E77">
        <w:rPr>
          <w:rFonts w:ascii="Arial Narrow" w:hAnsi="Arial Narrow"/>
          <w:spacing w:val="-3"/>
        </w:rPr>
        <w:t xml:space="preserve"> </w:t>
      </w:r>
      <w:r w:rsidR="00024882" w:rsidRPr="007E7E77">
        <w:rPr>
          <w:rFonts w:ascii="Arial Narrow" w:hAnsi="Arial Narrow"/>
        </w:rPr>
        <w:t>de</w:t>
      </w:r>
      <w:r w:rsidR="00024882" w:rsidRPr="007E7E77">
        <w:rPr>
          <w:rFonts w:ascii="Arial Narrow" w:hAnsi="Arial Narrow"/>
          <w:spacing w:val="1"/>
        </w:rPr>
        <w:t xml:space="preserve"> </w:t>
      </w:r>
      <w:r w:rsidR="00024882" w:rsidRPr="007E7E77">
        <w:rPr>
          <w:rFonts w:ascii="Arial Narrow" w:hAnsi="Arial Narrow"/>
        </w:rPr>
        <w:t>contratação,</w:t>
      </w:r>
      <w:r w:rsidR="00024882" w:rsidRPr="007E7E77">
        <w:rPr>
          <w:rFonts w:ascii="Arial Narrow" w:hAnsi="Arial Narrow"/>
          <w:spacing w:val="-4"/>
        </w:rPr>
        <w:t xml:space="preserve"> </w:t>
      </w:r>
      <w:r w:rsidR="00024882" w:rsidRPr="007E7E77">
        <w:rPr>
          <w:rFonts w:ascii="Arial Narrow" w:hAnsi="Arial Narrow"/>
        </w:rPr>
        <w:t>poderá:</w:t>
      </w:r>
    </w:p>
    <w:p w14:paraId="6BCE073B" w14:textId="77777777" w:rsidR="00024882" w:rsidRPr="0013751F" w:rsidRDefault="00024882" w:rsidP="007E7E77">
      <w:pPr>
        <w:pStyle w:val="PargrafodaLista"/>
        <w:numPr>
          <w:ilvl w:val="0"/>
          <w:numId w:val="29"/>
        </w:numPr>
        <w:tabs>
          <w:tab w:val="left" w:pos="502"/>
        </w:tabs>
        <w:ind w:left="567" w:firstLine="0"/>
        <w:jc w:val="both"/>
        <w:rPr>
          <w:rFonts w:ascii="Arial Narrow" w:hAnsi="Arial Narrow"/>
          <w:sz w:val="24"/>
          <w:szCs w:val="24"/>
        </w:rPr>
      </w:pPr>
      <w:r w:rsidRPr="0013751F">
        <w:rPr>
          <w:rFonts w:ascii="Arial Narrow" w:hAnsi="Arial Narrow"/>
          <w:sz w:val="24"/>
          <w:szCs w:val="24"/>
        </w:rPr>
        <w:t>republicar</w:t>
      </w:r>
      <w:r w:rsidRPr="0013751F">
        <w:rPr>
          <w:rFonts w:ascii="Arial Narrow" w:hAnsi="Arial Narrow"/>
          <w:spacing w:val="-2"/>
          <w:sz w:val="24"/>
          <w:szCs w:val="24"/>
        </w:rPr>
        <w:t xml:space="preserve"> </w:t>
      </w:r>
      <w:r w:rsidRPr="0013751F">
        <w:rPr>
          <w:rFonts w:ascii="Arial Narrow" w:hAnsi="Arial Narrow"/>
          <w:sz w:val="24"/>
          <w:szCs w:val="24"/>
        </w:rPr>
        <w:t>o</w:t>
      </w:r>
      <w:r w:rsidRPr="0013751F">
        <w:rPr>
          <w:rFonts w:ascii="Arial Narrow" w:hAnsi="Arial Narrow"/>
          <w:spacing w:val="1"/>
          <w:sz w:val="24"/>
          <w:szCs w:val="24"/>
        </w:rPr>
        <w:t xml:space="preserve"> </w:t>
      </w:r>
      <w:r w:rsidRPr="0013751F">
        <w:rPr>
          <w:rFonts w:ascii="Arial Narrow" w:hAnsi="Arial Narrow"/>
          <w:sz w:val="24"/>
          <w:szCs w:val="24"/>
        </w:rPr>
        <w:t>procedimento;</w:t>
      </w:r>
    </w:p>
    <w:p w14:paraId="59F86495" w14:textId="77777777" w:rsidR="00024882" w:rsidRPr="0013751F" w:rsidRDefault="00024882" w:rsidP="007E7E77">
      <w:pPr>
        <w:pStyle w:val="PargrafodaLista"/>
        <w:numPr>
          <w:ilvl w:val="0"/>
          <w:numId w:val="29"/>
        </w:numPr>
        <w:tabs>
          <w:tab w:val="left" w:pos="524"/>
        </w:tabs>
        <w:ind w:left="567" w:firstLine="0"/>
        <w:jc w:val="both"/>
        <w:rPr>
          <w:rFonts w:ascii="Arial Narrow" w:hAnsi="Arial Narrow"/>
          <w:sz w:val="24"/>
          <w:szCs w:val="24"/>
        </w:rPr>
      </w:pPr>
      <w:r w:rsidRPr="0013751F">
        <w:rPr>
          <w:rFonts w:ascii="Arial Narrow" w:hAnsi="Arial Narrow"/>
          <w:sz w:val="24"/>
          <w:szCs w:val="24"/>
        </w:rPr>
        <w:t>fixar prazo para que os fornecedores interessados possam adequar sua situação no</w:t>
      </w:r>
      <w:r w:rsidRPr="0013751F">
        <w:rPr>
          <w:rFonts w:ascii="Arial Narrow" w:hAnsi="Arial Narrow"/>
          <w:spacing w:val="1"/>
          <w:sz w:val="24"/>
          <w:szCs w:val="24"/>
        </w:rPr>
        <w:t xml:space="preserve"> </w:t>
      </w:r>
      <w:r w:rsidRPr="0013751F">
        <w:rPr>
          <w:rFonts w:ascii="Arial Narrow" w:hAnsi="Arial Narrow"/>
          <w:sz w:val="24"/>
          <w:szCs w:val="24"/>
        </w:rPr>
        <w:t>que</w:t>
      </w:r>
      <w:r w:rsidRPr="0013751F">
        <w:rPr>
          <w:rFonts w:ascii="Arial Narrow" w:hAnsi="Arial Narrow"/>
          <w:spacing w:val="1"/>
          <w:sz w:val="24"/>
          <w:szCs w:val="24"/>
        </w:rPr>
        <w:t xml:space="preserve"> </w:t>
      </w:r>
      <w:r w:rsidRPr="0013751F">
        <w:rPr>
          <w:rFonts w:ascii="Arial Narrow" w:hAnsi="Arial Narrow"/>
          <w:sz w:val="24"/>
          <w:szCs w:val="24"/>
        </w:rPr>
        <w:t>se refere à</w:t>
      </w:r>
      <w:r w:rsidRPr="0013751F">
        <w:rPr>
          <w:rFonts w:ascii="Arial Narrow" w:hAnsi="Arial Narrow"/>
          <w:spacing w:val="-2"/>
          <w:sz w:val="24"/>
          <w:szCs w:val="24"/>
        </w:rPr>
        <w:t xml:space="preserve"> </w:t>
      </w:r>
      <w:r w:rsidRPr="0013751F">
        <w:rPr>
          <w:rFonts w:ascii="Arial Narrow" w:hAnsi="Arial Narrow"/>
          <w:sz w:val="24"/>
          <w:szCs w:val="24"/>
        </w:rPr>
        <w:t>habilitação;</w:t>
      </w:r>
    </w:p>
    <w:p w14:paraId="2937959A" w14:textId="77777777" w:rsidR="00024882" w:rsidRPr="0013751F" w:rsidRDefault="00024882" w:rsidP="007E7E77">
      <w:pPr>
        <w:pStyle w:val="PargrafodaLista"/>
        <w:numPr>
          <w:ilvl w:val="0"/>
          <w:numId w:val="29"/>
        </w:numPr>
        <w:tabs>
          <w:tab w:val="left" w:pos="500"/>
        </w:tabs>
        <w:ind w:left="567" w:firstLine="0"/>
        <w:jc w:val="both"/>
        <w:rPr>
          <w:rFonts w:ascii="Arial Narrow" w:hAnsi="Arial Narrow"/>
          <w:sz w:val="24"/>
          <w:szCs w:val="24"/>
        </w:rPr>
      </w:pPr>
      <w:r w:rsidRPr="0013751F">
        <w:rPr>
          <w:rFonts w:ascii="Arial Narrow" w:hAnsi="Arial Narrow"/>
          <w:sz w:val="24"/>
          <w:szCs w:val="24"/>
        </w:rPr>
        <w:t>valer-se,</w:t>
      </w:r>
      <w:r w:rsidRPr="0013751F">
        <w:rPr>
          <w:rFonts w:ascii="Arial Narrow" w:hAnsi="Arial Narrow"/>
          <w:spacing w:val="-1"/>
          <w:sz w:val="24"/>
          <w:szCs w:val="24"/>
        </w:rPr>
        <w:t xml:space="preserve"> </w:t>
      </w:r>
      <w:r w:rsidRPr="0013751F">
        <w:rPr>
          <w:rFonts w:ascii="Arial Narrow" w:hAnsi="Arial Narrow"/>
          <w:sz w:val="24"/>
          <w:szCs w:val="24"/>
        </w:rPr>
        <w:t>para</w:t>
      </w:r>
      <w:r w:rsidRPr="0013751F">
        <w:rPr>
          <w:rFonts w:ascii="Arial Narrow" w:hAnsi="Arial Narrow"/>
          <w:spacing w:val="-3"/>
          <w:sz w:val="24"/>
          <w:szCs w:val="24"/>
        </w:rPr>
        <w:t xml:space="preserve"> </w:t>
      </w:r>
      <w:r w:rsidRPr="0013751F">
        <w:rPr>
          <w:rFonts w:ascii="Arial Narrow" w:hAnsi="Arial Narrow"/>
          <w:sz w:val="24"/>
          <w:szCs w:val="24"/>
        </w:rPr>
        <w:t>a</w:t>
      </w:r>
      <w:r w:rsidRPr="0013751F">
        <w:rPr>
          <w:rFonts w:ascii="Arial Narrow" w:hAnsi="Arial Narrow"/>
          <w:spacing w:val="-1"/>
          <w:sz w:val="24"/>
          <w:szCs w:val="24"/>
        </w:rPr>
        <w:t xml:space="preserve"> </w:t>
      </w:r>
      <w:r w:rsidRPr="0013751F">
        <w:rPr>
          <w:rFonts w:ascii="Arial Narrow" w:hAnsi="Arial Narrow"/>
          <w:sz w:val="24"/>
          <w:szCs w:val="24"/>
        </w:rPr>
        <w:t>contratação,</w:t>
      </w:r>
      <w:r w:rsidRPr="0013751F">
        <w:rPr>
          <w:rFonts w:ascii="Arial Narrow" w:hAnsi="Arial Narrow"/>
          <w:spacing w:val="-3"/>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proposta</w:t>
      </w:r>
      <w:r w:rsidRPr="0013751F">
        <w:rPr>
          <w:rFonts w:ascii="Arial Narrow" w:hAnsi="Arial Narrow"/>
          <w:spacing w:val="-6"/>
          <w:sz w:val="24"/>
          <w:szCs w:val="24"/>
        </w:rPr>
        <w:t xml:space="preserve"> </w:t>
      </w:r>
      <w:r w:rsidRPr="0013751F">
        <w:rPr>
          <w:rFonts w:ascii="Arial Narrow" w:hAnsi="Arial Narrow"/>
          <w:sz w:val="24"/>
          <w:szCs w:val="24"/>
        </w:rPr>
        <w:t>obtida</w:t>
      </w:r>
      <w:r w:rsidRPr="0013751F">
        <w:rPr>
          <w:rFonts w:ascii="Arial Narrow" w:hAnsi="Arial Narrow"/>
          <w:spacing w:val="-3"/>
          <w:sz w:val="24"/>
          <w:szCs w:val="24"/>
        </w:rPr>
        <w:t xml:space="preserve"> </w:t>
      </w:r>
      <w:r w:rsidRPr="0013751F">
        <w:rPr>
          <w:rFonts w:ascii="Arial Narrow" w:hAnsi="Arial Narrow"/>
          <w:sz w:val="24"/>
          <w:szCs w:val="24"/>
        </w:rPr>
        <w:t>na</w:t>
      </w:r>
      <w:r w:rsidRPr="0013751F">
        <w:rPr>
          <w:rFonts w:ascii="Arial Narrow" w:hAnsi="Arial Narrow"/>
          <w:spacing w:val="-3"/>
          <w:sz w:val="24"/>
          <w:szCs w:val="24"/>
        </w:rPr>
        <w:t xml:space="preserve"> </w:t>
      </w:r>
      <w:r w:rsidRPr="0013751F">
        <w:rPr>
          <w:rFonts w:ascii="Arial Narrow" w:hAnsi="Arial Narrow"/>
          <w:sz w:val="24"/>
          <w:szCs w:val="24"/>
        </w:rPr>
        <w:t>pesquisa</w:t>
      </w:r>
      <w:r w:rsidRPr="0013751F">
        <w:rPr>
          <w:rFonts w:ascii="Arial Narrow" w:hAnsi="Arial Narrow"/>
          <w:spacing w:val="-3"/>
          <w:sz w:val="24"/>
          <w:szCs w:val="24"/>
        </w:rPr>
        <w:t xml:space="preserve"> </w:t>
      </w:r>
      <w:r w:rsidRPr="0013751F">
        <w:rPr>
          <w:rFonts w:ascii="Arial Narrow" w:hAnsi="Arial Narrow"/>
          <w:sz w:val="24"/>
          <w:szCs w:val="24"/>
        </w:rPr>
        <w:t>de</w:t>
      </w:r>
      <w:r w:rsidRPr="0013751F">
        <w:rPr>
          <w:rFonts w:ascii="Arial Narrow" w:hAnsi="Arial Narrow"/>
          <w:spacing w:val="-4"/>
          <w:sz w:val="24"/>
          <w:szCs w:val="24"/>
        </w:rPr>
        <w:t xml:space="preserve"> </w:t>
      </w:r>
      <w:r w:rsidRPr="0013751F">
        <w:rPr>
          <w:rFonts w:ascii="Arial Narrow" w:hAnsi="Arial Narrow"/>
          <w:sz w:val="24"/>
          <w:szCs w:val="24"/>
        </w:rPr>
        <w:t>preços</w:t>
      </w:r>
      <w:r w:rsidRPr="0013751F">
        <w:rPr>
          <w:rFonts w:ascii="Arial Narrow" w:hAnsi="Arial Narrow"/>
          <w:spacing w:val="-3"/>
          <w:sz w:val="24"/>
          <w:szCs w:val="24"/>
        </w:rPr>
        <w:t xml:space="preserve"> </w:t>
      </w:r>
      <w:r w:rsidRPr="0013751F">
        <w:rPr>
          <w:rFonts w:ascii="Arial Narrow" w:hAnsi="Arial Narrow"/>
          <w:sz w:val="24"/>
          <w:szCs w:val="24"/>
        </w:rPr>
        <w:t>que serviu</w:t>
      </w:r>
      <w:r w:rsidRPr="0013751F">
        <w:rPr>
          <w:rFonts w:ascii="Arial Narrow" w:hAnsi="Arial Narrow"/>
          <w:spacing w:val="-3"/>
          <w:sz w:val="24"/>
          <w:szCs w:val="24"/>
        </w:rPr>
        <w:t xml:space="preserve"> </w:t>
      </w:r>
      <w:r w:rsidRPr="0013751F">
        <w:rPr>
          <w:rFonts w:ascii="Arial Narrow" w:hAnsi="Arial Narrow"/>
          <w:sz w:val="24"/>
          <w:szCs w:val="24"/>
        </w:rPr>
        <w:t>de base ao procedimento, se houver, privilegiando-se os menores preços, sempre que</w:t>
      </w:r>
      <w:r w:rsidRPr="0013751F">
        <w:rPr>
          <w:rFonts w:ascii="Arial Narrow" w:hAnsi="Arial Narrow"/>
          <w:spacing w:val="1"/>
          <w:sz w:val="24"/>
          <w:szCs w:val="24"/>
        </w:rPr>
        <w:t xml:space="preserve"> </w:t>
      </w:r>
      <w:r w:rsidRPr="0013751F">
        <w:rPr>
          <w:rFonts w:ascii="Arial Narrow" w:hAnsi="Arial Narrow"/>
          <w:sz w:val="24"/>
          <w:szCs w:val="24"/>
        </w:rPr>
        <w:t>possível,</w:t>
      </w:r>
      <w:r w:rsidRPr="0013751F">
        <w:rPr>
          <w:rFonts w:ascii="Arial Narrow" w:hAnsi="Arial Narrow"/>
          <w:spacing w:val="-1"/>
          <w:sz w:val="24"/>
          <w:szCs w:val="24"/>
        </w:rPr>
        <w:t xml:space="preserve"> </w:t>
      </w:r>
      <w:r w:rsidRPr="0013751F">
        <w:rPr>
          <w:rFonts w:ascii="Arial Narrow" w:hAnsi="Arial Narrow"/>
          <w:sz w:val="24"/>
          <w:szCs w:val="24"/>
        </w:rPr>
        <w:t>e</w:t>
      </w:r>
      <w:r w:rsidRPr="0013751F">
        <w:rPr>
          <w:rFonts w:ascii="Arial Narrow" w:hAnsi="Arial Narrow"/>
          <w:spacing w:val="2"/>
          <w:sz w:val="24"/>
          <w:szCs w:val="24"/>
        </w:rPr>
        <w:t xml:space="preserve"> </w:t>
      </w:r>
      <w:r w:rsidRPr="0013751F">
        <w:rPr>
          <w:rFonts w:ascii="Arial Narrow" w:hAnsi="Arial Narrow"/>
          <w:sz w:val="24"/>
          <w:szCs w:val="24"/>
        </w:rPr>
        <w:t>desde que atendidas às condições</w:t>
      </w:r>
      <w:r w:rsidRPr="0013751F">
        <w:rPr>
          <w:rFonts w:ascii="Arial Narrow" w:hAnsi="Arial Narrow"/>
          <w:spacing w:val="-1"/>
          <w:sz w:val="24"/>
          <w:szCs w:val="24"/>
        </w:rPr>
        <w:t xml:space="preserve"> </w:t>
      </w:r>
      <w:r w:rsidRPr="0013751F">
        <w:rPr>
          <w:rFonts w:ascii="Arial Narrow" w:hAnsi="Arial Narrow"/>
          <w:sz w:val="24"/>
          <w:szCs w:val="24"/>
        </w:rPr>
        <w:t>de</w:t>
      </w:r>
      <w:r w:rsidRPr="0013751F">
        <w:rPr>
          <w:rFonts w:ascii="Arial Narrow" w:hAnsi="Arial Narrow"/>
          <w:spacing w:val="-2"/>
          <w:sz w:val="24"/>
          <w:szCs w:val="24"/>
        </w:rPr>
        <w:t xml:space="preserve"> </w:t>
      </w:r>
      <w:r w:rsidRPr="0013751F">
        <w:rPr>
          <w:rFonts w:ascii="Arial Narrow" w:hAnsi="Arial Narrow"/>
          <w:sz w:val="24"/>
          <w:szCs w:val="24"/>
        </w:rPr>
        <w:t>habilitação</w:t>
      </w:r>
      <w:r w:rsidRPr="0013751F">
        <w:rPr>
          <w:rFonts w:ascii="Arial Narrow" w:hAnsi="Arial Narrow"/>
          <w:spacing w:val="-2"/>
          <w:sz w:val="24"/>
          <w:szCs w:val="24"/>
        </w:rPr>
        <w:t xml:space="preserve"> </w:t>
      </w:r>
      <w:r w:rsidRPr="0013751F">
        <w:rPr>
          <w:rFonts w:ascii="Arial Narrow" w:hAnsi="Arial Narrow"/>
          <w:sz w:val="24"/>
          <w:szCs w:val="24"/>
        </w:rPr>
        <w:t>exigidas.</w:t>
      </w:r>
    </w:p>
    <w:p w14:paraId="56A8EBFE" w14:textId="77777777" w:rsidR="007E7E77" w:rsidRDefault="00024882" w:rsidP="007E7E77">
      <w:pPr>
        <w:pStyle w:val="Corpodetexto"/>
        <w:spacing w:after="0"/>
        <w:ind w:left="1416"/>
        <w:jc w:val="both"/>
        <w:rPr>
          <w:rFonts w:ascii="Arial Narrow" w:hAnsi="Arial Narrow"/>
        </w:rPr>
      </w:pPr>
      <w:r w:rsidRPr="0013751F">
        <w:rPr>
          <w:rFonts w:ascii="Arial Narrow" w:hAnsi="Arial Narrow"/>
          <w:b/>
        </w:rPr>
        <w:t xml:space="preserve">Parágrafo único. </w:t>
      </w:r>
      <w:r w:rsidRPr="0013751F">
        <w:rPr>
          <w:rFonts w:ascii="Arial Narrow" w:hAnsi="Arial Narrow"/>
        </w:rPr>
        <w:t xml:space="preserve">O disposto nos incisos I e III </w:t>
      </w:r>
      <w:r w:rsidRPr="0013751F">
        <w:rPr>
          <w:rFonts w:ascii="Arial Narrow" w:hAnsi="Arial Narrow"/>
          <w:i/>
        </w:rPr>
        <w:t xml:space="preserve">caput </w:t>
      </w:r>
      <w:r w:rsidRPr="0013751F">
        <w:rPr>
          <w:rFonts w:ascii="Arial Narrow" w:hAnsi="Arial Narrow"/>
        </w:rPr>
        <w:t>poderá ser utilizado nas hipóteses de</w:t>
      </w:r>
      <w:r w:rsidRPr="0013751F">
        <w:rPr>
          <w:rFonts w:ascii="Arial Narrow" w:hAnsi="Arial Narrow"/>
          <w:spacing w:val="1"/>
        </w:rPr>
        <w:t xml:space="preserve"> </w:t>
      </w:r>
      <w:r w:rsidRPr="0013751F">
        <w:rPr>
          <w:rFonts w:ascii="Arial Narrow" w:hAnsi="Arial Narrow"/>
        </w:rPr>
        <w:t>o</w:t>
      </w:r>
      <w:r w:rsidRPr="0013751F">
        <w:rPr>
          <w:rFonts w:ascii="Arial Narrow" w:hAnsi="Arial Narrow"/>
          <w:spacing w:val="-2"/>
        </w:rPr>
        <w:t xml:space="preserve"> </w:t>
      </w:r>
      <w:r w:rsidRPr="0013751F">
        <w:rPr>
          <w:rFonts w:ascii="Arial Narrow" w:hAnsi="Arial Narrow"/>
        </w:rPr>
        <w:t>procedimento</w:t>
      </w:r>
      <w:r w:rsidRPr="0013751F">
        <w:rPr>
          <w:rFonts w:ascii="Arial Narrow" w:hAnsi="Arial Narrow"/>
          <w:spacing w:val="2"/>
        </w:rPr>
        <w:t xml:space="preserve"> </w:t>
      </w:r>
      <w:r w:rsidRPr="0013751F">
        <w:rPr>
          <w:rFonts w:ascii="Arial Narrow" w:hAnsi="Arial Narrow"/>
        </w:rPr>
        <w:t>restar</w:t>
      </w:r>
      <w:r w:rsidRPr="0013751F">
        <w:rPr>
          <w:rFonts w:ascii="Arial Narrow" w:hAnsi="Arial Narrow"/>
          <w:spacing w:val="1"/>
        </w:rPr>
        <w:t xml:space="preserve"> </w:t>
      </w:r>
      <w:r w:rsidRPr="0013751F">
        <w:rPr>
          <w:rFonts w:ascii="Arial Narrow" w:hAnsi="Arial Narrow"/>
        </w:rPr>
        <w:t>deserto.</w:t>
      </w:r>
    </w:p>
    <w:p w14:paraId="5F8C9CD8" w14:textId="38859010" w:rsidR="00024882" w:rsidRDefault="007E7E77" w:rsidP="007E7E77">
      <w:pPr>
        <w:pStyle w:val="Corpodetexto"/>
        <w:spacing w:after="0"/>
        <w:jc w:val="both"/>
        <w:rPr>
          <w:rFonts w:ascii="Arial Narrow" w:hAnsi="Arial Narrow"/>
        </w:rPr>
      </w:pPr>
      <w:r w:rsidRPr="007E7E77">
        <w:rPr>
          <w:rFonts w:ascii="Arial Narrow" w:hAnsi="Arial Narrow"/>
          <w:b/>
        </w:rPr>
        <w:t>7.2.</w:t>
      </w:r>
      <w:r>
        <w:rPr>
          <w:rFonts w:ascii="Arial Narrow" w:hAnsi="Arial Narrow"/>
        </w:rPr>
        <w:t xml:space="preserve"> </w:t>
      </w:r>
      <w:r w:rsidR="00024882" w:rsidRPr="0013751F">
        <w:rPr>
          <w:rFonts w:ascii="Arial Narrow" w:hAnsi="Arial Narrow"/>
        </w:rPr>
        <w:t>Havendo</w:t>
      </w:r>
      <w:r w:rsidR="00024882" w:rsidRPr="0013751F">
        <w:rPr>
          <w:rFonts w:ascii="Arial Narrow" w:hAnsi="Arial Narrow"/>
          <w:spacing w:val="1"/>
        </w:rPr>
        <w:t xml:space="preserve"> </w:t>
      </w:r>
      <w:r w:rsidR="00024882" w:rsidRPr="0013751F">
        <w:rPr>
          <w:rFonts w:ascii="Arial Narrow" w:hAnsi="Arial Narrow"/>
        </w:rPr>
        <w:t>a</w:t>
      </w:r>
      <w:r w:rsidR="00024882" w:rsidRPr="0013751F">
        <w:rPr>
          <w:rFonts w:ascii="Arial Narrow" w:hAnsi="Arial Narrow"/>
          <w:spacing w:val="1"/>
        </w:rPr>
        <w:t xml:space="preserve"> </w:t>
      </w:r>
      <w:r w:rsidR="00024882" w:rsidRPr="0013751F">
        <w:rPr>
          <w:rFonts w:ascii="Arial Narrow" w:hAnsi="Arial Narrow"/>
        </w:rPr>
        <w:t>necessidade</w:t>
      </w:r>
      <w:r w:rsidR="00024882" w:rsidRPr="0013751F">
        <w:rPr>
          <w:rFonts w:ascii="Arial Narrow" w:hAnsi="Arial Narrow"/>
          <w:spacing w:val="1"/>
        </w:rPr>
        <w:t xml:space="preserve"> </w:t>
      </w:r>
      <w:r w:rsidR="00024882" w:rsidRPr="0013751F">
        <w:rPr>
          <w:rFonts w:ascii="Arial Narrow" w:hAnsi="Arial Narrow"/>
        </w:rPr>
        <w:t>de</w:t>
      </w:r>
      <w:r w:rsidR="00024882" w:rsidRPr="0013751F">
        <w:rPr>
          <w:rFonts w:ascii="Arial Narrow" w:hAnsi="Arial Narrow"/>
          <w:spacing w:val="1"/>
        </w:rPr>
        <w:t xml:space="preserve"> </w:t>
      </w:r>
      <w:r w:rsidR="00024882" w:rsidRPr="0013751F">
        <w:rPr>
          <w:rFonts w:ascii="Arial Narrow" w:hAnsi="Arial Narrow"/>
        </w:rPr>
        <w:t>realização</w:t>
      </w:r>
      <w:r w:rsidR="00024882" w:rsidRPr="0013751F">
        <w:rPr>
          <w:rFonts w:ascii="Arial Narrow" w:hAnsi="Arial Narrow"/>
          <w:spacing w:val="1"/>
        </w:rPr>
        <w:t xml:space="preserve"> </w:t>
      </w:r>
      <w:r w:rsidR="00024882" w:rsidRPr="0013751F">
        <w:rPr>
          <w:rFonts w:ascii="Arial Narrow" w:hAnsi="Arial Narrow"/>
        </w:rPr>
        <w:t>de</w:t>
      </w:r>
      <w:r w:rsidR="00024882" w:rsidRPr="0013751F">
        <w:rPr>
          <w:rFonts w:ascii="Arial Narrow" w:hAnsi="Arial Narrow"/>
          <w:spacing w:val="1"/>
        </w:rPr>
        <w:t xml:space="preserve"> </w:t>
      </w:r>
      <w:r w:rsidR="00024882" w:rsidRPr="0013751F">
        <w:rPr>
          <w:rFonts w:ascii="Arial Narrow" w:hAnsi="Arial Narrow"/>
        </w:rPr>
        <w:t>ato</w:t>
      </w:r>
      <w:r w:rsidR="00024882" w:rsidRPr="0013751F">
        <w:rPr>
          <w:rFonts w:ascii="Arial Narrow" w:hAnsi="Arial Narrow"/>
          <w:spacing w:val="1"/>
        </w:rPr>
        <w:t xml:space="preserve"> </w:t>
      </w:r>
      <w:r w:rsidR="00024882" w:rsidRPr="0013751F">
        <w:rPr>
          <w:rFonts w:ascii="Arial Narrow" w:hAnsi="Arial Narrow"/>
        </w:rPr>
        <w:t>de</w:t>
      </w:r>
      <w:r w:rsidR="00024882" w:rsidRPr="0013751F">
        <w:rPr>
          <w:rFonts w:ascii="Arial Narrow" w:hAnsi="Arial Narrow"/>
          <w:spacing w:val="1"/>
        </w:rPr>
        <w:t xml:space="preserve"> </w:t>
      </w:r>
      <w:r w:rsidR="00024882" w:rsidRPr="0013751F">
        <w:rPr>
          <w:rFonts w:ascii="Arial Narrow" w:hAnsi="Arial Narrow"/>
        </w:rPr>
        <w:t>qualquer</w:t>
      </w:r>
      <w:r w:rsidR="00024882" w:rsidRPr="0013751F">
        <w:rPr>
          <w:rFonts w:ascii="Arial Narrow" w:hAnsi="Arial Narrow"/>
          <w:spacing w:val="1"/>
        </w:rPr>
        <w:t xml:space="preserve"> </w:t>
      </w:r>
      <w:r w:rsidR="00024882" w:rsidRPr="0013751F">
        <w:rPr>
          <w:rFonts w:ascii="Arial Narrow" w:hAnsi="Arial Narrow"/>
        </w:rPr>
        <w:t>natureza</w:t>
      </w:r>
      <w:r w:rsidR="00024882" w:rsidRPr="0013751F">
        <w:rPr>
          <w:rFonts w:ascii="Arial Narrow" w:hAnsi="Arial Narrow"/>
          <w:spacing w:val="1"/>
        </w:rPr>
        <w:t xml:space="preserve"> </w:t>
      </w:r>
      <w:r w:rsidR="00024882" w:rsidRPr="0013751F">
        <w:rPr>
          <w:rFonts w:ascii="Arial Narrow" w:hAnsi="Arial Narrow"/>
        </w:rPr>
        <w:t>pelos</w:t>
      </w:r>
      <w:r w:rsidR="00024882" w:rsidRPr="0013751F">
        <w:rPr>
          <w:rFonts w:ascii="Arial Narrow" w:hAnsi="Arial Narrow"/>
          <w:spacing w:val="1"/>
        </w:rPr>
        <w:t xml:space="preserve"> </w:t>
      </w:r>
      <w:r w:rsidR="00024882" w:rsidRPr="0013751F">
        <w:rPr>
          <w:rFonts w:ascii="Arial Narrow" w:hAnsi="Arial Narrow"/>
        </w:rPr>
        <w:t>fornecedores, cujo prazo não conste deste Aviso de Contratação Direta, deverá ser</w:t>
      </w:r>
      <w:r w:rsidR="00024882" w:rsidRPr="0013751F">
        <w:rPr>
          <w:rFonts w:ascii="Arial Narrow" w:hAnsi="Arial Narrow"/>
          <w:spacing w:val="1"/>
        </w:rPr>
        <w:t xml:space="preserve"> </w:t>
      </w:r>
      <w:r w:rsidR="00024882" w:rsidRPr="0013751F">
        <w:rPr>
          <w:rFonts w:ascii="Arial Narrow" w:hAnsi="Arial Narrow"/>
        </w:rPr>
        <w:t>atendido o prazo indicado pelo agente competente da Administração na respectiva</w:t>
      </w:r>
      <w:r w:rsidR="00024882" w:rsidRPr="0013751F">
        <w:rPr>
          <w:rFonts w:ascii="Arial Narrow" w:hAnsi="Arial Narrow"/>
          <w:spacing w:val="1"/>
        </w:rPr>
        <w:t xml:space="preserve"> </w:t>
      </w:r>
      <w:r w:rsidR="00024882" w:rsidRPr="0013751F">
        <w:rPr>
          <w:rFonts w:ascii="Arial Narrow" w:hAnsi="Arial Narrow"/>
        </w:rPr>
        <w:t>notificação.</w:t>
      </w:r>
    </w:p>
    <w:p w14:paraId="76F48F46" w14:textId="77777777" w:rsidR="007E7E77" w:rsidRPr="0013751F" w:rsidRDefault="007E7E77" w:rsidP="007E7E77">
      <w:pPr>
        <w:pStyle w:val="Corpodetexto"/>
        <w:spacing w:after="0"/>
        <w:jc w:val="both"/>
        <w:rPr>
          <w:rFonts w:ascii="Arial Narrow" w:hAnsi="Arial Narrow"/>
        </w:rPr>
      </w:pPr>
    </w:p>
    <w:p w14:paraId="68ECE1EE" w14:textId="5890BBCA" w:rsidR="00024882" w:rsidRDefault="007E7E77" w:rsidP="007E7E77">
      <w:pPr>
        <w:pStyle w:val="PargrafodaLista"/>
        <w:tabs>
          <w:tab w:val="left" w:pos="709"/>
        </w:tabs>
        <w:ind w:left="0"/>
        <w:jc w:val="both"/>
        <w:rPr>
          <w:rFonts w:ascii="Arial Narrow" w:hAnsi="Arial Narrow"/>
          <w:sz w:val="24"/>
          <w:szCs w:val="24"/>
        </w:rPr>
      </w:pPr>
      <w:r w:rsidRPr="007E7E77">
        <w:rPr>
          <w:rFonts w:ascii="Arial Narrow" w:hAnsi="Arial Narrow"/>
          <w:b/>
          <w:bCs/>
          <w:sz w:val="24"/>
          <w:szCs w:val="24"/>
        </w:rPr>
        <w:t>7.3.</w:t>
      </w:r>
      <w:r>
        <w:rPr>
          <w:rFonts w:ascii="Arial Narrow" w:hAnsi="Arial Narrow"/>
          <w:sz w:val="24"/>
          <w:szCs w:val="24"/>
        </w:rPr>
        <w:t xml:space="preserve"> </w:t>
      </w:r>
      <w:r w:rsidR="00024882" w:rsidRPr="0013751F">
        <w:rPr>
          <w:rFonts w:ascii="Arial Narrow" w:hAnsi="Arial Narrow"/>
          <w:sz w:val="24"/>
          <w:szCs w:val="24"/>
        </w:rPr>
        <w:t>Não havendo expediente ou ocorrendo qualquer fato superveniente que impeça 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realização da análise da proposta e da documentação de habilitação na data marcada,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 sessão será automaticamente transferida para o primeiro dia útil subsequente, no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mesmo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horário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anteriormente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estabelecido,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desde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que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não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haja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comunicação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em</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contrário.</w:t>
      </w:r>
    </w:p>
    <w:p w14:paraId="4381242D" w14:textId="77777777" w:rsidR="00D43C6E" w:rsidRPr="0013751F" w:rsidRDefault="00D43C6E" w:rsidP="007E7E77">
      <w:pPr>
        <w:pStyle w:val="PargrafodaLista"/>
        <w:tabs>
          <w:tab w:val="left" w:pos="709"/>
        </w:tabs>
        <w:ind w:left="0"/>
        <w:jc w:val="both"/>
        <w:rPr>
          <w:rFonts w:ascii="Arial Narrow" w:hAnsi="Arial Narrow"/>
          <w:sz w:val="24"/>
          <w:szCs w:val="24"/>
        </w:rPr>
      </w:pPr>
    </w:p>
    <w:p w14:paraId="50B55BD4" w14:textId="77777777" w:rsidR="00D43C6E" w:rsidRDefault="00D43C6E" w:rsidP="00D43C6E">
      <w:pPr>
        <w:pStyle w:val="PargrafodaLista"/>
        <w:tabs>
          <w:tab w:val="left" w:pos="702"/>
        </w:tabs>
        <w:ind w:left="0"/>
        <w:jc w:val="both"/>
        <w:rPr>
          <w:rFonts w:ascii="Arial Narrow" w:hAnsi="Arial Narrow"/>
          <w:sz w:val="24"/>
          <w:szCs w:val="24"/>
        </w:rPr>
      </w:pPr>
      <w:r w:rsidRPr="00D43C6E">
        <w:rPr>
          <w:rFonts w:ascii="Arial Narrow" w:hAnsi="Arial Narrow"/>
          <w:b/>
          <w:bCs/>
          <w:sz w:val="24"/>
          <w:szCs w:val="24"/>
        </w:rPr>
        <w:t>7.4.</w:t>
      </w:r>
      <w:r>
        <w:rPr>
          <w:rFonts w:ascii="Arial Narrow" w:hAnsi="Arial Narrow"/>
          <w:sz w:val="24"/>
          <w:szCs w:val="24"/>
        </w:rPr>
        <w:t xml:space="preserve"> </w:t>
      </w:r>
      <w:r w:rsidR="00024882" w:rsidRPr="0013751F">
        <w:rPr>
          <w:rFonts w:ascii="Arial Narrow" w:hAnsi="Arial Narrow"/>
          <w:sz w:val="24"/>
          <w:szCs w:val="24"/>
        </w:rPr>
        <w:t>Os horários estabelecidos na divulgação deste procedimento e durante o envio 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lances</w:t>
      </w:r>
      <w:r w:rsidR="00024882" w:rsidRPr="0013751F">
        <w:rPr>
          <w:rFonts w:ascii="Arial Narrow" w:hAnsi="Arial Narrow"/>
          <w:spacing w:val="-9"/>
          <w:sz w:val="24"/>
          <w:szCs w:val="24"/>
        </w:rPr>
        <w:t xml:space="preserve"> </w:t>
      </w:r>
      <w:r w:rsidR="00024882" w:rsidRPr="0013751F">
        <w:rPr>
          <w:rFonts w:ascii="Arial Narrow" w:hAnsi="Arial Narrow"/>
          <w:sz w:val="24"/>
          <w:szCs w:val="24"/>
        </w:rPr>
        <w:t>observarão</w:t>
      </w:r>
      <w:r w:rsidR="00024882" w:rsidRPr="0013751F">
        <w:rPr>
          <w:rFonts w:ascii="Arial Narrow" w:hAnsi="Arial Narrow"/>
          <w:spacing w:val="-7"/>
          <w:sz w:val="24"/>
          <w:szCs w:val="24"/>
        </w:rPr>
        <w:t xml:space="preserve"> </w:t>
      </w:r>
      <w:r w:rsidR="00024882" w:rsidRPr="0013751F">
        <w:rPr>
          <w:rFonts w:ascii="Arial Narrow" w:hAnsi="Arial Narrow"/>
          <w:sz w:val="24"/>
          <w:szCs w:val="24"/>
        </w:rPr>
        <w:t>o</w:t>
      </w:r>
      <w:r w:rsidR="00024882" w:rsidRPr="0013751F">
        <w:rPr>
          <w:rFonts w:ascii="Arial Narrow" w:hAnsi="Arial Narrow"/>
          <w:spacing w:val="-8"/>
          <w:sz w:val="24"/>
          <w:szCs w:val="24"/>
        </w:rPr>
        <w:t xml:space="preserve"> </w:t>
      </w:r>
      <w:r w:rsidR="00024882" w:rsidRPr="0013751F">
        <w:rPr>
          <w:rFonts w:ascii="Arial Narrow" w:hAnsi="Arial Narrow"/>
          <w:sz w:val="24"/>
          <w:szCs w:val="24"/>
        </w:rPr>
        <w:lastRenderedPageBreak/>
        <w:t>horário</w:t>
      </w:r>
      <w:r w:rsidR="00024882" w:rsidRPr="0013751F">
        <w:rPr>
          <w:rFonts w:ascii="Arial Narrow" w:hAnsi="Arial Narrow"/>
          <w:spacing w:val="-9"/>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6"/>
          <w:sz w:val="24"/>
          <w:szCs w:val="24"/>
        </w:rPr>
        <w:t xml:space="preserve"> </w:t>
      </w:r>
      <w:r w:rsidR="00024882" w:rsidRPr="0013751F">
        <w:rPr>
          <w:rFonts w:ascii="Arial Narrow" w:hAnsi="Arial Narrow"/>
          <w:sz w:val="24"/>
          <w:szCs w:val="24"/>
        </w:rPr>
        <w:t>Brasília-DF,</w:t>
      </w:r>
      <w:r w:rsidR="00024882" w:rsidRPr="0013751F">
        <w:rPr>
          <w:rFonts w:ascii="Arial Narrow" w:hAnsi="Arial Narrow"/>
          <w:spacing w:val="-6"/>
          <w:sz w:val="24"/>
          <w:szCs w:val="24"/>
        </w:rPr>
        <w:t xml:space="preserve"> </w:t>
      </w:r>
      <w:r w:rsidR="00024882" w:rsidRPr="0013751F">
        <w:rPr>
          <w:rFonts w:ascii="Arial Narrow" w:hAnsi="Arial Narrow"/>
          <w:sz w:val="24"/>
          <w:szCs w:val="24"/>
        </w:rPr>
        <w:t>inclusive</w:t>
      </w:r>
      <w:r w:rsidR="00024882" w:rsidRPr="0013751F">
        <w:rPr>
          <w:rFonts w:ascii="Arial Narrow" w:hAnsi="Arial Narrow"/>
          <w:spacing w:val="-7"/>
          <w:sz w:val="24"/>
          <w:szCs w:val="24"/>
        </w:rPr>
        <w:t xml:space="preserve"> </w:t>
      </w:r>
      <w:r w:rsidR="00024882" w:rsidRPr="0013751F">
        <w:rPr>
          <w:rFonts w:ascii="Arial Narrow" w:hAnsi="Arial Narrow"/>
          <w:sz w:val="24"/>
          <w:szCs w:val="24"/>
        </w:rPr>
        <w:t>para</w:t>
      </w:r>
      <w:r w:rsidR="00024882" w:rsidRPr="0013751F">
        <w:rPr>
          <w:rFonts w:ascii="Arial Narrow" w:hAnsi="Arial Narrow"/>
          <w:spacing w:val="-8"/>
          <w:sz w:val="24"/>
          <w:szCs w:val="24"/>
        </w:rPr>
        <w:t xml:space="preserve"> </w:t>
      </w:r>
      <w:r w:rsidR="00024882" w:rsidRPr="0013751F">
        <w:rPr>
          <w:rFonts w:ascii="Arial Narrow" w:hAnsi="Arial Narrow"/>
          <w:sz w:val="24"/>
          <w:szCs w:val="24"/>
        </w:rPr>
        <w:t>contagem</w:t>
      </w:r>
      <w:r w:rsidR="00024882" w:rsidRPr="0013751F">
        <w:rPr>
          <w:rFonts w:ascii="Arial Narrow" w:hAnsi="Arial Narrow"/>
          <w:spacing w:val="-5"/>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9"/>
          <w:sz w:val="24"/>
          <w:szCs w:val="24"/>
        </w:rPr>
        <w:t xml:space="preserve"> </w:t>
      </w:r>
      <w:r w:rsidR="00024882" w:rsidRPr="0013751F">
        <w:rPr>
          <w:rFonts w:ascii="Arial Narrow" w:hAnsi="Arial Narrow"/>
          <w:sz w:val="24"/>
          <w:szCs w:val="24"/>
        </w:rPr>
        <w:t>tempo</w:t>
      </w:r>
      <w:r w:rsidR="00024882" w:rsidRPr="0013751F">
        <w:rPr>
          <w:rFonts w:ascii="Arial Narrow" w:hAnsi="Arial Narrow"/>
          <w:spacing w:val="-7"/>
          <w:sz w:val="24"/>
          <w:szCs w:val="24"/>
        </w:rPr>
        <w:t xml:space="preserve"> </w:t>
      </w:r>
      <w:r w:rsidR="00024882" w:rsidRPr="0013751F">
        <w:rPr>
          <w:rFonts w:ascii="Arial Narrow" w:hAnsi="Arial Narrow"/>
          <w:sz w:val="24"/>
          <w:szCs w:val="24"/>
        </w:rPr>
        <w:t>e</w:t>
      </w:r>
      <w:r w:rsidR="00024882" w:rsidRPr="0013751F">
        <w:rPr>
          <w:rFonts w:ascii="Arial Narrow" w:hAnsi="Arial Narrow"/>
          <w:spacing w:val="-9"/>
          <w:sz w:val="24"/>
          <w:szCs w:val="24"/>
        </w:rPr>
        <w:t xml:space="preserve"> </w:t>
      </w:r>
      <w:r w:rsidR="00024882" w:rsidRPr="0013751F">
        <w:rPr>
          <w:rFonts w:ascii="Arial Narrow" w:hAnsi="Arial Narrow"/>
          <w:sz w:val="24"/>
          <w:szCs w:val="24"/>
        </w:rPr>
        <w:t>registro no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Sistema e na documentação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relativa</w:t>
      </w:r>
      <w:r w:rsidR="00024882" w:rsidRPr="0013751F">
        <w:rPr>
          <w:rFonts w:ascii="Arial Narrow" w:hAnsi="Arial Narrow"/>
          <w:spacing w:val="2"/>
          <w:sz w:val="24"/>
          <w:szCs w:val="24"/>
        </w:rPr>
        <w:t xml:space="preserve"> </w:t>
      </w:r>
      <w:r w:rsidR="00024882" w:rsidRPr="0013751F">
        <w:rPr>
          <w:rFonts w:ascii="Arial Narrow" w:hAnsi="Arial Narrow"/>
          <w:sz w:val="24"/>
          <w:szCs w:val="24"/>
        </w:rPr>
        <w:t xml:space="preserve">ao procedimento.    </w:t>
      </w:r>
    </w:p>
    <w:p w14:paraId="3783CC23" w14:textId="7B038294" w:rsidR="00024882" w:rsidRPr="0013751F" w:rsidRDefault="00024882" w:rsidP="00D43C6E">
      <w:pPr>
        <w:pStyle w:val="PargrafodaLista"/>
        <w:tabs>
          <w:tab w:val="left" w:pos="702"/>
        </w:tabs>
        <w:ind w:left="0"/>
        <w:jc w:val="both"/>
        <w:rPr>
          <w:rFonts w:ascii="Arial Narrow" w:hAnsi="Arial Narrow"/>
          <w:sz w:val="24"/>
          <w:szCs w:val="24"/>
        </w:rPr>
      </w:pPr>
      <w:r w:rsidRPr="0013751F">
        <w:rPr>
          <w:rFonts w:ascii="Arial Narrow" w:hAnsi="Arial Narrow"/>
          <w:sz w:val="24"/>
          <w:szCs w:val="24"/>
        </w:rPr>
        <w:t xml:space="preserve">                                                                                                     </w:t>
      </w:r>
    </w:p>
    <w:p w14:paraId="173F15DB" w14:textId="188DBF35" w:rsidR="00024882" w:rsidRPr="0013751F" w:rsidRDefault="00D43C6E" w:rsidP="00D43C6E">
      <w:pPr>
        <w:pStyle w:val="PargrafodaLista"/>
        <w:tabs>
          <w:tab w:val="left" w:pos="774"/>
        </w:tabs>
        <w:ind w:left="0"/>
        <w:jc w:val="both"/>
        <w:rPr>
          <w:rFonts w:ascii="Arial Narrow" w:hAnsi="Arial Narrow"/>
          <w:sz w:val="24"/>
          <w:szCs w:val="24"/>
        </w:rPr>
      </w:pPr>
      <w:r w:rsidRPr="00D43C6E">
        <w:rPr>
          <w:rFonts w:ascii="Arial Narrow" w:hAnsi="Arial Narrow"/>
          <w:b/>
          <w:bCs/>
          <w:sz w:val="24"/>
          <w:szCs w:val="24"/>
        </w:rPr>
        <w:t>7.5.</w:t>
      </w:r>
      <w:r>
        <w:rPr>
          <w:rFonts w:ascii="Arial Narrow" w:hAnsi="Arial Narrow"/>
          <w:sz w:val="24"/>
          <w:szCs w:val="24"/>
        </w:rPr>
        <w:t xml:space="preserve"> </w:t>
      </w:r>
      <w:r w:rsidR="00024882" w:rsidRPr="0013751F">
        <w:rPr>
          <w:rFonts w:ascii="Arial Narrow" w:hAnsi="Arial Narrow"/>
          <w:sz w:val="24"/>
          <w:szCs w:val="24"/>
        </w:rPr>
        <w:t>No julgamento das propostas e da habilitação, a Administração poderá sanar erros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ou falhas que não alterem a substância das propostas, dos documentos e sua validade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jurídica, mediante despacho fundamentado, registrado em ata e acessível a todos,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atribuindo-lhes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validade 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eficácia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para</w:t>
      </w:r>
      <w:r w:rsidR="00024882" w:rsidRPr="0013751F">
        <w:rPr>
          <w:rFonts w:ascii="Arial Narrow" w:hAnsi="Arial Narrow"/>
          <w:spacing w:val="-2"/>
          <w:sz w:val="24"/>
          <w:szCs w:val="24"/>
        </w:rPr>
        <w:t xml:space="preserve"> </w:t>
      </w:r>
      <w:r w:rsidR="00024882" w:rsidRPr="0013751F">
        <w:rPr>
          <w:rFonts w:ascii="Arial Narrow" w:hAnsi="Arial Narrow"/>
          <w:sz w:val="24"/>
          <w:szCs w:val="24"/>
        </w:rPr>
        <w:t>fins de As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normas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disciplinadoras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deste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Aviso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Contratação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Direta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serão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sempre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interpretadas</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em</w:t>
      </w:r>
      <w:r w:rsidR="00024882" w:rsidRPr="0013751F">
        <w:rPr>
          <w:rFonts w:ascii="Arial Narrow" w:hAnsi="Arial Narrow"/>
          <w:spacing w:val="16"/>
          <w:sz w:val="24"/>
          <w:szCs w:val="24"/>
        </w:rPr>
        <w:t xml:space="preserve"> </w:t>
      </w:r>
      <w:r w:rsidR="00024882" w:rsidRPr="0013751F">
        <w:rPr>
          <w:rFonts w:ascii="Arial Narrow" w:hAnsi="Arial Narrow"/>
          <w:sz w:val="24"/>
          <w:szCs w:val="24"/>
        </w:rPr>
        <w:t>favor</w:t>
      </w:r>
      <w:r w:rsidR="00024882" w:rsidRPr="0013751F">
        <w:rPr>
          <w:rFonts w:ascii="Arial Narrow" w:hAnsi="Arial Narrow"/>
          <w:spacing w:val="19"/>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16"/>
          <w:sz w:val="24"/>
          <w:szCs w:val="24"/>
        </w:rPr>
        <w:t xml:space="preserve"> </w:t>
      </w:r>
      <w:r w:rsidR="00024882" w:rsidRPr="0013751F">
        <w:rPr>
          <w:rFonts w:ascii="Arial Narrow" w:hAnsi="Arial Narrow"/>
          <w:sz w:val="24"/>
          <w:szCs w:val="24"/>
        </w:rPr>
        <w:t>ampliação</w:t>
      </w:r>
      <w:r w:rsidR="00024882" w:rsidRPr="0013751F">
        <w:rPr>
          <w:rFonts w:ascii="Arial Narrow" w:hAnsi="Arial Narrow"/>
          <w:spacing w:val="15"/>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17"/>
          <w:sz w:val="24"/>
          <w:szCs w:val="24"/>
        </w:rPr>
        <w:t xml:space="preserve"> </w:t>
      </w:r>
      <w:r w:rsidR="00024882" w:rsidRPr="0013751F">
        <w:rPr>
          <w:rFonts w:ascii="Arial Narrow" w:hAnsi="Arial Narrow"/>
          <w:sz w:val="24"/>
          <w:szCs w:val="24"/>
        </w:rPr>
        <w:t>disputa</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entre</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os</w:t>
      </w:r>
      <w:r w:rsidR="00024882" w:rsidRPr="0013751F">
        <w:rPr>
          <w:rFonts w:ascii="Arial Narrow" w:hAnsi="Arial Narrow"/>
          <w:spacing w:val="19"/>
          <w:sz w:val="24"/>
          <w:szCs w:val="24"/>
        </w:rPr>
        <w:t xml:space="preserve"> </w:t>
      </w:r>
      <w:r w:rsidR="00024882" w:rsidRPr="0013751F">
        <w:rPr>
          <w:rFonts w:ascii="Arial Narrow" w:hAnsi="Arial Narrow"/>
          <w:sz w:val="24"/>
          <w:szCs w:val="24"/>
        </w:rPr>
        <w:t>interessados,</w:t>
      </w:r>
      <w:r w:rsidR="00024882" w:rsidRPr="0013751F">
        <w:rPr>
          <w:rFonts w:ascii="Arial Narrow" w:hAnsi="Arial Narrow"/>
          <w:spacing w:val="13"/>
          <w:sz w:val="24"/>
          <w:szCs w:val="24"/>
        </w:rPr>
        <w:t xml:space="preserve"> </w:t>
      </w:r>
      <w:r w:rsidR="00024882" w:rsidRPr="0013751F">
        <w:rPr>
          <w:rFonts w:ascii="Arial Narrow" w:hAnsi="Arial Narrow"/>
          <w:sz w:val="24"/>
          <w:szCs w:val="24"/>
        </w:rPr>
        <w:t>desde</w:t>
      </w:r>
      <w:r w:rsidR="00024882" w:rsidRPr="0013751F">
        <w:rPr>
          <w:rFonts w:ascii="Arial Narrow" w:hAnsi="Arial Narrow"/>
          <w:spacing w:val="17"/>
          <w:sz w:val="24"/>
          <w:szCs w:val="24"/>
        </w:rPr>
        <w:t xml:space="preserve"> </w:t>
      </w:r>
      <w:r w:rsidR="00024882" w:rsidRPr="0013751F">
        <w:rPr>
          <w:rFonts w:ascii="Arial Narrow" w:hAnsi="Arial Narrow"/>
          <w:sz w:val="24"/>
          <w:szCs w:val="24"/>
        </w:rPr>
        <w:t>que</w:t>
      </w:r>
      <w:r w:rsidR="00024882" w:rsidRPr="0013751F">
        <w:rPr>
          <w:rFonts w:ascii="Arial Narrow" w:hAnsi="Arial Narrow"/>
          <w:spacing w:val="18"/>
          <w:sz w:val="24"/>
          <w:szCs w:val="24"/>
        </w:rPr>
        <w:t xml:space="preserve"> </w:t>
      </w:r>
      <w:r w:rsidR="00024882" w:rsidRPr="0013751F">
        <w:rPr>
          <w:rFonts w:ascii="Arial Narrow" w:hAnsi="Arial Narrow"/>
          <w:sz w:val="24"/>
          <w:szCs w:val="24"/>
        </w:rPr>
        <w:t>não comprometam o interesse da Administração, o princípio da isonomia, a finalidade e 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segurança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2"/>
          <w:sz w:val="24"/>
          <w:szCs w:val="24"/>
        </w:rPr>
        <w:t xml:space="preserve"> </w:t>
      </w:r>
      <w:r w:rsidR="00024882" w:rsidRPr="0013751F">
        <w:rPr>
          <w:rFonts w:ascii="Arial Narrow" w:hAnsi="Arial Narrow"/>
          <w:sz w:val="24"/>
          <w:szCs w:val="24"/>
        </w:rPr>
        <w:t>contratação.</w:t>
      </w:r>
    </w:p>
    <w:p w14:paraId="6A362B94" w14:textId="77777777" w:rsidR="00024882" w:rsidRPr="0013751F" w:rsidRDefault="00024882" w:rsidP="00024882">
      <w:pPr>
        <w:pStyle w:val="PargrafodaLista"/>
        <w:tabs>
          <w:tab w:val="left" w:pos="774"/>
        </w:tabs>
        <w:ind w:left="0"/>
        <w:jc w:val="both"/>
        <w:rPr>
          <w:rFonts w:ascii="Arial Narrow" w:hAnsi="Arial Narrow"/>
          <w:sz w:val="24"/>
          <w:szCs w:val="24"/>
        </w:rPr>
      </w:pPr>
    </w:p>
    <w:p w14:paraId="706D30C7" w14:textId="680AA25C" w:rsidR="00024882" w:rsidRPr="003F5A32" w:rsidRDefault="00D43C6E" w:rsidP="00D43C6E">
      <w:pPr>
        <w:pStyle w:val="PargrafodaLista"/>
        <w:tabs>
          <w:tab w:val="left" w:pos="692"/>
        </w:tabs>
        <w:ind w:left="0"/>
        <w:jc w:val="both"/>
        <w:rPr>
          <w:rFonts w:ascii="Arial Narrow" w:hAnsi="Arial Narrow"/>
          <w:sz w:val="24"/>
          <w:szCs w:val="24"/>
        </w:rPr>
      </w:pPr>
      <w:r w:rsidRPr="00D43C6E">
        <w:rPr>
          <w:rFonts w:ascii="Arial Narrow" w:hAnsi="Arial Narrow"/>
          <w:b/>
          <w:bCs/>
          <w:sz w:val="24"/>
          <w:szCs w:val="24"/>
        </w:rPr>
        <w:t>7.6.</w:t>
      </w:r>
      <w:r>
        <w:rPr>
          <w:rFonts w:ascii="Arial Narrow" w:hAnsi="Arial Narrow"/>
          <w:sz w:val="24"/>
          <w:szCs w:val="24"/>
        </w:rPr>
        <w:t xml:space="preserve"> </w:t>
      </w:r>
      <w:r w:rsidR="00024882" w:rsidRPr="0013751F">
        <w:rPr>
          <w:rFonts w:ascii="Arial Narrow" w:hAnsi="Arial Narrow"/>
          <w:sz w:val="24"/>
          <w:szCs w:val="24"/>
        </w:rPr>
        <w:t>Os fornecedores assumem todos os custos de preparação e apresentação de suas propostas</w:t>
      </w:r>
      <w:r w:rsidR="00024882" w:rsidRPr="0013751F">
        <w:rPr>
          <w:rFonts w:ascii="Arial Narrow" w:hAnsi="Arial Narrow"/>
          <w:spacing w:val="-4"/>
          <w:sz w:val="24"/>
          <w:szCs w:val="24"/>
        </w:rPr>
        <w:t xml:space="preserve"> </w:t>
      </w:r>
      <w:r w:rsidR="00024882" w:rsidRPr="0013751F">
        <w:rPr>
          <w:rFonts w:ascii="Arial Narrow" w:hAnsi="Arial Narrow"/>
          <w:sz w:val="24"/>
          <w:szCs w:val="24"/>
        </w:rPr>
        <w:t>e</w:t>
      </w:r>
      <w:r w:rsidR="00024882" w:rsidRPr="0013751F">
        <w:rPr>
          <w:rFonts w:ascii="Arial Narrow" w:hAnsi="Arial Narrow"/>
          <w:spacing w:val="-4"/>
          <w:sz w:val="24"/>
          <w:szCs w:val="24"/>
        </w:rPr>
        <w:t xml:space="preserve"> </w:t>
      </w:r>
      <w:r w:rsidR="00024882" w:rsidRPr="0013751F">
        <w:rPr>
          <w:rFonts w:ascii="Arial Narrow" w:hAnsi="Arial Narrow"/>
          <w:sz w:val="24"/>
          <w:szCs w:val="24"/>
        </w:rPr>
        <w:t>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Administração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não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será,</w:t>
      </w:r>
      <w:r w:rsidR="00024882" w:rsidRPr="0013751F">
        <w:rPr>
          <w:rFonts w:ascii="Arial Narrow" w:hAnsi="Arial Narrow"/>
          <w:spacing w:val="-4"/>
          <w:sz w:val="24"/>
          <w:szCs w:val="24"/>
        </w:rPr>
        <w:t xml:space="preserve"> </w:t>
      </w:r>
      <w:r w:rsidR="00024882" w:rsidRPr="0013751F">
        <w:rPr>
          <w:rFonts w:ascii="Arial Narrow" w:hAnsi="Arial Narrow"/>
          <w:sz w:val="24"/>
          <w:szCs w:val="24"/>
        </w:rPr>
        <w:t>em</w:t>
      </w:r>
      <w:r w:rsidR="00024882" w:rsidRPr="0013751F">
        <w:rPr>
          <w:rFonts w:ascii="Arial Narrow" w:hAnsi="Arial Narrow"/>
          <w:spacing w:val="-2"/>
          <w:sz w:val="24"/>
          <w:szCs w:val="24"/>
        </w:rPr>
        <w:t xml:space="preserve"> </w:t>
      </w:r>
      <w:r w:rsidR="00024882" w:rsidRPr="0013751F">
        <w:rPr>
          <w:rFonts w:ascii="Arial Narrow" w:hAnsi="Arial Narrow"/>
          <w:sz w:val="24"/>
          <w:szCs w:val="24"/>
        </w:rPr>
        <w:t>nenhum</w:t>
      </w:r>
      <w:r w:rsidR="00024882" w:rsidRPr="0013751F">
        <w:rPr>
          <w:rFonts w:ascii="Arial Narrow" w:hAnsi="Arial Narrow"/>
          <w:spacing w:val="-3"/>
          <w:sz w:val="24"/>
          <w:szCs w:val="24"/>
        </w:rPr>
        <w:t xml:space="preserve"> </w:t>
      </w:r>
      <w:r w:rsidR="00024882" w:rsidRPr="0013751F">
        <w:rPr>
          <w:rFonts w:ascii="Arial Narrow" w:hAnsi="Arial Narrow"/>
          <w:sz w:val="24"/>
          <w:szCs w:val="24"/>
        </w:rPr>
        <w:t>caso,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responsável</w:t>
      </w:r>
      <w:r w:rsidR="00024882" w:rsidRPr="0013751F">
        <w:rPr>
          <w:rFonts w:ascii="Arial Narrow" w:hAnsi="Arial Narrow"/>
          <w:spacing w:val="-2"/>
          <w:sz w:val="24"/>
          <w:szCs w:val="24"/>
        </w:rPr>
        <w:t xml:space="preserve"> </w:t>
      </w:r>
      <w:r w:rsidR="00024882" w:rsidRPr="0013751F">
        <w:rPr>
          <w:rFonts w:ascii="Arial Narrow" w:hAnsi="Arial Narrow"/>
          <w:sz w:val="24"/>
          <w:szCs w:val="24"/>
        </w:rPr>
        <w:t>por</w:t>
      </w:r>
      <w:r w:rsidR="00024882" w:rsidRPr="0013751F">
        <w:rPr>
          <w:rFonts w:ascii="Arial Narrow" w:hAnsi="Arial Narrow"/>
          <w:spacing w:val="-4"/>
          <w:sz w:val="24"/>
          <w:szCs w:val="24"/>
        </w:rPr>
        <w:t xml:space="preserve"> </w:t>
      </w:r>
      <w:r w:rsidR="00024882" w:rsidRPr="0013751F">
        <w:rPr>
          <w:rFonts w:ascii="Arial Narrow" w:hAnsi="Arial Narrow"/>
          <w:sz w:val="24"/>
          <w:szCs w:val="24"/>
        </w:rPr>
        <w:t>esses</w:t>
      </w:r>
      <w:r w:rsidR="00024882" w:rsidRPr="0013751F">
        <w:rPr>
          <w:rFonts w:ascii="Arial Narrow" w:hAnsi="Arial Narrow"/>
          <w:spacing w:val="-3"/>
          <w:sz w:val="24"/>
          <w:szCs w:val="24"/>
        </w:rPr>
        <w:t xml:space="preserve"> </w:t>
      </w:r>
      <w:r w:rsidR="00024882" w:rsidRPr="0013751F">
        <w:rPr>
          <w:rFonts w:ascii="Arial Narrow" w:hAnsi="Arial Narrow"/>
          <w:sz w:val="24"/>
          <w:szCs w:val="24"/>
        </w:rPr>
        <w:t>custos, independentemente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da</w:t>
      </w:r>
      <w:r w:rsidR="00024882" w:rsidRPr="0013751F">
        <w:rPr>
          <w:rFonts w:ascii="Arial Narrow" w:hAnsi="Arial Narrow"/>
          <w:spacing w:val="-2"/>
          <w:sz w:val="24"/>
          <w:szCs w:val="24"/>
        </w:rPr>
        <w:t xml:space="preserve"> </w:t>
      </w:r>
      <w:r w:rsidR="00024882" w:rsidRPr="0013751F">
        <w:rPr>
          <w:rFonts w:ascii="Arial Narrow" w:hAnsi="Arial Narrow"/>
          <w:sz w:val="24"/>
          <w:szCs w:val="24"/>
        </w:rPr>
        <w:t>condução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ou do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resultado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processo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de contratação.</w:t>
      </w:r>
    </w:p>
    <w:p w14:paraId="06191E7E" w14:textId="4D58A924" w:rsidR="00024882" w:rsidRDefault="00D43C6E" w:rsidP="00D43C6E">
      <w:pPr>
        <w:pStyle w:val="PargrafodaLista"/>
        <w:tabs>
          <w:tab w:val="left" w:pos="702"/>
        </w:tabs>
        <w:ind w:left="0"/>
        <w:jc w:val="both"/>
        <w:rPr>
          <w:rFonts w:ascii="Arial Narrow" w:hAnsi="Arial Narrow"/>
          <w:sz w:val="24"/>
          <w:szCs w:val="24"/>
        </w:rPr>
      </w:pPr>
      <w:r w:rsidRPr="00D43C6E">
        <w:rPr>
          <w:rFonts w:ascii="Arial Narrow" w:hAnsi="Arial Narrow"/>
          <w:b/>
          <w:bCs/>
          <w:sz w:val="24"/>
          <w:szCs w:val="24"/>
        </w:rPr>
        <w:t>7.7.</w:t>
      </w:r>
      <w:r>
        <w:rPr>
          <w:rFonts w:ascii="Arial Narrow" w:hAnsi="Arial Narrow"/>
          <w:sz w:val="24"/>
          <w:szCs w:val="24"/>
        </w:rPr>
        <w:t xml:space="preserve"> </w:t>
      </w:r>
      <w:r w:rsidR="00024882" w:rsidRPr="0013751F">
        <w:rPr>
          <w:rFonts w:ascii="Arial Narrow" w:hAnsi="Arial Narrow"/>
          <w:sz w:val="24"/>
          <w:szCs w:val="24"/>
        </w:rPr>
        <w:t>Em caso de divergência entre disposições deste Aviso de Contratação Direta e 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seus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anexos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ou demais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peças</w:t>
      </w:r>
      <w:r w:rsidR="00024882" w:rsidRPr="0013751F">
        <w:rPr>
          <w:rFonts w:ascii="Arial Narrow" w:hAnsi="Arial Narrow"/>
          <w:spacing w:val="-4"/>
          <w:sz w:val="24"/>
          <w:szCs w:val="24"/>
        </w:rPr>
        <w:t xml:space="preserve"> </w:t>
      </w:r>
      <w:r w:rsidR="00024882" w:rsidRPr="0013751F">
        <w:rPr>
          <w:rFonts w:ascii="Arial Narrow" w:hAnsi="Arial Narrow"/>
          <w:sz w:val="24"/>
          <w:szCs w:val="24"/>
        </w:rPr>
        <w:t>que</w:t>
      </w:r>
      <w:r w:rsidR="00024882" w:rsidRPr="0013751F">
        <w:rPr>
          <w:rFonts w:ascii="Arial Narrow" w:hAnsi="Arial Narrow"/>
          <w:spacing w:val="3"/>
          <w:sz w:val="24"/>
          <w:szCs w:val="24"/>
        </w:rPr>
        <w:t xml:space="preserve"> </w:t>
      </w:r>
      <w:r w:rsidR="00024882" w:rsidRPr="0013751F">
        <w:rPr>
          <w:rFonts w:ascii="Arial Narrow" w:hAnsi="Arial Narrow"/>
          <w:sz w:val="24"/>
          <w:szCs w:val="24"/>
        </w:rPr>
        <w:t>compõem</w:t>
      </w:r>
      <w:r w:rsidR="00024882" w:rsidRPr="0013751F">
        <w:rPr>
          <w:rFonts w:ascii="Arial Narrow" w:hAnsi="Arial Narrow"/>
          <w:spacing w:val="-1"/>
          <w:sz w:val="24"/>
          <w:szCs w:val="24"/>
        </w:rPr>
        <w:t xml:space="preserve"> </w:t>
      </w:r>
      <w:r w:rsidR="00024882" w:rsidRPr="0013751F">
        <w:rPr>
          <w:rFonts w:ascii="Arial Narrow" w:hAnsi="Arial Narrow"/>
          <w:sz w:val="24"/>
          <w:szCs w:val="24"/>
        </w:rPr>
        <w:t>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processo,</w:t>
      </w:r>
      <w:r w:rsidR="00024882" w:rsidRPr="0013751F">
        <w:rPr>
          <w:rFonts w:ascii="Arial Narrow" w:hAnsi="Arial Narrow"/>
          <w:spacing w:val="-2"/>
          <w:sz w:val="24"/>
          <w:szCs w:val="24"/>
        </w:rPr>
        <w:t xml:space="preserve"> </w:t>
      </w:r>
      <w:r w:rsidR="00024882" w:rsidRPr="0013751F">
        <w:rPr>
          <w:rFonts w:ascii="Arial Narrow" w:hAnsi="Arial Narrow"/>
          <w:sz w:val="24"/>
          <w:szCs w:val="24"/>
        </w:rPr>
        <w:t>prevalecerá</w:t>
      </w:r>
      <w:r w:rsidR="00024882" w:rsidRPr="0013751F">
        <w:rPr>
          <w:rFonts w:ascii="Arial Narrow" w:hAnsi="Arial Narrow"/>
          <w:spacing w:val="-3"/>
          <w:sz w:val="24"/>
          <w:szCs w:val="24"/>
        </w:rPr>
        <w:t xml:space="preserve"> </w:t>
      </w:r>
      <w:r w:rsidR="00024882" w:rsidRPr="0013751F">
        <w:rPr>
          <w:rFonts w:ascii="Arial Narrow" w:hAnsi="Arial Narrow"/>
          <w:sz w:val="24"/>
          <w:szCs w:val="24"/>
        </w:rPr>
        <w:t>as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deste Aviso.</w:t>
      </w:r>
    </w:p>
    <w:p w14:paraId="5D5DB96C" w14:textId="77777777" w:rsidR="00D43C6E" w:rsidRPr="003F5A32" w:rsidRDefault="00D43C6E" w:rsidP="00D43C6E">
      <w:pPr>
        <w:pStyle w:val="PargrafodaLista"/>
        <w:tabs>
          <w:tab w:val="left" w:pos="702"/>
        </w:tabs>
        <w:ind w:left="0"/>
        <w:jc w:val="both"/>
        <w:rPr>
          <w:rFonts w:ascii="Arial Narrow" w:hAnsi="Arial Narrow"/>
          <w:sz w:val="24"/>
          <w:szCs w:val="24"/>
        </w:rPr>
      </w:pPr>
    </w:p>
    <w:p w14:paraId="0CB37A6E" w14:textId="465AFAA4" w:rsidR="00024882" w:rsidRDefault="00D43C6E" w:rsidP="00D43C6E">
      <w:pPr>
        <w:pStyle w:val="PargrafodaLista"/>
        <w:tabs>
          <w:tab w:val="left" w:pos="692"/>
        </w:tabs>
        <w:ind w:left="0"/>
        <w:jc w:val="both"/>
        <w:rPr>
          <w:rFonts w:ascii="Arial Narrow" w:hAnsi="Arial Narrow"/>
          <w:sz w:val="24"/>
          <w:szCs w:val="24"/>
        </w:rPr>
      </w:pPr>
      <w:r w:rsidRPr="00D43C6E">
        <w:rPr>
          <w:rFonts w:ascii="Arial Narrow" w:hAnsi="Arial Narrow"/>
          <w:b/>
          <w:bCs/>
          <w:sz w:val="24"/>
          <w:szCs w:val="24"/>
        </w:rPr>
        <w:t>7.8.</w:t>
      </w:r>
      <w:r>
        <w:rPr>
          <w:rFonts w:ascii="Arial Narrow" w:hAnsi="Arial Narrow"/>
          <w:sz w:val="24"/>
          <w:szCs w:val="24"/>
        </w:rPr>
        <w:t xml:space="preserve"> </w:t>
      </w:r>
      <w:r w:rsidR="00024882" w:rsidRPr="0013751F">
        <w:rPr>
          <w:rFonts w:ascii="Arial Narrow" w:hAnsi="Arial Narrow"/>
          <w:sz w:val="24"/>
          <w:szCs w:val="24"/>
        </w:rPr>
        <w:t>A ata da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sessão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pública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será</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divulgada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no</w:t>
      </w:r>
      <w:r w:rsidR="00024882" w:rsidRPr="0013751F">
        <w:rPr>
          <w:rFonts w:ascii="Arial Narrow" w:hAnsi="Arial Narrow"/>
          <w:spacing w:val="-3"/>
          <w:sz w:val="24"/>
          <w:szCs w:val="24"/>
        </w:rPr>
        <w:t xml:space="preserve"> </w:t>
      </w:r>
      <w:r w:rsidR="00024882" w:rsidRPr="0013751F">
        <w:rPr>
          <w:rFonts w:ascii="Arial Narrow" w:hAnsi="Arial Narrow"/>
          <w:sz w:val="24"/>
          <w:szCs w:val="24"/>
        </w:rPr>
        <w:t>sistema</w:t>
      </w:r>
      <w:r w:rsidR="00024882" w:rsidRPr="0013751F">
        <w:rPr>
          <w:rFonts w:ascii="Arial Narrow" w:hAnsi="Arial Narrow"/>
          <w:spacing w:val="-3"/>
          <w:sz w:val="24"/>
          <w:szCs w:val="24"/>
        </w:rPr>
        <w:t xml:space="preserve"> </w:t>
      </w:r>
      <w:r w:rsidR="00024882" w:rsidRPr="0013751F">
        <w:rPr>
          <w:rFonts w:ascii="Arial Narrow" w:hAnsi="Arial Narrow"/>
          <w:sz w:val="24"/>
          <w:szCs w:val="24"/>
        </w:rPr>
        <w:t>eletrônico.</w:t>
      </w:r>
    </w:p>
    <w:p w14:paraId="2B4E3D78" w14:textId="77777777" w:rsidR="00D43C6E" w:rsidRPr="0013751F" w:rsidRDefault="00D43C6E" w:rsidP="00D43C6E">
      <w:pPr>
        <w:pStyle w:val="PargrafodaLista"/>
        <w:tabs>
          <w:tab w:val="left" w:pos="692"/>
        </w:tabs>
        <w:ind w:left="0"/>
        <w:jc w:val="both"/>
        <w:rPr>
          <w:rFonts w:ascii="Arial Narrow" w:hAnsi="Arial Narrow"/>
          <w:sz w:val="24"/>
          <w:szCs w:val="24"/>
        </w:rPr>
      </w:pPr>
    </w:p>
    <w:p w14:paraId="24AD7BD1" w14:textId="15DC7AAD" w:rsidR="00024882" w:rsidRPr="0013751F" w:rsidRDefault="00D43C6E" w:rsidP="00D43C6E">
      <w:pPr>
        <w:pStyle w:val="PargrafodaLista"/>
        <w:tabs>
          <w:tab w:val="left" w:pos="889"/>
        </w:tabs>
        <w:ind w:left="0"/>
        <w:jc w:val="both"/>
        <w:rPr>
          <w:rFonts w:ascii="Arial Narrow" w:hAnsi="Arial Narrow"/>
          <w:sz w:val="24"/>
          <w:szCs w:val="24"/>
        </w:rPr>
      </w:pPr>
      <w:r w:rsidRPr="00D43C6E">
        <w:rPr>
          <w:rFonts w:ascii="Arial Narrow" w:hAnsi="Arial Narrow"/>
          <w:b/>
          <w:bCs/>
          <w:sz w:val="24"/>
          <w:szCs w:val="24"/>
        </w:rPr>
        <w:t>7.9.</w:t>
      </w:r>
      <w:r>
        <w:rPr>
          <w:rFonts w:ascii="Arial Narrow" w:hAnsi="Arial Narrow"/>
          <w:sz w:val="24"/>
          <w:szCs w:val="24"/>
        </w:rPr>
        <w:t xml:space="preserve"> </w:t>
      </w:r>
      <w:r w:rsidR="00024882" w:rsidRPr="0013751F">
        <w:rPr>
          <w:rFonts w:ascii="Arial Narrow" w:hAnsi="Arial Narrow"/>
          <w:sz w:val="24"/>
          <w:szCs w:val="24"/>
        </w:rPr>
        <w:t>Integram</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este Aviso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Contratação</w:t>
      </w:r>
      <w:r w:rsidR="00024882" w:rsidRPr="0013751F">
        <w:rPr>
          <w:rFonts w:ascii="Arial Narrow" w:hAnsi="Arial Narrow"/>
          <w:spacing w:val="1"/>
          <w:sz w:val="24"/>
          <w:szCs w:val="24"/>
        </w:rPr>
        <w:t xml:space="preserve"> </w:t>
      </w:r>
      <w:r w:rsidR="00024882" w:rsidRPr="0013751F">
        <w:rPr>
          <w:rFonts w:ascii="Arial Narrow" w:hAnsi="Arial Narrow"/>
          <w:sz w:val="24"/>
          <w:szCs w:val="24"/>
        </w:rPr>
        <w:t>Direta,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para</w:t>
      </w:r>
      <w:r w:rsidR="00024882" w:rsidRPr="0013751F">
        <w:rPr>
          <w:rFonts w:ascii="Arial Narrow" w:hAnsi="Arial Narrow"/>
          <w:spacing w:val="1"/>
          <w:sz w:val="24"/>
          <w:szCs w:val="24"/>
        </w:rPr>
        <w:t xml:space="preserve"> </w:t>
      </w:r>
      <w:r w:rsidR="00024882" w:rsidRPr="0013751F">
        <w:rPr>
          <w:rFonts w:ascii="Arial Narrow" w:hAnsi="Arial Narrow"/>
          <w:sz w:val="24"/>
          <w:szCs w:val="24"/>
        </w:rPr>
        <w:t>todos os fins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w:t>
      </w:r>
      <w:r w:rsidR="00024882" w:rsidRPr="0013751F">
        <w:rPr>
          <w:rFonts w:ascii="Arial Narrow" w:hAnsi="Arial Narrow"/>
          <w:spacing w:val="1"/>
          <w:sz w:val="24"/>
          <w:szCs w:val="24"/>
        </w:rPr>
        <w:t xml:space="preserve"> </w:t>
      </w:r>
      <w:r w:rsidR="00024882" w:rsidRPr="0013751F">
        <w:rPr>
          <w:rFonts w:ascii="Arial Narrow" w:hAnsi="Arial Narrow"/>
          <w:sz w:val="24"/>
          <w:szCs w:val="24"/>
        </w:rPr>
        <w:t>efeitos, os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seguintes</w:t>
      </w:r>
      <w:r w:rsidR="00024882" w:rsidRPr="0013751F">
        <w:rPr>
          <w:rFonts w:ascii="Arial Narrow" w:hAnsi="Arial Narrow"/>
          <w:spacing w:val="1"/>
          <w:sz w:val="24"/>
          <w:szCs w:val="24"/>
        </w:rPr>
        <w:t xml:space="preserve"> </w:t>
      </w:r>
      <w:r w:rsidR="00024882" w:rsidRPr="0013751F">
        <w:rPr>
          <w:rFonts w:ascii="Arial Narrow" w:hAnsi="Arial Narrow"/>
          <w:sz w:val="24"/>
          <w:szCs w:val="24"/>
        </w:rPr>
        <w:t>anexos:</w:t>
      </w:r>
    </w:p>
    <w:p w14:paraId="4FC495BA" w14:textId="3C9DE903" w:rsidR="00D43C6E" w:rsidRDefault="00D43C6E" w:rsidP="00D43C6E">
      <w:pPr>
        <w:ind w:left="708"/>
        <w:jc w:val="both"/>
        <w:rPr>
          <w:rFonts w:ascii="Arial Narrow" w:hAnsi="Arial Narrow"/>
          <w:b/>
        </w:rPr>
      </w:pPr>
      <w:r>
        <w:rPr>
          <w:rFonts w:ascii="Arial Narrow" w:hAnsi="Arial Narrow"/>
          <w:b/>
        </w:rPr>
        <w:t xml:space="preserve">ANEXO I - </w:t>
      </w:r>
      <w:r>
        <w:rPr>
          <w:rFonts w:ascii="Arial Narrow" w:hAnsi="Arial Narrow"/>
          <w:bCs/>
        </w:rPr>
        <w:t>D</w:t>
      </w:r>
      <w:r w:rsidRPr="00D43C6E">
        <w:rPr>
          <w:rFonts w:ascii="Arial Narrow" w:hAnsi="Arial Narrow"/>
          <w:bCs/>
        </w:rPr>
        <w:t xml:space="preserve">ocumento </w:t>
      </w:r>
      <w:r>
        <w:rPr>
          <w:rFonts w:ascii="Arial Narrow" w:hAnsi="Arial Narrow"/>
          <w:bCs/>
        </w:rPr>
        <w:t>e</w:t>
      </w:r>
      <w:r w:rsidRPr="00D43C6E">
        <w:rPr>
          <w:rFonts w:ascii="Arial Narrow" w:hAnsi="Arial Narrow"/>
          <w:bCs/>
        </w:rPr>
        <w:t xml:space="preserve">xigida para </w:t>
      </w:r>
      <w:r>
        <w:rPr>
          <w:rFonts w:ascii="Arial Narrow" w:hAnsi="Arial Narrow"/>
          <w:bCs/>
        </w:rPr>
        <w:t>H</w:t>
      </w:r>
      <w:r w:rsidRPr="00D43C6E">
        <w:rPr>
          <w:rFonts w:ascii="Arial Narrow" w:hAnsi="Arial Narrow"/>
          <w:bCs/>
        </w:rPr>
        <w:t>abilitação</w:t>
      </w:r>
      <w:r w:rsidR="008B1A14">
        <w:rPr>
          <w:rFonts w:ascii="Arial Narrow" w:hAnsi="Arial Narrow"/>
          <w:bCs/>
        </w:rPr>
        <w:t>;</w:t>
      </w:r>
    </w:p>
    <w:p w14:paraId="2E73B467" w14:textId="1C25CC90" w:rsidR="00024882" w:rsidRDefault="00024882" w:rsidP="00D43C6E">
      <w:pPr>
        <w:ind w:left="708"/>
        <w:jc w:val="both"/>
        <w:rPr>
          <w:rFonts w:ascii="Arial Narrow" w:hAnsi="Arial Narrow"/>
        </w:rPr>
      </w:pPr>
      <w:r w:rsidRPr="0013751F">
        <w:rPr>
          <w:rFonts w:ascii="Arial Narrow" w:hAnsi="Arial Narrow"/>
          <w:b/>
        </w:rPr>
        <w:t>ANEXO</w:t>
      </w:r>
      <w:r w:rsidRPr="0013751F">
        <w:rPr>
          <w:rFonts w:ascii="Arial Narrow" w:hAnsi="Arial Narrow"/>
          <w:b/>
          <w:spacing w:val="1"/>
        </w:rPr>
        <w:t xml:space="preserve"> </w:t>
      </w:r>
      <w:r w:rsidRPr="0013751F">
        <w:rPr>
          <w:rFonts w:ascii="Arial Narrow" w:hAnsi="Arial Narrow"/>
          <w:b/>
        </w:rPr>
        <w:t>I</w:t>
      </w:r>
      <w:r w:rsidR="00D43C6E">
        <w:rPr>
          <w:rFonts w:ascii="Arial Narrow" w:hAnsi="Arial Narrow"/>
          <w:b/>
        </w:rPr>
        <w:t>I</w:t>
      </w:r>
      <w:r w:rsidRPr="0013751F">
        <w:rPr>
          <w:rFonts w:ascii="Arial Narrow" w:hAnsi="Arial Narrow"/>
          <w:b/>
          <w:spacing w:val="-1"/>
        </w:rPr>
        <w:t xml:space="preserve"> </w:t>
      </w:r>
      <w:r w:rsidRPr="0013751F">
        <w:rPr>
          <w:rFonts w:ascii="Arial Narrow" w:hAnsi="Arial Narrow"/>
        </w:rPr>
        <w:t>- Termo</w:t>
      </w:r>
      <w:r w:rsidRPr="0013751F">
        <w:rPr>
          <w:rFonts w:ascii="Arial Narrow" w:hAnsi="Arial Narrow"/>
          <w:spacing w:val="-3"/>
        </w:rPr>
        <w:t xml:space="preserve"> </w:t>
      </w:r>
      <w:r w:rsidRPr="0013751F">
        <w:rPr>
          <w:rFonts w:ascii="Arial Narrow" w:hAnsi="Arial Narrow"/>
        </w:rPr>
        <w:t>de Referência e seus anexos;</w:t>
      </w:r>
    </w:p>
    <w:p w14:paraId="7125802F" w14:textId="399C7F50" w:rsidR="008B1A14" w:rsidRDefault="008B1A14" w:rsidP="00D43C6E">
      <w:pPr>
        <w:ind w:left="708"/>
        <w:jc w:val="both"/>
        <w:rPr>
          <w:rFonts w:ascii="Arial Narrow" w:hAnsi="Arial Narrow"/>
        </w:rPr>
      </w:pPr>
      <w:r>
        <w:rPr>
          <w:rFonts w:ascii="Arial Narrow" w:hAnsi="Arial Narrow"/>
          <w:b/>
        </w:rPr>
        <w:t xml:space="preserve">ANEXO III </w:t>
      </w:r>
      <w:r w:rsidRPr="008B1A14">
        <w:rPr>
          <w:rFonts w:ascii="Arial Narrow" w:hAnsi="Arial Narrow"/>
        </w:rPr>
        <w:t>-</w:t>
      </w:r>
      <w:r>
        <w:rPr>
          <w:rFonts w:ascii="Arial Narrow" w:hAnsi="Arial Narrow"/>
        </w:rPr>
        <w:t xml:space="preserve"> Modelo de Proposta;</w:t>
      </w:r>
    </w:p>
    <w:p w14:paraId="43CCE107" w14:textId="4896781D" w:rsidR="008B1A14" w:rsidRPr="008B1A14" w:rsidRDefault="008B1A14" w:rsidP="00D43C6E">
      <w:pPr>
        <w:ind w:left="708"/>
        <w:jc w:val="both"/>
        <w:rPr>
          <w:rFonts w:ascii="Arial Narrow" w:hAnsi="Arial Narrow"/>
          <w:b/>
          <w:bCs/>
        </w:rPr>
      </w:pPr>
      <w:r w:rsidRPr="008B1A14">
        <w:rPr>
          <w:rFonts w:ascii="Arial Narrow" w:hAnsi="Arial Narrow"/>
          <w:b/>
          <w:bCs/>
        </w:rPr>
        <w:t xml:space="preserve">ANEXO IV - </w:t>
      </w:r>
      <w:r w:rsidRPr="0087135F">
        <w:rPr>
          <w:rFonts w:ascii="Arial Narrow" w:hAnsi="Arial Narrow" w:cstheme="minorHAnsi"/>
          <w:iCs/>
        </w:rPr>
        <w:t>Declaração ME/EPP</w:t>
      </w:r>
    </w:p>
    <w:p w14:paraId="27DCA517" w14:textId="6A6DE112" w:rsidR="00024882" w:rsidRPr="0013751F" w:rsidRDefault="00024882" w:rsidP="00D43C6E">
      <w:pPr>
        <w:ind w:left="708"/>
        <w:jc w:val="both"/>
        <w:rPr>
          <w:rFonts w:ascii="Arial Narrow" w:hAnsi="Arial Narrow"/>
        </w:rPr>
      </w:pPr>
      <w:r w:rsidRPr="0013751F">
        <w:rPr>
          <w:rFonts w:ascii="Arial Narrow" w:hAnsi="Arial Narrow"/>
          <w:b/>
        </w:rPr>
        <w:t>ANEXO</w:t>
      </w:r>
      <w:r w:rsidRPr="0013751F">
        <w:rPr>
          <w:rFonts w:ascii="Arial Narrow" w:hAnsi="Arial Narrow"/>
          <w:b/>
          <w:spacing w:val="-1"/>
        </w:rPr>
        <w:t xml:space="preserve"> </w:t>
      </w:r>
      <w:r w:rsidR="008B1A14">
        <w:rPr>
          <w:rFonts w:ascii="Arial Narrow" w:hAnsi="Arial Narrow"/>
          <w:b/>
        </w:rPr>
        <w:t>V</w:t>
      </w:r>
      <w:r w:rsidRPr="0013751F">
        <w:rPr>
          <w:rFonts w:ascii="Arial Narrow" w:hAnsi="Arial Narrow"/>
        </w:rPr>
        <w:t>– Modelo</w:t>
      </w:r>
      <w:r w:rsidRPr="0013751F">
        <w:rPr>
          <w:rFonts w:ascii="Arial Narrow" w:hAnsi="Arial Narrow"/>
          <w:spacing w:val="-4"/>
        </w:rPr>
        <w:t xml:space="preserve"> </w:t>
      </w:r>
      <w:r w:rsidRPr="0013751F">
        <w:rPr>
          <w:rFonts w:ascii="Arial Narrow" w:hAnsi="Arial Narrow"/>
        </w:rPr>
        <w:t>de</w:t>
      </w:r>
      <w:r w:rsidRPr="0013751F">
        <w:rPr>
          <w:rFonts w:ascii="Arial Narrow" w:hAnsi="Arial Narrow"/>
          <w:spacing w:val="-3"/>
        </w:rPr>
        <w:t xml:space="preserve"> </w:t>
      </w:r>
      <w:r w:rsidRPr="0013751F">
        <w:rPr>
          <w:rFonts w:ascii="Arial Narrow" w:hAnsi="Arial Narrow"/>
        </w:rPr>
        <w:t>Declaração</w:t>
      </w:r>
      <w:r w:rsidRPr="0013751F">
        <w:rPr>
          <w:rFonts w:ascii="Arial Narrow" w:hAnsi="Arial Narrow"/>
          <w:spacing w:val="-1"/>
        </w:rPr>
        <w:t xml:space="preserve"> </w:t>
      </w:r>
      <w:r w:rsidRPr="0013751F">
        <w:rPr>
          <w:rFonts w:ascii="Arial Narrow" w:hAnsi="Arial Narrow"/>
        </w:rPr>
        <w:t>Unificada;</w:t>
      </w:r>
    </w:p>
    <w:p w14:paraId="2845399D" w14:textId="513DD2E1" w:rsidR="00024882" w:rsidRPr="0013751F" w:rsidRDefault="00024882" w:rsidP="00D43C6E">
      <w:pPr>
        <w:ind w:left="708"/>
        <w:jc w:val="both"/>
        <w:rPr>
          <w:rFonts w:ascii="Arial Narrow" w:hAnsi="Arial Narrow"/>
        </w:rPr>
      </w:pPr>
      <w:r w:rsidRPr="0013751F">
        <w:rPr>
          <w:rFonts w:ascii="Arial Narrow" w:hAnsi="Arial Narrow"/>
          <w:b/>
          <w:bCs/>
        </w:rPr>
        <w:t>ANEXO V</w:t>
      </w:r>
      <w:r w:rsidR="008B1A14">
        <w:rPr>
          <w:rFonts w:ascii="Arial Narrow" w:hAnsi="Arial Narrow"/>
          <w:b/>
          <w:bCs/>
        </w:rPr>
        <w:t>I</w:t>
      </w:r>
      <w:r w:rsidRPr="0013751F">
        <w:rPr>
          <w:rFonts w:ascii="Arial Narrow" w:hAnsi="Arial Narrow"/>
          <w:b/>
          <w:bCs/>
        </w:rPr>
        <w:t xml:space="preserve"> – </w:t>
      </w:r>
      <w:r w:rsidRPr="0013751F">
        <w:rPr>
          <w:rFonts w:ascii="Arial Narrow" w:hAnsi="Arial Narrow"/>
        </w:rPr>
        <w:t>Minuta de Contrato.</w:t>
      </w:r>
    </w:p>
    <w:p w14:paraId="18E92710" w14:textId="5C6C7958" w:rsidR="008857BE" w:rsidRPr="0013751F" w:rsidRDefault="008857BE" w:rsidP="00A46C3E">
      <w:pPr>
        <w:pStyle w:val="PargrafodaLista"/>
        <w:tabs>
          <w:tab w:val="left" w:pos="568"/>
        </w:tabs>
        <w:ind w:left="0"/>
        <w:jc w:val="both"/>
        <w:rPr>
          <w:rFonts w:ascii="Arial Narrow" w:hAnsi="Arial Narrow"/>
          <w:sz w:val="24"/>
          <w:szCs w:val="24"/>
        </w:rPr>
      </w:pPr>
    </w:p>
    <w:p w14:paraId="05452679" w14:textId="77777777" w:rsidR="008857BE" w:rsidRPr="0013751F" w:rsidRDefault="008857BE" w:rsidP="00A46C3E">
      <w:pPr>
        <w:pStyle w:val="PargrafodaLista"/>
        <w:tabs>
          <w:tab w:val="left" w:pos="568"/>
        </w:tabs>
        <w:ind w:left="0"/>
        <w:jc w:val="both"/>
        <w:rPr>
          <w:rFonts w:ascii="Arial Narrow" w:hAnsi="Arial Narrow"/>
          <w:sz w:val="24"/>
          <w:szCs w:val="24"/>
        </w:rPr>
      </w:pPr>
    </w:p>
    <w:p w14:paraId="24B4BC2A" w14:textId="77777777" w:rsidR="0087135F" w:rsidRPr="0013751F" w:rsidRDefault="0087135F" w:rsidP="0087135F">
      <w:pPr>
        <w:pStyle w:val="PADRO"/>
        <w:keepNext w:val="0"/>
        <w:widowControl/>
        <w:shd w:val="clear" w:color="auto" w:fill="auto"/>
        <w:spacing w:beforeLines="30" w:before="72" w:afterLines="30" w:after="72" w:line="240" w:lineRule="auto"/>
        <w:ind w:right="-1" w:firstLine="0"/>
        <w:rPr>
          <w:rFonts w:ascii="Arial Narrow" w:hAnsi="Arial Narrow" w:cstheme="minorHAnsi"/>
          <w:iCs/>
          <w:sz w:val="24"/>
        </w:rPr>
      </w:pPr>
    </w:p>
    <w:p w14:paraId="16F9F600" w14:textId="6FC68307" w:rsidR="009711BD" w:rsidRPr="0013751F" w:rsidRDefault="009711BD" w:rsidP="009711BD">
      <w:pPr>
        <w:pStyle w:val="Centered"/>
        <w:jc w:val="right"/>
        <w:rPr>
          <w:rFonts w:ascii="Arial Narrow" w:hAnsi="Arial Narrow" w:cs="Arial Narrow"/>
        </w:rPr>
      </w:pPr>
      <w:r w:rsidRPr="0013751F">
        <w:rPr>
          <w:rFonts w:ascii="Arial Narrow" w:hAnsi="Arial Narrow" w:cs="Arial Narrow"/>
        </w:rPr>
        <w:tab/>
        <w:t xml:space="preserve">São Manoel do Paraná, </w:t>
      </w:r>
      <w:r w:rsidR="003F5A32">
        <w:rPr>
          <w:rFonts w:ascii="Arial Narrow" w:hAnsi="Arial Narrow" w:cs="Arial Narrow"/>
        </w:rPr>
        <w:t>1</w:t>
      </w:r>
      <w:r w:rsidR="00173595">
        <w:rPr>
          <w:rFonts w:ascii="Arial Narrow" w:hAnsi="Arial Narrow" w:cs="Arial Narrow"/>
        </w:rPr>
        <w:t>4</w:t>
      </w:r>
      <w:r w:rsidR="005E36A4" w:rsidRPr="0013751F">
        <w:rPr>
          <w:rFonts w:ascii="Arial Narrow" w:hAnsi="Arial Narrow" w:cs="Arial Narrow"/>
        </w:rPr>
        <w:t xml:space="preserve"> de </w:t>
      </w:r>
      <w:r w:rsidR="003F5A32">
        <w:rPr>
          <w:rFonts w:ascii="Arial Narrow" w:hAnsi="Arial Narrow" w:cs="Arial Narrow"/>
        </w:rPr>
        <w:t>maio</w:t>
      </w:r>
      <w:r w:rsidR="005E36A4" w:rsidRPr="0013751F">
        <w:rPr>
          <w:rFonts w:ascii="Arial Narrow" w:hAnsi="Arial Narrow" w:cs="Arial Narrow"/>
        </w:rPr>
        <w:t xml:space="preserve"> de 202</w:t>
      </w:r>
      <w:r w:rsidR="003F5A32">
        <w:rPr>
          <w:rFonts w:ascii="Arial Narrow" w:hAnsi="Arial Narrow" w:cs="Arial Narrow"/>
        </w:rPr>
        <w:t>6</w:t>
      </w:r>
      <w:r w:rsidR="00AC3386" w:rsidRPr="0013751F">
        <w:rPr>
          <w:rFonts w:ascii="Arial Narrow" w:hAnsi="Arial Narrow" w:cs="Arial Narrow"/>
        </w:rPr>
        <w:t>.</w:t>
      </w:r>
    </w:p>
    <w:p w14:paraId="0E5F17A0" w14:textId="72ACC239" w:rsidR="009711BD" w:rsidRDefault="009711BD" w:rsidP="009711BD">
      <w:pPr>
        <w:pStyle w:val="Centered"/>
        <w:jc w:val="right"/>
        <w:rPr>
          <w:rFonts w:ascii="Arial Narrow" w:hAnsi="Arial Narrow" w:cs="Arial Narrow"/>
        </w:rPr>
      </w:pPr>
    </w:p>
    <w:p w14:paraId="68A3F71F" w14:textId="754C482F" w:rsidR="003F5A32" w:rsidRDefault="003F5A32" w:rsidP="009711BD">
      <w:pPr>
        <w:pStyle w:val="Centered"/>
        <w:jc w:val="right"/>
        <w:rPr>
          <w:rFonts w:ascii="Arial Narrow" w:hAnsi="Arial Narrow" w:cs="Arial Narrow"/>
        </w:rPr>
      </w:pPr>
    </w:p>
    <w:p w14:paraId="0A7A30CF" w14:textId="0CAF20E3" w:rsidR="003F5A32" w:rsidRDefault="003F5A32" w:rsidP="009711BD">
      <w:pPr>
        <w:pStyle w:val="Centered"/>
        <w:jc w:val="right"/>
        <w:rPr>
          <w:rFonts w:ascii="Arial Narrow" w:hAnsi="Arial Narrow" w:cs="Arial Narrow"/>
        </w:rPr>
      </w:pPr>
    </w:p>
    <w:p w14:paraId="358D53F8" w14:textId="09DB3115" w:rsidR="003F5A32" w:rsidRDefault="003F5A32" w:rsidP="009711BD">
      <w:pPr>
        <w:pStyle w:val="Centered"/>
        <w:jc w:val="right"/>
        <w:rPr>
          <w:rFonts w:ascii="Arial Narrow" w:hAnsi="Arial Narrow" w:cs="Arial Narrow"/>
        </w:rPr>
      </w:pPr>
    </w:p>
    <w:p w14:paraId="38F699E4" w14:textId="677AA08F" w:rsidR="003F5A32" w:rsidRDefault="003F5A32" w:rsidP="009711BD">
      <w:pPr>
        <w:pStyle w:val="Centered"/>
        <w:jc w:val="right"/>
        <w:rPr>
          <w:rFonts w:ascii="Arial Narrow" w:hAnsi="Arial Narrow" w:cs="Arial Narrow"/>
        </w:rPr>
      </w:pPr>
    </w:p>
    <w:p w14:paraId="666E7AE5" w14:textId="77777777" w:rsidR="003F5A32" w:rsidRPr="0013751F" w:rsidRDefault="003F5A32" w:rsidP="009711BD">
      <w:pPr>
        <w:pStyle w:val="Centered"/>
        <w:jc w:val="right"/>
        <w:rPr>
          <w:rFonts w:ascii="Arial Narrow" w:hAnsi="Arial Narrow" w:cs="Arial Narrow"/>
        </w:rPr>
      </w:pPr>
    </w:p>
    <w:p w14:paraId="7119FC62" w14:textId="570FA3C8" w:rsidR="009711BD" w:rsidRPr="0013751F" w:rsidRDefault="009711BD" w:rsidP="009711BD">
      <w:pPr>
        <w:pStyle w:val="Centered"/>
        <w:rPr>
          <w:rFonts w:ascii="Arial Narrow" w:hAnsi="Arial Narrow" w:cs="Arial Narrow"/>
        </w:rPr>
      </w:pPr>
    </w:p>
    <w:p w14:paraId="11AF93B0" w14:textId="49ED7156" w:rsidR="009711BD" w:rsidRPr="0013751F" w:rsidRDefault="00CD38F2" w:rsidP="00CD38F2">
      <w:pPr>
        <w:pStyle w:val="Centered"/>
        <w:ind w:firstLine="708"/>
        <w:rPr>
          <w:rFonts w:ascii="Arial Narrow" w:hAnsi="Arial Narrow" w:cs="Arial Narrow"/>
          <w:b/>
          <w:bCs/>
        </w:rPr>
      </w:pPr>
      <w:r w:rsidRPr="0013751F">
        <w:rPr>
          <w:rFonts w:ascii="Arial Narrow" w:hAnsi="Arial Narrow" w:cs="Arial Narrow"/>
          <w:b/>
          <w:bCs/>
        </w:rPr>
        <w:t>RENATO DE V</w:t>
      </w:r>
      <w:r w:rsidR="005E36A4" w:rsidRPr="0013751F">
        <w:rPr>
          <w:rFonts w:ascii="Arial Narrow" w:hAnsi="Arial Narrow" w:cs="Arial Narrow"/>
          <w:b/>
          <w:bCs/>
        </w:rPr>
        <w:t>I</w:t>
      </w:r>
      <w:r w:rsidRPr="0013751F">
        <w:rPr>
          <w:rFonts w:ascii="Arial Narrow" w:hAnsi="Arial Narrow" w:cs="Arial Narrow"/>
          <w:b/>
          <w:bCs/>
        </w:rPr>
        <w:t>CENTE</w:t>
      </w:r>
    </w:p>
    <w:p w14:paraId="17C1856E" w14:textId="59C8C660" w:rsidR="009711BD" w:rsidRPr="0013751F" w:rsidRDefault="00CD38F2" w:rsidP="009711BD">
      <w:pPr>
        <w:pStyle w:val="Centered"/>
        <w:rPr>
          <w:rFonts w:ascii="Arial Narrow" w:hAnsi="Arial Narrow" w:cs="Arial Narrow"/>
        </w:rPr>
      </w:pPr>
      <w:r w:rsidRPr="0013751F">
        <w:rPr>
          <w:rFonts w:ascii="Arial Narrow" w:hAnsi="Arial Narrow" w:cs="Arial Narrow"/>
        </w:rPr>
        <w:t xml:space="preserve">           </w:t>
      </w:r>
      <w:r w:rsidR="009711BD" w:rsidRPr="0013751F">
        <w:rPr>
          <w:rFonts w:ascii="Arial Narrow" w:hAnsi="Arial Narrow" w:cs="Arial Narrow"/>
        </w:rPr>
        <w:t>Presidente do Legislativo Municipal</w:t>
      </w:r>
    </w:p>
    <w:p w14:paraId="3A2015AD" w14:textId="466246CB" w:rsidR="00CD38F2" w:rsidRPr="0013751F" w:rsidRDefault="00CD38F2" w:rsidP="009711BD">
      <w:pPr>
        <w:pStyle w:val="Centered"/>
        <w:rPr>
          <w:rFonts w:ascii="Arial Narrow" w:hAnsi="Arial Narrow" w:cs="Arial Narrow"/>
        </w:rPr>
      </w:pPr>
    </w:p>
    <w:p w14:paraId="4342A7F9" w14:textId="6F32C735" w:rsidR="003E44BA" w:rsidRPr="0013751F" w:rsidRDefault="003E44BA" w:rsidP="009711BD">
      <w:pPr>
        <w:pStyle w:val="Centered"/>
        <w:rPr>
          <w:rFonts w:ascii="Arial Narrow" w:hAnsi="Arial Narrow" w:cs="Arial Narrow"/>
        </w:rPr>
      </w:pPr>
    </w:p>
    <w:p w14:paraId="0A112E99" w14:textId="01432442" w:rsidR="003E44BA" w:rsidRDefault="003E44BA" w:rsidP="009711BD">
      <w:pPr>
        <w:pStyle w:val="Centered"/>
        <w:rPr>
          <w:rFonts w:ascii="Arial Narrow" w:hAnsi="Arial Narrow" w:cs="Arial Narrow"/>
        </w:rPr>
      </w:pPr>
    </w:p>
    <w:p w14:paraId="07D2AADB" w14:textId="37F153D9" w:rsidR="00173595" w:rsidRDefault="00173595" w:rsidP="009711BD">
      <w:pPr>
        <w:pStyle w:val="Centered"/>
        <w:rPr>
          <w:rFonts w:ascii="Arial Narrow" w:hAnsi="Arial Narrow" w:cs="Arial Narrow"/>
        </w:rPr>
      </w:pPr>
    </w:p>
    <w:p w14:paraId="402A8B54" w14:textId="3B2FEF6E" w:rsidR="00173595" w:rsidRDefault="00173595" w:rsidP="009711BD">
      <w:pPr>
        <w:pStyle w:val="Centered"/>
        <w:rPr>
          <w:rFonts w:ascii="Arial Narrow" w:hAnsi="Arial Narrow" w:cs="Arial Narrow"/>
        </w:rPr>
      </w:pPr>
    </w:p>
    <w:p w14:paraId="3901279A" w14:textId="7C591436" w:rsidR="00173595" w:rsidRDefault="00173595" w:rsidP="009711BD">
      <w:pPr>
        <w:pStyle w:val="Centered"/>
        <w:rPr>
          <w:rFonts w:ascii="Arial Narrow" w:hAnsi="Arial Narrow" w:cs="Arial Narrow"/>
        </w:rPr>
      </w:pPr>
    </w:p>
    <w:p w14:paraId="00695096" w14:textId="77777777" w:rsidR="00173595" w:rsidRDefault="00173595" w:rsidP="009711BD">
      <w:pPr>
        <w:pStyle w:val="Centered"/>
        <w:rPr>
          <w:rFonts w:ascii="Arial Narrow" w:hAnsi="Arial Narrow" w:cs="Arial Narrow"/>
        </w:rPr>
      </w:pPr>
    </w:p>
    <w:p w14:paraId="7421D6CF" w14:textId="77777777" w:rsidR="00C57ECB" w:rsidRPr="00C57ECB" w:rsidRDefault="00C57ECB" w:rsidP="00C57ECB">
      <w:pPr>
        <w:jc w:val="center"/>
        <w:rPr>
          <w:rFonts w:ascii="Arial Narrow" w:hAnsi="Arial Narrow"/>
          <w:b/>
          <w:bCs/>
        </w:rPr>
      </w:pPr>
      <w:r w:rsidRPr="00C57ECB">
        <w:rPr>
          <w:rFonts w:ascii="Arial Narrow" w:hAnsi="Arial Narrow"/>
          <w:b/>
          <w:bCs/>
        </w:rPr>
        <w:lastRenderedPageBreak/>
        <w:t>ANEXO I</w:t>
      </w:r>
    </w:p>
    <w:p w14:paraId="513AB10B" w14:textId="77777777" w:rsidR="00C57ECB" w:rsidRPr="00C57ECB" w:rsidRDefault="00C57ECB" w:rsidP="00C57ECB">
      <w:pPr>
        <w:jc w:val="center"/>
        <w:rPr>
          <w:rFonts w:ascii="Arial Narrow" w:hAnsi="Arial Narrow"/>
          <w:b/>
          <w:bCs/>
        </w:rPr>
      </w:pPr>
      <w:r w:rsidRPr="00C57ECB">
        <w:rPr>
          <w:rFonts w:ascii="Arial Narrow" w:hAnsi="Arial Narrow"/>
          <w:b/>
          <w:bCs/>
        </w:rPr>
        <w:t>DOCUMENTAÇÃO EXIGIDA PARA HABILITAÇÃO</w:t>
      </w:r>
    </w:p>
    <w:p w14:paraId="53A6D7EC" w14:textId="77777777" w:rsidR="00C57ECB" w:rsidRPr="00C57ECB" w:rsidRDefault="00C57ECB" w:rsidP="00C57ECB">
      <w:pPr>
        <w:jc w:val="center"/>
        <w:rPr>
          <w:rFonts w:ascii="Arial Narrow" w:hAnsi="Arial Narrow"/>
          <w:b/>
          <w:bCs/>
        </w:rPr>
      </w:pPr>
      <w:r w:rsidRPr="00C57ECB">
        <w:rPr>
          <w:rFonts w:ascii="Arial Narrow" w:hAnsi="Arial Narrow"/>
          <w:b/>
          <w:bCs/>
        </w:rPr>
        <w:t>PROCESSO ADMINISTRATIVO Nº 06/2026</w:t>
      </w:r>
    </w:p>
    <w:p w14:paraId="42B66C46" w14:textId="77777777" w:rsidR="00C57ECB" w:rsidRPr="00C57ECB" w:rsidRDefault="00C57ECB" w:rsidP="00C57ECB">
      <w:pPr>
        <w:jc w:val="center"/>
        <w:rPr>
          <w:rFonts w:ascii="Arial Narrow" w:hAnsi="Arial Narrow"/>
          <w:b/>
          <w:bCs/>
        </w:rPr>
      </w:pPr>
      <w:r w:rsidRPr="00C57ECB">
        <w:rPr>
          <w:rFonts w:ascii="Arial Narrow" w:hAnsi="Arial Narrow"/>
          <w:b/>
          <w:bCs/>
        </w:rPr>
        <w:t>DISPENSA FÍSICA Nº 02/2026 – CMSMP</w:t>
      </w:r>
    </w:p>
    <w:p w14:paraId="6B6496B7" w14:textId="2E740E71" w:rsidR="00C57ECB" w:rsidRPr="00C57ECB" w:rsidRDefault="00C57ECB" w:rsidP="00C57ECB">
      <w:pPr>
        <w:jc w:val="center"/>
        <w:rPr>
          <w:rFonts w:ascii="Arial Narrow" w:hAnsi="Arial Narrow"/>
        </w:rPr>
      </w:pPr>
    </w:p>
    <w:p w14:paraId="0CF6C9CB" w14:textId="77777777" w:rsidR="00C57ECB" w:rsidRPr="00C57ECB" w:rsidRDefault="00C57ECB" w:rsidP="00C57ECB">
      <w:pPr>
        <w:pBdr>
          <w:bottom w:val="single" w:sz="4" w:space="1" w:color="auto"/>
        </w:pBdr>
        <w:jc w:val="both"/>
        <w:rPr>
          <w:rFonts w:ascii="Arial Narrow" w:hAnsi="Arial Narrow"/>
          <w:b/>
          <w:bCs/>
        </w:rPr>
      </w:pPr>
      <w:r w:rsidRPr="00C57ECB">
        <w:rPr>
          <w:rFonts w:ascii="Arial Narrow" w:hAnsi="Arial Narrow"/>
          <w:b/>
          <w:bCs/>
        </w:rPr>
        <w:t>1. HABILITAÇÃO JURÍDICA</w:t>
      </w:r>
    </w:p>
    <w:p w14:paraId="72A82604" w14:textId="77777777" w:rsidR="00C57ECB" w:rsidRPr="00C57ECB" w:rsidRDefault="00C57ECB" w:rsidP="00C57ECB">
      <w:pPr>
        <w:jc w:val="both"/>
        <w:rPr>
          <w:rFonts w:ascii="Arial Narrow" w:hAnsi="Arial Narrow"/>
        </w:rPr>
      </w:pPr>
      <w:r w:rsidRPr="00C57ECB">
        <w:rPr>
          <w:rFonts w:ascii="Arial Narrow" w:hAnsi="Arial Narrow"/>
        </w:rPr>
        <w:t>(Art. 66 da Lei Federal nº 14.133/2021)</w:t>
      </w:r>
    </w:p>
    <w:p w14:paraId="37C76D47" w14:textId="77777777" w:rsidR="00C57ECB" w:rsidRPr="00C57ECB" w:rsidRDefault="00C57ECB" w:rsidP="00C57ECB">
      <w:pPr>
        <w:jc w:val="both"/>
        <w:rPr>
          <w:rFonts w:ascii="Arial Narrow" w:hAnsi="Arial Narrow"/>
        </w:rPr>
      </w:pPr>
      <w:r w:rsidRPr="00C57ECB">
        <w:rPr>
          <w:rFonts w:ascii="Arial Narrow" w:hAnsi="Arial Narrow"/>
          <w:b/>
          <w:bCs/>
        </w:rPr>
        <w:t>1.1.</w:t>
      </w:r>
      <w:r w:rsidRPr="00C57ECB">
        <w:rPr>
          <w:rFonts w:ascii="Arial Narrow" w:hAnsi="Arial Narrow"/>
        </w:rPr>
        <w:t xml:space="preserve"> Pessoa física: cédula de identidade (RG) ou documento equivalente que, por força de lei, tenha validade para fins de identificação em todo o território nacional.</w:t>
      </w:r>
    </w:p>
    <w:p w14:paraId="78B80026" w14:textId="77777777" w:rsidR="00C57ECB" w:rsidRPr="00C57ECB" w:rsidRDefault="00C57ECB" w:rsidP="00C57ECB">
      <w:pPr>
        <w:jc w:val="both"/>
        <w:rPr>
          <w:rFonts w:ascii="Arial Narrow" w:hAnsi="Arial Narrow"/>
        </w:rPr>
      </w:pPr>
      <w:r w:rsidRPr="00C57ECB">
        <w:rPr>
          <w:rFonts w:ascii="Arial Narrow" w:hAnsi="Arial Narrow"/>
          <w:b/>
          <w:bCs/>
        </w:rPr>
        <w:t>1.2.</w:t>
      </w:r>
      <w:r w:rsidRPr="00C57ECB">
        <w:rPr>
          <w:rFonts w:ascii="Arial Narrow" w:hAnsi="Arial Narrow"/>
        </w:rPr>
        <w:t xml:space="preserve"> Empresário individual: inscrição no Registro Público de Empresas Mercantis, a cargo da Junta Comercial da respectiva sede.</w:t>
      </w:r>
    </w:p>
    <w:p w14:paraId="596DD505" w14:textId="35ECAE2A"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3</w:t>
      </w:r>
      <w:r w:rsidRPr="00C57ECB">
        <w:rPr>
          <w:rFonts w:ascii="Arial Narrow" w:hAnsi="Arial Narrow"/>
          <w:b/>
          <w:bCs/>
        </w:rPr>
        <w:t>.</w:t>
      </w:r>
      <w:r w:rsidRPr="00C57ECB">
        <w:rPr>
          <w:rFonts w:ascii="Arial Narrow" w:hAnsi="Arial Narrow"/>
        </w:rPr>
        <w:t xml:space="preserve"> Sociedade empresária, sociedade limitada unipessoal – SLU: inscrição do ato constitutivo, estatuto ou contrato social no Registro Público de Empresas Mercantis, a cargo da Junta Comercial da respectiva sede, acompanhada de documento comprobatório de seus administradores.</w:t>
      </w:r>
    </w:p>
    <w:p w14:paraId="6591FFAC" w14:textId="2DC7E004"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4</w:t>
      </w:r>
      <w:r w:rsidRPr="00C57ECB">
        <w:rPr>
          <w:rFonts w:ascii="Arial Narrow" w:hAnsi="Arial Narrow"/>
          <w:b/>
          <w:bCs/>
        </w:rPr>
        <w:t>.</w:t>
      </w:r>
      <w:r w:rsidRPr="00C57ECB">
        <w:rPr>
          <w:rFonts w:ascii="Arial Narrow" w:hAnsi="Arial Narrow"/>
        </w:rPr>
        <w:t xml:space="preserve"> Sociedade empresária estrangeira: portaria de autorização de funcionamento no Brasil, publicada no Diário Oficial da União e arquivada na Junta Comercial da unidade federativa onde se localizar a filial, agência, sucursal ou estabelecimento.</w:t>
      </w:r>
    </w:p>
    <w:p w14:paraId="2D0A680A" w14:textId="0BC6EAB0"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5</w:t>
      </w:r>
      <w:r w:rsidRPr="00C57ECB">
        <w:rPr>
          <w:rFonts w:ascii="Arial Narrow" w:hAnsi="Arial Narrow"/>
          <w:b/>
          <w:bCs/>
        </w:rPr>
        <w:t>.</w:t>
      </w:r>
      <w:r w:rsidRPr="00C57ECB">
        <w:rPr>
          <w:rFonts w:ascii="Arial Narrow" w:hAnsi="Arial Narrow"/>
        </w:rPr>
        <w:t xml:space="preserve"> Sociedade simples: inscrição do ato constitutivo no Registro Civil de Pessoas Jurídicas do local de sua sede, acompanhada de documento comprobatório de seus administradores.</w:t>
      </w:r>
    </w:p>
    <w:p w14:paraId="03461975" w14:textId="74022155"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6</w:t>
      </w:r>
      <w:r w:rsidRPr="00C57ECB">
        <w:rPr>
          <w:rFonts w:ascii="Arial Narrow" w:hAnsi="Arial Narrow"/>
          <w:b/>
          <w:bCs/>
        </w:rPr>
        <w:t>.</w:t>
      </w:r>
      <w:r w:rsidRPr="00C57ECB">
        <w:rPr>
          <w:rFonts w:ascii="Arial Narrow" w:hAnsi="Arial Narrow"/>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34B5E78" w14:textId="0CFF03B0"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7</w:t>
      </w:r>
      <w:r w:rsidRPr="00C57ECB">
        <w:rPr>
          <w:rFonts w:ascii="Arial Narrow" w:hAnsi="Arial Narrow"/>
          <w:b/>
          <w:bCs/>
        </w:rPr>
        <w:t>.</w:t>
      </w:r>
      <w:r w:rsidRPr="00C57ECB">
        <w:rPr>
          <w:rFonts w:ascii="Arial Narrow" w:hAnsi="Arial Narrow"/>
        </w:rPr>
        <w:t xml:space="preserve"> Sociedade cooperativa: ata de fundação e estatuto social, com a ata da assembleia que o aprovou, devidamente arquivado na Junta Comercial ou inscrito no Registro Civil das Pessoas Jurídicas da respectiva sede.</w:t>
      </w:r>
    </w:p>
    <w:p w14:paraId="6D73E794" w14:textId="7E1D78D2" w:rsidR="00C57ECB" w:rsidRPr="00C57ECB" w:rsidRDefault="00C57ECB" w:rsidP="00C57ECB">
      <w:pPr>
        <w:jc w:val="both"/>
        <w:rPr>
          <w:rFonts w:ascii="Arial Narrow" w:hAnsi="Arial Narrow"/>
        </w:rPr>
      </w:pPr>
      <w:r w:rsidRPr="00C57ECB">
        <w:rPr>
          <w:rFonts w:ascii="Arial Narrow" w:hAnsi="Arial Narrow"/>
          <w:b/>
          <w:bCs/>
        </w:rPr>
        <w:t>1.</w:t>
      </w:r>
      <w:r w:rsidR="00D1096D">
        <w:rPr>
          <w:rFonts w:ascii="Arial Narrow" w:hAnsi="Arial Narrow"/>
          <w:b/>
          <w:bCs/>
        </w:rPr>
        <w:t>8</w:t>
      </w:r>
      <w:r w:rsidRPr="00C57ECB">
        <w:rPr>
          <w:rFonts w:ascii="Arial Narrow" w:hAnsi="Arial Narrow"/>
          <w:b/>
          <w:bCs/>
        </w:rPr>
        <w:t>.</w:t>
      </w:r>
      <w:r w:rsidRPr="00C57ECB">
        <w:rPr>
          <w:rFonts w:ascii="Arial Narrow" w:hAnsi="Arial Narrow"/>
        </w:rPr>
        <w:t xml:space="preserve"> Os documentos apresentados deverão estar acompanhados de todas as alterações ou da consolidação respectiva.</w:t>
      </w:r>
    </w:p>
    <w:p w14:paraId="1287FC46" w14:textId="355AC7AA" w:rsidR="00C57ECB" w:rsidRPr="00C57ECB" w:rsidRDefault="00C57ECB" w:rsidP="00C57ECB">
      <w:pPr>
        <w:jc w:val="both"/>
        <w:rPr>
          <w:rFonts w:ascii="Arial Narrow" w:hAnsi="Arial Narrow"/>
        </w:rPr>
      </w:pPr>
    </w:p>
    <w:p w14:paraId="05E5C54D" w14:textId="77777777" w:rsidR="00C57ECB" w:rsidRPr="00C57ECB" w:rsidRDefault="00C57ECB" w:rsidP="00C57ECB">
      <w:pPr>
        <w:pBdr>
          <w:bottom w:val="single" w:sz="4" w:space="1" w:color="auto"/>
        </w:pBdr>
        <w:jc w:val="both"/>
        <w:rPr>
          <w:rFonts w:ascii="Arial Narrow" w:hAnsi="Arial Narrow"/>
          <w:b/>
          <w:bCs/>
        </w:rPr>
      </w:pPr>
      <w:r w:rsidRPr="00C57ECB">
        <w:rPr>
          <w:rFonts w:ascii="Arial Narrow" w:hAnsi="Arial Narrow"/>
          <w:b/>
          <w:bCs/>
        </w:rPr>
        <w:t>2. HABILITAÇÃO FISCAL, SOCIAL E TRABALHISTA</w:t>
      </w:r>
    </w:p>
    <w:p w14:paraId="5ACED378" w14:textId="77777777" w:rsidR="00C57ECB" w:rsidRPr="00C57ECB" w:rsidRDefault="00C57ECB" w:rsidP="00C57ECB">
      <w:pPr>
        <w:jc w:val="both"/>
        <w:rPr>
          <w:rFonts w:ascii="Arial Narrow" w:hAnsi="Arial Narrow"/>
        </w:rPr>
      </w:pPr>
      <w:r w:rsidRPr="00C57ECB">
        <w:rPr>
          <w:rFonts w:ascii="Arial Narrow" w:hAnsi="Arial Narrow"/>
        </w:rPr>
        <w:t>(Art. 68 da Lei Federal nº 14.133/2021)</w:t>
      </w:r>
    </w:p>
    <w:p w14:paraId="4B937AC9" w14:textId="77777777" w:rsidR="00C57ECB" w:rsidRPr="00C57ECB" w:rsidRDefault="00C57ECB" w:rsidP="00C57ECB">
      <w:pPr>
        <w:jc w:val="both"/>
        <w:rPr>
          <w:rFonts w:ascii="Arial Narrow" w:hAnsi="Arial Narrow"/>
        </w:rPr>
      </w:pPr>
      <w:r w:rsidRPr="00C57ECB">
        <w:rPr>
          <w:rFonts w:ascii="Arial Narrow" w:hAnsi="Arial Narrow"/>
          <w:b/>
          <w:bCs/>
        </w:rPr>
        <w:t>2.1.</w:t>
      </w:r>
      <w:r w:rsidRPr="00C57ECB">
        <w:rPr>
          <w:rFonts w:ascii="Arial Narrow" w:hAnsi="Arial Narrow"/>
        </w:rPr>
        <w:t xml:space="preserve"> Prova de inscrição no Cadastro Nacional de Pessoas Jurídicas – CNPJ ou no Cadastro de Pessoas Físicas – CPF, conforme o caso.</w:t>
      </w:r>
    </w:p>
    <w:p w14:paraId="73DA42D7" w14:textId="77777777" w:rsidR="00C57ECB" w:rsidRPr="00C57ECB" w:rsidRDefault="00C57ECB" w:rsidP="00C57ECB">
      <w:pPr>
        <w:jc w:val="both"/>
        <w:rPr>
          <w:rFonts w:ascii="Arial Narrow" w:hAnsi="Arial Narrow"/>
        </w:rPr>
      </w:pPr>
      <w:r w:rsidRPr="00C57ECB">
        <w:rPr>
          <w:rFonts w:ascii="Arial Narrow" w:hAnsi="Arial Narrow"/>
          <w:b/>
          <w:bCs/>
        </w:rPr>
        <w:t>2.2.</w:t>
      </w:r>
      <w:r w:rsidRPr="00C57ECB">
        <w:rPr>
          <w:rFonts w:ascii="Arial Narrow" w:hAnsi="Arial Narrow"/>
        </w:rPr>
        <w:t xml:space="preserve"> Prova de regularidade fiscal perante a Fazenda Nacional, mediante apresentação de certidão expedida conjuntamente pela Secretaria da Receita Federal do Brasil – RFB e Procuradoria-Geral da Fazenda Nacional – PGFN.</w:t>
      </w:r>
    </w:p>
    <w:p w14:paraId="1743196F" w14:textId="77777777" w:rsidR="00C57ECB" w:rsidRPr="00C57ECB" w:rsidRDefault="00C57ECB" w:rsidP="00C57ECB">
      <w:pPr>
        <w:jc w:val="both"/>
        <w:rPr>
          <w:rFonts w:ascii="Arial Narrow" w:hAnsi="Arial Narrow"/>
        </w:rPr>
      </w:pPr>
      <w:r w:rsidRPr="00C57ECB">
        <w:rPr>
          <w:rFonts w:ascii="Arial Narrow" w:hAnsi="Arial Narrow"/>
          <w:b/>
          <w:bCs/>
        </w:rPr>
        <w:t>2.3.</w:t>
      </w:r>
      <w:r w:rsidRPr="00C57ECB">
        <w:rPr>
          <w:rFonts w:ascii="Arial Narrow" w:hAnsi="Arial Narrow"/>
        </w:rPr>
        <w:t xml:space="preserve"> Prova de regularidade relativa ao Fundo de Garantia do Tempo de Serviço – FGTS.</w:t>
      </w:r>
    </w:p>
    <w:p w14:paraId="04337D63" w14:textId="77777777" w:rsidR="00C57ECB" w:rsidRPr="00C57ECB" w:rsidRDefault="00C57ECB" w:rsidP="00C57ECB">
      <w:pPr>
        <w:jc w:val="both"/>
        <w:rPr>
          <w:rFonts w:ascii="Arial Narrow" w:hAnsi="Arial Narrow"/>
        </w:rPr>
      </w:pPr>
      <w:r w:rsidRPr="00C57ECB">
        <w:rPr>
          <w:rFonts w:ascii="Arial Narrow" w:hAnsi="Arial Narrow"/>
          <w:b/>
          <w:bCs/>
        </w:rPr>
        <w:t>2.4.</w:t>
      </w:r>
      <w:r w:rsidRPr="00C57ECB">
        <w:rPr>
          <w:rFonts w:ascii="Arial Narrow" w:hAnsi="Arial Narrow"/>
        </w:rPr>
        <w:t xml:space="preserve"> Prova de inexistência de débitos inadimplidos perante a Justiça do Trabalho, mediante apresentação da Certidão Negativa de Débitos Trabalhistas – CNDT.</w:t>
      </w:r>
    </w:p>
    <w:p w14:paraId="465DEC12" w14:textId="77777777" w:rsidR="00C57ECB" w:rsidRPr="00C57ECB" w:rsidRDefault="00C57ECB" w:rsidP="00C57ECB">
      <w:pPr>
        <w:jc w:val="both"/>
        <w:rPr>
          <w:rFonts w:ascii="Arial Narrow" w:hAnsi="Arial Narrow"/>
        </w:rPr>
      </w:pPr>
      <w:r w:rsidRPr="00C57ECB">
        <w:rPr>
          <w:rFonts w:ascii="Arial Narrow" w:hAnsi="Arial Narrow"/>
          <w:b/>
          <w:bCs/>
        </w:rPr>
        <w:t>2.5.</w:t>
      </w:r>
      <w:r w:rsidRPr="00C57ECB">
        <w:rPr>
          <w:rFonts w:ascii="Arial Narrow" w:hAnsi="Arial Narrow"/>
        </w:rPr>
        <w:t xml:space="preserve"> Prova de inscrição no cadastro de contribuintes estadual e/ou municipal, relativo ao domicílio ou sede do fornecedor, pertinente ao seu ramo de atividade e compatível com o objeto contratual.</w:t>
      </w:r>
    </w:p>
    <w:p w14:paraId="1C3655B8" w14:textId="77777777" w:rsidR="00C57ECB" w:rsidRPr="00C57ECB" w:rsidRDefault="00C57ECB" w:rsidP="00C57ECB">
      <w:pPr>
        <w:jc w:val="both"/>
        <w:rPr>
          <w:rFonts w:ascii="Arial Narrow" w:hAnsi="Arial Narrow"/>
        </w:rPr>
      </w:pPr>
      <w:r w:rsidRPr="00C57ECB">
        <w:rPr>
          <w:rFonts w:ascii="Arial Narrow" w:hAnsi="Arial Narrow"/>
          <w:b/>
          <w:bCs/>
        </w:rPr>
        <w:t>2.6.</w:t>
      </w:r>
      <w:r w:rsidRPr="00C57ECB">
        <w:rPr>
          <w:rFonts w:ascii="Arial Narrow" w:hAnsi="Arial Narrow"/>
        </w:rPr>
        <w:t xml:space="preserve"> Prova de regularidade com a Fazenda Municipal do domicílio ou sede do fornecedor.</w:t>
      </w:r>
    </w:p>
    <w:p w14:paraId="6B832BE3" w14:textId="77777777" w:rsidR="00C57ECB" w:rsidRPr="00C57ECB" w:rsidRDefault="00C57ECB" w:rsidP="00C57ECB">
      <w:pPr>
        <w:jc w:val="both"/>
        <w:rPr>
          <w:rFonts w:ascii="Arial Narrow" w:hAnsi="Arial Narrow"/>
        </w:rPr>
      </w:pPr>
      <w:r w:rsidRPr="00C57ECB">
        <w:rPr>
          <w:rFonts w:ascii="Arial Narrow" w:hAnsi="Arial Narrow"/>
          <w:b/>
          <w:bCs/>
        </w:rPr>
        <w:t>2.7.</w:t>
      </w:r>
      <w:r w:rsidRPr="00C57ECB">
        <w:rPr>
          <w:rFonts w:ascii="Arial Narrow" w:hAnsi="Arial Narrow"/>
        </w:rPr>
        <w:t xml:space="preserve"> Prova de regularidade com a Fazenda Estadual do domicílio ou sede do fornecedor.</w:t>
      </w:r>
    </w:p>
    <w:p w14:paraId="22379E93" w14:textId="77777777" w:rsidR="00C57ECB" w:rsidRPr="00C57ECB" w:rsidRDefault="00C57ECB" w:rsidP="00C57ECB">
      <w:pPr>
        <w:jc w:val="both"/>
        <w:rPr>
          <w:rFonts w:ascii="Arial Narrow" w:hAnsi="Arial Narrow"/>
        </w:rPr>
      </w:pPr>
      <w:r w:rsidRPr="00C57ECB">
        <w:rPr>
          <w:rFonts w:ascii="Arial Narrow" w:hAnsi="Arial Narrow"/>
          <w:b/>
          <w:bCs/>
        </w:rPr>
        <w:t>2.8.</w:t>
      </w:r>
      <w:r w:rsidRPr="00C57ECB">
        <w:rPr>
          <w:rFonts w:ascii="Arial Narrow" w:hAnsi="Arial Narrow"/>
        </w:rPr>
        <w:t xml:space="preserve"> Declaração de cumprimento do disposto no inciso XXXIII do art. 7º da Constituição Federal.</w:t>
      </w:r>
    </w:p>
    <w:p w14:paraId="4ACB31A9" w14:textId="77777777" w:rsidR="00C57ECB" w:rsidRPr="00C57ECB" w:rsidRDefault="00C57ECB" w:rsidP="00C57ECB">
      <w:pPr>
        <w:jc w:val="both"/>
        <w:rPr>
          <w:rFonts w:ascii="Arial Narrow" w:hAnsi="Arial Narrow"/>
        </w:rPr>
      </w:pPr>
      <w:r w:rsidRPr="00C57ECB">
        <w:rPr>
          <w:rFonts w:ascii="Arial Narrow" w:hAnsi="Arial Narrow"/>
          <w:b/>
          <w:bCs/>
        </w:rPr>
        <w:t>2.9.</w:t>
      </w:r>
      <w:r w:rsidRPr="00C57ECB">
        <w:rPr>
          <w:rFonts w:ascii="Arial Narrow" w:hAnsi="Arial Narrow"/>
        </w:rPr>
        <w:t xml:space="preserve"> Caso o fornecedor seja considerado isento dos tributos estaduais ou municipais relacionados ao objeto contratual, deverá comprovar tal condição mediante declaração da Fazenda respectiva do seu domicílio ou sede.</w:t>
      </w:r>
    </w:p>
    <w:p w14:paraId="7113220A" w14:textId="76AA8A97" w:rsidR="00C57ECB" w:rsidRPr="00C57ECB" w:rsidRDefault="00C57ECB" w:rsidP="00C57ECB">
      <w:pPr>
        <w:jc w:val="both"/>
        <w:rPr>
          <w:rFonts w:ascii="Arial Narrow" w:hAnsi="Arial Narrow"/>
        </w:rPr>
      </w:pPr>
    </w:p>
    <w:p w14:paraId="060DD57E" w14:textId="77777777" w:rsidR="00C57ECB" w:rsidRPr="00C57ECB" w:rsidRDefault="00C57ECB" w:rsidP="00C57ECB">
      <w:pPr>
        <w:pBdr>
          <w:bottom w:val="single" w:sz="4" w:space="1" w:color="auto"/>
        </w:pBdr>
        <w:jc w:val="both"/>
        <w:rPr>
          <w:rFonts w:ascii="Arial Narrow" w:hAnsi="Arial Narrow"/>
          <w:b/>
          <w:bCs/>
        </w:rPr>
      </w:pPr>
      <w:r w:rsidRPr="00C57ECB">
        <w:rPr>
          <w:rFonts w:ascii="Arial Narrow" w:hAnsi="Arial Narrow"/>
          <w:b/>
          <w:bCs/>
        </w:rPr>
        <w:t>3. QUALIFICAÇÃO ECONÔMICO-FINANCEIRA</w:t>
      </w:r>
    </w:p>
    <w:p w14:paraId="5BC3FFFD" w14:textId="77777777" w:rsidR="00C57ECB" w:rsidRPr="00C57ECB" w:rsidRDefault="00C57ECB" w:rsidP="00C57ECB">
      <w:pPr>
        <w:jc w:val="both"/>
        <w:rPr>
          <w:rFonts w:ascii="Arial Narrow" w:hAnsi="Arial Narrow"/>
        </w:rPr>
      </w:pPr>
      <w:r w:rsidRPr="00C57ECB">
        <w:rPr>
          <w:rFonts w:ascii="Arial Narrow" w:hAnsi="Arial Narrow"/>
        </w:rPr>
        <w:t>(Art. 69 da Lei Federal nº 14.133/2021)</w:t>
      </w:r>
    </w:p>
    <w:p w14:paraId="0940761D" w14:textId="77777777" w:rsidR="00C57ECB" w:rsidRPr="00C57ECB" w:rsidRDefault="00C57ECB" w:rsidP="00C57ECB">
      <w:pPr>
        <w:jc w:val="both"/>
        <w:rPr>
          <w:rFonts w:ascii="Arial Narrow" w:hAnsi="Arial Narrow"/>
        </w:rPr>
      </w:pPr>
      <w:r w:rsidRPr="00C57ECB">
        <w:rPr>
          <w:rFonts w:ascii="Arial Narrow" w:hAnsi="Arial Narrow"/>
          <w:b/>
          <w:bCs/>
        </w:rPr>
        <w:t>3.1.</w:t>
      </w:r>
      <w:r w:rsidRPr="00C57ECB">
        <w:rPr>
          <w:rFonts w:ascii="Arial Narrow" w:hAnsi="Arial Narrow"/>
        </w:rPr>
        <w:t xml:space="preserve"> Certidão negativa de falência expedida pelo distribuidor da sede do fornecedor.</w:t>
      </w:r>
    </w:p>
    <w:p w14:paraId="08FFEAEA" w14:textId="77777777" w:rsidR="00C57ECB" w:rsidRPr="00C57ECB" w:rsidRDefault="00C57ECB" w:rsidP="00C57ECB">
      <w:pPr>
        <w:jc w:val="both"/>
        <w:rPr>
          <w:rFonts w:ascii="Arial Narrow" w:hAnsi="Arial Narrow"/>
        </w:rPr>
      </w:pPr>
      <w:r w:rsidRPr="00C57ECB">
        <w:rPr>
          <w:rFonts w:ascii="Arial Narrow" w:hAnsi="Arial Narrow"/>
          <w:b/>
          <w:bCs/>
        </w:rPr>
        <w:t>3.2.</w:t>
      </w:r>
      <w:r w:rsidRPr="00C57ECB">
        <w:rPr>
          <w:rFonts w:ascii="Arial Narrow" w:hAnsi="Arial Narrow"/>
        </w:rPr>
        <w:t xml:space="preserve"> Balanço patrimonial e demonstrações contábeis do último exercício social exigível, já exigíveis e apresentados na forma da lei, que comprovem a boa situação financeira da empresa.</w:t>
      </w:r>
    </w:p>
    <w:p w14:paraId="5CE3C535" w14:textId="77777777" w:rsidR="00C57ECB" w:rsidRPr="00C57ECB" w:rsidRDefault="00C57ECB" w:rsidP="00C57ECB">
      <w:pPr>
        <w:ind w:left="708"/>
        <w:jc w:val="both"/>
        <w:rPr>
          <w:rFonts w:ascii="Arial Narrow" w:hAnsi="Arial Narrow"/>
        </w:rPr>
      </w:pPr>
      <w:r w:rsidRPr="00C57ECB">
        <w:rPr>
          <w:rFonts w:ascii="Arial Narrow" w:hAnsi="Arial Narrow"/>
          <w:b/>
          <w:bCs/>
        </w:rPr>
        <w:t>3.2.1.</w:t>
      </w:r>
      <w:r w:rsidRPr="00C57ECB">
        <w:rPr>
          <w:rFonts w:ascii="Arial Narrow" w:hAnsi="Arial Narrow"/>
        </w:rPr>
        <w:t xml:space="preserve"> As empresas criadas no exercício financeiro da licitação deverão atender a todas as exigências da habilitação e poderão substituir os demonstrativos contábeis pelo balanço de abertura.</w:t>
      </w:r>
    </w:p>
    <w:p w14:paraId="291176EB" w14:textId="77777777" w:rsidR="00C57ECB" w:rsidRPr="00C57ECB" w:rsidRDefault="00C57ECB" w:rsidP="00C57ECB">
      <w:pPr>
        <w:ind w:left="708"/>
        <w:jc w:val="both"/>
        <w:rPr>
          <w:rFonts w:ascii="Arial Narrow" w:hAnsi="Arial Narrow"/>
        </w:rPr>
      </w:pPr>
      <w:r w:rsidRPr="00C57ECB">
        <w:rPr>
          <w:rFonts w:ascii="Arial Narrow" w:hAnsi="Arial Narrow"/>
          <w:b/>
          <w:bCs/>
        </w:rPr>
        <w:t>3.2.2.</w:t>
      </w:r>
      <w:r w:rsidRPr="00C57ECB">
        <w:rPr>
          <w:rFonts w:ascii="Arial Narrow" w:hAnsi="Arial Narrow"/>
        </w:rPr>
        <w:t xml:space="preserve"> Os documentos referidos acima limitar-se-ão ao último exercício no caso de a pessoa jurídica ter sido constituída há menos de 2 (dois) anos.</w:t>
      </w:r>
    </w:p>
    <w:p w14:paraId="1E0BE818" w14:textId="77777777" w:rsidR="00C57ECB" w:rsidRPr="00C57ECB" w:rsidRDefault="00C57ECB" w:rsidP="00C57ECB">
      <w:pPr>
        <w:ind w:left="708"/>
        <w:jc w:val="both"/>
        <w:rPr>
          <w:rFonts w:ascii="Arial Narrow" w:hAnsi="Arial Narrow"/>
        </w:rPr>
      </w:pPr>
      <w:r w:rsidRPr="00C57ECB">
        <w:rPr>
          <w:rFonts w:ascii="Arial Narrow" w:hAnsi="Arial Narrow"/>
          <w:b/>
          <w:bCs/>
        </w:rPr>
        <w:t>3.2.3.</w:t>
      </w:r>
      <w:r w:rsidRPr="00C57ECB">
        <w:rPr>
          <w:rFonts w:ascii="Arial Narrow" w:hAnsi="Arial Narrow"/>
        </w:rPr>
        <w:t xml:space="preserve"> O fornecedor deverá apresentar índices de Liquidez Geral (LG), Liquidez Corrente (LC) e Solvência Geral (SG) superiores a 1 (um).</w:t>
      </w:r>
    </w:p>
    <w:p w14:paraId="49D3A893" w14:textId="77777777" w:rsidR="00C57ECB" w:rsidRPr="00C57ECB" w:rsidRDefault="00C57ECB" w:rsidP="00C57ECB">
      <w:pPr>
        <w:ind w:left="708"/>
        <w:jc w:val="both"/>
        <w:rPr>
          <w:rFonts w:ascii="Arial Narrow" w:hAnsi="Arial Narrow"/>
        </w:rPr>
      </w:pPr>
      <w:r w:rsidRPr="00C57ECB">
        <w:rPr>
          <w:rFonts w:ascii="Arial Narrow" w:hAnsi="Arial Narrow"/>
          <w:b/>
          <w:bCs/>
        </w:rPr>
        <w:t>3.2.4.</w:t>
      </w:r>
      <w:r w:rsidRPr="00C57ECB">
        <w:rPr>
          <w:rFonts w:ascii="Arial Narrow" w:hAnsi="Arial Narrow"/>
        </w:rPr>
        <w:t xml:space="preserve"> Caso a empresa licitante apresente resultado inferior ou igual a 1 (um) em qualquer dos índices previstos, poderá ser exigido patrimônio líquido mínimo equivalente a até 10% do valor estimado da contratação.</w:t>
      </w:r>
    </w:p>
    <w:p w14:paraId="57F6F0A8" w14:textId="77777777" w:rsidR="00C57ECB" w:rsidRPr="00C57ECB" w:rsidRDefault="00C57ECB" w:rsidP="00C57ECB">
      <w:pPr>
        <w:ind w:left="708"/>
        <w:jc w:val="both"/>
        <w:rPr>
          <w:rFonts w:ascii="Arial Narrow" w:hAnsi="Arial Narrow"/>
        </w:rPr>
      </w:pPr>
      <w:r w:rsidRPr="00C57ECB">
        <w:rPr>
          <w:rFonts w:ascii="Arial Narrow" w:hAnsi="Arial Narrow"/>
          <w:b/>
          <w:bCs/>
        </w:rPr>
        <w:t>3.2.5.</w:t>
      </w:r>
      <w:r w:rsidRPr="00C57ECB">
        <w:rPr>
          <w:rFonts w:ascii="Arial Narrow" w:hAnsi="Arial Narrow"/>
        </w:rPr>
        <w:t xml:space="preserve"> O atendimento dos índices econômicos previstos neste item deverá ser atestado mediante declaração assinada por profissional habilitado da área contábil.</w:t>
      </w:r>
    </w:p>
    <w:p w14:paraId="377B5465" w14:textId="0793A7CA" w:rsidR="00C57ECB" w:rsidRPr="00C57ECB" w:rsidRDefault="00C57ECB" w:rsidP="00C57ECB">
      <w:pPr>
        <w:jc w:val="both"/>
        <w:rPr>
          <w:rFonts w:ascii="Arial Narrow" w:hAnsi="Arial Narrow"/>
        </w:rPr>
      </w:pPr>
    </w:p>
    <w:p w14:paraId="116167BB" w14:textId="77777777" w:rsidR="00C57ECB" w:rsidRPr="00C57ECB" w:rsidRDefault="00C57ECB" w:rsidP="00C57ECB">
      <w:pPr>
        <w:pBdr>
          <w:bottom w:val="single" w:sz="4" w:space="1" w:color="auto"/>
        </w:pBdr>
        <w:jc w:val="both"/>
        <w:rPr>
          <w:rFonts w:ascii="Arial Narrow" w:hAnsi="Arial Narrow"/>
          <w:b/>
          <w:bCs/>
        </w:rPr>
      </w:pPr>
      <w:r w:rsidRPr="00C57ECB">
        <w:rPr>
          <w:rFonts w:ascii="Arial Narrow" w:hAnsi="Arial Narrow"/>
          <w:b/>
          <w:bCs/>
        </w:rPr>
        <w:t>4. QUALIFICAÇÃO TÉCNICA</w:t>
      </w:r>
    </w:p>
    <w:p w14:paraId="60D53DE2" w14:textId="77777777" w:rsidR="00C57ECB" w:rsidRPr="00C57ECB" w:rsidRDefault="00C57ECB" w:rsidP="00C57ECB">
      <w:pPr>
        <w:jc w:val="both"/>
        <w:rPr>
          <w:rFonts w:ascii="Arial Narrow" w:hAnsi="Arial Narrow"/>
        </w:rPr>
      </w:pPr>
      <w:r w:rsidRPr="00C57ECB">
        <w:rPr>
          <w:rFonts w:ascii="Arial Narrow" w:hAnsi="Arial Narrow"/>
        </w:rPr>
        <w:t>(Art. 67 da Lei Federal nº 14.133/2021)</w:t>
      </w:r>
    </w:p>
    <w:p w14:paraId="6FB3F5D8" w14:textId="77777777" w:rsidR="00C57ECB" w:rsidRPr="00C57ECB" w:rsidRDefault="00C57ECB" w:rsidP="00C57ECB">
      <w:pPr>
        <w:jc w:val="both"/>
        <w:rPr>
          <w:rFonts w:ascii="Arial Narrow" w:hAnsi="Arial Narrow"/>
        </w:rPr>
      </w:pPr>
      <w:r w:rsidRPr="00C57ECB">
        <w:rPr>
          <w:rFonts w:ascii="Arial Narrow" w:hAnsi="Arial Narrow"/>
          <w:b/>
          <w:bCs/>
        </w:rPr>
        <w:t>4.1.</w:t>
      </w:r>
      <w:r w:rsidRPr="00C57ECB">
        <w:rPr>
          <w:rFonts w:ascii="Arial Narrow" w:hAnsi="Arial Narrow"/>
        </w:rPr>
        <w:t xml:space="preserve"> Apresentação de no mínimo 01 (um) atestado de capacidade técnica, emitido por pessoa jurídica de direito público ou privado, que comprove a execução de serviços compatíveis com o objeto desta contratação.</w:t>
      </w:r>
    </w:p>
    <w:p w14:paraId="65EB4B24" w14:textId="77777777" w:rsidR="00C57ECB" w:rsidRPr="00C57ECB" w:rsidRDefault="00C57ECB" w:rsidP="00C57ECB">
      <w:pPr>
        <w:ind w:left="708"/>
        <w:jc w:val="both"/>
        <w:rPr>
          <w:rFonts w:ascii="Arial Narrow" w:hAnsi="Arial Narrow"/>
        </w:rPr>
      </w:pPr>
      <w:r w:rsidRPr="00C57ECB">
        <w:rPr>
          <w:rFonts w:ascii="Arial Narrow" w:hAnsi="Arial Narrow"/>
          <w:b/>
          <w:bCs/>
        </w:rPr>
        <w:t>4.1.1.</w:t>
      </w:r>
      <w:r w:rsidRPr="00C57ECB">
        <w:rPr>
          <w:rFonts w:ascii="Arial Narrow" w:hAnsi="Arial Narrow"/>
        </w:rPr>
        <w:t xml:space="preserve"> Será admitido o somatório de atestados para fins de comprovação da capacidade técnica operacional.</w:t>
      </w:r>
    </w:p>
    <w:p w14:paraId="0EAE7EAB" w14:textId="77777777" w:rsidR="00C57ECB" w:rsidRPr="00C57ECB" w:rsidRDefault="00C57ECB" w:rsidP="00C57ECB">
      <w:pPr>
        <w:ind w:left="708"/>
        <w:jc w:val="both"/>
        <w:rPr>
          <w:rFonts w:ascii="Arial Narrow" w:hAnsi="Arial Narrow"/>
        </w:rPr>
      </w:pPr>
      <w:r w:rsidRPr="00C57ECB">
        <w:rPr>
          <w:rFonts w:ascii="Arial Narrow" w:hAnsi="Arial Narrow"/>
          <w:b/>
          <w:bCs/>
        </w:rPr>
        <w:t>4.1.2.</w:t>
      </w:r>
      <w:r w:rsidRPr="00C57ECB">
        <w:rPr>
          <w:rFonts w:ascii="Arial Narrow" w:hAnsi="Arial Narrow"/>
        </w:rPr>
        <w:t xml:space="preserve"> Os atestados poderão ser apresentados em nome da matriz ou da filial do fornecedor.</w:t>
      </w:r>
    </w:p>
    <w:p w14:paraId="573E30C0" w14:textId="77777777" w:rsidR="00C57ECB" w:rsidRPr="00C57ECB" w:rsidRDefault="00C57ECB" w:rsidP="00C57ECB">
      <w:pPr>
        <w:ind w:left="708"/>
        <w:jc w:val="both"/>
        <w:rPr>
          <w:rFonts w:ascii="Arial Narrow" w:hAnsi="Arial Narrow"/>
        </w:rPr>
      </w:pPr>
      <w:r w:rsidRPr="00C57ECB">
        <w:rPr>
          <w:rFonts w:ascii="Arial Narrow" w:hAnsi="Arial Narrow"/>
          <w:b/>
          <w:bCs/>
        </w:rPr>
        <w:t>4.1.3.</w:t>
      </w:r>
      <w:r w:rsidRPr="00C57ECB">
        <w:rPr>
          <w:rFonts w:ascii="Arial Narrow" w:hAnsi="Arial Narrow"/>
        </w:rPr>
        <w:t xml:space="preserve"> O fornecedor disponibilizará todas as informações necessárias à comprovação da legitimidade dos atestados apresentados, podendo a Administração realizar diligências para confirmação da autenticidade das informações.</w:t>
      </w:r>
    </w:p>
    <w:p w14:paraId="07E10C4C" w14:textId="77777777" w:rsidR="00C57ECB" w:rsidRPr="00C57ECB" w:rsidRDefault="00C57ECB" w:rsidP="00C57ECB">
      <w:pPr>
        <w:ind w:left="708"/>
        <w:jc w:val="both"/>
        <w:rPr>
          <w:rFonts w:ascii="Arial Narrow" w:hAnsi="Arial Narrow"/>
        </w:rPr>
      </w:pPr>
      <w:r w:rsidRPr="00C57ECB">
        <w:rPr>
          <w:rFonts w:ascii="Arial Narrow" w:hAnsi="Arial Narrow"/>
          <w:b/>
          <w:bCs/>
        </w:rPr>
        <w:t>4.1.4.</w:t>
      </w:r>
      <w:r w:rsidRPr="00C57ECB">
        <w:rPr>
          <w:rFonts w:ascii="Arial Narrow" w:hAnsi="Arial Narrow"/>
        </w:rPr>
        <w:t xml:space="preserve"> O atestado deverá comprovar experiência em fornecimento, implantação, manutenção, suporte técnico, hospedagem ou locação de sistema integrado de gestão legislativa em plataforma web ou solução equivalente.</w:t>
      </w:r>
    </w:p>
    <w:p w14:paraId="5FA16B37" w14:textId="77777777" w:rsidR="00C57ECB" w:rsidRPr="00C57ECB" w:rsidRDefault="00C57ECB" w:rsidP="00C57ECB">
      <w:pPr>
        <w:ind w:left="708"/>
        <w:jc w:val="both"/>
        <w:rPr>
          <w:rFonts w:ascii="Arial Narrow" w:hAnsi="Arial Narrow"/>
        </w:rPr>
      </w:pPr>
      <w:r w:rsidRPr="00C57ECB">
        <w:rPr>
          <w:rFonts w:ascii="Arial Narrow" w:hAnsi="Arial Narrow"/>
          <w:b/>
          <w:bCs/>
        </w:rPr>
        <w:t>4.1.5.</w:t>
      </w:r>
      <w:r w:rsidRPr="00C57ECB">
        <w:rPr>
          <w:rFonts w:ascii="Arial Narrow" w:hAnsi="Arial Narrow"/>
        </w:rPr>
        <w:t xml:space="preserve"> Declaração de que a solução ofertada atende às disposições da Lei Geral de Proteção de Dados – LGPD (Lei Federal nº 13.709/2018), garantindo mecanismos de segurança, integridade, disponibilidade e confidencialidade das informações armazenadas.</w:t>
      </w:r>
    </w:p>
    <w:p w14:paraId="4E9B123E" w14:textId="77777777" w:rsidR="00C57ECB" w:rsidRPr="00C57ECB" w:rsidRDefault="00C57ECB" w:rsidP="00C57ECB">
      <w:pPr>
        <w:ind w:left="708"/>
        <w:jc w:val="both"/>
        <w:rPr>
          <w:rFonts w:ascii="Arial Narrow" w:hAnsi="Arial Narrow"/>
        </w:rPr>
      </w:pPr>
      <w:r w:rsidRPr="00C57ECB">
        <w:rPr>
          <w:rFonts w:ascii="Arial Narrow" w:hAnsi="Arial Narrow"/>
          <w:b/>
          <w:bCs/>
        </w:rPr>
        <w:t>4.1.6.</w:t>
      </w:r>
      <w:r w:rsidRPr="00C57ECB">
        <w:rPr>
          <w:rFonts w:ascii="Arial Narrow" w:hAnsi="Arial Narrow"/>
        </w:rPr>
        <w:t xml:space="preserve"> Declaração de que a empresa possui suporte técnico apto a atender a Câmara Municipal durante toda a vigência contratual.</w:t>
      </w:r>
    </w:p>
    <w:p w14:paraId="2E17B8A1" w14:textId="77777777" w:rsidR="00C57ECB" w:rsidRPr="00C57ECB" w:rsidRDefault="00C57ECB" w:rsidP="00C57ECB">
      <w:pPr>
        <w:ind w:left="708"/>
        <w:jc w:val="both"/>
        <w:rPr>
          <w:rFonts w:ascii="Arial Narrow" w:hAnsi="Arial Narrow"/>
        </w:rPr>
      </w:pPr>
      <w:r w:rsidRPr="00C57ECB">
        <w:rPr>
          <w:rFonts w:ascii="Arial Narrow" w:hAnsi="Arial Narrow"/>
          <w:b/>
          <w:bCs/>
        </w:rPr>
        <w:t>4.1.7.</w:t>
      </w:r>
      <w:r w:rsidRPr="00C57ECB">
        <w:rPr>
          <w:rFonts w:ascii="Arial Narrow" w:hAnsi="Arial Narrow"/>
        </w:rPr>
        <w:t xml:space="preserve"> Declaração de que o sistema ofertado possui:</w:t>
      </w:r>
    </w:p>
    <w:p w14:paraId="5F12C5BD" w14:textId="77777777" w:rsidR="00C57ECB" w:rsidRPr="00C57ECB" w:rsidRDefault="00C57ECB" w:rsidP="00C57ECB">
      <w:pPr>
        <w:ind w:left="1416"/>
        <w:jc w:val="both"/>
        <w:rPr>
          <w:rFonts w:ascii="Arial Narrow" w:hAnsi="Arial Narrow"/>
        </w:rPr>
      </w:pPr>
      <w:r w:rsidRPr="00C57ECB">
        <w:rPr>
          <w:rFonts w:ascii="Arial Narrow" w:hAnsi="Arial Narrow"/>
          <w:b/>
          <w:bCs/>
        </w:rPr>
        <w:t>a)</w:t>
      </w:r>
      <w:r w:rsidRPr="00C57ECB">
        <w:rPr>
          <w:rFonts w:ascii="Arial Narrow" w:hAnsi="Arial Narrow"/>
        </w:rPr>
        <w:t xml:space="preserve"> backup automático dos dados;</w:t>
      </w:r>
    </w:p>
    <w:p w14:paraId="6E38C7E9" w14:textId="77777777" w:rsidR="00C57ECB" w:rsidRPr="00C57ECB" w:rsidRDefault="00C57ECB" w:rsidP="00C57ECB">
      <w:pPr>
        <w:ind w:left="1416"/>
        <w:jc w:val="both"/>
        <w:rPr>
          <w:rFonts w:ascii="Arial Narrow" w:hAnsi="Arial Narrow"/>
        </w:rPr>
      </w:pPr>
      <w:r w:rsidRPr="00C57ECB">
        <w:rPr>
          <w:rFonts w:ascii="Arial Narrow" w:hAnsi="Arial Narrow"/>
          <w:b/>
          <w:bCs/>
        </w:rPr>
        <w:t>b)</w:t>
      </w:r>
      <w:r w:rsidRPr="00C57ECB">
        <w:rPr>
          <w:rFonts w:ascii="Arial Narrow" w:hAnsi="Arial Narrow"/>
        </w:rPr>
        <w:t xml:space="preserve"> hospedagem em nuvem;</w:t>
      </w:r>
    </w:p>
    <w:p w14:paraId="135A3733" w14:textId="77777777" w:rsidR="00C57ECB" w:rsidRPr="00C57ECB" w:rsidRDefault="00C57ECB" w:rsidP="00D1096D">
      <w:pPr>
        <w:ind w:left="1416"/>
        <w:jc w:val="both"/>
        <w:rPr>
          <w:rFonts w:ascii="Arial Narrow" w:hAnsi="Arial Narrow"/>
        </w:rPr>
      </w:pPr>
      <w:r w:rsidRPr="00C57ECB">
        <w:rPr>
          <w:rFonts w:ascii="Arial Narrow" w:hAnsi="Arial Narrow"/>
          <w:b/>
          <w:bCs/>
        </w:rPr>
        <w:t>c)</w:t>
      </w:r>
      <w:r w:rsidRPr="00C57ECB">
        <w:rPr>
          <w:rFonts w:ascii="Arial Narrow" w:hAnsi="Arial Narrow"/>
        </w:rPr>
        <w:t xml:space="preserve"> controle de acesso por usuário;</w:t>
      </w:r>
    </w:p>
    <w:p w14:paraId="07045541" w14:textId="77777777" w:rsidR="00C57ECB" w:rsidRPr="00C57ECB" w:rsidRDefault="00C57ECB" w:rsidP="00D1096D">
      <w:pPr>
        <w:ind w:left="1416"/>
        <w:jc w:val="both"/>
        <w:rPr>
          <w:rFonts w:ascii="Arial Narrow" w:hAnsi="Arial Narrow"/>
        </w:rPr>
      </w:pPr>
      <w:r w:rsidRPr="00C57ECB">
        <w:rPr>
          <w:rFonts w:ascii="Arial Narrow" w:hAnsi="Arial Narrow"/>
          <w:b/>
          <w:bCs/>
        </w:rPr>
        <w:t>d)</w:t>
      </w:r>
      <w:r w:rsidRPr="00C57ECB">
        <w:rPr>
          <w:rFonts w:ascii="Arial Narrow" w:hAnsi="Arial Narrow"/>
        </w:rPr>
        <w:t xml:space="preserve"> compatibilidade com os principais navegadores;</w:t>
      </w:r>
    </w:p>
    <w:p w14:paraId="4C475B28" w14:textId="77777777" w:rsidR="00C57ECB" w:rsidRPr="00C57ECB" w:rsidRDefault="00C57ECB" w:rsidP="00D1096D">
      <w:pPr>
        <w:ind w:left="1416"/>
        <w:jc w:val="both"/>
        <w:rPr>
          <w:rFonts w:ascii="Arial Narrow" w:hAnsi="Arial Narrow"/>
        </w:rPr>
      </w:pPr>
      <w:r w:rsidRPr="00D1096D">
        <w:rPr>
          <w:rFonts w:ascii="Arial Narrow" w:hAnsi="Arial Narrow"/>
          <w:b/>
          <w:bCs/>
        </w:rPr>
        <w:t>e)</w:t>
      </w:r>
      <w:r w:rsidRPr="00C57ECB">
        <w:rPr>
          <w:rFonts w:ascii="Arial Narrow" w:hAnsi="Arial Narrow"/>
        </w:rPr>
        <w:t xml:space="preserve"> disponibilidade de acesso via internet;</w:t>
      </w:r>
    </w:p>
    <w:p w14:paraId="6880DE60" w14:textId="7535A028" w:rsidR="00C57ECB" w:rsidRDefault="00C57ECB" w:rsidP="00D1096D">
      <w:pPr>
        <w:ind w:left="1416"/>
        <w:jc w:val="both"/>
        <w:rPr>
          <w:rFonts w:ascii="Arial Narrow" w:hAnsi="Arial Narrow"/>
        </w:rPr>
      </w:pPr>
      <w:r w:rsidRPr="00D1096D">
        <w:rPr>
          <w:rFonts w:ascii="Arial Narrow" w:hAnsi="Arial Narrow"/>
          <w:b/>
          <w:bCs/>
        </w:rPr>
        <w:t>f)</w:t>
      </w:r>
      <w:r w:rsidRPr="00C57ECB">
        <w:rPr>
          <w:rFonts w:ascii="Arial Narrow" w:hAnsi="Arial Narrow"/>
        </w:rPr>
        <w:t xml:space="preserve"> possibilidade de exportação dos dados ao término do contrato.</w:t>
      </w:r>
    </w:p>
    <w:p w14:paraId="254E19F1" w14:textId="77777777" w:rsidR="00E22604" w:rsidRPr="00C57ECB" w:rsidRDefault="00E22604" w:rsidP="00D1096D">
      <w:pPr>
        <w:ind w:left="1416"/>
        <w:jc w:val="both"/>
        <w:rPr>
          <w:rFonts w:ascii="Arial Narrow" w:hAnsi="Arial Narrow"/>
        </w:rPr>
      </w:pPr>
    </w:p>
    <w:p w14:paraId="32E008B4" w14:textId="418BAEC8" w:rsidR="00C57ECB" w:rsidRPr="00C57ECB" w:rsidRDefault="00C57ECB" w:rsidP="00C57ECB">
      <w:pPr>
        <w:jc w:val="both"/>
        <w:rPr>
          <w:rFonts w:ascii="Arial Narrow" w:hAnsi="Arial Narrow"/>
        </w:rPr>
      </w:pPr>
    </w:p>
    <w:p w14:paraId="57BAB695" w14:textId="77777777" w:rsidR="00C57ECB" w:rsidRPr="00D1096D" w:rsidRDefault="00C57ECB" w:rsidP="00D1096D">
      <w:pPr>
        <w:pBdr>
          <w:bottom w:val="single" w:sz="4" w:space="1" w:color="auto"/>
        </w:pBdr>
        <w:jc w:val="both"/>
        <w:rPr>
          <w:rFonts w:ascii="Arial Narrow" w:hAnsi="Arial Narrow"/>
          <w:b/>
          <w:bCs/>
        </w:rPr>
      </w:pPr>
      <w:r w:rsidRPr="00D1096D">
        <w:rPr>
          <w:rFonts w:ascii="Arial Narrow" w:hAnsi="Arial Narrow"/>
          <w:b/>
          <w:bCs/>
        </w:rPr>
        <w:lastRenderedPageBreak/>
        <w:t>5. DISPOSIÇÕES GERAIS</w:t>
      </w:r>
    </w:p>
    <w:p w14:paraId="30FB6020" w14:textId="77777777" w:rsidR="00C57ECB" w:rsidRPr="00C57ECB" w:rsidRDefault="00C57ECB" w:rsidP="00C57ECB">
      <w:pPr>
        <w:jc w:val="both"/>
        <w:rPr>
          <w:rFonts w:ascii="Arial Narrow" w:hAnsi="Arial Narrow"/>
        </w:rPr>
      </w:pPr>
      <w:r w:rsidRPr="00D1096D">
        <w:rPr>
          <w:rFonts w:ascii="Arial Narrow" w:hAnsi="Arial Narrow"/>
          <w:b/>
          <w:bCs/>
        </w:rPr>
        <w:t>5.1.</w:t>
      </w:r>
      <w:r w:rsidRPr="00C57ECB">
        <w:rPr>
          <w:rFonts w:ascii="Arial Narrow" w:hAnsi="Arial Narrow"/>
        </w:rPr>
        <w:t xml:space="preserve"> Os documentos exigidos para habilitação poderão ser apresentados em original, por cópia autenticada ou por meio eletrônico.</w:t>
      </w:r>
    </w:p>
    <w:p w14:paraId="36A377FA" w14:textId="77777777" w:rsidR="00C57ECB" w:rsidRPr="00C57ECB" w:rsidRDefault="00C57ECB" w:rsidP="00C57ECB">
      <w:pPr>
        <w:jc w:val="both"/>
        <w:rPr>
          <w:rFonts w:ascii="Arial Narrow" w:hAnsi="Arial Narrow"/>
        </w:rPr>
      </w:pPr>
      <w:r w:rsidRPr="00D1096D">
        <w:rPr>
          <w:rFonts w:ascii="Arial Narrow" w:hAnsi="Arial Narrow"/>
          <w:b/>
          <w:bCs/>
        </w:rPr>
        <w:t>5.2.</w:t>
      </w:r>
      <w:r w:rsidRPr="00C57ECB">
        <w:rPr>
          <w:rFonts w:ascii="Arial Narrow" w:hAnsi="Arial Narrow"/>
        </w:rPr>
        <w:t xml:space="preserve"> Os documentos emitidos via internet poderão ser conferidos pela Administração quanto à autenticidade.</w:t>
      </w:r>
    </w:p>
    <w:p w14:paraId="383E8F2F" w14:textId="77777777" w:rsidR="00C57ECB" w:rsidRPr="00C57ECB" w:rsidRDefault="00C57ECB" w:rsidP="00C57ECB">
      <w:pPr>
        <w:jc w:val="both"/>
        <w:rPr>
          <w:rFonts w:ascii="Arial Narrow" w:hAnsi="Arial Narrow"/>
        </w:rPr>
      </w:pPr>
      <w:r w:rsidRPr="00D1096D">
        <w:rPr>
          <w:rFonts w:ascii="Arial Narrow" w:hAnsi="Arial Narrow"/>
          <w:b/>
          <w:bCs/>
        </w:rPr>
        <w:t>5.3.</w:t>
      </w:r>
      <w:r w:rsidRPr="00C57ECB">
        <w:rPr>
          <w:rFonts w:ascii="Arial Narrow" w:hAnsi="Arial Narrow"/>
        </w:rPr>
        <w:t xml:space="preserve"> Os documentos apresentados deverão estar dentro do prazo de validade na data da abertura do procedimento.</w:t>
      </w:r>
    </w:p>
    <w:p w14:paraId="5307BDFD" w14:textId="77777777" w:rsidR="00C57ECB" w:rsidRPr="00C57ECB" w:rsidRDefault="00C57ECB" w:rsidP="00C57ECB">
      <w:pPr>
        <w:jc w:val="both"/>
        <w:rPr>
          <w:rFonts w:ascii="Arial Narrow" w:hAnsi="Arial Narrow"/>
        </w:rPr>
      </w:pPr>
      <w:r w:rsidRPr="00D1096D">
        <w:rPr>
          <w:rFonts w:ascii="Arial Narrow" w:hAnsi="Arial Narrow"/>
          <w:b/>
          <w:bCs/>
        </w:rPr>
        <w:t>5.4.</w:t>
      </w:r>
      <w:r w:rsidRPr="00C57ECB">
        <w:rPr>
          <w:rFonts w:ascii="Arial Narrow" w:hAnsi="Arial Narrow"/>
        </w:rPr>
        <w:t xml:space="preserve"> A ausência de documentos ou apresentação em desacordo com as exigências deste instrumento poderá ensejar a inabilitação do fornecedor, assegurado o direito ao contraditório e à ampla defesa.</w:t>
      </w:r>
    </w:p>
    <w:p w14:paraId="6B106A6D" w14:textId="09B5EB0B" w:rsidR="00C57ECB" w:rsidRPr="00C57ECB" w:rsidRDefault="00C57ECB" w:rsidP="00C57ECB">
      <w:pPr>
        <w:jc w:val="both"/>
        <w:rPr>
          <w:rFonts w:ascii="Arial Narrow" w:hAnsi="Arial Narrow"/>
        </w:rPr>
      </w:pPr>
      <w:r w:rsidRPr="00D1096D">
        <w:rPr>
          <w:rFonts w:ascii="Arial Narrow" w:hAnsi="Arial Narrow"/>
          <w:b/>
          <w:bCs/>
        </w:rPr>
        <w:t>5.5.</w:t>
      </w:r>
      <w:r w:rsidRPr="00C57ECB">
        <w:rPr>
          <w:rFonts w:ascii="Arial Narrow" w:hAnsi="Arial Narrow"/>
        </w:rPr>
        <w:t xml:space="preserve"> Será concedido tratamento favorecido às Microempresas – ME</w:t>
      </w:r>
      <w:r w:rsidR="00D1096D">
        <w:rPr>
          <w:rFonts w:ascii="Arial Narrow" w:hAnsi="Arial Narrow"/>
        </w:rPr>
        <w:t xml:space="preserve"> e</w:t>
      </w:r>
      <w:r w:rsidRPr="00C57ECB">
        <w:rPr>
          <w:rFonts w:ascii="Arial Narrow" w:hAnsi="Arial Narrow"/>
        </w:rPr>
        <w:t xml:space="preserve"> Empresas de Pequeno Porte – EPP, nos termos da Lei Complementar nº 123/2006.</w:t>
      </w:r>
    </w:p>
    <w:p w14:paraId="6FCFB76E" w14:textId="77777777" w:rsidR="00C57ECB" w:rsidRPr="00C57ECB" w:rsidRDefault="00C57ECB" w:rsidP="00C57ECB">
      <w:pPr>
        <w:jc w:val="both"/>
        <w:rPr>
          <w:rFonts w:ascii="Arial Narrow" w:hAnsi="Arial Narrow"/>
        </w:rPr>
      </w:pPr>
      <w:r w:rsidRPr="00D1096D">
        <w:rPr>
          <w:rFonts w:ascii="Arial Narrow" w:hAnsi="Arial Narrow"/>
          <w:b/>
          <w:bCs/>
        </w:rPr>
        <w:t>5.6.</w:t>
      </w:r>
      <w:r w:rsidRPr="00C57ECB">
        <w:rPr>
          <w:rFonts w:ascii="Arial Narrow" w:hAnsi="Arial Narrow"/>
        </w:rPr>
        <w:t xml:space="preserve"> A Administração poderá promover diligências destinadas a esclarecer ou complementar a instrução do processo, vedada a inclusão posterior de documento ou informação que deveria constar originariamente da proposta.</w:t>
      </w:r>
    </w:p>
    <w:p w14:paraId="0EBCDD17" w14:textId="77777777" w:rsidR="00C57ECB" w:rsidRPr="00C57ECB" w:rsidRDefault="00C57ECB" w:rsidP="00C57ECB">
      <w:pPr>
        <w:jc w:val="both"/>
        <w:rPr>
          <w:rFonts w:ascii="Arial Narrow" w:hAnsi="Arial Narrow"/>
        </w:rPr>
      </w:pPr>
      <w:r w:rsidRPr="00D1096D">
        <w:rPr>
          <w:rFonts w:ascii="Arial Narrow" w:hAnsi="Arial Narrow"/>
          <w:b/>
          <w:bCs/>
        </w:rPr>
        <w:t>5.7.</w:t>
      </w:r>
      <w:r w:rsidRPr="00C57ECB">
        <w:rPr>
          <w:rFonts w:ascii="Arial Narrow" w:hAnsi="Arial Narrow"/>
        </w:rPr>
        <w:t xml:space="preserve"> A participação no presente procedimento implica plena aceitação de todas as condições estabelecidas neste instrumento convocatório.</w:t>
      </w:r>
    </w:p>
    <w:p w14:paraId="7E7A8502" w14:textId="2306B8D9" w:rsidR="00C57ECB" w:rsidRPr="00C57ECB" w:rsidRDefault="00C57ECB" w:rsidP="00C57ECB">
      <w:pPr>
        <w:jc w:val="both"/>
        <w:rPr>
          <w:rFonts w:ascii="Arial Narrow" w:hAnsi="Arial Narrow"/>
        </w:rPr>
      </w:pPr>
    </w:p>
    <w:p w14:paraId="3D4D8CC5" w14:textId="653D0ED5" w:rsidR="00C57ECB" w:rsidRPr="00C57ECB" w:rsidRDefault="00C57ECB" w:rsidP="00D1096D">
      <w:pPr>
        <w:jc w:val="right"/>
        <w:rPr>
          <w:rFonts w:ascii="Arial Narrow" w:hAnsi="Arial Narrow"/>
        </w:rPr>
      </w:pPr>
      <w:r w:rsidRPr="00C57ECB">
        <w:rPr>
          <w:rFonts w:ascii="Arial Narrow" w:hAnsi="Arial Narrow"/>
        </w:rPr>
        <w:t xml:space="preserve">São Manoel do Paraná/PR, </w:t>
      </w:r>
      <w:r w:rsidR="00D1096D">
        <w:rPr>
          <w:rFonts w:ascii="Arial Narrow" w:hAnsi="Arial Narrow"/>
        </w:rPr>
        <w:t>14</w:t>
      </w:r>
      <w:r w:rsidRPr="00C57ECB">
        <w:rPr>
          <w:rFonts w:ascii="Arial Narrow" w:hAnsi="Arial Narrow"/>
        </w:rPr>
        <w:t xml:space="preserve"> de </w:t>
      </w:r>
      <w:r w:rsidR="00D1096D">
        <w:rPr>
          <w:rFonts w:ascii="Arial Narrow" w:hAnsi="Arial Narrow"/>
        </w:rPr>
        <w:t>maio</w:t>
      </w:r>
      <w:r w:rsidRPr="00C57ECB">
        <w:rPr>
          <w:rFonts w:ascii="Arial Narrow" w:hAnsi="Arial Narrow"/>
        </w:rPr>
        <w:t xml:space="preserve"> de 2026.</w:t>
      </w:r>
    </w:p>
    <w:p w14:paraId="631E42E5" w14:textId="53EE2AFB" w:rsidR="00C57ECB" w:rsidRPr="00C57ECB" w:rsidRDefault="00C57ECB" w:rsidP="00C57ECB">
      <w:pPr>
        <w:jc w:val="both"/>
        <w:rPr>
          <w:rFonts w:ascii="Arial Narrow" w:hAnsi="Arial Narrow"/>
        </w:rPr>
      </w:pPr>
    </w:p>
    <w:p w14:paraId="26735D27" w14:textId="77777777" w:rsidR="00D1096D" w:rsidRDefault="00D1096D" w:rsidP="00D1096D">
      <w:pPr>
        <w:jc w:val="center"/>
        <w:rPr>
          <w:rFonts w:ascii="Arial Narrow" w:hAnsi="Arial Narrow"/>
          <w:b/>
          <w:bCs/>
        </w:rPr>
      </w:pPr>
    </w:p>
    <w:p w14:paraId="7621F1AA" w14:textId="77777777" w:rsidR="00D1096D" w:rsidRDefault="00D1096D" w:rsidP="00D1096D">
      <w:pPr>
        <w:jc w:val="center"/>
        <w:rPr>
          <w:rFonts w:ascii="Arial Narrow" w:hAnsi="Arial Narrow"/>
          <w:b/>
          <w:bCs/>
        </w:rPr>
      </w:pPr>
    </w:p>
    <w:p w14:paraId="0DA5EEFB" w14:textId="32C97889" w:rsidR="00D1096D" w:rsidRPr="00D1096D" w:rsidRDefault="00C57ECB" w:rsidP="00D1096D">
      <w:pPr>
        <w:jc w:val="center"/>
        <w:rPr>
          <w:rFonts w:ascii="Arial Narrow" w:hAnsi="Arial Narrow"/>
          <w:b/>
          <w:bCs/>
        </w:rPr>
      </w:pPr>
      <w:r w:rsidRPr="00D1096D">
        <w:rPr>
          <w:rFonts w:ascii="Arial Narrow" w:hAnsi="Arial Narrow"/>
          <w:b/>
          <w:bCs/>
        </w:rPr>
        <w:t xml:space="preserve">RENATO DE VICENTE </w:t>
      </w:r>
    </w:p>
    <w:p w14:paraId="1AF94986" w14:textId="72F3CA54" w:rsidR="00C57ECB" w:rsidRPr="00C57ECB" w:rsidRDefault="00C57ECB" w:rsidP="00D1096D">
      <w:pPr>
        <w:jc w:val="center"/>
        <w:rPr>
          <w:rFonts w:ascii="Arial Narrow" w:hAnsi="Arial Narrow"/>
        </w:rPr>
      </w:pPr>
      <w:r w:rsidRPr="00C57ECB">
        <w:rPr>
          <w:rFonts w:ascii="Arial Narrow" w:hAnsi="Arial Narrow"/>
        </w:rPr>
        <w:t>Presidente da Câmara Municipal</w:t>
      </w:r>
    </w:p>
    <w:p w14:paraId="5717A251" w14:textId="710D368F" w:rsidR="00C260C9" w:rsidRPr="003A4630" w:rsidRDefault="00C260C9" w:rsidP="003A4630">
      <w:pPr>
        <w:pStyle w:val="ParagraphStyle"/>
        <w:ind w:right="120"/>
        <w:jc w:val="both"/>
        <w:rPr>
          <w:rFonts w:ascii="Arial Narrow" w:hAnsi="Arial Narrow" w:cs="Arial Narrow"/>
          <w:color w:val="000000"/>
        </w:rPr>
      </w:pPr>
    </w:p>
    <w:p w14:paraId="42C29CBC" w14:textId="77777777" w:rsidR="003A4630" w:rsidRDefault="003A4630" w:rsidP="00A87AD2">
      <w:pPr>
        <w:pStyle w:val="ParagraphStyle"/>
        <w:jc w:val="center"/>
        <w:rPr>
          <w:rFonts w:ascii="Arial Narrow" w:hAnsi="Arial Narrow" w:cs="Arial Narrow"/>
          <w:b/>
          <w:bCs/>
        </w:rPr>
      </w:pPr>
    </w:p>
    <w:p w14:paraId="0909FA98" w14:textId="27BCAFF8" w:rsidR="003A4630" w:rsidRDefault="003A4630" w:rsidP="00A87AD2">
      <w:pPr>
        <w:pStyle w:val="ParagraphStyle"/>
        <w:jc w:val="center"/>
        <w:rPr>
          <w:rFonts w:ascii="Arial Narrow" w:hAnsi="Arial Narrow" w:cs="Arial Narrow"/>
          <w:b/>
          <w:bCs/>
        </w:rPr>
      </w:pPr>
    </w:p>
    <w:p w14:paraId="0CB79477" w14:textId="79C744C3" w:rsidR="002D5A95" w:rsidRDefault="002D5A95" w:rsidP="00A87AD2">
      <w:pPr>
        <w:pStyle w:val="ParagraphStyle"/>
        <w:jc w:val="center"/>
        <w:rPr>
          <w:rFonts w:ascii="Arial Narrow" w:hAnsi="Arial Narrow" w:cs="Arial Narrow"/>
          <w:b/>
          <w:bCs/>
        </w:rPr>
      </w:pPr>
    </w:p>
    <w:p w14:paraId="6CA5DB22" w14:textId="31D48F94" w:rsidR="002D5A95" w:rsidRDefault="002D5A95" w:rsidP="00A87AD2">
      <w:pPr>
        <w:pStyle w:val="ParagraphStyle"/>
        <w:jc w:val="center"/>
        <w:rPr>
          <w:rFonts w:ascii="Arial Narrow" w:hAnsi="Arial Narrow" w:cs="Arial Narrow"/>
          <w:b/>
          <w:bCs/>
        </w:rPr>
      </w:pPr>
    </w:p>
    <w:p w14:paraId="4294EDB8" w14:textId="66707439" w:rsidR="002D5A95" w:rsidRDefault="002D5A95" w:rsidP="00A87AD2">
      <w:pPr>
        <w:pStyle w:val="ParagraphStyle"/>
        <w:jc w:val="center"/>
        <w:rPr>
          <w:rFonts w:ascii="Arial Narrow" w:hAnsi="Arial Narrow" w:cs="Arial Narrow"/>
          <w:b/>
          <w:bCs/>
        </w:rPr>
      </w:pPr>
    </w:p>
    <w:p w14:paraId="03279A62" w14:textId="215A55C1" w:rsidR="002D5A95" w:rsidRDefault="002D5A95" w:rsidP="00A87AD2">
      <w:pPr>
        <w:pStyle w:val="ParagraphStyle"/>
        <w:jc w:val="center"/>
        <w:rPr>
          <w:rFonts w:ascii="Arial Narrow" w:hAnsi="Arial Narrow" w:cs="Arial Narrow"/>
          <w:b/>
          <w:bCs/>
        </w:rPr>
      </w:pPr>
    </w:p>
    <w:p w14:paraId="219890C7" w14:textId="74F6ED98" w:rsidR="002D5A95" w:rsidRDefault="002D5A95" w:rsidP="00A87AD2">
      <w:pPr>
        <w:pStyle w:val="ParagraphStyle"/>
        <w:jc w:val="center"/>
        <w:rPr>
          <w:rFonts w:ascii="Arial Narrow" w:hAnsi="Arial Narrow" w:cs="Arial Narrow"/>
          <w:b/>
          <w:bCs/>
        </w:rPr>
      </w:pPr>
    </w:p>
    <w:p w14:paraId="4005CF1D" w14:textId="39E75EC8" w:rsidR="002D5A95" w:rsidRDefault="002D5A95" w:rsidP="00A87AD2">
      <w:pPr>
        <w:pStyle w:val="ParagraphStyle"/>
        <w:jc w:val="center"/>
        <w:rPr>
          <w:rFonts w:ascii="Arial Narrow" w:hAnsi="Arial Narrow" w:cs="Arial Narrow"/>
          <w:b/>
          <w:bCs/>
        </w:rPr>
      </w:pPr>
    </w:p>
    <w:p w14:paraId="7C2BF0ED" w14:textId="3CC69EDF" w:rsidR="002D5A95" w:rsidRDefault="002D5A95" w:rsidP="00A87AD2">
      <w:pPr>
        <w:pStyle w:val="ParagraphStyle"/>
        <w:jc w:val="center"/>
        <w:rPr>
          <w:rFonts w:ascii="Arial Narrow" w:hAnsi="Arial Narrow" w:cs="Arial Narrow"/>
          <w:b/>
          <w:bCs/>
        </w:rPr>
      </w:pPr>
    </w:p>
    <w:p w14:paraId="2AC9A4B5" w14:textId="14C0897A" w:rsidR="002D5A95" w:rsidRDefault="002D5A95" w:rsidP="00A87AD2">
      <w:pPr>
        <w:pStyle w:val="ParagraphStyle"/>
        <w:jc w:val="center"/>
        <w:rPr>
          <w:rFonts w:ascii="Arial Narrow" w:hAnsi="Arial Narrow" w:cs="Arial Narrow"/>
          <w:b/>
          <w:bCs/>
        </w:rPr>
      </w:pPr>
    </w:p>
    <w:p w14:paraId="3966B901" w14:textId="34D4313B" w:rsidR="002D5A95" w:rsidRDefault="002D5A95" w:rsidP="00A87AD2">
      <w:pPr>
        <w:pStyle w:val="ParagraphStyle"/>
        <w:jc w:val="center"/>
        <w:rPr>
          <w:rFonts w:ascii="Arial Narrow" w:hAnsi="Arial Narrow" w:cs="Arial Narrow"/>
          <w:b/>
          <w:bCs/>
        </w:rPr>
      </w:pPr>
    </w:p>
    <w:p w14:paraId="4B71846B" w14:textId="5CF1CA7F" w:rsidR="002D5A95" w:rsidRDefault="002D5A95" w:rsidP="00A87AD2">
      <w:pPr>
        <w:pStyle w:val="ParagraphStyle"/>
        <w:jc w:val="center"/>
        <w:rPr>
          <w:rFonts w:ascii="Arial Narrow" w:hAnsi="Arial Narrow" w:cs="Arial Narrow"/>
          <w:b/>
          <w:bCs/>
        </w:rPr>
      </w:pPr>
    </w:p>
    <w:p w14:paraId="42F24ADF" w14:textId="4BB10148" w:rsidR="002D5A95" w:rsidRDefault="002D5A95" w:rsidP="00A87AD2">
      <w:pPr>
        <w:pStyle w:val="ParagraphStyle"/>
        <w:jc w:val="center"/>
        <w:rPr>
          <w:rFonts w:ascii="Arial Narrow" w:hAnsi="Arial Narrow" w:cs="Arial Narrow"/>
          <w:b/>
          <w:bCs/>
        </w:rPr>
      </w:pPr>
    </w:p>
    <w:p w14:paraId="608AFDB2" w14:textId="4F338E00" w:rsidR="00D1096D" w:rsidRDefault="00D1096D" w:rsidP="00A87AD2">
      <w:pPr>
        <w:pStyle w:val="ParagraphStyle"/>
        <w:jc w:val="center"/>
        <w:rPr>
          <w:rFonts w:ascii="Arial Narrow" w:hAnsi="Arial Narrow" w:cs="Arial Narrow"/>
          <w:b/>
          <w:bCs/>
        </w:rPr>
      </w:pPr>
    </w:p>
    <w:p w14:paraId="07DB64E7" w14:textId="06BAAFAA" w:rsidR="00D1096D" w:rsidRDefault="00D1096D" w:rsidP="00A87AD2">
      <w:pPr>
        <w:pStyle w:val="ParagraphStyle"/>
        <w:jc w:val="center"/>
        <w:rPr>
          <w:rFonts w:ascii="Arial Narrow" w:hAnsi="Arial Narrow" w:cs="Arial Narrow"/>
          <w:b/>
          <w:bCs/>
        </w:rPr>
      </w:pPr>
    </w:p>
    <w:p w14:paraId="42F1B3A5" w14:textId="4D85A532" w:rsidR="00D1096D" w:rsidRDefault="00D1096D" w:rsidP="00A87AD2">
      <w:pPr>
        <w:pStyle w:val="ParagraphStyle"/>
        <w:jc w:val="center"/>
        <w:rPr>
          <w:rFonts w:ascii="Arial Narrow" w:hAnsi="Arial Narrow" w:cs="Arial Narrow"/>
          <w:b/>
          <w:bCs/>
        </w:rPr>
      </w:pPr>
    </w:p>
    <w:p w14:paraId="1B1F4A5B" w14:textId="1A743AB6" w:rsidR="00D1096D" w:rsidRDefault="00D1096D" w:rsidP="00A87AD2">
      <w:pPr>
        <w:pStyle w:val="ParagraphStyle"/>
        <w:jc w:val="center"/>
        <w:rPr>
          <w:rFonts w:ascii="Arial Narrow" w:hAnsi="Arial Narrow" w:cs="Arial Narrow"/>
          <w:b/>
          <w:bCs/>
        </w:rPr>
      </w:pPr>
    </w:p>
    <w:p w14:paraId="77FD0DB0" w14:textId="42031445" w:rsidR="00D1096D" w:rsidRDefault="00D1096D" w:rsidP="00A87AD2">
      <w:pPr>
        <w:pStyle w:val="ParagraphStyle"/>
        <w:jc w:val="center"/>
        <w:rPr>
          <w:rFonts w:ascii="Arial Narrow" w:hAnsi="Arial Narrow" w:cs="Arial Narrow"/>
          <w:b/>
          <w:bCs/>
        </w:rPr>
      </w:pPr>
    </w:p>
    <w:p w14:paraId="0B2D744F" w14:textId="69D3BAFC" w:rsidR="00D1096D" w:rsidRDefault="00D1096D" w:rsidP="00A87AD2">
      <w:pPr>
        <w:pStyle w:val="ParagraphStyle"/>
        <w:jc w:val="center"/>
        <w:rPr>
          <w:rFonts w:ascii="Arial Narrow" w:hAnsi="Arial Narrow" w:cs="Arial Narrow"/>
          <w:b/>
          <w:bCs/>
        </w:rPr>
      </w:pPr>
    </w:p>
    <w:p w14:paraId="7AB94FE7" w14:textId="4BCFDCA0" w:rsidR="00D1096D" w:rsidRDefault="00D1096D" w:rsidP="00A87AD2">
      <w:pPr>
        <w:pStyle w:val="ParagraphStyle"/>
        <w:jc w:val="center"/>
        <w:rPr>
          <w:rFonts w:ascii="Arial Narrow" w:hAnsi="Arial Narrow" w:cs="Arial Narrow"/>
          <w:b/>
          <w:bCs/>
        </w:rPr>
      </w:pPr>
    </w:p>
    <w:p w14:paraId="004FCCA2" w14:textId="106A028D" w:rsidR="00C8293D" w:rsidRDefault="00C8293D" w:rsidP="00A87AD2">
      <w:pPr>
        <w:pStyle w:val="ParagraphStyle"/>
        <w:jc w:val="center"/>
        <w:rPr>
          <w:rFonts w:ascii="Arial Narrow" w:hAnsi="Arial Narrow" w:cs="Arial Narrow"/>
          <w:b/>
          <w:bCs/>
        </w:rPr>
      </w:pPr>
    </w:p>
    <w:p w14:paraId="4DF08855" w14:textId="1FAAF410" w:rsidR="00C8293D" w:rsidRDefault="00C8293D" w:rsidP="00A87AD2">
      <w:pPr>
        <w:pStyle w:val="ParagraphStyle"/>
        <w:jc w:val="center"/>
        <w:rPr>
          <w:rFonts w:ascii="Arial Narrow" w:hAnsi="Arial Narrow" w:cs="Arial Narrow"/>
          <w:b/>
          <w:bCs/>
        </w:rPr>
      </w:pPr>
    </w:p>
    <w:p w14:paraId="0B25C058" w14:textId="3A735765" w:rsidR="00A87AD2" w:rsidRPr="000E423F" w:rsidRDefault="00A87AD2" w:rsidP="00A87AD2">
      <w:pPr>
        <w:pStyle w:val="ParagraphStyle"/>
        <w:jc w:val="center"/>
        <w:rPr>
          <w:rFonts w:ascii="Arial Narrow" w:hAnsi="Arial Narrow" w:cs="Arial Narrow"/>
          <w:b/>
          <w:bCs/>
        </w:rPr>
      </w:pPr>
      <w:r w:rsidRPr="000E423F">
        <w:rPr>
          <w:rFonts w:ascii="Arial Narrow" w:hAnsi="Arial Narrow" w:cs="Arial Narrow"/>
          <w:b/>
          <w:bCs/>
        </w:rPr>
        <w:lastRenderedPageBreak/>
        <w:t>ANEXO I</w:t>
      </w:r>
      <w:r w:rsidR="002E5E51" w:rsidRPr="000E423F">
        <w:rPr>
          <w:rFonts w:ascii="Arial Narrow" w:hAnsi="Arial Narrow" w:cs="Arial Narrow"/>
          <w:b/>
          <w:bCs/>
        </w:rPr>
        <w:t>I</w:t>
      </w:r>
    </w:p>
    <w:p w14:paraId="4250A252" w14:textId="77777777" w:rsidR="00A87AD2" w:rsidRPr="000E423F" w:rsidRDefault="00A87AD2" w:rsidP="00A87AD2">
      <w:pPr>
        <w:pStyle w:val="ParagraphStyle"/>
        <w:jc w:val="center"/>
        <w:rPr>
          <w:rFonts w:ascii="Arial Narrow" w:hAnsi="Arial Narrow" w:cs="Arial Narrow"/>
          <w:b/>
          <w:bCs/>
          <w:color w:val="000000"/>
        </w:rPr>
      </w:pPr>
      <w:r w:rsidRPr="000E423F">
        <w:rPr>
          <w:rFonts w:ascii="Arial Narrow" w:hAnsi="Arial Narrow" w:cs="Arial Narrow"/>
          <w:b/>
          <w:bCs/>
          <w:color w:val="000000"/>
        </w:rPr>
        <w:t>TERMO DE REFERÊNCIA</w:t>
      </w:r>
    </w:p>
    <w:p w14:paraId="2A700007" w14:textId="56B2CAD3" w:rsidR="00A87AD2" w:rsidRPr="000E423F" w:rsidRDefault="00A87AD2" w:rsidP="00A87AD2">
      <w:pPr>
        <w:pStyle w:val="ParagraphStyle"/>
        <w:jc w:val="center"/>
        <w:rPr>
          <w:rFonts w:ascii="Arial Narrow" w:hAnsi="Arial Narrow" w:cs="Arial Narrow"/>
        </w:rPr>
      </w:pPr>
      <w:r w:rsidRPr="000E423F">
        <w:rPr>
          <w:rFonts w:ascii="Arial Narrow" w:hAnsi="Arial Narrow" w:cs="Arial Narrow"/>
        </w:rPr>
        <w:t xml:space="preserve">(Processo Administrativo n° </w:t>
      </w:r>
      <w:r w:rsidR="003F5A32">
        <w:rPr>
          <w:rFonts w:ascii="Arial Narrow" w:hAnsi="Arial Narrow" w:cs="Arial Narrow"/>
        </w:rPr>
        <w:t>06</w:t>
      </w:r>
      <w:r w:rsidR="002D5A95">
        <w:rPr>
          <w:rFonts w:ascii="Arial Narrow" w:hAnsi="Arial Narrow" w:cs="Arial Narrow"/>
        </w:rPr>
        <w:t>/202</w:t>
      </w:r>
      <w:r w:rsidR="003F5A32">
        <w:rPr>
          <w:rFonts w:ascii="Arial Narrow" w:hAnsi="Arial Narrow" w:cs="Arial Narrow"/>
        </w:rPr>
        <w:t>6</w:t>
      </w:r>
      <w:r w:rsidRPr="000E423F">
        <w:rPr>
          <w:rFonts w:ascii="Arial Narrow" w:hAnsi="Arial Narrow" w:cs="Arial Narrow"/>
        </w:rPr>
        <w:t>)</w:t>
      </w:r>
    </w:p>
    <w:p w14:paraId="25BDD706" w14:textId="058B84A4" w:rsidR="00A87AD2" w:rsidRPr="000E423F" w:rsidRDefault="00A87AD2" w:rsidP="00A87AD2">
      <w:pPr>
        <w:pStyle w:val="ParagraphStyle"/>
        <w:jc w:val="center"/>
        <w:rPr>
          <w:rFonts w:ascii="Arial Narrow" w:hAnsi="Arial Narrow" w:cs="Arial Narrow"/>
          <w:color w:val="000000"/>
        </w:rPr>
      </w:pPr>
      <w:r w:rsidRPr="000E423F">
        <w:rPr>
          <w:rFonts w:ascii="Arial Narrow" w:hAnsi="Arial Narrow" w:cs="Arial Narrow"/>
          <w:b/>
          <w:bCs/>
          <w:color w:val="000000"/>
        </w:rPr>
        <w:t>FUNDAMENTAÇÃO</w:t>
      </w:r>
      <w:r w:rsidRPr="000E423F">
        <w:rPr>
          <w:rFonts w:ascii="Arial Narrow" w:hAnsi="Arial Narrow" w:cs="Arial Narrow"/>
          <w:color w:val="000000"/>
        </w:rPr>
        <w:t>: ART. 6º, Inciso XXIII</w:t>
      </w:r>
      <w:r w:rsidR="0073298F">
        <w:rPr>
          <w:rFonts w:ascii="Arial Narrow" w:hAnsi="Arial Narrow" w:cs="Arial Narrow"/>
          <w:color w:val="000000"/>
        </w:rPr>
        <w:t xml:space="preserve"> e ART. 72, Inciso I</w:t>
      </w:r>
    </w:p>
    <w:p w14:paraId="7EEEC9C8" w14:textId="77777777" w:rsidR="00A87AD2" w:rsidRPr="000E423F" w:rsidRDefault="00A87AD2" w:rsidP="00A87AD2">
      <w:pPr>
        <w:pStyle w:val="ParagraphStyle"/>
        <w:jc w:val="center"/>
        <w:rPr>
          <w:rFonts w:ascii="Arial Narrow" w:hAnsi="Arial Narrow" w:cs="Arial Narrow"/>
          <w:color w:val="000000"/>
        </w:rPr>
      </w:pPr>
    </w:p>
    <w:p w14:paraId="382FDA4C"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rPr>
        <w:t xml:space="preserve"> </w:t>
      </w:r>
      <w:r w:rsidRPr="00C643DB">
        <w:rPr>
          <w:rFonts w:ascii="Arial Narrow" w:hAnsi="Arial Narrow"/>
          <w:b/>
        </w:rPr>
        <w:t xml:space="preserve">1. OBJETO: </w:t>
      </w:r>
      <w:r w:rsidRPr="00C643DB">
        <w:rPr>
          <w:rFonts w:ascii="Arial Narrow" w:hAnsi="Arial Narrow"/>
          <w:b/>
        </w:rPr>
        <w:tab/>
      </w:r>
      <w:r w:rsidRPr="00C643DB">
        <w:rPr>
          <w:rFonts w:ascii="Arial Narrow" w:hAnsi="Arial Narrow"/>
          <w:b/>
        </w:rPr>
        <w:tab/>
      </w:r>
    </w:p>
    <w:p w14:paraId="1ED667A9" w14:textId="77777777" w:rsidR="008C7806" w:rsidRPr="00C643DB" w:rsidRDefault="008C7806" w:rsidP="008C7806">
      <w:pPr>
        <w:pStyle w:val="Default"/>
        <w:jc w:val="both"/>
        <w:rPr>
          <w:rStyle w:val="Forte"/>
          <w:rFonts w:ascii="Arial Narrow" w:eastAsiaTheme="majorEastAsia" w:hAnsi="Arial Narrow"/>
        </w:rPr>
      </w:pPr>
      <w:r w:rsidRPr="00C643DB">
        <w:rPr>
          <w:rFonts w:ascii="Arial Narrow" w:hAnsi="Arial Narrow"/>
        </w:rPr>
        <w:t>1.1. Contratação de empresa especializada para o fornecimento de solução tecnológica integrada, no modelo Software como Serviço (SaaS), mediante licença de uso com remuneração mensal e prazo determinado, destinada à gestão eletrônica dos processos legislativos e administrativos do Poder Legislativo de Cianorte, Estado do Paraná, com operação integral em plataforma web, incluindo os serviços de implantação, treinamento, suporte técnico, manutenção e atualizações, conforme as condições estabelecidas neste Termo de Referência e em seus anexos,</w:t>
      </w:r>
      <w:r>
        <w:rPr>
          <w:rFonts w:ascii="Arial Narrow" w:hAnsi="Arial Narrow"/>
        </w:rPr>
        <w:t xml:space="preserve"> </w:t>
      </w:r>
      <w:r w:rsidRPr="00106B80">
        <w:rPr>
          <w:rStyle w:val="Forte"/>
          <w:rFonts w:ascii="Arial Narrow" w:eastAsiaTheme="majorEastAsia" w:hAnsi="Arial Narrow"/>
        </w:rPr>
        <w:t>compatível com modelo de processo legislativo eletrônico amplamente utilizado por Casas Legislativas no Brasil (</w:t>
      </w:r>
      <w:proofErr w:type="spellStart"/>
      <w:r w:rsidRPr="00106B80">
        <w:rPr>
          <w:rStyle w:val="Forte"/>
          <w:rFonts w:ascii="Arial Narrow" w:eastAsiaTheme="majorEastAsia" w:hAnsi="Arial Narrow"/>
        </w:rPr>
        <w:t>Prolegis</w:t>
      </w:r>
      <w:proofErr w:type="spellEnd"/>
      <w:r w:rsidRPr="00106B80">
        <w:rPr>
          <w:rStyle w:val="Forte"/>
          <w:rFonts w:ascii="Arial Narrow" w:eastAsiaTheme="majorEastAsia" w:hAnsi="Arial Narrow"/>
        </w:rPr>
        <w:t xml:space="preserve"> ou equivalente), vedado o direcionamento a solução específica.</w:t>
      </w:r>
    </w:p>
    <w:p w14:paraId="22536DE7" w14:textId="77777777" w:rsidR="008C7806" w:rsidRPr="00C643DB" w:rsidRDefault="008C7806" w:rsidP="008C7806">
      <w:pPr>
        <w:pStyle w:val="Default"/>
        <w:jc w:val="both"/>
        <w:rPr>
          <w:rFonts w:ascii="Arial Narrow" w:hAnsi="Arial Narrow" w:cs="Tahoma"/>
          <w:color w:val="auto"/>
        </w:rPr>
      </w:pPr>
    </w:p>
    <w:tbl>
      <w:tblPr>
        <w:tblStyle w:val="Tabelacomgrade"/>
        <w:tblW w:w="0" w:type="auto"/>
        <w:tblLook w:val="04A0" w:firstRow="1" w:lastRow="0" w:firstColumn="1" w:lastColumn="0" w:noHBand="0" w:noVBand="1"/>
      </w:tblPr>
      <w:tblGrid>
        <w:gridCol w:w="687"/>
        <w:gridCol w:w="1113"/>
        <w:gridCol w:w="818"/>
        <w:gridCol w:w="7118"/>
      </w:tblGrid>
      <w:tr w:rsidR="008C7806" w:rsidRPr="00E613FD" w14:paraId="6037ABC2" w14:textId="77777777" w:rsidTr="00527FE0">
        <w:tc>
          <w:tcPr>
            <w:tcW w:w="0" w:type="auto"/>
            <w:gridSpan w:val="4"/>
          </w:tcPr>
          <w:p w14:paraId="75ABF089"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LOTE 01:</w:t>
            </w:r>
          </w:p>
        </w:tc>
      </w:tr>
      <w:tr w:rsidR="008C7806" w:rsidRPr="00E613FD" w14:paraId="073068B9" w14:textId="77777777" w:rsidTr="00527FE0">
        <w:tc>
          <w:tcPr>
            <w:tcW w:w="0" w:type="auto"/>
          </w:tcPr>
          <w:p w14:paraId="52C51235" w14:textId="77777777" w:rsidR="008C7806" w:rsidRPr="00E613FD" w:rsidRDefault="008C7806"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ITEM</w:t>
            </w:r>
          </w:p>
        </w:tc>
        <w:tc>
          <w:tcPr>
            <w:tcW w:w="0" w:type="auto"/>
          </w:tcPr>
          <w:p w14:paraId="6D586832" w14:textId="77777777" w:rsidR="008C7806" w:rsidRPr="00E613FD" w:rsidRDefault="008C7806"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UNIDADE</w:t>
            </w:r>
          </w:p>
        </w:tc>
        <w:tc>
          <w:tcPr>
            <w:tcW w:w="0" w:type="auto"/>
          </w:tcPr>
          <w:p w14:paraId="73A24A69" w14:textId="77777777" w:rsidR="008C7806" w:rsidRPr="00E613FD" w:rsidRDefault="008C7806"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QTIDE</w:t>
            </w:r>
          </w:p>
        </w:tc>
        <w:tc>
          <w:tcPr>
            <w:tcW w:w="0" w:type="auto"/>
          </w:tcPr>
          <w:p w14:paraId="340D8EEA" w14:textId="77777777" w:rsidR="008C7806" w:rsidRPr="00E613FD" w:rsidRDefault="008C7806"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DESCRIÇÃO DO OBJETO</w:t>
            </w:r>
          </w:p>
        </w:tc>
      </w:tr>
      <w:tr w:rsidR="008C7806" w:rsidRPr="00E613FD" w14:paraId="3FC631C4" w14:textId="77777777" w:rsidTr="00527FE0">
        <w:tc>
          <w:tcPr>
            <w:tcW w:w="0" w:type="auto"/>
          </w:tcPr>
          <w:p w14:paraId="672E4025"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01</w:t>
            </w:r>
          </w:p>
        </w:tc>
        <w:tc>
          <w:tcPr>
            <w:tcW w:w="0" w:type="auto"/>
          </w:tcPr>
          <w:p w14:paraId="745FBB75"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17A7668D"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0C15EA32"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do Processo Legislativo</w:t>
            </w:r>
          </w:p>
        </w:tc>
      </w:tr>
      <w:tr w:rsidR="008C7806" w:rsidRPr="00E613FD" w14:paraId="2141AB2D" w14:textId="77777777" w:rsidTr="00527FE0">
        <w:tc>
          <w:tcPr>
            <w:tcW w:w="0" w:type="auto"/>
          </w:tcPr>
          <w:p w14:paraId="31700F7C"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02</w:t>
            </w:r>
          </w:p>
        </w:tc>
        <w:tc>
          <w:tcPr>
            <w:tcW w:w="0" w:type="auto"/>
          </w:tcPr>
          <w:p w14:paraId="330ED560"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5B1C88BC"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70B66B5C"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Protocolo Eletrônico</w:t>
            </w:r>
          </w:p>
        </w:tc>
      </w:tr>
      <w:tr w:rsidR="008C7806" w:rsidRPr="00E613FD" w14:paraId="3FF056D2" w14:textId="77777777" w:rsidTr="00527FE0">
        <w:tc>
          <w:tcPr>
            <w:tcW w:w="0" w:type="auto"/>
          </w:tcPr>
          <w:p w14:paraId="6F508F79"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03</w:t>
            </w:r>
          </w:p>
        </w:tc>
        <w:tc>
          <w:tcPr>
            <w:tcW w:w="0" w:type="auto"/>
          </w:tcPr>
          <w:p w14:paraId="009D02A8"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227B9783"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7A704412"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do Processo Administrativo</w:t>
            </w:r>
          </w:p>
        </w:tc>
      </w:tr>
      <w:tr w:rsidR="008C7806" w:rsidRPr="00E613FD" w14:paraId="2203CCA3" w14:textId="77777777" w:rsidTr="00527FE0">
        <w:tc>
          <w:tcPr>
            <w:tcW w:w="0" w:type="auto"/>
          </w:tcPr>
          <w:p w14:paraId="023F844B"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04</w:t>
            </w:r>
          </w:p>
        </w:tc>
        <w:tc>
          <w:tcPr>
            <w:tcW w:w="0" w:type="auto"/>
          </w:tcPr>
          <w:p w14:paraId="59C2E818"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254EB910"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581E6B36"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Gerenciador de Conteúdo Web e Site Institucional</w:t>
            </w:r>
          </w:p>
        </w:tc>
      </w:tr>
      <w:tr w:rsidR="008C7806" w:rsidRPr="00E613FD" w14:paraId="20208918" w14:textId="77777777" w:rsidTr="00527FE0">
        <w:trPr>
          <w:trHeight w:val="219"/>
        </w:trPr>
        <w:tc>
          <w:tcPr>
            <w:tcW w:w="0" w:type="auto"/>
          </w:tcPr>
          <w:p w14:paraId="06CE50C6"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05</w:t>
            </w:r>
          </w:p>
        </w:tc>
        <w:tc>
          <w:tcPr>
            <w:tcW w:w="0" w:type="auto"/>
          </w:tcPr>
          <w:p w14:paraId="33FD8150"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1F56BB8C"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5D65A966"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das Sessões Plenárias e Votação Eletrônica</w:t>
            </w:r>
          </w:p>
        </w:tc>
      </w:tr>
      <w:tr w:rsidR="008C7806" w:rsidRPr="00E613FD" w14:paraId="08501E84" w14:textId="77777777" w:rsidTr="00527FE0">
        <w:tc>
          <w:tcPr>
            <w:tcW w:w="0" w:type="auto"/>
          </w:tcPr>
          <w:p w14:paraId="1B382BCC"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06</w:t>
            </w:r>
          </w:p>
        </w:tc>
        <w:tc>
          <w:tcPr>
            <w:tcW w:w="0" w:type="auto"/>
          </w:tcPr>
          <w:p w14:paraId="54F4EEED"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537ECE51"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42BDD98F"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 xml:space="preserve">Módulo de Atendimento ao Cidadão – Ouvidoria e </w:t>
            </w:r>
            <w:proofErr w:type="spellStart"/>
            <w:r w:rsidRPr="00E613FD">
              <w:rPr>
                <w:rStyle w:val="Forte"/>
                <w:rFonts w:ascii="Arial Narrow" w:eastAsia="Noto Sans CJK SC" w:hAnsi="Arial Narrow" w:cs="Tahoma"/>
              </w:rPr>
              <w:t>e</w:t>
            </w:r>
            <w:proofErr w:type="spellEnd"/>
            <w:r w:rsidRPr="00E613FD">
              <w:rPr>
                <w:rStyle w:val="Forte"/>
                <w:rFonts w:ascii="Arial Narrow" w:eastAsia="Noto Sans CJK SC" w:hAnsi="Arial Narrow" w:cs="Tahoma"/>
              </w:rPr>
              <w:t>- Sic</w:t>
            </w:r>
            <w:r>
              <w:rPr>
                <w:rStyle w:val="Forte"/>
                <w:rFonts w:ascii="Arial Narrow" w:eastAsia="Noto Sans CJK SC" w:hAnsi="Arial Narrow" w:cs="Tahoma"/>
              </w:rPr>
              <w:t>.</w:t>
            </w:r>
          </w:p>
        </w:tc>
      </w:tr>
      <w:tr w:rsidR="008C7806" w:rsidRPr="00E613FD" w14:paraId="4126F6DC" w14:textId="77777777" w:rsidTr="00527FE0">
        <w:tc>
          <w:tcPr>
            <w:tcW w:w="0" w:type="auto"/>
          </w:tcPr>
          <w:p w14:paraId="04AF6016"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07</w:t>
            </w:r>
          </w:p>
        </w:tc>
        <w:tc>
          <w:tcPr>
            <w:tcW w:w="0" w:type="auto"/>
          </w:tcPr>
          <w:p w14:paraId="5705CCF6"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1494D036"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2C046F1A"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hospedagem de e-mails institucionais, incluindo contas       corporativas, armazenamento, acesso web e proteção contra spam e vírus</w:t>
            </w:r>
          </w:p>
        </w:tc>
      </w:tr>
      <w:tr w:rsidR="008C7806" w:rsidRPr="00E613FD" w14:paraId="545FD6D4" w14:textId="77777777" w:rsidTr="00527FE0">
        <w:tc>
          <w:tcPr>
            <w:tcW w:w="0" w:type="auto"/>
          </w:tcPr>
          <w:p w14:paraId="0ED93B87"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08</w:t>
            </w:r>
          </w:p>
        </w:tc>
        <w:tc>
          <w:tcPr>
            <w:tcW w:w="0" w:type="auto"/>
          </w:tcPr>
          <w:p w14:paraId="3ECD6935"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6949F4D0"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5541B23E"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suporte técnico e manutenção da solução, incluindo atendimento remoto, correção de falhas,</w:t>
            </w:r>
            <w:r>
              <w:rPr>
                <w:rStyle w:val="Forte"/>
                <w:rFonts w:ascii="Arial Narrow" w:eastAsia="Noto Sans CJK SC" w:hAnsi="Arial Narrow" w:cs="Tahoma"/>
              </w:rPr>
              <w:t xml:space="preserve"> </w:t>
            </w:r>
            <w:r w:rsidRPr="00E613FD">
              <w:rPr>
                <w:rStyle w:val="Forte"/>
                <w:rFonts w:ascii="Arial Narrow" w:eastAsia="Noto Sans CJK SC" w:hAnsi="Arial Narrow" w:cs="Tahoma"/>
              </w:rPr>
              <w:t>atualizações e suporte aos usuários</w:t>
            </w:r>
          </w:p>
        </w:tc>
      </w:tr>
      <w:tr w:rsidR="008C7806" w:rsidRPr="00E613FD" w14:paraId="0780A951" w14:textId="77777777" w:rsidTr="00527FE0">
        <w:tc>
          <w:tcPr>
            <w:tcW w:w="0" w:type="auto"/>
          </w:tcPr>
          <w:p w14:paraId="7BC168D7"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09</w:t>
            </w:r>
          </w:p>
        </w:tc>
        <w:tc>
          <w:tcPr>
            <w:tcW w:w="0" w:type="auto"/>
          </w:tcPr>
          <w:p w14:paraId="45DFFA8A"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0" w:type="auto"/>
          </w:tcPr>
          <w:p w14:paraId="3C9B527B"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0" w:type="auto"/>
          </w:tcPr>
          <w:p w14:paraId="2DB80410" w14:textId="77777777" w:rsidR="008C7806" w:rsidRPr="00E613FD" w:rsidRDefault="008C7806" w:rsidP="00527FE0">
            <w:pPr>
              <w:pStyle w:val="Default"/>
              <w:jc w:val="both"/>
              <w:rPr>
                <w:rStyle w:val="Forte"/>
                <w:rFonts w:ascii="Arial Narrow" w:eastAsia="Noto Sans CJK SC" w:hAnsi="Arial Narrow" w:cs="Tahoma"/>
              </w:rPr>
            </w:pPr>
            <w:r w:rsidRPr="002A3BC4">
              <w:rPr>
                <w:rStyle w:val="Forte"/>
                <w:rFonts w:ascii="Arial Narrow" w:eastAsia="Noto Sans CJK SC" w:hAnsi="Arial Narrow" w:cs="Tahoma"/>
              </w:rPr>
              <w:t>Serviços de integração com sistemas do Poder Executivo</w:t>
            </w:r>
          </w:p>
        </w:tc>
      </w:tr>
      <w:tr w:rsidR="008C7806" w:rsidRPr="00E613FD" w14:paraId="3D19436A" w14:textId="77777777" w:rsidTr="00527FE0">
        <w:tc>
          <w:tcPr>
            <w:tcW w:w="0" w:type="auto"/>
          </w:tcPr>
          <w:p w14:paraId="6DEC312F"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10</w:t>
            </w:r>
          </w:p>
        </w:tc>
        <w:tc>
          <w:tcPr>
            <w:tcW w:w="0" w:type="auto"/>
          </w:tcPr>
          <w:p w14:paraId="1927D116"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Serviço</w:t>
            </w:r>
          </w:p>
        </w:tc>
        <w:tc>
          <w:tcPr>
            <w:tcW w:w="0" w:type="auto"/>
          </w:tcPr>
          <w:p w14:paraId="278CF9F5" w14:textId="77777777" w:rsidR="008C7806" w:rsidRPr="003730D9" w:rsidRDefault="008C7806"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01</w:t>
            </w:r>
          </w:p>
        </w:tc>
        <w:tc>
          <w:tcPr>
            <w:tcW w:w="0" w:type="auto"/>
          </w:tcPr>
          <w:p w14:paraId="665DF1FC" w14:textId="77777777" w:rsidR="008C7806" w:rsidRPr="00E613FD" w:rsidRDefault="008C7806"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implantação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presencial dos usuários</w:t>
            </w:r>
          </w:p>
        </w:tc>
      </w:tr>
    </w:tbl>
    <w:p w14:paraId="0D3BFE72" w14:textId="77777777" w:rsidR="008C7806" w:rsidRPr="00C643DB" w:rsidRDefault="008C7806" w:rsidP="008C7806">
      <w:pPr>
        <w:pStyle w:val="Default"/>
        <w:jc w:val="both"/>
        <w:rPr>
          <w:rFonts w:ascii="Arial Narrow" w:hAnsi="Arial Narrow" w:cs="Tahoma"/>
          <w:b/>
        </w:rPr>
      </w:pPr>
      <w:r w:rsidRPr="00C643DB">
        <w:rPr>
          <w:rStyle w:val="Forte"/>
          <w:rFonts w:ascii="Arial Narrow" w:eastAsia="Noto Sans CJK SC" w:hAnsi="Arial Narrow" w:cs="Tahoma"/>
        </w:rPr>
        <w:t xml:space="preserve">1.2. </w:t>
      </w:r>
      <w:r w:rsidRPr="00C643DB">
        <w:rPr>
          <w:rFonts w:ascii="Arial Narrow" w:hAnsi="Arial Narrow" w:cs="Tahoma"/>
        </w:rPr>
        <w:t xml:space="preserve">As especificações técnicas detalhadas do objeto, incluindo módulos, funcionalidades, serviços, recursos obrigatórios, migração de bancos de dados legados, serviços de implantação, treinamento, prazos e demais condições, encontram-se definidas no </w:t>
      </w:r>
      <w:r w:rsidRPr="00C643DB">
        <w:rPr>
          <w:rFonts w:ascii="Arial Narrow" w:hAnsi="Arial Narrow" w:cs="Tahoma"/>
          <w:b/>
          <w:bCs/>
        </w:rPr>
        <w:t>Anexo A</w:t>
      </w:r>
      <w:r w:rsidRPr="00C643DB">
        <w:rPr>
          <w:rFonts w:ascii="Arial Narrow" w:hAnsi="Arial Narrow" w:cs="Tahoma"/>
        </w:rPr>
        <w:t>, parte integrante e indissociável deste Termo de Referência.</w:t>
      </w:r>
    </w:p>
    <w:p w14:paraId="519D1316" w14:textId="77777777" w:rsidR="008C7806" w:rsidRPr="00C643DB" w:rsidRDefault="008C7806" w:rsidP="008C7806">
      <w:pPr>
        <w:pStyle w:val="Default"/>
        <w:jc w:val="both"/>
        <w:rPr>
          <w:rFonts w:ascii="Arial Narrow" w:hAnsi="Arial Narrow" w:cs="Tahoma"/>
          <w:b/>
          <w:bCs/>
        </w:rPr>
      </w:pPr>
    </w:p>
    <w:p w14:paraId="11F20B43" w14:textId="77777777" w:rsidR="008C7806" w:rsidRPr="00C643DB" w:rsidRDefault="008C7806" w:rsidP="008C7806">
      <w:pPr>
        <w:pStyle w:val="Default"/>
        <w:jc w:val="both"/>
        <w:rPr>
          <w:rFonts w:ascii="Arial Narrow" w:hAnsi="Arial Narrow" w:cs="Tahoma"/>
        </w:rPr>
      </w:pPr>
      <w:r w:rsidRPr="00C643DB">
        <w:rPr>
          <w:rStyle w:val="Forte"/>
          <w:rFonts w:ascii="Arial Narrow" w:eastAsia="Noto Sans CJK SC" w:hAnsi="Arial Narrow" w:cs="Tahoma"/>
        </w:rPr>
        <w:t>1.3.</w:t>
      </w:r>
      <w:r w:rsidRPr="00C643DB">
        <w:rPr>
          <w:rFonts w:ascii="Arial Narrow" w:hAnsi="Arial Narrow" w:cs="Tahoma"/>
        </w:rPr>
        <w:t xml:space="preserve"> O objeto desta contratação </w:t>
      </w:r>
      <w:r w:rsidRPr="00C643DB">
        <w:rPr>
          <w:rStyle w:val="Forte"/>
          <w:rFonts w:ascii="Arial Narrow" w:eastAsia="Noto Sans CJK SC" w:hAnsi="Arial Narrow" w:cs="Tahoma"/>
        </w:rPr>
        <w:t>não se enquadra como bens de luxo</w:t>
      </w:r>
      <w:r w:rsidRPr="00C643DB">
        <w:rPr>
          <w:rFonts w:ascii="Arial Narrow" w:hAnsi="Arial Narrow" w:cs="Tahoma"/>
        </w:rPr>
        <w:t xml:space="preserve">, nos termos </w:t>
      </w:r>
      <w:r>
        <w:rPr>
          <w:rFonts w:ascii="Arial Narrow" w:hAnsi="Arial Narrow" w:cs="Tahoma"/>
        </w:rPr>
        <w:t>da Resolução</w:t>
      </w:r>
      <w:r w:rsidRPr="00C643DB">
        <w:rPr>
          <w:rFonts w:ascii="Arial Narrow" w:hAnsi="Arial Narrow" w:cs="Tahoma"/>
        </w:rPr>
        <w:t xml:space="preserve"> nº </w:t>
      </w:r>
      <w:r>
        <w:rPr>
          <w:rFonts w:ascii="Arial Narrow" w:hAnsi="Arial Narrow" w:cs="Tahoma"/>
        </w:rPr>
        <w:t>02</w:t>
      </w:r>
      <w:r w:rsidRPr="00C643DB">
        <w:rPr>
          <w:rFonts w:ascii="Arial Narrow" w:hAnsi="Arial Narrow" w:cs="Tahoma"/>
        </w:rPr>
        <w:t xml:space="preserve">, de </w:t>
      </w:r>
      <w:r>
        <w:rPr>
          <w:rFonts w:ascii="Arial Narrow" w:hAnsi="Arial Narrow" w:cs="Tahoma"/>
        </w:rPr>
        <w:t xml:space="preserve">17 </w:t>
      </w:r>
      <w:r w:rsidRPr="00C643DB">
        <w:rPr>
          <w:rFonts w:ascii="Arial Narrow" w:hAnsi="Arial Narrow" w:cs="Tahoma"/>
        </w:rPr>
        <w:t xml:space="preserve">de </w:t>
      </w:r>
      <w:r>
        <w:rPr>
          <w:rFonts w:ascii="Arial Narrow" w:hAnsi="Arial Narrow" w:cs="Tahoma"/>
        </w:rPr>
        <w:t>abril de 2024</w:t>
      </w:r>
      <w:r w:rsidRPr="00C643DB">
        <w:rPr>
          <w:rFonts w:ascii="Arial Narrow" w:hAnsi="Arial Narrow" w:cs="Tahoma"/>
        </w:rPr>
        <w:t>.</w:t>
      </w:r>
    </w:p>
    <w:p w14:paraId="0DA6BBC5" w14:textId="77777777" w:rsidR="008C7806" w:rsidRPr="00C643DB" w:rsidRDefault="008C7806" w:rsidP="008C7806">
      <w:pPr>
        <w:pStyle w:val="Default"/>
        <w:jc w:val="both"/>
        <w:rPr>
          <w:rFonts w:ascii="Arial Narrow" w:hAnsi="Arial Narrow" w:cs="Tahoma"/>
        </w:rPr>
      </w:pPr>
    </w:p>
    <w:p w14:paraId="507E3168"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1.4.</w:t>
      </w:r>
      <w:r w:rsidRPr="00C643DB">
        <w:rPr>
          <w:rFonts w:ascii="Arial Narrow" w:hAnsi="Arial Narrow" w:cs="Tahoma"/>
        </w:rPr>
        <w:t xml:space="preserve"> A contratação dar-se-á em </w:t>
      </w:r>
      <w:r w:rsidRPr="00C643DB">
        <w:rPr>
          <w:rFonts w:ascii="Arial Narrow" w:hAnsi="Arial Narrow" w:cs="Tahoma"/>
          <w:b/>
          <w:bCs/>
        </w:rPr>
        <w:t>lote único</w:t>
      </w:r>
      <w:r w:rsidRPr="00C643DB">
        <w:rPr>
          <w:rFonts w:ascii="Arial Narrow" w:hAnsi="Arial Narrow" w:cs="Tahoma"/>
        </w:rPr>
        <w:t xml:space="preserve">, uma vez que os itens nele previstos não configuram objetos distintos, mas sim </w:t>
      </w:r>
      <w:r w:rsidRPr="00C643DB">
        <w:rPr>
          <w:rFonts w:ascii="Arial Narrow" w:hAnsi="Arial Narrow" w:cs="Tahoma"/>
          <w:bCs/>
        </w:rPr>
        <w:t>elementos complementares e interdependentes</w:t>
      </w:r>
      <w:r w:rsidRPr="00C643DB">
        <w:rPr>
          <w:rFonts w:ascii="Arial Narrow" w:hAnsi="Arial Narrow" w:cs="Tahoma"/>
        </w:rPr>
        <w:t xml:space="preserve"> de uma única solução tecnológica integrada, haja vista que a eventual fragmentação do objeto poderia acarretar </w:t>
      </w:r>
      <w:r w:rsidRPr="00C643DB">
        <w:rPr>
          <w:rFonts w:ascii="Arial Narrow" w:hAnsi="Arial Narrow" w:cs="Tahoma"/>
          <w:bCs/>
        </w:rPr>
        <w:t>descontinuidade operacional, aumento da complexidade na gestão contratual, riscos à integridade e confiabilidade das informações</w:t>
      </w:r>
      <w:r w:rsidRPr="00C643DB">
        <w:rPr>
          <w:rFonts w:ascii="Arial Narrow" w:hAnsi="Arial Narrow" w:cs="Tahoma"/>
        </w:rPr>
        <w:t xml:space="preserve">, bem como potenciais custos adicionais à Administração, </w:t>
      </w:r>
      <w:r>
        <w:rPr>
          <w:rFonts w:ascii="Arial Narrow" w:hAnsi="Arial Narrow" w:cs="Tahoma"/>
        </w:rPr>
        <w:t>inte</w:t>
      </w:r>
      <w:r w:rsidRPr="00C643DB">
        <w:rPr>
          <w:rFonts w:ascii="Arial Narrow" w:hAnsi="Arial Narrow" w:cs="Tahoma"/>
          <w:bCs/>
        </w:rPr>
        <w:t>resse público.</w:t>
      </w:r>
    </w:p>
    <w:p w14:paraId="143A4F81" w14:textId="77777777" w:rsidR="008C7806" w:rsidRPr="00C643DB" w:rsidRDefault="008C7806" w:rsidP="008C7806">
      <w:pPr>
        <w:pStyle w:val="Default"/>
        <w:jc w:val="both"/>
        <w:rPr>
          <w:rFonts w:ascii="Arial Narrow" w:hAnsi="Arial Narrow" w:cs="Tahoma"/>
        </w:rPr>
      </w:pPr>
    </w:p>
    <w:p w14:paraId="1C08D0D9"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1.5.</w:t>
      </w:r>
      <w:r w:rsidRPr="00C643DB">
        <w:rPr>
          <w:rFonts w:ascii="Arial Narrow" w:hAnsi="Arial Narrow" w:cs="Tahoma"/>
        </w:rPr>
        <w:t xml:space="preserve"> O critério de julgamento das propostas será o </w:t>
      </w:r>
      <w:r w:rsidRPr="00C643DB">
        <w:rPr>
          <w:rFonts w:ascii="Arial Narrow" w:hAnsi="Arial Narrow" w:cs="Tahoma"/>
          <w:b/>
          <w:bCs/>
        </w:rPr>
        <w:t>menor preço global</w:t>
      </w:r>
      <w:r w:rsidRPr="00C643DB">
        <w:rPr>
          <w:rFonts w:ascii="Arial Narrow" w:hAnsi="Arial Narrow" w:cs="Tahoma"/>
        </w:rPr>
        <w:t xml:space="preserve">. </w:t>
      </w:r>
    </w:p>
    <w:p w14:paraId="1940C52A" w14:textId="77777777" w:rsidR="008C7806" w:rsidRPr="00C643DB" w:rsidRDefault="008C7806" w:rsidP="008C7806">
      <w:pPr>
        <w:pStyle w:val="Default"/>
        <w:jc w:val="both"/>
        <w:rPr>
          <w:rFonts w:ascii="Arial Narrow" w:hAnsi="Arial Narrow" w:cs="Tahoma"/>
        </w:rPr>
      </w:pPr>
    </w:p>
    <w:p w14:paraId="64D895CD"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1.6.</w:t>
      </w:r>
      <w:r w:rsidRPr="00C643DB">
        <w:rPr>
          <w:rFonts w:ascii="Arial Narrow" w:hAnsi="Arial Narrow" w:cs="Tahoma"/>
        </w:rPr>
        <w:t xml:space="preserve"> A contratação será formalizada por meio da celebração de </w:t>
      </w:r>
      <w:r w:rsidRPr="00C643DB">
        <w:rPr>
          <w:rFonts w:ascii="Arial Narrow" w:hAnsi="Arial Narrow" w:cs="Tahoma"/>
          <w:bCs/>
        </w:rPr>
        <w:t>contrato administrativo</w:t>
      </w:r>
      <w:r w:rsidRPr="00C643DB">
        <w:rPr>
          <w:rFonts w:ascii="Arial Narrow" w:hAnsi="Arial Narrow" w:cs="Tahoma"/>
        </w:rPr>
        <w:t xml:space="preserve">, cuja vigência será de </w:t>
      </w:r>
      <w:r w:rsidRPr="00C643DB">
        <w:rPr>
          <w:rFonts w:ascii="Arial Narrow" w:hAnsi="Arial Narrow" w:cs="Tahoma"/>
          <w:b/>
          <w:bCs/>
          <w:color w:val="auto"/>
        </w:rPr>
        <w:t>24 (vinte e quatro) meses</w:t>
      </w:r>
      <w:r w:rsidRPr="00C643DB">
        <w:rPr>
          <w:rFonts w:ascii="Arial Narrow" w:hAnsi="Arial Narrow" w:cs="Tahoma"/>
          <w:color w:val="auto"/>
        </w:rPr>
        <w:t xml:space="preserve">, </w:t>
      </w:r>
      <w:r w:rsidRPr="00C643DB">
        <w:rPr>
          <w:rFonts w:ascii="Arial Narrow" w:hAnsi="Arial Narrow" w:cs="Tahoma"/>
        </w:rPr>
        <w:t xml:space="preserve">admitida prorrogação por iguais e sucessivos períodos, desde que demonstrada a vantajosidade, nos termos dos </w:t>
      </w:r>
      <w:proofErr w:type="spellStart"/>
      <w:r w:rsidRPr="00C643DB">
        <w:rPr>
          <w:rFonts w:ascii="Arial Narrow" w:hAnsi="Arial Narrow" w:cs="Tahoma"/>
        </w:rPr>
        <w:t>arts</w:t>
      </w:r>
      <w:proofErr w:type="spellEnd"/>
      <w:r w:rsidRPr="00C643DB">
        <w:rPr>
          <w:rFonts w:ascii="Arial Narrow" w:hAnsi="Arial Narrow" w:cs="Tahoma"/>
        </w:rPr>
        <w:t xml:space="preserve">. </w:t>
      </w:r>
      <w:r w:rsidRPr="00C643DB">
        <w:rPr>
          <w:rFonts w:ascii="Arial Narrow" w:hAnsi="Arial Narrow" w:cs="Tahoma"/>
          <w:bCs/>
        </w:rPr>
        <w:t>106 e 107 da Lei nº 14.133/2021</w:t>
      </w:r>
      <w:r w:rsidRPr="00C643DB">
        <w:rPr>
          <w:rFonts w:ascii="Arial Narrow" w:hAnsi="Arial Narrow" w:cs="Tahoma"/>
        </w:rPr>
        <w:t>.</w:t>
      </w:r>
    </w:p>
    <w:p w14:paraId="63F7C67E" w14:textId="77777777" w:rsidR="008C7806" w:rsidRPr="00C643DB" w:rsidRDefault="008C7806" w:rsidP="008C7806">
      <w:pPr>
        <w:pStyle w:val="Default"/>
        <w:jc w:val="both"/>
        <w:rPr>
          <w:rFonts w:ascii="Arial Narrow" w:hAnsi="Arial Narrow" w:cs="Tahoma"/>
        </w:rPr>
      </w:pPr>
    </w:p>
    <w:p w14:paraId="3386B4A1"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1.7.</w:t>
      </w:r>
      <w:r w:rsidRPr="00C643DB">
        <w:rPr>
          <w:rFonts w:ascii="Arial Narrow" w:hAnsi="Arial Narrow" w:cs="Tahoma"/>
        </w:rPr>
        <w:t xml:space="preserve"> A prorrogação de que trata este item é condicionada ao ateste, pela autoridade competente, de que as condições e os preços permanecem vantajosos para a Administração, permitida a negociação de valores com o CONTRATADO.</w:t>
      </w:r>
    </w:p>
    <w:p w14:paraId="51CC4AB2" w14:textId="77777777" w:rsidR="008C7806" w:rsidRPr="00C643DB" w:rsidRDefault="008C7806" w:rsidP="008C7806">
      <w:pPr>
        <w:pStyle w:val="Default"/>
        <w:jc w:val="both"/>
        <w:rPr>
          <w:rFonts w:ascii="Arial Narrow" w:hAnsi="Arial Narrow" w:cs="Tahoma"/>
        </w:rPr>
      </w:pPr>
    </w:p>
    <w:p w14:paraId="255A7013"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1.8.</w:t>
      </w:r>
      <w:r w:rsidRPr="00C643DB">
        <w:rPr>
          <w:rFonts w:ascii="Arial Narrow" w:hAnsi="Arial Narrow" w:cs="Tahoma"/>
        </w:rPr>
        <w:t xml:space="preserve"> O CONTRATADO não tem direito subjetivo à prorrogação contratual.</w:t>
      </w:r>
    </w:p>
    <w:p w14:paraId="198A417A" w14:textId="77777777" w:rsidR="008C7806" w:rsidRPr="00C643DB" w:rsidRDefault="008C7806" w:rsidP="008C7806">
      <w:pPr>
        <w:pStyle w:val="Default"/>
        <w:jc w:val="both"/>
        <w:rPr>
          <w:rFonts w:ascii="Arial Narrow" w:hAnsi="Arial Narrow" w:cs="Tahoma"/>
        </w:rPr>
      </w:pPr>
    </w:p>
    <w:p w14:paraId="67FE9E1D"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1.9.</w:t>
      </w:r>
      <w:r w:rsidRPr="00C643DB">
        <w:rPr>
          <w:rFonts w:ascii="Arial Narrow" w:hAnsi="Arial Narrow" w:cs="Tahoma"/>
        </w:rPr>
        <w:t xml:space="preserve"> A prorrogação de contrato deverá ser promovida mediante celebração de termo aditivo e/ou instrumento equivalente.</w:t>
      </w:r>
    </w:p>
    <w:p w14:paraId="2E04B29A" w14:textId="77777777" w:rsidR="008C7806" w:rsidRPr="00C643DB" w:rsidRDefault="008C7806" w:rsidP="008C7806">
      <w:pPr>
        <w:pStyle w:val="Default"/>
        <w:jc w:val="both"/>
        <w:rPr>
          <w:rFonts w:ascii="Arial Narrow" w:hAnsi="Arial Narrow" w:cs="Tahoma"/>
        </w:rPr>
      </w:pPr>
    </w:p>
    <w:p w14:paraId="05447F49"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1.10.</w:t>
      </w:r>
      <w:r w:rsidRPr="00C643DB">
        <w:rPr>
          <w:rFonts w:ascii="Arial Narrow" w:hAnsi="Arial Narrow" w:cs="Tahoma"/>
        </w:rPr>
        <w:t xml:space="preserve"> Decorrido o prazo de 12 (doze) meses contados da data da proposta, os preços consignados poderão ser reajustados com base na variação do IPCA/IBGE, ou por outro índice que venha a substituí-lo</w:t>
      </w:r>
      <w:r w:rsidRPr="00C643DB">
        <w:rPr>
          <w:rFonts w:ascii="Arial Narrow" w:hAnsi="Arial Narrow"/>
        </w:rPr>
        <w:t>.</w:t>
      </w:r>
    </w:p>
    <w:p w14:paraId="2FD3D5FB" w14:textId="77777777" w:rsidR="008C7806" w:rsidRPr="00C643DB" w:rsidRDefault="008C7806" w:rsidP="008C7806">
      <w:pPr>
        <w:pStyle w:val="Default"/>
        <w:jc w:val="both"/>
        <w:rPr>
          <w:rFonts w:ascii="Arial Narrow" w:hAnsi="Arial Narrow" w:cs="Tahoma"/>
        </w:rPr>
      </w:pPr>
    </w:p>
    <w:p w14:paraId="6CC4DC71"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 xml:space="preserve">1.11. </w:t>
      </w:r>
      <w:r w:rsidRPr="00C643DB">
        <w:rPr>
          <w:rFonts w:ascii="Arial Narrow" w:hAnsi="Arial Narrow" w:cs="Tahoma"/>
        </w:rPr>
        <w:t>Os reajustes que a CONTRATADA fizer jus e não forem solicitados tempestivamente durante a vigência do contrato serão objeto de preclusão com a assinatura da prorrogação contratual ou com encerramento do contrato.</w:t>
      </w:r>
    </w:p>
    <w:p w14:paraId="5749C838" w14:textId="77777777" w:rsidR="008C7806" w:rsidRPr="00C643DB" w:rsidRDefault="008C7806" w:rsidP="008C7806">
      <w:pPr>
        <w:pStyle w:val="Default"/>
        <w:jc w:val="both"/>
        <w:rPr>
          <w:rFonts w:ascii="Arial Narrow" w:hAnsi="Arial Narrow" w:cs="Tahoma"/>
        </w:rPr>
      </w:pPr>
    </w:p>
    <w:p w14:paraId="4492FF35"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1.12.</w:t>
      </w:r>
      <w:r w:rsidRPr="00C643DB">
        <w:rPr>
          <w:rFonts w:ascii="Arial Narrow" w:hAnsi="Arial Narrow" w:cs="Tahoma"/>
        </w:rPr>
        <w:t xml:space="preserve"> A CONTRATADA fica obrigada a aceitar, dentro do período de vigência do contrato, nas mesmas condições contratuais, os acréscimos ou supressões que se fizerem necessários em até 25 % (vinte e cinco por cento).</w:t>
      </w:r>
    </w:p>
    <w:p w14:paraId="56557F8D" w14:textId="77777777" w:rsidR="008C7806" w:rsidRPr="00C643DB" w:rsidRDefault="008C7806" w:rsidP="008C7806">
      <w:pPr>
        <w:pStyle w:val="Default"/>
        <w:jc w:val="both"/>
        <w:rPr>
          <w:rFonts w:ascii="Arial Narrow" w:hAnsi="Arial Narrow" w:cs="Tahoma"/>
        </w:rPr>
      </w:pPr>
    </w:p>
    <w:p w14:paraId="290B2242" w14:textId="77777777" w:rsidR="008C7806" w:rsidRPr="00C643DB" w:rsidRDefault="008C7806" w:rsidP="008C7806">
      <w:pPr>
        <w:pStyle w:val="Default"/>
        <w:jc w:val="both"/>
        <w:rPr>
          <w:rFonts w:ascii="Arial Narrow" w:hAnsi="Arial Narrow" w:cs="Tahoma"/>
        </w:rPr>
      </w:pPr>
      <w:r w:rsidRPr="00C643DB">
        <w:rPr>
          <w:rFonts w:ascii="Arial Narrow" w:hAnsi="Arial Narrow" w:cs="Tahoma"/>
          <w:b/>
          <w:bCs/>
        </w:rPr>
        <w:t>1.13.</w:t>
      </w:r>
      <w:r w:rsidRPr="00C643DB">
        <w:rPr>
          <w:rFonts w:ascii="Arial Narrow" w:hAnsi="Arial Narrow" w:cs="Tahoma"/>
        </w:rPr>
        <w:t xml:space="preserve"> Natureza da contratação: Prestação de serviços.</w:t>
      </w:r>
    </w:p>
    <w:p w14:paraId="2B2E163E" w14:textId="77777777" w:rsidR="008C7806" w:rsidRPr="00C643DB" w:rsidRDefault="008C7806" w:rsidP="008C7806">
      <w:pPr>
        <w:pStyle w:val="Default"/>
        <w:jc w:val="both"/>
        <w:rPr>
          <w:rFonts w:ascii="Arial Narrow" w:hAnsi="Arial Narrow" w:cs="Tahoma"/>
          <w:b/>
          <w:color w:val="auto"/>
        </w:rPr>
      </w:pPr>
    </w:p>
    <w:p w14:paraId="22182151"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b/>
        </w:rPr>
        <w:t xml:space="preserve">2.  FUNDAMENTOS DA CONTRATAÇÃO: </w:t>
      </w:r>
      <w:r w:rsidRPr="00C643DB">
        <w:rPr>
          <w:rFonts w:ascii="Arial Narrow" w:hAnsi="Arial Narrow"/>
          <w:b/>
        </w:rPr>
        <w:tab/>
      </w:r>
      <w:r w:rsidRPr="00C643DB">
        <w:rPr>
          <w:rFonts w:ascii="Arial Narrow" w:hAnsi="Arial Narrow"/>
          <w:b/>
        </w:rPr>
        <w:tab/>
      </w:r>
    </w:p>
    <w:p w14:paraId="12C2DD45"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2.1.</w:t>
      </w:r>
      <w:r w:rsidRPr="00C643DB">
        <w:rPr>
          <w:rFonts w:ascii="Arial Narrow" w:hAnsi="Arial Narrow" w:cs="Tahoma"/>
        </w:rPr>
        <w:t xml:space="preserve"> A presente contratação tem por finalidade assegurar o adequado funcionamento da gestão e tramitação eletrônica dos processos legislativos e administrativos no âmbito do Poder Legislativo Municipal, mediante a utilização de solução tecnológica integrada, segura e atualizada, essencial ao desempenho regular das atribuições constitucionais e regimentais desta Casa de Leis.</w:t>
      </w:r>
    </w:p>
    <w:p w14:paraId="58AF666C" w14:textId="77777777" w:rsidR="008C7806" w:rsidRPr="00C643DB" w:rsidRDefault="008C7806" w:rsidP="008C7806">
      <w:pPr>
        <w:pStyle w:val="NormalWeb"/>
        <w:spacing w:before="0" w:beforeAutospacing="0" w:after="0" w:afterAutospacing="0"/>
        <w:jc w:val="both"/>
        <w:rPr>
          <w:rFonts w:ascii="Arial Narrow" w:hAnsi="Arial Narrow" w:cs="Tahoma"/>
        </w:rPr>
      </w:pPr>
    </w:p>
    <w:p w14:paraId="5BF92C94"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2.2.</w:t>
      </w:r>
      <w:r w:rsidRPr="00C643DB">
        <w:rPr>
          <w:rFonts w:ascii="Arial Narrow" w:hAnsi="Arial Narrow" w:cs="Tahoma"/>
        </w:rPr>
        <w:t xml:space="preserve"> A Câmara Municipal de </w:t>
      </w:r>
      <w:r>
        <w:rPr>
          <w:rFonts w:ascii="Arial Narrow" w:hAnsi="Arial Narrow" w:cs="Tahoma"/>
        </w:rPr>
        <w:t>São Manoel do Paraná</w:t>
      </w:r>
      <w:r w:rsidRPr="00C643DB">
        <w:rPr>
          <w:rFonts w:ascii="Arial Narrow" w:hAnsi="Arial Narrow" w:cs="Tahoma"/>
        </w:rPr>
        <w:t xml:space="preserve"> utiliza, desde 20</w:t>
      </w:r>
      <w:r>
        <w:rPr>
          <w:rFonts w:ascii="Arial Narrow" w:hAnsi="Arial Narrow" w:cs="Tahoma"/>
        </w:rPr>
        <w:t>22</w:t>
      </w:r>
      <w:r w:rsidRPr="00C643DB">
        <w:rPr>
          <w:rFonts w:ascii="Arial Narrow" w:hAnsi="Arial Narrow" w:cs="Tahoma"/>
        </w:rPr>
        <w:t>, ferramenta tecnológica destinada à gestão digital de processos legislativos e administrativos. Considerando que o contrato atualmente vigente se encontra em fase final de vigência, torna-se necessária a realização de novo procedimento de contratação, com vistas à continuidade da tramitação eletrônica das atividades institucionais, bem como à adoção de solução tecnológica compatível com as demandas atuais e com as boas práticas de modernização da gestão pública.</w:t>
      </w:r>
    </w:p>
    <w:p w14:paraId="01300076" w14:textId="77777777" w:rsidR="008C7806" w:rsidRPr="00C643DB" w:rsidRDefault="008C7806" w:rsidP="008C7806">
      <w:pPr>
        <w:pStyle w:val="NormalWeb"/>
        <w:spacing w:before="0" w:beforeAutospacing="0" w:after="0" w:afterAutospacing="0"/>
        <w:jc w:val="both"/>
        <w:rPr>
          <w:rFonts w:ascii="Arial Narrow" w:hAnsi="Arial Narrow" w:cs="Tahoma"/>
        </w:rPr>
      </w:pPr>
    </w:p>
    <w:p w14:paraId="298E686A"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2.3.</w:t>
      </w:r>
      <w:r w:rsidRPr="00C643DB">
        <w:rPr>
          <w:rFonts w:ascii="Arial Narrow" w:hAnsi="Arial Narrow" w:cs="Tahoma"/>
        </w:rPr>
        <w:t xml:space="preserve"> A utilização de plataforma tecnológica integrada mostra-se fundamental para a adequada tramitação das proposições legislativas, organização e formalização dos processos administrativos, registro e processamento das sessões plenárias com votação eletrônica, bem como para o cumprimento das obrigações de transparência ativa e passiva, incluindo a disponibilização pública de informações legislativas e administrativas.</w:t>
      </w:r>
    </w:p>
    <w:p w14:paraId="5748712A" w14:textId="77777777" w:rsidR="008C7806" w:rsidRPr="00C643DB" w:rsidRDefault="008C7806" w:rsidP="008C7806">
      <w:pPr>
        <w:pStyle w:val="NormalWeb"/>
        <w:spacing w:before="0" w:beforeAutospacing="0" w:after="0" w:afterAutospacing="0"/>
        <w:jc w:val="both"/>
        <w:rPr>
          <w:rFonts w:ascii="Arial Narrow" w:hAnsi="Arial Narrow" w:cs="Tahoma"/>
        </w:rPr>
      </w:pPr>
    </w:p>
    <w:p w14:paraId="112A489E"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lastRenderedPageBreak/>
        <w:t>2.4.</w:t>
      </w:r>
      <w:r w:rsidRPr="00C643DB">
        <w:rPr>
          <w:rFonts w:ascii="Arial Narrow" w:hAnsi="Arial Narrow" w:cs="Tahoma"/>
        </w:rPr>
        <w:t xml:space="preserve"> Observa-se no cotidiano institucional o crescimento progressivo das demandas administrativas, legislativas e de controle, especialmente quanto à rastreabilidade dos atos, organização documental, segurança da informação, integridade dos registros digitais, padronização de procedimentos e disponibilização de informações em tempo real em ambiente eletrônico no portal institucional. Nesse contexto, revela-se necessária a adoção de solução tecnológica atualizada, capaz de atender de forma eficiente às necessidades institucionais e às exigências de governança e transparência pública.</w:t>
      </w:r>
    </w:p>
    <w:p w14:paraId="1E3083DB" w14:textId="77777777" w:rsidR="008C7806" w:rsidRPr="00C643DB" w:rsidRDefault="008C7806" w:rsidP="008C7806">
      <w:pPr>
        <w:pStyle w:val="NormalWeb"/>
        <w:spacing w:before="0" w:beforeAutospacing="0" w:after="0" w:afterAutospacing="0"/>
        <w:jc w:val="both"/>
        <w:rPr>
          <w:rFonts w:ascii="Arial Narrow" w:hAnsi="Arial Narrow" w:cs="Tahoma"/>
        </w:rPr>
      </w:pPr>
    </w:p>
    <w:p w14:paraId="463F33B6"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2.5.</w:t>
      </w:r>
      <w:r w:rsidRPr="00C643DB">
        <w:rPr>
          <w:rFonts w:ascii="Arial Narrow" w:hAnsi="Arial Narrow" w:cs="Tahoma"/>
        </w:rPr>
        <w:t xml:space="preserve"> A manutenção de fluxos administrativos e legislativos estruturados em ambiente digital contribui para o aprimoramento da eficiência operacional, da confiabilidade das informações e do controle institucional, além de favorecer a integração entre setores e a padronização de procedimentos administrativos e legislativos.</w:t>
      </w:r>
    </w:p>
    <w:p w14:paraId="01AFAE14" w14:textId="77777777" w:rsidR="008C7806" w:rsidRPr="00C643DB" w:rsidRDefault="008C7806" w:rsidP="008C7806">
      <w:pPr>
        <w:pStyle w:val="NormalWeb"/>
        <w:spacing w:before="0" w:beforeAutospacing="0" w:after="0" w:afterAutospacing="0"/>
        <w:jc w:val="both"/>
        <w:rPr>
          <w:rFonts w:ascii="Arial Narrow" w:hAnsi="Arial Narrow" w:cs="Tahoma"/>
        </w:rPr>
      </w:pPr>
    </w:p>
    <w:p w14:paraId="4BB5EA64"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2.6.</w:t>
      </w:r>
      <w:r w:rsidRPr="00C643DB">
        <w:rPr>
          <w:rFonts w:ascii="Arial Narrow" w:hAnsi="Arial Narrow" w:cs="Tahoma"/>
        </w:rPr>
        <w:t xml:space="preserve"> O quantitativo estimado corresponde à contratação de </w:t>
      </w:r>
      <w:r w:rsidRPr="00C643DB">
        <w:rPr>
          <w:rFonts w:ascii="Arial Narrow" w:hAnsi="Arial Narrow" w:cs="Tahoma"/>
          <w:bCs/>
        </w:rPr>
        <w:t>01 (uma) solução tecnológica integrada</w:t>
      </w:r>
      <w:r w:rsidRPr="00C643DB">
        <w:rPr>
          <w:rFonts w:ascii="Arial Narrow" w:hAnsi="Arial Narrow" w:cs="Tahoma"/>
        </w:rPr>
        <w:t xml:space="preserve">, fornecida no modelo de </w:t>
      </w:r>
      <w:r w:rsidRPr="00C643DB">
        <w:rPr>
          <w:rFonts w:ascii="Arial Narrow" w:hAnsi="Arial Narrow" w:cs="Tahoma"/>
          <w:bCs/>
        </w:rPr>
        <w:t>Software como Serviço (Software as a Service – SaaS)</w:t>
      </w:r>
      <w:r w:rsidRPr="00C643DB">
        <w:rPr>
          <w:rFonts w:ascii="Arial Narrow" w:hAnsi="Arial Narrow" w:cs="Tahoma"/>
        </w:rPr>
        <w:t xml:space="preserve">, em ambiente de computação em nuvem, pelo período mínimo de </w:t>
      </w:r>
      <w:r w:rsidRPr="00C643DB">
        <w:rPr>
          <w:rFonts w:ascii="Arial Narrow" w:hAnsi="Arial Narrow" w:cs="Tahoma"/>
          <w:bCs/>
        </w:rPr>
        <w:t>24 (vinte e quatro) meses</w:t>
      </w:r>
      <w:r w:rsidRPr="00C643DB">
        <w:rPr>
          <w:rFonts w:ascii="Arial Narrow" w:hAnsi="Arial Narrow" w:cs="Tahoma"/>
        </w:rPr>
        <w:t xml:space="preserve">. A definição desse quantitativo considerou a estrutura organizacional da Câmara Municipal de </w:t>
      </w:r>
      <w:r>
        <w:rPr>
          <w:rFonts w:ascii="Arial Narrow" w:hAnsi="Arial Narrow" w:cs="Tahoma"/>
        </w:rPr>
        <w:t>São Manoel do Paraná</w:t>
      </w:r>
      <w:r w:rsidRPr="00C643DB">
        <w:rPr>
          <w:rFonts w:ascii="Arial Narrow" w:hAnsi="Arial Narrow" w:cs="Tahoma"/>
        </w:rPr>
        <w:t>, o número estimado de usuários, o volume médio anual de proposições legislativas e processos administrativos, a necessidade de disponibilidade contínua do sistema, bem como a integração entre módulos interdependentes da gestão institucional.</w:t>
      </w:r>
    </w:p>
    <w:p w14:paraId="1CEDCFDB" w14:textId="77777777" w:rsidR="008C7806" w:rsidRPr="00C643DB" w:rsidRDefault="008C7806" w:rsidP="008C7806">
      <w:pPr>
        <w:pStyle w:val="NormalWeb"/>
        <w:jc w:val="both"/>
        <w:rPr>
          <w:rFonts w:ascii="Arial Narrow" w:hAnsi="Arial Narrow"/>
        </w:rPr>
      </w:pPr>
      <w:r w:rsidRPr="00C643DB">
        <w:rPr>
          <w:rFonts w:ascii="Arial Narrow" w:hAnsi="Arial Narrow" w:cs="Tahoma"/>
          <w:b/>
          <w:bCs/>
        </w:rPr>
        <w:t>2.7</w:t>
      </w:r>
      <w:r w:rsidRPr="00C643DB">
        <w:rPr>
          <w:rFonts w:ascii="Arial Narrow" w:hAnsi="Arial Narrow" w:cs="Tahoma"/>
        </w:rPr>
        <w:t>. A definição do prazo inicial de 24 (vinte e quatro) meses mostra-se tecnicamente adequada diante da complexidade do objeto e das atividades necessárias à implantação e estabilização da solução tecnológica, tais como eventuais migrações de banco de dados, parametrização da plataforma, adequação dos fluxos internos e capacitação de usuários. Além disso, a contratação com vigência superior a um exercício financeiro possibilita a diluição dos custos iniciais de implantação, configuração e treinamento, evitando sua repetição em curtos intervalos contratuais.</w:t>
      </w:r>
    </w:p>
    <w:p w14:paraId="6A4BC0A6"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2.8.</w:t>
      </w:r>
      <w:r w:rsidRPr="00C643DB">
        <w:rPr>
          <w:rFonts w:ascii="Arial Narrow" w:hAnsi="Arial Narrow" w:cs="Tahoma"/>
        </w:rPr>
        <w:t xml:space="preserve"> Prazo inferior poderia comprometer a adequada amortização desses investimentos iniciais, gerar instabilidade operacional decorrente de frequentes transições contratuais e elevar custos administrativos relacionados à realização de novos certames, processos de transição entre fornecedores e retrabalhos técnicos. Assim, o horizonte mínimo estabelecido revela-se compatível com os princípios do </w:t>
      </w:r>
      <w:r w:rsidRPr="00C643DB">
        <w:rPr>
          <w:rFonts w:ascii="Arial Narrow" w:hAnsi="Arial Narrow" w:cs="Tahoma"/>
          <w:bCs/>
        </w:rPr>
        <w:t>planejamento, da eficiência e da economicidade</w:t>
      </w:r>
      <w:r w:rsidRPr="00C643DB">
        <w:rPr>
          <w:rFonts w:ascii="Arial Narrow" w:hAnsi="Arial Narrow" w:cs="Tahoma"/>
        </w:rPr>
        <w:t>, assegurando maior estabilidade da solução tecnológica, melhor aproveitamento dos recursos públicos e maior previsibilidade orçamentária.</w:t>
      </w:r>
    </w:p>
    <w:p w14:paraId="772A9411" w14:textId="77777777" w:rsidR="008C7806" w:rsidRPr="00C643DB" w:rsidRDefault="008C7806" w:rsidP="008C7806">
      <w:pPr>
        <w:pStyle w:val="NormalWeb"/>
        <w:spacing w:before="0" w:beforeAutospacing="0" w:after="0" w:afterAutospacing="0"/>
        <w:jc w:val="both"/>
        <w:rPr>
          <w:rFonts w:ascii="Arial Narrow" w:hAnsi="Arial Narrow" w:cs="Tahoma"/>
        </w:rPr>
      </w:pPr>
    </w:p>
    <w:p w14:paraId="377F425E" w14:textId="77777777" w:rsidR="008C7806"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2.9.</w:t>
      </w:r>
      <w:r w:rsidRPr="00C643DB">
        <w:rPr>
          <w:rFonts w:ascii="Arial Narrow" w:hAnsi="Arial Narrow" w:cs="Tahoma"/>
        </w:rPr>
        <w:t xml:space="preserve"> Dessa forma, a presente iniciativa busca garantir a continuidade e o aprimoramento da gestão digital da Câmara Municipal de </w:t>
      </w:r>
      <w:r>
        <w:rPr>
          <w:rFonts w:ascii="Arial Narrow" w:hAnsi="Arial Narrow" w:cs="Tahoma"/>
        </w:rPr>
        <w:t>São Manoel do Paraná</w:t>
      </w:r>
      <w:r w:rsidRPr="00C643DB">
        <w:rPr>
          <w:rFonts w:ascii="Arial Narrow" w:hAnsi="Arial Narrow" w:cs="Tahoma"/>
        </w:rPr>
        <w:t>, promovendo maior organização administrativa, padronização de procedimentos, confiabilidade dos registros eletrônicos e ampliação da transparência dos atos institucionais, contribuindo para o fortalecimento da governança pública e para o adequado atendimento às demandas da sociedade.</w:t>
      </w:r>
    </w:p>
    <w:p w14:paraId="2821E319" w14:textId="77777777" w:rsidR="008C7806" w:rsidRPr="00C643DB" w:rsidRDefault="008C7806" w:rsidP="008C7806">
      <w:pPr>
        <w:pStyle w:val="NormalWeb"/>
        <w:spacing w:before="0" w:beforeAutospacing="0" w:after="0" w:afterAutospacing="0"/>
        <w:jc w:val="both"/>
        <w:rPr>
          <w:rFonts w:ascii="Arial Narrow" w:hAnsi="Arial Narrow" w:cs="Tahoma"/>
        </w:rPr>
      </w:pPr>
    </w:p>
    <w:p w14:paraId="3711EC7B"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rPr>
        <w:t>2.10.</w:t>
      </w:r>
      <w:r w:rsidRPr="00C643DB">
        <w:rPr>
          <w:rFonts w:ascii="Arial Narrow" w:hAnsi="Arial Narrow" w:cs="Tahoma"/>
        </w:rPr>
        <w:t xml:space="preserve"> Registre-se, ainda, que o objeto da presente contratação se encontra devidamente previsto no Plano de Contratações Anual (PCA) 2026 da Câmara Municipal de </w:t>
      </w:r>
      <w:r>
        <w:rPr>
          <w:rFonts w:ascii="Arial Narrow" w:hAnsi="Arial Narrow" w:cs="Tahoma"/>
        </w:rPr>
        <w:t>São Manoel do Paraná</w:t>
      </w:r>
      <w:r w:rsidRPr="00C643DB">
        <w:rPr>
          <w:rFonts w:ascii="Arial Narrow" w:hAnsi="Arial Narrow" w:cs="Tahoma"/>
        </w:rPr>
        <w:t>, em conformidade com o art. 12 da Lei nº 14.133/2021</w:t>
      </w:r>
      <w:r>
        <w:rPr>
          <w:rFonts w:ascii="Arial Narrow" w:hAnsi="Arial Narrow" w:cs="Tahoma"/>
        </w:rPr>
        <w:t>.</w:t>
      </w:r>
    </w:p>
    <w:p w14:paraId="45A9FF94" w14:textId="77777777" w:rsidR="008C7806" w:rsidRPr="00C643DB" w:rsidRDefault="008C7806" w:rsidP="008C7806">
      <w:pPr>
        <w:pStyle w:val="NormalWeb"/>
        <w:jc w:val="both"/>
        <w:rPr>
          <w:rFonts w:ascii="Arial Narrow" w:hAnsi="Arial Narrow" w:cs="Tahoma"/>
        </w:rPr>
      </w:pPr>
      <w:r w:rsidRPr="00C643DB">
        <w:rPr>
          <w:rFonts w:ascii="Arial Narrow" w:hAnsi="Arial Narrow" w:cs="Tahoma"/>
          <w:b/>
        </w:rPr>
        <w:t>2.11.</w:t>
      </w:r>
      <w:r w:rsidRPr="00C643DB">
        <w:rPr>
          <w:rFonts w:ascii="Arial Narrow" w:hAnsi="Arial Narrow" w:cs="Tahoma"/>
        </w:rPr>
        <w:t xml:space="preserve"> O PCA 2026 da Câmara Municipal de </w:t>
      </w:r>
      <w:r>
        <w:rPr>
          <w:rFonts w:ascii="Arial Narrow" w:hAnsi="Arial Narrow" w:cs="Tahoma"/>
        </w:rPr>
        <w:t>São Manoel do Paraná,</w:t>
      </w:r>
      <w:r w:rsidRPr="00C643DB">
        <w:rPr>
          <w:rFonts w:ascii="Arial Narrow" w:hAnsi="Arial Narrow" w:cs="Tahoma"/>
        </w:rPr>
        <w:t xml:space="preserve"> encontra-se integralmente disponível para consulta pública no Portal Nacional de Contratações Públicas (PNCP), por meio do endereço eletrônico</w:t>
      </w:r>
      <w:r w:rsidRPr="00C643DB">
        <w:rPr>
          <w:rFonts w:ascii="Arial Narrow" w:hAnsi="Arial Narrow" w:cs="Tahoma"/>
          <w:color w:val="2F5496" w:themeColor="accent1" w:themeShade="BF"/>
        </w:rPr>
        <w:t xml:space="preserve">: </w:t>
      </w:r>
      <w:hyperlink r:id="rId12" w:history="1">
        <w:r w:rsidRPr="0077174C">
          <w:rPr>
            <w:rStyle w:val="Hyperlink"/>
            <w:rFonts w:ascii="Arial Narrow" w:hAnsi="Arial Narrow"/>
          </w:rPr>
          <w:t>https://pncp.gov.br/app/pca/01309021000156/2025</w:t>
        </w:r>
      </w:hyperlink>
      <w:r>
        <w:rPr>
          <w:rFonts w:ascii="Arial Narrow" w:hAnsi="Arial Narrow"/>
        </w:rPr>
        <w:t xml:space="preserve">. </w:t>
      </w:r>
      <w:r w:rsidRPr="00C643DB">
        <w:rPr>
          <w:rFonts w:ascii="Arial Narrow" w:hAnsi="Arial Narrow" w:cs="Tahoma"/>
        </w:rPr>
        <w:t xml:space="preserve">  </w:t>
      </w:r>
    </w:p>
    <w:p w14:paraId="25BEA2E4"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jc w:val="both"/>
        <w:rPr>
          <w:rFonts w:ascii="Arial Narrow" w:hAnsi="Arial Narrow"/>
          <w:b/>
        </w:rPr>
      </w:pPr>
      <w:r w:rsidRPr="00C643DB">
        <w:rPr>
          <w:rFonts w:ascii="Arial Narrow" w:hAnsi="Arial Narrow"/>
          <w:b/>
        </w:rPr>
        <w:lastRenderedPageBreak/>
        <w:t xml:space="preserve">3. DESCRIÇÃO DA SOLUÇÃO COMO UM TODO: </w:t>
      </w:r>
      <w:r w:rsidRPr="00C643DB">
        <w:rPr>
          <w:rFonts w:ascii="Arial Narrow" w:hAnsi="Arial Narrow"/>
          <w:b/>
        </w:rPr>
        <w:tab/>
      </w:r>
    </w:p>
    <w:p w14:paraId="1D7BBB4E" w14:textId="7E27C276" w:rsidR="008C7806" w:rsidRDefault="008C7806" w:rsidP="008C7806">
      <w:pPr>
        <w:jc w:val="both"/>
        <w:rPr>
          <w:rFonts w:ascii="Arial Narrow" w:hAnsi="Arial Narrow"/>
        </w:rPr>
      </w:pPr>
      <w:r w:rsidRPr="00F21073">
        <w:rPr>
          <w:rFonts w:ascii="Arial Narrow" w:hAnsi="Arial Narrow"/>
          <w:b/>
          <w:bCs/>
        </w:rPr>
        <w:t>3.1.</w:t>
      </w:r>
      <w:r w:rsidRPr="00BA4051">
        <w:rPr>
          <w:rFonts w:ascii="Arial Narrow" w:hAnsi="Arial Narrow"/>
        </w:rPr>
        <w:t xml:space="preserve"> A solução consiste na contratação, mediante regular procedimento licitatório, de plataforma tecnológica completa, integrada e especializada, destinada à gestão eletrônica e digital dos processos legislativos e administrativos da Câmara Municipal de São Manoel do Paraná, a ser disponibilizada em ambiente web, no modelo Software como Serviço (SaaS).</w:t>
      </w:r>
    </w:p>
    <w:p w14:paraId="565C1BCE" w14:textId="77777777" w:rsidR="00CD5766" w:rsidRPr="00BA4051" w:rsidRDefault="00CD5766" w:rsidP="008C7806">
      <w:pPr>
        <w:jc w:val="both"/>
        <w:rPr>
          <w:rFonts w:ascii="Arial Narrow" w:hAnsi="Arial Narrow"/>
        </w:rPr>
      </w:pPr>
    </w:p>
    <w:p w14:paraId="2ECD54D6" w14:textId="77777777" w:rsidR="008C7806" w:rsidRDefault="008C7806" w:rsidP="008C7806">
      <w:pPr>
        <w:jc w:val="both"/>
        <w:rPr>
          <w:rFonts w:ascii="Arial Narrow" w:hAnsi="Arial Narrow"/>
        </w:rPr>
      </w:pPr>
      <w:r w:rsidRPr="00F21073">
        <w:rPr>
          <w:rFonts w:ascii="Arial Narrow" w:hAnsi="Arial Narrow"/>
          <w:b/>
          <w:bCs/>
        </w:rPr>
        <w:t>3.2.</w:t>
      </w:r>
      <w:r w:rsidRPr="00BA4051">
        <w:rPr>
          <w:rFonts w:ascii="Arial Narrow" w:hAnsi="Arial Narrow"/>
        </w:rPr>
        <w:t xml:space="preserve"> A solução deverá contemplar, de forma unificada, as funcionalidades de tramitação legislativa, protocolo eletrônico, gestão de processos administrativos, gerenciamento das sessões plenárias, sistema de votação eletrônica, portal institucional, atendimento ao cidadão e serviços de hospedagem de e-mails institucionais, incluindo cessão de uso do software, hospedagem, manutenção, atualizações corretivas, evolutivas e legais, bem como suporte técnico contínuo.</w:t>
      </w:r>
    </w:p>
    <w:p w14:paraId="163C63BF" w14:textId="77777777" w:rsidR="008C7806" w:rsidRPr="00BA4051" w:rsidRDefault="008C7806" w:rsidP="008C7806">
      <w:pPr>
        <w:jc w:val="both"/>
        <w:rPr>
          <w:rFonts w:ascii="Arial Narrow" w:hAnsi="Arial Narrow"/>
        </w:rPr>
      </w:pPr>
    </w:p>
    <w:p w14:paraId="25CB4D3C" w14:textId="77777777" w:rsidR="008C7806" w:rsidRDefault="008C7806" w:rsidP="008C7806">
      <w:pPr>
        <w:jc w:val="both"/>
        <w:rPr>
          <w:rFonts w:ascii="Arial Narrow" w:hAnsi="Arial Narrow"/>
        </w:rPr>
      </w:pPr>
      <w:r w:rsidRPr="00F21073">
        <w:rPr>
          <w:rFonts w:ascii="Arial Narrow" w:hAnsi="Arial Narrow"/>
          <w:b/>
          <w:bCs/>
        </w:rPr>
        <w:t>3.3.</w:t>
      </w:r>
      <w:r w:rsidRPr="00BA4051">
        <w:rPr>
          <w:rFonts w:ascii="Arial Narrow" w:hAnsi="Arial Narrow"/>
        </w:rPr>
        <w:t xml:space="preserve"> A adoção de solução integrada justifica-se pela necessidade de evitar a fragmentação de sistemas e procedimentos, situação que pode gerar retrabalho, inconsistências de dados, dificuldades de controle e aumento da complexidade administrativa. A centralização das informações em ambiente único promove padronização de fluxos, rastreabilidade dos atos, integridade das bases de dados e maior controle institucional, contribuindo para o fortalecimento da governança e para a melhoria da eficiência operacional.</w:t>
      </w:r>
    </w:p>
    <w:p w14:paraId="035ECF24" w14:textId="77777777" w:rsidR="008C7806" w:rsidRPr="00BA4051" w:rsidRDefault="008C7806" w:rsidP="008C7806">
      <w:pPr>
        <w:jc w:val="both"/>
        <w:rPr>
          <w:rFonts w:ascii="Arial Narrow" w:hAnsi="Arial Narrow"/>
        </w:rPr>
      </w:pPr>
    </w:p>
    <w:p w14:paraId="673D5179" w14:textId="77777777" w:rsidR="008C7806" w:rsidRDefault="008C7806" w:rsidP="008C7806">
      <w:pPr>
        <w:jc w:val="both"/>
        <w:rPr>
          <w:rFonts w:ascii="Arial Narrow" w:hAnsi="Arial Narrow"/>
        </w:rPr>
      </w:pPr>
      <w:r w:rsidRPr="00F21073">
        <w:rPr>
          <w:rFonts w:ascii="Arial Narrow" w:hAnsi="Arial Narrow"/>
          <w:b/>
          <w:bCs/>
        </w:rPr>
        <w:t>3.4.</w:t>
      </w:r>
      <w:r w:rsidRPr="00BA4051">
        <w:rPr>
          <w:rFonts w:ascii="Arial Narrow" w:hAnsi="Arial Narrow"/>
        </w:rPr>
        <w:t xml:space="preserve"> No âmbito dos estudos técnicos preliminares, foram analisadas alternativas disponíveis no mercado, incluindo soluções públicas e privadas, bem como sistemas disponibilizados por meio de acordos de cooperação técnica, a exemplo de plataformas utilizadas por Casas Legislativas no contexto do modelo de processo legislativo eletrônico (</w:t>
      </w:r>
      <w:proofErr w:type="spellStart"/>
      <w:r w:rsidRPr="00BA4051">
        <w:rPr>
          <w:rFonts w:ascii="Arial Narrow" w:hAnsi="Arial Narrow"/>
        </w:rPr>
        <w:t>Prolegis</w:t>
      </w:r>
      <w:proofErr w:type="spellEnd"/>
      <w:r w:rsidRPr="00BA4051">
        <w:rPr>
          <w:rFonts w:ascii="Arial Narrow" w:hAnsi="Arial Narrow"/>
        </w:rPr>
        <w:t xml:space="preserve"> e soluções similares).</w:t>
      </w:r>
    </w:p>
    <w:p w14:paraId="366B6E0B" w14:textId="77777777" w:rsidR="008C7806" w:rsidRPr="00BA4051" w:rsidRDefault="008C7806" w:rsidP="008C7806">
      <w:pPr>
        <w:jc w:val="both"/>
        <w:rPr>
          <w:rFonts w:ascii="Arial Narrow" w:hAnsi="Arial Narrow"/>
        </w:rPr>
      </w:pPr>
    </w:p>
    <w:p w14:paraId="526962BA" w14:textId="77777777" w:rsidR="008C7806" w:rsidRDefault="008C7806" w:rsidP="008C7806">
      <w:pPr>
        <w:jc w:val="both"/>
        <w:rPr>
          <w:rFonts w:ascii="Arial Narrow" w:hAnsi="Arial Narrow"/>
        </w:rPr>
      </w:pPr>
      <w:r w:rsidRPr="00F21073">
        <w:rPr>
          <w:rFonts w:ascii="Arial Narrow" w:hAnsi="Arial Narrow"/>
          <w:b/>
          <w:bCs/>
        </w:rPr>
        <w:t>3.5.</w:t>
      </w:r>
      <w:r w:rsidRPr="00BA4051">
        <w:rPr>
          <w:rFonts w:ascii="Arial Narrow" w:hAnsi="Arial Narrow"/>
        </w:rPr>
        <w:t xml:space="preserve"> Embora tais soluções apresentem relevância e sejam amplamente utilizadas em determinadas realidades institucionais, verificou-se que sua adoção, no contexto específico da Câmara Municipal de São Manoel do Paraná, não se mostra viável sob os aspectos técnico e administrativo, tendo em vista que tais sistemas demandam que o próprio ente público seja responsável pela implantação, parametrização, migração de dados, administração do ambiente e suporte contínuo aos usuários.</w:t>
      </w:r>
    </w:p>
    <w:p w14:paraId="2FFD6565" w14:textId="77777777" w:rsidR="008C7806" w:rsidRPr="00BA4051" w:rsidRDefault="008C7806" w:rsidP="008C7806">
      <w:pPr>
        <w:jc w:val="both"/>
        <w:rPr>
          <w:rFonts w:ascii="Arial Narrow" w:hAnsi="Arial Narrow"/>
        </w:rPr>
      </w:pPr>
    </w:p>
    <w:p w14:paraId="272795C8" w14:textId="77777777" w:rsidR="008C7806" w:rsidRDefault="008C7806" w:rsidP="008C7806">
      <w:pPr>
        <w:jc w:val="both"/>
        <w:rPr>
          <w:rFonts w:ascii="Arial Narrow" w:hAnsi="Arial Narrow"/>
        </w:rPr>
      </w:pPr>
      <w:r w:rsidRPr="00F21073">
        <w:rPr>
          <w:rFonts w:ascii="Arial Narrow" w:hAnsi="Arial Narrow"/>
          <w:b/>
          <w:bCs/>
        </w:rPr>
        <w:t>3.6.</w:t>
      </w:r>
      <w:r w:rsidRPr="00BA4051">
        <w:rPr>
          <w:rFonts w:ascii="Arial Narrow" w:hAnsi="Arial Narrow"/>
        </w:rPr>
        <w:t xml:space="preserve"> Destaca-se que esta Câmara Municipal não dispõe, em sua estrutura organizacional, de equipe técnica especializada ou departamento de tecnologia da informação apto a desempenhar as atividades necessárias à implantação e operação de sistemas dessa natureza, circunstância que poderia comprometer a estabilidade operacional, a integridade das informações e a continuidade dos serviços legislativos e administrativos.</w:t>
      </w:r>
    </w:p>
    <w:p w14:paraId="34A9D513" w14:textId="77777777" w:rsidR="008C7806" w:rsidRPr="00BA4051" w:rsidRDefault="008C7806" w:rsidP="008C7806">
      <w:pPr>
        <w:jc w:val="both"/>
        <w:rPr>
          <w:rFonts w:ascii="Arial Narrow" w:hAnsi="Arial Narrow"/>
        </w:rPr>
      </w:pPr>
    </w:p>
    <w:p w14:paraId="72601550" w14:textId="77777777" w:rsidR="008C7806" w:rsidRDefault="008C7806" w:rsidP="008C7806">
      <w:pPr>
        <w:jc w:val="both"/>
        <w:rPr>
          <w:rFonts w:ascii="Arial Narrow" w:hAnsi="Arial Narrow"/>
        </w:rPr>
      </w:pPr>
      <w:r w:rsidRPr="00F21073">
        <w:rPr>
          <w:rFonts w:ascii="Arial Narrow" w:hAnsi="Arial Narrow"/>
          <w:b/>
          <w:bCs/>
        </w:rPr>
        <w:t>3.7.</w:t>
      </w:r>
      <w:r w:rsidRPr="00BA4051">
        <w:rPr>
          <w:rFonts w:ascii="Arial Narrow" w:hAnsi="Arial Narrow"/>
        </w:rPr>
        <w:t xml:space="preserve"> Ademais, a adoção de soluções dessa natureza exigiria, previamente, a contratação de profissional técnico especializado para atuar como administrador do sistema, responsável pela migração de dados, parametrização, validação das informações e suporte contínuo aos usuários, o que implicaria custos permanentes com pessoal, atualmente inexistentes na estrutura administrativa desta Casa.</w:t>
      </w:r>
    </w:p>
    <w:p w14:paraId="6B1E8EFA" w14:textId="77777777" w:rsidR="008C7806" w:rsidRPr="00BA4051" w:rsidRDefault="008C7806" w:rsidP="008C7806">
      <w:pPr>
        <w:jc w:val="both"/>
        <w:rPr>
          <w:rFonts w:ascii="Arial Narrow" w:hAnsi="Arial Narrow"/>
        </w:rPr>
      </w:pPr>
    </w:p>
    <w:p w14:paraId="0E6002D6" w14:textId="77777777" w:rsidR="008C7806" w:rsidRDefault="008C7806" w:rsidP="008C7806">
      <w:pPr>
        <w:jc w:val="both"/>
        <w:rPr>
          <w:rFonts w:ascii="Arial Narrow" w:hAnsi="Arial Narrow"/>
        </w:rPr>
      </w:pPr>
      <w:r w:rsidRPr="00F21073">
        <w:rPr>
          <w:rFonts w:ascii="Arial Narrow" w:hAnsi="Arial Narrow"/>
          <w:b/>
          <w:bCs/>
        </w:rPr>
        <w:t>3.8.</w:t>
      </w:r>
      <w:r w:rsidRPr="00BA4051">
        <w:rPr>
          <w:rFonts w:ascii="Arial Narrow" w:hAnsi="Arial Narrow"/>
        </w:rPr>
        <w:t xml:space="preserve"> Nesse sentido, conforme levantamento interno realizado, o custo estimado para manutenção de estrutura técnica própria, ainda que mínima, mostra-se superior ao custo mensal de mercado para contratação de solução completa, fornecida por empresa especializada, a qual contempla, de forma integrada, implantação assistida, suporte técnico contínuo, atualizações periódicas e infraestrutura tecnológica.</w:t>
      </w:r>
    </w:p>
    <w:p w14:paraId="14598285" w14:textId="77777777" w:rsidR="008C7806" w:rsidRPr="00BA4051" w:rsidRDefault="008C7806" w:rsidP="008C7806">
      <w:pPr>
        <w:jc w:val="both"/>
        <w:rPr>
          <w:rFonts w:ascii="Arial Narrow" w:hAnsi="Arial Narrow"/>
        </w:rPr>
      </w:pPr>
    </w:p>
    <w:p w14:paraId="48F0D353" w14:textId="77777777" w:rsidR="008C7806" w:rsidRDefault="008C7806" w:rsidP="008C7806">
      <w:pPr>
        <w:jc w:val="both"/>
        <w:rPr>
          <w:rFonts w:ascii="Arial Narrow" w:hAnsi="Arial Narrow"/>
        </w:rPr>
      </w:pPr>
      <w:r w:rsidRPr="00F21073">
        <w:rPr>
          <w:rFonts w:ascii="Arial Narrow" w:hAnsi="Arial Narrow"/>
          <w:b/>
          <w:bCs/>
        </w:rPr>
        <w:lastRenderedPageBreak/>
        <w:t>3.9.</w:t>
      </w:r>
      <w:r w:rsidRPr="00BA4051">
        <w:rPr>
          <w:rFonts w:ascii="Arial Narrow" w:hAnsi="Arial Narrow"/>
        </w:rPr>
        <w:t xml:space="preserve"> Ressalta-se que atualmente está Câmara Municipal já realiza despesa mensal para manutenção de sistemas e serviços correlatos, incluindo suporte técnico e infraestrutura de hospedagem, o que demonstra a viabilidade financeira da contratação pretendida, além de reforçar a necessidade de evolução para solução mais moderna, integrada e eficiente.</w:t>
      </w:r>
    </w:p>
    <w:p w14:paraId="59E7FB08" w14:textId="77777777" w:rsidR="008C7806" w:rsidRPr="00BA4051" w:rsidRDefault="008C7806" w:rsidP="008C7806">
      <w:pPr>
        <w:jc w:val="both"/>
        <w:rPr>
          <w:rFonts w:ascii="Arial Narrow" w:hAnsi="Arial Narrow"/>
        </w:rPr>
      </w:pPr>
    </w:p>
    <w:p w14:paraId="3396409E" w14:textId="26A3A041" w:rsidR="008C7806" w:rsidRDefault="008C7806" w:rsidP="008C7806">
      <w:pPr>
        <w:jc w:val="both"/>
        <w:rPr>
          <w:rFonts w:ascii="Arial Narrow" w:hAnsi="Arial Narrow"/>
        </w:rPr>
      </w:pPr>
      <w:r w:rsidRPr="00F21073">
        <w:rPr>
          <w:rFonts w:ascii="Arial Narrow" w:hAnsi="Arial Narrow"/>
          <w:b/>
          <w:bCs/>
        </w:rPr>
        <w:t>3.10.</w:t>
      </w:r>
      <w:r w:rsidRPr="00BA4051">
        <w:rPr>
          <w:rFonts w:ascii="Arial Narrow" w:hAnsi="Arial Narrow"/>
        </w:rPr>
        <w:t xml:space="preserve"> Diante desse cenário, conclui-se que a contratação de empresa especializada para fornecimento de solução tecnológica completa mostra-se mais vantajosa sob os aspectos técnico, econômico e administrativo, por assegurar atendimento integral às necessidades institucionais, reduzir riscos operacionais, evitar fragmentação tecnológica e garantir maior eficiência na gestão pública.</w:t>
      </w:r>
    </w:p>
    <w:p w14:paraId="6E479F19" w14:textId="77777777" w:rsidR="00CD5766" w:rsidRPr="00BA4051" w:rsidRDefault="00CD5766" w:rsidP="008C7806">
      <w:pPr>
        <w:jc w:val="both"/>
        <w:rPr>
          <w:rFonts w:ascii="Arial Narrow" w:hAnsi="Arial Narrow"/>
        </w:rPr>
      </w:pPr>
    </w:p>
    <w:p w14:paraId="2639B7A7" w14:textId="77777777" w:rsidR="008C7806" w:rsidRDefault="008C7806" w:rsidP="008C7806">
      <w:pPr>
        <w:jc w:val="both"/>
        <w:rPr>
          <w:rFonts w:ascii="Arial Narrow" w:hAnsi="Arial Narrow"/>
        </w:rPr>
      </w:pPr>
      <w:r w:rsidRPr="00F21073">
        <w:rPr>
          <w:rFonts w:ascii="Arial Narrow" w:hAnsi="Arial Narrow"/>
          <w:b/>
          <w:bCs/>
        </w:rPr>
        <w:t>3.11.</w:t>
      </w:r>
      <w:r w:rsidRPr="00BA4051">
        <w:rPr>
          <w:rFonts w:ascii="Arial Narrow" w:hAnsi="Arial Narrow"/>
        </w:rPr>
        <w:t xml:space="preserve"> O objeto da presente contratação caracteriza-se como serviço comum, nos termos da Lei nº 14.133/2021, por se tratar de solução padronizada, amplamente utilizada por órgãos do Poder Legislativo, cujas especificações podem ser definidas objetivamente por padrões usuais de mercado, possibilitando a adequada competição entre fornecedores.</w:t>
      </w:r>
    </w:p>
    <w:p w14:paraId="0F475BBC" w14:textId="77777777" w:rsidR="008C7806" w:rsidRPr="00BA4051" w:rsidRDefault="008C7806" w:rsidP="008C7806">
      <w:pPr>
        <w:jc w:val="both"/>
        <w:rPr>
          <w:rFonts w:ascii="Arial Narrow" w:hAnsi="Arial Narrow"/>
        </w:rPr>
      </w:pPr>
    </w:p>
    <w:p w14:paraId="3F96FB83" w14:textId="77777777" w:rsidR="008C7806" w:rsidRDefault="008C7806" w:rsidP="008C7806">
      <w:pPr>
        <w:jc w:val="both"/>
        <w:rPr>
          <w:rFonts w:ascii="Arial Narrow" w:hAnsi="Arial Narrow"/>
        </w:rPr>
      </w:pPr>
      <w:r w:rsidRPr="00F21073">
        <w:rPr>
          <w:rFonts w:ascii="Arial Narrow" w:hAnsi="Arial Narrow"/>
          <w:b/>
          <w:bCs/>
        </w:rPr>
        <w:t>3.12</w:t>
      </w:r>
      <w:r w:rsidRPr="00BA4051">
        <w:rPr>
          <w:rFonts w:ascii="Arial Narrow" w:hAnsi="Arial Narrow"/>
        </w:rPr>
        <w:t>. A adoção de solução disponibilizada em ambiente web, no modelo Software como Serviço (SaaS), mostra-se mais adequada sob os aspectos técnico e financeiro, por dispensar investimentos em infraestrutura local, reduzir custos de manutenção de equipamentos, permitir atualizações automáticas e garantir maior disponibilidade, escalabilidade, segurança da informação e previsibilidade orçamentária.</w:t>
      </w:r>
    </w:p>
    <w:p w14:paraId="1E3B9D9E" w14:textId="77777777" w:rsidR="008C7806" w:rsidRPr="00BA4051" w:rsidRDefault="008C7806" w:rsidP="008C7806">
      <w:pPr>
        <w:jc w:val="both"/>
        <w:rPr>
          <w:rFonts w:ascii="Arial Narrow" w:hAnsi="Arial Narrow"/>
        </w:rPr>
      </w:pPr>
    </w:p>
    <w:p w14:paraId="701A85BF" w14:textId="77777777" w:rsidR="008C7806" w:rsidRDefault="008C7806" w:rsidP="008C7806">
      <w:pPr>
        <w:jc w:val="both"/>
        <w:rPr>
          <w:rFonts w:ascii="Arial Narrow" w:hAnsi="Arial Narrow"/>
        </w:rPr>
      </w:pPr>
      <w:r w:rsidRPr="00F21073">
        <w:rPr>
          <w:rFonts w:ascii="Arial Narrow" w:hAnsi="Arial Narrow"/>
          <w:b/>
          <w:bCs/>
        </w:rPr>
        <w:t>3.13.</w:t>
      </w:r>
      <w:r w:rsidRPr="00BA4051">
        <w:rPr>
          <w:rFonts w:ascii="Arial Narrow" w:hAnsi="Arial Narrow"/>
        </w:rPr>
        <w:t xml:space="preserve"> O prazo estimado para contratação, fixado em 24 (vinte e quatro) meses, visa assegurar estabilidade operacional mínima compatível com a complexidade do objeto, considerando os custos de implantação, migração de dados, treinamento de usuários e adaptação institucional, evitando descontinuidade tecnológica e retrabalho administrativo.</w:t>
      </w:r>
    </w:p>
    <w:p w14:paraId="4489D7F0" w14:textId="77777777" w:rsidR="008C7806" w:rsidRPr="00BA4051" w:rsidRDefault="008C7806" w:rsidP="008C7806">
      <w:pPr>
        <w:jc w:val="both"/>
        <w:rPr>
          <w:rFonts w:ascii="Arial Narrow" w:hAnsi="Arial Narrow"/>
        </w:rPr>
      </w:pPr>
    </w:p>
    <w:p w14:paraId="772DED39" w14:textId="77777777" w:rsidR="008C7806" w:rsidRDefault="008C7806" w:rsidP="008C7806">
      <w:pPr>
        <w:jc w:val="both"/>
        <w:rPr>
          <w:rFonts w:ascii="Arial Narrow" w:hAnsi="Arial Narrow"/>
        </w:rPr>
      </w:pPr>
      <w:r w:rsidRPr="00F21073">
        <w:rPr>
          <w:rFonts w:ascii="Arial Narrow" w:hAnsi="Arial Narrow"/>
          <w:b/>
          <w:bCs/>
        </w:rPr>
        <w:t>3.14.</w:t>
      </w:r>
      <w:r w:rsidRPr="00BA4051">
        <w:rPr>
          <w:rFonts w:ascii="Arial Narrow" w:hAnsi="Arial Narrow"/>
        </w:rPr>
        <w:t xml:space="preserve"> Por fim, destaca-se que a solução deverá garantir rastreabilidade completa dos atos, registro de logs e integridade das informações, permitindo auditoria de todas as operações realizadas no sistema, em conformidade com as exigências dos órgãos de controle.</w:t>
      </w:r>
    </w:p>
    <w:p w14:paraId="37F29825" w14:textId="77777777" w:rsidR="008C7806" w:rsidRPr="00BA4051" w:rsidRDefault="008C7806" w:rsidP="008C7806">
      <w:pPr>
        <w:jc w:val="both"/>
        <w:rPr>
          <w:rFonts w:ascii="Arial Narrow" w:hAnsi="Arial Narrow"/>
        </w:rPr>
      </w:pPr>
    </w:p>
    <w:p w14:paraId="70C3A7C5" w14:textId="77777777" w:rsidR="008C7806" w:rsidRDefault="008C7806" w:rsidP="008C7806">
      <w:pPr>
        <w:jc w:val="both"/>
        <w:rPr>
          <w:rFonts w:ascii="Arial Narrow" w:hAnsi="Arial Narrow"/>
        </w:rPr>
      </w:pPr>
      <w:r w:rsidRPr="00F21073">
        <w:rPr>
          <w:rFonts w:ascii="Arial Narrow" w:hAnsi="Arial Narrow"/>
          <w:b/>
          <w:bCs/>
        </w:rPr>
        <w:t>3.15.</w:t>
      </w:r>
      <w:r w:rsidRPr="00BA4051">
        <w:rPr>
          <w:rFonts w:ascii="Arial Narrow" w:hAnsi="Arial Narrow"/>
        </w:rPr>
        <w:t xml:space="preserve"> Assim, a contratação pretendida mostra-se necessária, adequada e vantajosa para a Administração Pública, estando em consonância com os princípios do planejamento, da eficiência, da economicidade, da transparência e da governança, previstos na Lei nº 14.133/2021.</w:t>
      </w:r>
    </w:p>
    <w:p w14:paraId="1D0812BA" w14:textId="77777777" w:rsidR="008C7806" w:rsidRPr="00BA4051" w:rsidRDefault="008C7806" w:rsidP="008C7806">
      <w:pPr>
        <w:jc w:val="both"/>
        <w:rPr>
          <w:rFonts w:ascii="Arial Narrow" w:hAnsi="Arial Narrow"/>
        </w:rPr>
      </w:pPr>
    </w:p>
    <w:p w14:paraId="59C31B3F"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b/>
        </w:rPr>
        <w:t xml:space="preserve">4. REQUISITOS DA CONTRATAÇÃO: </w:t>
      </w:r>
      <w:r w:rsidRPr="00C643DB">
        <w:rPr>
          <w:rFonts w:ascii="Arial Narrow" w:hAnsi="Arial Narrow"/>
          <w:b/>
        </w:rPr>
        <w:tab/>
      </w:r>
    </w:p>
    <w:p w14:paraId="2CF92A23" w14:textId="77777777" w:rsidR="008C7806" w:rsidRPr="005C3E7C" w:rsidRDefault="008C7806" w:rsidP="008C7806">
      <w:pPr>
        <w:jc w:val="both"/>
        <w:rPr>
          <w:rFonts w:ascii="Arial Narrow" w:hAnsi="Arial Narrow"/>
          <w:b/>
          <w:bCs/>
        </w:rPr>
      </w:pPr>
      <w:r w:rsidRPr="005C3E7C">
        <w:rPr>
          <w:rFonts w:ascii="Arial Narrow" w:hAnsi="Arial Narrow"/>
          <w:b/>
          <w:bCs/>
        </w:rPr>
        <w:t>4.1. Requisitos técnicos da solução</w:t>
      </w:r>
    </w:p>
    <w:p w14:paraId="6DD249EB" w14:textId="77777777" w:rsidR="008C7806" w:rsidRPr="005C3E7C" w:rsidRDefault="008C7806" w:rsidP="008C7806">
      <w:pPr>
        <w:ind w:left="708"/>
        <w:jc w:val="both"/>
        <w:rPr>
          <w:rFonts w:ascii="Arial Narrow" w:hAnsi="Arial Narrow"/>
        </w:rPr>
      </w:pPr>
      <w:r w:rsidRPr="00F21073">
        <w:rPr>
          <w:rFonts w:ascii="Arial Narrow" w:hAnsi="Arial Narrow"/>
          <w:b/>
          <w:bCs/>
        </w:rPr>
        <w:t>4.1.1.</w:t>
      </w:r>
      <w:r w:rsidRPr="005C3E7C">
        <w:rPr>
          <w:rFonts w:ascii="Arial Narrow" w:hAnsi="Arial Narrow"/>
        </w:rPr>
        <w:t xml:space="preserve"> Os requisitos técnicos, funcionais, operacionais, de desempenho, segurança da informação, implantação, migração de dados, treinamento, suporte técnico, manutenção, atualizações e demais especificações da solução encontram-se detalhadamente definidos no Anexo A – Requisitos do Sistema, parte integrante e indissociável deste Termo de Referência.</w:t>
      </w:r>
    </w:p>
    <w:p w14:paraId="376AA7F8" w14:textId="77777777" w:rsidR="008C7806" w:rsidRPr="005C3E7C" w:rsidRDefault="008C7806" w:rsidP="008C7806">
      <w:pPr>
        <w:ind w:left="708"/>
        <w:jc w:val="both"/>
        <w:rPr>
          <w:rFonts w:ascii="Arial Narrow" w:hAnsi="Arial Narrow"/>
        </w:rPr>
      </w:pPr>
      <w:r w:rsidRPr="00F21073">
        <w:rPr>
          <w:rFonts w:ascii="Arial Narrow" w:hAnsi="Arial Narrow"/>
          <w:b/>
          <w:bCs/>
        </w:rPr>
        <w:t>4.1.2.</w:t>
      </w:r>
      <w:r w:rsidRPr="005C3E7C">
        <w:rPr>
          <w:rFonts w:ascii="Arial Narrow" w:hAnsi="Arial Narrow"/>
        </w:rPr>
        <w:t xml:space="preserve"> A solução ofertada deverá atender integral e plenamente às disposições constantes do Anexo A, observados os procedimentos de verificação e avaliação previstos neste Termo de Referência.</w:t>
      </w:r>
    </w:p>
    <w:p w14:paraId="11BAA8A4" w14:textId="77777777" w:rsidR="008C7806" w:rsidRDefault="008C7806" w:rsidP="008C7806">
      <w:pPr>
        <w:ind w:left="708"/>
        <w:jc w:val="both"/>
        <w:rPr>
          <w:rFonts w:ascii="Arial Narrow" w:hAnsi="Arial Narrow"/>
        </w:rPr>
      </w:pPr>
      <w:r w:rsidRPr="00F21073">
        <w:rPr>
          <w:rFonts w:ascii="Arial Narrow" w:hAnsi="Arial Narrow"/>
          <w:b/>
          <w:bCs/>
        </w:rPr>
        <w:t>4.1.3.</w:t>
      </w:r>
      <w:r w:rsidRPr="005C3E7C">
        <w:rPr>
          <w:rFonts w:ascii="Arial Narrow" w:hAnsi="Arial Narrow"/>
        </w:rPr>
        <w:t xml:space="preserve"> A solução deverá ser compatível com modelo de processo legislativo eletrônico (</w:t>
      </w:r>
      <w:proofErr w:type="spellStart"/>
      <w:r w:rsidRPr="005C3E7C">
        <w:rPr>
          <w:rFonts w:ascii="Arial Narrow" w:hAnsi="Arial Narrow"/>
        </w:rPr>
        <w:t>Prolegis</w:t>
      </w:r>
      <w:proofErr w:type="spellEnd"/>
      <w:r w:rsidRPr="005C3E7C">
        <w:rPr>
          <w:rFonts w:ascii="Arial Narrow" w:hAnsi="Arial Narrow"/>
        </w:rPr>
        <w:t xml:space="preserve"> ou equivalente), garantindo atendimento integral às funcionalidades exigidas neste Termo de Referência.</w:t>
      </w:r>
    </w:p>
    <w:p w14:paraId="40E4635C" w14:textId="77777777" w:rsidR="008C7806" w:rsidRPr="005C3E7C" w:rsidRDefault="008C7806" w:rsidP="008C7806">
      <w:pPr>
        <w:ind w:left="708"/>
        <w:jc w:val="both"/>
        <w:rPr>
          <w:rFonts w:ascii="Arial Narrow" w:hAnsi="Arial Narrow"/>
        </w:rPr>
      </w:pPr>
      <w:r w:rsidRPr="00106B80">
        <w:rPr>
          <w:rFonts w:ascii="Arial Narrow" w:hAnsi="Arial Narrow"/>
          <w:b/>
          <w:bCs/>
        </w:rPr>
        <w:lastRenderedPageBreak/>
        <w:t>4.1.4.</w:t>
      </w:r>
      <w:r w:rsidRPr="00106B80">
        <w:rPr>
          <w:rFonts w:ascii="Arial Narrow" w:hAnsi="Arial Narrow"/>
        </w:rPr>
        <w:t xml:space="preserve"> As funcionalidades descritas neste Termo de Referência e em seus anexos poderão ser atendidas por meio de diferentes fluxos operacionais, metodologias ou arquiteturas tecnológicas, desde que assegurado o resultado funcional equivalente, vedado o direcionamento de solução específica.</w:t>
      </w:r>
    </w:p>
    <w:p w14:paraId="14C49AB7" w14:textId="77777777" w:rsidR="008C7806" w:rsidRPr="005C3E7C" w:rsidRDefault="008C7806" w:rsidP="008C7806">
      <w:pPr>
        <w:jc w:val="both"/>
        <w:rPr>
          <w:rFonts w:ascii="Arial Narrow" w:hAnsi="Arial Narrow"/>
        </w:rPr>
      </w:pPr>
    </w:p>
    <w:p w14:paraId="55700D3C" w14:textId="77777777" w:rsidR="008C7806" w:rsidRPr="005C3E7C" w:rsidRDefault="008C7806" w:rsidP="008C7806">
      <w:pPr>
        <w:jc w:val="both"/>
        <w:rPr>
          <w:rFonts w:ascii="Arial Narrow" w:hAnsi="Arial Narrow"/>
          <w:b/>
          <w:bCs/>
        </w:rPr>
      </w:pPr>
      <w:r w:rsidRPr="005C3E7C">
        <w:rPr>
          <w:rFonts w:ascii="Arial Narrow" w:hAnsi="Arial Narrow"/>
          <w:b/>
          <w:bCs/>
        </w:rPr>
        <w:t>4.2. Modelo de fornecimento da solução</w:t>
      </w:r>
    </w:p>
    <w:p w14:paraId="46B89DD3" w14:textId="77777777" w:rsidR="008C7806" w:rsidRPr="005C3E7C" w:rsidRDefault="008C7806" w:rsidP="008C7806">
      <w:pPr>
        <w:ind w:left="708"/>
        <w:jc w:val="both"/>
        <w:rPr>
          <w:rFonts w:ascii="Arial Narrow" w:hAnsi="Arial Narrow"/>
        </w:rPr>
      </w:pPr>
      <w:r w:rsidRPr="00F21073">
        <w:rPr>
          <w:rFonts w:ascii="Arial Narrow" w:hAnsi="Arial Narrow"/>
          <w:b/>
          <w:bCs/>
        </w:rPr>
        <w:t>4.2.1.</w:t>
      </w:r>
      <w:r w:rsidRPr="005C3E7C">
        <w:rPr>
          <w:rFonts w:ascii="Arial Narrow" w:hAnsi="Arial Narrow"/>
        </w:rPr>
        <w:t xml:space="preserve"> A solução deverá ser disponibilizada no modelo Software como Serviço (SaaS), operando integralmente em ambiente web, durante toda a vigência contratual, conforme definido no objeto da contratação.</w:t>
      </w:r>
    </w:p>
    <w:p w14:paraId="338B7820" w14:textId="77777777" w:rsidR="008C7806" w:rsidRDefault="008C7806" w:rsidP="008C7806">
      <w:pPr>
        <w:ind w:left="708"/>
        <w:jc w:val="both"/>
        <w:rPr>
          <w:rFonts w:ascii="Arial Narrow" w:hAnsi="Arial Narrow"/>
        </w:rPr>
      </w:pPr>
      <w:r w:rsidRPr="00F21073">
        <w:rPr>
          <w:rFonts w:ascii="Arial Narrow" w:hAnsi="Arial Narrow"/>
          <w:b/>
          <w:bCs/>
        </w:rPr>
        <w:t>4.2.2.</w:t>
      </w:r>
      <w:r w:rsidRPr="005C3E7C">
        <w:rPr>
          <w:rFonts w:ascii="Arial Narrow" w:hAnsi="Arial Narrow"/>
        </w:rPr>
        <w:t xml:space="preserve"> Compete à CONTRATADA a responsabilidade integral pela infraestrutura necessária à prestação do serviço, incluindo hospedagem, disponibilidade, atualizações, manutenção, suporte técnico contínuo e segurança da informação.</w:t>
      </w:r>
    </w:p>
    <w:p w14:paraId="088C409D" w14:textId="77777777" w:rsidR="008C7806" w:rsidRDefault="008C7806" w:rsidP="008C7806">
      <w:pPr>
        <w:ind w:left="708"/>
        <w:jc w:val="both"/>
        <w:rPr>
          <w:rFonts w:ascii="Arial Narrow" w:hAnsi="Arial Narrow"/>
        </w:rPr>
      </w:pPr>
    </w:p>
    <w:p w14:paraId="58898F70" w14:textId="77777777" w:rsidR="008C7806" w:rsidRPr="005C3E7C" w:rsidRDefault="008C7806" w:rsidP="008C7806">
      <w:pPr>
        <w:jc w:val="both"/>
        <w:rPr>
          <w:rFonts w:ascii="Arial Narrow" w:hAnsi="Arial Narrow"/>
          <w:b/>
          <w:bCs/>
        </w:rPr>
      </w:pPr>
      <w:r w:rsidRPr="005C3E7C">
        <w:rPr>
          <w:rFonts w:ascii="Arial Narrow" w:hAnsi="Arial Narrow"/>
          <w:b/>
          <w:bCs/>
        </w:rPr>
        <w:t xml:space="preserve">4.3. Proteção de dados e segurança da informação </w:t>
      </w:r>
    </w:p>
    <w:p w14:paraId="3050B359" w14:textId="77777777" w:rsidR="008C7806" w:rsidRPr="005C3E7C" w:rsidRDefault="008C7806" w:rsidP="008C7806">
      <w:pPr>
        <w:ind w:left="708"/>
        <w:jc w:val="both"/>
        <w:rPr>
          <w:rFonts w:ascii="Arial Narrow" w:hAnsi="Arial Narrow"/>
        </w:rPr>
      </w:pPr>
      <w:r w:rsidRPr="00F21073">
        <w:rPr>
          <w:rFonts w:ascii="Arial Narrow" w:hAnsi="Arial Narrow"/>
          <w:b/>
          <w:bCs/>
        </w:rPr>
        <w:t>4.3.1.</w:t>
      </w:r>
      <w:r w:rsidRPr="005C3E7C">
        <w:rPr>
          <w:rFonts w:ascii="Arial Narrow" w:hAnsi="Arial Narrow"/>
        </w:rPr>
        <w:t xml:space="preserve"> A CONTRATADA deverá observar integralmente as disposições da Lei nº 13.709/2018 (Lei Geral de Proteção de Dados – LGPD), adotando medidas técnicas e administrativas aptas a proteger os dados pessoais tratados em decorrência da execução contratual.</w:t>
      </w:r>
    </w:p>
    <w:p w14:paraId="22FD3A3F" w14:textId="77777777" w:rsidR="008C7806" w:rsidRPr="005C3E7C" w:rsidRDefault="008C7806" w:rsidP="008C7806">
      <w:pPr>
        <w:ind w:left="708"/>
        <w:jc w:val="both"/>
        <w:rPr>
          <w:rFonts w:ascii="Arial Narrow" w:hAnsi="Arial Narrow"/>
        </w:rPr>
      </w:pPr>
      <w:r w:rsidRPr="00F21073">
        <w:rPr>
          <w:rFonts w:ascii="Arial Narrow" w:hAnsi="Arial Narrow"/>
          <w:b/>
          <w:bCs/>
        </w:rPr>
        <w:t>4.3.2.</w:t>
      </w:r>
      <w:r w:rsidRPr="005C3E7C">
        <w:rPr>
          <w:rFonts w:ascii="Arial Narrow" w:hAnsi="Arial Narrow"/>
        </w:rPr>
        <w:t xml:space="preserve"> A CONTRATADA será responsável por assegurar a confidencialidade, integridade e disponibilidade das informações.</w:t>
      </w:r>
    </w:p>
    <w:p w14:paraId="67B03F5A" w14:textId="77777777" w:rsidR="008C7806" w:rsidRPr="005C3E7C" w:rsidRDefault="008C7806" w:rsidP="008C7806">
      <w:pPr>
        <w:ind w:left="708"/>
        <w:jc w:val="both"/>
        <w:rPr>
          <w:rFonts w:ascii="Arial Narrow" w:hAnsi="Arial Narrow"/>
        </w:rPr>
      </w:pPr>
      <w:r w:rsidRPr="00F21073">
        <w:rPr>
          <w:rFonts w:ascii="Arial Narrow" w:hAnsi="Arial Narrow"/>
          <w:b/>
          <w:bCs/>
        </w:rPr>
        <w:t>4.3.3.</w:t>
      </w:r>
      <w:r w:rsidRPr="005C3E7C">
        <w:rPr>
          <w:rFonts w:ascii="Arial Narrow" w:hAnsi="Arial Narrow"/>
        </w:rPr>
        <w:t xml:space="preserve"> A solução deverá garantir rastreabilidade completa dos atos, registro de logs e integridade das informações, permitindo auditoria de todas as operações realizadas no sistema.</w:t>
      </w:r>
    </w:p>
    <w:p w14:paraId="6F7B4FEF" w14:textId="77777777" w:rsidR="008C7806" w:rsidRPr="005C3E7C" w:rsidRDefault="008C7806" w:rsidP="008C7806">
      <w:pPr>
        <w:jc w:val="both"/>
        <w:rPr>
          <w:rFonts w:ascii="Arial Narrow" w:hAnsi="Arial Narrow"/>
        </w:rPr>
      </w:pPr>
    </w:p>
    <w:p w14:paraId="68B687C5" w14:textId="77777777" w:rsidR="008C7806" w:rsidRPr="005C3E7C" w:rsidRDefault="008C7806" w:rsidP="008C7806">
      <w:pPr>
        <w:jc w:val="both"/>
        <w:rPr>
          <w:rFonts w:ascii="Arial Narrow" w:hAnsi="Arial Narrow"/>
          <w:b/>
          <w:bCs/>
        </w:rPr>
      </w:pPr>
      <w:r w:rsidRPr="005C3E7C">
        <w:rPr>
          <w:rFonts w:ascii="Arial Narrow" w:hAnsi="Arial Narrow"/>
          <w:b/>
          <w:bCs/>
        </w:rPr>
        <w:t xml:space="preserve">4.4. Portabilidade e independência tecnológica </w:t>
      </w:r>
    </w:p>
    <w:p w14:paraId="3D838BD3" w14:textId="77777777" w:rsidR="008C7806" w:rsidRPr="005C3E7C" w:rsidRDefault="008C7806" w:rsidP="008C7806">
      <w:pPr>
        <w:ind w:left="708"/>
        <w:jc w:val="both"/>
        <w:rPr>
          <w:rFonts w:ascii="Arial Narrow" w:hAnsi="Arial Narrow"/>
        </w:rPr>
      </w:pPr>
      <w:r w:rsidRPr="00F21073">
        <w:rPr>
          <w:rFonts w:ascii="Arial Narrow" w:hAnsi="Arial Narrow"/>
          <w:b/>
          <w:bCs/>
        </w:rPr>
        <w:t>4.4.1.</w:t>
      </w:r>
      <w:r w:rsidRPr="005C3E7C">
        <w:rPr>
          <w:rFonts w:ascii="Arial Narrow" w:hAnsi="Arial Narrow"/>
        </w:rPr>
        <w:t xml:space="preserve"> A solução deverá permitir, sempre que solicitado pela CONTRATANTE ou ao término da vigência contratual, a exportação completa, íntegra e legível de todos os dados, </w:t>
      </w:r>
      <w:r w:rsidRPr="005C3E7C">
        <w:rPr>
          <w:rStyle w:val="Forte"/>
          <w:rFonts w:ascii="Arial Narrow" w:hAnsi="Arial Narrow"/>
        </w:rPr>
        <w:t>sem qualquer ônus adicional</w:t>
      </w:r>
      <w:r w:rsidRPr="005C3E7C">
        <w:rPr>
          <w:rFonts w:ascii="Arial Narrow" w:hAnsi="Arial Narrow"/>
        </w:rPr>
        <w:t>, em formatos abertos ou amplamente utilizados.</w:t>
      </w:r>
    </w:p>
    <w:p w14:paraId="7A97EFC5" w14:textId="77777777" w:rsidR="008C7806" w:rsidRPr="005C3E7C" w:rsidRDefault="008C7806" w:rsidP="008C7806">
      <w:pPr>
        <w:ind w:left="708"/>
        <w:jc w:val="both"/>
        <w:rPr>
          <w:rFonts w:ascii="Arial Narrow" w:hAnsi="Arial Narrow"/>
        </w:rPr>
      </w:pPr>
      <w:r w:rsidRPr="00F21073">
        <w:rPr>
          <w:rFonts w:ascii="Arial Narrow" w:hAnsi="Arial Narrow"/>
          <w:b/>
          <w:bCs/>
        </w:rPr>
        <w:t>4.4.2.</w:t>
      </w:r>
      <w:r w:rsidRPr="005C3E7C">
        <w:rPr>
          <w:rFonts w:ascii="Arial Narrow" w:hAnsi="Arial Narrow"/>
        </w:rPr>
        <w:t xml:space="preserve"> A arquitetura da solução deverá evitar aprisionamento tecnológico, assegurando a continuidade administrativa e a possibilidade de migração futura para outra solução.</w:t>
      </w:r>
    </w:p>
    <w:p w14:paraId="31D65BC4" w14:textId="77777777" w:rsidR="008C7806" w:rsidRPr="005C3E7C" w:rsidRDefault="008C7806" w:rsidP="008C7806">
      <w:pPr>
        <w:ind w:left="708"/>
        <w:jc w:val="both"/>
        <w:rPr>
          <w:rFonts w:ascii="Arial Narrow" w:hAnsi="Arial Narrow"/>
        </w:rPr>
      </w:pPr>
      <w:r w:rsidRPr="00F21073">
        <w:rPr>
          <w:rFonts w:ascii="Arial Narrow" w:hAnsi="Arial Narrow"/>
          <w:b/>
          <w:bCs/>
        </w:rPr>
        <w:t>4.4.3.</w:t>
      </w:r>
      <w:r w:rsidRPr="005C3E7C">
        <w:rPr>
          <w:rFonts w:ascii="Arial Narrow" w:hAnsi="Arial Narrow"/>
        </w:rPr>
        <w:t xml:space="preserve"> A CONTRATADA deverá disponibilizar os dados de forma estruturada, documentada e apta à reutilização.</w:t>
      </w:r>
    </w:p>
    <w:p w14:paraId="078B4A25" w14:textId="77777777" w:rsidR="008C7806" w:rsidRPr="005C3E7C" w:rsidRDefault="008C7806" w:rsidP="008C7806">
      <w:pPr>
        <w:jc w:val="both"/>
        <w:rPr>
          <w:rFonts w:ascii="Arial Narrow" w:hAnsi="Arial Narrow"/>
        </w:rPr>
      </w:pPr>
    </w:p>
    <w:p w14:paraId="05A81C0D" w14:textId="77777777" w:rsidR="008C7806" w:rsidRPr="005C3E7C" w:rsidRDefault="008C7806" w:rsidP="008C7806">
      <w:pPr>
        <w:jc w:val="both"/>
        <w:rPr>
          <w:rFonts w:ascii="Arial Narrow" w:hAnsi="Arial Narrow"/>
          <w:b/>
          <w:bCs/>
        </w:rPr>
      </w:pPr>
      <w:r w:rsidRPr="005C3E7C">
        <w:rPr>
          <w:rFonts w:ascii="Arial Narrow" w:hAnsi="Arial Narrow"/>
          <w:b/>
          <w:bCs/>
        </w:rPr>
        <w:t xml:space="preserve">4.5. Subcontratação </w:t>
      </w:r>
    </w:p>
    <w:p w14:paraId="1D48D174" w14:textId="77777777" w:rsidR="008C7806" w:rsidRPr="005C3E7C" w:rsidRDefault="008C7806" w:rsidP="008C7806">
      <w:pPr>
        <w:ind w:left="708"/>
        <w:jc w:val="both"/>
        <w:rPr>
          <w:rFonts w:ascii="Arial Narrow" w:hAnsi="Arial Narrow"/>
        </w:rPr>
      </w:pPr>
      <w:r w:rsidRPr="00F21073">
        <w:rPr>
          <w:rFonts w:ascii="Arial Narrow" w:hAnsi="Arial Narrow"/>
          <w:b/>
          <w:bCs/>
        </w:rPr>
        <w:t>4.5.1.</w:t>
      </w:r>
      <w:r w:rsidRPr="005C3E7C">
        <w:rPr>
          <w:rFonts w:ascii="Arial Narrow" w:hAnsi="Arial Narrow"/>
        </w:rPr>
        <w:t xml:space="preserve"> É vedada a subcontratação total do objeto contratual.</w:t>
      </w:r>
    </w:p>
    <w:p w14:paraId="0D98017F" w14:textId="77777777" w:rsidR="008C7806" w:rsidRPr="005C3E7C" w:rsidRDefault="008C7806" w:rsidP="008C7806">
      <w:pPr>
        <w:ind w:left="708"/>
        <w:jc w:val="both"/>
        <w:rPr>
          <w:rFonts w:ascii="Arial Narrow" w:hAnsi="Arial Narrow"/>
        </w:rPr>
      </w:pPr>
      <w:r w:rsidRPr="00F21073">
        <w:rPr>
          <w:rFonts w:ascii="Arial Narrow" w:hAnsi="Arial Narrow"/>
          <w:b/>
          <w:bCs/>
        </w:rPr>
        <w:t>4.5.2.</w:t>
      </w:r>
      <w:r w:rsidRPr="005C3E7C">
        <w:rPr>
          <w:rFonts w:ascii="Arial Narrow" w:hAnsi="Arial Narrow"/>
        </w:rPr>
        <w:t xml:space="preserve"> É vedada a subcontratação do núcleo principal da solução, compreendido como o desenvolvimento, manutenção evolutiva e gestão funcional dos módulos.</w:t>
      </w:r>
    </w:p>
    <w:p w14:paraId="1B7E1B03" w14:textId="77777777" w:rsidR="008C7806" w:rsidRPr="005C3E7C" w:rsidRDefault="008C7806" w:rsidP="008C7806">
      <w:pPr>
        <w:ind w:left="708"/>
        <w:jc w:val="both"/>
        <w:rPr>
          <w:rFonts w:ascii="Arial Narrow" w:hAnsi="Arial Narrow"/>
        </w:rPr>
      </w:pPr>
      <w:r w:rsidRPr="00F21073">
        <w:rPr>
          <w:rFonts w:ascii="Arial Narrow" w:hAnsi="Arial Narrow"/>
          <w:b/>
          <w:bCs/>
        </w:rPr>
        <w:t>4.5.3.</w:t>
      </w:r>
      <w:r w:rsidRPr="005C3E7C">
        <w:rPr>
          <w:rFonts w:ascii="Arial Narrow" w:hAnsi="Arial Narrow"/>
        </w:rPr>
        <w:t xml:space="preserve"> Admitir-se-á a subcontratação de serviços acessórios, tais como:</w:t>
      </w:r>
    </w:p>
    <w:p w14:paraId="4FDF0C91" w14:textId="77777777" w:rsidR="008C7806" w:rsidRPr="00F21073" w:rsidRDefault="008C7806" w:rsidP="008C7806">
      <w:pPr>
        <w:pStyle w:val="PargrafodaLista"/>
        <w:widowControl/>
        <w:numPr>
          <w:ilvl w:val="0"/>
          <w:numId w:val="31"/>
        </w:numPr>
        <w:suppressAutoHyphens/>
        <w:autoSpaceDE/>
        <w:autoSpaceDN/>
        <w:contextualSpacing/>
        <w:jc w:val="both"/>
        <w:rPr>
          <w:rFonts w:ascii="Arial Narrow" w:hAnsi="Arial Narrow"/>
          <w:sz w:val="24"/>
        </w:rPr>
      </w:pPr>
      <w:r w:rsidRPr="00F21073">
        <w:rPr>
          <w:rFonts w:ascii="Arial Narrow" w:hAnsi="Arial Narrow"/>
          <w:sz w:val="24"/>
        </w:rPr>
        <w:t xml:space="preserve">Infraestrutura em nuvem </w:t>
      </w:r>
    </w:p>
    <w:p w14:paraId="3AF205A5" w14:textId="77777777" w:rsidR="008C7806" w:rsidRPr="00F21073" w:rsidRDefault="008C7806" w:rsidP="008C7806">
      <w:pPr>
        <w:pStyle w:val="PargrafodaLista"/>
        <w:widowControl/>
        <w:numPr>
          <w:ilvl w:val="0"/>
          <w:numId w:val="31"/>
        </w:numPr>
        <w:suppressAutoHyphens/>
        <w:autoSpaceDE/>
        <w:autoSpaceDN/>
        <w:contextualSpacing/>
        <w:jc w:val="both"/>
        <w:rPr>
          <w:rFonts w:ascii="Arial Narrow" w:hAnsi="Arial Narrow"/>
          <w:sz w:val="24"/>
        </w:rPr>
      </w:pPr>
      <w:r w:rsidRPr="00F21073">
        <w:rPr>
          <w:rFonts w:ascii="Arial Narrow" w:hAnsi="Arial Narrow"/>
          <w:sz w:val="24"/>
        </w:rPr>
        <w:t xml:space="preserve">Data center </w:t>
      </w:r>
    </w:p>
    <w:p w14:paraId="71CF6527" w14:textId="77777777" w:rsidR="008C7806" w:rsidRPr="00F21073" w:rsidRDefault="008C7806" w:rsidP="008C7806">
      <w:pPr>
        <w:pStyle w:val="PargrafodaLista"/>
        <w:widowControl/>
        <w:numPr>
          <w:ilvl w:val="0"/>
          <w:numId w:val="31"/>
        </w:numPr>
        <w:suppressAutoHyphens/>
        <w:autoSpaceDE/>
        <w:autoSpaceDN/>
        <w:contextualSpacing/>
        <w:jc w:val="both"/>
        <w:rPr>
          <w:rFonts w:ascii="Arial Narrow" w:hAnsi="Arial Narrow"/>
          <w:sz w:val="24"/>
        </w:rPr>
      </w:pPr>
      <w:r w:rsidRPr="00F21073">
        <w:rPr>
          <w:rFonts w:ascii="Arial Narrow" w:hAnsi="Arial Narrow"/>
          <w:sz w:val="24"/>
        </w:rPr>
        <w:t xml:space="preserve">Serviços de e-mail </w:t>
      </w:r>
    </w:p>
    <w:p w14:paraId="3C687DAF" w14:textId="77777777" w:rsidR="008C7806" w:rsidRPr="00F21073" w:rsidRDefault="008C7806" w:rsidP="008C7806">
      <w:pPr>
        <w:pStyle w:val="PargrafodaLista"/>
        <w:widowControl/>
        <w:numPr>
          <w:ilvl w:val="0"/>
          <w:numId w:val="31"/>
        </w:numPr>
        <w:suppressAutoHyphens/>
        <w:autoSpaceDE/>
        <w:autoSpaceDN/>
        <w:contextualSpacing/>
        <w:jc w:val="both"/>
        <w:rPr>
          <w:rFonts w:ascii="Arial Narrow" w:hAnsi="Arial Narrow"/>
          <w:sz w:val="24"/>
        </w:rPr>
      </w:pPr>
      <w:r w:rsidRPr="00F21073">
        <w:rPr>
          <w:rFonts w:ascii="Arial Narrow" w:hAnsi="Arial Narrow"/>
          <w:sz w:val="24"/>
        </w:rPr>
        <w:t xml:space="preserve">Serviços tecnológicos complementares </w:t>
      </w:r>
    </w:p>
    <w:p w14:paraId="0FAA6770" w14:textId="77777777" w:rsidR="008C7806" w:rsidRPr="005C3E7C" w:rsidRDefault="008C7806" w:rsidP="008C7806">
      <w:pPr>
        <w:ind w:left="1068"/>
        <w:jc w:val="both"/>
        <w:rPr>
          <w:rFonts w:ascii="Arial Narrow" w:hAnsi="Arial Narrow"/>
        </w:rPr>
      </w:pPr>
      <w:r w:rsidRPr="005C3E7C">
        <w:rPr>
          <w:rFonts w:ascii="Arial Narrow" w:hAnsi="Arial Narrow"/>
        </w:rPr>
        <w:t>Desde que:</w:t>
      </w:r>
    </w:p>
    <w:p w14:paraId="174EE465" w14:textId="77777777" w:rsidR="008C7806" w:rsidRDefault="008C7806" w:rsidP="008C7806">
      <w:pPr>
        <w:ind w:left="1416"/>
        <w:jc w:val="both"/>
        <w:rPr>
          <w:rFonts w:ascii="Arial Narrow" w:hAnsi="Arial Narrow"/>
        </w:rPr>
      </w:pPr>
      <w:r w:rsidRPr="00F21073">
        <w:rPr>
          <w:rFonts w:ascii="Arial Narrow" w:hAnsi="Arial Narrow"/>
          <w:b/>
          <w:bCs/>
        </w:rPr>
        <w:t>I –</w:t>
      </w:r>
      <w:r w:rsidRPr="005C3E7C">
        <w:rPr>
          <w:rFonts w:ascii="Arial Narrow" w:hAnsi="Arial Narrow"/>
        </w:rPr>
        <w:t xml:space="preserve"> Não haja transferência da responsabilidade contratual;</w:t>
      </w:r>
    </w:p>
    <w:p w14:paraId="489CACB7" w14:textId="77777777" w:rsidR="008C7806" w:rsidRDefault="008C7806" w:rsidP="008C7806">
      <w:pPr>
        <w:ind w:left="1416"/>
        <w:jc w:val="both"/>
        <w:rPr>
          <w:rFonts w:ascii="Arial Narrow" w:hAnsi="Arial Narrow"/>
        </w:rPr>
      </w:pPr>
      <w:r w:rsidRPr="00F21073">
        <w:rPr>
          <w:rFonts w:ascii="Arial Narrow" w:hAnsi="Arial Narrow"/>
          <w:b/>
          <w:bCs/>
        </w:rPr>
        <w:t>II –</w:t>
      </w:r>
      <w:r w:rsidRPr="005C3E7C">
        <w:rPr>
          <w:rFonts w:ascii="Arial Narrow" w:hAnsi="Arial Narrow"/>
        </w:rPr>
        <w:t xml:space="preserve"> A CONTRATADA permaneça como única responsável perante a Administração;</w:t>
      </w:r>
    </w:p>
    <w:p w14:paraId="3D9AC0E5" w14:textId="77777777" w:rsidR="008C7806" w:rsidRDefault="008C7806" w:rsidP="008C7806">
      <w:pPr>
        <w:ind w:left="1416"/>
        <w:jc w:val="both"/>
        <w:rPr>
          <w:rFonts w:ascii="Arial Narrow" w:hAnsi="Arial Narrow"/>
        </w:rPr>
      </w:pPr>
      <w:r w:rsidRPr="00F21073">
        <w:rPr>
          <w:rFonts w:ascii="Arial Narrow" w:hAnsi="Arial Narrow"/>
          <w:b/>
          <w:bCs/>
        </w:rPr>
        <w:t>III –</w:t>
      </w:r>
      <w:r w:rsidRPr="005C3E7C">
        <w:rPr>
          <w:rFonts w:ascii="Arial Narrow" w:hAnsi="Arial Narrow"/>
        </w:rPr>
        <w:t xml:space="preserve"> </w:t>
      </w:r>
      <w:r>
        <w:rPr>
          <w:rFonts w:ascii="Arial Narrow" w:hAnsi="Arial Narrow"/>
        </w:rPr>
        <w:t>S</w:t>
      </w:r>
      <w:r w:rsidRPr="005C3E7C">
        <w:rPr>
          <w:rFonts w:ascii="Arial Narrow" w:hAnsi="Arial Narrow"/>
        </w:rPr>
        <w:t>ejam observadas as normas de segurança da informação e LGPD;</w:t>
      </w:r>
    </w:p>
    <w:p w14:paraId="74E6F7EA" w14:textId="77777777" w:rsidR="008C7806" w:rsidRPr="005C3E7C" w:rsidRDefault="008C7806" w:rsidP="008C7806">
      <w:pPr>
        <w:ind w:left="1416"/>
        <w:jc w:val="both"/>
        <w:rPr>
          <w:rFonts w:ascii="Arial Narrow" w:hAnsi="Arial Narrow"/>
        </w:rPr>
      </w:pPr>
      <w:r w:rsidRPr="00F21073">
        <w:rPr>
          <w:rFonts w:ascii="Arial Narrow" w:hAnsi="Arial Narrow"/>
          <w:b/>
          <w:bCs/>
        </w:rPr>
        <w:t>IV –</w:t>
      </w:r>
      <w:r w:rsidRPr="005C3E7C">
        <w:rPr>
          <w:rFonts w:ascii="Arial Narrow" w:hAnsi="Arial Narrow"/>
        </w:rPr>
        <w:t xml:space="preserve"> Não haja prejuízo à continuidade e integridade dos dados.</w:t>
      </w:r>
    </w:p>
    <w:p w14:paraId="5BC1CD55" w14:textId="77777777" w:rsidR="008C7806" w:rsidRPr="005C3E7C" w:rsidRDefault="008C7806" w:rsidP="008C7806">
      <w:pPr>
        <w:jc w:val="both"/>
        <w:rPr>
          <w:rFonts w:ascii="Arial Narrow" w:hAnsi="Arial Narrow"/>
        </w:rPr>
      </w:pPr>
    </w:p>
    <w:p w14:paraId="34EF2380" w14:textId="77777777" w:rsidR="008C7806" w:rsidRPr="005C3E7C" w:rsidRDefault="008C7806" w:rsidP="008C7806">
      <w:pPr>
        <w:jc w:val="both"/>
        <w:rPr>
          <w:rFonts w:ascii="Arial Narrow" w:hAnsi="Arial Narrow"/>
          <w:b/>
          <w:bCs/>
        </w:rPr>
      </w:pPr>
      <w:r w:rsidRPr="005C3E7C">
        <w:rPr>
          <w:rFonts w:ascii="Arial Narrow" w:hAnsi="Arial Narrow"/>
          <w:b/>
          <w:bCs/>
        </w:rPr>
        <w:lastRenderedPageBreak/>
        <w:t>4.6. Garantia contratual</w:t>
      </w:r>
    </w:p>
    <w:p w14:paraId="5531B55F" w14:textId="77777777" w:rsidR="008C7806" w:rsidRPr="005C3E7C" w:rsidRDefault="008C7806" w:rsidP="008C7806">
      <w:pPr>
        <w:ind w:left="708"/>
        <w:jc w:val="both"/>
        <w:rPr>
          <w:rFonts w:ascii="Arial Narrow" w:hAnsi="Arial Narrow"/>
        </w:rPr>
      </w:pPr>
      <w:r w:rsidRPr="00F21073">
        <w:rPr>
          <w:rFonts w:ascii="Arial Narrow" w:hAnsi="Arial Narrow"/>
          <w:b/>
          <w:bCs/>
        </w:rPr>
        <w:t>4.6.1.</w:t>
      </w:r>
      <w:r w:rsidRPr="005C3E7C">
        <w:rPr>
          <w:rFonts w:ascii="Arial Narrow" w:hAnsi="Arial Narrow"/>
        </w:rPr>
        <w:t xml:space="preserve"> Não será exigida garantia contratual, nos termos do art. 96 da Lei nº 14.133/2021, considerando a natureza do objeto.</w:t>
      </w:r>
    </w:p>
    <w:p w14:paraId="6F07EF7A" w14:textId="77777777" w:rsidR="008C7806" w:rsidRPr="005C3E7C" w:rsidRDefault="008C7806" w:rsidP="008C7806">
      <w:pPr>
        <w:jc w:val="both"/>
        <w:rPr>
          <w:rFonts w:ascii="Arial Narrow" w:hAnsi="Arial Narrow"/>
        </w:rPr>
      </w:pPr>
    </w:p>
    <w:p w14:paraId="1E7AFFBA" w14:textId="77777777" w:rsidR="008C7806" w:rsidRPr="005C3E7C" w:rsidRDefault="008C7806" w:rsidP="008C7806">
      <w:pPr>
        <w:jc w:val="both"/>
        <w:rPr>
          <w:rFonts w:ascii="Arial Narrow" w:hAnsi="Arial Narrow"/>
          <w:b/>
          <w:bCs/>
        </w:rPr>
      </w:pPr>
      <w:r w:rsidRPr="005C3E7C">
        <w:rPr>
          <w:rFonts w:ascii="Arial Narrow" w:hAnsi="Arial Narrow"/>
          <w:b/>
          <w:bCs/>
        </w:rPr>
        <w:t xml:space="preserve">4.7. Qualificação técnica </w:t>
      </w:r>
    </w:p>
    <w:p w14:paraId="6FB14554" w14:textId="77777777" w:rsidR="008C7806" w:rsidRPr="005C3E7C" w:rsidRDefault="008C7806" w:rsidP="008C7806">
      <w:pPr>
        <w:ind w:left="708"/>
        <w:jc w:val="both"/>
        <w:rPr>
          <w:rFonts w:ascii="Arial Narrow" w:hAnsi="Arial Narrow"/>
        </w:rPr>
      </w:pPr>
      <w:r w:rsidRPr="00F21073">
        <w:rPr>
          <w:rFonts w:ascii="Arial Narrow" w:hAnsi="Arial Narrow"/>
          <w:b/>
          <w:bCs/>
        </w:rPr>
        <w:t>4.7.1.</w:t>
      </w:r>
      <w:r w:rsidRPr="005C3E7C">
        <w:rPr>
          <w:rFonts w:ascii="Arial Narrow" w:hAnsi="Arial Narrow"/>
        </w:rPr>
        <w:t xml:space="preserve"> Será exigida a apresentação de, no mínimo, 02 (dois) atestados de capacidade técnica emitidos por pessoas jurídicas de direito público.</w:t>
      </w:r>
    </w:p>
    <w:p w14:paraId="7EBDA1A5" w14:textId="77777777" w:rsidR="008C7806" w:rsidRPr="005C3E7C" w:rsidRDefault="008C7806" w:rsidP="008C7806">
      <w:pPr>
        <w:ind w:left="708"/>
        <w:jc w:val="both"/>
        <w:rPr>
          <w:rFonts w:ascii="Arial Narrow" w:hAnsi="Arial Narrow"/>
        </w:rPr>
      </w:pPr>
      <w:r w:rsidRPr="00F21073">
        <w:rPr>
          <w:rFonts w:ascii="Arial Narrow" w:hAnsi="Arial Narrow"/>
          <w:b/>
          <w:bCs/>
        </w:rPr>
        <w:t>4.7.2.</w:t>
      </w:r>
      <w:r w:rsidRPr="005C3E7C">
        <w:rPr>
          <w:rFonts w:ascii="Arial Narrow" w:hAnsi="Arial Narrow"/>
        </w:rPr>
        <w:t xml:space="preserve"> Os atestados deverão comprovar a execução de serviços compatíveis com o objeto, abrangendo solução tecnológica integrada, em ambiente web, no modelo SaaS, incluindo funcionalidades relacionadas à gestão legislativa, processo administrativo, protocolo eletrônico, portal institucional e gestão de sessões.</w:t>
      </w:r>
    </w:p>
    <w:p w14:paraId="4BEF3A24" w14:textId="77777777" w:rsidR="008C7806" w:rsidRPr="005C3E7C" w:rsidRDefault="008C7806" w:rsidP="008C7806">
      <w:pPr>
        <w:jc w:val="both"/>
        <w:rPr>
          <w:rFonts w:ascii="Arial Narrow" w:hAnsi="Arial Narrow"/>
        </w:rPr>
      </w:pPr>
    </w:p>
    <w:p w14:paraId="33965304" w14:textId="77777777" w:rsidR="008C7806" w:rsidRPr="005C3E7C" w:rsidRDefault="008C7806" w:rsidP="008C7806">
      <w:pPr>
        <w:jc w:val="both"/>
        <w:rPr>
          <w:rFonts w:ascii="Arial Narrow" w:hAnsi="Arial Narrow"/>
        </w:rPr>
      </w:pPr>
      <w:r w:rsidRPr="005C3E7C">
        <w:rPr>
          <w:rFonts w:ascii="Arial Narrow" w:hAnsi="Arial Narrow"/>
          <w:b/>
          <w:bCs/>
        </w:rPr>
        <w:t>4.8. Prova de Conceito (</w:t>
      </w:r>
      <w:proofErr w:type="spellStart"/>
      <w:r w:rsidRPr="005C3E7C">
        <w:rPr>
          <w:rFonts w:ascii="Arial Narrow" w:hAnsi="Arial Narrow"/>
          <w:b/>
          <w:bCs/>
        </w:rPr>
        <w:t>PoC</w:t>
      </w:r>
      <w:proofErr w:type="spellEnd"/>
      <w:r w:rsidRPr="005C3E7C">
        <w:rPr>
          <w:rFonts w:ascii="Arial Narrow" w:hAnsi="Arial Narrow"/>
        </w:rPr>
        <w:t xml:space="preserve">) </w:t>
      </w:r>
    </w:p>
    <w:p w14:paraId="28FB956C" w14:textId="77777777" w:rsidR="008C7806" w:rsidRPr="005C3E7C" w:rsidRDefault="008C7806" w:rsidP="008C7806">
      <w:pPr>
        <w:ind w:left="708"/>
        <w:jc w:val="both"/>
        <w:rPr>
          <w:rFonts w:ascii="Arial Narrow" w:hAnsi="Arial Narrow"/>
        </w:rPr>
      </w:pPr>
      <w:r w:rsidRPr="00F21073">
        <w:rPr>
          <w:rFonts w:ascii="Arial Narrow" w:hAnsi="Arial Narrow"/>
          <w:b/>
          <w:bCs/>
        </w:rPr>
        <w:t>4.8.1.</w:t>
      </w:r>
      <w:r w:rsidRPr="005C3E7C">
        <w:rPr>
          <w:rFonts w:ascii="Arial Narrow" w:hAnsi="Arial Narrow"/>
        </w:rPr>
        <w:t xml:space="preserve"> A Prova de Conceito (</w:t>
      </w:r>
      <w:proofErr w:type="spellStart"/>
      <w:r w:rsidRPr="005C3E7C">
        <w:rPr>
          <w:rFonts w:ascii="Arial Narrow" w:hAnsi="Arial Narrow"/>
        </w:rPr>
        <w:t>PoC</w:t>
      </w:r>
      <w:proofErr w:type="spellEnd"/>
      <w:r w:rsidRPr="005C3E7C">
        <w:rPr>
          <w:rFonts w:ascii="Arial Narrow" w:hAnsi="Arial Narrow"/>
        </w:rPr>
        <w:t>) constitui etapa obrigatória e eliminatória.</w:t>
      </w:r>
    </w:p>
    <w:p w14:paraId="56A02953" w14:textId="77777777" w:rsidR="008C7806" w:rsidRPr="005C3E7C" w:rsidRDefault="008C7806" w:rsidP="008C7806">
      <w:pPr>
        <w:ind w:left="708"/>
        <w:jc w:val="both"/>
        <w:rPr>
          <w:rFonts w:ascii="Arial Narrow" w:hAnsi="Arial Narrow"/>
        </w:rPr>
      </w:pPr>
      <w:r w:rsidRPr="00F21073">
        <w:rPr>
          <w:rFonts w:ascii="Arial Narrow" w:hAnsi="Arial Narrow"/>
          <w:b/>
          <w:bCs/>
        </w:rPr>
        <w:t>4.8.2.</w:t>
      </w:r>
      <w:r w:rsidRPr="005C3E7C">
        <w:rPr>
          <w:rFonts w:ascii="Arial Narrow" w:hAnsi="Arial Narrow"/>
        </w:rPr>
        <w:t xml:space="preserve"> Terá como objetivo verificar, de forma prática, a aderência da solução aos requisitos técnicos, funcionais e operacionais.</w:t>
      </w:r>
    </w:p>
    <w:p w14:paraId="595E2DDE" w14:textId="77777777" w:rsidR="008C7806" w:rsidRPr="005C3E7C" w:rsidRDefault="008C7806" w:rsidP="008C7806">
      <w:pPr>
        <w:ind w:left="708"/>
        <w:jc w:val="both"/>
        <w:rPr>
          <w:rFonts w:ascii="Arial Narrow" w:hAnsi="Arial Narrow"/>
        </w:rPr>
      </w:pPr>
      <w:r w:rsidRPr="00F21073">
        <w:rPr>
          <w:rFonts w:ascii="Arial Narrow" w:hAnsi="Arial Narrow"/>
          <w:b/>
          <w:bCs/>
        </w:rPr>
        <w:t>4.8.3.</w:t>
      </w:r>
      <w:r w:rsidRPr="005C3E7C">
        <w:rPr>
          <w:rFonts w:ascii="Arial Narrow" w:hAnsi="Arial Narrow"/>
        </w:rPr>
        <w:t xml:space="preserve"> A </w:t>
      </w:r>
      <w:proofErr w:type="spellStart"/>
      <w:r w:rsidRPr="005C3E7C">
        <w:rPr>
          <w:rFonts w:ascii="Arial Narrow" w:hAnsi="Arial Narrow"/>
        </w:rPr>
        <w:t>PoC</w:t>
      </w:r>
      <w:proofErr w:type="spellEnd"/>
      <w:r w:rsidRPr="005C3E7C">
        <w:rPr>
          <w:rFonts w:ascii="Arial Narrow" w:hAnsi="Arial Narrow"/>
        </w:rPr>
        <w:t xml:space="preserve"> será realizada conforme art. 17, §3º, da Lei nº 14.133/2021.</w:t>
      </w:r>
    </w:p>
    <w:p w14:paraId="0D1279E3" w14:textId="77777777" w:rsidR="008C7806" w:rsidRPr="00106B80" w:rsidRDefault="008C7806" w:rsidP="008C7806">
      <w:pPr>
        <w:ind w:left="708"/>
        <w:jc w:val="both"/>
        <w:rPr>
          <w:rFonts w:ascii="Arial Narrow" w:hAnsi="Arial Narrow"/>
        </w:rPr>
      </w:pPr>
      <w:r w:rsidRPr="00106B80">
        <w:rPr>
          <w:rFonts w:ascii="Arial Narrow" w:hAnsi="Arial Narrow"/>
          <w:b/>
          <w:bCs/>
        </w:rPr>
        <w:t xml:space="preserve">4.8.4. </w:t>
      </w:r>
      <w:r w:rsidRPr="00106B80">
        <w:rPr>
          <w:rFonts w:ascii="Arial Narrow" w:hAnsi="Arial Narrow"/>
        </w:rPr>
        <w:t>A não comprovação de atendimento dos requisitos técnicos essenciais implicará desclassificação da proposta, conforme critérios definidos no Anexo correspondente à Prova de Conceito.</w:t>
      </w:r>
    </w:p>
    <w:p w14:paraId="18DAC3F2" w14:textId="77777777" w:rsidR="008C7806" w:rsidRPr="00106B80" w:rsidRDefault="008C7806" w:rsidP="008C7806">
      <w:pPr>
        <w:ind w:left="708"/>
        <w:jc w:val="both"/>
        <w:rPr>
          <w:rFonts w:ascii="Arial Narrow" w:hAnsi="Arial Narrow"/>
        </w:rPr>
      </w:pPr>
    </w:p>
    <w:p w14:paraId="1B9BE386"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b/>
        </w:rPr>
        <w:t xml:space="preserve">5. FORMA E CRITÉRIO DE SELEÇÃO DO FORNECEDOR: </w:t>
      </w:r>
      <w:r w:rsidRPr="00C643DB">
        <w:rPr>
          <w:rFonts w:ascii="Arial Narrow" w:hAnsi="Arial Narrow"/>
          <w:b/>
        </w:rPr>
        <w:tab/>
      </w:r>
      <w:r w:rsidRPr="00C643DB">
        <w:rPr>
          <w:rFonts w:ascii="Arial Narrow" w:hAnsi="Arial Narrow"/>
          <w:b/>
        </w:rPr>
        <w:tab/>
      </w:r>
    </w:p>
    <w:p w14:paraId="46743F88" w14:textId="77777777" w:rsidR="008C7806" w:rsidRDefault="008C7806" w:rsidP="008C7806">
      <w:pPr>
        <w:jc w:val="both"/>
        <w:rPr>
          <w:rFonts w:ascii="Arial Narrow" w:hAnsi="Arial Narrow"/>
        </w:rPr>
      </w:pPr>
      <w:r w:rsidRPr="00F21073">
        <w:rPr>
          <w:rFonts w:ascii="Arial Narrow" w:hAnsi="Arial Narrow"/>
          <w:b/>
          <w:bCs/>
        </w:rPr>
        <w:t>5.1.</w:t>
      </w:r>
      <w:r w:rsidRPr="008E4240">
        <w:rPr>
          <w:rFonts w:ascii="Arial Narrow" w:hAnsi="Arial Narrow"/>
        </w:rPr>
        <w:t xml:space="preserve"> A seleção do fornecedor dar-se-á por meio de </w:t>
      </w:r>
      <w:r w:rsidRPr="008E4240">
        <w:rPr>
          <w:rStyle w:val="Forte"/>
          <w:rFonts w:ascii="Arial Narrow" w:hAnsi="Arial Narrow"/>
        </w:rPr>
        <w:t>dispensa de licitação</w:t>
      </w:r>
      <w:r w:rsidRPr="008E4240">
        <w:rPr>
          <w:rFonts w:ascii="Arial Narrow" w:hAnsi="Arial Narrow"/>
        </w:rPr>
        <w:t>, com fundamento no art. 75, inciso II, da Lei nº 14.133/2021, em razão do valor estimado da contratação, devidamente apurado mediante pesquisa de preços, observados os limites legais vigentes para o exercício financeiro, considerando-se o valor global da contratação.</w:t>
      </w:r>
    </w:p>
    <w:p w14:paraId="74B6128E" w14:textId="77777777" w:rsidR="008C7806" w:rsidRPr="008E4240" w:rsidRDefault="008C7806" w:rsidP="008C7806">
      <w:pPr>
        <w:jc w:val="both"/>
        <w:rPr>
          <w:rFonts w:ascii="Arial Narrow" w:hAnsi="Arial Narrow"/>
        </w:rPr>
      </w:pPr>
    </w:p>
    <w:p w14:paraId="07F2BCBD" w14:textId="77777777" w:rsidR="008C7806" w:rsidRPr="008E4240" w:rsidRDefault="008C7806" w:rsidP="008C7806">
      <w:pPr>
        <w:jc w:val="both"/>
        <w:rPr>
          <w:rFonts w:ascii="Arial Narrow" w:hAnsi="Arial Narrow"/>
        </w:rPr>
      </w:pPr>
      <w:r w:rsidRPr="00F21073">
        <w:rPr>
          <w:rFonts w:ascii="Arial Narrow" w:hAnsi="Arial Narrow"/>
          <w:b/>
          <w:bCs/>
        </w:rPr>
        <w:t>5.2.</w:t>
      </w:r>
      <w:r w:rsidRPr="008E4240">
        <w:rPr>
          <w:rFonts w:ascii="Arial Narrow" w:hAnsi="Arial Narrow"/>
        </w:rPr>
        <w:t xml:space="preserve"> Poderão participar da presente contratação pessoas jurídicas que atuem em ramo de atividade compatível com o objeto, observadas as disposições da Lei Complementar nº 123/2006, assegurado o tratamento favorecido às Microempresas (ME) e Empresas de Pequeno Porte (EPP), quando aplicável.</w:t>
      </w:r>
    </w:p>
    <w:p w14:paraId="063F488D" w14:textId="77777777" w:rsidR="008C7806" w:rsidRDefault="008C7806" w:rsidP="008C7806">
      <w:pPr>
        <w:jc w:val="both"/>
        <w:rPr>
          <w:rFonts w:ascii="Arial Narrow" w:hAnsi="Arial Narrow"/>
        </w:rPr>
      </w:pPr>
    </w:p>
    <w:p w14:paraId="44CEEAF1" w14:textId="77777777" w:rsidR="008C7806" w:rsidRPr="008E4240" w:rsidRDefault="008C7806" w:rsidP="008C7806">
      <w:pPr>
        <w:jc w:val="both"/>
        <w:rPr>
          <w:rFonts w:ascii="Arial Narrow" w:hAnsi="Arial Narrow"/>
        </w:rPr>
      </w:pPr>
      <w:r w:rsidRPr="00F21073">
        <w:rPr>
          <w:rFonts w:ascii="Arial Narrow" w:hAnsi="Arial Narrow"/>
          <w:b/>
          <w:bCs/>
        </w:rPr>
        <w:t>5.3.</w:t>
      </w:r>
      <w:r w:rsidRPr="008E4240">
        <w:rPr>
          <w:rFonts w:ascii="Arial Narrow" w:hAnsi="Arial Narrow"/>
        </w:rPr>
        <w:t xml:space="preserve"> A contratação será realizada em lote único, devendo as interessadas apresentar proposta para o conjunto integral do objeto, vedada a apresentação de propostas parciais.</w:t>
      </w:r>
    </w:p>
    <w:p w14:paraId="5117EF59" w14:textId="77777777" w:rsidR="008C7806" w:rsidRDefault="008C7806" w:rsidP="008C7806">
      <w:pPr>
        <w:jc w:val="both"/>
        <w:rPr>
          <w:rFonts w:ascii="Arial Narrow" w:hAnsi="Arial Narrow"/>
        </w:rPr>
      </w:pPr>
    </w:p>
    <w:p w14:paraId="1E461455" w14:textId="77777777" w:rsidR="008C7806" w:rsidRPr="008E4240" w:rsidRDefault="008C7806" w:rsidP="008C7806">
      <w:pPr>
        <w:jc w:val="both"/>
        <w:rPr>
          <w:rFonts w:ascii="Arial Narrow" w:hAnsi="Arial Narrow"/>
        </w:rPr>
      </w:pPr>
      <w:r w:rsidRPr="00F21073">
        <w:rPr>
          <w:rFonts w:ascii="Arial Narrow" w:hAnsi="Arial Narrow"/>
          <w:b/>
          <w:bCs/>
        </w:rPr>
        <w:t>5.4.</w:t>
      </w:r>
      <w:r w:rsidRPr="008E4240">
        <w:rPr>
          <w:rFonts w:ascii="Arial Narrow" w:hAnsi="Arial Narrow"/>
        </w:rPr>
        <w:t xml:space="preserve"> O critério de julgamento das propostas será o de </w:t>
      </w:r>
      <w:r w:rsidRPr="008E4240">
        <w:rPr>
          <w:rStyle w:val="Forte"/>
          <w:rFonts w:ascii="Arial Narrow" w:hAnsi="Arial Narrow"/>
        </w:rPr>
        <w:t>menor preço global</w:t>
      </w:r>
      <w:r w:rsidRPr="008E4240">
        <w:rPr>
          <w:rFonts w:ascii="Arial Narrow" w:hAnsi="Arial Narrow"/>
        </w:rPr>
        <w:t>, considerando tratar-se de solução integrada, cuja execução exige a compatibilidade e a interdependência entre os módulos e serviços contratados.</w:t>
      </w:r>
    </w:p>
    <w:p w14:paraId="0186C30B" w14:textId="77777777" w:rsidR="008C7806" w:rsidRDefault="008C7806" w:rsidP="008C7806">
      <w:pPr>
        <w:jc w:val="both"/>
        <w:rPr>
          <w:rFonts w:ascii="Arial Narrow" w:hAnsi="Arial Narrow"/>
        </w:rPr>
      </w:pPr>
    </w:p>
    <w:p w14:paraId="29F53F62" w14:textId="77777777" w:rsidR="008C7806" w:rsidRDefault="008C7806" w:rsidP="008C7806">
      <w:pPr>
        <w:jc w:val="both"/>
        <w:rPr>
          <w:rFonts w:ascii="Arial Narrow" w:hAnsi="Arial Narrow"/>
        </w:rPr>
      </w:pPr>
      <w:r w:rsidRPr="00F21073">
        <w:rPr>
          <w:rFonts w:ascii="Arial Narrow" w:hAnsi="Arial Narrow"/>
          <w:b/>
          <w:bCs/>
        </w:rPr>
        <w:t>5.5.</w:t>
      </w:r>
      <w:r w:rsidRPr="008E4240">
        <w:rPr>
          <w:rFonts w:ascii="Arial Narrow" w:hAnsi="Arial Narrow"/>
        </w:rPr>
        <w:t xml:space="preserve"> Os documentos de habilitação, nos termos dos </w:t>
      </w:r>
      <w:proofErr w:type="spellStart"/>
      <w:r w:rsidRPr="008E4240">
        <w:rPr>
          <w:rFonts w:ascii="Arial Narrow" w:hAnsi="Arial Narrow"/>
        </w:rPr>
        <w:t>arts</w:t>
      </w:r>
      <w:proofErr w:type="spellEnd"/>
      <w:r w:rsidRPr="008E4240">
        <w:rPr>
          <w:rFonts w:ascii="Arial Narrow" w:hAnsi="Arial Narrow"/>
        </w:rPr>
        <w:t>. 62 a 70 da Lei nº 14.133/2021, serão exigidos do fornecedor classificado provisoriamente em primeiro lugar</w:t>
      </w:r>
      <w:r>
        <w:rPr>
          <w:rFonts w:ascii="Arial Narrow" w:hAnsi="Arial Narrow"/>
        </w:rPr>
        <w:t>.</w:t>
      </w:r>
    </w:p>
    <w:p w14:paraId="408D69E5" w14:textId="77777777" w:rsidR="008C7806" w:rsidRPr="008E4240" w:rsidRDefault="008C7806" w:rsidP="008C7806">
      <w:pPr>
        <w:jc w:val="both"/>
        <w:rPr>
          <w:rFonts w:ascii="Arial Narrow" w:hAnsi="Arial Narrow"/>
        </w:rPr>
      </w:pPr>
    </w:p>
    <w:p w14:paraId="0C244CA0" w14:textId="77777777" w:rsidR="008C7806" w:rsidRPr="008E4240" w:rsidRDefault="008C7806" w:rsidP="008C7806">
      <w:pPr>
        <w:jc w:val="both"/>
        <w:rPr>
          <w:rFonts w:ascii="Arial Narrow" w:hAnsi="Arial Narrow"/>
        </w:rPr>
      </w:pPr>
      <w:r w:rsidRPr="00F21073">
        <w:rPr>
          <w:rFonts w:ascii="Arial Narrow" w:hAnsi="Arial Narrow"/>
          <w:b/>
          <w:bCs/>
        </w:rPr>
        <w:t>5.6.</w:t>
      </w:r>
      <w:r w:rsidRPr="008E4240">
        <w:rPr>
          <w:rFonts w:ascii="Arial Narrow" w:hAnsi="Arial Narrow"/>
        </w:rPr>
        <w:t xml:space="preserve"> O agente de contratação verificará o atendimento das condições de participação pelo fornecedor classificado em primeiro lugar, conforme art. 14 da Lei nº 14.133/2021, especialmente quanto à existência de sanção impeditiva, mediante consulta aos seguintes cadastros:</w:t>
      </w:r>
    </w:p>
    <w:p w14:paraId="679C4A6C" w14:textId="77777777" w:rsidR="008C7806" w:rsidRDefault="008C7806" w:rsidP="008C7806">
      <w:pPr>
        <w:ind w:left="708"/>
        <w:jc w:val="both"/>
        <w:rPr>
          <w:rFonts w:ascii="Arial Narrow" w:hAnsi="Arial Narrow"/>
        </w:rPr>
      </w:pPr>
      <w:r w:rsidRPr="00F21073">
        <w:rPr>
          <w:rFonts w:ascii="Arial Narrow" w:hAnsi="Arial Narrow"/>
          <w:b/>
          <w:bCs/>
        </w:rPr>
        <w:t>a)</w:t>
      </w:r>
      <w:r w:rsidRPr="008E4240">
        <w:rPr>
          <w:rFonts w:ascii="Arial Narrow" w:hAnsi="Arial Narrow"/>
        </w:rPr>
        <w:t xml:space="preserve"> Cadastro Nacional de Empresas Inidôneas e Suspensas – CEIS;</w:t>
      </w:r>
    </w:p>
    <w:p w14:paraId="71E00931" w14:textId="77777777" w:rsidR="008C7806" w:rsidRDefault="008C7806" w:rsidP="008C7806">
      <w:pPr>
        <w:ind w:left="708"/>
        <w:jc w:val="both"/>
        <w:rPr>
          <w:rFonts w:ascii="Arial Narrow" w:hAnsi="Arial Narrow"/>
        </w:rPr>
      </w:pPr>
      <w:r w:rsidRPr="00F21073">
        <w:rPr>
          <w:rFonts w:ascii="Arial Narrow" w:hAnsi="Arial Narrow"/>
          <w:b/>
          <w:bCs/>
        </w:rPr>
        <w:t>b)</w:t>
      </w:r>
      <w:r w:rsidRPr="008E4240">
        <w:rPr>
          <w:rFonts w:ascii="Arial Narrow" w:hAnsi="Arial Narrow"/>
        </w:rPr>
        <w:t xml:space="preserve"> Cadastro Nacional de Condenações Cíveis por Atos de Improbidade Administrativa – CNJ;</w:t>
      </w:r>
    </w:p>
    <w:p w14:paraId="3ACD9596" w14:textId="77777777" w:rsidR="008C7806" w:rsidRPr="008E4240" w:rsidRDefault="008C7806" w:rsidP="008C7806">
      <w:pPr>
        <w:ind w:left="708"/>
        <w:jc w:val="both"/>
        <w:rPr>
          <w:rFonts w:ascii="Arial Narrow" w:hAnsi="Arial Narrow"/>
        </w:rPr>
      </w:pPr>
      <w:r w:rsidRPr="00F21073">
        <w:rPr>
          <w:rFonts w:ascii="Arial Narrow" w:hAnsi="Arial Narrow"/>
          <w:b/>
          <w:bCs/>
        </w:rPr>
        <w:t>c)</w:t>
      </w:r>
      <w:r w:rsidRPr="008E4240">
        <w:rPr>
          <w:rFonts w:ascii="Arial Narrow" w:hAnsi="Arial Narrow"/>
        </w:rPr>
        <w:t xml:space="preserve"> Cadastro de restrições do TCE/PR;</w:t>
      </w:r>
    </w:p>
    <w:p w14:paraId="7BF06DD6" w14:textId="77777777" w:rsidR="008C7806" w:rsidRPr="008E4240" w:rsidRDefault="008C7806" w:rsidP="008C7806">
      <w:pPr>
        <w:ind w:left="708"/>
        <w:jc w:val="both"/>
        <w:rPr>
          <w:rFonts w:ascii="Arial Narrow" w:hAnsi="Arial Narrow"/>
        </w:rPr>
      </w:pPr>
      <w:r w:rsidRPr="00F21073">
        <w:rPr>
          <w:rFonts w:ascii="Arial Narrow" w:hAnsi="Arial Narrow"/>
          <w:b/>
          <w:bCs/>
        </w:rPr>
        <w:lastRenderedPageBreak/>
        <w:t>d)</w:t>
      </w:r>
      <w:r w:rsidRPr="008E4240">
        <w:rPr>
          <w:rFonts w:ascii="Arial Narrow" w:hAnsi="Arial Narrow"/>
        </w:rPr>
        <w:t xml:space="preserve"> A consulta será realizada em nome da empresa e de seu sócio majoritário;</w:t>
      </w:r>
    </w:p>
    <w:p w14:paraId="51B29C7C" w14:textId="77777777" w:rsidR="008C7806" w:rsidRPr="008E4240" w:rsidRDefault="008C7806" w:rsidP="008C7806">
      <w:pPr>
        <w:ind w:left="708"/>
        <w:jc w:val="both"/>
        <w:rPr>
          <w:rFonts w:ascii="Arial Narrow" w:hAnsi="Arial Narrow"/>
        </w:rPr>
      </w:pPr>
      <w:r w:rsidRPr="00F21073">
        <w:rPr>
          <w:rFonts w:ascii="Arial Narrow" w:hAnsi="Arial Narrow"/>
          <w:b/>
          <w:bCs/>
        </w:rPr>
        <w:t>e)</w:t>
      </w:r>
      <w:r w:rsidRPr="008E4240">
        <w:rPr>
          <w:rFonts w:ascii="Arial Narrow" w:hAnsi="Arial Narrow"/>
        </w:rPr>
        <w:t xml:space="preserve"> Caso haja ocorrências impeditivas indiretas, a Administração realizará diligência para verificação de eventual fraude.</w:t>
      </w:r>
    </w:p>
    <w:p w14:paraId="4C2A10B2" w14:textId="77777777" w:rsidR="008C7806" w:rsidRDefault="008C7806" w:rsidP="008C7806">
      <w:pPr>
        <w:jc w:val="both"/>
        <w:rPr>
          <w:rFonts w:ascii="Arial Narrow" w:hAnsi="Arial Narrow"/>
        </w:rPr>
      </w:pPr>
    </w:p>
    <w:p w14:paraId="04CF59BB" w14:textId="77777777" w:rsidR="008C7806" w:rsidRPr="008E4240" w:rsidRDefault="008C7806" w:rsidP="008C7806">
      <w:pPr>
        <w:jc w:val="both"/>
        <w:rPr>
          <w:rFonts w:ascii="Arial Narrow" w:hAnsi="Arial Narrow"/>
        </w:rPr>
      </w:pPr>
      <w:r w:rsidRPr="00F21073">
        <w:rPr>
          <w:rFonts w:ascii="Arial Narrow" w:hAnsi="Arial Narrow"/>
          <w:b/>
          <w:bCs/>
        </w:rPr>
        <w:t>5.7.</w:t>
      </w:r>
      <w:r w:rsidRPr="008E4240">
        <w:rPr>
          <w:rFonts w:ascii="Arial Narrow" w:hAnsi="Arial Narrow"/>
        </w:rPr>
        <w:t xml:space="preserve"> Habilitação jurídica:</w:t>
      </w:r>
    </w:p>
    <w:p w14:paraId="21B1FEFA" w14:textId="77777777" w:rsidR="008C7806" w:rsidRPr="008E4240" w:rsidRDefault="008C7806" w:rsidP="008C7806">
      <w:pPr>
        <w:jc w:val="both"/>
        <w:rPr>
          <w:rFonts w:ascii="Arial Narrow" w:hAnsi="Arial Narrow"/>
        </w:rPr>
      </w:pPr>
      <w:r w:rsidRPr="008E4240">
        <w:rPr>
          <w:rFonts w:ascii="Arial Narrow" w:hAnsi="Arial Narrow"/>
        </w:rPr>
        <w:t>A empresa deverá apresentar:</w:t>
      </w:r>
    </w:p>
    <w:p w14:paraId="448F7E75" w14:textId="77777777" w:rsidR="008C7806" w:rsidRPr="008E4240" w:rsidRDefault="008C7806" w:rsidP="008C7806">
      <w:pPr>
        <w:pStyle w:val="PargrafodaLista"/>
        <w:widowControl/>
        <w:numPr>
          <w:ilvl w:val="0"/>
          <w:numId w:val="30"/>
        </w:numPr>
        <w:suppressAutoHyphens/>
        <w:autoSpaceDE/>
        <w:autoSpaceDN/>
        <w:contextualSpacing/>
        <w:jc w:val="both"/>
        <w:rPr>
          <w:rFonts w:ascii="Arial Narrow" w:hAnsi="Arial Narrow"/>
          <w:sz w:val="24"/>
        </w:rPr>
      </w:pPr>
      <w:r w:rsidRPr="008E4240">
        <w:rPr>
          <w:rFonts w:ascii="Arial Narrow" w:hAnsi="Arial Narrow"/>
          <w:sz w:val="24"/>
        </w:rPr>
        <w:t xml:space="preserve">Ato constitutivo, estatuto ou contrato social em vigor; </w:t>
      </w:r>
    </w:p>
    <w:p w14:paraId="4FF32CD7" w14:textId="77777777" w:rsidR="008C7806" w:rsidRPr="008E4240" w:rsidRDefault="008C7806" w:rsidP="008C7806">
      <w:pPr>
        <w:pStyle w:val="PargrafodaLista"/>
        <w:widowControl/>
        <w:numPr>
          <w:ilvl w:val="0"/>
          <w:numId w:val="30"/>
        </w:numPr>
        <w:suppressAutoHyphens/>
        <w:autoSpaceDE/>
        <w:autoSpaceDN/>
        <w:contextualSpacing/>
        <w:jc w:val="both"/>
        <w:rPr>
          <w:rFonts w:ascii="Arial Narrow" w:hAnsi="Arial Narrow"/>
          <w:sz w:val="24"/>
        </w:rPr>
      </w:pPr>
      <w:r w:rsidRPr="008E4240">
        <w:rPr>
          <w:rFonts w:ascii="Arial Narrow" w:hAnsi="Arial Narrow"/>
          <w:sz w:val="24"/>
        </w:rPr>
        <w:t xml:space="preserve">Documentos de eleição ou designação dos administradores; </w:t>
      </w:r>
    </w:p>
    <w:p w14:paraId="3F0C01E2" w14:textId="77777777" w:rsidR="008C7806" w:rsidRPr="008E4240" w:rsidRDefault="008C7806" w:rsidP="008C7806">
      <w:pPr>
        <w:pStyle w:val="PargrafodaLista"/>
        <w:widowControl/>
        <w:numPr>
          <w:ilvl w:val="0"/>
          <w:numId w:val="30"/>
        </w:numPr>
        <w:suppressAutoHyphens/>
        <w:autoSpaceDE/>
        <w:autoSpaceDN/>
        <w:contextualSpacing/>
        <w:jc w:val="both"/>
        <w:rPr>
          <w:rFonts w:ascii="Arial Narrow" w:hAnsi="Arial Narrow"/>
          <w:sz w:val="24"/>
        </w:rPr>
      </w:pPr>
      <w:r w:rsidRPr="008E4240">
        <w:rPr>
          <w:rFonts w:ascii="Arial Narrow" w:hAnsi="Arial Narrow"/>
          <w:sz w:val="24"/>
        </w:rPr>
        <w:t xml:space="preserve">Registro comercial, quando aplicável; </w:t>
      </w:r>
    </w:p>
    <w:p w14:paraId="4AB10368" w14:textId="77777777" w:rsidR="008C7806" w:rsidRPr="008E4240" w:rsidRDefault="008C7806" w:rsidP="008C7806">
      <w:pPr>
        <w:pStyle w:val="PargrafodaLista"/>
        <w:widowControl/>
        <w:numPr>
          <w:ilvl w:val="0"/>
          <w:numId w:val="30"/>
        </w:numPr>
        <w:suppressAutoHyphens/>
        <w:autoSpaceDE/>
        <w:autoSpaceDN/>
        <w:contextualSpacing/>
        <w:jc w:val="both"/>
        <w:rPr>
          <w:rFonts w:ascii="Arial Narrow" w:hAnsi="Arial Narrow"/>
          <w:sz w:val="24"/>
        </w:rPr>
      </w:pPr>
      <w:r w:rsidRPr="008E4240">
        <w:rPr>
          <w:rFonts w:ascii="Arial Narrow" w:hAnsi="Arial Narrow"/>
          <w:sz w:val="24"/>
        </w:rPr>
        <w:t xml:space="preserve">Documentos equivalentes conforme a natureza jurídica da empresa. </w:t>
      </w:r>
    </w:p>
    <w:p w14:paraId="03DC917D" w14:textId="77777777" w:rsidR="008C7806" w:rsidRDefault="008C7806" w:rsidP="008C7806">
      <w:pPr>
        <w:jc w:val="both"/>
        <w:rPr>
          <w:rFonts w:ascii="Arial Narrow" w:hAnsi="Arial Narrow"/>
        </w:rPr>
      </w:pPr>
    </w:p>
    <w:p w14:paraId="3FC620AF" w14:textId="77777777" w:rsidR="008C7806" w:rsidRPr="008E4240" w:rsidRDefault="008C7806" w:rsidP="008C7806">
      <w:pPr>
        <w:jc w:val="both"/>
        <w:rPr>
          <w:rFonts w:ascii="Arial Narrow" w:hAnsi="Arial Narrow"/>
        </w:rPr>
      </w:pPr>
      <w:r w:rsidRPr="00F21073">
        <w:rPr>
          <w:rFonts w:ascii="Arial Narrow" w:hAnsi="Arial Narrow"/>
          <w:b/>
          <w:bCs/>
        </w:rPr>
        <w:t>5.8.</w:t>
      </w:r>
      <w:r w:rsidRPr="008E4240">
        <w:rPr>
          <w:rFonts w:ascii="Arial Narrow" w:hAnsi="Arial Narrow"/>
        </w:rPr>
        <w:t xml:space="preserve"> Regularidade fiscal, social e trabalhista:</w:t>
      </w:r>
    </w:p>
    <w:p w14:paraId="2EE09CDC" w14:textId="77777777" w:rsidR="008C7806" w:rsidRDefault="008C7806" w:rsidP="008C7806">
      <w:pPr>
        <w:ind w:left="708"/>
        <w:jc w:val="both"/>
        <w:rPr>
          <w:rFonts w:ascii="Arial Narrow" w:hAnsi="Arial Narrow"/>
        </w:rPr>
      </w:pPr>
      <w:r w:rsidRPr="00F21073">
        <w:rPr>
          <w:rFonts w:ascii="Arial Narrow" w:hAnsi="Arial Narrow"/>
          <w:b/>
          <w:bCs/>
        </w:rPr>
        <w:t>I –</w:t>
      </w:r>
      <w:r w:rsidRPr="008E4240">
        <w:rPr>
          <w:rFonts w:ascii="Arial Narrow" w:hAnsi="Arial Narrow"/>
        </w:rPr>
        <w:t xml:space="preserve"> Inscrição no CNPJ;</w:t>
      </w:r>
    </w:p>
    <w:p w14:paraId="79EE821B" w14:textId="77777777" w:rsidR="008C7806" w:rsidRDefault="008C7806" w:rsidP="008C7806">
      <w:pPr>
        <w:ind w:left="708"/>
        <w:jc w:val="both"/>
        <w:rPr>
          <w:rFonts w:ascii="Arial Narrow" w:hAnsi="Arial Narrow"/>
        </w:rPr>
      </w:pPr>
      <w:r w:rsidRPr="00F21073">
        <w:rPr>
          <w:rFonts w:ascii="Arial Narrow" w:hAnsi="Arial Narrow"/>
          <w:b/>
          <w:bCs/>
        </w:rPr>
        <w:t>II –</w:t>
      </w:r>
      <w:r w:rsidRPr="008E4240">
        <w:rPr>
          <w:rFonts w:ascii="Arial Narrow" w:hAnsi="Arial Narrow"/>
        </w:rPr>
        <w:t xml:space="preserve"> Certidão de regularidade com a Fazenda Nacional;</w:t>
      </w:r>
    </w:p>
    <w:p w14:paraId="4E022C03" w14:textId="77777777" w:rsidR="008C7806" w:rsidRDefault="008C7806" w:rsidP="008C7806">
      <w:pPr>
        <w:ind w:left="708"/>
        <w:jc w:val="both"/>
        <w:rPr>
          <w:rFonts w:ascii="Arial Narrow" w:hAnsi="Arial Narrow"/>
        </w:rPr>
      </w:pPr>
      <w:r w:rsidRPr="00F21073">
        <w:rPr>
          <w:rFonts w:ascii="Arial Narrow" w:hAnsi="Arial Narrow"/>
          <w:b/>
          <w:bCs/>
        </w:rPr>
        <w:t>III –</w:t>
      </w:r>
      <w:r w:rsidRPr="008E4240">
        <w:rPr>
          <w:rFonts w:ascii="Arial Narrow" w:hAnsi="Arial Narrow"/>
        </w:rPr>
        <w:t xml:space="preserve"> Certidão da Fazenda Estadual;</w:t>
      </w:r>
    </w:p>
    <w:p w14:paraId="445F3FA3" w14:textId="77777777" w:rsidR="008C7806" w:rsidRDefault="008C7806" w:rsidP="008C7806">
      <w:pPr>
        <w:ind w:left="708"/>
        <w:jc w:val="both"/>
        <w:rPr>
          <w:rFonts w:ascii="Arial Narrow" w:hAnsi="Arial Narrow"/>
        </w:rPr>
      </w:pPr>
      <w:r w:rsidRPr="00F21073">
        <w:rPr>
          <w:rFonts w:ascii="Arial Narrow" w:hAnsi="Arial Narrow"/>
          <w:b/>
          <w:bCs/>
        </w:rPr>
        <w:t>IV –</w:t>
      </w:r>
      <w:r w:rsidRPr="008E4240">
        <w:rPr>
          <w:rFonts w:ascii="Arial Narrow" w:hAnsi="Arial Narrow"/>
        </w:rPr>
        <w:t xml:space="preserve"> Certidão da Fazenda Municipal;</w:t>
      </w:r>
    </w:p>
    <w:p w14:paraId="1519342C" w14:textId="77777777" w:rsidR="008C7806" w:rsidRDefault="008C7806" w:rsidP="008C7806">
      <w:pPr>
        <w:ind w:left="708"/>
        <w:jc w:val="both"/>
        <w:rPr>
          <w:rFonts w:ascii="Arial Narrow" w:hAnsi="Arial Narrow"/>
        </w:rPr>
      </w:pPr>
      <w:r w:rsidRPr="00F21073">
        <w:rPr>
          <w:rFonts w:ascii="Arial Narrow" w:hAnsi="Arial Narrow"/>
          <w:b/>
          <w:bCs/>
        </w:rPr>
        <w:t>V –</w:t>
      </w:r>
      <w:r w:rsidRPr="008E4240">
        <w:rPr>
          <w:rFonts w:ascii="Arial Narrow" w:hAnsi="Arial Narrow"/>
        </w:rPr>
        <w:t xml:space="preserve"> Regularidade com o FGTS;</w:t>
      </w:r>
    </w:p>
    <w:p w14:paraId="02F33B4E" w14:textId="77777777" w:rsidR="008C7806" w:rsidRDefault="008C7806" w:rsidP="008C7806">
      <w:pPr>
        <w:ind w:left="708"/>
        <w:jc w:val="both"/>
        <w:rPr>
          <w:rFonts w:ascii="Arial Narrow" w:hAnsi="Arial Narrow"/>
        </w:rPr>
      </w:pPr>
      <w:r w:rsidRPr="00F21073">
        <w:rPr>
          <w:rFonts w:ascii="Arial Narrow" w:hAnsi="Arial Narrow"/>
          <w:b/>
          <w:bCs/>
        </w:rPr>
        <w:t>VI –</w:t>
      </w:r>
      <w:r w:rsidRPr="008E4240">
        <w:rPr>
          <w:rFonts w:ascii="Arial Narrow" w:hAnsi="Arial Narrow"/>
        </w:rPr>
        <w:t xml:space="preserve"> Certidão Negativa de Débitos Trabalhistas (CNDT);</w:t>
      </w:r>
    </w:p>
    <w:p w14:paraId="4836BF1B" w14:textId="77777777" w:rsidR="008C7806" w:rsidRPr="008E4240" w:rsidRDefault="008C7806" w:rsidP="008C7806">
      <w:pPr>
        <w:ind w:left="708"/>
        <w:jc w:val="both"/>
        <w:rPr>
          <w:rFonts w:ascii="Arial Narrow" w:hAnsi="Arial Narrow"/>
        </w:rPr>
      </w:pPr>
      <w:r w:rsidRPr="00F21073">
        <w:rPr>
          <w:rFonts w:ascii="Arial Narrow" w:hAnsi="Arial Narrow"/>
          <w:b/>
          <w:bCs/>
        </w:rPr>
        <w:t>VII –</w:t>
      </w:r>
      <w:r w:rsidRPr="008E4240">
        <w:rPr>
          <w:rFonts w:ascii="Arial Narrow" w:hAnsi="Arial Narrow"/>
        </w:rPr>
        <w:t xml:space="preserve"> Inscrição estadual ou municipal, conforme o caso.</w:t>
      </w:r>
    </w:p>
    <w:p w14:paraId="774E493F" w14:textId="77777777" w:rsidR="008C7806" w:rsidRDefault="008C7806" w:rsidP="008C7806">
      <w:pPr>
        <w:jc w:val="both"/>
        <w:rPr>
          <w:rFonts w:ascii="Arial Narrow" w:hAnsi="Arial Narrow"/>
        </w:rPr>
      </w:pPr>
    </w:p>
    <w:p w14:paraId="115CEFF3" w14:textId="26A821F5" w:rsidR="008C7806" w:rsidRDefault="008C7806" w:rsidP="008C7806">
      <w:pPr>
        <w:jc w:val="both"/>
        <w:rPr>
          <w:rFonts w:ascii="Arial Narrow" w:hAnsi="Arial Narrow"/>
        </w:rPr>
      </w:pPr>
      <w:r w:rsidRPr="00F21073">
        <w:rPr>
          <w:rFonts w:ascii="Arial Narrow" w:hAnsi="Arial Narrow"/>
          <w:b/>
          <w:bCs/>
        </w:rPr>
        <w:t>5.9.</w:t>
      </w:r>
      <w:r w:rsidRPr="008E4240">
        <w:rPr>
          <w:rFonts w:ascii="Arial Narrow" w:hAnsi="Arial Narrow"/>
        </w:rPr>
        <w:t xml:space="preserve"> Os documentos que não expressarem prazo de validade deverão ter sido emitidos há, no máximo, 180 (cento e oitenta) dias da data de apresentação, sob pena de inabilitação.</w:t>
      </w:r>
    </w:p>
    <w:p w14:paraId="1B2B7CC3" w14:textId="77777777" w:rsidR="00CD5766" w:rsidRPr="008E4240" w:rsidRDefault="00CD5766" w:rsidP="008C7806">
      <w:pPr>
        <w:jc w:val="both"/>
        <w:rPr>
          <w:rFonts w:ascii="Arial Narrow" w:hAnsi="Arial Narrow"/>
        </w:rPr>
      </w:pPr>
    </w:p>
    <w:p w14:paraId="356DECB5"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b/>
        </w:rPr>
        <w:t>6. CONDIÇÕES DE EXECUÇÃO DO OBJETO: DA SOLICITAÇÃO, ENTREGA E RECEBIMENTO:</w:t>
      </w:r>
    </w:p>
    <w:p w14:paraId="551EB4C5" w14:textId="77777777" w:rsidR="008C7806" w:rsidRPr="00C643DB" w:rsidRDefault="008C7806" w:rsidP="008C7806">
      <w:pPr>
        <w:autoSpaceDE w:val="0"/>
        <w:autoSpaceDN w:val="0"/>
        <w:adjustRightInd w:val="0"/>
        <w:jc w:val="both"/>
        <w:rPr>
          <w:rFonts w:ascii="Arial Narrow" w:hAnsi="Arial Narrow" w:cs="Arial"/>
        </w:rPr>
      </w:pPr>
      <w:r w:rsidRPr="00C643DB">
        <w:rPr>
          <w:rStyle w:val="Forte"/>
          <w:rFonts w:ascii="Arial Narrow" w:eastAsia="Noto Sans CJK SC" w:hAnsi="Arial Narrow"/>
        </w:rPr>
        <w:t>6.1</w:t>
      </w:r>
      <w:r w:rsidRPr="00C643DB">
        <w:rPr>
          <w:rFonts w:ascii="Arial Narrow" w:hAnsi="Arial Narrow"/>
          <w:b/>
          <w:bCs/>
        </w:rPr>
        <w:t>.</w:t>
      </w:r>
      <w:r w:rsidRPr="00C643DB">
        <w:rPr>
          <w:rFonts w:ascii="Arial Narrow" w:hAnsi="Arial Narrow"/>
        </w:rPr>
        <w:t xml:space="preserve"> </w:t>
      </w:r>
      <w:r w:rsidRPr="00C643DB">
        <w:rPr>
          <w:rFonts w:ascii="Arial Narrow" w:hAnsi="Arial Narrow"/>
          <w:b/>
        </w:rPr>
        <w:t>LOCAL DA PRESTAÇÃO DO SERVIÇO</w:t>
      </w:r>
      <w:r w:rsidRPr="00C643DB">
        <w:rPr>
          <w:rFonts w:ascii="Arial Narrow" w:hAnsi="Arial Narrow"/>
        </w:rPr>
        <w:t xml:space="preserve">: Sede da Câmara Municipal de </w:t>
      </w:r>
      <w:r>
        <w:rPr>
          <w:rFonts w:ascii="Arial Narrow" w:hAnsi="Arial Narrow"/>
        </w:rPr>
        <w:t>São Manoel do Paraná</w:t>
      </w:r>
      <w:r w:rsidRPr="00C643DB">
        <w:rPr>
          <w:rFonts w:ascii="Arial Narrow" w:hAnsi="Arial Narrow"/>
        </w:rPr>
        <w:t xml:space="preserve">/PR, localizada na Av. </w:t>
      </w:r>
      <w:r>
        <w:rPr>
          <w:rFonts w:ascii="Arial Narrow" w:hAnsi="Arial Narrow"/>
        </w:rPr>
        <w:t>Indianópolis</w:t>
      </w:r>
      <w:r w:rsidRPr="00C643DB">
        <w:rPr>
          <w:rFonts w:ascii="Arial Narrow" w:hAnsi="Arial Narrow"/>
        </w:rPr>
        <w:t xml:space="preserve">, </w:t>
      </w:r>
      <w:r>
        <w:rPr>
          <w:rFonts w:ascii="Arial Narrow" w:hAnsi="Arial Narrow"/>
        </w:rPr>
        <w:t>888</w:t>
      </w:r>
      <w:r w:rsidRPr="00C643DB">
        <w:rPr>
          <w:rFonts w:ascii="Arial Narrow" w:hAnsi="Arial Narrow"/>
        </w:rPr>
        <w:t xml:space="preserve">, Centro, </w:t>
      </w:r>
      <w:r>
        <w:rPr>
          <w:rFonts w:ascii="Arial Narrow" w:hAnsi="Arial Narrow"/>
        </w:rPr>
        <w:t>São Manoel do Paraná</w:t>
      </w:r>
      <w:r w:rsidRPr="00C643DB">
        <w:rPr>
          <w:rFonts w:ascii="Arial Narrow" w:hAnsi="Arial Narrow"/>
        </w:rPr>
        <w:t>/PR, CEP: 87.</w:t>
      </w:r>
      <w:r>
        <w:rPr>
          <w:rFonts w:ascii="Arial Narrow" w:hAnsi="Arial Narrow"/>
        </w:rPr>
        <w:t>215-000</w:t>
      </w:r>
      <w:r w:rsidRPr="00C643DB">
        <w:rPr>
          <w:rFonts w:ascii="Arial Narrow" w:hAnsi="Arial Narrow"/>
        </w:rPr>
        <w:t>.</w:t>
      </w:r>
    </w:p>
    <w:p w14:paraId="1609BB51" w14:textId="77777777" w:rsidR="008C7806" w:rsidRPr="00C643DB" w:rsidRDefault="008C7806" w:rsidP="008C7806">
      <w:pPr>
        <w:pStyle w:val="NormalWeb"/>
        <w:spacing w:before="0" w:beforeAutospacing="0" w:after="0" w:afterAutospacing="0"/>
        <w:jc w:val="both"/>
        <w:rPr>
          <w:rFonts w:ascii="Arial Narrow" w:hAnsi="Arial Narrow" w:cs="Tahoma"/>
        </w:rPr>
      </w:pPr>
    </w:p>
    <w:p w14:paraId="0E63CC6C" w14:textId="77777777" w:rsidR="008C7806" w:rsidRPr="00C643DB" w:rsidRDefault="008C7806" w:rsidP="008C7806">
      <w:pPr>
        <w:pStyle w:val="NormalWeb"/>
        <w:spacing w:before="0" w:beforeAutospacing="0" w:after="0" w:afterAutospacing="0"/>
        <w:jc w:val="both"/>
        <w:rPr>
          <w:rFonts w:ascii="Arial Narrow" w:hAnsi="Arial Narrow" w:cs="Tahoma"/>
          <w:b/>
        </w:rPr>
      </w:pPr>
      <w:r w:rsidRPr="00C643DB">
        <w:rPr>
          <w:rStyle w:val="Forte"/>
          <w:rFonts w:ascii="Arial Narrow" w:eastAsia="Noto Sans CJK SC" w:hAnsi="Arial Narrow" w:cs="Tahoma"/>
        </w:rPr>
        <w:t>6.2</w:t>
      </w:r>
      <w:r w:rsidRPr="00C643DB">
        <w:rPr>
          <w:rFonts w:ascii="Arial Narrow" w:hAnsi="Arial Narrow" w:cs="Tahoma"/>
          <w:b/>
          <w:bCs/>
        </w:rPr>
        <w:t xml:space="preserve">. </w:t>
      </w:r>
      <w:r w:rsidRPr="00C643DB">
        <w:rPr>
          <w:rFonts w:ascii="Arial Narrow" w:hAnsi="Arial Narrow" w:cs="Tahoma"/>
          <w:b/>
        </w:rPr>
        <w:t>Do cronograma de prestação dos serviços:</w:t>
      </w:r>
    </w:p>
    <w:tbl>
      <w:tblPr>
        <w:tblStyle w:val="Tabelacomgrade"/>
        <w:tblW w:w="5000" w:type="pct"/>
        <w:tblLook w:val="04A0" w:firstRow="1" w:lastRow="0" w:firstColumn="1" w:lastColumn="0" w:noHBand="0" w:noVBand="1"/>
      </w:tblPr>
      <w:tblGrid>
        <w:gridCol w:w="1887"/>
        <w:gridCol w:w="4603"/>
        <w:gridCol w:w="3246"/>
      </w:tblGrid>
      <w:tr w:rsidR="008C7806" w:rsidRPr="00C643DB" w14:paraId="39D56C98" w14:textId="77777777" w:rsidTr="00527FE0">
        <w:tc>
          <w:tcPr>
            <w:tcW w:w="969" w:type="pct"/>
          </w:tcPr>
          <w:p w14:paraId="6F8D76BB" w14:textId="77777777" w:rsidR="008C7806" w:rsidRPr="00C643DB" w:rsidRDefault="008C7806" w:rsidP="00527FE0">
            <w:pPr>
              <w:pStyle w:val="NormalWeb"/>
              <w:spacing w:before="0" w:beforeAutospacing="0" w:after="0" w:afterAutospacing="0"/>
              <w:jc w:val="both"/>
              <w:rPr>
                <w:rFonts w:ascii="Arial Narrow" w:hAnsi="Arial Narrow" w:cs="Tahoma"/>
                <w:b/>
                <w:bCs/>
              </w:rPr>
            </w:pPr>
            <w:r w:rsidRPr="00C643DB">
              <w:rPr>
                <w:rFonts w:ascii="Arial Narrow" w:hAnsi="Arial Narrow" w:cs="Tahoma"/>
                <w:b/>
                <w:bCs/>
              </w:rPr>
              <w:t>ITEM</w:t>
            </w:r>
          </w:p>
        </w:tc>
        <w:tc>
          <w:tcPr>
            <w:tcW w:w="2364" w:type="pct"/>
          </w:tcPr>
          <w:p w14:paraId="2110D2C1" w14:textId="77777777" w:rsidR="008C7806" w:rsidRPr="00C643DB" w:rsidRDefault="008C7806" w:rsidP="00527FE0">
            <w:pPr>
              <w:pStyle w:val="NormalWeb"/>
              <w:spacing w:before="0" w:beforeAutospacing="0" w:after="0" w:afterAutospacing="0"/>
              <w:jc w:val="both"/>
              <w:rPr>
                <w:rFonts w:ascii="Arial Narrow" w:hAnsi="Arial Narrow" w:cs="Tahoma"/>
                <w:b/>
                <w:bCs/>
              </w:rPr>
            </w:pPr>
            <w:r w:rsidRPr="00C643DB">
              <w:rPr>
                <w:rFonts w:ascii="Arial Narrow" w:hAnsi="Arial Narrow" w:cs="Tahoma"/>
                <w:b/>
                <w:bCs/>
              </w:rPr>
              <w:t>CRONOGRAMA</w:t>
            </w:r>
          </w:p>
        </w:tc>
        <w:tc>
          <w:tcPr>
            <w:tcW w:w="1667" w:type="pct"/>
          </w:tcPr>
          <w:p w14:paraId="1D720278" w14:textId="77777777" w:rsidR="008C7806" w:rsidRPr="00C643DB" w:rsidRDefault="008C7806" w:rsidP="00527FE0">
            <w:pPr>
              <w:pStyle w:val="NormalWeb"/>
              <w:spacing w:before="0" w:beforeAutospacing="0" w:after="0" w:afterAutospacing="0"/>
              <w:jc w:val="both"/>
              <w:rPr>
                <w:rFonts w:ascii="Arial Narrow" w:hAnsi="Arial Narrow" w:cs="Tahoma"/>
                <w:b/>
                <w:bCs/>
              </w:rPr>
            </w:pPr>
            <w:r w:rsidRPr="00C643DB">
              <w:rPr>
                <w:rFonts w:ascii="Arial Narrow" w:hAnsi="Arial Narrow" w:cs="Tahoma"/>
                <w:b/>
                <w:bCs/>
              </w:rPr>
              <w:t>COMPOSIÇÃO DA PARCELA</w:t>
            </w:r>
          </w:p>
        </w:tc>
      </w:tr>
      <w:tr w:rsidR="008C7806" w:rsidRPr="00C643DB" w14:paraId="6819BB45" w14:textId="77777777" w:rsidTr="00527FE0">
        <w:tc>
          <w:tcPr>
            <w:tcW w:w="969" w:type="pct"/>
          </w:tcPr>
          <w:p w14:paraId="4BB3C322" w14:textId="77777777" w:rsidR="008C7806" w:rsidRPr="00C643DB" w:rsidRDefault="008C7806" w:rsidP="00527FE0">
            <w:pPr>
              <w:pStyle w:val="NormalWeb"/>
              <w:spacing w:before="0" w:beforeAutospacing="0" w:after="0" w:afterAutospacing="0"/>
              <w:jc w:val="both"/>
              <w:rPr>
                <w:rFonts w:ascii="Arial Narrow" w:hAnsi="Arial Narrow" w:cs="Tahoma"/>
                <w:bCs/>
              </w:rPr>
            </w:pPr>
            <w:r w:rsidRPr="00C643DB">
              <w:rPr>
                <w:rFonts w:ascii="Arial Narrow" w:hAnsi="Arial Narrow" w:cs="Tahoma"/>
                <w:bCs/>
              </w:rPr>
              <w:t>01, 02, 03, 04, 05, 06</w:t>
            </w:r>
            <w:r>
              <w:rPr>
                <w:rFonts w:ascii="Arial Narrow" w:hAnsi="Arial Narrow" w:cs="Tahoma"/>
                <w:bCs/>
              </w:rPr>
              <w:t xml:space="preserve">, </w:t>
            </w:r>
            <w:r w:rsidRPr="00C643DB">
              <w:rPr>
                <w:rFonts w:ascii="Arial Narrow" w:hAnsi="Arial Narrow" w:cs="Tahoma"/>
                <w:bCs/>
              </w:rPr>
              <w:t>07</w:t>
            </w:r>
            <w:r>
              <w:rPr>
                <w:rFonts w:ascii="Arial Narrow" w:hAnsi="Arial Narrow" w:cs="Tahoma"/>
                <w:bCs/>
              </w:rPr>
              <w:t>,08,09</w:t>
            </w:r>
          </w:p>
        </w:tc>
        <w:tc>
          <w:tcPr>
            <w:tcW w:w="2364" w:type="pct"/>
          </w:tcPr>
          <w:p w14:paraId="4A51C6DE" w14:textId="77777777" w:rsidR="008C7806" w:rsidRPr="00C643DB" w:rsidRDefault="008C7806" w:rsidP="00527FE0">
            <w:pPr>
              <w:autoSpaceDE w:val="0"/>
              <w:autoSpaceDN w:val="0"/>
              <w:adjustRightInd w:val="0"/>
              <w:jc w:val="both"/>
              <w:rPr>
                <w:rFonts w:ascii="Arial Narrow" w:hAnsi="Arial Narrow"/>
              </w:rPr>
            </w:pPr>
            <w:r w:rsidRPr="00C643DB">
              <w:rPr>
                <w:rFonts w:ascii="Arial Narrow" w:hAnsi="Arial Narrow"/>
              </w:rPr>
              <w:t>LIBERAÇÃO DO SISTEMA PARA USO:</w:t>
            </w:r>
          </w:p>
          <w:p w14:paraId="3E47127B" w14:textId="77777777" w:rsidR="008C7806" w:rsidRPr="00C643DB" w:rsidRDefault="008C7806" w:rsidP="00527FE0">
            <w:pPr>
              <w:pStyle w:val="NormalWeb"/>
              <w:tabs>
                <w:tab w:val="left" w:pos="1425"/>
              </w:tabs>
              <w:spacing w:before="0" w:beforeAutospacing="0" w:after="0" w:afterAutospacing="0"/>
              <w:jc w:val="both"/>
              <w:rPr>
                <w:rFonts w:ascii="Arial Narrow" w:hAnsi="Arial Narrow" w:cs="Tahoma"/>
                <w:b/>
                <w:bCs/>
              </w:rPr>
            </w:pPr>
            <w:r>
              <w:rPr>
                <w:rFonts w:ascii="Arial Narrow" w:hAnsi="Arial Narrow" w:cs="Tahoma"/>
              </w:rPr>
              <w:t>APÓS A CONCLUSÃO DA IMPLANTAÇÃO</w:t>
            </w:r>
          </w:p>
        </w:tc>
        <w:tc>
          <w:tcPr>
            <w:tcW w:w="1667" w:type="pct"/>
          </w:tcPr>
          <w:p w14:paraId="479CDEBC" w14:textId="77777777" w:rsidR="008C7806" w:rsidRPr="00C643DB" w:rsidRDefault="008C7806" w:rsidP="00527FE0">
            <w:pPr>
              <w:pStyle w:val="NormalWeb"/>
              <w:spacing w:before="0" w:beforeAutospacing="0" w:after="0" w:afterAutospacing="0"/>
              <w:jc w:val="both"/>
              <w:rPr>
                <w:rFonts w:ascii="Arial Narrow" w:hAnsi="Arial Narrow" w:cs="Tahoma"/>
                <w:bCs/>
              </w:rPr>
            </w:pPr>
            <w:r w:rsidRPr="00C643DB">
              <w:rPr>
                <w:rFonts w:ascii="Arial Narrow" w:hAnsi="Arial Narrow" w:cs="Tahoma"/>
                <w:bCs/>
              </w:rPr>
              <w:t>1/24</w:t>
            </w:r>
          </w:p>
        </w:tc>
      </w:tr>
      <w:tr w:rsidR="008C7806" w:rsidRPr="00C643DB" w14:paraId="1B04D083" w14:textId="77777777" w:rsidTr="00527FE0">
        <w:tc>
          <w:tcPr>
            <w:tcW w:w="969" w:type="pct"/>
          </w:tcPr>
          <w:p w14:paraId="3E323243" w14:textId="77777777" w:rsidR="008C7806" w:rsidRPr="00C643DB" w:rsidRDefault="008C7806" w:rsidP="00527FE0">
            <w:pPr>
              <w:pStyle w:val="NormalWeb"/>
              <w:spacing w:before="0" w:beforeAutospacing="0" w:after="0" w:afterAutospacing="0"/>
              <w:jc w:val="both"/>
              <w:rPr>
                <w:rFonts w:ascii="Arial Narrow" w:hAnsi="Arial Narrow" w:cs="Tahoma"/>
                <w:bCs/>
              </w:rPr>
            </w:pPr>
            <w:r>
              <w:rPr>
                <w:rFonts w:ascii="Arial Narrow" w:hAnsi="Arial Narrow" w:cs="Tahoma"/>
                <w:bCs/>
              </w:rPr>
              <w:t>10</w:t>
            </w:r>
          </w:p>
        </w:tc>
        <w:tc>
          <w:tcPr>
            <w:tcW w:w="2364" w:type="pct"/>
          </w:tcPr>
          <w:p w14:paraId="26BF1945" w14:textId="77777777" w:rsidR="008C7806" w:rsidRPr="00C643DB" w:rsidRDefault="008C7806" w:rsidP="00527FE0">
            <w:pPr>
              <w:autoSpaceDE w:val="0"/>
              <w:autoSpaceDN w:val="0"/>
              <w:adjustRightInd w:val="0"/>
              <w:jc w:val="both"/>
              <w:rPr>
                <w:rFonts w:ascii="Arial Narrow" w:hAnsi="Arial Narrow"/>
              </w:rPr>
            </w:pPr>
            <w:r w:rsidRPr="00C643DB">
              <w:rPr>
                <w:rFonts w:ascii="Arial Narrow" w:hAnsi="Arial Narrow"/>
              </w:rPr>
              <w:t>INSTALAÇÃO/ATIVAÇÃO/TREINAMENTO:</w:t>
            </w:r>
          </w:p>
          <w:p w14:paraId="0C39393F" w14:textId="77777777" w:rsidR="008C7806" w:rsidRPr="00C643DB" w:rsidRDefault="008C7806" w:rsidP="00527FE0">
            <w:pPr>
              <w:pStyle w:val="NormalWeb"/>
              <w:spacing w:before="0" w:beforeAutospacing="0" w:after="0" w:afterAutospacing="0"/>
              <w:jc w:val="both"/>
              <w:rPr>
                <w:rFonts w:ascii="Arial Narrow" w:hAnsi="Arial Narrow" w:cs="Tahoma"/>
                <w:b/>
                <w:bCs/>
              </w:rPr>
            </w:pPr>
            <w:r>
              <w:rPr>
                <w:rFonts w:ascii="Arial Narrow" w:hAnsi="Arial Narrow" w:cs="Tahoma"/>
              </w:rPr>
              <w:t>JUNHO</w:t>
            </w:r>
            <w:r w:rsidRPr="00C643DB">
              <w:rPr>
                <w:rFonts w:ascii="Arial Narrow" w:hAnsi="Arial Narrow" w:cs="Tahoma"/>
              </w:rPr>
              <w:t xml:space="preserve"> DE 2026 </w:t>
            </w:r>
          </w:p>
        </w:tc>
        <w:tc>
          <w:tcPr>
            <w:tcW w:w="1667" w:type="pct"/>
          </w:tcPr>
          <w:p w14:paraId="0A55DCD0" w14:textId="77777777" w:rsidR="008C7806" w:rsidRPr="00C643DB" w:rsidRDefault="008C7806" w:rsidP="00527FE0">
            <w:pPr>
              <w:pStyle w:val="NormalWeb"/>
              <w:spacing w:before="0" w:beforeAutospacing="0" w:after="0" w:afterAutospacing="0"/>
              <w:jc w:val="both"/>
              <w:rPr>
                <w:rFonts w:ascii="Arial Narrow" w:hAnsi="Arial Narrow" w:cs="Tahoma"/>
                <w:bCs/>
              </w:rPr>
            </w:pPr>
            <w:r w:rsidRPr="00C643DB">
              <w:rPr>
                <w:rFonts w:ascii="Arial Narrow" w:hAnsi="Arial Narrow" w:cs="Tahoma"/>
                <w:bCs/>
              </w:rPr>
              <w:t xml:space="preserve">ÚNICA </w:t>
            </w:r>
          </w:p>
        </w:tc>
      </w:tr>
    </w:tbl>
    <w:p w14:paraId="22BFE6DE" w14:textId="77777777" w:rsidR="008C7806" w:rsidRPr="00C643DB" w:rsidRDefault="008C7806" w:rsidP="008C7806">
      <w:pPr>
        <w:pStyle w:val="NormalWeb"/>
        <w:spacing w:before="0" w:beforeAutospacing="0" w:after="0" w:afterAutospacing="0"/>
        <w:jc w:val="both"/>
        <w:rPr>
          <w:rFonts w:ascii="Arial Narrow" w:hAnsi="Arial Narrow" w:cs="Arial"/>
          <w:b/>
          <w:bCs/>
        </w:rPr>
      </w:pPr>
    </w:p>
    <w:p w14:paraId="37088BBF"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rPr>
        <w:t>6.3.</w:t>
      </w:r>
      <w:r w:rsidRPr="00C643DB">
        <w:rPr>
          <w:rFonts w:ascii="Arial Narrow" w:hAnsi="Arial Narrow" w:cs="Tahoma"/>
        </w:rPr>
        <w:t xml:space="preserve"> Após o término do procedimento de contratação e assinatura do respectivo instrumento contratual, a Diretoria de Administração da Câmara Municipal de </w:t>
      </w:r>
      <w:r>
        <w:rPr>
          <w:rFonts w:ascii="Arial Narrow" w:hAnsi="Arial Narrow" w:cs="Tahoma"/>
        </w:rPr>
        <w:t>São Manoel do Paraná</w:t>
      </w:r>
      <w:r w:rsidRPr="00C643DB">
        <w:rPr>
          <w:rFonts w:ascii="Arial Narrow" w:hAnsi="Arial Narrow" w:cs="Tahoma"/>
        </w:rPr>
        <w:t xml:space="preserve"> encaminhará à CONTRATADA a </w:t>
      </w:r>
      <w:r w:rsidRPr="00C643DB">
        <w:rPr>
          <w:rFonts w:ascii="Arial Narrow" w:hAnsi="Arial Narrow" w:cs="Tahoma"/>
          <w:b/>
          <w:bCs/>
        </w:rPr>
        <w:t>Nota de Empenho</w:t>
      </w:r>
      <w:r w:rsidRPr="00C643DB">
        <w:rPr>
          <w:rFonts w:ascii="Arial Narrow" w:hAnsi="Arial Narrow" w:cs="Tahoma"/>
        </w:rPr>
        <w:t xml:space="preserve">, por meio eletrônico, a qual constituirá a </w:t>
      </w:r>
      <w:r w:rsidRPr="00C643DB">
        <w:rPr>
          <w:rFonts w:ascii="Arial Narrow" w:hAnsi="Arial Narrow" w:cs="Tahoma"/>
          <w:b/>
          <w:bCs/>
        </w:rPr>
        <w:t>ordem formal para o início da execução do objeto</w:t>
      </w:r>
      <w:r w:rsidRPr="00C643DB">
        <w:rPr>
          <w:rFonts w:ascii="Arial Narrow" w:hAnsi="Arial Narrow" w:cs="Tahoma"/>
        </w:rPr>
        <w:t xml:space="preserve">, compreendendo-se a etapa de implantação completa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dos usuários. </w:t>
      </w:r>
    </w:p>
    <w:p w14:paraId="5DE5E199" w14:textId="77777777" w:rsidR="008C7806" w:rsidRPr="00C643DB" w:rsidRDefault="008C7806" w:rsidP="008C7806">
      <w:pPr>
        <w:pStyle w:val="NormalWeb"/>
        <w:spacing w:before="0" w:beforeAutospacing="0" w:after="0" w:afterAutospacing="0"/>
        <w:jc w:val="both"/>
        <w:rPr>
          <w:rFonts w:ascii="Arial Narrow" w:hAnsi="Arial Narrow" w:cs="Tahoma"/>
        </w:rPr>
      </w:pPr>
    </w:p>
    <w:p w14:paraId="570C81CC"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6.4.</w:t>
      </w:r>
      <w:r w:rsidRPr="00C643DB">
        <w:rPr>
          <w:rFonts w:ascii="Arial Narrow" w:hAnsi="Arial Narrow" w:cs="Tahoma"/>
        </w:rPr>
        <w:t xml:space="preserve"> O início da fase de implantação deverá ser previamente agendado entre a CONTRATADA e a equipe técnica da CONTRATANTE, no prazo máximo de </w:t>
      </w:r>
      <w:r w:rsidRPr="00C643DB">
        <w:rPr>
          <w:rFonts w:ascii="Arial Narrow" w:hAnsi="Arial Narrow" w:cs="Tahoma"/>
          <w:b/>
          <w:bCs/>
        </w:rPr>
        <w:t>até 10 (dez) dias úteis</w:t>
      </w:r>
      <w:r w:rsidRPr="00C643DB">
        <w:rPr>
          <w:rFonts w:ascii="Arial Narrow" w:hAnsi="Arial Narrow" w:cs="Tahoma"/>
        </w:rPr>
        <w:t xml:space="preserve">, contados do recebimento da Nota de Empenho/Ordem de Serviços. </w:t>
      </w:r>
    </w:p>
    <w:p w14:paraId="415FC77F"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lastRenderedPageBreak/>
        <w:t>6.5.</w:t>
      </w:r>
      <w:r w:rsidRPr="00C643DB">
        <w:rPr>
          <w:rFonts w:ascii="Arial Narrow" w:hAnsi="Arial Narrow" w:cs="Tahoma"/>
        </w:rPr>
        <w:t xml:space="preserve"> A CONTRATADA deverá elaborar, apresentar e executar cronograma detalhado de atividades, compatível com os prazos, etapas e requisitos estabelecidos neste Termo de Referência, em seus anexos e na proposta apresentada, contemplando, no mínimo, as fases de implantação, migração de dados, validação, testes e disponibilização plena do sistema e treinamento de todos os usuários.</w:t>
      </w:r>
    </w:p>
    <w:p w14:paraId="12753A9E" w14:textId="77777777" w:rsidR="008C7806" w:rsidRPr="00C643DB" w:rsidRDefault="008C7806" w:rsidP="008C7806">
      <w:pPr>
        <w:pStyle w:val="NormalWeb"/>
        <w:spacing w:before="0" w:beforeAutospacing="0" w:after="0" w:afterAutospacing="0"/>
        <w:jc w:val="both"/>
        <w:rPr>
          <w:rFonts w:ascii="Arial Narrow" w:hAnsi="Arial Narrow" w:cs="Tahoma"/>
        </w:rPr>
      </w:pPr>
    </w:p>
    <w:p w14:paraId="36566CF5"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6.6.</w:t>
      </w:r>
      <w:r w:rsidRPr="00C643DB">
        <w:rPr>
          <w:rFonts w:ascii="Arial Narrow" w:hAnsi="Arial Narrow" w:cs="Tahoma"/>
        </w:rPr>
        <w:t xml:space="preserve"> Concluídas as atividades de implantação e migração de dados, </w:t>
      </w:r>
      <w:r w:rsidRPr="00C643DB">
        <w:rPr>
          <w:rFonts w:ascii="Arial Narrow" w:hAnsi="Arial Narrow" w:cs="Tahoma"/>
          <w:bCs/>
        </w:rPr>
        <w:t>a CONTRATADA deverá comunicar formalmente a conclusão da etapa de implantação</w:t>
      </w:r>
      <w:r w:rsidRPr="00C643DB">
        <w:rPr>
          <w:rFonts w:ascii="Arial Narrow" w:hAnsi="Arial Narrow" w:cs="Tahoma"/>
        </w:rPr>
        <w:t>, ocasião em que a CONTRATANTE procederá à verificação objetiva do atendimento aos requisitos contratuais, observando, no mínimo, os seguintes critérios:</w:t>
      </w:r>
    </w:p>
    <w:p w14:paraId="2C9EB744"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I –</w:t>
      </w:r>
      <w:r w:rsidRPr="00C643DB">
        <w:rPr>
          <w:rFonts w:ascii="Arial Narrow" w:hAnsi="Arial Narrow" w:cs="Tahoma"/>
        </w:rPr>
        <w:t xml:space="preserve"> </w:t>
      </w:r>
      <w:proofErr w:type="gramStart"/>
      <w:r w:rsidRPr="00C643DB">
        <w:rPr>
          <w:rFonts w:ascii="Arial Narrow" w:hAnsi="Arial Narrow" w:cs="Tahoma"/>
        </w:rPr>
        <w:t>implantação</w:t>
      </w:r>
      <w:proofErr w:type="gramEnd"/>
      <w:r w:rsidRPr="00C643DB">
        <w:rPr>
          <w:rFonts w:ascii="Arial Narrow" w:hAnsi="Arial Narrow" w:cs="Tahoma"/>
        </w:rPr>
        <w:t xml:space="preserve"> completa, funcional e operacional da solução CONTRATADA;</w:t>
      </w:r>
    </w:p>
    <w:p w14:paraId="5FE97163"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II –</w:t>
      </w:r>
      <w:r w:rsidRPr="00C643DB">
        <w:rPr>
          <w:rFonts w:ascii="Arial Narrow" w:hAnsi="Arial Narrow" w:cs="Tahoma"/>
        </w:rPr>
        <w:t xml:space="preserve"> </w:t>
      </w:r>
      <w:proofErr w:type="gramStart"/>
      <w:r w:rsidRPr="00C643DB">
        <w:rPr>
          <w:rFonts w:ascii="Arial Narrow" w:hAnsi="Arial Narrow" w:cs="Tahoma"/>
        </w:rPr>
        <w:t>migração</w:t>
      </w:r>
      <w:proofErr w:type="gramEnd"/>
      <w:r w:rsidRPr="00C643DB">
        <w:rPr>
          <w:rFonts w:ascii="Arial Narrow" w:hAnsi="Arial Narrow" w:cs="Tahoma"/>
        </w:rPr>
        <w:t xml:space="preserve"> integral e validada dos dados de legado essenciais ao pleno desempenho das atividades legislativas e administrativas;</w:t>
      </w:r>
    </w:p>
    <w:p w14:paraId="19AFB9F6" w14:textId="77777777" w:rsidR="008C7806"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III –</w:t>
      </w:r>
      <w:r w:rsidRPr="00C643DB">
        <w:rPr>
          <w:rFonts w:ascii="Arial Narrow" w:hAnsi="Arial Narrow" w:cs="Tahoma"/>
        </w:rPr>
        <w:t xml:space="preserve"> comprovação de que o sistema se encontra íntegro, seguro e apto a atender às necessidades institucionais da CONTRATANTE.</w:t>
      </w:r>
    </w:p>
    <w:p w14:paraId="057DC16D" w14:textId="77777777" w:rsidR="008C7806" w:rsidRPr="00C643DB" w:rsidRDefault="008C7806" w:rsidP="008C7806">
      <w:pPr>
        <w:pStyle w:val="NormalWeb"/>
        <w:spacing w:before="0" w:beforeAutospacing="0" w:after="0" w:afterAutospacing="0"/>
        <w:jc w:val="both"/>
        <w:rPr>
          <w:rFonts w:ascii="Arial Narrow" w:hAnsi="Arial Narrow" w:cs="Tahoma"/>
        </w:rPr>
      </w:pPr>
    </w:p>
    <w:p w14:paraId="447228C5"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rPr>
        <w:t>6.7.</w:t>
      </w:r>
      <w:r w:rsidRPr="00C643DB">
        <w:rPr>
          <w:rFonts w:ascii="Arial Narrow" w:hAnsi="Arial Narrow" w:cs="Tahoma"/>
        </w:rPr>
        <w:t xml:space="preserve"> O recebimento da fase de implantação será realizado pelo Fiscal do Contrato da seguinte forma:</w:t>
      </w:r>
    </w:p>
    <w:p w14:paraId="6A92F3EB"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C643DB">
        <w:rPr>
          <w:rFonts w:ascii="Arial Narrow" w:hAnsi="Arial Narrow" w:cs="Tahoma"/>
        </w:rPr>
        <w:t xml:space="preserve">I – </w:t>
      </w:r>
      <w:proofErr w:type="gramStart"/>
      <w:r w:rsidRPr="00C643DB">
        <w:rPr>
          <w:rFonts w:ascii="Arial Narrow" w:hAnsi="Arial Narrow" w:cs="Tahoma"/>
          <w:b/>
        </w:rPr>
        <w:t>provisoriamente</w:t>
      </w:r>
      <w:proofErr w:type="gramEnd"/>
      <w:r w:rsidRPr="00C643DB">
        <w:rPr>
          <w:rFonts w:ascii="Arial Narrow" w:hAnsi="Arial Narrow" w:cs="Tahoma"/>
        </w:rPr>
        <w:t xml:space="preserve">, no prazo </w:t>
      </w:r>
      <w:r w:rsidRPr="00C643DB">
        <w:rPr>
          <w:rFonts w:ascii="Arial Narrow" w:hAnsi="Arial Narrow" w:cs="Tahoma"/>
          <w:b/>
        </w:rPr>
        <w:t>de até 5 (cinco) dias úteis</w:t>
      </w:r>
      <w:r w:rsidRPr="00C643DB">
        <w:rPr>
          <w:rFonts w:ascii="Arial Narrow" w:hAnsi="Arial Narrow" w:cs="Tahoma"/>
        </w:rPr>
        <w:t xml:space="preserve">, </w:t>
      </w:r>
      <w:r w:rsidRPr="00C643DB">
        <w:rPr>
          <w:rFonts w:ascii="Arial Narrow" w:hAnsi="Arial Narrow" w:cs="Tahoma"/>
          <w:bCs/>
        </w:rPr>
        <w:t>contados da comunicação formal de conclusão da implantação pela CONTRATADA e da apresentação da respectiva Nota Fiscal</w:t>
      </w:r>
      <w:r w:rsidRPr="00C643DB">
        <w:rPr>
          <w:rFonts w:ascii="Arial Narrow" w:hAnsi="Arial Narrow" w:cs="Tahoma"/>
        </w:rPr>
        <w:t>;</w:t>
      </w:r>
    </w:p>
    <w:p w14:paraId="22A45CDC" w14:textId="77777777" w:rsidR="008C7806" w:rsidRPr="00C643DB" w:rsidRDefault="008C7806" w:rsidP="008C7806">
      <w:pPr>
        <w:pStyle w:val="NormalWeb"/>
        <w:spacing w:before="0" w:beforeAutospacing="0"/>
        <w:ind w:left="708"/>
        <w:jc w:val="both"/>
        <w:rPr>
          <w:rFonts w:ascii="Arial Narrow" w:hAnsi="Arial Narrow" w:cs="Tahoma"/>
        </w:rPr>
      </w:pPr>
      <w:r w:rsidRPr="00C643DB">
        <w:rPr>
          <w:rFonts w:ascii="Arial Narrow" w:hAnsi="Arial Narrow" w:cs="Tahoma"/>
        </w:rPr>
        <w:t xml:space="preserve">II – </w:t>
      </w:r>
      <w:proofErr w:type="gramStart"/>
      <w:r w:rsidRPr="00C643DB">
        <w:rPr>
          <w:rFonts w:ascii="Arial Narrow" w:hAnsi="Arial Narrow" w:cs="Tahoma"/>
          <w:b/>
        </w:rPr>
        <w:t>definitivamente</w:t>
      </w:r>
      <w:proofErr w:type="gramEnd"/>
      <w:r w:rsidRPr="00C643DB">
        <w:rPr>
          <w:rFonts w:ascii="Arial Narrow" w:hAnsi="Arial Narrow" w:cs="Tahoma"/>
        </w:rPr>
        <w:t>, no prazo</w:t>
      </w:r>
      <w:r w:rsidRPr="00C643DB">
        <w:rPr>
          <w:rFonts w:ascii="Arial Narrow" w:hAnsi="Arial Narrow" w:cs="Tahoma"/>
          <w:b/>
        </w:rPr>
        <w:t xml:space="preserve"> de até 5 (cinco) dias úteis, </w:t>
      </w:r>
      <w:r w:rsidRPr="00C643DB">
        <w:rPr>
          <w:rFonts w:ascii="Arial Narrow" w:hAnsi="Arial Narrow" w:cs="Tahoma"/>
        </w:rPr>
        <w:t>contados do recebimento provisório, mediante verificação detalhada da conformidade dos serviços prestados.</w:t>
      </w:r>
    </w:p>
    <w:p w14:paraId="168B1946" w14:textId="77777777" w:rsidR="008C7806"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6.8.</w:t>
      </w:r>
      <w:r w:rsidRPr="00C643DB">
        <w:rPr>
          <w:rFonts w:ascii="Arial Narrow" w:hAnsi="Arial Narrow" w:cs="Tahoma"/>
        </w:rPr>
        <w:t xml:space="preserve"> O recebimento provisório consistirá em conferência preliminar dos serviços executados, realizada mediante confronto com as especificações deste Termo de Referência, seus anexos e o documento fiscal apresentado.</w:t>
      </w:r>
    </w:p>
    <w:p w14:paraId="7155527E" w14:textId="77777777" w:rsidR="008C7806" w:rsidRDefault="008C7806" w:rsidP="008C7806">
      <w:pPr>
        <w:pStyle w:val="NormalWeb"/>
        <w:spacing w:before="0" w:beforeAutospacing="0" w:after="0" w:afterAutospacing="0"/>
        <w:ind w:left="708"/>
        <w:jc w:val="both"/>
        <w:rPr>
          <w:rFonts w:ascii="Arial Narrow" w:hAnsi="Arial Narrow" w:cs="Tahoma"/>
        </w:rPr>
      </w:pPr>
      <w:r w:rsidRPr="00C643DB">
        <w:rPr>
          <w:rStyle w:val="Forte"/>
          <w:rFonts w:ascii="Arial Narrow" w:eastAsia="Noto Sans CJK SC" w:hAnsi="Arial Narrow" w:cs="Tahoma"/>
        </w:rPr>
        <w:t>6.8.1.</w:t>
      </w:r>
      <w:r w:rsidRPr="00C643DB">
        <w:rPr>
          <w:rFonts w:ascii="Arial Narrow" w:hAnsi="Arial Narrow" w:cs="Tahoma"/>
        </w:rPr>
        <w:t xml:space="preserve"> Constatada qualquer desconformidade, o recebimento provisório poderá ser </w:t>
      </w:r>
      <w:r w:rsidRPr="00C643DB">
        <w:rPr>
          <w:rFonts w:ascii="Arial Narrow" w:hAnsi="Arial Narrow" w:cs="Tahoma"/>
          <w:bCs/>
        </w:rPr>
        <w:t>rejeitado total ou parcialmente</w:t>
      </w:r>
      <w:r w:rsidRPr="00C643DB">
        <w:rPr>
          <w:rFonts w:ascii="Arial Narrow" w:hAnsi="Arial Narrow" w:cs="Tahoma"/>
        </w:rPr>
        <w:t xml:space="preserve">, devendo a CONTRATADA promover as correções necessárias </w:t>
      </w:r>
      <w:r w:rsidRPr="00C643DB">
        <w:rPr>
          <w:rFonts w:ascii="Arial Narrow" w:hAnsi="Arial Narrow" w:cs="Tahoma"/>
          <w:bCs/>
        </w:rPr>
        <w:t>às suas expensas</w:t>
      </w:r>
      <w:r w:rsidRPr="00C643DB">
        <w:rPr>
          <w:rFonts w:ascii="Arial Narrow" w:hAnsi="Arial Narrow" w:cs="Tahoma"/>
        </w:rPr>
        <w:t>, no prazo máximo de 05 (cinco) dias úteis, prorrogável por igual período, mediante justificativa técnica aceita pela CONTRATANTE.</w:t>
      </w:r>
    </w:p>
    <w:p w14:paraId="714A9139" w14:textId="77777777" w:rsidR="008C7806" w:rsidRPr="00C643DB" w:rsidRDefault="008C7806" w:rsidP="008C7806">
      <w:pPr>
        <w:pStyle w:val="NormalWeb"/>
        <w:spacing w:before="0" w:beforeAutospacing="0" w:after="0" w:afterAutospacing="0"/>
        <w:ind w:left="708"/>
        <w:jc w:val="both"/>
        <w:rPr>
          <w:rFonts w:ascii="Arial Narrow" w:hAnsi="Arial Narrow" w:cs="Tahoma"/>
        </w:rPr>
      </w:pPr>
    </w:p>
    <w:p w14:paraId="54B235CF"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6.9.</w:t>
      </w:r>
      <w:r w:rsidRPr="00C643DB">
        <w:rPr>
          <w:rFonts w:ascii="Arial Narrow" w:hAnsi="Arial Narrow" w:cs="Tahoma"/>
        </w:rPr>
        <w:t xml:space="preserve"> O recebimento definitivo da fase de implantação pressupõe a verificação detalhada da conformidade dos serviços prestados com as especificações deste Termo de Referência, seus anexos e a proposta da CONTRATADA. </w:t>
      </w:r>
    </w:p>
    <w:p w14:paraId="53C73B03"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C643DB">
        <w:rPr>
          <w:rStyle w:val="Forte"/>
          <w:rFonts w:ascii="Arial Narrow" w:eastAsia="Noto Sans CJK SC" w:hAnsi="Arial Narrow" w:cs="Tahoma"/>
        </w:rPr>
        <w:t>6.9.1.</w:t>
      </w:r>
      <w:r w:rsidRPr="00C643DB">
        <w:rPr>
          <w:rFonts w:ascii="Arial Narrow" w:hAnsi="Arial Narrow" w:cs="Tahoma"/>
        </w:rPr>
        <w:t xml:space="preserve"> O prazo para o recebimento definitivo ficará suspenso enquanto houver necessidade de correção de falhas na execução do objeto ou de saneamento da Nota Fiscal apresentada, nos termos da Lei nº 14.133/2021, podendo ser admitido o recebimento definitivo da parcela incontroversa, mediante apresentação de documento fiscal específico.</w:t>
      </w:r>
    </w:p>
    <w:p w14:paraId="1D2FC2C0"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C643DB">
        <w:rPr>
          <w:rStyle w:val="Forte"/>
          <w:rFonts w:ascii="Arial Narrow" w:eastAsia="Noto Sans CJK SC" w:hAnsi="Arial Narrow" w:cs="Tahoma"/>
        </w:rPr>
        <w:t>6.9.2.</w:t>
      </w:r>
      <w:r w:rsidRPr="00C643DB">
        <w:rPr>
          <w:rFonts w:ascii="Arial Narrow" w:hAnsi="Arial Narrow" w:cs="Tahoma"/>
        </w:rPr>
        <w:t xml:space="preserve"> Caso o Fiscal do Contrato rejeite, total ou parcialmente, os serviços de implantação, a CONTRATADA deverá apresentar, no prazo máximo de cinco dias úteis, cronograma de correção das pendências apontadas, o qual deverá ser aprovado pelo Fiscal e pelo Gestor do Contrato.</w:t>
      </w:r>
    </w:p>
    <w:p w14:paraId="4C4EFF5D" w14:textId="77777777" w:rsidR="008C7806" w:rsidRDefault="008C7806" w:rsidP="008C7806">
      <w:pPr>
        <w:pStyle w:val="NormalWeb"/>
        <w:spacing w:before="0" w:beforeAutospacing="0" w:after="0" w:afterAutospacing="0"/>
        <w:jc w:val="both"/>
        <w:rPr>
          <w:rStyle w:val="Forte"/>
          <w:rFonts w:ascii="Arial Narrow" w:eastAsia="Noto Sans CJK SC" w:hAnsi="Arial Narrow" w:cs="Tahoma"/>
        </w:rPr>
      </w:pPr>
    </w:p>
    <w:p w14:paraId="0DA774CB" w14:textId="77777777" w:rsidR="008C7806"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6.10.</w:t>
      </w:r>
      <w:r w:rsidRPr="00C643DB">
        <w:rPr>
          <w:rFonts w:ascii="Arial Narrow" w:hAnsi="Arial Narrow" w:cs="Tahoma"/>
        </w:rPr>
        <w:t xml:space="preserve"> Concluída e definitivamente recebida a fase de implantação, terá início a </w:t>
      </w:r>
      <w:r w:rsidRPr="00C643DB">
        <w:rPr>
          <w:rFonts w:ascii="Arial Narrow" w:hAnsi="Arial Narrow" w:cs="Tahoma"/>
          <w:bCs/>
        </w:rPr>
        <w:t>fase de execução continuada da solução (SaaS)</w:t>
      </w:r>
      <w:r w:rsidRPr="00C643DB">
        <w:rPr>
          <w:rFonts w:ascii="Arial Narrow" w:hAnsi="Arial Narrow" w:cs="Tahoma"/>
        </w:rPr>
        <w:t>, mediante a prestação regular dos serviços contratados e a apresentação mensal da correspondente Nota Fiscal, observadas as condições contratuais pactuadas.</w:t>
      </w:r>
    </w:p>
    <w:p w14:paraId="6C3859B3" w14:textId="77777777" w:rsidR="008C7806" w:rsidRPr="00C643DB" w:rsidRDefault="008C7806" w:rsidP="008C7806">
      <w:pPr>
        <w:pStyle w:val="NormalWeb"/>
        <w:spacing w:before="0" w:beforeAutospacing="0" w:after="0" w:afterAutospacing="0"/>
        <w:jc w:val="both"/>
        <w:rPr>
          <w:rFonts w:ascii="Arial Narrow" w:hAnsi="Arial Narrow" w:cs="Tahoma"/>
        </w:rPr>
      </w:pPr>
    </w:p>
    <w:p w14:paraId="48D60C95"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Fonts w:ascii="Arial Narrow" w:hAnsi="Arial Narrow" w:cs="Tahoma"/>
          <w:b/>
          <w:bCs/>
        </w:rPr>
        <w:t>6.11.</w:t>
      </w:r>
      <w:r w:rsidRPr="00C643DB">
        <w:rPr>
          <w:rFonts w:ascii="Arial Narrow" w:hAnsi="Arial Narrow" w:cs="Tahoma"/>
        </w:rPr>
        <w:t xml:space="preserve"> Os serviços prestados na fase de locação do sistema serão recebidos pelo Fiscal do Contrato da seguinte forma:</w:t>
      </w:r>
    </w:p>
    <w:p w14:paraId="56AD80FA" w14:textId="77777777" w:rsidR="008C7806" w:rsidRPr="00C643DB" w:rsidRDefault="008C7806" w:rsidP="008C7806">
      <w:pPr>
        <w:pStyle w:val="NormalWeb"/>
        <w:spacing w:before="0" w:beforeAutospacing="0"/>
        <w:ind w:left="708"/>
        <w:jc w:val="both"/>
        <w:rPr>
          <w:rFonts w:ascii="Arial Narrow" w:hAnsi="Arial Narrow" w:cs="Tahoma"/>
        </w:rPr>
      </w:pPr>
      <w:r w:rsidRPr="00F21073">
        <w:rPr>
          <w:rFonts w:ascii="Arial Narrow" w:hAnsi="Arial Narrow" w:cs="Tahoma"/>
          <w:b/>
          <w:bCs/>
        </w:rPr>
        <w:lastRenderedPageBreak/>
        <w:t>I –</w:t>
      </w:r>
      <w:r w:rsidRPr="00C643DB">
        <w:rPr>
          <w:rFonts w:ascii="Arial Narrow" w:hAnsi="Arial Narrow" w:cs="Tahoma"/>
        </w:rPr>
        <w:t xml:space="preserve"> Provisoriamente, no prazo de até </w:t>
      </w:r>
      <w:r w:rsidRPr="00C643DB">
        <w:rPr>
          <w:rFonts w:ascii="Arial Narrow" w:hAnsi="Arial Narrow" w:cs="Tahoma"/>
          <w:b/>
        </w:rPr>
        <w:t>5 (cinco) dias úteis</w:t>
      </w:r>
      <w:r w:rsidRPr="00C643DB">
        <w:rPr>
          <w:rFonts w:ascii="Arial Narrow" w:hAnsi="Arial Narrow" w:cs="Tahoma"/>
        </w:rPr>
        <w:t>, contados do recebimento da Nota Fiscal, desde que apresentada até o quinto dia útil do mês subsequente ao da prestação dos serviços;</w:t>
      </w:r>
      <w:r w:rsidRPr="00C643DB">
        <w:rPr>
          <w:rFonts w:ascii="Arial Narrow" w:hAnsi="Arial Narrow" w:cs="Tahoma"/>
        </w:rPr>
        <w:br/>
      </w:r>
      <w:r w:rsidRPr="00F21073">
        <w:rPr>
          <w:rFonts w:ascii="Arial Narrow" w:hAnsi="Arial Narrow" w:cs="Tahoma"/>
          <w:b/>
          <w:bCs/>
        </w:rPr>
        <w:t>II –</w:t>
      </w:r>
      <w:r w:rsidRPr="00C643DB">
        <w:rPr>
          <w:rFonts w:ascii="Arial Narrow" w:hAnsi="Arial Narrow" w:cs="Tahoma"/>
        </w:rPr>
        <w:t xml:space="preserve"> definitivamente, no prazo de até </w:t>
      </w:r>
      <w:r w:rsidRPr="00C643DB">
        <w:rPr>
          <w:rFonts w:ascii="Arial Narrow" w:hAnsi="Arial Narrow" w:cs="Tahoma"/>
          <w:b/>
        </w:rPr>
        <w:t>5 (cinco) dias úteis</w:t>
      </w:r>
      <w:r w:rsidRPr="00C643DB">
        <w:rPr>
          <w:rFonts w:ascii="Arial Narrow" w:hAnsi="Arial Narrow" w:cs="Tahoma"/>
        </w:rPr>
        <w:t>, contados do recebimento provisório.</w:t>
      </w:r>
    </w:p>
    <w:p w14:paraId="5939D049"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6.12.</w:t>
      </w:r>
      <w:r w:rsidRPr="00C643DB">
        <w:rPr>
          <w:rFonts w:ascii="Arial Narrow" w:hAnsi="Arial Narrow" w:cs="Tahoma"/>
        </w:rPr>
        <w:t xml:space="preserve"> O recebimento provisório dos serviços de locação consistirá na conferência básica da execução contratual em confronto com a Nota Fiscal apresentada, sendo formalizado mediante protocolo de recebimento ou assinatura no canhoto do documento fiscal.</w:t>
      </w:r>
    </w:p>
    <w:p w14:paraId="19F855B7" w14:textId="77777777" w:rsidR="008C7806" w:rsidRPr="00C643DB" w:rsidRDefault="008C7806" w:rsidP="008C7806">
      <w:pPr>
        <w:pStyle w:val="NormalWeb"/>
        <w:spacing w:before="0" w:beforeAutospacing="0"/>
        <w:ind w:left="708"/>
        <w:jc w:val="both"/>
        <w:rPr>
          <w:rFonts w:ascii="Arial Narrow" w:hAnsi="Arial Narrow" w:cs="Tahoma"/>
        </w:rPr>
      </w:pPr>
      <w:r w:rsidRPr="00C643DB">
        <w:rPr>
          <w:rStyle w:val="Forte"/>
          <w:rFonts w:ascii="Arial Narrow" w:eastAsia="Noto Sans CJK SC" w:hAnsi="Arial Narrow" w:cs="Tahoma"/>
        </w:rPr>
        <w:t>6.12.1.</w:t>
      </w:r>
      <w:r w:rsidRPr="00C643DB">
        <w:rPr>
          <w:rFonts w:ascii="Arial Narrow" w:hAnsi="Arial Narrow" w:cs="Tahoma"/>
        </w:rPr>
        <w:t xml:space="preserve"> O recebimento provisório poderá ser recusado caso sejam identificadas divergências quanto à quantidade, qualidade ou conformidade dos serviços prestados, sem prejuízo da aplicação das sanções cabíveis.</w:t>
      </w:r>
    </w:p>
    <w:p w14:paraId="66FD151C" w14:textId="77777777" w:rsidR="008C7806" w:rsidRPr="00C643DB" w:rsidRDefault="008C7806" w:rsidP="008C7806">
      <w:pPr>
        <w:pStyle w:val="NormalWeb"/>
        <w:spacing w:before="0" w:beforeAutospacing="0" w:after="0" w:afterAutospacing="0"/>
        <w:jc w:val="both"/>
        <w:rPr>
          <w:rFonts w:ascii="Arial Narrow" w:hAnsi="Arial Narrow" w:cs="Tahoma"/>
        </w:rPr>
      </w:pPr>
      <w:r w:rsidRPr="00C643DB">
        <w:rPr>
          <w:rStyle w:val="Forte"/>
          <w:rFonts w:ascii="Arial Narrow" w:eastAsia="Noto Sans CJK SC" w:hAnsi="Arial Narrow" w:cs="Tahoma"/>
        </w:rPr>
        <w:t>6.13.</w:t>
      </w:r>
      <w:r w:rsidRPr="00C643DB">
        <w:rPr>
          <w:rFonts w:ascii="Arial Narrow" w:hAnsi="Arial Narrow" w:cs="Tahoma"/>
        </w:rPr>
        <w:t xml:space="preserve"> O recebimento definitivo da fase de locação pressupõe a verificação da adequação dos serviços às especificações deste Termo de Referência e à proposta da CONTRATADA, sendo formalizado mediante ateste na Nota Fiscal.</w:t>
      </w:r>
    </w:p>
    <w:p w14:paraId="161FC5E4" w14:textId="77777777" w:rsidR="008C7806" w:rsidRPr="00C643DB" w:rsidRDefault="008C7806" w:rsidP="008C7806">
      <w:pPr>
        <w:pStyle w:val="NormalWeb"/>
        <w:spacing w:before="0" w:beforeAutospacing="0"/>
        <w:ind w:left="708"/>
        <w:jc w:val="both"/>
        <w:rPr>
          <w:rFonts w:ascii="Arial Narrow" w:hAnsi="Arial Narrow" w:cs="Tahoma"/>
        </w:rPr>
      </w:pPr>
      <w:r w:rsidRPr="00C643DB">
        <w:rPr>
          <w:rStyle w:val="Forte"/>
          <w:rFonts w:ascii="Arial Narrow" w:eastAsia="Noto Sans CJK SC" w:hAnsi="Arial Narrow" w:cs="Tahoma"/>
        </w:rPr>
        <w:t>6.13.1.</w:t>
      </w:r>
      <w:r w:rsidRPr="00C643DB">
        <w:rPr>
          <w:rFonts w:ascii="Arial Narrow" w:hAnsi="Arial Narrow" w:cs="Tahoma"/>
        </w:rPr>
        <w:t xml:space="preserve"> O prazo para o recebimento definitivo ficará suspenso enquanto houver pendências relativas à execução do objeto ou à regularização da documentação fiscal apresentada.</w:t>
      </w:r>
    </w:p>
    <w:p w14:paraId="5BF772D3" w14:textId="77777777" w:rsidR="008C7806" w:rsidRDefault="008C7806" w:rsidP="008C7806">
      <w:pPr>
        <w:pStyle w:val="NormalWeb"/>
        <w:spacing w:after="0" w:afterAutospacing="0"/>
        <w:jc w:val="both"/>
        <w:rPr>
          <w:rFonts w:ascii="Arial Narrow" w:hAnsi="Arial Narrow" w:cs="Tahoma"/>
        </w:rPr>
      </w:pPr>
      <w:r w:rsidRPr="00C643DB">
        <w:rPr>
          <w:rStyle w:val="Forte"/>
          <w:rFonts w:ascii="Arial Narrow" w:eastAsia="Noto Sans CJK SC" w:hAnsi="Arial Narrow" w:cs="Tahoma"/>
        </w:rPr>
        <w:t>6.14.</w:t>
      </w:r>
      <w:r w:rsidRPr="00C643DB">
        <w:rPr>
          <w:rFonts w:ascii="Arial Narrow" w:hAnsi="Arial Narrow" w:cs="Tahoma"/>
        </w:rPr>
        <w:t xml:space="preserve"> O recebimento provisório ou definitivo não exclui a responsabilidade da CONTRATADA por vícios ocultos, defeitos, falhas técnicas ou pela perfeita execução do objeto, nos termos da legislação vigente.</w:t>
      </w:r>
    </w:p>
    <w:p w14:paraId="3EFCEEEE" w14:textId="77777777" w:rsidR="008C7806" w:rsidRDefault="008C7806" w:rsidP="008C7806">
      <w:pPr>
        <w:pStyle w:val="NormalWeb"/>
        <w:spacing w:before="0" w:beforeAutospacing="0" w:after="0" w:afterAutospacing="0"/>
        <w:jc w:val="both"/>
        <w:rPr>
          <w:rFonts w:ascii="Arial Narrow" w:hAnsi="Arial Narrow" w:cs="Tahoma"/>
        </w:rPr>
      </w:pPr>
    </w:p>
    <w:p w14:paraId="0866F7FB"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jc w:val="both"/>
        <w:rPr>
          <w:rFonts w:ascii="Arial Narrow" w:hAnsi="Arial Narrow"/>
          <w:b/>
        </w:rPr>
      </w:pPr>
      <w:r w:rsidRPr="00C643DB">
        <w:rPr>
          <w:rFonts w:ascii="Arial Narrow" w:hAnsi="Arial Narrow"/>
          <w:b/>
        </w:rPr>
        <w:t xml:space="preserve">7. CONDIÇÕES DE LIQUIDAÇÃO E PAGAMENTO: </w:t>
      </w:r>
      <w:r w:rsidRPr="00C643DB">
        <w:rPr>
          <w:rFonts w:ascii="Arial Narrow" w:hAnsi="Arial Narrow"/>
          <w:b/>
        </w:rPr>
        <w:tab/>
      </w:r>
    </w:p>
    <w:p w14:paraId="714411A7" w14:textId="77777777" w:rsidR="008C7806" w:rsidRPr="00C643DB" w:rsidRDefault="008C7806" w:rsidP="008C7806">
      <w:pPr>
        <w:pStyle w:val="NormalWeb"/>
        <w:spacing w:before="0" w:beforeAutospacing="0" w:after="0" w:afterAutospacing="0"/>
        <w:jc w:val="both"/>
        <w:rPr>
          <w:rFonts w:ascii="Arial Narrow" w:hAnsi="Arial Narrow" w:cs="Tahoma"/>
          <w:b/>
          <w:u w:val="single"/>
        </w:rPr>
      </w:pPr>
      <w:r w:rsidRPr="00C643DB">
        <w:rPr>
          <w:rFonts w:ascii="Arial Narrow" w:hAnsi="Arial Narrow" w:cs="Tahoma"/>
          <w:b/>
          <w:u w:val="single"/>
        </w:rPr>
        <w:t>7.1. Da Liquidação da Despesa</w:t>
      </w:r>
    </w:p>
    <w:p w14:paraId="5B6619B8"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7.1.1.</w:t>
      </w:r>
      <w:r w:rsidRPr="00C643DB">
        <w:rPr>
          <w:rFonts w:ascii="Arial Narrow" w:hAnsi="Arial Narrow" w:cs="Tahoma"/>
        </w:rPr>
        <w:t xml:space="preserve"> Recebida a Nota Fiscal ou instrumento de cobrança equivalente, o setor competente da Câmara Municipal de </w:t>
      </w:r>
      <w:r>
        <w:rPr>
          <w:rFonts w:ascii="Arial Narrow" w:hAnsi="Arial Narrow" w:cs="Tahoma"/>
        </w:rPr>
        <w:t>São Manoel do Paraná</w:t>
      </w:r>
      <w:r w:rsidRPr="00C643DB">
        <w:rPr>
          <w:rFonts w:ascii="Arial Narrow" w:hAnsi="Arial Narrow" w:cs="Tahoma"/>
        </w:rPr>
        <w:t xml:space="preserve"> procederá à análise e à liquidação da despesa no prazo de até cinco dias úteis, contado do seu protocolo, prazo este prorrogável por igual período, mediante justificativa formal.</w:t>
      </w:r>
    </w:p>
    <w:p w14:paraId="76F590F7" w14:textId="77777777" w:rsidR="008C7806" w:rsidRPr="00C643DB" w:rsidRDefault="008C7806" w:rsidP="00DB6C5B">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7.1.2.</w:t>
      </w:r>
      <w:r w:rsidRPr="00C643DB">
        <w:rPr>
          <w:rFonts w:ascii="Arial Narrow" w:hAnsi="Arial Narrow" w:cs="Tahoma"/>
        </w:rPr>
        <w:t xml:space="preserve"> Para fins de liquidação, será verificada a regularidade formal e material da Nota Fiscal ou documento equivalente, devendo constar, no mínimo:</w:t>
      </w:r>
    </w:p>
    <w:p w14:paraId="45C74DDD"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I –</w:t>
      </w:r>
      <w:r w:rsidRPr="00C643DB">
        <w:rPr>
          <w:rFonts w:ascii="Arial Narrow" w:hAnsi="Arial Narrow" w:cs="Tahoma"/>
        </w:rPr>
        <w:t xml:space="preserve"> </w:t>
      </w:r>
      <w:proofErr w:type="gramStart"/>
      <w:r w:rsidRPr="00C643DB">
        <w:rPr>
          <w:rFonts w:ascii="Arial Narrow" w:hAnsi="Arial Narrow" w:cs="Tahoma"/>
        </w:rPr>
        <w:t>data</w:t>
      </w:r>
      <w:proofErr w:type="gramEnd"/>
      <w:r w:rsidRPr="00C643DB">
        <w:rPr>
          <w:rFonts w:ascii="Arial Narrow" w:hAnsi="Arial Narrow" w:cs="Tahoma"/>
        </w:rPr>
        <w:t xml:space="preserve"> de emissão;</w:t>
      </w:r>
    </w:p>
    <w:p w14:paraId="0A02F420"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 xml:space="preserve">II – </w:t>
      </w:r>
      <w:proofErr w:type="gramStart"/>
      <w:r w:rsidRPr="00C643DB">
        <w:rPr>
          <w:rFonts w:ascii="Arial Narrow" w:hAnsi="Arial Narrow" w:cs="Tahoma"/>
        </w:rPr>
        <w:t>identificação</w:t>
      </w:r>
      <w:proofErr w:type="gramEnd"/>
      <w:r w:rsidRPr="00C643DB">
        <w:rPr>
          <w:rFonts w:ascii="Arial Narrow" w:hAnsi="Arial Narrow" w:cs="Tahoma"/>
        </w:rPr>
        <w:t xml:space="preserve"> do contrato e do órgão contratante;</w:t>
      </w:r>
    </w:p>
    <w:p w14:paraId="2E5C2520"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 xml:space="preserve">III – </w:t>
      </w:r>
      <w:r w:rsidRPr="00C643DB">
        <w:rPr>
          <w:rFonts w:ascii="Arial Narrow" w:hAnsi="Arial Narrow" w:cs="Tahoma"/>
        </w:rPr>
        <w:t>descrição do objeto executado e respectivo período de prestação dos serviços;</w:t>
      </w:r>
    </w:p>
    <w:p w14:paraId="20090AA1"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 xml:space="preserve">IV – </w:t>
      </w:r>
      <w:proofErr w:type="gramStart"/>
      <w:r w:rsidRPr="00C643DB">
        <w:rPr>
          <w:rFonts w:ascii="Arial Narrow" w:hAnsi="Arial Narrow" w:cs="Tahoma"/>
        </w:rPr>
        <w:t>valor</w:t>
      </w:r>
      <w:proofErr w:type="gramEnd"/>
      <w:r w:rsidRPr="00C643DB">
        <w:rPr>
          <w:rFonts w:ascii="Arial Narrow" w:hAnsi="Arial Narrow" w:cs="Tahoma"/>
        </w:rPr>
        <w:t xml:space="preserve"> devido, de acordo com os preços pactuados;</w:t>
      </w:r>
    </w:p>
    <w:p w14:paraId="15E97957" w14:textId="77777777" w:rsidR="008C7806"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V</w:t>
      </w:r>
      <w:r w:rsidRPr="00C643DB">
        <w:rPr>
          <w:rFonts w:ascii="Arial Narrow" w:hAnsi="Arial Narrow" w:cs="Tahoma"/>
        </w:rPr>
        <w:t xml:space="preserve"> </w:t>
      </w:r>
      <w:r w:rsidRPr="00F21073">
        <w:rPr>
          <w:rFonts w:ascii="Arial Narrow" w:hAnsi="Arial Narrow" w:cs="Tahoma"/>
          <w:b/>
          <w:bCs/>
        </w:rPr>
        <w:t>–</w:t>
      </w:r>
      <w:r w:rsidRPr="00C643DB">
        <w:rPr>
          <w:rFonts w:ascii="Arial Narrow" w:hAnsi="Arial Narrow" w:cs="Tahoma"/>
        </w:rPr>
        <w:t xml:space="preserve"> </w:t>
      </w:r>
      <w:proofErr w:type="gramStart"/>
      <w:r w:rsidRPr="00C643DB">
        <w:rPr>
          <w:rFonts w:ascii="Arial Narrow" w:hAnsi="Arial Narrow" w:cs="Tahoma"/>
        </w:rPr>
        <w:t>destaque</w:t>
      </w:r>
      <w:proofErr w:type="gramEnd"/>
      <w:r w:rsidRPr="00C643DB">
        <w:rPr>
          <w:rFonts w:ascii="Arial Narrow" w:hAnsi="Arial Narrow" w:cs="Tahoma"/>
        </w:rPr>
        <w:t xml:space="preserve"> das retenções tributárias eventualmente incidentes, nos termos da legislação vigente.</w:t>
      </w:r>
    </w:p>
    <w:p w14:paraId="38E0B095" w14:textId="77777777" w:rsidR="008C7806" w:rsidRPr="00C643DB" w:rsidRDefault="008C7806" w:rsidP="00DB6C5B">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7.1.3.</w:t>
      </w:r>
      <w:r w:rsidRPr="00C643DB">
        <w:rPr>
          <w:rFonts w:ascii="Arial Narrow" w:hAnsi="Arial Narrow" w:cs="Tahoma"/>
        </w:rPr>
        <w:t xml:space="preserve"> A liquidação da despesa ficará condicionada à comprovação da regularidade fiscal, trabalhista e previdenciária da CONTRATADA, a ser verificada, preferencialmente, por meio de consulta ao SICAF ou, quando indisponível, mediante apresentação das seguintes certidões válidas:</w:t>
      </w:r>
    </w:p>
    <w:p w14:paraId="1EE323E4"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I –</w:t>
      </w:r>
      <w:r w:rsidRPr="00C643DB">
        <w:rPr>
          <w:rFonts w:ascii="Arial Narrow" w:hAnsi="Arial Narrow" w:cs="Tahoma"/>
        </w:rPr>
        <w:t xml:space="preserve"> Certidão de Regularidade do FGTS;</w:t>
      </w:r>
    </w:p>
    <w:p w14:paraId="0AE49A8D"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II –</w:t>
      </w:r>
      <w:r w:rsidRPr="00C643DB">
        <w:rPr>
          <w:rFonts w:ascii="Arial Narrow" w:hAnsi="Arial Narrow" w:cs="Tahoma"/>
        </w:rPr>
        <w:t xml:space="preserve"> Certidão Conjunta Negativa de Débitos Relativos aos Tributos Federais e à Dívida Ativa da União;</w:t>
      </w:r>
    </w:p>
    <w:p w14:paraId="7F09D9F4"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III –</w:t>
      </w:r>
      <w:r w:rsidRPr="00C643DB">
        <w:rPr>
          <w:rFonts w:ascii="Arial Narrow" w:hAnsi="Arial Narrow" w:cs="Tahoma"/>
        </w:rPr>
        <w:t xml:space="preserve"> Certidão Negativa de Débitos Trabalhistas – CNDT;</w:t>
      </w:r>
    </w:p>
    <w:p w14:paraId="37FB5177"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IV –</w:t>
      </w:r>
      <w:r w:rsidRPr="00C643DB">
        <w:rPr>
          <w:rFonts w:ascii="Arial Narrow" w:hAnsi="Arial Narrow" w:cs="Tahoma"/>
        </w:rPr>
        <w:t xml:space="preserve"> Certidão Negativa de Débitos Municipais;</w:t>
      </w:r>
    </w:p>
    <w:p w14:paraId="3F710464" w14:textId="77777777" w:rsidR="008C7806" w:rsidRPr="00C643DB" w:rsidRDefault="008C7806" w:rsidP="00DB6C5B">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V –</w:t>
      </w:r>
      <w:r w:rsidRPr="00C643DB">
        <w:rPr>
          <w:rFonts w:ascii="Arial Narrow" w:hAnsi="Arial Narrow" w:cs="Tahoma"/>
        </w:rPr>
        <w:t xml:space="preserve"> Certidão Negativa de Débitos Estaduais.</w:t>
      </w:r>
    </w:p>
    <w:p w14:paraId="6DC25913" w14:textId="77777777" w:rsidR="008C7806" w:rsidRPr="00C643DB" w:rsidRDefault="008C7806" w:rsidP="00DB6C5B">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7.1.4.</w:t>
      </w:r>
      <w:r w:rsidRPr="00C643DB">
        <w:rPr>
          <w:rFonts w:ascii="Arial Narrow" w:hAnsi="Arial Narrow" w:cs="Tahoma"/>
        </w:rPr>
        <w:t xml:space="preserve"> Havendo erro formal, inconsistência ou irregularidade na Nota Fiscal ou na documentação apresentada, a liquidação da despesa ficará suspensa até a completa regularização pela </w:t>
      </w:r>
      <w:r w:rsidRPr="00C643DB">
        <w:rPr>
          <w:rFonts w:ascii="Arial Narrow" w:hAnsi="Arial Narrow" w:cs="Tahoma"/>
        </w:rPr>
        <w:lastRenderedPageBreak/>
        <w:t>CONTRATADA, reiniciando-se o prazo após a comprovação do saneamento, sem ônus para a Administração.</w:t>
      </w:r>
    </w:p>
    <w:p w14:paraId="53E02B8E" w14:textId="77777777" w:rsidR="008C7806" w:rsidRPr="00C643DB" w:rsidRDefault="008C7806" w:rsidP="00DB6C5B">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7.1.5.</w:t>
      </w:r>
      <w:r w:rsidRPr="00C643DB">
        <w:rPr>
          <w:rFonts w:ascii="Arial Narrow" w:hAnsi="Arial Narrow" w:cs="Tahoma"/>
        </w:rPr>
        <w:t xml:space="preserve"> Constatada irregularidade na situação fiscal da CONTRATADA, esta será notificada para que, no prazo de até cinco dias úteis, regularize sua situação ou apresente defesa, admitida uma única prorrogação por igual período, a critério da Administração.</w:t>
      </w:r>
    </w:p>
    <w:p w14:paraId="59F3D7F4" w14:textId="77777777" w:rsidR="008C7806" w:rsidRPr="00C643DB" w:rsidRDefault="008C7806" w:rsidP="00DB6C5B">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7.1.6.</w:t>
      </w:r>
      <w:r w:rsidRPr="00C643DB">
        <w:rPr>
          <w:rFonts w:ascii="Arial Narrow" w:hAnsi="Arial Narrow" w:cs="Tahoma"/>
        </w:rPr>
        <w:t xml:space="preserve"> Persistindo a irregularidade, a CONTRATANTE poderá adotar as medidas administrativas cabíveis, inclusive a suspensão de pagamentos e a instauração de procedimento de rescisão contratual, assegurados o contraditório e a ampla defesa, nos termos da Lei nº 14.133/2021.</w:t>
      </w:r>
    </w:p>
    <w:p w14:paraId="7AB07EA8" w14:textId="77777777" w:rsidR="008C7806" w:rsidRPr="00C643DB" w:rsidRDefault="008C7806" w:rsidP="008C7806">
      <w:pPr>
        <w:pStyle w:val="NormalWeb"/>
        <w:spacing w:before="0" w:beforeAutospacing="0" w:after="0" w:afterAutospacing="0"/>
        <w:jc w:val="both"/>
        <w:rPr>
          <w:rFonts w:ascii="Arial Narrow" w:hAnsi="Arial Narrow" w:cs="Tahoma"/>
          <w:b/>
        </w:rPr>
      </w:pPr>
    </w:p>
    <w:p w14:paraId="5FF7FD1F" w14:textId="77777777" w:rsidR="008C7806" w:rsidRPr="00C643DB" w:rsidRDefault="008C7806" w:rsidP="008C7806">
      <w:pPr>
        <w:pStyle w:val="NormalWeb"/>
        <w:spacing w:before="0" w:beforeAutospacing="0" w:after="0" w:afterAutospacing="0"/>
        <w:jc w:val="both"/>
        <w:rPr>
          <w:rFonts w:ascii="Arial Narrow" w:hAnsi="Arial Narrow" w:cs="Tahoma"/>
          <w:b/>
          <w:u w:val="single"/>
        </w:rPr>
      </w:pPr>
      <w:r w:rsidRPr="00C643DB">
        <w:rPr>
          <w:rFonts w:ascii="Arial Narrow" w:hAnsi="Arial Narrow" w:cs="Tahoma"/>
          <w:b/>
          <w:u w:val="single"/>
        </w:rPr>
        <w:t>7.2. Do Pagamento</w:t>
      </w:r>
    </w:p>
    <w:p w14:paraId="47B68579" w14:textId="5F665AA6" w:rsidR="008C7806" w:rsidRPr="00824D0A" w:rsidRDefault="008C7806" w:rsidP="008C7806">
      <w:pPr>
        <w:pStyle w:val="NormalWeb"/>
        <w:spacing w:before="0" w:beforeAutospacing="0" w:after="0" w:afterAutospacing="0"/>
        <w:ind w:left="708"/>
        <w:jc w:val="both"/>
        <w:rPr>
          <w:rFonts w:ascii="Arial Narrow" w:hAnsi="Arial Narrow"/>
        </w:rPr>
      </w:pPr>
      <w:r w:rsidRPr="00F21073">
        <w:rPr>
          <w:rFonts w:ascii="Arial Narrow" w:hAnsi="Arial Narrow"/>
          <w:b/>
          <w:bCs/>
        </w:rPr>
        <w:t>7.2.1.</w:t>
      </w:r>
      <w:r w:rsidRPr="00824D0A">
        <w:rPr>
          <w:rFonts w:ascii="Arial Narrow" w:hAnsi="Arial Narrow"/>
        </w:rPr>
        <w:t xml:space="preserve"> O pagamento relativo aos serviços mensais contratados, compreendendo os itens 01 a 0</w:t>
      </w:r>
      <w:r w:rsidR="00DB6C5B">
        <w:rPr>
          <w:rFonts w:ascii="Arial Narrow" w:hAnsi="Arial Narrow"/>
        </w:rPr>
        <w:t>9</w:t>
      </w:r>
      <w:r w:rsidRPr="00824D0A">
        <w:rPr>
          <w:rFonts w:ascii="Arial Narrow" w:hAnsi="Arial Narrow"/>
        </w:rPr>
        <w:t xml:space="preserve"> do Lote 01, será efetuado mensalmente, até o dia 10 (dez) do mês subsequente ao da efetiva prestação dos serviços, após a regular liquidação da despesa e observados os valores pactuados no contrato.</w:t>
      </w:r>
    </w:p>
    <w:p w14:paraId="402B4C6C" w14:textId="77777777" w:rsidR="008C7806" w:rsidRPr="00824D0A" w:rsidRDefault="008C7806" w:rsidP="008C7806">
      <w:pPr>
        <w:pStyle w:val="NormalWeb"/>
        <w:spacing w:before="0" w:beforeAutospacing="0" w:after="0" w:afterAutospacing="0"/>
        <w:ind w:left="708"/>
        <w:jc w:val="both"/>
        <w:rPr>
          <w:rFonts w:ascii="Arial Narrow" w:hAnsi="Arial Narrow"/>
        </w:rPr>
      </w:pPr>
      <w:r w:rsidRPr="00F21073">
        <w:rPr>
          <w:rFonts w:ascii="Arial Narrow" w:hAnsi="Arial Narrow"/>
          <w:b/>
          <w:bCs/>
        </w:rPr>
        <w:t>7.2.2.</w:t>
      </w:r>
      <w:r w:rsidRPr="00824D0A">
        <w:rPr>
          <w:rFonts w:ascii="Arial Narrow" w:hAnsi="Arial Narrow"/>
        </w:rPr>
        <w:t xml:space="preserve"> O pagamento referente aos serviços executados em parcela única, relativos à implantação completa da solução (item 10), será realizado no prazo máximo de até cinco dias úteis após o recebimento definitivo do objeto, desde que atendidas todas as condições de liquidação previstas neste Termo de Referência.</w:t>
      </w:r>
    </w:p>
    <w:p w14:paraId="581FA06D"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7.2.3.</w:t>
      </w:r>
      <w:r w:rsidRPr="00C643DB">
        <w:rPr>
          <w:rFonts w:ascii="Arial Narrow" w:hAnsi="Arial Narrow" w:cs="Tahoma"/>
        </w:rPr>
        <w:t xml:space="preserve"> O pagamento será realizado exclusivamente por meio de ordem bancária, para crédito em conta corrente de titularidade da CONTRATADA, previamente informada e cadastrada junto à Administração. Será considerada como data do pagamento aquela em que constar como emitida a ordem bancária pela Câmara Municipal de </w:t>
      </w:r>
      <w:r>
        <w:rPr>
          <w:rFonts w:ascii="Arial Narrow" w:hAnsi="Arial Narrow" w:cs="Tahoma"/>
        </w:rPr>
        <w:t>São Manoel do Paraná</w:t>
      </w:r>
      <w:r w:rsidRPr="00C643DB">
        <w:rPr>
          <w:rFonts w:ascii="Arial Narrow" w:hAnsi="Arial Narrow" w:cs="Tahoma"/>
        </w:rPr>
        <w:t>.</w:t>
      </w:r>
    </w:p>
    <w:p w14:paraId="505A6397"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7.2.4.</w:t>
      </w:r>
      <w:r w:rsidRPr="00C643DB">
        <w:rPr>
          <w:rFonts w:ascii="Arial Narrow" w:hAnsi="Arial Narrow" w:cs="Tahoma"/>
        </w:rPr>
        <w:t xml:space="preserve"> No ato do pagamento, serão efetuadas as retenções tributárias previstas na legislação vigente, independentemente de eventual indicação diversa na proposta ou na Nota Fiscal apresentada.</w:t>
      </w:r>
    </w:p>
    <w:p w14:paraId="36AB8A92"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7.2.5.</w:t>
      </w:r>
      <w:r w:rsidRPr="00C643DB">
        <w:rPr>
          <w:rFonts w:ascii="Arial Narrow" w:hAnsi="Arial Narrow" w:cs="Tahoma"/>
        </w:rPr>
        <w:t xml:space="preserve"> 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14:paraId="6DEFE066" w14:textId="77777777" w:rsidR="008C7806" w:rsidRPr="00C643DB" w:rsidRDefault="008C7806" w:rsidP="008C7806">
      <w:pPr>
        <w:pStyle w:val="NormalWeb"/>
        <w:spacing w:before="0" w:beforeAutospacing="0" w:after="0" w:afterAutospacing="0"/>
        <w:ind w:left="1416"/>
        <w:jc w:val="both"/>
        <w:rPr>
          <w:rFonts w:ascii="Arial Narrow" w:hAnsi="Arial Narrow" w:cs="Tahoma"/>
        </w:rPr>
      </w:pPr>
      <w:r w:rsidRPr="00F21073">
        <w:rPr>
          <w:rFonts w:ascii="Arial Narrow" w:hAnsi="Arial Narrow" w:cs="Tahoma"/>
          <w:b/>
          <w:bCs/>
        </w:rPr>
        <w:t>7.2.5.1.</w:t>
      </w:r>
      <w:r w:rsidRPr="00C643DB">
        <w:rPr>
          <w:rFonts w:ascii="Arial Narrow" w:hAnsi="Arial Narrow" w:cs="Tahoma"/>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C643DB">
        <w:rPr>
          <w:rFonts w:ascii="Arial Narrow" w:hAnsi="Arial Narrow" w:cs="Tahoma"/>
        </w:rPr>
        <w:t>100)/</w:t>
      </w:r>
      <w:proofErr w:type="gramEnd"/>
      <w:r w:rsidRPr="00C643DB">
        <w:rPr>
          <w:rFonts w:ascii="Arial Narrow" w:hAnsi="Arial Narrow" w:cs="Tahoma"/>
        </w:rPr>
        <w:t>365; TX = Percentual da taxa anual do IPCA – Índice de Preços ao Consumidor Ampliado, do IBGE.</w:t>
      </w:r>
    </w:p>
    <w:p w14:paraId="26808F55"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7.2.6.</w:t>
      </w:r>
      <w:r w:rsidRPr="00C643DB">
        <w:rPr>
          <w:rFonts w:ascii="Arial Narrow" w:hAnsi="Arial Narrow" w:cs="Tahoma"/>
        </w:rPr>
        <w:t xml:space="preserve"> A CONTRATADA deverá emitir Nota Fiscal Eletrônica (NF-e), em conformidade com a legislação fiscal vigente, normas da Receita Estadual e demais disposições aplicáveis.</w:t>
      </w:r>
    </w:p>
    <w:p w14:paraId="2D078779" w14:textId="77777777" w:rsidR="008C7806" w:rsidRPr="00C643DB" w:rsidRDefault="008C7806" w:rsidP="008C7806">
      <w:pPr>
        <w:pStyle w:val="NormalWeb"/>
        <w:spacing w:before="0" w:beforeAutospacing="0" w:after="0" w:afterAutospacing="0"/>
        <w:ind w:left="708"/>
        <w:jc w:val="both"/>
        <w:rPr>
          <w:rFonts w:ascii="Arial Narrow" w:hAnsi="Arial Narrow" w:cs="Tahoma"/>
        </w:rPr>
      </w:pPr>
      <w:r w:rsidRPr="00F21073">
        <w:rPr>
          <w:rFonts w:ascii="Arial Narrow" w:hAnsi="Arial Narrow" w:cs="Tahoma"/>
          <w:b/>
          <w:bCs/>
        </w:rPr>
        <w:t>7.2.7.</w:t>
      </w:r>
      <w:r w:rsidRPr="00C643DB">
        <w:rPr>
          <w:rFonts w:ascii="Arial Narrow" w:hAnsi="Arial Narrow" w:cs="Tahoma"/>
        </w:rPr>
        <w:t xml:space="preserve"> Na hipótese de prorrogação ou renovação do contrato, desde que mantidas as condições originalmente pactuadas, a Câmara Municipal de </w:t>
      </w:r>
      <w:r>
        <w:rPr>
          <w:rFonts w:ascii="Arial Narrow" w:hAnsi="Arial Narrow" w:cs="Tahoma"/>
        </w:rPr>
        <w:t>São Manoel do Paraná,</w:t>
      </w:r>
      <w:r w:rsidRPr="00C643DB">
        <w:rPr>
          <w:rFonts w:ascii="Arial Narrow" w:hAnsi="Arial Narrow" w:cs="Tahoma"/>
        </w:rPr>
        <w:t xml:space="preserve"> ficará isenta do pagamento de nova taxa de instalação, ativação ou implantação dos serviços, salvo se houver ampliação do objeto contratual, devidamente formalizada pôr termo aditivo.</w:t>
      </w:r>
    </w:p>
    <w:p w14:paraId="14E4ED66" w14:textId="77777777" w:rsidR="008C7806" w:rsidRPr="00C643DB" w:rsidRDefault="008C7806" w:rsidP="008C7806">
      <w:pPr>
        <w:jc w:val="both"/>
        <w:rPr>
          <w:rFonts w:ascii="Arial Narrow" w:hAnsi="Arial Narrow"/>
        </w:rPr>
      </w:pPr>
    </w:p>
    <w:p w14:paraId="2D741DA0"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jc w:val="both"/>
        <w:rPr>
          <w:rFonts w:ascii="Arial Narrow" w:hAnsi="Arial Narrow"/>
          <w:b/>
        </w:rPr>
      </w:pPr>
      <w:r w:rsidRPr="00C643DB">
        <w:rPr>
          <w:rFonts w:ascii="Arial Narrow" w:hAnsi="Arial Narrow"/>
          <w:b/>
        </w:rPr>
        <w:t>8.  GESTÃO E FISCALIZAÇÃO DO CONTRATO:</w:t>
      </w:r>
      <w:r w:rsidRPr="00C643DB">
        <w:rPr>
          <w:rFonts w:ascii="Arial Narrow" w:hAnsi="Arial Narrow"/>
          <w:b/>
        </w:rPr>
        <w:tab/>
      </w:r>
      <w:r w:rsidRPr="00C643DB">
        <w:rPr>
          <w:rFonts w:ascii="Arial Narrow" w:hAnsi="Arial Narrow"/>
          <w:b/>
        </w:rPr>
        <w:tab/>
      </w:r>
    </w:p>
    <w:p w14:paraId="5AA1461C" w14:textId="77777777" w:rsidR="008C7806" w:rsidRPr="00824D0A" w:rsidRDefault="008C7806" w:rsidP="008C7806">
      <w:pPr>
        <w:jc w:val="both"/>
        <w:rPr>
          <w:rFonts w:ascii="Arial Narrow" w:hAnsi="Arial Narrow"/>
        </w:rPr>
      </w:pPr>
      <w:r w:rsidRPr="00F21073">
        <w:rPr>
          <w:rFonts w:ascii="Arial Narrow" w:hAnsi="Arial Narrow"/>
          <w:b/>
          <w:bCs/>
        </w:rPr>
        <w:t>8.1.</w:t>
      </w:r>
      <w:r w:rsidRPr="00824D0A">
        <w:rPr>
          <w:rFonts w:ascii="Arial Narrow" w:hAnsi="Arial Narrow"/>
        </w:rPr>
        <w:t xml:space="preserve"> Ao Gestor do Contrato ficam designadas as seguintes atribuições:</w:t>
      </w:r>
    </w:p>
    <w:p w14:paraId="780B88D8" w14:textId="77777777" w:rsidR="008C7806" w:rsidRDefault="008C7806" w:rsidP="008C7806">
      <w:pPr>
        <w:ind w:left="708"/>
        <w:jc w:val="both"/>
        <w:rPr>
          <w:rFonts w:ascii="Arial Narrow" w:hAnsi="Arial Narrow"/>
        </w:rPr>
      </w:pPr>
      <w:r w:rsidRPr="00F21073">
        <w:rPr>
          <w:rFonts w:ascii="Arial Narrow" w:hAnsi="Arial Narrow"/>
          <w:b/>
          <w:bCs/>
        </w:rPr>
        <w:t>I)</w:t>
      </w:r>
      <w:r w:rsidRPr="00824D0A">
        <w:rPr>
          <w:rFonts w:ascii="Arial Narrow" w:hAnsi="Arial Narrow"/>
        </w:rPr>
        <w:t xml:space="preserve"> analisar, atestar o cumprimento e </w:t>
      </w:r>
      <w:proofErr w:type="spellStart"/>
      <w:r w:rsidRPr="00824D0A">
        <w:rPr>
          <w:rFonts w:ascii="Arial Narrow" w:hAnsi="Arial Narrow"/>
        </w:rPr>
        <w:t>vistar</w:t>
      </w:r>
      <w:proofErr w:type="spellEnd"/>
      <w:r w:rsidRPr="00824D0A">
        <w:rPr>
          <w:rFonts w:ascii="Arial Narrow" w:hAnsi="Arial Narrow"/>
        </w:rPr>
        <w:t xml:space="preserve"> a documentação que antecede o pagamento;</w:t>
      </w:r>
    </w:p>
    <w:p w14:paraId="6D8DBD27" w14:textId="77777777" w:rsidR="008C7806" w:rsidRDefault="008C7806" w:rsidP="008C7806">
      <w:pPr>
        <w:ind w:left="708"/>
        <w:jc w:val="both"/>
        <w:rPr>
          <w:rFonts w:ascii="Arial Narrow" w:hAnsi="Arial Narrow"/>
        </w:rPr>
      </w:pPr>
      <w:r w:rsidRPr="00F21073">
        <w:rPr>
          <w:rFonts w:ascii="Arial Narrow" w:hAnsi="Arial Narrow"/>
          <w:b/>
          <w:bCs/>
        </w:rPr>
        <w:t>II)</w:t>
      </w:r>
      <w:r w:rsidRPr="00824D0A">
        <w:rPr>
          <w:rFonts w:ascii="Arial Narrow" w:hAnsi="Arial Narrow"/>
        </w:rPr>
        <w:t xml:space="preserve"> analisar os pedidos de reequilíbrio econômico-financeiro do contrato;</w:t>
      </w:r>
    </w:p>
    <w:p w14:paraId="719E7694" w14:textId="77777777" w:rsidR="008C7806" w:rsidRDefault="008C7806" w:rsidP="008C7806">
      <w:pPr>
        <w:ind w:left="708"/>
        <w:jc w:val="both"/>
        <w:rPr>
          <w:rFonts w:ascii="Arial Narrow" w:hAnsi="Arial Narrow"/>
        </w:rPr>
      </w:pPr>
      <w:r w:rsidRPr="00F21073">
        <w:rPr>
          <w:rFonts w:ascii="Arial Narrow" w:hAnsi="Arial Narrow"/>
          <w:b/>
          <w:bCs/>
        </w:rPr>
        <w:t>III)</w:t>
      </w:r>
      <w:r w:rsidRPr="00824D0A">
        <w:rPr>
          <w:rFonts w:ascii="Arial Narrow" w:hAnsi="Arial Narrow"/>
        </w:rPr>
        <w:t xml:space="preserve"> analisar eventuais alterações contratuais, após manifestação dos fiscais do contrato;</w:t>
      </w:r>
    </w:p>
    <w:p w14:paraId="6737FDE1" w14:textId="77777777" w:rsidR="008C7806" w:rsidRDefault="008C7806" w:rsidP="008C7806">
      <w:pPr>
        <w:ind w:left="708"/>
        <w:jc w:val="both"/>
        <w:rPr>
          <w:rFonts w:ascii="Arial Narrow" w:hAnsi="Arial Narrow"/>
        </w:rPr>
      </w:pPr>
      <w:r w:rsidRPr="00F21073">
        <w:rPr>
          <w:rFonts w:ascii="Arial Narrow" w:hAnsi="Arial Narrow"/>
          <w:b/>
          <w:bCs/>
        </w:rPr>
        <w:lastRenderedPageBreak/>
        <w:t>IV)</w:t>
      </w:r>
      <w:r w:rsidRPr="00824D0A">
        <w:rPr>
          <w:rFonts w:ascii="Arial Narrow" w:hAnsi="Arial Narrow"/>
        </w:rPr>
        <w:t xml:space="preserve"> analisar os documentos referentes ao recebimento do objeto contratado;</w:t>
      </w:r>
    </w:p>
    <w:p w14:paraId="6A139327" w14:textId="77777777" w:rsidR="008C7806" w:rsidRDefault="008C7806" w:rsidP="008C7806">
      <w:pPr>
        <w:ind w:left="708"/>
        <w:jc w:val="both"/>
        <w:rPr>
          <w:rFonts w:ascii="Arial Narrow" w:hAnsi="Arial Narrow"/>
        </w:rPr>
      </w:pPr>
      <w:r w:rsidRPr="00F21073">
        <w:rPr>
          <w:rFonts w:ascii="Arial Narrow" w:hAnsi="Arial Narrow"/>
          <w:b/>
          <w:bCs/>
        </w:rPr>
        <w:t>V)</w:t>
      </w:r>
      <w:r w:rsidRPr="00824D0A">
        <w:rPr>
          <w:rFonts w:ascii="Arial Narrow" w:hAnsi="Arial Narrow"/>
        </w:rPr>
        <w:t xml:space="preserve"> acompanhar o desenvolvimento da execução por meio de relatórios e demais documentos relativos ao objeto contratado;</w:t>
      </w:r>
    </w:p>
    <w:p w14:paraId="0C012706" w14:textId="77777777" w:rsidR="008C7806" w:rsidRDefault="008C7806" w:rsidP="008C7806">
      <w:pPr>
        <w:ind w:left="708"/>
        <w:jc w:val="both"/>
        <w:rPr>
          <w:rFonts w:ascii="Arial Narrow" w:hAnsi="Arial Narrow"/>
        </w:rPr>
      </w:pPr>
      <w:r w:rsidRPr="00F21073">
        <w:rPr>
          <w:rFonts w:ascii="Arial Narrow" w:hAnsi="Arial Narrow"/>
          <w:b/>
          <w:bCs/>
        </w:rPr>
        <w:t>VI)</w:t>
      </w:r>
      <w:r w:rsidRPr="00824D0A">
        <w:rPr>
          <w:rFonts w:ascii="Arial Narrow" w:hAnsi="Arial Narrow"/>
        </w:rPr>
        <w:t xml:space="preserve"> decidir provisoriamente sobre a suspensão da execução dos serviços;</w:t>
      </w:r>
    </w:p>
    <w:p w14:paraId="2342BB37" w14:textId="77777777" w:rsidR="008C7806" w:rsidRDefault="008C7806" w:rsidP="008C7806">
      <w:pPr>
        <w:ind w:left="708"/>
        <w:jc w:val="both"/>
        <w:rPr>
          <w:rFonts w:ascii="Arial Narrow" w:hAnsi="Arial Narrow"/>
        </w:rPr>
      </w:pPr>
      <w:r w:rsidRPr="00F21073">
        <w:rPr>
          <w:rFonts w:ascii="Arial Narrow" w:hAnsi="Arial Narrow"/>
          <w:b/>
          <w:bCs/>
        </w:rPr>
        <w:t>VII)</w:t>
      </w:r>
      <w:r w:rsidRPr="00824D0A">
        <w:rPr>
          <w:rFonts w:ascii="Arial Narrow" w:hAnsi="Arial Narrow"/>
        </w:rPr>
        <w:t xml:space="preserve"> inserir os dados referentes aos contratos administrativos, bem como os documentos fiscais e trabalhistas da contratada, no Portal Nacional de Contratações Públicas (PNCP);</w:t>
      </w:r>
    </w:p>
    <w:p w14:paraId="521502FF" w14:textId="77777777" w:rsidR="008C7806" w:rsidRDefault="008C7806" w:rsidP="008C7806">
      <w:pPr>
        <w:ind w:left="708"/>
        <w:jc w:val="both"/>
        <w:rPr>
          <w:rFonts w:ascii="Arial Narrow" w:hAnsi="Arial Narrow"/>
        </w:rPr>
      </w:pPr>
      <w:r w:rsidRPr="00F21073">
        <w:rPr>
          <w:rFonts w:ascii="Arial Narrow" w:hAnsi="Arial Narrow"/>
          <w:b/>
          <w:bCs/>
        </w:rPr>
        <w:t>VIII)</w:t>
      </w:r>
      <w:r w:rsidRPr="00824D0A">
        <w:rPr>
          <w:rFonts w:ascii="Arial Narrow" w:hAnsi="Arial Narrow"/>
        </w:rPr>
        <w:t xml:space="preserve"> preencher o termo de avaliação de contratos administrativos disponibilizado pelo setor responsável;</w:t>
      </w:r>
    </w:p>
    <w:p w14:paraId="0B20DE8F" w14:textId="77777777" w:rsidR="008C7806" w:rsidRPr="00824D0A" w:rsidRDefault="008C7806" w:rsidP="008C7806">
      <w:pPr>
        <w:ind w:left="708"/>
        <w:jc w:val="both"/>
        <w:rPr>
          <w:rFonts w:ascii="Arial Narrow" w:hAnsi="Arial Narrow"/>
        </w:rPr>
      </w:pPr>
      <w:r w:rsidRPr="00F21073">
        <w:rPr>
          <w:rFonts w:ascii="Arial Narrow" w:hAnsi="Arial Narrow"/>
          <w:b/>
          <w:bCs/>
        </w:rPr>
        <w:t>IX)</w:t>
      </w:r>
      <w:r w:rsidRPr="00824D0A">
        <w:rPr>
          <w:rFonts w:ascii="Arial Narrow" w:hAnsi="Arial Narrow"/>
        </w:rPr>
        <w:t xml:space="preserve"> exercer outras atividades compatíveis com a função.</w:t>
      </w:r>
    </w:p>
    <w:p w14:paraId="0706D956" w14:textId="77777777" w:rsidR="008C7806" w:rsidRPr="00824D0A" w:rsidRDefault="008C7806" w:rsidP="008C7806">
      <w:pPr>
        <w:jc w:val="both"/>
        <w:rPr>
          <w:rFonts w:ascii="Arial Narrow" w:hAnsi="Arial Narrow"/>
        </w:rPr>
      </w:pPr>
    </w:p>
    <w:p w14:paraId="2CCC735D" w14:textId="77777777" w:rsidR="008C7806" w:rsidRPr="00824D0A" w:rsidRDefault="008C7806" w:rsidP="008C7806">
      <w:pPr>
        <w:jc w:val="both"/>
        <w:rPr>
          <w:rFonts w:ascii="Arial Narrow" w:hAnsi="Arial Narrow"/>
        </w:rPr>
      </w:pPr>
      <w:r w:rsidRPr="00F21073">
        <w:rPr>
          <w:rFonts w:ascii="Arial Narrow" w:hAnsi="Arial Narrow"/>
          <w:b/>
          <w:bCs/>
        </w:rPr>
        <w:t>8.2.</w:t>
      </w:r>
      <w:r w:rsidRPr="00824D0A">
        <w:rPr>
          <w:rFonts w:ascii="Arial Narrow" w:hAnsi="Arial Narrow"/>
        </w:rPr>
        <w:t xml:space="preserve"> Aos Fiscais do contrato ficam designadas as seguintes atribuições:</w:t>
      </w:r>
    </w:p>
    <w:p w14:paraId="3A727653" w14:textId="77777777" w:rsidR="008C7806" w:rsidRDefault="008C7806" w:rsidP="008C7806">
      <w:pPr>
        <w:ind w:left="708"/>
        <w:jc w:val="both"/>
        <w:rPr>
          <w:rFonts w:ascii="Arial Narrow" w:hAnsi="Arial Narrow"/>
        </w:rPr>
      </w:pPr>
      <w:r w:rsidRPr="00F21073">
        <w:rPr>
          <w:rFonts w:ascii="Arial Narrow" w:hAnsi="Arial Narrow"/>
          <w:b/>
          <w:bCs/>
        </w:rPr>
        <w:t>I)</w:t>
      </w:r>
      <w:r w:rsidRPr="00824D0A">
        <w:rPr>
          <w:rFonts w:ascii="Arial Narrow" w:hAnsi="Arial Narrow"/>
        </w:rPr>
        <w:t xml:space="preserve"> esclarecer prontamente as dúvidas administrativas e técnicas e divergências surgidas na execução do objeto contratado;</w:t>
      </w:r>
    </w:p>
    <w:p w14:paraId="54322930" w14:textId="77777777" w:rsidR="008C7806" w:rsidRDefault="008C7806" w:rsidP="008C7806">
      <w:pPr>
        <w:ind w:left="708"/>
        <w:jc w:val="both"/>
        <w:rPr>
          <w:rFonts w:ascii="Arial Narrow" w:hAnsi="Arial Narrow"/>
        </w:rPr>
      </w:pPr>
      <w:r w:rsidRPr="00F21073">
        <w:rPr>
          <w:rFonts w:ascii="Arial Narrow" w:hAnsi="Arial Narrow"/>
          <w:b/>
          <w:bCs/>
        </w:rPr>
        <w:t>II)</w:t>
      </w:r>
      <w:r w:rsidRPr="00824D0A">
        <w:rPr>
          <w:rFonts w:ascii="Arial Narrow" w:hAnsi="Arial Narrow"/>
        </w:rPr>
        <w:t xml:space="preserve"> expedir notificações e/ou relatórios de acompanhamento das ocorrências, efetuando as determinações e comunicações necessárias à perfeita execução dos serviços;</w:t>
      </w:r>
    </w:p>
    <w:p w14:paraId="23630AE1" w14:textId="77777777" w:rsidR="008C7806" w:rsidRDefault="008C7806" w:rsidP="008C7806">
      <w:pPr>
        <w:ind w:left="708"/>
        <w:jc w:val="both"/>
        <w:rPr>
          <w:rFonts w:ascii="Arial Narrow" w:hAnsi="Arial Narrow"/>
        </w:rPr>
      </w:pPr>
      <w:r w:rsidRPr="00F21073">
        <w:rPr>
          <w:rFonts w:ascii="Arial Narrow" w:hAnsi="Arial Narrow"/>
          <w:b/>
          <w:bCs/>
        </w:rPr>
        <w:t>III)</w:t>
      </w:r>
      <w:r w:rsidRPr="00824D0A">
        <w:rPr>
          <w:rFonts w:ascii="Arial Narrow" w:hAnsi="Arial Narrow"/>
        </w:rPr>
        <w:t xml:space="preserve"> proceder à verificação da execução dos serviços, conforme as condições estabelecidas neste Termo de Referência e no contrato;</w:t>
      </w:r>
    </w:p>
    <w:p w14:paraId="29A5178E" w14:textId="77777777" w:rsidR="008C7806" w:rsidRDefault="008C7806" w:rsidP="008C7806">
      <w:pPr>
        <w:ind w:left="708"/>
        <w:jc w:val="both"/>
        <w:rPr>
          <w:rFonts w:ascii="Arial Narrow" w:hAnsi="Arial Narrow"/>
        </w:rPr>
      </w:pPr>
      <w:r w:rsidRPr="00F21073">
        <w:rPr>
          <w:rFonts w:ascii="Arial Narrow" w:hAnsi="Arial Narrow"/>
          <w:b/>
          <w:bCs/>
        </w:rPr>
        <w:t>IV)</w:t>
      </w:r>
      <w:r w:rsidRPr="00824D0A">
        <w:rPr>
          <w:rFonts w:ascii="Arial Narrow" w:hAnsi="Arial Narrow"/>
        </w:rPr>
        <w:t xml:space="preserve"> adotar medidas preventivas de controle da execução contratual, inclusive manifestar-se, de forma isolada ou conjunta com o Gestor do Contrato, quanto à eventual necessidade de suspensão da execução dos serviços;</w:t>
      </w:r>
    </w:p>
    <w:p w14:paraId="3D8576CE" w14:textId="77777777" w:rsidR="008C7806" w:rsidRDefault="008C7806" w:rsidP="008C7806">
      <w:pPr>
        <w:ind w:left="708"/>
        <w:jc w:val="both"/>
        <w:rPr>
          <w:rFonts w:ascii="Arial Narrow" w:hAnsi="Arial Narrow"/>
        </w:rPr>
      </w:pPr>
      <w:r w:rsidRPr="00F21073">
        <w:rPr>
          <w:rFonts w:ascii="Arial Narrow" w:hAnsi="Arial Narrow"/>
          <w:b/>
          <w:bCs/>
        </w:rPr>
        <w:t>V)</w:t>
      </w:r>
      <w:r w:rsidRPr="00824D0A">
        <w:rPr>
          <w:rFonts w:ascii="Arial Narrow" w:hAnsi="Arial Narrow"/>
        </w:rPr>
        <w:t xml:space="preserve"> conferir e certificar as notas fiscais relativas aos serviços prestados;</w:t>
      </w:r>
    </w:p>
    <w:p w14:paraId="442B9CF8" w14:textId="77777777" w:rsidR="008C7806" w:rsidRDefault="008C7806" w:rsidP="008C7806">
      <w:pPr>
        <w:ind w:left="708"/>
        <w:jc w:val="both"/>
        <w:rPr>
          <w:rFonts w:ascii="Arial Narrow" w:hAnsi="Arial Narrow"/>
        </w:rPr>
      </w:pPr>
      <w:r w:rsidRPr="00F21073">
        <w:rPr>
          <w:rFonts w:ascii="Arial Narrow" w:hAnsi="Arial Narrow"/>
          <w:b/>
          <w:bCs/>
        </w:rPr>
        <w:t>VI)</w:t>
      </w:r>
      <w:r w:rsidRPr="00824D0A">
        <w:rPr>
          <w:rFonts w:ascii="Arial Narrow" w:hAnsi="Arial Narrow"/>
        </w:rPr>
        <w:t xml:space="preserve"> proceder à avaliação dos serviços executados pela contratada;</w:t>
      </w:r>
    </w:p>
    <w:p w14:paraId="5831B1A8" w14:textId="77777777" w:rsidR="008C7806" w:rsidRDefault="008C7806" w:rsidP="008C7806">
      <w:pPr>
        <w:ind w:left="708"/>
        <w:jc w:val="both"/>
        <w:rPr>
          <w:rFonts w:ascii="Arial Narrow" w:hAnsi="Arial Narrow"/>
        </w:rPr>
      </w:pPr>
      <w:r w:rsidRPr="00F21073">
        <w:rPr>
          <w:rFonts w:ascii="Arial Narrow" w:hAnsi="Arial Narrow"/>
          <w:b/>
          <w:bCs/>
        </w:rPr>
        <w:t>VII)</w:t>
      </w:r>
      <w:r w:rsidRPr="00824D0A">
        <w:rPr>
          <w:rFonts w:ascii="Arial Narrow" w:hAnsi="Arial Narrow"/>
        </w:rPr>
        <w:t xml:space="preserve"> verificar o cumprimento das normas técnicas e legais, especificações e métodos de execução exigíveis para a perfeita execução do objeto;</w:t>
      </w:r>
    </w:p>
    <w:p w14:paraId="05795287" w14:textId="77777777" w:rsidR="008C7806" w:rsidRDefault="008C7806" w:rsidP="008C7806">
      <w:pPr>
        <w:ind w:left="708"/>
        <w:jc w:val="both"/>
        <w:rPr>
          <w:rFonts w:ascii="Arial Narrow" w:hAnsi="Arial Narrow"/>
        </w:rPr>
      </w:pPr>
      <w:r w:rsidRPr="00F21073">
        <w:rPr>
          <w:rFonts w:ascii="Arial Narrow" w:hAnsi="Arial Narrow"/>
          <w:b/>
          <w:bCs/>
        </w:rPr>
        <w:t>VIII)</w:t>
      </w:r>
      <w:r w:rsidRPr="00824D0A">
        <w:rPr>
          <w:rFonts w:ascii="Arial Narrow" w:hAnsi="Arial Narrow"/>
        </w:rPr>
        <w:t xml:space="preserve"> manter contato com o preposto da contratada e, se necessário, promover reuniões para a solução de eventuais problemas na execução dos serviços;</w:t>
      </w:r>
    </w:p>
    <w:p w14:paraId="1A5FA604" w14:textId="77777777" w:rsidR="008C7806" w:rsidRDefault="008C7806" w:rsidP="008C7806">
      <w:pPr>
        <w:ind w:left="708"/>
        <w:jc w:val="both"/>
        <w:rPr>
          <w:rFonts w:ascii="Arial Narrow" w:hAnsi="Arial Narrow"/>
        </w:rPr>
      </w:pPr>
      <w:r w:rsidRPr="00F21073">
        <w:rPr>
          <w:rFonts w:ascii="Arial Narrow" w:hAnsi="Arial Narrow"/>
          <w:b/>
          <w:bCs/>
        </w:rPr>
        <w:t>IX)</w:t>
      </w:r>
      <w:r w:rsidRPr="00824D0A">
        <w:rPr>
          <w:rFonts w:ascii="Arial Narrow" w:hAnsi="Arial Narrow"/>
        </w:rPr>
        <w:t xml:space="preserve"> emitir parecer técnico nos pedidos de alterações contratuais;</w:t>
      </w:r>
    </w:p>
    <w:p w14:paraId="627097EE" w14:textId="77777777" w:rsidR="008C7806" w:rsidRDefault="008C7806" w:rsidP="008C7806">
      <w:pPr>
        <w:ind w:left="708"/>
        <w:jc w:val="both"/>
        <w:rPr>
          <w:rFonts w:ascii="Arial Narrow" w:hAnsi="Arial Narrow"/>
        </w:rPr>
      </w:pPr>
      <w:r w:rsidRPr="00F21073">
        <w:rPr>
          <w:rFonts w:ascii="Arial Narrow" w:hAnsi="Arial Narrow"/>
          <w:b/>
          <w:bCs/>
        </w:rPr>
        <w:t>X)</w:t>
      </w:r>
      <w:r w:rsidRPr="00824D0A">
        <w:rPr>
          <w:rFonts w:ascii="Arial Narrow" w:hAnsi="Arial Narrow"/>
        </w:rPr>
        <w:t xml:space="preserve"> acompanhar a correta execução dos serviços contratados;</w:t>
      </w:r>
    </w:p>
    <w:p w14:paraId="1481734F" w14:textId="77777777" w:rsidR="008C7806" w:rsidRDefault="008C7806" w:rsidP="008C7806">
      <w:pPr>
        <w:ind w:left="708"/>
        <w:jc w:val="both"/>
        <w:rPr>
          <w:rFonts w:ascii="Arial Narrow" w:hAnsi="Arial Narrow"/>
        </w:rPr>
      </w:pPr>
      <w:r w:rsidRPr="00F21073">
        <w:rPr>
          <w:rFonts w:ascii="Arial Narrow" w:hAnsi="Arial Narrow"/>
          <w:b/>
          <w:bCs/>
        </w:rPr>
        <w:t>XI)</w:t>
      </w:r>
      <w:r w:rsidRPr="00824D0A">
        <w:rPr>
          <w:rFonts w:ascii="Arial Narrow" w:hAnsi="Arial Narrow"/>
        </w:rPr>
        <w:t xml:space="preserve"> realizar, na forma do art. 140 da Lei nº 14.133/2021, o recebimento do objeto contratado, quando for o caso;</w:t>
      </w:r>
    </w:p>
    <w:p w14:paraId="45315C1D" w14:textId="77777777" w:rsidR="008C7806" w:rsidRDefault="008C7806" w:rsidP="008C7806">
      <w:pPr>
        <w:ind w:left="708"/>
        <w:jc w:val="both"/>
        <w:rPr>
          <w:rFonts w:ascii="Arial Narrow" w:hAnsi="Arial Narrow"/>
        </w:rPr>
      </w:pPr>
      <w:r w:rsidRPr="00F21073">
        <w:rPr>
          <w:rFonts w:ascii="Arial Narrow" w:hAnsi="Arial Narrow"/>
          <w:b/>
          <w:bCs/>
        </w:rPr>
        <w:t>XII)</w:t>
      </w:r>
      <w:r w:rsidRPr="00824D0A">
        <w:rPr>
          <w:rFonts w:ascii="Arial Narrow" w:hAnsi="Arial Narrow"/>
        </w:rPr>
        <w:t xml:space="preserve"> propor à autoridade competente, de forma isolada ou conjunta com o Gestor do Contrato, a abertura de procedimento administrativo para apuração de responsabilidade;</w:t>
      </w:r>
    </w:p>
    <w:p w14:paraId="11A7AA24" w14:textId="77777777" w:rsidR="008C7806" w:rsidRPr="00824D0A" w:rsidRDefault="008C7806" w:rsidP="008C7806">
      <w:pPr>
        <w:ind w:left="708"/>
        <w:jc w:val="both"/>
        <w:rPr>
          <w:rFonts w:ascii="Arial Narrow" w:hAnsi="Arial Narrow"/>
        </w:rPr>
      </w:pPr>
      <w:r w:rsidRPr="00F21073">
        <w:rPr>
          <w:rFonts w:ascii="Arial Narrow" w:hAnsi="Arial Narrow"/>
          <w:b/>
          <w:bCs/>
        </w:rPr>
        <w:t>XIII)</w:t>
      </w:r>
      <w:r w:rsidRPr="00824D0A">
        <w:rPr>
          <w:rFonts w:ascii="Arial Narrow" w:hAnsi="Arial Narrow"/>
        </w:rPr>
        <w:t xml:space="preserve"> exercer outras atividades compatíveis com a função.</w:t>
      </w:r>
    </w:p>
    <w:p w14:paraId="6836E63E" w14:textId="77777777" w:rsidR="008C7806" w:rsidRPr="00824D0A" w:rsidRDefault="008C7806" w:rsidP="008C7806">
      <w:pPr>
        <w:jc w:val="both"/>
        <w:rPr>
          <w:rFonts w:ascii="Arial Narrow" w:hAnsi="Arial Narrow"/>
        </w:rPr>
      </w:pPr>
    </w:p>
    <w:p w14:paraId="1D2BB716" w14:textId="77777777" w:rsidR="008C7806" w:rsidRPr="00824D0A" w:rsidRDefault="008C7806" w:rsidP="008C7806">
      <w:pPr>
        <w:jc w:val="both"/>
        <w:rPr>
          <w:rFonts w:ascii="Arial Narrow" w:hAnsi="Arial Narrow"/>
        </w:rPr>
      </w:pPr>
      <w:r w:rsidRPr="00F21073">
        <w:rPr>
          <w:rFonts w:ascii="Arial Narrow" w:hAnsi="Arial Narrow"/>
          <w:b/>
          <w:bCs/>
        </w:rPr>
        <w:t>8.3.</w:t>
      </w:r>
      <w:r w:rsidRPr="00824D0A">
        <w:rPr>
          <w:rFonts w:ascii="Arial Narrow" w:hAnsi="Arial Narrow"/>
        </w:rPr>
        <w:t xml:space="preserve"> A fiscalização de que trata esta cláusula não exclui nem reduz a responsabilidade da CONTRATADA, inclusive perante terceiros, por qualquer irregularidade, ainda que resultante de imperfeições técnicas, vícios redibitórios ou falhas na execução do objeto, não implicando corresponsabilidade da CONTRATANTE ou de seus agentes, nos termos dos </w:t>
      </w:r>
      <w:proofErr w:type="spellStart"/>
      <w:r w:rsidRPr="00824D0A">
        <w:rPr>
          <w:rFonts w:ascii="Arial Narrow" w:hAnsi="Arial Narrow"/>
        </w:rPr>
        <w:t>arts</w:t>
      </w:r>
      <w:proofErr w:type="spellEnd"/>
      <w:r w:rsidRPr="00824D0A">
        <w:rPr>
          <w:rFonts w:ascii="Arial Narrow" w:hAnsi="Arial Narrow"/>
        </w:rPr>
        <w:t>. 117 e 120 da Lei nº 14.133/2021.</w:t>
      </w:r>
    </w:p>
    <w:p w14:paraId="311B8350" w14:textId="77777777" w:rsidR="008C7806" w:rsidRDefault="008C7806" w:rsidP="008C7806">
      <w:pPr>
        <w:jc w:val="both"/>
        <w:rPr>
          <w:rFonts w:ascii="Arial Narrow" w:hAnsi="Arial Narrow"/>
        </w:rPr>
      </w:pPr>
    </w:p>
    <w:p w14:paraId="07895002" w14:textId="74B07AD4" w:rsidR="008C7806" w:rsidRDefault="008C7806" w:rsidP="008C7806">
      <w:pPr>
        <w:jc w:val="both"/>
        <w:rPr>
          <w:rFonts w:ascii="Arial Narrow" w:hAnsi="Arial Narrow"/>
        </w:rPr>
      </w:pPr>
      <w:r w:rsidRPr="00F21073">
        <w:rPr>
          <w:rFonts w:ascii="Arial Narrow" w:hAnsi="Arial Narrow"/>
          <w:b/>
          <w:bCs/>
        </w:rPr>
        <w:t>8.4.</w:t>
      </w:r>
      <w:r w:rsidRPr="00824D0A">
        <w:rPr>
          <w:rFonts w:ascii="Arial Narrow" w:hAnsi="Arial Narrow"/>
        </w:rPr>
        <w:t xml:space="preserve"> Após o recebimento definitivo do objeto, os Fiscais encaminharão ao Gestor relatório conclusivo indicando a finalização do contrato, eventuais ocorrências verificadas durante a execução, bem como as Notas Fiscais devidamente atestadas.</w:t>
      </w:r>
    </w:p>
    <w:p w14:paraId="3164FFC4" w14:textId="0AB4D9A6" w:rsidR="00DB6C5B" w:rsidRDefault="00DB6C5B" w:rsidP="008C7806">
      <w:pPr>
        <w:jc w:val="both"/>
        <w:rPr>
          <w:rFonts w:ascii="Arial Narrow" w:hAnsi="Arial Narrow"/>
        </w:rPr>
      </w:pPr>
    </w:p>
    <w:p w14:paraId="570E67CE" w14:textId="5EB13402" w:rsidR="00DB6C5B" w:rsidRDefault="00DB6C5B" w:rsidP="008C7806">
      <w:pPr>
        <w:jc w:val="both"/>
        <w:rPr>
          <w:rFonts w:ascii="Arial Narrow" w:hAnsi="Arial Narrow"/>
        </w:rPr>
      </w:pPr>
    </w:p>
    <w:p w14:paraId="4F251953" w14:textId="77777777" w:rsidR="00DB6C5B" w:rsidRPr="00824D0A" w:rsidRDefault="00DB6C5B" w:rsidP="008C7806">
      <w:pPr>
        <w:jc w:val="both"/>
        <w:rPr>
          <w:rFonts w:ascii="Arial Narrow" w:hAnsi="Arial Narrow"/>
        </w:rPr>
      </w:pPr>
    </w:p>
    <w:p w14:paraId="39CF1C31" w14:textId="77777777" w:rsidR="008C7806" w:rsidRPr="00C643DB" w:rsidRDefault="008C7806" w:rsidP="008C7806">
      <w:pPr>
        <w:jc w:val="both"/>
        <w:rPr>
          <w:rFonts w:ascii="Arial Narrow" w:hAnsi="Arial Narrow"/>
        </w:rPr>
      </w:pPr>
    </w:p>
    <w:p w14:paraId="597957DE"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jc w:val="both"/>
        <w:rPr>
          <w:rFonts w:ascii="Arial Narrow" w:hAnsi="Arial Narrow"/>
          <w:b/>
        </w:rPr>
      </w:pPr>
      <w:r w:rsidRPr="00C643DB">
        <w:rPr>
          <w:rFonts w:ascii="Arial Narrow" w:hAnsi="Arial Narrow"/>
          <w:b/>
        </w:rPr>
        <w:lastRenderedPageBreak/>
        <w:t xml:space="preserve">9. ESTIMATIVAS DO VALOR DA CONTRATAÇÃO: </w:t>
      </w:r>
      <w:r w:rsidRPr="00C643DB">
        <w:rPr>
          <w:rFonts w:ascii="Arial Narrow" w:hAnsi="Arial Narrow"/>
          <w:b/>
        </w:rPr>
        <w:tab/>
      </w:r>
      <w:r w:rsidRPr="00C643DB">
        <w:rPr>
          <w:rFonts w:ascii="Arial Narrow" w:hAnsi="Arial Narrow"/>
          <w:b/>
        </w:rPr>
        <w:tab/>
      </w:r>
    </w:p>
    <w:p w14:paraId="7B226163" w14:textId="77777777" w:rsidR="00752557" w:rsidRDefault="008C7806" w:rsidP="008C7806">
      <w:pPr>
        <w:jc w:val="both"/>
        <w:rPr>
          <w:rFonts w:ascii="Arial Narrow" w:hAnsi="Arial Narrow"/>
        </w:rPr>
      </w:pPr>
      <w:r w:rsidRPr="00C643DB">
        <w:rPr>
          <w:rFonts w:ascii="Arial Narrow" w:hAnsi="Arial Narrow"/>
          <w:b/>
          <w:bCs/>
        </w:rPr>
        <w:t>9.1.</w:t>
      </w:r>
      <w:r w:rsidRPr="00C643DB">
        <w:rPr>
          <w:rFonts w:ascii="Arial Narrow" w:hAnsi="Arial Narrow"/>
        </w:rPr>
        <w:t xml:space="preserve"> </w:t>
      </w:r>
      <w:r w:rsidR="00752557" w:rsidRPr="00752557">
        <w:rPr>
          <w:rFonts w:ascii="Arial Narrow" w:hAnsi="Arial Narrow"/>
        </w:rPr>
        <w:t>O valor total estimado da contratação é de R$ 80.544,95 (oitenta mil quinhentos e quarenta e quatro reais e noventa e cinco centavos), correspondente ao período de 24 (vinte e quatro) meses de execução contratual, compreendendo o valor mensal de R$ 3.167,22 (três mil cento e sessenta e sete reais e vinte e dois centavos), referente à locação/licenciamento de uso de sistema integrado de gestão legislativa em plataforma web (SaaS), incluindo manutenção corretiva, preventiva e evolutiva, suporte técnico, hospedagem, atualizações do sistema e demais serviços continuados, bem como o valor único de R$ 4.531,67 (quatro mil quinhentos e trinta e um reais e sessenta e sete centavos), referente aos serviços de implantação, conversão/migração de dados, parametrização, configuração e treinamento inicial.</w:t>
      </w:r>
    </w:p>
    <w:p w14:paraId="4944CCC3" w14:textId="5A1522EF" w:rsidR="00752557" w:rsidRDefault="00752557" w:rsidP="00752557">
      <w:pPr>
        <w:ind w:left="708"/>
        <w:jc w:val="both"/>
        <w:rPr>
          <w:rFonts w:ascii="Arial Narrow" w:hAnsi="Arial Narrow"/>
        </w:rPr>
      </w:pPr>
      <w:r w:rsidRPr="00752557">
        <w:rPr>
          <w:rStyle w:val="Forte"/>
          <w:rFonts w:ascii="Arial Narrow" w:hAnsi="Arial Narrow"/>
        </w:rPr>
        <w:t>9.1.1.</w:t>
      </w:r>
      <w:r w:rsidRPr="00752557">
        <w:rPr>
          <w:rFonts w:ascii="Arial Narrow" w:hAnsi="Arial Narrow"/>
        </w:rPr>
        <w:t xml:space="preserve"> O valor estimado anual da contratação corresponde a R$ 42.272,48 (quarenta e dois mil duzentos e setenta e dois reais e quarenta e oito centavos), permanecendo dentro do limite legal previsto para contratação por dispensa de licitação, nos termos do art. 75, inciso II, da, observada a atualização anual dos valores promovida pelo Governo Federal</w:t>
      </w:r>
      <w:r>
        <w:rPr>
          <w:rFonts w:ascii="Arial Narrow" w:hAnsi="Arial Narrow"/>
        </w:rPr>
        <w:t>.</w:t>
      </w:r>
    </w:p>
    <w:p w14:paraId="166F4D10" w14:textId="06B783B8" w:rsidR="008C7806" w:rsidRDefault="00752557" w:rsidP="00752557">
      <w:pPr>
        <w:ind w:left="708"/>
        <w:jc w:val="both"/>
        <w:rPr>
          <w:rFonts w:ascii="Arial Narrow" w:hAnsi="Arial Narrow"/>
        </w:rPr>
      </w:pPr>
      <w:r w:rsidRPr="00752557">
        <w:rPr>
          <w:rStyle w:val="Forte"/>
          <w:rFonts w:ascii="Arial Narrow" w:hAnsi="Arial Narrow"/>
        </w:rPr>
        <w:t>9.1.2.</w:t>
      </w:r>
      <w:r w:rsidRPr="00752557">
        <w:rPr>
          <w:rFonts w:ascii="Arial Narrow" w:hAnsi="Arial Narrow"/>
        </w:rPr>
        <w:t xml:space="preserve"> A estimativa de preços foi elaborada mediante pesquisa de mercado e consolidada na memória de cálculo constante do Anexo I – Cesta de Preços, observando os princípios da economicidade, razoabilidade e vantajosidade para a Administração Pública.</w:t>
      </w:r>
    </w:p>
    <w:p w14:paraId="3D9CB60A" w14:textId="77777777" w:rsidR="00752557" w:rsidRPr="00752557" w:rsidRDefault="00752557" w:rsidP="008C7806">
      <w:pPr>
        <w:jc w:val="both"/>
        <w:rPr>
          <w:rFonts w:ascii="Arial Narrow" w:hAnsi="Arial Narrow"/>
          <w:b/>
          <w:bCs/>
        </w:rPr>
      </w:pPr>
    </w:p>
    <w:p w14:paraId="46EC1031" w14:textId="77777777" w:rsidR="008C7806" w:rsidRPr="005B3B33" w:rsidRDefault="008C7806" w:rsidP="008C7806">
      <w:pPr>
        <w:jc w:val="both"/>
        <w:rPr>
          <w:rFonts w:ascii="Arial Narrow" w:hAnsi="Arial Narrow"/>
        </w:rPr>
      </w:pPr>
      <w:r w:rsidRPr="00C643DB">
        <w:rPr>
          <w:rFonts w:ascii="Arial Narrow" w:hAnsi="Arial Narrow"/>
          <w:b/>
          <w:bCs/>
        </w:rPr>
        <w:t>9.2.</w:t>
      </w:r>
      <w:r w:rsidRPr="00C643DB">
        <w:rPr>
          <w:rFonts w:ascii="Arial Narrow" w:hAnsi="Arial Narrow"/>
        </w:rPr>
        <w:t xml:space="preserve"> </w:t>
      </w:r>
      <w:r>
        <w:rPr>
          <w:rFonts w:ascii="Arial Narrow" w:hAnsi="Arial Narrow"/>
        </w:rPr>
        <w:t>A</w:t>
      </w:r>
      <w:r w:rsidRPr="005B3B33">
        <w:rPr>
          <w:rFonts w:ascii="Arial Narrow" w:hAnsi="Arial Narrow"/>
        </w:rPr>
        <w:t>pós a consolidação da estimativa de preços, será verificado o enquadramento da contratação nos limites estabelecidos no art. 75 da Lei nº 14.133/2021, a fim de definição da modalidade de contratação mais adequada.</w:t>
      </w:r>
    </w:p>
    <w:p w14:paraId="6935F62C" w14:textId="77777777" w:rsidR="008C7806" w:rsidRPr="00C643DB" w:rsidRDefault="008C7806" w:rsidP="008C7806">
      <w:pPr>
        <w:jc w:val="both"/>
        <w:rPr>
          <w:rFonts w:ascii="Arial Narrow" w:hAnsi="Arial Narrow"/>
        </w:rPr>
      </w:pPr>
    </w:p>
    <w:p w14:paraId="5631F609" w14:textId="77777777" w:rsidR="008C7806" w:rsidRPr="005B3B33" w:rsidRDefault="008C7806" w:rsidP="008C7806">
      <w:pPr>
        <w:jc w:val="both"/>
        <w:rPr>
          <w:rFonts w:ascii="Arial Narrow" w:hAnsi="Arial Narrow"/>
        </w:rPr>
      </w:pPr>
      <w:r w:rsidRPr="00C643DB">
        <w:rPr>
          <w:rFonts w:ascii="Arial Narrow" w:hAnsi="Arial Narrow"/>
          <w:b/>
          <w:bCs/>
        </w:rPr>
        <w:t>9.3.</w:t>
      </w:r>
      <w:r w:rsidRPr="00C643DB">
        <w:rPr>
          <w:rFonts w:ascii="Arial Narrow" w:hAnsi="Arial Narrow"/>
        </w:rPr>
        <w:t xml:space="preserve"> </w:t>
      </w:r>
      <w:r w:rsidRPr="005B3B33">
        <w:rPr>
          <w:rFonts w:ascii="Arial Narrow" w:hAnsi="Arial Narrow"/>
        </w:rPr>
        <w:t xml:space="preserve">A pesquisa de preços foi realizada com base nos parâmetros estabelecidos nos incisos </w:t>
      </w:r>
      <w:r>
        <w:rPr>
          <w:rFonts w:ascii="Arial Narrow" w:hAnsi="Arial Narrow"/>
        </w:rPr>
        <w:t>IV, V e VII</w:t>
      </w:r>
      <w:r w:rsidRPr="005B3B33">
        <w:rPr>
          <w:rFonts w:ascii="Arial Narrow" w:hAnsi="Arial Narrow"/>
        </w:rPr>
        <w:t xml:space="preserve"> do art. </w:t>
      </w:r>
      <w:r>
        <w:rPr>
          <w:rFonts w:ascii="Arial Narrow" w:hAnsi="Arial Narrow"/>
        </w:rPr>
        <w:t>39</w:t>
      </w:r>
      <w:r w:rsidRPr="005B3B33">
        <w:rPr>
          <w:rFonts w:ascii="Arial Narrow" w:hAnsi="Arial Narrow"/>
        </w:rPr>
        <w:t xml:space="preserve"> </w:t>
      </w:r>
      <w:r>
        <w:rPr>
          <w:rFonts w:ascii="Arial Narrow" w:hAnsi="Arial Narrow"/>
        </w:rPr>
        <w:t>da Resolução nº03/2024</w:t>
      </w:r>
      <w:r w:rsidRPr="005B3B33">
        <w:rPr>
          <w:rFonts w:ascii="Arial Narrow" w:hAnsi="Arial Narrow"/>
        </w:rPr>
        <w:t xml:space="preserve">, da </w:t>
      </w:r>
      <w:r w:rsidRPr="007A7D04">
        <w:rPr>
          <w:rFonts w:ascii="Arial Narrow" w:hAnsi="Arial Narrow"/>
        </w:rPr>
        <w:t xml:space="preserve">Câmara Municipal de </w:t>
      </w:r>
      <w:r w:rsidRPr="007A7D04">
        <w:rPr>
          <w:rStyle w:val="Forte"/>
          <w:rFonts w:ascii="Arial Narrow" w:eastAsiaTheme="majorEastAsia" w:hAnsi="Arial Narrow"/>
        </w:rPr>
        <w:t>São Manoel do Paraná</w:t>
      </w:r>
      <w:r w:rsidRPr="005B3B33">
        <w:rPr>
          <w:rFonts w:ascii="Arial Narrow" w:hAnsi="Arial Narrow"/>
        </w:rPr>
        <w:t>, abrangendo as seguintes fontes:</w:t>
      </w:r>
    </w:p>
    <w:p w14:paraId="55B8A15E" w14:textId="77777777" w:rsidR="008C7806" w:rsidRPr="00C643DB" w:rsidRDefault="008C7806" w:rsidP="008C7806">
      <w:pPr>
        <w:ind w:left="708"/>
        <w:jc w:val="both"/>
        <w:rPr>
          <w:rFonts w:ascii="Arial Narrow" w:hAnsi="Arial Narrow"/>
        </w:rPr>
      </w:pPr>
      <w:r w:rsidRPr="007A7D04">
        <w:rPr>
          <w:rFonts w:ascii="Arial Narrow" w:hAnsi="Arial Narrow"/>
          <w:b/>
          <w:bCs/>
        </w:rPr>
        <w:t xml:space="preserve">IV </w:t>
      </w:r>
      <w:r w:rsidRPr="00C643DB">
        <w:rPr>
          <w:rFonts w:ascii="Arial Narrow" w:hAnsi="Arial Narrow"/>
        </w:rPr>
        <w:t>– Portal Nacional de Contratações Públicas – PNCP;</w:t>
      </w:r>
    </w:p>
    <w:p w14:paraId="271374C8" w14:textId="77777777" w:rsidR="008C7806" w:rsidRPr="00C643DB" w:rsidRDefault="008C7806" w:rsidP="008C7806">
      <w:pPr>
        <w:ind w:left="708"/>
        <w:jc w:val="both"/>
        <w:rPr>
          <w:rFonts w:ascii="Arial Narrow" w:hAnsi="Arial Narrow"/>
        </w:rPr>
      </w:pPr>
      <w:r w:rsidRPr="007A7D04">
        <w:rPr>
          <w:rFonts w:ascii="Arial Narrow" w:hAnsi="Arial Narrow"/>
          <w:b/>
          <w:bCs/>
        </w:rPr>
        <w:t xml:space="preserve">V </w:t>
      </w:r>
      <w:r w:rsidRPr="00C643DB">
        <w:rPr>
          <w:rFonts w:ascii="Arial Narrow" w:hAnsi="Arial Narrow"/>
        </w:rPr>
        <w:t>– Levantamento de preços praticados por outros órgãos da Administração Pública;</w:t>
      </w:r>
    </w:p>
    <w:p w14:paraId="3073EA22" w14:textId="77777777" w:rsidR="008C7806" w:rsidRPr="00C643DB" w:rsidRDefault="008C7806" w:rsidP="008C7806">
      <w:pPr>
        <w:ind w:left="708"/>
        <w:jc w:val="both"/>
        <w:rPr>
          <w:rFonts w:ascii="Arial Narrow" w:hAnsi="Arial Narrow"/>
        </w:rPr>
      </w:pPr>
      <w:r w:rsidRPr="007A7D04">
        <w:rPr>
          <w:rFonts w:ascii="Arial Narrow" w:hAnsi="Arial Narrow"/>
          <w:b/>
          <w:bCs/>
        </w:rPr>
        <w:t xml:space="preserve">VII </w:t>
      </w:r>
      <w:r w:rsidRPr="00C643DB">
        <w:rPr>
          <w:rFonts w:ascii="Arial Narrow" w:hAnsi="Arial Narrow"/>
        </w:rPr>
        <w:t>– Orçamentos obtidos junto a fornecedores privados do ramo.</w:t>
      </w:r>
    </w:p>
    <w:p w14:paraId="69E9ED25" w14:textId="77777777" w:rsidR="008C7806" w:rsidRPr="00C643DB" w:rsidRDefault="008C7806" w:rsidP="008C7806">
      <w:pPr>
        <w:jc w:val="both"/>
        <w:rPr>
          <w:rFonts w:ascii="Arial Narrow" w:hAnsi="Arial Narrow"/>
        </w:rPr>
      </w:pPr>
    </w:p>
    <w:p w14:paraId="4E3B99A1" w14:textId="77777777" w:rsidR="008C7806" w:rsidRDefault="008C7806" w:rsidP="008C7806">
      <w:pPr>
        <w:jc w:val="both"/>
        <w:rPr>
          <w:rFonts w:ascii="Arial Narrow" w:hAnsi="Arial Narrow"/>
        </w:rPr>
      </w:pPr>
      <w:r w:rsidRPr="00C643DB">
        <w:rPr>
          <w:rFonts w:ascii="Arial Narrow" w:hAnsi="Arial Narrow"/>
          <w:b/>
          <w:bCs/>
        </w:rPr>
        <w:t>9.4.</w:t>
      </w:r>
      <w:r w:rsidRPr="00C643DB">
        <w:rPr>
          <w:rFonts w:ascii="Arial Narrow" w:hAnsi="Arial Narrow"/>
        </w:rPr>
        <w:t xml:space="preserve"> No que se refere à consulta ao Portal Nacional de Contratações Públicas – PNCP, registra-se que não foi possível emitir relatório consolidado de dados com base no código CATSERV aplicável ao objeto, tendo em vista que a classificação utilizada para locação ou cessão de direitos de uso de softwares possui natureza genérica e abrange contratações de soluções tecnológicas de diferentes naturezas. Verificou-se que o referido código reúne registros relacionados a sistemas de gestão pública, plataformas de transmissão de sessões, softwares de controle de equipamentos de áudio, ferramentas de segurança digital, antivírus e outras aplicações informáticas distintas. Ademais, os registros disponíveis no portal apresentam, em grande parte, descrições genéricas referentes à locação de softwares ou cessão de direitos de uso de sistemas informatizados, sem detalhamento técnico suficiente quanto ao tipo de solução contratada, ao escopo funcional, à complexidade dos módulos e aos serviços agregados de implantação, migração de dados, treinamento e suporte técnico, o que compromete a comparabilidade entre os registros. Diante dessa limitação metodológica, optou-se pela realização de levantamento manual e seleção criteriosa de contratações registradas no PNCP que apresentassem maior aderência técnica ao objeto da presente contratação, complementadas por valores praticados por outros órgãos públicos e por orçamentos obtidos junto a fornecedores do ramo, conforme demonstrado na memória de cálculo constante do Anexo I – Cesta de Preços. </w:t>
      </w:r>
    </w:p>
    <w:p w14:paraId="5F81929F" w14:textId="77777777" w:rsidR="008C7806" w:rsidRPr="00C643DB" w:rsidRDefault="008C7806" w:rsidP="008C7806">
      <w:pPr>
        <w:jc w:val="both"/>
        <w:rPr>
          <w:rFonts w:ascii="Arial Narrow" w:hAnsi="Arial Narrow"/>
        </w:rPr>
      </w:pPr>
    </w:p>
    <w:p w14:paraId="08E2D580" w14:textId="77777777" w:rsidR="008C7806" w:rsidRPr="00C643DB" w:rsidRDefault="008C7806" w:rsidP="008C7806">
      <w:pPr>
        <w:jc w:val="both"/>
        <w:rPr>
          <w:rFonts w:ascii="Arial Narrow" w:hAnsi="Arial Narrow"/>
        </w:rPr>
      </w:pPr>
      <w:r w:rsidRPr="00C643DB">
        <w:rPr>
          <w:rFonts w:ascii="Arial Narrow" w:hAnsi="Arial Narrow"/>
          <w:b/>
          <w:bCs/>
        </w:rPr>
        <w:t>9.5.</w:t>
      </w:r>
      <w:r w:rsidRPr="00C643DB">
        <w:rPr>
          <w:rFonts w:ascii="Arial Narrow" w:hAnsi="Arial Narrow"/>
        </w:rPr>
        <w:t xml:space="preserve"> Os demais incisos do art. </w:t>
      </w:r>
      <w:r>
        <w:rPr>
          <w:rFonts w:ascii="Arial Narrow" w:hAnsi="Arial Narrow"/>
        </w:rPr>
        <w:t>39</w:t>
      </w:r>
      <w:r w:rsidRPr="00C643DB">
        <w:rPr>
          <w:rFonts w:ascii="Arial Narrow" w:hAnsi="Arial Narrow"/>
        </w:rPr>
        <w:t xml:space="preserve"> </w:t>
      </w:r>
      <w:r>
        <w:rPr>
          <w:rFonts w:ascii="Arial Narrow" w:hAnsi="Arial Narrow"/>
        </w:rPr>
        <w:t xml:space="preserve">da Resolução nº03/2024, </w:t>
      </w:r>
      <w:r w:rsidRPr="00C643DB">
        <w:rPr>
          <w:rFonts w:ascii="Arial Narrow" w:hAnsi="Arial Narrow"/>
        </w:rPr>
        <w:t>não foram aplicados no presente processo pelos seguintes motivos:</w:t>
      </w:r>
    </w:p>
    <w:p w14:paraId="01254D05" w14:textId="77777777" w:rsidR="008C7806" w:rsidRPr="006C5C07" w:rsidRDefault="008C7806" w:rsidP="008C7806">
      <w:pPr>
        <w:ind w:left="708"/>
        <w:jc w:val="both"/>
        <w:rPr>
          <w:rFonts w:ascii="Arial Narrow" w:hAnsi="Arial Narrow"/>
        </w:rPr>
      </w:pPr>
      <w:r w:rsidRPr="006C5C07">
        <w:rPr>
          <w:rStyle w:val="Forte"/>
          <w:rFonts w:ascii="Arial Narrow" w:eastAsiaTheme="majorEastAsia" w:hAnsi="Arial Narrow"/>
        </w:rPr>
        <w:lastRenderedPageBreak/>
        <w:t>I – Painel de Preços da União:</w:t>
      </w:r>
      <w:r w:rsidRPr="006C5C07">
        <w:rPr>
          <w:rFonts w:ascii="Arial Narrow" w:hAnsi="Arial Narrow"/>
        </w:rPr>
        <w:t xml:space="preserve"> não foram identificados registros com nível de detalhamento técnico suficiente para assegurar a comparabilidade com o objeto da presente contratação, especialmente quanto à natureza integrada da solução, módulos envolvidos e serviços agregados, como implantação, migração de dados e suporte técnico contínuo;</w:t>
      </w:r>
    </w:p>
    <w:p w14:paraId="0F08712A" w14:textId="77777777" w:rsidR="008C7806" w:rsidRPr="006C5C07" w:rsidRDefault="008C7806" w:rsidP="008C7806">
      <w:pPr>
        <w:ind w:left="708"/>
        <w:jc w:val="both"/>
        <w:rPr>
          <w:rFonts w:ascii="Arial Narrow" w:hAnsi="Arial Narrow"/>
        </w:rPr>
      </w:pPr>
      <w:r w:rsidRPr="006C5C07">
        <w:rPr>
          <w:rStyle w:val="Forte"/>
          <w:rFonts w:ascii="Arial Narrow" w:eastAsiaTheme="majorEastAsia" w:hAnsi="Arial Narrow"/>
        </w:rPr>
        <w:t>II – Sistema Nacional de Pesquisa de Custos e Índices da Construção Civil (SINAPI):</w:t>
      </w:r>
      <w:r w:rsidRPr="006C5C07">
        <w:rPr>
          <w:rFonts w:ascii="Arial Narrow" w:hAnsi="Arial Narrow"/>
        </w:rPr>
        <w:t xml:space="preserve"> inaplicável ao objeto, por se tratar de solução tecnológica e não de obra ou serviço de engenharia;</w:t>
      </w:r>
    </w:p>
    <w:p w14:paraId="51EA2283" w14:textId="77777777" w:rsidR="008C7806" w:rsidRDefault="008C7806" w:rsidP="008C7806">
      <w:pPr>
        <w:ind w:left="708"/>
        <w:jc w:val="both"/>
        <w:rPr>
          <w:rFonts w:ascii="Arial Narrow" w:hAnsi="Arial Narrow"/>
        </w:rPr>
      </w:pPr>
      <w:r w:rsidRPr="006C5C07">
        <w:rPr>
          <w:rStyle w:val="Forte"/>
          <w:rFonts w:ascii="Arial Narrow" w:eastAsiaTheme="majorEastAsia" w:hAnsi="Arial Narrow"/>
        </w:rPr>
        <w:t>III – Base nacional de notas fiscais eletrônicas:</w:t>
      </w:r>
      <w:r w:rsidRPr="006C5C07">
        <w:rPr>
          <w:rFonts w:ascii="Arial Narrow" w:hAnsi="Arial Narrow"/>
        </w:rPr>
        <w:t xml:space="preserve"> não foi possível obter dados específicos e comparáveis ao objeto contratado, tendo em vista a ausência de padronização e detalhamento técnico </w:t>
      </w:r>
    </w:p>
    <w:p w14:paraId="1E3AE128" w14:textId="77777777" w:rsidR="008C7806" w:rsidRPr="006C5C07" w:rsidRDefault="008C7806" w:rsidP="008C7806">
      <w:pPr>
        <w:ind w:left="708"/>
        <w:jc w:val="both"/>
        <w:rPr>
          <w:rFonts w:ascii="Arial Narrow" w:hAnsi="Arial Narrow"/>
        </w:rPr>
      </w:pPr>
      <w:r w:rsidRPr="006C5C07">
        <w:rPr>
          <w:rFonts w:ascii="Arial Narrow" w:hAnsi="Arial Narrow"/>
        </w:rPr>
        <w:t>suficiente das informações disponíveis;</w:t>
      </w:r>
    </w:p>
    <w:p w14:paraId="53DC8A5B" w14:textId="77777777" w:rsidR="008C7806" w:rsidRPr="006C5C07" w:rsidRDefault="008C7806" w:rsidP="008C7806">
      <w:pPr>
        <w:ind w:left="708"/>
        <w:jc w:val="both"/>
        <w:rPr>
          <w:rFonts w:ascii="Arial Narrow" w:hAnsi="Arial Narrow"/>
        </w:rPr>
      </w:pPr>
      <w:r w:rsidRPr="006C5C07">
        <w:rPr>
          <w:rStyle w:val="Forte"/>
          <w:rFonts w:ascii="Arial Narrow" w:eastAsiaTheme="majorEastAsia" w:hAnsi="Arial Narrow"/>
        </w:rPr>
        <w:t>VI – Dados de pesquisa publicados em mídia especializada, sítios eletrônicos especializados ou de domínio amplo:</w:t>
      </w:r>
      <w:r w:rsidRPr="006C5C07">
        <w:rPr>
          <w:rFonts w:ascii="Arial Narrow" w:hAnsi="Arial Narrow"/>
        </w:rPr>
        <w:t xml:space="preserve"> não foram identificadas fontes confiáveis que apresentassem parâmetros de comparação adequados para soluções SaaS voltadas à gestão legislativa, considerando a especificidade técnica e funcional do objeto.</w:t>
      </w:r>
    </w:p>
    <w:p w14:paraId="4EB4A232" w14:textId="77777777" w:rsidR="008C7806" w:rsidRPr="00C643DB" w:rsidRDefault="008C7806" w:rsidP="008C7806">
      <w:pPr>
        <w:jc w:val="both"/>
        <w:rPr>
          <w:rFonts w:ascii="Arial Narrow" w:hAnsi="Arial Narrow"/>
        </w:rPr>
      </w:pPr>
    </w:p>
    <w:p w14:paraId="02BF298A" w14:textId="77777777" w:rsidR="008C7806" w:rsidRPr="00830787" w:rsidRDefault="008C7806" w:rsidP="008C7806">
      <w:pPr>
        <w:jc w:val="both"/>
        <w:rPr>
          <w:rFonts w:ascii="Arial Narrow" w:hAnsi="Arial Narrow"/>
        </w:rPr>
      </w:pPr>
      <w:r w:rsidRPr="00C643DB">
        <w:rPr>
          <w:rFonts w:ascii="Arial Narrow" w:hAnsi="Arial Narrow"/>
          <w:b/>
          <w:bCs/>
        </w:rPr>
        <w:t>9.6.</w:t>
      </w:r>
      <w:r w:rsidRPr="00C643DB">
        <w:rPr>
          <w:rFonts w:ascii="Arial Narrow" w:hAnsi="Arial Narrow"/>
        </w:rPr>
        <w:t xml:space="preserve"> </w:t>
      </w:r>
      <w:r w:rsidRPr="00830787">
        <w:rPr>
          <w:rFonts w:ascii="Arial Narrow" w:hAnsi="Arial Narrow"/>
        </w:rPr>
        <w:t>Diante do exposto, os valores de referência da presente contratação serão definidos com base na média dos valores apurados na cesta de preços, metodologia que permite maior aproximação com os preços atualmente praticados no mercado para soluções tecnológicas com características equivalentes.</w:t>
      </w:r>
    </w:p>
    <w:p w14:paraId="7AA950A5" w14:textId="77777777" w:rsidR="008C7806" w:rsidRPr="00C643DB" w:rsidRDefault="008C7806" w:rsidP="008C7806">
      <w:pPr>
        <w:jc w:val="both"/>
        <w:rPr>
          <w:rFonts w:ascii="Arial Narrow" w:hAnsi="Arial Narrow"/>
        </w:rPr>
      </w:pPr>
    </w:p>
    <w:p w14:paraId="4C87CF04" w14:textId="77777777" w:rsidR="008C7806" w:rsidRDefault="008C7806" w:rsidP="008C7806">
      <w:pPr>
        <w:jc w:val="both"/>
        <w:rPr>
          <w:rFonts w:ascii="Arial Narrow" w:hAnsi="Arial Narrow"/>
        </w:rPr>
      </w:pPr>
      <w:r w:rsidRPr="00C643DB">
        <w:rPr>
          <w:rFonts w:ascii="Arial Narrow" w:hAnsi="Arial Narrow"/>
          <w:b/>
          <w:bCs/>
        </w:rPr>
        <w:t>9.7</w:t>
      </w:r>
      <w:r w:rsidRPr="00830787">
        <w:rPr>
          <w:rFonts w:ascii="Arial Narrow" w:hAnsi="Arial Narrow"/>
          <w:b/>
          <w:bCs/>
        </w:rPr>
        <w:t>.</w:t>
      </w:r>
      <w:r w:rsidRPr="00830787">
        <w:rPr>
          <w:rFonts w:ascii="Arial Narrow" w:hAnsi="Arial Narrow"/>
        </w:rPr>
        <w:t xml:space="preserve"> Ressalta-se que a estimativa de preços possui caráter meramente referencial, destinando-se à aferição da razoabilidade e compatibilidade das propostas que venham a ser apresentadas no procedimento de contratação. O valor a ser efetivamente contratado deverá ser igual ou inferior ao teto estimado, a ser definido após a conclusão da pesquisa de preços, desde que atendidas as especificações técnicas do objeto.</w:t>
      </w:r>
    </w:p>
    <w:p w14:paraId="111DADCA" w14:textId="77777777" w:rsidR="008C7806" w:rsidRPr="00830787" w:rsidRDefault="008C7806" w:rsidP="008C7806">
      <w:pPr>
        <w:jc w:val="both"/>
        <w:rPr>
          <w:rFonts w:ascii="Arial Narrow" w:hAnsi="Arial Narrow"/>
        </w:rPr>
      </w:pPr>
    </w:p>
    <w:p w14:paraId="3AA0CFFC" w14:textId="77777777" w:rsidR="008C7806" w:rsidRPr="00C643DB" w:rsidRDefault="008C7806" w:rsidP="008C7806">
      <w:pPr>
        <w:jc w:val="both"/>
        <w:rPr>
          <w:rFonts w:ascii="Arial Narrow" w:hAnsi="Arial Narrow"/>
        </w:rPr>
      </w:pPr>
      <w:r w:rsidRPr="00C643DB">
        <w:rPr>
          <w:rFonts w:ascii="Arial Narrow" w:hAnsi="Arial Narrow"/>
          <w:b/>
          <w:bCs/>
        </w:rPr>
        <w:t>9.8.</w:t>
      </w:r>
      <w:r w:rsidRPr="00C643DB">
        <w:rPr>
          <w:rFonts w:ascii="Arial Narrow" w:hAnsi="Arial Narrow"/>
        </w:rPr>
        <w:t xml:space="preserve"> A metodologia adotada busca prevenir riscos de sobrepreço ou inexequibilidade, assegurando a adequada formação do preço de referência e a obtenção da proposta mais vantajosa para a Administração, em consonância com os princípios da economicidade, eficiência e planejamento, conforme estabelecido na Lei nº 14.133/2021</w:t>
      </w:r>
      <w:r>
        <w:rPr>
          <w:rFonts w:ascii="Arial Narrow" w:hAnsi="Arial Narrow"/>
        </w:rPr>
        <w:t>.</w:t>
      </w:r>
    </w:p>
    <w:p w14:paraId="4657D9D4" w14:textId="77777777" w:rsidR="008C7806" w:rsidRPr="00C643DB" w:rsidRDefault="008C7806" w:rsidP="008C7806">
      <w:pPr>
        <w:pStyle w:val="NormalWeb"/>
        <w:spacing w:before="0" w:beforeAutospacing="0" w:after="0" w:afterAutospacing="0"/>
        <w:jc w:val="both"/>
        <w:rPr>
          <w:rFonts w:ascii="Arial Narrow" w:hAnsi="Arial Narrow" w:cs="Tahoma"/>
        </w:rPr>
      </w:pPr>
    </w:p>
    <w:p w14:paraId="334C6758"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jc w:val="both"/>
        <w:rPr>
          <w:rFonts w:ascii="Arial Narrow" w:hAnsi="Arial Narrow"/>
          <w:b/>
        </w:rPr>
      </w:pPr>
      <w:r w:rsidRPr="00C643DB">
        <w:rPr>
          <w:rFonts w:ascii="Arial Narrow" w:hAnsi="Arial Narrow"/>
          <w:b/>
        </w:rPr>
        <w:t xml:space="preserve">10. DOTAÇÃO ORÇAMENTÁRIA: </w:t>
      </w:r>
      <w:r w:rsidRPr="00C643DB">
        <w:rPr>
          <w:rFonts w:ascii="Arial Narrow" w:hAnsi="Arial Narrow"/>
          <w:b/>
        </w:rPr>
        <w:tab/>
      </w:r>
      <w:r w:rsidRPr="00C643DB">
        <w:rPr>
          <w:rFonts w:ascii="Arial Narrow" w:hAnsi="Arial Narrow"/>
          <w:b/>
        </w:rPr>
        <w:tab/>
      </w:r>
    </w:p>
    <w:p w14:paraId="15255FD5" w14:textId="77777777" w:rsidR="008C7806" w:rsidRPr="00C643DB" w:rsidRDefault="008C7806" w:rsidP="008C7806">
      <w:pPr>
        <w:jc w:val="both"/>
        <w:rPr>
          <w:rFonts w:ascii="Arial Narrow" w:hAnsi="Arial Narrow"/>
        </w:rPr>
      </w:pPr>
      <w:r w:rsidRPr="00C643DB">
        <w:rPr>
          <w:rFonts w:ascii="Arial Narrow" w:hAnsi="Arial Narrow"/>
          <w:b/>
          <w:bCs/>
        </w:rPr>
        <w:t>10.1.</w:t>
      </w:r>
      <w:r w:rsidRPr="00C643DB">
        <w:rPr>
          <w:rFonts w:ascii="Arial Narrow" w:hAnsi="Arial Narrow"/>
        </w:rPr>
        <w:t xml:space="preserve"> As despesas decorrentes da presente contratação correrão à conta de recursos específicos consignados no Orçamento do Poder Legislativo de </w:t>
      </w:r>
      <w:r>
        <w:rPr>
          <w:rFonts w:ascii="Arial Narrow" w:hAnsi="Arial Narrow"/>
        </w:rPr>
        <w:t xml:space="preserve">São Manoel do Paraná </w:t>
      </w:r>
      <w:r w:rsidRPr="00C643DB">
        <w:rPr>
          <w:rFonts w:ascii="Arial Narrow" w:hAnsi="Arial Narrow"/>
        </w:rPr>
        <w:t xml:space="preserve">conforme especificado: </w:t>
      </w:r>
    </w:p>
    <w:p w14:paraId="55DA1F15" w14:textId="77777777" w:rsidR="008C7806" w:rsidRPr="00C643DB" w:rsidRDefault="008C7806" w:rsidP="008C7806">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5498"/>
        <w:gridCol w:w="752"/>
      </w:tblGrid>
      <w:tr w:rsidR="008C7806" w:rsidRPr="00C643DB" w14:paraId="36A9EED7" w14:textId="77777777" w:rsidTr="00527FE0">
        <w:trPr>
          <w:trHeight w:val="259"/>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2BE74504"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Classificação Funcional Programática</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24F82DE"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Atividade/ Projeto/Elemento da Despesa</w:t>
            </w:r>
          </w:p>
        </w:tc>
        <w:tc>
          <w:tcPr>
            <w:tcW w:w="0" w:type="auto"/>
            <w:tcBorders>
              <w:top w:val="single" w:sz="4" w:space="0" w:color="auto"/>
              <w:left w:val="single" w:sz="4" w:space="0" w:color="auto"/>
              <w:bottom w:val="single" w:sz="4" w:space="0" w:color="auto"/>
              <w:right w:val="single" w:sz="4" w:space="0" w:color="auto"/>
            </w:tcBorders>
            <w:shd w:val="clear" w:color="auto" w:fill="D9D9D9"/>
          </w:tcPr>
          <w:p w14:paraId="1F5C6561"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Fonte</w:t>
            </w:r>
          </w:p>
        </w:tc>
      </w:tr>
      <w:tr w:rsidR="008C7806" w:rsidRPr="00C643DB" w14:paraId="3D80A0A3" w14:textId="77777777" w:rsidTr="00527FE0">
        <w:trPr>
          <w:trHeight w:val="259"/>
        </w:trPr>
        <w:tc>
          <w:tcPr>
            <w:tcW w:w="0" w:type="auto"/>
            <w:tcBorders>
              <w:top w:val="single" w:sz="4" w:space="0" w:color="auto"/>
              <w:left w:val="single" w:sz="4" w:space="0" w:color="auto"/>
              <w:bottom w:val="single" w:sz="4" w:space="0" w:color="auto"/>
              <w:right w:val="single" w:sz="4" w:space="0" w:color="auto"/>
            </w:tcBorders>
            <w:vAlign w:val="center"/>
            <w:hideMark/>
          </w:tcPr>
          <w:p w14:paraId="303C7537"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 xml:space="preserve">01.001.01.031.0001.2001 </w:t>
            </w:r>
          </w:p>
        </w:tc>
        <w:tc>
          <w:tcPr>
            <w:tcW w:w="0" w:type="auto"/>
            <w:tcBorders>
              <w:top w:val="single" w:sz="4" w:space="0" w:color="auto"/>
              <w:left w:val="single" w:sz="4" w:space="0" w:color="auto"/>
              <w:bottom w:val="single" w:sz="4" w:space="0" w:color="auto"/>
              <w:right w:val="single" w:sz="4" w:space="0" w:color="auto"/>
            </w:tcBorders>
            <w:vAlign w:val="center"/>
            <w:hideMark/>
          </w:tcPr>
          <w:p w14:paraId="1A6980EC"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 xml:space="preserve">Manutenção </w:t>
            </w:r>
            <w:r>
              <w:rPr>
                <w:rFonts w:ascii="Arial Narrow" w:hAnsi="Arial Narrow"/>
                <w:b/>
              </w:rPr>
              <w:t>das Atividades Legislativas</w:t>
            </w:r>
          </w:p>
        </w:tc>
        <w:tc>
          <w:tcPr>
            <w:tcW w:w="0" w:type="auto"/>
            <w:tcBorders>
              <w:top w:val="single" w:sz="4" w:space="0" w:color="auto"/>
              <w:left w:val="single" w:sz="4" w:space="0" w:color="auto"/>
              <w:bottom w:val="single" w:sz="4" w:space="0" w:color="auto"/>
              <w:right w:val="single" w:sz="4" w:space="0" w:color="auto"/>
            </w:tcBorders>
            <w:vAlign w:val="center"/>
          </w:tcPr>
          <w:p w14:paraId="5C838B37"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b/>
              </w:rPr>
              <w:t>001</w:t>
            </w:r>
          </w:p>
        </w:tc>
      </w:tr>
      <w:tr w:rsidR="008C7806" w:rsidRPr="00C643DB" w14:paraId="6A8C237B" w14:textId="77777777" w:rsidTr="00527FE0">
        <w:trPr>
          <w:trHeight w:val="259"/>
        </w:trPr>
        <w:tc>
          <w:tcPr>
            <w:tcW w:w="0" w:type="auto"/>
            <w:tcBorders>
              <w:top w:val="single" w:sz="4" w:space="0" w:color="auto"/>
              <w:left w:val="single" w:sz="4" w:space="0" w:color="auto"/>
              <w:bottom w:val="single" w:sz="4" w:space="0" w:color="auto"/>
              <w:right w:val="single" w:sz="4" w:space="0" w:color="auto"/>
            </w:tcBorders>
          </w:tcPr>
          <w:p w14:paraId="0A9F5706"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sidRPr="00C643DB">
              <w:rPr>
                <w:rFonts w:ascii="Arial Narrow" w:hAnsi="Arial Narrow"/>
              </w:rPr>
              <w:t>3.3.90.40.0</w:t>
            </w:r>
            <w:r>
              <w:rPr>
                <w:rFonts w:ascii="Arial Narrow" w:hAnsi="Arial Narrow"/>
              </w:rPr>
              <w:t>0</w:t>
            </w:r>
            <w:r w:rsidRPr="00C643DB">
              <w:rPr>
                <w:rFonts w:ascii="Arial Narrow" w:hAnsi="Arial Narrow"/>
              </w:rPr>
              <w:t>.00</w:t>
            </w:r>
          </w:p>
        </w:tc>
        <w:tc>
          <w:tcPr>
            <w:tcW w:w="0" w:type="auto"/>
            <w:tcBorders>
              <w:top w:val="single" w:sz="4" w:space="0" w:color="auto"/>
              <w:left w:val="single" w:sz="4" w:space="0" w:color="auto"/>
              <w:bottom w:val="single" w:sz="4" w:space="0" w:color="auto"/>
              <w:right w:val="single" w:sz="4" w:space="0" w:color="auto"/>
            </w:tcBorders>
          </w:tcPr>
          <w:p w14:paraId="1DDA3170"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r>
              <w:rPr>
                <w:rFonts w:ascii="Arial Narrow" w:hAnsi="Arial Narrow"/>
              </w:rPr>
              <w:t>Serviços de Tecnologia da Informação e Comunicação -Pessoa Jurídica</w:t>
            </w:r>
          </w:p>
        </w:tc>
        <w:tc>
          <w:tcPr>
            <w:tcW w:w="0" w:type="auto"/>
            <w:tcBorders>
              <w:top w:val="single" w:sz="4" w:space="0" w:color="auto"/>
              <w:left w:val="single" w:sz="4" w:space="0" w:color="auto"/>
              <w:bottom w:val="single" w:sz="4" w:space="0" w:color="auto"/>
              <w:right w:val="single" w:sz="4" w:space="0" w:color="auto"/>
            </w:tcBorders>
            <w:vAlign w:val="center"/>
          </w:tcPr>
          <w:p w14:paraId="56A74843" w14:textId="77777777" w:rsidR="008C7806" w:rsidRPr="00C643DB" w:rsidRDefault="008C7806" w:rsidP="00527FE0">
            <w:pPr>
              <w:overflowPunct w:val="0"/>
              <w:autoSpaceDE w:val="0"/>
              <w:autoSpaceDN w:val="0"/>
              <w:adjustRightInd w:val="0"/>
              <w:jc w:val="both"/>
              <w:textAlignment w:val="baseline"/>
              <w:rPr>
                <w:rFonts w:ascii="Arial Narrow" w:hAnsi="Arial Narrow"/>
                <w:b/>
              </w:rPr>
            </w:pPr>
          </w:p>
        </w:tc>
      </w:tr>
    </w:tbl>
    <w:p w14:paraId="1D3A0A2A" w14:textId="77777777" w:rsidR="008C7806" w:rsidRPr="00C643DB" w:rsidRDefault="008C7806" w:rsidP="008C7806">
      <w:pPr>
        <w:tabs>
          <w:tab w:val="left" w:pos="5810"/>
        </w:tabs>
        <w:jc w:val="both"/>
        <w:rPr>
          <w:rFonts w:ascii="Arial Narrow" w:hAnsi="Arial Narrow"/>
        </w:rPr>
      </w:pPr>
    </w:p>
    <w:p w14:paraId="56A4B6FC" w14:textId="77777777" w:rsidR="008C7806" w:rsidRPr="00C643DB" w:rsidRDefault="008C7806" w:rsidP="008C7806">
      <w:pPr>
        <w:pBdr>
          <w:top w:val="single" w:sz="4" w:space="1" w:color="auto"/>
          <w:left w:val="single" w:sz="4" w:space="4" w:color="auto"/>
          <w:bottom w:val="single" w:sz="4" w:space="1" w:color="auto"/>
          <w:right w:val="single" w:sz="4" w:space="4" w:color="auto"/>
        </w:pBdr>
        <w:shd w:val="clear" w:color="auto" w:fill="4472C4" w:themeFill="accent1"/>
        <w:spacing w:line="276" w:lineRule="auto"/>
        <w:jc w:val="both"/>
        <w:rPr>
          <w:rFonts w:ascii="Arial Narrow" w:hAnsi="Arial Narrow"/>
          <w:b/>
        </w:rPr>
      </w:pPr>
      <w:r w:rsidRPr="00C643DB">
        <w:rPr>
          <w:rFonts w:ascii="Arial Narrow" w:hAnsi="Arial Narrow"/>
          <w:b/>
        </w:rPr>
        <w:t xml:space="preserve">11. INFRAÇÕES E SANÇÕES ADMINISTRATIVAS: </w:t>
      </w:r>
      <w:r w:rsidRPr="00C643DB">
        <w:rPr>
          <w:rFonts w:ascii="Arial Narrow" w:hAnsi="Arial Narrow"/>
          <w:b/>
        </w:rPr>
        <w:tab/>
      </w:r>
      <w:r w:rsidRPr="00C643DB">
        <w:rPr>
          <w:rFonts w:ascii="Arial Narrow" w:hAnsi="Arial Narrow"/>
          <w:b/>
        </w:rPr>
        <w:tab/>
      </w:r>
    </w:p>
    <w:p w14:paraId="080CD790"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sidRPr="00C643DB">
        <w:rPr>
          <w:rFonts w:ascii="Arial Narrow" w:hAnsi="Arial Narrow" w:cs="Tahoma"/>
          <w:color w:val="auto"/>
        </w:rPr>
        <w:t xml:space="preserve"> Comete infração administrativa o fornecedor que praticar quaisquer das hipóteses previstas no art. 155, da Lei Federal nº 14.133/2021, quais sejam: </w:t>
      </w:r>
    </w:p>
    <w:p w14:paraId="6FB66602"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dar causa à inexecução parcial do contrato; </w:t>
      </w:r>
    </w:p>
    <w:p w14:paraId="43744B7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dar causa à inexecução parcial do contrato que cause grave dano à Administração, ao funcionamento dos serviços públicos ou ao interesse coletivo; </w:t>
      </w:r>
    </w:p>
    <w:p w14:paraId="5F8108D9"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dar causa à inexecução total do contrato; </w:t>
      </w:r>
    </w:p>
    <w:p w14:paraId="743D5222"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deixar de entregar a documentação exigida para o certame; </w:t>
      </w:r>
    </w:p>
    <w:p w14:paraId="6F84D25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lastRenderedPageBreak/>
        <w:t>e)</w:t>
      </w:r>
      <w:r w:rsidRPr="00C643DB">
        <w:rPr>
          <w:rFonts w:ascii="Arial Narrow" w:hAnsi="Arial Narrow" w:cs="Tahoma"/>
          <w:color w:val="auto"/>
        </w:rPr>
        <w:t xml:space="preserve"> não manter a proposta, salvo em decorrência de fato superveniente devidamente justificado; </w:t>
      </w:r>
    </w:p>
    <w:p w14:paraId="55874F44"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f)</w:t>
      </w:r>
      <w:r w:rsidRPr="00C643DB">
        <w:rPr>
          <w:rFonts w:ascii="Arial Narrow" w:hAnsi="Arial Narrow" w:cs="Tahoma"/>
          <w:color w:val="auto"/>
        </w:rPr>
        <w:t xml:space="preserve"> não celebrar o contrato ou não entregar a documentação exigida para a contratação, quando convocado dentro do prazo de validade de sua proposta; </w:t>
      </w:r>
    </w:p>
    <w:p w14:paraId="42F8CBE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g)</w:t>
      </w:r>
      <w:r w:rsidRPr="00C643DB">
        <w:rPr>
          <w:rFonts w:ascii="Arial Narrow" w:hAnsi="Arial Narrow" w:cs="Tahoma"/>
          <w:color w:val="auto"/>
        </w:rPr>
        <w:t xml:space="preserve"> ensejar o retardamento da execução ou da entrega do objeto da contratação direta sem motivo justificado; </w:t>
      </w:r>
    </w:p>
    <w:p w14:paraId="5DB43656"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h)</w:t>
      </w:r>
      <w:r w:rsidRPr="00C643DB">
        <w:rPr>
          <w:rFonts w:ascii="Arial Narrow" w:hAnsi="Arial Narrow" w:cs="Tahoma"/>
          <w:color w:val="auto"/>
        </w:rPr>
        <w:t xml:space="preserve"> apresentar declaração ou documentação falsa exigida para o certame ou prestar declaração falsa durante a dispensa de licitação ou a execução do contrato; </w:t>
      </w:r>
    </w:p>
    <w:p w14:paraId="65956904"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i)</w:t>
      </w:r>
      <w:r w:rsidRPr="00C643DB">
        <w:rPr>
          <w:rFonts w:ascii="Arial Narrow" w:hAnsi="Arial Narrow" w:cs="Tahoma"/>
          <w:color w:val="auto"/>
        </w:rPr>
        <w:t xml:space="preserve"> fraudar a dispensa de licitação ou praticar ato fraudulento na execução do contrato; </w:t>
      </w:r>
    </w:p>
    <w:p w14:paraId="2FEAAE3F"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j)</w:t>
      </w:r>
      <w:r w:rsidRPr="00C643DB">
        <w:rPr>
          <w:rFonts w:ascii="Arial Narrow" w:hAnsi="Arial Narrow" w:cs="Tahoma"/>
          <w:color w:val="auto"/>
        </w:rPr>
        <w:t xml:space="preserve"> comportar-se de modo inidôneo ou cometer fraude de qualquer natureza; </w:t>
      </w:r>
    </w:p>
    <w:p w14:paraId="592B8106"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k)</w:t>
      </w:r>
      <w:r w:rsidRPr="00C643DB">
        <w:rPr>
          <w:rFonts w:ascii="Arial Narrow" w:hAnsi="Arial Narrow" w:cs="Tahoma"/>
          <w:color w:val="auto"/>
        </w:rPr>
        <w:t xml:space="preserve"> praticar atos ilícitos com vistas a frustrar os objetivos da contratação; </w:t>
      </w:r>
    </w:p>
    <w:p w14:paraId="7501B0B9" w14:textId="77777777" w:rsidR="008C7806" w:rsidRPr="00C643DB" w:rsidRDefault="008C7806" w:rsidP="008C7806">
      <w:pPr>
        <w:pStyle w:val="Default"/>
        <w:ind w:left="708"/>
        <w:jc w:val="both"/>
        <w:rPr>
          <w:rFonts w:ascii="Arial Narrow" w:hAnsi="Arial Narrow" w:cs="Tahoma"/>
          <w:b/>
          <w:bCs/>
          <w:color w:val="auto"/>
        </w:rPr>
      </w:pPr>
      <w:r w:rsidRPr="007A7D04">
        <w:rPr>
          <w:rFonts w:ascii="Arial Narrow" w:hAnsi="Arial Narrow" w:cs="Tahoma"/>
          <w:b/>
          <w:bCs/>
          <w:color w:val="auto"/>
        </w:rPr>
        <w:t>l)</w:t>
      </w:r>
      <w:r w:rsidRPr="00C643DB">
        <w:rPr>
          <w:rFonts w:ascii="Arial Narrow" w:hAnsi="Arial Narrow" w:cs="Tahoma"/>
          <w:color w:val="auto"/>
        </w:rPr>
        <w:t xml:space="preserve"> praticar ato lesivo previsto no art. 5º da Lei Federal nº 12.846/2013.</w:t>
      </w:r>
    </w:p>
    <w:p w14:paraId="5CE59879" w14:textId="77777777" w:rsidR="008C7806" w:rsidRPr="00C643DB" w:rsidRDefault="008C7806" w:rsidP="008C7806">
      <w:pPr>
        <w:pStyle w:val="Default"/>
        <w:jc w:val="both"/>
        <w:rPr>
          <w:rFonts w:ascii="Arial Narrow" w:hAnsi="Arial Narrow" w:cs="Tahoma"/>
          <w:b/>
          <w:bCs/>
          <w:color w:val="auto"/>
        </w:rPr>
      </w:pPr>
    </w:p>
    <w:p w14:paraId="6F17501E"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 xml:space="preserve">11.2. </w:t>
      </w:r>
      <w:r w:rsidRPr="00C643DB">
        <w:rPr>
          <w:rFonts w:ascii="Arial Narrow" w:hAnsi="Arial Narrow" w:cs="Tahoma"/>
          <w:color w:val="auto"/>
        </w:rPr>
        <w:t xml:space="preserve">A contratada que cometer qualquer das infrações discriminadas nos subitens anteriores ficará sujeito, sem prejuízo da responsabilidade civil e criminal, fica sujeita às seguintes sanções administrativas: </w:t>
      </w:r>
    </w:p>
    <w:p w14:paraId="6C6979E5"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advertência; </w:t>
      </w:r>
    </w:p>
    <w:p w14:paraId="25762EB8"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multa de mora e compensatória; </w:t>
      </w:r>
    </w:p>
    <w:p w14:paraId="41EB0B4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impedimento de licitar e contratar no âmbito da Administração Pública direta e indireta do Município de </w:t>
      </w:r>
      <w:r>
        <w:rPr>
          <w:rFonts w:ascii="Arial Narrow" w:hAnsi="Arial Narrow" w:cs="Tahoma"/>
          <w:color w:val="auto"/>
        </w:rPr>
        <w:t>São Manoel do Paraná</w:t>
      </w:r>
      <w:r w:rsidRPr="00C643DB">
        <w:rPr>
          <w:rFonts w:ascii="Arial Narrow" w:hAnsi="Arial Narrow" w:cs="Tahoma"/>
          <w:color w:val="auto"/>
        </w:rPr>
        <w:t xml:space="preserve"> pelo prazo máximo de 3 (três) anos; </w:t>
      </w:r>
    </w:p>
    <w:p w14:paraId="711D8D98"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declaração de inidoneidade para licitar ou contratar com a Administração Pública direta e indireta de todos os entes federativos pelo prazo mínimo de 3 (três) anos e máximo de 6 (seis) anos. </w:t>
      </w:r>
    </w:p>
    <w:p w14:paraId="15CDED64" w14:textId="77777777" w:rsidR="008C7806" w:rsidRPr="00C643DB" w:rsidRDefault="008C7806" w:rsidP="008C7806">
      <w:pPr>
        <w:pStyle w:val="Default"/>
        <w:jc w:val="both"/>
        <w:rPr>
          <w:rFonts w:ascii="Arial Narrow" w:hAnsi="Arial Narrow" w:cs="Tahoma"/>
          <w:b/>
          <w:bCs/>
          <w:color w:val="auto"/>
        </w:rPr>
      </w:pPr>
    </w:p>
    <w:p w14:paraId="1818E1D5"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11.3.</w:t>
      </w:r>
      <w:r w:rsidRPr="00C643DB">
        <w:rPr>
          <w:rFonts w:ascii="Arial Narrow" w:hAnsi="Arial Narrow" w:cs="Tahoma"/>
          <w:color w:val="auto"/>
        </w:rPr>
        <w:t xml:space="preserve"> As sanções a que se referem as alíneas “a”, “c” e “d” do item </w:t>
      </w:r>
      <w:r w:rsidRPr="00C643DB">
        <w:rPr>
          <w:rFonts w:ascii="Arial Narrow" w:hAnsi="Arial Narrow" w:cs="Tahoma"/>
          <w:b/>
          <w:bCs/>
          <w:color w:val="auto"/>
        </w:rPr>
        <w:t>11.2</w:t>
      </w:r>
      <w:r w:rsidRPr="00C643DB">
        <w:rPr>
          <w:rFonts w:ascii="Arial Narrow" w:hAnsi="Arial Narrow" w:cs="Tahoma"/>
          <w:color w:val="auto"/>
        </w:rPr>
        <w:t xml:space="preserve"> poderão ser aplicadas cumulativamente com a sanção de multa. </w:t>
      </w:r>
    </w:p>
    <w:p w14:paraId="0D9C6D51" w14:textId="77777777" w:rsidR="008C7806" w:rsidRPr="00C643DB" w:rsidRDefault="008C7806" w:rsidP="008C7806">
      <w:pPr>
        <w:pStyle w:val="Default"/>
        <w:jc w:val="both"/>
        <w:rPr>
          <w:rFonts w:ascii="Arial Narrow" w:hAnsi="Arial Narrow" w:cs="Tahoma"/>
          <w:b/>
          <w:bCs/>
          <w:color w:val="auto"/>
        </w:rPr>
      </w:pPr>
    </w:p>
    <w:p w14:paraId="451A7419"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11.4</w:t>
      </w:r>
      <w:r w:rsidRPr="00C643DB">
        <w:rPr>
          <w:rFonts w:ascii="Arial Narrow" w:hAnsi="Arial Narrow" w:cs="Tahoma"/>
          <w:color w:val="auto"/>
        </w:rPr>
        <w:t xml:space="preserve"> A sanção de impedimento de licitar e de contratar com a Administração não poderá ser aplicada cumulativamente com a de declaração de inidoneidade. </w:t>
      </w:r>
    </w:p>
    <w:p w14:paraId="22E4BB5A" w14:textId="77777777" w:rsidR="008C7806" w:rsidRPr="00C643DB" w:rsidRDefault="008C7806" w:rsidP="008C7806">
      <w:pPr>
        <w:jc w:val="both"/>
        <w:rPr>
          <w:rFonts w:ascii="Arial Narrow" w:hAnsi="Arial Narrow"/>
          <w:b/>
          <w:bCs/>
        </w:rPr>
      </w:pPr>
    </w:p>
    <w:p w14:paraId="3BF41E1F" w14:textId="77777777" w:rsidR="008C7806" w:rsidRPr="00C643DB" w:rsidRDefault="008C7806" w:rsidP="008C7806">
      <w:pPr>
        <w:jc w:val="both"/>
        <w:rPr>
          <w:rFonts w:ascii="Arial Narrow" w:hAnsi="Arial Narrow"/>
        </w:rPr>
      </w:pPr>
      <w:r w:rsidRPr="00C643DB">
        <w:rPr>
          <w:rFonts w:ascii="Arial Narrow" w:hAnsi="Arial Narrow"/>
          <w:b/>
          <w:bCs/>
        </w:rPr>
        <w:t>11.5.</w:t>
      </w:r>
      <w:r w:rsidRPr="00C643DB">
        <w:rPr>
          <w:rFonts w:ascii="Arial Narrow" w:hAnsi="Arial Narrow"/>
        </w:rPr>
        <w:t xml:space="preserve"> A aplicação das sanções previstas no item </w:t>
      </w:r>
      <w:r w:rsidRPr="00C643DB">
        <w:rPr>
          <w:rFonts w:ascii="Arial Narrow" w:hAnsi="Arial Narrow"/>
          <w:b/>
          <w:bCs/>
        </w:rPr>
        <w:t>11.2</w:t>
      </w:r>
      <w:r w:rsidRPr="00C643DB">
        <w:rPr>
          <w:rFonts w:ascii="Arial Narrow" w:hAnsi="Arial Narrow"/>
        </w:rPr>
        <w:t xml:space="preserve"> não exclui a obrigação de reparação integral do dano causado à Administração Pública.</w:t>
      </w:r>
    </w:p>
    <w:p w14:paraId="1F346E78" w14:textId="77777777" w:rsidR="008C7806" w:rsidRPr="00C643DB" w:rsidRDefault="008C7806" w:rsidP="008C7806">
      <w:pPr>
        <w:pStyle w:val="Default"/>
        <w:jc w:val="both"/>
        <w:rPr>
          <w:rFonts w:ascii="Arial Narrow" w:hAnsi="Arial Narrow" w:cs="Tahoma"/>
          <w:b/>
          <w:bCs/>
          <w:color w:val="auto"/>
        </w:rPr>
      </w:pPr>
    </w:p>
    <w:p w14:paraId="397EB7F4"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 xml:space="preserve">11.6. </w:t>
      </w:r>
      <w:r w:rsidRPr="00C643DB">
        <w:rPr>
          <w:rFonts w:ascii="Arial Narrow" w:hAnsi="Arial Narrow" w:cs="Tahoma"/>
          <w:color w:val="auto"/>
        </w:rPr>
        <w:t xml:space="preserve">A advertência será aplicada, exclusivamente, pela infração administrativa prevista na alínea “a” do item </w:t>
      </w:r>
      <w:r w:rsidRPr="00C643DB">
        <w:rPr>
          <w:rFonts w:ascii="Arial Narrow" w:hAnsi="Arial Narrow" w:cs="Tahoma"/>
          <w:b/>
          <w:bCs/>
          <w:color w:val="auto"/>
        </w:rPr>
        <w:t>11.1</w:t>
      </w:r>
      <w:r w:rsidRPr="00C643DB">
        <w:rPr>
          <w:rFonts w:ascii="Arial Narrow" w:hAnsi="Arial Narrow" w:cs="Tahoma"/>
          <w:color w:val="auto"/>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4D63D49F" w14:textId="77777777" w:rsidR="008C7806" w:rsidRPr="00C643DB" w:rsidRDefault="008C7806" w:rsidP="008C7806">
      <w:pPr>
        <w:pStyle w:val="Default"/>
        <w:jc w:val="both"/>
        <w:rPr>
          <w:rFonts w:ascii="Arial Narrow" w:hAnsi="Arial Narrow" w:cs="Tahoma"/>
          <w:b/>
          <w:bCs/>
          <w:color w:val="auto"/>
        </w:rPr>
      </w:pPr>
    </w:p>
    <w:p w14:paraId="09E0AE75"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11.7.</w:t>
      </w:r>
      <w:r w:rsidRPr="00C643DB">
        <w:rPr>
          <w:rFonts w:ascii="Arial Narrow" w:hAnsi="Arial Narrow" w:cs="Tahoma"/>
          <w:color w:val="auto"/>
        </w:rPr>
        <w:t xml:space="preserve"> Considera-se pequena relevância o descumprimento de obrigações ou deveres instrumentais ou formais que não impactem objetivamente a execução do contrato e não causem prejuízos à Administração. </w:t>
      </w:r>
    </w:p>
    <w:p w14:paraId="0B91780D" w14:textId="77777777" w:rsidR="008C7806" w:rsidRPr="00C643DB" w:rsidRDefault="008C7806" w:rsidP="008C7806">
      <w:pPr>
        <w:pStyle w:val="Default"/>
        <w:jc w:val="both"/>
        <w:rPr>
          <w:rFonts w:ascii="Arial Narrow" w:hAnsi="Arial Narrow" w:cs="Tahoma"/>
          <w:b/>
          <w:bCs/>
          <w:color w:val="auto"/>
        </w:rPr>
      </w:pPr>
    </w:p>
    <w:p w14:paraId="66B75161"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w:t>
      </w:r>
      <w:r>
        <w:rPr>
          <w:rFonts w:ascii="Arial Narrow" w:hAnsi="Arial Narrow" w:cs="Tahoma"/>
          <w:b/>
          <w:bCs/>
          <w:color w:val="auto"/>
        </w:rPr>
        <w:t>8</w:t>
      </w:r>
      <w:r w:rsidRPr="00C643DB">
        <w:rPr>
          <w:rFonts w:ascii="Arial Narrow" w:hAnsi="Arial Narrow" w:cs="Tahoma"/>
          <w:b/>
          <w:bCs/>
          <w:color w:val="auto"/>
        </w:rPr>
        <w:t xml:space="preserve">. </w:t>
      </w:r>
      <w:r w:rsidRPr="00C643DB">
        <w:rPr>
          <w:rFonts w:ascii="Arial Narrow" w:hAnsi="Arial Narrow" w:cs="Tahoma"/>
          <w:color w:val="auto"/>
        </w:rPr>
        <w:t xml:space="preserve">A sanção de multa, por mora ou compensatória, será aplicada ao responsável pelo cometimento de qualquer das infrações administrativas previstas no item </w:t>
      </w:r>
      <w:r w:rsidRPr="00C643DB">
        <w:rPr>
          <w:rFonts w:ascii="Arial Narrow" w:hAnsi="Arial Narrow" w:cs="Tahoma"/>
          <w:b/>
          <w:bCs/>
          <w:color w:val="auto"/>
        </w:rPr>
        <w:t>11.1</w:t>
      </w:r>
      <w:r w:rsidRPr="00C643DB">
        <w:rPr>
          <w:rFonts w:ascii="Arial Narrow" w:hAnsi="Arial Narrow" w:cs="Tahoma"/>
          <w:color w:val="auto"/>
        </w:rPr>
        <w:t xml:space="preserve"> e no artigo 155 da Lei Federal nº 14.133/2021. </w:t>
      </w:r>
    </w:p>
    <w:p w14:paraId="21B9DB18" w14:textId="77777777" w:rsidR="008C7806" w:rsidRPr="00C643DB" w:rsidRDefault="008C7806" w:rsidP="008C7806">
      <w:pPr>
        <w:pStyle w:val="Default"/>
        <w:jc w:val="both"/>
        <w:rPr>
          <w:rFonts w:ascii="Arial Narrow" w:hAnsi="Arial Narrow" w:cs="Tahoma"/>
          <w:b/>
          <w:bCs/>
          <w:color w:val="auto"/>
        </w:rPr>
      </w:pPr>
    </w:p>
    <w:p w14:paraId="7216EDED"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w:t>
      </w:r>
      <w:r>
        <w:rPr>
          <w:rFonts w:ascii="Arial Narrow" w:hAnsi="Arial Narrow" w:cs="Tahoma"/>
          <w:b/>
          <w:bCs/>
          <w:color w:val="auto"/>
        </w:rPr>
        <w:t>9</w:t>
      </w:r>
      <w:r w:rsidRPr="00C643DB">
        <w:rPr>
          <w:rFonts w:ascii="Arial Narrow" w:hAnsi="Arial Narrow" w:cs="Tahoma"/>
          <w:b/>
          <w:bCs/>
          <w:color w:val="auto"/>
        </w:rPr>
        <w:t xml:space="preserve">. </w:t>
      </w:r>
      <w:r w:rsidRPr="00C643DB">
        <w:rPr>
          <w:rFonts w:ascii="Arial Narrow" w:hAnsi="Arial Narrow" w:cs="Tahoma"/>
          <w:color w:val="auto"/>
        </w:rPr>
        <w:t xml:space="preserve">A multa de mora será imposta à contratada que entregar o objeto ou executar o serviço com atraso injustificado em relação ao prazo fixado no contrato. </w:t>
      </w:r>
    </w:p>
    <w:p w14:paraId="74B27E80" w14:textId="77777777" w:rsidR="008C7806" w:rsidRPr="00C643DB" w:rsidRDefault="008C7806" w:rsidP="008C7806">
      <w:pPr>
        <w:pStyle w:val="Default"/>
        <w:jc w:val="both"/>
        <w:rPr>
          <w:rFonts w:ascii="Arial Narrow" w:hAnsi="Arial Narrow" w:cs="Tahoma"/>
          <w:b/>
          <w:bCs/>
          <w:color w:val="auto"/>
        </w:rPr>
      </w:pPr>
    </w:p>
    <w:p w14:paraId="7EABF9CB"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lastRenderedPageBreak/>
        <w:t>11.1</w:t>
      </w:r>
      <w:r>
        <w:rPr>
          <w:rFonts w:ascii="Arial Narrow" w:hAnsi="Arial Narrow" w:cs="Tahoma"/>
          <w:b/>
          <w:bCs/>
          <w:color w:val="auto"/>
        </w:rPr>
        <w:t>0</w:t>
      </w:r>
      <w:r w:rsidRPr="00C643DB">
        <w:rPr>
          <w:rFonts w:ascii="Arial Narrow" w:hAnsi="Arial Narrow" w:cs="Tahoma"/>
          <w:b/>
          <w:bCs/>
          <w:color w:val="auto"/>
        </w:rPr>
        <w:t>.</w:t>
      </w:r>
      <w:r w:rsidRPr="00C643DB">
        <w:rPr>
          <w:rFonts w:ascii="Arial Narrow" w:hAnsi="Arial Narrow" w:cs="Tahoma"/>
          <w:color w:val="auto"/>
        </w:rPr>
        <w:t xml:space="preserve"> O percentual da multa de mora será aplicado </w:t>
      </w:r>
      <w:r w:rsidRPr="00C643DB">
        <w:rPr>
          <w:rFonts w:ascii="Arial Narrow" w:hAnsi="Arial Narrow" w:cs="Tahoma"/>
          <w:b/>
          <w:bCs/>
          <w:color w:val="auto"/>
        </w:rPr>
        <w:t>por dia de atraso</w:t>
      </w:r>
      <w:r w:rsidRPr="00C643DB">
        <w:rPr>
          <w:rFonts w:ascii="Arial Narrow" w:hAnsi="Arial Narrow" w:cs="Tahoma"/>
          <w:color w:val="auto"/>
        </w:rPr>
        <w:t>, tendo por base o valor da parcela executada em desconformidade com o prazo previsto no contrato, até o limite máximo de dias de atraso fixado no termo de referência e/ou no contrato.</w:t>
      </w:r>
    </w:p>
    <w:p w14:paraId="269AE658" w14:textId="77777777" w:rsidR="008C7806" w:rsidRPr="00C643DB" w:rsidRDefault="008C7806" w:rsidP="008C7806">
      <w:pPr>
        <w:pStyle w:val="Default"/>
        <w:jc w:val="both"/>
        <w:rPr>
          <w:rFonts w:ascii="Arial Narrow" w:hAnsi="Arial Narrow" w:cs="Tahoma"/>
          <w:b/>
          <w:bCs/>
          <w:color w:val="auto"/>
        </w:rPr>
      </w:pPr>
    </w:p>
    <w:p w14:paraId="1F8392B7"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1</w:t>
      </w:r>
      <w:r w:rsidRPr="00C643DB">
        <w:rPr>
          <w:rFonts w:ascii="Arial Narrow" w:hAnsi="Arial Narrow" w:cs="Tahoma"/>
          <w:b/>
          <w:bCs/>
          <w:color w:val="auto"/>
        </w:rPr>
        <w:t>.</w:t>
      </w:r>
      <w:r w:rsidRPr="00C643DB">
        <w:rPr>
          <w:rFonts w:ascii="Arial Narrow" w:hAnsi="Arial Narrow" w:cs="Tahoma"/>
          <w:color w:val="auto"/>
        </w:rPr>
        <w:t xml:space="preserve"> Na hipótese de o limite máximo de atraso ser atingido, o gestor do contrato deverá comunicar à Diretoria de Administração, motivadamente, se persiste o interesse na contratação. </w:t>
      </w:r>
    </w:p>
    <w:p w14:paraId="15A03AAB" w14:textId="77777777" w:rsidR="008C7806" w:rsidRPr="00C643DB" w:rsidRDefault="008C7806" w:rsidP="008C7806">
      <w:pPr>
        <w:pStyle w:val="Default"/>
        <w:jc w:val="both"/>
        <w:rPr>
          <w:rFonts w:ascii="Arial Narrow" w:hAnsi="Arial Narrow" w:cs="Tahoma"/>
          <w:b/>
          <w:bCs/>
          <w:color w:val="auto"/>
        </w:rPr>
      </w:pPr>
    </w:p>
    <w:p w14:paraId="3EF770D6"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2</w:t>
      </w:r>
      <w:r w:rsidRPr="00C643DB">
        <w:rPr>
          <w:rFonts w:ascii="Arial Narrow" w:hAnsi="Arial Narrow" w:cs="Tahoma"/>
          <w:b/>
          <w:bCs/>
          <w:color w:val="auto"/>
        </w:rPr>
        <w:t>.</w:t>
      </w:r>
      <w:r w:rsidRPr="00C643DB">
        <w:rPr>
          <w:rFonts w:ascii="Arial Narrow" w:hAnsi="Arial Narrow" w:cs="Tahoma"/>
          <w:color w:val="auto"/>
        </w:rPr>
        <w:t xml:space="preserve"> A aplicação de multa de mora não impedirá que a Administração a converta em compensatória e promova a rescisão unilateral do contrato com a aplicação cumulada de outras sanções. </w:t>
      </w:r>
    </w:p>
    <w:p w14:paraId="35B09CDB" w14:textId="77777777" w:rsidR="008C7806" w:rsidRPr="00C643DB" w:rsidRDefault="008C7806" w:rsidP="008C7806">
      <w:pPr>
        <w:pStyle w:val="Default"/>
        <w:jc w:val="both"/>
        <w:rPr>
          <w:rFonts w:ascii="Arial Narrow" w:hAnsi="Arial Narrow" w:cs="Tahoma"/>
          <w:b/>
          <w:bCs/>
          <w:color w:val="auto"/>
        </w:rPr>
      </w:pPr>
    </w:p>
    <w:p w14:paraId="537E529A"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3</w:t>
      </w:r>
      <w:r w:rsidRPr="00C643DB">
        <w:rPr>
          <w:rFonts w:ascii="Arial Narrow" w:hAnsi="Arial Narrow" w:cs="Tahoma"/>
          <w:b/>
          <w:bCs/>
          <w:color w:val="auto"/>
        </w:rPr>
        <w:t xml:space="preserve">. </w:t>
      </w:r>
      <w:r w:rsidRPr="00C643DB">
        <w:rPr>
          <w:rFonts w:ascii="Arial Narrow" w:hAnsi="Arial Narrow" w:cs="Tahoma"/>
          <w:color w:val="auto"/>
        </w:rPr>
        <w:t xml:space="preserve">A multa compensatória será aplicada em razão da inexecução, parcial ou total, do objeto contratado e poderá ensejar a extinção do contrato nos termos do artigo 137 da Lei nº 14.133/2021. </w:t>
      </w:r>
    </w:p>
    <w:p w14:paraId="3033BE01" w14:textId="77777777" w:rsidR="008C7806" w:rsidRPr="00C643DB" w:rsidRDefault="008C7806" w:rsidP="008C7806">
      <w:pPr>
        <w:jc w:val="both"/>
        <w:rPr>
          <w:rFonts w:ascii="Arial Narrow" w:hAnsi="Arial Narrow"/>
          <w:b/>
          <w:bCs/>
        </w:rPr>
      </w:pPr>
    </w:p>
    <w:p w14:paraId="4C0D00F5" w14:textId="77777777" w:rsidR="008C7806" w:rsidRPr="00C643DB" w:rsidRDefault="008C7806" w:rsidP="008C7806">
      <w:pPr>
        <w:jc w:val="both"/>
        <w:rPr>
          <w:rFonts w:ascii="Arial Narrow" w:hAnsi="Arial Narrow"/>
        </w:rPr>
      </w:pPr>
      <w:r w:rsidRPr="00C643DB">
        <w:rPr>
          <w:rFonts w:ascii="Arial Narrow" w:hAnsi="Arial Narrow"/>
          <w:b/>
          <w:bCs/>
        </w:rPr>
        <w:t>11.1</w:t>
      </w:r>
      <w:r>
        <w:rPr>
          <w:rFonts w:ascii="Arial Narrow" w:hAnsi="Arial Narrow"/>
          <w:b/>
          <w:bCs/>
        </w:rPr>
        <w:t>4</w:t>
      </w:r>
      <w:r w:rsidRPr="00C643DB">
        <w:rPr>
          <w:rFonts w:ascii="Arial Narrow" w:hAnsi="Arial Narrow"/>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29EA939E" w14:textId="77777777" w:rsidR="008C7806" w:rsidRPr="00C643DB" w:rsidRDefault="008C7806" w:rsidP="008C7806">
      <w:pPr>
        <w:pStyle w:val="Default"/>
        <w:jc w:val="both"/>
        <w:rPr>
          <w:rFonts w:ascii="Arial Narrow" w:hAnsi="Arial Narrow" w:cs="Tahoma"/>
          <w:b/>
          <w:bCs/>
          <w:color w:val="auto"/>
        </w:rPr>
      </w:pPr>
    </w:p>
    <w:p w14:paraId="272DDB5B"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5</w:t>
      </w:r>
      <w:r w:rsidRPr="00C643DB">
        <w:rPr>
          <w:rFonts w:ascii="Arial Narrow" w:hAnsi="Arial Narrow" w:cs="Tahoma"/>
          <w:b/>
          <w:bCs/>
          <w:color w:val="auto"/>
        </w:rPr>
        <w:t>.</w:t>
      </w:r>
      <w:r w:rsidRPr="00C643DB">
        <w:rPr>
          <w:rFonts w:ascii="Arial Narrow" w:hAnsi="Arial Narrow" w:cs="Tahoma"/>
          <w:color w:val="auto"/>
        </w:rPr>
        <w:t xml:space="preserve"> A inexecução total do objeto do contrato implicará a aplicação de multa compensatória de </w:t>
      </w:r>
      <w:r w:rsidRPr="00C643DB">
        <w:rPr>
          <w:rFonts w:ascii="Arial Narrow" w:hAnsi="Arial Narrow" w:cs="Tahoma"/>
          <w:b/>
          <w:bCs/>
          <w:color w:val="auto"/>
        </w:rPr>
        <w:t>30% (trinta por cento)</w:t>
      </w:r>
      <w:r w:rsidRPr="00C643DB">
        <w:rPr>
          <w:rFonts w:ascii="Arial Narrow" w:hAnsi="Arial Narrow" w:cs="Tahoma"/>
          <w:color w:val="auto"/>
        </w:rPr>
        <w:t xml:space="preserve"> sobre o valor do contrato. </w:t>
      </w:r>
    </w:p>
    <w:p w14:paraId="25450C6D" w14:textId="77777777" w:rsidR="008C7806" w:rsidRPr="00C643DB" w:rsidRDefault="008C7806" w:rsidP="008C7806">
      <w:pPr>
        <w:pStyle w:val="Default"/>
        <w:jc w:val="both"/>
        <w:rPr>
          <w:rFonts w:ascii="Arial Narrow" w:hAnsi="Arial Narrow" w:cs="Tahoma"/>
          <w:b/>
          <w:bCs/>
          <w:color w:val="auto"/>
        </w:rPr>
      </w:pPr>
    </w:p>
    <w:p w14:paraId="64FA6752"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6</w:t>
      </w:r>
      <w:r w:rsidRPr="00C643DB">
        <w:rPr>
          <w:rFonts w:ascii="Arial Narrow" w:hAnsi="Arial Narrow" w:cs="Tahoma"/>
          <w:b/>
          <w:bCs/>
          <w:color w:val="auto"/>
        </w:rPr>
        <w:t xml:space="preserve">. </w:t>
      </w:r>
      <w:r w:rsidRPr="00C643DB">
        <w:rPr>
          <w:rFonts w:ascii="Arial Narrow" w:hAnsi="Arial Narrow" w:cs="Tahoma"/>
          <w:color w:val="auto"/>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55A97B1" w14:textId="77777777" w:rsidR="008C7806" w:rsidRPr="00C643DB" w:rsidRDefault="008C7806" w:rsidP="008C7806">
      <w:pPr>
        <w:pStyle w:val="Default"/>
        <w:jc w:val="both"/>
        <w:rPr>
          <w:rFonts w:ascii="Arial Narrow" w:hAnsi="Arial Narrow" w:cs="Tahoma"/>
          <w:b/>
          <w:bCs/>
          <w:color w:val="auto"/>
        </w:rPr>
      </w:pPr>
    </w:p>
    <w:p w14:paraId="2F7A5883"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7</w:t>
      </w:r>
      <w:r w:rsidRPr="00C643DB">
        <w:rPr>
          <w:rFonts w:ascii="Arial Narrow" w:hAnsi="Arial Narrow" w:cs="Tahoma"/>
          <w:color w:val="auto"/>
        </w:rPr>
        <w:t xml:space="preserve">. O valor de multa retido cautelarmente será liberado à contratada no prazo máximo de 10 (dez) dias úteis, após o provimento do recurso ou da reconsideração da decisão que aplicou a penalidade. </w:t>
      </w:r>
    </w:p>
    <w:p w14:paraId="03A27322" w14:textId="77777777" w:rsidR="008C7806" w:rsidRPr="00C643DB" w:rsidRDefault="008C7806" w:rsidP="008C7806">
      <w:pPr>
        <w:pStyle w:val="Default"/>
        <w:jc w:val="both"/>
        <w:rPr>
          <w:rFonts w:ascii="Arial Narrow" w:hAnsi="Arial Narrow" w:cs="Tahoma"/>
          <w:b/>
          <w:bCs/>
          <w:color w:val="auto"/>
        </w:rPr>
      </w:pPr>
    </w:p>
    <w:p w14:paraId="0A279527"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11.1</w:t>
      </w:r>
      <w:r>
        <w:rPr>
          <w:rFonts w:ascii="Arial Narrow" w:hAnsi="Arial Narrow" w:cs="Tahoma"/>
          <w:b/>
          <w:bCs/>
          <w:color w:val="auto"/>
        </w:rPr>
        <w:t>8</w:t>
      </w:r>
      <w:r w:rsidRPr="00C643DB">
        <w:rPr>
          <w:rFonts w:ascii="Arial Narrow" w:hAnsi="Arial Narrow" w:cs="Tahoma"/>
          <w:b/>
          <w:bCs/>
          <w:color w:val="auto"/>
        </w:rPr>
        <w:t xml:space="preserve">. </w:t>
      </w:r>
      <w:r w:rsidRPr="00C643DB">
        <w:rPr>
          <w:rFonts w:ascii="Arial Narrow" w:hAnsi="Arial Narrow" w:cs="Tahoma"/>
          <w:color w:val="auto"/>
        </w:rPr>
        <w:t xml:space="preserve">O valor da multa aplicada, observada a seguinte ordem, será: </w:t>
      </w:r>
    </w:p>
    <w:p w14:paraId="2B91BCA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descontado dos pagamentos devidos pela Administração; </w:t>
      </w:r>
    </w:p>
    <w:p w14:paraId="11002BF1"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pago por meio de guia de recolhimento ou outro meio indicado pelo Município de </w:t>
      </w:r>
      <w:r>
        <w:rPr>
          <w:rFonts w:ascii="Arial Narrow" w:hAnsi="Arial Narrow" w:cs="Tahoma"/>
          <w:color w:val="auto"/>
        </w:rPr>
        <w:t>São Manoel do Paraná</w:t>
      </w:r>
      <w:r w:rsidRPr="00C643DB">
        <w:rPr>
          <w:rFonts w:ascii="Arial Narrow" w:hAnsi="Arial Narrow" w:cs="Tahoma"/>
          <w:color w:val="auto"/>
        </w:rPr>
        <w:t xml:space="preserve">; </w:t>
      </w:r>
    </w:p>
    <w:p w14:paraId="4EA27007"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descontado do valor da garantia prestada; ou </w:t>
      </w:r>
    </w:p>
    <w:p w14:paraId="48B08E37"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cobrado judicialmente. </w:t>
      </w:r>
    </w:p>
    <w:p w14:paraId="384CAD5F" w14:textId="77777777" w:rsidR="008C7806" w:rsidRPr="00C643DB" w:rsidRDefault="008C7806" w:rsidP="008C7806">
      <w:pPr>
        <w:jc w:val="both"/>
        <w:rPr>
          <w:rFonts w:ascii="Arial Narrow" w:hAnsi="Arial Narrow"/>
          <w:b/>
          <w:bCs/>
        </w:rPr>
      </w:pPr>
    </w:p>
    <w:p w14:paraId="70A3E3BC" w14:textId="77777777" w:rsidR="008C7806" w:rsidRPr="00C643DB" w:rsidRDefault="008C7806" w:rsidP="008C7806">
      <w:pPr>
        <w:jc w:val="both"/>
        <w:rPr>
          <w:rFonts w:ascii="Arial Narrow" w:hAnsi="Arial Narrow"/>
        </w:rPr>
      </w:pPr>
      <w:r w:rsidRPr="00C643DB">
        <w:rPr>
          <w:rFonts w:ascii="Arial Narrow" w:hAnsi="Arial Narrow"/>
          <w:b/>
          <w:bCs/>
        </w:rPr>
        <w:t>11.</w:t>
      </w:r>
      <w:r>
        <w:rPr>
          <w:rFonts w:ascii="Arial Narrow" w:hAnsi="Arial Narrow"/>
          <w:b/>
          <w:bCs/>
        </w:rPr>
        <w:t>19</w:t>
      </w:r>
      <w:r w:rsidRPr="00C643DB">
        <w:rPr>
          <w:rFonts w:ascii="Arial Narrow" w:hAnsi="Arial Narrow"/>
          <w:b/>
          <w:bCs/>
        </w:rPr>
        <w:t>.</w:t>
      </w:r>
      <w:r w:rsidRPr="00C643DB">
        <w:rPr>
          <w:rFonts w:ascii="Arial Narrow" w:hAnsi="Arial Narrow"/>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5A649569" w14:textId="77777777" w:rsidR="008C7806" w:rsidRPr="00C643DB" w:rsidRDefault="008C7806" w:rsidP="008C7806">
      <w:pPr>
        <w:pStyle w:val="Default"/>
        <w:jc w:val="both"/>
        <w:rPr>
          <w:rFonts w:ascii="Arial Narrow" w:hAnsi="Arial Narrow" w:cs="Tahoma"/>
          <w:b/>
          <w:bCs/>
          <w:color w:val="auto"/>
        </w:rPr>
      </w:pPr>
    </w:p>
    <w:p w14:paraId="5FC4CF8F"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0</w:t>
      </w:r>
      <w:r w:rsidRPr="00C643DB">
        <w:rPr>
          <w:rFonts w:ascii="Arial Narrow" w:hAnsi="Arial Narrow" w:cs="Tahoma"/>
          <w:b/>
          <w:bCs/>
          <w:color w:val="auto"/>
        </w:rPr>
        <w:t xml:space="preserve">. </w:t>
      </w:r>
      <w:r w:rsidRPr="00C643DB">
        <w:rPr>
          <w:rFonts w:ascii="Arial Narrow" w:hAnsi="Arial Narrow" w:cs="Tahoma"/>
          <w:color w:val="auto"/>
        </w:rPr>
        <w:t xml:space="preserve">O impedimento de licitar e contratar, quando não se justificar a imposição de penalidade mais grave, será aplicado ao responsável pelos seguintes prazos e infrações administrativas: </w:t>
      </w:r>
    </w:p>
    <w:p w14:paraId="1C5B88C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pelo período de doze até vinte e quatro meses quando o licitante ou o contratado dar causa à inexecução parcial do contrato que cause grave dano à Administração, ao funcionamento dos serviços públicos ou ao interesse coletivo; </w:t>
      </w:r>
    </w:p>
    <w:p w14:paraId="7E9BF0DE" w14:textId="77777777" w:rsidR="008C7806" w:rsidRPr="00C643DB" w:rsidRDefault="008C7806" w:rsidP="008C7806">
      <w:pPr>
        <w:ind w:left="708"/>
        <w:jc w:val="both"/>
        <w:rPr>
          <w:rFonts w:ascii="Arial Narrow" w:hAnsi="Arial Narrow"/>
        </w:rPr>
      </w:pPr>
      <w:r w:rsidRPr="007A7D04">
        <w:rPr>
          <w:rFonts w:ascii="Arial Narrow" w:hAnsi="Arial Narrow"/>
          <w:b/>
          <w:bCs/>
        </w:rPr>
        <w:t>b)</w:t>
      </w:r>
      <w:r w:rsidRPr="00C643DB">
        <w:rPr>
          <w:rFonts w:ascii="Arial Narrow" w:hAnsi="Arial Narrow"/>
        </w:rPr>
        <w:t xml:space="preserve"> pelo período de dezoito meses a três anos quando o licitante ou o contratado dar causa à inexecução total do contrato;</w:t>
      </w:r>
    </w:p>
    <w:p w14:paraId="3F747108"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lastRenderedPageBreak/>
        <w:t>c)</w:t>
      </w:r>
      <w:r w:rsidRPr="00C643DB">
        <w:rPr>
          <w:rFonts w:ascii="Arial Narrow" w:hAnsi="Arial Narrow" w:cs="Tahoma"/>
          <w:color w:val="auto"/>
        </w:rPr>
        <w:t xml:space="preserve"> pelo período de quatro até oito meses quando o licitante ou o contratado deixar de entregar a documentação exigida para o certame; </w:t>
      </w:r>
    </w:p>
    <w:p w14:paraId="71210776"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pelo período de seis até doze meses quando o licitante ou o contratado não mantiver a proposta, salvo em decorrência de fato superveniente devidamente justificado. </w:t>
      </w:r>
    </w:p>
    <w:p w14:paraId="1B28259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e)</w:t>
      </w:r>
      <w:r w:rsidRPr="00C643DB">
        <w:rPr>
          <w:rFonts w:ascii="Arial Narrow" w:hAnsi="Arial Narrow" w:cs="Tahoma"/>
          <w:color w:val="auto"/>
        </w:rPr>
        <w:t xml:space="preserv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6E37D9AA"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f)</w:t>
      </w:r>
      <w:r w:rsidRPr="00C643DB">
        <w:rPr>
          <w:rFonts w:ascii="Arial Narrow" w:hAnsi="Arial Narrow" w:cs="Tahoma"/>
          <w:color w:val="auto"/>
        </w:rPr>
        <w:t xml:space="preserve"> pelo período de seis até dezoito meses quando o licitante ou o contratado ensejar o retardamento da execução ou da entrega do objeto da licitação sem motivo justificado. </w:t>
      </w:r>
    </w:p>
    <w:p w14:paraId="6FA64298" w14:textId="77777777" w:rsidR="008C7806" w:rsidRPr="00C643DB" w:rsidRDefault="008C7806" w:rsidP="008C7806">
      <w:pPr>
        <w:pStyle w:val="Default"/>
        <w:jc w:val="both"/>
        <w:rPr>
          <w:rFonts w:ascii="Arial Narrow" w:hAnsi="Arial Narrow" w:cs="Tahoma"/>
          <w:b/>
          <w:bCs/>
          <w:color w:val="auto"/>
        </w:rPr>
      </w:pPr>
    </w:p>
    <w:p w14:paraId="5855BA87"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1</w:t>
      </w:r>
      <w:r w:rsidRPr="00C643DB">
        <w:rPr>
          <w:rFonts w:ascii="Arial Narrow" w:hAnsi="Arial Narrow" w:cs="Tahoma"/>
          <w:b/>
          <w:bCs/>
          <w:color w:val="auto"/>
        </w:rPr>
        <w:t>.</w:t>
      </w:r>
      <w:r w:rsidRPr="00C643DB">
        <w:rPr>
          <w:rFonts w:ascii="Arial Narrow" w:hAnsi="Arial Narrow" w:cs="Tahoma"/>
          <w:color w:val="auto"/>
        </w:rPr>
        <w:t xml:space="preserve"> A penalidade prevista na alínea “c” do item </w:t>
      </w:r>
      <w:r w:rsidRPr="00C643DB">
        <w:rPr>
          <w:rFonts w:ascii="Arial Narrow" w:hAnsi="Arial Narrow" w:cs="Tahoma"/>
          <w:b/>
          <w:bCs/>
          <w:color w:val="auto"/>
        </w:rPr>
        <w:t>11.2</w:t>
      </w:r>
      <w:r>
        <w:rPr>
          <w:rFonts w:ascii="Arial Narrow" w:hAnsi="Arial Narrow" w:cs="Tahoma"/>
          <w:b/>
          <w:bCs/>
          <w:color w:val="auto"/>
        </w:rPr>
        <w:t>0</w:t>
      </w:r>
      <w:r w:rsidRPr="00C643DB">
        <w:rPr>
          <w:rFonts w:ascii="Arial Narrow" w:hAnsi="Arial Narrow" w:cs="Tahoma"/>
          <w:color w:val="auto"/>
        </w:rPr>
        <w:t xml:space="preserve"> poderá ser afastada quando ocorrer a entrega da documentação fora dos prazos estabelecidos, desde que não tenha acarretado prejuízo à Administração e sejam observados, cumulativamente: </w:t>
      </w:r>
    </w:p>
    <w:p w14:paraId="6BE1A9E0"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a ausência de dolo na conduta; </w:t>
      </w:r>
    </w:p>
    <w:p w14:paraId="4B3EF89A"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que o eventual atraso no cumprimento dos prazos não seja superior à sua quarta parte; </w:t>
      </w:r>
    </w:p>
    <w:p w14:paraId="49D3FA18"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não tenha ocorrido nenhuma solicitação de prorrogação dos prazos; e </w:t>
      </w:r>
    </w:p>
    <w:p w14:paraId="642E55D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w:t>
      </w:r>
      <w:r>
        <w:rPr>
          <w:rFonts w:ascii="Arial Narrow" w:hAnsi="Arial Narrow" w:cs="Tahoma"/>
          <w:color w:val="auto"/>
        </w:rPr>
        <w:t>São Manoel do Paraná</w:t>
      </w:r>
      <w:r w:rsidRPr="00C643DB">
        <w:rPr>
          <w:rFonts w:ascii="Arial Narrow" w:hAnsi="Arial Narrow" w:cs="Tahoma"/>
          <w:color w:val="auto"/>
        </w:rPr>
        <w:t xml:space="preserve">. </w:t>
      </w:r>
    </w:p>
    <w:p w14:paraId="60A0F5BF" w14:textId="77777777" w:rsidR="008C7806" w:rsidRPr="00C643DB" w:rsidRDefault="008C7806" w:rsidP="008C7806">
      <w:pPr>
        <w:jc w:val="both"/>
        <w:rPr>
          <w:rFonts w:ascii="Arial Narrow" w:hAnsi="Arial Narrow"/>
          <w:b/>
          <w:bCs/>
        </w:rPr>
      </w:pPr>
    </w:p>
    <w:p w14:paraId="1A0080E6" w14:textId="77777777" w:rsidR="008C7806" w:rsidRPr="00C643DB" w:rsidRDefault="008C7806" w:rsidP="008C7806">
      <w:pPr>
        <w:jc w:val="both"/>
        <w:rPr>
          <w:rFonts w:ascii="Arial Narrow" w:hAnsi="Arial Narrow"/>
        </w:rPr>
      </w:pPr>
      <w:r w:rsidRPr="00C643DB">
        <w:rPr>
          <w:rFonts w:ascii="Arial Narrow" w:hAnsi="Arial Narrow"/>
          <w:b/>
          <w:bCs/>
        </w:rPr>
        <w:t>11.2</w:t>
      </w:r>
      <w:r>
        <w:rPr>
          <w:rFonts w:ascii="Arial Narrow" w:hAnsi="Arial Narrow"/>
          <w:b/>
          <w:bCs/>
        </w:rPr>
        <w:t>2</w:t>
      </w:r>
      <w:r w:rsidRPr="00C643DB">
        <w:rPr>
          <w:rFonts w:ascii="Arial Narrow" w:hAnsi="Arial Narrow"/>
        </w:rPr>
        <w:t xml:space="preserve">. Nas hipóteses de que tratam as alíneas “a”, “b” e “f” do item </w:t>
      </w:r>
      <w:r w:rsidRPr="00C643DB">
        <w:rPr>
          <w:rFonts w:ascii="Arial Narrow" w:hAnsi="Arial Narrow"/>
          <w:b/>
          <w:bCs/>
        </w:rPr>
        <w:t>11.2</w:t>
      </w:r>
      <w:r>
        <w:rPr>
          <w:rFonts w:ascii="Arial Narrow" w:hAnsi="Arial Narrow"/>
          <w:b/>
          <w:bCs/>
        </w:rPr>
        <w:t>0</w:t>
      </w:r>
      <w:r w:rsidRPr="00C643DB">
        <w:rPr>
          <w:rFonts w:ascii="Arial Narrow" w:hAnsi="Arial Narrow"/>
        </w:rPr>
        <w:t xml:space="preserve">, a definição do período dependerá da especificidade do objeto, do seu impacto no funcionamento das atividades da Câmara Municipal de </w:t>
      </w:r>
      <w:r>
        <w:rPr>
          <w:rFonts w:ascii="Arial Narrow" w:hAnsi="Arial Narrow"/>
        </w:rPr>
        <w:t>São Manoel do Paraná</w:t>
      </w:r>
      <w:r w:rsidRPr="00C643DB">
        <w:rPr>
          <w:rFonts w:ascii="Arial Narrow" w:hAnsi="Arial Narrow"/>
        </w:rPr>
        <w:t xml:space="preserve"> e das circunstâncias atenuantes e agravantes.</w:t>
      </w:r>
    </w:p>
    <w:p w14:paraId="205DA93C" w14:textId="77777777" w:rsidR="008C7806" w:rsidRPr="00C643DB" w:rsidRDefault="008C7806" w:rsidP="008C7806">
      <w:pPr>
        <w:pStyle w:val="Default"/>
        <w:jc w:val="both"/>
        <w:rPr>
          <w:rFonts w:ascii="Arial Narrow" w:hAnsi="Arial Narrow" w:cs="Tahoma"/>
          <w:b/>
          <w:bCs/>
          <w:color w:val="auto"/>
        </w:rPr>
      </w:pPr>
    </w:p>
    <w:p w14:paraId="443226AF"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3</w:t>
      </w:r>
      <w:r w:rsidRPr="00C643DB">
        <w:rPr>
          <w:rFonts w:ascii="Arial Narrow" w:hAnsi="Arial Narrow" w:cs="Tahoma"/>
          <w:b/>
          <w:bCs/>
          <w:color w:val="auto"/>
        </w:rPr>
        <w:t xml:space="preserve">. </w:t>
      </w:r>
      <w:r w:rsidRPr="00C643DB">
        <w:rPr>
          <w:rFonts w:ascii="Arial Narrow" w:hAnsi="Arial Narrow" w:cs="Tahoma"/>
          <w:color w:val="auto"/>
        </w:rPr>
        <w:t xml:space="preserve">A declaração de inidoneidade será aplicada ao responsável pelas seguintes infrações administrativas: </w:t>
      </w:r>
    </w:p>
    <w:p w14:paraId="5302D0C7" w14:textId="77777777" w:rsidR="008C7806" w:rsidRPr="00C643DB" w:rsidRDefault="008C7806" w:rsidP="008C7806">
      <w:pPr>
        <w:ind w:left="708"/>
        <w:jc w:val="both"/>
        <w:rPr>
          <w:rFonts w:ascii="Arial Narrow" w:hAnsi="Arial Narrow"/>
        </w:rPr>
      </w:pPr>
      <w:r w:rsidRPr="007A7D04">
        <w:rPr>
          <w:rFonts w:ascii="Arial Narrow" w:hAnsi="Arial Narrow"/>
          <w:b/>
          <w:bCs/>
        </w:rPr>
        <w:t>a)</w:t>
      </w:r>
      <w:r w:rsidRPr="00C643DB">
        <w:rPr>
          <w:rFonts w:ascii="Arial Narrow" w:hAnsi="Arial Narrow"/>
        </w:rPr>
        <w:t xml:space="preserve"> apresentar declaração ou documentação falsa exigida para o certame ou prestar declaração falsa durante a licitação ou a execução do contrato;</w:t>
      </w:r>
    </w:p>
    <w:p w14:paraId="2E104DE4"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fraudar a licitação ou praticar ato fraudulento na execução do contrato; </w:t>
      </w:r>
    </w:p>
    <w:p w14:paraId="4288F760"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comportar-se de modo inidôneo ou cometer fraude de qualquer natureza; </w:t>
      </w:r>
    </w:p>
    <w:p w14:paraId="1B86E5A9"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praticar atos ilícitos com vistas a frustrar os objetivos da licitação; ou </w:t>
      </w:r>
    </w:p>
    <w:p w14:paraId="21253852"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e)</w:t>
      </w:r>
      <w:r w:rsidRPr="00C643DB">
        <w:rPr>
          <w:rFonts w:ascii="Arial Narrow" w:hAnsi="Arial Narrow" w:cs="Tahoma"/>
          <w:color w:val="auto"/>
        </w:rPr>
        <w:t xml:space="preserve"> praticar ato lesivo previsto no artigo 5º da Lei nº 12.846, de 1º de agosto de 2013. </w:t>
      </w:r>
    </w:p>
    <w:p w14:paraId="2BEE76E9" w14:textId="77777777" w:rsidR="008C7806" w:rsidRPr="00C643DB" w:rsidRDefault="008C7806" w:rsidP="008C7806">
      <w:pPr>
        <w:pStyle w:val="Default"/>
        <w:jc w:val="both"/>
        <w:rPr>
          <w:rFonts w:ascii="Arial Narrow" w:hAnsi="Arial Narrow" w:cs="Tahoma"/>
          <w:b/>
          <w:bCs/>
          <w:color w:val="auto"/>
        </w:rPr>
      </w:pPr>
    </w:p>
    <w:p w14:paraId="7654894E"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4</w:t>
      </w:r>
      <w:r w:rsidRPr="00C643DB">
        <w:rPr>
          <w:rFonts w:ascii="Arial Narrow" w:hAnsi="Arial Narrow" w:cs="Tahoma"/>
          <w:b/>
          <w:bCs/>
          <w:color w:val="auto"/>
        </w:rPr>
        <w:t>.</w:t>
      </w:r>
      <w:r w:rsidRPr="00C643DB">
        <w:rPr>
          <w:rFonts w:ascii="Arial Narrow" w:hAnsi="Arial Narrow" w:cs="Tahoma"/>
          <w:color w:val="auto"/>
        </w:rPr>
        <w:t xml:space="preserve"> Quando as infrações previstas nas alíneas “a” a “f” do item </w:t>
      </w:r>
      <w:r w:rsidRPr="00C643DB">
        <w:rPr>
          <w:rFonts w:ascii="Arial Narrow" w:hAnsi="Arial Narrow" w:cs="Tahoma"/>
          <w:b/>
          <w:bCs/>
          <w:color w:val="auto"/>
        </w:rPr>
        <w:t>11.2</w:t>
      </w:r>
      <w:r>
        <w:rPr>
          <w:rFonts w:ascii="Arial Narrow" w:hAnsi="Arial Narrow" w:cs="Tahoma"/>
          <w:b/>
          <w:bCs/>
          <w:color w:val="auto"/>
        </w:rPr>
        <w:t>0</w:t>
      </w:r>
      <w:r w:rsidRPr="00C643DB">
        <w:rPr>
          <w:rFonts w:ascii="Arial Narrow" w:hAnsi="Arial Narrow" w:cs="Tahoma"/>
          <w:color w:val="auto"/>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24246C2D" w14:textId="77777777" w:rsidR="008C7806" w:rsidRPr="00C643DB" w:rsidRDefault="008C7806" w:rsidP="008C7806">
      <w:pPr>
        <w:pStyle w:val="Default"/>
        <w:jc w:val="both"/>
        <w:rPr>
          <w:rFonts w:ascii="Arial Narrow" w:hAnsi="Arial Narrow" w:cs="Tahoma"/>
          <w:b/>
          <w:bCs/>
          <w:color w:val="auto"/>
        </w:rPr>
      </w:pPr>
    </w:p>
    <w:p w14:paraId="2456B11F"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5</w:t>
      </w:r>
      <w:r w:rsidRPr="00C643DB">
        <w:rPr>
          <w:rFonts w:ascii="Arial Narrow" w:hAnsi="Arial Narrow" w:cs="Tahoma"/>
          <w:b/>
          <w:bCs/>
          <w:color w:val="auto"/>
        </w:rPr>
        <w:t>.</w:t>
      </w:r>
      <w:r w:rsidRPr="00C643DB">
        <w:rPr>
          <w:rFonts w:ascii="Arial Narrow" w:hAnsi="Arial Narrow" w:cs="Tahoma"/>
          <w:color w:val="auto"/>
        </w:rPr>
        <w:t xml:space="preserve"> A aplicação da sanção estabelecida no item </w:t>
      </w:r>
      <w:r w:rsidRPr="00C643DB">
        <w:rPr>
          <w:rFonts w:ascii="Arial Narrow" w:hAnsi="Arial Narrow" w:cs="Tahoma"/>
          <w:b/>
          <w:bCs/>
          <w:color w:val="auto"/>
        </w:rPr>
        <w:t>11.2</w:t>
      </w:r>
      <w:r>
        <w:rPr>
          <w:rFonts w:ascii="Arial Narrow" w:hAnsi="Arial Narrow" w:cs="Tahoma"/>
          <w:b/>
          <w:bCs/>
          <w:color w:val="auto"/>
        </w:rPr>
        <w:t>3</w:t>
      </w:r>
      <w:r w:rsidRPr="00C643DB">
        <w:rPr>
          <w:rFonts w:ascii="Arial Narrow" w:hAnsi="Arial Narrow" w:cs="Tahoma"/>
          <w:color w:val="auto"/>
        </w:rPr>
        <w:t xml:space="preserve"> será precedida de análise jurídica e será de competência exclusiva da Mesa Diretora, nos termos do inciso II do § 6º do artigo 155 da Lei Federal nº 14.133/2021. </w:t>
      </w:r>
    </w:p>
    <w:p w14:paraId="2CD5C3A3" w14:textId="77777777" w:rsidR="008C7806" w:rsidRPr="00C643DB" w:rsidRDefault="008C7806" w:rsidP="008C7806">
      <w:pPr>
        <w:jc w:val="both"/>
        <w:rPr>
          <w:rFonts w:ascii="Arial Narrow" w:hAnsi="Arial Narrow"/>
          <w:b/>
          <w:bCs/>
        </w:rPr>
      </w:pPr>
    </w:p>
    <w:p w14:paraId="1FBF01BC" w14:textId="77777777" w:rsidR="008C7806" w:rsidRPr="00C643DB" w:rsidRDefault="008C7806" w:rsidP="008C7806">
      <w:pPr>
        <w:jc w:val="both"/>
        <w:rPr>
          <w:rFonts w:ascii="Arial Narrow" w:hAnsi="Arial Narrow"/>
        </w:rPr>
      </w:pPr>
      <w:r w:rsidRPr="00C643DB">
        <w:rPr>
          <w:rFonts w:ascii="Arial Narrow" w:hAnsi="Arial Narrow"/>
          <w:b/>
          <w:bCs/>
        </w:rPr>
        <w:t>11.2</w:t>
      </w:r>
      <w:r>
        <w:rPr>
          <w:rFonts w:ascii="Arial Narrow" w:hAnsi="Arial Narrow"/>
          <w:b/>
          <w:bCs/>
        </w:rPr>
        <w:t>6</w:t>
      </w:r>
      <w:r w:rsidRPr="00C643DB">
        <w:rPr>
          <w:rFonts w:ascii="Arial Narrow" w:hAnsi="Arial Narrow"/>
          <w:b/>
          <w:bCs/>
        </w:rPr>
        <w:t>.</w:t>
      </w:r>
      <w:r w:rsidRPr="00C643DB">
        <w:rPr>
          <w:rFonts w:ascii="Arial Narrow" w:hAnsi="Arial Narrow"/>
        </w:rPr>
        <w:t xml:space="preserve"> A declaração de inidoneidade será aplicada pelo prazo mínimo de 3 (três) anos e máximo de 6 (seis) anos, conforme a gravidade da infração e o prejuízo causado em decorrência das irregularidades constatadas.</w:t>
      </w:r>
    </w:p>
    <w:p w14:paraId="7DB241A4" w14:textId="77777777" w:rsidR="008C7806" w:rsidRPr="00C643DB" w:rsidRDefault="008C7806" w:rsidP="008C7806">
      <w:pPr>
        <w:pStyle w:val="Default"/>
        <w:jc w:val="both"/>
        <w:rPr>
          <w:rFonts w:ascii="Arial Narrow" w:hAnsi="Arial Narrow" w:cs="Tahoma"/>
          <w:b/>
          <w:bCs/>
          <w:color w:val="auto"/>
        </w:rPr>
      </w:pPr>
    </w:p>
    <w:p w14:paraId="3A8D2132"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lastRenderedPageBreak/>
        <w:t>11.2</w:t>
      </w:r>
      <w:r>
        <w:rPr>
          <w:rFonts w:ascii="Arial Narrow" w:hAnsi="Arial Narrow" w:cs="Tahoma"/>
          <w:b/>
          <w:bCs/>
          <w:color w:val="auto"/>
        </w:rPr>
        <w:t>7</w:t>
      </w:r>
      <w:r w:rsidRPr="00C643DB">
        <w:rPr>
          <w:rFonts w:ascii="Arial Narrow" w:hAnsi="Arial Narrow" w:cs="Tahoma"/>
          <w:b/>
          <w:bCs/>
          <w:color w:val="auto"/>
        </w:rPr>
        <w:t xml:space="preserve">. </w:t>
      </w:r>
      <w:r w:rsidRPr="00C643DB">
        <w:rPr>
          <w:rFonts w:ascii="Arial Narrow" w:hAnsi="Arial Narrow" w:cs="Tahoma"/>
          <w:color w:val="auto"/>
        </w:rPr>
        <w:t xml:space="preserve">Na instrução da aplicação das sanções administrativas devem ser consideradas as seguintes circunstâncias e observados os princípios da razoabilidade, da proporcionalidade, do contraditório e da ampla defesa: </w:t>
      </w:r>
    </w:p>
    <w:p w14:paraId="533F554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a natureza e a gravidade da infração cometida; </w:t>
      </w:r>
    </w:p>
    <w:p w14:paraId="3FB85885"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as peculiaridades do caso concreto; </w:t>
      </w:r>
    </w:p>
    <w:p w14:paraId="1E28AF39"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as circunstâncias agravantes ou atenuantes; </w:t>
      </w:r>
    </w:p>
    <w:p w14:paraId="19D6ED6F"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os danos que dela provierem para a Câmara Municipal de </w:t>
      </w:r>
      <w:r>
        <w:rPr>
          <w:rFonts w:ascii="Arial Narrow" w:hAnsi="Arial Narrow" w:cs="Tahoma"/>
          <w:color w:val="auto"/>
        </w:rPr>
        <w:t>São Manoel do Paraná</w:t>
      </w:r>
      <w:r w:rsidRPr="00C643DB">
        <w:rPr>
          <w:rFonts w:ascii="Arial Narrow" w:hAnsi="Arial Narrow" w:cs="Tahoma"/>
          <w:color w:val="auto"/>
        </w:rPr>
        <w:t xml:space="preserve">; </w:t>
      </w:r>
    </w:p>
    <w:p w14:paraId="655F78F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e)</w:t>
      </w:r>
      <w:r w:rsidRPr="00C643DB">
        <w:rPr>
          <w:rFonts w:ascii="Arial Narrow" w:hAnsi="Arial Narrow" w:cs="Tahoma"/>
          <w:color w:val="auto"/>
        </w:rPr>
        <w:t xml:space="preserve"> a implantação ou o aperfeiçoamento de programa de integridade, conforme normas e orientações dos órgãos de controle; </w:t>
      </w:r>
    </w:p>
    <w:p w14:paraId="1AB16E8F" w14:textId="77777777" w:rsidR="008C7806" w:rsidRPr="00C643DB" w:rsidRDefault="008C7806" w:rsidP="008C7806">
      <w:pPr>
        <w:ind w:left="708"/>
        <w:jc w:val="both"/>
        <w:rPr>
          <w:rFonts w:ascii="Arial Narrow" w:hAnsi="Arial Narrow"/>
        </w:rPr>
      </w:pPr>
      <w:r w:rsidRPr="007A7D04">
        <w:rPr>
          <w:rFonts w:ascii="Arial Narrow" w:hAnsi="Arial Narrow"/>
          <w:b/>
          <w:bCs/>
        </w:rPr>
        <w:t>f)</w:t>
      </w:r>
      <w:r w:rsidRPr="00C643DB">
        <w:rPr>
          <w:rFonts w:ascii="Arial Narrow" w:hAnsi="Arial Narrow"/>
        </w:rPr>
        <w:t xml:space="preserve"> a situação econômico-financeira do acusado, em especial sua capacidade de geração de receitas e seu patrimônio, no caso de aplicação de multa; e</w:t>
      </w:r>
    </w:p>
    <w:p w14:paraId="23EB25F7"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g)</w:t>
      </w:r>
      <w:r w:rsidRPr="00C643DB">
        <w:rPr>
          <w:rFonts w:ascii="Arial Narrow" w:hAnsi="Arial Narrow" w:cs="Tahoma"/>
          <w:color w:val="auto"/>
        </w:rPr>
        <w:t xml:space="preserve"> o custo e benefício da instrução do processo em relação à sanção a ser aplicada. </w:t>
      </w:r>
    </w:p>
    <w:p w14:paraId="0F1C292F" w14:textId="77777777" w:rsidR="008C7806" w:rsidRPr="00C643DB" w:rsidRDefault="008C7806" w:rsidP="008C7806">
      <w:pPr>
        <w:pStyle w:val="Default"/>
        <w:jc w:val="both"/>
        <w:rPr>
          <w:rFonts w:ascii="Arial Narrow" w:hAnsi="Arial Narrow" w:cs="Tahoma"/>
          <w:b/>
          <w:bCs/>
          <w:color w:val="auto"/>
        </w:rPr>
      </w:pPr>
    </w:p>
    <w:p w14:paraId="4664A93F"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11.2</w:t>
      </w:r>
      <w:r>
        <w:rPr>
          <w:rFonts w:ascii="Arial Narrow" w:hAnsi="Arial Narrow" w:cs="Tahoma"/>
          <w:b/>
          <w:bCs/>
          <w:color w:val="auto"/>
        </w:rPr>
        <w:t>8</w:t>
      </w:r>
      <w:r w:rsidRPr="00C643DB">
        <w:rPr>
          <w:rFonts w:ascii="Arial Narrow" w:hAnsi="Arial Narrow" w:cs="Tahoma"/>
          <w:b/>
          <w:bCs/>
          <w:color w:val="auto"/>
        </w:rPr>
        <w:t xml:space="preserve">. </w:t>
      </w:r>
      <w:r w:rsidRPr="00C643DB">
        <w:rPr>
          <w:rFonts w:ascii="Arial Narrow" w:hAnsi="Arial Narrow" w:cs="Tahoma"/>
          <w:color w:val="auto"/>
        </w:rPr>
        <w:t xml:space="preserve">São circunstâncias agravantes: </w:t>
      </w:r>
    </w:p>
    <w:p w14:paraId="1EBDA011"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a prática da infração com violação de dever inerente a cargo, ofício ou profissão; </w:t>
      </w:r>
    </w:p>
    <w:p w14:paraId="6BB27F45"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o conluio entre licitantes ou contratantes para a prática da infração; </w:t>
      </w:r>
    </w:p>
    <w:p w14:paraId="39C964C4"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a apresentação de documento falso no curso do processo administrativo sancionador; </w:t>
      </w:r>
    </w:p>
    <w:p w14:paraId="7E2B7FDA"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quando restar comprovado o registro de 2 (duas) ou mais sanções aplicadas à licitante ou à contratada por parte da Câmara Municipal de </w:t>
      </w:r>
      <w:r>
        <w:rPr>
          <w:rFonts w:ascii="Arial Narrow" w:hAnsi="Arial Narrow" w:cs="Tahoma"/>
          <w:color w:val="auto"/>
        </w:rPr>
        <w:t>São Manoel do Paraná</w:t>
      </w:r>
      <w:r w:rsidRPr="00C643DB">
        <w:rPr>
          <w:rFonts w:ascii="Arial Narrow" w:hAnsi="Arial Narrow" w:cs="Tahoma"/>
          <w:color w:val="auto"/>
        </w:rPr>
        <w:t xml:space="preserve"> em decorrência da prática de tipos infracionais em licitações e contratos administrativos nos 24 (vinte e quatro) meses que antecederam o fato que ensejou a abertura de processo sancionador pela Câmara Municipal de </w:t>
      </w:r>
      <w:r>
        <w:rPr>
          <w:rFonts w:ascii="Arial Narrow" w:hAnsi="Arial Narrow" w:cs="Tahoma"/>
          <w:color w:val="auto"/>
        </w:rPr>
        <w:t>São Manoel do Paraná</w:t>
      </w:r>
      <w:r w:rsidRPr="00C643DB">
        <w:rPr>
          <w:rFonts w:ascii="Arial Narrow" w:hAnsi="Arial Narrow" w:cs="Tahoma"/>
          <w:color w:val="auto"/>
        </w:rPr>
        <w:t xml:space="preserve">; </w:t>
      </w:r>
    </w:p>
    <w:p w14:paraId="65D4C76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e)</w:t>
      </w:r>
      <w:r w:rsidRPr="00C643DB">
        <w:rPr>
          <w:rFonts w:ascii="Arial Narrow" w:hAnsi="Arial Narrow" w:cs="Tahoma"/>
          <w:color w:val="auto"/>
        </w:rPr>
        <w:t xml:space="preserve"> quando restar comprovado que a licitante tenha sido desclassificada ou inabilitada por não atender às condições do edital, sendo de notória identificação a impossibilidade de atendimento ao estabelecido no ato convocatório; </w:t>
      </w:r>
    </w:p>
    <w:p w14:paraId="2EF39CE8"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f)</w:t>
      </w:r>
      <w:r w:rsidRPr="00C643DB">
        <w:rPr>
          <w:rFonts w:ascii="Arial Narrow" w:hAnsi="Arial Narrow" w:cs="Tahoma"/>
          <w:color w:val="auto"/>
        </w:rPr>
        <w:t xml:space="preserve"> quando a licitante, deliberadamente, não responder às diligências destinadas a esclarecer ou a complementar a instrução do processo; </w:t>
      </w:r>
    </w:p>
    <w:p w14:paraId="52D730D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g)</w:t>
      </w:r>
      <w:r w:rsidRPr="00C643DB">
        <w:rPr>
          <w:rFonts w:ascii="Arial Narrow" w:hAnsi="Arial Narrow" w:cs="Tahoma"/>
          <w:color w:val="auto"/>
        </w:rPr>
        <w:t xml:space="preserve"> quando firmada a convicção, no âmbito administrativo, de que a licitante tenha prestado declaração falsa de que é beneficiária do tratamento diferenciado concedido em legislação específica; </w:t>
      </w:r>
    </w:p>
    <w:p w14:paraId="247AA485"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h)</w:t>
      </w:r>
      <w:r w:rsidRPr="00C643DB">
        <w:rPr>
          <w:rFonts w:ascii="Arial Narrow" w:hAnsi="Arial Narrow" w:cs="Tahoma"/>
          <w:color w:val="auto"/>
        </w:rPr>
        <w:t xml:space="preserve"> quando a conduta acarretar prejuízo grave ao funcionamento dos serviços públicos ou ao interesse coletivo; ou </w:t>
      </w:r>
    </w:p>
    <w:p w14:paraId="10063D10"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i)</w:t>
      </w:r>
      <w:r w:rsidRPr="00C643DB">
        <w:rPr>
          <w:rFonts w:ascii="Arial Narrow" w:hAnsi="Arial Narrow" w:cs="Tahoma"/>
          <w:color w:val="auto"/>
        </w:rPr>
        <w:t xml:space="preserve"> a reincidência. </w:t>
      </w:r>
    </w:p>
    <w:p w14:paraId="5A6151DF" w14:textId="77777777" w:rsidR="008C7806" w:rsidRPr="00C643DB" w:rsidRDefault="008C7806" w:rsidP="008C7806">
      <w:pPr>
        <w:pStyle w:val="Default"/>
        <w:jc w:val="both"/>
        <w:rPr>
          <w:rFonts w:ascii="Arial Narrow" w:hAnsi="Arial Narrow" w:cs="Tahoma"/>
          <w:b/>
          <w:bCs/>
          <w:color w:val="auto"/>
        </w:rPr>
      </w:pPr>
    </w:p>
    <w:p w14:paraId="628EC7A7"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w:t>
      </w:r>
      <w:r>
        <w:rPr>
          <w:rFonts w:ascii="Arial Narrow" w:hAnsi="Arial Narrow" w:cs="Tahoma"/>
          <w:b/>
          <w:bCs/>
          <w:color w:val="auto"/>
        </w:rPr>
        <w:t>29</w:t>
      </w:r>
      <w:r w:rsidRPr="00C643DB">
        <w:rPr>
          <w:rFonts w:ascii="Arial Narrow" w:hAnsi="Arial Narrow" w:cs="Tahoma"/>
          <w:b/>
          <w:bCs/>
          <w:color w:val="auto"/>
        </w:rPr>
        <w:t>.</w:t>
      </w:r>
      <w:r w:rsidRPr="00C643DB">
        <w:rPr>
          <w:rFonts w:ascii="Arial Narrow" w:hAnsi="Arial Narrow" w:cs="Tahoma"/>
          <w:color w:val="auto"/>
        </w:rPr>
        <w:t xml:space="preserve"> Constata-se a reincidência quando o acusado comete nova infração depois de sancionado definitivamente por idêntica infração anterior.</w:t>
      </w:r>
    </w:p>
    <w:p w14:paraId="1A8E443C" w14:textId="77777777" w:rsidR="008C7806" w:rsidRPr="00C643DB" w:rsidRDefault="008C7806" w:rsidP="008C7806">
      <w:pPr>
        <w:pStyle w:val="Default"/>
        <w:jc w:val="both"/>
        <w:rPr>
          <w:rFonts w:ascii="Arial Narrow" w:hAnsi="Arial Narrow" w:cs="Tahoma"/>
          <w:b/>
          <w:bCs/>
          <w:color w:val="auto"/>
        </w:rPr>
      </w:pPr>
    </w:p>
    <w:p w14:paraId="5EDC8138"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11.3</w:t>
      </w:r>
      <w:r>
        <w:rPr>
          <w:rFonts w:ascii="Arial Narrow" w:hAnsi="Arial Narrow" w:cs="Tahoma"/>
          <w:b/>
          <w:bCs/>
          <w:color w:val="auto"/>
        </w:rPr>
        <w:t>0</w:t>
      </w:r>
      <w:r w:rsidRPr="00C643DB">
        <w:rPr>
          <w:rFonts w:ascii="Arial Narrow" w:hAnsi="Arial Narrow" w:cs="Tahoma"/>
          <w:color w:val="auto"/>
        </w:rPr>
        <w:t xml:space="preserve">. Para efeito de reincidência: </w:t>
      </w:r>
    </w:p>
    <w:p w14:paraId="4C562FDD"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b/>
          <w:bCs/>
          <w:color w:val="auto"/>
        </w:rPr>
        <w:t xml:space="preserve"> </w:t>
      </w:r>
      <w:r w:rsidRPr="00C643DB">
        <w:rPr>
          <w:rFonts w:ascii="Arial Narrow" w:hAnsi="Arial Narrow" w:cs="Tahoma"/>
          <w:color w:val="auto"/>
        </w:rPr>
        <w:t xml:space="preserve">considera-se a decisão proferida no âmbito da Administração Pública Direta e Indireta dos de todos os entes federativos, se imposta a pena de declaração de inidoneidade de licitar e contratar; </w:t>
      </w:r>
    </w:p>
    <w:p w14:paraId="2177080E" w14:textId="77777777" w:rsidR="008C7806" w:rsidRPr="00C643DB" w:rsidRDefault="008C7806" w:rsidP="008C7806">
      <w:pPr>
        <w:ind w:left="708"/>
        <w:jc w:val="both"/>
        <w:rPr>
          <w:rFonts w:ascii="Arial Narrow" w:hAnsi="Arial Narrow"/>
        </w:rPr>
      </w:pPr>
      <w:r w:rsidRPr="007A7D04">
        <w:rPr>
          <w:rFonts w:ascii="Arial Narrow" w:hAnsi="Arial Narrow"/>
          <w:b/>
          <w:bCs/>
        </w:rPr>
        <w:t>b)</w:t>
      </w:r>
      <w:r w:rsidRPr="00C643DB">
        <w:rPr>
          <w:rFonts w:ascii="Arial Narrow" w:hAnsi="Arial Narrow"/>
        </w:rPr>
        <w:t xml:space="preserve"> não prevalece a condenação anterior se, entre a data da publicação da decisão definitiva dessa e a do cometimento da nova infração, tiver decorrido período de tempo superior a 5 (cinco) anos; e</w:t>
      </w:r>
    </w:p>
    <w:p w14:paraId="6E7CC199"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não se verifica, se tiver ocorrido a reabilitação em relação a infração anterior. </w:t>
      </w:r>
    </w:p>
    <w:p w14:paraId="431BF37B" w14:textId="77777777" w:rsidR="008C7806" w:rsidRPr="00C643DB" w:rsidRDefault="008C7806" w:rsidP="008C7806">
      <w:pPr>
        <w:pStyle w:val="Default"/>
        <w:jc w:val="both"/>
        <w:rPr>
          <w:rFonts w:ascii="Arial Narrow" w:hAnsi="Arial Narrow" w:cs="Tahoma"/>
          <w:b/>
          <w:bCs/>
          <w:color w:val="auto"/>
        </w:rPr>
      </w:pPr>
    </w:p>
    <w:p w14:paraId="22589AEA"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11.3</w:t>
      </w:r>
      <w:r>
        <w:rPr>
          <w:rFonts w:ascii="Arial Narrow" w:hAnsi="Arial Narrow" w:cs="Tahoma"/>
          <w:b/>
          <w:bCs/>
          <w:color w:val="auto"/>
        </w:rPr>
        <w:t>1</w:t>
      </w:r>
      <w:r w:rsidRPr="00C643DB">
        <w:rPr>
          <w:rFonts w:ascii="Arial Narrow" w:hAnsi="Arial Narrow" w:cs="Tahoma"/>
          <w:b/>
          <w:bCs/>
          <w:color w:val="auto"/>
        </w:rPr>
        <w:t xml:space="preserve">. </w:t>
      </w:r>
      <w:r w:rsidRPr="00C643DB">
        <w:rPr>
          <w:rFonts w:ascii="Arial Narrow" w:hAnsi="Arial Narrow" w:cs="Tahoma"/>
          <w:color w:val="auto"/>
        </w:rPr>
        <w:t xml:space="preserve">São circunstâncias atenuantes: </w:t>
      </w:r>
    </w:p>
    <w:p w14:paraId="3C3BC5B2"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I -</w:t>
      </w:r>
      <w:r w:rsidRPr="00C643DB">
        <w:rPr>
          <w:rFonts w:ascii="Arial Narrow" w:hAnsi="Arial Narrow" w:cs="Tahoma"/>
          <w:color w:val="auto"/>
        </w:rPr>
        <w:t xml:space="preserve"> </w:t>
      </w:r>
      <w:proofErr w:type="gramStart"/>
      <w:r w:rsidRPr="00C643DB">
        <w:rPr>
          <w:rFonts w:ascii="Arial Narrow" w:hAnsi="Arial Narrow" w:cs="Tahoma"/>
          <w:color w:val="auto"/>
        </w:rPr>
        <w:t>a</w:t>
      </w:r>
      <w:proofErr w:type="gramEnd"/>
      <w:r w:rsidRPr="00C643DB">
        <w:rPr>
          <w:rFonts w:ascii="Arial Narrow" w:hAnsi="Arial Narrow" w:cs="Tahoma"/>
          <w:color w:val="auto"/>
        </w:rPr>
        <w:t xml:space="preserve"> primariedade; </w:t>
      </w:r>
    </w:p>
    <w:p w14:paraId="5C1C0A77"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II -</w:t>
      </w:r>
      <w:r w:rsidRPr="00C643DB">
        <w:rPr>
          <w:rFonts w:ascii="Arial Narrow" w:hAnsi="Arial Narrow" w:cs="Tahoma"/>
          <w:color w:val="auto"/>
        </w:rPr>
        <w:t xml:space="preserve"> </w:t>
      </w:r>
      <w:proofErr w:type="gramStart"/>
      <w:r w:rsidRPr="00C643DB">
        <w:rPr>
          <w:rFonts w:ascii="Arial Narrow" w:hAnsi="Arial Narrow" w:cs="Tahoma"/>
          <w:color w:val="auto"/>
        </w:rPr>
        <w:t>o</w:t>
      </w:r>
      <w:proofErr w:type="gramEnd"/>
      <w:r w:rsidRPr="00C643DB">
        <w:rPr>
          <w:rFonts w:ascii="Arial Narrow" w:hAnsi="Arial Narrow" w:cs="Tahoma"/>
          <w:color w:val="auto"/>
        </w:rPr>
        <w:t xml:space="preserve"> fato de procurar evitar ou minorar as consequências da infração antes da decisão sancionadora; </w:t>
      </w:r>
    </w:p>
    <w:p w14:paraId="3ACA580A"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t>III -</w:t>
      </w:r>
      <w:r w:rsidRPr="00C643DB">
        <w:rPr>
          <w:rFonts w:ascii="Arial Narrow" w:hAnsi="Arial Narrow" w:cs="Tahoma"/>
          <w:color w:val="auto"/>
        </w:rPr>
        <w:t xml:space="preserve"> o fato de reparar o dano antes do julgamento; ou </w:t>
      </w:r>
    </w:p>
    <w:p w14:paraId="7FA0452E" w14:textId="77777777" w:rsidR="008C7806" w:rsidRPr="00C643DB" w:rsidRDefault="008C7806" w:rsidP="008C7806">
      <w:pPr>
        <w:pStyle w:val="Default"/>
        <w:ind w:left="708"/>
        <w:jc w:val="both"/>
        <w:rPr>
          <w:rFonts w:ascii="Arial Narrow" w:hAnsi="Arial Narrow" w:cs="Tahoma"/>
          <w:color w:val="auto"/>
        </w:rPr>
      </w:pPr>
      <w:r w:rsidRPr="007A7D04">
        <w:rPr>
          <w:rFonts w:ascii="Arial Narrow" w:hAnsi="Arial Narrow" w:cs="Tahoma"/>
          <w:b/>
          <w:bCs/>
          <w:color w:val="auto"/>
        </w:rPr>
        <w:lastRenderedPageBreak/>
        <w:t>IV -</w:t>
      </w:r>
      <w:r w:rsidRPr="00C643DB">
        <w:rPr>
          <w:rFonts w:ascii="Arial Narrow" w:hAnsi="Arial Narrow" w:cs="Tahoma"/>
          <w:color w:val="auto"/>
        </w:rPr>
        <w:t xml:space="preserve"> </w:t>
      </w:r>
      <w:proofErr w:type="gramStart"/>
      <w:r w:rsidRPr="00C643DB">
        <w:rPr>
          <w:rFonts w:ascii="Arial Narrow" w:hAnsi="Arial Narrow" w:cs="Tahoma"/>
          <w:color w:val="auto"/>
        </w:rPr>
        <w:t>nas</w:t>
      </w:r>
      <w:proofErr w:type="gramEnd"/>
      <w:r w:rsidRPr="00C643DB">
        <w:rPr>
          <w:rFonts w:ascii="Arial Narrow" w:hAnsi="Arial Narrow" w:cs="Tahoma"/>
          <w:color w:val="auto"/>
        </w:rPr>
        <w:t xml:space="preserve"> condutas que ensejarem as sanções previstas nas alíneas “c” e “d” do item </w:t>
      </w:r>
      <w:r w:rsidRPr="00C643DB">
        <w:rPr>
          <w:rFonts w:ascii="Arial Narrow" w:hAnsi="Arial Narrow" w:cs="Tahoma"/>
          <w:b/>
          <w:bCs/>
          <w:color w:val="auto"/>
        </w:rPr>
        <w:t>11.2</w:t>
      </w:r>
      <w:r>
        <w:rPr>
          <w:rFonts w:ascii="Arial Narrow" w:hAnsi="Arial Narrow" w:cs="Tahoma"/>
          <w:b/>
          <w:bCs/>
          <w:color w:val="auto"/>
        </w:rPr>
        <w:t>0</w:t>
      </w:r>
      <w:r w:rsidRPr="00C643DB">
        <w:rPr>
          <w:rFonts w:ascii="Arial Narrow" w:hAnsi="Arial Narrow" w:cs="Tahoma"/>
          <w:color w:val="auto"/>
        </w:rPr>
        <w:t xml:space="preserve">: </w:t>
      </w:r>
    </w:p>
    <w:p w14:paraId="428AF5D7" w14:textId="77777777" w:rsidR="008C7806" w:rsidRPr="00C643DB" w:rsidRDefault="008C7806" w:rsidP="008C7806">
      <w:pPr>
        <w:pStyle w:val="Default"/>
        <w:ind w:left="1416"/>
        <w:jc w:val="both"/>
        <w:rPr>
          <w:rFonts w:ascii="Arial Narrow" w:hAnsi="Arial Narrow" w:cs="Tahoma"/>
          <w:color w:val="auto"/>
        </w:rPr>
      </w:pPr>
      <w:r w:rsidRPr="007A7D04">
        <w:rPr>
          <w:rFonts w:ascii="Arial Narrow" w:hAnsi="Arial Narrow" w:cs="Tahoma"/>
          <w:b/>
          <w:bCs/>
          <w:color w:val="auto"/>
        </w:rPr>
        <w:t>a)</w:t>
      </w:r>
      <w:r w:rsidRPr="00C643DB">
        <w:rPr>
          <w:rFonts w:ascii="Arial Narrow" w:hAnsi="Arial Narrow" w:cs="Tahoma"/>
          <w:color w:val="auto"/>
        </w:rPr>
        <w:t xml:space="preserve"> quando a conduta praticada tenha sido, desde que devidamente comprovada, decorrente de falha de menor repercussão da licitante ou da contratada; </w:t>
      </w:r>
    </w:p>
    <w:p w14:paraId="680603F5" w14:textId="77777777" w:rsidR="008C7806" w:rsidRPr="00C643DB" w:rsidRDefault="008C7806" w:rsidP="008C7806">
      <w:pPr>
        <w:pStyle w:val="Default"/>
        <w:ind w:left="1416"/>
        <w:jc w:val="both"/>
        <w:rPr>
          <w:rFonts w:ascii="Arial Narrow" w:hAnsi="Arial Narrow" w:cs="Tahoma"/>
          <w:color w:val="auto"/>
        </w:rPr>
      </w:pPr>
      <w:r w:rsidRPr="007A7D04">
        <w:rPr>
          <w:rFonts w:ascii="Arial Narrow" w:hAnsi="Arial Narrow" w:cs="Tahoma"/>
          <w:b/>
          <w:bCs/>
          <w:color w:val="auto"/>
        </w:rPr>
        <w:t>b)</w:t>
      </w:r>
      <w:r w:rsidRPr="00C643DB">
        <w:rPr>
          <w:rFonts w:ascii="Arial Narrow" w:hAnsi="Arial Narrow" w:cs="Tahoma"/>
          <w:color w:val="auto"/>
        </w:rPr>
        <w:t xml:space="preserve"> de falha ou erro escusável da licitante ou da contratada; </w:t>
      </w:r>
    </w:p>
    <w:p w14:paraId="49D2B973" w14:textId="77777777" w:rsidR="008C7806" w:rsidRPr="00C643DB" w:rsidRDefault="008C7806" w:rsidP="008C7806">
      <w:pPr>
        <w:pStyle w:val="Default"/>
        <w:ind w:left="1416"/>
        <w:jc w:val="both"/>
        <w:rPr>
          <w:rFonts w:ascii="Arial Narrow" w:hAnsi="Arial Narrow" w:cs="Tahoma"/>
          <w:color w:val="auto"/>
        </w:rPr>
      </w:pPr>
      <w:r w:rsidRPr="007A7D04">
        <w:rPr>
          <w:rFonts w:ascii="Arial Narrow" w:hAnsi="Arial Narrow" w:cs="Tahoma"/>
          <w:b/>
          <w:bCs/>
          <w:color w:val="auto"/>
        </w:rPr>
        <w:t>c)</w:t>
      </w:r>
      <w:r w:rsidRPr="00C643DB">
        <w:rPr>
          <w:rFonts w:ascii="Arial Narrow" w:hAnsi="Arial Narrow" w:cs="Tahoma"/>
          <w:color w:val="auto"/>
        </w:rPr>
        <w:t xml:space="preserve"> quando a conduta praticada seja decorrente da apresentação de documentação que contenha vícios ou omissões para os quais não tenha contribuído e que não sejam de fácil identificação, desde que devidamente comprovada; ou </w:t>
      </w:r>
    </w:p>
    <w:p w14:paraId="34215CC0" w14:textId="77777777" w:rsidR="008C7806" w:rsidRPr="00C643DB" w:rsidRDefault="008C7806" w:rsidP="008C7806">
      <w:pPr>
        <w:pStyle w:val="Default"/>
        <w:ind w:left="1416"/>
        <w:jc w:val="both"/>
        <w:rPr>
          <w:rFonts w:ascii="Arial Narrow" w:hAnsi="Arial Narrow" w:cs="Tahoma"/>
          <w:color w:val="auto"/>
        </w:rPr>
      </w:pPr>
      <w:r w:rsidRPr="007A7D04">
        <w:rPr>
          <w:rFonts w:ascii="Arial Narrow" w:hAnsi="Arial Narrow" w:cs="Tahoma"/>
          <w:b/>
          <w:bCs/>
          <w:color w:val="auto"/>
        </w:rPr>
        <w:t>d)</w:t>
      </w:r>
      <w:r w:rsidRPr="00C643DB">
        <w:rPr>
          <w:rFonts w:ascii="Arial Narrow" w:hAnsi="Arial Narrow" w:cs="Tahoma"/>
          <w:color w:val="auto"/>
        </w:rPr>
        <w:t xml:space="preserve"> quando a conduta praticada seja decorrente da apresentação de documentação que não atendeu às exigências do edital, desde que reste evidenciado equívoco em seu encaminhamento e ausência de dolo. </w:t>
      </w:r>
    </w:p>
    <w:p w14:paraId="7EF001C5" w14:textId="77777777" w:rsidR="008C7806" w:rsidRPr="00C643DB" w:rsidRDefault="008C7806" w:rsidP="008C7806">
      <w:pPr>
        <w:pStyle w:val="Default"/>
        <w:jc w:val="both"/>
        <w:rPr>
          <w:rFonts w:ascii="Arial Narrow" w:hAnsi="Arial Narrow" w:cs="Tahoma"/>
          <w:b/>
          <w:bCs/>
          <w:color w:val="auto"/>
        </w:rPr>
      </w:pPr>
    </w:p>
    <w:p w14:paraId="5880E278" w14:textId="77777777" w:rsidR="008C7806" w:rsidRPr="00C643DB" w:rsidRDefault="008C7806" w:rsidP="008C7806">
      <w:pPr>
        <w:pStyle w:val="Default"/>
        <w:jc w:val="both"/>
        <w:rPr>
          <w:rFonts w:ascii="Arial Narrow" w:hAnsi="Arial Narrow" w:cs="Tahoma"/>
          <w:color w:val="auto"/>
        </w:rPr>
      </w:pPr>
      <w:r w:rsidRPr="00C643DB">
        <w:rPr>
          <w:rFonts w:ascii="Arial Narrow" w:hAnsi="Arial Narrow" w:cs="Tahoma"/>
          <w:b/>
          <w:bCs/>
          <w:color w:val="auto"/>
        </w:rPr>
        <w:t>11.3</w:t>
      </w:r>
      <w:r>
        <w:rPr>
          <w:rFonts w:ascii="Arial Narrow" w:hAnsi="Arial Narrow" w:cs="Tahoma"/>
          <w:b/>
          <w:bCs/>
          <w:color w:val="auto"/>
        </w:rPr>
        <w:t>2</w:t>
      </w:r>
      <w:r w:rsidRPr="00C643DB">
        <w:rPr>
          <w:rFonts w:ascii="Arial Narrow" w:hAnsi="Arial Narrow" w:cs="Tahoma"/>
          <w:b/>
          <w:bCs/>
          <w:color w:val="auto"/>
        </w:rPr>
        <w:t>.</w:t>
      </w:r>
      <w:r w:rsidRPr="00C643DB">
        <w:rPr>
          <w:rFonts w:ascii="Arial Narrow" w:hAnsi="Arial Narrow" w:cs="Tahoma"/>
          <w:color w:val="auto"/>
        </w:rPr>
        <w:t xml:space="preserve"> Considera-se primário aquele que não tenha sido condenado definitivamente por infração administrativa prevista em lei ou esteja na situação em que o prazo depurador de 5 (cinco) anos já tenha expirado. </w:t>
      </w:r>
    </w:p>
    <w:p w14:paraId="637CF1D4" w14:textId="77777777" w:rsidR="008C7806" w:rsidRPr="00C643DB" w:rsidRDefault="008C7806" w:rsidP="008C7806">
      <w:pPr>
        <w:jc w:val="both"/>
        <w:rPr>
          <w:rFonts w:ascii="Arial Narrow" w:hAnsi="Arial Narrow"/>
          <w:b/>
          <w:bCs/>
        </w:rPr>
      </w:pPr>
    </w:p>
    <w:p w14:paraId="4B5642DB" w14:textId="77777777" w:rsidR="008C7806" w:rsidRPr="00C643DB" w:rsidRDefault="008C7806" w:rsidP="008C7806">
      <w:pPr>
        <w:jc w:val="both"/>
        <w:rPr>
          <w:rFonts w:ascii="Arial Narrow" w:hAnsi="Arial Narrow"/>
        </w:rPr>
      </w:pPr>
      <w:r w:rsidRPr="00C643DB">
        <w:rPr>
          <w:rFonts w:ascii="Arial Narrow" w:hAnsi="Arial Narrow"/>
          <w:b/>
          <w:bCs/>
        </w:rPr>
        <w:t>11.3</w:t>
      </w:r>
      <w:r>
        <w:rPr>
          <w:rFonts w:ascii="Arial Narrow" w:hAnsi="Arial Narrow"/>
          <w:b/>
          <w:bCs/>
        </w:rPr>
        <w:t>3</w:t>
      </w:r>
      <w:r w:rsidRPr="00C643DB">
        <w:rPr>
          <w:rFonts w:ascii="Arial Narrow" w:hAnsi="Arial Narrow"/>
          <w:b/>
          <w:bCs/>
        </w:rPr>
        <w:t xml:space="preserve">. </w:t>
      </w:r>
      <w:r w:rsidRPr="00C643DB">
        <w:rPr>
          <w:rFonts w:ascii="Arial Narrow" w:hAnsi="Arial Narrow"/>
        </w:rPr>
        <w:t>Quando a ação ou omissão da licitante ou contratada ensejar o enquadramento de concurso de condutas, aplicar-se-á a pena mais grave.</w:t>
      </w:r>
    </w:p>
    <w:p w14:paraId="474FBA87" w14:textId="77777777" w:rsidR="008C7806" w:rsidRPr="00C643DB" w:rsidRDefault="008C7806" w:rsidP="008C7806">
      <w:pPr>
        <w:jc w:val="both"/>
        <w:rPr>
          <w:rFonts w:ascii="Arial Narrow" w:hAnsi="Arial Narrow"/>
        </w:rPr>
      </w:pPr>
    </w:p>
    <w:p w14:paraId="58B3A741" w14:textId="77777777" w:rsidR="008C7806" w:rsidRPr="00C643DB" w:rsidRDefault="008C7806" w:rsidP="008C7806">
      <w:pPr>
        <w:jc w:val="both"/>
        <w:rPr>
          <w:rFonts w:ascii="Arial Narrow" w:hAnsi="Arial Narrow"/>
        </w:rPr>
      </w:pPr>
      <w:r w:rsidRPr="00C643DB">
        <w:rPr>
          <w:rFonts w:ascii="Arial Narrow" w:hAnsi="Arial Narrow"/>
          <w:b/>
          <w:bCs/>
        </w:rPr>
        <w:t>11.</w:t>
      </w:r>
      <w:r>
        <w:rPr>
          <w:rFonts w:ascii="Arial Narrow" w:hAnsi="Arial Narrow"/>
          <w:b/>
          <w:bCs/>
        </w:rPr>
        <w:t>34</w:t>
      </w:r>
      <w:r w:rsidRPr="00C643DB">
        <w:rPr>
          <w:rFonts w:ascii="Arial Narrow" w:hAnsi="Arial Narrow"/>
          <w:b/>
          <w:bCs/>
        </w:rPr>
        <w:t>.</w:t>
      </w:r>
      <w:r w:rsidRPr="00C643DB">
        <w:rPr>
          <w:rFonts w:ascii="Arial Narrow" w:hAnsi="Arial Narrow"/>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245D20" w14:textId="77777777" w:rsidR="008C7806" w:rsidRPr="00C643DB" w:rsidRDefault="008C7806" w:rsidP="008C7806">
      <w:pPr>
        <w:jc w:val="both"/>
        <w:rPr>
          <w:rFonts w:ascii="Arial Narrow" w:hAnsi="Arial Narrow"/>
          <w:b/>
          <w:bCs/>
        </w:rPr>
      </w:pPr>
    </w:p>
    <w:p w14:paraId="31157FC6" w14:textId="77777777" w:rsidR="008C7806" w:rsidRPr="00C643DB" w:rsidRDefault="008C7806" w:rsidP="008C7806">
      <w:pPr>
        <w:jc w:val="both"/>
        <w:rPr>
          <w:rFonts w:ascii="Arial Narrow" w:hAnsi="Arial Narrow"/>
        </w:rPr>
      </w:pPr>
      <w:r w:rsidRPr="00C643DB">
        <w:rPr>
          <w:rFonts w:ascii="Arial Narrow" w:hAnsi="Arial Narrow"/>
          <w:b/>
          <w:bCs/>
        </w:rPr>
        <w:t>11.3</w:t>
      </w:r>
      <w:r>
        <w:rPr>
          <w:rFonts w:ascii="Arial Narrow" w:hAnsi="Arial Narrow"/>
          <w:b/>
          <w:bCs/>
        </w:rPr>
        <w:t>5</w:t>
      </w:r>
      <w:r w:rsidRPr="00C643DB">
        <w:rPr>
          <w:rFonts w:ascii="Arial Narrow" w:hAnsi="Arial Narrow"/>
          <w:b/>
          <w:bCs/>
        </w:rPr>
        <w:t>.</w:t>
      </w:r>
      <w:r w:rsidRPr="00C643DB">
        <w:rPr>
          <w:rFonts w:ascii="Arial Narrow" w:hAnsi="Arial Narrow"/>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20D39F2E" w14:textId="77777777" w:rsidR="008C7806" w:rsidRPr="00C643DB" w:rsidRDefault="008C7806" w:rsidP="008C7806">
      <w:pPr>
        <w:jc w:val="both"/>
        <w:rPr>
          <w:rFonts w:ascii="Arial Narrow" w:hAnsi="Arial Narrow"/>
          <w:b/>
          <w:bCs/>
        </w:rPr>
      </w:pPr>
    </w:p>
    <w:p w14:paraId="718E6FCA" w14:textId="77777777" w:rsidR="008C7806" w:rsidRPr="00C643DB" w:rsidRDefault="008C7806" w:rsidP="008C7806">
      <w:pPr>
        <w:jc w:val="both"/>
        <w:rPr>
          <w:rFonts w:ascii="Arial Narrow" w:hAnsi="Arial Narrow"/>
        </w:rPr>
      </w:pPr>
      <w:r w:rsidRPr="00C643DB">
        <w:rPr>
          <w:rFonts w:ascii="Arial Narrow" w:hAnsi="Arial Narrow"/>
          <w:b/>
          <w:bCs/>
        </w:rPr>
        <w:t>11.3</w:t>
      </w:r>
      <w:r>
        <w:rPr>
          <w:rFonts w:ascii="Arial Narrow" w:hAnsi="Arial Narrow"/>
          <w:b/>
          <w:bCs/>
        </w:rPr>
        <w:t>6</w:t>
      </w:r>
      <w:r w:rsidRPr="00C643DB">
        <w:rPr>
          <w:rFonts w:ascii="Arial Narrow" w:hAnsi="Arial Narrow"/>
          <w:b/>
          <w:bCs/>
        </w:rPr>
        <w:t>.</w:t>
      </w:r>
      <w:r w:rsidRPr="00C643DB">
        <w:rPr>
          <w:rFonts w:ascii="Arial Narrow" w:hAnsi="Arial Narrow"/>
        </w:rPr>
        <w:t xml:space="preserve"> É admitida a reabilitação do contratado na forma do art. 163 da Lei Federal nº 14.133/2021.</w:t>
      </w:r>
    </w:p>
    <w:p w14:paraId="6EA80658" w14:textId="77777777" w:rsidR="008F47F8" w:rsidRPr="000E423F" w:rsidRDefault="008F47F8" w:rsidP="00E129EF">
      <w:pPr>
        <w:pStyle w:val="Nivel2"/>
        <w:numPr>
          <w:ilvl w:val="0"/>
          <w:numId w:val="0"/>
        </w:numPr>
        <w:spacing w:before="0" w:afterLines="120" w:after="288" w:line="240" w:lineRule="auto"/>
        <w:rPr>
          <w:rFonts w:ascii="Arial Narrow" w:hAnsi="Arial Narrow"/>
          <w:iCs/>
          <w:color w:val="auto"/>
          <w:sz w:val="24"/>
          <w:szCs w:val="24"/>
        </w:rPr>
      </w:pPr>
    </w:p>
    <w:p w14:paraId="3F0843CC" w14:textId="77777777" w:rsidR="00064BBC" w:rsidRPr="000E423F" w:rsidRDefault="00064BBC" w:rsidP="00E129EF">
      <w:pPr>
        <w:pStyle w:val="Nivel2"/>
        <w:numPr>
          <w:ilvl w:val="0"/>
          <w:numId w:val="0"/>
        </w:numPr>
        <w:spacing w:before="0" w:afterLines="120" w:after="288" w:line="240" w:lineRule="auto"/>
        <w:ind w:firstLine="708"/>
        <w:rPr>
          <w:rFonts w:ascii="Arial Narrow" w:hAnsi="Arial Narrow"/>
          <w:iCs/>
          <w:color w:val="auto"/>
          <w:sz w:val="24"/>
          <w:szCs w:val="24"/>
        </w:rPr>
      </w:pPr>
    </w:p>
    <w:p w14:paraId="3B1DBD41" w14:textId="6380FE29" w:rsidR="00F74AD2" w:rsidRPr="000E423F" w:rsidRDefault="00F74AD2" w:rsidP="00E129EF">
      <w:pPr>
        <w:pStyle w:val="Nivel2"/>
        <w:numPr>
          <w:ilvl w:val="0"/>
          <w:numId w:val="0"/>
        </w:numPr>
        <w:spacing w:before="0" w:afterLines="120" w:after="288" w:line="240" w:lineRule="auto"/>
        <w:rPr>
          <w:rFonts w:ascii="Arial Narrow" w:hAnsi="Arial Narrow"/>
          <w:iCs/>
          <w:sz w:val="24"/>
          <w:szCs w:val="24"/>
        </w:rPr>
      </w:pPr>
    </w:p>
    <w:p w14:paraId="66A369E5" w14:textId="33335554" w:rsidR="002E5E51" w:rsidRDefault="002E5E51" w:rsidP="00E129EF">
      <w:pPr>
        <w:pStyle w:val="Nivel2"/>
        <w:numPr>
          <w:ilvl w:val="0"/>
          <w:numId w:val="0"/>
        </w:numPr>
        <w:spacing w:before="0" w:afterLines="120" w:after="288" w:line="240" w:lineRule="auto"/>
        <w:rPr>
          <w:rFonts w:ascii="Arial Narrow" w:hAnsi="Arial Narrow"/>
          <w:iCs/>
          <w:sz w:val="24"/>
          <w:szCs w:val="24"/>
        </w:rPr>
      </w:pPr>
    </w:p>
    <w:p w14:paraId="535D5553" w14:textId="30558B16" w:rsidR="00FF0236" w:rsidRDefault="00FF0236" w:rsidP="00E129EF">
      <w:pPr>
        <w:pStyle w:val="Nivel2"/>
        <w:numPr>
          <w:ilvl w:val="0"/>
          <w:numId w:val="0"/>
        </w:numPr>
        <w:spacing w:before="0" w:afterLines="120" w:after="288" w:line="240" w:lineRule="auto"/>
        <w:rPr>
          <w:rFonts w:ascii="Arial Narrow" w:hAnsi="Arial Narrow"/>
          <w:iCs/>
          <w:sz w:val="24"/>
          <w:szCs w:val="24"/>
        </w:rPr>
      </w:pPr>
    </w:p>
    <w:p w14:paraId="5CC59C5D" w14:textId="240C7FAB" w:rsidR="008C7806" w:rsidRDefault="008C7806" w:rsidP="00E129EF">
      <w:pPr>
        <w:pStyle w:val="Nivel2"/>
        <w:numPr>
          <w:ilvl w:val="0"/>
          <w:numId w:val="0"/>
        </w:numPr>
        <w:spacing w:before="0" w:afterLines="120" w:after="288" w:line="240" w:lineRule="auto"/>
        <w:rPr>
          <w:rFonts w:ascii="Arial Narrow" w:hAnsi="Arial Narrow"/>
          <w:iCs/>
          <w:sz w:val="24"/>
          <w:szCs w:val="24"/>
        </w:rPr>
      </w:pPr>
    </w:p>
    <w:p w14:paraId="0E8A7B78" w14:textId="71AF74D8" w:rsidR="008C7806" w:rsidRDefault="008C7806" w:rsidP="00E129EF">
      <w:pPr>
        <w:pStyle w:val="Nivel2"/>
        <w:numPr>
          <w:ilvl w:val="0"/>
          <w:numId w:val="0"/>
        </w:numPr>
        <w:spacing w:before="0" w:afterLines="120" w:after="288" w:line="240" w:lineRule="auto"/>
        <w:rPr>
          <w:rFonts w:ascii="Arial Narrow" w:hAnsi="Arial Narrow"/>
          <w:iCs/>
          <w:sz w:val="24"/>
          <w:szCs w:val="24"/>
        </w:rPr>
      </w:pPr>
    </w:p>
    <w:p w14:paraId="732282E5" w14:textId="0E0471EC" w:rsidR="008C7806" w:rsidRDefault="008C7806" w:rsidP="00E129EF">
      <w:pPr>
        <w:pStyle w:val="Nivel2"/>
        <w:numPr>
          <w:ilvl w:val="0"/>
          <w:numId w:val="0"/>
        </w:numPr>
        <w:spacing w:before="0" w:afterLines="120" w:after="288" w:line="240" w:lineRule="auto"/>
        <w:rPr>
          <w:rFonts w:ascii="Arial Narrow" w:hAnsi="Arial Narrow"/>
          <w:iCs/>
          <w:sz w:val="24"/>
          <w:szCs w:val="24"/>
        </w:rPr>
      </w:pPr>
    </w:p>
    <w:p w14:paraId="3554E06C" w14:textId="3CAE23B7" w:rsidR="008C7806" w:rsidRPr="00FF5AB8" w:rsidRDefault="008C7806" w:rsidP="008C7806">
      <w:pPr>
        <w:jc w:val="center"/>
        <w:rPr>
          <w:rFonts w:ascii="Arial Narrow" w:hAnsi="Arial Narrow"/>
          <w:b/>
          <w:sz w:val="28"/>
          <w:szCs w:val="28"/>
          <w:u w:val="single"/>
        </w:rPr>
      </w:pPr>
      <w:r w:rsidRPr="00FF5AB8">
        <w:rPr>
          <w:rFonts w:ascii="Arial Narrow" w:hAnsi="Arial Narrow"/>
          <w:b/>
          <w:sz w:val="28"/>
          <w:szCs w:val="28"/>
          <w:u w:val="single"/>
        </w:rPr>
        <w:lastRenderedPageBreak/>
        <w:t>ANEXO A</w:t>
      </w:r>
    </w:p>
    <w:p w14:paraId="143264CE" w14:textId="77777777" w:rsidR="008C7806" w:rsidRPr="00FF5AB8" w:rsidRDefault="008C7806" w:rsidP="008C7806">
      <w:pPr>
        <w:jc w:val="center"/>
        <w:rPr>
          <w:rFonts w:ascii="Arial Narrow" w:hAnsi="Arial Narrow"/>
          <w:b/>
          <w:sz w:val="28"/>
          <w:szCs w:val="28"/>
          <w:u w:val="single"/>
        </w:rPr>
      </w:pPr>
      <w:r w:rsidRPr="00FF5AB8">
        <w:rPr>
          <w:rFonts w:ascii="Arial Narrow" w:hAnsi="Arial Narrow"/>
          <w:b/>
          <w:sz w:val="28"/>
          <w:szCs w:val="28"/>
          <w:u w:val="single"/>
        </w:rPr>
        <w:t>DESCRITIVO TÉCNICO DAS FUNCIONALIDADES DO SISTEMA, MÓDULOS E SERVIÇOS</w:t>
      </w:r>
    </w:p>
    <w:p w14:paraId="6C51F6F2" w14:textId="77777777" w:rsidR="008C7806" w:rsidRDefault="008C7806" w:rsidP="008C7806"/>
    <w:p w14:paraId="1F7B8007" w14:textId="77777777" w:rsidR="008C7806" w:rsidRPr="00D41D6E" w:rsidRDefault="008C7806" w:rsidP="008C7806">
      <w:pPr>
        <w:pBdr>
          <w:bottom w:val="single" w:sz="4" w:space="1" w:color="auto"/>
        </w:pBdr>
        <w:jc w:val="both"/>
        <w:rPr>
          <w:rFonts w:ascii="Arial Narrow" w:hAnsi="Arial Narrow"/>
          <w:b/>
          <w:bCs/>
        </w:rPr>
      </w:pPr>
      <w:r w:rsidRPr="00D41D6E">
        <w:rPr>
          <w:rFonts w:ascii="Arial Narrow" w:hAnsi="Arial Narrow"/>
          <w:b/>
          <w:bCs/>
        </w:rPr>
        <w:t xml:space="preserve">1. REQUISITOS MÍNIMOS DA SOLUÇAO A SER CONTRATADA: </w:t>
      </w:r>
    </w:p>
    <w:p w14:paraId="5FEB4569" w14:textId="77777777" w:rsidR="008C7806" w:rsidRDefault="008C7806" w:rsidP="008C7806">
      <w:pPr>
        <w:jc w:val="both"/>
        <w:rPr>
          <w:rFonts w:ascii="Arial Narrow" w:hAnsi="Arial Narrow"/>
        </w:rPr>
      </w:pPr>
      <w:r w:rsidRPr="00380F3F">
        <w:rPr>
          <w:rFonts w:ascii="Arial Narrow" w:hAnsi="Arial Narrow"/>
          <w:b/>
          <w:bCs/>
        </w:rPr>
        <w:t>1.1.</w:t>
      </w:r>
      <w:r>
        <w:rPr>
          <w:rFonts w:ascii="Arial Narrow" w:hAnsi="Arial Narrow"/>
        </w:rPr>
        <w:t xml:space="preserve"> </w:t>
      </w:r>
      <w:r w:rsidRPr="00380F3F">
        <w:rPr>
          <w:rFonts w:ascii="Arial Narrow" w:hAnsi="Arial Narrow"/>
        </w:rPr>
        <w:t>Os requisitos descritos neste Anexo representam funcionalidades mínimas esperadas, podendo ser atendidos por meio de diferentes fluxos operacionais, automatizações, integrações ou arquiteturas tecnológicas, desde que garantido o resultado funcional equivalente, a rastreabilidade das operações e o atendimento às necessidades institucionais da CONTRATANTE.</w:t>
      </w:r>
    </w:p>
    <w:p w14:paraId="5FD2C82D" w14:textId="77777777" w:rsidR="008C7806" w:rsidRPr="00380F3F" w:rsidRDefault="008C7806" w:rsidP="008C7806">
      <w:pPr>
        <w:jc w:val="both"/>
        <w:rPr>
          <w:rFonts w:ascii="Arial Narrow" w:hAnsi="Arial Narrow"/>
        </w:rPr>
      </w:pPr>
    </w:p>
    <w:p w14:paraId="345649EE" w14:textId="77777777" w:rsidR="008C7806" w:rsidRDefault="008C7806" w:rsidP="008C7806">
      <w:pPr>
        <w:jc w:val="both"/>
        <w:rPr>
          <w:rStyle w:val="Forte"/>
          <w:rFonts w:ascii="Arial Narrow" w:eastAsiaTheme="majorEastAsia" w:hAnsi="Arial Narrow"/>
          <w:b w:val="0"/>
          <w:bCs w:val="0"/>
        </w:rPr>
      </w:pPr>
      <w:r w:rsidRPr="00B73C5C">
        <w:rPr>
          <w:rFonts w:ascii="Arial Narrow" w:hAnsi="Arial Narrow"/>
          <w:b/>
          <w:bCs/>
        </w:rPr>
        <w:t>1.</w:t>
      </w:r>
      <w:r>
        <w:rPr>
          <w:rFonts w:ascii="Arial Narrow" w:hAnsi="Arial Narrow"/>
          <w:b/>
          <w:bCs/>
        </w:rPr>
        <w:t>2</w:t>
      </w:r>
      <w:r w:rsidRPr="00B73C5C">
        <w:rPr>
          <w:rFonts w:ascii="Arial Narrow" w:hAnsi="Arial Narrow"/>
          <w:b/>
          <w:bCs/>
        </w:rPr>
        <w:t>.</w:t>
      </w:r>
      <w:r w:rsidRPr="00D41D6E">
        <w:rPr>
          <w:rFonts w:ascii="Arial Narrow" w:hAnsi="Arial Narrow"/>
        </w:rPr>
        <w:t xml:space="preserve"> A solução a ser contratada deverá operar integralmente em plataforma web, no modelo Software as a Service (SaaS), sendo acessível exclusivamente por meio de navegador (browser), dispensada qualquer instalação local em estações de trabalho ou servidores da CONTRATANTE, </w:t>
      </w:r>
      <w:r w:rsidRPr="00D41D6E">
        <w:rPr>
          <w:rStyle w:val="Forte"/>
          <w:rFonts w:ascii="Arial Narrow" w:eastAsiaTheme="majorEastAsia" w:hAnsi="Arial Narrow"/>
        </w:rPr>
        <w:t>considerando a estrutura administrativa reduzida da Câmara Municipal de São Manoel do Paraná.</w:t>
      </w:r>
    </w:p>
    <w:p w14:paraId="6D5EF24B" w14:textId="77777777" w:rsidR="008C7806" w:rsidRPr="00D41D6E" w:rsidRDefault="008C7806" w:rsidP="008C7806">
      <w:pPr>
        <w:jc w:val="both"/>
        <w:rPr>
          <w:rStyle w:val="Forte"/>
          <w:rFonts w:ascii="Arial Narrow" w:eastAsiaTheme="majorEastAsia" w:hAnsi="Arial Narrow"/>
          <w:b w:val="0"/>
          <w:bCs w:val="0"/>
        </w:rPr>
      </w:pPr>
    </w:p>
    <w:p w14:paraId="6E822858" w14:textId="77777777" w:rsidR="008C7806" w:rsidRDefault="008C7806" w:rsidP="008C7806">
      <w:pPr>
        <w:jc w:val="both"/>
        <w:rPr>
          <w:rFonts w:ascii="Arial Narrow" w:hAnsi="Arial Narrow"/>
        </w:rPr>
      </w:pPr>
      <w:r w:rsidRPr="00B73C5C">
        <w:rPr>
          <w:rFonts w:ascii="Arial Narrow" w:hAnsi="Arial Narrow"/>
          <w:b/>
          <w:bCs/>
        </w:rPr>
        <w:t>1.</w:t>
      </w:r>
      <w:r>
        <w:rPr>
          <w:rFonts w:ascii="Arial Narrow" w:hAnsi="Arial Narrow"/>
          <w:b/>
          <w:bCs/>
        </w:rPr>
        <w:t>3</w:t>
      </w:r>
      <w:r w:rsidRPr="00B73C5C">
        <w:rPr>
          <w:rFonts w:ascii="Arial Narrow" w:hAnsi="Arial Narrow"/>
          <w:b/>
          <w:bCs/>
        </w:rPr>
        <w:t>.</w:t>
      </w:r>
      <w:r w:rsidRPr="00D41D6E">
        <w:rPr>
          <w:rFonts w:ascii="Arial Narrow" w:hAnsi="Arial Narrow"/>
        </w:rPr>
        <w:t xml:space="preserve"> </w:t>
      </w:r>
      <w:r w:rsidRPr="00B73C5C">
        <w:rPr>
          <w:rFonts w:ascii="Arial Narrow" w:hAnsi="Arial Narrow"/>
        </w:rPr>
        <w:t xml:space="preserve">O sistema deverá ser desenvolvido nativamente em ambiente de computação em nuvem (100% web), hospedado em infraestrutura de computação em nuvem, própria ou de terceiros, </w:t>
      </w:r>
      <w:r w:rsidRPr="00B73C5C">
        <w:rPr>
          <w:rStyle w:val="Forte"/>
          <w:rFonts w:ascii="Arial Narrow" w:eastAsiaTheme="majorEastAsia" w:hAnsi="Arial Narrow"/>
        </w:rPr>
        <w:t>desde que assegurados os níveis mínimos de disponibilidade, segurança e desempenho exigidos neste Termo de Referência</w:t>
      </w:r>
      <w:r w:rsidRPr="00B73C5C">
        <w:rPr>
          <w:rFonts w:ascii="Arial Narrow" w:hAnsi="Arial Narrow"/>
        </w:rPr>
        <w:t>, sem qualquer custo adicional à CONTRATANTE.</w:t>
      </w:r>
    </w:p>
    <w:p w14:paraId="1252B6FA" w14:textId="77777777" w:rsidR="008C7806" w:rsidRPr="00B73C5C" w:rsidRDefault="008C7806" w:rsidP="008C7806">
      <w:pPr>
        <w:jc w:val="both"/>
        <w:rPr>
          <w:rFonts w:ascii="Arial Narrow" w:hAnsi="Arial Narrow"/>
        </w:rPr>
      </w:pPr>
    </w:p>
    <w:p w14:paraId="0A4243CE" w14:textId="77777777" w:rsidR="008C7806" w:rsidRPr="00D41D6E" w:rsidRDefault="008C7806" w:rsidP="008C7806">
      <w:pPr>
        <w:jc w:val="both"/>
        <w:rPr>
          <w:rFonts w:ascii="Arial Narrow" w:hAnsi="Arial Narrow"/>
        </w:rPr>
      </w:pPr>
      <w:r w:rsidRPr="00B73C5C">
        <w:rPr>
          <w:rFonts w:ascii="Arial Narrow" w:hAnsi="Arial Narrow"/>
          <w:b/>
          <w:bCs/>
        </w:rPr>
        <w:t>1.</w:t>
      </w:r>
      <w:r>
        <w:rPr>
          <w:rFonts w:ascii="Arial Narrow" w:hAnsi="Arial Narrow"/>
          <w:b/>
          <w:bCs/>
        </w:rPr>
        <w:t>4</w:t>
      </w:r>
      <w:r w:rsidRPr="00B73C5C">
        <w:rPr>
          <w:rFonts w:ascii="Arial Narrow" w:hAnsi="Arial Narrow"/>
          <w:b/>
          <w:bCs/>
        </w:rPr>
        <w:t>.</w:t>
      </w:r>
      <w:r w:rsidRPr="00D41D6E">
        <w:rPr>
          <w:rFonts w:ascii="Arial Narrow" w:hAnsi="Arial Narrow"/>
        </w:rPr>
        <w:t xml:space="preserve"> As aplicações web deverão adotar mecanismos de segurança em múltiplas camadas, visando à proteção contra ataques, acessos indevidos e métodos de violação que comprometam a confidencialidade, integridade e disponibilidade das informações, incluindo, no mínimo:</w:t>
      </w:r>
    </w:p>
    <w:p w14:paraId="2B2FE50B" w14:textId="77777777" w:rsidR="008C7806" w:rsidRPr="00D41D6E" w:rsidRDefault="008C7806" w:rsidP="008C7806">
      <w:pPr>
        <w:ind w:left="708"/>
        <w:jc w:val="both"/>
        <w:rPr>
          <w:rFonts w:ascii="Arial Narrow" w:hAnsi="Arial Narrow"/>
        </w:rPr>
      </w:pPr>
      <w:r w:rsidRPr="007A7D04">
        <w:rPr>
          <w:rFonts w:ascii="Arial Narrow" w:hAnsi="Arial Narrow"/>
          <w:b/>
          <w:bCs/>
        </w:rPr>
        <w:t>I –</w:t>
      </w:r>
      <w:r w:rsidRPr="00D41D6E">
        <w:rPr>
          <w:rFonts w:ascii="Arial Narrow" w:hAnsi="Arial Narrow"/>
        </w:rPr>
        <w:t xml:space="preserve"> Validações no lado cliente e servidor;</w:t>
      </w:r>
    </w:p>
    <w:p w14:paraId="67729B1B" w14:textId="77777777" w:rsidR="008C7806" w:rsidRPr="00D41D6E" w:rsidRDefault="008C7806" w:rsidP="008C7806">
      <w:pPr>
        <w:ind w:left="708"/>
        <w:jc w:val="both"/>
        <w:rPr>
          <w:rFonts w:ascii="Arial Narrow" w:hAnsi="Arial Narrow"/>
        </w:rPr>
      </w:pPr>
      <w:r w:rsidRPr="007A7D04">
        <w:rPr>
          <w:rFonts w:ascii="Arial Narrow" w:hAnsi="Arial Narrow"/>
          <w:b/>
          <w:bCs/>
        </w:rPr>
        <w:t>II –</w:t>
      </w:r>
      <w:r w:rsidRPr="00D41D6E">
        <w:rPr>
          <w:rFonts w:ascii="Arial Narrow" w:hAnsi="Arial Narrow"/>
        </w:rPr>
        <w:t xml:space="preserve"> Controle de acesso às funcionalidades;</w:t>
      </w:r>
    </w:p>
    <w:p w14:paraId="32B538EB" w14:textId="77777777" w:rsidR="008C7806" w:rsidRPr="00D41D6E" w:rsidRDefault="008C7806" w:rsidP="008C7806">
      <w:pPr>
        <w:ind w:left="708"/>
        <w:jc w:val="both"/>
        <w:rPr>
          <w:rFonts w:ascii="Arial Narrow" w:hAnsi="Arial Narrow"/>
        </w:rPr>
      </w:pPr>
      <w:r w:rsidRPr="007A7D04">
        <w:rPr>
          <w:rFonts w:ascii="Arial Narrow" w:hAnsi="Arial Narrow"/>
          <w:b/>
          <w:bCs/>
        </w:rPr>
        <w:t>III –</w:t>
      </w:r>
      <w:r w:rsidRPr="00D41D6E">
        <w:rPr>
          <w:rFonts w:ascii="Arial Narrow" w:hAnsi="Arial Narrow"/>
        </w:rPr>
        <w:t xml:space="preserve"> </w:t>
      </w:r>
      <w:r>
        <w:rPr>
          <w:rFonts w:ascii="Arial Narrow" w:hAnsi="Arial Narrow"/>
        </w:rPr>
        <w:t>U</w:t>
      </w:r>
      <w:r w:rsidRPr="00D41D6E">
        <w:rPr>
          <w:rFonts w:ascii="Arial Narrow" w:hAnsi="Arial Narrow"/>
        </w:rPr>
        <w:t>tilização de protocolos seguros de comunicação;</w:t>
      </w:r>
    </w:p>
    <w:p w14:paraId="6D556E9A" w14:textId="77777777" w:rsidR="008C7806" w:rsidRDefault="008C7806" w:rsidP="008C7806">
      <w:pPr>
        <w:ind w:left="708"/>
        <w:jc w:val="both"/>
        <w:rPr>
          <w:rFonts w:ascii="Arial Narrow" w:hAnsi="Arial Narrow"/>
        </w:rPr>
      </w:pPr>
      <w:r w:rsidRPr="007A7D04">
        <w:rPr>
          <w:rFonts w:ascii="Arial Narrow" w:hAnsi="Arial Narrow"/>
          <w:b/>
          <w:bCs/>
        </w:rPr>
        <w:t>IV –</w:t>
      </w:r>
      <w:r w:rsidRPr="00D41D6E">
        <w:rPr>
          <w:rFonts w:ascii="Arial Narrow" w:hAnsi="Arial Narrow"/>
        </w:rPr>
        <w:t xml:space="preserve"> Restrições técnicas de acesso para fins de gerenciamento e manutenção.</w:t>
      </w:r>
    </w:p>
    <w:p w14:paraId="018104FB" w14:textId="77777777" w:rsidR="008C7806" w:rsidRPr="00D41D6E" w:rsidRDefault="008C7806" w:rsidP="008C7806">
      <w:pPr>
        <w:jc w:val="both"/>
        <w:rPr>
          <w:rFonts w:ascii="Arial Narrow" w:hAnsi="Arial Narrow"/>
        </w:rPr>
      </w:pPr>
    </w:p>
    <w:p w14:paraId="4DA8CE8D" w14:textId="77777777" w:rsidR="008C7806" w:rsidRDefault="008C7806" w:rsidP="008C7806">
      <w:pPr>
        <w:jc w:val="both"/>
        <w:rPr>
          <w:rFonts w:ascii="Arial Narrow" w:hAnsi="Arial Narrow"/>
        </w:rPr>
      </w:pPr>
      <w:r w:rsidRPr="00B73C5C">
        <w:rPr>
          <w:rFonts w:ascii="Arial Narrow" w:hAnsi="Arial Narrow"/>
          <w:b/>
          <w:bCs/>
        </w:rPr>
        <w:t>1.</w:t>
      </w:r>
      <w:r>
        <w:rPr>
          <w:rFonts w:ascii="Arial Narrow" w:hAnsi="Arial Narrow"/>
          <w:b/>
          <w:bCs/>
        </w:rPr>
        <w:t>5</w:t>
      </w:r>
      <w:r w:rsidRPr="00B73C5C">
        <w:rPr>
          <w:rFonts w:ascii="Arial Narrow" w:hAnsi="Arial Narrow"/>
          <w:b/>
          <w:bCs/>
        </w:rPr>
        <w:t>.</w:t>
      </w:r>
      <w:r w:rsidRPr="00D41D6E">
        <w:rPr>
          <w:rFonts w:ascii="Arial Narrow" w:hAnsi="Arial Narrow"/>
        </w:rPr>
        <w:t xml:space="preserve"> O sistema deverá possuir arquitetura modular, permitindo a inclusão, habilitação, ampliação ou evolução de módulos, funcionalidades e permissões de usuários de forma escalável, sem interrupção do funcionamento do sistema para os demais usuários.</w:t>
      </w:r>
    </w:p>
    <w:p w14:paraId="6008C7FF" w14:textId="77777777" w:rsidR="008C7806" w:rsidRPr="00D41D6E" w:rsidRDefault="008C7806" w:rsidP="008C7806">
      <w:pPr>
        <w:jc w:val="both"/>
        <w:rPr>
          <w:rFonts w:ascii="Arial Narrow" w:hAnsi="Arial Narrow"/>
        </w:rPr>
      </w:pPr>
    </w:p>
    <w:p w14:paraId="4BED5F99" w14:textId="77777777" w:rsidR="008C7806" w:rsidRPr="00D41D6E" w:rsidRDefault="008C7806" w:rsidP="008C7806">
      <w:pPr>
        <w:jc w:val="both"/>
        <w:rPr>
          <w:rFonts w:ascii="Arial Narrow" w:hAnsi="Arial Narrow"/>
        </w:rPr>
      </w:pPr>
      <w:r w:rsidRPr="00B73C5C">
        <w:rPr>
          <w:rFonts w:ascii="Arial Narrow" w:hAnsi="Arial Narrow"/>
          <w:b/>
          <w:bCs/>
        </w:rPr>
        <w:t>1.</w:t>
      </w:r>
      <w:r>
        <w:rPr>
          <w:rFonts w:ascii="Arial Narrow" w:hAnsi="Arial Narrow"/>
          <w:b/>
          <w:bCs/>
        </w:rPr>
        <w:t>6</w:t>
      </w:r>
      <w:r w:rsidRPr="00B73C5C">
        <w:rPr>
          <w:rFonts w:ascii="Arial Narrow" w:hAnsi="Arial Narrow"/>
          <w:b/>
          <w:bCs/>
        </w:rPr>
        <w:t>.</w:t>
      </w:r>
      <w:r w:rsidRPr="00D41D6E">
        <w:rPr>
          <w:rFonts w:ascii="Arial Narrow" w:hAnsi="Arial Narrow"/>
        </w:rPr>
        <w:t xml:space="preserve"> A solução a ser contratada deverá contemplar os seguintes módulos, funcionalidades e serviços, os quais deverão operar de forma integrada, com comunicação automática, segura e consistente de informações entre si, composta por:</w:t>
      </w:r>
    </w:p>
    <w:p w14:paraId="6C7941E0" w14:textId="716E1549" w:rsidR="008C7806" w:rsidRPr="00D41D6E" w:rsidRDefault="008C7806" w:rsidP="008C7806">
      <w:pPr>
        <w:ind w:left="708"/>
        <w:jc w:val="both"/>
        <w:rPr>
          <w:rFonts w:ascii="Arial Narrow" w:hAnsi="Arial Narrow"/>
        </w:rPr>
      </w:pPr>
      <w:r w:rsidRPr="007A7D04">
        <w:rPr>
          <w:rFonts w:ascii="Arial Narrow" w:hAnsi="Arial Narrow"/>
          <w:b/>
          <w:bCs/>
        </w:rPr>
        <w:t>I -</w:t>
      </w:r>
      <w:r w:rsidRPr="00D41D6E">
        <w:rPr>
          <w:rFonts w:ascii="Arial Narrow" w:hAnsi="Arial Narrow"/>
        </w:rPr>
        <w:t xml:space="preserve"> Módulo de Gestão do Processo Legislativo</w:t>
      </w:r>
      <w:r w:rsidR="00DB6C5B">
        <w:rPr>
          <w:rFonts w:ascii="Arial Narrow" w:hAnsi="Arial Narrow"/>
        </w:rPr>
        <w:t>;</w:t>
      </w:r>
    </w:p>
    <w:p w14:paraId="02E131A7" w14:textId="27338270" w:rsidR="008C7806" w:rsidRPr="00D41D6E" w:rsidRDefault="008C7806" w:rsidP="008C7806">
      <w:pPr>
        <w:ind w:left="708"/>
        <w:jc w:val="both"/>
        <w:rPr>
          <w:rFonts w:ascii="Arial Narrow" w:hAnsi="Arial Narrow"/>
        </w:rPr>
      </w:pPr>
      <w:r w:rsidRPr="007A7D04">
        <w:rPr>
          <w:rFonts w:ascii="Arial Narrow" w:hAnsi="Arial Narrow"/>
          <w:b/>
          <w:bCs/>
        </w:rPr>
        <w:t>II -</w:t>
      </w:r>
      <w:r w:rsidRPr="00D41D6E">
        <w:rPr>
          <w:rFonts w:ascii="Arial Narrow" w:hAnsi="Arial Narrow"/>
        </w:rPr>
        <w:t xml:space="preserve"> Módulo de Protocolo Eletrônico</w:t>
      </w:r>
      <w:r w:rsidR="00DB6C5B">
        <w:rPr>
          <w:rFonts w:ascii="Arial Narrow" w:hAnsi="Arial Narrow"/>
        </w:rPr>
        <w:t>;</w:t>
      </w:r>
    </w:p>
    <w:p w14:paraId="143A9023" w14:textId="7E1FD255" w:rsidR="008C7806" w:rsidRPr="00D41D6E" w:rsidRDefault="008C7806" w:rsidP="008C7806">
      <w:pPr>
        <w:ind w:left="708"/>
        <w:jc w:val="both"/>
        <w:rPr>
          <w:rFonts w:ascii="Arial Narrow" w:hAnsi="Arial Narrow"/>
        </w:rPr>
      </w:pPr>
      <w:r w:rsidRPr="007A7D04">
        <w:rPr>
          <w:rFonts w:ascii="Arial Narrow" w:hAnsi="Arial Narrow"/>
          <w:b/>
          <w:bCs/>
        </w:rPr>
        <w:t>III -</w:t>
      </w:r>
      <w:r w:rsidRPr="00D41D6E">
        <w:rPr>
          <w:rFonts w:ascii="Arial Narrow" w:hAnsi="Arial Narrow"/>
        </w:rPr>
        <w:t xml:space="preserve"> Módulo de Gestão do Processo Administrativo</w:t>
      </w:r>
      <w:r w:rsidR="00DB6C5B">
        <w:rPr>
          <w:rFonts w:ascii="Arial Narrow" w:hAnsi="Arial Narrow"/>
        </w:rPr>
        <w:t>;</w:t>
      </w:r>
    </w:p>
    <w:p w14:paraId="25B85899" w14:textId="25D50A4E" w:rsidR="008C7806" w:rsidRPr="00D41D6E" w:rsidRDefault="008C7806" w:rsidP="008C7806">
      <w:pPr>
        <w:ind w:left="708"/>
        <w:jc w:val="both"/>
        <w:rPr>
          <w:rFonts w:ascii="Arial Narrow" w:hAnsi="Arial Narrow"/>
        </w:rPr>
      </w:pPr>
      <w:r w:rsidRPr="007A7D04">
        <w:rPr>
          <w:rFonts w:ascii="Arial Narrow" w:hAnsi="Arial Narrow"/>
          <w:b/>
          <w:bCs/>
        </w:rPr>
        <w:t>IV -</w:t>
      </w:r>
      <w:r w:rsidRPr="00D41D6E">
        <w:rPr>
          <w:rFonts w:ascii="Arial Narrow" w:hAnsi="Arial Narrow"/>
        </w:rPr>
        <w:t xml:space="preserve"> Módulo Gerenciador de Conteúdo Web e Site Institucional</w:t>
      </w:r>
      <w:r w:rsidR="00DB6C5B">
        <w:rPr>
          <w:rFonts w:ascii="Arial Narrow" w:hAnsi="Arial Narrow"/>
        </w:rPr>
        <w:t>;</w:t>
      </w:r>
    </w:p>
    <w:p w14:paraId="2C2BB3CF" w14:textId="78F91CE3" w:rsidR="008C7806" w:rsidRPr="00D41D6E" w:rsidRDefault="008C7806" w:rsidP="008C7806">
      <w:pPr>
        <w:ind w:left="708"/>
        <w:jc w:val="both"/>
        <w:rPr>
          <w:rFonts w:ascii="Arial Narrow" w:hAnsi="Arial Narrow"/>
        </w:rPr>
      </w:pPr>
      <w:r w:rsidRPr="007A7D04">
        <w:rPr>
          <w:rFonts w:ascii="Arial Narrow" w:hAnsi="Arial Narrow"/>
          <w:b/>
          <w:bCs/>
        </w:rPr>
        <w:t>V -</w:t>
      </w:r>
      <w:r>
        <w:rPr>
          <w:rFonts w:ascii="Arial Narrow" w:hAnsi="Arial Narrow"/>
        </w:rPr>
        <w:t xml:space="preserve"> </w:t>
      </w:r>
      <w:r w:rsidRPr="00D41D6E">
        <w:rPr>
          <w:rFonts w:ascii="Arial Narrow" w:hAnsi="Arial Narrow"/>
        </w:rPr>
        <w:t>Módulo de Gestão das Sessões Plenárias e Votação Eletrônica</w:t>
      </w:r>
      <w:r w:rsidR="00DB6C5B">
        <w:rPr>
          <w:rFonts w:ascii="Arial Narrow" w:hAnsi="Arial Narrow"/>
        </w:rPr>
        <w:t>;</w:t>
      </w:r>
    </w:p>
    <w:p w14:paraId="239DD7F4" w14:textId="07D62668" w:rsidR="008C7806" w:rsidRPr="00D41D6E" w:rsidRDefault="008C7806" w:rsidP="008C7806">
      <w:pPr>
        <w:ind w:left="708"/>
        <w:jc w:val="both"/>
        <w:rPr>
          <w:rFonts w:ascii="Arial Narrow" w:hAnsi="Arial Narrow"/>
        </w:rPr>
      </w:pPr>
      <w:r w:rsidRPr="007A7D04">
        <w:rPr>
          <w:rFonts w:ascii="Arial Narrow" w:hAnsi="Arial Narrow"/>
          <w:b/>
          <w:bCs/>
        </w:rPr>
        <w:t>VI -</w:t>
      </w:r>
      <w:r>
        <w:rPr>
          <w:rFonts w:ascii="Arial Narrow" w:hAnsi="Arial Narrow"/>
        </w:rPr>
        <w:t xml:space="preserve"> </w:t>
      </w:r>
      <w:r w:rsidRPr="00D41D6E">
        <w:rPr>
          <w:rFonts w:ascii="Arial Narrow" w:hAnsi="Arial Narrow"/>
        </w:rPr>
        <w:t xml:space="preserve">Módulo de Atendimento ao Cidadão – Ouvidoria e </w:t>
      </w:r>
      <w:proofErr w:type="spellStart"/>
      <w:r w:rsidRPr="00D41D6E">
        <w:rPr>
          <w:rFonts w:ascii="Arial Narrow" w:hAnsi="Arial Narrow"/>
        </w:rPr>
        <w:t>e-Sic</w:t>
      </w:r>
      <w:proofErr w:type="spellEnd"/>
      <w:r w:rsidR="00DB6C5B">
        <w:rPr>
          <w:rFonts w:ascii="Arial Narrow" w:hAnsi="Arial Narrow"/>
        </w:rPr>
        <w:t>;</w:t>
      </w:r>
    </w:p>
    <w:p w14:paraId="7972779D" w14:textId="3D8C13A9" w:rsidR="008C7806" w:rsidRDefault="008C7806" w:rsidP="008C7806">
      <w:pPr>
        <w:ind w:left="708"/>
        <w:jc w:val="both"/>
        <w:rPr>
          <w:rFonts w:ascii="Arial Narrow" w:hAnsi="Arial Narrow"/>
        </w:rPr>
      </w:pPr>
      <w:r w:rsidRPr="007A7D04">
        <w:rPr>
          <w:rFonts w:ascii="Arial Narrow" w:hAnsi="Arial Narrow"/>
          <w:b/>
          <w:bCs/>
        </w:rPr>
        <w:t>VII -</w:t>
      </w:r>
      <w:r w:rsidRPr="00D41D6E">
        <w:rPr>
          <w:rFonts w:ascii="Arial Narrow" w:hAnsi="Arial Narrow"/>
        </w:rPr>
        <w:t xml:space="preserve"> Serviços de Hospedagem de e-mails institucionais</w:t>
      </w:r>
      <w:r w:rsidR="00DB6C5B">
        <w:rPr>
          <w:rFonts w:ascii="Arial Narrow" w:hAnsi="Arial Narrow"/>
        </w:rPr>
        <w:t>;</w:t>
      </w:r>
    </w:p>
    <w:p w14:paraId="7FEC9601" w14:textId="0D08AEF2" w:rsidR="00DB6C5B" w:rsidRDefault="00DB6C5B" w:rsidP="008C7806">
      <w:pPr>
        <w:ind w:left="708"/>
        <w:jc w:val="both"/>
        <w:rPr>
          <w:rStyle w:val="Forte"/>
          <w:rFonts w:ascii="Arial Narrow" w:eastAsia="Noto Sans CJK SC" w:hAnsi="Arial Narrow" w:cs="Tahoma"/>
          <w:b w:val="0"/>
          <w:bCs w:val="0"/>
        </w:rPr>
      </w:pPr>
      <w:r w:rsidRPr="00DB6C5B">
        <w:rPr>
          <w:rStyle w:val="Forte"/>
          <w:rFonts w:ascii="Arial Narrow" w:eastAsia="Noto Sans CJK SC" w:hAnsi="Arial Narrow" w:cs="Tahoma"/>
        </w:rPr>
        <w:t>VIII-</w:t>
      </w:r>
      <w:r>
        <w:rPr>
          <w:rStyle w:val="Forte"/>
          <w:rFonts w:ascii="Arial Narrow" w:eastAsia="Noto Sans CJK SC" w:hAnsi="Arial Narrow" w:cs="Tahoma"/>
          <w:b w:val="0"/>
          <w:bCs w:val="0"/>
        </w:rPr>
        <w:t xml:space="preserve"> </w:t>
      </w:r>
      <w:r w:rsidRPr="00DB6C5B">
        <w:rPr>
          <w:rStyle w:val="Forte"/>
          <w:rFonts w:ascii="Arial Narrow" w:eastAsia="Noto Sans CJK SC" w:hAnsi="Arial Narrow" w:cs="Tahoma"/>
          <w:b w:val="0"/>
          <w:bCs w:val="0"/>
        </w:rPr>
        <w:t>Serviços de suporte técnico e manutenção da solução, incluindo atendimento remoto, correção de</w:t>
      </w:r>
      <w:r>
        <w:rPr>
          <w:rStyle w:val="Forte"/>
          <w:rFonts w:ascii="Arial Narrow" w:eastAsia="Noto Sans CJK SC" w:hAnsi="Arial Narrow" w:cs="Tahoma"/>
          <w:b w:val="0"/>
          <w:bCs w:val="0"/>
        </w:rPr>
        <w:t>;</w:t>
      </w:r>
      <w:r w:rsidRPr="00DB6C5B">
        <w:rPr>
          <w:rStyle w:val="Forte"/>
          <w:rFonts w:ascii="Arial Narrow" w:eastAsia="Noto Sans CJK SC" w:hAnsi="Arial Narrow" w:cs="Tahoma"/>
          <w:b w:val="0"/>
          <w:bCs w:val="0"/>
        </w:rPr>
        <w:t xml:space="preserve"> falhas, atualizações e suporte aos usuários</w:t>
      </w:r>
      <w:r>
        <w:rPr>
          <w:rStyle w:val="Forte"/>
          <w:rFonts w:ascii="Arial Narrow" w:eastAsia="Noto Sans CJK SC" w:hAnsi="Arial Narrow" w:cs="Tahoma"/>
          <w:b w:val="0"/>
          <w:bCs w:val="0"/>
        </w:rPr>
        <w:t>;</w:t>
      </w:r>
    </w:p>
    <w:p w14:paraId="58D0E3FA" w14:textId="212C3629" w:rsidR="00DB6C5B" w:rsidRDefault="00DB6C5B" w:rsidP="008C7806">
      <w:pPr>
        <w:ind w:left="708"/>
        <w:jc w:val="both"/>
        <w:rPr>
          <w:rFonts w:ascii="Arial Narrow" w:hAnsi="Arial Narrow"/>
        </w:rPr>
      </w:pPr>
      <w:r w:rsidRPr="00DB6C5B">
        <w:rPr>
          <w:rStyle w:val="Forte"/>
          <w:rFonts w:ascii="Arial Narrow" w:eastAsia="Noto Sans CJK SC" w:hAnsi="Arial Narrow" w:cs="Tahoma"/>
        </w:rPr>
        <w:t>IX-</w:t>
      </w:r>
      <w:r>
        <w:rPr>
          <w:rStyle w:val="Forte"/>
          <w:rFonts w:ascii="Arial Narrow" w:eastAsia="Noto Sans CJK SC" w:hAnsi="Arial Narrow" w:cs="Tahoma"/>
          <w:b w:val="0"/>
          <w:bCs w:val="0"/>
        </w:rPr>
        <w:t xml:space="preserve"> </w:t>
      </w:r>
      <w:r w:rsidRPr="00DB6C5B">
        <w:rPr>
          <w:rStyle w:val="Forte"/>
          <w:rFonts w:ascii="Arial Narrow" w:eastAsia="Noto Sans CJK SC" w:hAnsi="Arial Narrow" w:cs="Tahoma"/>
          <w:b w:val="0"/>
          <w:bCs w:val="0"/>
        </w:rPr>
        <w:t>Serviços de integração com sistemas do Poder Executivo</w:t>
      </w:r>
      <w:r>
        <w:rPr>
          <w:rStyle w:val="Forte"/>
          <w:rFonts w:ascii="Arial Narrow" w:eastAsia="Noto Sans CJK SC" w:hAnsi="Arial Narrow" w:cs="Tahoma"/>
          <w:b w:val="0"/>
          <w:bCs w:val="0"/>
        </w:rPr>
        <w:t>.</w:t>
      </w:r>
    </w:p>
    <w:p w14:paraId="540F926A" w14:textId="77777777" w:rsidR="00DB6C5B" w:rsidRPr="00DB6C5B" w:rsidRDefault="00DB6C5B" w:rsidP="008C7806">
      <w:pPr>
        <w:ind w:left="708"/>
        <w:jc w:val="both"/>
        <w:rPr>
          <w:rFonts w:ascii="Arial Narrow" w:hAnsi="Arial Narrow"/>
        </w:rPr>
      </w:pPr>
    </w:p>
    <w:p w14:paraId="0A2DA3C1" w14:textId="77777777" w:rsidR="008C7806" w:rsidRPr="00D41D6E" w:rsidRDefault="008C7806" w:rsidP="008C7806">
      <w:pPr>
        <w:jc w:val="both"/>
        <w:rPr>
          <w:rFonts w:ascii="Arial Narrow" w:hAnsi="Arial Narrow"/>
        </w:rPr>
      </w:pPr>
      <w:r w:rsidRPr="00B73C5C">
        <w:rPr>
          <w:rFonts w:ascii="Arial Narrow" w:hAnsi="Arial Narrow"/>
          <w:b/>
          <w:bCs/>
        </w:rPr>
        <w:lastRenderedPageBreak/>
        <w:t>1.</w:t>
      </w:r>
      <w:r>
        <w:rPr>
          <w:rFonts w:ascii="Arial Narrow" w:hAnsi="Arial Narrow"/>
          <w:b/>
          <w:bCs/>
        </w:rPr>
        <w:t>7</w:t>
      </w:r>
      <w:r w:rsidRPr="00B73C5C">
        <w:rPr>
          <w:rFonts w:ascii="Arial Narrow" w:hAnsi="Arial Narrow"/>
          <w:b/>
          <w:bCs/>
        </w:rPr>
        <w:t>.</w:t>
      </w:r>
      <w:r w:rsidRPr="00D41D6E">
        <w:rPr>
          <w:rFonts w:ascii="Arial Narrow" w:hAnsi="Arial Narrow"/>
        </w:rPr>
        <w:t xml:space="preserve"> Para completo atendimento das necessidades da CONTRATANTE, a solução ofertada poderá, quando tecnicamente justificado, abranger módulos, funcionalidades ou serviços de natureza complementar ou acessória, inclusive por meio de soluções específicas ou componentes externos, desde que, cumulativamente:</w:t>
      </w:r>
    </w:p>
    <w:p w14:paraId="13EFD95D" w14:textId="77777777" w:rsidR="008C7806" w:rsidRPr="00D41D6E" w:rsidRDefault="008C7806" w:rsidP="008C7806">
      <w:pPr>
        <w:ind w:left="708"/>
        <w:jc w:val="both"/>
        <w:rPr>
          <w:rFonts w:ascii="Arial Narrow" w:hAnsi="Arial Narrow"/>
        </w:rPr>
      </w:pPr>
      <w:r w:rsidRPr="007A7D04">
        <w:rPr>
          <w:rFonts w:ascii="Arial Narrow" w:hAnsi="Arial Narrow"/>
          <w:b/>
          <w:bCs/>
        </w:rPr>
        <w:t>I –</w:t>
      </w:r>
      <w:r w:rsidRPr="00D41D6E">
        <w:rPr>
          <w:rFonts w:ascii="Arial Narrow" w:hAnsi="Arial Narrow"/>
        </w:rPr>
        <w:t xml:space="preserve"> Estejam plenamente integrados ao núcleo da solução;</w:t>
      </w:r>
    </w:p>
    <w:p w14:paraId="73728BBD" w14:textId="77777777" w:rsidR="008C7806" w:rsidRPr="00D41D6E" w:rsidRDefault="008C7806" w:rsidP="008C7806">
      <w:pPr>
        <w:ind w:left="708"/>
        <w:jc w:val="both"/>
        <w:rPr>
          <w:rFonts w:ascii="Arial Narrow" w:hAnsi="Arial Narrow"/>
        </w:rPr>
      </w:pPr>
      <w:r w:rsidRPr="007A7D04">
        <w:rPr>
          <w:rFonts w:ascii="Arial Narrow" w:hAnsi="Arial Narrow"/>
          <w:b/>
          <w:bCs/>
        </w:rPr>
        <w:t>II –</w:t>
      </w:r>
      <w:r w:rsidRPr="00D41D6E">
        <w:rPr>
          <w:rFonts w:ascii="Arial Narrow" w:hAnsi="Arial Narrow"/>
        </w:rPr>
        <w:t xml:space="preserve"> Assegurem comunicação contínua, automática e segura entre os sistemas;</w:t>
      </w:r>
    </w:p>
    <w:p w14:paraId="0C67D264" w14:textId="77777777" w:rsidR="008C7806" w:rsidRPr="00D41D6E" w:rsidRDefault="008C7806" w:rsidP="008C7806">
      <w:pPr>
        <w:ind w:left="708"/>
        <w:jc w:val="both"/>
        <w:rPr>
          <w:rFonts w:ascii="Arial Narrow" w:hAnsi="Arial Narrow"/>
        </w:rPr>
      </w:pPr>
      <w:r w:rsidRPr="007A7D04">
        <w:rPr>
          <w:rFonts w:ascii="Arial Narrow" w:hAnsi="Arial Narrow"/>
          <w:b/>
          <w:bCs/>
        </w:rPr>
        <w:t>III –</w:t>
      </w:r>
      <w:r w:rsidRPr="00D41D6E">
        <w:rPr>
          <w:rFonts w:ascii="Arial Narrow" w:hAnsi="Arial Narrow"/>
        </w:rPr>
        <w:t xml:space="preserve"> preservem a unicidade, consistência, integridade e rastreabilidade dos dados;</w:t>
      </w:r>
    </w:p>
    <w:p w14:paraId="05FEFC35" w14:textId="77777777" w:rsidR="008C7806" w:rsidRPr="00D41D6E" w:rsidRDefault="008C7806" w:rsidP="008C7806">
      <w:pPr>
        <w:ind w:left="708"/>
        <w:jc w:val="both"/>
        <w:rPr>
          <w:rFonts w:ascii="Arial Narrow" w:hAnsi="Arial Narrow"/>
        </w:rPr>
      </w:pPr>
      <w:r w:rsidRPr="007A7D04">
        <w:rPr>
          <w:rFonts w:ascii="Arial Narrow" w:hAnsi="Arial Narrow"/>
          <w:b/>
          <w:bCs/>
        </w:rPr>
        <w:t>IV –</w:t>
      </w:r>
      <w:r w:rsidRPr="00D41D6E">
        <w:rPr>
          <w:rFonts w:ascii="Arial Narrow" w:hAnsi="Arial Narrow"/>
        </w:rPr>
        <w:t xml:space="preserve"> Observem integralmente as normas de Segurança da Informação e a Lei Geral de Proteção de Dados Pessoais – LGPD;</w:t>
      </w:r>
    </w:p>
    <w:p w14:paraId="221E215F" w14:textId="77777777" w:rsidR="008C7806" w:rsidRPr="00D41D6E" w:rsidRDefault="008C7806" w:rsidP="008C7806">
      <w:pPr>
        <w:ind w:left="708"/>
        <w:jc w:val="both"/>
        <w:rPr>
          <w:rFonts w:ascii="Arial Narrow" w:hAnsi="Arial Narrow"/>
        </w:rPr>
      </w:pPr>
      <w:r w:rsidRPr="00545E25">
        <w:rPr>
          <w:rFonts w:ascii="Arial Narrow" w:hAnsi="Arial Narrow"/>
          <w:b/>
          <w:bCs/>
        </w:rPr>
        <w:t>V –</w:t>
      </w:r>
      <w:r w:rsidRPr="00D41D6E">
        <w:rPr>
          <w:rFonts w:ascii="Arial Narrow" w:hAnsi="Arial Narrow"/>
        </w:rPr>
        <w:t xml:space="preserve"> </w:t>
      </w:r>
      <w:r w:rsidRPr="00B73C5C">
        <w:rPr>
          <w:rFonts w:ascii="Arial Narrow" w:hAnsi="Arial Narrow"/>
        </w:rPr>
        <w:t>Utilizem preferencialmente o domínio institucional da CONTRATANTE ou subdomínio a ele vinculado</w:t>
      </w:r>
      <w:r w:rsidRPr="00D41D6E">
        <w:rPr>
          <w:rFonts w:ascii="Arial Narrow" w:hAnsi="Arial Narrow"/>
        </w:rPr>
        <w:t>;</w:t>
      </w:r>
    </w:p>
    <w:p w14:paraId="78F3021D" w14:textId="77777777" w:rsidR="008C7806" w:rsidRPr="00D41D6E" w:rsidRDefault="008C7806" w:rsidP="008C7806">
      <w:pPr>
        <w:ind w:left="708"/>
        <w:jc w:val="both"/>
        <w:rPr>
          <w:rFonts w:ascii="Arial Narrow" w:hAnsi="Arial Narrow"/>
        </w:rPr>
      </w:pPr>
      <w:r w:rsidRPr="00545E25">
        <w:rPr>
          <w:rFonts w:ascii="Arial Narrow" w:hAnsi="Arial Narrow"/>
          <w:b/>
          <w:bCs/>
        </w:rPr>
        <w:t xml:space="preserve">VI – </w:t>
      </w:r>
      <w:r w:rsidRPr="00D41D6E">
        <w:rPr>
          <w:rFonts w:ascii="Arial Narrow" w:hAnsi="Arial Narrow"/>
        </w:rPr>
        <w:t>Mantenham identidade visual institucional;</w:t>
      </w:r>
    </w:p>
    <w:p w14:paraId="1DA5131D" w14:textId="77777777" w:rsidR="008C7806" w:rsidRDefault="008C7806" w:rsidP="008C7806">
      <w:pPr>
        <w:ind w:left="708"/>
        <w:jc w:val="both"/>
        <w:rPr>
          <w:rFonts w:ascii="Arial Narrow" w:hAnsi="Arial Narrow"/>
        </w:rPr>
      </w:pPr>
      <w:r w:rsidRPr="00545E25">
        <w:rPr>
          <w:rFonts w:ascii="Arial Narrow" w:hAnsi="Arial Narrow"/>
          <w:b/>
          <w:bCs/>
        </w:rPr>
        <w:t>VII –</w:t>
      </w:r>
      <w:r w:rsidRPr="00D41D6E">
        <w:rPr>
          <w:rFonts w:ascii="Arial Narrow" w:hAnsi="Arial Narrow"/>
        </w:rPr>
        <w:t xml:space="preserve"> permaneçam sob responsabilidade técnica integral da CONTRATADA.</w:t>
      </w:r>
    </w:p>
    <w:p w14:paraId="60DB0DAF" w14:textId="77777777" w:rsidR="008C7806" w:rsidRPr="00106B80" w:rsidRDefault="008C7806" w:rsidP="008C7806">
      <w:pPr>
        <w:ind w:left="708"/>
        <w:jc w:val="both"/>
        <w:rPr>
          <w:rFonts w:ascii="Arial Narrow" w:hAnsi="Arial Narrow"/>
          <w:b/>
          <w:bCs/>
        </w:rPr>
      </w:pPr>
    </w:p>
    <w:p w14:paraId="4EA8DDB9" w14:textId="77777777" w:rsidR="008C7806" w:rsidRDefault="008C7806" w:rsidP="008C7806">
      <w:pPr>
        <w:jc w:val="both"/>
        <w:rPr>
          <w:rFonts w:ascii="Arial Narrow" w:hAnsi="Arial Narrow"/>
        </w:rPr>
      </w:pPr>
      <w:r w:rsidRPr="00B73C5C">
        <w:rPr>
          <w:rFonts w:ascii="Arial Narrow" w:hAnsi="Arial Narrow"/>
          <w:b/>
          <w:bCs/>
        </w:rPr>
        <w:t>1.</w:t>
      </w:r>
      <w:r>
        <w:rPr>
          <w:rFonts w:ascii="Arial Narrow" w:hAnsi="Arial Narrow"/>
          <w:b/>
          <w:bCs/>
        </w:rPr>
        <w:t>8</w:t>
      </w:r>
      <w:r w:rsidRPr="00B73C5C">
        <w:rPr>
          <w:rFonts w:ascii="Arial Narrow" w:hAnsi="Arial Narrow"/>
          <w:b/>
          <w:bCs/>
        </w:rPr>
        <w:t>.</w:t>
      </w:r>
      <w:r w:rsidRPr="00D41D6E">
        <w:rPr>
          <w:rFonts w:ascii="Arial Narrow" w:hAnsi="Arial Narrow"/>
        </w:rPr>
        <w:t xml:space="preserve"> Em qualquer hipótese, a adoção de módulos, funcionalidades ou serviços complementares ou acessórios não poderá comprometer o funcionamento, a segurança, a continuidade, a governança, a autonomia ou a independência tecnológica da solução contratada, permanecendo a CONTRATADA como única e integral responsável perante a Administração pela execução do objeto.</w:t>
      </w:r>
    </w:p>
    <w:p w14:paraId="3F4ED24E" w14:textId="77777777" w:rsidR="008C7806" w:rsidRPr="00D41D6E" w:rsidRDefault="008C7806" w:rsidP="008C7806">
      <w:pPr>
        <w:jc w:val="both"/>
        <w:rPr>
          <w:rFonts w:ascii="Arial Narrow" w:hAnsi="Arial Narrow"/>
        </w:rPr>
      </w:pPr>
    </w:p>
    <w:p w14:paraId="4DE6DAD8" w14:textId="77777777" w:rsidR="008C7806" w:rsidRDefault="008C7806" w:rsidP="008C7806">
      <w:pPr>
        <w:jc w:val="both"/>
        <w:rPr>
          <w:rFonts w:ascii="Arial Narrow" w:hAnsi="Arial Narrow"/>
          <w:bCs/>
        </w:rPr>
      </w:pPr>
      <w:r w:rsidRPr="00D41D6E">
        <w:rPr>
          <w:rFonts w:ascii="Arial Narrow" w:hAnsi="Arial Narrow"/>
          <w:b/>
        </w:rPr>
        <w:t>1.</w:t>
      </w:r>
      <w:r>
        <w:rPr>
          <w:rFonts w:ascii="Arial Narrow" w:hAnsi="Arial Narrow"/>
          <w:b/>
        </w:rPr>
        <w:t>9</w:t>
      </w:r>
      <w:r w:rsidRPr="00D41D6E">
        <w:rPr>
          <w:rFonts w:ascii="Arial Narrow" w:hAnsi="Arial Narrow"/>
          <w:b/>
        </w:rPr>
        <w:t>.</w:t>
      </w:r>
      <w:r w:rsidRPr="00D41D6E">
        <w:rPr>
          <w:rFonts w:ascii="Arial Narrow" w:hAnsi="Arial Narrow"/>
          <w:bCs/>
        </w:rPr>
        <w:t xml:space="preserve"> O sistema deverá adotar mecanismos de prevenção contra abuso, spam e automações indevidas, especialmente na inserção de informações, </w:t>
      </w:r>
      <w:r w:rsidRPr="00D41D6E">
        <w:rPr>
          <w:rFonts w:ascii="Arial Narrow" w:hAnsi="Arial Narrow"/>
        </w:rPr>
        <w:t>utilizando mecanismos de verificação de interação humana</w:t>
      </w:r>
      <w:r w:rsidRPr="00D41D6E">
        <w:rPr>
          <w:rFonts w:ascii="Arial Narrow" w:hAnsi="Arial Narrow"/>
          <w:bCs/>
        </w:rPr>
        <w:t>.</w:t>
      </w:r>
    </w:p>
    <w:p w14:paraId="2C666883" w14:textId="77777777" w:rsidR="008C7806" w:rsidRPr="00D41D6E" w:rsidRDefault="008C7806" w:rsidP="008C7806">
      <w:pPr>
        <w:jc w:val="both"/>
        <w:rPr>
          <w:rFonts w:ascii="Arial Narrow" w:hAnsi="Arial Narrow"/>
          <w:bCs/>
        </w:rPr>
      </w:pPr>
    </w:p>
    <w:p w14:paraId="6FC42D79" w14:textId="77777777" w:rsidR="008C7806" w:rsidRDefault="008C7806" w:rsidP="008C7806">
      <w:pPr>
        <w:jc w:val="both"/>
        <w:rPr>
          <w:rFonts w:ascii="Arial Narrow" w:hAnsi="Arial Narrow"/>
          <w:bCs/>
        </w:rPr>
      </w:pPr>
      <w:r w:rsidRPr="00D41D6E">
        <w:rPr>
          <w:rFonts w:ascii="Arial Narrow" w:hAnsi="Arial Narrow"/>
          <w:b/>
        </w:rPr>
        <w:t>1.</w:t>
      </w:r>
      <w:r>
        <w:rPr>
          <w:rFonts w:ascii="Arial Narrow" w:hAnsi="Arial Narrow"/>
          <w:b/>
        </w:rPr>
        <w:t>10</w:t>
      </w:r>
      <w:r w:rsidRPr="00D41D6E">
        <w:rPr>
          <w:rFonts w:ascii="Arial Narrow" w:hAnsi="Arial Narrow"/>
          <w:b/>
        </w:rPr>
        <w:t>.</w:t>
      </w:r>
      <w:r w:rsidRPr="00D41D6E">
        <w:rPr>
          <w:rFonts w:ascii="Arial Narrow" w:hAnsi="Arial Narrow"/>
          <w:bCs/>
        </w:rPr>
        <w:t xml:space="preserve"> A solução contratada deverá disponibilizar </w:t>
      </w:r>
      <w:r w:rsidRPr="00D41D6E">
        <w:rPr>
          <w:rFonts w:ascii="Arial Narrow" w:hAnsi="Arial Narrow"/>
          <w:i/>
        </w:rPr>
        <w:t>dashboard</w:t>
      </w:r>
      <w:r w:rsidRPr="00D41D6E">
        <w:rPr>
          <w:rFonts w:ascii="Arial Narrow" w:hAnsi="Arial Narrow"/>
        </w:rPr>
        <w:t xml:space="preserve"> com </w:t>
      </w:r>
      <w:r w:rsidRPr="00D41D6E">
        <w:rPr>
          <w:rFonts w:ascii="Arial Narrow" w:hAnsi="Arial Narrow"/>
          <w:bCs/>
        </w:rPr>
        <w:t>acesso aos módulos contratados, observadas as permissões atribuídas a cada perfil de usuário.</w:t>
      </w:r>
    </w:p>
    <w:p w14:paraId="54116A86" w14:textId="77777777" w:rsidR="008C7806" w:rsidRPr="00D41D6E" w:rsidRDefault="008C7806" w:rsidP="008C7806">
      <w:pPr>
        <w:jc w:val="both"/>
        <w:rPr>
          <w:rFonts w:ascii="Arial Narrow" w:hAnsi="Arial Narrow"/>
          <w:bCs/>
        </w:rPr>
      </w:pPr>
    </w:p>
    <w:p w14:paraId="3B30825A" w14:textId="77777777" w:rsidR="008C7806" w:rsidRPr="00383E07" w:rsidRDefault="008C7806" w:rsidP="008C7806">
      <w:pPr>
        <w:jc w:val="both"/>
        <w:rPr>
          <w:rFonts w:ascii="Arial Narrow" w:hAnsi="Arial Narrow"/>
        </w:rPr>
      </w:pPr>
      <w:r w:rsidRPr="00D41D6E">
        <w:rPr>
          <w:rFonts w:ascii="Arial Narrow" w:hAnsi="Arial Narrow"/>
          <w:b/>
        </w:rPr>
        <w:t>1.1</w:t>
      </w:r>
      <w:r>
        <w:rPr>
          <w:rFonts w:ascii="Arial Narrow" w:hAnsi="Arial Narrow"/>
          <w:b/>
        </w:rPr>
        <w:t>1</w:t>
      </w:r>
      <w:r w:rsidRPr="00D41D6E">
        <w:rPr>
          <w:rFonts w:ascii="Arial Narrow" w:hAnsi="Arial Narrow"/>
          <w:b/>
        </w:rPr>
        <w:t>.</w:t>
      </w:r>
      <w:r w:rsidRPr="00D41D6E">
        <w:rPr>
          <w:rFonts w:ascii="Arial Narrow" w:hAnsi="Arial Narrow"/>
          <w:bCs/>
        </w:rPr>
        <w:t xml:space="preserve"> Todas as </w:t>
      </w:r>
      <w:proofErr w:type="spellStart"/>
      <w:r w:rsidRPr="00D41D6E">
        <w:rPr>
          <w:rFonts w:ascii="Arial Narrow" w:hAnsi="Arial Narrow"/>
          <w:bCs/>
        </w:rPr>
        <w:t>URLs</w:t>
      </w:r>
      <w:proofErr w:type="spellEnd"/>
      <w:r w:rsidRPr="00D41D6E">
        <w:rPr>
          <w:rFonts w:ascii="Arial Narrow" w:hAnsi="Arial Narrow"/>
          <w:bCs/>
        </w:rPr>
        <w:t xml:space="preserve"> de acesso externo ao sistema, bem como links, vínculos e endereços gerados em documentos, portais ou conteúdos disponibilizados à CONTRATANTE ou ao público, </w:t>
      </w:r>
      <w:r w:rsidRPr="00383E07">
        <w:rPr>
          <w:rFonts w:ascii="Arial Narrow" w:hAnsi="Arial Narrow"/>
        </w:rPr>
        <w:t>deverão utilizar o domínio oficial da CONTRATANTE ou subdomínio a ele vinculado, sendo vedado o uso de endereços que comprometam a identidade institucional.</w:t>
      </w:r>
    </w:p>
    <w:p w14:paraId="4F059135" w14:textId="77777777" w:rsidR="008C7806" w:rsidRPr="00D41D6E" w:rsidRDefault="008C7806" w:rsidP="008C7806">
      <w:pPr>
        <w:jc w:val="both"/>
        <w:rPr>
          <w:rFonts w:ascii="Arial Narrow" w:hAnsi="Arial Narrow"/>
          <w:bCs/>
        </w:rPr>
      </w:pPr>
    </w:p>
    <w:p w14:paraId="23A08848" w14:textId="77777777" w:rsidR="008C7806" w:rsidRPr="00383E07" w:rsidRDefault="008C7806" w:rsidP="008C7806">
      <w:pPr>
        <w:jc w:val="both"/>
        <w:rPr>
          <w:rFonts w:ascii="Arial Narrow" w:hAnsi="Arial Narrow"/>
          <w:b/>
          <w:bCs/>
        </w:rPr>
      </w:pPr>
      <w:r w:rsidRPr="00D41D6E">
        <w:rPr>
          <w:rFonts w:ascii="Arial Narrow" w:hAnsi="Arial Narrow"/>
          <w:b/>
        </w:rPr>
        <w:t>1.1</w:t>
      </w:r>
      <w:r>
        <w:rPr>
          <w:rFonts w:ascii="Arial Narrow" w:hAnsi="Arial Narrow"/>
          <w:b/>
        </w:rPr>
        <w:t>2</w:t>
      </w:r>
      <w:r w:rsidRPr="00D41D6E">
        <w:rPr>
          <w:rFonts w:ascii="Arial Narrow" w:hAnsi="Arial Narrow"/>
          <w:b/>
        </w:rPr>
        <w:t>.</w:t>
      </w:r>
      <w:r w:rsidRPr="00D41D6E">
        <w:rPr>
          <w:rFonts w:ascii="Arial Narrow" w:hAnsi="Arial Narrow"/>
          <w:bCs/>
        </w:rPr>
        <w:t xml:space="preserve"> O sistema deverá permitir o acesso dos usuários por meio de </w:t>
      </w:r>
      <w:r w:rsidRPr="00D41D6E">
        <w:rPr>
          <w:rFonts w:ascii="Arial Narrow" w:hAnsi="Arial Narrow"/>
        </w:rPr>
        <w:t>login e senha individuais</w:t>
      </w:r>
      <w:r w:rsidRPr="00D41D6E">
        <w:rPr>
          <w:rFonts w:ascii="Arial Narrow" w:hAnsi="Arial Narrow"/>
          <w:bCs/>
        </w:rPr>
        <w:t xml:space="preserve">, com controle de perfis e permissões, </w:t>
      </w:r>
      <w:r w:rsidRPr="00383E07">
        <w:rPr>
          <w:rFonts w:ascii="Arial Narrow" w:hAnsi="Arial Narrow"/>
        </w:rPr>
        <w:t xml:space="preserve">admitindo-se, quando aplicável, a utilização de autenticação por credenciais GOV.BR </w:t>
      </w:r>
      <w:r w:rsidRPr="00383E07">
        <w:rPr>
          <w:rStyle w:val="Forte"/>
          <w:rFonts w:ascii="Arial Narrow" w:eastAsiaTheme="majorEastAsia" w:hAnsi="Arial Narrow"/>
        </w:rPr>
        <w:t>ou outros mecanismos equivalentes de autenticação segura</w:t>
      </w:r>
      <w:r w:rsidRPr="00383E07">
        <w:rPr>
          <w:rFonts w:ascii="Arial Narrow" w:hAnsi="Arial Narrow"/>
          <w:b/>
          <w:bCs/>
        </w:rPr>
        <w:t>.</w:t>
      </w:r>
    </w:p>
    <w:p w14:paraId="6098E674" w14:textId="77777777" w:rsidR="008C7806" w:rsidRPr="00D41D6E" w:rsidRDefault="008C7806" w:rsidP="008C7806">
      <w:pPr>
        <w:jc w:val="both"/>
        <w:rPr>
          <w:rFonts w:ascii="Arial Narrow" w:hAnsi="Arial Narrow"/>
          <w:bCs/>
        </w:rPr>
      </w:pPr>
    </w:p>
    <w:p w14:paraId="64CDE819" w14:textId="77777777" w:rsidR="008C7806" w:rsidRDefault="008C7806" w:rsidP="008C7806">
      <w:pPr>
        <w:jc w:val="both"/>
        <w:rPr>
          <w:rFonts w:ascii="Arial Narrow" w:hAnsi="Arial Narrow"/>
          <w:bCs/>
        </w:rPr>
      </w:pPr>
      <w:r w:rsidRPr="00D41D6E">
        <w:rPr>
          <w:rFonts w:ascii="Arial Narrow" w:hAnsi="Arial Narrow"/>
          <w:b/>
        </w:rPr>
        <w:t>1.1</w:t>
      </w:r>
      <w:r>
        <w:rPr>
          <w:rFonts w:ascii="Arial Narrow" w:hAnsi="Arial Narrow"/>
          <w:b/>
        </w:rPr>
        <w:t>3</w:t>
      </w:r>
      <w:r w:rsidRPr="00D41D6E">
        <w:rPr>
          <w:rFonts w:ascii="Arial Narrow" w:hAnsi="Arial Narrow"/>
          <w:b/>
        </w:rPr>
        <w:t>.</w:t>
      </w:r>
      <w:r w:rsidRPr="00D41D6E">
        <w:rPr>
          <w:rFonts w:ascii="Arial Narrow" w:hAnsi="Arial Narrow"/>
          <w:bCs/>
        </w:rPr>
        <w:t xml:space="preserve"> A solução, no que se refere ao módulo de gestão do processo legislativo e de votação eletrônica, deverá permitir parametrizações e adequações necessárias à sua compatibilidade com o Regimento Interno e com as demais normas legais aplicáveis, sem comprometer a integridade, a estabilidade ou a segurança da solução.</w:t>
      </w:r>
    </w:p>
    <w:p w14:paraId="4A4DFFDE" w14:textId="77777777" w:rsidR="008C7806" w:rsidRPr="00D41D6E" w:rsidRDefault="008C7806" w:rsidP="008C7806">
      <w:pPr>
        <w:jc w:val="both"/>
        <w:rPr>
          <w:rFonts w:ascii="Arial Narrow" w:hAnsi="Arial Narrow"/>
          <w:bCs/>
        </w:rPr>
      </w:pPr>
    </w:p>
    <w:p w14:paraId="2D5DB9FF" w14:textId="77777777" w:rsidR="008C7806" w:rsidRDefault="008C7806" w:rsidP="008C7806">
      <w:pPr>
        <w:jc w:val="both"/>
        <w:rPr>
          <w:rFonts w:ascii="Arial Narrow" w:hAnsi="Arial Narrow"/>
          <w:bCs/>
        </w:rPr>
      </w:pPr>
      <w:r w:rsidRPr="00D41D6E">
        <w:rPr>
          <w:rFonts w:ascii="Arial Narrow" w:hAnsi="Arial Narrow"/>
          <w:b/>
        </w:rPr>
        <w:t>1.1</w:t>
      </w:r>
      <w:r>
        <w:rPr>
          <w:rFonts w:ascii="Arial Narrow" w:hAnsi="Arial Narrow"/>
          <w:b/>
        </w:rPr>
        <w:t>4</w:t>
      </w:r>
      <w:r w:rsidRPr="00D41D6E">
        <w:rPr>
          <w:rFonts w:ascii="Arial Narrow" w:hAnsi="Arial Narrow"/>
          <w:b/>
        </w:rPr>
        <w:t>.</w:t>
      </w:r>
      <w:r w:rsidRPr="00D41D6E">
        <w:rPr>
          <w:rFonts w:ascii="Arial Narrow" w:hAnsi="Arial Narrow"/>
          <w:bCs/>
        </w:rPr>
        <w:t xml:space="preserve"> As adequações e parametrizações tecnicamente necessárias à plena aderência da solução aos requisitos estabelecidos neste Termo de Referência </w:t>
      </w:r>
      <w:r w:rsidRPr="00D41D6E">
        <w:rPr>
          <w:rFonts w:ascii="Arial Narrow" w:hAnsi="Arial Narrow"/>
        </w:rPr>
        <w:t>integram o escopo da implantação</w:t>
      </w:r>
      <w:r w:rsidRPr="00D41D6E">
        <w:rPr>
          <w:rFonts w:ascii="Arial Narrow" w:hAnsi="Arial Narrow"/>
          <w:bCs/>
        </w:rPr>
        <w:t>, não ensejando qualquer ônus adicional à CONTRATANTE.</w:t>
      </w:r>
    </w:p>
    <w:p w14:paraId="7FB53703" w14:textId="77777777" w:rsidR="008C7806" w:rsidRPr="00D41D6E" w:rsidRDefault="008C7806" w:rsidP="008C7806">
      <w:pPr>
        <w:jc w:val="both"/>
        <w:rPr>
          <w:rFonts w:ascii="Arial Narrow" w:hAnsi="Arial Narrow"/>
          <w:bCs/>
        </w:rPr>
      </w:pPr>
    </w:p>
    <w:p w14:paraId="660C63F3" w14:textId="77777777" w:rsidR="008C7806" w:rsidRDefault="008C7806" w:rsidP="008C7806">
      <w:pPr>
        <w:jc w:val="both"/>
        <w:rPr>
          <w:rFonts w:ascii="Arial Narrow" w:hAnsi="Arial Narrow"/>
          <w:bCs/>
        </w:rPr>
      </w:pPr>
      <w:r w:rsidRPr="00D41D6E">
        <w:rPr>
          <w:rFonts w:ascii="Arial Narrow" w:hAnsi="Arial Narrow"/>
          <w:b/>
        </w:rPr>
        <w:t>1.1</w:t>
      </w:r>
      <w:r>
        <w:rPr>
          <w:rFonts w:ascii="Arial Narrow" w:hAnsi="Arial Narrow"/>
          <w:b/>
        </w:rPr>
        <w:t>5</w:t>
      </w:r>
      <w:r w:rsidRPr="00D41D6E">
        <w:rPr>
          <w:rFonts w:ascii="Arial Narrow" w:hAnsi="Arial Narrow"/>
          <w:b/>
        </w:rPr>
        <w:t>.</w:t>
      </w:r>
      <w:r w:rsidRPr="00D41D6E">
        <w:rPr>
          <w:rFonts w:ascii="Arial Narrow" w:hAnsi="Arial Narrow"/>
          <w:bCs/>
        </w:rPr>
        <w:t xml:space="preserve"> O sistema deverá disponibilizar </w:t>
      </w:r>
      <w:r w:rsidRPr="00D41D6E">
        <w:rPr>
          <w:rFonts w:ascii="Arial Narrow" w:hAnsi="Arial Narrow"/>
        </w:rPr>
        <w:t>manual de ajuda completo, atualizado e acessível</w:t>
      </w:r>
      <w:r w:rsidRPr="00D41D6E">
        <w:rPr>
          <w:rFonts w:ascii="Arial Narrow" w:hAnsi="Arial Narrow"/>
          <w:bCs/>
        </w:rPr>
        <w:t>, preferencialmente em meio eletrônico, contemplando orientações funcionais e operacionais para usuários e administradores.</w:t>
      </w:r>
    </w:p>
    <w:p w14:paraId="046356D8" w14:textId="77777777" w:rsidR="008C7806" w:rsidRPr="00D41D6E" w:rsidRDefault="008C7806" w:rsidP="008C7806">
      <w:pPr>
        <w:jc w:val="both"/>
        <w:rPr>
          <w:rFonts w:ascii="Arial Narrow" w:hAnsi="Arial Narrow"/>
          <w:bCs/>
        </w:rPr>
      </w:pPr>
    </w:p>
    <w:p w14:paraId="72074FB8" w14:textId="77777777" w:rsidR="008C7806" w:rsidRPr="00D41D6E" w:rsidRDefault="008C7806" w:rsidP="008C7806">
      <w:pPr>
        <w:jc w:val="both"/>
        <w:rPr>
          <w:rFonts w:ascii="Arial Narrow" w:hAnsi="Arial Narrow"/>
          <w:bCs/>
        </w:rPr>
      </w:pPr>
      <w:r w:rsidRPr="00D41D6E">
        <w:rPr>
          <w:rFonts w:ascii="Arial Narrow" w:hAnsi="Arial Narrow"/>
          <w:b/>
        </w:rPr>
        <w:t>1.1</w:t>
      </w:r>
      <w:r>
        <w:rPr>
          <w:rFonts w:ascii="Arial Narrow" w:hAnsi="Arial Narrow"/>
          <w:b/>
        </w:rPr>
        <w:t>6</w:t>
      </w:r>
      <w:r w:rsidRPr="00D41D6E">
        <w:rPr>
          <w:rFonts w:ascii="Arial Narrow" w:hAnsi="Arial Narrow"/>
          <w:b/>
        </w:rPr>
        <w:t>.</w:t>
      </w:r>
      <w:r w:rsidRPr="00D41D6E">
        <w:rPr>
          <w:rFonts w:ascii="Arial Narrow" w:hAnsi="Arial Narrow"/>
          <w:bCs/>
        </w:rPr>
        <w:t xml:space="preserve"> O sistema deverá possuir </w:t>
      </w:r>
      <w:r w:rsidRPr="00D41D6E">
        <w:rPr>
          <w:rFonts w:ascii="Arial Narrow" w:hAnsi="Arial Narrow"/>
        </w:rPr>
        <w:t>recursos de acessibilidade</w:t>
      </w:r>
      <w:r w:rsidRPr="00D41D6E">
        <w:rPr>
          <w:rFonts w:ascii="Arial Narrow" w:hAnsi="Arial Narrow"/>
          <w:bCs/>
        </w:rPr>
        <w:t>, incluindo, no mínimo:</w:t>
      </w:r>
    </w:p>
    <w:p w14:paraId="1D8A28FA" w14:textId="77777777" w:rsidR="008C7806" w:rsidRPr="00D41D6E" w:rsidRDefault="008C7806" w:rsidP="008C7806">
      <w:pPr>
        <w:ind w:left="708"/>
        <w:jc w:val="both"/>
        <w:rPr>
          <w:rFonts w:ascii="Arial Narrow" w:hAnsi="Arial Narrow"/>
          <w:bCs/>
        </w:rPr>
      </w:pPr>
      <w:r w:rsidRPr="00545E25">
        <w:rPr>
          <w:rFonts w:ascii="Arial Narrow" w:hAnsi="Arial Narrow"/>
          <w:b/>
        </w:rPr>
        <w:t>I –</w:t>
      </w:r>
      <w:r w:rsidRPr="00D41D6E">
        <w:rPr>
          <w:rFonts w:ascii="Arial Narrow" w:hAnsi="Arial Narrow"/>
          <w:bCs/>
        </w:rPr>
        <w:t xml:space="preserve"> Controle de contraste da interface;</w:t>
      </w:r>
    </w:p>
    <w:p w14:paraId="5852BE49" w14:textId="77777777" w:rsidR="008C7806" w:rsidRPr="00D41D6E" w:rsidRDefault="008C7806" w:rsidP="008C7806">
      <w:pPr>
        <w:ind w:left="708"/>
        <w:jc w:val="both"/>
        <w:rPr>
          <w:rFonts w:ascii="Arial Narrow" w:hAnsi="Arial Narrow"/>
          <w:bCs/>
        </w:rPr>
      </w:pPr>
      <w:r w:rsidRPr="00545E25">
        <w:rPr>
          <w:rFonts w:ascii="Arial Narrow" w:hAnsi="Arial Narrow"/>
          <w:b/>
        </w:rPr>
        <w:lastRenderedPageBreak/>
        <w:t>II –</w:t>
      </w:r>
      <w:r w:rsidRPr="00D41D6E">
        <w:rPr>
          <w:rFonts w:ascii="Arial Narrow" w:hAnsi="Arial Narrow"/>
          <w:bCs/>
        </w:rPr>
        <w:t xml:space="preserve"> Ajuste do tamanho das fontes por usuário;</w:t>
      </w:r>
    </w:p>
    <w:p w14:paraId="795ACA96" w14:textId="77777777" w:rsidR="008C7806" w:rsidRPr="00D41D6E" w:rsidRDefault="008C7806" w:rsidP="008C7806">
      <w:pPr>
        <w:ind w:left="708"/>
        <w:jc w:val="both"/>
        <w:rPr>
          <w:rFonts w:ascii="Arial Narrow" w:hAnsi="Arial Narrow"/>
          <w:bCs/>
        </w:rPr>
      </w:pPr>
      <w:r w:rsidRPr="00545E25">
        <w:rPr>
          <w:rFonts w:ascii="Arial Narrow" w:hAnsi="Arial Narrow"/>
          <w:b/>
        </w:rPr>
        <w:t>III –</w:t>
      </w:r>
      <w:r w:rsidRPr="00D41D6E">
        <w:rPr>
          <w:rFonts w:ascii="Arial Narrow" w:hAnsi="Arial Narrow"/>
          <w:bCs/>
        </w:rPr>
        <w:t xml:space="preserve"> </w:t>
      </w:r>
      <w:r>
        <w:rPr>
          <w:rFonts w:ascii="Arial Narrow" w:hAnsi="Arial Narrow"/>
        </w:rPr>
        <w:t>O</w:t>
      </w:r>
      <w:r w:rsidRPr="00383E07">
        <w:rPr>
          <w:rFonts w:ascii="Arial Narrow" w:hAnsi="Arial Narrow"/>
        </w:rPr>
        <w:t xml:space="preserve">bservância às diretrizes da Lei Federal nº 10.098/2000 </w:t>
      </w:r>
      <w:r w:rsidRPr="00383E07">
        <w:rPr>
          <w:rStyle w:val="Forte"/>
          <w:rFonts w:ascii="Arial Narrow" w:eastAsiaTheme="majorEastAsia" w:hAnsi="Arial Narrow"/>
        </w:rPr>
        <w:t>e normas correlatas de acessibilidade digital</w:t>
      </w:r>
      <w:r w:rsidRPr="00D41D6E">
        <w:rPr>
          <w:rFonts w:ascii="Arial Narrow" w:hAnsi="Arial Narrow"/>
          <w:bCs/>
        </w:rPr>
        <w:t>.</w:t>
      </w:r>
    </w:p>
    <w:p w14:paraId="2B1AD50E" w14:textId="77777777" w:rsidR="008C7806" w:rsidRPr="00D41D6E" w:rsidRDefault="008C7806" w:rsidP="008C7806">
      <w:pPr>
        <w:jc w:val="both"/>
        <w:rPr>
          <w:rFonts w:ascii="Arial Narrow" w:hAnsi="Arial Narrow"/>
          <w:bCs/>
        </w:rPr>
      </w:pPr>
    </w:p>
    <w:p w14:paraId="3F6C379A" w14:textId="77777777" w:rsidR="008C7806" w:rsidRDefault="008C7806" w:rsidP="008C7806">
      <w:pPr>
        <w:jc w:val="both"/>
        <w:rPr>
          <w:rFonts w:ascii="Arial Narrow" w:hAnsi="Arial Narrow"/>
          <w:bCs/>
        </w:rPr>
      </w:pPr>
      <w:r w:rsidRPr="00D41D6E">
        <w:rPr>
          <w:rFonts w:ascii="Arial Narrow" w:hAnsi="Arial Narrow"/>
          <w:b/>
        </w:rPr>
        <w:t>1.1</w:t>
      </w:r>
      <w:r>
        <w:rPr>
          <w:rFonts w:ascii="Arial Narrow" w:hAnsi="Arial Narrow"/>
          <w:b/>
        </w:rPr>
        <w:t>7</w:t>
      </w:r>
      <w:r w:rsidRPr="00D41D6E">
        <w:rPr>
          <w:rFonts w:ascii="Arial Narrow" w:hAnsi="Arial Narrow"/>
          <w:b/>
        </w:rPr>
        <w:t>.</w:t>
      </w:r>
      <w:r w:rsidRPr="00D41D6E">
        <w:rPr>
          <w:rFonts w:ascii="Arial Narrow" w:hAnsi="Arial Narrow"/>
          <w:bCs/>
        </w:rPr>
        <w:t xml:space="preserve"> O sistema deverá observar os </w:t>
      </w:r>
      <w:r w:rsidRPr="00D41D6E">
        <w:rPr>
          <w:rFonts w:ascii="Arial Narrow" w:hAnsi="Arial Narrow"/>
        </w:rPr>
        <w:t>princípios da transparência pública</w:t>
      </w:r>
      <w:r w:rsidRPr="00D41D6E">
        <w:rPr>
          <w:rFonts w:ascii="Arial Narrow" w:hAnsi="Arial Narrow"/>
          <w:bCs/>
        </w:rPr>
        <w:t xml:space="preserve"> e da Lei de Acesso à Informação, nos termos da Lei nº 12.527/2011.</w:t>
      </w:r>
    </w:p>
    <w:p w14:paraId="359DEDA8" w14:textId="77777777" w:rsidR="008C7806" w:rsidRPr="00D41D6E" w:rsidRDefault="008C7806" w:rsidP="008C7806">
      <w:pPr>
        <w:jc w:val="both"/>
        <w:rPr>
          <w:rFonts w:ascii="Arial Narrow" w:hAnsi="Arial Narrow"/>
          <w:bCs/>
        </w:rPr>
      </w:pPr>
    </w:p>
    <w:p w14:paraId="06B3104A" w14:textId="77777777" w:rsidR="008C7806" w:rsidRDefault="008C7806" w:rsidP="008C7806">
      <w:pPr>
        <w:jc w:val="both"/>
        <w:rPr>
          <w:rFonts w:ascii="Arial Narrow" w:hAnsi="Arial Narrow"/>
          <w:bCs/>
        </w:rPr>
      </w:pPr>
      <w:r w:rsidRPr="00D41D6E">
        <w:rPr>
          <w:rFonts w:ascii="Arial Narrow" w:hAnsi="Arial Narrow"/>
          <w:b/>
        </w:rPr>
        <w:t>1.1</w:t>
      </w:r>
      <w:r>
        <w:rPr>
          <w:rFonts w:ascii="Arial Narrow" w:hAnsi="Arial Narrow"/>
          <w:b/>
        </w:rPr>
        <w:t>8</w:t>
      </w:r>
      <w:r w:rsidRPr="00D41D6E">
        <w:rPr>
          <w:rFonts w:ascii="Arial Narrow" w:hAnsi="Arial Narrow"/>
          <w:b/>
        </w:rPr>
        <w:t>.</w:t>
      </w:r>
      <w:r w:rsidRPr="00D41D6E">
        <w:rPr>
          <w:rFonts w:ascii="Arial Narrow" w:hAnsi="Arial Narrow"/>
          <w:bCs/>
        </w:rPr>
        <w:t xml:space="preserve"> </w:t>
      </w:r>
      <w:r w:rsidRPr="00EA4406">
        <w:rPr>
          <w:rFonts w:ascii="Arial Narrow" w:hAnsi="Arial Narrow"/>
        </w:rPr>
        <w:t>A solução deverá utilizar sistema de gerenciamento de banco de dados adequado ao modelo da aplicação, preferencialmente relacional ou tecnologia equivalente, cujo licenciamento seja gratuito ou, caso oneroso, integralmente custeado pela CONTRATADA</w:t>
      </w:r>
      <w:r w:rsidRPr="00D41D6E">
        <w:rPr>
          <w:rFonts w:ascii="Arial Narrow" w:hAnsi="Arial Narrow"/>
          <w:bCs/>
        </w:rPr>
        <w:t>.</w:t>
      </w:r>
    </w:p>
    <w:p w14:paraId="1E849A96" w14:textId="77777777" w:rsidR="008C7806" w:rsidRPr="00D41D6E" w:rsidRDefault="008C7806" w:rsidP="008C7806">
      <w:pPr>
        <w:jc w:val="both"/>
        <w:rPr>
          <w:rFonts w:ascii="Arial Narrow" w:hAnsi="Arial Narrow"/>
          <w:bCs/>
        </w:rPr>
      </w:pPr>
    </w:p>
    <w:p w14:paraId="602B2CB4" w14:textId="77777777" w:rsidR="008C7806" w:rsidRDefault="008C7806" w:rsidP="008C7806">
      <w:pPr>
        <w:jc w:val="both"/>
        <w:rPr>
          <w:rFonts w:ascii="Arial Narrow" w:hAnsi="Arial Narrow"/>
          <w:bCs/>
        </w:rPr>
      </w:pPr>
      <w:r w:rsidRPr="00D41D6E">
        <w:rPr>
          <w:rFonts w:ascii="Arial Narrow" w:hAnsi="Arial Narrow"/>
          <w:b/>
          <w:bCs/>
        </w:rPr>
        <w:t>1.</w:t>
      </w:r>
      <w:r>
        <w:rPr>
          <w:rFonts w:ascii="Arial Narrow" w:hAnsi="Arial Narrow"/>
          <w:b/>
          <w:bCs/>
        </w:rPr>
        <w:t>19</w:t>
      </w:r>
      <w:r w:rsidRPr="00D41D6E">
        <w:rPr>
          <w:rFonts w:ascii="Arial Narrow" w:hAnsi="Arial Narrow"/>
          <w:b/>
          <w:bCs/>
        </w:rPr>
        <w:t>.</w:t>
      </w:r>
      <w:r w:rsidRPr="00D41D6E">
        <w:rPr>
          <w:rFonts w:ascii="Arial Narrow" w:hAnsi="Arial Narrow"/>
          <w:bCs/>
        </w:rPr>
        <w:t xml:space="preserve"> </w:t>
      </w:r>
      <w:r w:rsidRPr="00EA4406">
        <w:rPr>
          <w:rFonts w:ascii="Arial Narrow" w:hAnsi="Arial Narrow"/>
        </w:rPr>
        <w:t>O banco de dados adotado deverá suportar crescimento das bases de dados sem limitação artificial incompatível com o uso institucional, assegurando desempenho, escalabilidade e expansão futura</w:t>
      </w:r>
      <w:r w:rsidRPr="00D41D6E">
        <w:rPr>
          <w:rFonts w:ascii="Arial Narrow" w:hAnsi="Arial Narrow"/>
          <w:bCs/>
        </w:rPr>
        <w:t>, em conformidade com as boas práticas de gestão e computação em nuvem.</w:t>
      </w:r>
    </w:p>
    <w:p w14:paraId="735EE8C7" w14:textId="77777777" w:rsidR="008C7806" w:rsidRPr="00D41D6E" w:rsidRDefault="008C7806" w:rsidP="008C7806">
      <w:pPr>
        <w:jc w:val="both"/>
        <w:rPr>
          <w:rFonts w:ascii="Arial Narrow" w:hAnsi="Arial Narrow"/>
          <w:bCs/>
        </w:rPr>
      </w:pPr>
    </w:p>
    <w:p w14:paraId="1B151002" w14:textId="77777777" w:rsidR="008C7806" w:rsidRDefault="008C7806" w:rsidP="008C7806">
      <w:pPr>
        <w:jc w:val="both"/>
        <w:rPr>
          <w:rFonts w:ascii="Arial Narrow" w:hAnsi="Arial Narrow"/>
          <w:bCs/>
        </w:rPr>
      </w:pPr>
      <w:r w:rsidRPr="00D41D6E">
        <w:rPr>
          <w:rFonts w:ascii="Arial Narrow" w:hAnsi="Arial Narrow"/>
          <w:b/>
        </w:rPr>
        <w:t>1.</w:t>
      </w:r>
      <w:r>
        <w:rPr>
          <w:rFonts w:ascii="Arial Narrow" w:hAnsi="Arial Narrow"/>
          <w:b/>
        </w:rPr>
        <w:t>20</w:t>
      </w:r>
      <w:r w:rsidRPr="00D41D6E">
        <w:rPr>
          <w:rFonts w:ascii="Arial Narrow" w:hAnsi="Arial Narrow"/>
          <w:b/>
        </w:rPr>
        <w:t>.</w:t>
      </w:r>
      <w:r w:rsidRPr="00D41D6E">
        <w:rPr>
          <w:rFonts w:ascii="Arial Narrow" w:hAnsi="Arial Narrow"/>
          <w:bCs/>
        </w:rPr>
        <w:t xml:space="preserve"> </w:t>
      </w:r>
      <w:r w:rsidRPr="00EA4406">
        <w:rPr>
          <w:rFonts w:ascii="Arial Narrow" w:hAnsi="Arial Narrow"/>
        </w:rPr>
        <w:t>O sistema deverá permitir múltiplos acessos simultâneos, compatíveis com a demanda da CONTRATANTE, com controle de autenticação, autorização e registro de logs, incluindo</w:t>
      </w:r>
      <w:r w:rsidRPr="00D41D6E">
        <w:rPr>
          <w:rFonts w:ascii="Arial Narrow" w:hAnsi="Arial Narrow"/>
        </w:rPr>
        <w:t>, no mínimo, identificação do usuário, data, horário, operação realizada e módulo afetado</w:t>
      </w:r>
      <w:r w:rsidRPr="00D41D6E">
        <w:rPr>
          <w:rFonts w:ascii="Arial Narrow" w:hAnsi="Arial Narrow"/>
          <w:bCs/>
        </w:rPr>
        <w:t>, para fins de auditoria.</w:t>
      </w:r>
    </w:p>
    <w:p w14:paraId="1213DDFE" w14:textId="77777777" w:rsidR="008C7806" w:rsidRPr="00D41D6E" w:rsidRDefault="008C7806" w:rsidP="008C7806">
      <w:pPr>
        <w:jc w:val="both"/>
        <w:rPr>
          <w:rFonts w:ascii="Arial Narrow" w:hAnsi="Arial Narrow"/>
          <w:bCs/>
        </w:rPr>
      </w:pPr>
    </w:p>
    <w:p w14:paraId="1F3814C5" w14:textId="77777777" w:rsidR="008C7806" w:rsidRDefault="008C7806" w:rsidP="008C7806">
      <w:pPr>
        <w:jc w:val="both"/>
        <w:rPr>
          <w:rFonts w:ascii="Arial Narrow" w:hAnsi="Arial Narrow"/>
          <w:bCs/>
        </w:rPr>
      </w:pPr>
      <w:r w:rsidRPr="00D41D6E">
        <w:rPr>
          <w:rFonts w:ascii="Arial Narrow" w:hAnsi="Arial Narrow"/>
          <w:b/>
        </w:rPr>
        <w:t>1.2</w:t>
      </w:r>
      <w:r>
        <w:rPr>
          <w:rFonts w:ascii="Arial Narrow" w:hAnsi="Arial Narrow"/>
          <w:b/>
        </w:rPr>
        <w:t>1</w:t>
      </w:r>
      <w:r w:rsidRPr="00D41D6E">
        <w:rPr>
          <w:rFonts w:ascii="Arial Narrow" w:hAnsi="Arial Narrow"/>
          <w:b/>
        </w:rPr>
        <w:t>.</w:t>
      </w:r>
      <w:r w:rsidRPr="00D41D6E">
        <w:rPr>
          <w:rFonts w:ascii="Arial Narrow" w:hAnsi="Arial Narrow"/>
          <w:bCs/>
        </w:rPr>
        <w:t xml:space="preserve"> O Portal Web e o Dashboard deverão ser </w:t>
      </w:r>
      <w:r w:rsidRPr="00D41D6E">
        <w:rPr>
          <w:rFonts w:ascii="Arial Narrow" w:hAnsi="Arial Narrow"/>
        </w:rPr>
        <w:t>responsivos</w:t>
      </w:r>
      <w:r w:rsidRPr="00D41D6E">
        <w:rPr>
          <w:rFonts w:ascii="Arial Narrow" w:hAnsi="Arial Narrow"/>
          <w:bCs/>
        </w:rPr>
        <w:t>, compatíveis, no mínimo, com os navegadores Google Chrome, Microsoft Edge e Mozilla Firefox em versões atualizadas, bem como aptos ao uso em dispositivos móveis.</w:t>
      </w:r>
    </w:p>
    <w:p w14:paraId="45818595" w14:textId="77777777" w:rsidR="008C7806" w:rsidRPr="00D41D6E" w:rsidRDefault="008C7806" w:rsidP="008C7806">
      <w:pPr>
        <w:jc w:val="both"/>
        <w:rPr>
          <w:rFonts w:ascii="Arial Narrow" w:hAnsi="Arial Narrow"/>
          <w:bCs/>
        </w:rPr>
      </w:pPr>
    </w:p>
    <w:p w14:paraId="14EE91EE" w14:textId="77777777" w:rsidR="008C7806" w:rsidRDefault="008C7806" w:rsidP="008C7806">
      <w:pPr>
        <w:jc w:val="both"/>
        <w:rPr>
          <w:rFonts w:ascii="Arial Narrow" w:hAnsi="Arial Narrow"/>
          <w:bCs/>
        </w:rPr>
      </w:pPr>
      <w:r w:rsidRPr="00D41D6E">
        <w:rPr>
          <w:rFonts w:ascii="Arial Narrow" w:hAnsi="Arial Narrow"/>
          <w:b/>
        </w:rPr>
        <w:t>1.2</w:t>
      </w:r>
      <w:r>
        <w:rPr>
          <w:rFonts w:ascii="Arial Narrow" w:hAnsi="Arial Narrow"/>
          <w:b/>
        </w:rPr>
        <w:t>2</w:t>
      </w:r>
      <w:r w:rsidRPr="00D41D6E">
        <w:rPr>
          <w:rFonts w:ascii="Arial Narrow" w:hAnsi="Arial Narrow"/>
          <w:b/>
        </w:rPr>
        <w:t>.</w:t>
      </w:r>
      <w:r w:rsidRPr="00D41D6E">
        <w:rPr>
          <w:rFonts w:ascii="Arial Narrow" w:hAnsi="Arial Narrow"/>
          <w:bCs/>
        </w:rPr>
        <w:t xml:space="preserve"> A comunicação entre usuários, sistema e servidores deverá ocorrer por meio de protocolos seguros (SSL/TLS), garantindo a confidencialidade e a integridade das informações, incluindo data, horário, usuário, operação realizada e módulo afetado.</w:t>
      </w:r>
    </w:p>
    <w:p w14:paraId="1F61010C" w14:textId="77777777" w:rsidR="008C7806" w:rsidRPr="00D41D6E" w:rsidRDefault="008C7806" w:rsidP="008C7806">
      <w:pPr>
        <w:jc w:val="both"/>
        <w:rPr>
          <w:rFonts w:ascii="Arial Narrow" w:hAnsi="Arial Narrow"/>
          <w:bCs/>
        </w:rPr>
      </w:pPr>
    </w:p>
    <w:p w14:paraId="6771FBEE" w14:textId="77777777" w:rsidR="008C7806" w:rsidRPr="00D41D6E" w:rsidRDefault="008C7806" w:rsidP="008C7806">
      <w:pPr>
        <w:jc w:val="both"/>
        <w:rPr>
          <w:rFonts w:ascii="Arial Narrow" w:hAnsi="Arial Narrow"/>
          <w:bCs/>
        </w:rPr>
      </w:pPr>
      <w:r w:rsidRPr="00D41D6E">
        <w:rPr>
          <w:rFonts w:ascii="Arial Narrow" w:hAnsi="Arial Narrow"/>
          <w:b/>
        </w:rPr>
        <w:t>1.2</w:t>
      </w:r>
      <w:r>
        <w:rPr>
          <w:rFonts w:ascii="Arial Narrow" w:hAnsi="Arial Narrow"/>
          <w:b/>
        </w:rPr>
        <w:t>3</w:t>
      </w:r>
      <w:r w:rsidRPr="00D41D6E">
        <w:rPr>
          <w:rFonts w:ascii="Arial Narrow" w:hAnsi="Arial Narrow"/>
          <w:b/>
        </w:rPr>
        <w:t>.</w:t>
      </w:r>
      <w:r w:rsidRPr="00D41D6E">
        <w:rPr>
          <w:rFonts w:ascii="Arial Narrow" w:hAnsi="Arial Narrow"/>
          <w:bCs/>
        </w:rPr>
        <w:t xml:space="preserve"> A solução deverá garantir disponibilidade mensal mínima de </w:t>
      </w:r>
      <w:r w:rsidRPr="00D41D6E">
        <w:rPr>
          <w:rFonts w:ascii="Arial Narrow" w:hAnsi="Arial Narrow"/>
          <w:b/>
        </w:rPr>
        <w:t>99,5% (noventa e nove vírgula cinco por cento)</w:t>
      </w:r>
      <w:r w:rsidRPr="00D41D6E">
        <w:rPr>
          <w:rFonts w:ascii="Arial Narrow" w:hAnsi="Arial Narrow"/>
          <w:bCs/>
        </w:rPr>
        <w:t>, desconsideradas as janelas de manutenção programadas previamente comunicadas à Contratante.</w:t>
      </w:r>
    </w:p>
    <w:p w14:paraId="1ADAB9BF" w14:textId="77777777" w:rsidR="008C7806" w:rsidRPr="00D41D6E" w:rsidRDefault="008C7806" w:rsidP="008C7806">
      <w:pPr>
        <w:ind w:left="708"/>
        <w:jc w:val="both"/>
        <w:rPr>
          <w:rFonts w:ascii="Arial Narrow" w:hAnsi="Arial Narrow"/>
          <w:bCs/>
        </w:rPr>
      </w:pPr>
      <w:r w:rsidRPr="00D41D6E">
        <w:rPr>
          <w:rFonts w:ascii="Arial Narrow" w:hAnsi="Arial Narrow"/>
          <w:b/>
        </w:rPr>
        <w:t>1.2</w:t>
      </w:r>
      <w:r>
        <w:rPr>
          <w:rFonts w:ascii="Arial Narrow" w:hAnsi="Arial Narrow"/>
          <w:b/>
        </w:rPr>
        <w:t>3</w:t>
      </w:r>
      <w:r w:rsidRPr="00D41D6E">
        <w:rPr>
          <w:rFonts w:ascii="Arial Narrow" w:hAnsi="Arial Narrow"/>
          <w:b/>
        </w:rPr>
        <w:t>.1.</w:t>
      </w:r>
      <w:r w:rsidRPr="00D41D6E">
        <w:rPr>
          <w:rFonts w:ascii="Arial Narrow" w:hAnsi="Arial Narrow"/>
          <w:bCs/>
        </w:rPr>
        <w:t xml:space="preserve"> A CONTRATADA deverá manter mecanismos de monitoramento da disponibilidade da solução, permitindo a identificação preventiva de falhas e degradação de performance, devendo disponibilizar à CONTRATANTE, sempre que solicitado, relatório técnico contendo histórico de indisponibilidades, janelas de manutenção e indicadores de desempenho.</w:t>
      </w:r>
    </w:p>
    <w:p w14:paraId="54149786" w14:textId="77777777" w:rsidR="008C7806" w:rsidRPr="00106B80" w:rsidRDefault="008C7806" w:rsidP="008C7806">
      <w:pPr>
        <w:ind w:left="708"/>
        <w:jc w:val="both"/>
        <w:rPr>
          <w:rFonts w:ascii="Arial Narrow" w:eastAsia="Noto Sans CJK SC" w:hAnsi="Arial Narrow"/>
          <w:b/>
          <w:bCs/>
        </w:rPr>
      </w:pPr>
      <w:r w:rsidRPr="00D41D6E">
        <w:rPr>
          <w:rStyle w:val="Forte"/>
          <w:rFonts w:ascii="Arial Narrow" w:eastAsia="Noto Sans CJK SC" w:hAnsi="Arial Narrow"/>
        </w:rPr>
        <w:t>1.2</w:t>
      </w:r>
      <w:r>
        <w:rPr>
          <w:rStyle w:val="Forte"/>
          <w:rFonts w:ascii="Arial Narrow" w:eastAsia="Noto Sans CJK SC" w:hAnsi="Arial Narrow"/>
        </w:rPr>
        <w:t>3</w:t>
      </w:r>
      <w:r w:rsidRPr="00D41D6E">
        <w:rPr>
          <w:rStyle w:val="Forte"/>
          <w:rFonts w:ascii="Arial Narrow" w:eastAsia="Noto Sans CJK SC" w:hAnsi="Arial Narrow"/>
        </w:rPr>
        <w:t>.2.</w:t>
      </w:r>
      <w:r w:rsidRPr="00D41D6E">
        <w:rPr>
          <w:rFonts w:ascii="Arial Narrow" w:hAnsi="Arial Narrow"/>
        </w:rPr>
        <w:t xml:space="preserve"> </w:t>
      </w:r>
      <w:r w:rsidRPr="00D41D6E">
        <w:rPr>
          <w:rFonts w:ascii="Arial Narrow" w:hAnsi="Arial Narrow"/>
          <w:bCs/>
        </w:rPr>
        <w:t>A disponibilidade mensal mínima de 99,5% será aferida com base no tempo total de funcionamento da solução no mês civil, excluídas apenas as janelas de manutenção previamente comunicadas com antecedência mínima de 24 horas.</w:t>
      </w:r>
    </w:p>
    <w:p w14:paraId="3505BFEE" w14:textId="77777777" w:rsidR="008C7806" w:rsidRDefault="008C7806" w:rsidP="008C7806">
      <w:pPr>
        <w:ind w:left="708"/>
        <w:jc w:val="both"/>
        <w:rPr>
          <w:rFonts w:ascii="Arial Narrow" w:hAnsi="Arial Narrow"/>
        </w:rPr>
      </w:pPr>
      <w:r w:rsidRPr="00D41D6E">
        <w:rPr>
          <w:rStyle w:val="Forte"/>
          <w:rFonts w:ascii="Arial Narrow" w:eastAsia="Noto Sans CJK SC" w:hAnsi="Arial Narrow"/>
        </w:rPr>
        <w:t>1.2</w:t>
      </w:r>
      <w:r>
        <w:rPr>
          <w:rStyle w:val="Forte"/>
          <w:rFonts w:ascii="Arial Narrow" w:eastAsia="Noto Sans CJK SC" w:hAnsi="Arial Narrow"/>
        </w:rPr>
        <w:t>3</w:t>
      </w:r>
      <w:r w:rsidRPr="00D41D6E">
        <w:rPr>
          <w:rStyle w:val="Forte"/>
          <w:rFonts w:ascii="Arial Narrow" w:eastAsia="Noto Sans CJK SC" w:hAnsi="Arial Narrow"/>
        </w:rPr>
        <w:t>.3.</w:t>
      </w:r>
      <w:r w:rsidRPr="00D41D6E">
        <w:rPr>
          <w:rFonts w:ascii="Arial Narrow" w:hAnsi="Arial Narrow"/>
        </w:rPr>
        <w:t xml:space="preserve"> </w:t>
      </w:r>
      <w:r w:rsidRPr="00D41D6E">
        <w:rPr>
          <w:rFonts w:ascii="Arial Narrow" w:hAnsi="Arial Narrow"/>
          <w:bCs/>
        </w:rPr>
        <w:t xml:space="preserve">O descumprimento do índice mínimo de disponibilidade, observado o contraditório e ampla defesa apresentado pela CONTRATADA, </w:t>
      </w:r>
      <w:r w:rsidRPr="00C43AD1">
        <w:rPr>
          <w:rFonts w:ascii="Arial Narrow" w:hAnsi="Arial Narrow"/>
        </w:rPr>
        <w:t>podendo ensejar aplicação de desconto proporcional, nos termos a serem definidos no contrato</w:t>
      </w:r>
      <w:r>
        <w:rPr>
          <w:rFonts w:ascii="Arial Narrow" w:hAnsi="Arial Narrow"/>
        </w:rPr>
        <w:t>.</w:t>
      </w:r>
    </w:p>
    <w:p w14:paraId="38A0D58B" w14:textId="77777777" w:rsidR="008C7806" w:rsidRPr="00C43AD1" w:rsidRDefault="008C7806" w:rsidP="008C7806">
      <w:pPr>
        <w:ind w:left="708"/>
        <w:jc w:val="both"/>
        <w:rPr>
          <w:rFonts w:ascii="Arial Narrow" w:hAnsi="Arial Narrow"/>
        </w:rPr>
      </w:pPr>
    </w:p>
    <w:p w14:paraId="0D2D054C" w14:textId="77777777" w:rsidR="008C7806" w:rsidRPr="00D41D6E" w:rsidRDefault="008C7806" w:rsidP="008C7806">
      <w:pPr>
        <w:jc w:val="both"/>
        <w:rPr>
          <w:rFonts w:ascii="Arial Narrow" w:hAnsi="Arial Narrow"/>
          <w:bCs/>
        </w:rPr>
      </w:pPr>
      <w:r w:rsidRPr="00D41D6E">
        <w:rPr>
          <w:rFonts w:ascii="Arial Narrow" w:hAnsi="Arial Narrow"/>
          <w:b/>
        </w:rPr>
        <w:t>1.2</w:t>
      </w:r>
      <w:r>
        <w:rPr>
          <w:rFonts w:ascii="Arial Narrow" w:hAnsi="Arial Narrow"/>
          <w:b/>
        </w:rPr>
        <w:t>4</w:t>
      </w:r>
      <w:r w:rsidRPr="00D41D6E">
        <w:rPr>
          <w:rFonts w:ascii="Arial Narrow" w:hAnsi="Arial Narrow"/>
          <w:b/>
        </w:rPr>
        <w:t>.</w:t>
      </w:r>
      <w:r w:rsidRPr="00D41D6E">
        <w:rPr>
          <w:rFonts w:ascii="Arial Narrow" w:hAnsi="Arial Narrow"/>
          <w:bCs/>
        </w:rPr>
        <w:t xml:space="preserve"> A solução deverá ser integralmente hospedada em </w:t>
      </w:r>
      <w:r w:rsidRPr="00D41D6E">
        <w:rPr>
          <w:rFonts w:ascii="Arial Narrow" w:hAnsi="Arial Narrow"/>
        </w:rPr>
        <w:t>infraestrutura de computação em nuvem</w:t>
      </w:r>
      <w:r w:rsidRPr="00D41D6E">
        <w:rPr>
          <w:rFonts w:ascii="Arial Narrow" w:hAnsi="Arial Narrow"/>
          <w:bCs/>
        </w:rPr>
        <w:t>, assegurando, no mínimo:</w:t>
      </w:r>
    </w:p>
    <w:p w14:paraId="1330F93F" w14:textId="77777777" w:rsidR="008C7806" w:rsidRDefault="008C7806" w:rsidP="008C7806">
      <w:pPr>
        <w:ind w:left="708"/>
        <w:jc w:val="both"/>
        <w:rPr>
          <w:rFonts w:ascii="Arial Narrow" w:hAnsi="Arial Narrow"/>
          <w:bCs/>
        </w:rPr>
      </w:pPr>
      <w:r w:rsidRPr="00545E25">
        <w:rPr>
          <w:rFonts w:ascii="Arial Narrow" w:hAnsi="Arial Narrow"/>
          <w:b/>
        </w:rPr>
        <w:t>a)</w:t>
      </w:r>
      <w:r w:rsidRPr="00D41D6E">
        <w:rPr>
          <w:rFonts w:ascii="Arial Narrow" w:hAnsi="Arial Narrow"/>
          <w:bCs/>
        </w:rPr>
        <w:t xml:space="preserve"> alta disponibilidade e confiabilidade dos serviços;</w:t>
      </w:r>
    </w:p>
    <w:p w14:paraId="58D6A80C" w14:textId="77777777" w:rsidR="008C7806" w:rsidRDefault="008C7806" w:rsidP="008C7806">
      <w:pPr>
        <w:ind w:left="708"/>
        <w:jc w:val="both"/>
        <w:rPr>
          <w:rFonts w:ascii="Arial Narrow" w:hAnsi="Arial Narrow"/>
          <w:bCs/>
        </w:rPr>
      </w:pPr>
      <w:r w:rsidRPr="00545E25">
        <w:rPr>
          <w:rFonts w:ascii="Arial Narrow" w:hAnsi="Arial Narrow"/>
          <w:b/>
        </w:rPr>
        <w:t>b)</w:t>
      </w:r>
      <w:r w:rsidRPr="00D41D6E">
        <w:rPr>
          <w:rFonts w:ascii="Arial Narrow" w:hAnsi="Arial Narrow"/>
          <w:bCs/>
        </w:rPr>
        <w:t xml:space="preserve"> mecanismos de backup, restauração e redundância de dados;</w:t>
      </w:r>
    </w:p>
    <w:p w14:paraId="3DF9BD1C" w14:textId="77777777" w:rsidR="008C7806" w:rsidRDefault="008C7806" w:rsidP="008C7806">
      <w:pPr>
        <w:ind w:left="708"/>
        <w:jc w:val="both"/>
        <w:rPr>
          <w:rFonts w:ascii="Arial Narrow" w:hAnsi="Arial Narrow"/>
          <w:bCs/>
        </w:rPr>
      </w:pPr>
      <w:r w:rsidRPr="00545E25">
        <w:rPr>
          <w:rFonts w:ascii="Arial Narrow" w:hAnsi="Arial Narrow"/>
          <w:b/>
        </w:rPr>
        <w:t>c)</w:t>
      </w:r>
      <w:r w:rsidRPr="00D41D6E">
        <w:rPr>
          <w:rFonts w:ascii="Arial Narrow" w:hAnsi="Arial Narrow"/>
          <w:bCs/>
        </w:rPr>
        <w:t xml:space="preserve"> escalabilidade e elasticidade de recursos;</w:t>
      </w:r>
    </w:p>
    <w:p w14:paraId="30D8B277" w14:textId="77777777" w:rsidR="008C7806" w:rsidRDefault="008C7806" w:rsidP="008C7806">
      <w:pPr>
        <w:ind w:left="708"/>
        <w:jc w:val="both"/>
        <w:rPr>
          <w:rFonts w:ascii="Arial Narrow" w:hAnsi="Arial Narrow"/>
          <w:bCs/>
        </w:rPr>
      </w:pPr>
      <w:r w:rsidRPr="00545E25">
        <w:rPr>
          <w:rFonts w:ascii="Arial Narrow" w:hAnsi="Arial Narrow"/>
          <w:b/>
        </w:rPr>
        <w:t>d)</w:t>
      </w:r>
      <w:r w:rsidRPr="00D41D6E">
        <w:rPr>
          <w:rFonts w:ascii="Arial Narrow" w:hAnsi="Arial Narrow"/>
          <w:bCs/>
        </w:rPr>
        <w:t xml:space="preserve"> adoção de medidas adequadas de Segurança da Informação;</w:t>
      </w:r>
    </w:p>
    <w:p w14:paraId="04434A2A" w14:textId="77777777" w:rsidR="008C7806" w:rsidRDefault="008C7806" w:rsidP="008C7806">
      <w:pPr>
        <w:ind w:left="708"/>
        <w:jc w:val="both"/>
        <w:rPr>
          <w:rFonts w:ascii="Arial Narrow" w:hAnsi="Arial Narrow"/>
          <w:bCs/>
        </w:rPr>
      </w:pPr>
      <w:r w:rsidRPr="00545E25">
        <w:rPr>
          <w:rFonts w:ascii="Arial Narrow" w:hAnsi="Arial Narrow"/>
          <w:b/>
        </w:rPr>
        <w:lastRenderedPageBreak/>
        <w:t>e)</w:t>
      </w:r>
      <w:r w:rsidRPr="00D41D6E">
        <w:rPr>
          <w:rFonts w:ascii="Arial Narrow" w:hAnsi="Arial Narrow"/>
          <w:bCs/>
        </w:rPr>
        <w:t xml:space="preserve"> isolamento lógico dos dados da CONTRATANTE;</w:t>
      </w:r>
    </w:p>
    <w:p w14:paraId="2480D2F3" w14:textId="77777777" w:rsidR="008C7806" w:rsidRDefault="008C7806" w:rsidP="008C7806">
      <w:pPr>
        <w:ind w:left="708"/>
        <w:jc w:val="both"/>
        <w:rPr>
          <w:rFonts w:ascii="Arial Narrow" w:hAnsi="Arial Narrow"/>
          <w:bCs/>
        </w:rPr>
      </w:pPr>
      <w:r w:rsidRPr="00545E25">
        <w:rPr>
          <w:rFonts w:ascii="Arial Narrow" w:hAnsi="Arial Narrow"/>
          <w:b/>
        </w:rPr>
        <w:t>f)</w:t>
      </w:r>
      <w:r w:rsidRPr="00D41D6E">
        <w:rPr>
          <w:rFonts w:ascii="Arial Narrow" w:hAnsi="Arial Narrow"/>
          <w:bCs/>
        </w:rPr>
        <w:t xml:space="preserve"> plena conformidade com a LGPD;</w:t>
      </w:r>
    </w:p>
    <w:p w14:paraId="7D2975C3" w14:textId="77777777" w:rsidR="008C7806" w:rsidRDefault="008C7806" w:rsidP="008C7806">
      <w:pPr>
        <w:ind w:left="708"/>
        <w:jc w:val="both"/>
        <w:rPr>
          <w:rFonts w:ascii="Arial Narrow" w:hAnsi="Arial Narrow"/>
          <w:bCs/>
        </w:rPr>
      </w:pPr>
      <w:r w:rsidRPr="00545E25">
        <w:rPr>
          <w:rFonts w:ascii="Arial Narrow" w:hAnsi="Arial Narrow"/>
          <w:b/>
        </w:rPr>
        <w:t>g)</w:t>
      </w:r>
      <w:r w:rsidRPr="00D41D6E">
        <w:rPr>
          <w:rFonts w:ascii="Arial Narrow" w:hAnsi="Arial Narrow"/>
          <w:bCs/>
        </w:rPr>
        <w:t xml:space="preserve"> mecanismos de continuidade operacional e recuperação de desastres compatíveis com o modelo SaaS.</w:t>
      </w:r>
    </w:p>
    <w:p w14:paraId="3A97B09A" w14:textId="77777777" w:rsidR="008C7806" w:rsidRPr="00D41D6E" w:rsidRDefault="008C7806" w:rsidP="008C7806">
      <w:pPr>
        <w:ind w:left="708"/>
        <w:jc w:val="both"/>
        <w:rPr>
          <w:rFonts w:ascii="Arial Narrow" w:hAnsi="Arial Narrow"/>
          <w:bCs/>
        </w:rPr>
      </w:pPr>
    </w:p>
    <w:p w14:paraId="685EDA09" w14:textId="77777777" w:rsidR="008C7806" w:rsidRDefault="008C7806" w:rsidP="008C7806">
      <w:pPr>
        <w:jc w:val="both"/>
        <w:rPr>
          <w:rFonts w:ascii="Arial Narrow" w:hAnsi="Arial Narrow"/>
          <w:bCs/>
        </w:rPr>
      </w:pPr>
      <w:r w:rsidRPr="00D41D6E">
        <w:rPr>
          <w:rFonts w:ascii="Arial Narrow" w:hAnsi="Arial Narrow"/>
          <w:b/>
        </w:rPr>
        <w:t>1.2</w:t>
      </w:r>
      <w:r>
        <w:rPr>
          <w:rFonts w:ascii="Arial Narrow" w:hAnsi="Arial Narrow"/>
          <w:b/>
        </w:rPr>
        <w:t>5</w:t>
      </w:r>
      <w:r w:rsidRPr="00D41D6E">
        <w:rPr>
          <w:rFonts w:ascii="Arial Narrow" w:hAnsi="Arial Narrow"/>
          <w:b/>
        </w:rPr>
        <w:t>.</w:t>
      </w:r>
      <w:r w:rsidRPr="00D41D6E">
        <w:rPr>
          <w:rFonts w:ascii="Arial Narrow" w:hAnsi="Arial Narrow"/>
          <w:bCs/>
        </w:rPr>
        <w:t xml:space="preserve"> O sistema deverá manter trilhas de auditoria (logs) das operações realizadas pelos usuários, registrando, no mínimo, identificação do usuário, data, hora e operação executada, garantindo rastreabilidade das ações realizadas na solução.</w:t>
      </w:r>
    </w:p>
    <w:p w14:paraId="19DF8029" w14:textId="77777777" w:rsidR="008C7806" w:rsidRPr="00D41D6E" w:rsidRDefault="008C7806" w:rsidP="008C7806">
      <w:pPr>
        <w:jc w:val="both"/>
        <w:rPr>
          <w:rFonts w:ascii="Arial Narrow" w:hAnsi="Arial Narrow"/>
          <w:bCs/>
        </w:rPr>
      </w:pPr>
    </w:p>
    <w:p w14:paraId="2E446629" w14:textId="77777777" w:rsidR="008C7806" w:rsidRPr="00F103B6" w:rsidRDefault="008C7806" w:rsidP="008C7806">
      <w:pPr>
        <w:jc w:val="both"/>
        <w:rPr>
          <w:rStyle w:val="Forte"/>
          <w:rFonts w:ascii="Arial Narrow" w:eastAsiaTheme="majorEastAsia" w:hAnsi="Arial Narrow"/>
        </w:rPr>
      </w:pPr>
      <w:r w:rsidRPr="00D41D6E">
        <w:rPr>
          <w:rFonts w:ascii="Arial Narrow" w:hAnsi="Arial Narrow"/>
          <w:b/>
        </w:rPr>
        <w:t>1.2</w:t>
      </w:r>
      <w:r>
        <w:rPr>
          <w:rFonts w:ascii="Arial Narrow" w:hAnsi="Arial Narrow"/>
          <w:b/>
        </w:rPr>
        <w:t>6</w:t>
      </w:r>
      <w:r w:rsidRPr="00D41D6E">
        <w:rPr>
          <w:rFonts w:ascii="Arial Narrow" w:hAnsi="Arial Narrow"/>
          <w:b/>
        </w:rPr>
        <w:t xml:space="preserve">. </w:t>
      </w:r>
      <w:r w:rsidRPr="00D41D6E">
        <w:rPr>
          <w:rFonts w:ascii="Arial Narrow" w:hAnsi="Arial Narrow"/>
          <w:bCs/>
        </w:rPr>
        <w:t xml:space="preserve">No término contratual, a CONTRATADA deverá disponibilizar à CONTRATANTE, sem ônus adicional, a base completa de dados </w:t>
      </w:r>
      <w:r w:rsidRPr="0043674A">
        <w:rPr>
          <w:rFonts w:ascii="Arial Narrow" w:hAnsi="Arial Narrow"/>
        </w:rPr>
        <w:t>em formato estruturado, aberto ou amplamente utilizado no mercado, acompanhado de documentação técnica suficiente à sua utilização</w:t>
      </w:r>
      <w:r>
        <w:rPr>
          <w:rStyle w:val="Forte"/>
          <w:rFonts w:ascii="Arial Narrow" w:eastAsiaTheme="majorEastAsia" w:hAnsi="Arial Narrow"/>
        </w:rPr>
        <w:t>.</w:t>
      </w:r>
    </w:p>
    <w:p w14:paraId="110FEE64" w14:textId="77777777" w:rsidR="008C7806" w:rsidRPr="00D41D6E" w:rsidRDefault="008C7806" w:rsidP="008C7806">
      <w:pPr>
        <w:jc w:val="both"/>
        <w:rPr>
          <w:rFonts w:ascii="Arial Narrow" w:hAnsi="Arial Narrow"/>
          <w:bCs/>
        </w:rPr>
      </w:pPr>
    </w:p>
    <w:p w14:paraId="2B392E59" w14:textId="77777777" w:rsidR="008C7806" w:rsidRDefault="008C7806" w:rsidP="008C7806">
      <w:pPr>
        <w:jc w:val="both"/>
        <w:rPr>
          <w:rFonts w:ascii="Arial Narrow" w:hAnsi="Arial Narrow"/>
          <w:bCs/>
        </w:rPr>
      </w:pPr>
      <w:r w:rsidRPr="00D41D6E">
        <w:rPr>
          <w:rFonts w:ascii="Arial Narrow" w:hAnsi="Arial Narrow"/>
          <w:b/>
        </w:rPr>
        <w:t>1.2</w:t>
      </w:r>
      <w:r>
        <w:rPr>
          <w:rFonts w:ascii="Arial Narrow" w:hAnsi="Arial Narrow"/>
          <w:b/>
        </w:rPr>
        <w:t>7</w:t>
      </w:r>
      <w:r w:rsidRPr="00D41D6E">
        <w:rPr>
          <w:rFonts w:ascii="Arial Narrow" w:hAnsi="Arial Narrow"/>
          <w:b/>
        </w:rPr>
        <w:t xml:space="preserve">. </w:t>
      </w:r>
      <w:r w:rsidRPr="00D41D6E">
        <w:rPr>
          <w:rFonts w:ascii="Arial Narrow" w:hAnsi="Arial Narrow"/>
          <w:bCs/>
        </w:rPr>
        <w:t>A exportação deverá contemplar todos os módulos contratados, incluindo histórico de tramitação, documentos, metadados e registros de auditoria.</w:t>
      </w:r>
    </w:p>
    <w:p w14:paraId="4BB3D2C4" w14:textId="77777777" w:rsidR="008C7806" w:rsidRPr="00D41D6E" w:rsidRDefault="008C7806" w:rsidP="008C7806">
      <w:pPr>
        <w:jc w:val="both"/>
        <w:rPr>
          <w:rFonts w:ascii="Arial Narrow" w:hAnsi="Arial Narrow"/>
          <w:bCs/>
        </w:rPr>
      </w:pPr>
    </w:p>
    <w:p w14:paraId="4CA97927" w14:textId="77777777" w:rsidR="008C7806" w:rsidRDefault="008C7806" w:rsidP="008C7806">
      <w:pPr>
        <w:jc w:val="both"/>
        <w:rPr>
          <w:rFonts w:ascii="Arial Narrow" w:hAnsi="Arial Narrow"/>
          <w:bCs/>
        </w:rPr>
      </w:pPr>
      <w:r w:rsidRPr="00D41D6E">
        <w:rPr>
          <w:rFonts w:ascii="Arial Narrow" w:hAnsi="Arial Narrow"/>
          <w:b/>
        </w:rPr>
        <w:t>1.2</w:t>
      </w:r>
      <w:r>
        <w:rPr>
          <w:rFonts w:ascii="Arial Narrow" w:hAnsi="Arial Narrow"/>
          <w:b/>
        </w:rPr>
        <w:t>8</w:t>
      </w:r>
      <w:r w:rsidRPr="00D41D6E">
        <w:rPr>
          <w:rFonts w:ascii="Arial Narrow" w:hAnsi="Arial Narrow"/>
          <w:bCs/>
        </w:rPr>
        <w:t>. A CONTRATADA deverá promover, sem ônus adicional para a CONTRATANTE, as adequações, atualizações corretivas, evolutivas e legais necessárias à plena manutenção da solução contratada sempre que houver alteração em legislação federal, estadual ou municipal, bem como de atos normativos, orientações ou determinações expedidas por órgãos de controle, assegurando a plena conformidade da plataforma às exigências supervenientes.</w:t>
      </w:r>
    </w:p>
    <w:p w14:paraId="1C999FBE" w14:textId="77777777" w:rsidR="008C7806" w:rsidRPr="00F103B6" w:rsidRDefault="008C7806" w:rsidP="008C7806">
      <w:pPr>
        <w:jc w:val="both"/>
        <w:rPr>
          <w:rFonts w:ascii="Arial Narrow" w:hAnsi="Arial Narrow"/>
        </w:rPr>
      </w:pPr>
    </w:p>
    <w:p w14:paraId="4C91F5F1" w14:textId="77777777" w:rsidR="008C7806" w:rsidRDefault="008C7806" w:rsidP="008C7806">
      <w:pPr>
        <w:pBdr>
          <w:bottom w:val="single" w:sz="4" w:space="1" w:color="auto"/>
        </w:pBdr>
        <w:jc w:val="both"/>
        <w:rPr>
          <w:rFonts w:ascii="Arial Narrow" w:hAnsi="Arial Narrow"/>
          <w:b/>
        </w:rPr>
      </w:pPr>
      <w:r w:rsidRPr="00F103B6">
        <w:rPr>
          <w:rFonts w:ascii="Arial Narrow" w:hAnsi="Arial Narrow"/>
          <w:b/>
        </w:rPr>
        <w:t>2. DOS SERVIÇOS DE DIAGNÓSTICO, CONFIGURAÇÃO, MIGRAÇÃO DE DADOS, IMPLANTAÇÃO E HABILITAÇÃO DO SISTEMA PARA USO:</w:t>
      </w:r>
    </w:p>
    <w:p w14:paraId="1695080D" w14:textId="77777777" w:rsidR="008C7806" w:rsidRPr="00F103B6" w:rsidRDefault="008C7806" w:rsidP="008C7806">
      <w:pPr>
        <w:jc w:val="both"/>
        <w:rPr>
          <w:rFonts w:ascii="Arial Narrow" w:hAnsi="Arial Narrow"/>
        </w:rPr>
      </w:pPr>
      <w:r w:rsidRPr="00F103B6">
        <w:rPr>
          <w:rFonts w:ascii="Arial Narrow" w:hAnsi="Arial Narrow"/>
          <w:b/>
        </w:rPr>
        <w:t>2.1.</w:t>
      </w:r>
      <w:r w:rsidRPr="00F103B6">
        <w:rPr>
          <w:rFonts w:ascii="Arial Narrow" w:hAnsi="Arial Narrow"/>
        </w:rPr>
        <w:t xml:space="preserve"> Após o recebimento da Ordem de Serviço e da respectiva Nota de Empenho, encaminhadas por meio eletrônico, a CONTRATADA deverá realizar o levantamento dos requisitos necessários, proceder à análise dos processos internos da CONTRATANTE e promover as adequações requeridas para sua compatibilização com a solução proposta, sendo integralmente responsável pela execução de todos os serviços necessários à implantação da solução objeto deste Termo de Referência.</w:t>
      </w:r>
    </w:p>
    <w:p w14:paraId="6E62AAF8" w14:textId="77777777" w:rsidR="008C7806" w:rsidRPr="00F103B6" w:rsidRDefault="008C7806" w:rsidP="008C7806">
      <w:pPr>
        <w:jc w:val="both"/>
        <w:rPr>
          <w:rFonts w:ascii="Arial Narrow" w:hAnsi="Arial Narrow"/>
        </w:rPr>
      </w:pPr>
    </w:p>
    <w:p w14:paraId="5A45DA89" w14:textId="77777777" w:rsidR="008C7806" w:rsidRPr="00F103B6" w:rsidRDefault="008C7806" w:rsidP="008C7806">
      <w:pPr>
        <w:jc w:val="both"/>
        <w:rPr>
          <w:rFonts w:ascii="Arial Narrow" w:hAnsi="Arial Narrow"/>
        </w:rPr>
      </w:pPr>
      <w:r w:rsidRPr="00F103B6">
        <w:rPr>
          <w:rFonts w:ascii="Arial Narrow" w:hAnsi="Arial Narrow"/>
          <w:b/>
        </w:rPr>
        <w:t>2.2</w:t>
      </w:r>
      <w:r w:rsidRPr="00F103B6">
        <w:rPr>
          <w:rFonts w:ascii="Arial Narrow" w:hAnsi="Arial Narrow"/>
        </w:rPr>
        <w:t xml:space="preserve">. A implantação da solução compreenderá, no mínimo: diagnóstico técnico do ambiente da CONTRATANTE; levantamento, análise e validação de requisitos; configuração e parametrização do sistema; migração e conversão de dados oriundos de sistemas legados; habilitação do sistema para uso; bem como a execução de quaisquer outros procedimentos técnicos necessários, com base nos dados e informações do sistema atualmente utilizado pela Câmara Municipal de </w:t>
      </w:r>
      <w:r>
        <w:rPr>
          <w:rFonts w:ascii="Arial Narrow" w:hAnsi="Arial Narrow"/>
        </w:rPr>
        <w:t>São Manoel do Paraná</w:t>
      </w:r>
      <w:r w:rsidRPr="00F103B6">
        <w:rPr>
          <w:rFonts w:ascii="Arial Narrow" w:hAnsi="Arial Narrow"/>
        </w:rPr>
        <w:t>, competindo à CONTRATADA assegurar o pleno funcionamento e a integração técnica entre os módulos, bem como a aderência aos requisitos estabelecidos neste Termo de Referência.</w:t>
      </w:r>
    </w:p>
    <w:p w14:paraId="44DDB015" w14:textId="77777777" w:rsidR="008C7806" w:rsidRPr="00F103B6" w:rsidRDefault="008C7806" w:rsidP="008C7806">
      <w:pPr>
        <w:jc w:val="both"/>
        <w:rPr>
          <w:rFonts w:ascii="Arial Narrow" w:hAnsi="Arial Narrow"/>
        </w:rPr>
      </w:pPr>
    </w:p>
    <w:p w14:paraId="07B8E834" w14:textId="77777777" w:rsidR="008C7806" w:rsidRDefault="008C7806" w:rsidP="008C7806">
      <w:pPr>
        <w:jc w:val="both"/>
        <w:rPr>
          <w:rFonts w:ascii="Arial Narrow" w:hAnsi="Arial Narrow"/>
        </w:rPr>
      </w:pPr>
      <w:r w:rsidRPr="00F103B6">
        <w:rPr>
          <w:rFonts w:ascii="Arial Narrow" w:hAnsi="Arial Narrow"/>
          <w:b/>
        </w:rPr>
        <w:t>2.3.</w:t>
      </w:r>
      <w:r w:rsidRPr="00F103B6">
        <w:rPr>
          <w:rFonts w:ascii="Arial Narrow" w:hAnsi="Arial Narrow"/>
        </w:rPr>
        <w:t xml:space="preserve"> </w:t>
      </w:r>
      <w:r w:rsidRPr="00106B80">
        <w:rPr>
          <w:rFonts w:ascii="Arial Narrow" w:hAnsi="Arial Narrow"/>
        </w:rPr>
        <w:t>Os serviços deverão contemplar a migração dos dados existentes considerados relevantes e necessários à continuidade das atividades institucionais, observadas as condições técnicas da base disponibilizada pela CONTRATANTE.</w:t>
      </w:r>
    </w:p>
    <w:p w14:paraId="5BB0CCCF" w14:textId="77777777" w:rsidR="008C7806" w:rsidRPr="00F103B6" w:rsidRDefault="008C7806" w:rsidP="008C7806">
      <w:pPr>
        <w:jc w:val="both"/>
        <w:rPr>
          <w:rFonts w:ascii="Arial Narrow" w:hAnsi="Arial Narrow"/>
        </w:rPr>
      </w:pPr>
    </w:p>
    <w:p w14:paraId="28AE0AB3" w14:textId="77777777" w:rsidR="008C7806" w:rsidRPr="0043674A" w:rsidRDefault="008C7806" w:rsidP="008C7806">
      <w:pPr>
        <w:jc w:val="both"/>
        <w:rPr>
          <w:rFonts w:ascii="Arial Narrow" w:hAnsi="Arial Narrow"/>
        </w:rPr>
      </w:pPr>
      <w:r w:rsidRPr="00F103B6">
        <w:rPr>
          <w:rFonts w:ascii="Arial Narrow" w:hAnsi="Arial Narrow"/>
          <w:b/>
        </w:rPr>
        <w:t>2.4</w:t>
      </w:r>
      <w:r w:rsidRPr="0043674A">
        <w:rPr>
          <w:rFonts w:ascii="Arial Narrow" w:hAnsi="Arial Narrow"/>
          <w:b/>
        </w:rPr>
        <w:t>.</w:t>
      </w:r>
      <w:r w:rsidRPr="0043674A">
        <w:rPr>
          <w:rFonts w:ascii="Arial Narrow" w:hAnsi="Arial Narrow"/>
        </w:rPr>
        <w:t xml:space="preserve"> O prazo estimado para a execução integral dos serviços de implantação será de até 60 (sessenta) dias corridos, podendo ser ajustado conforme a complexidade da solução ofertada, mediante acordo entre as partes.</w:t>
      </w:r>
    </w:p>
    <w:p w14:paraId="37DD4547" w14:textId="77777777" w:rsidR="008C7806" w:rsidRPr="00F103B6" w:rsidRDefault="008C7806" w:rsidP="008C7806">
      <w:pPr>
        <w:ind w:left="708"/>
        <w:jc w:val="both"/>
        <w:rPr>
          <w:rFonts w:ascii="Arial Narrow" w:hAnsi="Arial Narrow"/>
        </w:rPr>
      </w:pPr>
      <w:r w:rsidRPr="00F103B6">
        <w:rPr>
          <w:rFonts w:ascii="Arial Narrow" w:hAnsi="Arial Narrow"/>
          <w:b/>
        </w:rPr>
        <w:lastRenderedPageBreak/>
        <w:t>2.4.1.</w:t>
      </w:r>
      <w:r w:rsidRPr="00F103B6">
        <w:rPr>
          <w:rFonts w:ascii="Arial Narrow" w:hAnsi="Arial Narrow"/>
        </w:rPr>
        <w:t xml:space="preserve"> O prazo estabelecido no item anterior poderá ser prorrogado, em caráter excepcional, uma única vez, por até </w:t>
      </w:r>
      <w:r w:rsidRPr="00F103B6">
        <w:rPr>
          <w:rFonts w:ascii="Arial Narrow" w:hAnsi="Arial Narrow"/>
          <w:b/>
        </w:rPr>
        <w:t>15 (quinze) dias corridos</w:t>
      </w:r>
      <w:r w:rsidRPr="00F103B6">
        <w:rPr>
          <w:rFonts w:ascii="Arial Narrow" w:hAnsi="Arial Narrow"/>
        </w:rPr>
        <w:t>, desde que a solicitação seja formal, devidamente justificada e expressamente deferida pela Administração.</w:t>
      </w:r>
    </w:p>
    <w:p w14:paraId="3EB77CE0" w14:textId="77777777" w:rsidR="008C7806" w:rsidRDefault="008C7806" w:rsidP="008C7806">
      <w:pPr>
        <w:ind w:left="708"/>
        <w:jc w:val="both"/>
        <w:rPr>
          <w:rFonts w:ascii="Arial Narrow" w:hAnsi="Arial Narrow"/>
        </w:rPr>
      </w:pPr>
      <w:r w:rsidRPr="00F103B6">
        <w:rPr>
          <w:rFonts w:ascii="Arial Narrow" w:hAnsi="Arial Narrow"/>
          <w:b/>
        </w:rPr>
        <w:t>2.4.2.</w:t>
      </w:r>
      <w:r w:rsidRPr="00F103B6">
        <w:rPr>
          <w:rFonts w:ascii="Arial Narrow" w:hAnsi="Arial Narrow"/>
        </w:rPr>
        <w:t xml:space="preserve"> O descumprimento injustificado dos prazos estabelecidos, bem como a execução dos serviços de forma parcial, incompleta ou em desconformidade com as especificações deste Termo de Referência, poderá ensejar a instauração de processo administrativo, assegurados o contraditório e a ampla defesa, sujeitando a CONTRATADA às sanções previstas na Lei nº 14.133/2021, inclusive, quando cabível, à rescisão contratual.</w:t>
      </w:r>
    </w:p>
    <w:p w14:paraId="203E6D2D" w14:textId="77777777" w:rsidR="008C7806" w:rsidRPr="00F103B6" w:rsidRDefault="008C7806" w:rsidP="008C7806">
      <w:pPr>
        <w:ind w:left="708"/>
        <w:jc w:val="both"/>
        <w:rPr>
          <w:rFonts w:ascii="Arial Narrow" w:hAnsi="Arial Narrow"/>
        </w:rPr>
      </w:pPr>
    </w:p>
    <w:p w14:paraId="15EF1BFC" w14:textId="77777777" w:rsidR="008C7806" w:rsidRDefault="008C7806" w:rsidP="008C7806">
      <w:pPr>
        <w:jc w:val="both"/>
        <w:rPr>
          <w:rFonts w:ascii="Arial Narrow" w:hAnsi="Arial Narrow"/>
        </w:rPr>
      </w:pPr>
      <w:r w:rsidRPr="00F103B6">
        <w:rPr>
          <w:rFonts w:ascii="Arial Narrow" w:hAnsi="Arial Narrow"/>
          <w:b/>
        </w:rPr>
        <w:t>2.5.</w:t>
      </w:r>
      <w:r w:rsidRPr="00F103B6">
        <w:rPr>
          <w:rFonts w:ascii="Arial Narrow" w:hAnsi="Arial Narrow"/>
        </w:rPr>
        <w:t xml:space="preserve"> Os procedimentos que, por sua natureza, demandarem a realização presencial nas dependências da CONTRATANTE deverão ocorrer exclusivamente em dias úteis e dentro do horário regular de funcionamento da Câmara Municipal de </w:t>
      </w:r>
      <w:r>
        <w:rPr>
          <w:rFonts w:ascii="Arial Narrow" w:hAnsi="Arial Narrow"/>
        </w:rPr>
        <w:t>São Manoel do Paraná</w:t>
      </w:r>
      <w:r w:rsidRPr="00F103B6">
        <w:rPr>
          <w:rFonts w:ascii="Arial Narrow" w:hAnsi="Arial Narrow"/>
        </w:rPr>
        <w:t>, mediante prévio agendamento entre as partes</w:t>
      </w:r>
      <w:r>
        <w:rPr>
          <w:rFonts w:ascii="Arial Narrow" w:hAnsi="Arial Narrow"/>
        </w:rPr>
        <w:t xml:space="preserve">, </w:t>
      </w:r>
      <w:r w:rsidRPr="00791780">
        <w:rPr>
          <w:rFonts w:ascii="Arial Narrow" w:hAnsi="Arial Narrow"/>
        </w:rPr>
        <w:t>quando tecnicamente necessário</w:t>
      </w:r>
      <w:r w:rsidRPr="00F103B6">
        <w:rPr>
          <w:rFonts w:ascii="Arial Narrow" w:hAnsi="Arial Narrow"/>
        </w:rPr>
        <w:t>.</w:t>
      </w:r>
    </w:p>
    <w:p w14:paraId="111154B6" w14:textId="77777777" w:rsidR="008C7806" w:rsidRPr="00F103B6" w:rsidRDefault="008C7806" w:rsidP="008C7806">
      <w:pPr>
        <w:jc w:val="both"/>
        <w:rPr>
          <w:rFonts w:ascii="Arial Narrow" w:hAnsi="Arial Narrow"/>
        </w:rPr>
      </w:pPr>
    </w:p>
    <w:p w14:paraId="60EB8C81" w14:textId="77777777" w:rsidR="008C7806" w:rsidRDefault="008C7806" w:rsidP="008C7806">
      <w:pPr>
        <w:jc w:val="both"/>
        <w:rPr>
          <w:rFonts w:ascii="Arial Narrow" w:hAnsi="Arial Narrow"/>
        </w:rPr>
      </w:pPr>
      <w:r w:rsidRPr="00F103B6">
        <w:rPr>
          <w:rFonts w:ascii="Arial Narrow" w:hAnsi="Arial Narrow"/>
          <w:b/>
        </w:rPr>
        <w:t>2.6.</w:t>
      </w:r>
      <w:r w:rsidRPr="00F103B6">
        <w:rPr>
          <w:rFonts w:ascii="Arial Narrow" w:hAnsi="Arial Narrow"/>
        </w:rPr>
        <w:t xml:space="preserve"> A CONTRATANTE declara não dispor de diagrama de dados e/ou dicionário de dados do sistema atualmente em uso, cabendo à CONTRATADA realizar os serviços de migração e conversão a partir de cópia das bases de dados existentes, de propriedade da CONTRATANTE, </w:t>
      </w:r>
      <w:r w:rsidRPr="0043674A">
        <w:rPr>
          <w:rFonts w:ascii="Arial Narrow" w:hAnsi="Arial Narrow"/>
        </w:rPr>
        <w:t>assumindo responsabilidade pela execução dos serviços de migração e conversão, observadas as condições técnicas, estruturais e de integridade da base de dados disponibilizada pela CONTRATANTE</w:t>
      </w:r>
      <w:r w:rsidRPr="00F103B6">
        <w:rPr>
          <w:rFonts w:ascii="Arial Narrow" w:hAnsi="Arial Narrow"/>
        </w:rPr>
        <w:t>.</w:t>
      </w:r>
    </w:p>
    <w:p w14:paraId="477A0828" w14:textId="77777777" w:rsidR="008C7806" w:rsidRPr="00F103B6" w:rsidRDefault="008C7806" w:rsidP="008C7806">
      <w:pPr>
        <w:jc w:val="both"/>
        <w:rPr>
          <w:rFonts w:ascii="Arial Narrow" w:hAnsi="Arial Narrow"/>
        </w:rPr>
      </w:pPr>
    </w:p>
    <w:p w14:paraId="2F97B176" w14:textId="77777777" w:rsidR="008C7806" w:rsidRDefault="008C7806" w:rsidP="008C7806">
      <w:pPr>
        <w:jc w:val="both"/>
        <w:rPr>
          <w:rFonts w:ascii="Arial Narrow" w:hAnsi="Arial Narrow"/>
        </w:rPr>
      </w:pPr>
      <w:r w:rsidRPr="00F103B6">
        <w:rPr>
          <w:rFonts w:ascii="Arial Narrow" w:hAnsi="Arial Narrow"/>
          <w:b/>
        </w:rPr>
        <w:t>2.7.</w:t>
      </w:r>
      <w:r w:rsidRPr="00F103B6">
        <w:rPr>
          <w:rFonts w:ascii="Arial Narrow" w:hAnsi="Arial Narrow"/>
        </w:rPr>
        <w:t xml:space="preserve"> </w:t>
      </w:r>
      <w:r w:rsidRPr="0043674A">
        <w:rPr>
          <w:rFonts w:ascii="Arial Narrow" w:hAnsi="Arial Narrow"/>
        </w:rPr>
        <w:t>Deverá ser realizada a migração dos dados existentes considerados relevantes e necessários à continuidade das atividades institucionais, compreendendo, sempre que tecnicamente viável, tipos de normas, números, datas, ementas, textos integrais e respectivos anexos, bem como as informações dos processos, incluindo despachos, tramitações e anexos, além dos cadastros necessários à plena implantação do sistema.</w:t>
      </w:r>
      <w:r>
        <w:rPr>
          <w:rFonts w:ascii="Arial Narrow" w:hAnsi="Arial Narrow"/>
        </w:rPr>
        <w:t xml:space="preserve"> </w:t>
      </w:r>
    </w:p>
    <w:p w14:paraId="697FC7EB" w14:textId="77777777" w:rsidR="008C7806" w:rsidRDefault="008C7806" w:rsidP="008C7806">
      <w:pPr>
        <w:ind w:left="708"/>
        <w:jc w:val="both"/>
        <w:rPr>
          <w:rFonts w:ascii="Arial Narrow" w:hAnsi="Arial Narrow"/>
        </w:rPr>
      </w:pPr>
      <w:r w:rsidRPr="00F103B6">
        <w:rPr>
          <w:rFonts w:ascii="Arial Narrow" w:hAnsi="Arial Narrow"/>
          <w:b/>
        </w:rPr>
        <w:t>2.7.1.</w:t>
      </w:r>
      <w:r w:rsidRPr="00F103B6">
        <w:rPr>
          <w:rFonts w:ascii="Arial Narrow" w:hAnsi="Arial Narrow"/>
        </w:rPr>
        <w:t xml:space="preserve"> Após o término dos trabalhos, o site institucional deverá conter todas as informações disponíveis migradas do atual site da Câmara Municipal de </w:t>
      </w:r>
      <w:r>
        <w:rPr>
          <w:rFonts w:ascii="Arial Narrow" w:hAnsi="Arial Narrow"/>
        </w:rPr>
        <w:t>São Manoel do Paraná</w:t>
      </w:r>
      <w:r w:rsidRPr="00F103B6">
        <w:rPr>
          <w:rFonts w:ascii="Arial Narrow" w:hAnsi="Arial Narrow"/>
        </w:rPr>
        <w:t xml:space="preserve"> (</w:t>
      </w:r>
      <w:hyperlink r:id="rId13" w:history="1">
        <w:r w:rsidRPr="00C65D0C">
          <w:rPr>
            <w:rStyle w:val="Hyperlink"/>
            <w:rFonts w:ascii="Arial Narrow" w:hAnsi="Arial Narrow"/>
          </w:rPr>
          <w:t>www.camarasaomanoeldoparana.pr.gov.br</w:t>
        </w:r>
      </w:hyperlink>
      <w:r w:rsidRPr="00F103B6">
        <w:rPr>
          <w:rFonts w:ascii="Arial Narrow" w:hAnsi="Arial Narrow"/>
        </w:rPr>
        <w:t>), incluindo notícias, dados institucionais, informações dos vereadores, galerias e demais conteúdos cadastrados, sendo descartados apenas os dados que a CONTRATANTE autorizar expressamente a exclusão.</w:t>
      </w:r>
    </w:p>
    <w:p w14:paraId="66256A38" w14:textId="77777777" w:rsidR="008C7806" w:rsidRPr="00F103B6" w:rsidRDefault="008C7806" w:rsidP="008C7806">
      <w:pPr>
        <w:jc w:val="both"/>
        <w:rPr>
          <w:rFonts w:ascii="Arial Narrow" w:hAnsi="Arial Narrow"/>
        </w:rPr>
      </w:pPr>
    </w:p>
    <w:p w14:paraId="4468DD1B" w14:textId="77777777" w:rsidR="008C7806" w:rsidRPr="00791780" w:rsidRDefault="008C7806" w:rsidP="008C7806">
      <w:pPr>
        <w:jc w:val="both"/>
        <w:rPr>
          <w:rFonts w:ascii="Arial Narrow" w:hAnsi="Arial Narrow"/>
        </w:rPr>
      </w:pPr>
      <w:r w:rsidRPr="00F103B6">
        <w:rPr>
          <w:rFonts w:ascii="Arial Narrow" w:hAnsi="Arial Narrow"/>
          <w:b/>
        </w:rPr>
        <w:t>2.8.</w:t>
      </w:r>
      <w:r w:rsidRPr="00F103B6">
        <w:rPr>
          <w:rFonts w:ascii="Arial Narrow" w:hAnsi="Arial Narrow"/>
        </w:rPr>
        <w:t xml:space="preserve"> A conclusão e aceitação dos serviços de conversão e migração de dados, após a realização de testes de consistência, integridade e funcionamento da solução, será formalizada pelo Fiscal do Contrato, constituindo condição indispensável para a liquidação e pagamento dos serviços, </w:t>
      </w:r>
      <w:r w:rsidRPr="00791780">
        <w:rPr>
          <w:rFonts w:ascii="Arial Narrow" w:hAnsi="Arial Narrow"/>
        </w:rPr>
        <w:t>sem prejuízo da apuração de responsabilidade, mediante regular processo administrativo.</w:t>
      </w:r>
    </w:p>
    <w:p w14:paraId="05F72AD5" w14:textId="77777777" w:rsidR="008C7806" w:rsidRPr="00791780" w:rsidRDefault="008C7806" w:rsidP="008C7806">
      <w:pPr>
        <w:jc w:val="both"/>
        <w:rPr>
          <w:rFonts w:ascii="Arial Narrow" w:hAnsi="Arial Narrow"/>
        </w:rPr>
      </w:pPr>
    </w:p>
    <w:p w14:paraId="7632CE92" w14:textId="77777777" w:rsidR="008C7806" w:rsidRDefault="008C7806" w:rsidP="008C7806">
      <w:pPr>
        <w:jc w:val="both"/>
      </w:pPr>
      <w:r w:rsidRPr="00F103B6">
        <w:rPr>
          <w:rFonts w:ascii="Arial Narrow" w:hAnsi="Arial Narrow"/>
          <w:b/>
        </w:rPr>
        <w:t>2.9.</w:t>
      </w:r>
      <w:r w:rsidRPr="00F103B6">
        <w:rPr>
          <w:rFonts w:ascii="Arial Narrow" w:hAnsi="Arial Narrow"/>
        </w:rPr>
        <w:t xml:space="preserve"> Após a conversão de dados, eventuais falhas verificadas durante a vigência contratual </w:t>
      </w:r>
      <w:r w:rsidRPr="00432202">
        <w:rPr>
          <w:rFonts w:ascii="Arial Narrow" w:hAnsi="Arial Narrow"/>
        </w:rPr>
        <w:t>deverão ser corrigidas no prazo máximo de 10 (dez) dias úteis, salvo justificativa técnica aceita pela Administração</w:t>
      </w:r>
      <w:r>
        <w:t>.</w:t>
      </w:r>
    </w:p>
    <w:p w14:paraId="162BA2CA" w14:textId="77777777" w:rsidR="008C7806" w:rsidRPr="00F103B6" w:rsidRDefault="008C7806" w:rsidP="008C7806">
      <w:pPr>
        <w:jc w:val="both"/>
        <w:rPr>
          <w:rFonts w:ascii="Arial Narrow" w:hAnsi="Arial Narrow"/>
        </w:rPr>
      </w:pPr>
    </w:p>
    <w:p w14:paraId="2310DAA7" w14:textId="77777777" w:rsidR="008C7806" w:rsidRDefault="008C7806" w:rsidP="008C7806">
      <w:pPr>
        <w:jc w:val="both"/>
        <w:rPr>
          <w:rFonts w:ascii="Arial Narrow" w:hAnsi="Arial Narrow"/>
        </w:rPr>
      </w:pPr>
      <w:r w:rsidRPr="00F103B6">
        <w:rPr>
          <w:rFonts w:ascii="Arial Narrow" w:hAnsi="Arial Narrow"/>
          <w:b/>
        </w:rPr>
        <w:t>2.10.</w:t>
      </w:r>
      <w:r w:rsidRPr="00F103B6">
        <w:rPr>
          <w:rFonts w:ascii="Arial Narrow" w:hAnsi="Arial Narrow"/>
        </w:rPr>
        <w:t xml:space="preserve"> Todos os serviços previstos neste item deverão observar integralmente os Requisitos Gerais do Sistema estabelecidos no Item 01 deste Termo de Referência, especialmente quanto à arquitetura da solução, segurança da informação, controle de acesso, integridade dos dados e conformidade legal.</w:t>
      </w:r>
    </w:p>
    <w:p w14:paraId="58A10625" w14:textId="77777777" w:rsidR="008C7806" w:rsidRPr="00F103B6" w:rsidRDefault="008C7806" w:rsidP="008C7806">
      <w:pPr>
        <w:jc w:val="both"/>
        <w:rPr>
          <w:rFonts w:ascii="Arial Narrow" w:hAnsi="Arial Narrow"/>
        </w:rPr>
      </w:pPr>
    </w:p>
    <w:p w14:paraId="34758C3D" w14:textId="77777777" w:rsidR="008C7806" w:rsidRPr="003B1558" w:rsidRDefault="008C7806" w:rsidP="008C7806">
      <w:pPr>
        <w:jc w:val="both"/>
        <w:rPr>
          <w:rFonts w:ascii="Arial Narrow" w:hAnsi="Arial Narrow"/>
        </w:rPr>
      </w:pPr>
      <w:r w:rsidRPr="00F103B6">
        <w:rPr>
          <w:rFonts w:ascii="Arial Narrow" w:hAnsi="Arial Narrow"/>
          <w:b/>
        </w:rPr>
        <w:t>2.11.</w:t>
      </w:r>
      <w:r w:rsidRPr="00F103B6">
        <w:rPr>
          <w:rFonts w:ascii="Arial Narrow" w:hAnsi="Arial Narrow"/>
        </w:rPr>
        <w:t xml:space="preserve"> </w:t>
      </w:r>
      <w:r w:rsidRPr="00E83F0E">
        <w:rPr>
          <w:rFonts w:ascii="Arial Narrow" w:hAnsi="Arial Narrow"/>
        </w:rPr>
        <w:t xml:space="preserve">Para melhor elaboração da proposta e conhecimento dos bancos de dados existentes pertinentes à conversão, migração e implantação, será facultada a realização de visita técnica, não sendo condição obrigatória para participação no certame, a qual deverá ser previamente agendada junto à Diretoria de Administração da Câmara Municipal de São Manoel do Paraná, no horário de expediente, caso haja interesse da empresa em </w:t>
      </w:r>
      <w:r w:rsidRPr="00E83F0E">
        <w:rPr>
          <w:rFonts w:ascii="Arial Narrow" w:hAnsi="Arial Narrow"/>
        </w:rPr>
        <w:lastRenderedPageBreak/>
        <w:t>inteirar-se dos aspectos técnicos e operacionais relacionados à execução contratual.</w:t>
      </w:r>
      <w:r>
        <w:rPr>
          <w:rFonts w:ascii="Arial Narrow" w:hAnsi="Arial Narrow"/>
        </w:rPr>
        <w:t xml:space="preserve"> N</w:t>
      </w:r>
      <w:r w:rsidRPr="003B1558">
        <w:rPr>
          <w:rFonts w:ascii="Arial Narrow" w:hAnsi="Arial Narrow"/>
        </w:rPr>
        <w:t>ão podendo a ausência de visita ser alegada como justificativa para descumprimento contratual</w:t>
      </w:r>
    </w:p>
    <w:p w14:paraId="1C91CEFD" w14:textId="77777777" w:rsidR="008C7806" w:rsidRDefault="008C7806" w:rsidP="008C7806">
      <w:pPr>
        <w:jc w:val="both"/>
        <w:rPr>
          <w:rFonts w:ascii="Arial Narrow" w:hAnsi="Arial Narrow"/>
        </w:rPr>
      </w:pPr>
      <w:r w:rsidRPr="00E83F0E">
        <w:rPr>
          <w:rFonts w:ascii="Arial Narrow" w:hAnsi="Arial Narrow"/>
        </w:rPr>
        <w:t>Para agendamento, deverá ser utilizado o e-mail institucional da Câmara Municipal de São Manoel do Paraná</w:t>
      </w:r>
      <w:r>
        <w:rPr>
          <w:rFonts w:ascii="Arial Narrow" w:hAnsi="Arial Narrow"/>
        </w:rPr>
        <w:t xml:space="preserve"> (camara@camarasaomanoeldoparana.pr.gov.br)</w:t>
      </w:r>
      <w:r w:rsidRPr="00E83F0E">
        <w:rPr>
          <w:rFonts w:ascii="Arial Narrow" w:hAnsi="Arial Narrow"/>
        </w:rPr>
        <w:t>, informando razão social, CNPJ da empresa e dados do responsável pela visita.</w:t>
      </w:r>
    </w:p>
    <w:p w14:paraId="20BE76AF" w14:textId="77777777" w:rsidR="008C7806" w:rsidRDefault="008C7806" w:rsidP="008C7806">
      <w:pPr>
        <w:jc w:val="both"/>
        <w:rPr>
          <w:rFonts w:ascii="Arial Narrow" w:hAnsi="Arial Narrow"/>
        </w:rPr>
      </w:pPr>
    </w:p>
    <w:p w14:paraId="45DBE8F2" w14:textId="77777777" w:rsidR="008C7806" w:rsidRPr="0057036C" w:rsidRDefault="008C7806" w:rsidP="008C7806">
      <w:pPr>
        <w:pBdr>
          <w:bottom w:val="single" w:sz="4" w:space="1" w:color="auto"/>
        </w:pBdr>
        <w:jc w:val="both"/>
        <w:rPr>
          <w:rFonts w:ascii="Arial Narrow" w:hAnsi="Arial Narrow"/>
          <w:b/>
          <w:bCs/>
        </w:rPr>
      </w:pPr>
      <w:r w:rsidRPr="0057036C">
        <w:rPr>
          <w:rFonts w:ascii="Arial Narrow" w:hAnsi="Arial Narrow"/>
          <w:b/>
          <w:bCs/>
        </w:rPr>
        <w:t>3. DOS SERVIÇOS INICIAIS DE TREINAMENTO PRESENCIAL:</w:t>
      </w:r>
    </w:p>
    <w:p w14:paraId="20846FCC" w14:textId="77777777" w:rsidR="008C7806" w:rsidRPr="003B1558" w:rsidRDefault="008C7806" w:rsidP="008C7806">
      <w:pPr>
        <w:jc w:val="both"/>
        <w:rPr>
          <w:rFonts w:ascii="Arial Narrow" w:hAnsi="Arial Narrow"/>
        </w:rPr>
      </w:pPr>
      <w:r w:rsidRPr="003B1558">
        <w:rPr>
          <w:rFonts w:ascii="Arial Narrow" w:hAnsi="Arial Narrow"/>
          <w:b/>
          <w:bCs/>
        </w:rPr>
        <w:t>3.1.</w:t>
      </w:r>
      <w:r w:rsidRPr="003B1558">
        <w:rPr>
          <w:rFonts w:ascii="Arial Narrow" w:hAnsi="Arial Narrow"/>
        </w:rPr>
        <w:t xml:space="preserve"> Concluídas as etapas de implantação, parametrização, validação e testes da solução, a CONTRATADA deverá realizar treinamento inicial aos usuários dos sistemas e/ou módulos contratados, preferencialmente de forma presencial nas dependências da Câmara Municipal de São Manoel do Paraná, destinado aos Vereadores e servidores lotados nos setores administrativos, ou quantitativo equivalente à época da execução.</w:t>
      </w:r>
    </w:p>
    <w:p w14:paraId="13C19D75" w14:textId="77777777" w:rsidR="008C7806" w:rsidRPr="003B1558" w:rsidRDefault="008C7806" w:rsidP="008C7806">
      <w:pPr>
        <w:jc w:val="both"/>
        <w:rPr>
          <w:rFonts w:ascii="Arial Narrow" w:hAnsi="Arial Narrow"/>
        </w:rPr>
      </w:pPr>
    </w:p>
    <w:p w14:paraId="05C25BC3" w14:textId="77777777" w:rsidR="008C7806" w:rsidRPr="003B1558" w:rsidRDefault="008C7806" w:rsidP="008C7806">
      <w:pPr>
        <w:jc w:val="both"/>
        <w:rPr>
          <w:rFonts w:ascii="Arial Narrow" w:hAnsi="Arial Narrow"/>
        </w:rPr>
      </w:pPr>
      <w:r w:rsidRPr="003B1558">
        <w:rPr>
          <w:rFonts w:ascii="Arial Narrow" w:hAnsi="Arial Narrow"/>
          <w:b/>
          <w:bCs/>
        </w:rPr>
        <w:t>3.2.</w:t>
      </w:r>
      <w:r w:rsidRPr="003B1558">
        <w:rPr>
          <w:rFonts w:ascii="Arial Narrow" w:hAnsi="Arial Narrow"/>
        </w:rPr>
        <w:t xml:space="preserve"> A capacitação deverá ser ministrada por profissional(</w:t>
      </w:r>
      <w:proofErr w:type="spellStart"/>
      <w:r w:rsidRPr="003B1558">
        <w:rPr>
          <w:rFonts w:ascii="Arial Narrow" w:hAnsi="Arial Narrow"/>
        </w:rPr>
        <w:t>is</w:t>
      </w:r>
      <w:proofErr w:type="spellEnd"/>
      <w:r w:rsidRPr="003B1558">
        <w:rPr>
          <w:rFonts w:ascii="Arial Narrow" w:hAnsi="Arial Narrow"/>
        </w:rPr>
        <w:t>) técnico(s) vinculado(s) à CONTRATADA, com conhecimento comprovado da solução implantada, devendo abranger, de forma prática e compatível com a solução ofertada, as funcionalidades, fluxos operacionais, rotinas administrativas, parametrizações, perfis de acesso e procedimentos de segurança do sistema, assegurando a adequada autonomia operacional aos usuários.</w:t>
      </w:r>
    </w:p>
    <w:p w14:paraId="0C46FB8B" w14:textId="77777777" w:rsidR="008C7806" w:rsidRPr="003B1558" w:rsidRDefault="008C7806" w:rsidP="008C7806">
      <w:pPr>
        <w:jc w:val="both"/>
        <w:rPr>
          <w:rFonts w:ascii="Arial Narrow" w:hAnsi="Arial Narrow"/>
        </w:rPr>
      </w:pPr>
    </w:p>
    <w:p w14:paraId="1A2CC3B6" w14:textId="77777777" w:rsidR="008C7806" w:rsidRPr="003B1558" w:rsidRDefault="008C7806" w:rsidP="008C7806">
      <w:pPr>
        <w:jc w:val="both"/>
        <w:rPr>
          <w:rFonts w:ascii="Arial Narrow" w:hAnsi="Arial Narrow"/>
        </w:rPr>
      </w:pPr>
      <w:r w:rsidRPr="003B1558">
        <w:rPr>
          <w:rFonts w:ascii="Arial Narrow" w:hAnsi="Arial Narrow"/>
          <w:b/>
          <w:bCs/>
        </w:rPr>
        <w:t>3.3.</w:t>
      </w:r>
      <w:r w:rsidRPr="003B1558">
        <w:rPr>
          <w:rFonts w:ascii="Arial Narrow" w:hAnsi="Arial Narrow"/>
        </w:rPr>
        <w:t xml:space="preserve"> O treinamento inicial deverá possuir carga horária compatível com a complexidade da solução e suficiente para a capacitação dos usuários, estimada em aproximadamente 18 (dezoito) horas, podendo ser ajustada mediante acordo entre as partes.</w:t>
      </w:r>
    </w:p>
    <w:p w14:paraId="425CEA25" w14:textId="77777777" w:rsidR="008C7806" w:rsidRPr="003B1558" w:rsidRDefault="008C7806" w:rsidP="008C7806">
      <w:pPr>
        <w:jc w:val="both"/>
        <w:rPr>
          <w:rFonts w:ascii="Arial Narrow" w:hAnsi="Arial Narrow"/>
        </w:rPr>
      </w:pPr>
    </w:p>
    <w:p w14:paraId="018F5CCB" w14:textId="77777777" w:rsidR="008C7806" w:rsidRPr="003B1558" w:rsidRDefault="008C7806" w:rsidP="008C7806">
      <w:pPr>
        <w:jc w:val="both"/>
        <w:rPr>
          <w:rFonts w:ascii="Arial Narrow" w:hAnsi="Arial Narrow"/>
        </w:rPr>
      </w:pPr>
      <w:r w:rsidRPr="003B1558">
        <w:rPr>
          <w:rFonts w:ascii="Arial Narrow" w:hAnsi="Arial Narrow"/>
          <w:b/>
          <w:bCs/>
        </w:rPr>
        <w:t>3.4.</w:t>
      </w:r>
      <w:r w:rsidRPr="003B1558">
        <w:rPr>
          <w:rFonts w:ascii="Arial Narrow" w:hAnsi="Arial Narrow"/>
        </w:rPr>
        <w:t xml:space="preserve"> Os treinamentos deverão ser realizados, preferencialmente, em dias úteis e dentro do horário regular de expediente da CONTRATANTE, podendo, quando necessário, ser ajustados de comum acordo entre as partes.</w:t>
      </w:r>
    </w:p>
    <w:p w14:paraId="73E798EE" w14:textId="77777777" w:rsidR="008C7806" w:rsidRPr="003B1558" w:rsidRDefault="008C7806" w:rsidP="008C7806">
      <w:pPr>
        <w:jc w:val="both"/>
        <w:rPr>
          <w:rFonts w:ascii="Arial Narrow" w:hAnsi="Arial Narrow"/>
        </w:rPr>
      </w:pPr>
    </w:p>
    <w:p w14:paraId="16E2E3B7" w14:textId="77777777" w:rsidR="008C7806" w:rsidRPr="003B1558" w:rsidRDefault="008C7806" w:rsidP="008C7806">
      <w:pPr>
        <w:jc w:val="both"/>
        <w:rPr>
          <w:rFonts w:ascii="Arial Narrow" w:hAnsi="Arial Narrow"/>
        </w:rPr>
      </w:pPr>
      <w:r w:rsidRPr="003B1558">
        <w:rPr>
          <w:rFonts w:ascii="Arial Narrow" w:hAnsi="Arial Narrow"/>
          <w:b/>
          <w:bCs/>
        </w:rPr>
        <w:t>3.5.</w:t>
      </w:r>
      <w:r w:rsidRPr="003B1558">
        <w:rPr>
          <w:rFonts w:ascii="Arial Narrow" w:hAnsi="Arial Narrow"/>
        </w:rPr>
        <w:t xml:space="preserve"> A CONTRATANTE poderá acompanhar e avaliar a execução do treinamento, podendo solicitar, de forma justificada, a realização de complementação ou reforço, quando verificada insuficiência na capacitação, sem ônus adicional para a CONTRATANTE.</w:t>
      </w:r>
    </w:p>
    <w:p w14:paraId="1946AF3C" w14:textId="77777777" w:rsidR="008C7806" w:rsidRPr="003B1558" w:rsidRDefault="008C7806" w:rsidP="008C7806">
      <w:pPr>
        <w:jc w:val="both"/>
        <w:rPr>
          <w:rFonts w:ascii="Arial Narrow" w:hAnsi="Arial Narrow"/>
        </w:rPr>
      </w:pPr>
    </w:p>
    <w:p w14:paraId="47BD5CC6" w14:textId="77777777" w:rsidR="008C7806" w:rsidRPr="003B1558" w:rsidRDefault="008C7806" w:rsidP="008C7806">
      <w:pPr>
        <w:jc w:val="both"/>
        <w:rPr>
          <w:rFonts w:ascii="Arial Narrow" w:hAnsi="Arial Narrow"/>
        </w:rPr>
      </w:pPr>
      <w:r w:rsidRPr="003B1558">
        <w:rPr>
          <w:rFonts w:ascii="Arial Narrow" w:hAnsi="Arial Narrow"/>
          <w:b/>
          <w:bCs/>
        </w:rPr>
        <w:t>3.6.</w:t>
      </w:r>
      <w:r w:rsidRPr="003B1558">
        <w:rPr>
          <w:rFonts w:ascii="Arial Narrow" w:hAnsi="Arial Narrow"/>
        </w:rPr>
        <w:t xml:space="preserve"> Ao término do treinamento, espera-se que os usuários estejam aptos a operar os sistemas de acordo com suas atribuições, observadas as funcionalidades disponibilizadas pela solução contratada e os requisitos estabelecidos neste Termo de Referência.</w:t>
      </w:r>
    </w:p>
    <w:p w14:paraId="469CF8D0" w14:textId="77777777" w:rsidR="008C7806" w:rsidRPr="003B1558" w:rsidRDefault="008C7806" w:rsidP="008C7806">
      <w:pPr>
        <w:jc w:val="both"/>
        <w:rPr>
          <w:rFonts w:ascii="Arial Narrow" w:hAnsi="Arial Narrow"/>
        </w:rPr>
      </w:pPr>
    </w:p>
    <w:p w14:paraId="0F021816" w14:textId="77777777" w:rsidR="008C7806" w:rsidRPr="003B1558" w:rsidRDefault="008C7806" w:rsidP="008C7806">
      <w:pPr>
        <w:jc w:val="both"/>
        <w:rPr>
          <w:rFonts w:ascii="Arial Narrow" w:hAnsi="Arial Narrow"/>
        </w:rPr>
      </w:pPr>
      <w:r w:rsidRPr="003B1558">
        <w:rPr>
          <w:rFonts w:ascii="Arial Narrow" w:hAnsi="Arial Narrow"/>
          <w:b/>
          <w:bCs/>
        </w:rPr>
        <w:t>3.7.</w:t>
      </w:r>
      <w:r w:rsidRPr="003B1558">
        <w:rPr>
          <w:rFonts w:ascii="Arial Narrow" w:hAnsi="Arial Narrow"/>
        </w:rPr>
        <w:t xml:space="preserve"> Ao final do treinamento, a CONTRATADA deverá disponibilizar material didático atualizado, em formato digital ou equivalente, bem como lista de presença e relatório de execução das atividades, para fins de registro e ateste da etapa.</w:t>
      </w:r>
    </w:p>
    <w:p w14:paraId="5E62B345" w14:textId="77777777" w:rsidR="008C7806" w:rsidRPr="003B1558" w:rsidRDefault="008C7806" w:rsidP="008C7806">
      <w:pPr>
        <w:jc w:val="both"/>
        <w:rPr>
          <w:rFonts w:ascii="Arial Narrow" w:hAnsi="Arial Narrow"/>
        </w:rPr>
      </w:pPr>
    </w:p>
    <w:p w14:paraId="0B844F83" w14:textId="38BBCA9D" w:rsidR="008C7806" w:rsidRDefault="008C7806" w:rsidP="008C7806">
      <w:pPr>
        <w:jc w:val="both"/>
        <w:rPr>
          <w:rFonts w:ascii="Arial Narrow" w:hAnsi="Arial Narrow"/>
        </w:rPr>
      </w:pPr>
      <w:r w:rsidRPr="003B1558">
        <w:rPr>
          <w:rFonts w:ascii="Arial Narrow" w:hAnsi="Arial Narrow"/>
          <w:b/>
          <w:bCs/>
        </w:rPr>
        <w:t>3.8.</w:t>
      </w:r>
      <w:r w:rsidRPr="003B1558">
        <w:rPr>
          <w:rFonts w:ascii="Arial Narrow" w:hAnsi="Arial Narrow"/>
        </w:rPr>
        <w:t xml:space="preserve"> Sem prejuízo do treinamento inicial, a CONTRATADA deverá disponibilizar, durante a vigência contratual, capacitação complementar preferencialmente na modalidade remota, sempre que formalmente solicitada pela CONTRATANTE, mediante prévio agendamento entre as partes, sem ônus adicional, para atendimento de demandas decorrentes de atualizações, novas versões, implementações de funcionalidades, ajustes operacionais ou outras necessidades relacionadas ao uso da solução.</w:t>
      </w:r>
    </w:p>
    <w:p w14:paraId="1758B6AA" w14:textId="41645221" w:rsidR="004B5373" w:rsidRDefault="004B5373" w:rsidP="008C7806">
      <w:pPr>
        <w:jc w:val="both"/>
        <w:rPr>
          <w:rFonts w:ascii="Arial Narrow" w:hAnsi="Arial Narrow"/>
        </w:rPr>
      </w:pPr>
    </w:p>
    <w:p w14:paraId="40AF8292" w14:textId="77777777" w:rsidR="004B5373" w:rsidRPr="003B1558" w:rsidRDefault="004B5373" w:rsidP="008C7806">
      <w:pPr>
        <w:jc w:val="both"/>
        <w:rPr>
          <w:rFonts w:ascii="Arial Narrow" w:hAnsi="Arial Narrow"/>
        </w:rPr>
      </w:pPr>
    </w:p>
    <w:p w14:paraId="6DEB0837" w14:textId="77777777" w:rsidR="008C7806" w:rsidRPr="0057036C" w:rsidRDefault="008C7806" w:rsidP="008C7806">
      <w:pPr>
        <w:jc w:val="both"/>
        <w:rPr>
          <w:rFonts w:ascii="Arial Narrow" w:hAnsi="Arial Narrow"/>
        </w:rPr>
      </w:pPr>
    </w:p>
    <w:p w14:paraId="6CA70596" w14:textId="77777777" w:rsidR="008C7806" w:rsidRPr="0081206F" w:rsidRDefault="008C7806" w:rsidP="008C7806">
      <w:pPr>
        <w:pBdr>
          <w:bottom w:val="single" w:sz="4" w:space="1" w:color="auto"/>
        </w:pBdr>
        <w:jc w:val="both"/>
        <w:rPr>
          <w:rFonts w:ascii="Arial Narrow" w:hAnsi="Arial Narrow"/>
          <w:b/>
          <w:bCs/>
        </w:rPr>
      </w:pPr>
      <w:r w:rsidRPr="0081206F">
        <w:rPr>
          <w:rFonts w:ascii="Arial Narrow" w:hAnsi="Arial Narrow"/>
          <w:b/>
          <w:bCs/>
        </w:rPr>
        <w:lastRenderedPageBreak/>
        <w:t>4. DO BACKUP E RECUPERAÇÃO DE DADOS:</w:t>
      </w:r>
    </w:p>
    <w:p w14:paraId="5E8E4300" w14:textId="77777777" w:rsidR="008C7806" w:rsidRDefault="008C7806" w:rsidP="008C7806">
      <w:pPr>
        <w:jc w:val="both"/>
        <w:rPr>
          <w:rFonts w:ascii="Arial Narrow" w:hAnsi="Arial Narrow"/>
        </w:rPr>
      </w:pPr>
      <w:r w:rsidRPr="00B05686">
        <w:rPr>
          <w:rFonts w:ascii="Arial Narrow" w:hAnsi="Arial Narrow"/>
          <w:b/>
          <w:bCs/>
        </w:rPr>
        <w:t>4.1.</w:t>
      </w:r>
      <w:r w:rsidRPr="00B05686">
        <w:rPr>
          <w:rFonts w:ascii="Arial Narrow" w:hAnsi="Arial Narrow"/>
        </w:rPr>
        <w:t xml:space="preserve"> A CONTRATADA deverá realizar backups automáticos, diários e on-line dos dados do sistema, sem interrupção do uso da solução pela CONTRATANTE, assegurando a continuidade e a disponibilidade dos serviços.</w:t>
      </w:r>
    </w:p>
    <w:p w14:paraId="12AD4C6A" w14:textId="77777777" w:rsidR="008C7806" w:rsidRPr="00B05686" w:rsidRDefault="008C7806" w:rsidP="008C7806">
      <w:pPr>
        <w:jc w:val="both"/>
        <w:rPr>
          <w:rFonts w:ascii="Arial Narrow" w:hAnsi="Arial Narrow"/>
        </w:rPr>
      </w:pPr>
    </w:p>
    <w:p w14:paraId="1D594A30" w14:textId="77777777" w:rsidR="008C7806" w:rsidRDefault="008C7806" w:rsidP="008C7806">
      <w:pPr>
        <w:jc w:val="both"/>
        <w:rPr>
          <w:rFonts w:ascii="Arial Narrow" w:hAnsi="Arial Narrow"/>
        </w:rPr>
      </w:pPr>
      <w:r w:rsidRPr="00B05686">
        <w:rPr>
          <w:rFonts w:ascii="Arial Narrow" w:hAnsi="Arial Narrow"/>
          <w:b/>
          <w:bCs/>
        </w:rPr>
        <w:t>4.2.</w:t>
      </w:r>
      <w:r w:rsidRPr="00B05686">
        <w:rPr>
          <w:rFonts w:ascii="Arial Narrow" w:hAnsi="Arial Narrow"/>
        </w:rPr>
        <w:t xml:space="preserve"> A responsabilidade pela execução, gerenciamento, guarda, integridade, retenção e restauração dos backups será integralmente da CONTRATADA, abrangendo bancos de dados, documentos, arquivos, mídias, anexos e quaisquer outros artefatos gerados ou armazenados no âmbito da solução, sem qualquer ônus adicional à CONTRATANTE.</w:t>
      </w:r>
    </w:p>
    <w:p w14:paraId="057FD873" w14:textId="77777777" w:rsidR="008C7806" w:rsidRDefault="008C7806" w:rsidP="008C7806">
      <w:pPr>
        <w:jc w:val="both"/>
        <w:rPr>
          <w:rFonts w:ascii="Arial Narrow" w:hAnsi="Arial Narrow"/>
        </w:rPr>
      </w:pPr>
    </w:p>
    <w:p w14:paraId="149F726C" w14:textId="77777777" w:rsidR="008C7806" w:rsidRPr="007215E2" w:rsidRDefault="008C7806" w:rsidP="008C7806">
      <w:pPr>
        <w:pStyle w:val="PADRO"/>
        <w:spacing w:before="0" w:after="0" w:line="240" w:lineRule="auto"/>
        <w:ind w:firstLine="0"/>
        <w:rPr>
          <w:rFonts w:ascii="Arial Narrow" w:hAnsi="Arial Narrow"/>
          <w:sz w:val="24"/>
        </w:rPr>
      </w:pPr>
      <w:r w:rsidRPr="00B05686">
        <w:rPr>
          <w:rFonts w:ascii="Arial Narrow" w:hAnsi="Arial Narrow"/>
          <w:b/>
          <w:bCs/>
          <w:sz w:val="24"/>
        </w:rPr>
        <w:t>4.3.</w:t>
      </w:r>
      <w:r w:rsidRPr="00B05686">
        <w:rPr>
          <w:rFonts w:ascii="Arial Narrow" w:hAnsi="Arial Narrow"/>
          <w:sz w:val="24"/>
        </w:rPr>
        <w:t xml:space="preserve"> </w:t>
      </w:r>
      <w:r w:rsidRPr="007215E2">
        <w:rPr>
          <w:rFonts w:ascii="Arial Narrow" w:hAnsi="Arial Narrow"/>
          <w:sz w:val="24"/>
        </w:rPr>
        <w:t>O sistema deverá manter política de retenção mínima de 30 (trinta) dias, assegurando a realização de cópias de segurança periódicas em intervalos adequados à proteção dos dados, podendo contemplar múltiplas cópias diárias, conforme a arquitetura da solução, armazenadas em infraestrutura segura sob responsabilidade da CONTRATADA, observadas boas práticas de redundância, escalabilidade, criptografia e segurança da informação em ambiente de computação em nuvem.</w:t>
      </w:r>
    </w:p>
    <w:p w14:paraId="43F54704" w14:textId="77777777" w:rsidR="008C7806" w:rsidRDefault="008C7806" w:rsidP="008C7806">
      <w:pPr>
        <w:jc w:val="both"/>
        <w:rPr>
          <w:rFonts w:ascii="Arial Narrow" w:hAnsi="Arial Narrow"/>
        </w:rPr>
      </w:pPr>
    </w:p>
    <w:p w14:paraId="33B23D9E" w14:textId="77777777" w:rsidR="008C7806" w:rsidRDefault="008C7806" w:rsidP="008C7806">
      <w:pPr>
        <w:jc w:val="both"/>
        <w:rPr>
          <w:rFonts w:ascii="Arial Narrow" w:hAnsi="Arial Narrow"/>
        </w:rPr>
      </w:pPr>
      <w:r w:rsidRPr="00B05686">
        <w:rPr>
          <w:rFonts w:ascii="Arial Narrow" w:hAnsi="Arial Narrow"/>
          <w:b/>
          <w:bCs/>
        </w:rPr>
        <w:t>4.4.</w:t>
      </w:r>
      <w:r w:rsidRPr="00B05686">
        <w:rPr>
          <w:rFonts w:ascii="Arial Narrow" w:hAnsi="Arial Narrow"/>
        </w:rPr>
        <w:t xml:space="preserve"> A CONTRATADA deverá garantir a existência de cópias de segurança suficientes e adequadas à recuperação integral dos dados em casos de falhas técnicas, falhas humanas, incidentes de segurança da informação, indisponibilidade do serviço, desastres ou quaisquer outros eventos que possam ocasionar perda, corrupção ou comprometimento das informações.</w:t>
      </w:r>
    </w:p>
    <w:p w14:paraId="57F2B615" w14:textId="77777777" w:rsidR="008C7806" w:rsidRPr="00B05686" w:rsidRDefault="008C7806" w:rsidP="008C7806">
      <w:pPr>
        <w:jc w:val="both"/>
        <w:rPr>
          <w:rFonts w:ascii="Arial Narrow" w:hAnsi="Arial Narrow"/>
        </w:rPr>
      </w:pPr>
    </w:p>
    <w:p w14:paraId="15401BBF" w14:textId="77777777" w:rsidR="008C7806" w:rsidRPr="007215E2" w:rsidRDefault="008C7806" w:rsidP="008C7806">
      <w:pPr>
        <w:jc w:val="both"/>
        <w:rPr>
          <w:rFonts w:ascii="Arial Narrow" w:hAnsi="Arial Narrow"/>
        </w:rPr>
      </w:pPr>
      <w:r w:rsidRPr="00B05686">
        <w:rPr>
          <w:rFonts w:ascii="Arial Narrow" w:hAnsi="Arial Narrow"/>
          <w:b/>
          <w:bCs/>
        </w:rPr>
        <w:t>4.5.</w:t>
      </w:r>
      <w:r w:rsidRPr="00B05686">
        <w:rPr>
          <w:rFonts w:ascii="Arial Narrow" w:hAnsi="Arial Narrow"/>
        </w:rPr>
        <w:t xml:space="preserve"> Na hipótese de a solução utilizar sistemas de arquivos ou armazenamento de objetos para guarda de documentos, mídias, anexos e demais conteúdos produzidos ou inseridos pela CONTRATANTE, </w:t>
      </w:r>
      <w:r w:rsidRPr="007215E2">
        <w:rPr>
          <w:rFonts w:ascii="Arial Narrow" w:hAnsi="Arial Narrow"/>
        </w:rPr>
        <w:t>a CONTRATADA deverá manter mecanismos de backup adequados à proteção dos dados, podendo incluir backup incremental ou tecnologia equivalente.</w:t>
      </w:r>
    </w:p>
    <w:p w14:paraId="5775393D" w14:textId="77777777" w:rsidR="008C7806" w:rsidRPr="00B05686" w:rsidRDefault="008C7806" w:rsidP="008C7806">
      <w:pPr>
        <w:jc w:val="both"/>
        <w:rPr>
          <w:rFonts w:ascii="Arial Narrow" w:hAnsi="Arial Narrow"/>
        </w:rPr>
      </w:pPr>
    </w:p>
    <w:p w14:paraId="4721C49B" w14:textId="77777777" w:rsidR="008C7806" w:rsidRPr="00B05686" w:rsidRDefault="008C7806" w:rsidP="008C7806">
      <w:pPr>
        <w:jc w:val="both"/>
        <w:rPr>
          <w:rFonts w:ascii="Arial Narrow" w:hAnsi="Arial Narrow"/>
        </w:rPr>
      </w:pPr>
      <w:r w:rsidRPr="00B05686">
        <w:rPr>
          <w:rFonts w:ascii="Arial Narrow" w:hAnsi="Arial Narrow"/>
          <w:b/>
          <w:bCs/>
        </w:rPr>
        <w:t>4.6.</w:t>
      </w:r>
      <w:r w:rsidRPr="00B05686">
        <w:rPr>
          <w:rFonts w:ascii="Arial Narrow" w:hAnsi="Arial Narrow"/>
        </w:rPr>
        <w:t xml:space="preserve"> A infraestrutura de backup utilizada pela solução deverá estar localizada preferencialmente em território nacional ou, alternativamente, em ambiente que assegure à CONTRATANTE pleno controle, acesso aos dados, </w:t>
      </w:r>
      <w:proofErr w:type="spellStart"/>
      <w:r w:rsidRPr="00B05686">
        <w:rPr>
          <w:rFonts w:ascii="Arial Narrow" w:hAnsi="Arial Narrow"/>
        </w:rPr>
        <w:t>auditabilidade</w:t>
      </w:r>
      <w:proofErr w:type="spellEnd"/>
      <w:r w:rsidRPr="00B05686">
        <w:rPr>
          <w:rFonts w:ascii="Arial Narrow" w:hAnsi="Arial Narrow"/>
        </w:rPr>
        <w:t>, rastreabilidade, conformidade com a Lei Geral de Proteção de Dados Pessoais – LGPD (Lei nº 13.709/2018) e observância à legislação brasileira aplicável.</w:t>
      </w:r>
    </w:p>
    <w:p w14:paraId="75805A47" w14:textId="77777777" w:rsidR="008C7806" w:rsidRPr="00B05686" w:rsidRDefault="008C7806" w:rsidP="008C7806">
      <w:pPr>
        <w:ind w:left="708"/>
        <w:jc w:val="both"/>
        <w:rPr>
          <w:rFonts w:ascii="Arial Narrow" w:hAnsi="Arial Narrow"/>
        </w:rPr>
      </w:pPr>
      <w:r w:rsidRPr="00B05686">
        <w:rPr>
          <w:rFonts w:ascii="Arial Narrow" w:hAnsi="Arial Narrow"/>
          <w:b/>
          <w:bCs/>
        </w:rPr>
        <w:t>4.6.1.</w:t>
      </w:r>
      <w:r w:rsidRPr="00B05686">
        <w:rPr>
          <w:rFonts w:ascii="Arial Narrow" w:hAnsi="Arial Narrow"/>
        </w:rPr>
        <w:t xml:space="preserve"> A transferência internacional de dados somente será permitida quando houver base legal específica, justificativa técnica formal apresentada pela CONTRATADA e autorização expressa da CONTRATANTE.</w:t>
      </w:r>
    </w:p>
    <w:p w14:paraId="58144C2E" w14:textId="77777777" w:rsidR="008C7806" w:rsidRDefault="008C7806" w:rsidP="008C7806">
      <w:pPr>
        <w:ind w:left="708"/>
        <w:jc w:val="both"/>
        <w:rPr>
          <w:rFonts w:ascii="Arial Narrow" w:hAnsi="Arial Narrow"/>
        </w:rPr>
      </w:pPr>
      <w:r w:rsidRPr="00B05686">
        <w:rPr>
          <w:rFonts w:ascii="Arial Narrow" w:hAnsi="Arial Narrow"/>
          <w:b/>
          <w:bCs/>
        </w:rPr>
        <w:t>4.6.2.</w:t>
      </w:r>
      <w:r w:rsidRPr="00B05686">
        <w:rPr>
          <w:rFonts w:ascii="Arial Narrow" w:hAnsi="Arial Narrow"/>
        </w:rPr>
        <w:t xml:space="preserve"> A CONTRATADA deverá garantir que a arquitetura adotada não comprometa o acesso integral, a integridade, a disponibilidade e a recuperação dos dados pela CONTRATANTE, em qualquer hipótese.</w:t>
      </w:r>
    </w:p>
    <w:p w14:paraId="1DBB5A41" w14:textId="77777777" w:rsidR="008C7806" w:rsidRPr="00B05686" w:rsidRDefault="008C7806" w:rsidP="008C7806">
      <w:pPr>
        <w:ind w:left="708"/>
        <w:jc w:val="both"/>
        <w:rPr>
          <w:rFonts w:ascii="Arial Narrow" w:hAnsi="Arial Narrow"/>
        </w:rPr>
      </w:pPr>
    </w:p>
    <w:p w14:paraId="3782256A" w14:textId="77777777" w:rsidR="008C7806" w:rsidRPr="007215E2" w:rsidRDefault="008C7806" w:rsidP="008C7806">
      <w:pPr>
        <w:jc w:val="both"/>
        <w:rPr>
          <w:rFonts w:ascii="Arial Narrow" w:hAnsi="Arial Narrow"/>
        </w:rPr>
      </w:pPr>
      <w:r w:rsidRPr="00B05686">
        <w:rPr>
          <w:rFonts w:ascii="Arial Narrow" w:hAnsi="Arial Narrow"/>
          <w:b/>
          <w:bCs/>
        </w:rPr>
        <w:t>4.7.</w:t>
      </w:r>
      <w:r w:rsidRPr="00B05686">
        <w:rPr>
          <w:rFonts w:ascii="Arial Narrow" w:hAnsi="Arial Narrow"/>
        </w:rPr>
        <w:t xml:space="preserve"> Caso necessário, sempre que solicitado formalmente pela Diretoria de Administração da Câmara Municipal de São Manoel do Paraná, a CONTRATADA deverá disponibilizar, por meio seguro, arquivo de exportação (</w:t>
      </w:r>
      <w:proofErr w:type="spellStart"/>
      <w:r w:rsidRPr="00B05686">
        <w:rPr>
          <w:rFonts w:ascii="Arial Narrow" w:hAnsi="Arial Narrow"/>
        </w:rPr>
        <w:t>dump</w:t>
      </w:r>
      <w:proofErr w:type="spellEnd"/>
      <w:r w:rsidRPr="00B05686">
        <w:rPr>
          <w:rFonts w:ascii="Arial Narrow" w:hAnsi="Arial Narrow"/>
        </w:rPr>
        <w:t xml:space="preserve">) completo do banco de dados, bem como cópias dos documentos e arquivos armazenados, em formato estruturado, aberto e utilizável, </w:t>
      </w:r>
      <w:r w:rsidRPr="007215E2">
        <w:rPr>
          <w:rFonts w:ascii="Arial Narrow" w:hAnsi="Arial Narrow"/>
        </w:rPr>
        <w:t>no prazo de até 07 (sete) dias úteis, salvo justificativa técnica aceita pela Administração.</w:t>
      </w:r>
    </w:p>
    <w:p w14:paraId="16E21705" w14:textId="77777777" w:rsidR="008C7806" w:rsidRPr="007215E2" w:rsidRDefault="008C7806" w:rsidP="008C7806">
      <w:pPr>
        <w:jc w:val="both"/>
        <w:rPr>
          <w:rFonts w:ascii="Arial Narrow" w:hAnsi="Arial Narrow"/>
        </w:rPr>
      </w:pPr>
    </w:p>
    <w:p w14:paraId="7A99E78A" w14:textId="77777777" w:rsidR="008C7806" w:rsidRPr="007215E2" w:rsidRDefault="008C7806" w:rsidP="008C7806">
      <w:pPr>
        <w:jc w:val="both"/>
        <w:rPr>
          <w:rFonts w:ascii="Arial Narrow" w:hAnsi="Arial Narrow"/>
        </w:rPr>
      </w:pPr>
      <w:r w:rsidRPr="00B05686">
        <w:rPr>
          <w:rFonts w:ascii="Arial Narrow" w:hAnsi="Arial Narrow"/>
          <w:b/>
          <w:bCs/>
        </w:rPr>
        <w:t>4.8.</w:t>
      </w:r>
      <w:r w:rsidRPr="00B05686">
        <w:rPr>
          <w:rFonts w:ascii="Arial Narrow" w:hAnsi="Arial Narrow"/>
        </w:rPr>
        <w:t xml:space="preserve"> Quando solicitada cópia de segurança já existente no ambiente de backup, para fins de auditoria, contingência ou verificação técnica, esta deverá ser disponibilizada à CONTRATANTE </w:t>
      </w:r>
      <w:r w:rsidRPr="007215E2">
        <w:rPr>
          <w:rFonts w:ascii="Arial Narrow" w:hAnsi="Arial Narrow"/>
        </w:rPr>
        <w:t>no prazo de até 48 (quarenta e oito) horas, salvo justificativa técnica aceita pela Administração.</w:t>
      </w:r>
    </w:p>
    <w:p w14:paraId="7D549955" w14:textId="77777777" w:rsidR="008C7806" w:rsidRPr="00B05686" w:rsidRDefault="008C7806" w:rsidP="008C7806">
      <w:pPr>
        <w:jc w:val="both"/>
        <w:rPr>
          <w:rFonts w:ascii="Arial Narrow" w:hAnsi="Arial Narrow"/>
        </w:rPr>
      </w:pPr>
    </w:p>
    <w:p w14:paraId="318B49FD" w14:textId="77777777" w:rsidR="008C7806" w:rsidRDefault="008C7806" w:rsidP="008C7806">
      <w:pPr>
        <w:jc w:val="both"/>
        <w:rPr>
          <w:rFonts w:ascii="Arial Narrow" w:hAnsi="Arial Narrow"/>
        </w:rPr>
      </w:pPr>
      <w:r w:rsidRPr="00B05686">
        <w:rPr>
          <w:rFonts w:ascii="Arial Narrow" w:hAnsi="Arial Narrow"/>
          <w:b/>
          <w:bCs/>
        </w:rPr>
        <w:t>4.9.</w:t>
      </w:r>
      <w:r w:rsidRPr="00B05686">
        <w:rPr>
          <w:rFonts w:ascii="Arial Narrow" w:hAnsi="Arial Narrow"/>
        </w:rPr>
        <w:t xml:space="preserve"> O sistema deverá permitir a realização de backups de forma on-line, inclusive com o banco de dados em utilização, assegurando a consistência, integridade, rastreabilidade e disponibilidade das informações.</w:t>
      </w:r>
    </w:p>
    <w:p w14:paraId="47A24F58" w14:textId="77777777" w:rsidR="008C7806" w:rsidRPr="00B05686" w:rsidRDefault="008C7806" w:rsidP="008C7806">
      <w:pPr>
        <w:jc w:val="both"/>
        <w:rPr>
          <w:rFonts w:ascii="Arial Narrow" w:hAnsi="Arial Narrow"/>
        </w:rPr>
      </w:pPr>
    </w:p>
    <w:p w14:paraId="38CAB40B" w14:textId="77777777" w:rsidR="008C7806" w:rsidRDefault="008C7806" w:rsidP="008C7806">
      <w:pPr>
        <w:jc w:val="both"/>
        <w:rPr>
          <w:rFonts w:ascii="Arial Narrow" w:hAnsi="Arial Narrow"/>
        </w:rPr>
      </w:pPr>
      <w:r w:rsidRPr="00B05686">
        <w:rPr>
          <w:rFonts w:ascii="Arial Narrow" w:hAnsi="Arial Narrow"/>
          <w:b/>
          <w:bCs/>
        </w:rPr>
        <w:t>4.10.</w:t>
      </w:r>
      <w:r w:rsidRPr="00B05686">
        <w:rPr>
          <w:rFonts w:ascii="Arial Narrow" w:hAnsi="Arial Narrow"/>
        </w:rPr>
        <w:t xml:space="preserve"> A CONTRATADA deverá realizar, no mínimo, a cada 6 (seis) meses, testes de restauração dos backups, com registro formal dos resultados obtidos, devendo comprovar, quando solicitado, a efetiva capacidade de recuperação integral dos dados.</w:t>
      </w:r>
    </w:p>
    <w:p w14:paraId="5369D200" w14:textId="77777777" w:rsidR="008C7806" w:rsidRPr="00B05686" w:rsidRDefault="008C7806" w:rsidP="008C7806">
      <w:pPr>
        <w:jc w:val="both"/>
        <w:rPr>
          <w:rFonts w:ascii="Arial Narrow" w:hAnsi="Arial Narrow"/>
        </w:rPr>
      </w:pPr>
    </w:p>
    <w:p w14:paraId="1DAA3932" w14:textId="77777777" w:rsidR="008C7806" w:rsidRDefault="008C7806" w:rsidP="008C7806">
      <w:pPr>
        <w:jc w:val="both"/>
        <w:rPr>
          <w:rFonts w:ascii="Arial Narrow" w:hAnsi="Arial Narrow"/>
        </w:rPr>
      </w:pPr>
      <w:r w:rsidRPr="007215E2">
        <w:rPr>
          <w:rFonts w:ascii="Arial Narrow" w:hAnsi="Arial Narrow"/>
          <w:b/>
          <w:bCs/>
        </w:rPr>
        <w:t>4.11.</w:t>
      </w:r>
      <w:r w:rsidRPr="007215E2">
        <w:rPr>
          <w:rFonts w:ascii="Arial Narrow" w:hAnsi="Arial Narrow"/>
        </w:rPr>
        <w:t xml:space="preserve"> A solução deverá observar parâmetros de continuidade compatíveis com o mercado, incluindo, quando aplicável:</w:t>
      </w:r>
      <w:r w:rsidRPr="007215E2">
        <w:rPr>
          <w:rFonts w:ascii="Arial Narrow" w:hAnsi="Arial Narrow"/>
        </w:rPr>
        <w:br/>
        <w:t xml:space="preserve">I – RPO (Recovery Point </w:t>
      </w:r>
      <w:proofErr w:type="spellStart"/>
      <w:r w:rsidRPr="007215E2">
        <w:rPr>
          <w:rFonts w:ascii="Arial Narrow" w:hAnsi="Arial Narrow"/>
        </w:rPr>
        <w:t>Objective</w:t>
      </w:r>
      <w:proofErr w:type="spellEnd"/>
      <w:r w:rsidRPr="007215E2">
        <w:rPr>
          <w:rFonts w:ascii="Arial Narrow" w:hAnsi="Arial Narrow"/>
        </w:rPr>
        <w:t>) de até 12 (doze) horas;</w:t>
      </w:r>
    </w:p>
    <w:p w14:paraId="2660FBEC" w14:textId="77777777" w:rsidR="008C7806" w:rsidRPr="007215E2" w:rsidRDefault="008C7806" w:rsidP="008C7806">
      <w:pPr>
        <w:jc w:val="both"/>
        <w:rPr>
          <w:rFonts w:ascii="Arial Narrow" w:hAnsi="Arial Narrow"/>
        </w:rPr>
      </w:pPr>
      <w:r w:rsidRPr="007215E2">
        <w:rPr>
          <w:rFonts w:ascii="Arial Narrow" w:hAnsi="Arial Narrow"/>
        </w:rPr>
        <w:t xml:space="preserve">II – RTO (Recovery Time </w:t>
      </w:r>
      <w:proofErr w:type="spellStart"/>
      <w:r w:rsidRPr="007215E2">
        <w:rPr>
          <w:rFonts w:ascii="Arial Narrow" w:hAnsi="Arial Narrow"/>
        </w:rPr>
        <w:t>Objective</w:t>
      </w:r>
      <w:proofErr w:type="spellEnd"/>
      <w:r w:rsidRPr="007215E2">
        <w:rPr>
          <w:rFonts w:ascii="Arial Narrow" w:hAnsi="Arial Narrow"/>
        </w:rPr>
        <w:t>) de até 8 (oito) horas para restabelecimento da solução em caso de falha crítica, podendo ser ajustados conforme a arquitetura da solução.</w:t>
      </w:r>
    </w:p>
    <w:p w14:paraId="71AD4E85" w14:textId="77777777" w:rsidR="008C7806" w:rsidRPr="00B05686" w:rsidRDefault="008C7806" w:rsidP="008C7806">
      <w:pPr>
        <w:jc w:val="both"/>
        <w:rPr>
          <w:rFonts w:ascii="Arial Narrow" w:hAnsi="Arial Narrow"/>
        </w:rPr>
      </w:pPr>
      <w:r w:rsidRPr="00B05686">
        <w:rPr>
          <w:rFonts w:ascii="Arial Narrow" w:hAnsi="Arial Narrow"/>
          <w:b/>
          <w:bCs/>
        </w:rPr>
        <w:t>4.12.</w:t>
      </w:r>
      <w:r w:rsidRPr="00B05686">
        <w:rPr>
          <w:rFonts w:ascii="Arial Narrow" w:hAnsi="Arial Narrow"/>
        </w:rPr>
        <w:t xml:space="preserve"> A solução deverá manter registro (logs) das operações de backup e restauração realizadas, contendo, no mínimo, data, horário, tipo de operação, origem, responsável e resultado do procedimento, garantindo rastreabilidade e </w:t>
      </w:r>
      <w:proofErr w:type="spellStart"/>
      <w:r w:rsidRPr="00B05686">
        <w:rPr>
          <w:rFonts w:ascii="Arial Narrow" w:hAnsi="Arial Narrow"/>
        </w:rPr>
        <w:t>auditabilidade</w:t>
      </w:r>
      <w:proofErr w:type="spellEnd"/>
      <w:r w:rsidRPr="00B05686">
        <w:rPr>
          <w:rFonts w:ascii="Arial Narrow" w:hAnsi="Arial Narrow"/>
        </w:rPr>
        <w:t xml:space="preserve"> das rotinas de proteção de dados.</w:t>
      </w:r>
    </w:p>
    <w:p w14:paraId="20AA3097" w14:textId="77777777" w:rsidR="008C7806" w:rsidRDefault="008C7806" w:rsidP="008C7806">
      <w:pPr>
        <w:jc w:val="both"/>
        <w:rPr>
          <w:rFonts w:ascii="Arial Narrow" w:hAnsi="Arial Narrow"/>
        </w:rPr>
      </w:pPr>
    </w:p>
    <w:p w14:paraId="3C16D677" w14:textId="77777777" w:rsidR="008C7806" w:rsidRPr="00B05686" w:rsidRDefault="008C7806" w:rsidP="008C7806">
      <w:pPr>
        <w:jc w:val="both"/>
        <w:rPr>
          <w:rFonts w:ascii="Arial Narrow" w:hAnsi="Arial Narrow"/>
        </w:rPr>
      </w:pPr>
      <w:r w:rsidRPr="00B05686">
        <w:rPr>
          <w:rFonts w:ascii="Arial Narrow" w:hAnsi="Arial Narrow"/>
          <w:b/>
          <w:bCs/>
        </w:rPr>
        <w:t>4.13.</w:t>
      </w:r>
      <w:r w:rsidRPr="00B05686">
        <w:rPr>
          <w:rFonts w:ascii="Arial Narrow" w:hAnsi="Arial Narrow"/>
        </w:rPr>
        <w:t xml:space="preserve"> A CONTRATADA deverá assegurar que todos os dados armazenados possam ser exportados integralmente, a qualquer tempo, </w:t>
      </w:r>
      <w:r w:rsidRPr="007215E2">
        <w:rPr>
          <w:rFonts w:ascii="Arial Narrow" w:hAnsi="Arial Narrow"/>
        </w:rPr>
        <w:t>em formato estruturado, aberto ou amplamente utilizado no mercado, garantindo a portabilidade das informações</w:t>
      </w:r>
      <w:r w:rsidRPr="00B05686">
        <w:rPr>
          <w:rFonts w:ascii="Arial Narrow" w:hAnsi="Arial Narrow"/>
        </w:rPr>
        <w:t>, a continuidade administrativa e a independência tecnológica da CONTRATANTE.</w:t>
      </w:r>
    </w:p>
    <w:p w14:paraId="532E6341" w14:textId="77777777" w:rsidR="008C7806" w:rsidRDefault="008C7806" w:rsidP="008C7806">
      <w:pPr>
        <w:jc w:val="both"/>
        <w:rPr>
          <w:rFonts w:ascii="Arial Narrow" w:hAnsi="Arial Narrow"/>
          <w:bCs/>
        </w:rPr>
      </w:pPr>
    </w:p>
    <w:p w14:paraId="35A28E27" w14:textId="77777777" w:rsidR="008C7806" w:rsidRPr="001555BB" w:rsidRDefault="008C7806" w:rsidP="008C7806">
      <w:pPr>
        <w:pBdr>
          <w:bottom w:val="single" w:sz="4" w:space="1" w:color="auto"/>
        </w:pBdr>
        <w:jc w:val="both"/>
        <w:rPr>
          <w:rFonts w:ascii="Arial Narrow" w:hAnsi="Arial Narrow"/>
          <w:b/>
          <w:bCs/>
        </w:rPr>
      </w:pPr>
      <w:r w:rsidRPr="001555BB">
        <w:rPr>
          <w:rFonts w:ascii="Arial Narrow" w:hAnsi="Arial Narrow"/>
          <w:b/>
          <w:bCs/>
        </w:rPr>
        <w:t>5. DO SUPORTE TÉCNICO, MANUTENÇÕES E ATENDIMENTO AO CLIENTE:</w:t>
      </w:r>
    </w:p>
    <w:p w14:paraId="38344A55" w14:textId="77777777" w:rsidR="008C7806" w:rsidRPr="00A80117" w:rsidRDefault="008C7806" w:rsidP="008C7806">
      <w:pPr>
        <w:jc w:val="both"/>
        <w:rPr>
          <w:rFonts w:ascii="Arial Narrow" w:hAnsi="Arial Narrow"/>
          <w:b/>
          <w:bCs/>
          <w:u w:val="single"/>
        </w:rPr>
      </w:pPr>
      <w:r w:rsidRPr="00A80117">
        <w:rPr>
          <w:rFonts w:ascii="Arial Narrow" w:hAnsi="Arial Narrow"/>
          <w:b/>
          <w:bCs/>
          <w:u w:val="single"/>
        </w:rPr>
        <w:t>5.1. Do Suporte Técnico:</w:t>
      </w:r>
    </w:p>
    <w:p w14:paraId="49146264" w14:textId="77777777" w:rsidR="008C7806" w:rsidRPr="00A80117" w:rsidRDefault="008C7806" w:rsidP="008C7806">
      <w:pPr>
        <w:jc w:val="both"/>
        <w:rPr>
          <w:rFonts w:ascii="Arial Narrow" w:hAnsi="Arial Narrow"/>
        </w:rPr>
      </w:pPr>
      <w:r w:rsidRPr="00A80117">
        <w:rPr>
          <w:rStyle w:val="Forte"/>
          <w:rFonts w:ascii="Arial Narrow" w:hAnsi="Arial Narrow"/>
        </w:rPr>
        <w:t>5.1.1.</w:t>
      </w:r>
      <w:r w:rsidRPr="00A80117">
        <w:rPr>
          <w:rFonts w:ascii="Arial Narrow" w:hAnsi="Arial Narrow"/>
        </w:rPr>
        <w:t xml:space="preserve"> A CONTRATADA deverá prestar suporte técnico ao sistema por meio de canais eletrônicos e/ou telefônicos, tais como telefone, chat, sistema de atendimento (</w:t>
      </w:r>
      <w:proofErr w:type="spellStart"/>
      <w:r w:rsidRPr="00A80117">
        <w:rPr>
          <w:rFonts w:ascii="Arial Narrow" w:hAnsi="Arial Narrow"/>
        </w:rPr>
        <w:t>helpdesk</w:t>
      </w:r>
      <w:proofErr w:type="spellEnd"/>
      <w:r w:rsidRPr="00A80117">
        <w:rPr>
          <w:rFonts w:ascii="Arial Narrow" w:hAnsi="Arial Narrow"/>
        </w:rPr>
        <w:t>/ticket) ou ferramentas equivalentes, podendo, quando tecnicamente necessário e devidamente justificado, realizar atendimento presencial nas dependências da CONTRATANTE.</w:t>
      </w:r>
    </w:p>
    <w:p w14:paraId="2E0F630E" w14:textId="77777777" w:rsidR="008C7806" w:rsidRPr="00A80117" w:rsidRDefault="008C7806" w:rsidP="008C7806">
      <w:pPr>
        <w:jc w:val="both"/>
        <w:rPr>
          <w:rFonts w:ascii="Arial Narrow" w:hAnsi="Arial Narrow"/>
        </w:rPr>
      </w:pPr>
    </w:p>
    <w:p w14:paraId="1F57E9ED" w14:textId="77777777" w:rsidR="008C7806" w:rsidRPr="00A80117" w:rsidRDefault="008C7806" w:rsidP="008C7806">
      <w:pPr>
        <w:jc w:val="both"/>
        <w:rPr>
          <w:rFonts w:ascii="Arial Narrow" w:hAnsi="Arial Narrow"/>
        </w:rPr>
      </w:pPr>
      <w:r w:rsidRPr="00A80117">
        <w:rPr>
          <w:rStyle w:val="Forte"/>
          <w:rFonts w:ascii="Arial Narrow" w:hAnsi="Arial Narrow"/>
        </w:rPr>
        <w:t>5.1.2.</w:t>
      </w:r>
      <w:r w:rsidRPr="00A80117">
        <w:rPr>
          <w:rFonts w:ascii="Arial Narrow" w:hAnsi="Arial Narrow"/>
        </w:rPr>
        <w:t xml:space="preserve"> A CONTRATADA deverá disponibilizar mecanismo formal para abertura de chamados, permitindo o registro por diferentes canais, com geração de número de protocolo ou identificação equivalente.</w:t>
      </w:r>
    </w:p>
    <w:p w14:paraId="0AB5FAC6" w14:textId="77777777" w:rsidR="008C7806" w:rsidRPr="00A80117" w:rsidRDefault="008C7806" w:rsidP="008C7806">
      <w:pPr>
        <w:jc w:val="both"/>
        <w:rPr>
          <w:rFonts w:ascii="Arial Narrow" w:hAnsi="Arial Narrow"/>
        </w:rPr>
      </w:pPr>
    </w:p>
    <w:p w14:paraId="026230F6" w14:textId="77777777" w:rsidR="008C7806" w:rsidRPr="00A80117" w:rsidRDefault="008C7806" w:rsidP="008C7806">
      <w:pPr>
        <w:jc w:val="both"/>
        <w:rPr>
          <w:rFonts w:ascii="Arial Narrow" w:hAnsi="Arial Narrow"/>
        </w:rPr>
      </w:pPr>
      <w:r w:rsidRPr="00A80117">
        <w:rPr>
          <w:rStyle w:val="Forte"/>
          <w:rFonts w:ascii="Arial Narrow" w:hAnsi="Arial Narrow"/>
        </w:rPr>
        <w:t>5.1.3.</w:t>
      </w:r>
      <w:r w:rsidRPr="00A80117">
        <w:rPr>
          <w:rFonts w:ascii="Arial Narrow" w:hAnsi="Arial Narrow"/>
        </w:rPr>
        <w:t xml:space="preserve"> O atendimento técnico deverá ser preferencialmente iniciado após o registro do chamado, sem prejuízo do atendimento imediato em situações críticas.</w:t>
      </w:r>
    </w:p>
    <w:p w14:paraId="0BFCF53C" w14:textId="77777777" w:rsidR="008C7806" w:rsidRPr="00A80117" w:rsidRDefault="008C7806" w:rsidP="008C7806">
      <w:pPr>
        <w:jc w:val="both"/>
        <w:rPr>
          <w:rFonts w:ascii="Arial Narrow" w:hAnsi="Arial Narrow"/>
        </w:rPr>
      </w:pPr>
    </w:p>
    <w:p w14:paraId="0258A431" w14:textId="77777777" w:rsidR="008C7806" w:rsidRDefault="008C7806" w:rsidP="008C7806">
      <w:pPr>
        <w:jc w:val="both"/>
        <w:rPr>
          <w:rFonts w:ascii="Arial Narrow" w:hAnsi="Arial Narrow"/>
        </w:rPr>
      </w:pPr>
      <w:r w:rsidRPr="00A80117">
        <w:rPr>
          <w:rStyle w:val="Forte"/>
          <w:rFonts w:ascii="Arial Narrow" w:hAnsi="Arial Narrow"/>
        </w:rPr>
        <w:t>5.1.4.</w:t>
      </w:r>
      <w:r w:rsidRPr="00A80117">
        <w:rPr>
          <w:rFonts w:ascii="Arial Narrow" w:hAnsi="Arial Narrow"/>
        </w:rPr>
        <w:t xml:space="preserve"> O suporte técnico será prestado em conformidade com Acordo de Nível de Serviço (SLA), observados os prazos, classificações de prioridade e critérios definidos neste Termo de Referência.</w:t>
      </w:r>
    </w:p>
    <w:p w14:paraId="1D9FA869" w14:textId="77777777" w:rsidR="008C7806" w:rsidRPr="00A80117" w:rsidRDefault="008C7806" w:rsidP="008C7806">
      <w:pPr>
        <w:jc w:val="both"/>
        <w:rPr>
          <w:rFonts w:ascii="Arial Narrow" w:hAnsi="Arial Narrow"/>
        </w:rPr>
      </w:pPr>
    </w:p>
    <w:p w14:paraId="110C8CB5" w14:textId="77777777" w:rsidR="008C7806" w:rsidRPr="00CA537D" w:rsidRDefault="008C7806" w:rsidP="008C7806">
      <w:pPr>
        <w:jc w:val="both"/>
        <w:rPr>
          <w:rFonts w:ascii="Arial Narrow" w:hAnsi="Arial Narrow"/>
          <w:b/>
          <w:bCs/>
          <w:u w:val="single"/>
        </w:rPr>
      </w:pPr>
      <w:r w:rsidRPr="00CA537D">
        <w:rPr>
          <w:rFonts w:ascii="Arial Narrow" w:hAnsi="Arial Narrow"/>
          <w:b/>
          <w:bCs/>
          <w:u w:val="single"/>
        </w:rPr>
        <w:t>5.2. Do Acordo de Nível de Serviço (SLA):</w:t>
      </w:r>
    </w:p>
    <w:p w14:paraId="297EC70F" w14:textId="77777777" w:rsidR="008C7806" w:rsidRPr="00A80117" w:rsidRDefault="008C7806" w:rsidP="008C7806">
      <w:pPr>
        <w:rPr>
          <w:rFonts w:ascii="Arial Narrow" w:hAnsi="Arial Narrow"/>
        </w:rPr>
      </w:pPr>
      <w:r w:rsidRPr="00A80117">
        <w:rPr>
          <w:rStyle w:val="Forte"/>
          <w:rFonts w:ascii="Arial Narrow" w:eastAsiaTheme="majorEastAsia" w:hAnsi="Arial Narrow"/>
        </w:rPr>
        <w:t>5.2.1.</w:t>
      </w:r>
      <w:r w:rsidRPr="00A80117">
        <w:rPr>
          <w:rFonts w:ascii="Arial Narrow" w:hAnsi="Arial Narrow"/>
        </w:rPr>
        <w:t xml:space="preserve"> Os chamados deverão ser classificados conforme grau de prioridade, devendo ser observados prazos de atendimento e solução compatíveis com o nível de criticidade, conforme parâmetros a seguir:</w:t>
      </w:r>
    </w:p>
    <w:p w14:paraId="7FA752FA" w14:textId="77777777" w:rsidR="008C7806" w:rsidRPr="00103719" w:rsidRDefault="008C7806" w:rsidP="008C7806">
      <w:pPr>
        <w:ind w:left="708"/>
        <w:rPr>
          <w:rFonts w:ascii="Arial Narrow" w:hAnsi="Arial Narrow"/>
          <w:b/>
          <w:bCs/>
        </w:rPr>
      </w:pPr>
      <w:r w:rsidRPr="00103719">
        <w:rPr>
          <w:rFonts w:ascii="Arial Narrow" w:hAnsi="Arial Narrow"/>
          <w:b/>
          <w:bCs/>
        </w:rPr>
        <w:t>a) Prioridade Urgente:</w:t>
      </w:r>
    </w:p>
    <w:p w14:paraId="51273A6E" w14:textId="77777777" w:rsidR="008C7806" w:rsidRPr="00A80117" w:rsidRDefault="008C7806" w:rsidP="008C7806">
      <w:pPr>
        <w:ind w:left="708"/>
        <w:rPr>
          <w:rFonts w:ascii="Arial Narrow" w:hAnsi="Arial Narrow"/>
        </w:rPr>
      </w:pPr>
      <w:r w:rsidRPr="00A80117">
        <w:rPr>
          <w:rFonts w:ascii="Arial Narrow" w:hAnsi="Arial Narrow"/>
        </w:rPr>
        <w:t xml:space="preserve">Solução paliativa: até 2 (duas) horas corridas após o registro do chamado; </w:t>
      </w:r>
    </w:p>
    <w:p w14:paraId="68F9604E" w14:textId="77777777" w:rsidR="008C7806" w:rsidRPr="00A80117" w:rsidRDefault="008C7806" w:rsidP="008C7806">
      <w:pPr>
        <w:ind w:left="708"/>
        <w:rPr>
          <w:rFonts w:ascii="Arial Narrow" w:hAnsi="Arial Narrow"/>
        </w:rPr>
      </w:pPr>
      <w:r w:rsidRPr="00A80117">
        <w:rPr>
          <w:rFonts w:ascii="Arial Narrow" w:hAnsi="Arial Narrow"/>
        </w:rPr>
        <w:t xml:space="preserve">Solução definitiva: até 3 (três) dias úteis; </w:t>
      </w:r>
    </w:p>
    <w:p w14:paraId="41F08214" w14:textId="77777777" w:rsidR="008C7806" w:rsidRPr="00A80117" w:rsidRDefault="008C7806" w:rsidP="008C7806">
      <w:pPr>
        <w:ind w:left="708"/>
        <w:rPr>
          <w:rFonts w:ascii="Arial Narrow" w:hAnsi="Arial Narrow"/>
        </w:rPr>
      </w:pPr>
      <w:r w:rsidRPr="00A80117">
        <w:rPr>
          <w:rFonts w:ascii="Arial Narrow" w:hAnsi="Arial Narrow"/>
        </w:rPr>
        <w:t xml:space="preserve">Caracteriza-se por indisponibilidade total ou comprometimento crítico do sistema. </w:t>
      </w:r>
    </w:p>
    <w:p w14:paraId="42BB08C4" w14:textId="77777777" w:rsidR="008C7806" w:rsidRPr="00103719" w:rsidRDefault="008C7806" w:rsidP="008C7806">
      <w:pPr>
        <w:ind w:left="708"/>
        <w:rPr>
          <w:rFonts w:ascii="Arial Narrow" w:hAnsi="Arial Narrow"/>
          <w:b/>
          <w:bCs/>
        </w:rPr>
      </w:pPr>
      <w:r w:rsidRPr="00103719">
        <w:rPr>
          <w:rFonts w:ascii="Arial Narrow" w:hAnsi="Arial Narrow"/>
          <w:b/>
          <w:bCs/>
        </w:rPr>
        <w:lastRenderedPageBreak/>
        <w:t>b) Alta Prioridade:</w:t>
      </w:r>
    </w:p>
    <w:p w14:paraId="1C4C1654" w14:textId="77777777" w:rsidR="008C7806" w:rsidRPr="00A80117" w:rsidRDefault="008C7806" w:rsidP="008C7806">
      <w:pPr>
        <w:ind w:left="708"/>
        <w:rPr>
          <w:rFonts w:ascii="Arial Narrow" w:hAnsi="Arial Narrow"/>
        </w:rPr>
      </w:pPr>
      <w:r w:rsidRPr="00A80117">
        <w:rPr>
          <w:rFonts w:ascii="Arial Narrow" w:hAnsi="Arial Narrow"/>
        </w:rPr>
        <w:t xml:space="preserve">Solução paliativa: até 6 (seis) horas corridas; </w:t>
      </w:r>
    </w:p>
    <w:p w14:paraId="2E01672A" w14:textId="77777777" w:rsidR="008C7806" w:rsidRPr="00A80117" w:rsidRDefault="008C7806" w:rsidP="008C7806">
      <w:pPr>
        <w:ind w:left="708"/>
        <w:rPr>
          <w:rFonts w:ascii="Arial Narrow" w:hAnsi="Arial Narrow"/>
        </w:rPr>
      </w:pPr>
      <w:r w:rsidRPr="00A80117">
        <w:rPr>
          <w:rFonts w:ascii="Arial Narrow" w:hAnsi="Arial Narrow"/>
        </w:rPr>
        <w:t xml:space="preserve">Solução definitiva: até 8 (oito) dias úteis; </w:t>
      </w:r>
    </w:p>
    <w:p w14:paraId="06DF7726" w14:textId="77777777" w:rsidR="008C7806" w:rsidRPr="00A80117" w:rsidRDefault="008C7806" w:rsidP="008C7806">
      <w:pPr>
        <w:ind w:left="708"/>
        <w:rPr>
          <w:rFonts w:ascii="Arial Narrow" w:hAnsi="Arial Narrow"/>
        </w:rPr>
      </w:pPr>
      <w:r w:rsidRPr="00A80117">
        <w:rPr>
          <w:rFonts w:ascii="Arial Narrow" w:hAnsi="Arial Narrow"/>
        </w:rPr>
        <w:t xml:space="preserve">Caracteriza-se por degradação significativa do desempenho. </w:t>
      </w:r>
    </w:p>
    <w:p w14:paraId="45EAABD2" w14:textId="77777777" w:rsidR="008C7806" w:rsidRPr="00103719" w:rsidRDefault="008C7806" w:rsidP="008C7806">
      <w:pPr>
        <w:ind w:left="708"/>
        <w:rPr>
          <w:rFonts w:ascii="Arial Narrow" w:hAnsi="Arial Narrow"/>
          <w:b/>
          <w:bCs/>
        </w:rPr>
      </w:pPr>
      <w:r w:rsidRPr="00103719">
        <w:rPr>
          <w:rFonts w:ascii="Arial Narrow" w:hAnsi="Arial Narrow"/>
          <w:b/>
          <w:bCs/>
        </w:rPr>
        <w:t>c) Média Prioridade:</w:t>
      </w:r>
    </w:p>
    <w:p w14:paraId="56CE67E9" w14:textId="77777777" w:rsidR="008C7806" w:rsidRPr="00A80117" w:rsidRDefault="008C7806" w:rsidP="008C7806">
      <w:pPr>
        <w:ind w:left="708"/>
        <w:rPr>
          <w:rFonts w:ascii="Arial Narrow" w:hAnsi="Arial Narrow"/>
        </w:rPr>
      </w:pPr>
      <w:r w:rsidRPr="00A80117">
        <w:rPr>
          <w:rFonts w:ascii="Arial Narrow" w:hAnsi="Arial Narrow"/>
        </w:rPr>
        <w:t xml:space="preserve">Solução paliativa: até 24 (vinte e quatro) horas corridas; </w:t>
      </w:r>
    </w:p>
    <w:p w14:paraId="47754091" w14:textId="77777777" w:rsidR="008C7806" w:rsidRPr="00A80117" w:rsidRDefault="008C7806" w:rsidP="008C7806">
      <w:pPr>
        <w:ind w:left="708"/>
        <w:rPr>
          <w:rFonts w:ascii="Arial Narrow" w:hAnsi="Arial Narrow"/>
        </w:rPr>
      </w:pPr>
      <w:r w:rsidRPr="00A80117">
        <w:rPr>
          <w:rFonts w:ascii="Arial Narrow" w:hAnsi="Arial Narrow"/>
        </w:rPr>
        <w:t xml:space="preserve">Solução definitiva: até 15 (quinze) dias úteis; </w:t>
      </w:r>
    </w:p>
    <w:p w14:paraId="783ADC3B" w14:textId="77777777" w:rsidR="008C7806" w:rsidRPr="00A80117" w:rsidRDefault="008C7806" w:rsidP="008C7806">
      <w:pPr>
        <w:ind w:left="708"/>
        <w:rPr>
          <w:rFonts w:ascii="Arial Narrow" w:hAnsi="Arial Narrow"/>
        </w:rPr>
      </w:pPr>
      <w:r w:rsidRPr="00A80117">
        <w:rPr>
          <w:rFonts w:ascii="Arial Narrow" w:hAnsi="Arial Narrow"/>
        </w:rPr>
        <w:t xml:space="preserve">Caracteriza-se por solicitações sem impacto crítico. </w:t>
      </w:r>
    </w:p>
    <w:p w14:paraId="051FB04F" w14:textId="77777777" w:rsidR="008C7806" w:rsidRPr="00103719" w:rsidRDefault="008C7806" w:rsidP="008C7806">
      <w:pPr>
        <w:ind w:left="708"/>
        <w:rPr>
          <w:rFonts w:ascii="Arial Narrow" w:hAnsi="Arial Narrow"/>
          <w:b/>
          <w:bCs/>
        </w:rPr>
      </w:pPr>
      <w:r w:rsidRPr="00103719">
        <w:rPr>
          <w:rFonts w:ascii="Arial Narrow" w:hAnsi="Arial Narrow"/>
          <w:b/>
          <w:bCs/>
        </w:rPr>
        <w:t>d) Baixa Prioridade:</w:t>
      </w:r>
    </w:p>
    <w:p w14:paraId="2BBB7754" w14:textId="77777777" w:rsidR="008C7806" w:rsidRPr="00A80117" w:rsidRDefault="008C7806" w:rsidP="008C7806">
      <w:pPr>
        <w:ind w:left="708"/>
        <w:rPr>
          <w:rFonts w:ascii="Arial Narrow" w:hAnsi="Arial Narrow"/>
        </w:rPr>
      </w:pPr>
      <w:r w:rsidRPr="00A80117">
        <w:rPr>
          <w:rFonts w:ascii="Arial Narrow" w:hAnsi="Arial Narrow"/>
        </w:rPr>
        <w:t xml:space="preserve">Solução paliativa: até 48 (quarenta e oito) horas corridas; </w:t>
      </w:r>
    </w:p>
    <w:p w14:paraId="51DDA6EF" w14:textId="77777777" w:rsidR="008C7806" w:rsidRPr="00A80117" w:rsidRDefault="008C7806" w:rsidP="008C7806">
      <w:pPr>
        <w:ind w:left="708"/>
        <w:rPr>
          <w:rFonts w:ascii="Arial Narrow" w:hAnsi="Arial Narrow"/>
        </w:rPr>
      </w:pPr>
      <w:r w:rsidRPr="00A80117">
        <w:rPr>
          <w:rFonts w:ascii="Arial Narrow" w:hAnsi="Arial Narrow"/>
        </w:rPr>
        <w:t xml:space="preserve">Solução definitiva: até 30 (trinta) dias úteis; </w:t>
      </w:r>
    </w:p>
    <w:p w14:paraId="3F59FB5C" w14:textId="77777777" w:rsidR="008C7806" w:rsidRPr="00A80117" w:rsidRDefault="008C7806" w:rsidP="008C7806">
      <w:pPr>
        <w:ind w:left="708"/>
        <w:rPr>
          <w:rFonts w:ascii="Arial Narrow" w:hAnsi="Arial Narrow"/>
        </w:rPr>
      </w:pPr>
      <w:r w:rsidRPr="00A80117">
        <w:rPr>
          <w:rFonts w:ascii="Arial Narrow" w:hAnsi="Arial Narrow"/>
        </w:rPr>
        <w:t>Caracteriza-se por ajustes de menor impacto.</w:t>
      </w:r>
    </w:p>
    <w:p w14:paraId="7A0CDEC5" w14:textId="77777777" w:rsidR="008C7806" w:rsidRPr="001555BB" w:rsidRDefault="008C7806" w:rsidP="008C7806">
      <w:pPr>
        <w:jc w:val="both"/>
        <w:rPr>
          <w:rStyle w:val="Forte"/>
          <w:rFonts w:ascii="Arial Narrow" w:eastAsia="Noto Sans CJK SC" w:hAnsi="Arial Narrow"/>
        </w:rPr>
      </w:pPr>
    </w:p>
    <w:p w14:paraId="5ACB306A" w14:textId="77777777" w:rsidR="008C7806" w:rsidRDefault="008C7806" w:rsidP="008C7806">
      <w:pPr>
        <w:jc w:val="both"/>
        <w:rPr>
          <w:rFonts w:ascii="Arial Narrow" w:hAnsi="Arial Narrow"/>
        </w:rPr>
      </w:pPr>
      <w:r w:rsidRPr="00103719">
        <w:rPr>
          <w:rFonts w:ascii="Arial Narrow" w:hAnsi="Arial Narrow"/>
          <w:b/>
          <w:bCs/>
        </w:rPr>
        <w:t>5.2.2.</w:t>
      </w:r>
      <w:r w:rsidRPr="00103719">
        <w:rPr>
          <w:rFonts w:ascii="Arial Narrow" w:hAnsi="Arial Narrow"/>
        </w:rPr>
        <w:t xml:space="preserve"> Os atendimentos ocorrerão, preferencialmente, durante o horário de expediente da CONTRATANTE, podendo, quando necessário, ser ajustados conforme a criticidade do chamado e acordo entre as partes.</w:t>
      </w:r>
    </w:p>
    <w:p w14:paraId="400D2E4C" w14:textId="77777777" w:rsidR="008C7806" w:rsidRDefault="008C7806" w:rsidP="008C7806">
      <w:pPr>
        <w:ind w:left="708"/>
        <w:jc w:val="both"/>
        <w:rPr>
          <w:rFonts w:ascii="Arial Narrow" w:hAnsi="Arial Narrow"/>
        </w:rPr>
      </w:pPr>
      <w:r w:rsidRPr="00103719">
        <w:rPr>
          <w:rFonts w:ascii="Arial Narrow" w:hAnsi="Arial Narrow"/>
          <w:b/>
          <w:bCs/>
        </w:rPr>
        <w:t>5.2.2.1.</w:t>
      </w:r>
      <w:r w:rsidRPr="00103719">
        <w:rPr>
          <w:rFonts w:ascii="Arial Narrow" w:hAnsi="Arial Narrow"/>
        </w:rPr>
        <w:t xml:space="preserve"> Os prazos poderão ser excepcionalmente ajustados, mediante justificativa técnica aceita pela Administração.</w:t>
      </w:r>
    </w:p>
    <w:p w14:paraId="54B5E0A4" w14:textId="77777777" w:rsidR="008C7806" w:rsidRPr="00103719" w:rsidRDefault="008C7806" w:rsidP="008C7806">
      <w:pPr>
        <w:ind w:left="708"/>
        <w:jc w:val="both"/>
        <w:rPr>
          <w:rFonts w:ascii="Arial Narrow" w:hAnsi="Arial Narrow"/>
        </w:rPr>
      </w:pPr>
    </w:p>
    <w:p w14:paraId="6077D4E9" w14:textId="77777777" w:rsidR="008C7806" w:rsidRPr="00CA537D" w:rsidRDefault="008C7806" w:rsidP="008C7806">
      <w:pPr>
        <w:jc w:val="both"/>
        <w:rPr>
          <w:rFonts w:ascii="Arial Narrow" w:hAnsi="Arial Narrow"/>
          <w:b/>
          <w:bCs/>
          <w:u w:val="single"/>
        </w:rPr>
      </w:pPr>
      <w:r w:rsidRPr="00CA537D">
        <w:rPr>
          <w:rFonts w:ascii="Arial Narrow" w:hAnsi="Arial Narrow"/>
          <w:b/>
          <w:bCs/>
          <w:u w:val="single"/>
        </w:rPr>
        <w:t>5.3. Do Registro, Acompanhamento e Comunicação dos Chamados:</w:t>
      </w:r>
    </w:p>
    <w:p w14:paraId="702FC69C" w14:textId="77777777" w:rsidR="008C7806" w:rsidRPr="001555BB" w:rsidRDefault="008C7806" w:rsidP="008C7806">
      <w:pPr>
        <w:ind w:left="708"/>
        <w:jc w:val="both"/>
        <w:rPr>
          <w:rFonts w:ascii="Arial Narrow" w:hAnsi="Arial Narrow"/>
        </w:rPr>
      </w:pPr>
      <w:r w:rsidRPr="00CA537D">
        <w:rPr>
          <w:rFonts w:ascii="Arial Narrow" w:hAnsi="Arial Narrow"/>
          <w:b/>
          <w:bCs/>
        </w:rPr>
        <w:t xml:space="preserve">5.3.1. </w:t>
      </w:r>
      <w:r w:rsidRPr="001555BB">
        <w:rPr>
          <w:rFonts w:ascii="Arial Narrow" w:hAnsi="Arial Narrow"/>
        </w:rPr>
        <w:t>Cada chamado registrado deverá possuir número de protocolo, permitindo o acompanhamento do status e do histórico pelo usuário solicitante.</w:t>
      </w:r>
    </w:p>
    <w:p w14:paraId="73E331F3" w14:textId="77777777" w:rsidR="008C7806" w:rsidRPr="001555BB" w:rsidRDefault="008C7806" w:rsidP="008C7806">
      <w:pPr>
        <w:ind w:left="708"/>
        <w:jc w:val="both"/>
        <w:rPr>
          <w:rFonts w:ascii="Arial Narrow" w:hAnsi="Arial Narrow"/>
        </w:rPr>
      </w:pPr>
      <w:r w:rsidRPr="00CA537D">
        <w:rPr>
          <w:rFonts w:ascii="Arial Narrow" w:hAnsi="Arial Narrow"/>
          <w:b/>
          <w:bCs/>
        </w:rPr>
        <w:t xml:space="preserve">5.3.2. </w:t>
      </w:r>
      <w:r w:rsidRPr="001555BB">
        <w:rPr>
          <w:rFonts w:ascii="Arial Narrow" w:hAnsi="Arial Narrow"/>
        </w:rPr>
        <w:t>A resposta e as atualizações relativas a cada chamado deverão ser comunicadas ao solicitante por meio eletrônico (e-mail, sistema ou telefone) e devidamente registradas no sistema de chamados/ticket.</w:t>
      </w:r>
    </w:p>
    <w:p w14:paraId="6E002B0A" w14:textId="77777777" w:rsidR="008C7806" w:rsidRPr="001555BB" w:rsidRDefault="008C7806" w:rsidP="008C7806">
      <w:pPr>
        <w:ind w:left="708"/>
        <w:jc w:val="both"/>
        <w:rPr>
          <w:rFonts w:ascii="Arial Narrow" w:hAnsi="Arial Narrow"/>
        </w:rPr>
      </w:pPr>
      <w:r w:rsidRPr="00CA537D">
        <w:rPr>
          <w:rFonts w:ascii="Arial Narrow" w:hAnsi="Arial Narrow"/>
          <w:b/>
          <w:bCs/>
        </w:rPr>
        <w:t xml:space="preserve">5.3.3. </w:t>
      </w:r>
      <w:r w:rsidRPr="001555BB">
        <w:rPr>
          <w:rFonts w:ascii="Arial Narrow" w:hAnsi="Arial Narrow"/>
        </w:rPr>
        <w:t>Os usuários autorizados deverão ter acesso ao histórico completo de seus chamados, bem como ao acompanhamento dos chamados em aberto.</w:t>
      </w:r>
    </w:p>
    <w:p w14:paraId="178010E7" w14:textId="77777777" w:rsidR="008C7806" w:rsidRPr="00CA537D" w:rsidRDefault="008C7806" w:rsidP="008C7806">
      <w:pPr>
        <w:pStyle w:val="NormalWeb"/>
        <w:spacing w:before="0" w:beforeAutospacing="0" w:after="0" w:afterAutospacing="0"/>
        <w:ind w:left="708"/>
        <w:jc w:val="both"/>
        <w:rPr>
          <w:rFonts w:ascii="Arial Narrow" w:hAnsi="Arial Narrow"/>
        </w:rPr>
      </w:pPr>
      <w:r w:rsidRPr="00CA537D">
        <w:rPr>
          <w:rFonts w:ascii="Arial Narrow" w:hAnsi="Arial Narrow"/>
          <w:b/>
          <w:bCs/>
        </w:rPr>
        <w:t xml:space="preserve">5.3.4. </w:t>
      </w:r>
      <w:r w:rsidRPr="00CA537D">
        <w:rPr>
          <w:rFonts w:ascii="Arial Narrow" w:hAnsi="Arial Narrow"/>
        </w:rPr>
        <w:t xml:space="preserve">Chamados relacionados a solicitações de adequação ou customização do sistema deverão ser formalizados </w:t>
      </w:r>
      <w:r w:rsidRPr="00103719">
        <w:rPr>
          <w:rFonts w:ascii="Arial Narrow" w:hAnsi="Arial Narrow"/>
        </w:rPr>
        <w:t>por usuários autorizados pela CONTRATANTE, conforme regras internas de gestão do sistema</w:t>
      </w:r>
      <w:r w:rsidRPr="00CA537D">
        <w:rPr>
          <w:rFonts w:ascii="Arial Narrow" w:hAnsi="Arial Narrow"/>
        </w:rPr>
        <w:t>.</w:t>
      </w:r>
    </w:p>
    <w:p w14:paraId="2715218C" w14:textId="77777777" w:rsidR="008C7806" w:rsidRPr="001555BB" w:rsidRDefault="008C7806" w:rsidP="008C7806">
      <w:pPr>
        <w:ind w:left="708"/>
        <w:jc w:val="both"/>
        <w:rPr>
          <w:rFonts w:ascii="Arial Narrow" w:hAnsi="Arial Narrow"/>
        </w:rPr>
      </w:pPr>
      <w:r w:rsidRPr="00CA537D">
        <w:rPr>
          <w:rFonts w:ascii="Arial Narrow" w:hAnsi="Arial Narrow"/>
          <w:b/>
          <w:bCs/>
        </w:rPr>
        <w:t xml:space="preserve">5.3.5. </w:t>
      </w:r>
      <w:r w:rsidRPr="001555BB">
        <w:rPr>
          <w:rFonts w:ascii="Arial Narrow" w:hAnsi="Arial Narrow"/>
        </w:rPr>
        <w:t xml:space="preserve">A finalização de chamados de adequação ou customização estará condicionada à apresentação de evidências técnicas e à validação formal da Câmara Municipal de </w:t>
      </w:r>
      <w:r>
        <w:rPr>
          <w:rFonts w:ascii="Arial Narrow" w:hAnsi="Arial Narrow"/>
        </w:rPr>
        <w:t>São Manoel do Paraná</w:t>
      </w:r>
      <w:r w:rsidRPr="001555BB">
        <w:rPr>
          <w:rFonts w:ascii="Arial Narrow" w:hAnsi="Arial Narrow"/>
        </w:rPr>
        <w:t>.</w:t>
      </w:r>
    </w:p>
    <w:p w14:paraId="70B4B11A" w14:textId="77777777" w:rsidR="008C7806" w:rsidRPr="001555BB" w:rsidRDefault="008C7806" w:rsidP="008C7806">
      <w:pPr>
        <w:jc w:val="both"/>
        <w:rPr>
          <w:rFonts w:ascii="Arial Narrow" w:hAnsi="Arial Narrow"/>
        </w:rPr>
      </w:pPr>
    </w:p>
    <w:p w14:paraId="5EFB29F4" w14:textId="77777777" w:rsidR="008C7806" w:rsidRPr="001555BB" w:rsidRDefault="008C7806" w:rsidP="008C7806">
      <w:pPr>
        <w:jc w:val="both"/>
        <w:rPr>
          <w:rFonts w:ascii="Arial Narrow" w:hAnsi="Arial Narrow"/>
          <w:u w:val="single"/>
        </w:rPr>
      </w:pPr>
      <w:r w:rsidRPr="00CA537D">
        <w:rPr>
          <w:rFonts w:ascii="Arial Narrow" w:hAnsi="Arial Narrow"/>
          <w:b/>
          <w:bCs/>
          <w:u w:val="single"/>
        </w:rPr>
        <w:t>5.4. Das Penalidades pelo Descumprimento dos Níveis de Serviço</w:t>
      </w:r>
      <w:r w:rsidRPr="001555BB">
        <w:rPr>
          <w:rFonts w:ascii="Arial Narrow" w:hAnsi="Arial Narrow"/>
          <w:u w:val="single"/>
        </w:rPr>
        <w:t>:</w:t>
      </w:r>
    </w:p>
    <w:p w14:paraId="64856B0D" w14:textId="77777777" w:rsidR="008C7806" w:rsidRPr="001555BB" w:rsidRDefault="008C7806" w:rsidP="008C7806">
      <w:pPr>
        <w:ind w:left="708"/>
        <w:jc w:val="both"/>
        <w:rPr>
          <w:rFonts w:ascii="Arial Narrow" w:hAnsi="Arial Narrow"/>
        </w:rPr>
      </w:pPr>
      <w:r w:rsidRPr="00CA537D">
        <w:rPr>
          <w:rFonts w:ascii="Arial Narrow" w:hAnsi="Arial Narrow"/>
          <w:b/>
          <w:bCs/>
        </w:rPr>
        <w:t>5.4.1.</w:t>
      </w:r>
      <w:r w:rsidRPr="001555BB">
        <w:rPr>
          <w:rFonts w:ascii="Arial Narrow" w:hAnsi="Arial Narrow"/>
        </w:rPr>
        <w:t xml:space="preserve"> Eventual descumprimento, pela CONTRATADA, dos prazos, níveis de serviço, condições de atendimento e demais obrigações estabelecidas neste Termo de Referência e no respectivo contrato sujeitará a CONTRATADA à aplicação das penalidades e sanções administrativas previstas na Lei nº 14.133/2021, sem prejuízo das demais cominações contratuais.</w:t>
      </w:r>
    </w:p>
    <w:p w14:paraId="6D68C3C3" w14:textId="77777777" w:rsidR="008C7806" w:rsidRDefault="008C7806" w:rsidP="008C7806">
      <w:pPr>
        <w:ind w:left="708"/>
        <w:jc w:val="both"/>
        <w:rPr>
          <w:rFonts w:ascii="Arial Narrow" w:hAnsi="Arial Narrow"/>
        </w:rPr>
      </w:pPr>
      <w:r w:rsidRPr="00CA537D">
        <w:rPr>
          <w:rFonts w:ascii="Arial Narrow" w:hAnsi="Arial Narrow"/>
          <w:b/>
          <w:bCs/>
        </w:rPr>
        <w:t>5.4.2.</w:t>
      </w:r>
      <w:r w:rsidRPr="001555BB">
        <w:rPr>
          <w:rFonts w:ascii="Arial Narrow" w:hAnsi="Arial Narrow"/>
        </w:rPr>
        <w:t xml:space="preserve"> A aplicação de qualquer sanção dependerá da instauração de regular processo administrativo, assegurados à CONTRATADA o contraditório e a ampla defesa, observados os princípios da proporcionalidade, razoabilidade e motivação dos atos administrativos.</w:t>
      </w:r>
    </w:p>
    <w:p w14:paraId="672AFB36" w14:textId="2830F8ED" w:rsidR="008C7806" w:rsidRDefault="008C7806" w:rsidP="008C7806">
      <w:pPr>
        <w:ind w:left="708"/>
        <w:jc w:val="both"/>
        <w:rPr>
          <w:rFonts w:ascii="Arial Narrow" w:hAnsi="Arial Narrow"/>
        </w:rPr>
      </w:pPr>
      <w:r w:rsidRPr="00CA537D">
        <w:rPr>
          <w:rFonts w:ascii="Arial Narrow" w:hAnsi="Arial Narrow"/>
          <w:b/>
          <w:bCs/>
        </w:rPr>
        <w:t>5.4.3.</w:t>
      </w:r>
      <w:r w:rsidRPr="00CA537D">
        <w:rPr>
          <w:rFonts w:ascii="Arial Narrow" w:hAnsi="Arial Narrow"/>
        </w:rPr>
        <w:t xml:space="preserve"> O descumprimento reiterado dos níveis de serviço (SLA), especialmente quanto aos prazos de atendimento e solução, poderá ensejar aplicação de glosa ou desconto proporcional no valor mensal do contrato, </w:t>
      </w:r>
      <w:r w:rsidRPr="00103719">
        <w:rPr>
          <w:rFonts w:ascii="Arial Narrow" w:hAnsi="Arial Narrow"/>
        </w:rPr>
        <w:t>conforme critérios a serem definidos no instrumento contratual, assegurado o contraditório e a ampla defesa.</w:t>
      </w:r>
    </w:p>
    <w:p w14:paraId="79CA666C" w14:textId="77777777" w:rsidR="004B5373" w:rsidRPr="00103719" w:rsidRDefault="004B5373" w:rsidP="008C7806">
      <w:pPr>
        <w:ind w:left="708"/>
        <w:jc w:val="both"/>
        <w:rPr>
          <w:rFonts w:ascii="Arial Narrow" w:hAnsi="Arial Narrow"/>
        </w:rPr>
      </w:pPr>
    </w:p>
    <w:p w14:paraId="76F42BB1" w14:textId="77777777" w:rsidR="008C7806" w:rsidRDefault="008C7806" w:rsidP="008C7806">
      <w:pPr>
        <w:ind w:left="708"/>
        <w:jc w:val="both"/>
        <w:rPr>
          <w:rFonts w:ascii="Arial Narrow" w:hAnsi="Arial Narrow"/>
        </w:rPr>
      </w:pPr>
    </w:p>
    <w:p w14:paraId="103D26C8" w14:textId="77777777" w:rsidR="008C7806" w:rsidRPr="00CA537D" w:rsidRDefault="008C7806" w:rsidP="008C7806">
      <w:pPr>
        <w:jc w:val="both"/>
        <w:rPr>
          <w:rFonts w:ascii="Arial Narrow" w:hAnsi="Arial Narrow"/>
          <w:b/>
          <w:bCs/>
          <w:u w:val="single"/>
        </w:rPr>
      </w:pPr>
      <w:r w:rsidRPr="00CA537D">
        <w:rPr>
          <w:rFonts w:ascii="Arial Narrow" w:hAnsi="Arial Narrow"/>
          <w:b/>
          <w:bCs/>
          <w:u w:val="single"/>
        </w:rPr>
        <w:lastRenderedPageBreak/>
        <w:t>5.5. Monitoramento e Relatórios</w:t>
      </w:r>
    </w:p>
    <w:p w14:paraId="15057557" w14:textId="77777777" w:rsidR="008C7806" w:rsidRPr="00CA537D" w:rsidRDefault="008C7806" w:rsidP="008C7806">
      <w:pPr>
        <w:ind w:left="708"/>
        <w:jc w:val="both"/>
        <w:rPr>
          <w:rFonts w:ascii="Arial Narrow" w:hAnsi="Arial Narrow"/>
        </w:rPr>
      </w:pPr>
      <w:r w:rsidRPr="002848CB">
        <w:rPr>
          <w:rFonts w:ascii="Arial Narrow" w:hAnsi="Arial Narrow"/>
          <w:b/>
          <w:bCs/>
        </w:rPr>
        <w:t>5.5.1.</w:t>
      </w:r>
      <w:r w:rsidRPr="00CA537D">
        <w:rPr>
          <w:rFonts w:ascii="Arial Narrow" w:hAnsi="Arial Narrow"/>
        </w:rPr>
        <w:t xml:space="preserve"> A CONTRATADA deverá disponibilizar, sempre que solicitado pela CONTRATANTE, relatórios gerenciais contendo, no mínimo:</w:t>
      </w:r>
    </w:p>
    <w:p w14:paraId="0D73444E" w14:textId="77777777" w:rsidR="008C7806" w:rsidRDefault="008C7806" w:rsidP="008C7806">
      <w:pPr>
        <w:ind w:left="1416"/>
        <w:jc w:val="both"/>
        <w:rPr>
          <w:rFonts w:ascii="Arial Narrow" w:hAnsi="Arial Narrow"/>
        </w:rPr>
      </w:pPr>
      <w:r w:rsidRPr="002848CB">
        <w:rPr>
          <w:rFonts w:ascii="Arial Narrow" w:hAnsi="Arial Narrow"/>
          <w:b/>
          <w:bCs/>
        </w:rPr>
        <w:t>I –</w:t>
      </w:r>
      <w:r w:rsidRPr="00CA537D">
        <w:rPr>
          <w:rFonts w:ascii="Arial Narrow" w:hAnsi="Arial Narrow"/>
        </w:rPr>
        <w:t xml:space="preserve"> Quantidade de chamados abertos e encerrados no período;</w:t>
      </w:r>
    </w:p>
    <w:p w14:paraId="1A101292" w14:textId="77777777" w:rsidR="008C7806" w:rsidRDefault="008C7806" w:rsidP="008C7806">
      <w:pPr>
        <w:ind w:left="1416"/>
        <w:jc w:val="both"/>
        <w:rPr>
          <w:rFonts w:ascii="Arial Narrow" w:hAnsi="Arial Narrow"/>
        </w:rPr>
      </w:pPr>
      <w:r w:rsidRPr="002848CB">
        <w:rPr>
          <w:rFonts w:ascii="Arial Narrow" w:hAnsi="Arial Narrow"/>
          <w:b/>
          <w:bCs/>
        </w:rPr>
        <w:t>II –</w:t>
      </w:r>
      <w:r w:rsidRPr="00CA537D">
        <w:rPr>
          <w:rFonts w:ascii="Arial Narrow" w:hAnsi="Arial Narrow"/>
        </w:rPr>
        <w:t xml:space="preserve"> Tempo médio de atendimento e solução;</w:t>
      </w:r>
    </w:p>
    <w:p w14:paraId="75A52149" w14:textId="77777777" w:rsidR="008C7806" w:rsidRDefault="008C7806" w:rsidP="008C7806">
      <w:pPr>
        <w:ind w:left="1416"/>
        <w:jc w:val="both"/>
        <w:rPr>
          <w:rFonts w:ascii="Arial Narrow" w:hAnsi="Arial Narrow"/>
        </w:rPr>
      </w:pPr>
      <w:r w:rsidRPr="002848CB">
        <w:rPr>
          <w:rFonts w:ascii="Arial Narrow" w:hAnsi="Arial Narrow"/>
          <w:b/>
          <w:bCs/>
        </w:rPr>
        <w:t>III –</w:t>
      </w:r>
      <w:r w:rsidRPr="00CA537D">
        <w:rPr>
          <w:rFonts w:ascii="Arial Narrow" w:hAnsi="Arial Narrow"/>
        </w:rPr>
        <w:t xml:space="preserve"> classificação por nível de prioridade;</w:t>
      </w:r>
    </w:p>
    <w:p w14:paraId="5AFADAD7" w14:textId="77777777" w:rsidR="008C7806" w:rsidRDefault="008C7806" w:rsidP="008C7806">
      <w:pPr>
        <w:ind w:left="1416"/>
        <w:jc w:val="both"/>
        <w:rPr>
          <w:rFonts w:ascii="Arial Narrow" w:hAnsi="Arial Narrow"/>
        </w:rPr>
      </w:pPr>
      <w:r w:rsidRPr="002848CB">
        <w:rPr>
          <w:rFonts w:ascii="Arial Narrow" w:hAnsi="Arial Narrow"/>
          <w:b/>
          <w:bCs/>
        </w:rPr>
        <w:t>IV –</w:t>
      </w:r>
      <w:r w:rsidRPr="00CA537D">
        <w:rPr>
          <w:rFonts w:ascii="Arial Narrow" w:hAnsi="Arial Narrow"/>
        </w:rPr>
        <w:t xml:space="preserve"> índice de cumprimento dos níveis de serviço (SLA);</w:t>
      </w:r>
    </w:p>
    <w:p w14:paraId="64AA448B" w14:textId="77777777" w:rsidR="008C7806" w:rsidRPr="00CA537D" w:rsidRDefault="008C7806" w:rsidP="008C7806">
      <w:pPr>
        <w:ind w:left="1416"/>
        <w:jc w:val="both"/>
        <w:rPr>
          <w:rFonts w:ascii="Arial Narrow" w:hAnsi="Arial Narrow"/>
        </w:rPr>
      </w:pPr>
      <w:r w:rsidRPr="002848CB">
        <w:rPr>
          <w:rFonts w:ascii="Arial Narrow" w:hAnsi="Arial Narrow"/>
          <w:b/>
          <w:bCs/>
        </w:rPr>
        <w:t>V –</w:t>
      </w:r>
      <w:r w:rsidRPr="00CA537D">
        <w:rPr>
          <w:rFonts w:ascii="Arial Narrow" w:hAnsi="Arial Narrow"/>
        </w:rPr>
        <w:t xml:space="preserve"> Eventuais reincidências de falhas ou incidentes.</w:t>
      </w:r>
    </w:p>
    <w:p w14:paraId="73146B8C" w14:textId="77777777" w:rsidR="008C7806" w:rsidRPr="00CA537D" w:rsidRDefault="008C7806" w:rsidP="008C7806">
      <w:pPr>
        <w:ind w:left="708"/>
        <w:jc w:val="both"/>
        <w:rPr>
          <w:rFonts w:ascii="Arial Narrow" w:hAnsi="Arial Narrow"/>
        </w:rPr>
      </w:pPr>
    </w:p>
    <w:p w14:paraId="716EDF01" w14:textId="77777777" w:rsidR="008C7806" w:rsidRPr="002848CB" w:rsidRDefault="008C7806" w:rsidP="008C7806">
      <w:pPr>
        <w:pBdr>
          <w:bottom w:val="single" w:sz="4" w:space="1" w:color="auto"/>
        </w:pBdr>
        <w:jc w:val="both"/>
        <w:rPr>
          <w:rFonts w:ascii="Arial Narrow" w:hAnsi="Arial Narrow"/>
          <w:b/>
          <w:bCs/>
        </w:rPr>
      </w:pPr>
      <w:r w:rsidRPr="002848CB">
        <w:rPr>
          <w:rFonts w:ascii="Arial Narrow" w:hAnsi="Arial Narrow"/>
          <w:b/>
          <w:bCs/>
        </w:rPr>
        <w:t>6. MÓDULO DE GESTÃO DO PROCESSO LEGISLATIVO</w:t>
      </w:r>
    </w:p>
    <w:p w14:paraId="456E2106" w14:textId="77777777" w:rsidR="008C7806" w:rsidRDefault="008C7806" w:rsidP="008C7806">
      <w:pPr>
        <w:jc w:val="both"/>
        <w:rPr>
          <w:rFonts w:ascii="Arial Narrow" w:hAnsi="Arial Narrow"/>
        </w:rPr>
      </w:pPr>
      <w:r w:rsidRPr="00782D87">
        <w:rPr>
          <w:rFonts w:ascii="Arial Narrow" w:hAnsi="Arial Narrow"/>
          <w:b/>
          <w:bCs/>
        </w:rPr>
        <w:t>6.1.</w:t>
      </w:r>
      <w:r>
        <w:rPr>
          <w:rFonts w:ascii="Arial Narrow" w:hAnsi="Arial Narrow"/>
        </w:rPr>
        <w:t xml:space="preserve"> </w:t>
      </w:r>
      <w:r w:rsidRPr="002848CB">
        <w:rPr>
          <w:rFonts w:ascii="Arial Narrow" w:hAnsi="Arial Narrow"/>
        </w:rPr>
        <w:t>Deverá contemplar a gestão eletrônica integral do processo legislativo municipal, desde o protocolo da proposição até a consolidação da norma jurídica, abrangendo tramitação, sessões plenárias, votação, comunicação institucional, gestão documental, autos digitais, assinaturas eletrônicas, integração com portal institucional e geração de relatórios gerenciais, conforme requisitos mínimos a seguir:</w:t>
      </w:r>
    </w:p>
    <w:p w14:paraId="2CF5C02B" w14:textId="77777777" w:rsidR="008C7806" w:rsidRDefault="008C7806" w:rsidP="008C7806">
      <w:pPr>
        <w:jc w:val="both"/>
        <w:rPr>
          <w:rFonts w:ascii="Arial Narrow" w:hAnsi="Arial Narrow"/>
        </w:rPr>
      </w:pPr>
    </w:p>
    <w:p w14:paraId="4449FD4A" w14:textId="77777777" w:rsidR="008C7806" w:rsidRPr="00632D11" w:rsidRDefault="008C7806" w:rsidP="008C7806">
      <w:pPr>
        <w:jc w:val="both"/>
        <w:rPr>
          <w:rFonts w:ascii="Arial Narrow" w:hAnsi="Arial Narrow"/>
          <w:b/>
          <w:bCs/>
          <w:i/>
          <w:u w:val="single"/>
        </w:rPr>
      </w:pPr>
      <w:r w:rsidRPr="00632D11">
        <w:rPr>
          <w:rFonts w:ascii="Arial Narrow" w:hAnsi="Arial Narrow"/>
          <w:b/>
          <w:bCs/>
          <w:u w:val="single"/>
        </w:rPr>
        <w:t>Requisitos Gerais da Tramitação Legislativa:</w:t>
      </w:r>
    </w:p>
    <w:p w14:paraId="6586D825" w14:textId="77777777" w:rsidR="008C7806" w:rsidRPr="002848CB" w:rsidRDefault="008C7806" w:rsidP="008C7806">
      <w:pPr>
        <w:ind w:left="708"/>
        <w:jc w:val="both"/>
        <w:rPr>
          <w:rFonts w:ascii="Arial Narrow" w:hAnsi="Arial Narrow"/>
        </w:rPr>
      </w:pPr>
      <w:r w:rsidRPr="00782D87">
        <w:rPr>
          <w:rFonts w:ascii="Arial Narrow" w:hAnsi="Arial Narrow"/>
          <w:b/>
          <w:bCs/>
        </w:rPr>
        <w:t>6.1.1.</w:t>
      </w:r>
      <w:r w:rsidRPr="002848CB">
        <w:rPr>
          <w:rFonts w:ascii="Arial Narrow" w:hAnsi="Arial Narrow"/>
        </w:rPr>
        <w:t xml:space="preserve"> Permitir cadastro de diferentes tipos de proposições legislativas (Projetos de Lei, Projeto de Lei Complementar, Projeto de Resolução, Proposta de Emenda </w:t>
      </w:r>
      <w:proofErr w:type="spellStart"/>
      <w:r w:rsidRPr="002848CB">
        <w:rPr>
          <w:rFonts w:ascii="Arial Narrow" w:hAnsi="Arial Narrow"/>
        </w:rPr>
        <w:t>a</w:t>
      </w:r>
      <w:proofErr w:type="spellEnd"/>
      <w:r w:rsidRPr="002848CB">
        <w:rPr>
          <w:rFonts w:ascii="Arial Narrow" w:hAnsi="Arial Narrow"/>
        </w:rPr>
        <w:t xml:space="preserve"> Lei Orgânica Municipal, Projeto de Decreto Legislativo, Requerimentos, Indicações, Moções, Emendas, Substitutivo, Subemenda, Representação, Veto). </w:t>
      </w:r>
    </w:p>
    <w:p w14:paraId="011F0299" w14:textId="77777777" w:rsidR="008C7806" w:rsidRPr="002848CB" w:rsidRDefault="008C7806" w:rsidP="008C7806">
      <w:pPr>
        <w:ind w:left="708"/>
        <w:jc w:val="both"/>
        <w:rPr>
          <w:rFonts w:ascii="Arial Narrow" w:hAnsi="Arial Narrow"/>
        </w:rPr>
      </w:pPr>
      <w:r w:rsidRPr="00782D87">
        <w:rPr>
          <w:rFonts w:ascii="Arial Narrow" w:hAnsi="Arial Narrow"/>
          <w:b/>
          <w:bCs/>
        </w:rPr>
        <w:t>6.1.2.</w:t>
      </w:r>
      <w:r w:rsidRPr="002848CB">
        <w:rPr>
          <w:rFonts w:ascii="Arial Narrow" w:hAnsi="Arial Narrow"/>
        </w:rPr>
        <w:t xml:space="preserve"> O cadastro das proposições deverá possuir, no mínimo, os seguintes campos: Número, Ano, Data, Situação da Tramitação, Quórum, Ementa, Justificativa, Observação e Autor (es).</w:t>
      </w:r>
    </w:p>
    <w:p w14:paraId="1DB3646D" w14:textId="77777777" w:rsidR="008C7806" w:rsidRPr="002848CB" w:rsidRDefault="008C7806" w:rsidP="008C7806">
      <w:pPr>
        <w:ind w:left="708"/>
        <w:jc w:val="both"/>
        <w:rPr>
          <w:rFonts w:ascii="Arial Narrow" w:hAnsi="Arial Narrow"/>
        </w:rPr>
      </w:pPr>
      <w:r w:rsidRPr="00782D87">
        <w:rPr>
          <w:rFonts w:ascii="Arial Narrow" w:hAnsi="Arial Narrow"/>
          <w:b/>
          <w:bCs/>
        </w:rPr>
        <w:t>6.1.3.</w:t>
      </w:r>
      <w:r w:rsidRPr="002848CB">
        <w:rPr>
          <w:rFonts w:ascii="Arial Narrow" w:hAnsi="Arial Narrow"/>
        </w:rPr>
        <w:t xml:space="preserve"> Controlar autoria e coautoria.</w:t>
      </w:r>
    </w:p>
    <w:p w14:paraId="06206FF6" w14:textId="77777777" w:rsidR="008C7806" w:rsidRPr="002848CB" w:rsidRDefault="008C7806" w:rsidP="008C7806">
      <w:pPr>
        <w:ind w:left="708"/>
        <w:jc w:val="both"/>
        <w:rPr>
          <w:rFonts w:ascii="Arial Narrow" w:hAnsi="Arial Narrow"/>
        </w:rPr>
      </w:pPr>
      <w:r w:rsidRPr="00782D87">
        <w:rPr>
          <w:rFonts w:ascii="Arial Narrow" w:hAnsi="Arial Narrow"/>
          <w:b/>
          <w:bCs/>
        </w:rPr>
        <w:t>6.1.4.</w:t>
      </w:r>
      <w:r w:rsidRPr="002848CB">
        <w:rPr>
          <w:rFonts w:ascii="Arial Narrow" w:hAnsi="Arial Narrow"/>
        </w:rPr>
        <w:t xml:space="preserve"> Gerar numeração automática das proposições.</w:t>
      </w:r>
    </w:p>
    <w:p w14:paraId="2573DE7D" w14:textId="77777777" w:rsidR="008C7806" w:rsidRPr="002848CB" w:rsidRDefault="008C7806" w:rsidP="008C7806">
      <w:pPr>
        <w:ind w:left="708"/>
        <w:jc w:val="both"/>
        <w:rPr>
          <w:rFonts w:ascii="Arial Narrow" w:hAnsi="Arial Narrow"/>
        </w:rPr>
      </w:pPr>
      <w:r w:rsidRPr="00782D87">
        <w:rPr>
          <w:rFonts w:ascii="Arial Narrow" w:hAnsi="Arial Narrow"/>
          <w:b/>
          <w:bCs/>
        </w:rPr>
        <w:t>6.1.5.</w:t>
      </w:r>
      <w:r w:rsidRPr="002848CB">
        <w:rPr>
          <w:rFonts w:ascii="Arial Narrow" w:hAnsi="Arial Narrow"/>
        </w:rPr>
        <w:t xml:space="preserve"> Executar tramitação eletrônica entre unidades administrativas.</w:t>
      </w:r>
    </w:p>
    <w:p w14:paraId="692B2063" w14:textId="77777777" w:rsidR="008C7806" w:rsidRPr="002848CB" w:rsidRDefault="008C7806" w:rsidP="008C7806">
      <w:pPr>
        <w:ind w:left="708"/>
        <w:jc w:val="both"/>
        <w:rPr>
          <w:rFonts w:ascii="Arial Narrow" w:hAnsi="Arial Narrow"/>
        </w:rPr>
      </w:pPr>
      <w:r w:rsidRPr="00782D87">
        <w:rPr>
          <w:rFonts w:ascii="Arial Narrow" w:hAnsi="Arial Narrow"/>
          <w:b/>
          <w:bCs/>
        </w:rPr>
        <w:t>6.1.6.</w:t>
      </w:r>
      <w:r w:rsidRPr="002848CB">
        <w:rPr>
          <w:rFonts w:ascii="Arial Narrow" w:hAnsi="Arial Narrow"/>
        </w:rPr>
        <w:t xml:space="preserve"> Registrar histórico da tramitação, com data e respectivos despachos. </w:t>
      </w:r>
    </w:p>
    <w:p w14:paraId="36865649" w14:textId="77777777" w:rsidR="008C7806" w:rsidRDefault="008C7806" w:rsidP="008C7806">
      <w:pPr>
        <w:ind w:left="708"/>
        <w:jc w:val="both"/>
        <w:rPr>
          <w:rFonts w:ascii="Arial Narrow" w:hAnsi="Arial Narrow"/>
        </w:rPr>
      </w:pPr>
      <w:r w:rsidRPr="00CA7AFD">
        <w:rPr>
          <w:rFonts w:ascii="Arial Narrow" w:hAnsi="Arial Narrow"/>
          <w:b/>
          <w:bCs/>
        </w:rPr>
        <w:t>6.1.7.</w:t>
      </w:r>
      <w:r w:rsidRPr="002848CB">
        <w:rPr>
          <w:rFonts w:ascii="Arial Narrow" w:hAnsi="Arial Narrow"/>
        </w:rPr>
        <w:t xml:space="preserve"> Definir regimes de tramitação conforme parametrização regimental.</w:t>
      </w:r>
    </w:p>
    <w:p w14:paraId="5AA90848" w14:textId="77777777" w:rsidR="008C7806" w:rsidRDefault="008C7806" w:rsidP="008C7806">
      <w:pPr>
        <w:ind w:left="708"/>
        <w:jc w:val="both"/>
        <w:rPr>
          <w:rFonts w:ascii="Arial Narrow" w:hAnsi="Arial Narrow"/>
        </w:rPr>
      </w:pPr>
      <w:r w:rsidRPr="00CA7AFD">
        <w:rPr>
          <w:rFonts w:ascii="Arial Narrow" w:hAnsi="Arial Narrow"/>
          <w:b/>
          <w:bCs/>
        </w:rPr>
        <w:t>6.1.8.</w:t>
      </w:r>
      <w:r w:rsidRPr="002848CB">
        <w:rPr>
          <w:rFonts w:ascii="Arial Narrow" w:hAnsi="Arial Narrow"/>
        </w:rPr>
        <w:t xml:space="preserve"> Controlar prazos regimentais.</w:t>
      </w:r>
    </w:p>
    <w:p w14:paraId="21AFA33A" w14:textId="77777777" w:rsidR="008C7806" w:rsidRDefault="008C7806" w:rsidP="008C7806">
      <w:pPr>
        <w:ind w:left="708"/>
        <w:jc w:val="both"/>
        <w:rPr>
          <w:rFonts w:ascii="Arial Narrow" w:hAnsi="Arial Narrow"/>
        </w:rPr>
      </w:pPr>
      <w:r w:rsidRPr="00CA7AFD">
        <w:rPr>
          <w:rFonts w:ascii="Arial Narrow" w:hAnsi="Arial Narrow"/>
          <w:b/>
          <w:bCs/>
        </w:rPr>
        <w:t>6.1.9.</w:t>
      </w:r>
      <w:r w:rsidRPr="002848CB">
        <w:rPr>
          <w:rFonts w:ascii="Arial Narrow" w:hAnsi="Arial Narrow"/>
        </w:rPr>
        <w:t xml:space="preserve"> Permitir anexação de documentos às proposições.</w:t>
      </w:r>
    </w:p>
    <w:p w14:paraId="6A159F37" w14:textId="77777777" w:rsidR="008C7806" w:rsidRPr="002848CB" w:rsidRDefault="008C7806" w:rsidP="008C7806">
      <w:pPr>
        <w:ind w:left="708"/>
        <w:jc w:val="both"/>
        <w:rPr>
          <w:rFonts w:ascii="Arial Narrow" w:hAnsi="Arial Narrow"/>
        </w:rPr>
      </w:pPr>
      <w:r w:rsidRPr="00CA7AFD">
        <w:rPr>
          <w:rFonts w:ascii="Arial Narrow" w:hAnsi="Arial Narrow"/>
          <w:b/>
          <w:bCs/>
        </w:rPr>
        <w:t>6.1.10.</w:t>
      </w:r>
      <w:r w:rsidRPr="002848CB">
        <w:rPr>
          <w:rFonts w:ascii="Arial Narrow" w:hAnsi="Arial Narrow"/>
        </w:rPr>
        <w:t xml:space="preserve"> Disponibilizar visualização cronológica completa da tramitação da proposição, em formato de linha do tempo, contendo todos os eventos, movimentações, pareceres, votações e alterações realizadas.</w:t>
      </w:r>
    </w:p>
    <w:p w14:paraId="5A89F531" w14:textId="77777777" w:rsidR="008C7806" w:rsidRPr="002848CB" w:rsidRDefault="008C7806" w:rsidP="008C7806">
      <w:pPr>
        <w:ind w:left="708"/>
        <w:jc w:val="both"/>
        <w:rPr>
          <w:rFonts w:ascii="Arial Narrow" w:hAnsi="Arial Narrow"/>
        </w:rPr>
      </w:pPr>
      <w:r w:rsidRPr="00CA7AFD">
        <w:rPr>
          <w:rFonts w:ascii="Arial Narrow" w:hAnsi="Arial Narrow"/>
          <w:b/>
          <w:bCs/>
        </w:rPr>
        <w:t>6.1.11.</w:t>
      </w:r>
      <w:r w:rsidRPr="002848CB">
        <w:rPr>
          <w:rFonts w:ascii="Arial Narrow" w:hAnsi="Arial Narrow"/>
        </w:rPr>
        <w:t xml:space="preserve"> Manter autos digitais das proposições e disponibilizar download integral dos autos.</w:t>
      </w:r>
    </w:p>
    <w:p w14:paraId="79904E6F" w14:textId="77777777" w:rsidR="008C7806" w:rsidRPr="002848CB" w:rsidRDefault="008C7806" w:rsidP="008C7806">
      <w:pPr>
        <w:ind w:left="708"/>
        <w:jc w:val="both"/>
        <w:rPr>
          <w:rFonts w:ascii="Arial Narrow" w:hAnsi="Arial Narrow"/>
        </w:rPr>
      </w:pPr>
      <w:r w:rsidRPr="00CA7AFD">
        <w:rPr>
          <w:rFonts w:ascii="Arial Narrow" w:hAnsi="Arial Narrow"/>
          <w:b/>
          <w:bCs/>
        </w:rPr>
        <w:t>6.1.12.</w:t>
      </w:r>
      <w:r w:rsidRPr="002848CB">
        <w:rPr>
          <w:rFonts w:ascii="Arial Narrow" w:hAnsi="Arial Narrow"/>
        </w:rPr>
        <w:t xml:space="preserve"> Possuir campo de pesquisa para proposições contendo: tipo, número, ementa, autor e data. </w:t>
      </w:r>
    </w:p>
    <w:p w14:paraId="301DFF45" w14:textId="77777777" w:rsidR="008C7806" w:rsidRPr="002848CB" w:rsidRDefault="008C7806" w:rsidP="008C7806">
      <w:pPr>
        <w:ind w:left="708"/>
        <w:jc w:val="both"/>
        <w:rPr>
          <w:rFonts w:ascii="Arial Narrow" w:hAnsi="Arial Narrow"/>
        </w:rPr>
      </w:pPr>
      <w:r w:rsidRPr="00CA7AFD">
        <w:rPr>
          <w:rFonts w:ascii="Arial Narrow" w:hAnsi="Arial Narrow"/>
          <w:b/>
          <w:bCs/>
        </w:rPr>
        <w:t>6.1.13.</w:t>
      </w:r>
      <w:r w:rsidRPr="002848CB">
        <w:rPr>
          <w:rFonts w:ascii="Arial Narrow" w:hAnsi="Arial Narrow"/>
        </w:rPr>
        <w:t xml:space="preserve"> Permitir verificação automática de proposições com teor semelhante já cadastradas, mediante mecanismos de pesquisa textual automatizada disponíveis na solução abrangidas por palavra-chave, ementa ou tipo de matéria.</w:t>
      </w:r>
    </w:p>
    <w:p w14:paraId="09D6D927" w14:textId="77777777" w:rsidR="008C7806" w:rsidRDefault="008C7806" w:rsidP="008C7806">
      <w:pPr>
        <w:ind w:left="708"/>
        <w:jc w:val="both"/>
        <w:rPr>
          <w:rFonts w:ascii="Arial Narrow" w:hAnsi="Arial Narrow"/>
        </w:rPr>
      </w:pPr>
      <w:r w:rsidRPr="00CA7AFD">
        <w:rPr>
          <w:rFonts w:ascii="Arial Narrow" w:hAnsi="Arial Narrow"/>
          <w:b/>
          <w:bCs/>
        </w:rPr>
        <w:t>6.1.14.</w:t>
      </w:r>
      <w:r w:rsidRPr="002848CB">
        <w:rPr>
          <w:rFonts w:ascii="Arial Narrow" w:hAnsi="Arial Narrow"/>
        </w:rPr>
        <w:t xml:space="preserve"> Permitir pesquisa por número, ano, autor e assunto.</w:t>
      </w:r>
    </w:p>
    <w:p w14:paraId="125573E7" w14:textId="77777777" w:rsidR="008C7806" w:rsidRPr="002848CB" w:rsidRDefault="008C7806" w:rsidP="008C7806">
      <w:pPr>
        <w:ind w:left="708"/>
        <w:jc w:val="both"/>
        <w:rPr>
          <w:rFonts w:ascii="Arial Narrow" w:hAnsi="Arial Narrow"/>
        </w:rPr>
      </w:pPr>
      <w:r w:rsidRPr="00CA7AFD">
        <w:rPr>
          <w:rFonts w:ascii="Arial Narrow" w:hAnsi="Arial Narrow"/>
          <w:b/>
          <w:bCs/>
        </w:rPr>
        <w:t>6.1.15.</w:t>
      </w:r>
      <w:r w:rsidRPr="002848CB">
        <w:rPr>
          <w:rFonts w:ascii="Arial Narrow" w:hAnsi="Arial Narrow"/>
        </w:rPr>
        <w:t xml:space="preserve"> Manter trilha de auditoria das operações.</w:t>
      </w:r>
    </w:p>
    <w:p w14:paraId="734C2A60" w14:textId="77777777" w:rsidR="008C7806" w:rsidRPr="002848CB" w:rsidRDefault="008C7806" w:rsidP="008C7806">
      <w:pPr>
        <w:ind w:left="708"/>
        <w:jc w:val="both"/>
        <w:rPr>
          <w:rFonts w:ascii="Arial Narrow" w:hAnsi="Arial Narrow"/>
        </w:rPr>
      </w:pPr>
      <w:r w:rsidRPr="00CA7AFD">
        <w:rPr>
          <w:rFonts w:ascii="Arial Narrow" w:hAnsi="Arial Narrow"/>
          <w:b/>
          <w:bCs/>
        </w:rPr>
        <w:t>6.1.16.</w:t>
      </w:r>
      <w:r w:rsidRPr="002848CB">
        <w:rPr>
          <w:rFonts w:ascii="Arial Narrow" w:hAnsi="Arial Narrow"/>
        </w:rPr>
        <w:t xml:space="preserve"> Permitir cancelamento de movimentação e tramitação, mediante controle de permissão.</w:t>
      </w:r>
    </w:p>
    <w:p w14:paraId="4C028D53" w14:textId="77777777" w:rsidR="008C7806" w:rsidRDefault="008C7806" w:rsidP="008C7806">
      <w:pPr>
        <w:ind w:left="708"/>
        <w:jc w:val="both"/>
        <w:rPr>
          <w:rFonts w:ascii="Arial Narrow" w:hAnsi="Arial Narrow"/>
        </w:rPr>
      </w:pPr>
      <w:r w:rsidRPr="00CA7AFD">
        <w:rPr>
          <w:rFonts w:ascii="Arial Narrow" w:hAnsi="Arial Narrow"/>
          <w:b/>
          <w:bCs/>
        </w:rPr>
        <w:t>6.1.17.</w:t>
      </w:r>
      <w:r w:rsidRPr="002848CB">
        <w:rPr>
          <w:rFonts w:ascii="Arial Narrow" w:hAnsi="Arial Narrow"/>
        </w:rPr>
        <w:t xml:space="preserve"> Permitir alteração de regime de tramitação durante o andamento da proposição mediante controle de permissão.</w:t>
      </w:r>
    </w:p>
    <w:p w14:paraId="18F48B16" w14:textId="77777777" w:rsidR="008C7806" w:rsidRPr="002848CB" w:rsidRDefault="008C7806" w:rsidP="008C7806">
      <w:pPr>
        <w:ind w:left="708"/>
        <w:jc w:val="both"/>
        <w:rPr>
          <w:rFonts w:ascii="Arial Narrow" w:hAnsi="Arial Narrow"/>
        </w:rPr>
      </w:pPr>
      <w:r w:rsidRPr="00CA7AFD">
        <w:rPr>
          <w:rFonts w:ascii="Arial Narrow" w:hAnsi="Arial Narrow"/>
          <w:b/>
          <w:bCs/>
        </w:rPr>
        <w:t>6.1.18.</w:t>
      </w:r>
      <w:r w:rsidRPr="002848CB">
        <w:rPr>
          <w:rFonts w:ascii="Arial Narrow" w:hAnsi="Arial Narrow"/>
        </w:rPr>
        <w:t xml:space="preserve"> Registrar justificativa para alteração de regime de tramitação ou prioridade legislativa.</w:t>
      </w:r>
    </w:p>
    <w:p w14:paraId="78888DFA" w14:textId="77777777" w:rsidR="008C7806" w:rsidRPr="002848CB" w:rsidRDefault="008C7806" w:rsidP="008C7806">
      <w:pPr>
        <w:ind w:left="708"/>
        <w:jc w:val="both"/>
        <w:rPr>
          <w:rFonts w:ascii="Arial Narrow" w:hAnsi="Arial Narrow"/>
        </w:rPr>
      </w:pPr>
      <w:r w:rsidRPr="00CA7AFD">
        <w:rPr>
          <w:rFonts w:ascii="Arial Narrow" w:hAnsi="Arial Narrow"/>
          <w:b/>
          <w:bCs/>
        </w:rPr>
        <w:t>6.1.19.</w:t>
      </w:r>
      <w:r w:rsidRPr="002848CB">
        <w:rPr>
          <w:rFonts w:ascii="Arial Narrow" w:hAnsi="Arial Narrow"/>
        </w:rPr>
        <w:t xml:space="preserve"> Permitir controle dos turnos de votação das proposições (Turno único, primeira discussão, Segunda Discussão)</w:t>
      </w:r>
    </w:p>
    <w:p w14:paraId="29BB987F" w14:textId="77777777" w:rsidR="008C7806" w:rsidRPr="002848CB" w:rsidRDefault="008C7806" w:rsidP="008C7806">
      <w:pPr>
        <w:ind w:left="708"/>
        <w:jc w:val="both"/>
        <w:rPr>
          <w:rFonts w:ascii="Arial Narrow" w:hAnsi="Arial Narrow"/>
        </w:rPr>
      </w:pPr>
      <w:r w:rsidRPr="00CA7AFD">
        <w:rPr>
          <w:rFonts w:ascii="Arial Narrow" w:hAnsi="Arial Narrow"/>
          <w:b/>
          <w:bCs/>
        </w:rPr>
        <w:lastRenderedPageBreak/>
        <w:t>6.1.20.</w:t>
      </w:r>
      <w:r w:rsidRPr="002848CB">
        <w:rPr>
          <w:rFonts w:ascii="Arial Narrow" w:hAnsi="Arial Narrow"/>
        </w:rPr>
        <w:t xml:space="preserve">  Possibilitar a disponibilização das proposições </w:t>
      </w:r>
      <w:r w:rsidRPr="0016708F">
        <w:rPr>
          <w:rFonts w:ascii="Arial Narrow" w:hAnsi="Arial Narrow"/>
        </w:rPr>
        <w:t>de forma individual, em lote</w:t>
      </w:r>
      <w:r w:rsidRPr="0016708F">
        <w:rPr>
          <w:rFonts w:ascii="Arial Narrow" w:hAnsi="Arial Narrow"/>
          <w:b/>
          <w:bCs/>
        </w:rPr>
        <w:t xml:space="preserve"> </w:t>
      </w:r>
      <w:r w:rsidRPr="0016708F">
        <w:rPr>
          <w:rStyle w:val="Forte"/>
          <w:rFonts w:ascii="Arial Narrow" w:eastAsiaTheme="majorEastAsia" w:hAnsi="Arial Narrow"/>
        </w:rPr>
        <w:t>ou por mecanismos automatizados equivalentes</w:t>
      </w:r>
      <w:r w:rsidRPr="0016708F">
        <w:rPr>
          <w:rFonts w:ascii="Arial Narrow" w:hAnsi="Arial Narrow"/>
        </w:rPr>
        <w:t>, conforme a arquitetura da solução</w:t>
      </w:r>
      <w:r w:rsidRPr="002848CB">
        <w:rPr>
          <w:rFonts w:ascii="Arial Narrow" w:hAnsi="Arial Narrow"/>
        </w:rPr>
        <w:t xml:space="preserve">. </w:t>
      </w:r>
    </w:p>
    <w:p w14:paraId="1CD6108A" w14:textId="77777777" w:rsidR="008C7806" w:rsidRPr="002848CB" w:rsidRDefault="008C7806" w:rsidP="008C7806">
      <w:pPr>
        <w:ind w:left="708"/>
        <w:jc w:val="both"/>
        <w:rPr>
          <w:rFonts w:ascii="Arial Narrow" w:hAnsi="Arial Narrow"/>
        </w:rPr>
      </w:pPr>
      <w:r w:rsidRPr="00CA7AFD">
        <w:rPr>
          <w:rFonts w:ascii="Arial Narrow" w:hAnsi="Arial Narrow"/>
          <w:b/>
          <w:bCs/>
        </w:rPr>
        <w:t>6.1.21.</w:t>
      </w:r>
      <w:r w:rsidRPr="002848CB">
        <w:rPr>
          <w:rFonts w:ascii="Arial Narrow" w:hAnsi="Arial Narrow"/>
        </w:rPr>
        <w:t xml:space="preserve"> Ter a funcionalidade de gerar ofício, vinculando a qualquer tipo de proposição. </w:t>
      </w:r>
    </w:p>
    <w:p w14:paraId="5B452DC9" w14:textId="77777777" w:rsidR="008C7806" w:rsidRPr="002848CB" w:rsidRDefault="008C7806" w:rsidP="008C7806">
      <w:pPr>
        <w:jc w:val="both"/>
        <w:rPr>
          <w:rFonts w:ascii="Arial Narrow" w:hAnsi="Arial Narrow"/>
        </w:rPr>
      </w:pPr>
    </w:p>
    <w:p w14:paraId="07FA65F1" w14:textId="77777777" w:rsidR="008C7806" w:rsidRPr="00CA7AFD" w:rsidRDefault="008C7806" w:rsidP="008C7806">
      <w:pPr>
        <w:jc w:val="both"/>
        <w:rPr>
          <w:rFonts w:ascii="Arial Narrow" w:hAnsi="Arial Narrow"/>
          <w:b/>
          <w:bCs/>
          <w:u w:val="single"/>
        </w:rPr>
      </w:pPr>
      <w:r w:rsidRPr="00CA7AFD">
        <w:rPr>
          <w:rFonts w:ascii="Arial Narrow" w:hAnsi="Arial Narrow"/>
          <w:b/>
          <w:bCs/>
          <w:u w:val="single"/>
        </w:rPr>
        <w:t>Gestão Documental Legislativa</w:t>
      </w:r>
    </w:p>
    <w:p w14:paraId="2C2593F0" w14:textId="77777777" w:rsidR="008C7806" w:rsidRDefault="008C7806" w:rsidP="008C7806">
      <w:pPr>
        <w:ind w:left="708"/>
        <w:jc w:val="both"/>
        <w:rPr>
          <w:rFonts w:ascii="Arial Narrow" w:hAnsi="Arial Narrow"/>
        </w:rPr>
      </w:pPr>
      <w:r w:rsidRPr="00CA7AFD">
        <w:rPr>
          <w:rFonts w:ascii="Arial Narrow" w:hAnsi="Arial Narrow"/>
          <w:b/>
          <w:bCs/>
        </w:rPr>
        <w:t>6.1.22.</w:t>
      </w:r>
      <w:r w:rsidRPr="002848CB">
        <w:rPr>
          <w:rFonts w:ascii="Arial Narrow" w:hAnsi="Arial Narrow"/>
        </w:rPr>
        <w:t xml:space="preserve"> Aceitar anexação de arquivos em múltiplos formatos.</w:t>
      </w:r>
    </w:p>
    <w:p w14:paraId="38A9194F" w14:textId="77777777" w:rsidR="008C7806" w:rsidRDefault="008C7806" w:rsidP="008C7806">
      <w:pPr>
        <w:ind w:left="708"/>
        <w:jc w:val="both"/>
        <w:rPr>
          <w:rFonts w:ascii="Arial Narrow" w:hAnsi="Arial Narrow"/>
        </w:rPr>
      </w:pPr>
      <w:r w:rsidRPr="00CA7AFD">
        <w:rPr>
          <w:rFonts w:ascii="Arial Narrow" w:hAnsi="Arial Narrow"/>
          <w:b/>
          <w:bCs/>
        </w:rPr>
        <w:t>6.1.23.</w:t>
      </w:r>
      <w:r w:rsidRPr="002848CB">
        <w:rPr>
          <w:rFonts w:ascii="Arial Narrow" w:hAnsi="Arial Narrow"/>
        </w:rPr>
        <w:t xml:space="preserve"> Permitir substituição de documentos anexados mantendo histórico.</w:t>
      </w:r>
    </w:p>
    <w:p w14:paraId="4A3CAB3D" w14:textId="77777777" w:rsidR="008C7806" w:rsidRDefault="008C7806" w:rsidP="008C7806">
      <w:pPr>
        <w:ind w:left="708"/>
        <w:jc w:val="both"/>
        <w:rPr>
          <w:rFonts w:ascii="Arial Narrow" w:hAnsi="Arial Narrow"/>
        </w:rPr>
      </w:pPr>
      <w:r w:rsidRPr="00CA7AFD">
        <w:rPr>
          <w:rFonts w:ascii="Arial Narrow" w:hAnsi="Arial Narrow"/>
          <w:b/>
          <w:bCs/>
        </w:rPr>
        <w:t>6.1.24.</w:t>
      </w:r>
      <w:r w:rsidRPr="002848CB">
        <w:rPr>
          <w:rFonts w:ascii="Arial Narrow" w:hAnsi="Arial Narrow"/>
        </w:rPr>
        <w:t xml:space="preserve"> Disponibilizar visualização de documentos no navegador.</w:t>
      </w:r>
    </w:p>
    <w:p w14:paraId="14821E33" w14:textId="77777777" w:rsidR="008C7806" w:rsidRDefault="008C7806" w:rsidP="008C7806">
      <w:pPr>
        <w:ind w:left="708"/>
        <w:jc w:val="both"/>
        <w:rPr>
          <w:rFonts w:ascii="Arial Narrow" w:hAnsi="Arial Narrow"/>
        </w:rPr>
      </w:pPr>
      <w:r w:rsidRPr="00CA7AFD">
        <w:rPr>
          <w:rFonts w:ascii="Arial Narrow" w:hAnsi="Arial Narrow"/>
          <w:b/>
          <w:bCs/>
        </w:rPr>
        <w:t>6.1.25.</w:t>
      </w:r>
      <w:r w:rsidRPr="002848CB">
        <w:rPr>
          <w:rFonts w:ascii="Arial Narrow" w:hAnsi="Arial Narrow"/>
        </w:rPr>
        <w:t xml:space="preserve"> Realizar assinatura eletrônica de documentos.</w:t>
      </w:r>
    </w:p>
    <w:p w14:paraId="5ECD589A" w14:textId="77777777" w:rsidR="008C7806" w:rsidRDefault="008C7806" w:rsidP="008C7806">
      <w:pPr>
        <w:ind w:left="708"/>
        <w:jc w:val="both"/>
        <w:rPr>
          <w:rFonts w:ascii="Arial Narrow" w:hAnsi="Arial Narrow"/>
        </w:rPr>
      </w:pPr>
      <w:r w:rsidRPr="00CA7AFD">
        <w:rPr>
          <w:rFonts w:ascii="Arial Narrow" w:hAnsi="Arial Narrow"/>
          <w:b/>
          <w:bCs/>
        </w:rPr>
        <w:t>6.1.26.</w:t>
      </w:r>
      <w:r w:rsidRPr="002848CB">
        <w:rPr>
          <w:rFonts w:ascii="Arial Narrow" w:hAnsi="Arial Narrow"/>
        </w:rPr>
        <w:t xml:space="preserve"> Validar assinaturas digitais.</w:t>
      </w:r>
    </w:p>
    <w:p w14:paraId="06CCF021" w14:textId="77777777" w:rsidR="008C7806" w:rsidRDefault="008C7806" w:rsidP="008C7806">
      <w:pPr>
        <w:ind w:left="708"/>
        <w:jc w:val="both"/>
        <w:rPr>
          <w:rFonts w:ascii="Arial Narrow" w:hAnsi="Arial Narrow"/>
        </w:rPr>
      </w:pPr>
      <w:r w:rsidRPr="00CA7AFD">
        <w:rPr>
          <w:rFonts w:ascii="Arial Narrow" w:hAnsi="Arial Narrow"/>
          <w:b/>
          <w:bCs/>
        </w:rPr>
        <w:t>6.1.27.</w:t>
      </w:r>
      <w:r w:rsidRPr="002848CB">
        <w:rPr>
          <w:rFonts w:ascii="Arial Narrow" w:hAnsi="Arial Narrow"/>
        </w:rPr>
        <w:t xml:space="preserve"> Permitir download individual de documentos.</w:t>
      </w:r>
    </w:p>
    <w:p w14:paraId="7F24CFD7" w14:textId="77777777" w:rsidR="008C7806" w:rsidRDefault="008C7806" w:rsidP="008C7806">
      <w:pPr>
        <w:ind w:left="708"/>
        <w:jc w:val="both"/>
        <w:rPr>
          <w:rFonts w:ascii="Arial Narrow" w:hAnsi="Arial Narrow"/>
        </w:rPr>
      </w:pPr>
      <w:r w:rsidRPr="00CA7AFD">
        <w:rPr>
          <w:rFonts w:ascii="Arial Narrow" w:hAnsi="Arial Narrow"/>
          <w:b/>
          <w:bCs/>
        </w:rPr>
        <w:t>6.1.28.</w:t>
      </w:r>
      <w:r w:rsidRPr="002848CB">
        <w:rPr>
          <w:rFonts w:ascii="Arial Narrow" w:hAnsi="Arial Narrow"/>
        </w:rPr>
        <w:t xml:space="preserve"> Impedir exclusão de documentos sem registro em auditoria.</w:t>
      </w:r>
    </w:p>
    <w:p w14:paraId="4246719A" w14:textId="77777777" w:rsidR="008C7806" w:rsidRDefault="008C7806" w:rsidP="008C7806">
      <w:pPr>
        <w:ind w:left="708"/>
        <w:jc w:val="both"/>
        <w:rPr>
          <w:rFonts w:ascii="Arial Narrow" w:hAnsi="Arial Narrow"/>
        </w:rPr>
      </w:pPr>
      <w:r w:rsidRPr="00CA7AFD">
        <w:rPr>
          <w:rFonts w:ascii="Arial Narrow" w:hAnsi="Arial Narrow"/>
          <w:b/>
          <w:bCs/>
        </w:rPr>
        <w:t>6.1.29.</w:t>
      </w:r>
      <w:r w:rsidRPr="002848CB">
        <w:rPr>
          <w:rFonts w:ascii="Arial Narrow" w:hAnsi="Arial Narrow"/>
        </w:rPr>
        <w:t xml:space="preserve"> Permitir organização de anexos por etapa processual.</w:t>
      </w:r>
    </w:p>
    <w:p w14:paraId="2380FC96" w14:textId="77777777" w:rsidR="008C7806" w:rsidRDefault="008C7806" w:rsidP="008C7806">
      <w:pPr>
        <w:ind w:left="708"/>
        <w:jc w:val="both"/>
        <w:rPr>
          <w:rFonts w:ascii="Arial Narrow" w:hAnsi="Arial Narrow"/>
        </w:rPr>
      </w:pPr>
      <w:r w:rsidRPr="00CA7AFD">
        <w:rPr>
          <w:rFonts w:ascii="Arial Narrow" w:hAnsi="Arial Narrow"/>
          <w:b/>
          <w:bCs/>
        </w:rPr>
        <w:t>6.1.30.</w:t>
      </w:r>
      <w:r w:rsidRPr="002848CB">
        <w:rPr>
          <w:rFonts w:ascii="Arial Narrow" w:hAnsi="Arial Narrow"/>
        </w:rPr>
        <w:t xml:space="preserve"> Gerar automaticamente documentos oficiais parametrizados.</w:t>
      </w:r>
    </w:p>
    <w:p w14:paraId="2666BF97" w14:textId="77777777" w:rsidR="008C7806" w:rsidRDefault="008C7806" w:rsidP="008C7806">
      <w:pPr>
        <w:ind w:left="708"/>
        <w:jc w:val="both"/>
        <w:rPr>
          <w:rFonts w:ascii="Arial Narrow" w:hAnsi="Arial Narrow"/>
        </w:rPr>
      </w:pPr>
      <w:r w:rsidRPr="00CA7AFD">
        <w:rPr>
          <w:rFonts w:ascii="Arial Narrow" w:hAnsi="Arial Narrow"/>
          <w:b/>
          <w:bCs/>
        </w:rPr>
        <w:t>6.1.31.</w:t>
      </w:r>
      <w:r w:rsidRPr="002848CB">
        <w:rPr>
          <w:rFonts w:ascii="Arial Narrow" w:hAnsi="Arial Narrow"/>
        </w:rPr>
        <w:t xml:space="preserve"> Disponibilizar editor de texto integrado.</w:t>
      </w:r>
    </w:p>
    <w:p w14:paraId="4ED0C711" w14:textId="77777777" w:rsidR="008C7806" w:rsidRDefault="008C7806" w:rsidP="008C7806">
      <w:pPr>
        <w:ind w:left="708"/>
        <w:jc w:val="both"/>
        <w:rPr>
          <w:rFonts w:ascii="Arial Narrow" w:hAnsi="Arial Narrow"/>
        </w:rPr>
      </w:pPr>
      <w:r w:rsidRPr="00CA7AFD">
        <w:rPr>
          <w:rFonts w:ascii="Arial Narrow" w:hAnsi="Arial Narrow"/>
          <w:b/>
          <w:bCs/>
        </w:rPr>
        <w:t>6.1.32.</w:t>
      </w:r>
      <w:r w:rsidRPr="002848CB">
        <w:rPr>
          <w:rFonts w:ascii="Arial Narrow" w:hAnsi="Arial Narrow"/>
        </w:rPr>
        <w:t xml:space="preserve"> Utilizar modelos padronizados de documentos.</w:t>
      </w:r>
    </w:p>
    <w:p w14:paraId="3A71AE65" w14:textId="77777777" w:rsidR="008C7806" w:rsidRDefault="008C7806" w:rsidP="008C7806">
      <w:pPr>
        <w:ind w:left="708"/>
        <w:jc w:val="both"/>
        <w:rPr>
          <w:rFonts w:ascii="Arial Narrow" w:hAnsi="Arial Narrow"/>
        </w:rPr>
      </w:pPr>
      <w:r w:rsidRPr="00CA7AFD">
        <w:rPr>
          <w:rFonts w:ascii="Arial Narrow" w:hAnsi="Arial Narrow"/>
          <w:b/>
          <w:bCs/>
        </w:rPr>
        <w:t>6.1.33.</w:t>
      </w:r>
      <w:r w:rsidRPr="002848CB">
        <w:rPr>
          <w:rFonts w:ascii="Arial Narrow" w:hAnsi="Arial Narrow"/>
        </w:rPr>
        <w:t xml:space="preserve"> Parametrizar modelos documentais.</w:t>
      </w:r>
    </w:p>
    <w:p w14:paraId="363C1CA7" w14:textId="77777777" w:rsidR="008C7806" w:rsidRDefault="008C7806" w:rsidP="008C7806">
      <w:pPr>
        <w:ind w:left="708"/>
        <w:jc w:val="both"/>
        <w:rPr>
          <w:rFonts w:ascii="Arial Narrow" w:hAnsi="Arial Narrow"/>
        </w:rPr>
      </w:pPr>
      <w:r w:rsidRPr="00CA7AFD">
        <w:rPr>
          <w:rFonts w:ascii="Arial Narrow" w:hAnsi="Arial Narrow"/>
          <w:b/>
          <w:bCs/>
        </w:rPr>
        <w:t>6.1.34.</w:t>
      </w:r>
      <w:r w:rsidRPr="002848CB">
        <w:rPr>
          <w:rFonts w:ascii="Arial Narrow" w:hAnsi="Arial Narrow"/>
        </w:rPr>
        <w:t xml:space="preserve"> Permitir configurar capas, cabeçalho e rodapé institucionais.</w:t>
      </w:r>
    </w:p>
    <w:p w14:paraId="3B2402D8" w14:textId="77777777" w:rsidR="008C7806" w:rsidRDefault="008C7806" w:rsidP="008C7806">
      <w:pPr>
        <w:ind w:left="708"/>
        <w:jc w:val="both"/>
        <w:rPr>
          <w:rFonts w:ascii="Arial Narrow" w:hAnsi="Arial Narrow"/>
        </w:rPr>
      </w:pPr>
      <w:r w:rsidRPr="00CA7AFD">
        <w:rPr>
          <w:rFonts w:ascii="Arial Narrow" w:hAnsi="Arial Narrow"/>
          <w:b/>
          <w:bCs/>
        </w:rPr>
        <w:t>6.1.35.</w:t>
      </w:r>
      <w:r w:rsidRPr="002848CB">
        <w:rPr>
          <w:rFonts w:ascii="Arial Narrow" w:hAnsi="Arial Narrow"/>
        </w:rPr>
        <w:t xml:space="preserve"> Utilizar variáveis automáticas em modelos.</w:t>
      </w:r>
    </w:p>
    <w:p w14:paraId="6F8DD994" w14:textId="77777777" w:rsidR="008C7806" w:rsidRPr="002848CB" w:rsidRDefault="008C7806" w:rsidP="008C7806">
      <w:pPr>
        <w:ind w:left="708"/>
        <w:jc w:val="both"/>
        <w:rPr>
          <w:rFonts w:ascii="Arial Narrow" w:hAnsi="Arial Narrow"/>
        </w:rPr>
      </w:pPr>
      <w:r w:rsidRPr="00CA7AFD">
        <w:rPr>
          <w:rFonts w:ascii="Arial Narrow" w:hAnsi="Arial Narrow"/>
          <w:b/>
          <w:bCs/>
        </w:rPr>
        <w:t>6.1.36.</w:t>
      </w:r>
      <w:r w:rsidRPr="002848CB">
        <w:rPr>
          <w:rFonts w:ascii="Arial Narrow" w:hAnsi="Arial Narrow"/>
        </w:rPr>
        <w:t xml:space="preserve"> Exportar documentos em formato PDF.</w:t>
      </w:r>
    </w:p>
    <w:p w14:paraId="2FE0FD0D" w14:textId="77777777" w:rsidR="008C7806" w:rsidRPr="002848CB" w:rsidRDefault="008C7806" w:rsidP="008C7806">
      <w:pPr>
        <w:jc w:val="both"/>
        <w:rPr>
          <w:rFonts w:ascii="Arial Narrow" w:hAnsi="Arial Narrow"/>
        </w:rPr>
      </w:pPr>
    </w:p>
    <w:p w14:paraId="65589FFB" w14:textId="77777777" w:rsidR="008C7806" w:rsidRPr="00CA7AFD" w:rsidRDefault="008C7806" w:rsidP="008C7806">
      <w:pPr>
        <w:jc w:val="both"/>
        <w:rPr>
          <w:rFonts w:ascii="Arial Narrow" w:hAnsi="Arial Narrow"/>
          <w:b/>
          <w:bCs/>
          <w:i/>
          <w:u w:val="single"/>
        </w:rPr>
      </w:pPr>
      <w:r w:rsidRPr="00CA7AFD">
        <w:rPr>
          <w:rFonts w:ascii="Arial Narrow" w:hAnsi="Arial Narrow"/>
          <w:b/>
          <w:bCs/>
          <w:u w:val="single"/>
        </w:rPr>
        <w:t>Estrutura Institucional e Legislatura</w:t>
      </w:r>
    </w:p>
    <w:p w14:paraId="13FE4C3C" w14:textId="77777777" w:rsidR="008C7806" w:rsidRDefault="008C7806" w:rsidP="008C7806">
      <w:pPr>
        <w:ind w:left="708"/>
        <w:jc w:val="both"/>
        <w:rPr>
          <w:rFonts w:ascii="Arial Narrow" w:hAnsi="Arial Narrow"/>
        </w:rPr>
      </w:pPr>
      <w:r w:rsidRPr="00CA7AFD">
        <w:rPr>
          <w:rFonts w:ascii="Arial Narrow" w:hAnsi="Arial Narrow"/>
          <w:b/>
          <w:bCs/>
        </w:rPr>
        <w:t>6.1.37.</w:t>
      </w:r>
      <w:r w:rsidRPr="002848CB">
        <w:rPr>
          <w:rFonts w:ascii="Arial Narrow" w:hAnsi="Arial Narrow"/>
        </w:rPr>
        <w:t xml:space="preserve"> Cadastrar legislaturas e permitir vínculo dos parlamentares da respectiva legislatura.</w:t>
      </w:r>
    </w:p>
    <w:p w14:paraId="1DBF4A6E" w14:textId="77777777" w:rsidR="008C7806" w:rsidRDefault="008C7806" w:rsidP="008C7806">
      <w:pPr>
        <w:ind w:left="708"/>
        <w:jc w:val="both"/>
        <w:rPr>
          <w:rFonts w:ascii="Arial Narrow" w:hAnsi="Arial Narrow"/>
        </w:rPr>
      </w:pPr>
      <w:r w:rsidRPr="00CA7AFD">
        <w:rPr>
          <w:rFonts w:ascii="Arial Narrow" w:hAnsi="Arial Narrow"/>
          <w:b/>
          <w:bCs/>
        </w:rPr>
        <w:t>6.1.38.</w:t>
      </w:r>
      <w:r w:rsidRPr="002848CB">
        <w:rPr>
          <w:rFonts w:ascii="Arial Narrow" w:hAnsi="Arial Narrow"/>
        </w:rPr>
        <w:t xml:space="preserve"> Cadastrar vereadores.</w:t>
      </w:r>
    </w:p>
    <w:p w14:paraId="4E970D04" w14:textId="77777777" w:rsidR="008C7806" w:rsidRDefault="008C7806" w:rsidP="008C7806">
      <w:pPr>
        <w:ind w:left="708"/>
        <w:jc w:val="both"/>
        <w:rPr>
          <w:rFonts w:ascii="Arial Narrow" w:hAnsi="Arial Narrow"/>
        </w:rPr>
      </w:pPr>
      <w:r w:rsidRPr="00CA7AFD">
        <w:rPr>
          <w:rFonts w:ascii="Arial Narrow" w:hAnsi="Arial Narrow"/>
          <w:b/>
          <w:bCs/>
        </w:rPr>
        <w:t>6.1.39.</w:t>
      </w:r>
      <w:r w:rsidRPr="002848CB">
        <w:rPr>
          <w:rFonts w:ascii="Arial Narrow" w:hAnsi="Arial Narrow"/>
        </w:rPr>
        <w:t xml:space="preserve"> Cadastrar partidos.</w:t>
      </w:r>
    </w:p>
    <w:p w14:paraId="13DB2EFE" w14:textId="77777777" w:rsidR="008C7806" w:rsidRDefault="008C7806" w:rsidP="008C7806">
      <w:pPr>
        <w:ind w:left="708"/>
        <w:jc w:val="both"/>
        <w:rPr>
          <w:rFonts w:ascii="Arial Narrow" w:hAnsi="Arial Narrow"/>
        </w:rPr>
      </w:pPr>
      <w:r w:rsidRPr="00CA7AFD">
        <w:rPr>
          <w:rFonts w:ascii="Arial Narrow" w:hAnsi="Arial Narrow"/>
          <w:b/>
          <w:bCs/>
        </w:rPr>
        <w:t>6.1.40.</w:t>
      </w:r>
      <w:r w:rsidRPr="002848CB">
        <w:rPr>
          <w:rFonts w:ascii="Arial Narrow" w:hAnsi="Arial Narrow"/>
        </w:rPr>
        <w:t xml:space="preserve"> Cadastrar Mesa Diretora e seus respectivos membros. </w:t>
      </w:r>
    </w:p>
    <w:p w14:paraId="5AA68643" w14:textId="77777777" w:rsidR="008C7806" w:rsidRDefault="008C7806" w:rsidP="008C7806">
      <w:pPr>
        <w:ind w:left="708"/>
        <w:jc w:val="both"/>
        <w:rPr>
          <w:rFonts w:ascii="Arial Narrow" w:hAnsi="Arial Narrow"/>
        </w:rPr>
      </w:pPr>
      <w:r w:rsidRPr="00CA7AFD">
        <w:rPr>
          <w:rFonts w:ascii="Arial Narrow" w:hAnsi="Arial Narrow"/>
          <w:b/>
          <w:bCs/>
        </w:rPr>
        <w:t>6.1.41.</w:t>
      </w:r>
      <w:r w:rsidRPr="002848CB">
        <w:rPr>
          <w:rFonts w:ascii="Arial Narrow" w:hAnsi="Arial Narrow"/>
        </w:rPr>
        <w:t xml:space="preserve"> Cadastrar comissões permanentes.</w:t>
      </w:r>
    </w:p>
    <w:p w14:paraId="417996D3" w14:textId="77777777" w:rsidR="008C7806" w:rsidRDefault="008C7806" w:rsidP="008C7806">
      <w:pPr>
        <w:ind w:left="708"/>
        <w:jc w:val="both"/>
        <w:rPr>
          <w:rFonts w:ascii="Arial Narrow" w:hAnsi="Arial Narrow"/>
        </w:rPr>
      </w:pPr>
      <w:r w:rsidRPr="00CA7AFD">
        <w:rPr>
          <w:rFonts w:ascii="Arial Narrow" w:hAnsi="Arial Narrow"/>
          <w:b/>
          <w:bCs/>
        </w:rPr>
        <w:t>6.1.42.</w:t>
      </w:r>
      <w:r w:rsidRPr="002848CB">
        <w:rPr>
          <w:rFonts w:ascii="Arial Narrow" w:hAnsi="Arial Narrow"/>
        </w:rPr>
        <w:t xml:space="preserve"> Cadastrar comissões temporárias.</w:t>
      </w:r>
    </w:p>
    <w:p w14:paraId="709BF85D" w14:textId="77777777" w:rsidR="008C7806" w:rsidRDefault="008C7806" w:rsidP="008C7806">
      <w:pPr>
        <w:ind w:left="708"/>
        <w:jc w:val="both"/>
        <w:rPr>
          <w:rFonts w:ascii="Arial Narrow" w:hAnsi="Arial Narrow"/>
        </w:rPr>
      </w:pPr>
      <w:r w:rsidRPr="00CA7AFD">
        <w:rPr>
          <w:rFonts w:ascii="Arial Narrow" w:hAnsi="Arial Narrow"/>
          <w:b/>
          <w:bCs/>
        </w:rPr>
        <w:t>6.1.43.</w:t>
      </w:r>
      <w:r w:rsidRPr="002848CB">
        <w:rPr>
          <w:rFonts w:ascii="Arial Narrow" w:hAnsi="Arial Narrow"/>
        </w:rPr>
        <w:t xml:space="preserve"> Vincular vereadores às comissões.</w:t>
      </w:r>
    </w:p>
    <w:p w14:paraId="2A93EE37" w14:textId="77777777" w:rsidR="008C7806" w:rsidRDefault="008C7806" w:rsidP="008C7806">
      <w:pPr>
        <w:ind w:left="708"/>
        <w:jc w:val="both"/>
        <w:rPr>
          <w:rFonts w:ascii="Arial Narrow" w:hAnsi="Arial Narrow"/>
        </w:rPr>
      </w:pPr>
      <w:r w:rsidRPr="00CA7AFD">
        <w:rPr>
          <w:rFonts w:ascii="Arial Narrow" w:hAnsi="Arial Narrow"/>
          <w:b/>
          <w:bCs/>
        </w:rPr>
        <w:t>6.1.44.</w:t>
      </w:r>
      <w:r w:rsidRPr="002848CB">
        <w:rPr>
          <w:rFonts w:ascii="Arial Narrow" w:hAnsi="Arial Narrow"/>
        </w:rPr>
        <w:t xml:space="preserve"> Definir cargos nas comissões.</w:t>
      </w:r>
    </w:p>
    <w:p w14:paraId="08267326" w14:textId="77777777" w:rsidR="008C7806" w:rsidRDefault="008C7806" w:rsidP="008C7806">
      <w:pPr>
        <w:ind w:left="708"/>
        <w:jc w:val="both"/>
        <w:rPr>
          <w:rFonts w:ascii="Arial Narrow" w:hAnsi="Arial Narrow"/>
        </w:rPr>
      </w:pPr>
      <w:r w:rsidRPr="00CA7AFD">
        <w:rPr>
          <w:rFonts w:ascii="Arial Narrow" w:hAnsi="Arial Narrow"/>
          <w:b/>
          <w:bCs/>
        </w:rPr>
        <w:t>6.1.45.</w:t>
      </w:r>
      <w:r w:rsidRPr="002848CB">
        <w:rPr>
          <w:rFonts w:ascii="Arial Narrow" w:hAnsi="Arial Narrow"/>
        </w:rPr>
        <w:t xml:space="preserve"> Registrar alterações de composição.</w:t>
      </w:r>
    </w:p>
    <w:p w14:paraId="461C3100" w14:textId="77777777" w:rsidR="008C7806" w:rsidRPr="002848CB" w:rsidRDefault="008C7806" w:rsidP="008C7806">
      <w:pPr>
        <w:ind w:left="708"/>
        <w:jc w:val="both"/>
        <w:rPr>
          <w:rFonts w:ascii="Arial Narrow" w:hAnsi="Arial Narrow"/>
        </w:rPr>
      </w:pPr>
      <w:r w:rsidRPr="00CA7AFD">
        <w:rPr>
          <w:rFonts w:ascii="Arial Narrow" w:hAnsi="Arial Narrow"/>
          <w:b/>
          <w:bCs/>
        </w:rPr>
        <w:t>6.1.46.</w:t>
      </w:r>
      <w:r w:rsidRPr="002848CB">
        <w:rPr>
          <w:rFonts w:ascii="Arial Narrow" w:hAnsi="Arial Narrow"/>
        </w:rPr>
        <w:t xml:space="preserve"> Manter histórico das legislaturas.</w:t>
      </w:r>
    </w:p>
    <w:p w14:paraId="4290AFAE" w14:textId="77777777" w:rsidR="008C7806" w:rsidRPr="002848CB" w:rsidRDefault="008C7806" w:rsidP="008C7806">
      <w:pPr>
        <w:ind w:left="708"/>
        <w:jc w:val="both"/>
        <w:rPr>
          <w:rFonts w:ascii="Arial Narrow" w:hAnsi="Arial Narrow"/>
        </w:rPr>
      </w:pPr>
      <w:r w:rsidRPr="00CA7AFD">
        <w:rPr>
          <w:rFonts w:ascii="Arial Narrow" w:hAnsi="Arial Narrow"/>
          <w:b/>
          <w:bCs/>
        </w:rPr>
        <w:t>6.1.47.</w:t>
      </w:r>
      <w:r w:rsidRPr="002848CB">
        <w:rPr>
          <w:rFonts w:ascii="Arial Narrow" w:hAnsi="Arial Narrow"/>
        </w:rPr>
        <w:t xml:space="preserve"> Permitir o cadastro de vereadores suplentes e a substituição automática ou temporária. </w:t>
      </w:r>
    </w:p>
    <w:p w14:paraId="43B08884" w14:textId="77777777" w:rsidR="008C7806" w:rsidRPr="002848CB" w:rsidRDefault="008C7806" w:rsidP="008C7806">
      <w:pPr>
        <w:jc w:val="both"/>
        <w:rPr>
          <w:rFonts w:ascii="Arial Narrow" w:hAnsi="Arial Narrow"/>
        </w:rPr>
      </w:pPr>
    </w:p>
    <w:p w14:paraId="667215C7" w14:textId="77777777" w:rsidR="008C7806" w:rsidRPr="00CA7AFD" w:rsidRDefault="008C7806" w:rsidP="008C7806">
      <w:pPr>
        <w:jc w:val="both"/>
        <w:rPr>
          <w:rFonts w:ascii="Arial Narrow" w:hAnsi="Arial Narrow"/>
          <w:b/>
          <w:bCs/>
          <w:i/>
          <w:u w:val="single"/>
        </w:rPr>
      </w:pPr>
      <w:r w:rsidRPr="00CA7AFD">
        <w:rPr>
          <w:rFonts w:ascii="Arial Narrow" w:hAnsi="Arial Narrow"/>
          <w:b/>
          <w:bCs/>
          <w:u w:val="single"/>
        </w:rPr>
        <w:t>Tramitação em Comissões</w:t>
      </w:r>
    </w:p>
    <w:p w14:paraId="41BA6DBA" w14:textId="77777777" w:rsidR="008C7806" w:rsidRPr="002848CB" w:rsidRDefault="008C7806" w:rsidP="008C7806">
      <w:pPr>
        <w:ind w:left="708"/>
        <w:rPr>
          <w:rFonts w:ascii="Arial Narrow" w:hAnsi="Arial Narrow"/>
        </w:rPr>
      </w:pPr>
      <w:r w:rsidRPr="00DA5CDD">
        <w:rPr>
          <w:rFonts w:ascii="Arial Narrow" w:hAnsi="Arial Narrow"/>
          <w:b/>
          <w:bCs/>
        </w:rPr>
        <w:t>6.1.48.</w:t>
      </w:r>
      <w:r>
        <w:rPr>
          <w:rFonts w:ascii="Arial Narrow" w:hAnsi="Arial Narrow"/>
        </w:rPr>
        <w:t xml:space="preserve"> </w:t>
      </w:r>
      <w:r w:rsidRPr="002848CB">
        <w:rPr>
          <w:rFonts w:ascii="Arial Narrow" w:hAnsi="Arial Narrow"/>
        </w:rPr>
        <w:t xml:space="preserve">Cadastrar reuniões das comissões permanentes e temporárias. </w:t>
      </w:r>
    </w:p>
    <w:p w14:paraId="28104AC5" w14:textId="77777777" w:rsidR="008C7806" w:rsidRPr="002848CB" w:rsidRDefault="008C7806" w:rsidP="008C7806">
      <w:pPr>
        <w:ind w:left="708"/>
        <w:rPr>
          <w:rFonts w:ascii="Arial Narrow" w:hAnsi="Arial Narrow"/>
        </w:rPr>
      </w:pPr>
      <w:r w:rsidRPr="00DA5CDD">
        <w:rPr>
          <w:rFonts w:ascii="Arial Narrow" w:hAnsi="Arial Narrow"/>
          <w:b/>
          <w:bCs/>
        </w:rPr>
        <w:t>6.1.49.</w:t>
      </w:r>
      <w:r w:rsidRPr="002848CB">
        <w:rPr>
          <w:rFonts w:ascii="Arial Narrow" w:hAnsi="Arial Narrow"/>
        </w:rPr>
        <w:t xml:space="preserve"> Possibilitar a inclusão das pautas das comissões</w:t>
      </w:r>
    </w:p>
    <w:p w14:paraId="14112503" w14:textId="77777777" w:rsidR="008C7806" w:rsidRPr="002848CB" w:rsidRDefault="008C7806" w:rsidP="008C7806">
      <w:pPr>
        <w:ind w:left="708"/>
        <w:rPr>
          <w:rFonts w:ascii="Arial Narrow" w:hAnsi="Arial Narrow"/>
        </w:rPr>
      </w:pPr>
      <w:r w:rsidRPr="00DA5CDD">
        <w:rPr>
          <w:rFonts w:ascii="Arial Narrow" w:hAnsi="Arial Narrow"/>
          <w:b/>
          <w:bCs/>
        </w:rPr>
        <w:t>6.1.50.</w:t>
      </w:r>
      <w:r w:rsidRPr="002848CB">
        <w:rPr>
          <w:rFonts w:ascii="Arial Narrow" w:hAnsi="Arial Narrow"/>
        </w:rPr>
        <w:t xml:space="preserve"> Possibilitar a vinculação de documentos e proposições às reuniões das comissões</w:t>
      </w:r>
    </w:p>
    <w:p w14:paraId="70C59577" w14:textId="77777777" w:rsidR="008C7806" w:rsidRPr="002848CB" w:rsidRDefault="008C7806" w:rsidP="008C7806">
      <w:pPr>
        <w:ind w:left="708"/>
        <w:rPr>
          <w:rFonts w:ascii="Arial Narrow" w:hAnsi="Arial Narrow"/>
        </w:rPr>
      </w:pPr>
      <w:r w:rsidRPr="00DA5CDD">
        <w:rPr>
          <w:rFonts w:ascii="Arial Narrow" w:hAnsi="Arial Narrow"/>
          <w:b/>
          <w:bCs/>
        </w:rPr>
        <w:t>6.1.51.</w:t>
      </w:r>
      <w:r w:rsidRPr="002848CB">
        <w:rPr>
          <w:rFonts w:ascii="Arial Narrow" w:hAnsi="Arial Narrow"/>
        </w:rPr>
        <w:t xml:space="preserve"> Encaminhar proposições eletronicamente às comissões.</w:t>
      </w:r>
      <w:r w:rsidRPr="002848CB">
        <w:rPr>
          <w:rFonts w:ascii="Arial Narrow" w:hAnsi="Arial Narrow"/>
        </w:rPr>
        <w:br/>
      </w:r>
      <w:r w:rsidRPr="00DA5CDD">
        <w:rPr>
          <w:rFonts w:ascii="Arial Narrow" w:hAnsi="Arial Narrow"/>
          <w:b/>
          <w:bCs/>
        </w:rPr>
        <w:t>6.1.52.</w:t>
      </w:r>
      <w:r w:rsidRPr="002848CB">
        <w:rPr>
          <w:rFonts w:ascii="Arial Narrow" w:hAnsi="Arial Narrow"/>
        </w:rPr>
        <w:t xml:space="preserve"> Definir sequência de tramitação entre comissões.</w:t>
      </w:r>
      <w:r w:rsidRPr="002848CB">
        <w:rPr>
          <w:rFonts w:ascii="Arial Narrow" w:hAnsi="Arial Narrow"/>
        </w:rPr>
        <w:br/>
      </w:r>
      <w:r w:rsidRPr="00DA5CDD">
        <w:rPr>
          <w:rFonts w:ascii="Arial Narrow" w:hAnsi="Arial Narrow"/>
          <w:b/>
          <w:bCs/>
        </w:rPr>
        <w:t>6.1.53.</w:t>
      </w:r>
      <w:r w:rsidRPr="002848CB">
        <w:rPr>
          <w:rFonts w:ascii="Arial Narrow" w:hAnsi="Arial Narrow"/>
        </w:rPr>
        <w:t xml:space="preserve"> Registrar recebimento da matéria pela comissão.</w:t>
      </w:r>
      <w:r w:rsidRPr="002848CB">
        <w:rPr>
          <w:rFonts w:ascii="Arial Narrow" w:hAnsi="Arial Narrow"/>
        </w:rPr>
        <w:br/>
      </w:r>
      <w:r w:rsidRPr="00DA5CDD">
        <w:rPr>
          <w:rFonts w:ascii="Arial Narrow" w:hAnsi="Arial Narrow"/>
          <w:b/>
          <w:bCs/>
        </w:rPr>
        <w:t>6.1.54.</w:t>
      </w:r>
      <w:r w:rsidRPr="002848CB">
        <w:rPr>
          <w:rFonts w:ascii="Arial Narrow" w:hAnsi="Arial Narrow"/>
        </w:rPr>
        <w:t xml:space="preserve"> Controlar prazos regimentais das comissões.</w:t>
      </w:r>
      <w:r w:rsidRPr="002848CB">
        <w:rPr>
          <w:rFonts w:ascii="Arial Narrow" w:hAnsi="Arial Narrow"/>
        </w:rPr>
        <w:br/>
      </w:r>
      <w:r w:rsidRPr="00DA5CDD">
        <w:rPr>
          <w:rFonts w:ascii="Arial Narrow" w:hAnsi="Arial Narrow"/>
          <w:b/>
          <w:bCs/>
        </w:rPr>
        <w:t>6.1.55.</w:t>
      </w:r>
      <w:r w:rsidRPr="002848CB">
        <w:rPr>
          <w:rFonts w:ascii="Arial Narrow" w:hAnsi="Arial Narrow"/>
        </w:rPr>
        <w:t xml:space="preserve"> Registrar reuniões de comissão vinculadas às matérias.</w:t>
      </w:r>
      <w:r w:rsidRPr="002848CB">
        <w:rPr>
          <w:rFonts w:ascii="Arial Narrow" w:hAnsi="Arial Narrow"/>
        </w:rPr>
        <w:br/>
      </w:r>
      <w:r w:rsidRPr="00DA5CDD">
        <w:rPr>
          <w:rFonts w:ascii="Arial Narrow" w:hAnsi="Arial Narrow"/>
          <w:b/>
          <w:bCs/>
        </w:rPr>
        <w:t>6.1.56.</w:t>
      </w:r>
      <w:r w:rsidRPr="002848CB">
        <w:rPr>
          <w:rFonts w:ascii="Arial Narrow" w:hAnsi="Arial Narrow"/>
        </w:rPr>
        <w:t xml:space="preserve"> Anexar pareceres emitidos pelas comissões.</w:t>
      </w:r>
      <w:r w:rsidRPr="002848CB">
        <w:rPr>
          <w:rFonts w:ascii="Arial Narrow" w:hAnsi="Arial Narrow"/>
        </w:rPr>
        <w:br/>
      </w:r>
      <w:r w:rsidRPr="00DA5CDD">
        <w:rPr>
          <w:rFonts w:ascii="Arial Narrow" w:hAnsi="Arial Narrow"/>
          <w:b/>
          <w:bCs/>
        </w:rPr>
        <w:t>6.1.57.</w:t>
      </w:r>
      <w:r w:rsidRPr="002848CB">
        <w:rPr>
          <w:rFonts w:ascii="Arial Narrow" w:hAnsi="Arial Narrow"/>
        </w:rPr>
        <w:t xml:space="preserve"> Permitir tramitação simultânea em múltiplas comissões.</w:t>
      </w:r>
      <w:r w:rsidRPr="002848CB">
        <w:rPr>
          <w:rFonts w:ascii="Arial Narrow" w:hAnsi="Arial Narrow"/>
        </w:rPr>
        <w:br/>
      </w:r>
      <w:r w:rsidRPr="00DA5CDD">
        <w:rPr>
          <w:rFonts w:ascii="Arial Narrow" w:hAnsi="Arial Narrow"/>
          <w:b/>
          <w:bCs/>
        </w:rPr>
        <w:t>6.1.58.</w:t>
      </w:r>
      <w:r w:rsidRPr="002848CB">
        <w:rPr>
          <w:rFonts w:ascii="Arial Narrow" w:hAnsi="Arial Narrow"/>
        </w:rPr>
        <w:t xml:space="preserve"> Registrar diligências solicitadas pelas comissões.</w:t>
      </w:r>
      <w:r w:rsidRPr="002848CB">
        <w:rPr>
          <w:rFonts w:ascii="Arial Narrow" w:hAnsi="Arial Narrow"/>
        </w:rPr>
        <w:br/>
      </w:r>
      <w:r w:rsidRPr="00DA5CDD">
        <w:rPr>
          <w:rFonts w:ascii="Arial Narrow" w:hAnsi="Arial Narrow"/>
          <w:b/>
          <w:bCs/>
        </w:rPr>
        <w:lastRenderedPageBreak/>
        <w:t>6.1.59.</w:t>
      </w:r>
      <w:r w:rsidRPr="002848CB">
        <w:rPr>
          <w:rFonts w:ascii="Arial Narrow" w:hAnsi="Arial Narrow"/>
        </w:rPr>
        <w:t xml:space="preserve"> Controlar devolução de matérias a Secretaria Legislativa. </w:t>
      </w:r>
      <w:r w:rsidRPr="002848CB">
        <w:rPr>
          <w:rFonts w:ascii="Arial Narrow" w:hAnsi="Arial Narrow"/>
        </w:rPr>
        <w:br/>
      </w:r>
      <w:r w:rsidRPr="00DA5CDD">
        <w:rPr>
          <w:rFonts w:ascii="Arial Narrow" w:hAnsi="Arial Narrow"/>
          <w:b/>
          <w:bCs/>
        </w:rPr>
        <w:t>6.1.60.</w:t>
      </w:r>
      <w:r w:rsidRPr="002848CB">
        <w:rPr>
          <w:rFonts w:ascii="Arial Narrow" w:hAnsi="Arial Narrow"/>
        </w:rPr>
        <w:t xml:space="preserve"> Registrar suspensão e retomada de prazos em comissão.</w:t>
      </w:r>
      <w:r w:rsidRPr="002848CB">
        <w:rPr>
          <w:rFonts w:ascii="Arial Narrow" w:hAnsi="Arial Narrow"/>
        </w:rPr>
        <w:br/>
      </w:r>
      <w:r w:rsidRPr="00DA5CDD">
        <w:rPr>
          <w:rFonts w:ascii="Arial Narrow" w:hAnsi="Arial Narrow"/>
          <w:b/>
          <w:bCs/>
        </w:rPr>
        <w:t>6.1.61.</w:t>
      </w:r>
      <w:r w:rsidRPr="002848CB">
        <w:rPr>
          <w:rFonts w:ascii="Arial Narrow" w:hAnsi="Arial Narrow"/>
        </w:rPr>
        <w:t xml:space="preserve"> Emitir relatórios de matérias em tramitação por comissão.</w:t>
      </w:r>
    </w:p>
    <w:p w14:paraId="6703EAF7" w14:textId="77777777" w:rsidR="008C7806" w:rsidRPr="002848CB" w:rsidRDefault="008C7806" w:rsidP="008C7806">
      <w:pPr>
        <w:ind w:left="708"/>
        <w:rPr>
          <w:rFonts w:ascii="Arial Narrow" w:hAnsi="Arial Narrow"/>
        </w:rPr>
      </w:pPr>
      <w:r w:rsidRPr="00DA5CDD">
        <w:rPr>
          <w:rFonts w:ascii="Arial Narrow" w:hAnsi="Arial Narrow"/>
          <w:b/>
          <w:bCs/>
        </w:rPr>
        <w:t>6.1.62.</w:t>
      </w:r>
      <w:r w:rsidRPr="002848CB">
        <w:rPr>
          <w:rFonts w:ascii="Arial Narrow" w:hAnsi="Arial Narrow"/>
        </w:rPr>
        <w:t xml:space="preserve"> Ter a funcionalidade de gerar ofício para cada comissão. </w:t>
      </w:r>
    </w:p>
    <w:p w14:paraId="1C5A05EF" w14:textId="77777777" w:rsidR="008C7806" w:rsidRPr="002848CB" w:rsidRDefault="008C7806" w:rsidP="008C7806">
      <w:pPr>
        <w:jc w:val="both"/>
        <w:rPr>
          <w:rFonts w:ascii="Arial Narrow" w:hAnsi="Arial Narrow" w:cs="Calibri"/>
        </w:rPr>
      </w:pPr>
    </w:p>
    <w:p w14:paraId="44A2737F" w14:textId="77777777" w:rsidR="008C7806" w:rsidRPr="009A67F1" w:rsidRDefault="008C7806" w:rsidP="008C7806">
      <w:pPr>
        <w:rPr>
          <w:rFonts w:ascii="Arial Narrow" w:hAnsi="Arial Narrow"/>
          <w:b/>
          <w:bCs/>
          <w:i/>
        </w:rPr>
      </w:pPr>
      <w:r w:rsidRPr="009A67F1">
        <w:rPr>
          <w:rFonts w:ascii="Arial Narrow" w:hAnsi="Arial Narrow"/>
          <w:b/>
          <w:bCs/>
        </w:rPr>
        <w:t>Arquivamento Legislativo</w:t>
      </w:r>
    </w:p>
    <w:p w14:paraId="2735A887" w14:textId="77777777" w:rsidR="008C7806" w:rsidRDefault="008C7806" w:rsidP="008C7806">
      <w:pPr>
        <w:ind w:left="708"/>
        <w:jc w:val="both"/>
        <w:rPr>
          <w:rFonts w:ascii="Arial Narrow" w:hAnsi="Arial Narrow"/>
        </w:rPr>
      </w:pPr>
      <w:r w:rsidRPr="00DA5CDD">
        <w:rPr>
          <w:rFonts w:ascii="Arial Narrow" w:hAnsi="Arial Narrow"/>
          <w:b/>
          <w:bCs/>
        </w:rPr>
        <w:t>6.1.63.</w:t>
      </w:r>
      <w:r w:rsidRPr="002848CB">
        <w:rPr>
          <w:rFonts w:ascii="Arial Narrow" w:hAnsi="Arial Narrow"/>
        </w:rPr>
        <w:t xml:space="preserve"> Permitir arquivamento de proposições.</w:t>
      </w:r>
    </w:p>
    <w:p w14:paraId="508F1144" w14:textId="77777777" w:rsidR="008C7806" w:rsidRPr="002848CB" w:rsidRDefault="008C7806" w:rsidP="008C7806">
      <w:pPr>
        <w:ind w:left="708"/>
        <w:jc w:val="both"/>
        <w:rPr>
          <w:rFonts w:ascii="Arial Narrow" w:hAnsi="Arial Narrow"/>
        </w:rPr>
      </w:pPr>
      <w:r w:rsidRPr="00DA5CDD">
        <w:rPr>
          <w:rFonts w:ascii="Arial Narrow" w:hAnsi="Arial Narrow"/>
          <w:b/>
          <w:bCs/>
        </w:rPr>
        <w:t>6.1.64.</w:t>
      </w:r>
      <w:r w:rsidRPr="002848CB">
        <w:rPr>
          <w:rFonts w:ascii="Arial Narrow" w:hAnsi="Arial Narrow"/>
        </w:rPr>
        <w:t xml:space="preserve"> Permitir desarquivamento de proposições mediante decisão legislativa registrada.</w:t>
      </w:r>
    </w:p>
    <w:p w14:paraId="1B964FD2" w14:textId="77777777" w:rsidR="008C7806" w:rsidRPr="002848CB" w:rsidRDefault="008C7806" w:rsidP="008C7806">
      <w:pPr>
        <w:jc w:val="both"/>
        <w:rPr>
          <w:rFonts w:ascii="Arial Narrow" w:hAnsi="Arial Narrow"/>
        </w:rPr>
      </w:pPr>
    </w:p>
    <w:p w14:paraId="7080F744" w14:textId="77777777" w:rsidR="008C7806" w:rsidRPr="00DA5CDD" w:rsidRDefault="008C7806" w:rsidP="008C7806">
      <w:pPr>
        <w:jc w:val="both"/>
        <w:rPr>
          <w:rFonts w:ascii="Arial Narrow" w:hAnsi="Arial Narrow"/>
          <w:b/>
          <w:bCs/>
          <w:i/>
          <w:u w:val="single"/>
        </w:rPr>
      </w:pPr>
      <w:r w:rsidRPr="00DA5CDD">
        <w:rPr>
          <w:rFonts w:ascii="Arial Narrow" w:hAnsi="Arial Narrow"/>
          <w:b/>
          <w:bCs/>
          <w:u w:val="single"/>
        </w:rPr>
        <w:t>Sessões Plenárias</w:t>
      </w:r>
    </w:p>
    <w:p w14:paraId="1E9ACC96" w14:textId="77777777" w:rsidR="008C7806" w:rsidRPr="002848CB" w:rsidRDefault="008C7806" w:rsidP="008C7806">
      <w:pPr>
        <w:ind w:left="708"/>
        <w:rPr>
          <w:rFonts w:ascii="Arial Narrow" w:hAnsi="Arial Narrow"/>
        </w:rPr>
      </w:pPr>
      <w:r w:rsidRPr="00E5670E">
        <w:rPr>
          <w:rFonts w:ascii="Arial Narrow" w:hAnsi="Arial Narrow"/>
          <w:b/>
          <w:bCs/>
        </w:rPr>
        <w:t>6.1.65.</w:t>
      </w:r>
      <w:r w:rsidRPr="002848CB">
        <w:rPr>
          <w:rFonts w:ascii="Arial Narrow" w:hAnsi="Arial Narrow"/>
        </w:rPr>
        <w:t xml:space="preserve"> Cadastrar sessões plenárias.</w:t>
      </w:r>
      <w:r w:rsidRPr="002848CB">
        <w:rPr>
          <w:rFonts w:ascii="Arial Narrow" w:hAnsi="Arial Narrow"/>
        </w:rPr>
        <w:br/>
      </w:r>
      <w:r w:rsidRPr="00E5670E">
        <w:rPr>
          <w:rFonts w:ascii="Arial Narrow" w:hAnsi="Arial Narrow"/>
          <w:b/>
          <w:bCs/>
        </w:rPr>
        <w:t>6.1.66.</w:t>
      </w:r>
      <w:r w:rsidRPr="002848CB">
        <w:rPr>
          <w:rFonts w:ascii="Arial Narrow" w:hAnsi="Arial Narrow"/>
        </w:rPr>
        <w:t xml:space="preserve"> Definir tipos de sessão.</w:t>
      </w:r>
      <w:r w:rsidRPr="002848CB">
        <w:rPr>
          <w:rFonts w:ascii="Arial Narrow" w:hAnsi="Arial Narrow"/>
        </w:rPr>
        <w:br/>
      </w:r>
      <w:r w:rsidRPr="00E5670E">
        <w:rPr>
          <w:rFonts w:ascii="Arial Narrow" w:hAnsi="Arial Narrow"/>
          <w:b/>
          <w:bCs/>
        </w:rPr>
        <w:t>6.1.67.</w:t>
      </w:r>
      <w:r w:rsidRPr="002848CB">
        <w:rPr>
          <w:rFonts w:ascii="Arial Narrow" w:hAnsi="Arial Narrow"/>
        </w:rPr>
        <w:t xml:space="preserve"> Permitir a inclusão de proposições e documentos recebidos ao expediente e ordem do dia.</w:t>
      </w:r>
    </w:p>
    <w:p w14:paraId="33A76B16" w14:textId="77777777" w:rsidR="008C7806" w:rsidRPr="002848CB" w:rsidRDefault="008C7806" w:rsidP="008C7806">
      <w:pPr>
        <w:ind w:left="708"/>
        <w:rPr>
          <w:rFonts w:ascii="Arial Narrow" w:hAnsi="Arial Narrow"/>
        </w:rPr>
      </w:pPr>
      <w:r w:rsidRPr="00E5670E">
        <w:rPr>
          <w:rFonts w:ascii="Arial Narrow" w:hAnsi="Arial Narrow"/>
          <w:b/>
          <w:bCs/>
        </w:rPr>
        <w:t>6.1.68.</w:t>
      </w:r>
      <w:r w:rsidRPr="002848CB">
        <w:rPr>
          <w:rFonts w:ascii="Arial Narrow" w:hAnsi="Arial Narrow"/>
        </w:rPr>
        <w:t xml:space="preserve"> Organizar pauta em Expediente e Ordem do Dia.</w:t>
      </w:r>
    </w:p>
    <w:p w14:paraId="38C4079B" w14:textId="77777777" w:rsidR="008C7806" w:rsidRPr="002848CB" w:rsidRDefault="008C7806" w:rsidP="008C7806">
      <w:pPr>
        <w:ind w:left="708"/>
        <w:rPr>
          <w:rFonts w:ascii="Arial Narrow" w:hAnsi="Arial Narrow"/>
        </w:rPr>
      </w:pPr>
      <w:r w:rsidRPr="00E5670E">
        <w:rPr>
          <w:rFonts w:ascii="Arial Narrow" w:hAnsi="Arial Narrow"/>
          <w:b/>
          <w:bCs/>
        </w:rPr>
        <w:t>6.1.69.</w:t>
      </w:r>
      <w:r>
        <w:rPr>
          <w:rFonts w:ascii="Arial Narrow" w:hAnsi="Arial Narrow"/>
        </w:rPr>
        <w:t xml:space="preserve"> </w:t>
      </w:r>
      <w:r w:rsidRPr="002848CB">
        <w:rPr>
          <w:rFonts w:ascii="Arial Narrow" w:hAnsi="Arial Narrow"/>
        </w:rPr>
        <w:t>Ordenar proposições na pauta.</w:t>
      </w:r>
    </w:p>
    <w:p w14:paraId="53648C44" w14:textId="77777777" w:rsidR="008C7806" w:rsidRPr="002848CB" w:rsidRDefault="008C7806" w:rsidP="008C7806">
      <w:pPr>
        <w:ind w:left="708"/>
        <w:rPr>
          <w:rFonts w:ascii="Arial Narrow" w:hAnsi="Arial Narrow"/>
        </w:rPr>
      </w:pPr>
      <w:r w:rsidRPr="00E5670E">
        <w:rPr>
          <w:rFonts w:ascii="Arial Narrow" w:hAnsi="Arial Narrow"/>
          <w:b/>
          <w:bCs/>
        </w:rPr>
        <w:t>6.1.70.</w:t>
      </w:r>
      <w:r w:rsidRPr="002848CB">
        <w:rPr>
          <w:rFonts w:ascii="Arial Narrow" w:hAnsi="Arial Narrow"/>
        </w:rPr>
        <w:t xml:space="preserve"> Gerar pauta automática com base na tramitação.</w:t>
      </w:r>
    </w:p>
    <w:p w14:paraId="5365E711" w14:textId="77777777" w:rsidR="008C7806" w:rsidRPr="002848CB" w:rsidRDefault="008C7806" w:rsidP="008C7806">
      <w:pPr>
        <w:ind w:left="708"/>
        <w:rPr>
          <w:rFonts w:ascii="Arial Narrow" w:hAnsi="Arial Narrow"/>
        </w:rPr>
      </w:pPr>
      <w:r w:rsidRPr="00E5670E">
        <w:rPr>
          <w:rFonts w:ascii="Arial Narrow" w:hAnsi="Arial Narrow"/>
          <w:b/>
          <w:bCs/>
        </w:rPr>
        <w:t>6.1.71.</w:t>
      </w:r>
      <w:r w:rsidRPr="002848CB">
        <w:rPr>
          <w:rFonts w:ascii="Arial Narrow" w:hAnsi="Arial Narrow"/>
        </w:rPr>
        <w:t xml:space="preserve"> Possibilitar a elaboração e edição do roteiro da sessão.</w:t>
      </w:r>
    </w:p>
    <w:p w14:paraId="075E5344" w14:textId="77777777" w:rsidR="008C7806" w:rsidRPr="002848CB" w:rsidRDefault="008C7806" w:rsidP="008C7806">
      <w:pPr>
        <w:ind w:left="708"/>
        <w:rPr>
          <w:rFonts w:ascii="Arial Narrow" w:hAnsi="Arial Narrow"/>
        </w:rPr>
      </w:pPr>
      <w:r w:rsidRPr="00E5670E">
        <w:rPr>
          <w:rFonts w:ascii="Arial Narrow" w:hAnsi="Arial Narrow"/>
          <w:b/>
          <w:bCs/>
        </w:rPr>
        <w:t>6.1.72.</w:t>
      </w:r>
      <w:r w:rsidRPr="002848CB">
        <w:rPr>
          <w:rFonts w:ascii="Arial Narrow" w:hAnsi="Arial Narrow"/>
        </w:rPr>
        <w:t xml:space="preserve"> Registrar presença parlamentar.</w:t>
      </w:r>
      <w:r w:rsidRPr="002848CB">
        <w:rPr>
          <w:rFonts w:ascii="Arial Narrow" w:hAnsi="Arial Narrow"/>
        </w:rPr>
        <w:br/>
      </w:r>
      <w:r w:rsidRPr="00E5670E">
        <w:rPr>
          <w:rFonts w:ascii="Arial Narrow" w:hAnsi="Arial Narrow"/>
          <w:b/>
          <w:bCs/>
        </w:rPr>
        <w:t>6.1.73.</w:t>
      </w:r>
      <w:r w:rsidRPr="002848CB">
        <w:rPr>
          <w:rFonts w:ascii="Arial Narrow" w:hAnsi="Arial Narrow"/>
        </w:rPr>
        <w:t xml:space="preserve"> Controlar quórum de deliberação.</w:t>
      </w:r>
      <w:r w:rsidRPr="002848CB">
        <w:rPr>
          <w:rFonts w:ascii="Arial Narrow" w:hAnsi="Arial Narrow"/>
        </w:rPr>
        <w:br/>
      </w:r>
      <w:r w:rsidRPr="00E5670E">
        <w:rPr>
          <w:rFonts w:ascii="Arial Narrow" w:hAnsi="Arial Narrow"/>
          <w:b/>
          <w:bCs/>
        </w:rPr>
        <w:t>6.1.74.</w:t>
      </w:r>
      <w:r w:rsidRPr="002848CB">
        <w:rPr>
          <w:rFonts w:ascii="Arial Narrow" w:hAnsi="Arial Narrow"/>
        </w:rPr>
        <w:t xml:space="preserve"> Registrar votação nominal por parlamentar.</w:t>
      </w:r>
      <w:r w:rsidRPr="002848CB">
        <w:rPr>
          <w:rFonts w:ascii="Arial Narrow" w:hAnsi="Arial Narrow"/>
        </w:rPr>
        <w:br/>
      </w:r>
      <w:r w:rsidRPr="00E5670E">
        <w:rPr>
          <w:rFonts w:ascii="Arial Narrow" w:hAnsi="Arial Narrow"/>
          <w:b/>
          <w:bCs/>
        </w:rPr>
        <w:t>6.1.75.</w:t>
      </w:r>
      <w:r w:rsidRPr="002848CB">
        <w:rPr>
          <w:rFonts w:ascii="Arial Narrow" w:hAnsi="Arial Narrow"/>
        </w:rPr>
        <w:t xml:space="preserve"> Gerar automaticamente ata da sessão.</w:t>
      </w:r>
      <w:r w:rsidRPr="002848CB">
        <w:rPr>
          <w:rFonts w:ascii="Arial Narrow" w:hAnsi="Arial Narrow"/>
        </w:rPr>
        <w:br/>
      </w:r>
      <w:r w:rsidRPr="00E5670E">
        <w:rPr>
          <w:rFonts w:ascii="Arial Narrow" w:hAnsi="Arial Narrow"/>
          <w:b/>
          <w:bCs/>
        </w:rPr>
        <w:t>6.1.76.</w:t>
      </w:r>
      <w:r w:rsidRPr="002848CB">
        <w:rPr>
          <w:rFonts w:ascii="Arial Narrow" w:hAnsi="Arial Narrow"/>
        </w:rPr>
        <w:t xml:space="preserve"> Permitir a edição da ata da sessão.</w:t>
      </w:r>
      <w:r w:rsidRPr="002848CB">
        <w:rPr>
          <w:rFonts w:ascii="Arial Narrow" w:hAnsi="Arial Narrow"/>
        </w:rPr>
        <w:br/>
      </w:r>
      <w:r w:rsidRPr="00E5670E">
        <w:rPr>
          <w:rFonts w:ascii="Arial Narrow" w:hAnsi="Arial Narrow"/>
          <w:b/>
          <w:bCs/>
        </w:rPr>
        <w:t>6.1.77.</w:t>
      </w:r>
      <w:r w:rsidRPr="002848CB">
        <w:rPr>
          <w:rFonts w:ascii="Arial Narrow" w:hAnsi="Arial Narrow"/>
        </w:rPr>
        <w:t xml:space="preserve"> Assinar eletronicamente ata da sessão.</w:t>
      </w:r>
      <w:r w:rsidRPr="002848CB">
        <w:rPr>
          <w:rFonts w:ascii="Arial Narrow" w:hAnsi="Arial Narrow"/>
        </w:rPr>
        <w:br/>
      </w:r>
      <w:r w:rsidRPr="00E5670E">
        <w:rPr>
          <w:rFonts w:ascii="Arial Narrow" w:hAnsi="Arial Narrow"/>
          <w:b/>
          <w:bCs/>
        </w:rPr>
        <w:t>6.1.78.</w:t>
      </w:r>
      <w:r w:rsidRPr="002848CB">
        <w:rPr>
          <w:rFonts w:ascii="Arial Narrow" w:hAnsi="Arial Narrow"/>
        </w:rPr>
        <w:t xml:space="preserve"> Publicar ata no portal legislativo.</w:t>
      </w:r>
      <w:r w:rsidRPr="002848CB">
        <w:rPr>
          <w:rFonts w:ascii="Arial Narrow" w:hAnsi="Arial Narrow"/>
        </w:rPr>
        <w:br/>
      </w:r>
    </w:p>
    <w:p w14:paraId="48AD143F" w14:textId="77777777" w:rsidR="008C7806" w:rsidRPr="00E5670E" w:rsidRDefault="008C7806" w:rsidP="008C7806">
      <w:pPr>
        <w:rPr>
          <w:rFonts w:ascii="Arial Narrow" w:hAnsi="Arial Narrow"/>
          <w:b/>
          <w:bCs/>
          <w:i/>
          <w:u w:val="single"/>
        </w:rPr>
      </w:pPr>
      <w:r w:rsidRPr="00E5670E">
        <w:rPr>
          <w:rFonts w:ascii="Arial Narrow" w:hAnsi="Arial Narrow"/>
          <w:b/>
          <w:bCs/>
          <w:u w:val="single"/>
        </w:rPr>
        <w:t>Pareceres, Emendas e Redação Final</w:t>
      </w:r>
    </w:p>
    <w:p w14:paraId="32EE85BC" w14:textId="77777777" w:rsidR="008C7806" w:rsidRPr="002848CB" w:rsidRDefault="008C7806" w:rsidP="008C7806">
      <w:pPr>
        <w:ind w:left="708"/>
        <w:rPr>
          <w:rFonts w:ascii="Arial Narrow" w:hAnsi="Arial Narrow"/>
        </w:rPr>
      </w:pPr>
      <w:r w:rsidRPr="00E5670E">
        <w:rPr>
          <w:rFonts w:ascii="Arial Narrow" w:hAnsi="Arial Narrow"/>
          <w:b/>
          <w:bCs/>
        </w:rPr>
        <w:t>6.1.79.</w:t>
      </w:r>
      <w:r w:rsidRPr="002848CB">
        <w:rPr>
          <w:rFonts w:ascii="Arial Narrow" w:hAnsi="Arial Narrow"/>
        </w:rPr>
        <w:t xml:space="preserve"> Cadastrar pareceres.</w:t>
      </w:r>
      <w:r w:rsidRPr="002848CB">
        <w:rPr>
          <w:rFonts w:ascii="Arial Narrow" w:hAnsi="Arial Narrow"/>
        </w:rPr>
        <w:br/>
      </w:r>
      <w:r w:rsidRPr="00E5670E">
        <w:rPr>
          <w:rFonts w:ascii="Arial Narrow" w:hAnsi="Arial Narrow"/>
          <w:b/>
          <w:bCs/>
        </w:rPr>
        <w:t>6.1.80.</w:t>
      </w:r>
      <w:r w:rsidRPr="002848CB">
        <w:rPr>
          <w:rFonts w:ascii="Arial Narrow" w:hAnsi="Arial Narrow"/>
        </w:rPr>
        <w:t xml:space="preserve"> Emitir parecer por comissão.</w:t>
      </w:r>
      <w:r w:rsidRPr="002848CB">
        <w:rPr>
          <w:rFonts w:ascii="Arial Narrow" w:hAnsi="Arial Narrow"/>
        </w:rPr>
        <w:br/>
      </w:r>
      <w:r w:rsidRPr="00E5670E">
        <w:rPr>
          <w:rFonts w:ascii="Arial Narrow" w:hAnsi="Arial Narrow"/>
          <w:b/>
          <w:bCs/>
        </w:rPr>
        <w:t>6.1.81.</w:t>
      </w:r>
      <w:r w:rsidRPr="002848CB">
        <w:rPr>
          <w:rFonts w:ascii="Arial Narrow" w:hAnsi="Arial Narrow"/>
        </w:rPr>
        <w:t xml:space="preserve"> Anexar pareceres às proposições.</w:t>
      </w:r>
      <w:r w:rsidRPr="002848CB">
        <w:rPr>
          <w:rFonts w:ascii="Arial Narrow" w:hAnsi="Arial Narrow"/>
        </w:rPr>
        <w:br/>
      </w:r>
      <w:r w:rsidRPr="00E5670E">
        <w:rPr>
          <w:rFonts w:ascii="Arial Narrow" w:hAnsi="Arial Narrow"/>
          <w:b/>
          <w:bCs/>
        </w:rPr>
        <w:t>6.1.82.</w:t>
      </w:r>
      <w:r w:rsidRPr="002848CB">
        <w:rPr>
          <w:rFonts w:ascii="Arial Narrow" w:hAnsi="Arial Narrow"/>
        </w:rPr>
        <w:t xml:space="preserve"> Cadastrar emendas.</w:t>
      </w:r>
      <w:r w:rsidRPr="002848CB">
        <w:rPr>
          <w:rFonts w:ascii="Arial Narrow" w:hAnsi="Arial Narrow"/>
        </w:rPr>
        <w:br/>
      </w:r>
      <w:r w:rsidRPr="00E5670E">
        <w:rPr>
          <w:rFonts w:ascii="Arial Narrow" w:hAnsi="Arial Narrow"/>
          <w:b/>
          <w:bCs/>
        </w:rPr>
        <w:t>6.1.83.</w:t>
      </w:r>
      <w:r w:rsidRPr="002848CB">
        <w:rPr>
          <w:rFonts w:ascii="Arial Narrow" w:hAnsi="Arial Narrow"/>
        </w:rPr>
        <w:t xml:space="preserve"> Cadastrar subemendas.</w:t>
      </w:r>
      <w:r w:rsidRPr="002848CB">
        <w:rPr>
          <w:rFonts w:ascii="Arial Narrow" w:hAnsi="Arial Narrow"/>
        </w:rPr>
        <w:br/>
      </w:r>
      <w:r w:rsidRPr="00E5670E">
        <w:rPr>
          <w:rFonts w:ascii="Arial Narrow" w:hAnsi="Arial Narrow"/>
          <w:b/>
          <w:bCs/>
        </w:rPr>
        <w:t>6.1.84.</w:t>
      </w:r>
      <w:r w:rsidRPr="002848CB">
        <w:rPr>
          <w:rFonts w:ascii="Arial Narrow" w:hAnsi="Arial Narrow"/>
        </w:rPr>
        <w:t xml:space="preserve"> Vincular emendas e subemendas à proposição principal.</w:t>
      </w:r>
      <w:r w:rsidRPr="002848CB">
        <w:rPr>
          <w:rFonts w:ascii="Arial Narrow" w:hAnsi="Arial Narrow"/>
        </w:rPr>
        <w:br/>
      </w:r>
      <w:r w:rsidRPr="00E5670E">
        <w:rPr>
          <w:rFonts w:ascii="Arial Narrow" w:hAnsi="Arial Narrow"/>
          <w:b/>
          <w:bCs/>
        </w:rPr>
        <w:t>6.1.85.</w:t>
      </w:r>
      <w:r w:rsidRPr="002848CB">
        <w:rPr>
          <w:rFonts w:ascii="Arial Narrow" w:hAnsi="Arial Narrow"/>
        </w:rPr>
        <w:t xml:space="preserve"> Controlar votação de emendas e subemendas.</w:t>
      </w:r>
      <w:r w:rsidRPr="002848CB">
        <w:rPr>
          <w:rFonts w:ascii="Arial Narrow" w:hAnsi="Arial Narrow"/>
        </w:rPr>
        <w:br/>
      </w:r>
      <w:r w:rsidRPr="00E5670E">
        <w:rPr>
          <w:rFonts w:ascii="Arial Narrow" w:hAnsi="Arial Narrow"/>
          <w:b/>
          <w:bCs/>
        </w:rPr>
        <w:t>6.1.86.</w:t>
      </w:r>
      <w:r w:rsidRPr="002848CB">
        <w:rPr>
          <w:rFonts w:ascii="Arial Narrow" w:hAnsi="Arial Narrow"/>
        </w:rPr>
        <w:t xml:space="preserve"> Gerar redação final.</w:t>
      </w:r>
      <w:r w:rsidRPr="002848CB">
        <w:rPr>
          <w:rFonts w:ascii="Arial Narrow" w:hAnsi="Arial Narrow"/>
        </w:rPr>
        <w:br/>
      </w:r>
      <w:r w:rsidRPr="00E5670E">
        <w:rPr>
          <w:rFonts w:ascii="Arial Narrow" w:hAnsi="Arial Narrow"/>
          <w:b/>
          <w:bCs/>
        </w:rPr>
        <w:t>6.1.87.</w:t>
      </w:r>
      <w:r w:rsidRPr="002848CB">
        <w:rPr>
          <w:rFonts w:ascii="Arial Narrow" w:hAnsi="Arial Narrow"/>
        </w:rPr>
        <w:t xml:space="preserve"> Editar redação final.</w:t>
      </w:r>
      <w:r w:rsidRPr="002848CB">
        <w:rPr>
          <w:rFonts w:ascii="Arial Narrow" w:hAnsi="Arial Narrow"/>
        </w:rPr>
        <w:br/>
      </w:r>
      <w:r w:rsidRPr="00E5670E">
        <w:rPr>
          <w:rFonts w:ascii="Arial Narrow" w:hAnsi="Arial Narrow"/>
          <w:b/>
          <w:bCs/>
        </w:rPr>
        <w:t>6.1.88.</w:t>
      </w:r>
      <w:r w:rsidRPr="002848CB">
        <w:rPr>
          <w:rFonts w:ascii="Arial Narrow" w:hAnsi="Arial Narrow"/>
        </w:rPr>
        <w:t xml:space="preserve"> Aprovar redação final.</w:t>
      </w:r>
    </w:p>
    <w:p w14:paraId="038D56C4" w14:textId="77777777" w:rsidR="008C7806" w:rsidRPr="002848CB" w:rsidRDefault="008C7806" w:rsidP="008C7806">
      <w:pPr>
        <w:ind w:left="708"/>
        <w:rPr>
          <w:rFonts w:ascii="Arial Narrow" w:hAnsi="Arial Narrow"/>
        </w:rPr>
      </w:pPr>
      <w:r w:rsidRPr="00E5670E">
        <w:rPr>
          <w:rFonts w:ascii="Arial Narrow" w:hAnsi="Arial Narrow"/>
          <w:b/>
          <w:bCs/>
        </w:rPr>
        <w:t>6.1.89.</w:t>
      </w:r>
      <w:r>
        <w:rPr>
          <w:rFonts w:ascii="Arial Narrow" w:hAnsi="Arial Narrow"/>
        </w:rPr>
        <w:t xml:space="preserve"> </w:t>
      </w:r>
      <w:r w:rsidRPr="002848CB">
        <w:rPr>
          <w:rFonts w:ascii="Arial Narrow" w:hAnsi="Arial Narrow"/>
        </w:rPr>
        <w:t xml:space="preserve">Permitir consolidação automática ou assistida do texto aprovado com emendas incorporadas. </w:t>
      </w:r>
    </w:p>
    <w:p w14:paraId="60464C08" w14:textId="77777777" w:rsidR="008C7806" w:rsidRPr="002848CB" w:rsidRDefault="008C7806" w:rsidP="008C7806">
      <w:pPr>
        <w:ind w:left="708"/>
        <w:rPr>
          <w:rFonts w:ascii="Arial Narrow" w:hAnsi="Arial Narrow"/>
        </w:rPr>
      </w:pPr>
      <w:r w:rsidRPr="00E5670E">
        <w:rPr>
          <w:rFonts w:ascii="Arial Narrow" w:hAnsi="Arial Narrow"/>
          <w:b/>
          <w:bCs/>
        </w:rPr>
        <w:t>6.1.90.</w:t>
      </w:r>
      <w:r w:rsidRPr="002848CB">
        <w:rPr>
          <w:rFonts w:ascii="Arial Narrow" w:hAnsi="Arial Narrow"/>
        </w:rPr>
        <w:t xml:space="preserve"> Possibilitar informar o tipo das emendas e subemendas (Aditiva, Modificativa, Supressiva, Redação, Modificativa/Impositiva).</w:t>
      </w:r>
    </w:p>
    <w:p w14:paraId="03DFBCE8" w14:textId="77777777" w:rsidR="008C7806" w:rsidRPr="002848CB" w:rsidRDefault="008C7806" w:rsidP="008C7806">
      <w:pPr>
        <w:rPr>
          <w:rFonts w:ascii="Arial Narrow" w:hAnsi="Arial Narrow"/>
        </w:rPr>
      </w:pPr>
    </w:p>
    <w:p w14:paraId="395EB645" w14:textId="77777777" w:rsidR="008C7806" w:rsidRPr="00E5670E" w:rsidRDefault="008C7806" w:rsidP="008C7806">
      <w:pPr>
        <w:jc w:val="both"/>
        <w:rPr>
          <w:rFonts w:ascii="Arial Narrow" w:hAnsi="Arial Narrow"/>
          <w:b/>
          <w:bCs/>
          <w:i/>
          <w:u w:val="single"/>
        </w:rPr>
      </w:pPr>
      <w:r w:rsidRPr="00E5670E">
        <w:rPr>
          <w:rFonts w:ascii="Arial Narrow" w:hAnsi="Arial Narrow"/>
          <w:b/>
          <w:bCs/>
          <w:u w:val="single"/>
        </w:rPr>
        <w:t>Autógrafo, Sanção, Veto e Promulgação</w:t>
      </w:r>
    </w:p>
    <w:p w14:paraId="0183526E" w14:textId="77777777" w:rsidR="008C7806" w:rsidRPr="002848CB" w:rsidRDefault="008C7806" w:rsidP="008C7806">
      <w:pPr>
        <w:ind w:left="708"/>
        <w:rPr>
          <w:rFonts w:ascii="Arial Narrow" w:hAnsi="Arial Narrow"/>
        </w:rPr>
      </w:pPr>
      <w:r w:rsidRPr="00920BD4">
        <w:rPr>
          <w:rFonts w:ascii="Arial Narrow" w:hAnsi="Arial Narrow"/>
          <w:b/>
          <w:bCs/>
        </w:rPr>
        <w:t>6.1.91.</w:t>
      </w:r>
      <w:r w:rsidRPr="002848CB">
        <w:rPr>
          <w:rFonts w:ascii="Arial Narrow" w:hAnsi="Arial Narrow"/>
        </w:rPr>
        <w:t xml:space="preserve"> Gerar autógrafo.</w:t>
      </w:r>
      <w:r w:rsidRPr="002848CB">
        <w:rPr>
          <w:rFonts w:ascii="Arial Narrow" w:hAnsi="Arial Narrow"/>
        </w:rPr>
        <w:br/>
      </w:r>
      <w:r w:rsidRPr="00920BD4">
        <w:rPr>
          <w:rFonts w:ascii="Arial Narrow" w:hAnsi="Arial Narrow"/>
          <w:b/>
          <w:bCs/>
        </w:rPr>
        <w:t>6.1.92.</w:t>
      </w:r>
      <w:r w:rsidRPr="002848CB">
        <w:rPr>
          <w:rFonts w:ascii="Arial Narrow" w:hAnsi="Arial Narrow"/>
        </w:rPr>
        <w:t xml:space="preserve"> Enviar autógrafo eletronicamente ao Poder Executivo.</w:t>
      </w:r>
      <w:r w:rsidRPr="002848CB">
        <w:rPr>
          <w:rFonts w:ascii="Arial Narrow" w:hAnsi="Arial Narrow"/>
        </w:rPr>
        <w:br/>
      </w:r>
      <w:r w:rsidRPr="00920BD4">
        <w:rPr>
          <w:rFonts w:ascii="Arial Narrow" w:hAnsi="Arial Narrow"/>
          <w:b/>
          <w:bCs/>
        </w:rPr>
        <w:t>6.1.93.</w:t>
      </w:r>
      <w:r w:rsidRPr="002848CB">
        <w:rPr>
          <w:rFonts w:ascii="Arial Narrow" w:hAnsi="Arial Narrow"/>
        </w:rPr>
        <w:t xml:space="preserve"> Registrar confirmação de recebimento do autógrafo.</w:t>
      </w:r>
      <w:r w:rsidRPr="002848CB">
        <w:rPr>
          <w:rFonts w:ascii="Arial Narrow" w:hAnsi="Arial Narrow"/>
        </w:rPr>
        <w:br/>
      </w:r>
      <w:r w:rsidRPr="00920BD4">
        <w:rPr>
          <w:rFonts w:ascii="Arial Narrow" w:hAnsi="Arial Narrow"/>
          <w:b/>
          <w:bCs/>
        </w:rPr>
        <w:t>6.1.94.</w:t>
      </w:r>
      <w:r w:rsidRPr="002848CB">
        <w:rPr>
          <w:rFonts w:ascii="Arial Narrow" w:hAnsi="Arial Narrow"/>
        </w:rPr>
        <w:t xml:space="preserve"> Registrar sanção da proposição.</w:t>
      </w:r>
      <w:r w:rsidRPr="002848CB">
        <w:rPr>
          <w:rFonts w:ascii="Arial Narrow" w:hAnsi="Arial Narrow"/>
        </w:rPr>
        <w:br/>
      </w:r>
      <w:r w:rsidRPr="00920BD4">
        <w:rPr>
          <w:rFonts w:ascii="Arial Narrow" w:hAnsi="Arial Narrow"/>
          <w:b/>
          <w:bCs/>
        </w:rPr>
        <w:t>6.1.95.</w:t>
      </w:r>
      <w:r w:rsidRPr="002848CB">
        <w:rPr>
          <w:rFonts w:ascii="Arial Narrow" w:hAnsi="Arial Narrow"/>
        </w:rPr>
        <w:t xml:space="preserve"> Registrar veto total.</w:t>
      </w:r>
      <w:r w:rsidRPr="002848CB">
        <w:rPr>
          <w:rFonts w:ascii="Arial Narrow" w:hAnsi="Arial Narrow"/>
        </w:rPr>
        <w:br/>
      </w:r>
      <w:r w:rsidRPr="00920BD4">
        <w:rPr>
          <w:rFonts w:ascii="Arial Narrow" w:hAnsi="Arial Narrow"/>
          <w:b/>
          <w:bCs/>
        </w:rPr>
        <w:lastRenderedPageBreak/>
        <w:t>6.1.96.</w:t>
      </w:r>
      <w:r w:rsidRPr="002848CB">
        <w:rPr>
          <w:rFonts w:ascii="Arial Narrow" w:hAnsi="Arial Narrow"/>
        </w:rPr>
        <w:t xml:space="preserve"> Registrar veto parcial.</w:t>
      </w:r>
      <w:r w:rsidRPr="002848CB">
        <w:rPr>
          <w:rFonts w:ascii="Arial Narrow" w:hAnsi="Arial Narrow"/>
        </w:rPr>
        <w:br/>
      </w:r>
      <w:r w:rsidRPr="00920BD4">
        <w:rPr>
          <w:rFonts w:ascii="Arial Narrow" w:hAnsi="Arial Narrow"/>
          <w:b/>
          <w:bCs/>
        </w:rPr>
        <w:t>6.1.97.</w:t>
      </w:r>
      <w:r w:rsidRPr="002848CB">
        <w:rPr>
          <w:rFonts w:ascii="Arial Narrow" w:hAnsi="Arial Narrow"/>
        </w:rPr>
        <w:t xml:space="preserve"> Tramitar veto conforme rito regimental.</w:t>
      </w:r>
      <w:r w:rsidRPr="002848CB">
        <w:rPr>
          <w:rFonts w:ascii="Arial Narrow" w:hAnsi="Arial Narrow"/>
        </w:rPr>
        <w:br/>
      </w:r>
      <w:r w:rsidRPr="00920BD4">
        <w:rPr>
          <w:rFonts w:ascii="Arial Narrow" w:hAnsi="Arial Narrow"/>
          <w:b/>
          <w:bCs/>
        </w:rPr>
        <w:t>6.1.98.</w:t>
      </w:r>
      <w:r w:rsidRPr="002848CB">
        <w:rPr>
          <w:rFonts w:ascii="Arial Narrow" w:hAnsi="Arial Narrow"/>
        </w:rPr>
        <w:t xml:space="preserve"> Promulgar norma eletronicamente.</w:t>
      </w:r>
      <w:r w:rsidRPr="002848CB">
        <w:rPr>
          <w:rFonts w:ascii="Arial Narrow" w:hAnsi="Arial Narrow"/>
        </w:rPr>
        <w:br/>
      </w:r>
      <w:r w:rsidRPr="00920BD4">
        <w:rPr>
          <w:rFonts w:ascii="Arial Narrow" w:hAnsi="Arial Narrow"/>
          <w:b/>
          <w:bCs/>
        </w:rPr>
        <w:t>6.1.99.</w:t>
      </w:r>
      <w:r w:rsidRPr="002848CB">
        <w:rPr>
          <w:rFonts w:ascii="Arial Narrow" w:hAnsi="Arial Narrow"/>
        </w:rPr>
        <w:t xml:space="preserve"> Publicar norma jurídica.</w:t>
      </w:r>
      <w:r w:rsidRPr="002848CB">
        <w:rPr>
          <w:rFonts w:ascii="Arial Narrow" w:hAnsi="Arial Narrow"/>
        </w:rPr>
        <w:br/>
      </w:r>
      <w:r w:rsidRPr="00920BD4">
        <w:rPr>
          <w:rFonts w:ascii="Arial Narrow" w:hAnsi="Arial Narrow"/>
          <w:b/>
          <w:bCs/>
        </w:rPr>
        <w:t>6.1.100.</w:t>
      </w:r>
      <w:r>
        <w:rPr>
          <w:rFonts w:ascii="Arial Narrow" w:hAnsi="Arial Narrow"/>
        </w:rPr>
        <w:t xml:space="preserve"> </w:t>
      </w:r>
      <w:r w:rsidRPr="002848CB">
        <w:rPr>
          <w:rFonts w:ascii="Arial Narrow" w:hAnsi="Arial Narrow"/>
        </w:rPr>
        <w:t>Gerar automaticamente numeração da norma após promulgação.</w:t>
      </w:r>
    </w:p>
    <w:p w14:paraId="25FE05E0" w14:textId="77777777" w:rsidR="008C7806" w:rsidRPr="002848CB" w:rsidRDefault="008C7806" w:rsidP="008C7806">
      <w:pPr>
        <w:jc w:val="both"/>
        <w:rPr>
          <w:rFonts w:ascii="Arial Narrow" w:hAnsi="Arial Narrow"/>
          <w:i/>
        </w:rPr>
      </w:pPr>
    </w:p>
    <w:p w14:paraId="1D3439E5" w14:textId="77777777" w:rsidR="008C7806" w:rsidRPr="00920BD4" w:rsidRDefault="008C7806" w:rsidP="008C7806">
      <w:pPr>
        <w:jc w:val="both"/>
        <w:rPr>
          <w:rFonts w:ascii="Arial Narrow" w:hAnsi="Arial Narrow"/>
          <w:b/>
          <w:bCs/>
          <w:i/>
          <w:u w:val="single"/>
        </w:rPr>
      </w:pPr>
      <w:r w:rsidRPr="00920BD4">
        <w:rPr>
          <w:rFonts w:ascii="Arial Narrow" w:hAnsi="Arial Narrow"/>
          <w:b/>
          <w:bCs/>
          <w:u w:val="single"/>
        </w:rPr>
        <w:t>Consolidação Legislativa</w:t>
      </w:r>
    </w:p>
    <w:p w14:paraId="779DCB29" w14:textId="77777777" w:rsidR="008C7806" w:rsidRPr="002848CB" w:rsidRDefault="008C7806" w:rsidP="008C7806">
      <w:pPr>
        <w:ind w:left="708"/>
        <w:rPr>
          <w:rFonts w:ascii="Arial Narrow" w:hAnsi="Arial Narrow"/>
        </w:rPr>
      </w:pPr>
      <w:r w:rsidRPr="00920BD4">
        <w:rPr>
          <w:rFonts w:ascii="Arial Narrow" w:hAnsi="Arial Narrow"/>
          <w:b/>
          <w:bCs/>
        </w:rPr>
        <w:t>6.1.101.</w:t>
      </w:r>
      <w:r w:rsidRPr="002848CB">
        <w:rPr>
          <w:rFonts w:ascii="Arial Narrow" w:hAnsi="Arial Narrow"/>
        </w:rPr>
        <w:t xml:space="preserve"> Cadastrar normas jurídicas.</w:t>
      </w:r>
      <w:r w:rsidRPr="002848CB">
        <w:rPr>
          <w:rFonts w:ascii="Arial Narrow" w:hAnsi="Arial Narrow"/>
        </w:rPr>
        <w:br/>
      </w:r>
      <w:r w:rsidRPr="00920BD4">
        <w:rPr>
          <w:rFonts w:ascii="Arial Narrow" w:hAnsi="Arial Narrow"/>
          <w:b/>
          <w:bCs/>
        </w:rPr>
        <w:t>6.1.102.</w:t>
      </w:r>
      <w:r w:rsidRPr="002848CB">
        <w:rPr>
          <w:rFonts w:ascii="Arial Narrow" w:hAnsi="Arial Narrow"/>
        </w:rPr>
        <w:t xml:space="preserve"> Executar consolidação legislativa.</w:t>
      </w:r>
      <w:r w:rsidRPr="002848CB">
        <w:rPr>
          <w:rFonts w:ascii="Arial Narrow" w:hAnsi="Arial Narrow"/>
        </w:rPr>
        <w:br/>
      </w:r>
      <w:r w:rsidRPr="00920BD4">
        <w:rPr>
          <w:rFonts w:ascii="Arial Narrow" w:hAnsi="Arial Narrow"/>
          <w:b/>
          <w:bCs/>
        </w:rPr>
        <w:t>6.1.103.</w:t>
      </w:r>
      <w:r w:rsidRPr="002848CB">
        <w:rPr>
          <w:rFonts w:ascii="Arial Narrow" w:hAnsi="Arial Narrow"/>
        </w:rPr>
        <w:t xml:space="preserve"> Controlar vigência normativa.</w:t>
      </w:r>
      <w:r w:rsidRPr="002848CB">
        <w:rPr>
          <w:rFonts w:ascii="Arial Narrow" w:hAnsi="Arial Narrow"/>
        </w:rPr>
        <w:br/>
      </w:r>
      <w:r w:rsidRPr="00920BD4">
        <w:rPr>
          <w:rFonts w:ascii="Arial Narrow" w:hAnsi="Arial Narrow"/>
          <w:b/>
          <w:bCs/>
        </w:rPr>
        <w:t>6.1.104.</w:t>
      </w:r>
      <w:r w:rsidRPr="002848CB">
        <w:rPr>
          <w:rFonts w:ascii="Arial Narrow" w:hAnsi="Arial Narrow"/>
        </w:rPr>
        <w:t xml:space="preserve"> Controlar revogações.</w:t>
      </w:r>
      <w:r w:rsidRPr="002848CB">
        <w:rPr>
          <w:rFonts w:ascii="Arial Narrow" w:hAnsi="Arial Narrow"/>
        </w:rPr>
        <w:br/>
      </w:r>
      <w:r w:rsidRPr="00920BD4">
        <w:rPr>
          <w:rFonts w:ascii="Arial Narrow" w:hAnsi="Arial Narrow"/>
          <w:b/>
          <w:bCs/>
        </w:rPr>
        <w:t>6.1.105.</w:t>
      </w:r>
      <w:r w:rsidRPr="002848CB">
        <w:rPr>
          <w:rFonts w:ascii="Arial Narrow" w:hAnsi="Arial Narrow"/>
        </w:rPr>
        <w:t xml:space="preserve"> Pesquisar legislação consolidada.</w:t>
      </w:r>
      <w:r w:rsidRPr="002848CB">
        <w:rPr>
          <w:rFonts w:ascii="Arial Narrow" w:hAnsi="Arial Narrow"/>
        </w:rPr>
        <w:br/>
      </w:r>
      <w:r w:rsidRPr="00920BD4">
        <w:rPr>
          <w:rFonts w:ascii="Arial Narrow" w:hAnsi="Arial Narrow"/>
          <w:b/>
          <w:bCs/>
        </w:rPr>
        <w:t>6.1.106.</w:t>
      </w:r>
      <w:r w:rsidRPr="002848CB">
        <w:rPr>
          <w:rFonts w:ascii="Arial Narrow" w:hAnsi="Arial Narrow"/>
        </w:rPr>
        <w:t xml:space="preserve"> Exportar legislação consolidada.</w:t>
      </w:r>
      <w:r w:rsidRPr="002848CB">
        <w:rPr>
          <w:rFonts w:ascii="Arial Narrow" w:hAnsi="Arial Narrow"/>
        </w:rPr>
        <w:br/>
      </w:r>
      <w:r w:rsidRPr="00920BD4">
        <w:rPr>
          <w:rFonts w:ascii="Arial Narrow" w:hAnsi="Arial Narrow"/>
          <w:b/>
          <w:bCs/>
        </w:rPr>
        <w:t>6.1.107.</w:t>
      </w:r>
      <w:r w:rsidRPr="002848CB">
        <w:rPr>
          <w:rFonts w:ascii="Arial Narrow" w:hAnsi="Arial Narrow"/>
        </w:rPr>
        <w:t xml:space="preserve"> Manter histórico de versões consolidadas.</w:t>
      </w:r>
      <w:r w:rsidRPr="002848CB">
        <w:rPr>
          <w:rFonts w:ascii="Arial Narrow" w:hAnsi="Arial Narrow"/>
        </w:rPr>
        <w:br/>
      </w:r>
      <w:r w:rsidRPr="00920BD4">
        <w:rPr>
          <w:rFonts w:ascii="Arial Narrow" w:hAnsi="Arial Narrow"/>
          <w:b/>
          <w:bCs/>
        </w:rPr>
        <w:t>6.1.108.</w:t>
      </w:r>
      <w:r w:rsidRPr="002848CB">
        <w:rPr>
          <w:rFonts w:ascii="Arial Narrow" w:hAnsi="Arial Narrow"/>
        </w:rPr>
        <w:t xml:space="preserve"> Exibir linha do tempo normativa.</w:t>
      </w:r>
      <w:r w:rsidRPr="002848CB">
        <w:rPr>
          <w:rFonts w:ascii="Arial Narrow" w:hAnsi="Arial Narrow"/>
        </w:rPr>
        <w:br/>
      </w:r>
      <w:r w:rsidRPr="00920BD4">
        <w:rPr>
          <w:rFonts w:ascii="Arial Narrow" w:hAnsi="Arial Narrow"/>
          <w:b/>
          <w:bCs/>
        </w:rPr>
        <w:t>6.1.109.</w:t>
      </w:r>
      <w:r w:rsidRPr="002848CB">
        <w:rPr>
          <w:rFonts w:ascii="Arial Narrow" w:hAnsi="Arial Narrow"/>
        </w:rPr>
        <w:t xml:space="preserve"> Identificar dispositivos alterados.</w:t>
      </w:r>
      <w:r w:rsidRPr="002848CB">
        <w:rPr>
          <w:rFonts w:ascii="Arial Narrow" w:hAnsi="Arial Narrow"/>
        </w:rPr>
        <w:br/>
      </w:r>
      <w:r w:rsidRPr="00920BD4">
        <w:rPr>
          <w:rFonts w:ascii="Arial Narrow" w:hAnsi="Arial Narrow"/>
          <w:b/>
          <w:bCs/>
        </w:rPr>
        <w:t>6.1.110.</w:t>
      </w:r>
      <w:r w:rsidRPr="002848CB">
        <w:rPr>
          <w:rFonts w:ascii="Arial Narrow" w:hAnsi="Arial Narrow"/>
        </w:rPr>
        <w:t xml:space="preserve"> Identificar dispositivos revogados.</w:t>
      </w:r>
      <w:r w:rsidRPr="002848CB">
        <w:rPr>
          <w:rFonts w:ascii="Arial Narrow" w:hAnsi="Arial Narrow"/>
        </w:rPr>
        <w:br/>
      </w:r>
      <w:r w:rsidRPr="00920BD4">
        <w:rPr>
          <w:rFonts w:ascii="Arial Narrow" w:hAnsi="Arial Narrow"/>
          <w:b/>
          <w:bCs/>
        </w:rPr>
        <w:t>6.1.111.</w:t>
      </w:r>
      <w:r w:rsidRPr="002848CB">
        <w:rPr>
          <w:rFonts w:ascii="Arial Narrow" w:hAnsi="Arial Narrow"/>
        </w:rPr>
        <w:t xml:space="preserve"> Vincular norma alteradora à norma alterada.</w:t>
      </w:r>
    </w:p>
    <w:p w14:paraId="7B87D898" w14:textId="77777777" w:rsidR="008C7806" w:rsidRPr="002848CB" w:rsidRDefault="008C7806" w:rsidP="008C7806">
      <w:pPr>
        <w:jc w:val="both"/>
        <w:rPr>
          <w:rFonts w:ascii="Arial Narrow" w:hAnsi="Arial Narrow"/>
          <w:i/>
        </w:rPr>
      </w:pPr>
    </w:p>
    <w:p w14:paraId="258D28A5" w14:textId="77777777" w:rsidR="008C7806" w:rsidRPr="00920BD4" w:rsidRDefault="008C7806" w:rsidP="008C7806">
      <w:pPr>
        <w:jc w:val="both"/>
        <w:rPr>
          <w:rFonts w:ascii="Arial Narrow" w:hAnsi="Arial Narrow"/>
          <w:b/>
          <w:bCs/>
          <w:i/>
          <w:u w:val="single"/>
        </w:rPr>
      </w:pPr>
      <w:r w:rsidRPr="00920BD4">
        <w:rPr>
          <w:rFonts w:ascii="Arial Narrow" w:hAnsi="Arial Narrow"/>
          <w:b/>
          <w:bCs/>
          <w:u w:val="single"/>
        </w:rPr>
        <w:t>Consultas e Relatórios Legislativos</w:t>
      </w:r>
    </w:p>
    <w:p w14:paraId="335D0B4C" w14:textId="77777777" w:rsidR="008C7806" w:rsidRPr="002848CB" w:rsidRDefault="008C7806" w:rsidP="008C7806">
      <w:pPr>
        <w:ind w:left="708"/>
        <w:rPr>
          <w:rFonts w:ascii="Arial Narrow" w:hAnsi="Arial Narrow"/>
        </w:rPr>
      </w:pPr>
      <w:r w:rsidRPr="00920BD4">
        <w:rPr>
          <w:rFonts w:ascii="Arial Narrow" w:hAnsi="Arial Narrow"/>
          <w:b/>
          <w:bCs/>
        </w:rPr>
        <w:t>6.1.112.</w:t>
      </w:r>
      <w:r w:rsidRPr="002848CB">
        <w:rPr>
          <w:rFonts w:ascii="Arial Narrow" w:hAnsi="Arial Narrow"/>
        </w:rPr>
        <w:t xml:space="preserve"> Emitir relatórios legislativos gerenciais.</w:t>
      </w:r>
      <w:r w:rsidRPr="002848CB">
        <w:rPr>
          <w:rFonts w:ascii="Arial Narrow" w:hAnsi="Arial Narrow"/>
        </w:rPr>
        <w:br/>
      </w:r>
      <w:r w:rsidRPr="00920BD4">
        <w:rPr>
          <w:rFonts w:ascii="Arial Narrow" w:hAnsi="Arial Narrow"/>
          <w:b/>
          <w:bCs/>
        </w:rPr>
        <w:t>6.1.113.</w:t>
      </w:r>
      <w:r w:rsidRPr="002848CB">
        <w:rPr>
          <w:rFonts w:ascii="Arial Narrow" w:hAnsi="Arial Narrow"/>
        </w:rPr>
        <w:t xml:space="preserve"> Emitir relatórios por autor.</w:t>
      </w:r>
      <w:r w:rsidRPr="002848CB">
        <w:rPr>
          <w:rFonts w:ascii="Arial Narrow" w:hAnsi="Arial Narrow"/>
        </w:rPr>
        <w:br/>
      </w:r>
      <w:r w:rsidRPr="00920BD4">
        <w:rPr>
          <w:rFonts w:ascii="Arial Narrow" w:hAnsi="Arial Narrow"/>
          <w:b/>
          <w:bCs/>
        </w:rPr>
        <w:t>6.1.114.</w:t>
      </w:r>
      <w:r w:rsidRPr="002848CB">
        <w:rPr>
          <w:rFonts w:ascii="Arial Narrow" w:hAnsi="Arial Narrow"/>
        </w:rPr>
        <w:t xml:space="preserve"> Emitir relatórios por período.</w:t>
      </w:r>
      <w:r w:rsidRPr="002848CB">
        <w:rPr>
          <w:rFonts w:ascii="Arial Narrow" w:hAnsi="Arial Narrow"/>
        </w:rPr>
        <w:br/>
      </w:r>
      <w:r w:rsidRPr="00920BD4">
        <w:rPr>
          <w:rFonts w:ascii="Arial Narrow" w:hAnsi="Arial Narrow"/>
          <w:b/>
          <w:bCs/>
        </w:rPr>
        <w:t>6.1.115.</w:t>
      </w:r>
      <w:r w:rsidRPr="002848CB">
        <w:rPr>
          <w:rFonts w:ascii="Arial Narrow" w:hAnsi="Arial Narrow"/>
        </w:rPr>
        <w:t xml:space="preserve"> Emitir relatórios por tipo de proposição.</w:t>
      </w:r>
      <w:r w:rsidRPr="002848CB">
        <w:rPr>
          <w:rFonts w:ascii="Arial Narrow" w:hAnsi="Arial Narrow"/>
        </w:rPr>
        <w:br/>
      </w:r>
      <w:r w:rsidRPr="00920BD4">
        <w:rPr>
          <w:rFonts w:ascii="Arial Narrow" w:hAnsi="Arial Narrow"/>
          <w:b/>
          <w:bCs/>
        </w:rPr>
        <w:t>6.1.116.</w:t>
      </w:r>
      <w:r w:rsidRPr="002848CB">
        <w:rPr>
          <w:rFonts w:ascii="Arial Narrow" w:hAnsi="Arial Narrow"/>
        </w:rPr>
        <w:t xml:space="preserve"> Emitir relatórios de tramitação.</w:t>
      </w:r>
      <w:r w:rsidRPr="002848CB">
        <w:rPr>
          <w:rFonts w:ascii="Arial Narrow" w:hAnsi="Arial Narrow"/>
        </w:rPr>
        <w:br/>
      </w:r>
      <w:r w:rsidRPr="00920BD4">
        <w:rPr>
          <w:rFonts w:ascii="Arial Narrow" w:hAnsi="Arial Narrow"/>
          <w:b/>
          <w:bCs/>
        </w:rPr>
        <w:t>6.1.117.</w:t>
      </w:r>
      <w:r w:rsidRPr="002848CB">
        <w:rPr>
          <w:rFonts w:ascii="Arial Narrow" w:hAnsi="Arial Narrow"/>
        </w:rPr>
        <w:t xml:space="preserve"> Emitir relatórios de votação.</w:t>
      </w:r>
      <w:r w:rsidRPr="002848CB">
        <w:rPr>
          <w:rFonts w:ascii="Arial Narrow" w:hAnsi="Arial Narrow"/>
        </w:rPr>
        <w:br/>
      </w:r>
      <w:r w:rsidRPr="00920BD4">
        <w:rPr>
          <w:rFonts w:ascii="Arial Narrow" w:hAnsi="Arial Narrow"/>
          <w:b/>
          <w:bCs/>
        </w:rPr>
        <w:t>6.1.118.</w:t>
      </w:r>
      <w:r w:rsidRPr="002848CB">
        <w:rPr>
          <w:rFonts w:ascii="Arial Narrow" w:hAnsi="Arial Narrow"/>
        </w:rPr>
        <w:t xml:space="preserve"> Exportar relatórios em formatos digitais.</w:t>
      </w:r>
      <w:r w:rsidRPr="002848CB">
        <w:rPr>
          <w:rFonts w:ascii="Arial Narrow" w:hAnsi="Arial Narrow"/>
        </w:rPr>
        <w:br/>
      </w:r>
      <w:r w:rsidRPr="00920BD4">
        <w:rPr>
          <w:rFonts w:ascii="Arial Narrow" w:hAnsi="Arial Narrow"/>
          <w:b/>
          <w:bCs/>
        </w:rPr>
        <w:t>6.1.119.</w:t>
      </w:r>
      <w:r w:rsidRPr="002848CB">
        <w:rPr>
          <w:rFonts w:ascii="Arial Narrow" w:hAnsi="Arial Narrow"/>
        </w:rPr>
        <w:t xml:space="preserve"> Realizar pesquisa textual no inteiro teor da legislação.</w:t>
      </w:r>
      <w:r w:rsidRPr="002848CB">
        <w:rPr>
          <w:rFonts w:ascii="Arial Narrow" w:hAnsi="Arial Narrow"/>
        </w:rPr>
        <w:br/>
      </w:r>
      <w:r w:rsidRPr="00920BD4">
        <w:rPr>
          <w:rFonts w:ascii="Arial Narrow" w:hAnsi="Arial Narrow"/>
          <w:b/>
          <w:bCs/>
        </w:rPr>
        <w:t>6.1.120.</w:t>
      </w:r>
      <w:r w:rsidRPr="002848CB">
        <w:rPr>
          <w:rFonts w:ascii="Arial Narrow" w:hAnsi="Arial Narrow"/>
        </w:rPr>
        <w:t xml:space="preserve"> Consultar proposições por situação de tramitação.</w:t>
      </w:r>
      <w:r w:rsidRPr="002848CB">
        <w:rPr>
          <w:rFonts w:ascii="Arial Narrow" w:hAnsi="Arial Narrow"/>
        </w:rPr>
        <w:br/>
      </w:r>
      <w:r w:rsidRPr="00920BD4">
        <w:rPr>
          <w:rFonts w:ascii="Arial Narrow" w:hAnsi="Arial Narrow"/>
          <w:b/>
          <w:bCs/>
        </w:rPr>
        <w:t>6.1.121.</w:t>
      </w:r>
      <w:r w:rsidRPr="002848CB">
        <w:rPr>
          <w:rFonts w:ascii="Arial Narrow" w:hAnsi="Arial Narrow"/>
        </w:rPr>
        <w:t xml:space="preserve"> Consultar proposições por comissão.</w:t>
      </w:r>
      <w:r w:rsidRPr="002848CB">
        <w:rPr>
          <w:rFonts w:ascii="Arial Narrow" w:hAnsi="Arial Narrow"/>
        </w:rPr>
        <w:br/>
      </w:r>
      <w:r w:rsidRPr="00920BD4">
        <w:rPr>
          <w:rFonts w:ascii="Arial Narrow" w:hAnsi="Arial Narrow"/>
          <w:b/>
          <w:bCs/>
        </w:rPr>
        <w:t>6.1.122.</w:t>
      </w:r>
      <w:r w:rsidRPr="002848CB">
        <w:rPr>
          <w:rFonts w:ascii="Arial Narrow" w:hAnsi="Arial Narrow"/>
        </w:rPr>
        <w:t xml:space="preserve"> Consultar proposições por legislatura.</w:t>
      </w:r>
    </w:p>
    <w:p w14:paraId="138735C8" w14:textId="77777777" w:rsidR="008C7806" w:rsidRPr="002848CB" w:rsidRDefault="008C7806" w:rsidP="008C7806">
      <w:pPr>
        <w:jc w:val="both"/>
        <w:rPr>
          <w:rFonts w:ascii="Arial Narrow" w:hAnsi="Arial Narrow"/>
          <w:i/>
        </w:rPr>
      </w:pPr>
    </w:p>
    <w:p w14:paraId="452704F6" w14:textId="77777777" w:rsidR="008C7806" w:rsidRPr="003F6E39" w:rsidRDefault="008C7806" w:rsidP="008C7806">
      <w:pPr>
        <w:jc w:val="both"/>
        <w:rPr>
          <w:rFonts w:ascii="Arial Narrow" w:hAnsi="Arial Narrow"/>
          <w:b/>
          <w:bCs/>
          <w:i/>
          <w:u w:val="single"/>
        </w:rPr>
      </w:pPr>
      <w:r w:rsidRPr="003F6E39">
        <w:rPr>
          <w:rFonts w:ascii="Arial Narrow" w:hAnsi="Arial Narrow"/>
          <w:b/>
          <w:bCs/>
          <w:u w:val="single"/>
        </w:rPr>
        <w:t>Portal Legislativo e Transparência</w:t>
      </w:r>
    </w:p>
    <w:p w14:paraId="04F619E7" w14:textId="77777777" w:rsidR="008C7806" w:rsidRPr="002848CB" w:rsidRDefault="008C7806" w:rsidP="008C7806">
      <w:pPr>
        <w:ind w:left="708"/>
        <w:rPr>
          <w:rFonts w:ascii="Arial Narrow" w:hAnsi="Arial Narrow"/>
        </w:rPr>
      </w:pPr>
      <w:r w:rsidRPr="003F6E39">
        <w:rPr>
          <w:rFonts w:ascii="Arial Narrow" w:hAnsi="Arial Narrow"/>
          <w:b/>
          <w:bCs/>
        </w:rPr>
        <w:t>6.1.123.</w:t>
      </w:r>
      <w:r w:rsidRPr="002848CB">
        <w:rPr>
          <w:rFonts w:ascii="Arial Narrow" w:hAnsi="Arial Narrow"/>
        </w:rPr>
        <w:t xml:space="preserve"> Integrar automaticamente dados legislativos ao portal institucional.</w:t>
      </w:r>
      <w:r w:rsidRPr="002848CB">
        <w:rPr>
          <w:rFonts w:ascii="Arial Narrow" w:hAnsi="Arial Narrow"/>
        </w:rPr>
        <w:br/>
      </w:r>
      <w:r w:rsidRPr="003F6E39">
        <w:rPr>
          <w:rFonts w:ascii="Arial Narrow" w:hAnsi="Arial Narrow"/>
          <w:b/>
          <w:bCs/>
        </w:rPr>
        <w:t>6.1.124.</w:t>
      </w:r>
      <w:r w:rsidRPr="002848CB">
        <w:rPr>
          <w:rFonts w:ascii="Arial Narrow" w:hAnsi="Arial Narrow"/>
        </w:rPr>
        <w:t xml:space="preserve"> Permitir publicar proposições em tempo real.</w:t>
      </w:r>
      <w:r w:rsidRPr="002848CB">
        <w:rPr>
          <w:rFonts w:ascii="Arial Narrow" w:hAnsi="Arial Narrow"/>
        </w:rPr>
        <w:br/>
      </w:r>
      <w:r w:rsidRPr="003F6E39">
        <w:rPr>
          <w:rFonts w:ascii="Arial Narrow" w:hAnsi="Arial Narrow"/>
          <w:b/>
          <w:bCs/>
        </w:rPr>
        <w:t>6.1.125.</w:t>
      </w:r>
      <w:r w:rsidRPr="002848CB">
        <w:rPr>
          <w:rFonts w:ascii="Arial Narrow" w:hAnsi="Arial Narrow"/>
        </w:rPr>
        <w:t xml:space="preserve"> Permitir publicar pautas de sessões e das comissões.</w:t>
      </w:r>
      <w:r w:rsidRPr="002848CB">
        <w:rPr>
          <w:rFonts w:ascii="Arial Narrow" w:hAnsi="Arial Narrow"/>
        </w:rPr>
        <w:br/>
      </w:r>
      <w:r w:rsidRPr="003F6E39">
        <w:rPr>
          <w:rFonts w:ascii="Arial Narrow" w:hAnsi="Arial Narrow"/>
          <w:b/>
          <w:bCs/>
        </w:rPr>
        <w:t>6.1.126.</w:t>
      </w:r>
      <w:r w:rsidRPr="002848CB">
        <w:rPr>
          <w:rFonts w:ascii="Arial Narrow" w:hAnsi="Arial Narrow"/>
        </w:rPr>
        <w:t xml:space="preserve"> Permitir publicar atas.</w:t>
      </w:r>
      <w:r w:rsidRPr="002848CB">
        <w:rPr>
          <w:rFonts w:ascii="Arial Narrow" w:hAnsi="Arial Narrow"/>
        </w:rPr>
        <w:br/>
      </w:r>
      <w:r w:rsidRPr="003F6E39">
        <w:rPr>
          <w:rFonts w:ascii="Arial Narrow" w:hAnsi="Arial Narrow"/>
          <w:b/>
          <w:bCs/>
        </w:rPr>
        <w:t>6.1.127.</w:t>
      </w:r>
      <w:r w:rsidRPr="002848CB">
        <w:rPr>
          <w:rFonts w:ascii="Arial Narrow" w:hAnsi="Arial Narrow"/>
        </w:rPr>
        <w:t xml:space="preserve"> Permitir publicar votações nominais.</w:t>
      </w:r>
      <w:r w:rsidRPr="002848CB">
        <w:rPr>
          <w:rFonts w:ascii="Arial Narrow" w:hAnsi="Arial Narrow"/>
        </w:rPr>
        <w:br/>
      </w:r>
      <w:r w:rsidRPr="003F6E39">
        <w:rPr>
          <w:rFonts w:ascii="Arial Narrow" w:hAnsi="Arial Narrow"/>
          <w:b/>
          <w:bCs/>
        </w:rPr>
        <w:t>6.1.128.</w:t>
      </w:r>
      <w:r w:rsidRPr="002848CB">
        <w:rPr>
          <w:rFonts w:ascii="Arial Narrow" w:hAnsi="Arial Narrow"/>
        </w:rPr>
        <w:t xml:space="preserve"> Disponibilizar consulta pública da legislação consolidada.</w:t>
      </w:r>
      <w:r w:rsidRPr="002848CB">
        <w:rPr>
          <w:rFonts w:ascii="Arial Narrow" w:hAnsi="Arial Narrow"/>
        </w:rPr>
        <w:br/>
      </w:r>
      <w:r w:rsidRPr="003F6E39">
        <w:rPr>
          <w:rFonts w:ascii="Arial Narrow" w:hAnsi="Arial Narrow"/>
          <w:b/>
          <w:bCs/>
        </w:rPr>
        <w:t>6.1.129.</w:t>
      </w:r>
      <w:r w:rsidRPr="002848CB">
        <w:rPr>
          <w:rFonts w:ascii="Arial Narrow" w:hAnsi="Arial Narrow"/>
        </w:rPr>
        <w:t xml:space="preserve"> Disponibilizar consulta pública da tramitação das proposições.</w:t>
      </w:r>
    </w:p>
    <w:p w14:paraId="704C5FCC" w14:textId="77777777" w:rsidR="008C7806" w:rsidRPr="002848CB" w:rsidRDefault="008C7806" w:rsidP="008C7806">
      <w:pPr>
        <w:jc w:val="both"/>
        <w:rPr>
          <w:rFonts w:ascii="Arial Narrow" w:hAnsi="Arial Narrow"/>
          <w:i/>
        </w:rPr>
      </w:pPr>
    </w:p>
    <w:p w14:paraId="3D040DBF" w14:textId="77777777" w:rsidR="008C7806" w:rsidRPr="003F6E39" w:rsidRDefault="008C7806" w:rsidP="008C7806">
      <w:pPr>
        <w:jc w:val="both"/>
        <w:rPr>
          <w:rFonts w:ascii="Arial Narrow" w:hAnsi="Arial Narrow"/>
          <w:b/>
          <w:bCs/>
          <w:i/>
          <w:u w:val="single"/>
        </w:rPr>
      </w:pPr>
      <w:r w:rsidRPr="003F6E39">
        <w:rPr>
          <w:rFonts w:ascii="Arial Narrow" w:hAnsi="Arial Narrow"/>
          <w:b/>
          <w:bCs/>
          <w:u w:val="single"/>
        </w:rPr>
        <w:t>Parametrização e Administração</w:t>
      </w:r>
    </w:p>
    <w:p w14:paraId="5F901CF2" w14:textId="77777777" w:rsidR="008C7806" w:rsidRPr="002848CB" w:rsidRDefault="008C7806" w:rsidP="008C7806">
      <w:pPr>
        <w:ind w:left="708"/>
        <w:rPr>
          <w:rFonts w:ascii="Arial Narrow" w:hAnsi="Arial Narrow"/>
        </w:rPr>
      </w:pPr>
      <w:r w:rsidRPr="003F6E39">
        <w:rPr>
          <w:rFonts w:ascii="Arial Narrow" w:hAnsi="Arial Narrow"/>
          <w:b/>
          <w:bCs/>
        </w:rPr>
        <w:t>6.1.130.</w:t>
      </w:r>
      <w:r w:rsidRPr="002848CB">
        <w:rPr>
          <w:rFonts w:ascii="Arial Narrow" w:hAnsi="Arial Narrow"/>
        </w:rPr>
        <w:t xml:space="preserve"> Parametrizar fluxos legislativos.</w:t>
      </w:r>
      <w:r w:rsidRPr="002848CB">
        <w:rPr>
          <w:rFonts w:ascii="Arial Narrow" w:hAnsi="Arial Narrow"/>
        </w:rPr>
        <w:br/>
      </w:r>
      <w:r w:rsidRPr="003F6E39">
        <w:rPr>
          <w:rFonts w:ascii="Arial Narrow" w:hAnsi="Arial Narrow"/>
          <w:b/>
          <w:bCs/>
        </w:rPr>
        <w:t>6.1.131.</w:t>
      </w:r>
      <w:r w:rsidRPr="002848CB">
        <w:rPr>
          <w:rFonts w:ascii="Arial Narrow" w:hAnsi="Arial Narrow"/>
        </w:rPr>
        <w:t xml:space="preserve"> Configurar permissões de acesso por perfil.</w:t>
      </w:r>
      <w:r w:rsidRPr="002848CB">
        <w:rPr>
          <w:rFonts w:ascii="Arial Narrow" w:hAnsi="Arial Narrow"/>
        </w:rPr>
        <w:br/>
      </w:r>
      <w:r w:rsidRPr="003F6E39">
        <w:rPr>
          <w:rFonts w:ascii="Arial Narrow" w:hAnsi="Arial Narrow"/>
          <w:b/>
          <w:bCs/>
        </w:rPr>
        <w:t>6.1.132.</w:t>
      </w:r>
      <w:r w:rsidRPr="002848CB">
        <w:rPr>
          <w:rFonts w:ascii="Arial Narrow" w:hAnsi="Arial Narrow"/>
        </w:rPr>
        <w:t xml:space="preserve"> Cadastrar usuários do sistema.</w:t>
      </w:r>
      <w:r w:rsidRPr="002848CB">
        <w:rPr>
          <w:rFonts w:ascii="Arial Narrow" w:hAnsi="Arial Narrow"/>
        </w:rPr>
        <w:br/>
      </w:r>
      <w:r w:rsidRPr="003F6E39">
        <w:rPr>
          <w:rFonts w:ascii="Arial Narrow" w:hAnsi="Arial Narrow"/>
          <w:b/>
          <w:bCs/>
        </w:rPr>
        <w:t>6.1.133.</w:t>
      </w:r>
      <w:r w:rsidRPr="002848CB">
        <w:rPr>
          <w:rFonts w:ascii="Arial Narrow" w:hAnsi="Arial Narrow"/>
        </w:rPr>
        <w:t xml:space="preserve"> Gerenciar perfis de acesso.</w:t>
      </w:r>
      <w:r w:rsidRPr="002848CB">
        <w:rPr>
          <w:rFonts w:ascii="Arial Narrow" w:hAnsi="Arial Narrow"/>
        </w:rPr>
        <w:br/>
      </w:r>
      <w:r w:rsidRPr="003F6E39">
        <w:rPr>
          <w:rFonts w:ascii="Arial Narrow" w:hAnsi="Arial Narrow"/>
          <w:b/>
          <w:bCs/>
        </w:rPr>
        <w:lastRenderedPageBreak/>
        <w:t>6.1.134.</w:t>
      </w:r>
      <w:r w:rsidRPr="002848CB">
        <w:rPr>
          <w:rFonts w:ascii="Arial Narrow" w:hAnsi="Arial Narrow"/>
        </w:rPr>
        <w:t xml:space="preserve"> Configurar tipos legislativos.</w:t>
      </w:r>
      <w:r w:rsidRPr="002848CB">
        <w:rPr>
          <w:rFonts w:ascii="Arial Narrow" w:hAnsi="Arial Narrow"/>
        </w:rPr>
        <w:br/>
      </w:r>
      <w:r w:rsidRPr="003F6E39">
        <w:rPr>
          <w:rFonts w:ascii="Arial Narrow" w:hAnsi="Arial Narrow"/>
          <w:b/>
          <w:bCs/>
        </w:rPr>
        <w:t>6.1.135.</w:t>
      </w:r>
      <w:r w:rsidRPr="002848CB">
        <w:rPr>
          <w:rFonts w:ascii="Arial Narrow" w:hAnsi="Arial Narrow"/>
        </w:rPr>
        <w:t xml:space="preserve"> Definir unidades administrativas.</w:t>
      </w:r>
      <w:r w:rsidRPr="002848CB">
        <w:rPr>
          <w:rFonts w:ascii="Arial Narrow" w:hAnsi="Arial Narrow"/>
        </w:rPr>
        <w:br/>
      </w:r>
      <w:r w:rsidRPr="003F6E39">
        <w:rPr>
          <w:rFonts w:ascii="Arial Narrow" w:hAnsi="Arial Narrow"/>
          <w:b/>
          <w:bCs/>
        </w:rPr>
        <w:t>6.1.136.</w:t>
      </w:r>
      <w:r w:rsidRPr="002848CB">
        <w:rPr>
          <w:rFonts w:ascii="Arial Narrow" w:hAnsi="Arial Narrow"/>
        </w:rPr>
        <w:t xml:space="preserve"> Parametrizar regras sem necessidade de programação.</w:t>
      </w:r>
      <w:r w:rsidRPr="002848CB">
        <w:rPr>
          <w:rFonts w:ascii="Arial Narrow" w:hAnsi="Arial Narrow"/>
        </w:rPr>
        <w:br/>
      </w:r>
      <w:r w:rsidRPr="003F6E39">
        <w:rPr>
          <w:rFonts w:ascii="Arial Narrow" w:hAnsi="Arial Narrow"/>
          <w:b/>
          <w:bCs/>
        </w:rPr>
        <w:t>6.1.137.</w:t>
      </w:r>
      <w:r w:rsidRPr="002848CB">
        <w:rPr>
          <w:rFonts w:ascii="Arial Narrow" w:hAnsi="Arial Narrow"/>
        </w:rPr>
        <w:t xml:space="preserve"> Registrar logs sistêmicos.</w:t>
      </w:r>
      <w:r w:rsidRPr="002848CB">
        <w:rPr>
          <w:rFonts w:ascii="Arial Narrow" w:hAnsi="Arial Narrow"/>
        </w:rPr>
        <w:br/>
      </w:r>
      <w:r w:rsidRPr="003F6E39">
        <w:rPr>
          <w:rFonts w:ascii="Arial Narrow" w:hAnsi="Arial Narrow"/>
          <w:b/>
          <w:bCs/>
        </w:rPr>
        <w:t>6.1.138.</w:t>
      </w:r>
      <w:r w:rsidRPr="002848CB">
        <w:rPr>
          <w:rFonts w:ascii="Arial Narrow" w:hAnsi="Arial Narrow"/>
        </w:rPr>
        <w:t xml:space="preserve"> Garantir integridade e rastreabilidade das informações.</w:t>
      </w:r>
    </w:p>
    <w:p w14:paraId="36B35179" w14:textId="77777777" w:rsidR="008C7806" w:rsidRPr="002848CB" w:rsidRDefault="008C7806" w:rsidP="008C7806">
      <w:pPr>
        <w:jc w:val="both"/>
        <w:rPr>
          <w:rFonts w:ascii="Arial Narrow" w:hAnsi="Arial Narrow"/>
        </w:rPr>
      </w:pPr>
    </w:p>
    <w:p w14:paraId="18495578" w14:textId="77777777" w:rsidR="008C7806" w:rsidRPr="000E48D6" w:rsidRDefault="008C7806" w:rsidP="008C7806">
      <w:pPr>
        <w:jc w:val="both"/>
        <w:rPr>
          <w:rFonts w:ascii="Arial Narrow" w:hAnsi="Arial Narrow"/>
          <w:b/>
          <w:bCs/>
          <w:u w:val="single"/>
        </w:rPr>
      </w:pPr>
      <w:r w:rsidRPr="000E48D6">
        <w:rPr>
          <w:rFonts w:ascii="Arial Narrow" w:hAnsi="Arial Narrow"/>
          <w:b/>
          <w:bCs/>
          <w:u w:val="single"/>
        </w:rPr>
        <w:t>6.2</w:t>
      </w:r>
      <w:r>
        <w:rPr>
          <w:rFonts w:ascii="Arial Narrow" w:hAnsi="Arial Narrow"/>
          <w:b/>
          <w:bCs/>
          <w:u w:val="single"/>
        </w:rPr>
        <w:t>.</w:t>
      </w:r>
      <w:r w:rsidRPr="000E48D6">
        <w:rPr>
          <w:rFonts w:ascii="Arial Narrow" w:hAnsi="Arial Narrow"/>
          <w:b/>
          <w:bCs/>
          <w:u w:val="single"/>
        </w:rPr>
        <w:t xml:space="preserve"> MÓDULO DE PROTOCOLO ELETRÔNICO</w:t>
      </w:r>
    </w:p>
    <w:p w14:paraId="50608D26" w14:textId="77777777" w:rsidR="008C7806" w:rsidRPr="002848CB" w:rsidRDefault="008C7806" w:rsidP="008C7806">
      <w:pPr>
        <w:ind w:left="708"/>
        <w:jc w:val="both"/>
        <w:rPr>
          <w:rFonts w:ascii="Arial Narrow" w:hAnsi="Arial Narrow"/>
        </w:rPr>
      </w:pPr>
      <w:r w:rsidRPr="000E48D6">
        <w:rPr>
          <w:rFonts w:ascii="Arial Narrow" w:hAnsi="Arial Narrow"/>
          <w:b/>
          <w:bCs/>
        </w:rPr>
        <w:t>6.2.1.</w:t>
      </w:r>
      <w:r w:rsidRPr="002848CB">
        <w:rPr>
          <w:rFonts w:ascii="Arial Narrow" w:hAnsi="Arial Narrow"/>
        </w:rPr>
        <w:t xml:space="preserve"> O módulo de Protocolo Eletrônico deverá contemplar a gestão digital integral dos registros de entrada, movimentação e controle de documentos institucionais, administrativos e legislativos, garantindo rastreabilidade, integridade documental, controle de acesso e integração com o Módulo de Processo Legislativo, Portal Institucional e Gestão Eletrônica de Documentos, conforme requisitos mínimos a seguir:</w:t>
      </w:r>
    </w:p>
    <w:p w14:paraId="2313B942" w14:textId="77777777" w:rsidR="008C7806" w:rsidRPr="002848CB" w:rsidRDefault="008C7806" w:rsidP="008C7806">
      <w:pPr>
        <w:jc w:val="both"/>
        <w:rPr>
          <w:rFonts w:ascii="Arial Narrow" w:hAnsi="Arial Narrow"/>
        </w:rPr>
      </w:pPr>
    </w:p>
    <w:p w14:paraId="46B6D345" w14:textId="77777777" w:rsidR="008C7806" w:rsidRPr="000E48D6" w:rsidRDefault="008C7806" w:rsidP="008C7806">
      <w:pPr>
        <w:jc w:val="both"/>
        <w:rPr>
          <w:rFonts w:ascii="Arial Narrow" w:hAnsi="Arial Narrow"/>
          <w:b/>
          <w:bCs/>
          <w:i/>
          <w:u w:val="single"/>
        </w:rPr>
      </w:pPr>
      <w:r w:rsidRPr="000E48D6">
        <w:rPr>
          <w:rFonts w:ascii="Arial Narrow" w:hAnsi="Arial Narrow"/>
          <w:b/>
          <w:bCs/>
          <w:u w:val="single"/>
        </w:rPr>
        <w:t>Requisitos gerais do protocolo eletrônico</w:t>
      </w:r>
    </w:p>
    <w:p w14:paraId="6ED3E40B" w14:textId="77777777" w:rsidR="008C7806" w:rsidRPr="002848CB" w:rsidRDefault="008C7806" w:rsidP="008C7806">
      <w:pPr>
        <w:ind w:left="708"/>
        <w:jc w:val="both"/>
        <w:rPr>
          <w:rFonts w:ascii="Arial Narrow" w:hAnsi="Arial Narrow"/>
        </w:rPr>
      </w:pPr>
      <w:r w:rsidRPr="000E48D6">
        <w:rPr>
          <w:rFonts w:ascii="Arial Narrow" w:hAnsi="Arial Narrow"/>
          <w:b/>
          <w:bCs/>
        </w:rPr>
        <w:t>6.2.2.</w:t>
      </w:r>
      <w:r w:rsidRPr="002848CB">
        <w:rPr>
          <w:rFonts w:ascii="Arial Narrow" w:hAnsi="Arial Narrow"/>
        </w:rPr>
        <w:t xml:space="preserve"> Permitir o cadastro e registro de documentos protocoláveis vinculados aos processos legislativos, administrativos ou documentos externos recebidos de terceiros.</w:t>
      </w:r>
    </w:p>
    <w:p w14:paraId="51E05C00" w14:textId="77777777" w:rsidR="008C7806" w:rsidRPr="002848CB" w:rsidRDefault="008C7806" w:rsidP="008C7806">
      <w:pPr>
        <w:ind w:left="708"/>
        <w:jc w:val="both"/>
        <w:rPr>
          <w:rFonts w:ascii="Arial Narrow" w:hAnsi="Arial Narrow"/>
        </w:rPr>
      </w:pPr>
      <w:r w:rsidRPr="000E48D6">
        <w:rPr>
          <w:rFonts w:ascii="Arial Narrow" w:hAnsi="Arial Narrow"/>
          <w:b/>
          <w:bCs/>
        </w:rPr>
        <w:t>6.2.3.</w:t>
      </w:r>
      <w:r w:rsidRPr="002848CB">
        <w:rPr>
          <w:rFonts w:ascii="Arial Narrow" w:hAnsi="Arial Narrow"/>
        </w:rPr>
        <w:t xml:space="preserve"> Permitir o cadastro de documentos com assinatura eletrônica a serem utilizados nas etapas de tramitação dos processos legislativos e administrativos, compatível com padrões ICP-Brasil, autenticação Gov.br e demais mecanismos legalmente admitidos.</w:t>
      </w:r>
    </w:p>
    <w:p w14:paraId="27365C52" w14:textId="77777777" w:rsidR="008C7806" w:rsidRPr="002848CB" w:rsidRDefault="008C7806" w:rsidP="008C7806">
      <w:pPr>
        <w:ind w:left="708"/>
        <w:jc w:val="both"/>
        <w:rPr>
          <w:rFonts w:ascii="Arial Narrow" w:hAnsi="Arial Narrow"/>
        </w:rPr>
      </w:pPr>
      <w:r w:rsidRPr="000E48D6">
        <w:rPr>
          <w:rFonts w:ascii="Arial Narrow" w:hAnsi="Arial Narrow"/>
          <w:b/>
          <w:bCs/>
        </w:rPr>
        <w:t>6.2.4.</w:t>
      </w:r>
      <w:r w:rsidRPr="002848CB">
        <w:rPr>
          <w:rFonts w:ascii="Arial Narrow" w:hAnsi="Arial Narrow"/>
        </w:rPr>
        <w:t xml:space="preserve"> Permitir a parametrização de tipos de protocolo.</w:t>
      </w:r>
    </w:p>
    <w:p w14:paraId="6B8073FA" w14:textId="77777777" w:rsidR="008C7806" w:rsidRPr="002848CB" w:rsidRDefault="008C7806" w:rsidP="008C7806">
      <w:pPr>
        <w:ind w:left="708"/>
        <w:jc w:val="both"/>
        <w:rPr>
          <w:rFonts w:ascii="Arial Narrow" w:hAnsi="Arial Narrow"/>
        </w:rPr>
      </w:pPr>
      <w:r w:rsidRPr="000E48D6">
        <w:rPr>
          <w:rFonts w:ascii="Arial Narrow" w:hAnsi="Arial Narrow"/>
          <w:b/>
          <w:bCs/>
        </w:rPr>
        <w:t>6.2.5.</w:t>
      </w:r>
      <w:r w:rsidRPr="002848CB">
        <w:rPr>
          <w:rFonts w:ascii="Arial Narrow" w:hAnsi="Arial Narrow"/>
        </w:rPr>
        <w:t xml:space="preserve"> Permitir o encaminhamento eletrônico do protocolo para um ou múltiplos destinatários ou unidades administrativas autorizadas, com registro de justificativa e histórico de movimentação.</w:t>
      </w:r>
    </w:p>
    <w:p w14:paraId="39EE34E2" w14:textId="77777777" w:rsidR="008C7806" w:rsidRPr="002848CB" w:rsidRDefault="008C7806" w:rsidP="008C7806">
      <w:pPr>
        <w:ind w:left="708"/>
        <w:jc w:val="both"/>
        <w:rPr>
          <w:rFonts w:ascii="Arial Narrow" w:hAnsi="Arial Narrow"/>
        </w:rPr>
      </w:pPr>
      <w:r w:rsidRPr="000E48D6">
        <w:rPr>
          <w:rFonts w:ascii="Arial Narrow" w:hAnsi="Arial Narrow"/>
          <w:b/>
          <w:bCs/>
        </w:rPr>
        <w:t>6.2.6.</w:t>
      </w:r>
      <w:r w:rsidRPr="002848CB">
        <w:rPr>
          <w:rFonts w:ascii="Arial Narrow" w:hAnsi="Arial Narrow"/>
        </w:rPr>
        <w:t xml:space="preserve"> Permitir definir a visibilidade do protocolo como público (site) ou restrito, conforme parametrização administrativa.</w:t>
      </w:r>
    </w:p>
    <w:p w14:paraId="026F8DB5" w14:textId="77777777" w:rsidR="008C7806" w:rsidRPr="002848CB" w:rsidRDefault="008C7806" w:rsidP="008C7806">
      <w:pPr>
        <w:ind w:left="708"/>
        <w:jc w:val="both"/>
        <w:rPr>
          <w:rFonts w:ascii="Arial Narrow" w:hAnsi="Arial Narrow"/>
        </w:rPr>
      </w:pPr>
      <w:r w:rsidRPr="000E48D6">
        <w:rPr>
          <w:rFonts w:ascii="Arial Narrow" w:hAnsi="Arial Narrow"/>
          <w:b/>
          <w:bCs/>
        </w:rPr>
        <w:t>6.2.7.</w:t>
      </w:r>
      <w:r w:rsidRPr="002848CB">
        <w:rPr>
          <w:rFonts w:ascii="Arial Narrow" w:hAnsi="Arial Narrow"/>
        </w:rPr>
        <w:t xml:space="preserve"> Permitir configurar o formato da numeração do protocolo, contemplando numeração automática anual ou sequencial contínua.</w:t>
      </w:r>
    </w:p>
    <w:p w14:paraId="0C9C16CC" w14:textId="77777777" w:rsidR="008C7806" w:rsidRPr="002848CB" w:rsidRDefault="008C7806" w:rsidP="008C7806">
      <w:pPr>
        <w:ind w:left="708"/>
        <w:jc w:val="both"/>
        <w:rPr>
          <w:rFonts w:ascii="Arial Narrow" w:hAnsi="Arial Narrow"/>
        </w:rPr>
      </w:pPr>
      <w:r w:rsidRPr="000E48D6">
        <w:rPr>
          <w:rFonts w:ascii="Arial Narrow" w:hAnsi="Arial Narrow"/>
          <w:b/>
          <w:bCs/>
        </w:rPr>
        <w:t>6.2.8.</w:t>
      </w:r>
      <w:r w:rsidRPr="002848CB">
        <w:rPr>
          <w:rFonts w:ascii="Arial Narrow" w:hAnsi="Arial Narrow"/>
        </w:rPr>
        <w:t xml:space="preserve"> Permitir cadastrar modelos de texto para utilização em protocolos legislativos e administrativos.</w:t>
      </w:r>
    </w:p>
    <w:p w14:paraId="5B2352DF" w14:textId="77777777" w:rsidR="008C7806" w:rsidRPr="002848CB" w:rsidRDefault="008C7806" w:rsidP="008C7806">
      <w:pPr>
        <w:ind w:left="708"/>
        <w:jc w:val="both"/>
        <w:rPr>
          <w:rFonts w:ascii="Arial Narrow" w:hAnsi="Arial Narrow"/>
        </w:rPr>
      </w:pPr>
      <w:r w:rsidRPr="000E48D6">
        <w:rPr>
          <w:rFonts w:ascii="Arial Narrow" w:hAnsi="Arial Narrow"/>
          <w:b/>
          <w:bCs/>
        </w:rPr>
        <w:t>6.2.9.</w:t>
      </w:r>
      <w:r w:rsidRPr="002848CB">
        <w:rPr>
          <w:rFonts w:ascii="Arial Narrow" w:hAnsi="Arial Narrow"/>
        </w:rPr>
        <w:t xml:space="preserve"> Permitir cadastrar textos padrão para encaminhamentos de protocolos.</w:t>
      </w:r>
    </w:p>
    <w:p w14:paraId="752F1FC6" w14:textId="77777777" w:rsidR="008C7806" w:rsidRPr="002848CB" w:rsidRDefault="008C7806" w:rsidP="008C7806">
      <w:pPr>
        <w:ind w:left="708"/>
        <w:jc w:val="both"/>
        <w:rPr>
          <w:rFonts w:ascii="Arial Narrow" w:hAnsi="Arial Narrow"/>
        </w:rPr>
      </w:pPr>
      <w:r w:rsidRPr="000E48D6">
        <w:rPr>
          <w:rFonts w:ascii="Arial Narrow" w:hAnsi="Arial Narrow"/>
          <w:b/>
          <w:bCs/>
        </w:rPr>
        <w:t>6.2.10.</w:t>
      </w:r>
      <w:r w:rsidRPr="002848CB">
        <w:rPr>
          <w:rFonts w:ascii="Arial Narrow" w:hAnsi="Arial Narrow"/>
        </w:rPr>
        <w:t xml:space="preserve"> Permitir concluir a tramitação do protocolo mediante registro formal da finalização.</w:t>
      </w:r>
    </w:p>
    <w:p w14:paraId="2BE2D9A1" w14:textId="77777777" w:rsidR="008C7806" w:rsidRPr="002848CB" w:rsidRDefault="008C7806" w:rsidP="008C7806">
      <w:pPr>
        <w:jc w:val="both"/>
        <w:rPr>
          <w:rFonts w:ascii="Arial Narrow" w:hAnsi="Arial Narrow"/>
        </w:rPr>
      </w:pPr>
    </w:p>
    <w:p w14:paraId="38C3C224" w14:textId="77777777" w:rsidR="008C7806" w:rsidRPr="000E48D6" w:rsidRDefault="008C7806" w:rsidP="008C7806">
      <w:pPr>
        <w:jc w:val="both"/>
        <w:rPr>
          <w:rFonts w:ascii="Arial Narrow" w:hAnsi="Arial Narrow"/>
          <w:b/>
          <w:bCs/>
          <w:i/>
          <w:u w:val="single"/>
        </w:rPr>
      </w:pPr>
      <w:r w:rsidRPr="000E48D6">
        <w:rPr>
          <w:rFonts w:ascii="Arial Narrow" w:hAnsi="Arial Narrow"/>
          <w:b/>
          <w:bCs/>
          <w:u w:val="single"/>
        </w:rPr>
        <w:t>Gestão documental do protocolo</w:t>
      </w:r>
    </w:p>
    <w:p w14:paraId="48FBB1F3" w14:textId="77777777" w:rsidR="008C7806" w:rsidRPr="002848CB" w:rsidRDefault="008C7806" w:rsidP="008C7806">
      <w:pPr>
        <w:ind w:left="708"/>
        <w:jc w:val="both"/>
        <w:rPr>
          <w:rFonts w:ascii="Arial Narrow" w:hAnsi="Arial Narrow"/>
        </w:rPr>
      </w:pPr>
      <w:r w:rsidRPr="0061291C">
        <w:rPr>
          <w:rFonts w:ascii="Arial Narrow" w:hAnsi="Arial Narrow"/>
          <w:b/>
          <w:bCs/>
        </w:rPr>
        <w:t>6.2.11.</w:t>
      </w:r>
      <w:r w:rsidRPr="002848CB">
        <w:rPr>
          <w:rFonts w:ascii="Arial Narrow" w:hAnsi="Arial Narrow"/>
        </w:rPr>
        <w:t xml:space="preserve"> Permitir anexação de arquivos ao protocolo em formatos editáveis e não editáveis amplamente utilizados.</w:t>
      </w:r>
    </w:p>
    <w:p w14:paraId="7AE68D11" w14:textId="77777777" w:rsidR="008C7806" w:rsidRPr="002848CB" w:rsidRDefault="008C7806" w:rsidP="008C7806">
      <w:pPr>
        <w:ind w:left="708"/>
        <w:jc w:val="both"/>
        <w:rPr>
          <w:rFonts w:ascii="Arial Narrow" w:hAnsi="Arial Narrow"/>
        </w:rPr>
      </w:pPr>
      <w:r w:rsidRPr="0061291C">
        <w:rPr>
          <w:rFonts w:ascii="Arial Narrow" w:hAnsi="Arial Narrow"/>
          <w:b/>
          <w:bCs/>
        </w:rPr>
        <w:t>6.2.12.</w:t>
      </w:r>
      <w:r w:rsidRPr="002848CB">
        <w:rPr>
          <w:rFonts w:ascii="Arial Narrow" w:hAnsi="Arial Narrow"/>
        </w:rPr>
        <w:t xml:space="preserve"> Permitir que um documento seja protocolado como resposta a proposições legislativas, criando vínculo automático entre o protocolo e a matéria legislativa correspondente.</w:t>
      </w:r>
    </w:p>
    <w:p w14:paraId="79BEC48D" w14:textId="77777777" w:rsidR="008C7806" w:rsidRPr="002848CB" w:rsidRDefault="008C7806" w:rsidP="008C7806">
      <w:pPr>
        <w:ind w:left="708"/>
        <w:jc w:val="both"/>
        <w:rPr>
          <w:rFonts w:ascii="Arial Narrow" w:hAnsi="Arial Narrow"/>
        </w:rPr>
      </w:pPr>
      <w:r w:rsidRPr="0061291C">
        <w:rPr>
          <w:rFonts w:ascii="Arial Narrow" w:hAnsi="Arial Narrow"/>
          <w:b/>
          <w:bCs/>
        </w:rPr>
        <w:t>6.2.13.</w:t>
      </w:r>
      <w:r w:rsidRPr="002848CB">
        <w:rPr>
          <w:rFonts w:ascii="Arial Narrow" w:hAnsi="Arial Narrow"/>
        </w:rPr>
        <w:t xml:space="preserve"> Permitir integração sistêmica entre os módulos da solução, por meio de mecanismos de interoperabilidade disponibilizados pela própria plataforma, assegurando tramitação automática entre protocolo, processo legislativo e processo administrativo.</w:t>
      </w:r>
    </w:p>
    <w:p w14:paraId="26874D56" w14:textId="77777777" w:rsidR="008C7806" w:rsidRPr="002848CB" w:rsidRDefault="008C7806" w:rsidP="008C7806">
      <w:pPr>
        <w:ind w:left="708"/>
        <w:jc w:val="both"/>
        <w:rPr>
          <w:rFonts w:ascii="Arial Narrow" w:hAnsi="Arial Narrow"/>
        </w:rPr>
      </w:pPr>
      <w:r w:rsidRPr="0061291C">
        <w:rPr>
          <w:rFonts w:ascii="Arial Narrow" w:hAnsi="Arial Narrow"/>
          <w:b/>
          <w:bCs/>
        </w:rPr>
        <w:t>6.2.14.</w:t>
      </w:r>
      <w:r w:rsidRPr="002848CB">
        <w:rPr>
          <w:rFonts w:ascii="Arial Narrow" w:hAnsi="Arial Narrow"/>
        </w:rPr>
        <w:t xml:space="preserve"> Permitir o envio de documentos para protocolo digital por meio do Portal Institucional, inclusive por usuários externos autenticados, com possibilidade de acompanhamento da tramitação do protocolo.</w:t>
      </w:r>
    </w:p>
    <w:p w14:paraId="2FAE9650" w14:textId="77777777" w:rsidR="008C7806" w:rsidRPr="002848CB" w:rsidRDefault="008C7806" w:rsidP="008C7806">
      <w:pPr>
        <w:ind w:left="708"/>
        <w:jc w:val="both"/>
        <w:rPr>
          <w:rFonts w:ascii="Arial Narrow" w:hAnsi="Arial Narrow"/>
        </w:rPr>
      </w:pPr>
      <w:r w:rsidRPr="0061291C">
        <w:rPr>
          <w:rFonts w:ascii="Arial Narrow" w:hAnsi="Arial Narrow"/>
          <w:b/>
          <w:bCs/>
        </w:rPr>
        <w:t>6.2.15.</w:t>
      </w:r>
      <w:r w:rsidRPr="002848CB">
        <w:rPr>
          <w:rFonts w:ascii="Arial Narrow" w:hAnsi="Arial Narrow"/>
        </w:rPr>
        <w:t xml:space="preserve"> Gerar automaticamente o extrato do protocolo contendo, no mínimo, data e hora do registro, número e ano, tipo de protocolo, responsável.</w:t>
      </w:r>
    </w:p>
    <w:p w14:paraId="57C94C22" w14:textId="77777777" w:rsidR="008C7806" w:rsidRPr="002848CB" w:rsidRDefault="008C7806" w:rsidP="008C7806">
      <w:pPr>
        <w:ind w:left="708"/>
        <w:jc w:val="both"/>
        <w:rPr>
          <w:rFonts w:ascii="Arial Narrow" w:hAnsi="Arial Narrow"/>
        </w:rPr>
      </w:pPr>
      <w:r w:rsidRPr="0061291C">
        <w:rPr>
          <w:rFonts w:ascii="Arial Narrow" w:hAnsi="Arial Narrow"/>
          <w:b/>
          <w:bCs/>
        </w:rPr>
        <w:t>6.2.16.</w:t>
      </w:r>
      <w:r w:rsidRPr="002848CB">
        <w:rPr>
          <w:rFonts w:ascii="Arial Narrow" w:hAnsi="Arial Narrow"/>
        </w:rPr>
        <w:t xml:space="preserve"> Permitir a impressão do recibo do protocolo contendo as informações do registro e a identificação do usuário responsável.</w:t>
      </w:r>
    </w:p>
    <w:p w14:paraId="607AA2B8" w14:textId="77777777" w:rsidR="008C7806" w:rsidRPr="002848CB" w:rsidRDefault="008C7806" w:rsidP="008C7806">
      <w:pPr>
        <w:ind w:left="708"/>
        <w:jc w:val="both"/>
        <w:rPr>
          <w:rFonts w:ascii="Arial Narrow" w:hAnsi="Arial Narrow"/>
        </w:rPr>
      </w:pPr>
      <w:r w:rsidRPr="0061291C">
        <w:rPr>
          <w:rFonts w:ascii="Arial Narrow" w:hAnsi="Arial Narrow"/>
          <w:b/>
          <w:bCs/>
        </w:rPr>
        <w:t>6.2.17.</w:t>
      </w:r>
      <w:r w:rsidRPr="002848CB">
        <w:rPr>
          <w:rFonts w:ascii="Arial Narrow" w:hAnsi="Arial Narrow"/>
        </w:rPr>
        <w:t xml:space="preserve"> Permitir pesquisa de protocolos por tipo, palavra-chave, número/ano, período e usuário responsável.</w:t>
      </w:r>
      <w:r w:rsidRPr="002848CB">
        <w:rPr>
          <w:rFonts w:ascii="Arial Narrow" w:hAnsi="Arial Narrow"/>
        </w:rPr>
        <w:br/>
      </w:r>
      <w:r w:rsidRPr="0061291C">
        <w:rPr>
          <w:rFonts w:ascii="Arial Narrow" w:hAnsi="Arial Narrow"/>
          <w:b/>
          <w:bCs/>
        </w:rPr>
        <w:lastRenderedPageBreak/>
        <w:t>6.2.18.</w:t>
      </w:r>
      <w:r w:rsidRPr="002848CB">
        <w:rPr>
          <w:rFonts w:ascii="Arial Narrow" w:hAnsi="Arial Narrow"/>
        </w:rPr>
        <w:t xml:space="preserve"> Controlar o nível de sigilo dos protocolos mediante permissões por perfil de acesso, impedindo visualização por usuários não autorizados.</w:t>
      </w:r>
    </w:p>
    <w:p w14:paraId="5BC15C09" w14:textId="77777777" w:rsidR="008C7806" w:rsidRPr="002848CB" w:rsidRDefault="008C7806" w:rsidP="008C7806">
      <w:pPr>
        <w:ind w:left="708"/>
        <w:jc w:val="both"/>
        <w:rPr>
          <w:rFonts w:ascii="Arial Narrow" w:hAnsi="Arial Narrow"/>
        </w:rPr>
      </w:pPr>
      <w:r w:rsidRPr="0061291C">
        <w:rPr>
          <w:rFonts w:ascii="Arial Narrow" w:hAnsi="Arial Narrow"/>
          <w:b/>
          <w:bCs/>
        </w:rPr>
        <w:t>6.2.19.</w:t>
      </w:r>
      <w:r w:rsidRPr="002848CB">
        <w:rPr>
          <w:rFonts w:ascii="Arial Narrow" w:hAnsi="Arial Narrow"/>
        </w:rPr>
        <w:t xml:space="preserve"> Permitir o relacionamento entre matérias legislativas e protocolos.</w:t>
      </w:r>
    </w:p>
    <w:p w14:paraId="23F4B464" w14:textId="77777777" w:rsidR="008C7806" w:rsidRPr="002848CB" w:rsidRDefault="008C7806" w:rsidP="008C7806">
      <w:pPr>
        <w:ind w:left="708"/>
        <w:jc w:val="both"/>
        <w:rPr>
          <w:rFonts w:ascii="Arial Narrow" w:hAnsi="Arial Narrow"/>
        </w:rPr>
      </w:pPr>
      <w:r w:rsidRPr="0061291C">
        <w:rPr>
          <w:rFonts w:ascii="Arial Narrow" w:hAnsi="Arial Narrow"/>
          <w:b/>
          <w:bCs/>
        </w:rPr>
        <w:t>6.2.20.</w:t>
      </w:r>
      <w:r w:rsidRPr="002848CB">
        <w:rPr>
          <w:rFonts w:ascii="Arial Narrow" w:hAnsi="Arial Narrow"/>
        </w:rPr>
        <w:t xml:space="preserve"> Permitir vincular documentos a protocolos já existentes.</w:t>
      </w:r>
    </w:p>
    <w:p w14:paraId="7DB9221D" w14:textId="77777777" w:rsidR="008C7806" w:rsidRDefault="008C7806" w:rsidP="008C7806">
      <w:pPr>
        <w:jc w:val="both"/>
        <w:rPr>
          <w:rFonts w:ascii="Arial Narrow" w:hAnsi="Arial Narrow"/>
        </w:rPr>
      </w:pPr>
    </w:p>
    <w:p w14:paraId="425E9ECF" w14:textId="77777777" w:rsidR="008C7806" w:rsidRPr="000E48D6" w:rsidRDefault="008C7806" w:rsidP="008C7806">
      <w:pPr>
        <w:jc w:val="both"/>
        <w:rPr>
          <w:rFonts w:ascii="Arial Narrow" w:hAnsi="Arial Narrow"/>
          <w:b/>
          <w:bCs/>
          <w:i/>
          <w:u w:val="single"/>
        </w:rPr>
      </w:pPr>
      <w:r w:rsidRPr="000E48D6">
        <w:rPr>
          <w:rFonts w:ascii="Arial Narrow" w:hAnsi="Arial Narrow"/>
          <w:b/>
          <w:bCs/>
          <w:u w:val="single"/>
        </w:rPr>
        <w:t>Tramitação, controle e prazos</w:t>
      </w:r>
    </w:p>
    <w:p w14:paraId="42FF30CF" w14:textId="77777777" w:rsidR="008C7806" w:rsidRPr="00223EB8" w:rsidRDefault="008C7806" w:rsidP="008C7806">
      <w:pPr>
        <w:ind w:left="708"/>
        <w:jc w:val="both"/>
        <w:rPr>
          <w:rFonts w:ascii="Arial Narrow" w:hAnsi="Arial Narrow"/>
        </w:rPr>
      </w:pPr>
      <w:r w:rsidRPr="0061291C">
        <w:rPr>
          <w:rFonts w:ascii="Arial Narrow" w:hAnsi="Arial Narrow"/>
          <w:b/>
          <w:bCs/>
        </w:rPr>
        <w:t>6.2.21.</w:t>
      </w:r>
      <w:r>
        <w:rPr>
          <w:rFonts w:ascii="Arial Narrow" w:hAnsi="Arial Narrow"/>
        </w:rPr>
        <w:t xml:space="preserve"> </w:t>
      </w:r>
      <w:r w:rsidRPr="00470E02">
        <w:rPr>
          <w:rFonts w:ascii="Arial Narrow" w:hAnsi="Arial Narrow"/>
        </w:rPr>
        <w:t>Permitir a liberação de protocolos por meio de ações individuais ou automatizadas, conforme parametrização administrativa, admitindo-se diferentes modelos operacionais que assegurem o controle, a rastreabilidade e a eficiência do fluxo</w:t>
      </w:r>
      <w:r>
        <w:rPr>
          <w:rFonts w:ascii="Arial Narrow" w:hAnsi="Arial Narrow"/>
        </w:rPr>
        <w:t>.</w:t>
      </w:r>
    </w:p>
    <w:p w14:paraId="53004539" w14:textId="77777777" w:rsidR="008C7806" w:rsidRPr="002848CB" w:rsidRDefault="008C7806" w:rsidP="008C7806">
      <w:pPr>
        <w:ind w:left="708"/>
        <w:jc w:val="both"/>
        <w:rPr>
          <w:rFonts w:ascii="Arial Narrow" w:hAnsi="Arial Narrow"/>
        </w:rPr>
      </w:pPr>
      <w:r w:rsidRPr="0061291C">
        <w:rPr>
          <w:rFonts w:ascii="Arial Narrow" w:hAnsi="Arial Narrow"/>
          <w:b/>
          <w:bCs/>
        </w:rPr>
        <w:t>6.2.22.</w:t>
      </w:r>
      <w:r w:rsidRPr="002848CB">
        <w:rPr>
          <w:rFonts w:ascii="Arial Narrow" w:hAnsi="Arial Narrow"/>
        </w:rPr>
        <w:t xml:space="preserve"> Permitir cálculo automático da data de vencimento em dias úteis ou corridos, conforme parametrização.</w:t>
      </w:r>
    </w:p>
    <w:p w14:paraId="4C6C753F" w14:textId="77777777" w:rsidR="008C7806" w:rsidRPr="002848CB" w:rsidRDefault="008C7806" w:rsidP="008C7806">
      <w:pPr>
        <w:ind w:left="708"/>
        <w:jc w:val="both"/>
        <w:rPr>
          <w:rFonts w:ascii="Arial Narrow" w:hAnsi="Arial Narrow"/>
        </w:rPr>
      </w:pPr>
      <w:r w:rsidRPr="0061291C">
        <w:rPr>
          <w:rFonts w:ascii="Arial Narrow" w:hAnsi="Arial Narrow"/>
          <w:b/>
          <w:bCs/>
        </w:rPr>
        <w:t>6.2.23.</w:t>
      </w:r>
      <w:r w:rsidRPr="002848CB">
        <w:rPr>
          <w:rFonts w:ascii="Arial Narrow" w:hAnsi="Arial Narrow"/>
        </w:rPr>
        <w:t xml:space="preserve"> Exibir ao usuário logado a quantidade de prazos sob sua responsabilidade.</w:t>
      </w:r>
    </w:p>
    <w:p w14:paraId="77DACE0C" w14:textId="77777777" w:rsidR="008C7806" w:rsidRPr="002848CB" w:rsidRDefault="008C7806" w:rsidP="008C7806">
      <w:pPr>
        <w:ind w:left="708"/>
        <w:jc w:val="both"/>
        <w:rPr>
          <w:rFonts w:ascii="Arial Narrow" w:hAnsi="Arial Narrow"/>
        </w:rPr>
      </w:pPr>
      <w:r w:rsidRPr="0061291C">
        <w:rPr>
          <w:rFonts w:ascii="Arial Narrow" w:hAnsi="Arial Narrow"/>
          <w:b/>
          <w:bCs/>
        </w:rPr>
        <w:t>6.2.24.</w:t>
      </w:r>
      <w:r w:rsidRPr="002848CB">
        <w:rPr>
          <w:rFonts w:ascii="Arial Narrow" w:hAnsi="Arial Narrow"/>
        </w:rPr>
        <w:t xml:space="preserve"> Permitir adicionar protocolos à pauta de sessões quando aplicável e possibilitar o arquivamento de protocolos concluídos.</w:t>
      </w:r>
    </w:p>
    <w:p w14:paraId="201F8C3C" w14:textId="77777777" w:rsidR="008C7806" w:rsidRPr="002848CB" w:rsidRDefault="008C7806" w:rsidP="008C7806">
      <w:pPr>
        <w:jc w:val="both"/>
        <w:rPr>
          <w:rFonts w:ascii="Arial Narrow" w:hAnsi="Arial Narrow"/>
        </w:rPr>
      </w:pPr>
    </w:p>
    <w:p w14:paraId="7553A698" w14:textId="77777777" w:rsidR="008C7806" w:rsidRPr="0061291C" w:rsidRDefault="008C7806" w:rsidP="008C7806">
      <w:pPr>
        <w:jc w:val="both"/>
        <w:rPr>
          <w:rFonts w:ascii="Arial Narrow" w:hAnsi="Arial Narrow"/>
          <w:b/>
          <w:bCs/>
          <w:i/>
          <w:u w:val="single"/>
        </w:rPr>
      </w:pPr>
      <w:r w:rsidRPr="0061291C">
        <w:rPr>
          <w:rFonts w:ascii="Arial Narrow" w:hAnsi="Arial Narrow"/>
          <w:b/>
          <w:bCs/>
          <w:u w:val="single"/>
        </w:rPr>
        <w:t>Integração e comunicação sistêmica</w:t>
      </w:r>
    </w:p>
    <w:p w14:paraId="252B1C64" w14:textId="77777777" w:rsidR="008C7806" w:rsidRPr="002848CB" w:rsidRDefault="008C7806" w:rsidP="008C7806">
      <w:pPr>
        <w:ind w:left="708"/>
        <w:jc w:val="both"/>
        <w:rPr>
          <w:rFonts w:ascii="Arial Narrow" w:hAnsi="Arial Narrow"/>
        </w:rPr>
      </w:pPr>
      <w:r w:rsidRPr="0061291C">
        <w:rPr>
          <w:rFonts w:ascii="Arial Narrow" w:hAnsi="Arial Narrow"/>
          <w:b/>
          <w:bCs/>
        </w:rPr>
        <w:t>6.2.25.</w:t>
      </w:r>
      <w:r w:rsidRPr="002848CB">
        <w:rPr>
          <w:rFonts w:ascii="Arial Narrow" w:hAnsi="Arial Narrow"/>
        </w:rPr>
        <w:t xml:space="preserve"> Permitir integração com o gerenciamento de arquivos digitais, garantindo armazenamento estruturado, indexação e recuperação de documentos protocolados.</w:t>
      </w:r>
    </w:p>
    <w:p w14:paraId="01ECF5E2" w14:textId="77777777" w:rsidR="008C7806" w:rsidRPr="002848CB" w:rsidRDefault="008C7806" w:rsidP="008C7806">
      <w:pPr>
        <w:ind w:left="708"/>
        <w:jc w:val="both"/>
        <w:rPr>
          <w:rFonts w:ascii="Arial Narrow" w:hAnsi="Arial Narrow"/>
        </w:rPr>
      </w:pPr>
      <w:r w:rsidRPr="0061291C">
        <w:rPr>
          <w:rFonts w:ascii="Arial Narrow" w:hAnsi="Arial Narrow"/>
          <w:b/>
          <w:bCs/>
        </w:rPr>
        <w:t>6.2.26.</w:t>
      </w:r>
      <w:r w:rsidRPr="002848CB">
        <w:rPr>
          <w:rFonts w:ascii="Arial Narrow" w:hAnsi="Arial Narrow"/>
        </w:rPr>
        <w:t xml:space="preserve"> Permitir envio de notificações automáticas por e-mail ou sistema interno quando houver movimentação, encaminhamento ou vencimento de prazos relacionados ao protocolo.</w:t>
      </w:r>
    </w:p>
    <w:p w14:paraId="7AA19280" w14:textId="77777777" w:rsidR="008C7806" w:rsidRPr="002848CB" w:rsidRDefault="008C7806" w:rsidP="008C7806">
      <w:pPr>
        <w:ind w:left="708"/>
        <w:jc w:val="both"/>
        <w:rPr>
          <w:rFonts w:ascii="Arial Narrow" w:hAnsi="Arial Narrow"/>
        </w:rPr>
      </w:pPr>
      <w:r w:rsidRPr="0061291C">
        <w:rPr>
          <w:rFonts w:ascii="Arial Narrow" w:hAnsi="Arial Narrow"/>
          <w:b/>
          <w:bCs/>
        </w:rPr>
        <w:t>6.2.27.</w:t>
      </w:r>
      <w:r w:rsidRPr="002848CB">
        <w:rPr>
          <w:rFonts w:ascii="Arial Narrow" w:hAnsi="Arial Narrow"/>
        </w:rPr>
        <w:t xml:space="preserve"> Garantir integridade, autenticidade e rastreabilidade documental, mantendo registro cronológico das movimentações realizadas no protocolo.</w:t>
      </w:r>
    </w:p>
    <w:p w14:paraId="237E2992" w14:textId="77777777" w:rsidR="008C7806" w:rsidRPr="002848CB" w:rsidRDefault="008C7806" w:rsidP="008C7806">
      <w:pPr>
        <w:jc w:val="both"/>
        <w:rPr>
          <w:rFonts w:ascii="Arial Narrow" w:hAnsi="Arial Narrow"/>
          <w:u w:val="single"/>
        </w:rPr>
      </w:pPr>
    </w:p>
    <w:p w14:paraId="3A0D9431" w14:textId="77777777" w:rsidR="008C7806" w:rsidRPr="0061291C" w:rsidRDefault="008C7806" w:rsidP="008C7806">
      <w:pPr>
        <w:jc w:val="both"/>
        <w:rPr>
          <w:rFonts w:ascii="Arial Narrow" w:hAnsi="Arial Narrow"/>
          <w:b/>
          <w:bCs/>
          <w:u w:val="single"/>
        </w:rPr>
      </w:pPr>
      <w:r w:rsidRPr="0061291C">
        <w:rPr>
          <w:rFonts w:ascii="Arial Narrow" w:hAnsi="Arial Narrow"/>
          <w:b/>
          <w:bCs/>
          <w:u w:val="single"/>
        </w:rPr>
        <w:t>6.3. MÓDULO DE GESTÃO DO PROCESSO ADMINISTRATIVO</w:t>
      </w:r>
    </w:p>
    <w:p w14:paraId="35FAE096" w14:textId="77777777" w:rsidR="008C7806" w:rsidRPr="002848CB" w:rsidRDefault="008C7806" w:rsidP="008C7806">
      <w:pPr>
        <w:ind w:left="708"/>
        <w:jc w:val="both"/>
        <w:rPr>
          <w:rFonts w:ascii="Arial Narrow" w:hAnsi="Arial Narrow"/>
        </w:rPr>
      </w:pPr>
      <w:r w:rsidRPr="0061291C">
        <w:rPr>
          <w:rFonts w:ascii="Arial Narrow" w:hAnsi="Arial Narrow"/>
          <w:b/>
          <w:bCs/>
        </w:rPr>
        <w:t>6.3.1.</w:t>
      </w:r>
      <w:r w:rsidRPr="002848CB">
        <w:rPr>
          <w:rFonts w:ascii="Arial Narrow" w:hAnsi="Arial Narrow"/>
        </w:rPr>
        <w:t xml:space="preserve"> O Módulo de Gestão do Processo Administrativo deverá contemplar a gestão eletrônica integral dos documentos e processos administrativos da Câmara Municipal, desde a autuação até o arquivamento definitivo, garantindo tramitação digital, autos eletrônicos, controle de prazos, rastreabilidade, assinatura eletrônica, parametrização de fluxos e integração com o Módulo de Protocolo Eletrônico e demais módulos do sistema, conforme requisitos mínimos a seguir:</w:t>
      </w:r>
    </w:p>
    <w:p w14:paraId="7486AA96" w14:textId="77777777" w:rsidR="008C7806" w:rsidRPr="002848CB" w:rsidRDefault="008C7806" w:rsidP="008C7806">
      <w:pPr>
        <w:ind w:left="708"/>
        <w:jc w:val="both"/>
        <w:rPr>
          <w:rFonts w:ascii="Arial Narrow" w:hAnsi="Arial Narrow"/>
        </w:rPr>
      </w:pPr>
      <w:r w:rsidRPr="002848CB">
        <w:rPr>
          <w:rFonts w:ascii="Arial Narrow" w:hAnsi="Arial Narrow"/>
        </w:rPr>
        <w:t>Cadastro e Autuação</w:t>
      </w:r>
    </w:p>
    <w:p w14:paraId="6D4B435C" w14:textId="77777777" w:rsidR="008C7806" w:rsidRPr="002848CB" w:rsidRDefault="008C7806" w:rsidP="008C7806">
      <w:pPr>
        <w:ind w:left="708"/>
        <w:jc w:val="both"/>
        <w:rPr>
          <w:rFonts w:ascii="Arial Narrow" w:hAnsi="Arial Narrow"/>
        </w:rPr>
      </w:pPr>
      <w:r w:rsidRPr="0061291C">
        <w:rPr>
          <w:rFonts w:ascii="Arial Narrow" w:hAnsi="Arial Narrow"/>
          <w:b/>
          <w:bCs/>
        </w:rPr>
        <w:t>6.3.2.</w:t>
      </w:r>
      <w:r w:rsidRPr="002848CB">
        <w:rPr>
          <w:rFonts w:ascii="Arial Narrow" w:hAnsi="Arial Narrow"/>
        </w:rPr>
        <w:t xml:space="preserve"> Permitir o cadastro de pessoas físicas e jurídicas contendo informações cadastrais essenciais, tais como identificação, documentos, endereço, telefone e e-mail.</w:t>
      </w:r>
    </w:p>
    <w:p w14:paraId="7B641ED3" w14:textId="77777777" w:rsidR="008C7806" w:rsidRPr="002848CB" w:rsidRDefault="008C7806" w:rsidP="008C7806">
      <w:pPr>
        <w:ind w:left="708"/>
        <w:jc w:val="both"/>
        <w:rPr>
          <w:rFonts w:ascii="Arial Narrow" w:hAnsi="Arial Narrow"/>
        </w:rPr>
      </w:pPr>
      <w:r w:rsidRPr="0061291C">
        <w:rPr>
          <w:rFonts w:ascii="Arial Narrow" w:hAnsi="Arial Narrow"/>
          <w:b/>
          <w:bCs/>
        </w:rPr>
        <w:t>6.3.3.</w:t>
      </w:r>
      <w:r w:rsidRPr="002848CB">
        <w:rPr>
          <w:rFonts w:ascii="Arial Narrow" w:hAnsi="Arial Narrow"/>
        </w:rPr>
        <w:t xml:space="preserve"> Permitir o cadastro, autuação e tramitação eletrônica de documentos e processos por unidades administrativas previamente cadastradas.</w:t>
      </w:r>
    </w:p>
    <w:p w14:paraId="4AFF6EFA" w14:textId="77777777" w:rsidR="008C7806" w:rsidRPr="002848CB" w:rsidRDefault="008C7806" w:rsidP="008C7806">
      <w:pPr>
        <w:ind w:left="708"/>
        <w:jc w:val="both"/>
        <w:rPr>
          <w:rFonts w:ascii="Arial Narrow" w:hAnsi="Arial Narrow"/>
        </w:rPr>
      </w:pPr>
      <w:r w:rsidRPr="0061291C">
        <w:rPr>
          <w:rFonts w:ascii="Arial Narrow" w:hAnsi="Arial Narrow"/>
          <w:b/>
          <w:bCs/>
        </w:rPr>
        <w:t>6.3.4.</w:t>
      </w:r>
      <w:r w:rsidRPr="002848CB">
        <w:rPr>
          <w:rFonts w:ascii="Arial Narrow" w:hAnsi="Arial Narrow"/>
        </w:rPr>
        <w:t xml:space="preserve"> Permitir o registro e a tramitação de documentos encaminhados por terceiros à Câmara Municipal.</w:t>
      </w:r>
    </w:p>
    <w:p w14:paraId="44513D12" w14:textId="77777777" w:rsidR="008C7806" w:rsidRPr="002848CB" w:rsidRDefault="008C7806" w:rsidP="008C7806">
      <w:pPr>
        <w:ind w:left="708"/>
        <w:jc w:val="both"/>
        <w:rPr>
          <w:rFonts w:ascii="Arial Narrow" w:hAnsi="Arial Narrow"/>
        </w:rPr>
      </w:pPr>
      <w:r w:rsidRPr="0061291C">
        <w:rPr>
          <w:rFonts w:ascii="Arial Narrow" w:hAnsi="Arial Narrow"/>
          <w:b/>
          <w:bCs/>
        </w:rPr>
        <w:t>6.3.5.</w:t>
      </w:r>
      <w:r w:rsidRPr="002848CB">
        <w:rPr>
          <w:rFonts w:ascii="Arial Narrow" w:hAnsi="Arial Narrow"/>
        </w:rPr>
        <w:t xml:space="preserve"> Permitir a vinculação de documentos a protocolos e processos existentes.</w:t>
      </w:r>
    </w:p>
    <w:p w14:paraId="7BA0A39E" w14:textId="77777777" w:rsidR="008C7806" w:rsidRPr="002848CB" w:rsidRDefault="008C7806" w:rsidP="008C7806">
      <w:pPr>
        <w:ind w:left="708"/>
        <w:jc w:val="both"/>
        <w:rPr>
          <w:rFonts w:ascii="Arial Narrow" w:hAnsi="Arial Narrow"/>
        </w:rPr>
      </w:pPr>
      <w:r w:rsidRPr="0061291C">
        <w:rPr>
          <w:rFonts w:ascii="Arial Narrow" w:hAnsi="Arial Narrow"/>
          <w:b/>
          <w:bCs/>
        </w:rPr>
        <w:t>6.3.6.</w:t>
      </w:r>
      <w:r w:rsidRPr="002848CB">
        <w:rPr>
          <w:rFonts w:ascii="Arial Narrow" w:hAnsi="Arial Narrow"/>
        </w:rPr>
        <w:t xml:space="preserve"> Permitir a geração de documentos administrativos vinculados a processos e protocolos.</w:t>
      </w:r>
    </w:p>
    <w:p w14:paraId="5CB1DA8F" w14:textId="77777777" w:rsidR="008C7806" w:rsidRPr="002848CB" w:rsidRDefault="008C7806" w:rsidP="008C7806">
      <w:pPr>
        <w:ind w:left="708"/>
        <w:jc w:val="both"/>
        <w:rPr>
          <w:rFonts w:ascii="Arial Narrow" w:hAnsi="Arial Narrow"/>
        </w:rPr>
      </w:pPr>
      <w:r w:rsidRPr="0061291C">
        <w:rPr>
          <w:rFonts w:ascii="Arial Narrow" w:hAnsi="Arial Narrow"/>
          <w:b/>
          <w:bCs/>
        </w:rPr>
        <w:t>6.3.7.</w:t>
      </w:r>
      <w:r w:rsidRPr="002848CB">
        <w:rPr>
          <w:rFonts w:ascii="Arial Narrow" w:hAnsi="Arial Narrow"/>
        </w:rPr>
        <w:t xml:space="preserve"> Permitir a geração automática de numeração sequencial de documentos e processos, com controle automático de paginação e numeração das folhas dos autos digitais.</w:t>
      </w:r>
    </w:p>
    <w:p w14:paraId="2E1A8B06" w14:textId="77777777" w:rsidR="008C7806" w:rsidRPr="002848CB" w:rsidRDefault="008C7806" w:rsidP="008C7806">
      <w:pPr>
        <w:ind w:left="708"/>
        <w:jc w:val="both"/>
        <w:rPr>
          <w:rFonts w:ascii="Arial Narrow" w:hAnsi="Arial Narrow"/>
        </w:rPr>
      </w:pPr>
      <w:r w:rsidRPr="002848CB">
        <w:rPr>
          <w:rFonts w:ascii="Arial Narrow" w:hAnsi="Arial Narrow"/>
        </w:rPr>
        <w:t>Tramitação e Controle Processual</w:t>
      </w:r>
    </w:p>
    <w:p w14:paraId="4B542E4F" w14:textId="77777777" w:rsidR="008C7806" w:rsidRPr="002848CB" w:rsidRDefault="008C7806" w:rsidP="008C7806">
      <w:pPr>
        <w:ind w:left="708"/>
        <w:jc w:val="both"/>
        <w:rPr>
          <w:rFonts w:ascii="Arial Narrow" w:hAnsi="Arial Narrow"/>
        </w:rPr>
      </w:pPr>
      <w:r w:rsidRPr="0061291C">
        <w:rPr>
          <w:rFonts w:ascii="Arial Narrow" w:hAnsi="Arial Narrow"/>
          <w:b/>
          <w:bCs/>
        </w:rPr>
        <w:t>6.3.8.</w:t>
      </w:r>
      <w:r w:rsidRPr="002848CB">
        <w:rPr>
          <w:rFonts w:ascii="Arial Narrow" w:hAnsi="Arial Narrow"/>
        </w:rPr>
        <w:t xml:space="preserve"> Operar de forma totalmente integrada ao Módulo de Protocolo Eletrônico, permitindo a conversão automática de protocolos em processos administrativos quando configurado.</w:t>
      </w:r>
    </w:p>
    <w:p w14:paraId="77817153" w14:textId="77777777" w:rsidR="008C7806" w:rsidRPr="002848CB" w:rsidRDefault="008C7806" w:rsidP="008C7806">
      <w:pPr>
        <w:ind w:left="708"/>
        <w:jc w:val="both"/>
        <w:rPr>
          <w:rFonts w:ascii="Arial Narrow" w:hAnsi="Arial Narrow"/>
        </w:rPr>
      </w:pPr>
      <w:r w:rsidRPr="0061291C">
        <w:rPr>
          <w:rFonts w:ascii="Arial Narrow" w:hAnsi="Arial Narrow"/>
          <w:b/>
          <w:bCs/>
        </w:rPr>
        <w:t>6.3.9.</w:t>
      </w:r>
      <w:r w:rsidRPr="002848CB">
        <w:rPr>
          <w:rFonts w:ascii="Arial Narrow" w:hAnsi="Arial Narrow"/>
        </w:rPr>
        <w:t xml:space="preserve"> Permitir a classificação e gestão de assuntos dos documentos e processos administrativos.</w:t>
      </w:r>
    </w:p>
    <w:p w14:paraId="3BE57B2F" w14:textId="77777777" w:rsidR="008C7806" w:rsidRPr="002848CB" w:rsidRDefault="008C7806" w:rsidP="008C7806">
      <w:pPr>
        <w:ind w:left="708"/>
        <w:jc w:val="both"/>
        <w:rPr>
          <w:rFonts w:ascii="Arial Narrow" w:hAnsi="Arial Narrow"/>
        </w:rPr>
      </w:pPr>
      <w:r w:rsidRPr="0061291C">
        <w:rPr>
          <w:rFonts w:ascii="Arial Narrow" w:hAnsi="Arial Narrow"/>
          <w:b/>
          <w:bCs/>
        </w:rPr>
        <w:t>6.3.10.</w:t>
      </w:r>
      <w:r w:rsidRPr="002848CB">
        <w:rPr>
          <w:rFonts w:ascii="Arial Narrow" w:hAnsi="Arial Narrow"/>
        </w:rPr>
        <w:t xml:space="preserve"> Permitir a identificação de despachos não lidos na caixa de entrada do usuário.</w:t>
      </w:r>
    </w:p>
    <w:p w14:paraId="6DB381A1" w14:textId="77777777" w:rsidR="008C7806" w:rsidRPr="002848CB" w:rsidRDefault="008C7806" w:rsidP="008C7806">
      <w:pPr>
        <w:ind w:left="708"/>
        <w:jc w:val="both"/>
        <w:rPr>
          <w:rFonts w:ascii="Arial Narrow" w:hAnsi="Arial Narrow"/>
        </w:rPr>
      </w:pPr>
      <w:r w:rsidRPr="0061291C">
        <w:rPr>
          <w:rFonts w:ascii="Arial Narrow" w:hAnsi="Arial Narrow"/>
          <w:b/>
          <w:bCs/>
        </w:rPr>
        <w:t>6.3.11.</w:t>
      </w:r>
      <w:r w:rsidRPr="002848CB">
        <w:rPr>
          <w:rFonts w:ascii="Arial Narrow" w:hAnsi="Arial Narrow"/>
        </w:rPr>
        <w:t xml:space="preserve"> Permitir controle de acesso aos documentos e processos conforme unidade administrativa, perfil de usuário e nível de permissão.</w:t>
      </w:r>
    </w:p>
    <w:p w14:paraId="1A80E93D" w14:textId="77777777" w:rsidR="008C7806" w:rsidRPr="002848CB" w:rsidRDefault="008C7806" w:rsidP="008C7806">
      <w:pPr>
        <w:ind w:left="708"/>
        <w:jc w:val="both"/>
        <w:rPr>
          <w:rFonts w:ascii="Arial Narrow" w:hAnsi="Arial Narrow"/>
        </w:rPr>
      </w:pPr>
      <w:r w:rsidRPr="0061291C">
        <w:rPr>
          <w:rFonts w:ascii="Arial Narrow" w:hAnsi="Arial Narrow"/>
          <w:b/>
          <w:bCs/>
        </w:rPr>
        <w:lastRenderedPageBreak/>
        <w:t>6.3.12.</w:t>
      </w:r>
      <w:r w:rsidRPr="002848CB">
        <w:rPr>
          <w:rFonts w:ascii="Arial Narrow" w:hAnsi="Arial Narrow"/>
        </w:rPr>
        <w:t xml:space="preserve"> Permitir o registro eletrônico de recebimento e confirmação de documentos em tramitação pelo usuário responsável.</w:t>
      </w:r>
    </w:p>
    <w:p w14:paraId="5E80846D" w14:textId="77777777" w:rsidR="008C7806" w:rsidRPr="002848CB" w:rsidRDefault="008C7806" w:rsidP="008C7806">
      <w:pPr>
        <w:ind w:left="708"/>
        <w:jc w:val="both"/>
        <w:rPr>
          <w:rFonts w:ascii="Arial Narrow" w:hAnsi="Arial Narrow"/>
        </w:rPr>
      </w:pPr>
      <w:r w:rsidRPr="0061291C">
        <w:rPr>
          <w:rFonts w:ascii="Arial Narrow" w:hAnsi="Arial Narrow"/>
          <w:b/>
          <w:bCs/>
        </w:rPr>
        <w:t>6.3.13.</w:t>
      </w:r>
      <w:r w:rsidRPr="002848CB">
        <w:rPr>
          <w:rFonts w:ascii="Arial Narrow" w:hAnsi="Arial Narrow"/>
        </w:rPr>
        <w:t xml:space="preserve"> Permitir a identificação de autoria, status, andamento e localização atual dos documentos e processos.</w:t>
      </w:r>
    </w:p>
    <w:p w14:paraId="03653D71" w14:textId="77777777" w:rsidR="008C7806" w:rsidRPr="002848CB" w:rsidRDefault="008C7806" w:rsidP="008C7806">
      <w:pPr>
        <w:ind w:left="708"/>
        <w:jc w:val="both"/>
        <w:rPr>
          <w:rFonts w:ascii="Arial Narrow" w:hAnsi="Arial Narrow"/>
        </w:rPr>
      </w:pPr>
      <w:r w:rsidRPr="0061291C">
        <w:rPr>
          <w:rFonts w:ascii="Arial Narrow" w:hAnsi="Arial Narrow"/>
          <w:b/>
          <w:bCs/>
        </w:rPr>
        <w:t>6.3.14.</w:t>
      </w:r>
      <w:r w:rsidRPr="002848CB">
        <w:rPr>
          <w:rFonts w:ascii="Arial Narrow" w:hAnsi="Arial Narrow"/>
        </w:rPr>
        <w:t xml:space="preserve"> Registrar automaticamente o histórico completo de tramitação, contendo origem, destino, datas, usuários envolvidos, despachos e anexos, garantindo rastreabilidade cronológica.</w:t>
      </w:r>
    </w:p>
    <w:p w14:paraId="5DF2C47B" w14:textId="77777777" w:rsidR="008C7806" w:rsidRPr="002848CB" w:rsidRDefault="008C7806" w:rsidP="008C7806">
      <w:pPr>
        <w:ind w:left="1416"/>
        <w:jc w:val="both"/>
        <w:rPr>
          <w:rFonts w:ascii="Arial Narrow" w:hAnsi="Arial Narrow"/>
        </w:rPr>
      </w:pPr>
      <w:r w:rsidRPr="0061291C">
        <w:rPr>
          <w:rFonts w:ascii="Arial Narrow" w:hAnsi="Arial Narrow"/>
          <w:b/>
          <w:bCs/>
        </w:rPr>
        <w:t>6.3.15.</w:t>
      </w:r>
      <w:r w:rsidRPr="002848CB">
        <w:rPr>
          <w:rFonts w:ascii="Arial Narrow" w:hAnsi="Arial Narrow"/>
        </w:rPr>
        <w:t xml:space="preserve"> Permitir trilha de auditoria das operações realizadas em documentos e processos administrativos, com registro de inclusões, alterações, exclusões e movimentações.</w:t>
      </w:r>
    </w:p>
    <w:p w14:paraId="456897DF" w14:textId="77777777" w:rsidR="008C7806" w:rsidRPr="002848CB" w:rsidRDefault="008C7806" w:rsidP="008C7806">
      <w:pPr>
        <w:ind w:left="1416"/>
        <w:jc w:val="both"/>
        <w:rPr>
          <w:rFonts w:ascii="Arial Narrow" w:hAnsi="Arial Narrow"/>
        </w:rPr>
      </w:pPr>
      <w:r w:rsidRPr="0061291C">
        <w:rPr>
          <w:rFonts w:ascii="Arial Narrow" w:hAnsi="Arial Narrow"/>
          <w:b/>
          <w:bCs/>
        </w:rPr>
        <w:t>6.3.16.</w:t>
      </w:r>
      <w:r w:rsidRPr="002848CB">
        <w:rPr>
          <w:rFonts w:ascii="Arial Narrow" w:hAnsi="Arial Narrow"/>
        </w:rPr>
        <w:t xml:space="preserve"> Permitir o registro de despachos, pareceres e anexos durante a tramitação.</w:t>
      </w:r>
    </w:p>
    <w:p w14:paraId="58972325" w14:textId="77777777" w:rsidR="008C7806" w:rsidRPr="002848CB" w:rsidRDefault="008C7806" w:rsidP="008C7806">
      <w:pPr>
        <w:ind w:left="1416"/>
        <w:jc w:val="both"/>
        <w:rPr>
          <w:rFonts w:ascii="Arial Narrow" w:hAnsi="Arial Narrow"/>
        </w:rPr>
      </w:pPr>
      <w:r w:rsidRPr="0061291C">
        <w:rPr>
          <w:rFonts w:ascii="Arial Narrow" w:hAnsi="Arial Narrow"/>
          <w:b/>
          <w:bCs/>
        </w:rPr>
        <w:t>6.3.17.</w:t>
      </w:r>
      <w:r w:rsidRPr="002848CB">
        <w:rPr>
          <w:rFonts w:ascii="Arial Narrow" w:hAnsi="Arial Narrow"/>
        </w:rPr>
        <w:t xml:space="preserve"> Permitir o cancelamento de movimentações mediante controle de permissão e registro obrigatório de justificativa.</w:t>
      </w:r>
    </w:p>
    <w:p w14:paraId="392C3A2D" w14:textId="77777777" w:rsidR="008C7806" w:rsidRPr="002848CB" w:rsidRDefault="008C7806" w:rsidP="008C7806">
      <w:pPr>
        <w:ind w:left="1416"/>
        <w:jc w:val="both"/>
        <w:rPr>
          <w:rFonts w:ascii="Arial Narrow" w:hAnsi="Arial Narrow"/>
        </w:rPr>
      </w:pPr>
      <w:r w:rsidRPr="0061291C">
        <w:rPr>
          <w:rFonts w:ascii="Arial Narrow" w:hAnsi="Arial Narrow"/>
          <w:b/>
          <w:bCs/>
        </w:rPr>
        <w:t>6.3.18.</w:t>
      </w:r>
      <w:r>
        <w:rPr>
          <w:rFonts w:ascii="Arial Narrow" w:hAnsi="Arial Narrow"/>
        </w:rPr>
        <w:t xml:space="preserve"> </w:t>
      </w:r>
      <w:r w:rsidRPr="002848CB">
        <w:rPr>
          <w:rFonts w:ascii="Arial Narrow" w:hAnsi="Arial Narrow"/>
        </w:rPr>
        <w:t>Permitir a parametrização de fluxos de tramitação administrativa sem necessidade de desenvolvimento adicional.</w:t>
      </w:r>
    </w:p>
    <w:p w14:paraId="70C0B439" w14:textId="77777777" w:rsidR="008C7806" w:rsidRPr="002848CB" w:rsidRDefault="008C7806" w:rsidP="008C7806">
      <w:pPr>
        <w:ind w:left="1416"/>
        <w:jc w:val="both"/>
        <w:rPr>
          <w:rFonts w:ascii="Arial Narrow" w:hAnsi="Arial Narrow"/>
        </w:rPr>
      </w:pPr>
      <w:r w:rsidRPr="0061291C">
        <w:rPr>
          <w:rFonts w:ascii="Arial Narrow" w:hAnsi="Arial Narrow"/>
          <w:b/>
          <w:bCs/>
        </w:rPr>
        <w:t>6.3.19.</w:t>
      </w:r>
      <w:r w:rsidRPr="002848CB">
        <w:rPr>
          <w:rFonts w:ascii="Arial Narrow" w:hAnsi="Arial Narrow"/>
        </w:rPr>
        <w:t xml:space="preserve"> Permitir a interação eletrônica entre unidades administrativas, gabinetes, comissões e demais setores institucionais.</w:t>
      </w:r>
    </w:p>
    <w:p w14:paraId="2BCEF3C8" w14:textId="77777777" w:rsidR="008C7806" w:rsidRPr="002848CB" w:rsidRDefault="008C7806" w:rsidP="008C7806">
      <w:pPr>
        <w:ind w:left="1416"/>
        <w:jc w:val="both"/>
        <w:rPr>
          <w:rFonts w:ascii="Arial Narrow" w:hAnsi="Arial Narrow"/>
        </w:rPr>
      </w:pPr>
      <w:r w:rsidRPr="002848CB">
        <w:rPr>
          <w:rFonts w:ascii="Arial Narrow" w:hAnsi="Arial Narrow"/>
        </w:rPr>
        <w:t>Prazos, Assinaturas e Segurança</w:t>
      </w:r>
    </w:p>
    <w:p w14:paraId="3D6B09E9" w14:textId="77777777" w:rsidR="008C7806" w:rsidRPr="002848CB" w:rsidRDefault="008C7806" w:rsidP="008C7806">
      <w:pPr>
        <w:ind w:left="1416"/>
        <w:jc w:val="both"/>
        <w:rPr>
          <w:rFonts w:ascii="Arial Narrow" w:hAnsi="Arial Narrow"/>
        </w:rPr>
      </w:pPr>
      <w:r w:rsidRPr="0061291C">
        <w:rPr>
          <w:rFonts w:ascii="Arial Narrow" w:hAnsi="Arial Narrow"/>
          <w:b/>
          <w:bCs/>
        </w:rPr>
        <w:t>6.3.20.</w:t>
      </w:r>
      <w:r w:rsidRPr="002848CB">
        <w:rPr>
          <w:rFonts w:ascii="Arial Narrow" w:hAnsi="Arial Narrow"/>
        </w:rPr>
        <w:t xml:space="preserve"> Permitir consulta, monitoramento e controle de prazos de processos e documentos administrativos, incluindo configuração de prazos padrão e customizados, com cálculo automático em dias úteis ou corridos e geração de alertas automáticos.</w:t>
      </w:r>
    </w:p>
    <w:p w14:paraId="4E6809B5" w14:textId="77777777" w:rsidR="008C7806" w:rsidRPr="002848CB" w:rsidRDefault="008C7806" w:rsidP="008C7806">
      <w:pPr>
        <w:ind w:left="1416"/>
        <w:jc w:val="both"/>
        <w:rPr>
          <w:rFonts w:ascii="Arial Narrow" w:hAnsi="Arial Narrow"/>
        </w:rPr>
      </w:pPr>
      <w:r w:rsidRPr="0061291C">
        <w:rPr>
          <w:rFonts w:ascii="Arial Narrow" w:hAnsi="Arial Narrow"/>
          <w:b/>
          <w:bCs/>
        </w:rPr>
        <w:t>6.3.21.</w:t>
      </w:r>
      <w:r w:rsidRPr="002848CB">
        <w:rPr>
          <w:rFonts w:ascii="Arial Narrow" w:hAnsi="Arial Narrow"/>
        </w:rPr>
        <w:t xml:space="preserve"> Permitir a exigência de assinatura eletrônica do documento e de seus anexos antes da conclusão da tramitação, quando configurado.</w:t>
      </w:r>
    </w:p>
    <w:p w14:paraId="08494B56" w14:textId="77777777" w:rsidR="008C7806" w:rsidRPr="002848CB" w:rsidRDefault="008C7806" w:rsidP="008C7806">
      <w:pPr>
        <w:ind w:left="1416"/>
        <w:jc w:val="both"/>
        <w:rPr>
          <w:rFonts w:ascii="Arial Narrow" w:hAnsi="Arial Narrow"/>
        </w:rPr>
      </w:pPr>
      <w:r w:rsidRPr="0061291C">
        <w:rPr>
          <w:rFonts w:ascii="Arial Narrow" w:hAnsi="Arial Narrow"/>
          <w:b/>
          <w:bCs/>
        </w:rPr>
        <w:t>6.3.22.</w:t>
      </w:r>
      <w:r w:rsidRPr="002848CB">
        <w:rPr>
          <w:rFonts w:ascii="Arial Narrow" w:hAnsi="Arial Narrow"/>
        </w:rPr>
        <w:t xml:space="preserve"> Garantir a autenticidade, integridade e verificabilidade dos documentos assinados digitalmente mediante certificação compatível com ICP-Brasil, autenticação Gov.br ou padrão legalmente admitido.</w:t>
      </w:r>
    </w:p>
    <w:p w14:paraId="7EDBC8E7" w14:textId="77777777" w:rsidR="008C7806" w:rsidRPr="002848CB" w:rsidRDefault="008C7806" w:rsidP="008C7806">
      <w:pPr>
        <w:ind w:left="1416"/>
        <w:jc w:val="both"/>
        <w:rPr>
          <w:rFonts w:ascii="Arial Narrow" w:hAnsi="Arial Narrow"/>
        </w:rPr>
      </w:pPr>
      <w:r w:rsidRPr="0061291C">
        <w:rPr>
          <w:rFonts w:ascii="Arial Narrow" w:hAnsi="Arial Narrow"/>
          <w:b/>
          <w:bCs/>
        </w:rPr>
        <w:t>6.3.23.</w:t>
      </w:r>
      <w:r w:rsidRPr="002848CB">
        <w:rPr>
          <w:rFonts w:ascii="Arial Narrow" w:hAnsi="Arial Narrow"/>
        </w:rPr>
        <w:t xml:space="preserve"> Permitir assinatura eletrônica de documentos por múltiplos signatários.</w:t>
      </w:r>
    </w:p>
    <w:p w14:paraId="50B73BA1" w14:textId="77777777" w:rsidR="008C7806" w:rsidRPr="002848CB" w:rsidRDefault="008C7806" w:rsidP="008C7806">
      <w:pPr>
        <w:ind w:left="1416"/>
        <w:jc w:val="both"/>
        <w:rPr>
          <w:rFonts w:ascii="Arial Narrow" w:hAnsi="Arial Narrow"/>
        </w:rPr>
      </w:pPr>
      <w:r w:rsidRPr="0061291C">
        <w:rPr>
          <w:rFonts w:ascii="Arial Narrow" w:hAnsi="Arial Narrow"/>
          <w:b/>
          <w:bCs/>
        </w:rPr>
        <w:t>6.3.24.</w:t>
      </w:r>
      <w:r w:rsidRPr="002848CB">
        <w:rPr>
          <w:rFonts w:ascii="Arial Narrow" w:hAnsi="Arial Narrow"/>
        </w:rPr>
        <w:t xml:space="preserve"> Permitir a inclusão de novas assinaturas digitais em documentos previamente assinados por sistemas externos.</w:t>
      </w:r>
    </w:p>
    <w:p w14:paraId="2077771E" w14:textId="77777777" w:rsidR="008C7806" w:rsidRDefault="008C7806" w:rsidP="008C7806">
      <w:pPr>
        <w:ind w:left="1416"/>
        <w:jc w:val="both"/>
        <w:rPr>
          <w:rFonts w:ascii="Arial Narrow" w:hAnsi="Arial Narrow"/>
        </w:rPr>
      </w:pPr>
      <w:r w:rsidRPr="0061291C">
        <w:rPr>
          <w:rFonts w:ascii="Arial Narrow" w:hAnsi="Arial Narrow"/>
          <w:b/>
          <w:bCs/>
        </w:rPr>
        <w:t>6.3.25.</w:t>
      </w:r>
      <w:r w:rsidRPr="002848CB">
        <w:rPr>
          <w:rFonts w:ascii="Arial Narrow" w:hAnsi="Arial Narrow"/>
        </w:rPr>
        <w:t xml:space="preserve"> Registrar logs sistêmicos das operações administrativas, garantindo integridade e rastreabilidade das informações.</w:t>
      </w:r>
    </w:p>
    <w:p w14:paraId="22217565" w14:textId="77777777" w:rsidR="008C7806" w:rsidRPr="002848CB" w:rsidRDefault="008C7806" w:rsidP="008C7806">
      <w:pPr>
        <w:ind w:left="708"/>
        <w:jc w:val="both"/>
        <w:rPr>
          <w:rFonts w:ascii="Arial Narrow" w:hAnsi="Arial Narrow"/>
        </w:rPr>
      </w:pPr>
    </w:p>
    <w:p w14:paraId="78A15FB5" w14:textId="77777777" w:rsidR="008C7806" w:rsidRPr="0061291C" w:rsidRDefault="008C7806" w:rsidP="008C7806">
      <w:pPr>
        <w:ind w:left="708"/>
        <w:jc w:val="both"/>
        <w:rPr>
          <w:rFonts w:ascii="Arial Narrow" w:hAnsi="Arial Narrow"/>
          <w:b/>
          <w:bCs/>
          <w:u w:val="single"/>
        </w:rPr>
      </w:pPr>
      <w:r w:rsidRPr="0061291C">
        <w:rPr>
          <w:rFonts w:ascii="Arial Narrow" w:hAnsi="Arial Narrow"/>
          <w:b/>
          <w:bCs/>
          <w:u w:val="single"/>
        </w:rPr>
        <w:t>Gestão Documental e Autos Digitais</w:t>
      </w:r>
    </w:p>
    <w:p w14:paraId="61E18F8C" w14:textId="77777777" w:rsidR="008C7806" w:rsidRPr="002848CB" w:rsidRDefault="008C7806" w:rsidP="008C7806">
      <w:pPr>
        <w:ind w:left="1416"/>
        <w:jc w:val="both"/>
        <w:rPr>
          <w:rFonts w:ascii="Arial Narrow" w:hAnsi="Arial Narrow"/>
        </w:rPr>
      </w:pPr>
      <w:r w:rsidRPr="0061291C">
        <w:rPr>
          <w:rFonts w:ascii="Arial Narrow" w:hAnsi="Arial Narrow"/>
          <w:b/>
          <w:bCs/>
        </w:rPr>
        <w:t>6.3.26.</w:t>
      </w:r>
      <w:r w:rsidRPr="002848CB">
        <w:rPr>
          <w:rFonts w:ascii="Arial Narrow" w:hAnsi="Arial Narrow"/>
        </w:rPr>
        <w:t xml:space="preserve"> Permitir a visualização integral dos autos digitais em ordem cronológica de juntada.</w:t>
      </w:r>
    </w:p>
    <w:p w14:paraId="254CE42C" w14:textId="77777777" w:rsidR="008C7806" w:rsidRPr="002848CB" w:rsidRDefault="008C7806" w:rsidP="008C7806">
      <w:pPr>
        <w:ind w:left="1416"/>
        <w:jc w:val="both"/>
        <w:rPr>
          <w:rFonts w:ascii="Arial Narrow" w:hAnsi="Arial Narrow"/>
        </w:rPr>
      </w:pPr>
      <w:r w:rsidRPr="0061291C">
        <w:rPr>
          <w:rFonts w:ascii="Arial Narrow" w:hAnsi="Arial Narrow"/>
          <w:b/>
          <w:bCs/>
        </w:rPr>
        <w:t>6.3.27.</w:t>
      </w:r>
      <w:r w:rsidRPr="002848CB">
        <w:rPr>
          <w:rFonts w:ascii="Arial Narrow" w:hAnsi="Arial Narrow"/>
        </w:rPr>
        <w:t xml:space="preserve"> Permitir a substituição de documentos mantendo histórico de versões e registro em auditoria.</w:t>
      </w:r>
    </w:p>
    <w:p w14:paraId="11DA3E8F" w14:textId="77777777" w:rsidR="008C7806" w:rsidRPr="002848CB" w:rsidRDefault="008C7806" w:rsidP="008C7806">
      <w:pPr>
        <w:ind w:left="1416"/>
        <w:jc w:val="both"/>
        <w:rPr>
          <w:rFonts w:ascii="Arial Narrow" w:hAnsi="Arial Narrow"/>
        </w:rPr>
      </w:pPr>
      <w:r w:rsidRPr="0061291C">
        <w:rPr>
          <w:rFonts w:ascii="Arial Narrow" w:hAnsi="Arial Narrow"/>
          <w:b/>
          <w:bCs/>
        </w:rPr>
        <w:t>6.3.28.</w:t>
      </w:r>
      <w:r w:rsidRPr="002848CB">
        <w:rPr>
          <w:rFonts w:ascii="Arial Narrow" w:hAnsi="Arial Narrow"/>
        </w:rPr>
        <w:t xml:space="preserve"> Permitir o compartilhamento de documentos administrativos entre unidades administrativas.</w:t>
      </w:r>
    </w:p>
    <w:p w14:paraId="7C9EADDE" w14:textId="77777777" w:rsidR="008C7806" w:rsidRPr="002848CB" w:rsidRDefault="008C7806" w:rsidP="008C7806">
      <w:pPr>
        <w:ind w:left="1416"/>
        <w:jc w:val="both"/>
        <w:rPr>
          <w:rFonts w:ascii="Arial Narrow" w:hAnsi="Arial Narrow"/>
        </w:rPr>
      </w:pPr>
      <w:r w:rsidRPr="0061291C">
        <w:rPr>
          <w:rFonts w:ascii="Arial Narrow" w:hAnsi="Arial Narrow"/>
          <w:b/>
          <w:bCs/>
        </w:rPr>
        <w:t>6.3.29.</w:t>
      </w:r>
      <w:r>
        <w:rPr>
          <w:rFonts w:ascii="Arial Narrow" w:hAnsi="Arial Narrow"/>
          <w:b/>
          <w:bCs/>
        </w:rPr>
        <w:t xml:space="preserve"> </w:t>
      </w:r>
      <w:r w:rsidRPr="002848CB">
        <w:rPr>
          <w:rFonts w:ascii="Arial Narrow" w:hAnsi="Arial Narrow"/>
        </w:rPr>
        <w:t>Permitir filtros de pesquisa de processos por status, pendências atribuídas ao usuário, participação do usuário e situação (em andamento ou concluído).</w:t>
      </w:r>
    </w:p>
    <w:p w14:paraId="6E810725" w14:textId="77777777" w:rsidR="008C7806" w:rsidRPr="002848CB" w:rsidRDefault="008C7806" w:rsidP="008C7806">
      <w:pPr>
        <w:ind w:left="1416"/>
        <w:jc w:val="both"/>
        <w:rPr>
          <w:rFonts w:ascii="Arial Narrow" w:hAnsi="Arial Narrow"/>
        </w:rPr>
      </w:pPr>
      <w:r w:rsidRPr="0061291C">
        <w:rPr>
          <w:rFonts w:ascii="Arial Narrow" w:hAnsi="Arial Narrow"/>
          <w:b/>
          <w:bCs/>
        </w:rPr>
        <w:t>6.3.30.</w:t>
      </w:r>
      <w:r w:rsidRPr="002848CB">
        <w:rPr>
          <w:rFonts w:ascii="Arial Narrow" w:hAnsi="Arial Narrow"/>
        </w:rPr>
        <w:t xml:space="preserve"> Permitir pesquisa de documentos e processos por número, ano, tipo, assunto, unidade administrativa e status.</w:t>
      </w:r>
    </w:p>
    <w:p w14:paraId="66FC0D0D" w14:textId="77777777" w:rsidR="008C7806" w:rsidRPr="002848CB" w:rsidRDefault="008C7806" w:rsidP="008C7806">
      <w:pPr>
        <w:ind w:left="1416"/>
        <w:jc w:val="both"/>
        <w:rPr>
          <w:rFonts w:ascii="Arial Narrow" w:hAnsi="Arial Narrow"/>
        </w:rPr>
      </w:pPr>
      <w:r w:rsidRPr="0061291C">
        <w:rPr>
          <w:rFonts w:ascii="Arial Narrow" w:hAnsi="Arial Narrow"/>
          <w:b/>
          <w:bCs/>
        </w:rPr>
        <w:t>6.3.31.</w:t>
      </w:r>
      <w:r w:rsidRPr="002848CB">
        <w:rPr>
          <w:rFonts w:ascii="Arial Narrow" w:hAnsi="Arial Narrow"/>
        </w:rPr>
        <w:t xml:space="preserve"> Permitir a visualização prévia de documentos e relatórios antes da impressão ou exportação.</w:t>
      </w:r>
    </w:p>
    <w:p w14:paraId="6E8D9A3D" w14:textId="77777777" w:rsidR="008C7806" w:rsidRPr="002848CB" w:rsidRDefault="008C7806" w:rsidP="008C7806">
      <w:pPr>
        <w:ind w:left="1416"/>
        <w:jc w:val="both"/>
        <w:rPr>
          <w:rFonts w:ascii="Arial Narrow" w:hAnsi="Arial Narrow"/>
        </w:rPr>
      </w:pPr>
      <w:r w:rsidRPr="0061291C">
        <w:rPr>
          <w:rFonts w:ascii="Arial Narrow" w:hAnsi="Arial Narrow"/>
          <w:b/>
          <w:bCs/>
        </w:rPr>
        <w:t>6.3.32.</w:t>
      </w:r>
      <w:r w:rsidRPr="002848CB">
        <w:rPr>
          <w:rFonts w:ascii="Arial Narrow" w:hAnsi="Arial Narrow"/>
        </w:rPr>
        <w:t xml:space="preserve"> Permitir a impressão e exportação de documentos em formato editável e PDF, individualmente ou em lote.</w:t>
      </w:r>
    </w:p>
    <w:p w14:paraId="4963134A" w14:textId="77777777" w:rsidR="008C7806" w:rsidRPr="002848CB" w:rsidRDefault="008C7806" w:rsidP="008C7806">
      <w:pPr>
        <w:ind w:left="1416"/>
        <w:jc w:val="both"/>
        <w:rPr>
          <w:rFonts w:ascii="Arial Narrow" w:hAnsi="Arial Narrow"/>
        </w:rPr>
      </w:pPr>
      <w:r w:rsidRPr="0061291C">
        <w:rPr>
          <w:rFonts w:ascii="Arial Narrow" w:hAnsi="Arial Narrow"/>
          <w:b/>
          <w:bCs/>
        </w:rPr>
        <w:t>6.3.33.</w:t>
      </w:r>
      <w:r w:rsidRPr="002848CB">
        <w:rPr>
          <w:rFonts w:ascii="Arial Narrow" w:hAnsi="Arial Narrow"/>
        </w:rPr>
        <w:t xml:space="preserve"> Permitir a emissão de documentos com layout institucional configurável pela contratante, incluindo capa, título, cabeçalho e rodapé.</w:t>
      </w:r>
    </w:p>
    <w:p w14:paraId="78E7E4E8" w14:textId="77777777" w:rsidR="008C7806" w:rsidRPr="002848CB" w:rsidRDefault="008C7806" w:rsidP="008C7806">
      <w:pPr>
        <w:ind w:left="1416"/>
        <w:jc w:val="both"/>
        <w:rPr>
          <w:rFonts w:ascii="Arial Narrow" w:hAnsi="Arial Narrow"/>
        </w:rPr>
      </w:pPr>
      <w:r w:rsidRPr="0061291C">
        <w:rPr>
          <w:rFonts w:ascii="Arial Narrow" w:hAnsi="Arial Narrow"/>
          <w:b/>
          <w:bCs/>
        </w:rPr>
        <w:lastRenderedPageBreak/>
        <w:t>6.3.34.</w:t>
      </w:r>
      <w:r w:rsidRPr="002848CB">
        <w:rPr>
          <w:rFonts w:ascii="Arial Narrow" w:hAnsi="Arial Narrow"/>
        </w:rPr>
        <w:t xml:space="preserve"> Permitir integração com gerenciamento de documentos digitais, garantindo armazenamento estruturado, indexação e recuperação documental.</w:t>
      </w:r>
    </w:p>
    <w:p w14:paraId="73458F1D" w14:textId="77777777" w:rsidR="008C7806" w:rsidRPr="002848CB" w:rsidRDefault="008C7806" w:rsidP="008C7806">
      <w:pPr>
        <w:ind w:left="1416"/>
        <w:jc w:val="both"/>
        <w:rPr>
          <w:rFonts w:ascii="Arial Narrow" w:hAnsi="Arial Narrow"/>
        </w:rPr>
      </w:pPr>
      <w:r w:rsidRPr="002848CB">
        <w:rPr>
          <w:rFonts w:ascii="Arial Narrow" w:hAnsi="Arial Narrow"/>
        </w:rPr>
        <w:t>Publicidade, Arquivamento e Painel Gerencial</w:t>
      </w:r>
    </w:p>
    <w:p w14:paraId="4E904F09" w14:textId="77777777" w:rsidR="008C7806" w:rsidRPr="002848CB" w:rsidRDefault="008C7806" w:rsidP="008C7806">
      <w:pPr>
        <w:ind w:left="1416"/>
        <w:jc w:val="both"/>
        <w:rPr>
          <w:rFonts w:ascii="Arial Narrow" w:hAnsi="Arial Narrow"/>
        </w:rPr>
      </w:pPr>
      <w:r w:rsidRPr="0061291C">
        <w:rPr>
          <w:rFonts w:ascii="Arial Narrow" w:hAnsi="Arial Narrow"/>
          <w:b/>
          <w:bCs/>
        </w:rPr>
        <w:t>6.3.35.</w:t>
      </w:r>
      <w:r w:rsidRPr="002848CB">
        <w:rPr>
          <w:rFonts w:ascii="Arial Narrow" w:hAnsi="Arial Narrow"/>
        </w:rPr>
        <w:t xml:space="preserve"> Permitir a definição de visibilidade dos documentos para publicação no Portal Institucional, com possibilidade de alteração conforme permissões administrativas.</w:t>
      </w:r>
    </w:p>
    <w:p w14:paraId="1134DDB8" w14:textId="77777777" w:rsidR="008C7806" w:rsidRPr="002848CB" w:rsidRDefault="008C7806" w:rsidP="008C7806">
      <w:pPr>
        <w:ind w:left="1416"/>
        <w:jc w:val="both"/>
        <w:rPr>
          <w:rFonts w:ascii="Arial Narrow" w:hAnsi="Arial Narrow"/>
        </w:rPr>
      </w:pPr>
      <w:r w:rsidRPr="0061291C">
        <w:rPr>
          <w:rFonts w:ascii="Arial Narrow" w:hAnsi="Arial Narrow"/>
          <w:b/>
          <w:bCs/>
        </w:rPr>
        <w:t>6.3.36.</w:t>
      </w:r>
      <w:r w:rsidRPr="002848CB">
        <w:rPr>
          <w:rFonts w:ascii="Arial Narrow" w:hAnsi="Arial Narrow"/>
        </w:rPr>
        <w:t xml:space="preserve"> Permitir o arquivamento eletrônico de documentos e processos administrativos, com registro formal da conclusão.</w:t>
      </w:r>
    </w:p>
    <w:p w14:paraId="342AA054" w14:textId="77777777" w:rsidR="008C7806" w:rsidRPr="002848CB" w:rsidRDefault="008C7806" w:rsidP="008C7806">
      <w:pPr>
        <w:ind w:left="1416"/>
        <w:jc w:val="both"/>
        <w:rPr>
          <w:rFonts w:ascii="Arial Narrow" w:hAnsi="Arial Narrow"/>
        </w:rPr>
      </w:pPr>
      <w:r w:rsidRPr="0061291C">
        <w:rPr>
          <w:rFonts w:ascii="Arial Narrow" w:hAnsi="Arial Narrow"/>
          <w:b/>
          <w:bCs/>
        </w:rPr>
        <w:t>6.3.37.</w:t>
      </w:r>
      <w:r w:rsidRPr="002848CB">
        <w:rPr>
          <w:rFonts w:ascii="Arial Narrow" w:hAnsi="Arial Narrow"/>
        </w:rPr>
        <w:t xml:space="preserve"> Permitir a vinculação entre processos e documentos correlatos.</w:t>
      </w:r>
    </w:p>
    <w:p w14:paraId="6255911A" w14:textId="77777777" w:rsidR="008C7806" w:rsidRPr="002848CB" w:rsidRDefault="008C7806" w:rsidP="008C7806">
      <w:pPr>
        <w:ind w:left="1416"/>
        <w:jc w:val="both"/>
        <w:rPr>
          <w:rFonts w:ascii="Arial Narrow" w:hAnsi="Arial Narrow"/>
        </w:rPr>
      </w:pPr>
      <w:r w:rsidRPr="0061291C">
        <w:rPr>
          <w:rFonts w:ascii="Arial Narrow" w:hAnsi="Arial Narrow"/>
          <w:b/>
          <w:bCs/>
        </w:rPr>
        <w:t>6.3.38.</w:t>
      </w:r>
      <w:r w:rsidRPr="002848CB">
        <w:rPr>
          <w:rFonts w:ascii="Arial Narrow" w:hAnsi="Arial Narrow"/>
        </w:rPr>
        <w:t xml:space="preserve"> Permitir o encaminhamento simultâneo de documentos a múltiplos destinatários e unidades administrativas.</w:t>
      </w:r>
    </w:p>
    <w:p w14:paraId="07AC8371" w14:textId="77777777" w:rsidR="008C7806" w:rsidRPr="002848CB" w:rsidRDefault="008C7806" w:rsidP="008C7806">
      <w:pPr>
        <w:ind w:left="1416"/>
        <w:jc w:val="both"/>
        <w:rPr>
          <w:rFonts w:ascii="Arial Narrow" w:hAnsi="Arial Narrow"/>
        </w:rPr>
      </w:pPr>
      <w:r w:rsidRPr="0061291C">
        <w:rPr>
          <w:rFonts w:ascii="Arial Narrow" w:hAnsi="Arial Narrow"/>
          <w:b/>
          <w:bCs/>
        </w:rPr>
        <w:t>6.3.39.</w:t>
      </w:r>
      <w:r w:rsidRPr="002848CB">
        <w:rPr>
          <w:rFonts w:ascii="Arial Narrow" w:hAnsi="Arial Narrow"/>
        </w:rPr>
        <w:t xml:space="preserve"> Permitir o cadastro de documentos administrativos com definição de níveis de acesso (restrito ou geral) conforme perfil de usuário.</w:t>
      </w:r>
    </w:p>
    <w:p w14:paraId="003B363C" w14:textId="77777777" w:rsidR="008C7806" w:rsidRPr="002848CB" w:rsidRDefault="008C7806" w:rsidP="008C7806">
      <w:pPr>
        <w:ind w:left="1416"/>
        <w:jc w:val="both"/>
        <w:rPr>
          <w:rFonts w:ascii="Arial Narrow" w:hAnsi="Arial Narrow"/>
        </w:rPr>
      </w:pPr>
      <w:r w:rsidRPr="0061291C">
        <w:rPr>
          <w:rFonts w:ascii="Arial Narrow" w:hAnsi="Arial Narrow"/>
          <w:b/>
          <w:bCs/>
        </w:rPr>
        <w:t>6.3.40.</w:t>
      </w:r>
      <w:r w:rsidRPr="002848CB">
        <w:rPr>
          <w:rFonts w:ascii="Arial Narrow" w:hAnsi="Arial Narrow"/>
        </w:rPr>
        <w:t xml:space="preserve"> Disponibilizar painel inicial por usuário e por unidade administrativa contendo, no mínimo, quantitativo de processos pendentes por tipo, pendências por etapa, prazos a vencer e acesso ao histórico de tramitação.</w:t>
      </w:r>
    </w:p>
    <w:p w14:paraId="7A9C4767" w14:textId="77777777" w:rsidR="008C7806" w:rsidRPr="002848CB" w:rsidRDefault="008C7806" w:rsidP="008C7806">
      <w:pPr>
        <w:ind w:left="1416"/>
        <w:jc w:val="both"/>
        <w:rPr>
          <w:rFonts w:ascii="Arial Narrow" w:hAnsi="Arial Narrow"/>
        </w:rPr>
      </w:pPr>
      <w:r w:rsidRPr="0061291C">
        <w:rPr>
          <w:rFonts w:ascii="Arial Narrow" w:hAnsi="Arial Narrow"/>
          <w:b/>
          <w:bCs/>
        </w:rPr>
        <w:t>6.3.41.</w:t>
      </w:r>
      <w:r w:rsidRPr="002848CB">
        <w:rPr>
          <w:rFonts w:ascii="Arial Narrow" w:hAnsi="Arial Narrow"/>
        </w:rPr>
        <w:t xml:space="preserve"> Possibilitar que pós o arquivamento definitivo, o processo administrativo permaneça bloqueado para edição ou exclusão de documentos, mantendo-se íntegro o histórico completo de tramitação, com registro em trilha de auditoria</w:t>
      </w:r>
      <w:r w:rsidRPr="002848CB">
        <w:rPr>
          <w:rStyle w:val="Forte"/>
          <w:rFonts w:ascii="Arial Narrow" w:eastAsia="Noto Sans CJK SC" w:hAnsi="Arial Narrow"/>
        </w:rPr>
        <w:t>.</w:t>
      </w:r>
    </w:p>
    <w:p w14:paraId="586C2FAE" w14:textId="77777777" w:rsidR="008C7806" w:rsidRPr="002848CB" w:rsidRDefault="008C7806" w:rsidP="008C7806">
      <w:pPr>
        <w:jc w:val="both"/>
        <w:rPr>
          <w:rFonts w:ascii="Arial Narrow" w:hAnsi="Arial Narrow"/>
        </w:rPr>
      </w:pPr>
    </w:p>
    <w:p w14:paraId="496E18C7" w14:textId="77777777" w:rsidR="008C7806" w:rsidRPr="0061291C" w:rsidRDefault="008C7806" w:rsidP="008C7806">
      <w:pPr>
        <w:jc w:val="both"/>
        <w:rPr>
          <w:rFonts w:ascii="Arial Narrow" w:hAnsi="Arial Narrow"/>
          <w:b/>
          <w:bCs/>
          <w:u w:val="single"/>
        </w:rPr>
      </w:pPr>
      <w:r w:rsidRPr="0061291C">
        <w:rPr>
          <w:rFonts w:ascii="Arial Narrow" w:hAnsi="Arial Narrow"/>
          <w:b/>
          <w:bCs/>
          <w:u w:val="single"/>
        </w:rPr>
        <w:t xml:space="preserve">6.4 </w:t>
      </w:r>
      <w:bookmarkStart w:id="3" w:name="_Hlk221274873"/>
      <w:r w:rsidRPr="0061291C">
        <w:rPr>
          <w:rFonts w:ascii="Arial Narrow" w:hAnsi="Arial Narrow"/>
          <w:b/>
          <w:bCs/>
          <w:u w:val="single"/>
        </w:rPr>
        <w:t>MÓDULO E/OU SISTEMA GERENCIADOR DE CONTEÚDO WEB E SITE INSTITUCIONAL</w:t>
      </w:r>
      <w:bookmarkEnd w:id="3"/>
    </w:p>
    <w:p w14:paraId="1FB959B8" w14:textId="77777777" w:rsidR="008C7806" w:rsidRPr="002848CB" w:rsidRDefault="008C7806" w:rsidP="008C7806">
      <w:pPr>
        <w:ind w:left="708"/>
        <w:jc w:val="both"/>
        <w:rPr>
          <w:rFonts w:ascii="Arial Narrow" w:hAnsi="Arial Narrow"/>
        </w:rPr>
      </w:pPr>
      <w:r w:rsidRPr="0061291C">
        <w:rPr>
          <w:rFonts w:ascii="Arial Narrow" w:hAnsi="Arial Narrow"/>
          <w:b/>
          <w:bCs/>
        </w:rPr>
        <w:t>6.4.1</w:t>
      </w:r>
      <w:r w:rsidRPr="002848CB">
        <w:rPr>
          <w:rFonts w:ascii="Arial Narrow" w:hAnsi="Arial Narrow"/>
        </w:rPr>
        <w:t xml:space="preserve"> Requisitos Gerais Do Gerenciador de Conteúdo Web e Site Institucional</w:t>
      </w:r>
    </w:p>
    <w:p w14:paraId="24B3B000"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w:t>
      </w:r>
      <w:r w:rsidRPr="002848CB">
        <w:rPr>
          <w:rFonts w:ascii="Arial Narrow" w:hAnsi="Arial Narrow"/>
        </w:rPr>
        <w:t xml:space="preserve"> O módulo deverá disponibilizar sistema gerenciador de conteúdo (CMS) configurável conforme as necessidades da CONTRATANTE, permitindo atualizações em tempo real do site institucional, com cadastro de conteúdos institucionais, vereadores, legislaturas, notícias, galerias de áudio, fotos e vídeos, publicações, destaques, calendário de eventos, enquetes, banners, pop-ups, botões, menus rápidos, formulários, atalhos e links de acesso rápido.</w:t>
      </w:r>
    </w:p>
    <w:p w14:paraId="1C73C6C5" w14:textId="77777777" w:rsidR="008C7806" w:rsidRPr="002861A1" w:rsidRDefault="008C7806" w:rsidP="008C7806">
      <w:pPr>
        <w:ind w:left="1416"/>
        <w:jc w:val="both"/>
        <w:rPr>
          <w:rFonts w:ascii="Arial Narrow" w:hAnsi="Arial Narrow"/>
        </w:rPr>
      </w:pPr>
      <w:r w:rsidRPr="002848CB">
        <w:rPr>
          <w:rStyle w:val="Forte"/>
          <w:rFonts w:ascii="Arial Narrow" w:eastAsia="Noto Sans CJK SC" w:hAnsi="Arial Narrow"/>
        </w:rPr>
        <w:t>6.4.1.2.</w:t>
      </w:r>
      <w:r w:rsidRPr="002848CB">
        <w:rPr>
          <w:rFonts w:ascii="Arial Narrow" w:hAnsi="Arial Narrow"/>
        </w:rPr>
        <w:t xml:space="preserve"> </w:t>
      </w:r>
      <w:r w:rsidRPr="002861A1">
        <w:rPr>
          <w:rFonts w:ascii="Arial Narrow" w:hAnsi="Arial Narrow"/>
        </w:rPr>
        <w:t xml:space="preserve">O sistema deverá disponibilizar hospedagem do site em ambiente web sob responsabilidade da CONTRATADA, em infraestrutura de alta disponibilidade, </w:t>
      </w:r>
      <w:r w:rsidRPr="002861A1">
        <w:rPr>
          <w:rStyle w:val="Forte"/>
          <w:rFonts w:ascii="Arial Narrow" w:eastAsiaTheme="majorEastAsia" w:hAnsi="Arial Narrow"/>
        </w:rPr>
        <w:t>própria ou de terceiros</w:t>
      </w:r>
      <w:r w:rsidRPr="002861A1">
        <w:rPr>
          <w:rFonts w:ascii="Arial Narrow" w:hAnsi="Arial Narrow"/>
        </w:rPr>
        <w:t>, dimensionada conforme o porte da solução e o crescimento da base de dados, com capacidade compatível com o volume estimado e possibilidade de expansão durante a vigência contratual.</w:t>
      </w:r>
    </w:p>
    <w:p w14:paraId="209D3415" w14:textId="77777777" w:rsidR="008C7806" w:rsidRPr="001073B4" w:rsidRDefault="008C7806" w:rsidP="008C7806">
      <w:pPr>
        <w:ind w:left="1416"/>
        <w:jc w:val="both"/>
        <w:rPr>
          <w:rFonts w:ascii="Arial Narrow" w:hAnsi="Arial Narrow"/>
        </w:rPr>
      </w:pPr>
      <w:r w:rsidRPr="002848CB">
        <w:rPr>
          <w:rStyle w:val="Forte"/>
          <w:rFonts w:ascii="Arial Narrow" w:eastAsia="Noto Sans CJK SC" w:hAnsi="Arial Narrow"/>
        </w:rPr>
        <w:t>6.4.1.3.</w:t>
      </w:r>
      <w:r w:rsidRPr="002848CB">
        <w:rPr>
          <w:rFonts w:ascii="Arial Narrow" w:hAnsi="Arial Narrow"/>
        </w:rPr>
        <w:t xml:space="preserve"> O sistema deverá contemplar o desenvolvimento ou customização do layout do site institucional, sem ônus adicional para a CONTRATANTE, </w:t>
      </w:r>
      <w:r w:rsidRPr="001073B4">
        <w:rPr>
          <w:rFonts w:ascii="Arial Narrow" w:hAnsi="Arial Narrow"/>
        </w:rPr>
        <w:t>mediante aprovação prévia da CONTRATANTE.</w:t>
      </w:r>
    </w:p>
    <w:p w14:paraId="49E3CC2A"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6.4.1.4.</w:t>
      </w:r>
      <w:r w:rsidRPr="002848CB">
        <w:rPr>
          <w:rFonts w:ascii="Arial Narrow" w:hAnsi="Arial Narrow"/>
        </w:rPr>
        <w:t xml:space="preserve"> O site institucional deverá respeitar a identidade visual da Câmara Municipal, incluindo cores, brasão e padrões de comunicação institucional.</w:t>
      </w:r>
    </w:p>
    <w:p w14:paraId="431C4C7C"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6.4.1.5.</w:t>
      </w:r>
      <w:r w:rsidRPr="002848CB">
        <w:rPr>
          <w:rFonts w:ascii="Arial Narrow" w:hAnsi="Arial Narrow"/>
        </w:rPr>
        <w:t xml:space="preserve"> O portal deverá atender aos requisitos da Lei nº 12.527/2011 (Lei de Acesso à Informação).</w:t>
      </w:r>
    </w:p>
    <w:p w14:paraId="2FAF1A19" w14:textId="77777777" w:rsidR="008C7806" w:rsidRPr="001073B4" w:rsidRDefault="008C7806" w:rsidP="008C7806">
      <w:pPr>
        <w:ind w:left="1416"/>
        <w:jc w:val="both"/>
        <w:rPr>
          <w:rFonts w:ascii="Arial Narrow" w:hAnsi="Arial Narrow"/>
          <w:b/>
          <w:bCs/>
        </w:rPr>
      </w:pPr>
      <w:r w:rsidRPr="002848CB">
        <w:rPr>
          <w:rStyle w:val="Forte"/>
          <w:rFonts w:ascii="Arial Narrow" w:eastAsia="Noto Sans CJK SC" w:hAnsi="Arial Narrow"/>
        </w:rPr>
        <w:t>6.4.1.6.</w:t>
      </w:r>
      <w:r w:rsidRPr="002848CB">
        <w:rPr>
          <w:rFonts w:ascii="Arial Narrow" w:hAnsi="Arial Narrow"/>
        </w:rPr>
        <w:t xml:space="preserve"> O sistema deverá ser desenvolvido utilizando tecnologias compatíveis com padrões atuais de desenvolvimento web, </w:t>
      </w:r>
      <w:r w:rsidRPr="001073B4">
        <w:rPr>
          <w:rFonts w:ascii="Arial Narrow" w:hAnsi="Arial Narrow"/>
        </w:rPr>
        <w:t xml:space="preserve">observando as recomendações do W3C </w:t>
      </w:r>
      <w:r w:rsidRPr="001073B4">
        <w:rPr>
          <w:rStyle w:val="Forte"/>
          <w:rFonts w:ascii="Arial Narrow" w:eastAsiaTheme="majorEastAsia" w:hAnsi="Arial Narrow"/>
        </w:rPr>
        <w:t>ou padrão equivalente amplamente adotado</w:t>
      </w:r>
      <w:r w:rsidRPr="001073B4">
        <w:rPr>
          <w:rFonts w:ascii="Arial Narrow" w:hAnsi="Arial Narrow"/>
          <w:b/>
          <w:bCs/>
        </w:rPr>
        <w:t>.</w:t>
      </w:r>
    </w:p>
    <w:p w14:paraId="6B88FDE2"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6.4.1.7.</w:t>
      </w:r>
      <w:r w:rsidRPr="002848CB">
        <w:rPr>
          <w:rFonts w:ascii="Arial Narrow" w:hAnsi="Arial Narrow"/>
        </w:rPr>
        <w:t xml:space="preserve"> O portal institucional deverá disponibilizar informações institucionais integradas ao sistema legislativo e administrativo, incluindo no mínimo:</w:t>
      </w:r>
    </w:p>
    <w:p w14:paraId="0180A7EA" w14:textId="77777777" w:rsidR="008C7806" w:rsidRPr="002848CB" w:rsidRDefault="008C7806" w:rsidP="008C7806">
      <w:pPr>
        <w:ind w:left="2124"/>
        <w:jc w:val="both"/>
        <w:rPr>
          <w:rFonts w:ascii="Arial Narrow" w:hAnsi="Arial Narrow"/>
        </w:rPr>
      </w:pPr>
      <w:r w:rsidRPr="002861A1">
        <w:rPr>
          <w:rFonts w:ascii="Arial Narrow" w:hAnsi="Arial Narrow"/>
          <w:b/>
          <w:bCs/>
        </w:rPr>
        <w:t>a)</w:t>
      </w:r>
      <w:r w:rsidRPr="002848CB">
        <w:rPr>
          <w:rFonts w:ascii="Arial Narrow" w:hAnsi="Arial Narrow"/>
        </w:rPr>
        <w:t xml:space="preserve"> Legislaturas e vereadores vinculados;</w:t>
      </w:r>
    </w:p>
    <w:p w14:paraId="3FB66332" w14:textId="77777777" w:rsidR="008C7806" w:rsidRPr="002848CB" w:rsidRDefault="008C7806" w:rsidP="008C7806">
      <w:pPr>
        <w:ind w:left="2124"/>
        <w:jc w:val="both"/>
        <w:rPr>
          <w:rFonts w:ascii="Arial Narrow" w:hAnsi="Arial Narrow"/>
        </w:rPr>
      </w:pPr>
      <w:r w:rsidRPr="002861A1">
        <w:rPr>
          <w:rFonts w:ascii="Arial Narrow" w:hAnsi="Arial Narrow"/>
          <w:b/>
          <w:bCs/>
        </w:rPr>
        <w:t>b)</w:t>
      </w:r>
      <w:r w:rsidRPr="002848CB">
        <w:rPr>
          <w:rFonts w:ascii="Arial Narrow" w:hAnsi="Arial Narrow"/>
        </w:rPr>
        <w:t xml:space="preserve"> Mesa Diretora da legislatura vigente;</w:t>
      </w:r>
    </w:p>
    <w:p w14:paraId="53084EEE" w14:textId="77777777" w:rsidR="008C7806" w:rsidRPr="002848CB" w:rsidRDefault="008C7806" w:rsidP="008C7806">
      <w:pPr>
        <w:ind w:left="2124"/>
        <w:jc w:val="both"/>
        <w:rPr>
          <w:rFonts w:ascii="Arial Narrow" w:hAnsi="Arial Narrow"/>
        </w:rPr>
      </w:pPr>
      <w:r w:rsidRPr="002861A1">
        <w:rPr>
          <w:rFonts w:ascii="Arial Narrow" w:hAnsi="Arial Narrow"/>
          <w:b/>
          <w:bCs/>
        </w:rPr>
        <w:t>c)</w:t>
      </w:r>
      <w:r w:rsidRPr="002848CB">
        <w:rPr>
          <w:rFonts w:ascii="Arial Narrow" w:hAnsi="Arial Narrow"/>
        </w:rPr>
        <w:t xml:space="preserve"> Comissões legislativas e seus membros;</w:t>
      </w:r>
    </w:p>
    <w:p w14:paraId="00C8D6A2" w14:textId="77777777" w:rsidR="008C7806" w:rsidRPr="002848CB" w:rsidRDefault="008C7806" w:rsidP="008C7806">
      <w:pPr>
        <w:ind w:left="2124"/>
        <w:jc w:val="both"/>
        <w:rPr>
          <w:rFonts w:ascii="Arial Narrow" w:hAnsi="Arial Narrow"/>
        </w:rPr>
      </w:pPr>
      <w:r w:rsidRPr="002861A1">
        <w:rPr>
          <w:rFonts w:ascii="Arial Narrow" w:hAnsi="Arial Narrow"/>
          <w:b/>
          <w:bCs/>
        </w:rPr>
        <w:lastRenderedPageBreak/>
        <w:t>d)</w:t>
      </w:r>
      <w:r w:rsidRPr="002848CB">
        <w:rPr>
          <w:rFonts w:ascii="Arial Narrow" w:hAnsi="Arial Narrow"/>
        </w:rPr>
        <w:t xml:space="preserve"> Vereadores da legislatura atual com acesso às proposições apresentadas;</w:t>
      </w:r>
    </w:p>
    <w:p w14:paraId="33DEB3FC" w14:textId="77777777" w:rsidR="008C7806" w:rsidRPr="002848CB" w:rsidRDefault="008C7806" w:rsidP="008C7806">
      <w:pPr>
        <w:ind w:left="2124"/>
        <w:jc w:val="both"/>
        <w:rPr>
          <w:rFonts w:ascii="Arial Narrow" w:hAnsi="Arial Narrow"/>
        </w:rPr>
      </w:pPr>
      <w:r w:rsidRPr="002861A1">
        <w:rPr>
          <w:rFonts w:ascii="Arial Narrow" w:hAnsi="Arial Narrow"/>
          <w:b/>
          <w:bCs/>
        </w:rPr>
        <w:t>e)</w:t>
      </w:r>
      <w:r w:rsidRPr="002848CB">
        <w:rPr>
          <w:rFonts w:ascii="Arial Narrow" w:hAnsi="Arial Narrow"/>
        </w:rPr>
        <w:t xml:space="preserve"> Pautas das sessões;</w:t>
      </w:r>
    </w:p>
    <w:p w14:paraId="01AB87B2" w14:textId="77777777" w:rsidR="008C7806" w:rsidRPr="002848CB" w:rsidRDefault="008C7806" w:rsidP="008C7806">
      <w:pPr>
        <w:ind w:left="2124"/>
        <w:jc w:val="both"/>
        <w:rPr>
          <w:rFonts w:ascii="Arial Narrow" w:hAnsi="Arial Narrow"/>
        </w:rPr>
      </w:pPr>
      <w:r w:rsidRPr="002861A1">
        <w:rPr>
          <w:rFonts w:ascii="Arial Narrow" w:hAnsi="Arial Narrow"/>
          <w:b/>
          <w:bCs/>
        </w:rPr>
        <w:t>f)</w:t>
      </w:r>
      <w:r w:rsidRPr="002848CB">
        <w:rPr>
          <w:rFonts w:ascii="Arial Narrow" w:hAnsi="Arial Narrow"/>
        </w:rPr>
        <w:t xml:space="preserve"> Atas das sessões;</w:t>
      </w:r>
    </w:p>
    <w:p w14:paraId="2C8158AC" w14:textId="77777777" w:rsidR="008C7806" w:rsidRPr="002848CB" w:rsidRDefault="008C7806" w:rsidP="008C7806">
      <w:pPr>
        <w:ind w:left="2124"/>
        <w:jc w:val="both"/>
        <w:rPr>
          <w:rFonts w:ascii="Arial Narrow" w:hAnsi="Arial Narrow"/>
        </w:rPr>
      </w:pPr>
      <w:r w:rsidRPr="002861A1">
        <w:rPr>
          <w:rFonts w:ascii="Arial Narrow" w:hAnsi="Arial Narrow"/>
          <w:b/>
          <w:bCs/>
        </w:rPr>
        <w:t>g)</w:t>
      </w:r>
      <w:r w:rsidRPr="002848CB">
        <w:rPr>
          <w:rFonts w:ascii="Arial Narrow" w:hAnsi="Arial Narrow"/>
        </w:rPr>
        <w:t xml:space="preserve"> Símbolos municipais (brasão, bandeira e hino);</w:t>
      </w:r>
    </w:p>
    <w:p w14:paraId="793385A1" w14:textId="77777777" w:rsidR="008C7806" w:rsidRPr="002848CB" w:rsidRDefault="008C7806" w:rsidP="008C7806">
      <w:pPr>
        <w:ind w:left="2124"/>
        <w:jc w:val="both"/>
        <w:rPr>
          <w:rFonts w:ascii="Arial Narrow" w:hAnsi="Arial Narrow"/>
        </w:rPr>
      </w:pPr>
      <w:r w:rsidRPr="002861A1">
        <w:rPr>
          <w:rFonts w:ascii="Arial Narrow" w:hAnsi="Arial Narrow"/>
          <w:b/>
          <w:bCs/>
        </w:rPr>
        <w:t>h)</w:t>
      </w:r>
      <w:r w:rsidRPr="002848CB">
        <w:rPr>
          <w:rFonts w:ascii="Arial Narrow" w:hAnsi="Arial Narrow"/>
        </w:rPr>
        <w:t xml:space="preserve"> Galeria de ex-Presidentes,</w:t>
      </w:r>
    </w:p>
    <w:p w14:paraId="489A6118" w14:textId="77777777" w:rsidR="008C7806" w:rsidRPr="002848CB" w:rsidRDefault="008C7806" w:rsidP="008C7806">
      <w:pPr>
        <w:ind w:left="2124"/>
        <w:jc w:val="both"/>
        <w:rPr>
          <w:rFonts w:ascii="Arial Narrow" w:hAnsi="Arial Narrow"/>
        </w:rPr>
      </w:pPr>
      <w:r w:rsidRPr="002861A1">
        <w:rPr>
          <w:rFonts w:ascii="Arial Narrow" w:hAnsi="Arial Narrow"/>
          <w:b/>
          <w:bCs/>
        </w:rPr>
        <w:t>i)</w:t>
      </w:r>
      <w:r w:rsidRPr="002848CB">
        <w:rPr>
          <w:rFonts w:ascii="Arial Narrow" w:hAnsi="Arial Narrow"/>
        </w:rPr>
        <w:t xml:space="preserve"> Lei Orgânica do Município, Regimento Interno e Código de Ética.</w:t>
      </w:r>
    </w:p>
    <w:p w14:paraId="658BB1A7" w14:textId="77777777" w:rsidR="008C7806" w:rsidRPr="002848CB" w:rsidRDefault="008C7806" w:rsidP="008C7806">
      <w:pPr>
        <w:ind w:left="2124"/>
        <w:jc w:val="both"/>
        <w:rPr>
          <w:rFonts w:ascii="Arial Narrow" w:hAnsi="Arial Narrow"/>
        </w:rPr>
      </w:pPr>
      <w:r w:rsidRPr="002861A1">
        <w:rPr>
          <w:rFonts w:ascii="Arial Narrow" w:hAnsi="Arial Narrow"/>
          <w:b/>
          <w:bCs/>
        </w:rPr>
        <w:t>j)</w:t>
      </w:r>
      <w:r w:rsidRPr="002848CB">
        <w:rPr>
          <w:rFonts w:ascii="Arial Narrow" w:hAnsi="Arial Narrow"/>
        </w:rPr>
        <w:t xml:space="preserve"> Permitir a publicação de relatórios institucionais diversos, organizados por exercício e categoria temática.</w:t>
      </w:r>
    </w:p>
    <w:p w14:paraId="3B2B4F00" w14:textId="77777777" w:rsidR="008C7806" w:rsidRPr="009D5A4E" w:rsidRDefault="008C7806" w:rsidP="008C7806">
      <w:pPr>
        <w:ind w:left="1416"/>
        <w:jc w:val="both"/>
        <w:rPr>
          <w:rFonts w:ascii="Arial Narrow" w:hAnsi="Arial Narrow"/>
        </w:rPr>
      </w:pPr>
      <w:r w:rsidRPr="002848CB">
        <w:rPr>
          <w:rStyle w:val="Forte"/>
          <w:rFonts w:ascii="Arial Narrow" w:eastAsia="Noto Sans CJK SC" w:hAnsi="Arial Narrow"/>
        </w:rPr>
        <w:t>6.4.1.8.</w:t>
      </w:r>
      <w:r w:rsidRPr="002848CB">
        <w:rPr>
          <w:rFonts w:ascii="Arial Narrow" w:hAnsi="Arial Narrow"/>
        </w:rPr>
        <w:t xml:space="preserve"> O sistema deverá disponibilizar mecanismo de busca textual unificada </w:t>
      </w:r>
      <w:r w:rsidRPr="009D5A4E">
        <w:rPr>
          <w:rFonts w:ascii="Arial Narrow" w:hAnsi="Arial Narrow"/>
        </w:rPr>
        <w:t>para consulta pública de todas as categorias de documentos legislativos.</w:t>
      </w:r>
    </w:p>
    <w:p w14:paraId="07828C18" w14:textId="77777777" w:rsidR="008C7806" w:rsidRPr="002848CB" w:rsidRDefault="008C7806" w:rsidP="008C7806">
      <w:pPr>
        <w:ind w:left="2124"/>
        <w:jc w:val="both"/>
        <w:rPr>
          <w:rFonts w:ascii="Arial Narrow" w:hAnsi="Arial Narrow"/>
        </w:rPr>
      </w:pPr>
      <w:r w:rsidRPr="002848CB">
        <w:rPr>
          <w:rStyle w:val="Forte"/>
          <w:rFonts w:ascii="Arial Narrow" w:eastAsia="Noto Sans CJK SC" w:hAnsi="Arial Narrow"/>
        </w:rPr>
        <w:t>6.4.1.8</w:t>
      </w:r>
      <w:r w:rsidRPr="001073B4">
        <w:rPr>
          <w:rStyle w:val="Forte"/>
          <w:rFonts w:ascii="Arial Narrow" w:eastAsia="Noto Sans CJK SC" w:hAnsi="Arial Narrow"/>
        </w:rPr>
        <w:t>.</w:t>
      </w:r>
      <w:r w:rsidRPr="001073B4">
        <w:rPr>
          <w:rFonts w:ascii="Arial Narrow" w:hAnsi="Arial Narrow"/>
          <w:b/>
          <w:bCs/>
        </w:rPr>
        <w:t>1.</w:t>
      </w:r>
      <w:r w:rsidRPr="002848CB">
        <w:rPr>
          <w:rFonts w:ascii="Arial Narrow" w:hAnsi="Arial Narrow"/>
        </w:rPr>
        <w:t xml:space="preserve"> A busca deverá permitir filtros por período, tipo documental, autor, número, palavra-chave e situação da matéria.</w:t>
      </w:r>
    </w:p>
    <w:p w14:paraId="36452712"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6.4.1.9.</w:t>
      </w:r>
      <w:r w:rsidRPr="002848CB">
        <w:rPr>
          <w:rFonts w:ascii="Arial Narrow" w:hAnsi="Arial Narrow"/>
        </w:rPr>
        <w:t xml:space="preserve"> O portal deverá permitir redirecionamento configurável para sistemas externos oficiais definidos pela CONTRATANTE, tais como Diário Oficial, sistemas de legislação consolidada e portais institucionais correlatos.</w:t>
      </w:r>
    </w:p>
    <w:p w14:paraId="15F8B9C7"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6.4.1.10.</w:t>
      </w:r>
      <w:r w:rsidRPr="002848CB">
        <w:rPr>
          <w:rFonts w:ascii="Arial Narrow" w:hAnsi="Arial Narrow"/>
        </w:rPr>
        <w:t xml:space="preserve"> O sistema deverá permitir a publicação de documentos e processos no sítio oficial somente após autorização da unidade administrativa competente.</w:t>
      </w:r>
    </w:p>
    <w:p w14:paraId="01FBD1C7"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6.4.1.11.</w:t>
      </w:r>
      <w:r w:rsidRPr="002848CB">
        <w:rPr>
          <w:rFonts w:ascii="Arial Narrow" w:hAnsi="Arial Narrow"/>
        </w:rPr>
        <w:t xml:space="preserve"> O portal deverá permitir a exibição do histórico completo de tramitação de documentos em linha do tempo cronológica.</w:t>
      </w:r>
    </w:p>
    <w:p w14:paraId="34AB6189"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6.4.1.12.</w:t>
      </w:r>
      <w:r w:rsidRPr="002848CB">
        <w:rPr>
          <w:rFonts w:ascii="Arial Narrow" w:hAnsi="Arial Narrow"/>
        </w:rPr>
        <w:t xml:space="preserve"> O sistema deverá permitir exportação de dados, documentos, processos e relatórios em formatos abertos e amplamente utilizados, tais como CSV, XLSX e PDF pesquisável.</w:t>
      </w:r>
    </w:p>
    <w:p w14:paraId="2DC99EFD"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6.4.1.13.</w:t>
      </w:r>
      <w:r w:rsidRPr="002848CB">
        <w:rPr>
          <w:rFonts w:ascii="Arial Narrow" w:hAnsi="Arial Narrow"/>
        </w:rPr>
        <w:t xml:space="preserve"> O sistema deverá permitir a gestão de galeria de fotos de ex-presidentes.</w:t>
      </w:r>
    </w:p>
    <w:p w14:paraId="2AE50EB4" w14:textId="77777777" w:rsidR="008C7806" w:rsidRPr="009D5A4E" w:rsidRDefault="008C7806" w:rsidP="008C7806">
      <w:pPr>
        <w:ind w:left="1416"/>
        <w:jc w:val="both"/>
        <w:rPr>
          <w:rFonts w:ascii="Arial Narrow" w:hAnsi="Arial Narrow"/>
          <w:b/>
          <w:bCs/>
        </w:rPr>
      </w:pPr>
      <w:r w:rsidRPr="002848CB">
        <w:rPr>
          <w:rStyle w:val="Forte"/>
          <w:rFonts w:ascii="Arial Narrow" w:eastAsia="Noto Sans CJK SC" w:hAnsi="Arial Narrow"/>
        </w:rPr>
        <w:t>6.4.1.14.</w:t>
      </w:r>
      <w:r w:rsidRPr="002848CB">
        <w:rPr>
          <w:rFonts w:ascii="Arial Narrow" w:hAnsi="Arial Narrow"/>
        </w:rPr>
        <w:t xml:space="preserve"> O sistema deverá disponibilizar mecanismos de segurança contra SQL </w:t>
      </w:r>
      <w:proofErr w:type="spellStart"/>
      <w:r w:rsidRPr="002848CB">
        <w:rPr>
          <w:rFonts w:ascii="Arial Narrow" w:hAnsi="Arial Narrow"/>
        </w:rPr>
        <w:t>Injection</w:t>
      </w:r>
      <w:proofErr w:type="spellEnd"/>
      <w:r w:rsidRPr="002848CB">
        <w:rPr>
          <w:rFonts w:ascii="Arial Narrow" w:hAnsi="Arial Narrow"/>
        </w:rPr>
        <w:t xml:space="preserve">, XSS, CSRF e demais vulnerabilidades de aplicações web, </w:t>
      </w:r>
      <w:r w:rsidRPr="009D5A4E">
        <w:rPr>
          <w:rFonts w:ascii="Arial Narrow" w:hAnsi="Arial Narrow"/>
        </w:rPr>
        <w:t xml:space="preserve">incluindo firewall de aplicação web (WAF), uso obrigatório de HTTPS, registro de logs de acesso e administração, </w:t>
      </w:r>
      <w:r w:rsidRPr="009D5A4E">
        <w:rPr>
          <w:rStyle w:val="Forte"/>
          <w:rFonts w:ascii="Arial Narrow" w:eastAsiaTheme="majorEastAsia" w:hAnsi="Arial Narrow"/>
        </w:rPr>
        <w:t>e monitoramento contínuo de vulnerabilidades.</w:t>
      </w:r>
    </w:p>
    <w:p w14:paraId="3071CB1C"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6.4.1.15.</w:t>
      </w:r>
      <w:r w:rsidRPr="002848CB">
        <w:rPr>
          <w:rFonts w:ascii="Arial Narrow" w:hAnsi="Arial Narrow"/>
        </w:rPr>
        <w:t xml:space="preserve"> O sistema deverá armazenar credenciais de acesso utilizando técnicas seguras de proteção de senhas, como </w:t>
      </w:r>
      <w:proofErr w:type="spellStart"/>
      <w:r w:rsidRPr="002848CB">
        <w:rPr>
          <w:rFonts w:ascii="Arial Narrow" w:hAnsi="Arial Narrow"/>
        </w:rPr>
        <w:t>hash</w:t>
      </w:r>
      <w:proofErr w:type="spellEnd"/>
      <w:r w:rsidRPr="002848CB">
        <w:rPr>
          <w:rFonts w:ascii="Arial Narrow" w:hAnsi="Arial Narrow"/>
        </w:rPr>
        <w:t xml:space="preserve"> criptográfico com </w:t>
      </w:r>
      <w:proofErr w:type="spellStart"/>
      <w:r w:rsidRPr="002848CB">
        <w:rPr>
          <w:rFonts w:ascii="Arial Narrow" w:hAnsi="Arial Narrow"/>
        </w:rPr>
        <w:t>salt</w:t>
      </w:r>
      <w:proofErr w:type="spellEnd"/>
      <w:r w:rsidRPr="002848CB">
        <w:rPr>
          <w:rFonts w:ascii="Arial Narrow" w:hAnsi="Arial Narrow"/>
        </w:rPr>
        <w:t>, vedado o armazenamento reversível.</w:t>
      </w:r>
    </w:p>
    <w:p w14:paraId="1889C219"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6.4.1.16.</w:t>
      </w:r>
      <w:r w:rsidRPr="002848CB">
        <w:rPr>
          <w:rFonts w:ascii="Arial Narrow" w:hAnsi="Arial Narrow"/>
        </w:rPr>
        <w:t xml:space="preserve"> O portal deverá atender aos requisitos de acessibilidade digital previstos na legislação vigente, </w:t>
      </w:r>
      <w:r w:rsidRPr="00A62529">
        <w:rPr>
          <w:rFonts w:ascii="Arial Narrow" w:hAnsi="Arial Narrow"/>
        </w:rPr>
        <w:t>incluindo alto contraste, compatibilidade com leitores de tela, navegação por teclado e integração com Libras quando aplicável.</w:t>
      </w:r>
    </w:p>
    <w:p w14:paraId="77E7F326"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6.4.1.17.</w:t>
      </w:r>
      <w:r w:rsidRPr="002848CB">
        <w:rPr>
          <w:rFonts w:ascii="Arial Narrow" w:hAnsi="Arial Narrow"/>
        </w:rPr>
        <w:t xml:space="preserve"> O portal deverá ser compatível com navegadores modernos, incluindo Chrome, Edge, Firefox e Safari.</w:t>
      </w:r>
    </w:p>
    <w:p w14:paraId="1867F03E"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6.4.1.18.</w:t>
      </w:r>
      <w:r w:rsidRPr="002848CB">
        <w:rPr>
          <w:rFonts w:ascii="Arial Narrow" w:hAnsi="Arial Narrow"/>
        </w:rPr>
        <w:t xml:space="preserve"> O portal deverá possuir design responsivo para adaptação a diferentes dispositivos.</w:t>
      </w:r>
    </w:p>
    <w:p w14:paraId="667842AD"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6.4.1.19.</w:t>
      </w:r>
      <w:r w:rsidRPr="002848CB">
        <w:rPr>
          <w:rFonts w:ascii="Arial Narrow" w:hAnsi="Arial Narrow"/>
        </w:rPr>
        <w:t xml:space="preserve"> O sistema deverá permitir criação e gerenciamento de menus, submenus e botões de redirecionamento para links externos pelos usuários autorizados.</w:t>
      </w:r>
    </w:p>
    <w:p w14:paraId="2EA2E3FB" w14:textId="77777777" w:rsidR="008C7806" w:rsidRPr="00A62529" w:rsidRDefault="008C7806" w:rsidP="008C7806">
      <w:pPr>
        <w:ind w:left="1416"/>
        <w:jc w:val="both"/>
        <w:rPr>
          <w:rStyle w:val="Forte"/>
          <w:rFonts w:ascii="Arial Narrow" w:eastAsia="Noto Sans CJK SC" w:hAnsi="Arial Narrow"/>
          <w:b w:val="0"/>
          <w:bCs w:val="0"/>
        </w:rPr>
      </w:pPr>
      <w:r w:rsidRPr="002848CB">
        <w:rPr>
          <w:rStyle w:val="Forte"/>
          <w:rFonts w:ascii="Arial Narrow" w:eastAsia="Noto Sans CJK SC" w:hAnsi="Arial Narrow"/>
        </w:rPr>
        <w:t>6.4.1.20.</w:t>
      </w:r>
      <w:r w:rsidRPr="002848CB">
        <w:rPr>
          <w:rFonts w:ascii="Arial Narrow" w:hAnsi="Arial Narrow"/>
        </w:rPr>
        <w:t xml:space="preserve"> O sistema deverá permitir </w:t>
      </w:r>
      <w:r w:rsidRPr="00A62529">
        <w:rPr>
          <w:rFonts w:ascii="Arial Narrow" w:hAnsi="Arial Narrow"/>
        </w:rPr>
        <w:t xml:space="preserve">cadastro de e-mail de cidadãos, </w:t>
      </w:r>
      <w:r w:rsidRPr="00A62529">
        <w:rPr>
          <w:rStyle w:val="Forte"/>
          <w:rFonts w:ascii="Arial Narrow" w:eastAsiaTheme="majorEastAsia" w:hAnsi="Arial Narrow"/>
        </w:rPr>
        <w:t>observando as disposições da LGPD quanto ao consentimento e tratamento de dados pessoais.</w:t>
      </w:r>
    </w:p>
    <w:p w14:paraId="3A10D4B3"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6.4.1.21.</w:t>
      </w:r>
      <w:r w:rsidRPr="002848CB">
        <w:rPr>
          <w:rFonts w:ascii="Arial Narrow" w:hAnsi="Arial Narrow"/>
        </w:rPr>
        <w:t xml:space="preserve"> O portal deverá disponibilizar a estrutura organizacional da Câmara, em formato textual ou gráfico (organograma).</w:t>
      </w:r>
    </w:p>
    <w:p w14:paraId="32BC9991"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6.4.1.22.</w:t>
      </w:r>
      <w:r w:rsidRPr="002848CB">
        <w:rPr>
          <w:rFonts w:ascii="Arial Narrow" w:hAnsi="Arial Narrow"/>
        </w:rPr>
        <w:t xml:space="preserve"> O portal deverá disponibilizar seção de Perguntas Frequentes (FAQ), bem como acesso aos serviços “Fale Conosco”, Ouvidoria e </w:t>
      </w:r>
      <w:proofErr w:type="spellStart"/>
      <w:r w:rsidRPr="002848CB">
        <w:rPr>
          <w:rFonts w:ascii="Arial Narrow" w:hAnsi="Arial Narrow"/>
        </w:rPr>
        <w:t>e-SIC</w:t>
      </w:r>
      <w:proofErr w:type="spellEnd"/>
      <w:r w:rsidRPr="002848CB">
        <w:rPr>
          <w:rFonts w:ascii="Arial Narrow" w:hAnsi="Arial Narrow"/>
        </w:rPr>
        <w:t>.</w:t>
      </w:r>
    </w:p>
    <w:p w14:paraId="085C0E8B"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6.4.1.23.</w:t>
      </w:r>
      <w:r w:rsidRPr="002848CB">
        <w:rPr>
          <w:rFonts w:ascii="Arial Narrow" w:hAnsi="Arial Narrow"/>
        </w:rPr>
        <w:t xml:space="preserve"> O portal deverá disponibilizar página para consulta de atos normativos e administrativos, com exibição do número, data e ementa.</w:t>
      </w:r>
    </w:p>
    <w:p w14:paraId="4EA6AD2F"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6.4.1.24.</w:t>
      </w:r>
      <w:r w:rsidRPr="002848CB">
        <w:rPr>
          <w:rFonts w:ascii="Arial Narrow" w:hAnsi="Arial Narrow"/>
        </w:rPr>
        <w:t xml:space="preserve"> O portal deverá permitir consulta à pauta das sessões e aos documentos vinculados.</w:t>
      </w:r>
    </w:p>
    <w:p w14:paraId="6B4EB0E0"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lastRenderedPageBreak/>
        <w:t>6.4.1.25.</w:t>
      </w:r>
      <w:r w:rsidRPr="002848CB">
        <w:rPr>
          <w:rFonts w:ascii="Arial Narrow" w:hAnsi="Arial Narrow"/>
        </w:rPr>
        <w:t xml:space="preserve"> O portal deverá disponibilizar consulta às legislações cadastradas, com filtros por palavra-chave, tipo de legislação, número, período e autor.</w:t>
      </w:r>
    </w:p>
    <w:p w14:paraId="44E4622F"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6.4.1.26.</w:t>
      </w:r>
      <w:r w:rsidRPr="002848CB">
        <w:rPr>
          <w:rFonts w:ascii="Arial Narrow" w:hAnsi="Arial Narrow"/>
        </w:rPr>
        <w:t xml:space="preserve"> O portal deverá disponibilizar página para consulta das audiências públicas cadastradas.</w:t>
      </w:r>
    </w:p>
    <w:p w14:paraId="089772A1" w14:textId="77777777" w:rsidR="008C7806" w:rsidRDefault="008C7806" w:rsidP="008C7806">
      <w:pPr>
        <w:ind w:left="1416"/>
        <w:jc w:val="both"/>
        <w:rPr>
          <w:rStyle w:val="Forte"/>
          <w:rFonts w:ascii="Arial Narrow" w:eastAsia="Noto Sans CJK SC" w:hAnsi="Arial Narrow"/>
        </w:rPr>
      </w:pPr>
      <w:r w:rsidRPr="002848CB">
        <w:rPr>
          <w:rStyle w:val="Forte"/>
          <w:rFonts w:ascii="Arial Narrow" w:eastAsia="Noto Sans CJK SC" w:hAnsi="Arial Narrow"/>
        </w:rPr>
        <w:t>6.4.1.27.</w:t>
      </w:r>
      <w:r w:rsidRPr="002848CB">
        <w:rPr>
          <w:rFonts w:ascii="Arial Narrow" w:hAnsi="Arial Narrow"/>
        </w:rPr>
        <w:t xml:space="preserve"> O rodapé do portal deverá conter informações institucionais da Câmara, </w:t>
      </w:r>
      <w:r w:rsidRPr="00A62529">
        <w:rPr>
          <w:rFonts w:ascii="Arial Narrow" w:hAnsi="Arial Narrow"/>
        </w:rPr>
        <w:t xml:space="preserve">incluindo CNPJ, endereço, telefone, e-mail e horário de funcionamento </w:t>
      </w:r>
      <w:r w:rsidRPr="00A62529">
        <w:rPr>
          <w:rStyle w:val="Forte"/>
          <w:rFonts w:ascii="Arial Narrow" w:eastAsiaTheme="majorEastAsia" w:hAnsi="Arial Narrow"/>
        </w:rPr>
        <w:t>atualizados pela CONTRATANTE</w:t>
      </w:r>
      <w:r>
        <w:rPr>
          <w:rStyle w:val="Forte"/>
          <w:rFonts w:ascii="Arial Narrow" w:eastAsiaTheme="majorEastAsia" w:hAnsi="Arial Narrow"/>
        </w:rPr>
        <w:t>.</w:t>
      </w:r>
    </w:p>
    <w:p w14:paraId="35153DE4"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6.4.1.28.</w:t>
      </w:r>
      <w:r w:rsidRPr="002848CB">
        <w:rPr>
          <w:rFonts w:ascii="Arial Narrow" w:hAnsi="Arial Narrow"/>
        </w:rPr>
        <w:t xml:space="preserve"> O portal deverá disponibilizar ícones de integração com redes sociais institucionais.</w:t>
      </w:r>
    </w:p>
    <w:p w14:paraId="0AF41E89"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6.4.1.29.</w:t>
      </w:r>
      <w:r w:rsidRPr="002848CB">
        <w:rPr>
          <w:rFonts w:ascii="Arial Narrow" w:hAnsi="Arial Narrow"/>
        </w:rPr>
        <w:t xml:space="preserve"> Usuários administradores deverão poder habilitar ou desabilitar conteúdos publicados no site.</w:t>
      </w:r>
    </w:p>
    <w:p w14:paraId="524424EA"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6.4.1.30.</w:t>
      </w:r>
      <w:r w:rsidRPr="002848CB">
        <w:rPr>
          <w:rFonts w:ascii="Arial Narrow" w:hAnsi="Arial Narrow"/>
        </w:rPr>
        <w:t xml:space="preserve"> O portal deverá permitir consultas por tipo de documento, número, ano, período, palavra-chave, autor e situação.</w:t>
      </w:r>
    </w:p>
    <w:p w14:paraId="1B491939"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6.4.1.31.</w:t>
      </w:r>
      <w:r w:rsidRPr="002848CB">
        <w:rPr>
          <w:rFonts w:ascii="Arial Narrow" w:hAnsi="Arial Narrow"/>
        </w:rPr>
        <w:t xml:space="preserve"> O portal deverá disponibilizar busca avançada de conteúdos legislativos e legislações.</w:t>
      </w:r>
    </w:p>
    <w:p w14:paraId="5E596EFB" w14:textId="77777777" w:rsidR="008C7806" w:rsidRPr="00A62529" w:rsidRDefault="008C7806" w:rsidP="008C7806">
      <w:pPr>
        <w:ind w:left="1416"/>
        <w:jc w:val="both"/>
        <w:rPr>
          <w:rFonts w:ascii="Arial Narrow" w:hAnsi="Arial Narrow"/>
          <w:b/>
          <w:bCs/>
        </w:rPr>
      </w:pPr>
      <w:r w:rsidRPr="002848CB">
        <w:rPr>
          <w:rStyle w:val="Forte"/>
          <w:rFonts w:ascii="Arial Narrow" w:eastAsia="Noto Sans CJK SC" w:hAnsi="Arial Narrow"/>
        </w:rPr>
        <w:t>6.4.1.32.</w:t>
      </w:r>
      <w:r w:rsidRPr="002848CB">
        <w:rPr>
          <w:rFonts w:ascii="Arial Narrow" w:hAnsi="Arial Narrow"/>
        </w:rPr>
        <w:t xml:space="preserve"> O sistema deverá disponibilizar </w:t>
      </w:r>
      <w:r w:rsidRPr="00A62529">
        <w:rPr>
          <w:rFonts w:ascii="Arial Narrow" w:hAnsi="Arial Narrow"/>
        </w:rPr>
        <w:t xml:space="preserve">estatísticas básicas de acesso ao portal institucional, </w:t>
      </w:r>
      <w:r w:rsidRPr="00A62529">
        <w:rPr>
          <w:rStyle w:val="Forte"/>
          <w:rFonts w:ascii="Arial Narrow" w:eastAsiaTheme="majorEastAsia" w:hAnsi="Arial Narrow"/>
        </w:rPr>
        <w:t>com possibilidade de extração de relatórios.</w:t>
      </w:r>
    </w:p>
    <w:p w14:paraId="280373C5"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6.4.1.33.</w:t>
      </w:r>
      <w:r w:rsidRPr="002848CB">
        <w:rPr>
          <w:rFonts w:ascii="Arial Narrow" w:hAnsi="Arial Narrow"/>
        </w:rPr>
        <w:t xml:space="preserve"> O portal deverá permitir redirecionamento para transmissões ao vivo nos canais oficiais da Câmara.</w:t>
      </w:r>
    </w:p>
    <w:p w14:paraId="277D0537"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6.4.1.34.</w:t>
      </w:r>
      <w:r w:rsidRPr="002848CB">
        <w:rPr>
          <w:rFonts w:ascii="Arial Narrow" w:hAnsi="Arial Narrow"/>
        </w:rPr>
        <w:t xml:space="preserve"> O portal deverá disponibilizar as proposições legislativas e seus trâmites para consulta pública.</w:t>
      </w:r>
    </w:p>
    <w:p w14:paraId="023DCEC0"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6.4.1.35.</w:t>
      </w:r>
      <w:r w:rsidRPr="002848CB">
        <w:rPr>
          <w:rFonts w:ascii="Arial Narrow" w:hAnsi="Arial Narrow"/>
        </w:rPr>
        <w:t xml:space="preserve"> O portal deverá conter banner ou link para o Portal da Transparência.</w:t>
      </w:r>
    </w:p>
    <w:p w14:paraId="18313EF8"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6.4.1.36.</w:t>
      </w:r>
      <w:r w:rsidRPr="002848CB">
        <w:rPr>
          <w:rFonts w:ascii="Arial Narrow" w:hAnsi="Arial Narrow"/>
        </w:rPr>
        <w:t xml:space="preserve"> O sistema deverá permitir ativar e desativar imagens publicadas.</w:t>
      </w:r>
    </w:p>
    <w:p w14:paraId="344971CF"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6.4.1.37.</w:t>
      </w:r>
      <w:r w:rsidRPr="002848CB">
        <w:rPr>
          <w:rFonts w:ascii="Arial Narrow" w:hAnsi="Arial Narrow"/>
        </w:rPr>
        <w:t xml:space="preserve"> O sistema deverá permitir exibição de imagens na página inicial do site em formato de banner.</w:t>
      </w:r>
    </w:p>
    <w:p w14:paraId="009FE825" w14:textId="77777777" w:rsidR="008C7806" w:rsidRPr="00A62529" w:rsidRDefault="008C7806" w:rsidP="008C7806">
      <w:pPr>
        <w:ind w:left="1416"/>
        <w:jc w:val="both"/>
        <w:rPr>
          <w:rFonts w:ascii="Arial Narrow" w:hAnsi="Arial Narrow"/>
        </w:rPr>
      </w:pPr>
      <w:r w:rsidRPr="002848CB">
        <w:rPr>
          <w:rStyle w:val="Forte"/>
          <w:rFonts w:ascii="Arial Narrow" w:eastAsia="Noto Sans CJK SC" w:hAnsi="Arial Narrow"/>
        </w:rPr>
        <w:t>6.4.1.38.</w:t>
      </w:r>
      <w:r w:rsidRPr="002848CB">
        <w:rPr>
          <w:rFonts w:ascii="Arial Narrow" w:hAnsi="Arial Narrow"/>
        </w:rPr>
        <w:t xml:space="preserve"> O portal deverá observar a Lei Geral de Proteção de Dados (LGPD), </w:t>
      </w:r>
      <w:r w:rsidRPr="00A62529">
        <w:rPr>
          <w:rFonts w:ascii="Arial Narrow" w:hAnsi="Arial Narrow"/>
        </w:rPr>
        <w:t>garantindo consentimento, finalidade, segurança e rastreabilidade no tratamento de dados pessoais coletados pelo site.</w:t>
      </w:r>
    </w:p>
    <w:p w14:paraId="11999408" w14:textId="77777777" w:rsidR="008C7806" w:rsidRPr="002848CB" w:rsidRDefault="008C7806" w:rsidP="008C7806">
      <w:pPr>
        <w:ind w:left="1416"/>
        <w:jc w:val="both"/>
        <w:rPr>
          <w:rFonts w:ascii="Arial Narrow" w:hAnsi="Arial Narrow"/>
        </w:rPr>
      </w:pPr>
      <w:r w:rsidRPr="002848CB">
        <w:rPr>
          <w:rStyle w:val="Forte"/>
          <w:rFonts w:ascii="Arial Narrow" w:eastAsia="Noto Sans CJK SC" w:hAnsi="Arial Narrow"/>
        </w:rPr>
        <w:t>6.4.1.39.</w:t>
      </w:r>
      <w:r w:rsidRPr="002848CB">
        <w:rPr>
          <w:rFonts w:ascii="Arial Narrow" w:hAnsi="Arial Narrow"/>
        </w:rPr>
        <w:t xml:space="preserve"> O Portal Institucional deverá atender integralmente às diretrizes de acessibilidade digital previstas na legislação vigente e nas recomendações internacionais de acessibilidade para conteúdo web (WCAG), nível AA ou superior. </w:t>
      </w:r>
    </w:p>
    <w:p w14:paraId="4BD0C069" w14:textId="77777777" w:rsidR="008C7806" w:rsidRPr="002848CB" w:rsidRDefault="008C7806" w:rsidP="008C7806">
      <w:pPr>
        <w:ind w:left="2124"/>
        <w:jc w:val="both"/>
        <w:rPr>
          <w:rFonts w:ascii="Arial Narrow" w:hAnsi="Arial Narrow"/>
        </w:rPr>
      </w:pPr>
      <w:r w:rsidRPr="002848CB">
        <w:rPr>
          <w:rStyle w:val="Forte"/>
          <w:rFonts w:ascii="Arial Narrow" w:eastAsia="Noto Sans CJK SC" w:hAnsi="Arial Narrow"/>
        </w:rPr>
        <w:t>6.4.1.39.1.</w:t>
      </w:r>
      <w:r w:rsidRPr="002848CB">
        <w:rPr>
          <w:rFonts w:ascii="Arial Narrow" w:hAnsi="Arial Narrow"/>
        </w:rPr>
        <w:t xml:space="preserve"> Deverá disponibilizar, no mínimo:</w:t>
      </w:r>
    </w:p>
    <w:p w14:paraId="227268C1" w14:textId="77777777" w:rsidR="008C7806" w:rsidRPr="002848CB" w:rsidRDefault="008C7806" w:rsidP="008C7806">
      <w:pPr>
        <w:ind w:left="2832"/>
        <w:jc w:val="both"/>
        <w:rPr>
          <w:rFonts w:ascii="Arial Narrow" w:hAnsi="Arial Narrow"/>
        </w:rPr>
      </w:pPr>
      <w:r w:rsidRPr="00A807C4">
        <w:rPr>
          <w:rFonts w:ascii="Arial Narrow" w:hAnsi="Arial Narrow"/>
          <w:b/>
          <w:bCs/>
        </w:rPr>
        <w:t>I –</w:t>
      </w:r>
      <w:r w:rsidRPr="002848CB">
        <w:rPr>
          <w:rFonts w:ascii="Arial Narrow" w:hAnsi="Arial Narrow"/>
        </w:rPr>
        <w:t xml:space="preserve"> </w:t>
      </w:r>
      <w:proofErr w:type="gramStart"/>
      <w:r w:rsidRPr="002848CB">
        <w:rPr>
          <w:rFonts w:ascii="Arial Narrow" w:hAnsi="Arial Narrow"/>
        </w:rPr>
        <w:t>controle</w:t>
      </w:r>
      <w:proofErr w:type="gramEnd"/>
      <w:r w:rsidRPr="002848CB">
        <w:rPr>
          <w:rFonts w:ascii="Arial Narrow" w:hAnsi="Arial Narrow"/>
        </w:rPr>
        <w:t xml:space="preserve"> de contraste;</w:t>
      </w:r>
    </w:p>
    <w:p w14:paraId="1A2985CA" w14:textId="77777777" w:rsidR="008C7806" w:rsidRPr="002848CB" w:rsidRDefault="008C7806" w:rsidP="008C7806">
      <w:pPr>
        <w:ind w:left="2832"/>
        <w:jc w:val="both"/>
        <w:rPr>
          <w:rFonts w:ascii="Arial Narrow" w:hAnsi="Arial Narrow"/>
        </w:rPr>
      </w:pPr>
      <w:r w:rsidRPr="00A807C4">
        <w:rPr>
          <w:rFonts w:ascii="Arial Narrow" w:hAnsi="Arial Narrow"/>
          <w:b/>
          <w:bCs/>
        </w:rPr>
        <w:t>II –</w:t>
      </w:r>
      <w:r w:rsidRPr="002848CB">
        <w:rPr>
          <w:rFonts w:ascii="Arial Narrow" w:hAnsi="Arial Narrow"/>
        </w:rPr>
        <w:t xml:space="preserve"> </w:t>
      </w:r>
      <w:proofErr w:type="gramStart"/>
      <w:r w:rsidRPr="002848CB">
        <w:rPr>
          <w:rFonts w:ascii="Arial Narrow" w:hAnsi="Arial Narrow"/>
        </w:rPr>
        <w:t>ajuste</w:t>
      </w:r>
      <w:proofErr w:type="gramEnd"/>
      <w:r w:rsidRPr="002848CB">
        <w:rPr>
          <w:rFonts w:ascii="Arial Narrow" w:hAnsi="Arial Narrow"/>
        </w:rPr>
        <w:t xml:space="preserve"> de tamanho de fonte;</w:t>
      </w:r>
    </w:p>
    <w:p w14:paraId="45FE4969" w14:textId="77777777" w:rsidR="008C7806" w:rsidRPr="002848CB" w:rsidRDefault="008C7806" w:rsidP="008C7806">
      <w:pPr>
        <w:ind w:left="2832"/>
        <w:jc w:val="both"/>
        <w:rPr>
          <w:rFonts w:ascii="Arial Narrow" w:hAnsi="Arial Narrow"/>
        </w:rPr>
      </w:pPr>
      <w:r w:rsidRPr="00A807C4">
        <w:rPr>
          <w:rFonts w:ascii="Arial Narrow" w:hAnsi="Arial Narrow"/>
          <w:b/>
          <w:bCs/>
        </w:rPr>
        <w:t>III –</w:t>
      </w:r>
      <w:r w:rsidRPr="002848CB">
        <w:rPr>
          <w:rFonts w:ascii="Arial Narrow" w:hAnsi="Arial Narrow"/>
        </w:rPr>
        <w:t xml:space="preserve"> navegação por teclado;</w:t>
      </w:r>
    </w:p>
    <w:p w14:paraId="47530F5F" w14:textId="77777777" w:rsidR="008C7806" w:rsidRPr="002848CB" w:rsidRDefault="008C7806" w:rsidP="008C7806">
      <w:pPr>
        <w:ind w:left="2832"/>
        <w:jc w:val="both"/>
        <w:rPr>
          <w:rFonts w:ascii="Arial Narrow" w:hAnsi="Arial Narrow"/>
        </w:rPr>
      </w:pPr>
      <w:r w:rsidRPr="00A807C4">
        <w:rPr>
          <w:rFonts w:ascii="Arial Narrow" w:hAnsi="Arial Narrow"/>
          <w:b/>
          <w:bCs/>
        </w:rPr>
        <w:t>IV –</w:t>
      </w:r>
      <w:r w:rsidRPr="002848CB">
        <w:rPr>
          <w:rFonts w:ascii="Arial Narrow" w:hAnsi="Arial Narrow"/>
        </w:rPr>
        <w:t xml:space="preserve"> </w:t>
      </w:r>
      <w:proofErr w:type="gramStart"/>
      <w:r w:rsidRPr="002848CB">
        <w:rPr>
          <w:rFonts w:ascii="Arial Narrow" w:hAnsi="Arial Narrow"/>
        </w:rPr>
        <w:t>compatibilidade</w:t>
      </w:r>
      <w:proofErr w:type="gramEnd"/>
      <w:r w:rsidRPr="002848CB">
        <w:rPr>
          <w:rFonts w:ascii="Arial Narrow" w:hAnsi="Arial Narrow"/>
        </w:rPr>
        <w:t xml:space="preserve"> com leitores de tela;</w:t>
      </w:r>
    </w:p>
    <w:p w14:paraId="58817B43" w14:textId="77777777" w:rsidR="008C7806" w:rsidRPr="002848CB" w:rsidRDefault="008C7806" w:rsidP="008C7806">
      <w:pPr>
        <w:ind w:left="2832"/>
        <w:jc w:val="both"/>
        <w:rPr>
          <w:rFonts w:ascii="Arial Narrow" w:hAnsi="Arial Narrow"/>
        </w:rPr>
      </w:pPr>
      <w:r w:rsidRPr="00A807C4">
        <w:rPr>
          <w:rFonts w:ascii="Arial Narrow" w:hAnsi="Arial Narrow"/>
          <w:b/>
          <w:bCs/>
        </w:rPr>
        <w:t>V –</w:t>
      </w:r>
      <w:r w:rsidRPr="002848CB">
        <w:rPr>
          <w:rFonts w:ascii="Arial Narrow" w:hAnsi="Arial Narrow"/>
        </w:rPr>
        <w:t xml:space="preserve"> </w:t>
      </w:r>
      <w:proofErr w:type="gramStart"/>
      <w:r w:rsidRPr="002848CB">
        <w:rPr>
          <w:rFonts w:ascii="Arial Narrow" w:hAnsi="Arial Narrow"/>
        </w:rPr>
        <w:t>recurso</w:t>
      </w:r>
      <w:proofErr w:type="gramEnd"/>
      <w:r w:rsidRPr="002848CB">
        <w:rPr>
          <w:rFonts w:ascii="Arial Narrow" w:hAnsi="Arial Narrow"/>
        </w:rPr>
        <w:t xml:space="preserve"> de tradução automática para Libras ou integração com ferramenta equivalente;</w:t>
      </w:r>
    </w:p>
    <w:p w14:paraId="7A62ABAD" w14:textId="77777777" w:rsidR="008C7806" w:rsidRPr="002848CB" w:rsidRDefault="008C7806" w:rsidP="008C7806">
      <w:pPr>
        <w:ind w:left="2832"/>
        <w:jc w:val="both"/>
        <w:rPr>
          <w:rFonts w:ascii="Arial Narrow" w:hAnsi="Arial Narrow"/>
        </w:rPr>
      </w:pPr>
      <w:r w:rsidRPr="00A807C4">
        <w:rPr>
          <w:rFonts w:ascii="Arial Narrow" w:hAnsi="Arial Narrow"/>
          <w:b/>
          <w:bCs/>
        </w:rPr>
        <w:t>VI –</w:t>
      </w:r>
      <w:r w:rsidRPr="002848CB">
        <w:rPr>
          <w:rFonts w:ascii="Arial Narrow" w:hAnsi="Arial Narrow"/>
        </w:rPr>
        <w:t xml:space="preserve"> </w:t>
      </w:r>
      <w:proofErr w:type="gramStart"/>
      <w:r w:rsidRPr="002848CB">
        <w:rPr>
          <w:rFonts w:ascii="Arial Narrow" w:hAnsi="Arial Narrow"/>
        </w:rPr>
        <w:t>versão</w:t>
      </w:r>
      <w:proofErr w:type="gramEnd"/>
      <w:r w:rsidRPr="002848CB">
        <w:rPr>
          <w:rFonts w:ascii="Arial Narrow" w:hAnsi="Arial Narrow"/>
        </w:rPr>
        <w:t xml:space="preserve"> responsiva para dispositivos móveis. </w:t>
      </w:r>
    </w:p>
    <w:p w14:paraId="36611318" w14:textId="77777777" w:rsidR="008C7806" w:rsidRPr="002848CB" w:rsidRDefault="008C7806" w:rsidP="008C7806">
      <w:pPr>
        <w:ind w:left="708"/>
        <w:jc w:val="both"/>
        <w:rPr>
          <w:rFonts w:ascii="Arial Narrow" w:hAnsi="Arial Narrow"/>
        </w:rPr>
      </w:pPr>
    </w:p>
    <w:p w14:paraId="45265450" w14:textId="77777777" w:rsidR="008C7806" w:rsidRPr="009D5A4E" w:rsidRDefault="008C7806" w:rsidP="008C7806">
      <w:pPr>
        <w:jc w:val="both"/>
        <w:rPr>
          <w:rFonts w:ascii="Arial Narrow" w:hAnsi="Arial Narrow"/>
          <w:b/>
          <w:bCs/>
          <w:u w:val="single"/>
        </w:rPr>
      </w:pPr>
      <w:r w:rsidRPr="009D5A4E">
        <w:rPr>
          <w:rFonts w:ascii="Arial Narrow" w:hAnsi="Arial Narrow"/>
          <w:b/>
          <w:bCs/>
          <w:u w:val="single"/>
        </w:rPr>
        <w:t>6.4.2 Eventos</w:t>
      </w:r>
    </w:p>
    <w:p w14:paraId="6A7D5DAC"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6.4.2.1.</w:t>
      </w:r>
      <w:r w:rsidRPr="002848CB">
        <w:rPr>
          <w:rFonts w:ascii="Arial Narrow" w:hAnsi="Arial Narrow"/>
        </w:rPr>
        <w:t xml:space="preserve"> O sistema deverá permitir o cadastro de eventos com título, descrição, local e horário.</w:t>
      </w:r>
    </w:p>
    <w:p w14:paraId="667F7CCD"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6.4.2.2.</w:t>
      </w:r>
      <w:r w:rsidRPr="002848CB">
        <w:rPr>
          <w:rFonts w:ascii="Arial Narrow" w:hAnsi="Arial Narrow"/>
        </w:rPr>
        <w:t xml:space="preserve"> O sistema deverá permitir configuração de repetição automática de eventos.</w:t>
      </w:r>
    </w:p>
    <w:p w14:paraId="43E3C533" w14:textId="77777777" w:rsidR="008C7806" w:rsidRPr="002848CB" w:rsidRDefault="008C7806" w:rsidP="008C7806">
      <w:pPr>
        <w:jc w:val="both"/>
        <w:rPr>
          <w:rFonts w:ascii="Arial Narrow" w:hAnsi="Arial Narrow"/>
        </w:rPr>
      </w:pPr>
    </w:p>
    <w:p w14:paraId="1411119E" w14:textId="77777777" w:rsidR="008C7806" w:rsidRPr="00A62529" w:rsidRDefault="008C7806" w:rsidP="008C7806">
      <w:pPr>
        <w:jc w:val="both"/>
        <w:rPr>
          <w:rFonts w:ascii="Arial Narrow" w:hAnsi="Arial Narrow"/>
          <w:b/>
          <w:bCs/>
          <w:i/>
          <w:u w:val="single"/>
        </w:rPr>
      </w:pPr>
      <w:r w:rsidRPr="00A62529">
        <w:rPr>
          <w:rFonts w:ascii="Arial Narrow" w:hAnsi="Arial Narrow"/>
          <w:b/>
          <w:bCs/>
          <w:u w:val="single"/>
        </w:rPr>
        <w:t>6.4.3 Formulários</w:t>
      </w:r>
    </w:p>
    <w:p w14:paraId="6DDD96F0"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6.4.3.1.</w:t>
      </w:r>
      <w:r w:rsidRPr="002848CB">
        <w:rPr>
          <w:rFonts w:ascii="Arial Narrow" w:hAnsi="Arial Narrow"/>
        </w:rPr>
        <w:t xml:space="preserve"> O sistema deverá permitir criação de formulários com campos dinâmicos.</w:t>
      </w:r>
    </w:p>
    <w:p w14:paraId="68F46C65"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6.4.3.2.</w:t>
      </w:r>
      <w:r w:rsidRPr="002848CB">
        <w:rPr>
          <w:rFonts w:ascii="Arial Narrow" w:hAnsi="Arial Narrow"/>
        </w:rPr>
        <w:t xml:space="preserve"> O sistema deverá permitir definir o local de exibição do formulário no site.</w:t>
      </w:r>
    </w:p>
    <w:p w14:paraId="03EF5E99"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6.4.3.3.</w:t>
      </w:r>
      <w:r w:rsidRPr="002848CB">
        <w:rPr>
          <w:rFonts w:ascii="Arial Narrow" w:hAnsi="Arial Narrow"/>
        </w:rPr>
        <w:t xml:space="preserve"> O sistema deverá permitir relacionar formulários aos menus institucionais.</w:t>
      </w:r>
    </w:p>
    <w:p w14:paraId="110CC962"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lastRenderedPageBreak/>
        <w:t>6.4.3.4.</w:t>
      </w:r>
      <w:r w:rsidRPr="002848CB">
        <w:rPr>
          <w:rFonts w:ascii="Arial Narrow" w:hAnsi="Arial Narrow"/>
        </w:rPr>
        <w:t xml:space="preserve"> O sistema deverá permitir definição de campos obrigatórios, valores padrão e exportação dos dados em CSV.</w:t>
      </w:r>
    </w:p>
    <w:p w14:paraId="3296781D" w14:textId="77777777" w:rsidR="008C7806" w:rsidRPr="002848CB" w:rsidRDefault="008C7806" w:rsidP="008C7806">
      <w:pPr>
        <w:jc w:val="both"/>
        <w:rPr>
          <w:rFonts w:ascii="Arial Narrow" w:hAnsi="Arial Narrow"/>
        </w:rPr>
      </w:pPr>
    </w:p>
    <w:p w14:paraId="518ABD43" w14:textId="77777777" w:rsidR="008C7806" w:rsidRPr="00A62529" w:rsidRDefault="008C7806" w:rsidP="008C7806">
      <w:pPr>
        <w:jc w:val="both"/>
        <w:rPr>
          <w:rFonts w:ascii="Arial Narrow" w:hAnsi="Arial Narrow"/>
          <w:b/>
          <w:bCs/>
          <w:i/>
          <w:u w:val="single"/>
        </w:rPr>
      </w:pPr>
      <w:r w:rsidRPr="00A62529">
        <w:rPr>
          <w:rFonts w:ascii="Arial Narrow" w:hAnsi="Arial Narrow"/>
          <w:b/>
          <w:bCs/>
          <w:u w:val="single"/>
        </w:rPr>
        <w:t>6.4.4 Enquetes</w:t>
      </w:r>
    </w:p>
    <w:p w14:paraId="528B8D2E"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6.4.4.1.</w:t>
      </w:r>
      <w:r w:rsidRPr="002848CB">
        <w:rPr>
          <w:rFonts w:ascii="Arial Narrow" w:hAnsi="Arial Narrow"/>
        </w:rPr>
        <w:t xml:space="preserve"> O sistema deverá permitir criação de enquetes com tema, descrição e respostas personalizáveis.</w:t>
      </w:r>
    </w:p>
    <w:p w14:paraId="4EB3EF62"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6.4.4.2.</w:t>
      </w:r>
      <w:r w:rsidRPr="002848CB">
        <w:rPr>
          <w:rFonts w:ascii="Arial Narrow" w:hAnsi="Arial Narrow"/>
        </w:rPr>
        <w:t xml:space="preserve"> O sistema deverá permitir definir a visibilidade da enquete.</w:t>
      </w:r>
    </w:p>
    <w:p w14:paraId="67F35BFD"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6.4.4.3.</w:t>
      </w:r>
      <w:r w:rsidRPr="002848CB">
        <w:rPr>
          <w:rFonts w:ascii="Arial Narrow" w:hAnsi="Arial Narrow"/>
        </w:rPr>
        <w:t xml:space="preserve"> O sistema deverá permitir restrição de participação por endereço IP.</w:t>
      </w:r>
    </w:p>
    <w:p w14:paraId="7E1CED7F"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6.4.4.4.</w:t>
      </w:r>
      <w:r w:rsidRPr="002848CB">
        <w:rPr>
          <w:rFonts w:ascii="Arial Narrow" w:hAnsi="Arial Narrow"/>
        </w:rPr>
        <w:t xml:space="preserve"> O sistema deverá permitir definição do período de exibição da enquete.</w:t>
      </w:r>
    </w:p>
    <w:p w14:paraId="36D01341"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6.4.4.5.</w:t>
      </w:r>
      <w:r w:rsidRPr="002848CB">
        <w:rPr>
          <w:rFonts w:ascii="Arial Narrow" w:hAnsi="Arial Narrow"/>
        </w:rPr>
        <w:t xml:space="preserve"> O sistema deverá exibir quantitativos e percentuais de votos.</w:t>
      </w:r>
    </w:p>
    <w:p w14:paraId="677F70AA" w14:textId="77777777" w:rsidR="008C7806" w:rsidRDefault="008C7806" w:rsidP="008C7806">
      <w:pPr>
        <w:jc w:val="both"/>
        <w:rPr>
          <w:rFonts w:ascii="Arial Narrow" w:hAnsi="Arial Narrow"/>
        </w:rPr>
      </w:pPr>
    </w:p>
    <w:p w14:paraId="1F12119C" w14:textId="77777777" w:rsidR="008C7806" w:rsidRPr="00A62529" w:rsidRDefault="008C7806" w:rsidP="008C7806">
      <w:pPr>
        <w:jc w:val="both"/>
        <w:rPr>
          <w:rFonts w:ascii="Arial Narrow" w:hAnsi="Arial Narrow"/>
          <w:b/>
          <w:bCs/>
          <w:i/>
          <w:u w:val="single"/>
        </w:rPr>
      </w:pPr>
      <w:r w:rsidRPr="00A62529">
        <w:rPr>
          <w:rFonts w:ascii="Arial Narrow" w:hAnsi="Arial Narrow"/>
          <w:b/>
          <w:bCs/>
          <w:u w:val="single"/>
        </w:rPr>
        <w:t>6.4.5 Notícias</w:t>
      </w:r>
    </w:p>
    <w:p w14:paraId="133A5E13"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6.4.5.1.</w:t>
      </w:r>
      <w:r w:rsidRPr="002848CB">
        <w:rPr>
          <w:rFonts w:ascii="Arial Narrow" w:hAnsi="Arial Narrow"/>
        </w:rPr>
        <w:t xml:space="preserve"> O sistema deverá permitir cadastro de notícias com data, título, subtítulo, texto, imagens, anexos e links externos.</w:t>
      </w:r>
    </w:p>
    <w:p w14:paraId="4137AE8F"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6.4.5.2.</w:t>
      </w:r>
      <w:r w:rsidRPr="002848CB">
        <w:rPr>
          <w:rFonts w:ascii="Arial Narrow" w:hAnsi="Arial Narrow"/>
        </w:rPr>
        <w:t xml:space="preserve"> O sistema deverá permitir definir notícias como destaque.</w:t>
      </w:r>
    </w:p>
    <w:p w14:paraId="10306B82" w14:textId="77777777" w:rsidR="008C7806" w:rsidRPr="002848CB" w:rsidRDefault="008C7806" w:rsidP="008C7806">
      <w:pPr>
        <w:ind w:left="708"/>
        <w:jc w:val="both"/>
        <w:rPr>
          <w:rFonts w:ascii="Arial Narrow" w:hAnsi="Arial Narrow"/>
        </w:rPr>
      </w:pPr>
      <w:r w:rsidRPr="002848CB">
        <w:rPr>
          <w:rStyle w:val="Forte"/>
          <w:rFonts w:ascii="Arial Narrow" w:eastAsia="Noto Sans CJK SC" w:hAnsi="Arial Narrow"/>
        </w:rPr>
        <w:t>6.4.5.3.</w:t>
      </w:r>
      <w:r w:rsidRPr="002848CB">
        <w:rPr>
          <w:rFonts w:ascii="Arial Narrow" w:hAnsi="Arial Narrow"/>
        </w:rPr>
        <w:t xml:space="preserve"> O sistema deverá permitir agendamento de publicação automática.</w:t>
      </w:r>
    </w:p>
    <w:p w14:paraId="2C991F9D" w14:textId="77777777" w:rsidR="008C7806" w:rsidRDefault="008C7806" w:rsidP="008C7806">
      <w:pPr>
        <w:ind w:left="708"/>
        <w:jc w:val="both"/>
        <w:rPr>
          <w:rFonts w:ascii="Arial Narrow" w:hAnsi="Arial Narrow"/>
        </w:rPr>
      </w:pPr>
      <w:r w:rsidRPr="002848CB">
        <w:rPr>
          <w:rStyle w:val="Forte"/>
          <w:rFonts w:ascii="Arial Narrow" w:eastAsia="Noto Sans CJK SC" w:hAnsi="Arial Narrow"/>
        </w:rPr>
        <w:t>6.4.5.4.</w:t>
      </w:r>
      <w:r w:rsidRPr="002848CB">
        <w:rPr>
          <w:rFonts w:ascii="Arial Narrow" w:hAnsi="Arial Narrow"/>
        </w:rPr>
        <w:t xml:space="preserve"> O sistema deverá disponibilizar serviço de newsletter para envio automático de notícias aos usuários cadastrados.</w:t>
      </w:r>
    </w:p>
    <w:p w14:paraId="095E8528" w14:textId="77777777" w:rsidR="008C7806" w:rsidRPr="002848CB" w:rsidRDefault="008C7806" w:rsidP="008C7806">
      <w:pPr>
        <w:jc w:val="both"/>
        <w:rPr>
          <w:rFonts w:ascii="Arial Narrow" w:hAnsi="Arial Narrow"/>
        </w:rPr>
      </w:pPr>
    </w:p>
    <w:p w14:paraId="0A270F13" w14:textId="77777777" w:rsidR="008C7806" w:rsidRPr="00A62529" w:rsidRDefault="008C7806" w:rsidP="008C7806">
      <w:pPr>
        <w:jc w:val="both"/>
        <w:rPr>
          <w:rFonts w:ascii="Arial Narrow" w:hAnsi="Arial Narrow"/>
          <w:b/>
          <w:bCs/>
          <w:i/>
          <w:u w:val="single"/>
        </w:rPr>
      </w:pPr>
      <w:r w:rsidRPr="00A62529">
        <w:rPr>
          <w:rFonts w:ascii="Arial Narrow" w:hAnsi="Arial Narrow"/>
          <w:b/>
          <w:bCs/>
          <w:u w:val="single"/>
        </w:rPr>
        <w:t>6.4.6 Transmissão ao Vivo</w:t>
      </w:r>
    </w:p>
    <w:p w14:paraId="177A0094" w14:textId="77777777" w:rsidR="008C7806" w:rsidRDefault="008C7806" w:rsidP="008C7806">
      <w:pPr>
        <w:ind w:left="708"/>
        <w:jc w:val="both"/>
        <w:rPr>
          <w:rFonts w:ascii="Arial Narrow" w:hAnsi="Arial Narrow"/>
        </w:rPr>
      </w:pPr>
      <w:r w:rsidRPr="002848CB">
        <w:rPr>
          <w:rStyle w:val="Forte"/>
          <w:rFonts w:ascii="Arial Narrow" w:eastAsia="Noto Sans CJK SC" w:hAnsi="Arial Narrow"/>
        </w:rPr>
        <w:t>6.4.6.1.</w:t>
      </w:r>
      <w:r w:rsidRPr="002848CB">
        <w:rPr>
          <w:rFonts w:ascii="Arial Narrow" w:hAnsi="Arial Narrow"/>
        </w:rPr>
        <w:t xml:space="preserve"> O portal deverá disponibilizar, na página principal do site institucional, link ou incorporação (</w:t>
      </w:r>
      <w:proofErr w:type="spellStart"/>
      <w:r w:rsidRPr="002848CB">
        <w:rPr>
          <w:rFonts w:ascii="Arial Narrow" w:hAnsi="Arial Narrow"/>
        </w:rPr>
        <w:t>embed</w:t>
      </w:r>
      <w:proofErr w:type="spellEnd"/>
      <w:r w:rsidRPr="002848CB">
        <w:rPr>
          <w:rFonts w:ascii="Arial Narrow" w:hAnsi="Arial Narrow"/>
        </w:rPr>
        <w:t>) de transmissão ao vivo por plataformas de streaming.</w:t>
      </w:r>
    </w:p>
    <w:p w14:paraId="3E74FBD7" w14:textId="77777777" w:rsidR="008C7806" w:rsidRDefault="008C7806" w:rsidP="008C7806">
      <w:pPr>
        <w:ind w:left="708"/>
        <w:jc w:val="both"/>
        <w:rPr>
          <w:rFonts w:ascii="Arial Narrow" w:hAnsi="Arial Narrow"/>
        </w:rPr>
      </w:pPr>
    </w:p>
    <w:p w14:paraId="28EE4B49" w14:textId="77777777" w:rsidR="008C7806" w:rsidRDefault="008C7806" w:rsidP="008C7806">
      <w:pPr>
        <w:jc w:val="both"/>
        <w:rPr>
          <w:rFonts w:ascii="Arial Narrow" w:hAnsi="Arial Narrow"/>
        </w:rPr>
      </w:pPr>
      <w:r w:rsidRPr="00BF564D">
        <w:rPr>
          <w:rFonts w:ascii="Arial Narrow" w:hAnsi="Arial Narrow"/>
          <w:b/>
          <w:bCs/>
        </w:rPr>
        <w:t>6.4.7.</w:t>
      </w:r>
      <w:r w:rsidRPr="00BF564D">
        <w:rPr>
          <w:rFonts w:ascii="Arial Narrow" w:hAnsi="Arial Narrow"/>
        </w:rPr>
        <w:t xml:space="preserve"> O portal institucional deverá operar de forma integrada aos módulos legislativo, administrativo e de protocolo, garantindo atualização automática das informações e interoperabilidade entre os sistemas, por meio de APIs ou mecanismos equivalentes.</w:t>
      </w:r>
    </w:p>
    <w:p w14:paraId="58CB03BD" w14:textId="77777777" w:rsidR="008C7806" w:rsidRDefault="008C7806" w:rsidP="008C7806">
      <w:pPr>
        <w:jc w:val="both"/>
        <w:rPr>
          <w:rFonts w:ascii="Arial Narrow" w:hAnsi="Arial Narrow"/>
        </w:rPr>
      </w:pPr>
    </w:p>
    <w:p w14:paraId="7F5B49CA" w14:textId="77777777" w:rsidR="008C7806" w:rsidRPr="00BF564D" w:rsidRDefault="008C7806" w:rsidP="008C7806">
      <w:pPr>
        <w:jc w:val="both"/>
        <w:rPr>
          <w:rFonts w:ascii="Arial Narrow" w:hAnsi="Arial Narrow"/>
        </w:rPr>
      </w:pPr>
      <w:r w:rsidRPr="00BF564D">
        <w:rPr>
          <w:rFonts w:ascii="Arial Narrow" w:hAnsi="Arial Narrow"/>
          <w:b/>
          <w:bCs/>
        </w:rPr>
        <w:t>6.4.8.</w:t>
      </w:r>
      <w:r w:rsidRPr="00BF564D">
        <w:rPr>
          <w:rFonts w:ascii="Arial Narrow" w:hAnsi="Arial Narrow"/>
        </w:rPr>
        <w:t xml:space="preserve"> O sistema deverá permitir exportação integral dos dados e conteúdo do portal em formatos abertos e estruturados, garantindo a portabilidade das informações e a independência tecnológica da CONTRATANTE.</w:t>
      </w:r>
    </w:p>
    <w:p w14:paraId="6C2ACC4E" w14:textId="77777777" w:rsidR="008C7806" w:rsidRPr="002848CB" w:rsidRDefault="008C7806" w:rsidP="008C7806">
      <w:pPr>
        <w:jc w:val="both"/>
        <w:rPr>
          <w:rFonts w:ascii="Arial Narrow" w:hAnsi="Arial Narrow"/>
        </w:rPr>
      </w:pPr>
    </w:p>
    <w:p w14:paraId="40ECCB57" w14:textId="77777777" w:rsidR="008C7806" w:rsidRPr="00A62529" w:rsidRDefault="008C7806" w:rsidP="008C7806">
      <w:pPr>
        <w:jc w:val="both"/>
        <w:rPr>
          <w:rFonts w:ascii="Arial Narrow" w:hAnsi="Arial Narrow"/>
          <w:b/>
          <w:bCs/>
          <w:u w:val="single"/>
        </w:rPr>
      </w:pPr>
      <w:r w:rsidRPr="00A62529">
        <w:rPr>
          <w:rFonts w:ascii="Arial Narrow" w:hAnsi="Arial Narrow"/>
          <w:b/>
          <w:bCs/>
          <w:u w:val="single"/>
        </w:rPr>
        <w:t>6.5 CARACTERÍSTICAS GERAIS DA SOLUÇÃO PRESENTE EM TODOS OS MÓDULOS</w:t>
      </w:r>
    </w:p>
    <w:p w14:paraId="57419DF3" w14:textId="77777777" w:rsidR="008C7806" w:rsidRPr="00A62529" w:rsidRDefault="008C7806" w:rsidP="008C7806">
      <w:pPr>
        <w:jc w:val="both"/>
        <w:rPr>
          <w:rFonts w:ascii="Arial Narrow" w:hAnsi="Arial Narrow"/>
          <w:b/>
          <w:bCs/>
        </w:rPr>
      </w:pPr>
      <w:r w:rsidRPr="00A62529">
        <w:rPr>
          <w:rFonts w:ascii="Arial Narrow" w:hAnsi="Arial Narrow"/>
          <w:b/>
          <w:bCs/>
        </w:rPr>
        <w:t>6.5.1 ASSINATURA ELETRÔNICA DIGITAL</w:t>
      </w:r>
    </w:p>
    <w:p w14:paraId="0B5548D9" w14:textId="77777777" w:rsidR="008C7806" w:rsidRPr="002848CB" w:rsidRDefault="008C7806" w:rsidP="008C7806">
      <w:pPr>
        <w:ind w:left="708"/>
        <w:jc w:val="both"/>
        <w:rPr>
          <w:rFonts w:ascii="Arial Narrow" w:hAnsi="Arial Narrow"/>
        </w:rPr>
      </w:pPr>
      <w:r w:rsidRPr="00A62529">
        <w:rPr>
          <w:rFonts w:ascii="Arial Narrow" w:hAnsi="Arial Narrow"/>
          <w:b/>
          <w:bCs/>
        </w:rPr>
        <w:t>6.5.1.1.</w:t>
      </w:r>
      <w:r w:rsidRPr="002848CB">
        <w:rPr>
          <w:rFonts w:ascii="Arial Narrow" w:hAnsi="Arial Narrow"/>
        </w:rPr>
        <w:t xml:space="preserve"> O sistema deverá permitir a realização de assinatura eletrônica qualificada por meio de </w:t>
      </w:r>
      <w:r w:rsidRPr="00BF564D">
        <w:rPr>
          <w:rFonts w:ascii="Arial Narrow" w:hAnsi="Arial Narrow"/>
        </w:rPr>
        <w:t>certificados digitais dos tipos A1 e A3, emitidos no âmbito da Infraestrutura de Chaves Públicas Brasileira (ICP-Brasil),</w:t>
      </w:r>
      <w:r w:rsidRPr="00BF564D">
        <w:rPr>
          <w:rFonts w:ascii="Arial Narrow" w:hAnsi="Arial Narrow"/>
          <w:b/>
          <w:bCs/>
        </w:rPr>
        <w:t xml:space="preserve"> </w:t>
      </w:r>
      <w:r w:rsidRPr="00BF564D">
        <w:rPr>
          <w:rStyle w:val="Forte"/>
          <w:rFonts w:ascii="Arial Narrow" w:eastAsiaTheme="majorEastAsia" w:hAnsi="Arial Narrow"/>
        </w:rPr>
        <w:t>ou outros meios de assinatura eletrônica legalmente admitidos, tais como GOV.BR ou equivalente</w:t>
      </w:r>
      <w:r w:rsidRPr="00BF564D">
        <w:rPr>
          <w:rFonts w:ascii="Arial Narrow" w:hAnsi="Arial Narrow"/>
        </w:rPr>
        <w:t>, podendo estar instalados</w:t>
      </w:r>
      <w:r>
        <w:t xml:space="preserve"> </w:t>
      </w:r>
      <w:r w:rsidRPr="002848CB">
        <w:rPr>
          <w:rFonts w:ascii="Arial Narrow" w:hAnsi="Arial Narrow"/>
        </w:rPr>
        <w:t>no computador do usuário, em dispositivo criptográfico ou em ambiente seguro compatível.</w:t>
      </w:r>
    </w:p>
    <w:p w14:paraId="61D870F1" w14:textId="77777777" w:rsidR="008C7806" w:rsidRPr="002848CB" w:rsidRDefault="008C7806" w:rsidP="008C7806">
      <w:pPr>
        <w:ind w:left="1416"/>
        <w:jc w:val="both"/>
        <w:rPr>
          <w:rFonts w:ascii="Arial Narrow" w:hAnsi="Arial Narrow"/>
        </w:rPr>
      </w:pPr>
      <w:r w:rsidRPr="00A62529">
        <w:rPr>
          <w:rFonts w:ascii="Arial Narrow" w:hAnsi="Arial Narrow"/>
          <w:b/>
          <w:bCs/>
        </w:rPr>
        <w:t>6.5.1.1.1.</w:t>
      </w:r>
      <w:r w:rsidRPr="002848CB">
        <w:rPr>
          <w:rFonts w:ascii="Arial Narrow" w:hAnsi="Arial Narrow"/>
        </w:rPr>
        <w:t xml:space="preserve"> Os custos relacionados à aquisição, renovação e manutenção dos certificados digitais serão de responsabilidade exclusiva da CONTRATANTE.</w:t>
      </w:r>
    </w:p>
    <w:p w14:paraId="4771ABA9" w14:textId="77777777" w:rsidR="008C7806" w:rsidRPr="00730CCB" w:rsidRDefault="008C7806" w:rsidP="008C7806">
      <w:pPr>
        <w:ind w:left="708"/>
        <w:jc w:val="both"/>
        <w:rPr>
          <w:rStyle w:val="Forte"/>
          <w:rFonts w:ascii="Arial Narrow" w:eastAsiaTheme="majorEastAsia" w:hAnsi="Arial Narrow"/>
        </w:rPr>
      </w:pPr>
      <w:r w:rsidRPr="006A16C2">
        <w:rPr>
          <w:rFonts w:ascii="Arial Narrow" w:hAnsi="Arial Narrow"/>
          <w:b/>
          <w:bCs/>
        </w:rPr>
        <w:t>6.5.1.2.</w:t>
      </w:r>
      <w:r w:rsidRPr="002848CB">
        <w:rPr>
          <w:rFonts w:ascii="Arial Narrow" w:hAnsi="Arial Narrow"/>
        </w:rPr>
        <w:t xml:space="preserve"> O sistema deverá permitir assinatura de documentos principais e anexos em formato PDF </w:t>
      </w:r>
      <w:r w:rsidRPr="00730CCB">
        <w:rPr>
          <w:rFonts w:ascii="Arial Narrow" w:hAnsi="Arial Narrow"/>
        </w:rPr>
        <w:t xml:space="preserve">no padrão </w:t>
      </w:r>
      <w:proofErr w:type="spellStart"/>
      <w:r w:rsidRPr="00730CCB">
        <w:rPr>
          <w:rFonts w:ascii="Arial Narrow" w:hAnsi="Arial Narrow"/>
        </w:rPr>
        <w:t>PAdES</w:t>
      </w:r>
      <w:proofErr w:type="spellEnd"/>
      <w:r w:rsidRPr="00730CCB">
        <w:rPr>
          <w:rFonts w:ascii="Arial Narrow" w:hAnsi="Arial Narrow"/>
        </w:rPr>
        <w:t xml:space="preserve"> ou equivalente </w:t>
      </w:r>
      <w:r w:rsidRPr="00730CCB">
        <w:rPr>
          <w:rStyle w:val="Forte"/>
          <w:rFonts w:ascii="Arial Narrow" w:eastAsiaTheme="majorEastAsia" w:hAnsi="Arial Narrow"/>
        </w:rPr>
        <w:t>amplamente utilizado</w:t>
      </w:r>
      <w:r>
        <w:rPr>
          <w:rStyle w:val="Forte"/>
          <w:rFonts w:ascii="Arial Narrow" w:eastAsiaTheme="majorEastAsia" w:hAnsi="Arial Narrow"/>
        </w:rPr>
        <w:t>.</w:t>
      </w:r>
    </w:p>
    <w:p w14:paraId="6ED351A0" w14:textId="77777777" w:rsidR="008C7806" w:rsidRPr="002848CB" w:rsidRDefault="008C7806" w:rsidP="008C7806">
      <w:pPr>
        <w:ind w:left="708"/>
        <w:jc w:val="both"/>
        <w:rPr>
          <w:rFonts w:ascii="Arial Narrow" w:hAnsi="Arial Narrow"/>
        </w:rPr>
      </w:pPr>
      <w:r w:rsidRPr="006A16C2">
        <w:rPr>
          <w:rFonts w:ascii="Arial Narrow" w:hAnsi="Arial Narrow"/>
          <w:b/>
          <w:bCs/>
        </w:rPr>
        <w:t>6.5.1.3.</w:t>
      </w:r>
      <w:r w:rsidRPr="002848CB">
        <w:rPr>
          <w:rFonts w:ascii="Arial Narrow" w:hAnsi="Arial Narrow"/>
        </w:rPr>
        <w:t xml:space="preserve"> O sistema deverá exibir os certificados digitais disponíveis para seleção do usuário.</w:t>
      </w:r>
    </w:p>
    <w:p w14:paraId="3BEF6228" w14:textId="77777777" w:rsidR="008C7806" w:rsidRPr="002848CB" w:rsidRDefault="008C7806" w:rsidP="008C7806">
      <w:pPr>
        <w:ind w:left="708"/>
        <w:jc w:val="both"/>
        <w:rPr>
          <w:rFonts w:ascii="Arial Narrow" w:hAnsi="Arial Narrow"/>
        </w:rPr>
      </w:pPr>
      <w:r w:rsidRPr="006A16C2">
        <w:rPr>
          <w:rFonts w:ascii="Arial Narrow" w:hAnsi="Arial Narrow"/>
          <w:b/>
          <w:bCs/>
        </w:rPr>
        <w:t>6.5.1.4.</w:t>
      </w:r>
      <w:r w:rsidRPr="002848CB">
        <w:rPr>
          <w:rFonts w:ascii="Arial Narrow" w:hAnsi="Arial Narrow"/>
        </w:rPr>
        <w:t xml:space="preserve"> O documento assinado deverá permanecer vinculado ao certificado digital utilizado.</w:t>
      </w:r>
    </w:p>
    <w:p w14:paraId="69957C42" w14:textId="77777777" w:rsidR="008C7806" w:rsidRPr="002848CB" w:rsidRDefault="008C7806" w:rsidP="008C7806">
      <w:pPr>
        <w:ind w:left="708"/>
        <w:jc w:val="both"/>
        <w:rPr>
          <w:rFonts w:ascii="Arial Narrow" w:hAnsi="Arial Narrow"/>
        </w:rPr>
      </w:pPr>
      <w:r w:rsidRPr="006A16C2">
        <w:rPr>
          <w:rFonts w:ascii="Arial Narrow" w:hAnsi="Arial Narrow"/>
          <w:b/>
          <w:bCs/>
        </w:rPr>
        <w:t>6.5.1.5.</w:t>
      </w:r>
      <w:r w:rsidRPr="002848CB">
        <w:rPr>
          <w:rFonts w:ascii="Arial Narrow" w:hAnsi="Arial Narrow"/>
        </w:rPr>
        <w:t xml:space="preserve"> A integridade da assinatura deverá ser verificável por validadores públicos ICP-Brasil.</w:t>
      </w:r>
    </w:p>
    <w:p w14:paraId="26CCE71D" w14:textId="77777777" w:rsidR="008C7806" w:rsidRPr="002848CB" w:rsidRDefault="008C7806" w:rsidP="008C7806">
      <w:pPr>
        <w:ind w:left="708"/>
        <w:jc w:val="both"/>
        <w:rPr>
          <w:rFonts w:ascii="Arial Narrow" w:hAnsi="Arial Narrow"/>
        </w:rPr>
      </w:pPr>
      <w:r w:rsidRPr="006A16C2">
        <w:rPr>
          <w:rFonts w:ascii="Arial Narrow" w:hAnsi="Arial Narrow"/>
          <w:b/>
          <w:bCs/>
        </w:rPr>
        <w:t>6.5.1.6.</w:t>
      </w:r>
      <w:r w:rsidRPr="002848CB">
        <w:rPr>
          <w:rFonts w:ascii="Arial Narrow" w:hAnsi="Arial Narrow"/>
        </w:rPr>
        <w:t xml:space="preserve"> O sistema deverá permitir assinatura digital em lote.</w:t>
      </w:r>
    </w:p>
    <w:p w14:paraId="1DCB1609" w14:textId="77777777" w:rsidR="008C7806" w:rsidRPr="002848CB" w:rsidRDefault="008C7806" w:rsidP="008C7806">
      <w:pPr>
        <w:ind w:left="708"/>
        <w:jc w:val="both"/>
        <w:rPr>
          <w:rFonts w:ascii="Arial Narrow" w:hAnsi="Arial Narrow"/>
        </w:rPr>
      </w:pPr>
      <w:r w:rsidRPr="006A16C2">
        <w:rPr>
          <w:rFonts w:ascii="Arial Narrow" w:hAnsi="Arial Narrow"/>
          <w:b/>
          <w:bCs/>
        </w:rPr>
        <w:t>6.5.1.7.</w:t>
      </w:r>
      <w:r w:rsidRPr="002848CB">
        <w:rPr>
          <w:rFonts w:ascii="Arial Narrow" w:hAnsi="Arial Narrow"/>
        </w:rPr>
        <w:t xml:space="preserve"> O sistema deverá permitir definição de múltiplos signatários.</w:t>
      </w:r>
    </w:p>
    <w:p w14:paraId="13190A39" w14:textId="77777777" w:rsidR="008C7806" w:rsidRPr="002848CB" w:rsidRDefault="008C7806" w:rsidP="008C7806">
      <w:pPr>
        <w:ind w:left="708"/>
        <w:jc w:val="both"/>
        <w:rPr>
          <w:rFonts w:ascii="Arial Narrow" w:hAnsi="Arial Narrow"/>
        </w:rPr>
      </w:pPr>
      <w:r w:rsidRPr="006A16C2">
        <w:rPr>
          <w:rFonts w:ascii="Arial Narrow" w:hAnsi="Arial Narrow"/>
          <w:b/>
          <w:bCs/>
        </w:rPr>
        <w:t>6.5.1.8.</w:t>
      </w:r>
      <w:r w:rsidRPr="002848CB">
        <w:rPr>
          <w:rFonts w:ascii="Arial Narrow" w:hAnsi="Arial Narrow"/>
        </w:rPr>
        <w:t xml:space="preserve"> O sistema deverá permitir assinatura por dispositivos móveis quando suportado pelo certificado.</w:t>
      </w:r>
    </w:p>
    <w:p w14:paraId="42A9F3F7" w14:textId="77777777" w:rsidR="008C7806" w:rsidRPr="002848CB" w:rsidRDefault="008C7806" w:rsidP="008C7806">
      <w:pPr>
        <w:ind w:left="708"/>
        <w:jc w:val="both"/>
        <w:rPr>
          <w:rFonts w:ascii="Arial Narrow" w:hAnsi="Arial Narrow"/>
        </w:rPr>
      </w:pPr>
      <w:r w:rsidRPr="006A16C2">
        <w:rPr>
          <w:rFonts w:ascii="Arial Narrow" w:hAnsi="Arial Narrow"/>
          <w:b/>
          <w:bCs/>
        </w:rPr>
        <w:lastRenderedPageBreak/>
        <w:t>6.5.1.9.</w:t>
      </w:r>
      <w:r w:rsidRPr="002848CB">
        <w:rPr>
          <w:rFonts w:ascii="Arial Narrow" w:hAnsi="Arial Narrow"/>
        </w:rPr>
        <w:t xml:space="preserve"> O sistema deverá impedir edição do documento após assinatura concluída.</w:t>
      </w:r>
    </w:p>
    <w:p w14:paraId="0D011A9C" w14:textId="77777777" w:rsidR="008C7806" w:rsidRPr="002848CB" w:rsidRDefault="008C7806" w:rsidP="008C7806">
      <w:pPr>
        <w:ind w:left="708"/>
        <w:jc w:val="both"/>
        <w:rPr>
          <w:rFonts w:ascii="Arial Narrow" w:hAnsi="Arial Narrow"/>
        </w:rPr>
      </w:pPr>
      <w:r w:rsidRPr="006A16C2">
        <w:rPr>
          <w:rFonts w:ascii="Arial Narrow" w:hAnsi="Arial Narrow"/>
          <w:b/>
          <w:bCs/>
        </w:rPr>
        <w:t>6.5.1.10.</w:t>
      </w:r>
      <w:r w:rsidRPr="002848CB">
        <w:rPr>
          <w:rFonts w:ascii="Arial Narrow" w:hAnsi="Arial Narrow"/>
        </w:rPr>
        <w:t xml:space="preserve"> O sistema deverá permitir cancelamento e reenvio de solicitações de assinatura mediante permissão.</w:t>
      </w:r>
    </w:p>
    <w:p w14:paraId="7E6677E8" w14:textId="77777777" w:rsidR="008C7806" w:rsidRPr="002848CB" w:rsidRDefault="008C7806" w:rsidP="008C7806">
      <w:pPr>
        <w:ind w:left="708"/>
        <w:jc w:val="both"/>
        <w:rPr>
          <w:rFonts w:ascii="Arial Narrow" w:hAnsi="Arial Narrow"/>
        </w:rPr>
      </w:pPr>
      <w:r w:rsidRPr="006A16C2">
        <w:rPr>
          <w:rFonts w:ascii="Arial Narrow" w:hAnsi="Arial Narrow"/>
          <w:b/>
          <w:bCs/>
        </w:rPr>
        <w:t>6.5.1.11.</w:t>
      </w:r>
      <w:r w:rsidRPr="002848CB">
        <w:rPr>
          <w:rFonts w:ascii="Arial Narrow" w:hAnsi="Arial Narrow"/>
        </w:rPr>
        <w:t xml:space="preserve"> O sistema deverá exibir o status das assinaturas em tempo real.</w:t>
      </w:r>
    </w:p>
    <w:p w14:paraId="3C130A0D" w14:textId="77777777" w:rsidR="008C7806" w:rsidRPr="002848CB" w:rsidRDefault="008C7806" w:rsidP="008C7806">
      <w:pPr>
        <w:ind w:left="708"/>
        <w:jc w:val="both"/>
        <w:rPr>
          <w:rFonts w:ascii="Arial Narrow" w:hAnsi="Arial Narrow"/>
        </w:rPr>
      </w:pPr>
      <w:r w:rsidRPr="006A16C2">
        <w:rPr>
          <w:rFonts w:ascii="Arial Narrow" w:hAnsi="Arial Narrow"/>
          <w:b/>
          <w:bCs/>
        </w:rPr>
        <w:t>6.5.1.12.</w:t>
      </w:r>
      <w:r w:rsidRPr="002848CB">
        <w:rPr>
          <w:rFonts w:ascii="Arial Narrow" w:hAnsi="Arial Narrow"/>
        </w:rPr>
        <w:t xml:space="preserve"> O sistema deverá disponibilizar painel de controle de assinaturas digitais com filtros por documento, signatário, status e período.</w:t>
      </w:r>
    </w:p>
    <w:p w14:paraId="4175577C" w14:textId="77777777" w:rsidR="008C7806" w:rsidRDefault="008C7806" w:rsidP="008C7806">
      <w:pPr>
        <w:jc w:val="both"/>
        <w:rPr>
          <w:rFonts w:ascii="Arial Narrow" w:hAnsi="Arial Narrow"/>
        </w:rPr>
      </w:pPr>
    </w:p>
    <w:p w14:paraId="4DAA03D1" w14:textId="77777777" w:rsidR="008C7806" w:rsidRPr="006A16C2" w:rsidRDefault="008C7806" w:rsidP="008C7806">
      <w:pPr>
        <w:jc w:val="both"/>
        <w:rPr>
          <w:rFonts w:ascii="Arial Narrow" w:hAnsi="Arial Narrow"/>
          <w:b/>
          <w:bCs/>
          <w:i/>
          <w:u w:val="single"/>
        </w:rPr>
      </w:pPr>
      <w:r w:rsidRPr="006A16C2">
        <w:rPr>
          <w:rFonts w:ascii="Arial Narrow" w:hAnsi="Arial Narrow"/>
          <w:b/>
          <w:bCs/>
          <w:u w:val="single"/>
        </w:rPr>
        <w:t>6.5.2 Gestão de Acessos, Segurança e Rastreabilidade</w:t>
      </w:r>
    </w:p>
    <w:p w14:paraId="0E61459E" w14:textId="77777777" w:rsidR="008C7806" w:rsidRPr="006A16C2" w:rsidRDefault="008C7806" w:rsidP="008C7806">
      <w:pPr>
        <w:ind w:left="708"/>
        <w:jc w:val="both"/>
        <w:rPr>
          <w:rFonts w:ascii="Arial Narrow" w:hAnsi="Arial Narrow"/>
          <w:b/>
          <w:bCs/>
        </w:rPr>
      </w:pPr>
      <w:r w:rsidRPr="006A16C2">
        <w:rPr>
          <w:rFonts w:ascii="Arial Narrow" w:hAnsi="Arial Narrow"/>
          <w:b/>
          <w:bCs/>
        </w:rPr>
        <w:t>6.5.2.1.</w:t>
      </w:r>
      <w:r w:rsidRPr="002848CB">
        <w:rPr>
          <w:rFonts w:ascii="Arial Narrow" w:hAnsi="Arial Narrow"/>
        </w:rPr>
        <w:t xml:space="preserve"> </w:t>
      </w:r>
      <w:r w:rsidRPr="000F2AE3">
        <w:rPr>
          <w:rFonts w:ascii="Arial Narrow" w:hAnsi="Arial Narrow"/>
        </w:rPr>
        <w:t>Permitir autenticação por login e senha, certificado digital ICP-Brasil, credenciais GOV.BR ou outros mecanismos equivalentes de autenticação segura, conforme modelo adotado pela solução</w:t>
      </w:r>
      <w:r w:rsidRPr="006A16C2">
        <w:rPr>
          <w:rFonts w:ascii="Arial Narrow" w:hAnsi="Arial Narrow"/>
          <w:b/>
          <w:bCs/>
        </w:rPr>
        <w:t xml:space="preserve">. </w:t>
      </w:r>
    </w:p>
    <w:p w14:paraId="44B865F6" w14:textId="77777777" w:rsidR="008C7806" w:rsidRPr="002848CB" w:rsidRDefault="008C7806" w:rsidP="008C7806">
      <w:pPr>
        <w:ind w:left="708"/>
        <w:jc w:val="both"/>
        <w:rPr>
          <w:rFonts w:ascii="Arial Narrow" w:hAnsi="Arial Narrow"/>
        </w:rPr>
      </w:pPr>
      <w:r w:rsidRPr="006A16C2">
        <w:rPr>
          <w:rFonts w:ascii="Arial Narrow" w:hAnsi="Arial Narrow"/>
          <w:b/>
          <w:bCs/>
        </w:rPr>
        <w:t>6.5.2.2.</w:t>
      </w:r>
      <w:r w:rsidRPr="002848CB">
        <w:rPr>
          <w:rFonts w:ascii="Arial Narrow" w:hAnsi="Arial Narrow"/>
        </w:rPr>
        <w:t xml:space="preserve"> Permitir cadastro de perfis e usuários com controle de permissões.</w:t>
      </w:r>
    </w:p>
    <w:p w14:paraId="712C649B" w14:textId="77777777" w:rsidR="008C7806" w:rsidRPr="002848CB" w:rsidRDefault="008C7806" w:rsidP="008C7806">
      <w:pPr>
        <w:ind w:left="708"/>
        <w:jc w:val="both"/>
        <w:rPr>
          <w:rFonts w:ascii="Arial Narrow" w:hAnsi="Arial Narrow"/>
        </w:rPr>
      </w:pPr>
      <w:r w:rsidRPr="006A16C2">
        <w:rPr>
          <w:rFonts w:ascii="Arial Narrow" w:hAnsi="Arial Narrow"/>
          <w:b/>
          <w:bCs/>
        </w:rPr>
        <w:t>6.5.2.3.</w:t>
      </w:r>
      <w:r w:rsidRPr="002848CB">
        <w:rPr>
          <w:rFonts w:ascii="Arial Narrow" w:hAnsi="Arial Narrow"/>
        </w:rPr>
        <w:t xml:space="preserve"> Permitir associação de múltiplos perfis a um usuário.</w:t>
      </w:r>
    </w:p>
    <w:p w14:paraId="4F1C9122" w14:textId="77777777" w:rsidR="008C7806" w:rsidRPr="002848CB" w:rsidRDefault="008C7806" w:rsidP="008C7806">
      <w:pPr>
        <w:ind w:left="708"/>
        <w:jc w:val="both"/>
        <w:rPr>
          <w:rFonts w:ascii="Arial Narrow" w:hAnsi="Arial Narrow"/>
        </w:rPr>
      </w:pPr>
      <w:r w:rsidRPr="006A16C2">
        <w:rPr>
          <w:rFonts w:ascii="Arial Narrow" w:hAnsi="Arial Narrow"/>
          <w:b/>
          <w:bCs/>
        </w:rPr>
        <w:t>6.5.2.4.</w:t>
      </w:r>
      <w:r w:rsidRPr="002848CB">
        <w:rPr>
          <w:rFonts w:ascii="Arial Narrow" w:hAnsi="Arial Narrow"/>
        </w:rPr>
        <w:t xml:space="preserve"> Permitir associação de usuários a setores.</w:t>
      </w:r>
    </w:p>
    <w:p w14:paraId="15F8A4E3" w14:textId="77777777" w:rsidR="008C7806" w:rsidRPr="002848CB" w:rsidRDefault="008C7806" w:rsidP="008C7806">
      <w:pPr>
        <w:ind w:left="708"/>
        <w:jc w:val="both"/>
        <w:rPr>
          <w:rFonts w:ascii="Arial Narrow" w:hAnsi="Arial Narrow"/>
        </w:rPr>
      </w:pPr>
      <w:r w:rsidRPr="006A16C2">
        <w:rPr>
          <w:rFonts w:ascii="Arial Narrow" w:hAnsi="Arial Narrow"/>
          <w:b/>
          <w:bCs/>
        </w:rPr>
        <w:t>6.5.2.5.</w:t>
      </w:r>
      <w:r w:rsidRPr="002848CB">
        <w:rPr>
          <w:rFonts w:ascii="Arial Narrow" w:hAnsi="Arial Narrow"/>
        </w:rPr>
        <w:t xml:space="preserve"> Permitir clonagem de permissões entre perfis.</w:t>
      </w:r>
    </w:p>
    <w:p w14:paraId="7EDA62A4" w14:textId="77777777" w:rsidR="008C7806" w:rsidRPr="002848CB" w:rsidRDefault="008C7806" w:rsidP="008C7806">
      <w:pPr>
        <w:ind w:left="708"/>
        <w:jc w:val="both"/>
        <w:rPr>
          <w:rFonts w:ascii="Arial Narrow" w:hAnsi="Arial Narrow"/>
        </w:rPr>
      </w:pPr>
      <w:r w:rsidRPr="006A16C2">
        <w:rPr>
          <w:rFonts w:ascii="Arial Narrow" w:hAnsi="Arial Narrow"/>
          <w:b/>
          <w:bCs/>
        </w:rPr>
        <w:t>6.5.2.6.</w:t>
      </w:r>
      <w:r w:rsidRPr="002848CB">
        <w:rPr>
          <w:rFonts w:ascii="Arial Narrow" w:hAnsi="Arial Narrow"/>
        </w:rPr>
        <w:t xml:space="preserve"> Permitir alternância entre perfis sem nova autenticação.</w:t>
      </w:r>
    </w:p>
    <w:p w14:paraId="1B07270A" w14:textId="77777777" w:rsidR="008C7806" w:rsidRPr="002848CB" w:rsidRDefault="008C7806" w:rsidP="008C7806">
      <w:pPr>
        <w:ind w:left="708"/>
        <w:jc w:val="both"/>
        <w:rPr>
          <w:rFonts w:ascii="Arial Narrow" w:hAnsi="Arial Narrow"/>
        </w:rPr>
      </w:pPr>
      <w:r w:rsidRPr="006A16C2">
        <w:rPr>
          <w:rFonts w:ascii="Arial Narrow" w:hAnsi="Arial Narrow"/>
          <w:b/>
          <w:bCs/>
        </w:rPr>
        <w:t>6.5.2.7.</w:t>
      </w:r>
      <w:r w:rsidRPr="002848CB">
        <w:rPr>
          <w:rFonts w:ascii="Arial Narrow" w:hAnsi="Arial Narrow"/>
        </w:rPr>
        <w:t xml:space="preserve"> </w:t>
      </w:r>
      <w:r w:rsidRPr="000F2AE3">
        <w:rPr>
          <w:rFonts w:ascii="Arial Narrow" w:hAnsi="Arial Narrow"/>
        </w:rPr>
        <w:t>Permitir recuperação de acesso por meio de mecanismos seguros, tais como envio de link seguro por e-mail, token ou outro método equivalente adotado pela solução.</w:t>
      </w:r>
    </w:p>
    <w:p w14:paraId="7C716F0A" w14:textId="77777777" w:rsidR="008C7806" w:rsidRPr="002848CB" w:rsidRDefault="008C7806" w:rsidP="008C7806">
      <w:pPr>
        <w:ind w:left="708"/>
        <w:jc w:val="both"/>
        <w:rPr>
          <w:rFonts w:ascii="Arial Narrow" w:hAnsi="Arial Narrow"/>
        </w:rPr>
      </w:pPr>
      <w:r w:rsidRPr="006A16C2">
        <w:rPr>
          <w:rFonts w:ascii="Arial Narrow" w:hAnsi="Arial Narrow"/>
          <w:b/>
          <w:bCs/>
        </w:rPr>
        <w:t>6.5.2.8.</w:t>
      </w:r>
      <w:r w:rsidRPr="002848CB">
        <w:rPr>
          <w:rFonts w:ascii="Arial Narrow" w:hAnsi="Arial Narrow"/>
        </w:rPr>
        <w:t xml:space="preserve"> Permitir bloqueio automático por tentativas inválidas.</w:t>
      </w:r>
    </w:p>
    <w:p w14:paraId="26BDCC9E" w14:textId="77777777" w:rsidR="008C7806" w:rsidRPr="002848CB" w:rsidRDefault="008C7806" w:rsidP="008C7806">
      <w:pPr>
        <w:ind w:left="708"/>
        <w:jc w:val="both"/>
        <w:rPr>
          <w:rFonts w:ascii="Arial Narrow" w:hAnsi="Arial Narrow"/>
        </w:rPr>
      </w:pPr>
      <w:r w:rsidRPr="006A16C2">
        <w:rPr>
          <w:rFonts w:ascii="Arial Narrow" w:hAnsi="Arial Narrow"/>
          <w:b/>
          <w:bCs/>
        </w:rPr>
        <w:t>6.5.2.9.</w:t>
      </w:r>
      <w:r w:rsidRPr="002848CB">
        <w:rPr>
          <w:rFonts w:ascii="Arial Narrow" w:hAnsi="Arial Narrow"/>
        </w:rPr>
        <w:t xml:space="preserve"> Permitir desbloqueio pelo administrador.</w:t>
      </w:r>
    </w:p>
    <w:p w14:paraId="5A5F9826" w14:textId="77777777" w:rsidR="008C7806" w:rsidRPr="002848CB" w:rsidRDefault="008C7806" w:rsidP="008C7806">
      <w:pPr>
        <w:ind w:left="708"/>
        <w:jc w:val="both"/>
        <w:rPr>
          <w:rFonts w:ascii="Arial Narrow" w:hAnsi="Arial Narrow"/>
        </w:rPr>
      </w:pPr>
      <w:r w:rsidRPr="006A16C2">
        <w:rPr>
          <w:rFonts w:ascii="Arial Narrow" w:hAnsi="Arial Narrow"/>
          <w:b/>
          <w:bCs/>
        </w:rPr>
        <w:t>6.5.2.10.</w:t>
      </w:r>
      <w:r w:rsidRPr="002848CB">
        <w:rPr>
          <w:rFonts w:ascii="Arial Narrow" w:hAnsi="Arial Narrow"/>
        </w:rPr>
        <w:t xml:space="preserve"> Permitir atualização de dados cadastrais pelo usuário.</w:t>
      </w:r>
    </w:p>
    <w:p w14:paraId="205CBFF9" w14:textId="77777777" w:rsidR="008C7806" w:rsidRPr="0033138F" w:rsidRDefault="008C7806" w:rsidP="008C7806">
      <w:pPr>
        <w:ind w:left="708"/>
        <w:jc w:val="both"/>
        <w:rPr>
          <w:rFonts w:ascii="Arial Narrow" w:hAnsi="Arial Narrow"/>
          <w:b/>
          <w:bCs/>
        </w:rPr>
      </w:pPr>
      <w:r w:rsidRPr="006A16C2">
        <w:rPr>
          <w:rFonts w:ascii="Arial Narrow" w:hAnsi="Arial Narrow"/>
          <w:b/>
          <w:bCs/>
        </w:rPr>
        <w:t>6.5.2.11.</w:t>
      </w:r>
      <w:r w:rsidRPr="002848CB">
        <w:rPr>
          <w:rFonts w:ascii="Arial Narrow" w:hAnsi="Arial Narrow"/>
        </w:rPr>
        <w:t xml:space="preserve"> Registrar logs de auditoria </w:t>
      </w:r>
      <w:r w:rsidRPr="0033138F">
        <w:rPr>
          <w:rFonts w:ascii="Arial Narrow" w:hAnsi="Arial Narrow"/>
        </w:rPr>
        <w:t xml:space="preserve">contendo usuário, data, hora, IP, ação realizada </w:t>
      </w:r>
      <w:r w:rsidRPr="0033138F">
        <w:rPr>
          <w:rStyle w:val="Forte"/>
          <w:rFonts w:ascii="Arial Narrow" w:eastAsiaTheme="majorEastAsia" w:hAnsi="Arial Narrow"/>
        </w:rPr>
        <w:t>e identificação do módulo ou funcionalidade acessada</w:t>
      </w:r>
      <w:r w:rsidRPr="0033138F">
        <w:rPr>
          <w:rFonts w:ascii="Arial Narrow" w:hAnsi="Arial Narrow"/>
          <w:b/>
          <w:bCs/>
        </w:rPr>
        <w:t>.</w:t>
      </w:r>
    </w:p>
    <w:p w14:paraId="213D88F4" w14:textId="77777777" w:rsidR="008C7806" w:rsidRPr="002848CB" w:rsidRDefault="008C7806" w:rsidP="008C7806">
      <w:pPr>
        <w:ind w:left="708"/>
        <w:jc w:val="both"/>
        <w:rPr>
          <w:rFonts w:ascii="Arial Narrow" w:hAnsi="Arial Narrow"/>
        </w:rPr>
      </w:pPr>
      <w:r w:rsidRPr="006A16C2">
        <w:rPr>
          <w:rFonts w:ascii="Arial Narrow" w:hAnsi="Arial Narrow"/>
          <w:b/>
          <w:bCs/>
        </w:rPr>
        <w:t>6.5.2.12.</w:t>
      </w:r>
      <w:r w:rsidRPr="002848CB">
        <w:rPr>
          <w:rFonts w:ascii="Arial Narrow" w:hAnsi="Arial Narrow"/>
        </w:rPr>
        <w:t xml:space="preserve"> Permitir consulta aos logs por filtros de usuário, período e operação.</w:t>
      </w:r>
    </w:p>
    <w:p w14:paraId="50BBB5C8" w14:textId="77777777" w:rsidR="008C7806" w:rsidRDefault="008C7806" w:rsidP="008C7806">
      <w:pPr>
        <w:ind w:left="708"/>
        <w:jc w:val="both"/>
        <w:rPr>
          <w:rFonts w:ascii="Arial Narrow" w:hAnsi="Arial Narrow"/>
        </w:rPr>
      </w:pPr>
      <w:r w:rsidRPr="006A16C2">
        <w:rPr>
          <w:rFonts w:ascii="Arial Narrow" w:hAnsi="Arial Narrow"/>
          <w:b/>
          <w:bCs/>
        </w:rPr>
        <w:t>6.5.2.13.</w:t>
      </w:r>
      <w:r w:rsidRPr="002848CB">
        <w:rPr>
          <w:rFonts w:ascii="Arial Narrow" w:hAnsi="Arial Narrow"/>
        </w:rPr>
        <w:t xml:space="preserve"> Permitir visualização da linha do tempo de operações do sistema.</w:t>
      </w:r>
    </w:p>
    <w:p w14:paraId="4C399BE3" w14:textId="77777777" w:rsidR="008C7806" w:rsidRDefault="008C7806" w:rsidP="008C7806">
      <w:pPr>
        <w:ind w:left="708"/>
        <w:jc w:val="both"/>
        <w:rPr>
          <w:rFonts w:ascii="Arial Narrow" w:hAnsi="Arial Narrow"/>
        </w:rPr>
      </w:pPr>
      <w:r w:rsidRPr="006A16C2">
        <w:rPr>
          <w:rFonts w:ascii="Arial Narrow" w:hAnsi="Arial Narrow"/>
          <w:b/>
          <w:bCs/>
        </w:rPr>
        <w:t>6.5.2.14.</w:t>
      </w:r>
      <w:r w:rsidRPr="006A16C2">
        <w:rPr>
          <w:rFonts w:ascii="Arial Narrow" w:hAnsi="Arial Narrow"/>
        </w:rPr>
        <w:t xml:space="preserve"> O sistema deverá garantir mecanismos de proteção contra acessos não autorizados, incluindo criptografia de dados em trânsito e em repouso, controle de sessão, autenticação segura e monitoramento de acessos suspeitos.</w:t>
      </w:r>
    </w:p>
    <w:p w14:paraId="591E3253" w14:textId="77777777" w:rsidR="008C7806" w:rsidRPr="006A16C2" w:rsidRDefault="008C7806" w:rsidP="008C7806">
      <w:pPr>
        <w:ind w:left="708"/>
        <w:jc w:val="both"/>
        <w:rPr>
          <w:rFonts w:ascii="Arial Narrow" w:hAnsi="Arial Narrow"/>
        </w:rPr>
      </w:pPr>
      <w:r w:rsidRPr="006A16C2">
        <w:rPr>
          <w:rFonts w:ascii="Arial Narrow" w:hAnsi="Arial Narrow"/>
          <w:b/>
          <w:bCs/>
        </w:rPr>
        <w:t>6.5.2.15.</w:t>
      </w:r>
      <w:r w:rsidRPr="006A16C2">
        <w:rPr>
          <w:rFonts w:ascii="Arial Narrow" w:hAnsi="Arial Narrow"/>
        </w:rPr>
        <w:t xml:space="preserve"> O sistema deverá observar integralmente a Lei Geral de Proteção de Dados Pessoais – LGPD (Lei nº 13.709/2018), garantindo o tratamento adequado, confidencialidade, segurança e rastreabilidade dos dados pessoais.</w:t>
      </w:r>
    </w:p>
    <w:p w14:paraId="767D7257" w14:textId="77777777" w:rsidR="008C7806" w:rsidRPr="002848CB" w:rsidRDefault="008C7806" w:rsidP="008C7806">
      <w:pPr>
        <w:jc w:val="both"/>
        <w:rPr>
          <w:rFonts w:ascii="Arial Narrow" w:hAnsi="Arial Narrow"/>
        </w:rPr>
      </w:pPr>
    </w:p>
    <w:p w14:paraId="45986BCA" w14:textId="77777777" w:rsidR="008C7806" w:rsidRPr="00151571" w:rsidRDefault="008C7806" w:rsidP="008C7806">
      <w:pPr>
        <w:jc w:val="both"/>
        <w:rPr>
          <w:rFonts w:ascii="Arial Narrow" w:hAnsi="Arial Narrow"/>
          <w:b/>
          <w:bCs/>
          <w:i/>
          <w:u w:val="single"/>
        </w:rPr>
      </w:pPr>
      <w:r w:rsidRPr="00151571">
        <w:rPr>
          <w:rFonts w:ascii="Arial Narrow" w:hAnsi="Arial Narrow"/>
          <w:b/>
          <w:bCs/>
          <w:u w:val="single"/>
        </w:rPr>
        <w:t>6.5.3</w:t>
      </w:r>
      <w:r w:rsidRPr="00151571">
        <w:rPr>
          <w:rFonts w:ascii="Arial Narrow" w:hAnsi="Arial Narrow"/>
          <w:u w:val="single"/>
        </w:rPr>
        <w:t xml:space="preserve"> </w:t>
      </w:r>
      <w:r w:rsidRPr="00151571">
        <w:rPr>
          <w:rFonts w:ascii="Arial Narrow" w:hAnsi="Arial Narrow"/>
          <w:b/>
          <w:bCs/>
          <w:u w:val="single"/>
        </w:rPr>
        <w:t>Gerenciamento de Arquivos Digitais</w:t>
      </w:r>
    </w:p>
    <w:p w14:paraId="036C0BB7" w14:textId="77777777" w:rsidR="008C7806" w:rsidRPr="002848CB" w:rsidRDefault="008C7806" w:rsidP="008C7806">
      <w:pPr>
        <w:ind w:left="708"/>
        <w:jc w:val="both"/>
        <w:rPr>
          <w:rFonts w:ascii="Arial Narrow" w:hAnsi="Arial Narrow"/>
        </w:rPr>
      </w:pPr>
      <w:r w:rsidRPr="00FC7A79">
        <w:rPr>
          <w:rFonts w:ascii="Arial Narrow" w:hAnsi="Arial Narrow"/>
          <w:b/>
          <w:bCs/>
        </w:rPr>
        <w:t>6.5.3.1.</w:t>
      </w:r>
      <w:r w:rsidRPr="002848CB">
        <w:rPr>
          <w:rFonts w:ascii="Arial Narrow" w:hAnsi="Arial Narrow"/>
        </w:rPr>
        <w:t xml:space="preserve"> Permitir identificação do arquivo digital com capa de processo.</w:t>
      </w:r>
    </w:p>
    <w:p w14:paraId="630A0B19" w14:textId="77777777" w:rsidR="008C7806" w:rsidRPr="002848CB" w:rsidRDefault="008C7806" w:rsidP="008C7806">
      <w:pPr>
        <w:ind w:left="708"/>
        <w:jc w:val="both"/>
        <w:rPr>
          <w:rFonts w:ascii="Arial Narrow" w:hAnsi="Arial Narrow"/>
        </w:rPr>
      </w:pPr>
      <w:r w:rsidRPr="00FC7A79">
        <w:rPr>
          <w:rFonts w:ascii="Arial Narrow" w:hAnsi="Arial Narrow"/>
          <w:b/>
          <w:bCs/>
        </w:rPr>
        <w:t>6.5.3.2.</w:t>
      </w:r>
      <w:r w:rsidRPr="002848CB">
        <w:rPr>
          <w:rFonts w:ascii="Arial Narrow" w:hAnsi="Arial Narrow"/>
        </w:rPr>
        <w:t xml:space="preserve"> Permitir download consolidado de documentos em formato ZIP.</w:t>
      </w:r>
    </w:p>
    <w:p w14:paraId="1358B0F3" w14:textId="77777777" w:rsidR="008C7806" w:rsidRPr="002848CB" w:rsidRDefault="008C7806" w:rsidP="008C7806">
      <w:pPr>
        <w:ind w:left="708"/>
        <w:jc w:val="both"/>
        <w:rPr>
          <w:rFonts w:ascii="Arial Narrow" w:hAnsi="Arial Narrow"/>
        </w:rPr>
      </w:pPr>
      <w:r w:rsidRPr="00FC7A79">
        <w:rPr>
          <w:rFonts w:ascii="Arial Narrow" w:hAnsi="Arial Narrow"/>
          <w:b/>
          <w:bCs/>
        </w:rPr>
        <w:t>6.5.3.3.</w:t>
      </w:r>
      <w:r w:rsidRPr="002848CB">
        <w:rPr>
          <w:rFonts w:ascii="Arial Narrow" w:hAnsi="Arial Narrow"/>
        </w:rPr>
        <w:t xml:space="preserve"> Permitir visualização de anexos do documento principal.</w:t>
      </w:r>
    </w:p>
    <w:p w14:paraId="4C891F36" w14:textId="77777777" w:rsidR="008C7806" w:rsidRPr="002848CB" w:rsidRDefault="008C7806" w:rsidP="008C7806">
      <w:pPr>
        <w:ind w:left="708"/>
        <w:jc w:val="both"/>
        <w:rPr>
          <w:rFonts w:ascii="Arial Narrow" w:hAnsi="Arial Narrow"/>
        </w:rPr>
      </w:pPr>
      <w:r w:rsidRPr="00FC7A79">
        <w:rPr>
          <w:rFonts w:ascii="Arial Narrow" w:hAnsi="Arial Narrow"/>
          <w:b/>
          <w:bCs/>
        </w:rPr>
        <w:t>6.5.3.4.</w:t>
      </w:r>
      <w:r w:rsidRPr="002848CB">
        <w:rPr>
          <w:rFonts w:ascii="Arial Narrow" w:hAnsi="Arial Narrow"/>
        </w:rPr>
        <w:t xml:space="preserve"> Permitir identificar documentos assinados digitalmente.</w:t>
      </w:r>
    </w:p>
    <w:p w14:paraId="437F38A7" w14:textId="77777777" w:rsidR="008C7806" w:rsidRPr="0033138F" w:rsidRDefault="008C7806" w:rsidP="008C7806">
      <w:pPr>
        <w:ind w:left="708"/>
        <w:jc w:val="both"/>
        <w:rPr>
          <w:rFonts w:ascii="Arial Narrow" w:hAnsi="Arial Narrow"/>
          <w:b/>
          <w:bCs/>
        </w:rPr>
      </w:pPr>
      <w:r w:rsidRPr="00FC7A79">
        <w:rPr>
          <w:rFonts w:ascii="Arial Narrow" w:hAnsi="Arial Narrow"/>
          <w:b/>
          <w:bCs/>
        </w:rPr>
        <w:t>6.5.3.5.</w:t>
      </w:r>
      <w:r w:rsidRPr="002848CB">
        <w:rPr>
          <w:rFonts w:ascii="Arial Narrow" w:hAnsi="Arial Narrow"/>
        </w:rPr>
        <w:t xml:space="preserve"> Permitir arquivamento por categoria e ano, permanecendo bloqueado para edição ou exclusão de documentos, </w:t>
      </w:r>
      <w:r w:rsidRPr="0033138F">
        <w:rPr>
          <w:rFonts w:ascii="Arial Narrow" w:hAnsi="Arial Narrow"/>
        </w:rPr>
        <w:t xml:space="preserve">mantendo-se íntegro, com histórico completo de tramitação, </w:t>
      </w:r>
      <w:r w:rsidRPr="0033138F">
        <w:rPr>
          <w:rStyle w:val="Forte"/>
          <w:rFonts w:ascii="Arial Narrow" w:eastAsiaTheme="majorEastAsia" w:hAnsi="Arial Narrow"/>
        </w:rPr>
        <w:t>assegurando rastreabilidade e impossibilidade de alteração indevida</w:t>
      </w:r>
      <w:r w:rsidRPr="0033138F">
        <w:rPr>
          <w:rFonts w:ascii="Arial Narrow" w:hAnsi="Arial Narrow"/>
          <w:b/>
          <w:bCs/>
        </w:rPr>
        <w:t xml:space="preserve">. </w:t>
      </w:r>
    </w:p>
    <w:p w14:paraId="02AD36F0" w14:textId="77777777" w:rsidR="008C7806" w:rsidRPr="002848CB" w:rsidRDefault="008C7806" w:rsidP="008C7806">
      <w:pPr>
        <w:ind w:left="708"/>
        <w:jc w:val="both"/>
        <w:rPr>
          <w:rFonts w:ascii="Arial Narrow" w:hAnsi="Arial Narrow"/>
        </w:rPr>
      </w:pPr>
      <w:r w:rsidRPr="00FC7A79">
        <w:rPr>
          <w:rFonts w:ascii="Arial Narrow" w:hAnsi="Arial Narrow"/>
          <w:b/>
          <w:bCs/>
        </w:rPr>
        <w:t>6.5.3.6.</w:t>
      </w:r>
      <w:r w:rsidRPr="002848CB">
        <w:rPr>
          <w:rFonts w:ascii="Arial Narrow" w:hAnsi="Arial Narrow"/>
        </w:rPr>
        <w:t xml:space="preserve"> Permitir, mediante controle por perfil de acesso, o desarquivamento de processos, assegurando a preservação integral dos arquivos e do histórico completo de tramitação, com restabelecimento automático do fluxo processual a partir do status anterior ou conforme nova movimentação formalmente registrada.</w:t>
      </w:r>
    </w:p>
    <w:p w14:paraId="4A21479D" w14:textId="77777777" w:rsidR="008C7806" w:rsidRPr="002848CB" w:rsidRDefault="008C7806" w:rsidP="008C7806">
      <w:pPr>
        <w:ind w:left="708"/>
        <w:jc w:val="both"/>
        <w:rPr>
          <w:rFonts w:ascii="Arial Narrow" w:hAnsi="Arial Narrow"/>
        </w:rPr>
      </w:pPr>
      <w:r w:rsidRPr="00FC7A79">
        <w:rPr>
          <w:rFonts w:ascii="Arial Narrow" w:hAnsi="Arial Narrow"/>
          <w:b/>
          <w:bCs/>
        </w:rPr>
        <w:t>6.5.3.7.</w:t>
      </w:r>
      <w:r w:rsidRPr="002848CB">
        <w:rPr>
          <w:rFonts w:ascii="Arial Narrow" w:hAnsi="Arial Narrow"/>
        </w:rPr>
        <w:t xml:space="preserve"> Possuir marcação numérica dos documentos do processo.</w:t>
      </w:r>
    </w:p>
    <w:p w14:paraId="79C5353D" w14:textId="77777777" w:rsidR="008C7806" w:rsidRPr="002848CB" w:rsidRDefault="008C7806" w:rsidP="008C7806">
      <w:pPr>
        <w:ind w:left="708"/>
        <w:jc w:val="both"/>
        <w:rPr>
          <w:rFonts w:ascii="Arial Narrow" w:hAnsi="Arial Narrow"/>
        </w:rPr>
      </w:pPr>
      <w:r w:rsidRPr="00FC7A79">
        <w:rPr>
          <w:rFonts w:ascii="Arial Narrow" w:hAnsi="Arial Narrow"/>
          <w:b/>
          <w:bCs/>
        </w:rPr>
        <w:t>6.5.3.8.</w:t>
      </w:r>
      <w:r w:rsidRPr="002848CB">
        <w:rPr>
          <w:rFonts w:ascii="Arial Narrow" w:hAnsi="Arial Narrow"/>
        </w:rPr>
        <w:t xml:space="preserve"> Permitir navegação entre documentos vinculados.</w:t>
      </w:r>
    </w:p>
    <w:p w14:paraId="1D9868E3" w14:textId="77777777" w:rsidR="008C7806" w:rsidRPr="002848CB" w:rsidRDefault="008C7806" w:rsidP="008C7806">
      <w:pPr>
        <w:ind w:left="708"/>
        <w:jc w:val="both"/>
        <w:rPr>
          <w:rFonts w:ascii="Arial Narrow" w:hAnsi="Arial Narrow"/>
        </w:rPr>
      </w:pPr>
    </w:p>
    <w:p w14:paraId="7AFC8C86" w14:textId="77777777" w:rsidR="008C7806" w:rsidRPr="00151571" w:rsidRDefault="008C7806" w:rsidP="008C7806">
      <w:pPr>
        <w:jc w:val="both"/>
        <w:rPr>
          <w:rFonts w:ascii="Arial Narrow" w:hAnsi="Arial Narrow"/>
          <w:b/>
          <w:bCs/>
          <w:i/>
          <w:u w:val="single"/>
        </w:rPr>
      </w:pPr>
      <w:r w:rsidRPr="00151571">
        <w:rPr>
          <w:rFonts w:ascii="Arial Narrow" w:hAnsi="Arial Narrow"/>
          <w:b/>
          <w:bCs/>
          <w:u w:val="single"/>
        </w:rPr>
        <w:lastRenderedPageBreak/>
        <w:t>6.5.4</w:t>
      </w:r>
      <w:r w:rsidRPr="00151571">
        <w:rPr>
          <w:rFonts w:ascii="Arial Narrow" w:hAnsi="Arial Narrow"/>
          <w:u w:val="single"/>
        </w:rPr>
        <w:t xml:space="preserve"> </w:t>
      </w:r>
      <w:r w:rsidRPr="00151571">
        <w:rPr>
          <w:rFonts w:ascii="Arial Narrow" w:hAnsi="Arial Narrow"/>
          <w:b/>
          <w:bCs/>
          <w:u w:val="single"/>
        </w:rPr>
        <w:t>Gerenciador de Modelos de Documentos</w:t>
      </w:r>
    </w:p>
    <w:p w14:paraId="45A7FC7F" w14:textId="77777777" w:rsidR="008C7806" w:rsidRPr="002848CB" w:rsidRDefault="008C7806" w:rsidP="008C7806">
      <w:pPr>
        <w:ind w:left="708"/>
        <w:jc w:val="both"/>
        <w:rPr>
          <w:rFonts w:ascii="Arial Narrow" w:hAnsi="Arial Narrow"/>
        </w:rPr>
      </w:pPr>
      <w:r w:rsidRPr="00FC7A79">
        <w:rPr>
          <w:rFonts w:ascii="Arial Narrow" w:hAnsi="Arial Narrow"/>
          <w:b/>
          <w:bCs/>
        </w:rPr>
        <w:t>6.5.4.1.</w:t>
      </w:r>
      <w:r w:rsidRPr="002848CB">
        <w:rPr>
          <w:rFonts w:ascii="Arial Narrow" w:hAnsi="Arial Narrow"/>
        </w:rPr>
        <w:t xml:space="preserve"> Permitir criação de modelos de documentos públicos e privados.</w:t>
      </w:r>
    </w:p>
    <w:p w14:paraId="588E6BE0" w14:textId="77777777" w:rsidR="008C7806" w:rsidRPr="002848CB" w:rsidRDefault="008C7806" w:rsidP="008C7806">
      <w:pPr>
        <w:ind w:left="708"/>
        <w:jc w:val="both"/>
        <w:rPr>
          <w:rFonts w:ascii="Arial Narrow" w:hAnsi="Arial Narrow"/>
        </w:rPr>
      </w:pPr>
      <w:r w:rsidRPr="00FC7A79">
        <w:rPr>
          <w:rFonts w:ascii="Arial Narrow" w:hAnsi="Arial Narrow"/>
          <w:b/>
          <w:bCs/>
        </w:rPr>
        <w:t>6.5.4.2.</w:t>
      </w:r>
      <w:r w:rsidRPr="002848CB">
        <w:rPr>
          <w:rFonts w:ascii="Arial Narrow" w:hAnsi="Arial Narrow"/>
        </w:rPr>
        <w:t xml:space="preserve"> Permitir modelos para proposições legislativas.</w:t>
      </w:r>
    </w:p>
    <w:p w14:paraId="6ACD651C" w14:textId="77777777" w:rsidR="008C7806" w:rsidRPr="002848CB" w:rsidRDefault="008C7806" w:rsidP="008C7806">
      <w:pPr>
        <w:ind w:left="708"/>
        <w:jc w:val="both"/>
        <w:rPr>
          <w:rFonts w:ascii="Arial Narrow" w:hAnsi="Arial Narrow"/>
        </w:rPr>
      </w:pPr>
      <w:r w:rsidRPr="00FC7A79">
        <w:rPr>
          <w:rFonts w:ascii="Arial Narrow" w:hAnsi="Arial Narrow"/>
          <w:b/>
          <w:bCs/>
        </w:rPr>
        <w:t>6.5.4.3.</w:t>
      </w:r>
      <w:r w:rsidRPr="002848CB">
        <w:rPr>
          <w:rFonts w:ascii="Arial Narrow" w:hAnsi="Arial Narrow"/>
        </w:rPr>
        <w:t xml:space="preserve"> Permitir uso de macros e trechos pré-cadastrados.</w:t>
      </w:r>
    </w:p>
    <w:p w14:paraId="64ACE339" w14:textId="77777777" w:rsidR="008C7806" w:rsidRPr="002848CB" w:rsidRDefault="008C7806" w:rsidP="008C7806">
      <w:pPr>
        <w:ind w:left="708"/>
        <w:jc w:val="both"/>
        <w:rPr>
          <w:rFonts w:ascii="Arial Narrow" w:hAnsi="Arial Narrow"/>
        </w:rPr>
      </w:pPr>
      <w:r w:rsidRPr="00FC7A79">
        <w:rPr>
          <w:rFonts w:ascii="Arial Narrow" w:hAnsi="Arial Narrow"/>
          <w:b/>
          <w:bCs/>
        </w:rPr>
        <w:t>6.5.4.4.</w:t>
      </w:r>
      <w:r w:rsidRPr="002848CB">
        <w:rPr>
          <w:rFonts w:ascii="Arial Narrow" w:hAnsi="Arial Narrow"/>
        </w:rPr>
        <w:t xml:space="preserve"> Permitir geração automática de documentos com dados do sistema.</w:t>
      </w:r>
    </w:p>
    <w:p w14:paraId="5795EBE1" w14:textId="77777777" w:rsidR="008C7806" w:rsidRPr="001E15CB" w:rsidRDefault="008C7806" w:rsidP="008C7806">
      <w:pPr>
        <w:ind w:left="708"/>
        <w:jc w:val="both"/>
        <w:rPr>
          <w:rStyle w:val="Forte"/>
          <w:rFonts w:ascii="Arial Narrow" w:eastAsiaTheme="majorEastAsia" w:hAnsi="Arial Narrow"/>
          <w:b w:val="0"/>
          <w:bCs w:val="0"/>
        </w:rPr>
      </w:pPr>
      <w:r w:rsidRPr="00FC7A79">
        <w:rPr>
          <w:rFonts w:ascii="Arial Narrow" w:hAnsi="Arial Narrow"/>
          <w:b/>
          <w:bCs/>
        </w:rPr>
        <w:t>6.5.4.5.</w:t>
      </w:r>
      <w:r w:rsidRPr="002848CB">
        <w:rPr>
          <w:rFonts w:ascii="Arial Narrow" w:hAnsi="Arial Narrow"/>
        </w:rPr>
        <w:t xml:space="preserve"> Permitir edição em editor de texto nativo integrado a solução</w:t>
      </w:r>
      <w:r>
        <w:rPr>
          <w:rFonts w:ascii="Arial Narrow" w:hAnsi="Arial Narrow"/>
        </w:rPr>
        <w:t xml:space="preserve"> </w:t>
      </w:r>
      <w:r w:rsidRPr="001E15CB">
        <w:rPr>
          <w:rFonts w:ascii="Arial Narrow" w:hAnsi="Arial Narrow"/>
        </w:rPr>
        <w:t xml:space="preserve">compatível com DOCX </w:t>
      </w:r>
      <w:r w:rsidRPr="001E15CB">
        <w:rPr>
          <w:rStyle w:val="Forte"/>
          <w:rFonts w:ascii="Arial Narrow" w:eastAsiaTheme="majorEastAsia" w:hAnsi="Arial Narrow"/>
        </w:rPr>
        <w:t>ou formato aberto equivalente amplamente utilizado</w:t>
      </w:r>
      <w:r>
        <w:rPr>
          <w:rStyle w:val="Forte"/>
          <w:rFonts w:ascii="Arial Narrow" w:eastAsiaTheme="majorEastAsia" w:hAnsi="Arial Narrow"/>
        </w:rPr>
        <w:t>.</w:t>
      </w:r>
    </w:p>
    <w:p w14:paraId="2D86FF57" w14:textId="77777777" w:rsidR="008C7806" w:rsidRPr="001E15CB" w:rsidRDefault="008C7806" w:rsidP="008C7806">
      <w:pPr>
        <w:ind w:left="708"/>
        <w:jc w:val="both"/>
        <w:rPr>
          <w:rFonts w:ascii="Arial Narrow" w:hAnsi="Arial Narrow"/>
          <w:i/>
        </w:rPr>
      </w:pPr>
    </w:p>
    <w:p w14:paraId="2EFE75F6" w14:textId="77777777" w:rsidR="008C7806" w:rsidRPr="00151571" w:rsidRDefault="008C7806" w:rsidP="008C7806">
      <w:pPr>
        <w:jc w:val="both"/>
        <w:rPr>
          <w:rFonts w:ascii="Arial Narrow" w:hAnsi="Arial Narrow"/>
          <w:i/>
          <w:u w:val="single"/>
        </w:rPr>
      </w:pPr>
      <w:r w:rsidRPr="00151571">
        <w:rPr>
          <w:rFonts w:ascii="Arial Narrow" w:hAnsi="Arial Narrow"/>
          <w:b/>
          <w:bCs/>
          <w:u w:val="single"/>
        </w:rPr>
        <w:t>6.5.5</w:t>
      </w:r>
      <w:r w:rsidRPr="00151571">
        <w:rPr>
          <w:rFonts w:ascii="Arial Narrow" w:hAnsi="Arial Narrow"/>
          <w:u w:val="single"/>
        </w:rPr>
        <w:t xml:space="preserve"> </w:t>
      </w:r>
      <w:r w:rsidRPr="00151571">
        <w:rPr>
          <w:rFonts w:ascii="Arial Narrow" w:hAnsi="Arial Narrow"/>
          <w:b/>
          <w:bCs/>
          <w:u w:val="single"/>
        </w:rPr>
        <w:t>Gerenciador de Anexos</w:t>
      </w:r>
    </w:p>
    <w:p w14:paraId="73003189" w14:textId="77777777" w:rsidR="008C7806" w:rsidRPr="002848CB" w:rsidRDefault="008C7806" w:rsidP="008C7806">
      <w:pPr>
        <w:ind w:left="708"/>
        <w:jc w:val="both"/>
        <w:rPr>
          <w:rFonts w:ascii="Arial Narrow" w:hAnsi="Arial Narrow"/>
        </w:rPr>
      </w:pPr>
      <w:r w:rsidRPr="00FC7A79">
        <w:rPr>
          <w:rFonts w:ascii="Arial Narrow" w:hAnsi="Arial Narrow"/>
          <w:b/>
          <w:bCs/>
        </w:rPr>
        <w:t>6.5.5.1.</w:t>
      </w:r>
      <w:r w:rsidRPr="002848CB">
        <w:rPr>
          <w:rFonts w:ascii="Arial Narrow" w:hAnsi="Arial Narrow"/>
        </w:rPr>
        <w:t xml:space="preserve"> Permitir anexar arquivos como documento principal.</w:t>
      </w:r>
    </w:p>
    <w:p w14:paraId="6979466F" w14:textId="77777777" w:rsidR="008C7806" w:rsidRPr="002848CB" w:rsidRDefault="008C7806" w:rsidP="008C7806">
      <w:pPr>
        <w:ind w:left="708"/>
        <w:jc w:val="both"/>
        <w:rPr>
          <w:rFonts w:ascii="Arial Narrow" w:hAnsi="Arial Narrow"/>
        </w:rPr>
      </w:pPr>
      <w:r w:rsidRPr="00FC7A79">
        <w:rPr>
          <w:rFonts w:ascii="Arial Narrow" w:hAnsi="Arial Narrow"/>
          <w:b/>
          <w:bCs/>
        </w:rPr>
        <w:t>6.5.5.2.</w:t>
      </w:r>
      <w:r w:rsidRPr="002848CB">
        <w:rPr>
          <w:rFonts w:ascii="Arial Narrow" w:hAnsi="Arial Narrow"/>
        </w:rPr>
        <w:t xml:space="preserve"> Permitir gerenciamento da ordem de anexos.</w:t>
      </w:r>
    </w:p>
    <w:p w14:paraId="6C8FFF4A" w14:textId="77777777" w:rsidR="008C7806" w:rsidRPr="002848CB" w:rsidRDefault="008C7806" w:rsidP="008C7806">
      <w:pPr>
        <w:ind w:left="708"/>
        <w:jc w:val="both"/>
        <w:rPr>
          <w:rFonts w:ascii="Arial Narrow" w:hAnsi="Arial Narrow"/>
        </w:rPr>
      </w:pPr>
      <w:r w:rsidRPr="00FC7A79">
        <w:rPr>
          <w:rFonts w:ascii="Arial Narrow" w:hAnsi="Arial Narrow"/>
          <w:b/>
          <w:bCs/>
        </w:rPr>
        <w:t>6.5.5.3.</w:t>
      </w:r>
      <w:r w:rsidRPr="002848CB">
        <w:rPr>
          <w:rFonts w:ascii="Arial Narrow" w:hAnsi="Arial Narrow"/>
        </w:rPr>
        <w:t xml:space="preserve"> Permitir definir publicação de anexos no portal.</w:t>
      </w:r>
    </w:p>
    <w:p w14:paraId="6B41BA75" w14:textId="77777777" w:rsidR="008C7806" w:rsidRPr="001E15CB" w:rsidRDefault="008C7806" w:rsidP="008C7806">
      <w:pPr>
        <w:ind w:left="708"/>
        <w:jc w:val="both"/>
        <w:rPr>
          <w:rFonts w:ascii="Arial Narrow" w:hAnsi="Arial Narrow"/>
          <w:b/>
          <w:bCs/>
        </w:rPr>
      </w:pPr>
      <w:r w:rsidRPr="00FC7A79">
        <w:rPr>
          <w:rFonts w:ascii="Arial Narrow" w:hAnsi="Arial Narrow"/>
          <w:b/>
          <w:bCs/>
        </w:rPr>
        <w:t>6.5.5.4.</w:t>
      </w:r>
      <w:r w:rsidRPr="002848CB">
        <w:rPr>
          <w:rFonts w:ascii="Arial Narrow" w:hAnsi="Arial Narrow"/>
        </w:rPr>
        <w:t xml:space="preserve"> Permitir anexos </w:t>
      </w:r>
      <w:r w:rsidRPr="001E15CB">
        <w:rPr>
          <w:rFonts w:ascii="Arial Narrow" w:hAnsi="Arial Narrow"/>
        </w:rPr>
        <w:t xml:space="preserve">DOCX, XLSX, ODT, PNG, JPEG, PDF </w:t>
      </w:r>
      <w:r w:rsidRPr="001E15CB">
        <w:rPr>
          <w:rStyle w:val="Forte"/>
          <w:rFonts w:ascii="Arial Narrow" w:eastAsiaTheme="majorEastAsia" w:hAnsi="Arial Narrow"/>
        </w:rPr>
        <w:t>ou outros formatos amplamente utilizados</w:t>
      </w:r>
      <w:r w:rsidRPr="001E15CB">
        <w:rPr>
          <w:rFonts w:ascii="Arial Narrow" w:hAnsi="Arial Narrow"/>
          <w:b/>
          <w:bCs/>
        </w:rPr>
        <w:t>.</w:t>
      </w:r>
    </w:p>
    <w:p w14:paraId="539B0F04" w14:textId="77777777" w:rsidR="008C7806" w:rsidRPr="002848CB" w:rsidRDefault="008C7806" w:rsidP="008C7806">
      <w:pPr>
        <w:jc w:val="both"/>
        <w:rPr>
          <w:rFonts w:ascii="Arial Narrow" w:hAnsi="Arial Narrow"/>
        </w:rPr>
      </w:pPr>
    </w:p>
    <w:p w14:paraId="7E9BF7AC" w14:textId="77777777" w:rsidR="008C7806" w:rsidRPr="00151571" w:rsidRDefault="008C7806" w:rsidP="008C7806">
      <w:pPr>
        <w:jc w:val="both"/>
        <w:rPr>
          <w:rFonts w:ascii="Arial Narrow" w:hAnsi="Arial Narrow"/>
          <w:b/>
          <w:bCs/>
          <w:i/>
          <w:u w:val="single"/>
        </w:rPr>
      </w:pPr>
      <w:r w:rsidRPr="00151571">
        <w:rPr>
          <w:rFonts w:ascii="Arial Narrow" w:hAnsi="Arial Narrow"/>
          <w:b/>
          <w:bCs/>
          <w:u w:val="single"/>
        </w:rPr>
        <w:t>6.5.6</w:t>
      </w:r>
      <w:r w:rsidRPr="00151571">
        <w:rPr>
          <w:rFonts w:ascii="Arial Narrow" w:hAnsi="Arial Narrow"/>
          <w:u w:val="single"/>
        </w:rPr>
        <w:t xml:space="preserve"> </w:t>
      </w:r>
      <w:r w:rsidRPr="00151571">
        <w:rPr>
          <w:rFonts w:ascii="Arial Narrow" w:hAnsi="Arial Narrow"/>
          <w:b/>
          <w:bCs/>
          <w:u w:val="single"/>
        </w:rPr>
        <w:t>Caixa de Entrada / Dashboard</w:t>
      </w:r>
    </w:p>
    <w:p w14:paraId="40797EEA" w14:textId="77777777" w:rsidR="008C7806" w:rsidRPr="002848CB" w:rsidRDefault="008C7806" w:rsidP="008C7806">
      <w:pPr>
        <w:ind w:left="708"/>
        <w:jc w:val="both"/>
        <w:rPr>
          <w:rFonts w:ascii="Arial Narrow" w:hAnsi="Arial Narrow"/>
        </w:rPr>
      </w:pPr>
      <w:r w:rsidRPr="00FC7A79">
        <w:rPr>
          <w:rFonts w:ascii="Arial Narrow" w:hAnsi="Arial Narrow"/>
          <w:b/>
          <w:bCs/>
        </w:rPr>
        <w:t>6.5.6.1.</w:t>
      </w:r>
      <w:r w:rsidRPr="002848CB">
        <w:rPr>
          <w:rFonts w:ascii="Arial Narrow" w:hAnsi="Arial Narrow"/>
        </w:rPr>
        <w:t xml:space="preserve"> Possuir caixa de entrada de documentos pendentes.</w:t>
      </w:r>
    </w:p>
    <w:p w14:paraId="1006B38C" w14:textId="77777777" w:rsidR="008C7806" w:rsidRPr="002848CB" w:rsidRDefault="008C7806" w:rsidP="008C7806">
      <w:pPr>
        <w:ind w:left="708"/>
        <w:jc w:val="both"/>
        <w:rPr>
          <w:rFonts w:ascii="Arial Narrow" w:hAnsi="Arial Narrow"/>
        </w:rPr>
      </w:pPr>
      <w:r w:rsidRPr="00FC7A79">
        <w:rPr>
          <w:rFonts w:ascii="Arial Narrow" w:hAnsi="Arial Narrow"/>
          <w:b/>
          <w:bCs/>
        </w:rPr>
        <w:t>6.5.6.2.</w:t>
      </w:r>
      <w:r w:rsidRPr="002848CB">
        <w:rPr>
          <w:rFonts w:ascii="Arial Narrow" w:hAnsi="Arial Narrow"/>
        </w:rPr>
        <w:t xml:space="preserve"> Identificar documentos recebidos e visualizados.</w:t>
      </w:r>
    </w:p>
    <w:p w14:paraId="6C22C1D9" w14:textId="77777777" w:rsidR="008C7806" w:rsidRPr="002848CB" w:rsidRDefault="008C7806" w:rsidP="008C7806">
      <w:pPr>
        <w:ind w:left="708"/>
        <w:jc w:val="both"/>
        <w:rPr>
          <w:rFonts w:ascii="Arial Narrow" w:hAnsi="Arial Narrow"/>
        </w:rPr>
      </w:pPr>
      <w:r w:rsidRPr="00FC7A79">
        <w:rPr>
          <w:rFonts w:ascii="Arial Narrow" w:hAnsi="Arial Narrow"/>
          <w:b/>
          <w:bCs/>
        </w:rPr>
        <w:t>6.5.6.3.</w:t>
      </w:r>
      <w:r w:rsidRPr="002848CB">
        <w:rPr>
          <w:rFonts w:ascii="Arial Narrow" w:hAnsi="Arial Narrow"/>
        </w:rPr>
        <w:t xml:space="preserve"> Registrar data e hora de recebimento.</w:t>
      </w:r>
    </w:p>
    <w:p w14:paraId="0C738052" w14:textId="77777777" w:rsidR="008C7806" w:rsidRPr="002848CB" w:rsidRDefault="008C7806" w:rsidP="008C7806">
      <w:pPr>
        <w:ind w:left="708"/>
        <w:jc w:val="both"/>
        <w:rPr>
          <w:rFonts w:ascii="Arial Narrow" w:hAnsi="Arial Narrow"/>
        </w:rPr>
      </w:pPr>
      <w:r w:rsidRPr="00FC7A79">
        <w:rPr>
          <w:rFonts w:ascii="Arial Narrow" w:hAnsi="Arial Narrow"/>
          <w:b/>
          <w:bCs/>
        </w:rPr>
        <w:t>6.5.6.4.</w:t>
      </w:r>
      <w:r w:rsidRPr="002848CB">
        <w:rPr>
          <w:rFonts w:ascii="Arial Narrow" w:hAnsi="Arial Narrow"/>
        </w:rPr>
        <w:t xml:space="preserve"> Permitir evolução do trâmite conforme permissões.</w:t>
      </w:r>
    </w:p>
    <w:p w14:paraId="460E7F37" w14:textId="77777777" w:rsidR="008C7806" w:rsidRPr="002848CB" w:rsidRDefault="008C7806" w:rsidP="008C7806">
      <w:pPr>
        <w:ind w:left="708"/>
        <w:jc w:val="both"/>
        <w:rPr>
          <w:rFonts w:ascii="Arial Narrow" w:hAnsi="Arial Narrow"/>
        </w:rPr>
      </w:pPr>
      <w:r w:rsidRPr="00FC7A79">
        <w:rPr>
          <w:rFonts w:ascii="Arial Narrow" w:hAnsi="Arial Narrow"/>
          <w:b/>
          <w:bCs/>
        </w:rPr>
        <w:t>6.5.6.5.</w:t>
      </w:r>
      <w:r w:rsidRPr="002848CB">
        <w:rPr>
          <w:rFonts w:ascii="Arial Narrow" w:hAnsi="Arial Narrow"/>
        </w:rPr>
        <w:t xml:space="preserve"> Permitir encaminhamento de processos.</w:t>
      </w:r>
    </w:p>
    <w:p w14:paraId="35332803" w14:textId="77777777" w:rsidR="008C7806" w:rsidRPr="002848CB" w:rsidRDefault="008C7806" w:rsidP="008C7806">
      <w:pPr>
        <w:ind w:left="708"/>
        <w:jc w:val="both"/>
        <w:rPr>
          <w:rFonts w:ascii="Arial Narrow" w:hAnsi="Arial Narrow"/>
        </w:rPr>
      </w:pPr>
      <w:r w:rsidRPr="00FC7A79">
        <w:rPr>
          <w:rFonts w:ascii="Arial Narrow" w:hAnsi="Arial Narrow"/>
          <w:b/>
          <w:bCs/>
        </w:rPr>
        <w:t>6.5.6.6.</w:t>
      </w:r>
      <w:r w:rsidRPr="002848CB">
        <w:rPr>
          <w:rFonts w:ascii="Arial Narrow" w:hAnsi="Arial Narrow"/>
        </w:rPr>
        <w:t xml:space="preserve"> Possuir organização por tipo de processo.</w:t>
      </w:r>
    </w:p>
    <w:p w14:paraId="0692DC6D" w14:textId="77777777" w:rsidR="008C7806" w:rsidRPr="002848CB" w:rsidRDefault="008C7806" w:rsidP="008C7806">
      <w:pPr>
        <w:ind w:left="708"/>
        <w:jc w:val="both"/>
        <w:rPr>
          <w:rFonts w:ascii="Arial Narrow" w:hAnsi="Arial Narrow"/>
        </w:rPr>
      </w:pPr>
      <w:r w:rsidRPr="00FC7A79">
        <w:rPr>
          <w:rFonts w:ascii="Arial Narrow" w:hAnsi="Arial Narrow"/>
          <w:b/>
          <w:bCs/>
        </w:rPr>
        <w:t>6.5.6.7.</w:t>
      </w:r>
      <w:r w:rsidRPr="002848CB">
        <w:rPr>
          <w:rFonts w:ascii="Arial Narrow" w:hAnsi="Arial Narrow"/>
        </w:rPr>
        <w:t xml:space="preserve"> Permitir busca de trâmites e documentos.</w:t>
      </w:r>
    </w:p>
    <w:p w14:paraId="4B1EF333" w14:textId="77777777" w:rsidR="008C7806" w:rsidRPr="002848CB" w:rsidRDefault="008C7806" w:rsidP="008C7806">
      <w:pPr>
        <w:ind w:left="708"/>
        <w:jc w:val="both"/>
        <w:rPr>
          <w:rFonts w:ascii="Arial Narrow" w:hAnsi="Arial Narrow"/>
        </w:rPr>
      </w:pPr>
      <w:r w:rsidRPr="00FC7A79">
        <w:rPr>
          <w:rFonts w:ascii="Arial Narrow" w:hAnsi="Arial Narrow"/>
          <w:b/>
          <w:bCs/>
        </w:rPr>
        <w:t>6.5.6.8.</w:t>
      </w:r>
      <w:r w:rsidRPr="002848CB">
        <w:rPr>
          <w:rFonts w:ascii="Arial Narrow" w:hAnsi="Arial Narrow"/>
        </w:rPr>
        <w:t xml:space="preserve"> </w:t>
      </w:r>
      <w:r>
        <w:rPr>
          <w:rFonts w:ascii="Arial Narrow" w:hAnsi="Arial Narrow"/>
        </w:rPr>
        <w:t>P</w:t>
      </w:r>
      <w:r w:rsidRPr="00151571">
        <w:rPr>
          <w:rFonts w:ascii="Arial Narrow" w:hAnsi="Arial Narrow"/>
        </w:rPr>
        <w:t>ermitindo extração e exportação dos dados consultados</w:t>
      </w:r>
      <w:r w:rsidRPr="002848CB">
        <w:rPr>
          <w:rFonts w:ascii="Arial Narrow" w:hAnsi="Arial Narrow"/>
        </w:rPr>
        <w:t>.</w:t>
      </w:r>
    </w:p>
    <w:p w14:paraId="7D64CECE" w14:textId="77777777" w:rsidR="008C7806" w:rsidRPr="002848CB" w:rsidRDefault="008C7806" w:rsidP="008C7806">
      <w:pPr>
        <w:jc w:val="both"/>
        <w:rPr>
          <w:rFonts w:ascii="Arial Narrow" w:hAnsi="Arial Narrow"/>
        </w:rPr>
      </w:pPr>
    </w:p>
    <w:p w14:paraId="1F5EA887" w14:textId="77777777" w:rsidR="008C7806" w:rsidRPr="00151571" w:rsidRDefault="008C7806" w:rsidP="008C7806">
      <w:pPr>
        <w:jc w:val="both"/>
        <w:rPr>
          <w:rFonts w:ascii="Arial Narrow" w:hAnsi="Arial Narrow"/>
          <w:i/>
          <w:u w:val="single"/>
        </w:rPr>
      </w:pPr>
      <w:r w:rsidRPr="00151571">
        <w:rPr>
          <w:rFonts w:ascii="Arial Narrow" w:hAnsi="Arial Narrow"/>
          <w:b/>
          <w:bCs/>
          <w:u w:val="single"/>
        </w:rPr>
        <w:t>6.5.7</w:t>
      </w:r>
      <w:r w:rsidRPr="00151571">
        <w:rPr>
          <w:rFonts w:ascii="Arial Narrow" w:hAnsi="Arial Narrow"/>
          <w:u w:val="single"/>
        </w:rPr>
        <w:t xml:space="preserve"> </w:t>
      </w:r>
      <w:r w:rsidRPr="00151571">
        <w:rPr>
          <w:rFonts w:ascii="Arial Narrow" w:hAnsi="Arial Narrow"/>
          <w:b/>
          <w:bCs/>
          <w:u w:val="single"/>
        </w:rPr>
        <w:t>Cadastro Diversos</w:t>
      </w:r>
    </w:p>
    <w:p w14:paraId="0D7407E8" w14:textId="77777777" w:rsidR="008C7806" w:rsidRDefault="008C7806" w:rsidP="008C7806">
      <w:pPr>
        <w:ind w:left="708"/>
        <w:jc w:val="both"/>
        <w:rPr>
          <w:rFonts w:ascii="Arial Narrow" w:hAnsi="Arial Narrow"/>
        </w:rPr>
      </w:pPr>
      <w:r w:rsidRPr="00FC7A79">
        <w:rPr>
          <w:rFonts w:ascii="Arial Narrow" w:hAnsi="Arial Narrow"/>
          <w:b/>
          <w:bCs/>
        </w:rPr>
        <w:t>6.5.7.1.</w:t>
      </w:r>
      <w:r w:rsidRPr="002848CB">
        <w:rPr>
          <w:rFonts w:ascii="Arial Narrow" w:hAnsi="Arial Narrow"/>
        </w:rPr>
        <w:t xml:space="preserve"> Permitir cadastro de pessoas físicas e jurídicas.</w:t>
      </w:r>
    </w:p>
    <w:p w14:paraId="375FFFFC" w14:textId="77777777" w:rsidR="008C7806" w:rsidRDefault="008C7806" w:rsidP="008C7806">
      <w:pPr>
        <w:ind w:left="708"/>
        <w:jc w:val="both"/>
        <w:rPr>
          <w:rFonts w:ascii="Arial Narrow" w:hAnsi="Arial Narrow"/>
        </w:rPr>
      </w:pPr>
      <w:r w:rsidRPr="00FC7A79">
        <w:rPr>
          <w:rFonts w:ascii="Arial Narrow" w:hAnsi="Arial Narrow"/>
          <w:b/>
          <w:bCs/>
        </w:rPr>
        <w:t>6.5.7.2.</w:t>
      </w:r>
      <w:r w:rsidRPr="002848CB">
        <w:rPr>
          <w:rFonts w:ascii="Arial Narrow" w:hAnsi="Arial Narrow"/>
        </w:rPr>
        <w:t xml:space="preserve"> Permitir registro de nome completo ou razão social.</w:t>
      </w:r>
    </w:p>
    <w:p w14:paraId="78EC42EE" w14:textId="77777777" w:rsidR="008C7806" w:rsidRDefault="008C7806" w:rsidP="008C7806">
      <w:pPr>
        <w:ind w:left="708"/>
        <w:jc w:val="both"/>
        <w:rPr>
          <w:rFonts w:ascii="Arial Narrow" w:hAnsi="Arial Narrow"/>
        </w:rPr>
      </w:pPr>
      <w:r w:rsidRPr="00FC7A79">
        <w:rPr>
          <w:rFonts w:ascii="Arial Narrow" w:hAnsi="Arial Narrow"/>
          <w:b/>
          <w:bCs/>
        </w:rPr>
        <w:t>6.5.7.3.</w:t>
      </w:r>
      <w:r w:rsidRPr="002848CB">
        <w:rPr>
          <w:rFonts w:ascii="Arial Narrow" w:hAnsi="Arial Narrow"/>
        </w:rPr>
        <w:t xml:space="preserve"> Permitir registro de CPF ou CNPJ.</w:t>
      </w:r>
    </w:p>
    <w:p w14:paraId="1AD0A33E" w14:textId="77777777" w:rsidR="008C7806" w:rsidRDefault="008C7806" w:rsidP="008C7806">
      <w:pPr>
        <w:ind w:left="708"/>
        <w:jc w:val="both"/>
        <w:rPr>
          <w:rFonts w:ascii="Arial Narrow" w:hAnsi="Arial Narrow"/>
        </w:rPr>
      </w:pPr>
      <w:r w:rsidRPr="00FC7A79">
        <w:rPr>
          <w:rFonts w:ascii="Arial Narrow" w:hAnsi="Arial Narrow"/>
          <w:b/>
          <w:bCs/>
        </w:rPr>
        <w:t>6.5.7.4.</w:t>
      </w:r>
      <w:r w:rsidRPr="002848CB">
        <w:rPr>
          <w:rFonts w:ascii="Arial Narrow" w:hAnsi="Arial Narrow"/>
        </w:rPr>
        <w:t xml:space="preserve"> Permitir registro de RG e órgão expedidor, quando aplicável.</w:t>
      </w:r>
    </w:p>
    <w:p w14:paraId="511341E3" w14:textId="77777777" w:rsidR="008C7806" w:rsidRDefault="008C7806" w:rsidP="008C7806">
      <w:pPr>
        <w:ind w:left="708"/>
        <w:jc w:val="both"/>
        <w:rPr>
          <w:rFonts w:ascii="Arial Narrow" w:hAnsi="Arial Narrow"/>
        </w:rPr>
      </w:pPr>
      <w:r w:rsidRPr="00FC7A79">
        <w:rPr>
          <w:rFonts w:ascii="Arial Narrow" w:hAnsi="Arial Narrow"/>
          <w:b/>
          <w:bCs/>
        </w:rPr>
        <w:t>6.5.7.5.</w:t>
      </w:r>
      <w:r w:rsidRPr="002848CB">
        <w:rPr>
          <w:rFonts w:ascii="Arial Narrow" w:hAnsi="Arial Narrow"/>
        </w:rPr>
        <w:t xml:space="preserve"> Permitir cadastro de endereço completo, contendo logradouro, número, complemento, bairro, município,</w:t>
      </w:r>
      <w:r>
        <w:rPr>
          <w:rFonts w:ascii="Arial Narrow" w:hAnsi="Arial Narrow"/>
        </w:rPr>
        <w:t xml:space="preserve"> </w:t>
      </w:r>
      <w:r w:rsidRPr="002848CB">
        <w:rPr>
          <w:rFonts w:ascii="Arial Narrow" w:hAnsi="Arial Narrow"/>
        </w:rPr>
        <w:t>UF e CEP.</w:t>
      </w:r>
    </w:p>
    <w:p w14:paraId="6AD37C6D" w14:textId="77777777" w:rsidR="008C7806" w:rsidRDefault="008C7806" w:rsidP="008C7806">
      <w:pPr>
        <w:ind w:left="708"/>
        <w:jc w:val="both"/>
        <w:rPr>
          <w:rFonts w:ascii="Arial Narrow" w:hAnsi="Arial Narrow"/>
        </w:rPr>
      </w:pPr>
      <w:r w:rsidRPr="0033138F">
        <w:rPr>
          <w:rFonts w:ascii="Arial Narrow" w:hAnsi="Arial Narrow"/>
          <w:b/>
          <w:bCs/>
        </w:rPr>
        <w:t>6.5.7.6.</w:t>
      </w:r>
      <w:r w:rsidRPr="002848CB">
        <w:rPr>
          <w:rFonts w:ascii="Arial Narrow" w:hAnsi="Arial Narrow"/>
        </w:rPr>
        <w:t xml:space="preserve"> Permitir cadastro de telefones de contato.</w:t>
      </w:r>
    </w:p>
    <w:p w14:paraId="4E594F11" w14:textId="77777777" w:rsidR="008C7806" w:rsidRDefault="008C7806" w:rsidP="008C7806">
      <w:pPr>
        <w:ind w:left="708"/>
        <w:jc w:val="both"/>
        <w:rPr>
          <w:rFonts w:ascii="Arial Narrow" w:hAnsi="Arial Narrow"/>
        </w:rPr>
      </w:pPr>
      <w:r w:rsidRPr="0033138F">
        <w:rPr>
          <w:rFonts w:ascii="Arial Narrow" w:hAnsi="Arial Narrow"/>
          <w:b/>
          <w:bCs/>
        </w:rPr>
        <w:t>6.5.7.7.</w:t>
      </w:r>
      <w:r w:rsidRPr="002848CB">
        <w:rPr>
          <w:rFonts w:ascii="Arial Narrow" w:hAnsi="Arial Narrow"/>
        </w:rPr>
        <w:t xml:space="preserve"> Permitir cadastro de e-mail.</w:t>
      </w:r>
    </w:p>
    <w:p w14:paraId="533B278D" w14:textId="77777777" w:rsidR="008C7806" w:rsidRDefault="008C7806" w:rsidP="008C7806">
      <w:pPr>
        <w:ind w:left="708"/>
        <w:jc w:val="both"/>
        <w:rPr>
          <w:rFonts w:ascii="Arial Narrow" w:hAnsi="Arial Narrow"/>
        </w:rPr>
      </w:pPr>
      <w:r w:rsidRPr="0033138F">
        <w:rPr>
          <w:rFonts w:ascii="Arial Narrow" w:hAnsi="Arial Narrow"/>
          <w:b/>
          <w:bCs/>
        </w:rPr>
        <w:t>6.5.7.8.</w:t>
      </w:r>
      <w:r w:rsidRPr="002848CB">
        <w:rPr>
          <w:rFonts w:ascii="Arial Narrow" w:hAnsi="Arial Narrow"/>
        </w:rPr>
        <w:t xml:space="preserve"> Permitir edição e atualização das informações cadastrais.</w:t>
      </w:r>
    </w:p>
    <w:p w14:paraId="1F69270A" w14:textId="77777777" w:rsidR="008C7806" w:rsidRDefault="008C7806" w:rsidP="008C7806">
      <w:pPr>
        <w:ind w:left="708"/>
        <w:jc w:val="both"/>
        <w:rPr>
          <w:rFonts w:ascii="Arial Narrow" w:hAnsi="Arial Narrow"/>
        </w:rPr>
      </w:pPr>
      <w:r w:rsidRPr="0033138F">
        <w:rPr>
          <w:rFonts w:ascii="Arial Narrow" w:hAnsi="Arial Narrow"/>
          <w:b/>
          <w:bCs/>
        </w:rPr>
        <w:t>6.5.7.9.</w:t>
      </w:r>
      <w:r w:rsidRPr="002848CB">
        <w:rPr>
          <w:rFonts w:ascii="Arial Narrow" w:hAnsi="Arial Narrow"/>
        </w:rPr>
        <w:t xml:space="preserve"> Permitir inativação de cadastro mantendo histórico.</w:t>
      </w:r>
    </w:p>
    <w:p w14:paraId="200B63CE" w14:textId="77777777" w:rsidR="008C7806" w:rsidRDefault="008C7806" w:rsidP="008C7806">
      <w:pPr>
        <w:ind w:left="708"/>
        <w:jc w:val="both"/>
        <w:rPr>
          <w:rFonts w:ascii="Arial Narrow" w:hAnsi="Arial Narrow"/>
        </w:rPr>
      </w:pPr>
      <w:r w:rsidRPr="0033138F">
        <w:rPr>
          <w:rFonts w:ascii="Arial Narrow" w:hAnsi="Arial Narrow"/>
          <w:b/>
          <w:bCs/>
        </w:rPr>
        <w:t>6.5.7.10.</w:t>
      </w:r>
      <w:r w:rsidRPr="002848CB">
        <w:rPr>
          <w:rFonts w:ascii="Arial Narrow" w:hAnsi="Arial Narrow"/>
        </w:rPr>
        <w:t xml:space="preserve"> Registrar data, hora e usuário responsável pelas alterações cadastrais.</w:t>
      </w:r>
    </w:p>
    <w:p w14:paraId="7000A003" w14:textId="77777777" w:rsidR="008C7806" w:rsidRDefault="008C7806" w:rsidP="008C7806">
      <w:pPr>
        <w:ind w:left="708"/>
        <w:jc w:val="both"/>
        <w:rPr>
          <w:rFonts w:ascii="Arial Narrow" w:hAnsi="Arial Narrow"/>
        </w:rPr>
      </w:pPr>
      <w:r w:rsidRPr="0033138F">
        <w:rPr>
          <w:rFonts w:ascii="Arial Narrow" w:hAnsi="Arial Narrow"/>
          <w:b/>
          <w:bCs/>
        </w:rPr>
        <w:t>6.5.7.11.</w:t>
      </w:r>
      <w:r w:rsidRPr="002848CB">
        <w:rPr>
          <w:rFonts w:ascii="Arial Narrow" w:hAnsi="Arial Narrow"/>
        </w:rPr>
        <w:t xml:space="preserve"> Permitir vinculação do cadastro aos demais módulos da solução.</w:t>
      </w:r>
    </w:p>
    <w:p w14:paraId="63078C8C" w14:textId="77777777" w:rsidR="008C7806" w:rsidRDefault="008C7806" w:rsidP="008C7806">
      <w:pPr>
        <w:ind w:left="708"/>
        <w:jc w:val="both"/>
        <w:rPr>
          <w:rFonts w:ascii="Arial Narrow" w:hAnsi="Arial Narrow"/>
        </w:rPr>
      </w:pPr>
      <w:r w:rsidRPr="0033138F">
        <w:rPr>
          <w:rFonts w:ascii="Arial Narrow" w:hAnsi="Arial Narrow"/>
          <w:b/>
          <w:bCs/>
        </w:rPr>
        <w:t>6.5.7.12.</w:t>
      </w:r>
      <w:r w:rsidRPr="002848CB">
        <w:rPr>
          <w:rFonts w:ascii="Arial Narrow" w:hAnsi="Arial Narrow"/>
        </w:rPr>
        <w:t xml:space="preserve"> Impedir duplicidade de registros mediante validação de CPF ou CNPJ.</w:t>
      </w:r>
    </w:p>
    <w:p w14:paraId="33A7C1A2" w14:textId="77777777" w:rsidR="008C7806" w:rsidRDefault="008C7806" w:rsidP="008C7806">
      <w:pPr>
        <w:ind w:left="708"/>
        <w:jc w:val="both"/>
        <w:rPr>
          <w:rFonts w:ascii="Arial Narrow" w:hAnsi="Arial Narrow"/>
        </w:rPr>
      </w:pPr>
      <w:r w:rsidRPr="00151571">
        <w:rPr>
          <w:rFonts w:ascii="Arial Narrow" w:hAnsi="Arial Narrow"/>
          <w:b/>
          <w:bCs/>
        </w:rPr>
        <w:t>6.5.7.13.</w:t>
      </w:r>
      <w:r>
        <w:rPr>
          <w:rFonts w:ascii="Arial Narrow" w:hAnsi="Arial Narrow"/>
        </w:rPr>
        <w:t xml:space="preserve"> </w:t>
      </w:r>
      <w:r w:rsidRPr="00151571">
        <w:rPr>
          <w:rFonts w:ascii="Arial Narrow" w:hAnsi="Arial Narrow"/>
        </w:rPr>
        <w:t>O tratamento dos dados cadastrais deverá observar integralmente a LGPD, garantindo consentimento, finalidade, segurança e rastreabilidade das informações.</w:t>
      </w:r>
    </w:p>
    <w:p w14:paraId="45BC3779" w14:textId="77777777" w:rsidR="008C7806" w:rsidRDefault="008C7806" w:rsidP="008C7806">
      <w:pPr>
        <w:ind w:left="708"/>
        <w:jc w:val="both"/>
        <w:rPr>
          <w:rFonts w:ascii="Arial Narrow" w:hAnsi="Arial Narrow"/>
        </w:rPr>
      </w:pPr>
    </w:p>
    <w:p w14:paraId="60A8EBB4" w14:textId="77777777" w:rsidR="008C7806" w:rsidRPr="000F2AE3" w:rsidRDefault="008C7806" w:rsidP="008C7806">
      <w:pPr>
        <w:jc w:val="both"/>
        <w:rPr>
          <w:rFonts w:ascii="Arial Narrow" w:hAnsi="Arial Narrow"/>
        </w:rPr>
      </w:pPr>
      <w:r w:rsidRPr="00151571">
        <w:rPr>
          <w:rFonts w:ascii="Arial Narrow" w:hAnsi="Arial Narrow"/>
          <w:b/>
          <w:bCs/>
        </w:rPr>
        <w:t>6.5.8.</w:t>
      </w:r>
      <w:r w:rsidRPr="00151571">
        <w:rPr>
          <w:rFonts w:ascii="Arial Narrow" w:hAnsi="Arial Narrow"/>
        </w:rPr>
        <w:t xml:space="preserve"> </w:t>
      </w:r>
      <w:r w:rsidRPr="000F2AE3">
        <w:rPr>
          <w:rFonts w:ascii="Arial Narrow" w:hAnsi="Arial Narrow"/>
        </w:rPr>
        <w:t>A solução deverá permitir interoperabilidade entre os módulos e possibilitar integração com sistemas externos, quando necessário, por meio de APIs ou mecanismos equivalentes, não sendo exigida a implementação de integrações específicas que não estejam previstas no escopo da contratação</w:t>
      </w:r>
      <w:r>
        <w:rPr>
          <w:rFonts w:ascii="Arial Narrow" w:hAnsi="Arial Narrow"/>
        </w:rPr>
        <w:t>.</w:t>
      </w:r>
    </w:p>
    <w:p w14:paraId="4B6754EC" w14:textId="77777777" w:rsidR="008C7806" w:rsidRDefault="008C7806" w:rsidP="008C7806">
      <w:pPr>
        <w:jc w:val="both"/>
        <w:rPr>
          <w:rFonts w:ascii="Arial Narrow" w:hAnsi="Arial Narrow"/>
        </w:rPr>
      </w:pPr>
    </w:p>
    <w:p w14:paraId="5631B73A" w14:textId="77777777" w:rsidR="008C7806" w:rsidRPr="00151571" w:rsidRDefault="008C7806" w:rsidP="008C7806">
      <w:pPr>
        <w:jc w:val="both"/>
        <w:rPr>
          <w:rFonts w:ascii="Arial Narrow" w:hAnsi="Arial Narrow"/>
        </w:rPr>
      </w:pPr>
      <w:r w:rsidRPr="00151571">
        <w:rPr>
          <w:rFonts w:ascii="Arial Narrow" w:hAnsi="Arial Narrow"/>
          <w:b/>
          <w:bCs/>
        </w:rPr>
        <w:lastRenderedPageBreak/>
        <w:t>6.5.9.</w:t>
      </w:r>
      <w:r w:rsidRPr="00151571">
        <w:rPr>
          <w:rFonts w:ascii="Arial Narrow" w:hAnsi="Arial Narrow"/>
        </w:rPr>
        <w:t xml:space="preserve"> A solução deverá permitir exportação integral dos dados em formatos abertos e estruturados, garantindo a portabilidade das informações e a independência tecnológica da CONTRATANTE.</w:t>
      </w:r>
    </w:p>
    <w:p w14:paraId="4C4F0F93" w14:textId="77777777" w:rsidR="008C7806" w:rsidRPr="002848CB" w:rsidRDefault="008C7806" w:rsidP="008C7806">
      <w:pPr>
        <w:jc w:val="both"/>
        <w:rPr>
          <w:rFonts w:ascii="Arial Narrow" w:hAnsi="Arial Narrow"/>
        </w:rPr>
      </w:pPr>
    </w:p>
    <w:p w14:paraId="10155CA3" w14:textId="77777777" w:rsidR="008C7806" w:rsidRPr="0033138F" w:rsidRDefault="008C7806" w:rsidP="008C7806">
      <w:pPr>
        <w:jc w:val="both"/>
        <w:rPr>
          <w:rFonts w:ascii="Arial Narrow" w:hAnsi="Arial Narrow"/>
          <w:b/>
          <w:bCs/>
          <w:u w:val="single"/>
        </w:rPr>
      </w:pPr>
      <w:r w:rsidRPr="0033138F">
        <w:rPr>
          <w:rFonts w:ascii="Arial Narrow" w:hAnsi="Arial Narrow"/>
          <w:b/>
          <w:bCs/>
          <w:u w:val="single"/>
        </w:rPr>
        <w:t xml:space="preserve">6.6. MÓDULO DE GESTÃO DAS SESSÕES PLENÁRIAS E VOTAÇÃO ELETRÔNICA </w:t>
      </w:r>
    </w:p>
    <w:p w14:paraId="1E8F91B7" w14:textId="77777777" w:rsidR="008C7806" w:rsidRPr="002848CB" w:rsidRDefault="008C7806" w:rsidP="008C7806">
      <w:pPr>
        <w:ind w:left="708"/>
        <w:jc w:val="both"/>
        <w:rPr>
          <w:rFonts w:ascii="Arial Narrow" w:hAnsi="Arial Narrow"/>
        </w:rPr>
      </w:pPr>
      <w:r w:rsidRPr="0033138F">
        <w:rPr>
          <w:rFonts w:ascii="Arial Narrow" w:hAnsi="Arial Narrow"/>
          <w:b/>
          <w:bCs/>
        </w:rPr>
        <w:t>6.6.1.</w:t>
      </w:r>
      <w:r w:rsidRPr="002848CB">
        <w:rPr>
          <w:rFonts w:ascii="Arial Narrow" w:hAnsi="Arial Narrow"/>
        </w:rPr>
        <w:t xml:space="preserve"> O módulo de Sessões Plenárias e Votação Eletrônica deverá operar em ambiente web responsivo, compatível com os principais navegadores e sistemas operacionais de mercado, operando de forma integrada ao Módulo de Processo Legislativo, garantindo sincronização automática entre pauta, matérias, presenças, votações e registros da sessão.</w:t>
      </w:r>
    </w:p>
    <w:p w14:paraId="04D5CB50" w14:textId="77777777" w:rsidR="008C7806" w:rsidRPr="002848CB" w:rsidRDefault="008C7806" w:rsidP="008C7806">
      <w:pPr>
        <w:jc w:val="both"/>
        <w:rPr>
          <w:rFonts w:ascii="Arial Narrow" w:hAnsi="Arial Narrow"/>
          <w:i/>
        </w:rPr>
      </w:pPr>
    </w:p>
    <w:p w14:paraId="18E56786" w14:textId="77777777" w:rsidR="008C7806" w:rsidRPr="00151571" w:rsidRDefault="008C7806" w:rsidP="008C7806">
      <w:pPr>
        <w:jc w:val="both"/>
        <w:rPr>
          <w:rFonts w:ascii="Arial Narrow" w:hAnsi="Arial Narrow"/>
          <w:b/>
          <w:bCs/>
          <w:i/>
          <w:u w:val="single"/>
        </w:rPr>
      </w:pPr>
      <w:r w:rsidRPr="00151571">
        <w:rPr>
          <w:rFonts w:ascii="Arial Narrow" w:hAnsi="Arial Narrow"/>
          <w:b/>
          <w:bCs/>
          <w:u w:val="single"/>
        </w:rPr>
        <w:t>Preparação e configuração da sessão:</w:t>
      </w:r>
    </w:p>
    <w:p w14:paraId="33C140A5" w14:textId="77777777" w:rsidR="008C7806" w:rsidRPr="002848CB" w:rsidRDefault="008C7806" w:rsidP="008C7806">
      <w:pPr>
        <w:ind w:left="708"/>
        <w:jc w:val="both"/>
        <w:rPr>
          <w:rFonts w:ascii="Arial Narrow" w:hAnsi="Arial Narrow"/>
        </w:rPr>
      </w:pPr>
      <w:r w:rsidRPr="00151571">
        <w:rPr>
          <w:rFonts w:ascii="Arial Narrow" w:hAnsi="Arial Narrow"/>
          <w:b/>
          <w:bCs/>
        </w:rPr>
        <w:t>6.6.2.</w:t>
      </w:r>
      <w:r w:rsidRPr="002848CB">
        <w:rPr>
          <w:rFonts w:ascii="Arial Narrow" w:hAnsi="Arial Narrow"/>
        </w:rPr>
        <w:t xml:space="preserve"> Permitir o cadastro e gerenciamento de sessões ordinárias, extraordinárias, solenes e especiais.</w:t>
      </w:r>
    </w:p>
    <w:p w14:paraId="17D9BFED" w14:textId="77777777" w:rsidR="008C7806" w:rsidRPr="002848CB" w:rsidRDefault="008C7806" w:rsidP="008C7806">
      <w:pPr>
        <w:ind w:left="708"/>
        <w:jc w:val="both"/>
        <w:rPr>
          <w:rFonts w:ascii="Arial Narrow" w:hAnsi="Arial Narrow"/>
        </w:rPr>
      </w:pPr>
      <w:r w:rsidRPr="00151571">
        <w:rPr>
          <w:rFonts w:ascii="Arial Narrow" w:hAnsi="Arial Narrow"/>
          <w:b/>
          <w:bCs/>
        </w:rPr>
        <w:t>6.6.3.</w:t>
      </w:r>
      <w:r w:rsidRPr="002848CB">
        <w:rPr>
          <w:rFonts w:ascii="Arial Narrow" w:hAnsi="Arial Narrow"/>
        </w:rPr>
        <w:t xml:space="preserve"> Permitir importação automática da pauta e das matérias do Módulo de Processo Legislativo.</w:t>
      </w:r>
    </w:p>
    <w:p w14:paraId="17A4B39A" w14:textId="77777777" w:rsidR="008C7806" w:rsidRPr="002848CB" w:rsidRDefault="008C7806" w:rsidP="008C7806">
      <w:pPr>
        <w:ind w:left="708"/>
        <w:jc w:val="both"/>
        <w:rPr>
          <w:rFonts w:ascii="Arial Narrow" w:hAnsi="Arial Narrow"/>
        </w:rPr>
      </w:pPr>
      <w:r w:rsidRPr="00151571">
        <w:rPr>
          <w:rFonts w:ascii="Arial Narrow" w:hAnsi="Arial Narrow"/>
          <w:b/>
          <w:bCs/>
        </w:rPr>
        <w:t>6.6.4.</w:t>
      </w:r>
      <w:r w:rsidRPr="002848CB">
        <w:rPr>
          <w:rFonts w:ascii="Arial Narrow" w:hAnsi="Arial Narrow"/>
        </w:rPr>
        <w:t xml:space="preserve"> Permitir configuração do expediente, ordem do dia e roteiro da sessão.</w:t>
      </w:r>
    </w:p>
    <w:p w14:paraId="248ADFE2" w14:textId="77777777" w:rsidR="008C7806" w:rsidRPr="002848CB" w:rsidRDefault="008C7806" w:rsidP="008C7806">
      <w:pPr>
        <w:ind w:left="708"/>
        <w:jc w:val="both"/>
        <w:rPr>
          <w:rFonts w:ascii="Arial Narrow" w:hAnsi="Arial Narrow"/>
        </w:rPr>
      </w:pPr>
      <w:r w:rsidRPr="00151571">
        <w:rPr>
          <w:rFonts w:ascii="Arial Narrow" w:hAnsi="Arial Narrow"/>
          <w:b/>
          <w:bCs/>
        </w:rPr>
        <w:t>6.6.5.</w:t>
      </w:r>
      <w:r w:rsidRPr="002848CB">
        <w:rPr>
          <w:rFonts w:ascii="Arial Narrow" w:hAnsi="Arial Narrow"/>
        </w:rPr>
        <w:t xml:space="preserve"> Possuir editor de texto para elaboração do roteiro da sessão.</w:t>
      </w:r>
    </w:p>
    <w:p w14:paraId="7EBB98C5" w14:textId="77777777" w:rsidR="008C7806" w:rsidRPr="002848CB" w:rsidRDefault="008C7806" w:rsidP="008C7806">
      <w:pPr>
        <w:ind w:left="708"/>
        <w:jc w:val="both"/>
        <w:rPr>
          <w:rFonts w:ascii="Arial Narrow" w:hAnsi="Arial Narrow"/>
        </w:rPr>
      </w:pPr>
      <w:r w:rsidRPr="00151571">
        <w:rPr>
          <w:rFonts w:ascii="Arial Narrow" w:hAnsi="Arial Narrow"/>
          <w:b/>
          <w:bCs/>
        </w:rPr>
        <w:t>6.6.6.</w:t>
      </w:r>
      <w:r w:rsidRPr="002848CB">
        <w:rPr>
          <w:rFonts w:ascii="Arial Narrow" w:hAnsi="Arial Narrow"/>
        </w:rPr>
        <w:t xml:space="preserve"> Permitir configuração de roteiros específicos para Presidente e Secretários.</w:t>
      </w:r>
    </w:p>
    <w:p w14:paraId="7DE0BC31" w14:textId="77777777" w:rsidR="008C7806" w:rsidRPr="002848CB" w:rsidRDefault="008C7806" w:rsidP="008C7806">
      <w:pPr>
        <w:ind w:left="708"/>
        <w:jc w:val="both"/>
        <w:rPr>
          <w:rFonts w:ascii="Arial Narrow" w:hAnsi="Arial Narrow"/>
        </w:rPr>
      </w:pPr>
      <w:r w:rsidRPr="00151571">
        <w:rPr>
          <w:rFonts w:ascii="Arial Narrow" w:hAnsi="Arial Narrow"/>
          <w:b/>
          <w:bCs/>
        </w:rPr>
        <w:t>6.6.7.</w:t>
      </w:r>
      <w:r w:rsidRPr="002848CB">
        <w:rPr>
          <w:rFonts w:ascii="Arial Narrow" w:hAnsi="Arial Narrow"/>
        </w:rPr>
        <w:t xml:space="preserve"> Possuir áreas de leitura específicas para Presidente, Vice-Presidente e Secretários.</w:t>
      </w:r>
    </w:p>
    <w:p w14:paraId="31A0A31B" w14:textId="77777777" w:rsidR="008C7806" w:rsidRPr="002848CB" w:rsidRDefault="008C7806" w:rsidP="008C7806">
      <w:pPr>
        <w:ind w:left="708"/>
        <w:jc w:val="both"/>
        <w:rPr>
          <w:rFonts w:ascii="Arial Narrow" w:hAnsi="Arial Narrow"/>
        </w:rPr>
      </w:pPr>
      <w:r w:rsidRPr="00151571">
        <w:rPr>
          <w:rFonts w:ascii="Arial Narrow" w:hAnsi="Arial Narrow"/>
          <w:b/>
          <w:bCs/>
        </w:rPr>
        <w:t>6.6.8.</w:t>
      </w:r>
      <w:r w:rsidRPr="002848CB">
        <w:rPr>
          <w:rFonts w:ascii="Arial Narrow" w:hAnsi="Arial Narrow"/>
        </w:rPr>
        <w:t xml:space="preserve"> Permitir inclusão, exclusão e reordenação de matérias até mesmo durante a sessão, mediante controle de permissão.</w:t>
      </w:r>
    </w:p>
    <w:p w14:paraId="7A9E0DA9" w14:textId="77777777" w:rsidR="008C7806" w:rsidRPr="002848CB" w:rsidRDefault="008C7806" w:rsidP="008C7806">
      <w:pPr>
        <w:ind w:left="708"/>
        <w:jc w:val="both"/>
        <w:rPr>
          <w:rFonts w:ascii="Arial Narrow" w:hAnsi="Arial Narrow"/>
        </w:rPr>
      </w:pPr>
      <w:r w:rsidRPr="00151571">
        <w:rPr>
          <w:rFonts w:ascii="Arial Narrow" w:hAnsi="Arial Narrow"/>
          <w:b/>
          <w:bCs/>
        </w:rPr>
        <w:t>6.6.9.</w:t>
      </w:r>
      <w:r w:rsidRPr="002848CB">
        <w:rPr>
          <w:rFonts w:ascii="Arial Narrow" w:hAnsi="Arial Narrow"/>
        </w:rPr>
        <w:t xml:space="preserve"> Permitir configuração de quórum de deliberação das proposituras.</w:t>
      </w:r>
    </w:p>
    <w:p w14:paraId="1C7EF7D8" w14:textId="77777777" w:rsidR="008C7806" w:rsidRPr="002848CB" w:rsidRDefault="008C7806" w:rsidP="008C7806">
      <w:pPr>
        <w:ind w:left="708"/>
        <w:jc w:val="both"/>
        <w:rPr>
          <w:rFonts w:ascii="Arial Narrow" w:hAnsi="Arial Narrow"/>
        </w:rPr>
      </w:pPr>
      <w:r w:rsidRPr="00151571">
        <w:rPr>
          <w:rFonts w:ascii="Arial Narrow" w:hAnsi="Arial Narrow"/>
          <w:b/>
          <w:bCs/>
        </w:rPr>
        <w:t>6.6.10.</w:t>
      </w:r>
      <w:r w:rsidRPr="002848CB">
        <w:rPr>
          <w:rFonts w:ascii="Arial Narrow" w:hAnsi="Arial Narrow"/>
        </w:rPr>
        <w:t xml:space="preserve"> Permitir gerenciamento de maiorias simples, absolutas e qualificadas.</w:t>
      </w:r>
    </w:p>
    <w:p w14:paraId="4DF6DF3A" w14:textId="77777777" w:rsidR="008C7806" w:rsidRPr="002848CB" w:rsidRDefault="008C7806" w:rsidP="008C7806">
      <w:pPr>
        <w:ind w:left="708"/>
        <w:jc w:val="both"/>
        <w:rPr>
          <w:rFonts w:ascii="Arial Narrow" w:hAnsi="Arial Narrow"/>
        </w:rPr>
      </w:pPr>
      <w:r w:rsidRPr="00151571">
        <w:rPr>
          <w:rFonts w:ascii="Arial Narrow" w:hAnsi="Arial Narrow"/>
          <w:b/>
          <w:bCs/>
        </w:rPr>
        <w:t>6.6.11.</w:t>
      </w:r>
      <w:r w:rsidRPr="002848CB">
        <w:rPr>
          <w:rFonts w:ascii="Arial Narrow" w:hAnsi="Arial Narrow"/>
        </w:rPr>
        <w:t xml:space="preserve"> Permitir configuração de permissões do Presidente da sessão, inclusive voto de desempate.</w:t>
      </w:r>
    </w:p>
    <w:p w14:paraId="12DE9209" w14:textId="77777777" w:rsidR="008C7806" w:rsidRDefault="008C7806" w:rsidP="008C7806">
      <w:pPr>
        <w:ind w:left="708"/>
        <w:jc w:val="both"/>
        <w:rPr>
          <w:rFonts w:ascii="Arial Narrow" w:hAnsi="Arial Narrow"/>
        </w:rPr>
      </w:pPr>
      <w:r w:rsidRPr="00151571">
        <w:rPr>
          <w:rFonts w:ascii="Arial Narrow" w:hAnsi="Arial Narrow"/>
          <w:b/>
          <w:bCs/>
        </w:rPr>
        <w:t>6.6.12.</w:t>
      </w:r>
      <w:r w:rsidRPr="002848CB">
        <w:rPr>
          <w:rFonts w:ascii="Arial Narrow" w:hAnsi="Arial Narrow"/>
        </w:rPr>
        <w:t xml:space="preserve"> Permitir substituição temporária do Presidente da sessão.</w:t>
      </w:r>
    </w:p>
    <w:p w14:paraId="2BD4444E" w14:textId="77777777" w:rsidR="008C7806" w:rsidRPr="002848CB" w:rsidRDefault="008C7806" w:rsidP="008C7806">
      <w:pPr>
        <w:jc w:val="both"/>
        <w:rPr>
          <w:rFonts w:ascii="Arial Narrow" w:hAnsi="Arial Narrow"/>
          <w:i/>
        </w:rPr>
      </w:pPr>
    </w:p>
    <w:p w14:paraId="094D2E38"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Controle de usuários, perfis e interfaces:</w:t>
      </w:r>
    </w:p>
    <w:p w14:paraId="70F2D190" w14:textId="77777777" w:rsidR="008C7806" w:rsidRPr="002848CB" w:rsidRDefault="008C7806" w:rsidP="008C7806">
      <w:pPr>
        <w:ind w:left="708"/>
        <w:jc w:val="both"/>
        <w:rPr>
          <w:rFonts w:ascii="Arial Narrow" w:hAnsi="Arial Narrow"/>
        </w:rPr>
      </w:pPr>
      <w:r w:rsidRPr="00151571">
        <w:rPr>
          <w:rFonts w:ascii="Arial Narrow" w:hAnsi="Arial Narrow"/>
          <w:b/>
          <w:bCs/>
        </w:rPr>
        <w:t xml:space="preserve">6.6.13. </w:t>
      </w:r>
      <w:r w:rsidRPr="002848CB">
        <w:rPr>
          <w:rFonts w:ascii="Arial Narrow" w:hAnsi="Arial Narrow"/>
        </w:rPr>
        <w:t>Possuir controle de usuários com níveis distintos de acesso para operador do sistema e parlamentares.</w:t>
      </w:r>
    </w:p>
    <w:p w14:paraId="2E5E7C7F" w14:textId="77777777" w:rsidR="008C7806" w:rsidRPr="002848CB" w:rsidRDefault="008C7806" w:rsidP="008C7806">
      <w:pPr>
        <w:ind w:left="708"/>
        <w:jc w:val="both"/>
        <w:rPr>
          <w:rFonts w:ascii="Arial Narrow" w:hAnsi="Arial Narrow"/>
        </w:rPr>
      </w:pPr>
      <w:r w:rsidRPr="00151571">
        <w:rPr>
          <w:rFonts w:ascii="Arial Narrow" w:hAnsi="Arial Narrow"/>
          <w:b/>
          <w:bCs/>
        </w:rPr>
        <w:t xml:space="preserve">6.6.14. </w:t>
      </w:r>
      <w:r w:rsidRPr="002848CB">
        <w:rPr>
          <w:rFonts w:ascii="Arial Narrow" w:hAnsi="Arial Narrow"/>
        </w:rPr>
        <w:t>Permitir cadastro de credenciais individuais e seguras para votação e presença dos parlamentares.</w:t>
      </w:r>
    </w:p>
    <w:p w14:paraId="79DADF49" w14:textId="77777777" w:rsidR="008C7806" w:rsidRPr="00306415" w:rsidRDefault="008C7806" w:rsidP="008C7806">
      <w:pPr>
        <w:ind w:left="708"/>
        <w:jc w:val="both"/>
        <w:rPr>
          <w:rFonts w:ascii="Arial Narrow" w:hAnsi="Arial Narrow"/>
        </w:rPr>
      </w:pPr>
      <w:r w:rsidRPr="00151571">
        <w:rPr>
          <w:rFonts w:ascii="Arial Narrow" w:hAnsi="Arial Narrow"/>
          <w:b/>
          <w:bCs/>
        </w:rPr>
        <w:t xml:space="preserve">6.6.15. </w:t>
      </w:r>
      <w:r w:rsidRPr="002848CB">
        <w:rPr>
          <w:rFonts w:ascii="Arial Narrow" w:hAnsi="Arial Narrow"/>
        </w:rPr>
        <w:t>Permitir autenticação do parlamentar por usuário e senha</w:t>
      </w:r>
      <w:r w:rsidRPr="00306415">
        <w:rPr>
          <w:rFonts w:ascii="Arial Narrow" w:hAnsi="Arial Narrow"/>
        </w:rPr>
        <w:t>, leitor biométrico ou outro mecanismo de autent</w:t>
      </w:r>
      <w:r>
        <w:rPr>
          <w:rFonts w:ascii="Arial Narrow" w:hAnsi="Arial Narrow"/>
        </w:rPr>
        <w:t>ic</w:t>
      </w:r>
      <w:r w:rsidRPr="00306415">
        <w:rPr>
          <w:rFonts w:ascii="Arial Narrow" w:hAnsi="Arial Narrow"/>
        </w:rPr>
        <w:t>ação segura equivalente disponibilizado pela solução</w:t>
      </w:r>
      <w:r>
        <w:rPr>
          <w:rFonts w:ascii="Arial Narrow" w:hAnsi="Arial Narrow"/>
        </w:rPr>
        <w:t>.</w:t>
      </w:r>
    </w:p>
    <w:p w14:paraId="5CB4FAD7" w14:textId="77777777" w:rsidR="008C7806" w:rsidRPr="002848CB" w:rsidRDefault="008C7806" w:rsidP="008C7806">
      <w:pPr>
        <w:ind w:left="708"/>
        <w:jc w:val="both"/>
        <w:rPr>
          <w:rFonts w:ascii="Arial Narrow" w:hAnsi="Arial Narrow"/>
        </w:rPr>
      </w:pPr>
      <w:r w:rsidRPr="00151571">
        <w:rPr>
          <w:rFonts w:ascii="Arial Narrow" w:hAnsi="Arial Narrow"/>
          <w:b/>
          <w:bCs/>
        </w:rPr>
        <w:t xml:space="preserve">6.6.16. </w:t>
      </w:r>
      <w:r w:rsidRPr="002848CB">
        <w:rPr>
          <w:rFonts w:ascii="Arial Narrow" w:hAnsi="Arial Narrow"/>
        </w:rPr>
        <w:t>A solução deverá disponibilizar interfaces distintas, simultâneas e funcionalmente independentes para a adequada condução das sessões plenárias, observando, no mínimo, os seguintes ambientes operacionais:</w:t>
      </w:r>
    </w:p>
    <w:p w14:paraId="2607E5BF" w14:textId="77777777" w:rsidR="008C7806" w:rsidRPr="002848CB" w:rsidRDefault="008C7806" w:rsidP="008C7806">
      <w:pPr>
        <w:ind w:left="1416"/>
        <w:jc w:val="both"/>
        <w:rPr>
          <w:rFonts w:ascii="Arial Narrow" w:hAnsi="Arial Narrow"/>
        </w:rPr>
      </w:pPr>
      <w:r w:rsidRPr="00151571">
        <w:rPr>
          <w:rFonts w:ascii="Arial Narrow" w:hAnsi="Arial Narrow"/>
          <w:b/>
          <w:bCs/>
        </w:rPr>
        <w:t>6.6.16.1.</w:t>
      </w:r>
      <w:r w:rsidRPr="002848CB">
        <w:rPr>
          <w:rFonts w:ascii="Arial Narrow" w:hAnsi="Arial Narrow"/>
        </w:rPr>
        <w:t xml:space="preserve"> Interface do Operador da Sessão: ambiente administrativo destinado ao gerenciamento integral da sessão plenária, permitindo o controle da pauta, abertura e encerramento de deliberações, gerenciamento de votações, inclusão, exclusão e reordenação de matérias, registro de ocorrências e demais atos necessários à condução técnica e administrativa dos trabalhos.</w:t>
      </w:r>
    </w:p>
    <w:p w14:paraId="1805897C" w14:textId="77777777" w:rsidR="008C7806" w:rsidRPr="00490CA5" w:rsidRDefault="008C7806" w:rsidP="008C7806">
      <w:pPr>
        <w:ind w:left="1416"/>
        <w:jc w:val="both"/>
        <w:rPr>
          <w:rFonts w:ascii="Arial Narrow" w:hAnsi="Arial Narrow"/>
        </w:rPr>
      </w:pPr>
      <w:r w:rsidRPr="00151571">
        <w:rPr>
          <w:rFonts w:ascii="Arial Narrow" w:hAnsi="Arial Narrow"/>
          <w:b/>
          <w:bCs/>
        </w:rPr>
        <w:t>6.6.16.2.</w:t>
      </w:r>
      <w:r w:rsidRPr="002848CB">
        <w:rPr>
          <w:rFonts w:ascii="Arial Narrow" w:hAnsi="Arial Narrow"/>
        </w:rPr>
        <w:t xml:space="preserve"> </w:t>
      </w:r>
      <w:r w:rsidRPr="00490CA5">
        <w:rPr>
          <w:rFonts w:ascii="Arial Narrow" w:hAnsi="Arial Narrow"/>
        </w:rPr>
        <w:t>Interface dos Parlamentares: ambiente individual e autenticado por credenciais pessoais e intransferíveis, com registro de logs de acesso e operações realizadas, destinado ao registro eletrônico de presença, inscrição para uso da tribuna, acesso ao Regimento Interno, Lei Orgânica, Código de Ética e demais conteúdos institucionais, podendo estes estar disponíveis no próprio sistema, portal institucional ou por meio de integração, bem como à visualização da pauta da sessão, proposições em leitura e deliberação e à manifestação de voto</w:t>
      </w:r>
    </w:p>
    <w:p w14:paraId="27781D42" w14:textId="77777777" w:rsidR="008C7806" w:rsidRPr="002848CB" w:rsidRDefault="008C7806" w:rsidP="008C7806">
      <w:pPr>
        <w:ind w:left="1416"/>
        <w:jc w:val="both"/>
        <w:rPr>
          <w:rFonts w:ascii="Arial Narrow" w:hAnsi="Arial Narrow"/>
        </w:rPr>
      </w:pPr>
      <w:r w:rsidRPr="00151571">
        <w:rPr>
          <w:rFonts w:ascii="Arial Narrow" w:hAnsi="Arial Narrow"/>
          <w:b/>
          <w:bCs/>
        </w:rPr>
        <w:t>6.6.16.3.</w:t>
      </w:r>
      <w:r w:rsidRPr="002848CB">
        <w:rPr>
          <w:rFonts w:ascii="Arial Narrow" w:hAnsi="Arial Narrow"/>
        </w:rPr>
        <w:t xml:space="preserve"> Interface de Painel Público de Exibição: ambiente exclusivamente expositivo, destinado à projeção em telão, monitor, televisão ou dispositivo equivalente, permitindo a visualização das </w:t>
      </w:r>
      <w:r w:rsidRPr="002848CB">
        <w:rPr>
          <w:rFonts w:ascii="Arial Narrow" w:hAnsi="Arial Narrow"/>
        </w:rPr>
        <w:lastRenderedPageBreak/>
        <w:t xml:space="preserve">proposições em apreciação, identificação nominal dos parlamentares, registro dos votos proferidos em tempo real e exibição do resultado final das deliberações. </w:t>
      </w:r>
    </w:p>
    <w:p w14:paraId="46074431" w14:textId="77777777" w:rsidR="008C7806" w:rsidRPr="002848CB" w:rsidRDefault="008C7806" w:rsidP="008C7806">
      <w:pPr>
        <w:jc w:val="both"/>
        <w:rPr>
          <w:rFonts w:ascii="Arial Narrow" w:hAnsi="Arial Narrow"/>
        </w:rPr>
      </w:pPr>
    </w:p>
    <w:p w14:paraId="1FCFF620"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Presença e frequência parlamentar:</w:t>
      </w:r>
    </w:p>
    <w:p w14:paraId="0821F9CD" w14:textId="77777777" w:rsidR="008C7806" w:rsidRPr="002848CB" w:rsidRDefault="008C7806" w:rsidP="008C7806">
      <w:pPr>
        <w:ind w:left="708"/>
        <w:jc w:val="both"/>
        <w:rPr>
          <w:rFonts w:ascii="Arial Narrow" w:hAnsi="Arial Narrow"/>
        </w:rPr>
      </w:pPr>
      <w:r w:rsidRPr="00151571">
        <w:rPr>
          <w:rFonts w:ascii="Arial Narrow" w:hAnsi="Arial Narrow"/>
          <w:b/>
          <w:bCs/>
        </w:rPr>
        <w:t>6.6.17.</w:t>
      </w:r>
      <w:r w:rsidRPr="002848CB">
        <w:rPr>
          <w:rFonts w:ascii="Arial Narrow" w:hAnsi="Arial Narrow"/>
        </w:rPr>
        <w:t xml:space="preserve"> Permitir registro eletrônico de presença dos parlamentares.</w:t>
      </w:r>
    </w:p>
    <w:p w14:paraId="1A78EE97" w14:textId="77777777" w:rsidR="008C7806" w:rsidRPr="002848CB" w:rsidRDefault="008C7806" w:rsidP="008C7806">
      <w:pPr>
        <w:ind w:left="708"/>
        <w:jc w:val="both"/>
        <w:rPr>
          <w:rFonts w:ascii="Arial Narrow" w:hAnsi="Arial Narrow"/>
        </w:rPr>
      </w:pPr>
      <w:r w:rsidRPr="00151571">
        <w:rPr>
          <w:rFonts w:ascii="Arial Narrow" w:hAnsi="Arial Narrow"/>
          <w:b/>
          <w:bCs/>
        </w:rPr>
        <w:t>6.6.18.</w:t>
      </w:r>
      <w:r w:rsidRPr="002848CB">
        <w:rPr>
          <w:rFonts w:ascii="Arial Narrow" w:hAnsi="Arial Narrow"/>
        </w:rPr>
        <w:t xml:space="preserve"> Possibilitar gestão de frequência parlamentar.</w:t>
      </w:r>
    </w:p>
    <w:p w14:paraId="2C65C46A" w14:textId="77777777" w:rsidR="008C7806" w:rsidRPr="002848CB" w:rsidRDefault="008C7806" w:rsidP="008C7806">
      <w:pPr>
        <w:ind w:left="708"/>
        <w:jc w:val="both"/>
        <w:rPr>
          <w:rFonts w:ascii="Arial Narrow" w:hAnsi="Arial Narrow"/>
        </w:rPr>
      </w:pPr>
      <w:r w:rsidRPr="00151571">
        <w:rPr>
          <w:rFonts w:ascii="Arial Narrow" w:hAnsi="Arial Narrow"/>
          <w:b/>
          <w:bCs/>
        </w:rPr>
        <w:t>6.6.19.</w:t>
      </w:r>
      <w:r w:rsidRPr="002848CB">
        <w:rPr>
          <w:rFonts w:ascii="Arial Narrow" w:hAnsi="Arial Narrow"/>
        </w:rPr>
        <w:t xml:space="preserve"> Emitir relatório de presença em PDF. </w:t>
      </w:r>
    </w:p>
    <w:p w14:paraId="572CDAC4" w14:textId="77777777" w:rsidR="008C7806" w:rsidRPr="002848CB" w:rsidRDefault="008C7806" w:rsidP="008C7806">
      <w:pPr>
        <w:jc w:val="both"/>
        <w:rPr>
          <w:rFonts w:ascii="Arial Narrow" w:hAnsi="Arial Narrow"/>
        </w:rPr>
      </w:pPr>
    </w:p>
    <w:p w14:paraId="6ED17D3F"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Condução da sessão plenária:</w:t>
      </w:r>
    </w:p>
    <w:p w14:paraId="75BED73D" w14:textId="77777777" w:rsidR="008C7806" w:rsidRPr="002848CB" w:rsidRDefault="008C7806" w:rsidP="008C7806">
      <w:pPr>
        <w:ind w:left="708"/>
        <w:jc w:val="both"/>
        <w:rPr>
          <w:rFonts w:ascii="Arial Narrow" w:hAnsi="Arial Narrow"/>
        </w:rPr>
      </w:pPr>
      <w:r w:rsidRPr="00151571">
        <w:rPr>
          <w:rFonts w:ascii="Arial Narrow" w:hAnsi="Arial Narrow"/>
          <w:b/>
          <w:bCs/>
        </w:rPr>
        <w:t>6.6.20.</w:t>
      </w:r>
      <w:r w:rsidRPr="002848CB">
        <w:rPr>
          <w:rFonts w:ascii="Arial Narrow" w:hAnsi="Arial Narrow"/>
        </w:rPr>
        <w:t xml:space="preserve"> Permitir visualização da pauta e documentos da sessão nos dispositivos dos parlamentares.</w:t>
      </w:r>
    </w:p>
    <w:p w14:paraId="35543B05" w14:textId="77777777" w:rsidR="008C7806" w:rsidRPr="002848CB" w:rsidRDefault="008C7806" w:rsidP="008C7806">
      <w:pPr>
        <w:ind w:left="708"/>
        <w:jc w:val="both"/>
        <w:rPr>
          <w:rFonts w:ascii="Arial Narrow" w:hAnsi="Arial Narrow"/>
        </w:rPr>
      </w:pPr>
      <w:r w:rsidRPr="00151571">
        <w:rPr>
          <w:rFonts w:ascii="Arial Narrow" w:hAnsi="Arial Narrow"/>
          <w:b/>
          <w:bCs/>
        </w:rPr>
        <w:t>6.6.21.</w:t>
      </w:r>
      <w:r w:rsidRPr="002848CB">
        <w:rPr>
          <w:rFonts w:ascii="Arial Narrow" w:hAnsi="Arial Narrow"/>
        </w:rPr>
        <w:t xml:space="preserve"> Permitir visualização dos documentos cadastrados para o expediente, ordem do dia e roteiro da sessão, contendo os seguintes campos: tipo de documento, número, ano, ementa e autoria.</w:t>
      </w:r>
    </w:p>
    <w:p w14:paraId="7B68EC08" w14:textId="77777777" w:rsidR="008C7806" w:rsidRPr="002848CB" w:rsidRDefault="008C7806" w:rsidP="008C7806">
      <w:pPr>
        <w:ind w:left="708"/>
        <w:jc w:val="both"/>
        <w:rPr>
          <w:rFonts w:ascii="Arial Narrow" w:hAnsi="Arial Narrow"/>
        </w:rPr>
      </w:pPr>
      <w:r w:rsidRPr="00151571">
        <w:rPr>
          <w:rFonts w:ascii="Arial Narrow" w:hAnsi="Arial Narrow"/>
          <w:b/>
          <w:bCs/>
        </w:rPr>
        <w:t>6.6.22.</w:t>
      </w:r>
      <w:r w:rsidRPr="002848CB">
        <w:rPr>
          <w:rFonts w:ascii="Arial Narrow" w:hAnsi="Arial Narrow"/>
        </w:rPr>
        <w:t xml:space="preserve"> Permitir visualização de documentos das matérias em leitura e/ou discussão.</w:t>
      </w:r>
    </w:p>
    <w:p w14:paraId="0333D81C" w14:textId="77777777" w:rsidR="008C7806" w:rsidRPr="002848CB" w:rsidRDefault="008C7806" w:rsidP="008C7806">
      <w:pPr>
        <w:ind w:left="708"/>
        <w:jc w:val="both"/>
        <w:rPr>
          <w:rFonts w:ascii="Arial Narrow" w:hAnsi="Arial Narrow"/>
        </w:rPr>
      </w:pPr>
      <w:r w:rsidRPr="00151571">
        <w:rPr>
          <w:rFonts w:ascii="Arial Narrow" w:hAnsi="Arial Narrow"/>
          <w:b/>
          <w:bCs/>
        </w:rPr>
        <w:t>6.6.23.</w:t>
      </w:r>
      <w:r w:rsidRPr="002848CB">
        <w:rPr>
          <w:rFonts w:ascii="Arial Narrow" w:hAnsi="Arial Narrow"/>
        </w:rPr>
        <w:t xml:space="preserve"> Permitir exibição de mensagens informativas no painel da sessão.</w:t>
      </w:r>
    </w:p>
    <w:p w14:paraId="76F65E8B" w14:textId="77777777" w:rsidR="008C7806" w:rsidRPr="002848CB" w:rsidRDefault="008C7806" w:rsidP="008C7806">
      <w:pPr>
        <w:ind w:left="708"/>
        <w:jc w:val="both"/>
        <w:rPr>
          <w:rFonts w:ascii="Arial Narrow" w:hAnsi="Arial Narrow"/>
        </w:rPr>
      </w:pPr>
      <w:r w:rsidRPr="00151571">
        <w:rPr>
          <w:rFonts w:ascii="Arial Narrow" w:hAnsi="Arial Narrow"/>
          <w:b/>
          <w:bCs/>
        </w:rPr>
        <w:t>6.6.24.</w:t>
      </w:r>
      <w:r w:rsidRPr="002848CB">
        <w:rPr>
          <w:rFonts w:ascii="Arial Narrow" w:hAnsi="Arial Narrow"/>
        </w:rPr>
        <w:t xml:space="preserve"> Permitir exibição de tela de espera com identidade visual institucional quando não houver deliberação ativa.</w:t>
      </w:r>
    </w:p>
    <w:p w14:paraId="6495F96D" w14:textId="77777777" w:rsidR="008C7806" w:rsidRPr="002848CB" w:rsidRDefault="008C7806" w:rsidP="008C7806">
      <w:pPr>
        <w:ind w:left="708"/>
        <w:jc w:val="both"/>
        <w:rPr>
          <w:rFonts w:ascii="Arial Narrow" w:hAnsi="Arial Narrow"/>
        </w:rPr>
      </w:pPr>
      <w:r w:rsidRPr="00151571">
        <w:rPr>
          <w:rFonts w:ascii="Arial Narrow" w:hAnsi="Arial Narrow"/>
          <w:b/>
          <w:bCs/>
        </w:rPr>
        <w:t>6.6.25.</w:t>
      </w:r>
      <w:r w:rsidRPr="002848CB">
        <w:rPr>
          <w:rFonts w:ascii="Arial Narrow" w:hAnsi="Arial Narrow"/>
        </w:rPr>
        <w:t xml:space="preserve"> Permitir painel de controle da sessão para o operador.</w:t>
      </w:r>
    </w:p>
    <w:p w14:paraId="688EAFF9" w14:textId="77777777" w:rsidR="008C7806" w:rsidRPr="002848CB" w:rsidRDefault="008C7806" w:rsidP="008C7806">
      <w:pPr>
        <w:jc w:val="both"/>
        <w:rPr>
          <w:rFonts w:ascii="Arial Narrow" w:hAnsi="Arial Narrow"/>
        </w:rPr>
      </w:pPr>
    </w:p>
    <w:p w14:paraId="4501DA71"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Uso da tribuna e inscrições:</w:t>
      </w:r>
    </w:p>
    <w:p w14:paraId="73260BF8" w14:textId="77777777" w:rsidR="008C7806" w:rsidRPr="002848CB" w:rsidRDefault="008C7806" w:rsidP="008C7806">
      <w:pPr>
        <w:ind w:left="708"/>
        <w:jc w:val="both"/>
        <w:rPr>
          <w:rFonts w:ascii="Arial Narrow" w:hAnsi="Arial Narrow"/>
        </w:rPr>
      </w:pPr>
      <w:r w:rsidRPr="00151571">
        <w:rPr>
          <w:rFonts w:ascii="Arial Narrow" w:hAnsi="Arial Narrow"/>
          <w:b/>
          <w:bCs/>
        </w:rPr>
        <w:t>6.6.26.</w:t>
      </w:r>
      <w:r w:rsidRPr="002848CB">
        <w:rPr>
          <w:rFonts w:ascii="Arial Narrow" w:hAnsi="Arial Narrow"/>
        </w:rPr>
        <w:t xml:space="preserve"> Permitir abertura e encerramento automático de prazo para inscrições de parlamentares para uso da tribuna nas modalidades de “Oradores do Expediente” e “Explicações Pessoais”, conforme regras regimentais.</w:t>
      </w:r>
    </w:p>
    <w:p w14:paraId="15A63104" w14:textId="77777777" w:rsidR="008C7806" w:rsidRPr="00223EB8" w:rsidRDefault="008C7806" w:rsidP="008C7806">
      <w:pPr>
        <w:ind w:left="708"/>
        <w:jc w:val="both"/>
        <w:rPr>
          <w:rFonts w:ascii="Arial Narrow" w:hAnsi="Arial Narrow"/>
        </w:rPr>
      </w:pPr>
      <w:r w:rsidRPr="00151571">
        <w:rPr>
          <w:rFonts w:ascii="Arial Narrow" w:hAnsi="Arial Narrow"/>
          <w:b/>
          <w:bCs/>
        </w:rPr>
        <w:t>6.6.27.</w:t>
      </w:r>
      <w:r w:rsidRPr="002848CB">
        <w:rPr>
          <w:rFonts w:ascii="Arial Narrow" w:hAnsi="Arial Narrow"/>
        </w:rPr>
        <w:t xml:space="preserve"> </w:t>
      </w:r>
      <w:r w:rsidRPr="00223EB8">
        <w:rPr>
          <w:rFonts w:ascii="Arial Narrow" w:hAnsi="Arial Narrow"/>
        </w:rPr>
        <w:t xml:space="preserve">Permitir definição da ordem de uso da tribuna, por meio de inscrição, sorteio eletrônico </w:t>
      </w:r>
      <w:r w:rsidRPr="00223EB8">
        <w:rPr>
          <w:rStyle w:val="Forte"/>
          <w:rFonts w:ascii="Arial Narrow" w:eastAsiaTheme="majorEastAsia" w:hAnsi="Arial Narrow"/>
        </w:rPr>
        <w:t>ou outro critério configurável conforme o regimento interno</w:t>
      </w:r>
      <w:r w:rsidRPr="00223EB8">
        <w:rPr>
          <w:rFonts w:ascii="Arial Narrow" w:hAnsi="Arial Narrow"/>
        </w:rPr>
        <w:t>.</w:t>
      </w:r>
    </w:p>
    <w:p w14:paraId="23B32D1D" w14:textId="77777777" w:rsidR="008C7806" w:rsidRPr="002848CB" w:rsidRDefault="008C7806" w:rsidP="008C7806">
      <w:pPr>
        <w:ind w:left="708"/>
        <w:jc w:val="both"/>
        <w:rPr>
          <w:rFonts w:ascii="Arial Narrow" w:hAnsi="Arial Narrow"/>
        </w:rPr>
      </w:pPr>
      <w:r w:rsidRPr="00151571">
        <w:rPr>
          <w:rFonts w:ascii="Arial Narrow" w:hAnsi="Arial Narrow"/>
          <w:b/>
          <w:bCs/>
        </w:rPr>
        <w:t>6.6.28.</w:t>
      </w:r>
      <w:r w:rsidRPr="002848CB">
        <w:rPr>
          <w:rFonts w:ascii="Arial Narrow" w:hAnsi="Arial Narrow"/>
        </w:rPr>
        <w:t xml:space="preserve"> Permitir visualização da relação de parlamentares inscritos para uso da tribuna e da respectiva ordem de fala.</w:t>
      </w:r>
    </w:p>
    <w:p w14:paraId="2BD67007" w14:textId="77777777" w:rsidR="008C7806" w:rsidRDefault="008C7806" w:rsidP="008C7806">
      <w:pPr>
        <w:jc w:val="both"/>
        <w:rPr>
          <w:rFonts w:ascii="Arial Narrow" w:hAnsi="Arial Narrow"/>
        </w:rPr>
      </w:pPr>
    </w:p>
    <w:p w14:paraId="5C9482C0"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Gestão de votações:</w:t>
      </w:r>
    </w:p>
    <w:p w14:paraId="4868E128" w14:textId="77777777" w:rsidR="008C7806" w:rsidRPr="00223EB8" w:rsidRDefault="008C7806" w:rsidP="008C7806">
      <w:pPr>
        <w:ind w:left="708"/>
        <w:jc w:val="both"/>
        <w:rPr>
          <w:rFonts w:ascii="Arial Narrow" w:hAnsi="Arial Narrow"/>
        </w:rPr>
      </w:pPr>
      <w:r w:rsidRPr="00223EB8">
        <w:rPr>
          <w:rFonts w:ascii="Arial Narrow" w:hAnsi="Arial Narrow"/>
          <w:b/>
          <w:bCs/>
        </w:rPr>
        <w:t>6.6.29.</w:t>
      </w:r>
      <w:r w:rsidRPr="00223EB8">
        <w:rPr>
          <w:rFonts w:ascii="Arial Narrow" w:hAnsi="Arial Narrow"/>
        </w:rPr>
        <w:t xml:space="preserve"> Permitir a realização de votação eletrônica de proposições conforme as regras regimentais, em dispositivos compatíveis disponibilizados pela CONTRATANTE ou por meio de interface web equivalente.</w:t>
      </w:r>
    </w:p>
    <w:p w14:paraId="7A929A76" w14:textId="77777777" w:rsidR="008C7806" w:rsidRPr="00223EB8" w:rsidRDefault="008C7806" w:rsidP="008C7806">
      <w:pPr>
        <w:ind w:left="708"/>
        <w:jc w:val="both"/>
        <w:rPr>
          <w:rFonts w:ascii="Arial Narrow" w:hAnsi="Arial Narrow"/>
        </w:rPr>
      </w:pPr>
      <w:r w:rsidRPr="00223EB8">
        <w:rPr>
          <w:rFonts w:ascii="Arial Narrow" w:hAnsi="Arial Narrow"/>
          <w:b/>
          <w:bCs/>
        </w:rPr>
        <w:t>6.6.30.</w:t>
      </w:r>
      <w:r w:rsidRPr="00223EB8">
        <w:rPr>
          <w:rFonts w:ascii="Arial Narrow" w:hAnsi="Arial Narrow"/>
        </w:rPr>
        <w:t xml:space="preserve"> Permitir votação nominal.</w:t>
      </w:r>
    </w:p>
    <w:p w14:paraId="653CA663" w14:textId="77777777" w:rsidR="008C7806" w:rsidRPr="00223EB8" w:rsidRDefault="008C7806" w:rsidP="008C7806">
      <w:pPr>
        <w:ind w:left="708"/>
        <w:jc w:val="both"/>
        <w:rPr>
          <w:rFonts w:ascii="Arial Narrow" w:hAnsi="Arial Narrow"/>
        </w:rPr>
      </w:pPr>
      <w:r w:rsidRPr="00223EB8">
        <w:rPr>
          <w:rFonts w:ascii="Arial Narrow" w:hAnsi="Arial Narrow"/>
          <w:b/>
          <w:bCs/>
        </w:rPr>
        <w:t>6.6.31.</w:t>
      </w:r>
      <w:r w:rsidRPr="00223EB8">
        <w:rPr>
          <w:rFonts w:ascii="Arial Narrow" w:hAnsi="Arial Narrow"/>
        </w:rPr>
        <w:t xml:space="preserve"> Permitir diferentes modalidades de votação, tais como nominal, simbólica, secreta ou outras formas compatíveis com a solução ofertada e com o Regimento Interno da Câmara.</w:t>
      </w:r>
    </w:p>
    <w:p w14:paraId="62C8182D" w14:textId="77777777" w:rsidR="008C7806" w:rsidRPr="00223EB8" w:rsidRDefault="008C7806" w:rsidP="008C7806">
      <w:pPr>
        <w:ind w:left="708"/>
        <w:jc w:val="both"/>
        <w:rPr>
          <w:rFonts w:ascii="Arial Narrow" w:hAnsi="Arial Narrow"/>
        </w:rPr>
      </w:pPr>
      <w:r w:rsidRPr="00223EB8">
        <w:rPr>
          <w:rFonts w:ascii="Arial Narrow" w:hAnsi="Arial Narrow"/>
          <w:b/>
          <w:bCs/>
        </w:rPr>
        <w:t>6.6.32.</w:t>
      </w:r>
      <w:r w:rsidRPr="00223EB8">
        <w:rPr>
          <w:rFonts w:ascii="Arial Narrow" w:hAnsi="Arial Narrow"/>
        </w:rPr>
        <w:t xml:space="preserve"> Permitir o registro de votos individualizados, quando aplicável à modalidade de votação adotada.</w:t>
      </w:r>
    </w:p>
    <w:p w14:paraId="31546BFC" w14:textId="77777777" w:rsidR="008C7806" w:rsidRPr="00223EB8" w:rsidRDefault="008C7806" w:rsidP="008C7806">
      <w:pPr>
        <w:ind w:left="708"/>
        <w:jc w:val="both"/>
        <w:rPr>
          <w:rFonts w:ascii="Arial Narrow" w:hAnsi="Arial Narrow"/>
        </w:rPr>
      </w:pPr>
      <w:r w:rsidRPr="00223EB8">
        <w:rPr>
          <w:rFonts w:ascii="Arial Narrow" w:hAnsi="Arial Narrow"/>
          <w:b/>
          <w:bCs/>
        </w:rPr>
        <w:t>6.6.33.</w:t>
      </w:r>
      <w:r w:rsidRPr="00223EB8">
        <w:rPr>
          <w:rFonts w:ascii="Arial Narrow" w:hAnsi="Arial Narrow"/>
        </w:rPr>
        <w:t xml:space="preserve"> Permitir ajustes ou retificação de voto, quando previsto na solução ou conforme parametrização e regras regimentais.</w:t>
      </w:r>
    </w:p>
    <w:p w14:paraId="0EBF8322" w14:textId="77777777" w:rsidR="008C7806" w:rsidRPr="00223EB8" w:rsidRDefault="008C7806" w:rsidP="008C7806">
      <w:pPr>
        <w:ind w:left="708"/>
        <w:jc w:val="both"/>
        <w:rPr>
          <w:rFonts w:ascii="Arial Narrow" w:hAnsi="Arial Narrow"/>
        </w:rPr>
      </w:pPr>
      <w:r w:rsidRPr="00223EB8">
        <w:rPr>
          <w:rFonts w:ascii="Arial Narrow" w:hAnsi="Arial Narrow"/>
          <w:b/>
          <w:bCs/>
        </w:rPr>
        <w:t>6.6.34.</w:t>
      </w:r>
      <w:r w:rsidRPr="00223EB8">
        <w:rPr>
          <w:rFonts w:ascii="Arial Narrow" w:hAnsi="Arial Narrow"/>
        </w:rPr>
        <w:t xml:space="preserve"> Registrar automaticamente o quórum de votação.</w:t>
      </w:r>
    </w:p>
    <w:p w14:paraId="641667FF" w14:textId="77777777" w:rsidR="008C7806" w:rsidRPr="00223EB8" w:rsidRDefault="008C7806" w:rsidP="008C7806">
      <w:pPr>
        <w:ind w:left="708"/>
        <w:jc w:val="both"/>
        <w:rPr>
          <w:rFonts w:ascii="Arial Narrow" w:hAnsi="Arial Narrow"/>
        </w:rPr>
      </w:pPr>
      <w:r w:rsidRPr="00223EB8">
        <w:rPr>
          <w:rFonts w:ascii="Arial Narrow" w:hAnsi="Arial Narrow"/>
          <w:b/>
          <w:bCs/>
        </w:rPr>
        <w:t>6.6.35.</w:t>
      </w:r>
      <w:r w:rsidRPr="00223EB8">
        <w:rPr>
          <w:rFonts w:ascii="Arial Narrow" w:hAnsi="Arial Narrow"/>
        </w:rPr>
        <w:t xml:space="preserve"> Apurar resultados de forma automática ou assistida.</w:t>
      </w:r>
    </w:p>
    <w:p w14:paraId="4AA087C3" w14:textId="77777777" w:rsidR="008C7806" w:rsidRPr="00223EB8" w:rsidRDefault="008C7806" w:rsidP="008C7806">
      <w:pPr>
        <w:ind w:left="708"/>
        <w:jc w:val="both"/>
        <w:rPr>
          <w:rFonts w:ascii="Arial Narrow" w:hAnsi="Arial Narrow"/>
        </w:rPr>
      </w:pPr>
      <w:r w:rsidRPr="00223EB8">
        <w:rPr>
          <w:rFonts w:ascii="Arial Narrow" w:hAnsi="Arial Narrow"/>
          <w:b/>
          <w:bCs/>
        </w:rPr>
        <w:t>6.6.36.</w:t>
      </w:r>
      <w:r w:rsidRPr="00223EB8">
        <w:rPr>
          <w:rFonts w:ascii="Arial Narrow" w:hAnsi="Arial Narrow"/>
        </w:rPr>
        <w:t xml:space="preserve"> Permitir o registro de deliberações relacionadas a pedidos de vista ou outras ocorrências regimentais equivalentes.</w:t>
      </w:r>
    </w:p>
    <w:p w14:paraId="0B8533C9" w14:textId="77777777" w:rsidR="008C7806" w:rsidRPr="00223EB8" w:rsidRDefault="008C7806" w:rsidP="008C7806">
      <w:pPr>
        <w:ind w:left="708"/>
        <w:jc w:val="both"/>
        <w:rPr>
          <w:rFonts w:ascii="Arial Narrow" w:hAnsi="Arial Narrow"/>
        </w:rPr>
      </w:pPr>
      <w:r w:rsidRPr="00223EB8">
        <w:rPr>
          <w:rFonts w:ascii="Arial Narrow" w:hAnsi="Arial Narrow"/>
          <w:b/>
          <w:bCs/>
        </w:rPr>
        <w:t>6.6.37.</w:t>
      </w:r>
      <w:r w:rsidRPr="00223EB8">
        <w:rPr>
          <w:rFonts w:ascii="Arial Narrow" w:hAnsi="Arial Narrow"/>
        </w:rPr>
        <w:t xml:space="preserve"> Permitir controle de desempate pelo Presidente da sessão, quando aplicável conforme o Regimento Interno.</w:t>
      </w:r>
    </w:p>
    <w:p w14:paraId="102067BC" w14:textId="77777777" w:rsidR="008C7806" w:rsidRPr="00223EB8" w:rsidRDefault="008C7806" w:rsidP="008C7806">
      <w:pPr>
        <w:ind w:left="708"/>
        <w:jc w:val="both"/>
        <w:rPr>
          <w:rFonts w:ascii="Arial Narrow" w:hAnsi="Arial Narrow"/>
        </w:rPr>
      </w:pPr>
      <w:r w:rsidRPr="00223EB8">
        <w:rPr>
          <w:rFonts w:ascii="Arial Narrow" w:hAnsi="Arial Narrow"/>
          <w:b/>
          <w:bCs/>
        </w:rPr>
        <w:t>6.6.38.</w:t>
      </w:r>
      <w:r w:rsidRPr="00223EB8">
        <w:rPr>
          <w:rFonts w:ascii="Arial Narrow" w:hAnsi="Arial Narrow"/>
        </w:rPr>
        <w:t xml:space="preserve"> Impedir voto duplicado ou inconsistências na votação, garantindo a integridade do processo deliberativo.</w:t>
      </w:r>
    </w:p>
    <w:p w14:paraId="4638563D" w14:textId="77777777" w:rsidR="008C7806" w:rsidRPr="002848CB" w:rsidRDefault="008C7806" w:rsidP="008C7806">
      <w:pPr>
        <w:jc w:val="both"/>
        <w:rPr>
          <w:rFonts w:ascii="Arial Narrow" w:hAnsi="Arial Narrow"/>
        </w:rPr>
      </w:pPr>
    </w:p>
    <w:p w14:paraId="7A512BD0"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lastRenderedPageBreak/>
        <w:t>Painel eletrônico e transparência da votação:</w:t>
      </w:r>
    </w:p>
    <w:p w14:paraId="170AB99C" w14:textId="77777777" w:rsidR="008C7806" w:rsidRPr="002848CB" w:rsidRDefault="008C7806" w:rsidP="008C7806">
      <w:pPr>
        <w:ind w:left="708"/>
        <w:jc w:val="both"/>
        <w:rPr>
          <w:rFonts w:ascii="Arial Narrow" w:hAnsi="Arial Narrow"/>
        </w:rPr>
      </w:pPr>
      <w:r w:rsidRPr="00306415">
        <w:rPr>
          <w:rFonts w:ascii="Arial Narrow" w:hAnsi="Arial Narrow"/>
          <w:b/>
          <w:bCs/>
        </w:rPr>
        <w:t>6.6.40.</w:t>
      </w:r>
      <w:r w:rsidRPr="002848CB">
        <w:rPr>
          <w:rFonts w:ascii="Arial Narrow" w:hAnsi="Arial Narrow"/>
        </w:rPr>
        <w:t xml:space="preserve"> </w:t>
      </w:r>
      <w:r w:rsidRPr="00306415">
        <w:rPr>
          <w:rFonts w:ascii="Arial Narrow" w:hAnsi="Arial Narrow"/>
        </w:rPr>
        <w:t>Permitir integração com painel eletrônico do plenário ou solução equivalente de exibição</w:t>
      </w:r>
      <w:r w:rsidRPr="002848CB">
        <w:rPr>
          <w:rFonts w:ascii="Arial Narrow" w:hAnsi="Arial Narrow"/>
        </w:rPr>
        <w:t>.</w:t>
      </w:r>
    </w:p>
    <w:p w14:paraId="117F50A5" w14:textId="77777777" w:rsidR="008C7806" w:rsidRPr="002848CB" w:rsidRDefault="008C7806" w:rsidP="008C7806">
      <w:pPr>
        <w:ind w:left="708"/>
        <w:jc w:val="both"/>
        <w:rPr>
          <w:rFonts w:ascii="Arial Narrow" w:hAnsi="Arial Narrow"/>
        </w:rPr>
      </w:pPr>
      <w:r w:rsidRPr="00306415">
        <w:rPr>
          <w:rFonts w:ascii="Arial Narrow" w:hAnsi="Arial Narrow"/>
          <w:b/>
          <w:bCs/>
        </w:rPr>
        <w:t>6.6.41.</w:t>
      </w:r>
      <w:r w:rsidRPr="002848CB">
        <w:rPr>
          <w:rFonts w:ascii="Arial Narrow" w:hAnsi="Arial Narrow"/>
        </w:rPr>
        <w:t xml:space="preserve"> Permitir exibição da votação em </w:t>
      </w:r>
      <w:r w:rsidRPr="00306415">
        <w:rPr>
          <w:rFonts w:ascii="Arial Narrow" w:hAnsi="Arial Narrow"/>
        </w:rPr>
        <w:t>telão, televisão, projetor ou dispositivos equivalentes</w:t>
      </w:r>
      <w:r w:rsidRPr="002848CB">
        <w:rPr>
          <w:rFonts w:ascii="Arial Narrow" w:hAnsi="Arial Narrow"/>
        </w:rPr>
        <w:t>, com identificação da matéria, tipo de votação, votos individuais e resultado final.</w:t>
      </w:r>
    </w:p>
    <w:p w14:paraId="5C457B8B" w14:textId="77777777" w:rsidR="008C7806" w:rsidRPr="002848CB" w:rsidRDefault="008C7806" w:rsidP="008C7806">
      <w:pPr>
        <w:ind w:left="708"/>
        <w:jc w:val="both"/>
        <w:rPr>
          <w:rFonts w:ascii="Arial Narrow" w:hAnsi="Arial Narrow"/>
        </w:rPr>
      </w:pPr>
      <w:r w:rsidRPr="00306415">
        <w:rPr>
          <w:rFonts w:ascii="Arial Narrow" w:hAnsi="Arial Narrow"/>
          <w:b/>
          <w:bCs/>
        </w:rPr>
        <w:t>6.6.42.</w:t>
      </w:r>
      <w:r w:rsidRPr="002848CB">
        <w:rPr>
          <w:rFonts w:ascii="Arial Narrow" w:hAnsi="Arial Narrow"/>
        </w:rPr>
        <w:t xml:space="preserve"> Exibir relação nominal dos vereadores e votos em tempo real.</w:t>
      </w:r>
    </w:p>
    <w:p w14:paraId="70A166C6" w14:textId="77777777" w:rsidR="008C7806" w:rsidRPr="002848CB" w:rsidRDefault="008C7806" w:rsidP="008C7806">
      <w:pPr>
        <w:ind w:left="708"/>
        <w:jc w:val="both"/>
        <w:rPr>
          <w:rFonts w:ascii="Arial Narrow" w:hAnsi="Arial Narrow"/>
        </w:rPr>
      </w:pPr>
      <w:r w:rsidRPr="00306415">
        <w:rPr>
          <w:rFonts w:ascii="Arial Narrow" w:hAnsi="Arial Narrow"/>
          <w:b/>
          <w:bCs/>
        </w:rPr>
        <w:t>6.6.43.</w:t>
      </w:r>
      <w:r w:rsidRPr="002848CB">
        <w:rPr>
          <w:rFonts w:ascii="Arial Narrow" w:hAnsi="Arial Narrow"/>
        </w:rPr>
        <w:t xml:space="preserve"> Exibir resultado final da votação ao término da deliberação.</w:t>
      </w:r>
    </w:p>
    <w:p w14:paraId="7AF0AD9E" w14:textId="77777777" w:rsidR="008C7806" w:rsidRPr="002848CB" w:rsidRDefault="008C7806" w:rsidP="008C7806">
      <w:pPr>
        <w:ind w:left="708"/>
        <w:jc w:val="both"/>
        <w:rPr>
          <w:rFonts w:ascii="Arial Narrow" w:hAnsi="Arial Narrow"/>
        </w:rPr>
      </w:pPr>
      <w:r w:rsidRPr="00306415">
        <w:rPr>
          <w:rFonts w:ascii="Arial Narrow" w:hAnsi="Arial Narrow"/>
          <w:b/>
          <w:bCs/>
        </w:rPr>
        <w:t>6.6.44.</w:t>
      </w:r>
      <w:r w:rsidRPr="002848CB">
        <w:rPr>
          <w:rFonts w:ascii="Arial Narrow" w:hAnsi="Arial Narrow"/>
        </w:rPr>
        <w:t xml:space="preserve"> Permitir configuração visual do painel (cores, fontes e plano de fundo).</w:t>
      </w:r>
    </w:p>
    <w:p w14:paraId="7E41719E" w14:textId="77777777" w:rsidR="008C7806" w:rsidRPr="002848CB" w:rsidRDefault="008C7806" w:rsidP="008C7806">
      <w:pPr>
        <w:ind w:left="708"/>
        <w:jc w:val="both"/>
        <w:rPr>
          <w:rFonts w:ascii="Arial Narrow" w:hAnsi="Arial Narrow"/>
        </w:rPr>
      </w:pPr>
      <w:r w:rsidRPr="00306415">
        <w:rPr>
          <w:rFonts w:ascii="Arial Narrow" w:hAnsi="Arial Narrow"/>
          <w:b/>
          <w:bCs/>
        </w:rPr>
        <w:t>6.6.45.</w:t>
      </w:r>
      <w:r w:rsidRPr="002848CB">
        <w:rPr>
          <w:rFonts w:ascii="Arial Narrow" w:hAnsi="Arial Narrow"/>
        </w:rPr>
        <w:t xml:space="preserve"> Permitir exibição de proposituras em texto </w:t>
      </w:r>
      <w:proofErr w:type="spellStart"/>
      <w:r w:rsidRPr="002848CB">
        <w:rPr>
          <w:rFonts w:ascii="Arial Narrow" w:hAnsi="Arial Narrow"/>
        </w:rPr>
        <w:t>rolável</w:t>
      </w:r>
      <w:proofErr w:type="spellEnd"/>
      <w:r w:rsidRPr="002848CB">
        <w:rPr>
          <w:rFonts w:ascii="Arial Narrow" w:hAnsi="Arial Narrow"/>
        </w:rPr>
        <w:t xml:space="preserve"> nos telões.</w:t>
      </w:r>
    </w:p>
    <w:p w14:paraId="2FB0B7E8" w14:textId="77777777" w:rsidR="008C7806" w:rsidRPr="002848CB" w:rsidRDefault="008C7806" w:rsidP="008C7806">
      <w:pPr>
        <w:ind w:left="708"/>
        <w:jc w:val="both"/>
        <w:rPr>
          <w:rFonts w:ascii="Arial Narrow" w:hAnsi="Arial Narrow"/>
        </w:rPr>
      </w:pPr>
      <w:r w:rsidRPr="00306415">
        <w:rPr>
          <w:rFonts w:ascii="Arial Narrow" w:hAnsi="Arial Narrow"/>
          <w:b/>
          <w:bCs/>
        </w:rPr>
        <w:t>6.6.46.</w:t>
      </w:r>
      <w:r w:rsidRPr="002848CB">
        <w:rPr>
          <w:rFonts w:ascii="Arial Narrow" w:hAnsi="Arial Narrow"/>
        </w:rPr>
        <w:t xml:space="preserve"> Disponibilizar resultados em tempo real nos dispositivos dos parlamentares.</w:t>
      </w:r>
    </w:p>
    <w:p w14:paraId="298BFC59" w14:textId="77777777" w:rsidR="008C7806" w:rsidRPr="002848CB" w:rsidRDefault="008C7806" w:rsidP="008C7806">
      <w:pPr>
        <w:ind w:left="708"/>
        <w:jc w:val="both"/>
        <w:rPr>
          <w:rFonts w:ascii="Arial Narrow" w:hAnsi="Arial Narrow"/>
        </w:rPr>
      </w:pPr>
      <w:r w:rsidRPr="00306415">
        <w:rPr>
          <w:rFonts w:ascii="Arial Narrow" w:hAnsi="Arial Narrow"/>
          <w:b/>
          <w:bCs/>
        </w:rPr>
        <w:t>6.6.47.</w:t>
      </w:r>
      <w:r w:rsidRPr="002848CB">
        <w:rPr>
          <w:rFonts w:ascii="Arial Narrow" w:hAnsi="Arial Narrow"/>
        </w:rPr>
        <w:t xml:space="preserve"> Permitir exibição pública dos resultados das votações.</w:t>
      </w:r>
    </w:p>
    <w:p w14:paraId="7A5CBD97" w14:textId="77777777" w:rsidR="008C7806" w:rsidRPr="002848CB" w:rsidRDefault="008C7806" w:rsidP="008C7806">
      <w:pPr>
        <w:ind w:left="708"/>
        <w:jc w:val="both"/>
        <w:rPr>
          <w:rFonts w:ascii="Arial Narrow" w:hAnsi="Arial Narrow"/>
          <w:i/>
        </w:rPr>
      </w:pPr>
      <w:proofErr w:type="spellStart"/>
      <w:r w:rsidRPr="002848CB">
        <w:rPr>
          <w:rFonts w:ascii="Arial Narrow" w:hAnsi="Arial Narrow"/>
        </w:rPr>
        <w:t>Pós-sessão</w:t>
      </w:r>
      <w:proofErr w:type="spellEnd"/>
      <w:r w:rsidRPr="002848CB">
        <w:rPr>
          <w:rFonts w:ascii="Arial Narrow" w:hAnsi="Arial Narrow"/>
        </w:rPr>
        <w:t xml:space="preserve"> e integração com o processo legislativo:</w:t>
      </w:r>
    </w:p>
    <w:p w14:paraId="52E25333" w14:textId="77777777" w:rsidR="008C7806" w:rsidRPr="002848CB" w:rsidRDefault="008C7806" w:rsidP="008C7806">
      <w:pPr>
        <w:ind w:left="708"/>
        <w:jc w:val="both"/>
        <w:rPr>
          <w:rFonts w:ascii="Arial Narrow" w:hAnsi="Arial Narrow"/>
        </w:rPr>
      </w:pPr>
      <w:r w:rsidRPr="00306415">
        <w:rPr>
          <w:rFonts w:ascii="Arial Narrow" w:hAnsi="Arial Narrow"/>
          <w:b/>
          <w:bCs/>
        </w:rPr>
        <w:t>6.6.48.</w:t>
      </w:r>
      <w:r w:rsidRPr="002848CB">
        <w:rPr>
          <w:rFonts w:ascii="Arial Narrow" w:hAnsi="Arial Narrow"/>
        </w:rPr>
        <w:t xml:space="preserve"> Gerar automaticamente a </w:t>
      </w:r>
      <w:proofErr w:type="spellStart"/>
      <w:r w:rsidRPr="002848CB">
        <w:rPr>
          <w:rFonts w:ascii="Arial Narrow" w:hAnsi="Arial Narrow"/>
        </w:rPr>
        <w:t>pré-ata</w:t>
      </w:r>
      <w:proofErr w:type="spellEnd"/>
      <w:r w:rsidRPr="002848CB">
        <w:rPr>
          <w:rFonts w:ascii="Arial Narrow" w:hAnsi="Arial Narrow"/>
        </w:rPr>
        <w:t xml:space="preserve"> da sessão.</w:t>
      </w:r>
    </w:p>
    <w:p w14:paraId="4F9EA36B" w14:textId="77777777" w:rsidR="008C7806" w:rsidRPr="00306415" w:rsidRDefault="008C7806" w:rsidP="008C7806">
      <w:pPr>
        <w:ind w:left="708"/>
        <w:jc w:val="both"/>
        <w:rPr>
          <w:rFonts w:ascii="Arial Narrow" w:hAnsi="Arial Narrow"/>
        </w:rPr>
      </w:pPr>
      <w:r w:rsidRPr="00306415">
        <w:rPr>
          <w:rFonts w:ascii="Arial Narrow" w:hAnsi="Arial Narrow"/>
          <w:b/>
          <w:bCs/>
        </w:rPr>
        <w:t>6.6.49.</w:t>
      </w:r>
      <w:r w:rsidRPr="002848CB">
        <w:rPr>
          <w:rFonts w:ascii="Arial Narrow" w:hAnsi="Arial Narrow"/>
        </w:rPr>
        <w:t xml:space="preserve"> Permitir geração automática da ata da sessão </w:t>
      </w:r>
      <w:r w:rsidRPr="00306415">
        <w:rPr>
          <w:rFonts w:ascii="Arial Narrow" w:hAnsi="Arial Narrow"/>
        </w:rPr>
        <w:t>em formato editável e/ou aberto amplamente utilizado.</w:t>
      </w:r>
    </w:p>
    <w:p w14:paraId="13F01C30" w14:textId="77777777" w:rsidR="008C7806" w:rsidRPr="002848CB" w:rsidRDefault="008C7806" w:rsidP="008C7806">
      <w:pPr>
        <w:ind w:left="708"/>
        <w:jc w:val="both"/>
        <w:rPr>
          <w:rFonts w:ascii="Arial Narrow" w:hAnsi="Arial Narrow"/>
        </w:rPr>
      </w:pPr>
      <w:r w:rsidRPr="00306415">
        <w:rPr>
          <w:rFonts w:ascii="Arial Narrow" w:hAnsi="Arial Narrow"/>
          <w:b/>
          <w:bCs/>
        </w:rPr>
        <w:t>6.6.50.</w:t>
      </w:r>
      <w:r w:rsidRPr="002848CB">
        <w:rPr>
          <w:rFonts w:ascii="Arial Narrow" w:hAnsi="Arial Narrow"/>
        </w:rPr>
        <w:t xml:space="preserve"> Registrar presenças, votações e trâmites ocorridos na sessão.</w:t>
      </w:r>
    </w:p>
    <w:p w14:paraId="7D760885" w14:textId="77777777" w:rsidR="008C7806" w:rsidRPr="002848CB" w:rsidRDefault="008C7806" w:rsidP="008C7806">
      <w:pPr>
        <w:ind w:left="708"/>
        <w:jc w:val="both"/>
        <w:rPr>
          <w:rFonts w:ascii="Arial Narrow" w:hAnsi="Arial Narrow"/>
        </w:rPr>
      </w:pPr>
      <w:r w:rsidRPr="00306415">
        <w:rPr>
          <w:rFonts w:ascii="Arial Narrow" w:hAnsi="Arial Narrow"/>
          <w:b/>
          <w:bCs/>
        </w:rPr>
        <w:t>6.6.51.</w:t>
      </w:r>
      <w:r w:rsidRPr="002848CB">
        <w:rPr>
          <w:rFonts w:ascii="Arial Narrow" w:hAnsi="Arial Narrow"/>
        </w:rPr>
        <w:t xml:space="preserve"> Gerar </w:t>
      </w:r>
      <w:r w:rsidRPr="007A408B">
        <w:rPr>
          <w:rFonts w:ascii="Arial Narrow" w:hAnsi="Arial Narrow"/>
        </w:rPr>
        <w:t xml:space="preserve">relatório detalhado de votação, </w:t>
      </w:r>
      <w:r w:rsidRPr="007A408B">
        <w:rPr>
          <w:rStyle w:val="Forte"/>
          <w:rFonts w:ascii="Arial Narrow" w:eastAsiaTheme="majorEastAsia" w:hAnsi="Arial Narrow"/>
        </w:rPr>
        <w:t>com possibilidade de exportação dos dados</w:t>
      </w:r>
      <w:r w:rsidRPr="002848CB">
        <w:rPr>
          <w:rFonts w:ascii="Arial Narrow" w:hAnsi="Arial Narrow"/>
        </w:rPr>
        <w:t>.</w:t>
      </w:r>
    </w:p>
    <w:p w14:paraId="3431C12A" w14:textId="77777777" w:rsidR="008C7806" w:rsidRPr="002848CB" w:rsidRDefault="008C7806" w:rsidP="008C7806">
      <w:pPr>
        <w:ind w:left="708"/>
        <w:jc w:val="both"/>
        <w:rPr>
          <w:rFonts w:ascii="Arial Narrow" w:hAnsi="Arial Narrow"/>
        </w:rPr>
      </w:pPr>
      <w:r w:rsidRPr="00306415">
        <w:rPr>
          <w:rFonts w:ascii="Arial Narrow" w:hAnsi="Arial Narrow"/>
          <w:b/>
          <w:bCs/>
        </w:rPr>
        <w:t>6.6.52.</w:t>
      </w:r>
      <w:r w:rsidRPr="002848CB">
        <w:rPr>
          <w:rFonts w:ascii="Arial Narrow" w:hAnsi="Arial Narrow"/>
        </w:rPr>
        <w:t xml:space="preserve"> Exportar automaticamente os resultados para o Módulo de Processo Legislativo.</w:t>
      </w:r>
    </w:p>
    <w:p w14:paraId="73CC42FE" w14:textId="77777777" w:rsidR="008C7806" w:rsidRPr="002848CB" w:rsidRDefault="008C7806" w:rsidP="008C7806">
      <w:pPr>
        <w:ind w:left="708"/>
        <w:jc w:val="both"/>
        <w:rPr>
          <w:rFonts w:ascii="Arial Narrow" w:hAnsi="Arial Narrow"/>
        </w:rPr>
      </w:pPr>
      <w:r w:rsidRPr="00306415">
        <w:rPr>
          <w:rFonts w:ascii="Arial Narrow" w:hAnsi="Arial Narrow"/>
          <w:b/>
          <w:bCs/>
        </w:rPr>
        <w:t>6.6.53.</w:t>
      </w:r>
      <w:r w:rsidRPr="002848CB">
        <w:rPr>
          <w:rFonts w:ascii="Arial Narrow" w:hAnsi="Arial Narrow"/>
        </w:rPr>
        <w:t xml:space="preserve"> Permitir atualização automática da situação da proposição no Módulo de Processo Legislativo após a deliberação plenária.</w:t>
      </w:r>
    </w:p>
    <w:p w14:paraId="7E330933" w14:textId="77777777" w:rsidR="008C7806" w:rsidRPr="002848CB" w:rsidRDefault="008C7806" w:rsidP="008C7806">
      <w:pPr>
        <w:ind w:left="708"/>
        <w:jc w:val="both"/>
        <w:rPr>
          <w:rFonts w:ascii="Arial Narrow" w:hAnsi="Arial Narrow"/>
        </w:rPr>
      </w:pPr>
      <w:r w:rsidRPr="00306415">
        <w:rPr>
          <w:rFonts w:ascii="Arial Narrow" w:hAnsi="Arial Narrow"/>
          <w:b/>
          <w:bCs/>
        </w:rPr>
        <w:t>6.6.54.</w:t>
      </w:r>
      <w:r w:rsidRPr="002848CB">
        <w:rPr>
          <w:rFonts w:ascii="Arial Narrow" w:hAnsi="Arial Narrow"/>
        </w:rPr>
        <w:t xml:space="preserve"> Registrar automaticamente o tipo de deliberação legislativa (aprovado, rejeitado, aprovado em 1º turno, entre outros).</w:t>
      </w:r>
    </w:p>
    <w:p w14:paraId="06F4DE58" w14:textId="77777777" w:rsidR="008C7806" w:rsidRPr="002848CB" w:rsidRDefault="008C7806" w:rsidP="008C7806">
      <w:pPr>
        <w:ind w:left="708"/>
        <w:jc w:val="both"/>
        <w:rPr>
          <w:rFonts w:ascii="Arial Narrow" w:hAnsi="Arial Narrow"/>
        </w:rPr>
      </w:pPr>
      <w:r w:rsidRPr="00306415">
        <w:rPr>
          <w:rFonts w:ascii="Arial Narrow" w:hAnsi="Arial Narrow"/>
          <w:b/>
          <w:bCs/>
        </w:rPr>
        <w:t>6.6.55.</w:t>
      </w:r>
      <w:r w:rsidRPr="002848CB">
        <w:rPr>
          <w:rFonts w:ascii="Arial Narrow" w:hAnsi="Arial Narrow"/>
        </w:rPr>
        <w:t xml:space="preserve"> Permitir vinculação da votação à fase legislativa correspondente no fluxo do Processo Legislativo.</w:t>
      </w:r>
    </w:p>
    <w:p w14:paraId="7B029056" w14:textId="77777777" w:rsidR="008C7806" w:rsidRPr="007A408B" w:rsidRDefault="008C7806" w:rsidP="008C7806">
      <w:pPr>
        <w:ind w:left="708"/>
        <w:jc w:val="both"/>
        <w:rPr>
          <w:rFonts w:ascii="Arial Narrow" w:hAnsi="Arial Narrow"/>
          <w:b/>
          <w:bCs/>
        </w:rPr>
      </w:pPr>
      <w:r w:rsidRPr="00306415">
        <w:rPr>
          <w:rFonts w:ascii="Arial Narrow" w:hAnsi="Arial Narrow"/>
          <w:b/>
          <w:bCs/>
        </w:rPr>
        <w:t>6.6.56.</w:t>
      </w:r>
      <w:r w:rsidRPr="002848CB">
        <w:rPr>
          <w:rFonts w:ascii="Arial Narrow" w:hAnsi="Arial Narrow"/>
        </w:rPr>
        <w:t xml:space="preserve"> Disponibilizar automaticamente os dados da sessão no </w:t>
      </w:r>
      <w:r w:rsidRPr="007A408B">
        <w:rPr>
          <w:rFonts w:ascii="Arial Narrow" w:hAnsi="Arial Narrow"/>
        </w:rPr>
        <w:t xml:space="preserve">portal institucional, </w:t>
      </w:r>
      <w:r w:rsidRPr="007A408B">
        <w:rPr>
          <w:rStyle w:val="Forte"/>
          <w:rFonts w:ascii="Arial Narrow" w:eastAsiaTheme="majorEastAsia" w:hAnsi="Arial Narrow"/>
        </w:rPr>
        <w:t>de forma automática e integrada</w:t>
      </w:r>
      <w:r w:rsidRPr="007A408B">
        <w:rPr>
          <w:rFonts w:ascii="Arial Narrow" w:hAnsi="Arial Narrow"/>
          <w:b/>
          <w:bCs/>
        </w:rPr>
        <w:t>.</w:t>
      </w:r>
    </w:p>
    <w:p w14:paraId="2C682031" w14:textId="64C844A1" w:rsidR="008C7806" w:rsidRDefault="008C7806" w:rsidP="008C7806">
      <w:pPr>
        <w:ind w:left="708"/>
        <w:jc w:val="both"/>
        <w:rPr>
          <w:rFonts w:ascii="Arial Narrow" w:hAnsi="Arial Narrow"/>
        </w:rPr>
      </w:pPr>
      <w:r w:rsidRPr="00306415">
        <w:rPr>
          <w:rFonts w:ascii="Arial Narrow" w:hAnsi="Arial Narrow"/>
          <w:b/>
          <w:bCs/>
        </w:rPr>
        <w:t>6.6.57.</w:t>
      </w:r>
      <w:r w:rsidRPr="002848CB">
        <w:rPr>
          <w:rFonts w:ascii="Arial Narrow" w:hAnsi="Arial Narrow"/>
        </w:rPr>
        <w:t xml:space="preserve"> Permitir sincronização automática com os módulos legislativo, administrativo e de protocolo.</w:t>
      </w:r>
    </w:p>
    <w:p w14:paraId="71FDB704" w14:textId="77777777" w:rsidR="004B5373" w:rsidRDefault="004B5373" w:rsidP="008C7806">
      <w:pPr>
        <w:ind w:left="708"/>
        <w:jc w:val="both"/>
        <w:rPr>
          <w:rFonts w:ascii="Arial Narrow" w:hAnsi="Arial Narrow"/>
        </w:rPr>
      </w:pPr>
    </w:p>
    <w:p w14:paraId="31A7AF79" w14:textId="77777777" w:rsidR="008C7806" w:rsidRPr="000B2F5C" w:rsidRDefault="008C7806" w:rsidP="008C7806">
      <w:pPr>
        <w:jc w:val="both"/>
        <w:rPr>
          <w:rFonts w:ascii="Arial Narrow" w:hAnsi="Arial Narrow"/>
          <w:b/>
          <w:bCs/>
          <w:i/>
          <w:u w:val="single"/>
        </w:rPr>
      </w:pPr>
      <w:r w:rsidRPr="000B2F5C">
        <w:rPr>
          <w:rFonts w:ascii="Arial Narrow" w:hAnsi="Arial Narrow"/>
          <w:b/>
          <w:bCs/>
          <w:u w:val="single"/>
        </w:rPr>
        <w:t>Auditoria e rastreabilidade</w:t>
      </w:r>
    </w:p>
    <w:p w14:paraId="09038D3A" w14:textId="77777777" w:rsidR="008C7806" w:rsidRPr="002848CB" w:rsidRDefault="008C7806" w:rsidP="008C7806">
      <w:pPr>
        <w:ind w:left="708"/>
        <w:jc w:val="both"/>
        <w:rPr>
          <w:rFonts w:ascii="Arial Narrow" w:hAnsi="Arial Narrow"/>
        </w:rPr>
      </w:pPr>
      <w:r w:rsidRPr="00306415">
        <w:rPr>
          <w:rFonts w:ascii="Arial Narrow" w:hAnsi="Arial Narrow"/>
          <w:b/>
          <w:bCs/>
        </w:rPr>
        <w:t>6.6.58.</w:t>
      </w:r>
      <w:r w:rsidRPr="002848CB">
        <w:rPr>
          <w:rFonts w:ascii="Arial Narrow" w:hAnsi="Arial Narrow"/>
        </w:rPr>
        <w:t xml:space="preserve"> Permitir </w:t>
      </w:r>
      <w:r w:rsidRPr="007A408B">
        <w:rPr>
          <w:rFonts w:ascii="Arial Narrow" w:hAnsi="Arial Narrow"/>
        </w:rPr>
        <w:t>auditoria e rastreabilidade completa das ações realizadas durante a sessão</w:t>
      </w:r>
      <w:r w:rsidRPr="002848CB">
        <w:rPr>
          <w:rFonts w:ascii="Arial Narrow" w:hAnsi="Arial Narrow"/>
        </w:rPr>
        <w:t>.</w:t>
      </w:r>
      <w:r w:rsidRPr="002848CB">
        <w:rPr>
          <w:rFonts w:ascii="Arial Narrow" w:hAnsi="Arial Narrow"/>
        </w:rPr>
        <w:br/>
      </w:r>
      <w:r w:rsidRPr="00306415">
        <w:rPr>
          <w:rFonts w:ascii="Arial Narrow" w:hAnsi="Arial Narrow"/>
          <w:b/>
          <w:bCs/>
        </w:rPr>
        <w:t>6.6.59.</w:t>
      </w:r>
      <w:r w:rsidRPr="002848CB">
        <w:rPr>
          <w:rFonts w:ascii="Arial Narrow" w:hAnsi="Arial Narrow"/>
        </w:rPr>
        <w:t xml:space="preserve"> Registrar, para fins de auditoria</w:t>
      </w:r>
      <w:r w:rsidRPr="009C51F7">
        <w:rPr>
          <w:rFonts w:ascii="Arial Narrow" w:hAnsi="Arial Narrow"/>
        </w:rPr>
        <w:t>, identificação do usuário, data, horário, ação realizada, tipo de votação, resultado apurado e dispositivo utilizado, quando aplicável.</w:t>
      </w:r>
    </w:p>
    <w:p w14:paraId="684D9C7F" w14:textId="77777777" w:rsidR="008C7806" w:rsidRPr="000B2F5C" w:rsidRDefault="008C7806" w:rsidP="008C7806">
      <w:pPr>
        <w:jc w:val="both"/>
        <w:rPr>
          <w:rFonts w:ascii="Arial Narrow" w:hAnsi="Arial Narrow"/>
        </w:rPr>
      </w:pPr>
    </w:p>
    <w:p w14:paraId="04799759" w14:textId="77777777" w:rsidR="008C7806" w:rsidRPr="007A408B" w:rsidRDefault="008C7806" w:rsidP="008C7806">
      <w:pPr>
        <w:jc w:val="both"/>
        <w:rPr>
          <w:rFonts w:ascii="Arial Narrow" w:hAnsi="Arial Narrow"/>
          <w:b/>
          <w:bCs/>
          <w:i/>
          <w:u w:val="single"/>
        </w:rPr>
      </w:pPr>
      <w:r w:rsidRPr="007A408B">
        <w:rPr>
          <w:rFonts w:ascii="Arial Narrow" w:hAnsi="Arial Narrow"/>
          <w:b/>
          <w:bCs/>
          <w:u w:val="single"/>
        </w:rPr>
        <w:t>Requisitos de usabilidade e acessibilidade:</w:t>
      </w:r>
    </w:p>
    <w:p w14:paraId="47AFD154" w14:textId="77777777" w:rsidR="008C7806" w:rsidRPr="002848CB" w:rsidRDefault="008C7806" w:rsidP="008C7806">
      <w:pPr>
        <w:ind w:left="708"/>
        <w:jc w:val="both"/>
        <w:rPr>
          <w:rFonts w:ascii="Arial Narrow" w:hAnsi="Arial Narrow"/>
        </w:rPr>
      </w:pPr>
      <w:r w:rsidRPr="007A408B">
        <w:rPr>
          <w:rFonts w:ascii="Arial Narrow" w:hAnsi="Arial Narrow"/>
          <w:b/>
          <w:bCs/>
        </w:rPr>
        <w:t>6.6.60.</w:t>
      </w:r>
      <w:r w:rsidRPr="002848CB">
        <w:rPr>
          <w:rFonts w:ascii="Arial Narrow" w:hAnsi="Arial Narrow"/>
        </w:rPr>
        <w:t xml:space="preserve"> Possuir interface gráfica intuitiva e de fácil utilização.</w:t>
      </w:r>
    </w:p>
    <w:p w14:paraId="3EFE4C7F" w14:textId="77777777" w:rsidR="008C7806" w:rsidRPr="002848CB" w:rsidRDefault="008C7806" w:rsidP="008C7806">
      <w:pPr>
        <w:ind w:left="708"/>
        <w:jc w:val="both"/>
        <w:rPr>
          <w:rFonts w:ascii="Arial Narrow" w:hAnsi="Arial Narrow"/>
        </w:rPr>
      </w:pPr>
      <w:r w:rsidRPr="007A408B">
        <w:rPr>
          <w:rFonts w:ascii="Arial Narrow" w:hAnsi="Arial Narrow"/>
          <w:b/>
          <w:bCs/>
        </w:rPr>
        <w:t>6.6.61.</w:t>
      </w:r>
      <w:r w:rsidRPr="002848CB">
        <w:rPr>
          <w:rFonts w:ascii="Arial Narrow" w:hAnsi="Arial Narrow"/>
        </w:rPr>
        <w:t xml:space="preserve"> Possuir recursos de acessibilidade para usuários com deficiência visual.</w:t>
      </w:r>
    </w:p>
    <w:p w14:paraId="3CC97AD4" w14:textId="77777777" w:rsidR="008C7806" w:rsidRDefault="008C7806" w:rsidP="008C7806">
      <w:pPr>
        <w:ind w:left="708"/>
        <w:jc w:val="both"/>
        <w:rPr>
          <w:rFonts w:ascii="Arial Narrow" w:hAnsi="Arial Narrow"/>
        </w:rPr>
      </w:pPr>
      <w:r w:rsidRPr="007A408B">
        <w:rPr>
          <w:rFonts w:ascii="Arial Narrow" w:hAnsi="Arial Narrow"/>
          <w:b/>
          <w:bCs/>
        </w:rPr>
        <w:t>6.6.62.</w:t>
      </w:r>
      <w:r w:rsidRPr="002848CB">
        <w:rPr>
          <w:rFonts w:ascii="Arial Narrow" w:hAnsi="Arial Narrow"/>
        </w:rPr>
        <w:t xml:space="preserve"> Permitir execução de ações tais como votações e leitura de documentos em dispositivos com interface sensível de toque.</w:t>
      </w:r>
    </w:p>
    <w:p w14:paraId="1879F6ED" w14:textId="77777777" w:rsidR="008C7806" w:rsidRDefault="008C7806" w:rsidP="008C7806">
      <w:pPr>
        <w:ind w:left="708"/>
        <w:jc w:val="both"/>
        <w:rPr>
          <w:rFonts w:ascii="Arial Narrow" w:hAnsi="Arial Narrow"/>
        </w:rPr>
      </w:pPr>
      <w:r w:rsidRPr="009C51F7">
        <w:rPr>
          <w:rFonts w:ascii="Arial Narrow" w:hAnsi="Arial Narrow"/>
          <w:b/>
          <w:bCs/>
        </w:rPr>
        <w:t>6.6.63.</w:t>
      </w:r>
      <w:r w:rsidRPr="009C51F7">
        <w:rPr>
          <w:rFonts w:ascii="Arial Narrow" w:hAnsi="Arial Narrow"/>
        </w:rPr>
        <w:t xml:space="preserve"> O módulo deverá operar de forma integrada com os demais módulos da solução, garantindo interoperabilidade, atualização automática das informações e consistência dos dados.</w:t>
      </w:r>
    </w:p>
    <w:p w14:paraId="1A02A8C2" w14:textId="2D630F30" w:rsidR="008C7806" w:rsidRDefault="008C7806" w:rsidP="008C7806">
      <w:pPr>
        <w:ind w:left="708"/>
        <w:jc w:val="both"/>
        <w:rPr>
          <w:rFonts w:ascii="Arial Narrow" w:hAnsi="Arial Narrow"/>
        </w:rPr>
      </w:pPr>
      <w:r w:rsidRPr="009C51F7">
        <w:rPr>
          <w:rFonts w:ascii="Arial Narrow" w:hAnsi="Arial Narrow"/>
          <w:b/>
          <w:bCs/>
        </w:rPr>
        <w:t>6.6.64.</w:t>
      </w:r>
      <w:r w:rsidRPr="009C51F7">
        <w:rPr>
          <w:rFonts w:ascii="Arial Narrow" w:hAnsi="Arial Narrow"/>
        </w:rPr>
        <w:t xml:space="preserve"> O sistema deverá permitir a exportação integral dos dados das sessões e votações em formatos abertos e estruturados, garantindo a portabilidade das informações e a independência tecnológica da CONTRATANTE.</w:t>
      </w:r>
    </w:p>
    <w:p w14:paraId="4C4A6C4B" w14:textId="5E295A80" w:rsidR="004B5373" w:rsidRDefault="004B5373" w:rsidP="008C7806">
      <w:pPr>
        <w:ind w:left="708"/>
        <w:jc w:val="both"/>
        <w:rPr>
          <w:rFonts w:ascii="Arial Narrow" w:hAnsi="Arial Narrow"/>
        </w:rPr>
      </w:pPr>
    </w:p>
    <w:p w14:paraId="7381D7DC" w14:textId="5742FA52" w:rsidR="004B5373" w:rsidRDefault="004B5373" w:rsidP="008C7806">
      <w:pPr>
        <w:ind w:left="708"/>
        <w:jc w:val="both"/>
        <w:rPr>
          <w:rFonts w:ascii="Arial Narrow" w:hAnsi="Arial Narrow"/>
        </w:rPr>
      </w:pPr>
    </w:p>
    <w:p w14:paraId="3F8A0F1B" w14:textId="2E724731" w:rsidR="004B5373" w:rsidRDefault="004B5373" w:rsidP="008C7806">
      <w:pPr>
        <w:ind w:left="708"/>
        <w:jc w:val="both"/>
        <w:rPr>
          <w:rFonts w:ascii="Arial Narrow" w:hAnsi="Arial Narrow"/>
        </w:rPr>
      </w:pPr>
    </w:p>
    <w:p w14:paraId="7121E81B" w14:textId="77777777" w:rsidR="004B5373" w:rsidRPr="009C51F7" w:rsidRDefault="004B5373" w:rsidP="008C7806">
      <w:pPr>
        <w:ind w:left="708"/>
        <w:jc w:val="both"/>
        <w:rPr>
          <w:rFonts w:ascii="Arial Narrow" w:hAnsi="Arial Narrow"/>
        </w:rPr>
      </w:pPr>
    </w:p>
    <w:p w14:paraId="7310D8F7" w14:textId="77777777" w:rsidR="008C7806" w:rsidRPr="002848CB" w:rsidRDefault="008C7806" w:rsidP="008C7806">
      <w:pPr>
        <w:jc w:val="both"/>
        <w:rPr>
          <w:rFonts w:ascii="Arial Narrow" w:hAnsi="Arial Narrow"/>
        </w:rPr>
      </w:pPr>
    </w:p>
    <w:p w14:paraId="6860684D" w14:textId="77777777" w:rsidR="008C7806" w:rsidRPr="009C51F7" w:rsidRDefault="008C7806" w:rsidP="008C7806">
      <w:pPr>
        <w:jc w:val="both"/>
        <w:rPr>
          <w:rFonts w:ascii="Arial Narrow" w:hAnsi="Arial Narrow"/>
          <w:b/>
          <w:bCs/>
          <w:u w:val="single"/>
        </w:rPr>
      </w:pPr>
      <w:r w:rsidRPr="009C51F7">
        <w:rPr>
          <w:rFonts w:ascii="Arial Narrow" w:hAnsi="Arial Narrow"/>
          <w:b/>
          <w:bCs/>
          <w:u w:val="single"/>
        </w:rPr>
        <w:lastRenderedPageBreak/>
        <w:t xml:space="preserve">6.7 MÓDULO DE ATENDIMENTO AO CIDADÃO – OUVIDORIA E </w:t>
      </w:r>
      <w:proofErr w:type="spellStart"/>
      <w:r w:rsidRPr="009C51F7">
        <w:rPr>
          <w:rFonts w:ascii="Arial Narrow" w:hAnsi="Arial Narrow"/>
          <w:b/>
          <w:bCs/>
          <w:u w:val="single"/>
        </w:rPr>
        <w:t>e-SIC</w:t>
      </w:r>
      <w:proofErr w:type="spellEnd"/>
    </w:p>
    <w:p w14:paraId="558E3374" w14:textId="77777777" w:rsidR="008C7806" w:rsidRPr="009C51F7" w:rsidRDefault="008C7806" w:rsidP="008C7806">
      <w:pPr>
        <w:ind w:left="708"/>
        <w:jc w:val="both"/>
        <w:rPr>
          <w:rFonts w:ascii="Arial Narrow" w:hAnsi="Arial Narrow"/>
          <w:b/>
          <w:bCs/>
          <w:i/>
        </w:rPr>
      </w:pPr>
      <w:r w:rsidRPr="009C51F7">
        <w:rPr>
          <w:rFonts w:ascii="Arial Narrow" w:hAnsi="Arial Narrow"/>
          <w:b/>
          <w:bCs/>
        </w:rPr>
        <w:t xml:space="preserve">6.7.1 Características Gerais (Ouvidoria e </w:t>
      </w:r>
      <w:proofErr w:type="spellStart"/>
      <w:r w:rsidRPr="009C51F7">
        <w:rPr>
          <w:rFonts w:ascii="Arial Narrow" w:hAnsi="Arial Narrow"/>
          <w:b/>
          <w:bCs/>
        </w:rPr>
        <w:t>e-SIC</w:t>
      </w:r>
      <w:proofErr w:type="spellEnd"/>
      <w:r w:rsidRPr="009C51F7">
        <w:rPr>
          <w:rFonts w:ascii="Arial Narrow" w:hAnsi="Arial Narrow"/>
          <w:b/>
          <w:bCs/>
        </w:rPr>
        <w:t>)</w:t>
      </w:r>
    </w:p>
    <w:p w14:paraId="4B58CF0B" w14:textId="77777777" w:rsidR="008C7806" w:rsidRPr="002848CB" w:rsidRDefault="008C7806" w:rsidP="008C7806">
      <w:pPr>
        <w:ind w:left="1416"/>
        <w:jc w:val="both"/>
        <w:rPr>
          <w:rFonts w:ascii="Arial Narrow" w:hAnsi="Arial Narrow"/>
        </w:rPr>
      </w:pPr>
      <w:r w:rsidRPr="009C51F7">
        <w:rPr>
          <w:rFonts w:ascii="Arial Narrow" w:hAnsi="Arial Narrow"/>
          <w:b/>
          <w:bCs/>
        </w:rPr>
        <w:t>6.7.1.1.</w:t>
      </w:r>
      <w:r w:rsidRPr="002848CB">
        <w:rPr>
          <w:rFonts w:ascii="Arial Narrow" w:hAnsi="Arial Narrow"/>
        </w:rPr>
        <w:t xml:space="preserve"> Disponibilizar, no Portal Web institucional, canais digitais para registro, tramitação, resposta e acompanhamento de demandas do cidadão, com geração automática de número de protocolo único, mecanismos de rastreamento e orientações ao usuário.</w:t>
      </w:r>
    </w:p>
    <w:p w14:paraId="290BB409" w14:textId="77777777" w:rsidR="008C7806" w:rsidRPr="002848CB" w:rsidRDefault="008C7806" w:rsidP="008C7806">
      <w:pPr>
        <w:ind w:left="1416"/>
        <w:jc w:val="both"/>
        <w:rPr>
          <w:rFonts w:ascii="Arial Narrow" w:hAnsi="Arial Narrow"/>
        </w:rPr>
      </w:pPr>
      <w:r w:rsidRPr="009C51F7">
        <w:rPr>
          <w:rFonts w:ascii="Arial Narrow" w:hAnsi="Arial Narrow"/>
          <w:b/>
          <w:bCs/>
        </w:rPr>
        <w:t>6.7.1.2.</w:t>
      </w:r>
      <w:r w:rsidRPr="002848CB">
        <w:rPr>
          <w:rFonts w:ascii="Arial Narrow" w:hAnsi="Arial Narrow"/>
        </w:rPr>
        <w:t xml:space="preserve"> Permitir acesso identificado e</w:t>
      </w:r>
      <w:r w:rsidRPr="00E6441E">
        <w:rPr>
          <w:rFonts w:ascii="Arial Narrow" w:hAnsi="Arial Narrow"/>
        </w:rPr>
        <w:t>, quando aplicável conforme legislação vigente e normas internas da CONTRATANTE, especialmente no que se refere à Lei nº 13.460/2017 e à Lei nº 12.527/2011</w:t>
      </w:r>
      <w:r w:rsidRPr="002848CB">
        <w:rPr>
          <w:rFonts w:ascii="Arial Narrow" w:hAnsi="Arial Narrow"/>
        </w:rPr>
        <w:t>, registro com preservação de anonimato, assegurando acompanhamento por número de protocolo.</w:t>
      </w:r>
    </w:p>
    <w:p w14:paraId="41068B58" w14:textId="77777777" w:rsidR="008C7806" w:rsidRPr="002848CB" w:rsidRDefault="008C7806" w:rsidP="008C7806">
      <w:pPr>
        <w:ind w:left="1416"/>
        <w:jc w:val="both"/>
        <w:rPr>
          <w:rFonts w:ascii="Arial Narrow" w:hAnsi="Arial Narrow"/>
        </w:rPr>
      </w:pPr>
      <w:r w:rsidRPr="009C51F7">
        <w:rPr>
          <w:rFonts w:ascii="Arial Narrow" w:hAnsi="Arial Narrow"/>
          <w:b/>
          <w:bCs/>
        </w:rPr>
        <w:t>6.7.1.3.</w:t>
      </w:r>
      <w:r w:rsidRPr="002848CB">
        <w:rPr>
          <w:rFonts w:ascii="Arial Narrow" w:hAnsi="Arial Narrow"/>
        </w:rPr>
        <w:t xml:space="preserve"> Disponibilizar páginas específicas para cada canal (Ouvidoria e </w:t>
      </w:r>
      <w:proofErr w:type="spellStart"/>
      <w:r w:rsidRPr="002848CB">
        <w:rPr>
          <w:rFonts w:ascii="Arial Narrow" w:hAnsi="Arial Narrow"/>
        </w:rPr>
        <w:t>e-SIC</w:t>
      </w:r>
      <w:proofErr w:type="spellEnd"/>
      <w:r w:rsidRPr="002848CB">
        <w:rPr>
          <w:rFonts w:ascii="Arial Narrow" w:hAnsi="Arial Narrow"/>
        </w:rPr>
        <w:t>), contendo orientações de uso, formas de contato, legislação aplicável e mecanismo de acompanhamento por protocolo, admitindo redirecionamento para links externos definidos pela CONTRATANTE.</w:t>
      </w:r>
    </w:p>
    <w:p w14:paraId="331C9326" w14:textId="77777777" w:rsidR="008C7806" w:rsidRPr="002848CB" w:rsidRDefault="008C7806" w:rsidP="008C7806">
      <w:pPr>
        <w:ind w:left="1416"/>
        <w:jc w:val="both"/>
        <w:rPr>
          <w:rFonts w:ascii="Arial Narrow" w:hAnsi="Arial Narrow"/>
        </w:rPr>
      </w:pPr>
      <w:r w:rsidRPr="009C51F7">
        <w:rPr>
          <w:rFonts w:ascii="Arial Narrow" w:hAnsi="Arial Narrow"/>
          <w:b/>
          <w:bCs/>
        </w:rPr>
        <w:t>6.7.1.4.</w:t>
      </w:r>
      <w:r w:rsidRPr="002848CB">
        <w:rPr>
          <w:rFonts w:ascii="Arial Narrow" w:hAnsi="Arial Narrow"/>
        </w:rPr>
        <w:t xml:space="preserve"> Permitir consulta e acompanhamento por número de protocolo e, quando a demanda for identificada, exigir dado adicional de validação do solicitante.</w:t>
      </w:r>
    </w:p>
    <w:p w14:paraId="6A45ED06" w14:textId="77777777" w:rsidR="008C7806" w:rsidRPr="002848CB" w:rsidRDefault="008C7806" w:rsidP="008C7806">
      <w:pPr>
        <w:ind w:left="1416"/>
        <w:jc w:val="both"/>
        <w:rPr>
          <w:rFonts w:ascii="Arial Narrow" w:hAnsi="Arial Narrow"/>
        </w:rPr>
      </w:pPr>
      <w:r w:rsidRPr="009C51F7">
        <w:rPr>
          <w:rFonts w:ascii="Arial Narrow" w:hAnsi="Arial Narrow"/>
          <w:b/>
          <w:bCs/>
        </w:rPr>
        <w:t>6.7.1.5.</w:t>
      </w:r>
      <w:r w:rsidRPr="002848CB">
        <w:rPr>
          <w:rFonts w:ascii="Arial Narrow" w:hAnsi="Arial Narrow"/>
        </w:rPr>
        <w:t xml:space="preserve"> Registrar automaticamente todas as movimentações da manifestação ou pedido, </w:t>
      </w:r>
      <w:r w:rsidRPr="00E6441E">
        <w:rPr>
          <w:rFonts w:ascii="Arial Narrow" w:hAnsi="Arial Narrow"/>
        </w:rPr>
        <w:t>contendo, no mínimo, data, hora, usuário responsável, situação anterior, situação atual e ação executada</w:t>
      </w:r>
      <w:r w:rsidRPr="002848CB">
        <w:rPr>
          <w:rFonts w:ascii="Arial Narrow" w:hAnsi="Arial Narrow"/>
        </w:rPr>
        <w:t xml:space="preserve"> assegurando rastreabilidade integral.</w:t>
      </w:r>
    </w:p>
    <w:p w14:paraId="17A2DF51" w14:textId="77777777" w:rsidR="008C7806" w:rsidRPr="002848CB" w:rsidRDefault="008C7806" w:rsidP="008C7806">
      <w:pPr>
        <w:ind w:left="1416"/>
        <w:jc w:val="both"/>
        <w:rPr>
          <w:rFonts w:ascii="Arial Narrow" w:hAnsi="Arial Narrow"/>
        </w:rPr>
      </w:pPr>
      <w:r w:rsidRPr="009C51F7">
        <w:rPr>
          <w:rFonts w:ascii="Arial Narrow" w:hAnsi="Arial Narrow"/>
          <w:b/>
          <w:bCs/>
        </w:rPr>
        <w:t>6.7.1.6.</w:t>
      </w:r>
      <w:r w:rsidRPr="002848CB">
        <w:rPr>
          <w:rFonts w:ascii="Arial Narrow" w:hAnsi="Arial Narrow"/>
        </w:rPr>
        <w:t xml:space="preserve"> Permitir gestão interna por perfis e permissões definidos pela CONTRATANTE.</w:t>
      </w:r>
    </w:p>
    <w:p w14:paraId="5E5DDBA0" w14:textId="77777777" w:rsidR="008C7806" w:rsidRPr="00E6441E" w:rsidRDefault="008C7806" w:rsidP="008C7806">
      <w:pPr>
        <w:ind w:left="1416"/>
        <w:jc w:val="both"/>
        <w:rPr>
          <w:rFonts w:ascii="Arial Narrow" w:hAnsi="Arial Narrow"/>
        </w:rPr>
      </w:pPr>
      <w:r w:rsidRPr="009C51F7">
        <w:rPr>
          <w:rFonts w:ascii="Arial Narrow" w:hAnsi="Arial Narrow"/>
          <w:b/>
          <w:bCs/>
        </w:rPr>
        <w:t>6.7.1.7.</w:t>
      </w:r>
      <w:r w:rsidRPr="002848CB">
        <w:rPr>
          <w:rFonts w:ascii="Arial Narrow" w:hAnsi="Arial Narrow"/>
        </w:rPr>
        <w:t xml:space="preserve"> Permitir controle de prazos de atendimento, com alertas automáticos, indicadores de desempenho e </w:t>
      </w:r>
      <w:r w:rsidRPr="00E6441E">
        <w:rPr>
          <w:rFonts w:ascii="Arial Narrow" w:hAnsi="Arial Narrow"/>
        </w:rPr>
        <w:t>parametrização conforme legislação aplicável, especialmente a Lei nº 12.527/2011 e demais normas pertinentes.</w:t>
      </w:r>
    </w:p>
    <w:p w14:paraId="51BF619D" w14:textId="77777777" w:rsidR="008C7806" w:rsidRPr="002848CB" w:rsidRDefault="008C7806" w:rsidP="008C7806">
      <w:pPr>
        <w:ind w:left="1416"/>
        <w:jc w:val="both"/>
        <w:rPr>
          <w:rFonts w:ascii="Arial Narrow" w:hAnsi="Arial Narrow"/>
        </w:rPr>
      </w:pPr>
      <w:r w:rsidRPr="009C51F7">
        <w:rPr>
          <w:rFonts w:ascii="Arial Narrow" w:hAnsi="Arial Narrow"/>
          <w:b/>
          <w:bCs/>
        </w:rPr>
        <w:t>6.7.1.8.</w:t>
      </w:r>
      <w:r w:rsidRPr="002848CB">
        <w:rPr>
          <w:rFonts w:ascii="Arial Narrow" w:hAnsi="Arial Narrow"/>
        </w:rPr>
        <w:t xml:space="preserve"> </w:t>
      </w:r>
      <w:r w:rsidRPr="0031199F">
        <w:rPr>
          <w:rFonts w:ascii="Arial Narrow" w:hAnsi="Arial Narrow"/>
        </w:rPr>
        <w:t>notificar o solicitante por e-mail, observando as disposições da LGPD quanto ao tratamento de dados pessoais</w:t>
      </w:r>
      <w:r w:rsidRPr="002848CB">
        <w:rPr>
          <w:rFonts w:ascii="Arial Narrow" w:hAnsi="Arial Narrow"/>
        </w:rPr>
        <w:t>.</w:t>
      </w:r>
    </w:p>
    <w:p w14:paraId="3610B1BB" w14:textId="77777777" w:rsidR="008C7806" w:rsidRPr="002848CB" w:rsidRDefault="008C7806" w:rsidP="008C7806">
      <w:pPr>
        <w:ind w:left="1416"/>
        <w:jc w:val="both"/>
        <w:rPr>
          <w:rFonts w:ascii="Arial Narrow" w:hAnsi="Arial Narrow"/>
        </w:rPr>
      </w:pPr>
      <w:r w:rsidRPr="009C51F7">
        <w:rPr>
          <w:rFonts w:ascii="Arial Narrow" w:hAnsi="Arial Narrow"/>
          <w:b/>
          <w:bCs/>
        </w:rPr>
        <w:t>6.7.1.9.</w:t>
      </w:r>
      <w:r w:rsidRPr="002848CB">
        <w:rPr>
          <w:rFonts w:ascii="Arial Narrow" w:hAnsi="Arial Narrow"/>
        </w:rPr>
        <w:t xml:space="preserve"> Disponibilizar relatórios gerenciais e estatísticos, com possibilidade de exportação em formato eletrônico.</w:t>
      </w:r>
    </w:p>
    <w:p w14:paraId="397F29C7" w14:textId="77777777" w:rsidR="008C7806" w:rsidRPr="002848CB" w:rsidRDefault="008C7806" w:rsidP="008C7806">
      <w:pPr>
        <w:ind w:left="1416"/>
        <w:jc w:val="both"/>
        <w:rPr>
          <w:rFonts w:ascii="Arial Narrow" w:hAnsi="Arial Narrow"/>
        </w:rPr>
      </w:pPr>
      <w:r w:rsidRPr="009C51F7">
        <w:rPr>
          <w:rFonts w:ascii="Arial Narrow" w:hAnsi="Arial Narrow"/>
          <w:b/>
          <w:bCs/>
        </w:rPr>
        <w:t>6.7.1.10.</w:t>
      </w:r>
      <w:r w:rsidRPr="002848CB">
        <w:rPr>
          <w:rFonts w:ascii="Arial Narrow" w:hAnsi="Arial Narrow"/>
        </w:rPr>
        <w:t xml:space="preserve"> Restringir o acesso à gestão interna mediante controle de perfis e permissões, assegurando histórico completo de tramitação para fins de auditoria.</w:t>
      </w:r>
    </w:p>
    <w:p w14:paraId="5E727EC6" w14:textId="77777777" w:rsidR="008C7806" w:rsidRPr="0031199F" w:rsidRDefault="008C7806" w:rsidP="008C7806">
      <w:pPr>
        <w:ind w:left="1416"/>
        <w:jc w:val="both"/>
        <w:rPr>
          <w:rFonts w:ascii="Arial Narrow" w:hAnsi="Arial Narrow"/>
        </w:rPr>
      </w:pPr>
      <w:r w:rsidRPr="009C51F7">
        <w:rPr>
          <w:rFonts w:ascii="Arial Narrow" w:hAnsi="Arial Narrow"/>
          <w:b/>
          <w:bCs/>
        </w:rPr>
        <w:t>6.7.1.11.</w:t>
      </w:r>
      <w:r w:rsidRPr="002848CB">
        <w:rPr>
          <w:rFonts w:ascii="Arial Narrow" w:hAnsi="Arial Narrow"/>
        </w:rPr>
        <w:t xml:space="preserve"> Disponibilizar formulário eletrônico com campo para descrição da manifestação, possibilidade de anexação de arquivos e campos parametrizáveis definidos pela CONTRATANTE, </w:t>
      </w:r>
      <w:r w:rsidRPr="0031199F">
        <w:rPr>
          <w:rFonts w:ascii="Arial Narrow" w:hAnsi="Arial Narrow"/>
        </w:rPr>
        <w:t>observando integralmente a legislação de proteção de dados pessoais (LGPD).</w:t>
      </w:r>
    </w:p>
    <w:p w14:paraId="697656B5" w14:textId="77777777" w:rsidR="008C7806" w:rsidRPr="0031199F" w:rsidRDefault="008C7806" w:rsidP="008C7806">
      <w:pPr>
        <w:ind w:left="1416"/>
        <w:jc w:val="both"/>
        <w:rPr>
          <w:rFonts w:ascii="Arial Narrow" w:hAnsi="Arial Narrow"/>
        </w:rPr>
      </w:pPr>
      <w:r w:rsidRPr="009C51F7">
        <w:rPr>
          <w:rFonts w:ascii="Arial Narrow" w:hAnsi="Arial Narrow"/>
          <w:b/>
          <w:bCs/>
        </w:rPr>
        <w:t>6.7.1.12.</w:t>
      </w:r>
      <w:r w:rsidRPr="002848CB">
        <w:rPr>
          <w:rFonts w:ascii="Arial Narrow" w:hAnsi="Arial Narrow"/>
        </w:rPr>
        <w:t xml:space="preserve"> Permitir cadastro e autenticação do solicitante para acesso à área restrita, </w:t>
      </w:r>
      <w:r w:rsidRPr="0031199F">
        <w:rPr>
          <w:rFonts w:ascii="Arial Narrow" w:hAnsi="Arial Narrow"/>
        </w:rPr>
        <w:t>com autenticação segura e controle de acesso.</w:t>
      </w:r>
    </w:p>
    <w:p w14:paraId="7BE9435A" w14:textId="77777777" w:rsidR="008C7806" w:rsidRPr="002848CB" w:rsidRDefault="008C7806" w:rsidP="008C7806">
      <w:pPr>
        <w:ind w:left="1416"/>
        <w:jc w:val="both"/>
        <w:rPr>
          <w:rFonts w:ascii="Arial Narrow" w:hAnsi="Arial Narrow"/>
        </w:rPr>
      </w:pPr>
      <w:r w:rsidRPr="009C51F7">
        <w:rPr>
          <w:rFonts w:ascii="Arial Narrow" w:hAnsi="Arial Narrow"/>
          <w:b/>
          <w:bCs/>
        </w:rPr>
        <w:t>6.7.1.13.</w:t>
      </w:r>
      <w:r w:rsidRPr="002848CB">
        <w:rPr>
          <w:rFonts w:ascii="Arial Narrow" w:hAnsi="Arial Narrow"/>
        </w:rPr>
        <w:t xml:space="preserve"> Permitir avaliação de satisfação do atendimento pelo solicitante.</w:t>
      </w:r>
    </w:p>
    <w:p w14:paraId="3EC9DF96" w14:textId="77777777" w:rsidR="008C7806" w:rsidRPr="002848CB" w:rsidRDefault="008C7806" w:rsidP="008C7806">
      <w:pPr>
        <w:ind w:left="1416"/>
        <w:jc w:val="both"/>
        <w:rPr>
          <w:rFonts w:ascii="Arial Narrow" w:hAnsi="Arial Narrow"/>
        </w:rPr>
      </w:pPr>
      <w:r w:rsidRPr="009C51F7">
        <w:rPr>
          <w:rFonts w:ascii="Arial Narrow" w:hAnsi="Arial Narrow"/>
          <w:b/>
          <w:bCs/>
        </w:rPr>
        <w:t>6.7.1.14.</w:t>
      </w:r>
      <w:r w:rsidRPr="002848CB">
        <w:rPr>
          <w:rFonts w:ascii="Arial Narrow" w:hAnsi="Arial Narrow"/>
        </w:rPr>
        <w:t xml:space="preserve"> Disponibilizar mecanismo de recuperação de senha por e-mail.</w:t>
      </w:r>
    </w:p>
    <w:p w14:paraId="61935C20" w14:textId="77777777" w:rsidR="008C7806" w:rsidRPr="002848CB" w:rsidRDefault="008C7806" w:rsidP="008C7806">
      <w:pPr>
        <w:ind w:left="1416"/>
        <w:jc w:val="both"/>
        <w:rPr>
          <w:rFonts w:ascii="Arial Narrow" w:hAnsi="Arial Narrow"/>
        </w:rPr>
      </w:pPr>
      <w:r w:rsidRPr="009C51F7">
        <w:rPr>
          <w:rFonts w:ascii="Arial Narrow" w:hAnsi="Arial Narrow"/>
          <w:b/>
          <w:bCs/>
        </w:rPr>
        <w:t>6.7.1.15.</w:t>
      </w:r>
      <w:r w:rsidRPr="002848CB">
        <w:rPr>
          <w:rFonts w:ascii="Arial Narrow" w:hAnsi="Arial Narrow"/>
        </w:rPr>
        <w:t xml:space="preserve"> </w:t>
      </w:r>
      <w:r w:rsidRPr="002B1468">
        <w:rPr>
          <w:rFonts w:ascii="Arial Narrow" w:hAnsi="Arial Narrow"/>
        </w:rPr>
        <w:t>Permitir extração de relatórios, com possibilidade de exportação dos dados em formatos eletrônicos consolidados e estatísticos, assegurando rastreabilidade completa do ciclo da demanda, desde o registro até a resposta final.</w:t>
      </w:r>
    </w:p>
    <w:p w14:paraId="6D422145" w14:textId="77777777" w:rsidR="008C7806" w:rsidRPr="002848CB" w:rsidRDefault="008C7806" w:rsidP="008C7806">
      <w:pPr>
        <w:ind w:left="1416"/>
        <w:jc w:val="both"/>
        <w:rPr>
          <w:rFonts w:ascii="Arial Narrow" w:hAnsi="Arial Narrow"/>
        </w:rPr>
      </w:pPr>
      <w:r w:rsidRPr="00E6441E">
        <w:rPr>
          <w:rFonts w:ascii="Arial Narrow" w:hAnsi="Arial Narrow"/>
          <w:b/>
          <w:bCs/>
        </w:rPr>
        <w:t xml:space="preserve">6.7.1.16. </w:t>
      </w:r>
      <w:r w:rsidRPr="002848CB">
        <w:rPr>
          <w:rFonts w:ascii="Arial Narrow" w:hAnsi="Arial Narrow"/>
        </w:rPr>
        <w:t>Permitir integração automática com o Módulo de Protocolo, assegurando geração de número de protocolo conforme padrão institucional e tramitação eletrônica entre unidades administrativas.</w:t>
      </w:r>
    </w:p>
    <w:p w14:paraId="1D03589E" w14:textId="77777777" w:rsidR="008C7806" w:rsidRPr="000B2F5C" w:rsidRDefault="008C7806" w:rsidP="008C7806">
      <w:pPr>
        <w:ind w:left="1416"/>
        <w:jc w:val="both"/>
        <w:rPr>
          <w:rFonts w:ascii="Arial Narrow" w:hAnsi="Arial Narrow"/>
        </w:rPr>
      </w:pPr>
      <w:r w:rsidRPr="00E6441E">
        <w:rPr>
          <w:rFonts w:ascii="Arial Narrow" w:hAnsi="Arial Narrow"/>
          <w:b/>
          <w:bCs/>
        </w:rPr>
        <w:t xml:space="preserve">6.7.1.17. </w:t>
      </w:r>
      <w:r w:rsidRPr="000F2AE3">
        <w:rPr>
          <w:rFonts w:ascii="Arial Narrow" w:hAnsi="Arial Narrow"/>
        </w:rPr>
        <w:t>Permitir a conversão da manifestação ou pedido em fluxo administrativo interno, podendo contemplar proposições, atos administrativos, processos administrativos ou outros registros equivalentes, conforme o modelo operacional da solução</w:t>
      </w:r>
      <w:r w:rsidRPr="000B2F5C">
        <w:rPr>
          <w:rFonts w:ascii="Arial Narrow" w:hAnsi="Arial Narrow"/>
        </w:rPr>
        <w:t>.</w:t>
      </w:r>
    </w:p>
    <w:p w14:paraId="246B6550" w14:textId="77777777" w:rsidR="008C7806" w:rsidRPr="002848CB" w:rsidRDefault="008C7806" w:rsidP="008C7806">
      <w:pPr>
        <w:ind w:left="1416"/>
        <w:jc w:val="both"/>
        <w:rPr>
          <w:rFonts w:ascii="Arial Narrow" w:hAnsi="Arial Narrow"/>
        </w:rPr>
      </w:pPr>
      <w:r w:rsidRPr="00E6441E">
        <w:rPr>
          <w:rFonts w:ascii="Arial Narrow" w:hAnsi="Arial Narrow"/>
          <w:b/>
          <w:bCs/>
        </w:rPr>
        <w:t xml:space="preserve">6.7.1.18. </w:t>
      </w:r>
      <w:r w:rsidRPr="002848CB">
        <w:rPr>
          <w:rFonts w:ascii="Arial Narrow" w:hAnsi="Arial Narrow"/>
        </w:rPr>
        <w:t>Permitir vinculação da manifestação ou pedido a Processo Administrativo já existente.</w:t>
      </w:r>
    </w:p>
    <w:p w14:paraId="471A8594" w14:textId="77777777" w:rsidR="008C7806" w:rsidRDefault="008C7806" w:rsidP="008C7806">
      <w:pPr>
        <w:ind w:left="1416"/>
        <w:jc w:val="both"/>
        <w:rPr>
          <w:rFonts w:ascii="Arial Narrow" w:hAnsi="Arial Narrow"/>
        </w:rPr>
      </w:pPr>
      <w:r w:rsidRPr="00E6441E">
        <w:rPr>
          <w:rFonts w:ascii="Arial Narrow" w:hAnsi="Arial Narrow"/>
          <w:b/>
          <w:bCs/>
        </w:rPr>
        <w:lastRenderedPageBreak/>
        <w:t>6.7.1.19.</w:t>
      </w:r>
      <w:r w:rsidRPr="002848CB">
        <w:rPr>
          <w:rFonts w:ascii="Arial Narrow" w:hAnsi="Arial Narrow"/>
        </w:rPr>
        <w:t xml:space="preserve"> Permitir auditoria das ações realizadas na gestão das manifestações e pedidos, </w:t>
      </w:r>
      <w:r w:rsidRPr="002B1468">
        <w:rPr>
          <w:rFonts w:ascii="Arial Narrow" w:hAnsi="Arial Narrow"/>
        </w:rPr>
        <w:t>registrando identificação do usuário, data, hora, ação executada e histórico da tramitação</w:t>
      </w:r>
      <w:r w:rsidRPr="002848CB">
        <w:rPr>
          <w:rFonts w:ascii="Arial Narrow" w:hAnsi="Arial Narrow"/>
        </w:rPr>
        <w:t>.</w:t>
      </w:r>
    </w:p>
    <w:p w14:paraId="5F835E99" w14:textId="77777777" w:rsidR="008C7806" w:rsidRPr="002848CB" w:rsidRDefault="008C7806" w:rsidP="008C7806">
      <w:pPr>
        <w:ind w:left="1416"/>
        <w:jc w:val="both"/>
        <w:rPr>
          <w:rFonts w:ascii="Arial Narrow" w:hAnsi="Arial Narrow"/>
        </w:rPr>
      </w:pPr>
    </w:p>
    <w:p w14:paraId="4DD0F9A2" w14:textId="77777777" w:rsidR="008C7806" w:rsidRPr="002B1468" w:rsidRDefault="008C7806" w:rsidP="008C7806">
      <w:pPr>
        <w:ind w:left="708"/>
        <w:jc w:val="both"/>
        <w:rPr>
          <w:rFonts w:ascii="Arial Narrow" w:hAnsi="Arial Narrow"/>
          <w:b/>
          <w:bCs/>
          <w:i/>
          <w:u w:val="single"/>
        </w:rPr>
      </w:pPr>
      <w:r w:rsidRPr="002B1468">
        <w:rPr>
          <w:rFonts w:ascii="Arial Narrow" w:hAnsi="Arial Narrow"/>
          <w:b/>
          <w:bCs/>
          <w:u w:val="single"/>
        </w:rPr>
        <w:t>6.7.2 Módulo de Ouvidoria</w:t>
      </w:r>
    </w:p>
    <w:p w14:paraId="6505A4D3" w14:textId="77777777" w:rsidR="008C7806" w:rsidRPr="002848CB" w:rsidRDefault="008C7806" w:rsidP="008C7806">
      <w:pPr>
        <w:ind w:left="1416"/>
        <w:jc w:val="both"/>
        <w:rPr>
          <w:rFonts w:ascii="Arial Narrow" w:hAnsi="Arial Narrow"/>
        </w:rPr>
      </w:pPr>
      <w:r w:rsidRPr="00A770CD">
        <w:rPr>
          <w:rFonts w:ascii="Arial Narrow" w:hAnsi="Arial Narrow"/>
          <w:b/>
          <w:bCs/>
        </w:rPr>
        <w:t>6.7.2.1.</w:t>
      </w:r>
      <w:r w:rsidRPr="002848CB">
        <w:rPr>
          <w:rFonts w:ascii="Arial Narrow" w:hAnsi="Arial Narrow"/>
        </w:rPr>
        <w:t xml:space="preserve"> Disponibilizar, </w:t>
      </w:r>
      <w:r w:rsidRPr="00EC7036">
        <w:rPr>
          <w:rFonts w:ascii="Arial Narrow" w:hAnsi="Arial Narrow"/>
        </w:rPr>
        <w:t>no portal institucional da CONTRATANTE, no sistema ou em ambiente web integrado equivalente</w:t>
      </w:r>
      <w:r w:rsidRPr="002848CB">
        <w:rPr>
          <w:rFonts w:ascii="Arial Narrow" w:hAnsi="Arial Narrow"/>
        </w:rPr>
        <w:t>, canal de Ouvidoria para registro, tramitação, resposta e acompanhamento de manifestações do cidadão, com geração automática de protocolo.</w:t>
      </w:r>
    </w:p>
    <w:p w14:paraId="24911EDA" w14:textId="77777777" w:rsidR="008C7806" w:rsidRPr="002848CB" w:rsidRDefault="008C7806" w:rsidP="008C7806">
      <w:pPr>
        <w:ind w:left="1416"/>
        <w:jc w:val="both"/>
        <w:rPr>
          <w:rFonts w:ascii="Arial Narrow" w:hAnsi="Arial Narrow"/>
        </w:rPr>
      </w:pPr>
      <w:r w:rsidRPr="00A770CD">
        <w:rPr>
          <w:rFonts w:ascii="Arial Narrow" w:hAnsi="Arial Narrow"/>
          <w:b/>
          <w:bCs/>
        </w:rPr>
        <w:t>6.7.2.2.</w:t>
      </w:r>
      <w:r w:rsidRPr="002848CB">
        <w:rPr>
          <w:rFonts w:ascii="Arial Narrow" w:hAnsi="Arial Narrow"/>
        </w:rPr>
        <w:t xml:space="preserve"> </w:t>
      </w:r>
      <w:r w:rsidRPr="00EC7036">
        <w:rPr>
          <w:rFonts w:ascii="Arial Narrow" w:hAnsi="Arial Narrow"/>
        </w:rPr>
        <w:t>Permitir o registro de manifestações classificadas em diferentes categorias, tais como elogio, sugestão, reclamação, denúncia e solicitação, ou outras classificações equivalentes</w:t>
      </w:r>
      <w:r w:rsidRPr="002848CB">
        <w:rPr>
          <w:rFonts w:ascii="Arial Narrow" w:hAnsi="Arial Narrow"/>
        </w:rPr>
        <w:t>.</w:t>
      </w:r>
    </w:p>
    <w:p w14:paraId="6E594FC2" w14:textId="77777777" w:rsidR="008C7806" w:rsidRPr="00A770CD" w:rsidRDefault="008C7806" w:rsidP="008C7806">
      <w:pPr>
        <w:ind w:left="1416"/>
        <w:jc w:val="both"/>
        <w:rPr>
          <w:rFonts w:ascii="Arial Narrow" w:hAnsi="Arial Narrow"/>
          <w:b/>
          <w:bCs/>
        </w:rPr>
      </w:pPr>
      <w:r w:rsidRPr="00A770CD">
        <w:rPr>
          <w:rFonts w:ascii="Arial Narrow" w:hAnsi="Arial Narrow"/>
          <w:b/>
          <w:bCs/>
        </w:rPr>
        <w:t>6.7.2.3.</w:t>
      </w:r>
      <w:r w:rsidRPr="002848CB">
        <w:rPr>
          <w:rFonts w:ascii="Arial Narrow" w:hAnsi="Arial Narrow"/>
        </w:rPr>
        <w:t xml:space="preserve"> </w:t>
      </w:r>
      <w:r w:rsidRPr="00EC7036">
        <w:rPr>
          <w:rFonts w:ascii="Arial Narrow" w:hAnsi="Arial Narrow"/>
        </w:rPr>
        <w:t>Permitir, quando aplicável, o registro de manifestações anônimas, observados os limites legais, normativos e as políticas internas da CONTRATANTE</w:t>
      </w:r>
      <w:r w:rsidRPr="00A770CD">
        <w:rPr>
          <w:rFonts w:ascii="Arial Narrow" w:hAnsi="Arial Narrow"/>
          <w:b/>
          <w:bCs/>
        </w:rPr>
        <w:t>.</w:t>
      </w:r>
    </w:p>
    <w:p w14:paraId="7355B903" w14:textId="77777777" w:rsidR="008C7806" w:rsidRPr="002848CB" w:rsidRDefault="008C7806" w:rsidP="008C7806">
      <w:pPr>
        <w:ind w:left="1416"/>
        <w:jc w:val="both"/>
        <w:rPr>
          <w:rFonts w:ascii="Arial Narrow" w:hAnsi="Arial Narrow"/>
        </w:rPr>
      </w:pPr>
      <w:r w:rsidRPr="00A770CD">
        <w:rPr>
          <w:rFonts w:ascii="Arial Narrow" w:hAnsi="Arial Narrow"/>
          <w:b/>
          <w:bCs/>
        </w:rPr>
        <w:t>6.7.2.4.</w:t>
      </w:r>
      <w:r w:rsidRPr="002848CB">
        <w:rPr>
          <w:rFonts w:ascii="Arial Narrow" w:hAnsi="Arial Narrow"/>
        </w:rPr>
        <w:t xml:space="preserve"> Permitir encaminhamento interno das manifestações às unidades responsáveis, mantendo histórico de tramitação.</w:t>
      </w:r>
    </w:p>
    <w:p w14:paraId="3AA7ABE4" w14:textId="77777777" w:rsidR="008C7806" w:rsidRPr="002848CB" w:rsidRDefault="008C7806" w:rsidP="008C7806">
      <w:pPr>
        <w:ind w:left="1416"/>
        <w:jc w:val="both"/>
        <w:rPr>
          <w:rFonts w:ascii="Arial Narrow" w:hAnsi="Arial Narrow"/>
        </w:rPr>
      </w:pPr>
      <w:r w:rsidRPr="00A770CD">
        <w:rPr>
          <w:rFonts w:ascii="Arial Narrow" w:hAnsi="Arial Narrow"/>
          <w:b/>
          <w:bCs/>
        </w:rPr>
        <w:t>6.7.2.5.</w:t>
      </w:r>
      <w:r w:rsidRPr="002848CB">
        <w:rPr>
          <w:rFonts w:ascii="Arial Narrow" w:hAnsi="Arial Narrow"/>
        </w:rPr>
        <w:t xml:space="preserve"> Disponibilizar relatórios gerenciais e estatísticos das manifestações, com quantitativos por período, classificação por tipo e tempo médio de resolução.</w:t>
      </w:r>
    </w:p>
    <w:p w14:paraId="4D7A10C9" w14:textId="77777777" w:rsidR="008C7806" w:rsidRDefault="008C7806" w:rsidP="008C7806">
      <w:pPr>
        <w:ind w:left="1416"/>
        <w:jc w:val="both"/>
        <w:rPr>
          <w:rFonts w:ascii="Arial Narrow" w:hAnsi="Arial Narrow"/>
        </w:rPr>
      </w:pPr>
      <w:r w:rsidRPr="00A770CD">
        <w:rPr>
          <w:rFonts w:ascii="Arial Narrow" w:hAnsi="Arial Narrow"/>
          <w:b/>
          <w:bCs/>
        </w:rPr>
        <w:t>6.7.2.6.</w:t>
      </w:r>
      <w:r w:rsidRPr="002848CB">
        <w:rPr>
          <w:rFonts w:ascii="Arial Narrow" w:hAnsi="Arial Narrow"/>
        </w:rPr>
        <w:t xml:space="preserve"> </w:t>
      </w:r>
      <w:r w:rsidRPr="00EC7036">
        <w:rPr>
          <w:rFonts w:ascii="Arial Narrow" w:hAnsi="Arial Narrow"/>
        </w:rPr>
        <w:t>Disponibilizar informações gerenciais das manifestações, por meio de relatórios, gráficos ou ferramentas equivalentes</w:t>
      </w:r>
      <w:r w:rsidRPr="002848CB">
        <w:rPr>
          <w:rFonts w:ascii="Arial Narrow" w:hAnsi="Arial Narrow"/>
        </w:rPr>
        <w:t>.</w:t>
      </w:r>
    </w:p>
    <w:p w14:paraId="5EE2C962" w14:textId="77777777" w:rsidR="008C7806" w:rsidRPr="002848CB" w:rsidRDefault="008C7806" w:rsidP="008C7806">
      <w:pPr>
        <w:ind w:left="1416"/>
        <w:jc w:val="both"/>
        <w:rPr>
          <w:rFonts w:ascii="Arial Narrow" w:hAnsi="Arial Narrow"/>
        </w:rPr>
      </w:pPr>
    </w:p>
    <w:p w14:paraId="3D5490B0" w14:textId="77777777" w:rsidR="008C7806" w:rsidRPr="002B1468" w:rsidRDefault="008C7806" w:rsidP="008C7806">
      <w:pPr>
        <w:ind w:left="708"/>
        <w:jc w:val="both"/>
        <w:rPr>
          <w:rFonts w:ascii="Arial Narrow" w:hAnsi="Arial Narrow"/>
          <w:b/>
          <w:bCs/>
          <w:i/>
          <w:u w:val="single"/>
        </w:rPr>
      </w:pPr>
      <w:r w:rsidRPr="002B1468">
        <w:rPr>
          <w:rFonts w:ascii="Arial Narrow" w:hAnsi="Arial Narrow"/>
          <w:b/>
          <w:bCs/>
          <w:u w:val="single"/>
        </w:rPr>
        <w:t xml:space="preserve">6.7.3 Módulo </w:t>
      </w:r>
      <w:proofErr w:type="spellStart"/>
      <w:r w:rsidRPr="002B1468">
        <w:rPr>
          <w:rFonts w:ascii="Arial Narrow" w:hAnsi="Arial Narrow"/>
          <w:b/>
          <w:bCs/>
          <w:u w:val="single"/>
        </w:rPr>
        <w:t>e-SIC</w:t>
      </w:r>
      <w:proofErr w:type="spellEnd"/>
      <w:r w:rsidRPr="002B1468">
        <w:rPr>
          <w:rFonts w:ascii="Arial Narrow" w:hAnsi="Arial Narrow"/>
          <w:b/>
          <w:bCs/>
          <w:u w:val="single"/>
        </w:rPr>
        <w:t xml:space="preserve"> (Serviço de Informação ao Cidadão)</w:t>
      </w:r>
    </w:p>
    <w:p w14:paraId="703F92D7"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6.7.3.1. </w:t>
      </w:r>
      <w:r w:rsidRPr="002848CB">
        <w:rPr>
          <w:rFonts w:ascii="Arial Narrow" w:hAnsi="Arial Narrow"/>
        </w:rPr>
        <w:t>Disponibilizar,</w:t>
      </w:r>
      <w:r w:rsidRPr="00EC7036">
        <w:rPr>
          <w:rFonts w:ascii="Arial Narrow" w:hAnsi="Arial Narrow"/>
        </w:rPr>
        <w:t xml:space="preserve"> no portal institucional da CONTRATANTE, no sistema ou em ambiente web integrado equivalente</w:t>
      </w:r>
      <w:r w:rsidRPr="002848CB">
        <w:rPr>
          <w:rFonts w:ascii="Arial Narrow" w:hAnsi="Arial Narrow"/>
        </w:rPr>
        <w:t>, canal eletrônico para registro, tramitação, resposta e acompanhamento de pedidos de acesso à informação, em conformidade com a Lei nº 12.527/2011.</w:t>
      </w:r>
    </w:p>
    <w:p w14:paraId="51F13951"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6.7.3.2. </w:t>
      </w:r>
      <w:r w:rsidRPr="002848CB">
        <w:rPr>
          <w:rFonts w:ascii="Arial Narrow" w:hAnsi="Arial Narrow"/>
        </w:rPr>
        <w:t xml:space="preserve">Disponibilizar página específica do </w:t>
      </w:r>
      <w:proofErr w:type="spellStart"/>
      <w:r w:rsidRPr="002848CB">
        <w:rPr>
          <w:rFonts w:ascii="Arial Narrow" w:hAnsi="Arial Narrow"/>
        </w:rPr>
        <w:t>e-SIC</w:t>
      </w:r>
      <w:proofErr w:type="spellEnd"/>
      <w:r w:rsidRPr="002848CB">
        <w:rPr>
          <w:rFonts w:ascii="Arial Narrow" w:hAnsi="Arial Narrow"/>
        </w:rPr>
        <w:t xml:space="preserve"> no Portal institucional com orientações ao cidadão, contatos e informações sobre o serviço.</w:t>
      </w:r>
    </w:p>
    <w:p w14:paraId="2E30B1F7"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6.7.3.3. </w:t>
      </w:r>
      <w:r w:rsidRPr="002848CB">
        <w:rPr>
          <w:rFonts w:ascii="Arial Narrow" w:hAnsi="Arial Narrow"/>
        </w:rPr>
        <w:t>Permitir registro eletrônico de pedido de acesso à informação com geração automática de protocolo.</w:t>
      </w:r>
    </w:p>
    <w:p w14:paraId="1D282CE5"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6.7.3.4. </w:t>
      </w:r>
      <w:r w:rsidRPr="002848CB">
        <w:rPr>
          <w:rFonts w:ascii="Arial Narrow" w:hAnsi="Arial Narrow"/>
        </w:rPr>
        <w:t>Permitir acompanhamento eletrônico do pedido pelo cidadão.</w:t>
      </w:r>
    </w:p>
    <w:p w14:paraId="294F10B4"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6.7.3.5. </w:t>
      </w:r>
      <w:r w:rsidRPr="002848CB">
        <w:rPr>
          <w:rFonts w:ascii="Arial Narrow" w:hAnsi="Arial Narrow"/>
        </w:rPr>
        <w:t xml:space="preserve">Permitir configuração de responsável pelo </w:t>
      </w:r>
      <w:proofErr w:type="spellStart"/>
      <w:r w:rsidRPr="002848CB">
        <w:rPr>
          <w:rFonts w:ascii="Arial Narrow" w:hAnsi="Arial Narrow"/>
        </w:rPr>
        <w:t>e-SIC</w:t>
      </w:r>
      <w:proofErr w:type="spellEnd"/>
      <w:r w:rsidRPr="002848CB">
        <w:rPr>
          <w:rFonts w:ascii="Arial Narrow" w:hAnsi="Arial Narrow"/>
        </w:rPr>
        <w:t xml:space="preserve"> e parametrização de fluxos de atendimento.</w:t>
      </w:r>
    </w:p>
    <w:p w14:paraId="5940961E"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6.7.3.6. </w:t>
      </w:r>
      <w:r w:rsidRPr="002848CB">
        <w:rPr>
          <w:rFonts w:ascii="Arial Narrow" w:hAnsi="Arial Narrow"/>
        </w:rPr>
        <w:t xml:space="preserve">Permitir </w:t>
      </w:r>
      <w:r w:rsidRPr="00A770CD">
        <w:rPr>
          <w:rFonts w:ascii="Arial Narrow" w:hAnsi="Arial Narrow"/>
        </w:rPr>
        <w:t>controle de prazo legal de resposta conforme Lei nº 12.527/2011</w:t>
      </w:r>
      <w:r w:rsidRPr="002848CB">
        <w:rPr>
          <w:rFonts w:ascii="Arial Narrow" w:hAnsi="Arial Narrow"/>
        </w:rPr>
        <w:t>, inclusive com possibilidade de prorrogação fundamentada, registrando automaticamente a justificativa.</w:t>
      </w:r>
    </w:p>
    <w:p w14:paraId="1DCBD6BD"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6.7.3.7. </w:t>
      </w:r>
      <w:r w:rsidRPr="002848CB">
        <w:rPr>
          <w:rFonts w:ascii="Arial Narrow" w:hAnsi="Arial Narrow"/>
        </w:rPr>
        <w:t xml:space="preserve">Disponibilizar relatórios das solicitações do </w:t>
      </w:r>
      <w:proofErr w:type="spellStart"/>
      <w:r w:rsidRPr="002848CB">
        <w:rPr>
          <w:rFonts w:ascii="Arial Narrow" w:hAnsi="Arial Narrow"/>
        </w:rPr>
        <w:t>e-SIC</w:t>
      </w:r>
      <w:proofErr w:type="spellEnd"/>
      <w:r w:rsidRPr="002848CB">
        <w:rPr>
          <w:rFonts w:ascii="Arial Narrow" w:hAnsi="Arial Narrow"/>
        </w:rPr>
        <w:t>, com consolidação por período.</w:t>
      </w:r>
    </w:p>
    <w:p w14:paraId="2FF9E255"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6.7.3.8. </w:t>
      </w:r>
      <w:r w:rsidRPr="002848CB">
        <w:rPr>
          <w:rFonts w:ascii="Arial Narrow" w:hAnsi="Arial Narrow"/>
        </w:rPr>
        <w:t>Disponibilizar estatísticas por situação do pedido.</w:t>
      </w:r>
    </w:p>
    <w:p w14:paraId="206CB045" w14:textId="77777777" w:rsidR="008C7806" w:rsidRPr="002848CB" w:rsidRDefault="008C7806" w:rsidP="008C7806">
      <w:pPr>
        <w:ind w:left="1416"/>
        <w:jc w:val="both"/>
        <w:rPr>
          <w:rFonts w:ascii="Arial Narrow" w:hAnsi="Arial Narrow"/>
        </w:rPr>
      </w:pPr>
      <w:r w:rsidRPr="00A770CD">
        <w:rPr>
          <w:rFonts w:ascii="Arial Narrow" w:hAnsi="Arial Narrow"/>
          <w:b/>
          <w:bCs/>
        </w:rPr>
        <w:t xml:space="preserve">6.7.3.9. </w:t>
      </w:r>
      <w:r w:rsidRPr="00EC7036">
        <w:rPr>
          <w:rFonts w:ascii="Arial Narrow" w:hAnsi="Arial Narrow"/>
        </w:rPr>
        <w:t>Disponibilizar, quando aplicável, formulários padronizados para download ou acesso eletrônico, conforme regulamentação da CONTRATANTE</w:t>
      </w:r>
      <w:r w:rsidRPr="002848CB">
        <w:rPr>
          <w:rFonts w:ascii="Arial Narrow" w:hAnsi="Arial Narrow"/>
        </w:rPr>
        <w:t>.</w:t>
      </w:r>
    </w:p>
    <w:p w14:paraId="04B3154C" w14:textId="77777777" w:rsidR="008C7806" w:rsidRDefault="008C7806" w:rsidP="008C7806">
      <w:pPr>
        <w:ind w:left="1416"/>
        <w:jc w:val="both"/>
        <w:rPr>
          <w:rFonts w:ascii="Arial Narrow" w:hAnsi="Arial Narrow"/>
        </w:rPr>
      </w:pPr>
      <w:r w:rsidRPr="00A770CD">
        <w:rPr>
          <w:rFonts w:ascii="Arial Narrow" w:hAnsi="Arial Narrow"/>
          <w:b/>
          <w:bCs/>
        </w:rPr>
        <w:t>6.7.3.10.</w:t>
      </w:r>
      <w:r w:rsidRPr="002848CB">
        <w:rPr>
          <w:rFonts w:ascii="Arial Narrow" w:hAnsi="Arial Narrow"/>
        </w:rPr>
        <w:t xml:space="preserve"> Restringir o acesso à gestão interna dos pedidos mediante perfis e permissões definidos pela CONTRATANTE.</w:t>
      </w:r>
    </w:p>
    <w:p w14:paraId="6544A9FF" w14:textId="77777777" w:rsidR="008C7806" w:rsidRDefault="008C7806" w:rsidP="008C7806">
      <w:pPr>
        <w:ind w:left="1416"/>
        <w:jc w:val="both"/>
        <w:rPr>
          <w:rFonts w:ascii="Arial Narrow" w:hAnsi="Arial Narrow"/>
        </w:rPr>
      </w:pPr>
    </w:p>
    <w:p w14:paraId="163A8DFB" w14:textId="3CD254B0" w:rsidR="008C7806" w:rsidRDefault="008C7806" w:rsidP="008C7806">
      <w:pPr>
        <w:ind w:left="708"/>
        <w:jc w:val="both"/>
        <w:rPr>
          <w:rFonts w:ascii="Arial Narrow" w:hAnsi="Arial Narrow"/>
        </w:rPr>
      </w:pPr>
      <w:r w:rsidRPr="00A770CD">
        <w:rPr>
          <w:rFonts w:ascii="Arial Narrow" w:hAnsi="Arial Narrow"/>
          <w:b/>
          <w:bCs/>
        </w:rPr>
        <w:t>6.7.4.</w:t>
      </w:r>
      <w:r w:rsidRPr="00A770CD">
        <w:rPr>
          <w:rFonts w:ascii="Arial Narrow" w:hAnsi="Arial Narrow"/>
        </w:rPr>
        <w:t xml:space="preserve"> </w:t>
      </w:r>
      <w:r w:rsidRPr="00EC7036">
        <w:rPr>
          <w:rFonts w:ascii="Arial Narrow" w:hAnsi="Arial Narrow"/>
        </w:rPr>
        <w:t>O módulo deverá operar de forma integrada ou interoperável com os demais módulos da solução, quando aplicável, garantindo a tramitação eletrônica e a atualização das informações</w:t>
      </w:r>
      <w:r w:rsidRPr="00A770CD">
        <w:rPr>
          <w:rFonts w:ascii="Arial Narrow" w:hAnsi="Arial Narrow"/>
        </w:rPr>
        <w:t>.</w:t>
      </w:r>
    </w:p>
    <w:p w14:paraId="6C07A798" w14:textId="77777777" w:rsidR="004B5373" w:rsidRDefault="004B5373" w:rsidP="008C7806">
      <w:pPr>
        <w:ind w:left="708"/>
        <w:jc w:val="both"/>
        <w:rPr>
          <w:rFonts w:ascii="Arial Narrow" w:hAnsi="Arial Narrow"/>
        </w:rPr>
      </w:pPr>
    </w:p>
    <w:p w14:paraId="5F6590B3" w14:textId="77777777" w:rsidR="008C7806" w:rsidRDefault="008C7806" w:rsidP="008C7806">
      <w:pPr>
        <w:ind w:left="708"/>
        <w:jc w:val="both"/>
        <w:rPr>
          <w:rFonts w:ascii="Arial Narrow" w:hAnsi="Arial Narrow"/>
        </w:rPr>
      </w:pPr>
      <w:r w:rsidRPr="00A770CD">
        <w:rPr>
          <w:rFonts w:ascii="Arial Narrow" w:hAnsi="Arial Narrow"/>
          <w:b/>
          <w:bCs/>
        </w:rPr>
        <w:t>6.7.5.</w:t>
      </w:r>
      <w:r w:rsidRPr="00A770CD">
        <w:rPr>
          <w:rFonts w:ascii="Arial Narrow" w:hAnsi="Arial Narrow"/>
        </w:rPr>
        <w:t xml:space="preserve"> A solução deverá permitir a exportação integral das manifestações e pedidos </w:t>
      </w:r>
      <w:r w:rsidRPr="00EC7036">
        <w:rPr>
          <w:rFonts w:ascii="Arial Narrow" w:hAnsi="Arial Narrow"/>
        </w:rPr>
        <w:t>em formatos estruturados, abertos ou amplamente utilizados no mercado,</w:t>
      </w:r>
      <w:r w:rsidRPr="00A770CD">
        <w:rPr>
          <w:rFonts w:ascii="Arial Narrow" w:hAnsi="Arial Narrow"/>
        </w:rPr>
        <w:t xml:space="preserve"> garantindo a portabilidade das informações e a independência tecnológica da CONTRATANTE.</w:t>
      </w:r>
    </w:p>
    <w:p w14:paraId="566D1DE9" w14:textId="77777777" w:rsidR="008C7806" w:rsidRPr="00EC7036" w:rsidRDefault="008C7806" w:rsidP="008C7806">
      <w:pPr>
        <w:ind w:left="708"/>
        <w:jc w:val="both"/>
        <w:rPr>
          <w:rFonts w:ascii="Arial Narrow" w:hAnsi="Arial Narrow"/>
        </w:rPr>
      </w:pPr>
      <w:r w:rsidRPr="00A770CD">
        <w:rPr>
          <w:rFonts w:ascii="Arial Narrow" w:hAnsi="Arial Narrow"/>
          <w:b/>
          <w:bCs/>
        </w:rPr>
        <w:lastRenderedPageBreak/>
        <w:t>6.7.6.</w:t>
      </w:r>
      <w:r w:rsidRPr="00A770CD">
        <w:rPr>
          <w:rFonts w:ascii="Arial Narrow" w:hAnsi="Arial Narrow"/>
        </w:rPr>
        <w:t xml:space="preserve"> </w:t>
      </w:r>
      <w:r w:rsidRPr="00EC7036">
        <w:rPr>
          <w:rFonts w:ascii="Arial Narrow" w:hAnsi="Arial Narrow"/>
        </w:rPr>
        <w:t>A solução deverá permitir a disponibilização de dados estatísticos no portal institucional ou ambiente equivalente, garantindo transparência ativa, resguardados os dados pessoais protegidos por lei.</w:t>
      </w:r>
    </w:p>
    <w:p w14:paraId="3321494A" w14:textId="77777777" w:rsidR="008C7806" w:rsidRPr="00A770CD" w:rsidRDefault="008C7806" w:rsidP="008C7806">
      <w:pPr>
        <w:jc w:val="both"/>
        <w:rPr>
          <w:rFonts w:ascii="Arial Narrow" w:hAnsi="Arial Narrow"/>
        </w:rPr>
      </w:pPr>
    </w:p>
    <w:p w14:paraId="1F0566F7" w14:textId="77777777" w:rsidR="008C7806" w:rsidRPr="00A770CD" w:rsidRDefault="008C7806" w:rsidP="008C7806">
      <w:pPr>
        <w:jc w:val="both"/>
        <w:rPr>
          <w:rFonts w:ascii="Arial Narrow" w:hAnsi="Arial Narrow"/>
          <w:b/>
          <w:bCs/>
          <w:u w:val="single"/>
        </w:rPr>
      </w:pPr>
      <w:r w:rsidRPr="00A770CD">
        <w:rPr>
          <w:rFonts w:ascii="Arial Narrow" w:hAnsi="Arial Narrow"/>
          <w:b/>
          <w:bCs/>
          <w:u w:val="single"/>
        </w:rPr>
        <w:t>6.8 SERVIÇOS DE HOSPEDAGEM DE E-MAILS INSTITUCIONAIS.</w:t>
      </w:r>
    </w:p>
    <w:p w14:paraId="2D4BC55C" w14:textId="7CB5733E" w:rsidR="008C7806" w:rsidRDefault="008C7806" w:rsidP="008C7806">
      <w:pPr>
        <w:ind w:left="708"/>
        <w:jc w:val="both"/>
        <w:rPr>
          <w:rFonts w:ascii="Arial Narrow" w:hAnsi="Arial Narrow"/>
        </w:rPr>
      </w:pPr>
      <w:r w:rsidRPr="00A770CD">
        <w:rPr>
          <w:rFonts w:ascii="Arial Narrow" w:hAnsi="Arial Narrow"/>
          <w:b/>
          <w:bCs/>
        </w:rPr>
        <w:t>6.8.1.</w:t>
      </w:r>
      <w:r w:rsidRPr="00A770CD">
        <w:rPr>
          <w:rFonts w:ascii="Arial Narrow" w:hAnsi="Arial Narrow"/>
        </w:rPr>
        <w:t xml:space="preserve"> Disponibilizar serviço de hospedagem de e-mails institucionais com capacidade mínima de armazenamento compatível com a demanda da CONTRATANTE, estimada inicialmente em aproximadamente 150 GB de armazenamento total, com possibilidade de expansão durante a vigência contratual, distribuído em número de contas suficiente para atendimento das necessidades administrativas da Câmara.</w:t>
      </w:r>
      <w:r>
        <w:rPr>
          <w:rFonts w:ascii="Arial Narrow" w:hAnsi="Arial Narrow"/>
        </w:rPr>
        <w:t xml:space="preserve"> </w:t>
      </w:r>
      <w:r w:rsidRPr="00A770CD">
        <w:rPr>
          <w:rFonts w:ascii="Arial Narrow" w:hAnsi="Arial Narrow"/>
        </w:rPr>
        <w:t>Os serviços deverão utilizar o domínio institucional da CONTRATANTE, a ser informado no momento da contratação, com fornecimento de credenciais administrativas para gestão das contas. Deverá ser realizada a migração dos dados atualmente existentes (aproximadamente 15 GB), sem perda de mensagens ou anexos.</w:t>
      </w:r>
    </w:p>
    <w:p w14:paraId="581309A2" w14:textId="77777777" w:rsidR="004B5373" w:rsidRPr="00A770CD" w:rsidRDefault="004B5373" w:rsidP="008C7806">
      <w:pPr>
        <w:ind w:left="708"/>
        <w:jc w:val="both"/>
        <w:rPr>
          <w:rFonts w:ascii="Arial Narrow" w:hAnsi="Arial Narrow"/>
        </w:rPr>
      </w:pPr>
    </w:p>
    <w:p w14:paraId="4EDF13AB" w14:textId="6D656C48" w:rsidR="008C7806" w:rsidRDefault="008C7806" w:rsidP="008C7806">
      <w:pPr>
        <w:ind w:left="708"/>
        <w:jc w:val="both"/>
        <w:rPr>
          <w:rFonts w:ascii="Arial Narrow" w:hAnsi="Arial Narrow"/>
          <w:b/>
          <w:bCs/>
        </w:rPr>
      </w:pPr>
      <w:r w:rsidRPr="00FE2B85">
        <w:rPr>
          <w:rFonts w:ascii="Arial Narrow" w:hAnsi="Arial Narrow"/>
          <w:b/>
          <w:bCs/>
        </w:rPr>
        <w:t>6.8.2</w:t>
      </w:r>
      <w:r>
        <w:rPr>
          <w:rFonts w:ascii="Arial Narrow" w:hAnsi="Arial Narrow"/>
          <w:b/>
          <w:bCs/>
        </w:rPr>
        <w:t>.</w:t>
      </w:r>
      <w:r w:rsidRPr="002848CB">
        <w:rPr>
          <w:rFonts w:ascii="Arial Narrow" w:hAnsi="Arial Narrow"/>
        </w:rPr>
        <w:t xml:space="preserve"> Manter o ambiente de hospedagem de e-mails configurado e administrado </w:t>
      </w:r>
      <w:r w:rsidRPr="00FE2B85">
        <w:rPr>
          <w:rFonts w:ascii="Arial Narrow" w:hAnsi="Arial Narrow"/>
        </w:rPr>
        <w:t xml:space="preserve">conforme boas práticas de segurança da informação, </w:t>
      </w:r>
      <w:r w:rsidRPr="00FE2B85">
        <w:rPr>
          <w:rStyle w:val="Forte"/>
          <w:rFonts w:ascii="Arial Narrow" w:eastAsiaTheme="majorEastAsia" w:hAnsi="Arial Narrow"/>
        </w:rPr>
        <w:t>incluindo políticas de controle de acesso, autenticação e monitoramento</w:t>
      </w:r>
      <w:r w:rsidRPr="00FE2B85">
        <w:rPr>
          <w:rFonts w:ascii="Arial Narrow" w:hAnsi="Arial Narrow"/>
          <w:b/>
          <w:bCs/>
        </w:rPr>
        <w:t>.</w:t>
      </w:r>
    </w:p>
    <w:p w14:paraId="66F7FD97" w14:textId="77777777" w:rsidR="004B5373" w:rsidRPr="00FE2B85" w:rsidRDefault="004B5373" w:rsidP="008C7806">
      <w:pPr>
        <w:ind w:left="708"/>
        <w:jc w:val="both"/>
        <w:rPr>
          <w:rFonts w:ascii="Arial Narrow" w:hAnsi="Arial Narrow"/>
          <w:b/>
          <w:bCs/>
        </w:rPr>
      </w:pPr>
    </w:p>
    <w:p w14:paraId="5F025844" w14:textId="52C87860" w:rsidR="008C7806" w:rsidRDefault="008C7806" w:rsidP="008C7806">
      <w:pPr>
        <w:ind w:left="708"/>
        <w:jc w:val="both"/>
        <w:rPr>
          <w:rFonts w:ascii="Arial Narrow" w:hAnsi="Arial Narrow"/>
        </w:rPr>
      </w:pPr>
      <w:r w:rsidRPr="00FE2B85">
        <w:rPr>
          <w:rFonts w:ascii="Arial Narrow" w:hAnsi="Arial Narrow"/>
          <w:b/>
          <w:bCs/>
        </w:rPr>
        <w:t>6.8.3</w:t>
      </w:r>
      <w:r>
        <w:rPr>
          <w:rFonts w:ascii="Arial Narrow" w:hAnsi="Arial Narrow"/>
          <w:b/>
          <w:bCs/>
        </w:rPr>
        <w:t>.</w:t>
      </w:r>
      <w:r w:rsidRPr="002848CB">
        <w:rPr>
          <w:rFonts w:ascii="Arial Narrow" w:hAnsi="Arial Narrow"/>
        </w:rPr>
        <w:t xml:space="preserve"> Permitir a criação, edição, bloqueio e exclusão de contas de e-mail institucionais com domínio personalizado da CONTRATANTE.</w:t>
      </w:r>
    </w:p>
    <w:p w14:paraId="6FBED1A4" w14:textId="77777777" w:rsidR="004B5373" w:rsidRPr="002848CB" w:rsidRDefault="004B5373" w:rsidP="008C7806">
      <w:pPr>
        <w:ind w:left="708"/>
        <w:jc w:val="both"/>
        <w:rPr>
          <w:rFonts w:ascii="Arial Narrow" w:hAnsi="Arial Narrow"/>
        </w:rPr>
      </w:pPr>
    </w:p>
    <w:p w14:paraId="78011E0A" w14:textId="067D6775" w:rsidR="008C7806" w:rsidRDefault="008C7806" w:rsidP="008C7806">
      <w:pPr>
        <w:ind w:left="708"/>
        <w:jc w:val="both"/>
        <w:rPr>
          <w:rFonts w:ascii="Arial Narrow" w:hAnsi="Arial Narrow"/>
        </w:rPr>
      </w:pPr>
      <w:r w:rsidRPr="00FE2B85">
        <w:rPr>
          <w:rFonts w:ascii="Arial Narrow" w:hAnsi="Arial Narrow"/>
          <w:b/>
          <w:bCs/>
        </w:rPr>
        <w:t>6.8.4</w:t>
      </w:r>
      <w:r>
        <w:rPr>
          <w:rFonts w:ascii="Arial Narrow" w:hAnsi="Arial Narrow"/>
          <w:b/>
          <w:bCs/>
        </w:rPr>
        <w:t>.</w:t>
      </w:r>
      <w:r w:rsidRPr="002848CB">
        <w:rPr>
          <w:rFonts w:ascii="Arial Narrow" w:hAnsi="Arial Narrow"/>
        </w:rPr>
        <w:t xml:space="preserve"> Utilizar protocolos seguros de comunicação para envio e recebimento de mensagens eletrônicas </w:t>
      </w:r>
      <w:r w:rsidRPr="00FE2B85">
        <w:rPr>
          <w:rFonts w:ascii="Arial Narrow" w:hAnsi="Arial Narrow"/>
        </w:rPr>
        <w:t>SSL/TLS ou protocolo equivalente amplamente utilizado</w:t>
      </w:r>
      <w:r w:rsidRPr="002848CB">
        <w:rPr>
          <w:rFonts w:ascii="Arial Narrow" w:hAnsi="Arial Narrow"/>
        </w:rPr>
        <w:t>.</w:t>
      </w:r>
    </w:p>
    <w:p w14:paraId="13F6B61E" w14:textId="77777777" w:rsidR="004B5373" w:rsidRPr="002848CB" w:rsidRDefault="004B5373" w:rsidP="008C7806">
      <w:pPr>
        <w:ind w:left="708"/>
        <w:jc w:val="both"/>
        <w:rPr>
          <w:rFonts w:ascii="Arial Narrow" w:hAnsi="Arial Narrow"/>
        </w:rPr>
      </w:pPr>
    </w:p>
    <w:p w14:paraId="5DEA50B4" w14:textId="7AB562BA" w:rsidR="008C7806" w:rsidRDefault="008C7806" w:rsidP="008C7806">
      <w:pPr>
        <w:ind w:left="708"/>
        <w:jc w:val="both"/>
        <w:rPr>
          <w:rStyle w:val="Forte"/>
          <w:rFonts w:ascii="Arial Narrow" w:eastAsiaTheme="majorEastAsia" w:hAnsi="Arial Narrow"/>
        </w:rPr>
      </w:pPr>
      <w:r w:rsidRPr="00FE2B85">
        <w:rPr>
          <w:rFonts w:ascii="Arial Narrow" w:hAnsi="Arial Narrow"/>
          <w:b/>
          <w:bCs/>
        </w:rPr>
        <w:t>6.8.5</w:t>
      </w:r>
      <w:r>
        <w:rPr>
          <w:rFonts w:ascii="Arial Narrow" w:hAnsi="Arial Narrow"/>
          <w:b/>
          <w:bCs/>
        </w:rPr>
        <w:t>.</w:t>
      </w:r>
      <w:r w:rsidRPr="002848CB">
        <w:rPr>
          <w:rFonts w:ascii="Arial Narrow" w:hAnsi="Arial Narrow"/>
        </w:rPr>
        <w:t xml:space="preserve"> Disponibilizar mecanismos de proteção contra spam, </w:t>
      </w:r>
      <w:proofErr w:type="spellStart"/>
      <w:r w:rsidRPr="002848CB">
        <w:rPr>
          <w:rFonts w:ascii="Arial Narrow" w:hAnsi="Arial Narrow"/>
        </w:rPr>
        <w:t>phishing</w:t>
      </w:r>
      <w:proofErr w:type="spellEnd"/>
      <w:r w:rsidRPr="002848CB">
        <w:rPr>
          <w:rFonts w:ascii="Arial Narrow" w:hAnsi="Arial Narrow"/>
        </w:rPr>
        <w:t xml:space="preserve"> e malware, </w:t>
      </w:r>
      <w:r w:rsidRPr="00FE2B85">
        <w:rPr>
          <w:rFonts w:ascii="Arial Narrow" w:hAnsi="Arial Narrow"/>
        </w:rPr>
        <w:t xml:space="preserve">com filtros automáticos, atualizações periódicas </w:t>
      </w:r>
      <w:r w:rsidRPr="00FE2B85">
        <w:rPr>
          <w:rStyle w:val="Forte"/>
          <w:rFonts w:ascii="Arial Narrow" w:eastAsiaTheme="majorEastAsia" w:hAnsi="Arial Narrow"/>
        </w:rPr>
        <w:t>e mecanismos de detecção e bloqueio de ameaças</w:t>
      </w:r>
      <w:r>
        <w:rPr>
          <w:rStyle w:val="Forte"/>
          <w:rFonts w:ascii="Arial Narrow" w:eastAsiaTheme="majorEastAsia" w:hAnsi="Arial Narrow"/>
        </w:rPr>
        <w:t>.</w:t>
      </w:r>
    </w:p>
    <w:p w14:paraId="1B9984DD" w14:textId="77777777" w:rsidR="004B5373" w:rsidRPr="00FE2B85" w:rsidRDefault="004B5373" w:rsidP="008C7806">
      <w:pPr>
        <w:ind w:left="708"/>
        <w:jc w:val="both"/>
        <w:rPr>
          <w:rStyle w:val="Forte"/>
          <w:rFonts w:ascii="Arial Narrow" w:eastAsiaTheme="majorEastAsia" w:hAnsi="Arial Narrow"/>
        </w:rPr>
      </w:pPr>
    </w:p>
    <w:p w14:paraId="0126F8F7" w14:textId="6B8ADF89" w:rsidR="008C7806" w:rsidRDefault="008C7806" w:rsidP="008C7806">
      <w:pPr>
        <w:ind w:left="708"/>
        <w:jc w:val="both"/>
        <w:rPr>
          <w:rFonts w:ascii="Arial Narrow" w:hAnsi="Arial Narrow"/>
        </w:rPr>
      </w:pPr>
      <w:r w:rsidRPr="00FE2B85">
        <w:rPr>
          <w:rFonts w:ascii="Arial Narrow" w:hAnsi="Arial Narrow"/>
          <w:b/>
          <w:bCs/>
        </w:rPr>
        <w:t>6.8.6</w:t>
      </w:r>
      <w:r>
        <w:rPr>
          <w:rFonts w:ascii="Arial Narrow" w:hAnsi="Arial Narrow"/>
          <w:b/>
          <w:bCs/>
        </w:rPr>
        <w:t>.</w:t>
      </w:r>
      <w:r w:rsidRPr="002848CB">
        <w:rPr>
          <w:rFonts w:ascii="Arial Narrow" w:hAnsi="Arial Narrow"/>
        </w:rPr>
        <w:t xml:space="preserve"> Realizar backup periódico das caixas de e-mail</w:t>
      </w:r>
      <w:r>
        <w:rPr>
          <w:rFonts w:ascii="Arial Narrow" w:hAnsi="Arial Narrow"/>
        </w:rPr>
        <w:t xml:space="preserve"> </w:t>
      </w:r>
      <w:r w:rsidRPr="00FE2B85">
        <w:rPr>
          <w:rFonts w:ascii="Arial Narrow" w:hAnsi="Arial Narrow"/>
        </w:rPr>
        <w:t xml:space="preserve">no mínimo semanal, </w:t>
      </w:r>
      <w:r w:rsidRPr="00FE2B85">
        <w:rPr>
          <w:rStyle w:val="Forte"/>
          <w:rFonts w:ascii="Arial Narrow" w:eastAsiaTheme="majorEastAsia" w:hAnsi="Arial Narrow"/>
        </w:rPr>
        <w:t>com possibilidade de restauração granular (por mensagem, usuário ou período)</w:t>
      </w:r>
      <w:r w:rsidRPr="00FE2B85">
        <w:rPr>
          <w:rFonts w:ascii="Arial Narrow" w:hAnsi="Arial Narrow"/>
        </w:rPr>
        <w:t xml:space="preserve"> mediante solicitação da CONTRATANTE</w:t>
      </w:r>
      <w:r>
        <w:rPr>
          <w:rFonts w:ascii="Arial Narrow" w:hAnsi="Arial Narrow"/>
        </w:rPr>
        <w:t>.</w:t>
      </w:r>
    </w:p>
    <w:p w14:paraId="49AE6F06" w14:textId="77777777" w:rsidR="004B5373" w:rsidRPr="00FE2B85" w:rsidRDefault="004B5373" w:rsidP="008C7806">
      <w:pPr>
        <w:ind w:left="708"/>
        <w:jc w:val="both"/>
        <w:rPr>
          <w:rFonts w:ascii="Arial Narrow" w:hAnsi="Arial Narrow"/>
        </w:rPr>
      </w:pPr>
    </w:p>
    <w:p w14:paraId="4F29BA9A" w14:textId="43E61484" w:rsidR="008C7806" w:rsidRDefault="008C7806" w:rsidP="008C7806">
      <w:pPr>
        <w:ind w:left="708"/>
        <w:jc w:val="both"/>
        <w:rPr>
          <w:rFonts w:ascii="Arial Narrow" w:hAnsi="Arial Narrow"/>
        </w:rPr>
      </w:pPr>
      <w:r w:rsidRPr="00FE2B85">
        <w:rPr>
          <w:rFonts w:ascii="Arial Narrow" w:hAnsi="Arial Narrow"/>
          <w:b/>
          <w:bCs/>
        </w:rPr>
        <w:t>6.8.7</w:t>
      </w:r>
      <w:r>
        <w:rPr>
          <w:rFonts w:ascii="Arial Narrow" w:hAnsi="Arial Narrow"/>
          <w:b/>
          <w:bCs/>
        </w:rPr>
        <w:t>.</w:t>
      </w:r>
      <w:r w:rsidRPr="002848CB">
        <w:rPr>
          <w:rFonts w:ascii="Arial Narrow" w:hAnsi="Arial Narrow"/>
        </w:rPr>
        <w:t xml:space="preserve"> Garantir a disponibilidade contínua do serviço de e-mail institucional, </w:t>
      </w:r>
      <w:r w:rsidRPr="00FE2B85">
        <w:rPr>
          <w:rFonts w:ascii="Arial Narrow" w:hAnsi="Arial Narrow"/>
        </w:rPr>
        <w:t>com infraestrutura redundante, alta disponibilidade e procedimentos de contingência para recuperação do serviço em caso de falhas.</w:t>
      </w:r>
    </w:p>
    <w:p w14:paraId="6CADF5E6" w14:textId="77777777" w:rsidR="004B5373" w:rsidRPr="00FE2B85" w:rsidRDefault="004B5373" w:rsidP="008C7806">
      <w:pPr>
        <w:ind w:left="708"/>
        <w:jc w:val="both"/>
        <w:rPr>
          <w:rFonts w:ascii="Arial Narrow" w:hAnsi="Arial Narrow"/>
        </w:rPr>
      </w:pPr>
    </w:p>
    <w:p w14:paraId="0EE8797F" w14:textId="68BF729C" w:rsidR="008C7806" w:rsidRDefault="008C7806" w:rsidP="008C7806">
      <w:pPr>
        <w:ind w:left="708"/>
        <w:jc w:val="both"/>
        <w:rPr>
          <w:rFonts w:ascii="Arial Narrow" w:hAnsi="Arial Narrow"/>
        </w:rPr>
      </w:pPr>
      <w:r w:rsidRPr="00FE2B85">
        <w:rPr>
          <w:rFonts w:ascii="Arial Narrow" w:hAnsi="Arial Narrow"/>
          <w:b/>
          <w:bCs/>
        </w:rPr>
        <w:t>6.8.8</w:t>
      </w:r>
      <w:r>
        <w:rPr>
          <w:rFonts w:ascii="Arial Narrow" w:hAnsi="Arial Narrow"/>
        </w:rPr>
        <w:t>.</w:t>
      </w:r>
      <w:r w:rsidRPr="002848CB">
        <w:rPr>
          <w:rFonts w:ascii="Arial Narrow" w:hAnsi="Arial Narrow"/>
        </w:rPr>
        <w:t xml:space="preserve"> Permitir a administração do domínio de e-mail, </w:t>
      </w:r>
      <w:r w:rsidRPr="00FE2B85">
        <w:rPr>
          <w:rFonts w:ascii="Arial Narrow" w:hAnsi="Arial Narrow"/>
        </w:rPr>
        <w:t>incluindo configuração de registros DNS relacionados ao serviço de correio eletrônico, quando aplicável ou sob responsabilidade da CONTRATADA.</w:t>
      </w:r>
    </w:p>
    <w:p w14:paraId="139CC6D5" w14:textId="77777777" w:rsidR="004B5373" w:rsidRPr="00FE2B85" w:rsidRDefault="004B5373" w:rsidP="008C7806">
      <w:pPr>
        <w:ind w:left="708"/>
        <w:jc w:val="both"/>
        <w:rPr>
          <w:rFonts w:ascii="Arial Narrow" w:hAnsi="Arial Narrow"/>
        </w:rPr>
      </w:pPr>
    </w:p>
    <w:p w14:paraId="0789AA06" w14:textId="77777777" w:rsidR="008C7806" w:rsidRPr="002848CB" w:rsidRDefault="008C7806" w:rsidP="008C7806">
      <w:pPr>
        <w:ind w:left="708"/>
        <w:jc w:val="both"/>
        <w:rPr>
          <w:rFonts w:ascii="Arial Narrow" w:hAnsi="Arial Narrow"/>
        </w:rPr>
      </w:pPr>
      <w:r w:rsidRPr="00FE2B85">
        <w:rPr>
          <w:rFonts w:ascii="Arial Narrow" w:hAnsi="Arial Narrow"/>
          <w:b/>
          <w:bCs/>
        </w:rPr>
        <w:t>6.8.9</w:t>
      </w:r>
      <w:r>
        <w:rPr>
          <w:rFonts w:ascii="Arial Narrow" w:hAnsi="Arial Narrow"/>
          <w:b/>
          <w:bCs/>
        </w:rPr>
        <w:t>.</w:t>
      </w:r>
      <w:r w:rsidRPr="002848CB">
        <w:rPr>
          <w:rFonts w:ascii="Arial Narrow" w:hAnsi="Arial Narrow"/>
        </w:rPr>
        <w:t xml:space="preserve"> Disponibilizar interface de acesso às contas de e-mail via navegador (webmail), permitindo a configuração de preferências do usuário, incluindo, no mínimo:</w:t>
      </w:r>
    </w:p>
    <w:p w14:paraId="474C5416" w14:textId="77777777" w:rsidR="008C7806" w:rsidRPr="002848CB" w:rsidRDefault="008C7806" w:rsidP="008C7806">
      <w:pPr>
        <w:ind w:left="1416"/>
        <w:jc w:val="both"/>
        <w:rPr>
          <w:rFonts w:ascii="Arial Narrow" w:hAnsi="Arial Narrow"/>
        </w:rPr>
      </w:pPr>
      <w:r w:rsidRPr="00FE2B85">
        <w:rPr>
          <w:rFonts w:ascii="Arial Narrow" w:hAnsi="Arial Narrow"/>
          <w:b/>
          <w:bCs/>
        </w:rPr>
        <w:t>6.8.9.1</w:t>
      </w:r>
      <w:r>
        <w:rPr>
          <w:rFonts w:ascii="Arial Narrow" w:hAnsi="Arial Narrow"/>
          <w:b/>
          <w:bCs/>
        </w:rPr>
        <w:t>.</w:t>
      </w:r>
      <w:r w:rsidRPr="002848CB">
        <w:rPr>
          <w:rFonts w:ascii="Arial Narrow" w:hAnsi="Arial Narrow"/>
        </w:rPr>
        <w:t xml:space="preserve"> idioma da interface;</w:t>
      </w:r>
    </w:p>
    <w:p w14:paraId="5642BAC4" w14:textId="2AE8D584" w:rsidR="008C7806" w:rsidRPr="002848CB" w:rsidRDefault="008C7806" w:rsidP="008C7806">
      <w:pPr>
        <w:ind w:left="1416"/>
        <w:jc w:val="both"/>
        <w:rPr>
          <w:rFonts w:ascii="Arial Narrow" w:hAnsi="Arial Narrow"/>
        </w:rPr>
      </w:pPr>
      <w:r w:rsidRPr="00FE2B85">
        <w:rPr>
          <w:rFonts w:ascii="Arial Narrow" w:hAnsi="Arial Narrow"/>
          <w:b/>
          <w:bCs/>
        </w:rPr>
        <w:t>6.8.9.2</w:t>
      </w:r>
      <w:r>
        <w:rPr>
          <w:rFonts w:ascii="Arial Narrow" w:hAnsi="Arial Narrow"/>
          <w:b/>
          <w:bCs/>
        </w:rPr>
        <w:t>.</w:t>
      </w:r>
      <w:r w:rsidRPr="002848CB">
        <w:rPr>
          <w:rFonts w:ascii="Arial Narrow" w:hAnsi="Arial Narrow"/>
        </w:rPr>
        <w:t xml:space="preserve"> </w:t>
      </w:r>
      <w:r w:rsidR="004B5373" w:rsidRPr="002848CB">
        <w:rPr>
          <w:rFonts w:ascii="Arial Narrow" w:hAnsi="Arial Narrow"/>
        </w:rPr>
        <w:t>fusos horários</w:t>
      </w:r>
      <w:r w:rsidRPr="002848CB">
        <w:rPr>
          <w:rFonts w:ascii="Arial Narrow" w:hAnsi="Arial Narrow"/>
        </w:rPr>
        <w:t>;</w:t>
      </w:r>
    </w:p>
    <w:p w14:paraId="5903C4D2" w14:textId="77777777" w:rsidR="008C7806" w:rsidRPr="002848CB" w:rsidRDefault="008C7806" w:rsidP="008C7806">
      <w:pPr>
        <w:ind w:left="1416"/>
        <w:jc w:val="both"/>
        <w:rPr>
          <w:rFonts w:ascii="Arial Narrow" w:hAnsi="Arial Narrow"/>
        </w:rPr>
      </w:pPr>
      <w:r w:rsidRPr="00FE2B85">
        <w:rPr>
          <w:rFonts w:ascii="Arial Narrow" w:hAnsi="Arial Narrow"/>
          <w:b/>
          <w:bCs/>
        </w:rPr>
        <w:t>6.8.9.3</w:t>
      </w:r>
      <w:r>
        <w:rPr>
          <w:rFonts w:ascii="Arial Narrow" w:hAnsi="Arial Narrow"/>
          <w:b/>
          <w:bCs/>
        </w:rPr>
        <w:t>.</w:t>
      </w:r>
      <w:r w:rsidRPr="002848CB">
        <w:rPr>
          <w:rFonts w:ascii="Arial Narrow" w:hAnsi="Arial Narrow"/>
        </w:rPr>
        <w:t xml:space="preserve"> formatos de data e hora;</w:t>
      </w:r>
    </w:p>
    <w:p w14:paraId="00A2A168" w14:textId="00848C09" w:rsidR="008C7806" w:rsidRDefault="008C7806" w:rsidP="008C7806">
      <w:pPr>
        <w:ind w:left="1416"/>
        <w:jc w:val="both"/>
        <w:rPr>
          <w:rFonts w:ascii="Arial Narrow" w:hAnsi="Arial Narrow"/>
        </w:rPr>
      </w:pPr>
      <w:r w:rsidRPr="00FE2B85">
        <w:rPr>
          <w:rFonts w:ascii="Arial Narrow" w:hAnsi="Arial Narrow"/>
          <w:b/>
          <w:bCs/>
        </w:rPr>
        <w:t>6.8.9.4</w:t>
      </w:r>
      <w:r>
        <w:rPr>
          <w:rFonts w:ascii="Arial Narrow" w:hAnsi="Arial Narrow"/>
          <w:b/>
          <w:bCs/>
        </w:rPr>
        <w:t>.</w:t>
      </w:r>
      <w:r w:rsidRPr="002848CB">
        <w:rPr>
          <w:rFonts w:ascii="Arial Narrow" w:hAnsi="Arial Narrow"/>
        </w:rPr>
        <w:t xml:space="preserve"> preferências de exibição e aparência da interface.</w:t>
      </w:r>
    </w:p>
    <w:p w14:paraId="77FCE0A6" w14:textId="77777777" w:rsidR="004B5373" w:rsidRPr="002848CB" w:rsidRDefault="004B5373" w:rsidP="008C7806">
      <w:pPr>
        <w:ind w:left="1416"/>
        <w:jc w:val="both"/>
        <w:rPr>
          <w:rFonts w:ascii="Arial Narrow" w:hAnsi="Arial Narrow"/>
        </w:rPr>
      </w:pPr>
    </w:p>
    <w:p w14:paraId="7A16C295" w14:textId="415402F1" w:rsidR="008C7806" w:rsidRDefault="008C7806" w:rsidP="008C7806">
      <w:pPr>
        <w:ind w:left="708"/>
        <w:jc w:val="both"/>
        <w:rPr>
          <w:rFonts w:ascii="Arial Narrow" w:hAnsi="Arial Narrow"/>
        </w:rPr>
      </w:pPr>
      <w:r w:rsidRPr="00FE2B85">
        <w:rPr>
          <w:rFonts w:ascii="Arial Narrow" w:hAnsi="Arial Narrow"/>
          <w:b/>
          <w:bCs/>
        </w:rPr>
        <w:lastRenderedPageBreak/>
        <w:t>6.8.10</w:t>
      </w:r>
      <w:r>
        <w:rPr>
          <w:rFonts w:ascii="Arial Narrow" w:hAnsi="Arial Narrow"/>
          <w:b/>
          <w:bCs/>
        </w:rPr>
        <w:t>.</w:t>
      </w:r>
      <w:r w:rsidRPr="002848CB">
        <w:rPr>
          <w:rFonts w:ascii="Arial Narrow" w:hAnsi="Arial Narrow"/>
        </w:rPr>
        <w:t xml:space="preserve"> Disponibilizar editor de mensagens </w:t>
      </w:r>
      <w:r w:rsidRPr="00FE2B85">
        <w:rPr>
          <w:rFonts w:ascii="Arial Narrow" w:hAnsi="Arial Narrow"/>
        </w:rPr>
        <w:t xml:space="preserve">com corretor ortográfico em Português (Brasil), </w:t>
      </w:r>
      <w:r w:rsidRPr="00FE2B85">
        <w:rPr>
          <w:rStyle w:val="Forte"/>
          <w:rFonts w:ascii="Arial Narrow" w:eastAsiaTheme="majorEastAsia" w:hAnsi="Arial Narrow"/>
        </w:rPr>
        <w:t>ou suporte a ferramentas equivalentes integradas</w:t>
      </w:r>
      <w:r w:rsidRPr="00FE2B85">
        <w:rPr>
          <w:rFonts w:ascii="Arial Narrow" w:hAnsi="Arial Narrow"/>
        </w:rPr>
        <w:t>.</w:t>
      </w:r>
    </w:p>
    <w:p w14:paraId="4F01B729" w14:textId="77777777" w:rsidR="004B5373" w:rsidRDefault="004B5373" w:rsidP="008C7806">
      <w:pPr>
        <w:ind w:left="708"/>
        <w:jc w:val="both"/>
        <w:rPr>
          <w:rFonts w:ascii="Arial Narrow" w:hAnsi="Arial Narrow"/>
        </w:rPr>
      </w:pPr>
    </w:p>
    <w:p w14:paraId="5633C9FC" w14:textId="0FDC710C" w:rsidR="008C7806" w:rsidRDefault="008C7806" w:rsidP="008C7806">
      <w:pPr>
        <w:ind w:left="708"/>
        <w:jc w:val="both"/>
        <w:rPr>
          <w:rFonts w:ascii="Arial Narrow" w:hAnsi="Arial Narrow"/>
        </w:rPr>
      </w:pPr>
      <w:r w:rsidRPr="00FE2B85">
        <w:rPr>
          <w:rFonts w:ascii="Arial Narrow" w:hAnsi="Arial Narrow"/>
          <w:b/>
          <w:bCs/>
        </w:rPr>
        <w:t>6.8.11.</w:t>
      </w:r>
      <w:r w:rsidRPr="00FE2B85">
        <w:rPr>
          <w:rFonts w:ascii="Arial Narrow" w:hAnsi="Arial Narrow"/>
        </w:rPr>
        <w:t xml:space="preserve"> O serviço de hospedagem de e-mails deverá observar integralmente a Lei Geral de Proteção de Dados Pessoais – LGPD (Lei nº 13.709/2018), garantindo a segurança, confidencialidade e integridade das comunicações e dos dados armazenados.</w:t>
      </w:r>
    </w:p>
    <w:p w14:paraId="16E981F9" w14:textId="77777777" w:rsidR="004B5373" w:rsidRDefault="004B5373" w:rsidP="008C7806">
      <w:pPr>
        <w:ind w:left="708"/>
        <w:jc w:val="both"/>
        <w:rPr>
          <w:rFonts w:ascii="Arial Narrow" w:hAnsi="Arial Narrow"/>
        </w:rPr>
      </w:pPr>
    </w:p>
    <w:p w14:paraId="1BD8B7AB" w14:textId="172BF22B" w:rsidR="008C7806" w:rsidRDefault="008C7806" w:rsidP="008C7806">
      <w:pPr>
        <w:ind w:left="708"/>
        <w:jc w:val="both"/>
        <w:rPr>
          <w:rFonts w:ascii="Arial Narrow" w:hAnsi="Arial Narrow"/>
        </w:rPr>
      </w:pPr>
      <w:r w:rsidRPr="00FE2B85">
        <w:rPr>
          <w:rFonts w:ascii="Arial Narrow" w:hAnsi="Arial Narrow"/>
          <w:b/>
          <w:bCs/>
        </w:rPr>
        <w:t>6.8.12.</w:t>
      </w:r>
      <w:r w:rsidRPr="00FE2B85">
        <w:rPr>
          <w:rFonts w:ascii="Arial Narrow" w:hAnsi="Arial Narrow"/>
        </w:rPr>
        <w:t xml:space="preserve"> A solução deverá permitir exportação integral das caixas de e-mail em formato padrão e aberto, garantindo a portabilidade dos dados e a independência tecnológica da CONTRATANTE.</w:t>
      </w:r>
    </w:p>
    <w:p w14:paraId="0BF624C1" w14:textId="77777777" w:rsidR="004B5373" w:rsidRDefault="004B5373" w:rsidP="008C7806">
      <w:pPr>
        <w:ind w:left="708"/>
        <w:jc w:val="both"/>
        <w:rPr>
          <w:rFonts w:ascii="Arial Narrow" w:hAnsi="Arial Narrow"/>
        </w:rPr>
      </w:pPr>
    </w:p>
    <w:p w14:paraId="640ADCE8" w14:textId="77777777" w:rsidR="008C7806" w:rsidRDefault="008C7806" w:rsidP="008C7806">
      <w:pPr>
        <w:ind w:left="708"/>
        <w:jc w:val="both"/>
        <w:rPr>
          <w:rFonts w:ascii="Arial Narrow" w:hAnsi="Arial Narrow"/>
        </w:rPr>
      </w:pPr>
      <w:r w:rsidRPr="00FE2B85">
        <w:rPr>
          <w:rFonts w:ascii="Arial Narrow" w:hAnsi="Arial Narrow"/>
          <w:b/>
          <w:bCs/>
        </w:rPr>
        <w:t>6.8.13.</w:t>
      </w:r>
      <w:r w:rsidRPr="00FE2B85">
        <w:rPr>
          <w:rFonts w:ascii="Arial Narrow" w:hAnsi="Arial Narrow"/>
        </w:rPr>
        <w:t xml:space="preserve"> O serviço deverá garantir níveis mínimos de disponibilidade, com </w:t>
      </w:r>
      <w:proofErr w:type="spellStart"/>
      <w:r w:rsidRPr="00FE2B85">
        <w:rPr>
          <w:rFonts w:ascii="Arial Narrow" w:hAnsi="Arial Narrow"/>
        </w:rPr>
        <w:t>uptime</w:t>
      </w:r>
      <w:proofErr w:type="spellEnd"/>
      <w:r w:rsidRPr="00FE2B85">
        <w:rPr>
          <w:rFonts w:ascii="Arial Narrow" w:hAnsi="Arial Narrow"/>
        </w:rPr>
        <w:t xml:space="preserve"> mensal não inferior a 99%, salvo interrupções programadas previamente comunicadas.</w:t>
      </w:r>
    </w:p>
    <w:p w14:paraId="0FC99C8E" w14:textId="77777777" w:rsidR="008C7806" w:rsidRDefault="008C7806" w:rsidP="008C7806">
      <w:pPr>
        <w:ind w:left="708"/>
        <w:jc w:val="both"/>
        <w:rPr>
          <w:rFonts w:ascii="Arial Narrow" w:hAnsi="Arial Narrow"/>
        </w:rPr>
      </w:pPr>
    </w:p>
    <w:p w14:paraId="4487B91F" w14:textId="77777777" w:rsidR="008C7806" w:rsidRDefault="008C7806" w:rsidP="008C7806">
      <w:pPr>
        <w:ind w:left="708"/>
        <w:jc w:val="both"/>
        <w:rPr>
          <w:rFonts w:ascii="Arial Narrow" w:hAnsi="Arial Narrow"/>
        </w:rPr>
      </w:pPr>
    </w:p>
    <w:p w14:paraId="25D5A352" w14:textId="77777777" w:rsidR="008C7806" w:rsidRDefault="008C7806" w:rsidP="008C7806">
      <w:pPr>
        <w:ind w:left="708"/>
        <w:jc w:val="both"/>
        <w:rPr>
          <w:rFonts w:ascii="Arial Narrow" w:hAnsi="Arial Narrow"/>
        </w:rPr>
      </w:pPr>
    </w:p>
    <w:p w14:paraId="0FE73817" w14:textId="54481D6C" w:rsidR="008C7806" w:rsidRDefault="008C7806" w:rsidP="008C7806">
      <w:pPr>
        <w:ind w:left="708"/>
        <w:jc w:val="both"/>
        <w:rPr>
          <w:rFonts w:ascii="Arial Narrow" w:hAnsi="Arial Narrow"/>
        </w:rPr>
      </w:pPr>
    </w:p>
    <w:p w14:paraId="6D9DA314" w14:textId="53863737" w:rsidR="00504B0F" w:rsidRDefault="00504B0F" w:rsidP="008C7806">
      <w:pPr>
        <w:ind w:left="708"/>
        <w:jc w:val="both"/>
        <w:rPr>
          <w:rFonts w:ascii="Arial Narrow" w:hAnsi="Arial Narrow"/>
        </w:rPr>
      </w:pPr>
    </w:p>
    <w:p w14:paraId="5F012A0C" w14:textId="4AB6EBDF" w:rsidR="00504B0F" w:rsidRDefault="00504B0F" w:rsidP="008C7806">
      <w:pPr>
        <w:ind w:left="708"/>
        <w:jc w:val="both"/>
        <w:rPr>
          <w:rFonts w:ascii="Arial Narrow" w:hAnsi="Arial Narrow"/>
        </w:rPr>
      </w:pPr>
    </w:p>
    <w:p w14:paraId="668397DC" w14:textId="6165C88F" w:rsidR="00504B0F" w:rsidRDefault="00504B0F" w:rsidP="008C7806">
      <w:pPr>
        <w:ind w:left="708"/>
        <w:jc w:val="both"/>
        <w:rPr>
          <w:rFonts w:ascii="Arial Narrow" w:hAnsi="Arial Narrow"/>
        </w:rPr>
      </w:pPr>
    </w:p>
    <w:p w14:paraId="18CBF689" w14:textId="63BD9E6A" w:rsidR="00504B0F" w:rsidRDefault="00504B0F" w:rsidP="008C7806">
      <w:pPr>
        <w:ind w:left="708"/>
        <w:jc w:val="both"/>
        <w:rPr>
          <w:rFonts w:ascii="Arial Narrow" w:hAnsi="Arial Narrow"/>
        </w:rPr>
      </w:pPr>
    </w:p>
    <w:p w14:paraId="7C732EA2" w14:textId="69D0ECCB" w:rsidR="00504B0F" w:rsidRDefault="00504B0F" w:rsidP="008C7806">
      <w:pPr>
        <w:ind w:left="708"/>
        <w:jc w:val="both"/>
        <w:rPr>
          <w:rFonts w:ascii="Arial Narrow" w:hAnsi="Arial Narrow"/>
        </w:rPr>
      </w:pPr>
    </w:p>
    <w:p w14:paraId="0F190FFA" w14:textId="4F869055" w:rsidR="00504B0F" w:rsidRDefault="00504B0F" w:rsidP="008C7806">
      <w:pPr>
        <w:ind w:left="708"/>
        <w:jc w:val="both"/>
        <w:rPr>
          <w:rFonts w:ascii="Arial Narrow" w:hAnsi="Arial Narrow"/>
        </w:rPr>
      </w:pPr>
    </w:p>
    <w:p w14:paraId="785BF4A7" w14:textId="7AC59A75" w:rsidR="00504B0F" w:rsidRDefault="00504B0F" w:rsidP="008C7806">
      <w:pPr>
        <w:ind w:left="708"/>
        <w:jc w:val="both"/>
        <w:rPr>
          <w:rFonts w:ascii="Arial Narrow" w:hAnsi="Arial Narrow"/>
        </w:rPr>
      </w:pPr>
    </w:p>
    <w:p w14:paraId="09C37B02" w14:textId="2B52C2FC" w:rsidR="00504B0F" w:rsidRDefault="00504B0F" w:rsidP="008C7806">
      <w:pPr>
        <w:ind w:left="708"/>
        <w:jc w:val="both"/>
        <w:rPr>
          <w:rFonts w:ascii="Arial Narrow" w:hAnsi="Arial Narrow"/>
        </w:rPr>
      </w:pPr>
    </w:p>
    <w:p w14:paraId="210F0D6C" w14:textId="5982B3D6" w:rsidR="00504B0F" w:rsidRDefault="00504B0F" w:rsidP="008C7806">
      <w:pPr>
        <w:ind w:left="708"/>
        <w:jc w:val="both"/>
        <w:rPr>
          <w:rFonts w:ascii="Arial Narrow" w:hAnsi="Arial Narrow"/>
        </w:rPr>
      </w:pPr>
    </w:p>
    <w:p w14:paraId="0639FD26" w14:textId="79B15D90" w:rsidR="00504B0F" w:rsidRDefault="00504B0F" w:rsidP="008C7806">
      <w:pPr>
        <w:ind w:left="708"/>
        <w:jc w:val="both"/>
        <w:rPr>
          <w:rFonts w:ascii="Arial Narrow" w:hAnsi="Arial Narrow"/>
        </w:rPr>
      </w:pPr>
    </w:p>
    <w:p w14:paraId="245F5773" w14:textId="78AA8D3F" w:rsidR="00504B0F" w:rsidRDefault="00504B0F" w:rsidP="008C7806">
      <w:pPr>
        <w:ind w:left="708"/>
        <w:jc w:val="both"/>
        <w:rPr>
          <w:rFonts w:ascii="Arial Narrow" w:hAnsi="Arial Narrow"/>
        </w:rPr>
      </w:pPr>
    </w:p>
    <w:p w14:paraId="41F9AC1D" w14:textId="224CA2B0" w:rsidR="00504B0F" w:rsidRDefault="00504B0F" w:rsidP="008C7806">
      <w:pPr>
        <w:ind w:left="708"/>
        <w:jc w:val="both"/>
        <w:rPr>
          <w:rFonts w:ascii="Arial Narrow" w:hAnsi="Arial Narrow"/>
        </w:rPr>
      </w:pPr>
    </w:p>
    <w:p w14:paraId="7109FEB8" w14:textId="277DCF4F" w:rsidR="00504B0F" w:rsidRDefault="00504B0F" w:rsidP="008C7806">
      <w:pPr>
        <w:ind w:left="708"/>
        <w:jc w:val="both"/>
        <w:rPr>
          <w:rFonts w:ascii="Arial Narrow" w:hAnsi="Arial Narrow"/>
        </w:rPr>
      </w:pPr>
    </w:p>
    <w:p w14:paraId="2086C3EC" w14:textId="6D16ED61" w:rsidR="00504B0F" w:rsidRDefault="00504B0F" w:rsidP="008C7806">
      <w:pPr>
        <w:ind w:left="708"/>
        <w:jc w:val="both"/>
        <w:rPr>
          <w:rFonts w:ascii="Arial Narrow" w:hAnsi="Arial Narrow"/>
        </w:rPr>
      </w:pPr>
    </w:p>
    <w:p w14:paraId="239D885E" w14:textId="6D8547CD" w:rsidR="00504B0F" w:rsidRDefault="00504B0F" w:rsidP="008C7806">
      <w:pPr>
        <w:ind w:left="708"/>
        <w:jc w:val="both"/>
        <w:rPr>
          <w:rFonts w:ascii="Arial Narrow" w:hAnsi="Arial Narrow"/>
        </w:rPr>
      </w:pPr>
    </w:p>
    <w:p w14:paraId="2D207285" w14:textId="50D61349" w:rsidR="00504B0F" w:rsidRDefault="00504B0F" w:rsidP="008C7806">
      <w:pPr>
        <w:ind w:left="708"/>
        <w:jc w:val="both"/>
        <w:rPr>
          <w:rFonts w:ascii="Arial Narrow" w:hAnsi="Arial Narrow"/>
        </w:rPr>
      </w:pPr>
    </w:p>
    <w:p w14:paraId="3FAEAF7C" w14:textId="2B8F0B54" w:rsidR="00504B0F" w:rsidRDefault="00504B0F" w:rsidP="008C7806">
      <w:pPr>
        <w:ind w:left="708"/>
        <w:jc w:val="both"/>
        <w:rPr>
          <w:rFonts w:ascii="Arial Narrow" w:hAnsi="Arial Narrow"/>
        </w:rPr>
      </w:pPr>
    </w:p>
    <w:p w14:paraId="29B262D8" w14:textId="3B86BD54" w:rsidR="00504B0F" w:rsidRDefault="00504B0F" w:rsidP="008C7806">
      <w:pPr>
        <w:ind w:left="708"/>
        <w:jc w:val="both"/>
        <w:rPr>
          <w:rFonts w:ascii="Arial Narrow" w:hAnsi="Arial Narrow"/>
        </w:rPr>
      </w:pPr>
    </w:p>
    <w:p w14:paraId="3B1A1695" w14:textId="72E12E83" w:rsidR="00504B0F" w:rsidRDefault="00504B0F" w:rsidP="008C7806">
      <w:pPr>
        <w:ind w:left="708"/>
        <w:jc w:val="both"/>
        <w:rPr>
          <w:rFonts w:ascii="Arial Narrow" w:hAnsi="Arial Narrow"/>
        </w:rPr>
      </w:pPr>
    </w:p>
    <w:p w14:paraId="43C2565E" w14:textId="11783AE1" w:rsidR="00504B0F" w:rsidRDefault="00504B0F" w:rsidP="008C7806">
      <w:pPr>
        <w:ind w:left="708"/>
        <w:jc w:val="both"/>
        <w:rPr>
          <w:rFonts w:ascii="Arial Narrow" w:hAnsi="Arial Narrow"/>
        </w:rPr>
      </w:pPr>
    </w:p>
    <w:p w14:paraId="4C777E56" w14:textId="1F3696B7" w:rsidR="00504B0F" w:rsidRDefault="00504B0F" w:rsidP="008C7806">
      <w:pPr>
        <w:ind w:left="708"/>
        <w:jc w:val="both"/>
        <w:rPr>
          <w:rFonts w:ascii="Arial Narrow" w:hAnsi="Arial Narrow"/>
        </w:rPr>
      </w:pPr>
    </w:p>
    <w:p w14:paraId="0C40AC6C" w14:textId="282358B8" w:rsidR="00504B0F" w:rsidRDefault="00504B0F" w:rsidP="008C7806">
      <w:pPr>
        <w:ind w:left="708"/>
        <w:jc w:val="both"/>
        <w:rPr>
          <w:rFonts w:ascii="Arial Narrow" w:hAnsi="Arial Narrow"/>
        </w:rPr>
      </w:pPr>
    </w:p>
    <w:p w14:paraId="6F0F4822" w14:textId="384F3085" w:rsidR="00504B0F" w:rsidRDefault="00504B0F" w:rsidP="008C7806">
      <w:pPr>
        <w:ind w:left="708"/>
        <w:jc w:val="both"/>
        <w:rPr>
          <w:rFonts w:ascii="Arial Narrow" w:hAnsi="Arial Narrow"/>
        </w:rPr>
      </w:pPr>
    </w:p>
    <w:p w14:paraId="51053502" w14:textId="4FCF6DA2" w:rsidR="00504B0F" w:rsidRDefault="00504B0F" w:rsidP="008C7806">
      <w:pPr>
        <w:ind w:left="708"/>
        <w:jc w:val="both"/>
        <w:rPr>
          <w:rFonts w:ascii="Arial Narrow" w:hAnsi="Arial Narrow"/>
        </w:rPr>
      </w:pPr>
    </w:p>
    <w:p w14:paraId="63ADCCDF" w14:textId="1D996BDE" w:rsidR="00504B0F" w:rsidRDefault="00504B0F" w:rsidP="008C7806">
      <w:pPr>
        <w:ind w:left="708"/>
        <w:jc w:val="both"/>
        <w:rPr>
          <w:rFonts w:ascii="Arial Narrow" w:hAnsi="Arial Narrow"/>
        </w:rPr>
      </w:pPr>
    </w:p>
    <w:p w14:paraId="21CBE9DC" w14:textId="26D757F8" w:rsidR="00504B0F" w:rsidRDefault="00504B0F" w:rsidP="008C7806">
      <w:pPr>
        <w:ind w:left="708"/>
        <w:jc w:val="both"/>
        <w:rPr>
          <w:rFonts w:ascii="Arial Narrow" w:hAnsi="Arial Narrow"/>
        </w:rPr>
      </w:pPr>
    </w:p>
    <w:p w14:paraId="2E567DAB" w14:textId="471FC1EB" w:rsidR="00504B0F" w:rsidRDefault="00504B0F" w:rsidP="008C7806">
      <w:pPr>
        <w:ind w:left="708"/>
        <w:jc w:val="both"/>
        <w:rPr>
          <w:rFonts w:ascii="Arial Narrow" w:hAnsi="Arial Narrow"/>
        </w:rPr>
      </w:pPr>
    </w:p>
    <w:p w14:paraId="285F2213" w14:textId="64AAF43D" w:rsidR="00504B0F" w:rsidRDefault="00504B0F" w:rsidP="008C7806">
      <w:pPr>
        <w:ind w:left="708"/>
        <w:jc w:val="both"/>
        <w:rPr>
          <w:rFonts w:ascii="Arial Narrow" w:hAnsi="Arial Narrow"/>
        </w:rPr>
      </w:pPr>
    </w:p>
    <w:p w14:paraId="0D68B0FD" w14:textId="045A91D0" w:rsidR="00504B0F" w:rsidRDefault="00504B0F" w:rsidP="008C7806">
      <w:pPr>
        <w:ind w:left="708"/>
        <w:jc w:val="both"/>
        <w:rPr>
          <w:rFonts w:ascii="Arial Narrow" w:hAnsi="Arial Narrow"/>
        </w:rPr>
      </w:pPr>
    </w:p>
    <w:p w14:paraId="21987902" w14:textId="71670E27" w:rsidR="00504B0F" w:rsidRDefault="00504B0F" w:rsidP="008C7806">
      <w:pPr>
        <w:ind w:left="708"/>
        <w:jc w:val="both"/>
        <w:rPr>
          <w:rFonts w:ascii="Arial Narrow" w:hAnsi="Arial Narrow"/>
        </w:rPr>
      </w:pPr>
    </w:p>
    <w:p w14:paraId="487A9D17" w14:textId="77777777" w:rsidR="00504B0F" w:rsidRPr="00CB0639" w:rsidRDefault="00504B0F" w:rsidP="00504B0F">
      <w:pPr>
        <w:jc w:val="center"/>
        <w:rPr>
          <w:rFonts w:ascii="Arial Narrow" w:hAnsi="Arial Narrow"/>
          <w:b/>
          <w:bCs/>
          <w:u w:val="single"/>
        </w:rPr>
      </w:pPr>
      <w:r w:rsidRPr="00CB0639">
        <w:rPr>
          <w:rFonts w:ascii="Arial Narrow" w:hAnsi="Arial Narrow"/>
          <w:b/>
          <w:bCs/>
          <w:u w:val="single"/>
        </w:rPr>
        <w:lastRenderedPageBreak/>
        <w:t>ANEXO B</w:t>
      </w:r>
    </w:p>
    <w:p w14:paraId="22E94935" w14:textId="77777777" w:rsidR="00504B0F" w:rsidRPr="00CB0639" w:rsidRDefault="00504B0F" w:rsidP="00504B0F">
      <w:pPr>
        <w:jc w:val="center"/>
        <w:rPr>
          <w:rFonts w:ascii="Arial Narrow" w:hAnsi="Arial Narrow"/>
          <w:b/>
          <w:bCs/>
          <w:u w:val="single"/>
        </w:rPr>
      </w:pPr>
      <w:r w:rsidRPr="00CB0639">
        <w:rPr>
          <w:rFonts w:ascii="Arial Narrow" w:hAnsi="Arial Narrow"/>
          <w:b/>
          <w:bCs/>
          <w:u w:val="single"/>
        </w:rPr>
        <w:t>PROVA DE CONCEITO – POC</w:t>
      </w:r>
    </w:p>
    <w:p w14:paraId="6AAA4587" w14:textId="77777777" w:rsidR="00504B0F" w:rsidRPr="00CB0639" w:rsidRDefault="00504B0F" w:rsidP="00504B0F">
      <w:pPr>
        <w:jc w:val="center"/>
        <w:rPr>
          <w:rFonts w:ascii="Arial Narrow" w:hAnsi="Arial Narrow"/>
          <w:b/>
          <w:bCs/>
          <w:u w:val="single"/>
        </w:rPr>
      </w:pPr>
    </w:p>
    <w:p w14:paraId="213A2CA1" w14:textId="77777777" w:rsidR="00504B0F" w:rsidRPr="00CB0639" w:rsidRDefault="00504B0F" w:rsidP="00504B0F">
      <w:pPr>
        <w:rPr>
          <w:rFonts w:ascii="Arial Narrow" w:hAnsi="Arial Narrow"/>
          <w:b/>
          <w:bCs/>
          <w:u w:val="single"/>
        </w:rPr>
      </w:pPr>
      <w:r w:rsidRPr="00CB0639">
        <w:rPr>
          <w:rFonts w:ascii="Arial Narrow" w:hAnsi="Arial Narrow"/>
          <w:b/>
          <w:bCs/>
          <w:u w:val="single"/>
        </w:rPr>
        <w:t>1. DISPOSIÇÕES GERAIS E FINALIDADE:</w:t>
      </w:r>
    </w:p>
    <w:p w14:paraId="4FCED522" w14:textId="77777777" w:rsidR="00504B0F" w:rsidRPr="00CB0639" w:rsidRDefault="00504B0F" w:rsidP="00504B0F">
      <w:pPr>
        <w:jc w:val="both"/>
        <w:rPr>
          <w:rFonts w:ascii="Arial Narrow" w:hAnsi="Arial Narrow"/>
        </w:rPr>
      </w:pPr>
      <w:r w:rsidRPr="004B5373">
        <w:rPr>
          <w:rFonts w:ascii="Arial Narrow" w:hAnsi="Arial Narrow"/>
          <w:b/>
          <w:bCs/>
        </w:rPr>
        <w:t>1.1.</w:t>
      </w:r>
      <w:r w:rsidRPr="00CB0639">
        <w:rPr>
          <w:rFonts w:ascii="Arial Narrow" w:hAnsi="Arial Narrow"/>
        </w:rPr>
        <w:t xml:space="preserve"> A Prova de Conceito (</w:t>
      </w:r>
      <w:proofErr w:type="spellStart"/>
      <w:r w:rsidRPr="00CB0639">
        <w:rPr>
          <w:rFonts w:ascii="Arial Narrow" w:hAnsi="Arial Narrow"/>
        </w:rPr>
        <w:t>PoC</w:t>
      </w:r>
      <w:proofErr w:type="spellEnd"/>
      <w:r w:rsidRPr="00CB0639">
        <w:rPr>
          <w:rFonts w:ascii="Arial Narrow" w:hAnsi="Arial Narrow"/>
        </w:rPr>
        <w:t>) constitui etapa obrigatória e eliminatória do presente certame, nos termos do art. 17, §3º, da Lei nº 14.133/2021, e tem por finalidade verificar, de forma prática, objetiva e mensurável, a aderência técnica, funcional e operacional da solução ofertada pela licitante provisoriamente classificada em primeiro lugar aos requisitos estabelecidos neste Termo de Referência e em seus anexos.</w:t>
      </w:r>
    </w:p>
    <w:p w14:paraId="4CD35F7A" w14:textId="77777777" w:rsidR="00504B0F" w:rsidRDefault="00504B0F" w:rsidP="00504B0F">
      <w:pPr>
        <w:jc w:val="both"/>
        <w:rPr>
          <w:rFonts w:ascii="Arial Narrow" w:hAnsi="Arial Narrow"/>
        </w:rPr>
      </w:pPr>
      <w:r w:rsidRPr="004B5373">
        <w:rPr>
          <w:rFonts w:ascii="Arial Narrow" w:hAnsi="Arial Narrow"/>
          <w:b/>
          <w:bCs/>
        </w:rPr>
        <w:t>1.2.</w:t>
      </w:r>
      <w:r w:rsidRPr="00CB0639">
        <w:rPr>
          <w:rFonts w:ascii="Arial Narrow" w:hAnsi="Arial Narrow"/>
        </w:rPr>
        <w:t xml:space="preserve"> Considerando que a participação no certame implica o postulado de boa-fé e o atendimento às exigências editalícias, a Prova de Conceito consistirá em demonstração técnica presencial, mediante teste prático, roteirizado e sequencial, na qual a licitante convocada deverá apresentar ambiente funcional da solução ofertada, compatível com as características descritas neste Termo de Referência, apto a demonstrar as funcionalidades exigidas.</w:t>
      </w:r>
      <w:r>
        <w:rPr>
          <w:rFonts w:ascii="Arial Narrow" w:hAnsi="Arial Narrow"/>
        </w:rPr>
        <w:t xml:space="preserve"> </w:t>
      </w:r>
      <w:r w:rsidRPr="00CB0639">
        <w:rPr>
          <w:rFonts w:ascii="Arial Narrow" w:hAnsi="Arial Narrow"/>
        </w:rPr>
        <w:t>A demonstração deverá refletir o funcionamento real do sistema, admitindo-se ambiente de demonstração (homologação ou equivalente), desde que permita a validação efetiva das funcionalidades, sendo vedadas apresentações meramente conceituais, simuladas ou sem correspondência com a operação prática da solução.</w:t>
      </w:r>
    </w:p>
    <w:p w14:paraId="6402BB43" w14:textId="77777777" w:rsidR="00504B0F" w:rsidRDefault="00504B0F" w:rsidP="00504B0F">
      <w:pPr>
        <w:jc w:val="both"/>
        <w:rPr>
          <w:rFonts w:ascii="Arial Narrow" w:hAnsi="Arial Narrow"/>
        </w:rPr>
      </w:pPr>
    </w:p>
    <w:p w14:paraId="57D6E16A" w14:textId="77777777" w:rsidR="00504B0F" w:rsidRPr="00ED0D28" w:rsidRDefault="00504B0F" w:rsidP="00504B0F">
      <w:pPr>
        <w:jc w:val="both"/>
        <w:rPr>
          <w:rFonts w:ascii="Arial Narrow" w:hAnsi="Arial Narrow"/>
          <w:b/>
          <w:bCs/>
          <w:u w:val="single"/>
        </w:rPr>
      </w:pPr>
      <w:r w:rsidRPr="00ED0D28">
        <w:rPr>
          <w:rFonts w:ascii="Arial Narrow" w:hAnsi="Arial Narrow"/>
          <w:b/>
          <w:bCs/>
          <w:u w:val="single"/>
        </w:rPr>
        <w:t xml:space="preserve">2. CONVOCAÇÃO E REALIZAÇÃO DA </w:t>
      </w:r>
      <w:proofErr w:type="spellStart"/>
      <w:r w:rsidRPr="00ED0D28">
        <w:rPr>
          <w:rFonts w:ascii="Arial Narrow" w:hAnsi="Arial Narrow"/>
          <w:b/>
          <w:bCs/>
          <w:u w:val="single"/>
        </w:rPr>
        <w:t>PoC</w:t>
      </w:r>
      <w:proofErr w:type="spellEnd"/>
      <w:r w:rsidRPr="00ED0D28">
        <w:rPr>
          <w:rFonts w:ascii="Arial Narrow" w:hAnsi="Arial Narrow"/>
          <w:b/>
          <w:bCs/>
          <w:u w:val="single"/>
        </w:rPr>
        <w:t>:</w:t>
      </w:r>
    </w:p>
    <w:p w14:paraId="699284CF" w14:textId="77777777" w:rsidR="00504B0F" w:rsidRPr="00ED0D28" w:rsidRDefault="00504B0F" w:rsidP="00504B0F">
      <w:pPr>
        <w:jc w:val="both"/>
        <w:rPr>
          <w:rFonts w:ascii="Arial Narrow" w:hAnsi="Arial Narrow"/>
        </w:rPr>
      </w:pPr>
      <w:r w:rsidRPr="00ED0D28">
        <w:rPr>
          <w:rFonts w:ascii="Arial Narrow" w:hAnsi="Arial Narrow"/>
          <w:b/>
          <w:bCs/>
        </w:rPr>
        <w:t>2.1.</w:t>
      </w:r>
      <w:r w:rsidRPr="00ED0D28">
        <w:rPr>
          <w:rFonts w:ascii="Arial Narrow" w:hAnsi="Arial Narrow"/>
        </w:rPr>
        <w:t xml:space="preserve"> A licitante provisoriamente classificada em primeiro lugar será formalmente convocada para a realização da Prova de Conceito por meio de comunicação eletrônica encaminhada ao endereço informado na proposta, bem como por publicação no meio oficial de divulgação adotado pela Câmara Municipal de São Manoel do Paraná, com antecedência mínima de 5 (cinco) dias úteis, devendo constar, no mesmo ato, a data, o horário e o local da sessão.</w:t>
      </w:r>
    </w:p>
    <w:p w14:paraId="34FDE938" w14:textId="77777777" w:rsidR="00504B0F" w:rsidRPr="00ED0D28" w:rsidRDefault="00504B0F" w:rsidP="00504B0F">
      <w:pPr>
        <w:jc w:val="both"/>
        <w:rPr>
          <w:rFonts w:ascii="Arial Narrow" w:hAnsi="Arial Narrow"/>
        </w:rPr>
      </w:pPr>
      <w:r w:rsidRPr="00ED0D28">
        <w:rPr>
          <w:rFonts w:ascii="Arial Narrow" w:hAnsi="Arial Narrow"/>
          <w:b/>
          <w:bCs/>
        </w:rPr>
        <w:t>2.2.</w:t>
      </w:r>
      <w:r w:rsidRPr="00ED0D28">
        <w:rPr>
          <w:rFonts w:ascii="Arial Narrow" w:hAnsi="Arial Narrow"/>
        </w:rPr>
        <w:t xml:space="preserve"> A sessão da Prova de Conceito será realizada presencialmente, na sede da Câmara Municipal de São Manoel do Paraná/PR, situada na Avenida Indianópolis, nº 888, Centro, durante o horário regular de expediente, das </w:t>
      </w:r>
      <w:r>
        <w:rPr>
          <w:rFonts w:ascii="Arial Narrow" w:hAnsi="Arial Narrow"/>
        </w:rPr>
        <w:t>07</w:t>
      </w:r>
      <w:r w:rsidRPr="00ED0D28">
        <w:rPr>
          <w:rFonts w:ascii="Arial Narrow" w:hAnsi="Arial Narrow"/>
        </w:rPr>
        <w:t>h</w:t>
      </w:r>
      <w:r>
        <w:rPr>
          <w:rFonts w:ascii="Arial Narrow" w:hAnsi="Arial Narrow"/>
        </w:rPr>
        <w:t>3</w:t>
      </w:r>
      <w:r w:rsidRPr="00ED0D28">
        <w:rPr>
          <w:rFonts w:ascii="Arial Narrow" w:hAnsi="Arial Narrow"/>
        </w:rPr>
        <w:t>0 às 17h</w:t>
      </w:r>
      <w:r>
        <w:rPr>
          <w:rFonts w:ascii="Arial Narrow" w:hAnsi="Arial Narrow"/>
        </w:rPr>
        <w:t>0</w:t>
      </w:r>
      <w:r w:rsidRPr="00ED0D28">
        <w:rPr>
          <w:rFonts w:ascii="Arial Narrow" w:hAnsi="Arial Narrow"/>
        </w:rPr>
        <w:t>0, em data previamente designada pela Administração.</w:t>
      </w:r>
    </w:p>
    <w:p w14:paraId="0BE8D207" w14:textId="77777777" w:rsidR="00504B0F" w:rsidRDefault="00504B0F" w:rsidP="00504B0F">
      <w:pPr>
        <w:jc w:val="both"/>
        <w:rPr>
          <w:rFonts w:ascii="Arial Narrow" w:hAnsi="Arial Narrow"/>
        </w:rPr>
      </w:pPr>
      <w:r w:rsidRPr="00ED0D28">
        <w:rPr>
          <w:rFonts w:ascii="Arial Narrow" w:hAnsi="Arial Narrow"/>
          <w:b/>
          <w:bCs/>
        </w:rPr>
        <w:t>2.3.</w:t>
      </w:r>
      <w:r w:rsidRPr="00ED0D28">
        <w:rPr>
          <w:rFonts w:ascii="Arial Narrow" w:hAnsi="Arial Narrow"/>
        </w:rPr>
        <w:t xml:space="preserve"> O não comparecimento da licitante convocada, na data e horário previamente agendados, implicará sua desclassificação automática, com a consequente convocação da licitante classificada na posição subsequente, observada a ordem de classificação, repetindo-se o procedimento até a obtenção de proposta apta.</w:t>
      </w:r>
    </w:p>
    <w:p w14:paraId="7DCE115C" w14:textId="77777777" w:rsidR="00504B0F" w:rsidRPr="00851CB3" w:rsidRDefault="00504B0F" w:rsidP="00504B0F">
      <w:pPr>
        <w:jc w:val="both"/>
        <w:rPr>
          <w:rFonts w:ascii="Arial Narrow" w:hAnsi="Arial Narrow"/>
        </w:rPr>
      </w:pPr>
      <w:r w:rsidRPr="00ED0D28">
        <w:rPr>
          <w:rFonts w:ascii="Arial Narrow" w:hAnsi="Arial Narrow"/>
          <w:b/>
          <w:bCs/>
        </w:rPr>
        <w:t>2.4.</w:t>
      </w:r>
      <w:r w:rsidRPr="00ED0D28">
        <w:rPr>
          <w:rFonts w:ascii="Arial Narrow" w:hAnsi="Arial Narrow"/>
        </w:rPr>
        <w:t xml:space="preserve"> A Prova de Conceito deverá ser realizada em sessão única, com duração máxima de até 8 (oito) horas, </w:t>
      </w:r>
      <w:r w:rsidRPr="00851CB3">
        <w:rPr>
          <w:rFonts w:ascii="Arial Narrow" w:hAnsi="Arial Narrow"/>
        </w:rPr>
        <w:t>podendo ser suspensa e retomada, mediante justificativa formal da Administração, com registro em ata.</w:t>
      </w:r>
    </w:p>
    <w:p w14:paraId="657CE6D0" w14:textId="77777777" w:rsidR="00504B0F" w:rsidRDefault="00504B0F" w:rsidP="00504B0F">
      <w:pPr>
        <w:jc w:val="both"/>
        <w:rPr>
          <w:rFonts w:ascii="Arial Narrow" w:hAnsi="Arial Narrow"/>
        </w:rPr>
      </w:pPr>
      <w:r w:rsidRPr="00ED0D28">
        <w:rPr>
          <w:rFonts w:ascii="Arial Narrow" w:hAnsi="Arial Narrow"/>
          <w:b/>
          <w:bCs/>
        </w:rPr>
        <w:t>2.5.</w:t>
      </w:r>
      <w:r w:rsidRPr="00ED0D28">
        <w:rPr>
          <w:rFonts w:ascii="Arial Narrow" w:hAnsi="Arial Narrow"/>
        </w:rPr>
        <w:t xml:space="preserve"> A licitante convocada será responsável por disponibilizar todos os recursos necessários à realização da demonstração, </w:t>
      </w:r>
      <w:r w:rsidRPr="00851CB3">
        <w:rPr>
          <w:rFonts w:ascii="Arial Narrow" w:hAnsi="Arial Narrow"/>
        </w:rPr>
        <w:t>incluindo equipamentos, acesso ao sistema e ambiente funcional da solução, podendo utilizar a infraestrutura disponibilizada pela CONTRATANTE, quando aplicável.</w:t>
      </w:r>
    </w:p>
    <w:p w14:paraId="03AFA517" w14:textId="77777777" w:rsidR="00504B0F" w:rsidRDefault="00504B0F" w:rsidP="00504B0F">
      <w:pPr>
        <w:jc w:val="both"/>
        <w:rPr>
          <w:rFonts w:ascii="Arial Narrow" w:hAnsi="Arial Narrow"/>
        </w:rPr>
      </w:pPr>
      <w:r w:rsidRPr="00851CB3">
        <w:rPr>
          <w:rFonts w:ascii="Arial Narrow" w:hAnsi="Arial Narrow"/>
          <w:b/>
          <w:bCs/>
        </w:rPr>
        <w:t>2.6.</w:t>
      </w:r>
      <w:r w:rsidRPr="00851CB3">
        <w:rPr>
          <w:rFonts w:ascii="Arial Narrow" w:hAnsi="Arial Narrow"/>
        </w:rPr>
        <w:t xml:space="preserve"> A Prova de Conceito será acompanhada por comissão designada pela Administração</w:t>
      </w:r>
      <w:r>
        <w:rPr>
          <w:rFonts w:ascii="Arial Narrow" w:hAnsi="Arial Narrow"/>
        </w:rPr>
        <w:t xml:space="preserve">, </w:t>
      </w:r>
      <w:r w:rsidRPr="00851CB3">
        <w:rPr>
          <w:rFonts w:ascii="Arial Narrow" w:hAnsi="Arial Narrow"/>
        </w:rPr>
        <w:t>podendo contar com apoio técnico especializado, sendo facultada a presença das demais licitantes na condição de ouvintes.</w:t>
      </w:r>
    </w:p>
    <w:p w14:paraId="045D0993" w14:textId="77777777" w:rsidR="00504B0F" w:rsidRDefault="00504B0F" w:rsidP="00504B0F">
      <w:pPr>
        <w:jc w:val="both"/>
        <w:rPr>
          <w:rFonts w:ascii="Arial Narrow" w:hAnsi="Arial Narrow"/>
        </w:rPr>
      </w:pPr>
      <w:r w:rsidRPr="00851CB3">
        <w:rPr>
          <w:rFonts w:ascii="Arial Narrow" w:hAnsi="Arial Narrow"/>
          <w:b/>
          <w:bCs/>
        </w:rPr>
        <w:t>2.7.</w:t>
      </w:r>
      <w:r w:rsidRPr="00851CB3">
        <w:rPr>
          <w:rFonts w:ascii="Arial Narrow" w:hAnsi="Arial Narrow"/>
        </w:rPr>
        <w:t xml:space="preserve"> A sessão da Prova de Conceito deverá ser registrada em ata circunstanciada, contendo a descrição das atividades realizadas, resultados obtidos, eventuais inconsistências e demais ocorrências relevantes.</w:t>
      </w:r>
    </w:p>
    <w:p w14:paraId="0044F1F2" w14:textId="77777777" w:rsidR="00504B0F" w:rsidRDefault="00504B0F" w:rsidP="00504B0F">
      <w:pPr>
        <w:jc w:val="both"/>
        <w:rPr>
          <w:rFonts w:ascii="Arial Narrow" w:hAnsi="Arial Narrow"/>
        </w:rPr>
      </w:pPr>
      <w:r w:rsidRPr="00851CB3">
        <w:rPr>
          <w:rFonts w:ascii="Arial Narrow" w:hAnsi="Arial Narrow"/>
          <w:b/>
          <w:bCs/>
        </w:rPr>
        <w:t>2.8.</w:t>
      </w:r>
      <w:r w:rsidRPr="00851CB3">
        <w:rPr>
          <w:rFonts w:ascii="Arial Narrow" w:hAnsi="Arial Narrow"/>
        </w:rPr>
        <w:t xml:space="preserve"> A licitante será considerada aprovada na Prova de Conceito caso demonstre o atendimento integral aos requisitos mínimos estabelecidos neste Termo de Referência, sendo vedada a aprovação parcial.</w:t>
      </w:r>
    </w:p>
    <w:p w14:paraId="70028476" w14:textId="77777777" w:rsidR="00504B0F" w:rsidRDefault="00504B0F" w:rsidP="00504B0F">
      <w:pPr>
        <w:jc w:val="both"/>
        <w:rPr>
          <w:rFonts w:ascii="Arial Narrow" w:hAnsi="Arial Narrow"/>
        </w:rPr>
      </w:pPr>
      <w:r w:rsidRPr="00851CB3">
        <w:rPr>
          <w:rFonts w:ascii="Arial Narrow" w:hAnsi="Arial Narrow"/>
          <w:b/>
          <w:bCs/>
        </w:rPr>
        <w:t>2.9.</w:t>
      </w:r>
      <w:r w:rsidRPr="00851CB3">
        <w:rPr>
          <w:rFonts w:ascii="Arial Narrow" w:hAnsi="Arial Narrow"/>
        </w:rPr>
        <w:t xml:space="preserve"> O não atendimento aos requisitos mínimos exigidos implicará na desclassificação da licitante, com a convocação da próxima classificada, observada a ordem de classificação.</w:t>
      </w:r>
    </w:p>
    <w:p w14:paraId="2BA0A1E0" w14:textId="77777777" w:rsidR="00504B0F" w:rsidRDefault="00504B0F" w:rsidP="00504B0F">
      <w:pPr>
        <w:jc w:val="both"/>
        <w:rPr>
          <w:rFonts w:ascii="Arial Narrow" w:hAnsi="Arial Narrow"/>
        </w:rPr>
      </w:pPr>
    </w:p>
    <w:p w14:paraId="4C6ECBBE" w14:textId="77777777" w:rsidR="00504B0F" w:rsidRDefault="00504B0F" w:rsidP="00504B0F">
      <w:pPr>
        <w:jc w:val="both"/>
        <w:rPr>
          <w:rFonts w:ascii="Arial Narrow" w:hAnsi="Arial Narrow"/>
        </w:rPr>
      </w:pPr>
    </w:p>
    <w:p w14:paraId="518B08CC" w14:textId="77777777" w:rsidR="00504B0F" w:rsidRPr="00851CB3" w:rsidRDefault="00504B0F" w:rsidP="00504B0F">
      <w:pPr>
        <w:jc w:val="both"/>
        <w:rPr>
          <w:rFonts w:ascii="Arial Narrow" w:hAnsi="Arial Narrow"/>
        </w:rPr>
      </w:pPr>
    </w:p>
    <w:p w14:paraId="5DDD4C9B" w14:textId="77777777" w:rsidR="00504B0F" w:rsidRPr="00ED0D28" w:rsidRDefault="00504B0F" w:rsidP="00504B0F">
      <w:pPr>
        <w:jc w:val="both"/>
        <w:rPr>
          <w:rFonts w:ascii="Arial Narrow" w:hAnsi="Arial Narrow"/>
        </w:rPr>
      </w:pPr>
    </w:p>
    <w:p w14:paraId="0DD0AFA0" w14:textId="77777777" w:rsidR="00504B0F" w:rsidRPr="00851CB3" w:rsidRDefault="00504B0F" w:rsidP="00504B0F">
      <w:pPr>
        <w:jc w:val="both"/>
        <w:rPr>
          <w:rFonts w:ascii="Arial Narrow" w:hAnsi="Arial Narrow"/>
          <w:b/>
          <w:bCs/>
          <w:u w:val="single"/>
        </w:rPr>
      </w:pPr>
      <w:r w:rsidRPr="00851CB3">
        <w:rPr>
          <w:rFonts w:ascii="Arial Narrow" w:hAnsi="Arial Narrow"/>
          <w:b/>
          <w:bCs/>
          <w:u w:val="single"/>
        </w:rPr>
        <w:lastRenderedPageBreak/>
        <w:t xml:space="preserve">3. CONDIÇÕES DE EXECUÇÃO DA </w:t>
      </w:r>
      <w:proofErr w:type="spellStart"/>
      <w:r w:rsidRPr="00851CB3">
        <w:rPr>
          <w:rFonts w:ascii="Arial Narrow" w:hAnsi="Arial Narrow"/>
          <w:b/>
          <w:bCs/>
          <w:u w:val="single"/>
        </w:rPr>
        <w:t>PoC</w:t>
      </w:r>
      <w:proofErr w:type="spellEnd"/>
      <w:r w:rsidRPr="00851CB3">
        <w:rPr>
          <w:rFonts w:ascii="Arial Narrow" w:hAnsi="Arial Narrow"/>
          <w:b/>
          <w:bCs/>
          <w:u w:val="single"/>
        </w:rPr>
        <w:t>:</w:t>
      </w:r>
    </w:p>
    <w:p w14:paraId="19EE5462" w14:textId="77777777" w:rsidR="00504B0F" w:rsidRPr="00851CB3" w:rsidRDefault="00504B0F" w:rsidP="00504B0F">
      <w:pPr>
        <w:jc w:val="both"/>
        <w:rPr>
          <w:rFonts w:ascii="Arial Narrow" w:hAnsi="Arial Narrow"/>
        </w:rPr>
      </w:pPr>
      <w:r w:rsidRPr="00851CB3">
        <w:rPr>
          <w:rFonts w:ascii="Arial Narrow" w:hAnsi="Arial Narrow"/>
          <w:b/>
          <w:bCs/>
        </w:rPr>
        <w:t>3.1.</w:t>
      </w:r>
      <w:r w:rsidRPr="00851CB3">
        <w:rPr>
          <w:rFonts w:ascii="Arial Narrow" w:hAnsi="Arial Narrow"/>
        </w:rPr>
        <w:t xml:space="preserve"> A Prova de Conceito será conduzida por </w:t>
      </w:r>
      <w:r w:rsidRPr="00851CB3">
        <w:rPr>
          <w:rFonts w:ascii="Arial Narrow" w:hAnsi="Arial Narrow"/>
          <w:b/>
          <w:bCs/>
        </w:rPr>
        <w:t xml:space="preserve">Comissão Técnica Avaliadora </w:t>
      </w:r>
      <w:r w:rsidRPr="00851CB3">
        <w:rPr>
          <w:rFonts w:ascii="Arial Narrow" w:hAnsi="Arial Narrow"/>
          <w:bCs/>
        </w:rPr>
        <w:t>formalmente designada</w:t>
      </w:r>
      <w:r w:rsidRPr="00851CB3">
        <w:rPr>
          <w:rFonts w:ascii="Arial Narrow" w:hAnsi="Arial Narrow"/>
        </w:rPr>
        <w:t xml:space="preserve">, responsável pela condução dos trabalhos, pela avaliação objetiva da solução apresentada e pelo </w:t>
      </w:r>
      <w:r w:rsidRPr="00851CB3">
        <w:rPr>
          <w:rFonts w:ascii="Arial Narrow" w:hAnsi="Arial Narrow"/>
          <w:bCs/>
        </w:rPr>
        <w:t>registro circunstanciado dos resultados em ata</w:t>
      </w:r>
      <w:r w:rsidRPr="00851CB3">
        <w:rPr>
          <w:rFonts w:ascii="Arial Narrow" w:hAnsi="Arial Narrow"/>
        </w:rPr>
        <w:t>.</w:t>
      </w:r>
    </w:p>
    <w:p w14:paraId="67280379" w14:textId="77777777" w:rsidR="00504B0F" w:rsidRPr="00851CB3" w:rsidRDefault="00504B0F" w:rsidP="00504B0F">
      <w:pPr>
        <w:jc w:val="both"/>
        <w:rPr>
          <w:rFonts w:ascii="Arial Narrow" w:hAnsi="Arial Narrow"/>
        </w:rPr>
      </w:pPr>
    </w:p>
    <w:p w14:paraId="051A2AED" w14:textId="77777777" w:rsidR="00504B0F" w:rsidRPr="00851CB3" w:rsidRDefault="00504B0F" w:rsidP="00504B0F">
      <w:pPr>
        <w:jc w:val="both"/>
        <w:rPr>
          <w:rFonts w:ascii="Arial Narrow" w:hAnsi="Arial Narrow"/>
        </w:rPr>
      </w:pPr>
      <w:r w:rsidRPr="00851CB3">
        <w:rPr>
          <w:rFonts w:ascii="Arial Narrow" w:hAnsi="Arial Narrow"/>
          <w:b/>
          <w:bCs/>
        </w:rPr>
        <w:t>3.2.</w:t>
      </w:r>
      <w:r w:rsidRPr="00851CB3">
        <w:rPr>
          <w:rFonts w:ascii="Arial Narrow" w:hAnsi="Arial Narrow"/>
        </w:rPr>
        <w:t xml:space="preserve"> Durante a realização da Prova de Conceito, a licitante deverá </w:t>
      </w:r>
      <w:r w:rsidRPr="00851CB3">
        <w:rPr>
          <w:rFonts w:ascii="Arial Narrow" w:hAnsi="Arial Narrow"/>
          <w:bCs/>
        </w:rPr>
        <w:t>designar, no mínimo, um profissional técnico devidamente habilitado</w:t>
      </w:r>
      <w:r w:rsidRPr="00851CB3">
        <w:rPr>
          <w:rFonts w:ascii="Arial Narrow" w:hAnsi="Arial Narrow"/>
        </w:rPr>
        <w:t xml:space="preserve">, com domínio pleno da solução ofertada, </w:t>
      </w:r>
      <w:r w:rsidRPr="00851CB3">
        <w:rPr>
          <w:rFonts w:ascii="Arial Narrow" w:hAnsi="Arial Narrow"/>
          <w:bCs/>
        </w:rPr>
        <w:t>responsável pela demonstração integral de todos os itens, funcionalidades e recursos exigidos</w:t>
      </w:r>
      <w:r w:rsidRPr="00C515A6">
        <w:rPr>
          <w:rFonts w:ascii="Arial Narrow" w:hAnsi="Arial Narrow"/>
        </w:rPr>
        <w:t>, bem como pelo esclarecimento de dúvidas de natureza técnica formuladas pela Comissão Técnica Avaliadora</w:t>
      </w:r>
      <w:r w:rsidRPr="00851CB3">
        <w:rPr>
          <w:rFonts w:ascii="Arial Narrow" w:hAnsi="Arial Narrow"/>
        </w:rPr>
        <w:t>, permanecendo à sua disposição durante toda a sessão.</w:t>
      </w:r>
    </w:p>
    <w:p w14:paraId="57ED8423" w14:textId="77777777" w:rsidR="00504B0F" w:rsidRDefault="00504B0F" w:rsidP="00504B0F">
      <w:pPr>
        <w:jc w:val="both"/>
        <w:rPr>
          <w:rFonts w:ascii="Arial Narrow" w:hAnsi="Arial Narrow"/>
        </w:rPr>
      </w:pPr>
      <w:r w:rsidRPr="00851CB3">
        <w:rPr>
          <w:rFonts w:ascii="Arial Narrow" w:hAnsi="Arial Narrow"/>
          <w:b/>
        </w:rPr>
        <w:t>3.3</w:t>
      </w:r>
      <w:r>
        <w:rPr>
          <w:rFonts w:ascii="Arial Narrow" w:hAnsi="Arial Narrow"/>
          <w:b/>
        </w:rPr>
        <w:t>.</w:t>
      </w:r>
      <w:r w:rsidRPr="00851CB3">
        <w:rPr>
          <w:rFonts w:ascii="Arial Narrow" w:hAnsi="Arial Narrow"/>
        </w:rPr>
        <w:t xml:space="preserve"> </w:t>
      </w:r>
      <w:r w:rsidRPr="009C44B8">
        <w:rPr>
          <w:rFonts w:ascii="Arial Narrow" w:hAnsi="Arial Narrow"/>
        </w:rPr>
        <w:t>A Câmara Municipal disponibilizará estrutura física mínima adequada à realização da sessão, contendo, no mínimo</w:t>
      </w:r>
      <w:r w:rsidRPr="00851CB3">
        <w:rPr>
          <w:rFonts w:ascii="Arial Narrow" w:hAnsi="Arial Narrow"/>
        </w:rPr>
        <w:t>:</w:t>
      </w:r>
    </w:p>
    <w:p w14:paraId="4DF31BD7" w14:textId="77777777" w:rsidR="00504B0F" w:rsidRDefault="00504B0F" w:rsidP="00504B0F">
      <w:pPr>
        <w:ind w:left="708"/>
        <w:jc w:val="both"/>
        <w:rPr>
          <w:rFonts w:ascii="Arial Narrow" w:hAnsi="Arial Narrow"/>
        </w:rPr>
      </w:pPr>
      <w:r w:rsidRPr="00851CB3">
        <w:rPr>
          <w:rFonts w:ascii="Arial Narrow" w:hAnsi="Arial Narrow"/>
        </w:rPr>
        <w:t xml:space="preserve">I – </w:t>
      </w:r>
      <w:proofErr w:type="gramStart"/>
      <w:r w:rsidRPr="00851CB3">
        <w:rPr>
          <w:rFonts w:ascii="Arial Narrow" w:hAnsi="Arial Narrow"/>
        </w:rPr>
        <w:t>mesa ou bancada</w:t>
      </w:r>
      <w:proofErr w:type="gramEnd"/>
      <w:r w:rsidRPr="00851CB3">
        <w:rPr>
          <w:rFonts w:ascii="Arial Narrow" w:hAnsi="Arial Narrow"/>
        </w:rPr>
        <w:t xml:space="preserve"> e cadeiras;</w:t>
      </w:r>
    </w:p>
    <w:p w14:paraId="027FDAE1" w14:textId="77777777" w:rsidR="00504B0F" w:rsidRDefault="00504B0F" w:rsidP="00504B0F">
      <w:pPr>
        <w:ind w:left="708"/>
        <w:jc w:val="both"/>
        <w:rPr>
          <w:rFonts w:ascii="Arial Narrow" w:hAnsi="Arial Narrow"/>
        </w:rPr>
      </w:pPr>
      <w:r w:rsidRPr="00851CB3">
        <w:rPr>
          <w:rFonts w:ascii="Arial Narrow" w:hAnsi="Arial Narrow"/>
        </w:rPr>
        <w:t>II – Pontos de energia elétrica (110V ou 220V);</w:t>
      </w:r>
    </w:p>
    <w:p w14:paraId="7DFCA00F" w14:textId="77777777" w:rsidR="00504B0F" w:rsidRPr="00851CB3" w:rsidRDefault="00504B0F" w:rsidP="00504B0F">
      <w:pPr>
        <w:ind w:left="708"/>
        <w:jc w:val="both"/>
        <w:rPr>
          <w:rFonts w:ascii="Arial Narrow" w:hAnsi="Arial Narrow"/>
        </w:rPr>
      </w:pPr>
      <w:r w:rsidRPr="00851CB3">
        <w:rPr>
          <w:rFonts w:ascii="Arial Narrow" w:hAnsi="Arial Narrow"/>
        </w:rPr>
        <w:t xml:space="preserve">III – </w:t>
      </w:r>
      <w:r w:rsidRPr="009C44B8">
        <w:rPr>
          <w:rFonts w:ascii="Arial Narrow" w:hAnsi="Arial Narrow"/>
        </w:rPr>
        <w:t>ponto de acesso à internet de alta velocidade por rede cabeada ou sem fio, sem bloqueios que impeçam a demonstração</w:t>
      </w:r>
      <w:r>
        <w:rPr>
          <w:rFonts w:ascii="Arial Narrow" w:hAnsi="Arial Narrow"/>
        </w:rPr>
        <w:t>;</w:t>
      </w:r>
    </w:p>
    <w:p w14:paraId="5F9553BD" w14:textId="77777777" w:rsidR="00504B0F" w:rsidRPr="00851CB3" w:rsidRDefault="00504B0F" w:rsidP="00504B0F">
      <w:pPr>
        <w:ind w:left="708"/>
        <w:jc w:val="both"/>
        <w:rPr>
          <w:rFonts w:ascii="Arial Narrow" w:hAnsi="Arial Narrow"/>
        </w:rPr>
      </w:pPr>
      <w:r w:rsidRPr="00851CB3">
        <w:rPr>
          <w:rFonts w:ascii="Arial Narrow" w:hAnsi="Arial Narrow"/>
        </w:rPr>
        <w:t xml:space="preserve">IV – </w:t>
      </w:r>
      <w:r w:rsidRPr="009C44B8">
        <w:rPr>
          <w:rFonts w:ascii="Arial Narrow" w:hAnsi="Arial Narrow"/>
        </w:rPr>
        <w:t>Equipamento de projeção de imagens, consistindo em Datashow, projetor multimídia ou televisão, em condições adequadas para a plena visualização da demonstração por todos os presentes</w:t>
      </w:r>
      <w:r w:rsidRPr="00851CB3">
        <w:rPr>
          <w:rFonts w:ascii="Arial Narrow" w:hAnsi="Arial Narrow"/>
        </w:rPr>
        <w:t>.</w:t>
      </w:r>
    </w:p>
    <w:p w14:paraId="7EBA66FA" w14:textId="77777777" w:rsidR="00504B0F" w:rsidRDefault="00504B0F" w:rsidP="00504B0F">
      <w:pPr>
        <w:jc w:val="both"/>
        <w:rPr>
          <w:rFonts w:ascii="Arial Narrow" w:hAnsi="Arial Narrow"/>
        </w:rPr>
      </w:pPr>
      <w:r w:rsidRPr="00851CB3">
        <w:rPr>
          <w:rFonts w:ascii="Arial Narrow" w:hAnsi="Arial Narrow"/>
          <w:b/>
        </w:rPr>
        <w:t>3.4.</w:t>
      </w:r>
      <w:r w:rsidRPr="00851CB3">
        <w:rPr>
          <w:rFonts w:ascii="Arial Narrow" w:hAnsi="Arial Narrow"/>
        </w:rPr>
        <w:t xml:space="preserve"> Compete exclusivamente à licitante providenciar:</w:t>
      </w:r>
    </w:p>
    <w:p w14:paraId="500D858C" w14:textId="77777777" w:rsidR="00504B0F" w:rsidRDefault="00504B0F" w:rsidP="00504B0F">
      <w:pPr>
        <w:ind w:left="708"/>
        <w:jc w:val="both"/>
        <w:rPr>
          <w:rFonts w:ascii="Arial Narrow" w:hAnsi="Arial Narrow"/>
        </w:rPr>
      </w:pPr>
      <w:r w:rsidRPr="00851CB3">
        <w:rPr>
          <w:rFonts w:ascii="Arial Narrow" w:hAnsi="Arial Narrow"/>
        </w:rPr>
        <w:t>I – Equipamentos necessários à demonstração (desktop ou notebook);</w:t>
      </w:r>
    </w:p>
    <w:p w14:paraId="31C92819" w14:textId="77777777" w:rsidR="00504B0F" w:rsidRPr="00851CB3" w:rsidRDefault="00504B0F" w:rsidP="00504B0F">
      <w:pPr>
        <w:ind w:left="708"/>
        <w:jc w:val="both"/>
        <w:rPr>
          <w:rFonts w:ascii="Arial Narrow" w:hAnsi="Arial Narrow"/>
        </w:rPr>
      </w:pPr>
      <w:r w:rsidRPr="00851CB3">
        <w:rPr>
          <w:rFonts w:ascii="Arial Narrow" w:hAnsi="Arial Narrow"/>
        </w:rPr>
        <w:t>II – Sistema operacional e softwares necessários;</w:t>
      </w:r>
    </w:p>
    <w:p w14:paraId="0D141190" w14:textId="77777777" w:rsidR="00504B0F" w:rsidRPr="00851CB3" w:rsidRDefault="00504B0F" w:rsidP="00504B0F">
      <w:pPr>
        <w:ind w:left="708"/>
        <w:jc w:val="both"/>
        <w:rPr>
          <w:rFonts w:ascii="Arial Narrow" w:hAnsi="Arial Narrow"/>
        </w:rPr>
      </w:pPr>
      <w:r w:rsidRPr="00851CB3">
        <w:rPr>
          <w:rFonts w:ascii="Arial Narrow" w:hAnsi="Arial Narrow"/>
        </w:rPr>
        <w:t xml:space="preserve">III – </w:t>
      </w:r>
      <w:r>
        <w:rPr>
          <w:rFonts w:ascii="Arial Narrow" w:hAnsi="Arial Narrow"/>
        </w:rPr>
        <w:t>B</w:t>
      </w:r>
      <w:r w:rsidRPr="00851CB3">
        <w:rPr>
          <w:rFonts w:ascii="Arial Narrow" w:hAnsi="Arial Narrow"/>
        </w:rPr>
        <w:t>anco de dados de teste adequado à demonstração integral de todas as funcionalidades exigidas;</w:t>
      </w:r>
    </w:p>
    <w:p w14:paraId="55F289EB" w14:textId="77777777" w:rsidR="00504B0F" w:rsidRPr="00851CB3" w:rsidRDefault="00504B0F" w:rsidP="00504B0F">
      <w:pPr>
        <w:ind w:left="708"/>
        <w:jc w:val="both"/>
        <w:rPr>
          <w:rFonts w:ascii="Arial Narrow" w:hAnsi="Arial Narrow"/>
        </w:rPr>
      </w:pPr>
      <w:r w:rsidRPr="00851CB3">
        <w:rPr>
          <w:rFonts w:ascii="Arial Narrow" w:hAnsi="Arial Narrow"/>
        </w:rPr>
        <w:t>IV – Equipamentos previamente configurados e ajustados para a realização dos testes e demonstração;</w:t>
      </w:r>
    </w:p>
    <w:p w14:paraId="54A1D695" w14:textId="77777777" w:rsidR="00504B0F" w:rsidRPr="00851CB3" w:rsidRDefault="00504B0F" w:rsidP="00504B0F">
      <w:pPr>
        <w:ind w:left="708"/>
        <w:jc w:val="both"/>
        <w:rPr>
          <w:rFonts w:ascii="Arial Narrow" w:hAnsi="Arial Narrow"/>
        </w:rPr>
      </w:pPr>
      <w:r w:rsidRPr="00851CB3">
        <w:rPr>
          <w:rFonts w:ascii="Arial Narrow" w:hAnsi="Arial Narrow"/>
        </w:rPr>
        <w:t>V - Demais recursos ou equipamentos que julgar necessários à demonstração integral da solução.</w:t>
      </w:r>
    </w:p>
    <w:p w14:paraId="5FB206A4" w14:textId="77777777" w:rsidR="00504B0F" w:rsidRPr="009C44B8" w:rsidRDefault="00504B0F" w:rsidP="00504B0F">
      <w:pPr>
        <w:jc w:val="both"/>
        <w:rPr>
          <w:rFonts w:ascii="Arial Narrow" w:hAnsi="Arial Narrow"/>
        </w:rPr>
      </w:pPr>
      <w:r w:rsidRPr="00851CB3">
        <w:rPr>
          <w:rFonts w:ascii="Arial Narrow" w:hAnsi="Arial Narrow"/>
          <w:b/>
          <w:bCs/>
        </w:rPr>
        <w:t>3.5.</w:t>
      </w:r>
      <w:r w:rsidRPr="00851CB3">
        <w:rPr>
          <w:rFonts w:ascii="Arial Narrow" w:hAnsi="Arial Narrow"/>
        </w:rPr>
        <w:t xml:space="preserve"> </w:t>
      </w:r>
      <w:r w:rsidRPr="009C44B8">
        <w:rPr>
          <w:rFonts w:ascii="Arial Narrow" w:hAnsi="Arial Narrow"/>
        </w:rPr>
        <w:t>A Comissão Técnica Avaliadora poderá solicitar a execução de testes em equipamentos de sua propriedade, exclusivamente para fins de verificação da arquitetura da solução e da operação em ambiente em nuvem, desde que tal medida não implique necessidade de instalação local do sistema ou alteração da arquitetura da solução ofertada.</w:t>
      </w:r>
    </w:p>
    <w:p w14:paraId="4BB5ACBA" w14:textId="77777777" w:rsidR="00504B0F" w:rsidRPr="00851CB3" w:rsidRDefault="00504B0F" w:rsidP="00504B0F">
      <w:pPr>
        <w:jc w:val="both"/>
        <w:rPr>
          <w:rFonts w:ascii="Arial Narrow" w:hAnsi="Arial Narrow"/>
        </w:rPr>
      </w:pPr>
      <w:r w:rsidRPr="00851CB3">
        <w:rPr>
          <w:rFonts w:ascii="Arial Narrow" w:hAnsi="Arial Narrow"/>
          <w:b/>
          <w:bCs/>
        </w:rPr>
        <w:t>3.6.</w:t>
      </w:r>
      <w:r w:rsidRPr="00851CB3">
        <w:rPr>
          <w:rFonts w:ascii="Arial Narrow" w:hAnsi="Arial Narrow"/>
        </w:rPr>
        <w:t xml:space="preserve"> Todos </w:t>
      </w:r>
      <w:r w:rsidRPr="008E5284">
        <w:rPr>
          <w:rFonts w:ascii="Arial Narrow" w:hAnsi="Arial Narrow"/>
        </w:rPr>
        <w:t>os custos diretos e indiretos</w:t>
      </w:r>
      <w:r w:rsidRPr="00851CB3">
        <w:rPr>
          <w:rFonts w:ascii="Arial Narrow" w:hAnsi="Arial Narrow"/>
          <w:b/>
        </w:rPr>
        <w:t xml:space="preserve"> </w:t>
      </w:r>
      <w:r w:rsidRPr="00851CB3">
        <w:rPr>
          <w:rFonts w:ascii="Arial Narrow" w:hAnsi="Arial Narrow"/>
        </w:rPr>
        <w:t xml:space="preserve">relacionados à Prova de Conceito correrão </w:t>
      </w:r>
      <w:r w:rsidRPr="008E5284">
        <w:rPr>
          <w:rFonts w:ascii="Arial Narrow" w:hAnsi="Arial Narrow"/>
        </w:rPr>
        <w:t>exclusivamente por conta da licitante</w:t>
      </w:r>
      <w:r w:rsidRPr="00851CB3">
        <w:rPr>
          <w:rFonts w:ascii="Arial Narrow" w:hAnsi="Arial Narrow"/>
        </w:rPr>
        <w:t>, sendo vedado qualquer tipo de ressarcimento.</w:t>
      </w:r>
    </w:p>
    <w:p w14:paraId="13B02BAC" w14:textId="77777777" w:rsidR="00504B0F" w:rsidRPr="009C44B8" w:rsidRDefault="00504B0F" w:rsidP="00504B0F">
      <w:pPr>
        <w:jc w:val="both"/>
        <w:rPr>
          <w:rFonts w:ascii="Arial Narrow" w:hAnsi="Arial Narrow"/>
        </w:rPr>
      </w:pPr>
      <w:r w:rsidRPr="00851CB3">
        <w:rPr>
          <w:rFonts w:ascii="Arial Narrow" w:hAnsi="Arial Narrow"/>
          <w:b/>
          <w:bCs/>
        </w:rPr>
        <w:t>3.7.</w:t>
      </w:r>
      <w:r w:rsidRPr="00851CB3">
        <w:rPr>
          <w:rFonts w:ascii="Arial Narrow" w:hAnsi="Arial Narrow"/>
        </w:rPr>
        <w:t xml:space="preserve"> Eventuais falhas na infraestrutura ou equipamentos que inviabilizem a continuidade da </w:t>
      </w:r>
      <w:proofErr w:type="spellStart"/>
      <w:r w:rsidRPr="00851CB3">
        <w:rPr>
          <w:rFonts w:ascii="Arial Narrow" w:hAnsi="Arial Narrow"/>
        </w:rPr>
        <w:t>PoC</w:t>
      </w:r>
      <w:proofErr w:type="spellEnd"/>
      <w:r w:rsidRPr="00851CB3">
        <w:rPr>
          <w:rFonts w:ascii="Arial Narrow" w:hAnsi="Arial Narrow"/>
        </w:rPr>
        <w:t xml:space="preserve"> deverão ser </w:t>
      </w:r>
      <w:r w:rsidRPr="00851CB3">
        <w:rPr>
          <w:rFonts w:ascii="Arial Narrow" w:hAnsi="Arial Narrow"/>
          <w:bCs/>
        </w:rPr>
        <w:t>imediatamente comunicadas</w:t>
      </w:r>
      <w:r w:rsidRPr="00851CB3">
        <w:rPr>
          <w:rFonts w:ascii="Arial Narrow" w:hAnsi="Arial Narrow"/>
        </w:rPr>
        <w:t xml:space="preserve"> à Comissão Técnica Avaliadora, </w:t>
      </w:r>
      <w:r w:rsidRPr="009C44B8">
        <w:rPr>
          <w:rFonts w:ascii="Arial Narrow" w:hAnsi="Arial Narrow"/>
        </w:rPr>
        <w:t>podendo ensejar a suspensão temporária da sessão, com registro formal em ata.</w:t>
      </w:r>
    </w:p>
    <w:p w14:paraId="68881FA0" w14:textId="77777777" w:rsidR="00504B0F" w:rsidRPr="00851CB3" w:rsidRDefault="00504B0F" w:rsidP="00504B0F">
      <w:pPr>
        <w:jc w:val="both"/>
        <w:rPr>
          <w:rFonts w:ascii="Arial Narrow" w:hAnsi="Arial Narrow"/>
        </w:rPr>
      </w:pPr>
      <w:r w:rsidRPr="00851CB3">
        <w:rPr>
          <w:rFonts w:ascii="Arial Narrow" w:hAnsi="Arial Narrow"/>
          <w:b/>
          <w:bCs/>
        </w:rPr>
        <w:t>3.8.</w:t>
      </w:r>
      <w:r w:rsidRPr="00851CB3">
        <w:rPr>
          <w:rFonts w:ascii="Arial Narrow" w:hAnsi="Arial Narrow"/>
        </w:rPr>
        <w:t xml:space="preserve"> As demais licitantes poderão acompanhar a </w:t>
      </w:r>
      <w:proofErr w:type="spellStart"/>
      <w:r w:rsidRPr="00851CB3">
        <w:rPr>
          <w:rFonts w:ascii="Arial Narrow" w:hAnsi="Arial Narrow"/>
        </w:rPr>
        <w:t>PoC</w:t>
      </w:r>
      <w:proofErr w:type="spellEnd"/>
      <w:r w:rsidRPr="00851CB3">
        <w:rPr>
          <w:rFonts w:ascii="Arial Narrow" w:hAnsi="Arial Narrow"/>
        </w:rPr>
        <w:t xml:space="preserve"> </w:t>
      </w:r>
      <w:r w:rsidRPr="00851CB3">
        <w:rPr>
          <w:rFonts w:ascii="Arial Narrow" w:hAnsi="Arial Narrow"/>
          <w:bCs/>
        </w:rPr>
        <w:t>na condição de ouvintes</w:t>
      </w:r>
      <w:r w:rsidRPr="00851CB3">
        <w:rPr>
          <w:rFonts w:ascii="Arial Narrow" w:hAnsi="Arial Narrow"/>
        </w:rPr>
        <w:t>, sendo vedada qualquer manifestação durante a demonstração.</w:t>
      </w:r>
    </w:p>
    <w:p w14:paraId="49323B87" w14:textId="77777777" w:rsidR="00504B0F" w:rsidRPr="00851CB3" w:rsidRDefault="00504B0F" w:rsidP="00504B0F">
      <w:pPr>
        <w:jc w:val="both"/>
        <w:rPr>
          <w:rFonts w:ascii="Arial Narrow" w:hAnsi="Arial Narrow"/>
        </w:rPr>
      </w:pPr>
      <w:r w:rsidRPr="00851CB3">
        <w:rPr>
          <w:rFonts w:ascii="Arial Narrow" w:hAnsi="Arial Narrow"/>
          <w:b/>
          <w:bCs/>
        </w:rPr>
        <w:t>3.9.</w:t>
      </w:r>
      <w:r w:rsidRPr="00851CB3">
        <w:rPr>
          <w:rFonts w:ascii="Arial Narrow" w:hAnsi="Arial Narrow"/>
        </w:rPr>
        <w:t xml:space="preserve"> Durante a </w:t>
      </w:r>
      <w:proofErr w:type="spellStart"/>
      <w:r w:rsidRPr="00851CB3">
        <w:rPr>
          <w:rFonts w:ascii="Arial Narrow" w:hAnsi="Arial Narrow"/>
        </w:rPr>
        <w:t>PoC</w:t>
      </w:r>
      <w:proofErr w:type="spellEnd"/>
      <w:r w:rsidRPr="00851CB3">
        <w:rPr>
          <w:rFonts w:ascii="Arial Narrow" w:hAnsi="Arial Narrow"/>
        </w:rPr>
        <w:t xml:space="preserve">, somente a Comissão Técnica Avaliadora poderá formular questionamentos e solicitar a execução e demonstração dos itens constantes do roteiro previamente estabelecido, </w:t>
      </w:r>
      <w:r w:rsidRPr="009C44B8">
        <w:rPr>
          <w:rFonts w:ascii="Arial Narrow" w:hAnsi="Arial Narrow"/>
        </w:rPr>
        <w:t>bem como solicitar testes adicionais relacionados aos mesmos requisitos já previstos neste Termo de Referência, vedada a inclusão de novos critérios de avaliação.</w:t>
      </w:r>
    </w:p>
    <w:p w14:paraId="2722944B" w14:textId="77777777" w:rsidR="00504B0F" w:rsidRPr="00851CB3" w:rsidRDefault="00504B0F" w:rsidP="00504B0F">
      <w:pPr>
        <w:jc w:val="both"/>
        <w:rPr>
          <w:rFonts w:ascii="Arial Narrow" w:hAnsi="Arial Narrow"/>
        </w:rPr>
      </w:pPr>
      <w:r w:rsidRPr="00851CB3">
        <w:rPr>
          <w:rFonts w:ascii="Arial Narrow" w:hAnsi="Arial Narrow"/>
          <w:b/>
        </w:rPr>
        <w:t>3.10</w:t>
      </w:r>
      <w:r w:rsidRPr="00851CB3">
        <w:rPr>
          <w:rFonts w:ascii="Arial Narrow" w:hAnsi="Arial Narrow"/>
        </w:rPr>
        <w:t>. Os representantes das demais licitantes presentes não poderão se manifestar, intervir, questionar ou emitir opiniões durante a apresentação da empresa proponente detentora da melhor proposta.</w:t>
      </w:r>
    </w:p>
    <w:p w14:paraId="749FCA73" w14:textId="77777777" w:rsidR="00504B0F" w:rsidRPr="009C44B8" w:rsidRDefault="00504B0F" w:rsidP="00504B0F">
      <w:pPr>
        <w:jc w:val="both"/>
        <w:rPr>
          <w:rFonts w:ascii="Arial Narrow" w:hAnsi="Arial Narrow"/>
        </w:rPr>
      </w:pPr>
      <w:r w:rsidRPr="00851CB3">
        <w:rPr>
          <w:rFonts w:ascii="Arial Narrow" w:hAnsi="Arial Narrow"/>
          <w:b/>
        </w:rPr>
        <w:t>3.11.</w:t>
      </w:r>
      <w:r w:rsidRPr="00851CB3">
        <w:rPr>
          <w:rFonts w:ascii="Arial Narrow" w:hAnsi="Arial Narrow"/>
        </w:rPr>
        <w:t xml:space="preserve"> Eventuais manifestações, questionamentos ou observações </w:t>
      </w:r>
      <w:r w:rsidRPr="009C44B8">
        <w:rPr>
          <w:rFonts w:ascii="Arial Narrow" w:hAnsi="Arial Narrow"/>
        </w:rPr>
        <w:t>deverão ser apresentados na forma prevista na legislação aplicável e no instrumento convocatório</w:t>
      </w:r>
      <w:r>
        <w:rPr>
          <w:rFonts w:ascii="Arial Narrow" w:hAnsi="Arial Narrow"/>
        </w:rPr>
        <w:t>.</w:t>
      </w:r>
    </w:p>
    <w:p w14:paraId="31268960" w14:textId="77777777" w:rsidR="00504B0F" w:rsidRPr="00851CB3" w:rsidRDefault="00504B0F" w:rsidP="00504B0F">
      <w:pPr>
        <w:jc w:val="both"/>
        <w:rPr>
          <w:rFonts w:ascii="Arial Narrow" w:hAnsi="Arial Narrow"/>
          <w:bCs/>
        </w:rPr>
      </w:pPr>
      <w:r w:rsidRPr="00851CB3">
        <w:rPr>
          <w:rFonts w:ascii="Arial Narrow" w:hAnsi="Arial Narrow"/>
          <w:b/>
          <w:bCs/>
        </w:rPr>
        <w:t>3.12.</w:t>
      </w:r>
      <w:r w:rsidRPr="00851CB3">
        <w:rPr>
          <w:rFonts w:ascii="Arial Narrow" w:hAnsi="Arial Narrow"/>
        </w:rPr>
        <w:t xml:space="preserve"> O representante de licitante que adotar conduta incompatível com a ordem, a urbanidade ou o regular andamento dos trabalhos poderá ser </w:t>
      </w:r>
      <w:r w:rsidRPr="00851CB3">
        <w:rPr>
          <w:rFonts w:ascii="Arial Narrow" w:hAnsi="Arial Narrow"/>
          <w:bCs/>
        </w:rPr>
        <w:t>retirado do recinto</w:t>
      </w:r>
      <w:r w:rsidRPr="00851CB3">
        <w:rPr>
          <w:rFonts w:ascii="Arial Narrow" w:hAnsi="Arial Narrow"/>
        </w:rPr>
        <w:t xml:space="preserve">, sem prejuízo da adoção das </w:t>
      </w:r>
      <w:r w:rsidRPr="00851CB3">
        <w:rPr>
          <w:rFonts w:ascii="Arial Narrow" w:hAnsi="Arial Narrow"/>
          <w:bCs/>
        </w:rPr>
        <w:t>medidas civis, administrativas e criminais cabíveis.</w:t>
      </w:r>
    </w:p>
    <w:p w14:paraId="2E70FB6C" w14:textId="77777777" w:rsidR="00504B0F" w:rsidRPr="008E5284" w:rsidRDefault="00504B0F" w:rsidP="00504B0F">
      <w:pPr>
        <w:jc w:val="both"/>
        <w:rPr>
          <w:rFonts w:ascii="Arial Narrow" w:hAnsi="Arial Narrow"/>
        </w:rPr>
      </w:pPr>
      <w:r w:rsidRPr="008E5284">
        <w:rPr>
          <w:rFonts w:ascii="Arial Narrow" w:hAnsi="Arial Narrow"/>
          <w:b/>
          <w:bCs/>
        </w:rPr>
        <w:lastRenderedPageBreak/>
        <w:t>3.13.</w:t>
      </w:r>
      <w:r w:rsidRPr="008E5284">
        <w:rPr>
          <w:rFonts w:ascii="Arial Narrow" w:hAnsi="Arial Narrow"/>
        </w:rPr>
        <w:t xml:space="preserve"> Para fins de planejamento das licitantes, a apresentação da Prova de Conceito será realizada em prazo estimado de até 02 (dois) dias úteis consecutivos, contados do início da sessão de demonstração, observado o roteiro previamente estabelecido, assegurados os princípios da isonomia e da razoabilidade.</w:t>
      </w:r>
      <w:r>
        <w:rPr>
          <w:rFonts w:ascii="Arial Narrow" w:hAnsi="Arial Narrow"/>
        </w:rPr>
        <w:t xml:space="preserve"> </w:t>
      </w:r>
      <w:r w:rsidRPr="008E5284">
        <w:rPr>
          <w:rFonts w:ascii="Arial Narrow" w:hAnsi="Arial Narrow"/>
        </w:rPr>
        <w:t>O prazo poderá ser prorrogado de forma excepcional, mediante justificativa técnica expressa e registro formal em ata, quando necessário à conclusão integral da demonstração dos itens previstos.</w:t>
      </w:r>
      <w:r>
        <w:rPr>
          <w:rFonts w:ascii="Arial Narrow" w:hAnsi="Arial Narrow"/>
        </w:rPr>
        <w:t xml:space="preserve"> </w:t>
      </w:r>
      <w:r w:rsidRPr="008E5284">
        <w:rPr>
          <w:rFonts w:ascii="Arial Narrow" w:hAnsi="Arial Narrow"/>
        </w:rPr>
        <w:t>A sessão poderá ser encerrada antes do prazo máximo previsto caso concluída integralmente a demonstração dos itens constantes do roteiro.</w:t>
      </w:r>
    </w:p>
    <w:p w14:paraId="3F6A2604" w14:textId="77777777" w:rsidR="00504B0F" w:rsidRPr="00851CB3" w:rsidRDefault="00504B0F" w:rsidP="00504B0F">
      <w:pPr>
        <w:ind w:left="708"/>
        <w:jc w:val="both"/>
        <w:rPr>
          <w:rFonts w:ascii="Arial Narrow" w:hAnsi="Arial Narrow"/>
        </w:rPr>
      </w:pPr>
      <w:r w:rsidRPr="00851CB3">
        <w:rPr>
          <w:rFonts w:ascii="Arial Narrow" w:hAnsi="Arial Narrow"/>
          <w:b/>
          <w:bCs/>
        </w:rPr>
        <w:t>3.13.1.</w:t>
      </w:r>
      <w:r w:rsidRPr="00851CB3">
        <w:rPr>
          <w:rFonts w:ascii="Arial Narrow" w:hAnsi="Arial Narrow"/>
        </w:rPr>
        <w:t xml:space="preserve"> </w:t>
      </w:r>
      <w:r w:rsidRPr="00851CB3">
        <w:rPr>
          <w:rFonts w:ascii="Arial Narrow" w:hAnsi="Arial Narrow"/>
          <w:bCs/>
        </w:rPr>
        <w:t xml:space="preserve">Não será admitida a prorrogação do prazo da </w:t>
      </w:r>
      <w:proofErr w:type="spellStart"/>
      <w:r w:rsidRPr="00851CB3">
        <w:rPr>
          <w:rFonts w:ascii="Arial Narrow" w:hAnsi="Arial Narrow"/>
          <w:bCs/>
        </w:rPr>
        <w:t>PoC</w:t>
      </w:r>
      <w:proofErr w:type="spellEnd"/>
      <w:r w:rsidRPr="00851CB3">
        <w:rPr>
          <w:rFonts w:ascii="Arial Narrow" w:hAnsi="Arial Narrow"/>
        </w:rPr>
        <w:t xml:space="preserve"> quando caracterizada pela licitante proponente conduta </w:t>
      </w:r>
      <w:r w:rsidRPr="00851CB3">
        <w:rPr>
          <w:rFonts w:ascii="Arial Narrow" w:hAnsi="Arial Narrow"/>
          <w:bCs/>
        </w:rPr>
        <w:t>protelatória, evasiva ou incompatível com a demonstração objetiva da solução</w:t>
      </w:r>
      <w:r w:rsidRPr="00851CB3">
        <w:rPr>
          <w:rFonts w:ascii="Arial Narrow" w:hAnsi="Arial Narrow"/>
        </w:rPr>
        <w:t>, tais como:</w:t>
      </w:r>
    </w:p>
    <w:p w14:paraId="664141BD" w14:textId="77777777" w:rsidR="00504B0F" w:rsidRPr="00851CB3" w:rsidRDefault="00504B0F" w:rsidP="00504B0F">
      <w:pPr>
        <w:ind w:left="1416"/>
        <w:jc w:val="both"/>
        <w:rPr>
          <w:rFonts w:ascii="Arial Narrow" w:hAnsi="Arial Narrow"/>
        </w:rPr>
      </w:pPr>
      <w:r w:rsidRPr="00851CB3">
        <w:rPr>
          <w:rFonts w:ascii="Arial Narrow" w:hAnsi="Arial Narrow"/>
        </w:rPr>
        <w:t xml:space="preserve">I – </w:t>
      </w:r>
      <w:proofErr w:type="gramStart"/>
      <w:r w:rsidRPr="00851CB3">
        <w:rPr>
          <w:rFonts w:ascii="Arial Narrow" w:hAnsi="Arial Narrow"/>
        </w:rPr>
        <w:t>tentativa</w:t>
      </w:r>
      <w:proofErr w:type="gramEnd"/>
      <w:r w:rsidRPr="00851CB3">
        <w:rPr>
          <w:rFonts w:ascii="Arial Narrow" w:hAnsi="Arial Narrow"/>
        </w:rPr>
        <w:t xml:space="preserve"> de repetição injustificada de funcionalidades já demonstradas;</w:t>
      </w:r>
    </w:p>
    <w:p w14:paraId="7083EB24" w14:textId="77777777" w:rsidR="00504B0F" w:rsidRPr="00851CB3" w:rsidRDefault="00504B0F" w:rsidP="00504B0F">
      <w:pPr>
        <w:ind w:left="1416"/>
        <w:jc w:val="both"/>
        <w:rPr>
          <w:rFonts w:ascii="Arial Narrow" w:hAnsi="Arial Narrow"/>
        </w:rPr>
      </w:pPr>
      <w:r w:rsidRPr="00851CB3">
        <w:rPr>
          <w:rFonts w:ascii="Arial Narrow" w:hAnsi="Arial Narrow"/>
        </w:rPr>
        <w:t xml:space="preserve">II – </w:t>
      </w:r>
      <w:proofErr w:type="gramStart"/>
      <w:r w:rsidRPr="00851CB3">
        <w:rPr>
          <w:rFonts w:ascii="Arial Narrow" w:hAnsi="Arial Narrow"/>
        </w:rPr>
        <w:t>apresentação</w:t>
      </w:r>
      <w:proofErr w:type="gramEnd"/>
      <w:r w:rsidRPr="00851CB3">
        <w:rPr>
          <w:rFonts w:ascii="Arial Narrow" w:hAnsi="Arial Narrow"/>
        </w:rPr>
        <w:t xml:space="preserve"> de explicações conceituais em substituição à execução prática dos requisitos exigidos;</w:t>
      </w:r>
    </w:p>
    <w:p w14:paraId="0FE0AB1C" w14:textId="77777777" w:rsidR="00504B0F" w:rsidRPr="00851CB3" w:rsidRDefault="00504B0F" w:rsidP="00504B0F">
      <w:pPr>
        <w:ind w:left="1416"/>
        <w:jc w:val="both"/>
        <w:rPr>
          <w:rFonts w:ascii="Arial Narrow" w:hAnsi="Arial Narrow"/>
        </w:rPr>
      </w:pPr>
      <w:r w:rsidRPr="00851CB3">
        <w:rPr>
          <w:rFonts w:ascii="Arial Narrow" w:hAnsi="Arial Narrow"/>
        </w:rPr>
        <w:t>III – alegação de necessidade de ajustes, parametrizações, correções ou complementações posteriores;</w:t>
      </w:r>
    </w:p>
    <w:p w14:paraId="3910FB5B" w14:textId="77777777" w:rsidR="00504B0F" w:rsidRPr="008E5284" w:rsidRDefault="00504B0F" w:rsidP="00504B0F">
      <w:pPr>
        <w:ind w:left="1416"/>
        <w:jc w:val="both"/>
        <w:rPr>
          <w:rFonts w:ascii="Arial Narrow" w:hAnsi="Arial Narrow"/>
        </w:rPr>
      </w:pPr>
      <w:r w:rsidRPr="008E5284">
        <w:rPr>
          <w:rFonts w:ascii="Arial Narrow" w:hAnsi="Arial Narrow"/>
        </w:rPr>
        <w:t xml:space="preserve">IV – </w:t>
      </w:r>
      <w:proofErr w:type="gramStart"/>
      <w:r w:rsidRPr="008E5284">
        <w:rPr>
          <w:rFonts w:ascii="Arial Narrow" w:hAnsi="Arial Narrow"/>
        </w:rPr>
        <w:t>tentativa</w:t>
      </w:r>
      <w:proofErr w:type="gramEnd"/>
      <w:r w:rsidRPr="008E5284">
        <w:rPr>
          <w:rFonts w:ascii="Arial Narrow" w:hAnsi="Arial Narrow"/>
        </w:rPr>
        <w:t xml:space="preserve"> de postergar a conclusão da sessão para data futura,</w:t>
      </w:r>
    </w:p>
    <w:p w14:paraId="5B87B603" w14:textId="77777777" w:rsidR="00504B0F" w:rsidRPr="00851CB3" w:rsidRDefault="00504B0F" w:rsidP="00504B0F">
      <w:pPr>
        <w:ind w:left="1416"/>
        <w:jc w:val="both"/>
        <w:rPr>
          <w:rFonts w:ascii="Arial Narrow" w:hAnsi="Arial Narrow"/>
        </w:rPr>
      </w:pPr>
      <w:r w:rsidRPr="00851CB3">
        <w:rPr>
          <w:rFonts w:ascii="Arial Narrow" w:hAnsi="Arial Narrow"/>
        </w:rPr>
        <w:t xml:space="preserve">V – </w:t>
      </w:r>
      <w:proofErr w:type="gramStart"/>
      <w:r w:rsidRPr="00851CB3">
        <w:rPr>
          <w:rFonts w:ascii="Arial Narrow" w:hAnsi="Arial Narrow"/>
        </w:rPr>
        <w:t>outras</w:t>
      </w:r>
      <w:proofErr w:type="gramEnd"/>
      <w:r w:rsidRPr="00851CB3">
        <w:rPr>
          <w:rFonts w:ascii="Arial Narrow" w:hAnsi="Arial Narrow"/>
        </w:rPr>
        <w:t xml:space="preserve"> condutas similares com o mesmo objetivo. </w:t>
      </w:r>
    </w:p>
    <w:p w14:paraId="005E76C6" w14:textId="77777777" w:rsidR="00504B0F" w:rsidRPr="008E5284" w:rsidRDefault="00504B0F" w:rsidP="00504B0F">
      <w:pPr>
        <w:ind w:left="708"/>
        <w:jc w:val="both"/>
        <w:rPr>
          <w:rFonts w:ascii="Arial Narrow" w:hAnsi="Arial Narrow"/>
        </w:rPr>
      </w:pPr>
      <w:r w:rsidRPr="00851CB3">
        <w:rPr>
          <w:rFonts w:ascii="Arial Narrow" w:hAnsi="Arial Narrow"/>
          <w:b/>
          <w:bCs/>
        </w:rPr>
        <w:t>3.13.2.</w:t>
      </w:r>
      <w:r w:rsidRPr="00851CB3">
        <w:rPr>
          <w:rFonts w:ascii="Arial Narrow" w:hAnsi="Arial Narrow"/>
        </w:rPr>
        <w:t xml:space="preserve"> Constatada conduta incompatível com a finalidade da Prova de Conceito, a Comissão Técnica Avaliadora poderá </w:t>
      </w:r>
      <w:r w:rsidRPr="00851CB3">
        <w:rPr>
          <w:rFonts w:ascii="Arial Narrow" w:hAnsi="Arial Narrow"/>
          <w:bCs/>
        </w:rPr>
        <w:t>encerrar a sessão pública</w:t>
      </w:r>
      <w:r w:rsidRPr="00851CB3">
        <w:rPr>
          <w:rFonts w:ascii="Arial Narrow" w:hAnsi="Arial Narrow"/>
        </w:rPr>
        <w:t xml:space="preserve">, registrando o ocorrido em ata, </w:t>
      </w:r>
      <w:r w:rsidRPr="008E5284">
        <w:rPr>
          <w:rFonts w:ascii="Arial Narrow" w:hAnsi="Arial Narrow"/>
        </w:rPr>
        <w:t>avaliando a solução exclusivamente com base nas funcionalidades efetivamente demonstradas até aquele momento, observados os critérios previamente estabelecidos neste Termo de Referência.</w:t>
      </w:r>
    </w:p>
    <w:p w14:paraId="42FF29B3" w14:textId="77777777" w:rsidR="00504B0F" w:rsidRPr="00851CB3" w:rsidRDefault="00504B0F" w:rsidP="00504B0F">
      <w:pPr>
        <w:jc w:val="both"/>
        <w:rPr>
          <w:rFonts w:ascii="Arial Narrow" w:hAnsi="Arial Narrow"/>
        </w:rPr>
      </w:pPr>
    </w:p>
    <w:p w14:paraId="51EF9277" w14:textId="77777777" w:rsidR="00504B0F" w:rsidRPr="00B02C43" w:rsidRDefault="00504B0F" w:rsidP="00504B0F">
      <w:pPr>
        <w:jc w:val="both"/>
        <w:rPr>
          <w:rFonts w:ascii="Arial Narrow" w:hAnsi="Arial Narrow"/>
          <w:b/>
          <w:bCs/>
          <w:u w:val="single"/>
        </w:rPr>
      </w:pPr>
      <w:r w:rsidRPr="00B02C43">
        <w:rPr>
          <w:rFonts w:ascii="Arial Narrow" w:hAnsi="Arial Narrow"/>
          <w:b/>
          <w:bCs/>
          <w:u w:val="single"/>
        </w:rPr>
        <w:t>4. CONDIÇÕES TÉCNICAS DA DEMONSTRAÇÃO:</w:t>
      </w:r>
    </w:p>
    <w:p w14:paraId="6ED2D0AB" w14:textId="77777777" w:rsidR="00504B0F" w:rsidRDefault="00504B0F" w:rsidP="00504B0F">
      <w:pPr>
        <w:jc w:val="both"/>
        <w:rPr>
          <w:rStyle w:val="Forte"/>
          <w:rFonts w:ascii="Arial Narrow" w:eastAsia="Noto Sans CJK SC" w:hAnsi="Arial Narrow"/>
        </w:rPr>
      </w:pPr>
      <w:r w:rsidRPr="00B02C43">
        <w:rPr>
          <w:rFonts w:ascii="Arial Narrow" w:hAnsi="Arial Narrow"/>
          <w:b/>
          <w:bCs/>
        </w:rPr>
        <w:t>4.1.</w:t>
      </w:r>
      <w:r w:rsidRPr="00B02C43">
        <w:rPr>
          <w:rFonts w:ascii="Arial Narrow" w:hAnsi="Arial Narrow"/>
        </w:rPr>
        <w:t xml:space="preserve"> A licitante deverá demonstrar, de forma integral, prática e sequencial, o atendimento aos requisitos constantes do roteiro específico da </w:t>
      </w:r>
      <w:proofErr w:type="spellStart"/>
      <w:r w:rsidRPr="00B02C43">
        <w:rPr>
          <w:rFonts w:ascii="Arial Narrow" w:hAnsi="Arial Narrow"/>
        </w:rPr>
        <w:t>PoC</w:t>
      </w:r>
      <w:proofErr w:type="spellEnd"/>
      <w:r w:rsidRPr="00B02C43">
        <w:rPr>
          <w:rFonts w:ascii="Arial Narrow" w:hAnsi="Arial Narrow"/>
        </w:rPr>
        <w:t>, sendo vedadas correções estruturais, desenvolvimentos ou customizações durante a sessão, admitidos apenas ajustes operacionais necessários à execução da demonstração.</w:t>
      </w:r>
    </w:p>
    <w:p w14:paraId="289C307A" w14:textId="77777777" w:rsidR="00504B0F" w:rsidRDefault="00504B0F" w:rsidP="00504B0F">
      <w:pPr>
        <w:jc w:val="both"/>
        <w:rPr>
          <w:rStyle w:val="Forte"/>
          <w:rFonts w:ascii="Arial Narrow" w:eastAsia="Noto Sans CJK SC" w:hAnsi="Arial Narrow"/>
        </w:rPr>
      </w:pPr>
      <w:r w:rsidRPr="00B02C43">
        <w:rPr>
          <w:rFonts w:ascii="Arial Narrow" w:hAnsi="Arial Narrow"/>
          <w:b/>
          <w:bCs/>
        </w:rPr>
        <w:t>4.2.</w:t>
      </w:r>
      <w:r w:rsidRPr="00B02C43">
        <w:rPr>
          <w:rFonts w:ascii="Arial Narrow" w:hAnsi="Arial Narrow"/>
        </w:rPr>
        <w:t xml:space="preserve"> Sempre que houver exigência de integração com outros sistemas, módulos ou recursos, tais integrações deverão ser demonstradas em funcionamento, admitindo-se, quando aplicável, o uso de ambiente de homologação ou simulação funcional que comprove a efetiva capacidade de integração.</w:t>
      </w:r>
    </w:p>
    <w:p w14:paraId="0AFC71A5" w14:textId="77777777" w:rsidR="00504B0F" w:rsidRPr="00B02C43" w:rsidRDefault="00504B0F" w:rsidP="00504B0F">
      <w:pPr>
        <w:jc w:val="both"/>
        <w:rPr>
          <w:rFonts w:ascii="Arial Narrow" w:hAnsi="Arial Narrow"/>
        </w:rPr>
      </w:pPr>
      <w:r w:rsidRPr="00B02C43">
        <w:rPr>
          <w:rFonts w:ascii="Arial Narrow" w:hAnsi="Arial Narrow"/>
          <w:b/>
          <w:bCs/>
        </w:rPr>
        <w:t>4.3.</w:t>
      </w:r>
      <w:r w:rsidRPr="00B02C43">
        <w:rPr>
          <w:rFonts w:ascii="Arial Narrow" w:hAnsi="Arial Narrow"/>
        </w:rPr>
        <w:t xml:space="preserve"> A avaliação contemplará verificação objetiva do funcionamento da solução, usabilidade, coerência dos fluxos operacionais, desempenho e aderência aos requisitos estabelecidos no Termo de Referência, observados critérios previamente definidos.</w:t>
      </w:r>
    </w:p>
    <w:p w14:paraId="11A078B2" w14:textId="77777777" w:rsidR="00504B0F" w:rsidRPr="00851CB3" w:rsidRDefault="00504B0F" w:rsidP="00504B0F">
      <w:pPr>
        <w:jc w:val="both"/>
        <w:rPr>
          <w:rFonts w:ascii="Arial Narrow" w:hAnsi="Arial Narrow"/>
        </w:rPr>
      </w:pPr>
    </w:p>
    <w:p w14:paraId="54430F84" w14:textId="77777777" w:rsidR="00504B0F" w:rsidRPr="00B02C43" w:rsidRDefault="00504B0F" w:rsidP="00504B0F">
      <w:pPr>
        <w:jc w:val="both"/>
        <w:rPr>
          <w:rFonts w:ascii="Arial Narrow" w:hAnsi="Arial Narrow"/>
          <w:b/>
          <w:bCs/>
          <w:u w:val="single"/>
        </w:rPr>
      </w:pPr>
      <w:r w:rsidRPr="00B02C43">
        <w:rPr>
          <w:rFonts w:ascii="Arial Narrow" w:hAnsi="Arial Narrow"/>
          <w:b/>
          <w:bCs/>
          <w:u w:val="single"/>
        </w:rPr>
        <w:t>5. CRITÉRIOS DE AFERIÇÃO E APROVAÇÃO NA PROVA DE CONCEITO:</w:t>
      </w:r>
    </w:p>
    <w:p w14:paraId="2BB72667" w14:textId="77777777" w:rsidR="00504B0F" w:rsidRPr="00B02C43" w:rsidRDefault="00504B0F" w:rsidP="00504B0F">
      <w:pPr>
        <w:jc w:val="both"/>
        <w:rPr>
          <w:rFonts w:ascii="Arial Narrow" w:hAnsi="Arial Narrow"/>
          <w:bCs/>
        </w:rPr>
      </w:pPr>
      <w:r w:rsidRPr="00B02C43">
        <w:rPr>
          <w:rFonts w:ascii="Arial Narrow" w:hAnsi="Arial Narrow"/>
          <w:b/>
          <w:bCs/>
        </w:rPr>
        <w:t>5</w:t>
      </w:r>
      <w:r w:rsidRPr="00B02C43">
        <w:rPr>
          <w:rFonts w:ascii="Arial Narrow" w:hAnsi="Arial Narrow"/>
          <w:b/>
        </w:rPr>
        <w:t>.1.</w:t>
      </w:r>
      <w:r w:rsidRPr="00B02C43">
        <w:rPr>
          <w:rFonts w:ascii="Arial Narrow" w:hAnsi="Arial Narrow"/>
          <w:bCs/>
        </w:rPr>
        <w:t xml:space="preserve"> A Prova de Conceito (</w:t>
      </w:r>
      <w:proofErr w:type="spellStart"/>
      <w:r w:rsidRPr="00B02C43">
        <w:rPr>
          <w:rFonts w:ascii="Arial Narrow" w:hAnsi="Arial Narrow"/>
          <w:bCs/>
        </w:rPr>
        <w:t>PoC</w:t>
      </w:r>
      <w:proofErr w:type="spellEnd"/>
      <w:r w:rsidRPr="00B02C43">
        <w:rPr>
          <w:rFonts w:ascii="Arial Narrow" w:hAnsi="Arial Narrow"/>
          <w:bCs/>
        </w:rPr>
        <w:t xml:space="preserve">) abrangerá a demonstração PRÁTICA de </w:t>
      </w:r>
      <w:r w:rsidRPr="00B02C43">
        <w:rPr>
          <w:rFonts w:ascii="Arial Narrow" w:hAnsi="Arial Narrow"/>
          <w:b/>
          <w:bCs/>
        </w:rPr>
        <w:t>130 (cento e trinta)</w:t>
      </w:r>
      <w:r w:rsidRPr="00B02C43">
        <w:rPr>
          <w:rFonts w:ascii="Arial Narrow" w:hAnsi="Arial Narrow"/>
          <w:bCs/>
        </w:rPr>
        <w:t xml:space="preserve"> requisitos técnicos previamente selecionados dentre o conjunto total de funcionalidades descritas neste Termo de Referência, em quantidade e abrangência suficientes para evidenciar a aderência funcional, a integração sistêmica, a segurança da informação e a capacidade operacional da solução ofertada. A seleção desses requisitos não afasta a obrigatoriedade de cumprimento integral de todas as funcionalidades previstas neste Termo de Referência durante a execução contratual, </w:t>
      </w:r>
      <w:r w:rsidRPr="00B02C43">
        <w:rPr>
          <w:rFonts w:ascii="Arial Narrow" w:hAnsi="Arial Narrow"/>
        </w:rPr>
        <w:t xml:space="preserve">delimitando-se, para fins exclusivos de aferição objetiva na </w:t>
      </w:r>
      <w:proofErr w:type="spellStart"/>
      <w:r w:rsidRPr="00B02C43">
        <w:rPr>
          <w:rFonts w:ascii="Arial Narrow" w:hAnsi="Arial Narrow"/>
        </w:rPr>
        <w:t>PoC</w:t>
      </w:r>
      <w:proofErr w:type="spellEnd"/>
      <w:r w:rsidRPr="00B02C43">
        <w:rPr>
          <w:rFonts w:ascii="Arial Narrow" w:hAnsi="Arial Narrow"/>
        </w:rPr>
        <w:t>, o conjunto de funcionalidades consideradas representativas do desempenho essencial da solução, conforme critérios técnicos objetivos previamente definidos no Termo de Referência</w:t>
      </w:r>
      <w:r>
        <w:t>.</w:t>
      </w:r>
    </w:p>
    <w:p w14:paraId="2C490307" w14:textId="77777777" w:rsidR="00504B0F" w:rsidRPr="00B02C43" w:rsidRDefault="00504B0F" w:rsidP="00504B0F">
      <w:pPr>
        <w:jc w:val="both"/>
        <w:rPr>
          <w:rFonts w:ascii="Arial Narrow" w:hAnsi="Arial Narrow"/>
          <w:bCs/>
        </w:rPr>
      </w:pPr>
      <w:r w:rsidRPr="00B02C43">
        <w:rPr>
          <w:rFonts w:ascii="Arial Narrow" w:hAnsi="Arial Narrow"/>
          <w:b/>
        </w:rPr>
        <w:t>5.2.</w:t>
      </w:r>
      <w:r w:rsidRPr="00B02C43">
        <w:rPr>
          <w:rFonts w:ascii="Arial Narrow" w:hAnsi="Arial Narrow"/>
          <w:bCs/>
        </w:rPr>
        <w:t xml:space="preserve"> Para fins de avaliação na Prova de Conceito, os </w:t>
      </w:r>
      <w:r w:rsidRPr="00B02C43">
        <w:rPr>
          <w:rFonts w:ascii="Arial Narrow" w:hAnsi="Arial Narrow"/>
          <w:b/>
        </w:rPr>
        <w:t>130 (cento e trinta) requisitos</w:t>
      </w:r>
      <w:r w:rsidRPr="00B02C43">
        <w:rPr>
          <w:rFonts w:ascii="Arial Narrow" w:hAnsi="Arial Narrow"/>
          <w:bCs/>
        </w:rPr>
        <w:t xml:space="preserve"> foram classificados em </w:t>
      </w:r>
      <w:r w:rsidRPr="00B02C43">
        <w:rPr>
          <w:rFonts w:ascii="Arial Narrow" w:hAnsi="Arial Narrow"/>
          <w:b/>
        </w:rPr>
        <w:t>Requisitos Técnicos Essenciais</w:t>
      </w:r>
      <w:r w:rsidRPr="00B02C43">
        <w:rPr>
          <w:rFonts w:ascii="Arial Narrow" w:hAnsi="Arial Narrow"/>
          <w:bCs/>
        </w:rPr>
        <w:t xml:space="preserve">, correspondentes a </w:t>
      </w:r>
      <w:r w:rsidRPr="00B02C43">
        <w:rPr>
          <w:rFonts w:ascii="Arial Narrow" w:hAnsi="Arial Narrow"/>
          <w:b/>
        </w:rPr>
        <w:t>91 (noventa e um) itens</w:t>
      </w:r>
      <w:r w:rsidRPr="00B02C43">
        <w:rPr>
          <w:rFonts w:ascii="Arial Narrow" w:hAnsi="Arial Narrow"/>
          <w:bCs/>
        </w:rPr>
        <w:t xml:space="preserve">, equivalentes a </w:t>
      </w:r>
      <w:r w:rsidRPr="00B02C43">
        <w:rPr>
          <w:rFonts w:ascii="Arial Narrow" w:hAnsi="Arial Narrow"/>
          <w:b/>
        </w:rPr>
        <w:t>70% (setenta por cento)</w:t>
      </w:r>
      <w:r w:rsidRPr="00B02C43">
        <w:rPr>
          <w:rFonts w:ascii="Arial Narrow" w:hAnsi="Arial Narrow"/>
          <w:bCs/>
        </w:rPr>
        <w:t xml:space="preserve"> do total a ser avaliado, e </w:t>
      </w:r>
      <w:r w:rsidRPr="00B02C43">
        <w:rPr>
          <w:rFonts w:ascii="Arial Narrow" w:hAnsi="Arial Narrow"/>
          <w:b/>
        </w:rPr>
        <w:t>Requisitos Técnicos Complementares</w:t>
      </w:r>
      <w:r w:rsidRPr="00B02C43">
        <w:rPr>
          <w:rFonts w:ascii="Arial Narrow" w:hAnsi="Arial Narrow"/>
          <w:bCs/>
        </w:rPr>
        <w:t xml:space="preserve">, correspondentes a </w:t>
      </w:r>
      <w:r w:rsidRPr="00B02C43">
        <w:rPr>
          <w:rFonts w:ascii="Arial Narrow" w:hAnsi="Arial Narrow"/>
          <w:b/>
        </w:rPr>
        <w:t>39 (trinta e nove) itens</w:t>
      </w:r>
      <w:r w:rsidRPr="00B02C43">
        <w:rPr>
          <w:rFonts w:ascii="Arial Narrow" w:hAnsi="Arial Narrow"/>
          <w:bCs/>
        </w:rPr>
        <w:t xml:space="preserve">, equivalentes a </w:t>
      </w:r>
      <w:r w:rsidRPr="00B02C43">
        <w:rPr>
          <w:rFonts w:ascii="Arial Narrow" w:hAnsi="Arial Narrow"/>
          <w:b/>
        </w:rPr>
        <w:t>30% (trinta por cento)</w:t>
      </w:r>
      <w:r w:rsidRPr="00B02C43">
        <w:rPr>
          <w:rFonts w:ascii="Arial Narrow" w:hAnsi="Arial Narrow"/>
          <w:bCs/>
        </w:rPr>
        <w:t xml:space="preserve"> do total, </w:t>
      </w:r>
      <w:r w:rsidRPr="00B02C43">
        <w:rPr>
          <w:rFonts w:ascii="Arial Narrow" w:hAnsi="Arial Narrow"/>
        </w:rPr>
        <w:t>em consonância com o Acórdão nº 2384/2025 do Tribunal Pleno do TCE/PR, ou outro que venha a substituí-lo</w:t>
      </w:r>
      <w:r w:rsidRPr="00B02C43">
        <w:rPr>
          <w:rFonts w:ascii="Arial Narrow" w:hAnsi="Arial Narrow"/>
          <w:bCs/>
        </w:rPr>
        <w:t>.</w:t>
      </w:r>
    </w:p>
    <w:p w14:paraId="0805F392" w14:textId="77777777" w:rsidR="00504B0F" w:rsidRPr="00B02C43" w:rsidRDefault="00504B0F" w:rsidP="00504B0F">
      <w:pPr>
        <w:jc w:val="both"/>
        <w:rPr>
          <w:rFonts w:ascii="Arial Narrow" w:hAnsi="Arial Narrow"/>
          <w:bCs/>
        </w:rPr>
      </w:pPr>
      <w:r w:rsidRPr="00B02C43">
        <w:rPr>
          <w:rFonts w:ascii="Arial Narrow" w:hAnsi="Arial Narrow"/>
          <w:b/>
          <w:bCs/>
        </w:rPr>
        <w:lastRenderedPageBreak/>
        <w:t>5.3.</w:t>
      </w:r>
      <w:r w:rsidRPr="00B02C43">
        <w:rPr>
          <w:rFonts w:ascii="Arial Narrow" w:hAnsi="Arial Narrow"/>
          <w:bCs/>
        </w:rPr>
        <w:t xml:space="preserve"> Consideram-se </w:t>
      </w:r>
      <w:r w:rsidRPr="00B02C43">
        <w:rPr>
          <w:rFonts w:ascii="Arial Narrow" w:hAnsi="Arial Narrow"/>
          <w:b/>
          <w:bCs/>
        </w:rPr>
        <w:t>Requisitos Técnicos Essenciais</w:t>
      </w:r>
      <w:r w:rsidRPr="00B02C43">
        <w:rPr>
          <w:rFonts w:ascii="Arial Narrow" w:hAnsi="Arial Narrow"/>
          <w:bCs/>
        </w:rPr>
        <w:t xml:space="preserve"> aqueles que representam o núcleo mínimo indispensável ao funcionamento regular, seguro e contínuo da solução, cuja implementação integral é condição necessária para assegurar, desde o início da execução contratual, a operacionalidade básica do sistema, a integridade das informações, a conformidade legal e a adequada prestação do serviço público.</w:t>
      </w:r>
    </w:p>
    <w:p w14:paraId="675DDB37" w14:textId="77777777" w:rsidR="00504B0F" w:rsidRPr="00B02C43" w:rsidRDefault="00504B0F" w:rsidP="00504B0F">
      <w:pPr>
        <w:jc w:val="both"/>
        <w:rPr>
          <w:rFonts w:ascii="Arial Narrow" w:hAnsi="Arial Narrow"/>
          <w:bCs/>
        </w:rPr>
      </w:pPr>
      <w:r w:rsidRPr="00B02C43">
        <w:rPr>
          <w:rFonts w:ascii="Arial Narrow" w:hAnsi="Arial Narrow"/>
          <w:b/>
          <w:bCs/>
        </w:rPr>
        <w:t>5.4.</w:t>
      </w:r>
      <w:r w:rsidRPr="00B02C43">
        <w:rPr>
          <w:rFonts w:ascii="Arial Narrow" w:hAnsi="Arial Narrow"/>
          <w:bCs/>
        </w:rPr>
        <w:t xml:space="preserve"> Consideram-se </w:t>
      </w:r>
      <w:r w:rsidRPr="00B02C43">
        <w:rPr>
          <w:rFonts w:ascii="Arial Narrow" w:hAnsi="Arial Narrow"/>
          <w:b/>
          <w:bCs/>
        </w:rPr>
        <w:t>Requisitos Técnicos Complementares</w:t>
      </w:r>
      <w:r w:rsidRPr="00B02C43">
        <w:rPr>
          <w:rFonts w:ascii="Arial Narrow" w:hAnsi="Arial Narrow"/>
          <w:bCs/>
        </w:rPr>
        <w:t xml:space="preserve"> aqueles que, embora relevantes ao aprimoramento e à evolução funcional da solução, não comprometem sua operacionalidade mínima caso não estejam integralmente implementados no início da contratação, </w:t>
      </w:r>
      <w:r w:rsidRPr="00B02C43">
        <w:rPr>
          <w:rFonts w:ascii="Arial Narrow" w:hAnsi="Arial Narrow"/>
        </w:rPr>
        <w:t>devendo ser implementados no curso da execução contratual, sem prejuízo da continuidade e regularidade do serviço público</w:t>
      </w:r>
      <w:r w:rsidRPr="00B02C43">
        <w:rPr>
          <w:rFonts w:ascii="Arial Narrow" w:hAnsi="Arial Narrow"/>
          <w:bCs/>
        </w:rPr>
        <w:t>.</w:t>
      </w:r>
    </w:p>
    <w:p w14:paraId="16AFA925" w14:textId="77777777" w:rsidR="00504B0F" w:rsidRPr="00B02C43" w:rsidRDefault="00504B0F" w:rsidP="00504B0F">
      <w:pPr>
        <w:jc w:val="both"/>
        <w:rPr>
          <w:rFonts w:ascii="Arial Narrow" w:hAnsi="Arial Narrow"/>
          <w:bCs/>
        </w:rPr>
      </w:pPr>
      <w:r w:rsidRPr="00B02C43">
        <w:rPr>
          <w:rFonts w:ascii="Arial Narrow" w:hAnsi="Arial Narrow"/>
          <w:b/>
          <w:bCs/>
        </w:rPr>
        <w:t>5.5.</w:t>
      </w:r>
      <w:r w:rsidRPr="00B02C43">
        <w:rPr>
          <w:rFonts w:ascii="Arial Narrow" w:hAnsi="Arial Narrow"/>
          <w:bCs/>
        </w:rPr>
        <w:t xml:space="preserve"> A classificação observou critérios de indispensabilidade funcional, criticidade operacional, exigências legais aplicáveis, continuidade do serviço público, </w:t>
      </w:r>
      <w:r w:rsidRPr="00B02C43">
        <w:rPr>
          <w:rFonts w:ascii="Arial Narrow" w:hAnsi="Arial Narrow"/>
        </w:rPr>
        <w:t>segurança da informação, bem como os princípios da razoabilidade, proporcionalidade, competitividade e julgamento objetivo</w:t>
      </w:r>
      <w:r w:rsidRPr="00B02C43">
        <w:rPr>
          <w:rFonts w:ascii="Arial Narrow" w:hAnsi="Arial Narrow"/>
          <w:bCs/>
        </w:rPr>
        <w:t>.</w:t>
      </w:r>
    </w:p>
    <w:p w14:paraId="6BF8B3F3" w14:textId="77777777" w:rsidR="00504B0F" w:rsidRPr="00B02C43" w:rsidRDefault="00504B0F" w:rsidP="00504B0F">
      <w:pPr>
        <w:jc w:val="both"/>
        <w:rPr>
          <w:rFonts w:ascii="Arial Narrow" w:hAnsi="Arial Narrow"/>
          <w:bCs/>
        </w:rPr>
      </w:pPr>
      <w:r w:rsidRPr="00B02C43">
        <w:rPr>
          <w:rFonts w:ascii="Arial Narrow" w:hAnsi="Arial Narrow"/>
          <w:b/>
        </w:rPr>
        <w:t>5.6.</w:t>
      </w:r>
      <w:r w:rsidRPr="00B02C43">
        <w:rPr>
          <w:rFonts w:ascii="Arial Narrow" w:hAnsi="Arial Narrow"/>
          <w:bCs/>
        </w:rPr>
        <w:t xml:space="preserve"> A Comissão Técnica Avaliadora procederá à análise sequencial e individualizada de todos os requisitos constantes do roteiro da </w:t>
      </w:r>
      <w:proofErr w:type="spellStart"/>
      <w:r w:rsidRPr="00B02C43">
        <w:rPr>
          <w:rFonts w:ascii="Arial Narrow" w:hAnsi="Arial Narrow"/>
          <w:bCs/>
        </w:rPr>
        <w:t>PoC</w:t>
      </w:r>
      <w:proofErr w:type="spellEnd"/>
      <w:r w:rsidRPr="00B02C43">
        <w:rPr>
          <w:rFonts w:ascii="Arial Narrow" w:hAnsi="Arial Narrow"/>
          <w:bCs/>
        </w:rPr>
        <w:t xml:space="preserve">, </w:t>
      </w:r>
      <w:r w:rsidRPr="00B02C43">
        <w:rPr>
          <w:rFonts w:ascii="Arial Narrow" w:hAnsi="Arial Narrow"/>
        </w:rPr>
        <w:t>registrando, para cada item demonstrado, o resultado como “APTO” ou “INAPTO”, com base exclusivamente na demonstração prática realizada durante a sessão pública e nos critérios previamente definidos neste Termo de Referência</w:t>
      </w:r>
      <w:r w:rsidRPr="00B02C43">
        <w:rPr>
          <w:rFonts w:ascii="Arial Narrow" w:hAnsi="Arial Narrow"/>
          <w:bCs/>
        </w:rPr>
        <w:t>.</w:t>
      </w:r>
    </w:p>
    <w:p w14:paraId="3F1C645E" w14:textId="77777777" w:rsidR="00504B0F" w:rsidRPr="00B02C43" w:rsidRDefault="00504B0F" w:rsidP="00504B0F">
      <w:pPr>
        <w:jc w:val="both"/>
        <w:rPr>
          <w:rFonts w:ascii="Arial Narrow" w:hAnsi="Arial Narrow"/>
          <w:b/>
          <w:bCs/>
        </w:rPr>
      </w:pPr>
      <w:r w:rsidRPr="00B02C43">
        <w:rPr>
          <w:rFonts w:ascii="Arial Narrow" w:hAnsi="Arial Narrow"/>
          <w:b/>
          <w:bCs/>
        </w:rPr>
        <w:t>5.7. Será considerada aprovada na Prova de Conceito a solução que comprovar, de forma objetiva e verificável, o atendimento integral dos 91 (noventa e um) Requisitos Técnicos Essenciais.</w:t>
      </w:r>
      <w:r w:rsidRPr="004911D4">
        <w:rPr>
          <w:rFonts w:ascii="Arial Narrow" w:hAnsi="Arial Narrow"/>
          <w:b/>
          <w:bCs/>
        </w:rPr>
        <w:t xml:space="preserve"> </w:t>
      </w:r>
      <w:r w:rsidRPr="00B02C43">
        <w:rPr>
          <w:rFonts w:ascii="Arial Narrow" w:hAnsi="Arial Narrow"/>
          <w:b/>
          <w:bCs/>
        </w:rPr>
        <w:t>O não atendimento de qualquer Requisito Técnico Essencial implicará a reprovação da licitante, independentemente do desempenho nos demais itens avaliados.</w:t>
      </w:r>
    </w:p>
    <w:p w14:paraId="3F4343FD" w14:textId="77777777" w:rsidR="00504B0F" w:rsidRDefault="00504B0F" w:rsidP="00504B0F">
      <w:pPr>
        <w:jc w:val="both"/>
        <w:rPr>
          <w:rFonts w:ascii="Arial Narrow" w:hAnsi="Arial Narrow"/>
          <w:bCs/>
        </w:rPr>
      </w:pPr>
      <w:r w:rsidRPr="00B02C43">
        <w:rPr>
          <w:rFonts w:ascii="Arial Narrow" w:hAnsi="Arial Narrow"/>
          <w:b/>
          <w:bCs/>
        </w:rPr>
        <w:t>5.</w:t>
      </w:r>
      <w:r w:rsidRPr="00B02C43">
        <w:rPr>
          <w:rFonts w:ascii="Arial Narrow" w:hAnsi="Arial Narrow"/>
          <w:b/>
        </w:rPr>
        <w:t>8.</w:t>
      </w:r>
      <w:r w:rsidRPr="00B02C43">
        <w:rPr>
          <w:rFonts w:ascii="Arial Narrow" w:hAnsi="Arial Narrow"/>
          <w:bCs/>
        </w:rPr>
        <w:t xml:space="preserve"> O eventual não atendimento dos Requisitos Técnicos Complementares não acarretará a desclassificação da licitante na </w:t>
      </w:r>
      <w:proofErr w:type="spellStart"/>
      <w:r w:rsidRPr="00B02C43">
        <w:rPr>
          <w:rFonts w:ascii="Arial Narrow" w:hAnsi="Arial Narrow"/>
          <w:bCs/>
        </w:rPr>
        <w:t>PoC</w:t>
      </w:r>
      <w:proofErr w:type="spellEnd"/>
      <w:r w:rsidRPr="00B02C43">
        <w:rPr>
          <w:rFonts w:ascii="Arial Narrow" w:hAnsi="Arial Narrow"/>
          <w:bCs/>
        </w:rPr>
        <w:t xml:space="preserve">, desde que não haja comprometimento da operacionalidade mínima do sistema, </w:t>
      </w:r>
      <w:r w:rsidRPr="004911D4">
        <w:rPr>
          <w:rFonts w:ascii="Arial Narrow" w:hAnsi="Arial Narrow"/>
        </w:rPr>
        <w:t>permanecendo tais funcionalidades como obrigações contratuais a serem integralmente implementadas durante a execução do contrato, nos prazos e condições a serem definidos no instrumento contratual.</w:t>
      </w:r>
    </w:p>
    <w:p w14:paraId="12941296" w14:textId="77777777" w:rsidR="00504B0F" w:rsidRDefault="00504B0F" w:rsidP="00504B0F">
      <w:pPr>
        <w:jc w:val="both"/>
        <w:rPr>
          <w:rFonts w:ascii="Arial Narrow" w:hAnsi="Arial Narrow"/>
        </w:rPr>
      </w:pPr>
      <w:r w:rsidRPr="004911D4">
        <w:rPr>
          <w:rFonts w:ascii="Arial Narrow" w:hAnsi="Arial Narrow"/>
          <w:b/>
          <w:bCs/>
        </w:rPr>
        <w:t>5.9.</w:t>
      </w:r>
      <w:r w:rsidRPr="004911D4">
        <w:rPr>
          <w:rFonts w:ascii="Arial Narrow" w:hAnsi="Arial Narrow"/>
        </w:rPr>
        <w:t xml:space="preserve"> O resultado da Prova de Conceito será formalizado em relatório técnico circunstanciado, contendo a avaliação detalhada de cada requisito, devidamente fundamentada e assinada pelos membros da Comissão Técnica Avaliadora.</w:t>
      </w:r>
    </w:p>
    <w:p w14:paraId="5599B784" w14:textId="77777777" w:rsidR="00504B0F" w:rsidRDefault="00504B0F" w:rsidP="00504B0F">
      <w:pPr>
        <w:jc w:val="both"/>
        <w:rPr>
          <w:rFonts w:ascii="Arial Narrow" w:hAnsi="Arial Narrow"/>
        </w:rPr>
      </w:pPr>
      <w:r w:rsidRPr="00302760">
        <w:rPr>
          <w:rFonts w:ascii="Arial Narrow" w:hAnsi="Arial Narrow"/>
          <w:b/>
          <w:bCs/>
        </w:rPr>
        <w:t>5.10.</w:t>
      </w:r>
      <w:r w:rsidRPr="00302760">
        <w:rPr>
          <w:rFonts w:ascii="Arial Narrow" w:hAnsi="Arial Narrow"/>
        </w:rPr>
        <w:t xml:space="preserve"> As funcionalidades demonstradas como aptas na Prova de Conceito passam a integrar as obrigações contratuais da CONTRATADA, vedada a sua supressão ou alteração sem prévia anuência da Administração.</w:t>
      </w:r>
    </w:p>
    <w:p w14:paraId="0522378C" w14:textId="77777777" w:rsidR="00504B0F" w:rsidRDefault="00504B0F" w:rsidP="00504B0F">
      <w:pPr>
        <w:jc w:val="both"/>
        <w:rPr>
          <w:rFonts w:ascii="Arial Narrow" w:hAnsi="Arial Narrow"/>
        </w:rPr>
      </w:pPr>
    </w:p>
    <w:p w14:paraId="0CB99B41" w14:textId="77777777" w:rsidR="00504B0F" w:rsidRPr="00302760" w:rsidRDefault="00504B0F" w:rsidP="00504B0F">
      <w:pPr>
        <w:jc w:val="both"/>
        <w:rPr>
          <w:rFonts w:ascii="Arial Narrow" w:hAnsi="Arial Narrow"/>
          <w:b/>
          <w:bCs/>
          <w:u w:val="single"/>
        </w:rPr>
      </w:pPr>
      <w:r w:rsidRPr="00302760">
        <w:rPr>
          <w:rFonts w:ascii="Arial Narrow" w:hAnsi="Arial Narrow"/>
          <w:b/>
          <w:bCs/>
          <w:u w:val="single"/>
        </w:rPr>
        <w:t>6. AVALIAÇÃO, JULGAMENTO E RESULTADO</w:t>
      </w:r>
    </w:p>
    <w:p w14:paraId="4785B23A" w14:textId="77777777" w:rsidR="00504B0F" w:rsidRPr="00F07423" w:rsidRDefault="00504B0F" w:rsidP="00504B0F">
      <w:pPr>
        <w:jc w:val="both"/>
        <w:rPr>
          <w:rFonts w:ascii="Arial Narrow" w:hAnsi="Arial Narrow"/>
          <w:b/>
        </w:rPr>
      </w:pPr>
      <w:r w:rsidRPr="00D04C4A">
        <w:rPr>
          <w:rFonts w:ascii="Arial Narrow" w:hAnsi="Arial Narrow"/>
          <w:b/>
          <w:bCs/>
        </w:rPr>
        <w:t>6.1.</w:t>
      </w:r>
      <w:r w:rsidRPr="00302760">
        <w:rPr>
          <w:rFonts w:ascii="Arial Narrow" w:hAnsi="Arial Narrow"/>
        </w:rPr>
        <w:t xml:space="preserve"> </w:t>
      </w:r>
      <w:r w:rsidRPr="00F07423">
        <w:rPr>
          <w:rFonts w:ascii="Arial Narrow" w:hAnsi="Arial Narrow"/>
        </w:rPr>
        <w:t xml:space="preserve">A avaliação da Prova de Conceito será realizada de forma objetiva, com base nos critérios previamente definidos neste Termo de Referência e no roteiro específico da </w:t>
      </w:r>
      <w:proofErr w:type="spellStart"/>
      <w:r w:rsidRPr="00F07423">
        <w:rPr>
          <w:rFonts w:ascii="Arial Narrow" w:hAnsi="Arial Narrow"/>
        </w:rPr>
        <w:t>PoC</w:t>
      </w:r>
      <w:proofErr w:type="spellEnd"/>
      <w:r w:rsidRPr="00F07423">
        <w:rPr>
          <w:rFonts w:ascii="Arial Narrow" w:hAnsi="Arial Narrow"/>
        </w:rPr>
        <w:t>, observados os princípios da vinculação ao instrumento convocatório, da isonomia e do julgamento objetivo, sendo vedada qualquer forma de avaliação subjetiva, discricionária ou não prevista.</w:t>
      </w:r>
    </w:p>
    <w:p w14:paraId="6F133BF3" w14:textId="77777777" w:rsidR="00504B0F" w:rsidRPr="00F07423" w:rsidRDefault="00504B0F" w:rsidP="00504B0F">
      <w:pPr>
        <w:jc w:val="both"/>
        <w:rPr>
          <w:rFonts w:ascii="Arial Narrow" w:hAnsi="Arial Narrow"/>
        </w:rPr>
      </w:pPr>
      <w:r w:rsidRPr="00D04C4A">
        <w:rPr>
          <w:rFonts w:ascii="Arial Narrow" w:hAnsi="Arial Narrow"/>
          <w:b/>
          <w:bCs/>
        </w:rPr>
        <w:t>6.2.</w:t>
      </w:r>
      <w:r w:rsidRPr="00302760">
        <w:rPr>
          <w:rFonts w:ascii="Arial Narrow" w:hAnsi="Arial Narrow"/>
        </w:rPr>
        <w:t xml:space="preserve"> </w:t>
      </w:r>
      <w:r w:rsidRPr="00F07423">
        <w:rPr>
          <w:rFonts w:ascii="Arial Narrow" w:hAnsi="Arial Narrow"/>
        </w:rPr>
        <w:t>Antes da eventual reprovação por desconformidade, a Comissão Técnica Avaliadora poderá, de forma excepcional e devidamente motivada, realizar diligência destinada exclusivamente ao esclarecimento de aspectos técnicos específicos de maior complexidade, vedada a substituição da solução apresentada, a inclusão ou complementação posterior de funcionalidades não demonstradas, bem como qualquer alteração que comprometa a isonomia entre os licitantes e a vinculação ao instrumento convocatório.</w:t>
      </w:r>
    </w:p>
    <w:p w14:paraId="4FEFD429" w14:textId="77777777" w:rsidR="00504B0F" w:rsidRDefault="00504B0F" w:rsidP="00504B0F">
      <w:pPr>
        <w:jc w:val="both"/>
        <w:rPr>
          <w:rFonts w:ascii="Arial Narrow" w:hAnsi="Arial Narrow"/>
          <w:b/>
          <w:bCs/>
        </w:rPr>
      </w:pPr>
      <w:r w:rsidRPr="00D04C4A">
        <w:rPr>
          <w:rFonts w:ascii="Arial Narrow" w:hAnsi="Arial Narrow"/>
          <w:b/>
          <w:bCs/>
        </w:rPr>
        <w:t>6.3.</w:t>
      </w:r>
      <w:r w:rsidRPr="00D04C4A">
        <w:rPr>
          <w:rFonts w:ascii="Arial Narrow" w:hAnsi="Arial Narrow"/>
        </w:rPr>
        <w:t xml:space="preserve"> </w:t>
      </w:r>
      <w:r w:rsidRPr="00F07423">
        <w:rPr>
          <w:rFonts w:ascii="Arial Narrow" w:hAnsi="Arial Narrow"/>
        </w:rPr>
        <w:t>O resultado da Prova de Conceito será formalmente registrado em ata própria e em relatório técnico circunstanciado, contendo a indicação individualizada do resultado de cada requisito avaliado, a fundamentação das decisões e a conclusão final quanto à aprovação ou reprovação da solução apresentada.</w:t>
      </w:r>
    </w:p>
    <w:p w14:paraId="3EAAFE8A" w14:textId="77777777" w:rsidR="00504B0F" w:rsidRDefault="00504B0F" w:rsidP="00504B0F">
      <w:pPr>
        <w:jc w:val="both"/>
        <w:rPr>
          <w:rFonts w:ascii="Arial Narrow" w:hAnsi="Arial Narrow"/>
        </w:rPr>
      </w:pPr>
      <w:r w:rsidRPr="00D04C4A">
        <w:rPr>
          <w:rFonts w:ascii="Arial Narrow" w:hAnsi="Arial Narrow"/>
          <w:b/>
          <w:bCs/>
        </w:rPr>
        <w:t>6.4.</w:t>
      </w:r>
      <w:r w:rsidRPr="00D04C4A">
        <w:rPr>
          <w:rFonts w:ascii="Arial Narrow" w:hAnsi="Arial Narrow"/>
        </w:rPr>
        <w:t xml:space="preserve"> A reprovação na Prova de Conceito implicará a desclassificação da proposta, com a consequente convocação da licitante classificada na posição subsequente, observada a ordem de classificação, repetindo-se o procedimento até que seja avaliada solução apta a atender às necessidades da Administração, nos termos do instrumento convocatório.</w:t>
      </w:r>
    </w:p>
    <w:p w14:paraId="40F3BF36" w14:textId="77777777" w:rsidR="00504B0F" w:rsidRDefault="00504B0F" w:rsidP="00504B0F">
      <w:pPr>
        <w:jc w:val="both"/>
        <w:rPr>
          <w:rFonts w:ascii="Arial Narrow" w:hAnsi="Arial Narrow"/>
        </w:rPr>
      </w:pPr>
      <w:r w:rsidRPr="00D04C4A">
        <w:rPr>
          <w:rFonts w:ascii="Arial Narrow" w:hAnsi="Arial Narrow"/>
          <w:b/>
          <w:bCs/>
        </w:rPr>
        <w:lastRenderedPageBreak/>
        <w:t>6.5.</w:t>
      </w:r>
      <w:r w:rsidRPr="00D04C4A">
        <w:rPr>
          <w:rFonts w:ascii="Arial Narrow" w:hAnsi="Arial Narrow"/>
        </w:rPr>
        <w:t xml:space="preserve"> O resultado da Prova de Conceito deverá ser divulgado nos meios oficiais de publicação da Administração, assegurando transparência, publicidade e possibilidade de interposição de recursos na forma da legislação aplicável.</w:t>
      </w:r>
    </w:p>
    <w:p w14:paraId="61FB549B" w14:textId="77777777" w:rsidR="00504B0F" w:rsidRDefault="00504B0F" w:rsidP="00504B0F">
      <w:pPr>
        <w:jc w:val="both"/>
        <w:rPr>
          <w:rFonts w:ascii="Arial Narrow" w:hAnsi="Arial Narrow"/>
        </w:rPr>
      </w:pPr>
      <w:r w:rsidRPr="00D04C4A">
        <w:rPr>
          <w:rFonts w:ascii="Arial Narrow" w:hAnsi="Arial Narrow"/>
          <w:b/>
          <w:bCs/>
        </w:rPr>
        <w:t>6.6.</w:t>
      </w:r>
      <w:r w:rsidRPr="00D04C4A">
        <w:rPr>
          <w:rFonts w:ascii="Arial Narrow" w:hAnsi="Arial Narrow"/>
        </w:rPr>
        <w:t xml:space="preserve"> As funcionalidades demonstradas e aprovadas na Prova de Conceito passam a integrar as obrigações contratuais da futura CONTRATADA, vedada sua supressão ou alteração sem prévia anuência da Administração.</w:t>
      </w:r>
    </w:p>
    <w:p w14:paraId="01E99DEC" w14:textId="77777777" w:rsidR="00504B0F" w:rsidRDefault="00504B0F" w:rsidP="00504B0F">
      <w:pPr>
        <w:jc w:val="both"/>
        <w:rPr>
          <w:rFonts w:ascii="Arial Narrow" w:hAnsi="Arial Narrow"/>
        </w:rPr>
      </w:pPr>
    </w:p>
    <w:p w14:paraId="7A5C1184" w14:textId="77777777" w:rsidR="00504B0F" w:rsidRDefault="00504B0F" w:rsidP="00504B0F">
      <w:pPr>
        <w:rPr>
          <w:rFonts w:ascii="Arial Narrow" w:hAnsi="Arial Narrow"/>
          <w:b/>
          <w:bCs/>
          <w:u w:val="single"/>
        </w:rPr>
      </w:pPr>
      <w:r w:rsidRPr="005D7290">
        <w:rPr>
          <w:rFonts w:ascii="Arial Narrow" w:hAnsi="Arial Narrow"/>
          <w:b/>
          <w:bCs/>
          <w:u w:val="single"/>
        </w:rPr>
        <w:t>7. QUADRO AVALIATIVO DA PROVA DE CONCEITO:</w:t>
      </w:r>
    </w:p>
    <w:p w14:paraId="0BE11B09" w14:textId="77777777" w:rsidR="00504B0F" w:rsidRPr="00DB49B8" w:rsidRDefault="00504B0F" w:rsidP="00504B0F">
      <w:pPr>
        <w:jc w:val="both"/>
        <w:rPr>
          <w:rFonts w:ascii="Arial Narrow" w:hAnsi="Arial Narrow"/>
          <w:b/>
          <w:bCs/>
          <w:u w:val="single"/>
        </w:rPr>
      </w:pPr>
      <w:r w:rsidRPr="00DB49B8">
        <w:rPr>
          <w:rStyle w:val="Forte"/>
          <w:rFonts w:ascii="Arial Narrow" w:eastAsiaTheme="majorEastAsia" w:hAnsi="Arial Narrow"/>
        </w:rPr>
        <w:t>Observação:</w:t>
      </w:r>
      <w:r w:rsidRPr="00DB49B8">
        <w:rPr>
          <w:rFonts w:ascii="Arial Narrow" w:hAnsi="Arial Narrow"/>
        </w:rPr>
        <w:t xml:space="preserve"> A ausência de demonstração prática de qualquer requisito classificado como “Essencial” implicará na reprovação da licitante na Prova de Conceito, nos termos do item 5 deste Anexo.</w:t>
      </w:r>
    </w:p>
    <w:p w14:paraId="55D6EF4D" w14:textId="77777777" w:rsidR="00504B0F" w:rsidRPr="005D7290" w:rsidRDefault="00504B0F" w:rsidP="00504B0F">
      <w:pPr>
        <w:rPr>
          <w:rFonts w:ascii="Arial Narrow" w:hAnsi="Arial Narrow"/>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3"/>
        <w:gridCol w:w="1084"/>
        <w:gridCol w:w="68"/>
        <w:gridCol w:w="4191"/>
        <w:gridCol w:w="1459"/>
        <w:gridCol w:w="1731"/>
      </w:tblGrid>
      <w:tr w:rsidR="00504B0F" w:rsidRPr="005D7290" w14:paraId="3327C235" w14:textId="77777777" w:rsidTr="00527FE0">
        <w:trPr>
          <w:tblHeader/>
          <w:tblCellSpacing w:w="15" w:type="dxa"/>
        </w:trPr>
        <w:tc>
          <w:tcPr>
            <w:tcW w:w="597" w:type="pct"/>
            <w:shd w:val="clear" w:color="auto" w:fill="8EAADB" w:themeFill="accent1" w:themeFillTint="99"/>
            <w:vAlign w:val="center"/>
            <w:hideMark/>
          </w:tcPr>
          <w:p w14:paraId="31A73E4E" w14:textId="77777777" w:rsidR="00504B0F" w:rsidRPr="005D7290" w:rsidRDefault="00504B0F" w:rsidP="00527FE0">
            <w:pPr>
              <w:rPr>
                <w:rFonts w:ascii="Arial Narrow" w:hAnsi="Arial Narrow"/>
                <w:b/>
                <w:bCs/>
              </w:rPr>
            </w:pPr>
            <w:r w:rsidRPr="005D7290">
              <w:rPr>
                <w:rFonts w:ascii="Arial Narrow" w:hAnsi="Arial Narrow"/>
                <w:b/>
                <w:bCs/>
              </w:rPr>
              <w:t>Sequência</w:t>
            </w:r>
          </w:p>
        </w:tc>
        <w:tc>
          <w:tcPr>
            <w:tcW w:w="543" w:type="pct"/>
            <w:shd w:val="clear" w:color="auto" w:fill="8EAADB" w:themeFill="accent1" w:themeFillTint="99"/>
            <w:vAlign w:val="center"/>
            <w:hideMark/>
          </w:tcPr>
          <w:p w14:paraId="780E0E4C" w14:textId="77777777" w:rsidR="00504B0F" w:rsidRPr="005D7290" w:rsidRDefault="00504B0F" w:rsidP="00527FE0">
            <w:pPr>
              <w:rPr>
                <w:rFonts w:ascii="Arial Narrow" w:hAnsi="Arial Narrow"/>
                <w:b/>
                <w:bCs/>
              </w:rPr>
            </w:pPr>
            <w:r w:rsidRPr="005D7290">
              <w:rPr>
                <w:rFonts w:ascii="Arial Narrow" w:hAnsi="Arial Narrow"/>
                <w:b/>
                <w:bCs/>
              </w:rPr>
              <w:t>Nº Item TR</w:t>
            </w:r>
          </w:p>
        </w:tc>
        <w:tc>
          <w:tcPr>
            <w:tcW w:w="2164" w:type="pct"/>
            <w:gridSpan w:val="2"/>
            <w:shd w:val="clear" w:color="auto" w:fill="8EAADB" w:themeFill="accent1" w:themeFillTint="99"/>
            <w:vAlign w:val="center"/>
            <w:hideMark/>
          </w:tcPr>
          <w:p w14:paraId="4E478341" w14:textId="77777777" w:rsidR="00504B0F" w:rsidRPr="005D7290" w:rsidRDefault="00504B0F" w:rsidP="00527FE0">
            <w:pPr>
              <w:jc w:val="both"/>
              <w:rPr>
                <w:rFonts w:ascii="Arial Narrow" w:hAnsi="Arial Narrow"/>
                <w:b/>
                <w:bCs/>
              </w:rPr>
            </w:pPr>
            <w:r w:rsidRPr="005D7290">
              <w:rPr>
                <w:rFonts w:ascii="Arial Narrow" w:hAnsi="Arial Narrow"/>
                <w:b/>
                <w:bCs/>
              </w:rPr>
              <w:t>Especificação Resumida</w:t>
            </w:r>
          </w:p>
        </w:tc>
        <w:tc>
          <w:tcPr>
            <w:tcW w:w="736" w:type="pct"/>
            <w:shd w:val="clear" w:color="auto" w:fill="8EAADB" w:themeFill="accent1" w:themeFillTint="99"/>
            <w:vAlign w:val="center"/>
            <w:hideMark/>
          </w:tcPr>
          <w:p w14:paraId="28832204" w14:textId="77777777" w:rsidR="00504B0F" w:rsidRPr="005D7290" w:rsidRDefault="00504B0F" w:rsidP="00527FE0">
            <w:pPr>
              <w:rPr>
                <w:rFonts w:ascii="Arial Narrow" w:hAnsi="Arial Narrow"/>
                <w:b/>
                <w:bCs/>
              </w:rPr>
            </w:pPr>
            <w:r w:rsidRPr="005D7290">
              <w:rPr>
                <w:rFonts w:ascii="Arial Narrow" w:hAnsi="Arial Narrow"/>
                <w:b/>
                <w:bCs/>
              </w:rPr>
              <w:t>Classificação</w:t>
            </w:r>
          </w:p>
        </w:tc>
        <w:tc>
          <w:tcPr>
            <w:tcW w:w="869" w:type="pct"/>
            <w:shd w:val="clear" w:color="auto" w:fill="8EAADB" w:themeFill="accent1" w:themeFillTint="99"/>
          </w:tcPr>
          <w:p w14:paraId="49BCBF48" w14:textId="77777777" w:rsidR="00504B0F" w:rsidRPr="005D7290" w:rsidRDefault="00504B0F" w:rsidP="00527FE0">
            <w:pPr>
              <w:rPr>
                <w:rFonts w:ascii="Arial Narrow" w:hAnsi="Arial Narrow"/>
                <w:b/>
                <w:bCs/>
              </w:rPr>
            </w:pPr>
            <w:r w:rsidRPr="005D7290">
              <w:rPr>
                <w:rFonts w:ascii="Arial Narrow" w:hAnsi="Arial Narrow"/>
                <w:b/>
                <w:bCs/>
              </w:rPr>
              <w:t xml:space="preserve">Resultado: </w:t>
            </w:r>
          </w:p>
          <w:p w14:paraId="6903001A" w14:textId="77777777" w:rsidR="00504B0F" w:rsidRPr="005D7290" w:rsidRDefault="00504B0F" w:rsidP="00527FE0">
            <w:pPr>
              <w:rPr>
                <w:rFonts w:ascii="Arial Narrow" w:hAnsi="Arial Narrow"/>
                <w:b/>
                <w:bCs/>
              </w:rPr>
            </w:pPr>
            <w:r w:rsidRPr="005D7290">
              <w:rPr>
                <w:rFonts w:ascii="Arial Narrow" w:hAnsi="Arial Narrow"/>
                <w:b/>
                <w:bCs/>
              </w:rPr>
              <w:t>Apto/Inapto</w:t>
            </w:r>
          </w:p>
        </w:tc>
      </w:tr>
      <w:tr w:rsidR="00504B0F" w:rsidRPr="005D7290" w14:paraId="433C0C24" w14:textId="77777777" w:rsidTr="00527FE0">
        <w:trPr>
          <w:tblCellSpacing w:w="15" w:type="dxa"/>
        </w:trPr>
        <w:tc>
          <w:tcPr>
            <w:tcW w:w="597" w:type="pct"/>
            <w:vAlign w:val="center"/>
            <w:hideMark/>
          </w:tcPr>
          <w:p w14:paraId="17524027" w14:textId="77777777" w:rsidR="00504B0F" w:rsidRPr="005D7290" w:rsidRDefault="00504B0F" w:rsidP="00527FE0">
            <w:pPr>
              <w:rPr>
                <w:rFonts w:ascii="Arial Narrow" w:hAnsi="Arial Narrow"/>
                <w:b/>
              </w:rPr>
            </w:pPr>
            <w:r w:rsidRPr="005D7290">
              <w:rPr>
                <w:rFonts w:ascii="Arial Narrow" w:hAnsi="Arial Narrow"/>
                <w:b/>
              </w:rPr>
              <w:t>1</w:t>
            </w:r>
          </w:p>
        </w:tc>
        <w:tc>
          <w:tcPr>
            <w:tcW w:w="543" w:type="pct"/>
            <w:vAlign w:val="center"/>
            <w:hideMark/>
          </w:tcPr>
          <w:p w14:paraId="4973C3ED" w14:textId="77777777" w:rsidR="00504B0F" w:rsidRPr="005D7290" w:rsidRDefault="00504B0F" w:rsidP="00527FE0">
            <w:pPr>
              <w:rPr>
                <w:rFonts w:ascii="Arial Narrow" w:hAnsi="Arial Narrow"/>
                <w:b/>
              </w:rPr>
            </w:pPr>
            <w:r w:rsidRPr="005D7290">
              <w:rPr>
                <w:rFonts w:ascii="Arial Narrow" w:hAnsi="Arial Narrow"/>
                <w:b/>
              </w:rPr>
              <w:t>1.1</w:t>
            </w:r>
          </w:p>
        </w:tc>
        <w:tc>
          <w:tcPr>
            <w:tcW w:w="2164" w:type="pct"/>
            <w:gridSpan w:val="2"/>
            <w:vAlign w:val="center"/>
            <w:hideMark/>
          </w:tcPr>
          <w:p w14:paraId="793037EE" w14:textId="77777777" w:rsidR="00504B0F" w:rsidRPr="005D7290" w:rsidRDefault="00504B0F" w:rsidP="00527FE0">
            <w:pPr>
              <w:jc w:val="both"/>
              <w:rPr>
                <w:rFonts w:ascii="Arial Narrow" w:hAnsi="Arial Narrow"/>
                <w:b/>
              </w:rPr>
            </w:pPr>
            <w:r w:rsidRPr="005D7290">
              <w:rPr>
                <w:rFonts w:ascii="Arial Narrow" w:hAnsi="Arial Narrow"/>
                <w:b/>
              </w:rPr>
              <w:t>Operação integral em plataforma web (SaaS)</w:t>
            </w:r>
          </w:p>
        </w:tc>
        <w:tc>
          <w:tcPr>
            <w:tcW w:w="736" w:type="pct"/>
            <w:vAlign w:val="center"/>
            <w:hideMark/>
          </w:tcPr>
          <w:p w14:paraId="49DEA7B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DD3D916" w14:textId="77777777" w:rsidR="00504B0F" w:rsidRPr="005D7290" w:rsidRDefault="00504B0F" w:rsidP="00527FE0">
            <w:pPr>
              <w:rPr>
                <w:rFonts w:ascii="Arial Narrow" w:hAnsi="Arial Narrow"/>
                <w:b/>
              </w:rPr>
            </w:pPr>
          </w:p>
        </w:tc>
      </w:tr>
      <w:tr w:rsidR="00504B0F" w:rsidRPr="005D7290" w14:paraId="2C4320F2" w14:textId="77777777" w:rsidTr="00527FE0">
        <w:trPr>
          <w:tblCellSpacing w:w="15" w:type="dxa"/>
        </w:trPr>
        <w:tc>
          <w:tcPr>
            <w:tcW w:w="597" w:type="pct"/>
            <w:vAlign w:val="center"/>
          </w:tcPr>
          <w:p w14:paraId="71AA9153" w14:textId="77777777" w:rsidR="00504B0F" w:rsidRPr="005D7290" w:rsidRDefault="00504B0F" w:rsidP="00527FE0">
            <w:pPr>
              <w:rPr>
                <w:rFonts w:ascii="Arial Narrow" w:hAnsi="Arial Narrow"/>
                <w:b/>
              </w:rPr>
            </w:pPr>
            <w:r w:rsidRPr="005D7290">
              <w:rPr>
                <w:rFonts w:ascii="Arial Narrow" w:hAnsi="Arial Narrow"/>
                <w:b/>
              </w:rPr>
              <w:t>2</w:t>
            </w:r>
          </w:p>
        </w:tc>
        <w:tc>
          <w:tcPr>
            <w:tcW w:w="543" w:type="pct"/>
            <w:vAlign w:val="center"/>
          </w:tcPr>
          <w:p w14:paraId="37960B99" w14:textId="77777777" w:rsidR="00504B0F" w:rsidRPr="005D7290" w:rsidRDefault="00504B0F" w:rsidP="00527FE0">
            <w:pPr>
              <w:rPr>
                <w:rFonts w:ascii="Arial Narrow" w:hAnsi="Arial Narrow"/>
                <w:b/>
              </w:rPr>
            </w:pPr>
            <w:r w:rsidRPr="005D7290">
              <w:rPr>
                <w:rFonts w:ascii="Arial Narrow" w:hAnsi="Arial Narrow"/>
                <w:b/>
              </w:rPr>
              <w:t>6.5.2.1</w:t>
            </w:r>
          </w:p>
        </w:tc>
        <w:tc>
          <w:tcPr>
            <w:tcW w:w="2164" w:type="pct"/>
            <w:gridSpan w:val="2"/>
            <w:vAlign w:val="center"/>
          </w:tcPr>
          <w:p w14:paraId="1247BC89" w14:textId="77777777" w:rsidR="00504B0F" w:rsidRPr="005D7290" w:rsidRDefault="00504B0F" w:rsidP="00527FE0">
            <w:pPr>
              <w:jc w:val="both"/>
              <w:rPr>
                <w:rFonts w:ascii="Arial Narrow" w:hAnsi="Arial Narrow"/>
                <w:b/>
              </w:rPr>
            </w:pPr>
            <w:r w:rsidRPr="005D7290">
              <w:rPr>
                <w:rFonts w:ascii="Arial Narrow" w:hAnsi="Arial Narrow"/>
                <w:b/>
              </w:rPr>
              <w:t>Permitir autenticação por login e senha ou certificado digital, GOV.BR</w:t>
            </w:r>
          </w:p>
        </w:tc>
        <w:tc>
          <w:tcPr>
            <w:tcW w:w="736" w:type="pct"/>
            <w:vAlign w:val="center"/>
          </w:tcPr>
          <w:p w14:paraId="65187FF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7F27A1A" w14:textId="77777777" w:rsidR="00504B0F" w:rsidRPr="005D7290" w:rsidRDefault="00504B0F" w:rsidP="00527FE0">
            <w:pPr>
              <w:rPr>
                <w:rFonts w:ascii="Arial Narrow" w:hAnsi="Arial Narrow"/>
                <w:b/>
              </w:rPr>
            </w:pPr>
          </w:p>
        </w:tc>
      </w:tr>
      <w:tr w:rsidR="00504B0F" w:rsidRPr="005D7290" w14:paraId="0D92326C" w14:textId="77777777" w:rsidTr="00527FE0">
        <w:trPr>
          <w:tblCellSpacing w:w="15" w:type="dxa"/>
        </w:trPr>
        <w:tc>
          <w:tcPr>
            <w:tcW w:w="597" w:type="pct"/>
            <w:vAlign w:val="center"/>
          </w:tcPr>
          <w:p w14:paraId="2653B42A" w14:textId="77777777" w:rsidR="00504B0F" w:rsidRPr="005D7290" w:rsidRDefault="00504B0F" w:rsidP="00527FE0">
            <w:pPr>
              <w:rPr>
                <w:rFonts w:ascii="Arial Narrow" w:hAnsi="Arial Narrow"/>
              </w:rPr>
            </w:pPr>
            <w:r w:rsidRPr="005D7290">
              <w:rPr>
                <w:rFonts w:ascii="Arial Narrow" w:hAnsi="Arial Narrow"/>
              </w:rPr>
              <w:t>3</w:t>
            </w:r>
          </w:p>
        </w:tc>
        <w:tc>
          <w:tcPr>
            <w:tcW w:w="543" w:type="pct"/>
            <w:vAlign w:val="center"/>
          </w:tcPr>
          <w:p w14:paraId="74337756" w14:textId="77777777" w:rsidR="00504B0F" w:rsidRPr="005D7290" w:rsidRDefault="00504B0F" w:rsidP="00527FE0">
            <w:pPr>
              <w:rPr>
                <w:rFonts w:ascii="Arial Narrow" w:hAnsi="Arial Narrow"/>
              </w:rPr>
            </w:pPr>
            <w:r w:rsidRPr="005D7290">
              <w:rPr>
                <w:rFonts w:ascii="Arial Narrow" w:hAnsi="Arial Narrow"/>
              </w:rPr>
              <w:t>1.14</w:t>
            </w:r>
          </w:p>
        </w:tc>
        <w:tc>
          <w:tcPr>
            <w:tcW w:w="2164" w:type="pct"/>
            <w:gridSpan w:val="2"/>
            <w:vAlign w:val="center"/>
          </w:tcPr>
          <w:p w14:paraId="75761467" w14:textId="77777777" w:rsidR="00504B0F" w:rsidRPr="005D7290" w:rsidRDefault="00504B0F" w:rsidP="00527FE0">
            <w:pPr>
              <w:jc w:val="both"/>
              <w:rPr>
                <w:rFonts w:ascii="Arial Narrow" w:hAnsi="Arial Narrow"/>
                <w:bCs/>
              </w:rPr>
            </w:pPr>
            <w:r w:rsidRPr="005D7290">
              <w:rPr>
                <w:rFonts w:ascii="Arial Narrow" w:hAnsi="Arial Narrow"/>
              </w:rPr>
              <w:t>Disponibilizar manual de ajuda completo, contemplando orientações funcionais e operacionais para usuários</w:t>
            </w:r>
            <w:r w:rsidRPr="005D7290">
              <w:rPr>
                <w:rFonts w:ascii="Arial Narrow" w:hAnsi="Arial Narrow"/>
                <w:bCs/>
              </w:rPr>
              <w:t xml:space="preserve"> e administradores.</w:t>
            </w:r>
          </w:p>
        </w:tc>
        <w:tc>
          <w:tcPr>
            <w:tcW w:w="736" w:type="pct"/>
            <w:vAlign w:val="center"/>
          </w:tcPr>
          <w:p w14:paraId="4DF99E7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C4210FA" w14:textId="77777777" w:rsidR="00504B0F" w:rsidRPr="005D7290" w:rsidRDefault="00504B0F" w:rsidP="00527FE0">
            <w:pPr>
              <w:rPr>
                <w:rFonts w:ascii="Arial Narrow" w:hAnsi="Arial Narrow"/>
              </w:rPr>
            </w:pPr>
          </w:p>
        </w:tc>
      </w:tr>
      <w:tr w:rsidR="00504B0F" w:rsidRPr="005D7290" w14:paraId="4FA46D5B" w14:textId="77777777" w:rsidTr="00527FE0">
        <w:trPr>
          <w:tblCellSpacing w:w="15" w:type="dxa"/>
        </w:trPr>
        <w:tc>
          <w:tcPr>
            <w:tcW w:w="597" w:type="pct"/>
            <w:vAlign w:val="center"/>
          </w:tcPr>
          <w:p w14:paraId="3CA5066B" w14:textId="77777777" w:rsidR="00504B0F" w:rsidRPr="005D7290" w:rsidRDefault="00504B0F" w:rsidP="00527FE0">
            <w:pPr>
              <w:rPr>
                <w:rFonts w:ascii="Arial Narrow" w:hAnsi="Arial Narrow"/>
                <w:b/>
              </w:rPr>
            </w:pPr>
            <w:r w:rsidRPr="005D7290">
              <w:rPr>
                <w:rFonts w:ascii="Arial Narrow" w:hAnsi="Arial Narrow"/>
                <w:b/>
              </w:rPr>
              <w:t>4</w:t>
            </w:r>
          </w:p>
        </w:tc>
        <w:tc>
          <w:tcPr>
            <w:tcW w:w="543" w:type="pct"/>
            <w:vAlign w:val="center"/>
            <w:hideMark/>
          </w:tcPr>
          <w:p w14:paraId="21F3FEA8" w14:textId="77777777" w:rsidR="00504B0F" w:rsidRPr="005D7290" w:rsidRDefault="00504B0F" w:rsidP="00527FE0">
            <w:pPr>
              <w:rPr>
                <w:rFonts w:ascii="Arial Narrow" w:hAnsi="Arial Narrow"/>
                <w:b/>
              </w:rPr>
            </w:pPr>
            <w:r w:rsidRPr="005D7290">
              <w:rPr>
                <w:rFonts w:ascii="Arial Narrow" w:hAnsi="Arial Narrow"/>
                <w:b/>
              </w:rPr>
              <w:t>1.15</w:t>
            </w:r>
          </w:p>
        </w:tc>
        <w:tc>
          <w:tcPr>
            <w:tcW w:w="2164" w:type="pct"/>
            <w:gridSpan w:val="2"/>
            <w:vAlign w:val="center"/>
            <w:hideMark/>
          </w:tcPr>
          <w:p w14:paraId="287D26F5" w14:textId="77777777" w:rsidR="00504B0F" w:rsidRPr="005D7290" w:rsidRDefault="00504B0F" w:rsidP="00527FE0">
            <w:pPr>
              <w:jc w:val="both"/>
              <w:rPr>
                <w:rFonts w:ascii="Arial Narrow" w:hAnsi="Arial Narrow"/>
                <w:b/>
              </w:rPr>
            </w:pPr>
            <w:r w:rsidRPr="005D7290">
              <w:rPr>
                <w:rFonts w:ascii="Arial Narrow" w:hAnsi="Arial Narrow"/>
                <w:b/>
                <w:bCs/>
              </w:rPr>
              <w:t xml:space="preserve">O sistema deverá possuir </w:t>
            </w:r>
            <w:r w:rsidRPr="005D7290">
              <w:rPr>
                <w:rFonts w:ascii="Arial Narrow" w:hAnsi="Arial Narrow"/>
                <w:b/>
              </w:rPr>
              <w:t>recursos de acessibilidade.</w:t>
            </w:r>
          </w:p>
        </w:tc>
        <w:tc>
          <w:tcPr>
            <w:tcW w:w="736" w:type="pct"/>
            <w:vAlign w:val="center"/>
            <w:hideMark/>
          </w:tcPr>
          <w:p w14:paraId="644C5A1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02A3E49" w14:textId="77777777" w:rsidR="00504B0F" w:rsidRPr="005D7290" w:rsidRDefault="00504B0F" w:rsidP="00527FE0">
            <w:pPr>
              <w:rPr>
                <w:rFonts w:ascii="Arial Narrow" w:hAnsi="Arial Narrow"/>
                <w:b/>
              </w:rPr>
            </w:pPr>
          </w:p>
        </w:tc>
      </w:tr>
      <w:tr w:rsidR="00504B0F" w:rsidRPr="005D7290" w14:paraId="14541D02" w14:textId="77777777" w:rsidTr="00527FE0">
        <w:trPr>
          <w:tblCellSpacing w:w="15" w:type="dxa"/>
        </w:trPr>
        <w:tc>
          <w:tcPr>
            <w:tcW w:w="597" w:type="pct"/>
            <w:vAlign w:val="center"/>
          </w:tcPr>
          <w:p w14:paraId="7204190B" w14:textId="77777777" w:rsidR="00504B0F" w:rsidRPr="005D7290" w:rsidRDefault="00504B0F" w:rsidP="00527FE0">
            <w:pPr>
              <w:rPr>
                <w:rFonts w:ascii="Arial Narrow" w:hAnsi="Arial Narrow"/>
                <w:b/>
              </w:rPr>
            </w:pPr>
            <w:r w:rsidRPr="005D7290">
              <w:rPr>
                <w:rFonts w:ascii="Arial Narrow" w:hAnsi="Arial Narrow"/>
                <w:b/>
              </w:rPr>
              <w:t>5</w:t>
            </w:r>
          </w:p>
        </w:tc>
        <w:tc>
          <w:tcPr>
            <w:tcW w:w="543" w:type="pct"/>
            <w:vAlign w:val="center"/>
            <w:hideMark/>
          </w:tcPr>
          <w:p w14:paraId="2241A4CC" w14:textId="77777777" w:rsidR="00504B0F" w:rsidRPr="005D7290" w:rsidRDefault="00504B0F" w:rsidP="00527FE0">
            <w:pPr>
              <w:rPr>
                <w:rFonts w:ascii="Arial Narrow" w:hAnsi="Arial Narrow"/>
                <w:b/>
              </w:rPr>
            </w:pPr>
            <w:r w:rsidRPr="005D7290">
              <w:rPr>
                <w:rFonts w:ascii="Arial Narrow" w:hAnsi="Arial Narrow"/>
                <w:b/>
              </w:rPr>
              <w:t>1.21</w:t>
            </w:r>
          </w:p>
        </w:tc>
        <w:tc>
          <w:tcPr>
            <w:tcW w:w="2164" w:type="pct"/>
            <w:gridSpan w:val="2"/>
            <w:vAlign w:val="center"/>
            <w:hideMark/>
          </w:tcPr>
          <w:p w14:paraId="4B5BEBDE" w14:textId="77777777" w:rsidR="00504B0F" w:rsidRPr="005D7290" w:rsidRDefault="00504B0F" w:rsidP="00527FE0">
            <w:pPr>
              <w:jc w:val="both"/>
              <w:rPr>
                <w:rFonts w:ascii="Arial Narrow" w:hAnsi="Arial Narrow"/>
                <w:b/>
              </w:rPr>
            </w:pPr>
            <w:r w:rsidRPr="005D7290">
              <w:rPr>
                <w:rFonts w:ascii="Arial Narrow" w:hAnsi="Arial Narrow"/>
                <w:b/>
              </w:rPr>
              <w:t>Comunicação por protocolo seguro (SSL/TLS)</w:t>
            </w:r>
          </w:p>
        </w:tc>
        <w:tc>
          <w:tcPr>
            <w:tcW w:w="736" w:type="pct"/>
            <w:vAlign w:val="center"/>
            <w:hideMark/>
          </w:tcPr>
          <w:p w14:paraId="2074819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09D0EF8" w14:textId="77777777" w:rsidR="00504B0F" w:rsidRPr="005D7290" w:rsidRDefault="00504B0F" w:rsidP="00527FE0">
            <w:pPr>
              <w:rPr>
                <w:rFonts w:ascii="Arial Narrow" w:hAnsi="Arial Narrow"/>
                <w:b/>
              </w:rPr>
            </w:pPr>
          </w:p>
        </w:tc>
      </w:tr>
      <w:tr w:rsidR="00504B0F" w:rsidRPr="005D7290" w14:paraId="27322753" w14:textId="77777777" w:rsidTr="00527FE0">
        <w:trPr>
          <w:tblCellSpacing w:w="15" w:type="dxa"/>
        </w:trPr>
        <w:tc>
          <w:tcPr>
            <w:tcW w:w="597" w:type="pct"/>
            <w:vAlign w:val="center"/>
          </w:tcPr>
          <w:p w14:paraId="79E99231" w14:textId="77777777" w:rsidR="00504B0F" w:rsidRPr="005D7290" w:rsidRDefault="00504B0F" w:rsidP="00527FE0">
            <w:pPr>
              <w:rPr>
                <w:rFonts w:ascii="Arial Narrow" w:hAnsi="Arial Narrow"/>
                <w:b/>
              </w:rPr>
            </w:pPr>
            <w:r w:rsidRPr="005D7290">
              <w:rPr>
                <w:rFonts w:ascii="Arial Narrow" w:hAnsi="Arial Narrow"/>
                <w:b/>
              </w:rPr>
              <w:t>6</w:t>
            </w:r>
          </w:p>
        </w:tc>
        <w:tc>
          <w:tcPr>
            <w:tcW w:w="543" w:type="pct"/>
            <w:vAlign w:val="center"/>
          </w:tcPr>
          <w:p w14:paraId="109A520C" w14:textId="77777777" w:rsidR="00504B0F" w:rsidRPr="005D7290" w:rsidRDefault="00504B0F" w:rsidP="00527FE0">
            <w:pPr>
              <w:rPr>
                <w:rFonts w:ascii="Arial Narrow" w:hAnsi="Arial Narrow"/>
                <w:b/>
              </w:rPr>
            </w:pPr>
            <w:r w:rsidRPr="005D7290">
              <w:rPr>
                <w:rFonts w:ascii="Arial Narrow" w:hAnsi="Arial Narrow"/>
                <w:b/>
                <w:bCs/>
              </w:rPr>
              <w:t>6.5.7.1</w:t>
            </w:r>
          </w:p>
        </w:tc>
        <w:tc>
          <w:tcPr>
            <w:tcW w:w="2164" w:type="pct"/>
            <w:gridSpan w:val="2"/>
            <w:vAlign w:val="center"/>
          </w:tcPr>
          <w:p w14:paraId="0B4A4DBC" w14:textId="77777777" w:rsidR="00504B0F" w:rsidRPr="005D7290" w:rsidRDefault="00504B0F" w:rsidP="00527FE0">
            <w:pPr>
              <w:jc w:val="both"/>
              <w:rPr>
                <w:rFonts w:ascii="Arial Narrow" w:hAnsi="Arial Narrow"/>
                <w:b/>
              </w:rPr>
            </w:pPr>
            <w:r w:rsidRPr="005D7290">
              <w:rPr>
                <w:rFonts w:ascii="Arial Narrow" w:hAnsi="Arial Narrow"/>
                <w:b/>
              </w:rPr>
              <w:t>Permitir cadastro de pessoas físicas e jurídicas.</w:t>
            </w:r>
          </w:p>
        </w:tc>
        <w:tc>
          <w:tcPr>
            <w:tcW w:w="736" w:type="pct"/>
            <w:vAlign w:val="center"/>
          </w:tcPr>
          <w:p w14:paraId="3C94E1B1"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6A30636" w14:textId="77777777" w:rsidR="00504B0F" w:rsidRPr="005D7290" w:rsidRDefault="00504B0F" w:rsidP="00527FE0">
            <w:pPr>
              <w:rPr>
                <w:rFonts w:ascii="Arial Narrow" w:hAnsi="Arial Narrow"/>
                <w:b/>
              </w:rPr>
            </w:pPr>
          </w:p>
        </w:tc>
      </w:tr>
      <w:tr w:rsidR="00504B0F" w:rsidRPr="005D7290" w14:paraId="4892FAE4" w14:textId="77777777" w:rsidTr="00527FE0">
        <w:trPr>
          <w:tblCellSpacing w:w="15" w:type="dxa"/>
        </w:trPr>
        <w:tc>
          <w:tcPr>
            <w:tcW w:w="597" w:type="pct"/>
            <w:vAlign w:val="center"/>
          </w:tcPr>
          <w:p w14:paraId="4A1B6F99" w14:textId="77777777" w:rsidR="00504B0F" w:rsidRPr="005D7290" w:rsidRDefault="00504B0F" w:rsidP="00527FE0">
            <w:pPr>
              <w:rPr>
                <w:rFonts w:ascii="Arial Narrow" w:hAnsi="Arial Narrow"/>
                <w:b/>
              </w:rPr>
            </w:pPr>
            <w:r w:rsidRPr="005D7290">
              <w:rPr>
                <w:rFonts w:ascii="Arial Narrow" w:hAnsi="Arial Narrow"/>
                <w:b/>
              </w:rPr>
              <w:t>7</w:t>
            </w:r>
          </w:p>
        </w:tc>
        <w:tc>
          <w:tcPr>
            <w:tcW w:w="543" w:type="pct"/>
            <w:vAlign w:val="center"/>
            <w:hideMark/>
          </w:tcPr>
          <w:p w14:paraId="19950F42" w14:textId="77777777" w:rsidR="00504B0F" w:rsidRPr="005D7290" w:rsidRDefault="00504B0F" w:rsidP="00527FE0">
            <w:pPr>
              <w:rPr>
                <w:rFonts w:ascii="Arial Narrow" w:hAnsi="Arial Narrow"/>
                <w:b/>
              </w:rPr>
            </w:pPr>
            <w:r w:rsidRPr="005D7290">
              <w:rPr>
                <w:rFonts w:ascii="Arial Narrow" w:hAnsi="Arial Narrow"/>
                <w:b/>
              </w:rPr>
              <w:t>1.19</w:t>
            </w:r>
          </w:p>
        </w:tc>
        <w:tc>
          <w:tcPr>
            <w:tcW w:w="2164" w:type="pct"/>
            <w:gridSpan w:val="2"/>
            <w:vAlign w:val="center"/>
            <w:hideMark/>
          </w:tcPr>
          <w:p w14:paraId="0677262E" w14:textId="77777777" w:rsidR="00504B0F" w:rsidRPr="005D7290" w:rsidRDefault="00504B0F" w:rsidP="00527FE0">
            <w:pPr>
              <w:jc w:val="both"/>
              <w:rPr>
                <w:rFonts w:ascii="Arial Narrow" w:hAnsi="Arial Narrow"/>
                <w:b/>
              </w:rPr>
            </w:pPr>
            <w:r w:rsidRPr="005D7290">
              <w:rPr>
                <w:rFonts w:ascii="Arial Narrow" w:hAnsi="Arial Narrow"/>
                <w:b/>
              </w:rPr>
              <w:t>Controle de autenticação, perfis e registros individualizados</w:t>
            </w:r>
          </w:p>
        </w:tc>
        <w:tc>
          <w:tcPr>
            <w:tcW w:w="736" w:type="pct"/>
            <w:vAlign w:val="center"/>
            <w:hideMark/>
          </w:tcPr>
          <w:p w14:paraId="240065F7"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E54717F" w14:textId="77777777" w:rsidR="00504B0F" w:rsidRPr="005D7290" w:rsidRDefault="00504B0F" w:rsidP="00527FE0">
            <w:pPr>
              <w:rPr>
                <w:rFonts w:ascii="Arial Narrow" w:hAnsi="Arial Narrow"/>
                <w:b/>
              </w:rPr>
            </w:pPr>
          </w:p>
        </w:tc>
      </w:tr>
      <w:tr w:rsidR="00504B0F" w:rsidRPr="005D7290" w14:paraId="6463411B" w14:textId="77777777" w:rsidTr="00527FE0">
        <w:trPr>
          <w:tblCellSpacing w:w="15" w:type="dxa"/>
        </w:trPr>
        <w:tc>
          <w:tcPr>
            <w:tcW w:w="597" w:type="pct"/>
            <w:vAlign w:val="center"/>
          </w:tcPr>
          <w:p w14:paraId="49AFC9EE" w14:textId="77777777" w:rsidR="00504B0F" w:rsidRPr="005D7290" w:rsidRDefault="00504B0F" w:rsidP="00527FE0">
            <w:pPr>
              <w:rPr>
                <w:rFonts w:ascii="Arial Narrow" w:hAnsi="Arial Narrow"/>
                <w:b/>
              </w:rPr>
            </w:pPr>
            <w:r w:rsidRPr="005D7290">
              <w:rPr>
                <w:rFonts w:ascii="Arial Narrow" w:hAnsi="Arial Narrow"/>
                <w:b/>
              </w:rPr>
              <w:t>8</w:t>
            </w:r>
          </w:p>
        </w:tc>
        <w:tc>
          <w:tcPr>
            <w:tcW w:w="543" w:type="pct"/>
            <w:vAlign w:val="center"/>
            <w:hideMark/>
          </w:tcPr>
          <w:p w14:paraId="77E285C6" w14:textId="77777777" w:rsidR="00504B0F" w:rsidRPr="005D7290" w:rsidRDefault="00504B0F" w:rsidP="00527FE0">
            <w:pPr>
              <w:rPr>
                <w:rFonts w:ascii="Arial Narrow" w:hAnsi="Arial Narrow"/>
                <w:b/>
              </w:rPr>
            </w:pPr>
            <w:r w:rsidRPr="005D7290">
              <w:rPr>
                <w:rFonts w:ascii="Arial Narrow" w:hAnsi="Arial Narrow"/>
                <w:b/>
              </w:rPr>
              <w:t>6.5.1.1</w:t>
            </w:r>
          </w:p>
        </w:tc>
        <w:tc>
          <w:tcPr>
            <w:tcW w:w="2164" w:type="pct"/>
            <w:gridSpan w:val="2"/>
            <w:vAlign w:val="center"/>
            <w:hideMark/>
          </w:tcPr>
          <w:p w14:paraId="483306B9" w14:textId="77777777" w:rsidR="00504B0F" w:rsidRPr="005D7290" w:rsidRDefault="00504B0F" w:rsidP="00527FE0">
            <w:pPr>
              <w:jc w:val="both"/>
              <w:rPr>
                <w:rFonts w:ascii="Arial Narrow" w:hAnsi="Arial Narrow"/>
                <w:b/>
                <w:bCs/>
              </w:rPr>
            </w:pPr>
            <w:r w:rsidRPr="005D7290">
              <w:rPr>
                <w:rFonts w:ascii="Arial Narrow" w:hAnsi="Arial Narrow"/>
                <w:b/>
                <w:bCs/>
              </w:rPr>
              <w:t>Assinatura eletrônica qualificada ICP-Brasil ou outro meio legalmente admitido</w:t>
            </w:r>
          </w:p>
        </w:tc>
        <w:tc>
          <w:tcPr>
            <w:tcW w:w="736" w:type="pct"/>
            <w:vAlign w:val="center"/>
            <w:hideMark/>
          </w:tcPr>
          <w:p w14:paraId="6895C28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4553872" w14:textId="77777777" w:rsidR="00504B0F" w:rsidRPr="005D7290" w:rsidRDefault="00504B0F" w:rsidP="00527FE0">
            <w:pPr>
              <w:rPr>
                <w:rFonts w:ascii="Arial Narrow" w:hAnsi="Arial Narrow"/>
                <w:b/>
              </w:rPr>
            </w:pPr>
          </w:p>
        </w:tc>
      </w:tr>
      <w:tr w:rsidR="00504B0F" w:rsidRPr="005D7290" w14:paraId="078940EE" w14:textId="77777777" w:rsidTr="00527FE0">
        <w:trPr>
          <w:tblCellSpacing w:w="15" w:type="dxa"/>
        </w:trPr>
        <w:tc>
          <w:tcPr>
            <w:tcW w:w="597" w:type="pct"/>
            <w:vAlign w:val="center"/>
          </w:tcPr>
          <w:p w14:paraId="4EC5A4E4" w14:textId="77777777" w:rsidR="00504B0F" w:rsidRPr="005D7290" w:rsidRDefault="00504B0F" w:rsidP="00527FE0">
            <w:pPr>
              <w:rPr>
                <w:rFonts w:ascii="Arial Narrow" w:hAnsi="Arial Narrow"/>
                <w:b/>
              </w:rPr>
            </w:pPr>
            <w:r w:rsidRPr="005D7290">
              <w:rPr>
                <w:rFonts w:ascii="Arial Narrow" w:hAnsi="Arial Narrow"/>
                <w:b/>
              </w:rPr>
              <w:t>9</w:t>
            </w:r>
          </w:p>
        </w:tc>
        <w:tc>
          <w:tcPr>
            <w:tcW w:w="543" w:type="pct"/>
            <w:vAlign w:val="center"/>
            <w:hideMark/>
          </w:tcPr>
          <w:p w14:paraId="0F5390E1" w14:textId="77777777" w:rsidR="00504B0F" w:rsidRPr="005D7290" w:rsidRDefault="00504B0F" w:rsidP="00527FE0">
            <w:pPr>
              <w:rPr>
                <w:rFonts w:ascii="Arial Narrow" w:hAnsi="Arial Narrow"/>
                <w:b/>
              </w:rPr>
            </w:pPr>
            <w:r w:rsidRPr="005D7290">
              <w:rPr>
                <w:rFonts w:ascii="Arial Narrow" w:hAnsi="Arial Narrow"/>
                <w:b/>
              </w:rPr>
              <w:t>4.1</w:t>
            </w:r>
          </w:p>
        </w:tc>
        <w:tc>
          <w:tcPr>
            <w:tcW w:w="2164" w:type="pct"/>
            <w:gridSpan w:val="2"/>
            <w:vAlign w:val="center"/>
            <w:hideMark/>
          </w:tcPr>
          <w:p w14:paraId="13E9B73F" w14:textId="77777777" w:rsidR="00504B0F" w:rsidRPr="005D7290" w:rsidRDefault="00504B0F" w:rsidP="00527FE0">
            <w:pPr>
              <w:jc w:val="both"/>
              <w:rPr>
                <w:rFonts w:ascii="Arial Narrow" w:hAnsi="Arial Narrow"/>
                <w:b/>
              </w:rPr>
            </w:pPr>
            <w:r w:rsidRPr="005D7290">
              <w:rPr>
                <w:rFonts w:ascii="Arial Narrow" w:hAnsi="Arial Narrow"/>
                <w:b/>
              </w:rPr>
              <w:t>Backup automático, diário e on</w:t>
            </w:r>
            <w:r>
              <w:rPr>
                <w:rFonts w:ascii="Arial Narrow" w:hAnsi="Arial Narrow"/>
                <w:b/>
              </w:rPr>
              <w:t>-</w:t>
            </w:r>
            <w:r w:rsidRPr="005D7290">
              <w:rPr>
                <w:rFonts w:ascii="Arial Narrow" w:hAnsi="Arial Narrow"/>
                <w:b/>
              </w:rPr>
              <w:t>line dos dados</w:t>
            </w:r>
          </w:p>
        </w:tc>
        <w:tc>
          <w:tcPr>
            <w:tcW w:w="736" w:type="pct"/>
            <w:vAlign w:val="center"/>
            <w:hideMark/>
          </w:tcPr>
          <w:p w14:paraId="0827A583"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40539D9" w14:textId="77777777" w:rsidR="00504B0F" w:rsidRPr="005D7290" w:rsidRDefault="00504B0F" w:rsidP="00527FE0">
            <w:pPr>
              <w:rPr>
                <w:rFonts w:ascii="Arial Narrow" w:hAnsi="Arial Narrow"/>
                <w:b/>
              </w:rPr>
            </w:pPr>
          </w:p>
        </w:tc>
      </w:tr>
      <w:tr w:rsidR="00504B0F" w:rsidRPr="005D7290" w14:paraId="3DE9543E" w14:textId="77777777" w:rsidTr="00527FE0">
        <w:trPr>
          <w:tblCellSpacing w:w="15" w:type="dxa"/>
        </w:trPr>
        <w:tc>
          <w:tcPr>
            <w:tcW w:w="597" w:type="pct"/>
            <w:vAlign w:val="center"/>
          </w:tcPr>
          <w:p w14:paraId="378CB11F" w14:textId="77777777" w:rsidR="00504B0F" w:rsidRPr="005D7290" w:rsidRDefault="00504B0F" w:rsidP="00527FE0">
            <w:pPr>
              <w:rPr>
                <w:rFonts w:ascii="Arial Narrow" w:hAnsi="Arial Narrow"/>
                <w:b/>
              </w:rPr>
            </w:pPr>
            <w:r w:rsidRPr="005D7290">
              <w:rPr>
                <w:rFonts w:ascii="Arial Narrow" w:hAnsi="Arial Narrow"/>
                <w:b/>
              </w:rPr>
              <w:t>10</w:t>
            </w:r>
          </w:p>
        </w:tc>
        <w:tc>
          <w:tcPr>
            <w:tcW w:w="543" w:type="pct"/>
            <w:vAlign w:val="center"/>
            <w:hideMark/>
          </w:tcPr>
          <w:p w14:paraId="2B73B0C1" w14:textId="77777777" w:rsidR="00504B0F" w:rsidRPr="005D7290" w:rsidRDefault="00504B0F" w:rsidP="00527FE0">
            <w:pPr>
              <w:rPr>
                <w:rFonts w:ascii="Arial Narrow" w:hAnsi="Arial Narrow"/>
                <w:b/>
              </w:rPr>
            </w:pPr>
            <w:r w:rsidRPr="005D7290">
              <w:rPr>
                <w:rFonts w:ascii="Arial Narrow" w:hAnsi="Arial Narrow"/>
                <w:b/>
              </w:rPr>
              <w:t>6.5.2.11</w:t>
            </w:r>
          </w:p>
        </w:tc>
        <w:tc>
          <w:tcPr>
            <w:tcW w:w="2164" w:type="pct"/>
            <w:gridSpan w:val="2"/>
            <w:vAlign w:val="center"/>
            <w:hideMark/>
          </w:tcPr>
          <w:p w14:paraId="1050A253" w14:textId="77777777" w:rsidR="00504B0F" w:rsidRPr="005D7290" w:rsidRDefault="00504B0F" w:rsidP="00527FE0">
            <w:pPr>
              <w:jc w:val="both"/>
              <w:rPr>
                <w:rFonts w:ascii="Arial Narrow" w:hAnsi="Arial Narrow"/>
                <w:b/>
              </w:rPr>
            </w:pPr>
            <w:r w:rsidRPr="005D7290">
              <w:rPr>
                <w:rFonts w:ascii="Arial Narrow" w:hAnsi="Arial Narrow"/>
                <w:b/>
              </w:rPr>
              <w:t>Registro de logs contendo usuário, data, hora, IP e ação</w:t>
            </w:r>
          </w:p>
        </w:tc>
        <w:tc>
          <w:tcPr>
            <w:tcW w:w="736" w:type="pct"/>
            <w:vAlign w:val="center"/>
            <w:hideMark/>
          </w:tcPr>
          <w:p w14:paraId="00700533"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4842E19" w14:textId="77777777" w:rsidR="00504B0F" w:rsidRPr="005D7290" w:rsidRDefault="00504B0F" w:rsidP="00527FE0">
            <w:pPr>
              <w:rPr>
                <w:rFonts w:ascii="Arial Narrow" w:hAnsi="Arial Narrow"/>
                <w:b/>
              </w:rPr>
            </w:pPr>
          </w:p>
        </w:tc>
      </w:tr>
      <w:tr w:rsidR="00504B0F" w:rsidRPr="005D7290" w14:paraId="4036C4F2" w14:textId="77777777" w:rsidTr="00527FE0">
        <w:trPr>
          <w:tblCellSpacing w:w="15" w:type="dxa"/>
        </w:trPr>
        <w:tc>
          <w:tcPr>
            <w:tcW w:w="597" w:type="pct"/>
            <w:vAlign w:val="center"/>
          </w:tcPr>
          <w:p w14:paraId="3B51A7B0" w14:textId="77777777" w:rsidR="00504B0F" w:rsidRPr="005D7290" w:rsidRDefault="00504B0F" w:rsidP="00527FE0">
            <w:pPr>
              <w:rPr>
                <w:rFonts w:ascii="Arial Narrow" w:hAnsi="Arial Narrow"/>
                <w:b/>
              </w:rPr>
            </w:pPr>
            <w:r w:rsidRPr="005D7290">
              <w:rPr>
                <w:rFonts w:ascii="Arial Narrow" w:hAnsi="Arial Narrow"/>
                <w:b/>
              </w:rPr>
              <w:t>11</w:t>
            </w:r>
          </w:p>
        </w:tc>
        <w:tc>
          <w:tcPr>
            <w:tcW w:w="543" w:type="pct"/>
            <w:vAlign w:val="center"/>
          </w:tcPr>
          <w:p w14:paraId="469AEA9F" w14:textId="77777777" w:rsidR="00504B0F" w:rsidRPr="005D7290" w:rsidRDefault="00504B0F" w:rsidP="00527FE0">
            <w:pPr>
              <w:rPr>
                <w:rFonts w:ascii="Arial Narrow" w:hAnsi="Arial Narrow"/>
                <w:b/>
              </w:rPr>
            </w:pPr>
            <w:r w:rsidRPr="005D7290">
              <w:rPr>
                <w:rFonts w:ascii="Arial Narrow" w:hAnsi="Arial Narrow"/>
                <w:b/>
              </w:rPr>
              <w:t>6.5.3.5</w:t>
            </w:r>
          </w:p>
        </w:tc>
        <w:tc>
          <w:tcPr>
            <w:tcW w:w="2164" w:type="pct"/>
            <w:gridSpan w:val="2"/>
            <w:vAlign w:val="center"/>
          </w:tcPr>
          <w:p w14:paraId="4027ADE1" w14:textId="77777777" w:rsidR="00504B0F" w:rsidRPr="005D7290" w:rsidRDefault="00504B0F" w:rsidP="00527FE0">
            <w:pPr>
              <w:jc w:val="both"/>
              <w:rPr>
                <w:rFonts w:ascii="Arial Narrow" w:hAnsi="Arial Narrow"/>
                <w:b/>
              </w:rPr>
            </w:pPr>
            <w:r w:rsidRPr="005D7290">
              <w:rPr>
                <w:rFonts w:ascii="Arial Narrow" w:hAnsi="Arial Narrow"/>
                <w:b/>
              </w:rPr>
              <w:t>Permitir arquivamento</w:t>
            </w:r>
          </w:p>
        </w:tc>
        <w:tc>
          <w:tcPr>
            <w:tcW w:w="736" w:type="pct"/>
            <w:vAlign w:val="center"/>
          </w:tcPr>
          <w:p w14:paraId="4D465B97"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F349B4E" w14:textId="77777777" w:rsidR="00504B0F" w:rsidRPr="005D7290" w:rsidRDefault="00504B0F" w:rsidP="00527FE0">
            <w:pPr>
              <w:rPr>
                <w:rFonts w:ascii="Arial Narrow" w:hAnsi="Arial Narrow"/>
                <w:b/>
              </w:rPr>
            </w:pPr>
          </w:p>
        </w:tc>
      </w:tr>
      <w:tr w:rsidR="00504B0F" w:rsidRPr="005D7290" w14:paraId="622123EF" w14:textId="77777777" w:rsidTr="00527FE0">
        <w:trPr>
          <w:tblCellSpacing w:w="15" w:type="dxa"/>
        </w:trPr>
        <w:tc>
          <w:tcPr>
            <w:tcW w:w="597" w:type="pct"/>
            <w:vAlign w:val="center"/>
          </w:tcPr>
          <w:p w14:paraId="102E47F1" w14:textId="77777777" w:rsidR="00504B0F" w:rsidRPr="005D7290" w:rsidRDefault="00504B0F" w:rsidP="00527FE0">
            <w:pPr>
              <w:rPr>
                <w:rFonts w:ascii="Arial Narrow" w:hAnsi="Arial Narrow"/>
                <w:b/>
              </w:rPr>
            </w:pPr>
            <w:r w:rsidRPr="005D7290">
              <w:rPr>
                <w:rFonts w:ascii="Arial Narrow" w:hAnsi="Arial Narrow"/>
                <w:b/>
              </w:rPr>
              <w:t>12</w:t>
            </w:r>
          </w:p>
        </w:tc>
        <w:tc>
          <w:tcPr>
            <w:tcW w:w="543" w:type="pct"/>
            <w:vAlign w:val="center"/>
          </w:tcPr>
          <w:p w14:paraId="5A8A9BBA" w14:textId="77777777" w:rsidR="00504B0F" w:rsidRPr="005D7290" w:rsidRDefault="00504B0F" w:rsidP="00527FE0">
            <w:pPr>
              <w:rPr>
                <w:rFonts w:ascii="Arial Narrow" w:hAnsi="Arial Narrow"/>
                <w:b/>
              </w:rPr>
            </w:pPr>
            <w:r w:rsidRPr="005D7290">
              <w:rPr>
                <w:rFonts w:ascii="Arial Narrow" w:hAnsi="Arial Narrow"/>
                <w:b/>
              </w:rPr>
              <w:t>6.5.3.6</w:t>
            </w:r>
          </w:p>
        </w:tc>
        <w:tc>
          <w:tcPr>
            <w:tcW w:w="2164" w:type="pct"/>
            <w:gridSpan w:val="2"/>
            <w:vAlign w:val="center"/>
          </w:tcPr>
          <w:p w14:paraId="12850ABC" w14:textId="77777777" w:rsidR="00504B0F" w:rsidRPr="005D7290" w:rsidRDefault="00504B0F" w:rsidP="00527FE0">
            <w:pPr>
              <w:jc w:val="both"/>
              <w:rPr>
                <w:rFonts w:ascii="Arial Narrow" w:hAnsi="Arial Narrow"/>
                <w:b/>
              </w:rPr>
            </w:pPr>
            <w:r w:rsidRPr="005D7290">
              <w:rPr>
                <w:rFonts w:ascii="Arial Narrow" w:hAnsi="Arial Narrow"/>
                <w:b/>
              </w:rPr>
              <w:t>Permitir o desarquivamento</w:t>
            </w:r>
          </w:p>
        </w:tc>
        <w:tc>
          <w:tcPr>
            <w:tcW w:w="736" w:type="pct"/>
            <w:vAlign w:val="center"/>
          </w:tcPr>
          <w:p w14:paraId="14F991C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55B7EED" w14:textId="77777777" w:rsidR="00504B0F" w:rsidRPr="005D7290" w:rsidRDefault="00504B0F" w:rsidP="00527FE0">
            <w:pPr>
              <w:rPr>
                <w:rFonts w:ascii="Arial Narrow" w:hAnsi="Arial Narrow"/>
                <w:b/>
              </w:rPr>
            </w:pPr>
          </w:p>
        </w:tc>
      </w:tr>
      <w:tr w:rsidR="00504B0F" w:rsidRPr="005D7290" w14:paraId="19F28AB0" w14:textId="77777777" w:rsidTr="00527FE0">
        <w:trPr>
          <w:tblCellSpacing w:w="15" w:type="dxa"/>
        </w:trPr>
        <w:tc>
          <w:tcPr>
            <w:tcW w:w="597" w:type="pct"/>
            <w:vAlign w:val="center"/>
          </w:tcPr>
          <w:p w14:paraId="2C6C7FDC" w14:textId="77777777" w:rsidR="00504B0F" w:rsidRPr="005D7290" w:rsidRDefault="00504B0F" w:rsidP="00527FE0">
            <w:pPr>
              <w:rPr>
                <w:rFonts w:ascii="Arial Narrow" w:hAnsi="Arial Narrow"/>
              </w:rPr>
            </w:pPr>
            <w:r w:rsidRPr="005D7290">
              <w:rPr>
                <w:rFonts w:ascii="Arial Narrow" w:hAnsi="Arial Narrow"/>
              </w:rPr>
              <w:t>13</w:t>
            </w:r>
          </w:p>
        </w:tc>
        <w:tc>
          <w:tcPr>
            <w:tcW w:w="543" w:type="pct"/>
            <w:vAlign w:val="center"/>
            <w:hideMark/>
          </w:tcPr>
          <w:p w14:paraId="5971F44F" w14:textId="77777777" w:rsidR="00504B0F" w:rsidRPr="005D7290" w:rsidRDefault="00504B0F" w:rsidP="00527FE0">
            <w:pPr>
              <w:rPr>
                <w:rFonts w:ascii="Arial Narrow" w:hAnsi="Arial Narrow"/>
              </w:rPr>
            </w:pPr>
            <w:r w:rsidRPr="005D7290">
              <w:rPr>
                <w:rFonts w:ascii="Arial Narrow" w:hAnsi="Arial Narrow"/>
              </w:rPr>
              <w:t>6.5.1.6</w:t>
            </w:r>
          </w:p>
        </w:tc>
        <w:tc>
          <w:tcPr>
            <w:tcW w:w="2164" w:type="pct"/>
            <w:gridSpan w:val="2"/>
            <w:vAlign w:val="center"/>
            <w:hideMark/>
          </w:tcPr>
          <w:p w14:paraId="03B66F4B" w14:textId="77777777" w:rsidR="00504B0F" w:rsidRPr="005D7290" w:rsidRDefault="00504B0F" w:rsidP="00527FE0">
            <w:pPr>
              <w:jc w:val="both"/>
              <w:rPr>
                <w:rFonts w:ascii="Arial Narrow" w:hAnsi="Arial Narrow"/>
              </w:rPr>
            </w:pPr>
            <w:r w:rsidRPr="005D7290">
              <w:rPr>
                <w:rFonts w:ascii="Arial Narrow" w:hAnsi="Arial Narrow"/>
              </w:rPr>
              <w:t>Assinatura digital em lote</w:t>
            </w:r>
          </w:p>
        </w:tc>
        <w:tc>
          <w:tcPr>
            <w:tcW w:w="736" w:type="pct"/>
            <w:vAlign w:val="center"/>
            <w:hideMark/>
          </w:tcPr>
          <w:p w14:paraId="08D835A4"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98E7A31" w14:textId="77777777" w:rsidR="00504B0F" w:rsidRPr="005D7290" w:rsidRDefault="00504B0F" w:rsidP="00527FE0">
            <w:pPr>
              <w:rPr>
                <w:rFonts w:ascii="Arial Narrow" w:hAnsi="Arial Narrow"/>
              </w:rPr>
            </w:pPr>
          </w:p>
        </w:tc>
      </w:tr>
      <w:tr w:rsidR="00504B0F" w:rsidRPr="005D7290" w14:paraId="0549B1C9" w14:textId="77777777" w:rsidTr="00527FE0">
        <w:trPr>
          <w:tblCellSpacing w:w="15" w:type="dxa"/>
        </w:trPr>
        <w:tc>
          <w:tcPr>
            <w:tcW w:w="597" w:type="pct"/>
            <w:vAlign w:val="center"/>
          </w:tcPr>
          <w:p w14:paraId="08BF3019" w14:textId="77777777" w:rsidR="00504B0F" w:rsidRPr="005D7290" w:rsidRDefault="00504B0F" w:rsidP="00527FE0">
            <w:pPr>
              <w:rPr>
                <w:rFonts w:ascii="Arial Narrow" w:hAnsi="Arial Narrow"/>
              </w:rPr>
            </w:pPr>
            <w:r w:rsidRPr="005D7290">
              <w:rPr>
                <w:rFonts w:ascii="Arial Narrow" w:hAnsi="Arial Narrow"/>
              </w:rPr>
              <w:t>14</w:t>
            </w:r>
          </w:p>
        </w:tc>
        <w:tc>
          <w:tcPr>
            <w:tcW w:w="543" w:type="pct"/>
            <w:vAlign w:val="center"/>
          </w:tcPr>
          <w:p w14:paraId="29A4DE5D" w14:textId="77777777" w:rsidR="00504B0F" w:rsidRPr="005D7290" w:rsidRDefault="00504B0F" w:rsidP="00527FE0">
            <w:pPr>
              <w:rPr>
                <w:rFonts w:ascii="Arial Narrow" w:hAnsi="Arial Narrow"/>
              </w:rPr>
            </w:pPr>
            <w:r w:rsidRPr="005D7290">
              <w:rPr>
                <w:rFonts w:ascii="Arial Narrow" w:hAnsi="Arial Narrow"/>
              </w:rPr>
              <w:t>6.5.1.13</w:t>
            </w:r>
          </w:p>
        </w:tc>
        <w:tc>
          <w:tcPr>
            <w:tcW w:w="2164" w:type="pct"/>
            <w:gridSpan w:val="2"/>
            <w:vAlign w:val="center"/>
          </w:tcPr>
          <w:p w14:paraId="34F360DD" w14:textId="77777777" w:rsidR="00504B0F" w:rsidRPr="005D7290" w:rsidRDefault="00504B0F" w:rsidP="00527FE0">
            <w:pPr>
              <w:jc w:val="both"/>
              <w:rPr>
                <w:rFonts w:ascii="Arial Narrow" w:hAnsi="Arial Narrow"/>
              </w:rPr>
            </w:pPr>
            <w:r w:rsidRPr="005D7290">
              <w:rPr>
                <w:rFonts w:ascii="Arial Narrow" w:hAnsi="Arial Narrow"/>
              </w:rPr>
              <w:t>Disponibilizar painel de controle de assinaturas digitais com filtros.</w:t>
            </w:r>
          </w:p>
        </w:tc>
        <w:tc>
          <w:tcPr>
            <w:tcW w:w="736" w:type="pct"/>
            <w:vAlign w:val="center"/>
            <w:hideMark/>
          </w:tcPr>
          <w:p w14:paraId="77D7D845"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E90D50A" w14:textId="77777777" w:rsidR="00504B0F" w:rsidRPr="005D7290" w:rsidRDefault="00504B0F" w:rsidP="00527FE0">
            <w:pPr>
              <w:rPr>
                <w:rFonts w:ascii="Arial Narrow" w:hAnsi="Arial Narrow"/>
              </w:rPr>
            </w:pPr>
          </w:p>
        </w:tc>
      </w:tr>
      <w:tr w:rsidR="00504B0F" w:rsidRPr="005D7290" w14:paraId="1091363E" w14:textId="77777777" w:rsidTr="00527FE0">
        <w:trPr>
          <w:tblCellSpacing w:w="15" w:type="dxa"/>
        </w:trPr>
        <w:tc>
          <w:tcPr>
            <w:tcW w:w="597" w:type="pct"/>
            <w:vAlign w:val="center"/>
          </w:tcPr>
          <w:p w14:paraId="773614A1" w14:textId="77777777" w:rsidR="00504B0F" w:rsidRPr="005D7290" w:rsidRDefault="00504B0F" w:rsidP="00527FE0">
            <w:pPr>
              <w:rPr>
                <w:rFonts w:ascii="Arial Narrow" w:hAnsi="Arial Narrow"/>
              </w:rPr>
            </w:pPr>
            <w:r w:rsidRPr="005D7290">
              <w:rPr>
                <w:rFonts w:ascii="Arial Narrow" w:hAnsi="Arial Narrow"/>
              </w:rPr>
              <w:t>15</w:t>
            </w:r>
          </w:p>
        </w:tc>
        <w:tc>
          <w:tcPr>
            <w:tcW w:w="543" w:type="pct"/>
            <w:vAlign w:val="center"/>
          </w:tcPr>
          <w:p w14:paraId="70C24F8F" w14:textId="77777777" w:rsidR="00504B0F" w:rsidRPr="005D7290" w:rsidRDefault="00504B0F" w:rsidP="00527FE0">
            <w:pPr>
              <w:rPr>
                <w:rFonts w:ascii="Arial Narrow" w:hAnsi="Arial Narrow"/>
              </w:rPr>
            </w:pPr>
            <w:r w:rsidRPr="005D7290">
              <w:rPr>
                <w:rFonts w:ascii="Arial Narrow" w:hAnsi="Arial Narrow"/>
              </w:rPr>
              <w:t>6.5.6.2</w:t>
            </w:r>
          </w:p>
        </w:tc>
        <w:tc>
          <w:tcPr>
            <w:tcW w:w="2164" w:type="pct"/>
            <w:gridSpan w:val="2"/>
            <w:vAlign w:val="center"/>
          </w:tcPr>
          <w:p w14:paraId="69731084" w14:textId="77777777" w:rsidR="00504B0F" w:rsidRPr="005D7290" w:rsidRDefault="00504B0F" w:rsidP="00527FE0">
            <w:pPr>
              <w:jc w:val="both"/>
              <w:rPr>
                <w:rFonts w:ascii="Arial Narrow" w:hAnsi="Arial Narrow"/>
              </w:rPr>
            </w:pPr>
            <w:r w:rsidRPr="005D7290">
              <w:rPr>
                <w:rFonts w:ascii="Arial Narrow" w:hAnsi="Arial Narrow"/>
              </w:rPr>
              <w:t>Identificar documentos recebidos e visualizados</w:t>
            </w:r>
          </w:p>
        </w:tc>
        <w:tc>
          <w:tcPr>
            <w:tcW w:w="736" w:type="pct"/>
            <w:vAlign w:val="center"/>
          </w:tcPr>
          <w:p w14:paraId="7E4D839F"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EBF6BA3" w14:textId="77777777" w:rsidR="00504B0F" w:rsidRPr="005D7290" w:rsidRDefault="00504B0F" w:rsidP="00527FE0">
            <w:pPr>
              <w:rPr>
                <w:rFonts w:ascii="Arial Narrow" w:hAnsi="Arial Narrow"/>
              </w:rPr>
            </w:pPr>
          </w:p>
        </w:tc>
      </w:tr>
      <w:tr w:rsidR="00504B0F" w:rsidRPr="005D7290" w14:paraId="481983E2" w14:textId="77777777" w:rsidTr="00527FE0">
        <w:trPr>
          <w:tblCellSpacing w:w="15" w:type="dxa"/>
        </w:trPr>
        <w:tc>
          <w:tcPr>
            <w:tcW w:w="597" w:type="pct"/>
            <w:vAlign w:val="center"/>
          </w:tcPr>
          <w:p w14:paraId="2DDA9CE6" w14:textId="77777777" w:rsidR="00504B0F" w:rsidRPr="005D7290" w:rsidRDefault="00504B0F" w:rsidP="00527FE0">
            <w:pPr>
              <w:rPr>
                <w:rFonts w:ascii="Arial Narrow" w:hAnsi="Arial Narrow"/>
              </w:rPr>
            </w:pPr>
            <w:r w:rsidRPr="005D7290">
              <w:rPr>
                <w:rFonts w:ascii="Arial Narrow" w:hAnsi="Arial Narrow"/>
              </w:rPr>
              <w:t>16</w:t>
            </w:r>
          </w:p>
        </w:tc>
        <w:tc>
          <w:tcPr>
            <w:tcW w:w="543" w:type="pct"/>
            <w:vAlign w:val="center"/>
          </w:tcPr>
          <w:p w14:paraId="36C1FC1F" w14:textId="77777777" w:rsidR="00504B0F" w:rsidRPr="005D7290" w:rsidRDefault="00504B0F" w:rsidP="00527FE0">
            <w:pPr>
              <w:rPr>
                <w:rFonts w:ascii="Arial Narrow" w:hAnsi="Arial Narrow"/>
              </w:rPr>
            </w:pPr>
            <w:r w:rsidRPr="005D7290">
              <w:rPr>
                <w:rFonts w:ascii="Arial Narrow" w:hAnsi="Arial Narrow"/>
              </w:rPr>
              <w:t>6.5.6.3</w:t>
            </w:r>
          </w:p>
        </w:tc>
        <w:tc>
          <w:tcPr>
            <w:tcW w:w="2164" w:type="pct"/>
            <w:gridSpan w:val="2"/>
            <w:vAlign w:val="center"/>
          </w:tcPr>
          <w:p w14:paraId="4AF1FF90" w14:textId="77777777" w:rsidR="00504B0F" w:rsidRPr="005D7290" w:rsidRDefault="00504B0F" w:rsidP="00527FE0">
            <w:pPr>
              <w:jc w:val="both"/>
              <w:rPr>
                <w:rFonts w:ascii="Arial Narrow" w:hAnsi="Arial Narrow"/>
              </w:rPr>
            </w:pPr>
            <w:r w:rsidRPr="005D7290">
              <w:rPr>
                <w:rFonts w:ascii="Arial Narrow" w:hAnsi="Arial Narrow"/>
              </w:rPr>
              <w:t>Registrar data e hora de recebimento</w:t>
            </w:r>
          </w:p>
        </w:tc>
        <w:tc>
          <w:tcPr>
            <w:tcW w:w="736" w:type="pct"/>
            <w:vAlign w:val="center"/>
          </w:tcPr>
          <w:p w14:paraId="40E60A09"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541BC320" w14:textId="77777777" w:rsidR="00504B0F" w:rsidRPr="005D7290" w:rsidRDefault="00504B0F" w:rsidP="00527FE0">
            <w:pPr>
              <w:rPr>
                <w:rFonts w:ascii="Arial Narrow" w:hAnsi="Arial Narrow"/>
              </w:rPr>
            </w:pPr>
          </w:p>
        </w:tc>
      </w:tr>
      <w:tr w:rsidR="00504B0F" w:rsidRPr="005D7290" w14:paraId="024A2F29" w14:textId="77777777" w:rsidTr="00527FE0">
        <w:trPr>
          <w:tblCellSpacing w:w="15" w:type="dxa"/>
        </w:trPr>
        <w:tc>
          <w:tcPr>
            <w:tcW w:w="597" w:type="pct"/>
            <w:vAlign w:val="center"/>
          </w:tcPr>
          <w:p w14:paraId="15E5461A" w14:textId="77777777" w:rsidR="00504B0F" w:rsidRPr="005D7290" w:rsidRDefault="00504B0F" w:rsidP="00527FE0">
            <w:pPr>
              <w:rPr>
                <w:rFonts w:ascii="Arial Narrow" w:hAnsi="Arial Narrow"/>
              </w:rPr>
            </w:pPr>
            <w:r w:rsidRPr="005D7290">
              <w:rPr>
                <w:rFonts w:ascii="Arial Narrow" w:hAnsi="Arial Narrow"/>
              </w:rPr>
              <w:lastRenderedPageBreak/>
              <w:t>17</w:t>
            </w:r>
          </w:p>
        </w:tc>
        <w:tc>
          <w:tcPr>
            <w:tcW w:w="543" w:type="pct"/>
            <w:vAlign w:val="center"/>
            <w:hideMark/>
          </w:tcPr>
          <w:p w14:paraId="17BF147C" w14:textId="77777777" w:rsidR="00504B0F" w:rsidRPr="005D7290" w:rsidRDefault="00504B0F" w:rsidP="00527FE0">
            <w:pPr>
              <w:rPr>
                <w:rFonts w:ascii="Arial Narrow" w:hAnsi="Arial Narrow"/>
              </w:rPr>
            </w:pPr>
            <w:r w:rsidRPr="005D7290">
              <w:rPr>
                <w:rFonts w:ascii="Arial Narrow" w:hAnsi="Arial Narrow"/>
              </w:rPr>
              <w:t>6.5.6.8</w:t>
            </w:r>
          </w:p>
        </w:tc>
        <w:tc>
          <w:tcPr>
            <w:tcW w:w="2164" w:type="pct"/>
            <w:gridSpan w:val="2"/>
            <w:vAlign w:val="center"/>
            <w:hideMark/>
          </w:tcPr>
          <w:p w14:paraId="1881A600" w14:textId="77777777" w:rsidR="00504B0F" w:rsidRPr="005D7290" w:rsidRDefault="00504B0F" w:rsidP="00527FE0">
            <w:pPr>
              <w:jc w:val="both"/>
              <w:rPr>
                <w:rFonts w:ascii="Arial Narrow" w:hAnsi="Arial Narrow"/>
              </w:rPr>
            </w:pPr>
            <w:r w:rsidRPr="005D7290">
              <w:rPr>
                <w:rFonts w:ascii="Arial Narrow" w:hAnsi="Arial Narrow"/>
              </w:rPr>
              <w:t>Relatórios gerenciais via dashboard</w:t>
            </w:r>
          </w:p>
        </w:tc>
        <w:tc>
          <w:tcPr>
            <w:tcW w:w="736" w:type="pct"/>
            <w:vAlign w:val="center"/>
            <w:hideMark/>
          </w:tcPr>
          <w:p w14:paraId="40CA1662"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3C972EA" w14:textId="77777777" w:rsidR="00504B0F" w:rsidRPr="005D7290" w:rsidRDefault="00504B0F" w:rsidP="00527FE0">
            <w:pPr>
              <w:rPr>
                <w:rFonts w:ascii="Arial Narrow" w:hAnsi="Arial Narrow"/>
              </w:rPr>
            </w:pPr>
          </w:p>
        </w:tc>
      </w:tr>
      <w:tr w:rsidR="00504B0F" w:rsidRPr="005D7290" w14:paraId="6CCD9232" w14:textId="77777777" w:rsidTr="00527FE0">
        <w:trPr>
          <w:tblCellSpacing w:w="15" w:type="dxa"/>
        </w:trPr>
        <w:tc>
          <w:tcPr>
            <w:tcW w:w="597" w:type="pct"/>
            <w:vAlign w:val="center"/>
          </w:tcPr>
          <w:p w14:paraId="72FFFB8D" w14:textId="77777777" w:rsidR="00504B0F" w:rsidRPr="005D7290" w:rsidRDefault="00504B0F" w:rsidP="00527FE0">
            <w:pPr>
              <w:rPr>
                <w:rFonts w:ascii="Arial Narrow" w:hAnsi="Arial Narrow"/>
                <w:b/>
              </w:rPr>
            </w:pPr>
            <w:r w:rsidRPr="005D7290">
              <w:rPr>
                <w:rFonts w:ascii="Arial Narrow" w:hAnsi="Arial Narrow"/>
                <w:b/>
              </w:rPr>
              <w:t>18</w:t>
            </w:r>
          </w:p>
        </w:tc>
        <w:tc>
          <w:tcPr>
            <w:tcW w:w="543" w:type="pct"/>
            <w:vAlign w:val="center"/>
            <w:hideMark/>
          </w:tcPr>
          <w:p w14:paraId="61625140" w14:textId="77777777" w:rsidR="00504B0F" w:rsidRPr="005D7290" w:rsidRDefault="00504B0F" w:rsidP="00527FE0">
            <w:pPr>
              <w:rPr>
                <w:rFonts w:ascii="Arial Narrow" w:hAnsi="Arial Narrow"/>
                <w:b/>
              </w:rPr>
            </w:pPr>
            <w:r w:rsidRPr="005D7290">
              <w:rPr>
                <w:rFonts w:ascii="Arial Narrow" w:hAnsi="Arial Narrow"/>
                <w:b/>
              </w:rPr>
              <w:t>6.1.38</w:t>
            </w:r>
          </w:p>
        </w:tc>
        <w:tc>
          <w:tcPr>
            <w:tcW w:w="2164" w:type="pct"/>
            <w:gridSpan w:val="2"/>
            <w:vAlign w:val="center"/>
            <w:hideMark/>
          </w:tcPr>
          <w:p w14:paraId="13D3ECEE" w14:textId="77777777" w:rsidR="00504B0F" w:rsidRPr="005D7290" w:rsidRDefault="00504B0F" w:rsidP="00527FE0">
            <w:pPr>
              <w:jc w:val="both"/>
              <w:rPr>
                <w:rFonts w:ascii="Arial Narrow" w:hAnsi="Arial Narrow"/>
                <w:b/>
              </w:rPr>
            </w:pPr>
            <w:r w:rsidRPr="005D7290">
              <w:rPr>
                <w:rFonts w:ascii="Arial Narrow" w:hAnsi="Arial Narrow"/>
                <w:b/>
              </w:rPr>
              <w:t>Cadastrar legislatura</w:t>
            </w:r>
          </w:p>
        </w:tc>
        <w:tc>
          <w:tcPr>
            <w:tcW w:w="736" w:type="pct"/>
            <w:vAlign w:val="center"/>
            <w:hideMark/>
          </w:tcPr>
          <w:p w14:paraId="4435106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2C3CE49" w14:textId="77777777" w:rsidR="00504B0F" w:rsidRPr="005D7290" w:rsidRDefault="00504B0F" w:rsidP="00527FE0">
            <w:pPr>
              <w:rPr>
                <w:rFonts w:ascii="Arial Narrow" w:hAnsi="Arial Narrow"/>
                <w:b/>
              </w:rPr>
            </w:pPr>
          </w:p>
        </w:tc>
      </w:tr>
      <w:tr w:rsidR="00504B0F" w:rsidRPr="005D7290" w14:paraId="264D6B69" w14:textId="77777777" w:rsidTr="00527FE0">
        <w:trPr>
          <w:tblCellSpacing w:w="15" w:type="dxa"/>
        </w:trPr>
        <w:tc>
          <w:tcPr>
            <w:tcW w:w="597" w:type="pct"/>
            <w:vAlign w:val="center"/>
          </w:tcPr>
          <w:p w14:paraId="256E738A" w14:textId="77777777" w:rsidR="00504B0F" w:rsidRPr="005D7290" w:rsidRDefault="00504B0F" w:rsidP="00527FE0">
            <w:pPr>
              <w:rPr>
                <w:rFonts w:ascii="Arial Narrow" w:hAnsi="Arial Narrow"/>
                <w:b/>
              </w:rPr>
            </w:pPr>
            <w:r w:rsidRPr="005D7290">
              <w:rPr>
                <w:rFonts w:ascii="Arial Narrow" w:hAnsi="Arial Narrow"/>
                <w:b/>
              </w:rPr>
              <w:t>19</w:t>
            </w:r>
          </w:p>
        </w:tc>
        <w:tc>
          <w:tcPr>
            <w:tcW w:w="543" w:type="pct"/>
            <w:vAlign w:val="center"/>
          </w:tcPr>
          <w:p w14:paraId="195333DA" w14:textId="77777777" w:rsidR="00504B0F" w:rsidRPr="005D7290" w:rsidRDefault="00504B0F" w:rsidP="00527FE0">
            <w:pPr>
              <w:rPr>
                <w:rFonts w:ascii="Arial Narrow" w:hAnsi="Arial Narrow"/>
                <w:b/>
              </w:rPr>
            </w:pPr>
            <w:r w:rsidRPr="005D7290">
              <w:rPr>
                <w:rFonts w:ascii="Arial Narrow" w:hAnsi="Arial Narrow"/>
                <w:b/>
              </w:rPr>
              <w:t>6.1.39</w:t>
            </w:r>
          </w:p>
        </w:tc>
        <w:tc>
          <w:tcPr>
            <w:tcW w:w="2164" w:type="pct"/>
            <w:gridSpan w:val="2"/>
            <w:vAlign w:val="center"/>
          </w:tcPr>
          <w:p w14:paraId="27F8E6F2" w14:textId="77777777" w:rsidR="00504B0F" w:rsidRPr="005D7290" w:rsidRDefault="00504B0F" w:rsidP="00527FE0">
            <w:pPr>
              <w:jc w:val="both"/>
              <w:rPr>
                <w:rFonts w:ascii="Arial Narrow" w:hAnsi="Arial Narrow"/>
                <w:b/>
              </w:rPr>
            </w:pPr>
            <w:r w:rsidRPr="005D7290">
              <w:rPr>
                <w:rFonts w:ascii="Arial Narrow" w:hAnsi="Arial Narrow"/>
                <w:b/>
              </w:rPr>
              <w:t>Cadastrar vereadores</w:t>
            </w:r>
          </w:p>
        </w:tc>
        <w:tc>
          <w:tcPr>
            <w:tcW w:w="736" w:type="pct"/>
            <w:vAlign w:val="center"/>
          </w:tcPr>
          <w:p w14:paraId="12C0A6F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3D1E511" w14:textId="77777777" w:rsidR="00504B0F" w:rsidRPr="005D7290" w:rsidRDefault="00504B0F" w:rsidP="00527FE0">
            <w:pPr>
              <w:rPr>
                <w:rFonts w:ascii="Arial Narrow" w:hAnsi="Arial Narrow"/>
                <w:b/>
              </w:rPr>
            </w:pPr>
          </w:p>
        </w:tc>
      </w:tr>
      <w:tr w:rsidR="00504B0F" w:rsidRPr="005D7290" w14:paraId="06722A2E" w14:textId="77777777" w:rsidTr="00527FE0">
        <w:trPr>
          <w:tblCellSpacing w:w="15" w:type="dxa"/>
        </w:trPr>
        <w:tc>
          <w:tcPr>
            <w:tcW w:w="597" w:type="pct"/>
            <w:vAlign w:val="center"/>
          </w:tcPr>
          <w:p w14:paraId="031E5166" w14:textId="77777777" w:rsidR="00504B0F" w:rsidRPr="005D7290" w:rsidRDefault="00504B0F" w:rsidP="00527FE0">
            <w:pPr>
              <w:rPr>
                <w:rFonts w:ascii="Arial Narrow" w:hAnsi="Arial Narrow"/>
                <w:b/>
              </w:rPr>
            </w:pPr>
            <w:r w:rsidRPr="005D7290">
              <w:rPr>
                <w:rFonts w:ascii="Arial Narrow" w:hAnsi="Arial Narrow"/>
                <w:b/>
              </w:rPr>
              <w:t>20</w:t>
            </w:r>
          </w:p>
        </w:tc>
        <w:tc>
          <w:tcPr>
            <w:tcW w:w="543" w:type="pct"/>
            <w:vAlign w:val="center"/>
          </w:tcPr>
          <w:p w14:paraId="3D2556A6" w14:textId="77777777" w:rsidR="00504B0F" w:rsidRPr="005D7290" w:rsidRDefault="00504B0F" w:rsidP="00527FE0">
            <w:pPr>
              <w:rPr>
                <w:rFonts w:ascii="Arial Narrow" w:hAnsi="Arial Narrow"/>
                <w:b/>
              </w:rPr>
            </w:pPr>
            <w:r w:rsidRPr="005D7290">
              <w:rPr>
                <w:rFonts w:ascii="Arial Narrow" w:hAnsi="Arial Narrow"/>
                <w:b/>
              </w:rPr>
              <w:t>6.1.42</w:t>
            </w:r>
          </w:p>
        </w:tc>
        <w:tc>
          <w:tcPr>
            <w:tcW w:w="2164" w:type="pct"/>
            <w:gridSpan w:val="2"/>
            <w:vAlign w:val="center"/>
          </w:tcPr>
          <w:p w14:paraId="5C79F8AB" w14:textId="77777777" w:rsidR="00504B0F" w:rsidRPr="005D7290" w:rsidRDefault="00504B0F" w:rsidP="00527FE0">
            <w:pPr>
              <w:jc w:val="both"/>
              <w:rPr>
                <w:rFonts w:ascii="Arial Narrow" w:hAnsi="Arial Narrow"/>
                <w:b/>
              </w:rPr>
            </w:pPr>
            <w:r w:rsidRPr="005D7290">
              <w:rPr>
                <w:rFonts w:ascii="Arial Narrow" w:hAnsi="Arial Narrow"/>
                <w:b/>
              </w:rPr>
              <w:t>Cadastrar Comissões Permanentes</w:t>
            </w:r>
          </w:p>
        </w:tc>
        <w:tc>
          <w:tcPr>
            <w:tcW w:w="736" w:type="pct"/>
            <w:vAlign w:val="center"/>
          </w:tcPr>
          <w:p w14:paraId="4E45AB3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1C61074" w14:textId="77777777" w:rsidR="00504B0F" w:rsidRPr="005D7290" w:rsidRDefault="00504B0F" w:rsidP="00527FE0">
            <w:pPr>
              <w:rPr>
                <w:rFonts w:ascii="Arial Narrow" w:hAnsi="Arial Narrow"/>
                <w:b/>
              </w:rPr>
            </w:pPr>
          </w:p>
        </w:tc>
      </w:tr>
      <w:tr w:rsidR="00504B0F" w:rsidRPr="005D7290" w14:paraId="75C3A200" w14:textId="77777777" w:rsidTr="00527FE0">
        <w:trPr>
          <w:tblCellSpacing w:w="15" w:type="dxa"/>
        </w:trPr>
        <w:tc>
          <w:tcPr>
            <w:tcW w:w="597" w:type="pct"/>
            <w:vAlign w:val="center"/>
          </w:tcPr>
          <w:p w14:paraId="64C8D9BC" w14:textId="77777777" w:rsidR="00504B0F" w:rsidRPr="005D7290" w:rsidRDefault="00504B0F" w:rsidP="00527FE0">
            <w:pPr>
              <w:rPr>
                <w:rFonts w:ascii="Arial Narrow" w:hAnsi="Arial Narrow"/>
                <w:b/>
              </w:rPr>
            </w:pPr>
            <w:r w:rsidRPr="005D7290">
              <w:rPr>
                <w:rFonts w:ascii="Arial Narrow" w:hAnsi="Arial Narrow"/>
                <w:b/>
              </w:rPr>
              <w:t>21</w:t>
            </w:r>
          </w:p>
        </w:tc>
        <w:tc>
          <w:tcPr>
            <w:tcW w:w="543" w:type="pct"/>
            <w:vAlign w:val="center"/>
          </w:tcPr>
          <w:p w14:paraId="0855F5E4" w14:textId="77777777" w:rsidR="00504B0F" w:rsidRPr="005D7290" w:rsidRDefault="00504B0F" w:rsidP="00527FE0">
            <w:pPr>
              <w:rPr>
                <w:rFonts w:ascii="Arial Narrow" w:hAnsi="Arial Narrow"/>
                <w:b/>
              </w:rPr>
            </w:pPr>
            <w:r w:rsidRPr="005D7290">
              <w:rPr>
                <w:rFonts w:ascii="Arial Narrow" w:hAnsi="Arial Narrow"/>
                <w:b/>
              </w:rPr>
              <w:t>6.1.44</w:t>
            </w:r>
          </w:p>
        </w:tc>
        <w:tc>
          <w:tcPr>
            <w:tcW w:w="2164" w:type="pct"/>
            <w:gridSpan w:val="2"/>
            <w:vAlign w:val="center"/>
          </w:tcPr>
          <w:p w14:paraId="64C6D137" w14:textId="77777777" w:rsidR="00504B0F" w:rsidRPr="005D7290" w:rsidRDefault="00504B0F" w:rsidP="00527FE0">
            <w:pPr>
              <w:jc w:val="both"/>
              <w:rPr>
                <w:rFonts w:ascii="Arial Narrow" w:hAnsi="Arial Narrow"/>
                <w:b/>
              </w:rPr>
            </w:pPr>
            <w:r w:rsidRPr="005D7290">
              <w:rPr>
                <w:rFonts w:ascii="Arial Narrow" w:hAnsi="Arial Narrow"/>
                <w:b/>
              </w:rPr>
              <w:t>Vincular vereadores às comissões</w:t>
            </w:r>
          </w:p>
        </w:tc>
        <w:tc>
          <w:tcPr>
            <w:tcW w:w="736" w:type="pct"/>
            <w:vAlign w:val="center"/>
          </w:tcPr>
          <w:p w14:paraId="3A551D5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E52B3AB" w14:textId="77777777" w:rsidR="00504B0F" w:rsidRPr="005D7290" w:rsidRDefault="00504B0F" w:rsidP="00527FE0">
            <w:pPr>
              <w:rPr>
                <w:rFonts w:ascii="Arial Narrow" w:hAnsi="Arial Narrow"/>
                <w:b/>
              </w:rPr>
            </w:pPr>
          </w:p>
        </w:tc>
      </w:tr>
      <w:tr w:rsidR="00504B0F" w:rsidRPr="005D7290" w14:paraId="1D2CAC09" w14:textId="77777777" w:rsidTr="00527FE0">
        <w:trPr>
          <w:tblCellSpacing w:w="15" w:type="dxa"/>
        </w:trPr>
        <w:tc>
          <w:tcPr>
            <w:tcW w:w="597" w:type="pct"/>
            <w:vAlign w:val="center"/>
          </w:tcPr>
          <w:p w14:paraId="6D2AD601" w14:textId="77777777" w:rsidR="00504B0F" w:rsidRPr="005D7290" w:rsidRDefault="00504B0F" w:rsidP="00527FE0">
            <w:pPr>
              <w:rPr>
                <w:rFonts w:ascii="Arial Narrow" w:hAnsi="Arial Narrow"/>
              </w:rPr>
            </w:pPr>
            <w:r w:rsidRPr="005D7290">
              <w:rPr>
                <w:rFonts w:ascii="Arial Narrow" w:hAnsi="Arial Narrow"/>
              </w:rPr>
              <w:t>22</w:t>
            </w:r>
          </w:p>
        </w:tc>
        <w:tc>
          <w:tcPr>
            <w:tcW w:w="543" w:type="pct"/>
            <w:vAlign w:val="center"/>
          </w:tcPr>
          <w:p w14:paraId="1F60D5E2" w14:textId="77777777" w:rsidR="00504B0F" w:rsidRPr="005D7290" w:rsidRDefault="00504B0F" w:rsidP="00527FE0">
            <w:pPr>
              <w:rPr>
                <w:rFonts w:ascii="Arial Narrow" w:hAnsi="Arial Narrow"/>
              </w:rPr>
            </w:pPr>
            <w:r w:rsidRPr="005D7290">
              <w:rPr>
                <w:rFonts w:ascii="Arial Narrow" w:hAnsi="Arial Narrow"/>
              </w:rPr>
              <w:t>6.1.48</w:t>
            </w:r>
          </w:p>
        </w:tc>
        <w:tc>
          <w:tcPr>
            <w:tcW w:w="2164" w:type="pct"/>
            <w:gridSpan w:val="2"/>
            <w:vAlign w:val="center"/>
          </w:tcPr>
          <w:p w14:paraId="60F9F9C5" w14:textId="77777777" w:rsidR="00504B0F" w:rsidRPr="005D7290" w:rsidRDefault="00504B0F" w:rsidP="00527FE0">
            <w:pPr>
              <w:jc w:val="both"/>
              <w:rPr>
                <w:rFonts w:ascii="Arial Narrow" w:hAnsi="Arial Narrow"/>
              </w:rPr>
            </w:pPr>
            <w:r w:rsidRPr="005D7290">
              <w:rPr>
                <w:rFonts w:ascii="Arial Narrow" w:hAnsi="Arial Narrow"/>
              </w:rPr>
              <w:t>Permitir o cadastro de vereadores suplentes e a substituição automática ou temporária de vereadores.</w:t>
            </w:r>
          </w:p>
        </w:tc>
        <w:tc>
          <w:tcPr>
            <w:tcW w:w="736" w:type="pct"/>
            <w:vAlign w:val="center"/>
          </w:tcPr>
          <w:p w14:paraId="70EFDD05"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3CFEFC95" w14:textId="77777777" w:rsidR="00504B0F" w:rsidRPr="005D7290" w:rsidRDefault="00504B0F" w:rsidP="00527FE0">
            <w:pPr>
              <w:rPr>
                <w:rFonts w:ascii="Arial Narrow" w:hAnsi="Arial Narrow"/>
              </w:rPr>
            </w:pPr>
          </w:p>
        </w:tc>
      </w:tr>
      <w:tr w:rsidR="00504B0F" w:rsidRPr="005D7290" w14:paraId="2D0F14BD" w14:textId="77777777" w:rsidTr="00527FE0">
        <w:trPr>
          <w:tblCellSpacing w:w="15" w:type="dxa"/>
        </w:trPr>
        <w:tc>
          <w:tcPr>
            <w:tcW w:w="597" w:type="pct"/>
            <w:vAlign w:val="center"/>
          </w:tcPr>
          <w:p w14:paraId="55D088D2" w14:textId="77777777" w:rsidR="00504B0F" w:rsidRPr="005D7290" w:rsidRDefault="00504B0F" w:rsidP="00527FE0">
            <w:pPr>
              <w:rPr>
                <w:rFonts w:ascii="Arial Narrow" w:hAnsi="Arial Narrow"/>
                <w:b/>
              </w:rPr>
            </w:pPr>
            <w:r w:rsidRPr="005D7290">
              <w:rPr>
                <w:rFonts w:ascii="Arial Narrow" w:hAnsi="Arial Narrow"/>
                <w:b/>
              </w:rPr>
              <w:t>23</w:t>
            </w:r>
          </w:p>
        </w:tc>
        <w:tc>
          <w:tcPr>
            <w:tcW w:w="543" w:type="pct"/>
            <w:vAlign w:val="center"/>
          </w:tcPr>
          <w:p w14:paraId="3C1DB8EE" w14:textId="77777777" w:rsidR="00504B0F" w:rsidRPr="005D7290" w:rsidRDefault="00504B0F" w:rsidP="00527FE0">
            <w:pPr>
              <w:rPr>
                <w:rFonts w:ascii="Arial Narrow" w:hAnsi="Arial Narrow"/>
                <w:b/>
              </w:rPr>
            </w:pPr>
            <w:r w:rsidRPr="005D7290">
              <w:rPr>
                <w:rFonts w:ascii="Arial Narrow" w:hAnsi="Arial Narrow"/>
                <w:b/>
              </w:rPr>
              <w:t>6.1.2</w:t>
            </w:r>
          </w:p>
        </w:tc>
        <w:tc>
          <w:tcPr>
            <w:tcW w:w="2164" w:type="pct"/>
            <w:gridSpan w:val="2"/>
            <w:vAlign w:val="center"/>
          </w:tcPr>
          <w:p w14:paraId="5B4C57BA" w14:textId="77777777" w:rsidR="00504B0F" w:rsidRPr="005D7290" w:rsidRDefault="00504B0F" w:rsidP="00527FE0">
            <w:pPr>
              <w:jc w:val="both"/>
              <w:rPr>
                <w:rFonts w:ascii="Arial Narrow" w:hAnsi="Arial Narrow"/>
                <w:b/>
              </w:rPr>
            </w:pPr>
            <w:r w:rsidRPr="005D7290">
              <w:rPr>
                <w:rFonts w:ascii="Arial Narrow" w:hAnsi="Arial Narrow"/>
                <w:b/>
              </w:rPr>
              <w:t>Cadastro de tipos de proposições</w:t>
            </w:r>
          </w:p>
        </w:tc>
        <w:tc>
          <w:tcPr>
            <w:tcW w:w="736" w:type="pct"/>
            <w:vAlign w:val="center"/>
          </w:tcPr>
          <w:p w14:paraId="1ACE6F8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C99A2FF" w14:textId="77777777" w:rsidR="00504B0F" w:rsidRPr="005D7290" w:rsidRDefault="00504B0F" w:rsidP="00527FE0">
            <w:pPr>
              <w:rPr>
                <w:rFonts w:ascii="Arial Narrow" w:hAnsi="Arial Narrow"/>
                <w:b/>
              </w:rPr>
            </w:pPr>
          </w:p>
        </w:tc>
      </w:tr>
      <w:tr w:rsidR="00504B0F" w:rsidRPr="005D7290" w14:paraId="1A911213" w14:textId="77777777" w:rsidTr="00527FE0">
        <w:trPr>
          <w:tblCellSpacing w:w="15" w:type="dxa"/>
        </w:trPr>
        <w:tc>
          <w:tcPr>
            <w:tcW w:w="597" w:type="pct"/>
            <w:vAlign w:val="center"/>
          </w:tcPr>
          <w:p w14:paraId="369B5321" w14:textId="77777777" w:rsidR="00504B0F" w:rsidRPr="005D7290" w:rsidRDefault="00504B0F" w:rsidP="00527FE0">
            <w:pPr>
              <w:rPr>
                <w:rFonts w:ascii="Arial Narrow" w:hAnsi="Arial Narrow"/>
                <w:b/>
              </w:rPr>
            </w:pPr>
            <w:r w:rsidRPr="005D7290">
              <w:rPr>
                <w:rFonts w:ascii="Arial Narrow" w:hAnsi="Arial Narrow"/>
                <w:b/>
              </w:rPr>
              <w:t>24</w:t>
            </w:r>
          </w:p>
        </w:tc>
        <w:tc>
          <w:tcPr>
            <w:tcW w:w="543" w:type="pct"/>
            <w:vAlign w:val="center"/>
            <w:hideMark/>
          </w:tcPr>
          <w:p w14:paraId="7FD0E2DD" w14:textId="77777777" w:rsidR="00504B0F" w:rsidRPr="005D7290" w:rsidRDefault="00504B0F" w:rsidP="00527FE0">
            <w:pPr>
              <w:rPr>
                <w:rFonts w:ascii="Arial Narrow" w:hAnsi="Arial Narrow"/>
                <w:b/>
              </w:rPr>
            </w:pPr>
            <w:r w:rsidRPr="005D7290">
              <w:rPr>
                <w:rFonts w:ascii="Arial Narrow" w:hAnsi="Arial Narrow"/>
                <w:b/>
              </w:rPr>
              <w:t>6.1.3</w:t>
            </w:r>
          </w:p>
        </w:tc>
        <w:tc>
          <w:tcPr>
            <w:tcW w:w="2164" w:type="pct"/>
            <w:gridSpan w:val="2"/>
            <w:vAlign w:val="center"/>
            <w:hideMark/>
          </w:tcPr>
          <w:p w14:paraId="0B9C3C3D" w14:textId="77777777" w:rsidR="00504B0F" w:rsidRPr="005D7290" w:rsidRDefault="00504B0F" w:rsidP="00527FE0">
            <w:pPr>
              <w:jc w:val="both"/>
              <w:rPr>
                <w:rFonts w:ascii="Arial Narrow" w:hAnsi="Arial Narrow"/>
                <w:b/>
              </w:rPr>
            </w:pPr>
            <w:r w:rsidRPr="005D7290">
              <w:rPr>
                <w:rFonts w:ascii="Arial Narrow" w:hAnsi="Arial Narrow"/>
                <w:b/>
              </w:rPr>
              <w:t>Cadastro completo com campos obrigatórios</w:t>
            </w:r>
          </w:p>
        </w:tc>
        <w:tc>
          <w:tcPr>
            <w:tcW w:w="736" w:type="pct"/>
            <w:vAlign w:val="center"/>
            <w:hideMark/>
          </w:tcPr>
          <w:p w14:paraId="03BF9EB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937BE6C" w14:textId="77777777" w:rsidR="00504B0F" w:rsidRPr="005D7290" w:rsidRDefault="00504B0F" w:rsidP="00527FE0">
            <w:pPr>
              <w:rPr>
                <w:rFonts w:ascii="Arial Narrow" w:hAnsi="Arial Narrow"/>
                <w:b/>
              </w:rPr>
            </w:pPr>
          </w:p>
        </w:tc>
      </w:tr>
      <w:tr w:rsidR="00504B0F" w:rsidRPr="005D7290" w14:paraId="5459F76E" w14:textId="77777777" w:rsidTr="00527FE0">
        <w:trPr>
          <w:tblCellSpacing w:w="15" w:type="dxa"/>
        </w:trPr>
        <w:tc>
          <w:tcPr>
            <w:tcW w:w="597" w:type="pct"/>
            <w:vAlign w:val="center"/>
          </w:tcPr>
          <w:p w14:paraId="4A6F1867" w14:textId="77777777" w:rsidR="00504B0F" w:rsidRPr="005D7290" w:rsidRDefault="00504B0F" w:rsidP="00527FE0">
            <w:pPr>
              <w:rPr>
                <w:rFonts w:ascii="Arial Narrow" w:hAnsi="Arial Narrow"/>
                <w:b/>
              </w:rPr>
            </w:pPr>
            <w:r w:rsidRPr="005D7290">
              <w:rPr>
                <w:rFonts w:ascii="Arial Narrow" w:hAnsi="Arial Narrow"/>
                <w:b/>
              </w:rPr>
              <w:t>25</w:t>
            </w:r>
          </w:p>
        </w:tc>
        <w:tc>
          <w:tcPr>
            <w:tcW w:w="543" w:type="pct"/>
            <w:vAlign w:val="center"/>
            <w:hideMark/>
          </w:tcPr>
          <w:p w14:paraId="2307F56C" w14:textId="77777777" w:rsidR="00504B0F" w:rsidRPr="005D7290" w:rsidRDefault="00504B0F" w:rsidP="00527FE0">
            <w:pPr>
              <w:rPr>
                <w:rFonts w:ascii="Arial Narrow" w:hAnsi="Arial Narrow"/>
                <w:b/>
              </w:rPr>
            </w:pPr>
            <w:r w:rsidRPr="005D7290">
              <w:rPr>
                <w:rFonts w:ascii="Arial Narrow" w:hAnsi="Arial Narrow"/>
                <w:b/>
              </w:rPr>
              <w:t>6.1.4</w:t>
            </w:r>
          </w:p>
        </w:tc>
        <w:tc>
          <w:tcPr>
            <w:tcW w:w="2164" w:type="pct"/>
            <w:gridSpan w:val="2"/>
            <w:vAlign w:val="center"/>
            <w:hideMark/>
          </w:tcPr>
          <w:p w14:paraId="035EE716" w14:textId="77777777" w:rsidR="00504B0F" w:rsidRPr="005D7290" w:rsidRDefault="00504B0F" w:rsidP="00527FE0">
            <w:pPr>
              <w:jc w:val="both"/>
              <w:rPr>
                <w:rFonts w:ascii="Arial Narrow" w:hAnsi="Arial Narrow"/>
                <w:b/>
              </w:rPr>
            </w:pPr>
            <w:r w:rsidRPr="005D7290">
              <w:rPr>
                <w:rFonts w:ascii="Arial Narrow" w:hAnsi="Arial Narrow"/>
                <w:b/>
              </w:rPr>
              <w:t>Controle de autoria e coautoria</w:t>
            </w:r>
          </w:p>
        </w:tc>
        <w:tc>
          <w:tcPr>
            <w:tcW w:w="736" w:type="pct"/>
            <w:vAlign w:val="center"/>
            <w:hideMark/>
          </w:tcPr>
          <w:p w14:paraId="6AD3E8F8"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E9D51DA" w14:textId="77777777" w:rsidR="00504B0F" w:rsidRPr="005D7290" w:rsidRDefault="00504B0F" w:rsidP="00527FE0">
            <w:pPr>
              <w:rPr>
                <w:rFonts w:ascii="Arial Narrow" w:hAnsi="Arial Narrow"/>
                <w:b/>
              </w:rPr>
            </w:pPr>
          </w:p>
        </w:tc>
      </w:tr>
      <w:tr w:rsidR="00504B0F" w:rsidRPr="005D7290" w14:paraId="05C60640" w14:textId="77777777" w:rsidTr="00527FE0">
        <w:trPr>
          <w:tblCellSpacing w:w="15" w:type="dxa"/>
        </w:trPr>
        <w:tc>
          <w:tcPr>
            <w:tcW w:w="597" w:type="pct"/>
            <w:vAlign w:val="center"/>
          </w:tcPr>
          <w:p w14:paraId="1A760BA2" w14:textId="77777777" w:rsidR="00504B0F" w:rsidRPr="005D7290" w:rsidRDefault="00504B0F" w:rsidP="00527FE0">
            <w:pPr>
              <w:rPr>
                <w:rFonts w:ascii="Arial Narrow" w:hAnsi="Arial Narrow"/>
                <w:b/>
              </w:rPr>
            </w:pPr>
            <w:r w:rsidRPr="005D7290">
              <w:rPr>
                <w:rFonts w:ascii="Arial Narrow" w:hAnsi="Arial Narrow"/>
                <w:b/>
              </w:rPr>
              <w:t>26</w:t>
            </w:r>
          </w:p>
        </w:tc>
        <w:tc>
          <w:tcPr>
            <w:tcW w:w="543" w:type="pct"/>
            <w:vAlign w:val="center"/>
            <w:hideMark/>
          </w:tcPr>
          <w:p w14:paraId="3DA90312" w14:textId="77777777" w:rsidR="00504B0F" w:rsidRPr="005D7290" w:rsidRDefault="00504B0F" w:rsidP="00527FE0">
            <w:pPr>
              <w:rPr>
                <w:rFonts w:ascii="Arial Narrow" w:hAnsi="Arial Narrow"/>
                <w:b/>
              </w:rPr>
            </w:pPr>
            <w:r w:rsidRPr="005D7290">
              <w:rPr>
                <w:rFonts w:ascii="Arial Narrow" w:hAnsi="Arial Narrow"/>
                <w:b/>
              </w:rPr>
              <w:t>6.1.5</w:t>
            </w:r>
          </w:p>
        </w:tc>
        <w:tc>
          <w:tcPr>
            <w:tcW w:w="2164" w:type="pct"/>
            <w:gridSpan w:val="2"/>
            <w:vAlign w:val="center"/>
            <w:hideMark/>
          </w:tcPr>
          <w:p w14:paraId="17E78C61" w14:textId="77777777" w:rsidR="00504B0F" w:rsidRPr="005D7290" w:rsidRDefault="00504B0F" w:rsidP="00527FE0">
            <w:pPr>
              <w:jc w:val="both"/>
              <w:rPr>
                <w:rFonts w:ascii="Arial Narrow" w:hAnsi="Arial Narrow"/>
                <w:b/>
              </w:rPr>
            </w:pPr>
            <w:r w:rsidRPr="005D7290">
              <w:rPr>
                <w:rFonts w:ascii="Arial Narrow" w:hAnsi="Arial Narrow"/>
                <w:b/>
              </w:rPr>
              <w:t>Numeração automática</w:t>
            </w:r>
          </w:p>
        </w:tc>
        <w:tc>
          <w:tcPr>
            <w:tcW w:w="736" w:type="pct"/>
            <w:vAlign w:val="center"/>
            <w:hideMark/>
          </w:tcPr>
          <w:p w14:paraId="2901199D"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A40749A" w14:textId="77777777" w:rsidR="00504B0F" w:rsidRPr="005D7290" w:rsidRDefault="00504B0F" w:rsidP="00527FE0">
            <w:pPr>
              <w:rPr>
                <w:rFonts w:ascii="Arial Narrow" w:hAnsi="Arial Narrow"/>
                <w:b/>
              </w:rPr>
            </w:pPr>
          </w:p>
        </w:tc>
      </w:tr>
      <w:tr w:rsidR="00504B0F" w:rsidRPr="005D7290" w14:paraId="661C50DE" w14:textId="77777777" w:rsidTr="00527FE0">
        <w:trPr>
          <w:tblCellSpacing w:w="15" w:type="dxa"/>
        </w:trPr>
        <w:tc>
          <w:tcPr>
            <w:tcW w:w="597" w:type="pct"/>
            <w:vAlign w:val="center"/>
          </w:tcPr>
          <w:p w14:paraId="18EA719C" w14:textId="77777777" w:rsidR="00504B0F" w:rsidRPr="005D7290" w:rsidRDefault="00504B0F" w:rsidP="00527FE0">
            <w:pPr>
              <w:rPr>
                <w:rFonts w:ascii="Arial Narrow" w:hAnsi="Arial Narrow"/>
                <w:b/>
              </w:rPr>
            </w:pPr>
            <w:r w:rsidRPr="005D7290">
              <w:rPr>
                <w:rFonts w:ascii="Arial Narrow" w:hAnsi="Arial Narrow"/>
                <w:b/>
              </w:rPr>
              <w:t>27</w:t>
            </w:r>
          </w:p>
        </w:tc>
        <w:tc>
          <w:tcPr>
            <w:tcW w:w="543" w:type="pct"/>
            <w:vAlign w:val="center"/>
            <w:hideMark/>
          </w:tcPr>
          <w:p w14:paraId="75153586" w14:textId="77777777" w:rsidR="00504B0F" w:rsidRPr="005D7290" w:rsidRDefault="00504B0F" w:rsidP="00527FE0">
            <w:pPr>
              <w:rPr>
                <w:rFonts w:ascii="Arial Narrow" w:hAnsi="Arial Narrow"/>
                <w:b/>
              </w:rPr>
            </w:pPr>
            <w:r w:rsidRPr="005D7290">
              <w:rPr>
                <w:rFonts w:ascii="Arial Narrow" w:hAnsi="Arial Narrow"/>
                <w:b/>
              </w:rPr>
              <w:t>6.1.6</w:t>
            </w:r>
          </w:p>
        </w:tc>
        <w:tc>
          <w:tcPr>
            <w:tcW w:w="2164" w:type="pct"/>
            <w:gridSpan w:val="2"/>
            <w:vAlign w:val="center"/>
            <w:hideMark/>
          </w:tcPr>
          <w:p w14:paraId="49B35D4D" w14:textId="77777777" w:rsidR="00504B0F" w:rsidRPr="005D7290" w:rsidRDefault="00504B0F" w:rsidP="00527FE0">
            <w:pPr>
              <w:jc w:val="both"/>
              <w:rPr>
                <w:rFonts w:ascii="Arial Narrow" w:hAnsi="Arial Narrow"/>
                <w:b/>
              </w:rPr>
            </w:pPr>
            <w:r w:rsidRPr="005D7290">
              <w:rPr>
                <w:rFonts w:ascii="Arial Narrow" w:hAnsi="Arial Narrow"/>
                <w:b/>
              </w:rPr>
              <w:t>Tramitação eletrônica entre unidades</w:t>
            </w:r>
          </w:p>
        </w:tc>
        <w:tc>
          <w:tcPr>
            <w:tcW w:w="736" w:type="pct"/>
            <w:vAlign w:val="center"/>
            <w:hideMark/>
          </w:tcPr>
          <w:p w14:paraId="010F242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CE9883D" w14:textId="77777777" w:rsidR="00504B0F" w:rsidRPr="005D7290" w:rsidRDefault="00504B0F" w:rsidP="00527FE0">
            <w:pPr>
              <w:rPr>
                <w:rFonts w:ascii="Arial Narrow" w:hAnsi="Arial Narrow"/>
                <w:b/>
              </w:rPr>
            </w:pPr>
          </w:p>
        </w:tc>
      </w:tr>
      <w:tr w:rsidR="00504B0F" w:rsidRPr="005D7290" w14:paraId="65BB4F5F" w14:textId="77777777" w:rsidTr="00527FE0">
        <w:trPr>
          <w:tblCellSpacing w:w="15" w:type="dxa"/>
        </w:trPr>
        <w:tc>
          <w:tcPr>
            <w:tcW w:w="597" w:type="pct"/>
            <w:vAlign w:val="center"/>
          </w:tcPr>
          <w:p w14:paraId="67574F9B" w14:textId="77777777" w:rsidR="00504B0F" w:rsidRPr="005D7290" w:rsidRDefault="00504B0F" w:rsidP="00527FE0">
            <w:pPr>
              <w:rPr>
                <w:rFonts w:ascii="Arial Narrow" w:hAnsi="Arial Narrow"/>
                <w:b/>
              </w:rPr>
            </w:pPr>
            <w:r w:rsidRPr="005D7290">
              <w:rPr>
                <w:rFonts w:ascii="Arial Narrow" w:hAnsi="Arial Narrow"/>
                <w:b/>
              </w:rPr>
              <w:t>28</w:t>
            </w:r>
          </w:p>
        </w:tc>
        <w:tc>
          <w:tcPr>
            <w:tcW w:w="543" w:type="pct"/>
            <w:vAlign w:val="center"/>
            <w:hideMark/>
          </w:tcPr>
          <w:p w14:paraId="1B95C9EC" w14:textId="77777777" w:rsidR="00504B0F" w:rsidRPr="005D7290" w:rsidRDefault="00504B0F" w:rsidP="00527FE0">
            <w:pPr>
              <w:rPr>
                <w:rFonts w:ascii="Arial Narrow" w:hAnsi="Arial Narrow"/>
                <w:b/>
              </w:rPr>
            </w:pPr>
            <w:r w:rsidRPr="005D7290">
              <w:rPr>
                <w:rFonts w:ascii="Arial Narrow" w:hAnsi="Arial Narrow"/>
                <w:b/>
              </w:rPr>
              <w:t>6.1.7</w:t>
            </w:r>
          </w:p>
        </w:tc>
        <w:tc>
          <w:tcPr>
            <w:tcW w:w="2164" w:type="pct"/>
            <w:gridSpan w:val="2"/>
            <w:vAlign w:val="center"/>
            <w:hideMark/>
          </w:tcPr>
          <w:p w14:paraId="5C7029B1" w14:textId="77777777" w:rsidR="00504B0F" w:rsidRPr="005D7290" w:rsidRDefault="00504B0F" w:rsidP="00527FE0">
            <w:pPr>
              <w:jc w:val="both"/>
              <w:rPr>
                <w:rFonts w:ascii="Arial Narrow" w:hAnsi="Arial Narrow"/>
                <w:b/>
              </w:rPr>
            </w:pPr>
            <w:r w:rsidRPr="005D7290">
              <w:rPr>
                <w:rFonts w:ascii="Arial Narrow" w:hAnsi="Arial Narrow"/>
                <w:b/>
              </w:rPr>
              <w:t xml:space="preserve">Registro de histórico de tramitações </w:t>
            </w:r>
          </w:p>
        </w:tc>
        <w:tc>
          <w:tcPr>
            <w:tcW w:w="736" w:type="pct"/>
            <w:vAlign w:val="center"/>
            <w:hideMark/>
          </w:tcPr>
          <w:p w14:paraId="55FC45A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A0966D8" w14:textId="77777777" w:rsidR="00504B0F" w:rsidRPr="005D7290" w:rsidRDefault="00504B0F" w:rsidP="00527FE0">
            <w:pPr>
              <w:rPr>
                <w:rFonts w:ascii="Arial Narrow" w:hAnsi="Arial Narrow"/>
                <w:b/>
              </w:rPr>
            </w:pPr>
          </w:p>
        </w:tc>
      </w:tr>
      <w:tr w:rsidR="00504B0F" w:rsidRPr="005D7290" w14:paraId="6C16E8A6" w14:textId="77777777" w:rsidTr="00527FE0">
        <w:trPr>
          <w:tblCellSpacing w:w="15" w:type="dxa"/>
        </w:trPr>
        <w:tc>
          <w:tcPr>
            <w:tcW w:w="597" w:type="pct"/>
            <w:vAlign w:val="center"/>
          </w:tcPr>
          <w:p w14:paraId="5DE0E6B9" w14:textId="77777777" w:rsidR="00504B0F" w:rsidRPr="005D7290" w:rsidRDefault="00504B0F" w:rsidP="00527FE0">
            <w:pPr>
              <w:rPr>
                <w:rFonts w:ascii="Arial Narrow" w:hAnsi="Arial Narrow"/>
              </w:rPr>
            </w:pPr>
            <w:r w:rsidRPr="005D7290">
              <w:rPr>
                <w:rFonts w:ascii="Arial Narrow" w:hAnsi="Arial Narrow"/>
              </w:rPr>
              <w:t>29</w:t>
            </w:r>
          </w:p>
        </w:tc>
        <w:tc>
          <w:tcPr>
            <w:tcW w:w="543" w:type="pct"/>
            <w:vAlign w:val="center"/>
            <w:hideMark/>
          </w:tcPr>
          <w:p w14:paraId="180020AD" w14:textId="77777777" w:rsidR="00504B0F" w:rsidRPr="005D7290" w:rsidRDefault="00504B0F" w:rsidP="00527FE0">
            <w:pPr>
              <w:rPr>
                <w:rFonts w:ascii="Arial Narrow" w:hAnsi="Arial Narrow"/>
              </w:rPr>
            </w:pPr>
            <w:r w:rsidRPr="005D7290">
              <w:rPr>
                <w:rFonts w:ascii="Arial Narrow" w:hAnsi="Arial Narrow"/>
              </w:rPr>
              <w:t>6.1.9</w:t>
            </w:r>
          </w:p>
        </w:tc>
        <w:tc>
          <w:tcPr>
            <w:tcW w:w="2164" w:type="pct"/>
            <w:gridSpan w:val="2"/>
            <w:vAlign w:val="center"/>
            <w:hideMark/>
          </w:tcPr>
          <w:p w14:paraId="57F23BAD" w14:textId="77777777" w:rsidR="00504B0F" w:rsidRPr="005D7290" w:rsidRDefault="00504B0F" w:rsidP="00527FE0">
            <w:pPr>
              <w:jc w:val="both"/>
              <w:rPr>
                <w:rFonts w:ascii="Arial Narrow" w:hAnsi="Arial Narrow"/>
              </w:rPr>
            </w:pPr>
            <w:r w:rsidRPr="005D7290">
              <w:rPr>
                <w:rFonts w:ascii="Arial Narrow" w:hAnsi="Arial Narrow"/>
              </w:rPr>
              <w:t>Controle de prazos regimentais</w:t>
            </w:r>
          </w:p>
        </w:tc>
        <w:tc>
          <w:tcPr>
            <w:tcW w:w="736" w:type="pct"/>
            <w:vAlign w:val="center"/>
            <w:hideMark/>
          </w:tcPr>
          <w:p w14:paraId="02E849D9"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465AFD3" w14:textId="77777777" w:rsidR="00504B0F" w:rsidRPr="005D7290" w:rsidRDefault="00504B0F" w:rsidP="00527FE0">
            <w:pPr>
              <w:rPr>
                <w:rFonts w:ascii="Arial Narrow" w:hAnsi="Arial Narrow"/>
              </w:rPr>
            </w:pPr>
          </w:p>
        </w:tc>
      </w:tr>
      <w:tr w:rsidR="00504B0F" w:rsidRPr="005D7290" w14:paraId="725D8FC9" w14:textId="77777777" w:rsidTr="00527FE0">
        <w:trPr>
          <w:tblCellSpacing w:w="15" w:type="dxa"/>
        </w:trPr>
        <w:tc>
          <w:tcPr>
            <w:tcW w:w="597" w:type="pct"/>
            <w:vAlign w:val="center"/>
          </w:tcPr>
          <w:p w14:paraId="45E82596" w14:textId="77777777" w:rsidR="00504B0F" w:rsidRPr="005D7290" w:rsidRDefault="00504B0F" w:rsidP="00527FE0">
            <w:pPr>
              <w:rPr>
                <w:rFonts w:ascii="Arial Narrow" w:hAnsi="Arial Narrow"/>
                <w:b/>
              </w:rPr>
            </w:pPr>
            <w:r w:rsidRPr="005D7290">
              <w:rPr>
                <w:rFonts w:ascii="Arial Narrow" w:hAnsi="Arial Narrow"/>
                <w:b/>
              </w:rPr>
              <w:t>30</w:t>
            </w:r>
          </w:p>
        </w:tc>
        <w:tc>
          <w:tcPr>
            <w:tcW w:w="543" w:type="pct"/>
            <w:vAlign w:val="center"/>
            <w:hideMark/>
          </w:tcPr>
          <w:p w14:paraId="75F6B9F0" w14:textId="77777777" w:rsidR="00504B0F" w:rsidRPr="005D7290" w:rsidRDefault="00504B0F" w:rsidP="00527FE0">
            <w:pPr>
              <w:rPr>
                <w:rFonts w:ascii="Arial Narrow" w:hAnsi="Arial Narrow"/>
                <w:b/>
              </w:rPr>
            </w:pPr>
            <w:r w:rsidRPr="005D7290">
              <w:rPr>
                <w:rFonts w:ascii="Arial Narrow" w:hAnsi="Arial Narrow"/>
                <w:b/>
              </w:rPr>
              <w:t>6.1.10</w:t>
            </w:r>
          </w:p>
        </w:tc>
        <w:tc>
          <w:tcPr>
            <w:tcW w:w="2164" w:type="pct"/>
            <w:gridSpan w:val="2"/>
            <w:vAlign w:val="center"/>
            <w:hideMark/>
          </w:tcPr>
          <w:p w14:paraId="15483336" w14:textId="77777777" w:rsidR="00504B0F" w:rsidRPr="005D7290" w:rsidRDefault="00504B0F" w:rsidP="00527FE0">
            <w:pPr>
              <w:jc w:val="both"/>
              <w:rPr>
                <w:rFonts w:ascii="Arial Narrow" w:hAnsi="Arial Narrow"/>
                <w:b/>
              </w:rPr>
            </w:pPr>
            <w:r w:rsidRPr="005D7290">
              <w:rPr>
                <w:rFonts w:ascii="Arial Narrow" w:hAnsi="Arial Narrow"/>
                <w:b/>
              </w:rPr>
              <w:t>Anexação de documentos</w:t>
            </w:r>
          </w:p>
        </w:tc>
        <w:tc>
          <w:tcPr>
            <w:tcW w:w="736" w:type="pct"/>
            <w:vAlign w:val="center"/>
            <w:hideMark/>
          </w:tcPr>
          <w:p w14:paraId="0DE15E6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9EE9F2F" w14:textId="77777777" w:rsidR="00504B0F" w:rsidRPr="005D7290" w:rsidRDefault="00504B0F" w:rsidP="00527FE0">
            <w:pPr>
              <w:rPr>
                <w:rFonts w:ascii="Arial Narrow" w:hAnsi="Arial Narrow"/>
                <w:b/>
              </w:rPr>
            </w:pPr>
          </w:p>
        </w:tc>
      </w:tr>
      <w:tr w:rsidR="00504B0F" w:rsidRPr="005D7290" w14:paraId="306E9004" w14:textId="77777777" w:rsidTr="00527FE0">
        <w:trPr>
          <w:tblCellSpacing w:w="15" w:type="dxa"/>
        </w:trPr>
        <w:tc>
          <w:tcPr>
            <w:tcW w:w="597" w:type="pct"/>
            <w:vAlign w:val="center"/>
          </w:tcPr>
          <w:p w14:paraId="0A61F754" w14:textId="77777777" w:rsidR="00504B0F" w:rsidRPr="005D7290" w:rsidRDefault="00504B0F" w:rsidP="00527FE0">
            <w:pPr>
              <w:rPr>
                <w:rFonts w:ascii="Arial Narrow" w:hAnsi="Arial Narrow"/>
                <w:b/>
              </w:rPr>
            </w:pPr>
            <w:r w:rsidRPr="005D7290">
              <w:rPr>
                <w:rFonts w:ascii="Arial Narrow" w:hAnsi="Arial Narrow"/>
                <w:b/>
              </w:rPr>
              <w:t>31</w:t>
            </w:r>
          </w:p>
        </w:tc>
        <w:tc>
          <w:tcPr>
            <w:tcW w:w="543" w:type="pct"/>
            <w:vAlign w:val="center"/>
            <w:hideMark/>
          </w:tcPr>
          <w:p w14:paraId="6B59F4CE" w14:textId="77777777" w:rsidR="00504B0F" w:rsidRPr="005D7290" w:rsidRDefault="00504B0F" w:rsidP="00527FE0">
            <w:pPr>
              <w:rPr>
                <w:rFonts w:ascii="Arial Narrow" w:hAnsi="Arial Narrow"/>
                <w:b/>
              </w:rPr>
            </w:pPr>
            <w:r w:rsidRPr="005D7290">
              <w:rPr>
                <w:rFonts w:ascii="Arial Narrow" w:hAnsi="Arial Narrow"/>
                <w:b/>
              </w:rPr>
              <w:t>6.1.21</w:t>
            </w:r>
          </w:p>
        </w:tc>
        <w:tc>
          <w:tcPr>
            <w:tcW w:w="2164" w:type="pct"/>
            <w:gridSpan w:val="2"/>
            <w:vAlign w:val="center"/>
            <w:hideMark/>
          </w:tcPr>
          <w:p w14:paraId="751171E0" w14:textId="77777777" w:rsidR="00504B0F" w:rsidRPr="005D7290" w:rsidRDefault="00504B0F" w:rsidP="00527FE0">
            <w:pPr>
              <w:jc w:val="both"/>
              <w:rPr>
                <w:rFonts w:ascii="Arial Narrow" w:hAnsi="Arial Narrow"/>
                <w:b/>
              </w:rPr>
            </w:pPr>
            <w:r w:rsidRPr="005D7290">
              <w:rPr>
                <w:rFonts w:ascii="Arial Narrow" w:hAnsi="Arial Narrow"/>
                <w:b/>
              </w:rPr>
              <w:t xml:space="preserve">Possibilizar a disponibilização das proposições em lote para site. </w:t>
            </w:r>
          </w:p>
        </w:tc>
        <w:tc>
          <w:tcPr>
            <w:tcW w:w="736" w:type="pct"/>
            <w:vAlign w:val="center"/>
            <w:hideMark/>
          </w:tcPr>
          <w:p w14:paraId="394AA61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FD1D894" w14:textId="77777777" w:rsidR="00504B0F" w:rsidRPr="005D7290" w:rsidRDefault="00504B0F" w:rsidP="00527FE0">
            <w:pPr>
              <w:rPr>
                <w:rFonts w:ascii="Arial Narrow" w:hAnsi="Arial Narrow"/>
                <w:b/>
              </w:rPr>
            </w:pPr>
          </w:p>
        </w:tc>
      </w:tr>
      <w:tr w:rsidR="00504B0F" w:rsidRPr="005D7290" w14:paraId="5CD1CE51" w14:textId="77777777" w:rsidTr="00527FE0">
        <w:trPr>
          <w:tblCellSpacing w:w="15" w:type="dxa"/>
        </w:trPr>
        <w:tc>
          <w:tcPr>
            <w:tcW w:w="597" w:type="pct"/>
            <w:vAlign w:val="center"/>
          </w:tcPr>
          <w:p w14:paraId="1C97B2CF" w14:textId="77777777" w:rsidR="00504B0F" w:rsidRPr="005D7290" w:rsidRDefault="00504B0F" w:rsidP="00527FE0">
            <w:pPr>
              <w:rPr>
                <w:rFonts w:ascii="Arial Narrow" w:hAnsi="Arial Narrow"/>
                <w:b/>
              </w:rPr>
            </w:pPr>
            <w:r w:rsidRPr="005D7290">
              <w:rPr>
                <w:rFonts w:ascii="Arial Narrow" w:hAnsi="Arial Narrow"/>
                <w:b/>
              </w:rPr>
              <w:t>32</w:t>
            </w:r>
          </w:p>
        </w:tc>
        <w:tc>
          <w:tcPr>
            <w:tcW w:w="543" w:type="pct"/>
            <w:vAlign w:val="center"/>
            <w:hideMark/>
          </w:tcPr>
          <w:p w14:paraId="02B38260" w14:textId="77777777" w:rsidR="00504B0F" w:rsidRPr="005D7290" w:rsidRDefault="00504B0F" w:rsidP="00527FE0">
            <w:pPr>
              <w:rPr>
                <w:rFonts w:ascii="Arial Narrow" w:hAnsi="Arial Narrow"/>
                <w:b/>
              </w:rPr>
            </w:pPr>
            <w:r w:rsidRPr="005D7290">
              <w:rPr>
                <w:rFonts w:ascii="Arial Narrow" w:hAnsi="Arial Narrow"/>
                <w:b/>
              </w:rPr>
              <w:t>6.1.12</w:t>
            </w:r>
          </w:p>
        </w:tc>
        <w:tc>
          <w:tcPr>
            <w:tcW w:w="2164" w:type="pct"/>
            <w:gridSpan w:val="2"/>
            <w:vAlign w:val="center"/>
            <w:hideMark/>
          </w:tcPr>
          <w:p w14:paraId="3B9D41D1" w14:textId="77777777" w:rsidR="00504B0F" w:rsidRPr="005D7290" w:rsidRDefault="00504B0F" w:rsidP="00527FE0">
            <w:pPr>
              <w:jc w:val="both"/>
              <w:rPr>
                <w:rFonts w:ascii="Arial Narrow" w:hAnsi="Arial Narrow"/>
                <w:b/>
              </w:rPr>
            </w:pPr>
            <w:r w:rsidRPr="005D7290">
              <w:rPr>
                <w:rFonts w:ascii="Arial Narrow" w:hAnsi="Arial Narrow"/>
                <w:b/>
              </w:rPr>
              <w:t>Autos digitais com download integral</w:t>
            </w:r>
          </w:p>
        </w:tc>
        <w:tc>
          <w:tcPr>
            <w:tcW w:w="736" w:type="pct"/>
            <w:vAlign w:val="center"/>
            <w:hideMark/>
          </w:tcPr>
          <w:p w14:paraId="1AF2B77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C74EDC0" w14:textId="77777777" w:rsidR="00504B0F" w:rsidRPr="005D7290" w:rsidRDefault="00504B0F" w:rsidP="00527FE0">
            <w:pPr>
              <w:rPr>
                <w:rFonts w:ascii="Arial Narrow" w:hAnsi="Arial Narrow"/>
                <w:b/>
              </w:rPr>
            </w:pPr>
          </w:p>
        </w:tc>
      </w:tr>
      <w:tr w:rsidR="00504B0F" w:rsidRPr="005D7290" w14:paraId="12A3AEB2" w14:textId="77777777" w:rsidTr="00527FE0">
        <w:trPr>
          <w:tblCellSpacing w:w="15" w:type="dxa"/>
        </w:trPr>
        <w:tc>
          <w:tcPr>
            <w:tcW w:w="597" w:type="pct"/>
            <w:vAlign w:val="center"/>
          </w:tcPr>
          <w:p w14:paraId="77E4E518" w14:textId="77777777" w:rsidR="00504B0F" w:rsidRPr="005D7290" w:rsidRDefault="00504B0F" w:rsidP="00527FE0">
            <w:pPr>
              <w:rPr>
                <w:rFonts w:ascii="Arial Narrow" w:hAnsi="Arial Narrow"/>
                <w:b/>
              </w:rPr>
            </w:pPr>
            <w:r w:rsidRPr="005D7290">
              <w:rPr>
                <w:rFonts w:ascii="Arial Narrow" w:hAnsi="Arial Narrow"/>
                <w:b/>
              </w:rPr>
              <w:t>33</w:t>
            </w:r>
          </w:p>
        </w:tc>
        <w:tc>
          <w:tcPr>
            <w:tcW w:w="543" w:type="pct"/>
            <w:vAlign w:val="center"/>
            <w:hideMark/>
          </w:tcPr>
          <w:p w14:paraId="2335CA99" w14:textId="77777777" w:rsidR="00504B0F" w:rsidRPr="005D7290" w:rsidRDefault="00504B0F" w:rsidP="00527FE0">
            <w:pPr>
              <w:rPr>
                <w:rFonts w:ascii="Arial Narrow" w:hAnsi="Arial Narrow"/>
                <w:b/>
              </w:rPr>
            </w:pPr>
            <w:r w:rsidRPr="005D7290">
              <w:rPr>
                <w:rFonts w:ascii="Arial Narrow" w:hAnsi="Arial Narrow"/>
                <w:b/>
              </w:rPr>
              <w:t>6.1.13</w:t>
            </w:r>
          </w:p>
        </w:tc>
        <w:tc>
          <w:tcPr>
            <w:tcW w:w="2164" w:type="pct"/>
            <w:gridSpan w:val="2"/>
            <w:vAlign w:val="center"/>
            <w:hideMark/>
          </w:tcPr>
          <w:p w14:paraId="61AA133E" w14:textId="77777777" w:rsidR="00504B0F" w:rsidRPr="005D7290" w:rsidRDefault="00504B0F" w:rsidP="00527FE0">
            <w:pPr>
              <w:jc w:val="both"/>
              <w:rPr>
                <w:rFonts w:ascii="Arial Narrow" w:hAnsi="Arial Narrow"/>
                <w:b/>
              </w:rPr>
            </w:pPr>
            <w:r w:rsidRPr="005D7290">
              <w:rPr>
                <w:rFonts w:ascii="Arial Narrow" w:hAnsi="Arial Narrow"/>
                <w:b/>
              </w:rPr>
              <w:t>Pesquisa de proposição por tipo, número, autor e data</w:t>
            </w:r>
          </w:p>
        </w:tc>
        <w:tc>
          <w:tcPr>
            <w:tcW w:w="736" w:type="pct"/>
            <w:vAlign w:val="center"/>
            <w:hideMark/>
          </w:tcPr>
          <w:p w14:paraId="54B10C3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72D5F09" w14:textId="77777777" w:rsidR="00504B0F" w:rsidRPr="005D7290" w:rsidRDefault="00504B0F" w:rsidP="00527FE0">
            <w:pPr>
              <w:rPr>
                <w:rFonts w:ascii="Arial Narrow" w:hAnsi="Arial Narrow"/>
                <w:b/>
              </w:rPr>
            </w:pPr>
          </w:p>
        </w:tc>
      </w:tr>
      <w:tr w:rsidR="00504B0F" w:rsidRPr="005D7290" w14:paraId="554C41B0" w14:textId="77777777" w:rsidTr="00527FE0">
        <w:trPr>
          <w:tblCellSpacing w:w="15" w:type="dxa"/>
        </w:trPr>
        <w:tc>
          <w:tcPr>
            <w:tcW w:w="597" w:type="pct"/>
            <w:vAlign w:val="center"/>
          </w:tcPr>
          <w:p w14:paraId="2C718EA6" w14:textId="77777777" w:rsidR="00504B0F" w:rsidRPr="005D7290" w:rsidRDefault="00504B0F" w:rsidP="00527FE0">
            <w:pPr>
              <w:rPr>
                <w:rFonts w:ascii="Arial Narrow" w:hAnsi="Arial Narrow"/>
                <w:b/>
              </w:rPr>
            </w:pPr>
            <w:r w:rsidRPr="005D7290">
              <w:rPr>
                <w:rFonts w:ascii="Arial Narrow" w:hAnsi="Arial Narrow"/>
                <w:b/>
              </w:rPr>
              <w:t>34</w:t>
            </w:r>
          </w:p>
        </w:tc>
        <w:tc>
          <w:tcPr>
            <w:tcW w:w="543" w:type="pct"/>
            <w:vAlign w:val="center"/>
          </w:tcPr>
          <w:p w14:paraId="1B7A41AF" w14:textId="77777777" w:rsidR="00504B0F" w:rsidRPr="005D7290" w:rsidRDefault="00504B0F" w:rsidP="00527FE0">
            <w:pPr>
              <w:rPr>
                <w:rFonts w:ascii="Arial Narrow" w:hAnsi="Arial Narrow"/>
                <w:b/>
              </w:rPr>
            </w:pPr>
            <w:r w:rsidRPr="005D7290">
              <w:rPr>
                <w:rFonts w:ascii="Arial Narrow" w:hAnsi="Arial Narrow"/>
                <w:b/>
              </w:rPr>
              <w:t>6.1.14</w:t>
            </w:r>
          </w:p>
        </w:tc>
        <w:tc>
          <w:tcPr>
            <w:tcW w:w="2164" w:type="pct"/>
            <w:gridSpan w:val="2"/>
            <w:vAlign w:val="center"/>
          </w:tcPr>
          <w:p w14:paraId="3C36A613" w14:textId="77777777" w:rsidR="00504B0F" w:rsidRPr="005D7290" w:rsidRDefault="00504B0F" w:rsidP="00527FE0">
            <w:pPr>
              <w:jc w:val="both"/>
              <w:rPr>
                <w:rFonts w:ascii="Arial Narrow" w:hAnsi="Arial Narrow"/>
                <w:b/>
              </w:rPr>
            </w:pPr>
            <w:r w:rsidRPr="005D7290">
              <w:rPr>
                <w:rFonts w:ascii="Arial Narrow" w:hAnsi="Arial Narrow"/>
                <w:b/>
              </w:rPr>
              <w:t>Permitir verificação de proposição com teor semelhante já cadastrada</w:t>
            </w:r>
          </w:p>
        </w:tc>
        <w:tc>
          <w:tcPr>
            <w:tcW w:w="736" w:type="pct"/>
            <w:vAlign w:val="center"/>
          </w:tcPr>
          <w:p w14:paraId="178DF608"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C243D30" w14:textId="77777777" w:rsidR="00504B0F" w:rsidRPr="005D7290" w:rsidRDefault="00504B0F" w:rsidP="00527FE0">
            <w:pPr>
              <w:rPr>
                <w:rFonts w:ascii="Arial Narrow" w:hAnsi="Arial Narrow"/>
                <w:b/>
              </w:rPr>
            </w:pPr>
          </w:p>
        </w:tc>
      </w:tr>
      <w:tr w:rsidR="00504B0F" w:rsidRPr="005D7290" w14:paraId="37232ED4" w14:textId="77777777" w:rsidTr="00527FE0">
        <w:trPr>
          <w:tblCellSpacing w:w="15" w:type="dxa"/>
        </w:trPr>
        <w:tc>
          <w:tcPr>
            <w:tcW w:w="597" w:type="pct"/>
            <w:vAlign w:val="center"/>
          </w:tcPr>
          <w:p w14:paraId="6980E250" w14:textId="77777777" w:rsidR="00504B0F" w:rsidRPr="005D7290" w:rsidRDefault="00504B0F" w:rsidP="00527FE0">
            <w:pPr>
              <w:rPr>
                <w:rFonts w:ascii="Arial Narrow" w:hAnsi="Arial Narrow"/>
                <w:b/>
              </w:rPr>
            </w:pPr>
            <w:r w:rsidRPr="005D7290">
              <w:rPr>
                <w:rFonts w:ascii="Arial Narrow" w:hAnsi="Arial Narrow"/>
                <w:b/>
              </w:rPr>
              <w:t>35</w:t>
            </w:r>
          </w:p>
        </w:tc>
        <w:tc>
          <w:tcPr>
            <w:tcW w:w="543" w:type="pct"/>
            <w:vAlign w:val="center"/>
            <w:hideMark/>
          </w:tcPr>
          <w:p w14:paraId="10770E0D" w14:textId="77777777" w:rsidR="00504B0F" w:rsidRPr="005D7290" w:rsidRDefault="00504B0F" w:rsidP="00527FE0">
            <w:pPr>
              <w:rPr>
                <w:rFonts w:ascii="Arial Narrow" w:hAnsi="Arial Narrow"/>
                <w:b/>
              </w:rPr>
            </w:pPr>
            <w:r w:rsidRPr="005D7290">
              <w:rPr>
                <w:rFonts w:ascii="Arial Narrow" w:hAnsi="Arial Narrow"/>
                <w:b/>
              </w:rPr>
              <w:t>6.1.20</w:t>
            </w:r>
          </w:p>
        </w:tc>
        <w:tc>
          <w:tcPr>
            <w:tcW w:w="2164" w:type="pct"/>
            <w:gridSpan w:val="2"/>
            <w:vAlign w:val="center"/>
            <w:hideMark/>
          </w:tcPr>
          <w:p w14:paraId="4262CD48" w14:textId="77777777" w:rsidR="00504B0F" w:rsidRPr="005D7290" w:rsidRDefault="00504B0F" w:rsidP="00527FE0">
            <w:pPr>
              <w:jc w:val="both"/>
              <w:rPr>
                <w:rFonts w:ascii="Arial Narrow" w:hAnsi="Arial Narrow"/>
                <w:b/>
              </w:rPr>
            </w:pPr>
            <w:r w:rsidRPr="005D7290">
              <w:rPr>
                <w:rFonts w:ascii="Arial Narrow" w:hAnsi="Arial Narrow"/>
                <w:b/>
              </w:rPr>
              <w:t>Controle de turnos de votação</w:t>
            </w:r>
          </w:p>
        </w:tc>
        <w:tc>
          <w:tcPr>
            <w:tcW w:w="736" w:type="pct"/>
            <w:vAlign w:val="center"/>
            <w:hideMark/>
          </w:tcPr>
          <w:p w14:paraId="636A24B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A0F46FC" w14:textId="77777777" w:rsidR="00504B0F" w:rsidRPr="005D7290" w:rsidRDefault="00504B0F" w:rsidP="00527FE0">
            <w:pPr>
              <w:rPr>
                <w:rFonts w:ascii="Arial Narrow" w:hAnsi="Arial Narrow"/>
                <w:b/>
              </w:rPr>
            </w:pPr>
          </w:p>
        </w:tc>
      </w:tr>
      <w:tr w:rsidR="00504B0F" w:rsidRPr="005D7290" w14:paraId="3F459DF9" w14:textId="77777777" w:rsidTr="00527FE0">
        <w:trPr>
          <w:tblCellSpacing w:w="15" w:type="dxa"/>
        </w:trPr>
        <w:tc>
          <w:tcPr>
            <w:tcW w:w="597" w:type="pct"/>
            <w:vAlign w:val="center"/>
          </w:tcPr>
          <w:p w14:paraId="5BC84977" w14:textId="77777777" w:rsidR="00504B0F" w:rsidRPr="005D7290" w:rsidRDefault="00504B0F" w:rsidP="00527FE0">
            <w:pPr>
              <w:rPr>
                <w:rFonts w:ascii="Arial Narrow" w:hAnsi="Arial Narrow"/>
                <w:b/>
              </w:rPr>
            </w:pPr>
            <w:r w:rsidRPr="005D7290">
              <w:rPr>
                <w:rFonts w:ascii="Arial Narrow" w:hAnsi="Arial Narrow"/>
                <w:b/>
              </w:rPr>
              <w:t>36</w:t>
            </w:r>
          </w:p>
        </w:tc>
        <w:tc>
          <w:tcPr>
            <w:tcW w:w="543" w:type="pct"/>
            <w:vAlign w:val="center"/>
            <w:hideMark/>
          </w:tcPr>
          <w:p w14:paraId="2DB73AE4" w14:textId="77777777" w:rsidR="00504B0F" w:rsidRPr="005D7290" w:rsidRDefault="00504B0F" w:rsidP="00527FE0">
            <w:pPr>
              <w:rPr>
                <w:rFonts w:ascii="Arial Narrow" w:hAnsi="Arial Narrow"/>
                <w:b/>
              </w:rPr>
            </w:pPr>
            <w:r w:rsidRPr="005D7290">
              <w:rPr>
                <w:rFonts w:ascii="Arial Narrow" w:hAnsi="Arial Narrow"/>
                <w:b/>
              </w:rPr>
              <w:t>6.1.22</w:t>
            </w:r>
          </w:p>
        </w:tc>
        <w:tc>
          <w:tcPr>
            <w:tcW w:w="2164" w:type="pct"/>
            <w:gridSpan w:val="2"/>
            <w:vAlign w:val="center"/>
            <w:hideMark/>
          </w:tcPr>
          <w:p w14:paraId="695AFC71" w14:textId="77777777" w:rsidR="00504B0F" w:rsidRPr="005D7290" w:rsidRDefault="00504B0F" w:rsidP="00527FE0">
            <w:pPr>
              <w:jc w:val="both"/>
              <w:rPr>
                <w:rFonts w:ascii="Arial Narrow" w:hAnsi="Arial Narrow"/>
                <w:b/>
              </w:rPr>
            </w:pPr>
            <w:r w:rsidRPr="005D7290">
              <w:rPr>
                <w:rFonts w:ascii="Arial Narrow" w:hAnsi="Arial Narrow"/>
                <w:b/>
              </w:rPr>
              <w:t>Geração de ofício vinculado</w:t>
            </w:r>
          </w:p>
        </w:tc>
        <w:tc>
          <w:tcPr>
            <w:tcW w:w="736" w:type="pct"/>
            <w:vAlign w:val="center"/>
            <w:hideMark/>
          </w:tcPr>
          <w:p w14:paraId="62935D0E"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A65D267" w14:textId="77777777" w:rsidR="00504B0F" w:rsidRPr="005D7290" w:rsidRDefault="00504B0F" w:rsidP="00527FE0">
            <w:pPr>
              <w:rPr>
                <w:rFonts w:ascii="Arial Narrow" w:hAnsi="Arial Narrow"/>
                <w:b/>
              </w:rPr>
            </w:pPr>
          </w:p>
        </w:tc>
      </w:tr>
      <w:tr w:rsidR="00504B0F" w:rsidRPr="005D7290" w14:paraId="3B255FC7" w14:textId="77777777" w:rsidTr="00527FE0">
        <w:trPr>
          <w:tblCellSpacing w:w="15" w:type="dxa"/>
        </w:trPr>
        <w:tc>
          <w:tcPr>
            <w:tcW w:w="597" w:type="pct"/>
            <w:vAlign w:val="center"/>
          </w:tcPr>
          <w:p w14:paraId="6CCA2A27" w14:textId="77777777" w:rsidR="00504B0F" w:rsidRPr="005D7290" w:rsidRDefault="00504B0F" w:rsidP="00527FE0">
            <w:pPr>
              <w:rPr>
                <w:rFonts w:ascii="Arial Narrow" w:hAnsi="Arial Narrow"/>
                <w:b/>
              </w:rPr>
            </w:pPr>
            <w:r w:rsidRPr="005D7290">
              <w:rPr>
                <w:rFonts w:ascii="Arial Narrow" w:hAnsi="Arial Narrow"/>
                <w:b/>
              </w:rPr>
              <w:t>37</w:t>
            </w:r>
          </w:p>
        </w:tc>
        <w:tc>
          <w:tcPr>
            <w:tcW w:w="543" w:type="pct"/>
            <w:vAlign w:val="center"/>
          </w:tcPr>
          <w:p w14:paraId="22C00C10" w14:textId="77777777" w:rsidR="00504B0F" w:rsidRPr="005D7290" w:rsidRDefault="00504B0F" w:rsidP="00527FE0">
            <w:pPr>
              <w:rPr>
                <w:rFonts w:ascii="Arial Narrow" w:hAnsi="Arial Narrow"/>
                <w:b/>
              </w:rPr>
            </w:pPr>
            <w:r w:rsidRPr="005D7290">
              <w:rPr>
                <w:rFonts w:ascii="Arial Narrow" w:hAnsi="Arial Narrow"/>
                <w:b/>
              </w:rPr>
              <w:t>6.1.32</w:t>
            </w:r>
          </w:p>
        </w:tc>
        <w:tc>
          <w:tcPr>
            <w:tcW w:w="2164" w:type="pct"/>
            <w:gridSpan w:val="2"/>
            <w:vAlign w:val="center"/>
          </w:tcPr>
          <w:p w14:paraId="3C9B78E3" w14:textId="77777777" w:rsidR="00504B0F" w:rsidRPr="005D7290" w:rsidRDefault="00504B0F" w:rsidP="00527FE0">
            <w:pPr>
              <w:jc w:val="both"/>
              <w:rPr>
                <w:rFonts w:ascii="Arial Narrow" w:hAnsi="Arial Narrow"/>
                <w:b/>
              </w:rPr>
            </w:pPr>
            <w:r w:rsidRPr="005D7290">
              <w:rPr>
                <w:rFonts w:ascii="Arial Narrow" w:hAnsi="Arial Narrow"/>
                <w:b/>
              </w:rPr>
              <w:t>Disponibilizar editor de texto integrado</w:t>
            </w:r>
          </w:p>
        </w:tc>
        <w:tc>
          <w:tcPr>
            <w:tcW w:w="736" w:type="pct"/>
            <w:vAlign w:val="center"/>
          </w:tcPr>
          <w:p w14:paraId="3379635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2E520BA" w14:textId="77777777" w:rsidR="00504B0F" w:rsidRPr="005D7290" w:rsidRDefault="00504B0F" w:rsidP="00527FE0">
            <w:pPr>
              <w:rPr>
                <w:rFonts w:ascii="Arial Narrow" w:hAnsi="Arial Narrow"/>
                <w:b/>
              </w:rPr>
            </w:pPr>
          </w:p>
        </w:tc>
      </w:tr>
      <w:tr w:rsidR="00504B0F" w:rsidRPr="005D7290" w14:paraId="488EE0A1" w14:textId="77777777" w:rsidTr="00527FE0">
        <w:trPr>
          <w:tblCellSpacing w:w="15" w:type="dxa"/>
        </w:trPr>
        <w:tc>
          <w:tcPr>
            <w:tcW w:w="597" w:type="pct"/>
            <w:vAlign w:val="center"/>
          </w:tcPr>
          <w:p w14:paraId="23D837D3" w14:textId="77777777" w:rsidR="00504B0F" w:rsidRPr="005D7290" w:rsidRDefault="00504B0F" w:rsidP="00527FE0">
            <w:pPr>
              <w:rPr>
                <w:rFonts w:ascii="Arial Narrow" w:hAnsi="Arial Narrow"/>
                <w:b/>
              </w:rPr>
            </w:pPr>
            <w:r w:rsidRPr="005D7290">
              <w:rPr>
                <w:rFonts w:ascii="Arial Narrow" w:hAnsi="Arial Narrow"/>
                <w:b/>
              </w:rPr>
              <w:t>38</w:t>
            </w:r>
          </w:p>
        </w:tc>
        <w:tc>
          <w:tcPr>
            <w:tcW w:w="543" w:type="pct"/>
            <w:vAlign w:val="center"/>
            <w:hideMark/>
          </w:tcPr>
          <w:p w14:paraId="38E26E06" w14:textId="77777777" w:rsidR="00504B0F" w:rsidRPr="005D7290" w:rsidRDefault="00504B0F" w:rsidP="00527FE0">
            <w:pPr>
              <w:rPr>
                <w:rFonts w:ascii="Arial Narrow" w:hAnsi="Arial Narrow"/>
                <w:b/>
              </w:rPr>
            </w:pPr>
            <w:r w:rsidRPr="005D7290">
              <w:rPr>
                <w:rFonts w:ascii="Arial Narrow" w:hAnsi="Arial Narrow"/>
                <w:b/>
              </w:rPr>
              <w:t>6.1.33</w:t>
            </w:r>
          </w:p>
        </w:tc>
        <w:tc>
          <w:tcPr>
            <w:tcW w:w="2164" w:type="pct"/>
            <w:gridSpan w:val="2"/>
            <w:vAlign w:val="center"/>
            <w:hideMark/>
          </w:tcPr>
          <w:p w14:paraId="61A3A3E2" w14:textId="77777777" w:rsidR="00504B0F" w:rsidRPr="005D7290" w:rsidRDefault="00504B0F" w:rsidP="00527FE0">
            <w:pPr>
              <w:jc w:val="both"/>
              <w:rPr>
                <w:rFonts w:ascii="Arial Narrow" w:hAnsi="Arial Narrow"/>
                <w:b/>
              </w:rPr>
            </w:pPr>
            <w:r w:rsidRPr="005D7290">
              <w:rPr>
                <w:rFonts w:ascii="Arial Narrow" w:hAnsi="Arial Narrow"/>
                <w:b/>
              </w:rPr>
              <w:t>Utilização de modelos padronizados para gerar documentos</w:t>
            </w:r>
          </w:p>
        </w:tc>
        <w:tc>
          <w:tcPr>
            <w:tcW w:w="736" w:type="pct"/>
            <w:vAlign w:val="center"/>
            <w:hideMark/>
          </w:tcPr>
          <w:p w14:paraId="5DD30EC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4EB0E43" w14:textId="77777777" w:rsidR="00504B0F" w:rsidRPr="005D7290" w:rsidRDefault="00504B0F" w:rsidP="00527FE0">
            <w:pPr>
              <w:rPr>
                <w:rFonts w:ascii="Arial Narrow" w:hAnsi="Arial Narrow"/>
                <w:b/>
              </w:rPr>
            </w:pPr>
          </w:p>
        </w:tc>
      </w:tr>
      <w:tr w:rsidR="00504B0F" w:rsidRPr="005D7290" w14:paraId="1C56A1D0" w14:textId="77777777" w:rsidTr="00527FE0">
        <w:trPr>
          <w:tblCellSpacing w:w="15" w:type="dxa"/>
        </w:trPr>
        <w:tc>
          <w:tcPr>
            <w:tcW w:w="597" w:type="pct"/>
            <w:vAlign w:val="center"/>
          </w:tcPr>
          <w:p w14:paraId="2C4C547C" w14:textId="77777777" w:rsidR="00504B0F" w:rsidRPr="005D7290" w:rsidRDefault="00504B0F" w:rsidP="00527FE0">
            <w:pPr>
              <w:rPr>
                <w:rFonts w:ascii="Arial Narrow" w:hAnsi="Arial Narrow"/>
              </w:rPr>
            </w:pPr>
            <w:r w:rsidRPr="005D7290">
              <w:rPr>
                <w:rFonts w:ascii="Arial Narrow" w:hAnsi="Arial Narrow"/>
              </w:rPr>
              <w:t>39</w:t>
            </w:r>
          </w:p>
        </w:tc>
        <w:tc>
          <w:tcPr>
            <w:tcW w:w="543" w:type="pct"/>
            <w:vAlign w:val="center"/>
            <w:hideMark/>
          </w:tcPr>
          <w:p w14:paraId="0751E447" w14:textId="77777777" w:rsidR="00504B0F" w:rsidRPr="005D7290" w:rsidRDefault="00504B0F" w:rsidP="00527FE0">
            <w:pPr>
              <w:rPr>
                <w:rFonts w:ascii="Arial Narrow" w:hAnsi="Arial Narrow"/>
              </w:rPr>
            </w:pPr>
            <w:r w:rsidRPr="005D7290">
              <w:rPr>
                <w:rFonts w:ascii="Arial Narrow" w:hAnsi="Arial Narrow"/>
              </w:rPr>
              <w:t>6.1.49</w:t>
            </w:r>
          </w:p>
        </w:tc>
        <w:tc>
          <w:tcPr>
            <w:tcW w:w="2164" w:type="pct"/>
            <w:gridSpan w:val="2"/>
            <w:vAlign w:val="center"/>
            <w:hideMark/>
          </w:tcPr>
          <w:p w14:paraId="6BAF395A" w14:textId="77777777" w:rsidR="00504B0F" w:rsidRPr="005D7290" w:rsidRDefault="00504B0F" w:rsidP="00527FE0">
            <w:pPr>
              <w:jc w:val="both"/>
              <w:rPr>
                <w:rFonts w:ascii="Arial Narrow" w:hAnsi="Arial Narrow"/>
              </w:rPr>
            </w:pPr>
            <w:r w:rsidRPr="005D7290">
              <w:rPr>
                <w:rFonts w:ascii="Arial Narrow" w:hAnsi="Arial Narrow"/>
              </w:rPr>
              <w:t>Cadastro de reuniões de comissão</w:t>
            </w:r>
          </w:p>
        </w:tc>
        <w:tc>
          <w:tcPr>
            <w:tcW w:w="736" w:type="pct"/>
            <w:vAlign w:val="center"/>
            <w:hideMark/>
          </w:tcPr>
          <w:p w14:paraId="3C382F6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52803AA5" w14:textId="77777777" w:rsidR="00504B0F" w:rsidRPr="005D7290" w:rsidRDefault="00504B0F" w:rsidP="00527FE0">
            <w:pPr>
              <w:rPr>
                <w:rFonts w:ascii="Arial Narrow" w:hAnsi="Arial Narrow"/>
              </w:rPr>
            </w:pPr>
          </w:p>
        </w:tc>
      </w:tr>
      <w:tr w:rsidR="00504B0F" w:rsidRPr="005D7290" w14:paraId="5C97F097" w14:textId="77777777" w:rsidTr="00527FE0">
        <w:trPr>
          <w:tblCellSpacing w:w="15" w:type="dxa"/>
        </w:trPr>
        <w:tc>
          <w:tcPr>
            <w:tcW w:w="597" w:type="pct"/>
          </w:tcPr>
          <w:p w14:paraId="428A622F" w14:textId="77777777" w:rsidR="00504B0F" w:rsidRPr="005D7290" w:rsidRDefault="00504B0F" w:rsidP="00527FE0">
            <w:pPr>
              <w:rPr>
                <w:rFonts w:ascii="Arial Narrow" w:hAnsi="Arial Narrow"/>
              </w:rPr>
            </w:pPr>
            <w:r w:rsidRPr="005D7290">
              <w:rPr>
                <w:rFonts w:ascii="Arial Narrow" w:hAnsi="Arial Narrow"/>
              </w:rPr>
              <w:t>40</w:t>
            </w:r>
          </w:p>
        </w:tc>
        <w:tc>
          <w:tcPr>
            <w:tcW w:w="543" w:type="pct"/>
          </w:tcPr>
          <w:p w14:paraId="51E572B3" w14:textId="77777777" w:rsidR="00504B0F" w:rsidRPr="005D7290" w:rsidRDefault="00504B0F" w:rsidP="00527FE0">
            <w:pPr>
              <w:rPr>
                <w:rFonts w:ascii="Arial Narrow" w:hAnsi="Arial Narrow"/>
              </w:rPr>
            </w:pPr>
            <w:r w:rsidRPr="005D7290">
              <w:rPr>
                <w:rFonts w:ascii="Arial Narrow" w:hAnsi="Arial Narrow"/>
              </w:rPr>
              <w:t>6.1.50</w:t>
            </w:r>
          </w:p>
        </w:tc>
        <w:tc>
          <w:tcPr>
            <w:tcW w:w="2164" w:type="pct"/>
            <w:gridSpan w:val="2"/>
          </w:tcPr>
          <w:p w14:paraId="6A6E1DC2" w14:textId="77777777" w:rsidR="00504B0F" w:rsidRPr="005D7290" w:rsidRDefault="00504B0F" w:rsidP="00527FE0">
            <w:pPr>
              <w:jc w:val="both"/>
              <w:rPr>
                <w:rFonts w:ascii="Arial Narrow" w:hAnsi="Arial Narrow"/>
              </w:rPr>
            </w:pPr>
            <w:r w:rsidRPr="005D7290">
              <w:rPr>
                <w:rFonts w:ascii="Arial Narrow" w:hAnsi="Arial Narrow"/>
              </w:rPr>
              <w:t>Possibilitar a inclusão das pautas das comissões</w:t>
            </w:r>
          </w:p>
        </w:tc>
        <w:tc>
          <w:tcPr>
            <w:tcW w:w="736" w:type="pct"/>
          </w:tcPr>
          <w:p w14:paraId="1D78886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3416751F" w14:textId="77777777" w:rsidR="00504B0F" w:rsidRPr="005D7290" w:rsidRDefault="00504B0F" w:rsidP="00527FE0">
            <w:pPr>
              <w:rPr>
                <w:rFonts w:ascii="Arial Narrow" w:hAnsi="Arial Narrow"/>
              </w:rPr>
            </w:pPr>
          </w:p>
        </w:tc>
      </w:tr>
      <w:tr w:rsidR="00504B0F" w:rsidRPr="005D7290" w14:paraId="767ACACF" w14:textId="77777777" w:rsidTr="00527FE0">
        <w:trPr>
          <w:tblCellSpacing w:w="15" w:type="dxa"/>
        </w:trPr>
        <w:tc>
          <w:tcPr>
            <w:tcW w:w="597" w:type="pct"/>
            <w:vAlign w:val="center"/>
          </w:tcPr>
          <w:p w14:paraId="4BF5B1E3" w14:textId="77777777" w:rsidR="00504B0F" w:rsidRPr="005D7290" w:rsidRDefault="00504B0F" w:rsidP="00527FE0">
            <w:pPr>
              <w:rPr>
                <w:rFonts w:ascii="Arial Narrow" w:hAnsi="Arial Narrow"/>
                <w:b/>
              </w:rPr>
            </w:pPr>
            <w:r w:rsidRPr="005D7290">
              <w:rPr>
                <w:rFonts w:ascii="Arial Narrow" w:hAnsi="Arial Narrow"/>
                <w:b/>
              </w:rPr>
              <w:t>41</w:t>
            </w:r>
          </w:p>
        </w:tc>
        <w:tc>
          <w:tcPr>
            <w:tcW w:w="543" w:type="pct"/>
            <w:vAlign w:val="center"/>
            <w:hideMark/>
          </w:tcPr>
          <w:p w14:paraId="2BB633EC" w14:textId="77777777" w:rsidR="00504B0F" w:rsidRPr="005D7290" w:rsidRDefault="00504B0F" w:rsidP="00527FE0">
            <w:pPr>
              <w:rPr>
                <w:rFonts w:ascii="Arial Narrow" w:hAnsi="Arial Narrow"/>
                <w:b/>
              </w:rPr>
            </w:pPr>
            <w:r w:rsidRPr="005D7290">
              <w:rPr>
                <w:rFonts w:ascii="Arial Narrow" w:hAnsi="Arial Narrow"/>
                <w:b/>
              </w:rPr>
              <w:t>6.1.52</w:t>
            </w:r>
          </w:p>
        </w:tc>
        <w:tc>
          <w:tcPr>
            <w:tcW w:w="2164" w:type="pct"/>
            <w:gridSpan w:val="2"/>
            <w:vAlign w:val="center"/>
            <w:hideMark/>
          </w:tcPr>
          <w:p w14:paraId="07F2B224" w14:textId="77777777" w:rsidR="00504B0F" w:rsidRPr="005D7290" w:rsidRDefault="00504B0F" w:rsidP="00527FE0">
            <w:pPr>
              <w:jc w:val="both"/>
              <w:rPr>
                <w:rFonts w:ascii="Arial Narrow" w:hAnsi="Arial Narrow"/>
                <w:b/>
              </w:rPr>
            </w:pPr>
            <w:r w:rsidRPr="005D7290">
              <w:rPr>
                <w:rFonts w:ascii="Arial Narrow" w:hAnsi="Arial Narrow"/>
                <w:b/>
              </w:rPr>
              <w:t>Encaminhamento eletrônico de proposições às comissões</w:t>
            </w:r>
          </w:p>
        </w:tc>
        <w:tc>
          <w:tcPr>
            <w:tcW w:w="736" w:type="pct"/>
            <w:vAlign w:val="center"/>
            <w:hideMark/>
          </w:tcPr>
          <w:p w14:paraId="04A8B48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7230B71" w14:textId="77777777" w:rsidR="00504B0F" w:rsidRPr="005D7290" w:rsidRDefault="00504B0F" w:rsidP="00527FE0">
            <w:pPr>
              <w:rPr>
                <w:rFonts w:ascii="Arial Narrow" w:hAnsi="Arial Narrow"/>
                <w:b/>
              </w:rPr>
            </w:pPr>
          </w:p>
        </w:tc>
      </w:tr>
      <w:tr w:rsidR="00504B0F" w:rsidRPr="005D7290" w14:paraId="5077EAE8" w14:textId="77777777" w:rsidTr="00527FE0">
        <w:trPr>
          <w:tblCellSpacing w:w="15" w:type="dxa"/>
        </w:trPr>
        <w:tc>
          <w:tcPr>
            <w:tcW w:w="597" w:type="pct"/>
            <w:vAlign w:val="center"/>
          </w:tcPr>
          <w:p w14:paraId="5FC36274" w14:textId="77777777" w:rsidR="00504B0F" w:rsidRPr="005D7290" w:rsidRDefault="00504B0F" w:rsidP="00527FE0">
            <w:pPr>
              <w:rPr>
                <w:rFonts w:ascii="Arial Narrow" w:hAnsi="Arial Narrow"/>
                <w:b/>
              </w:rPr>
            </w:pPr>
            <w:r w:rsidRPr="005D7290">
              <w:rPr>
                <w:rFonts w:ascii="Arial Narrow" w:hAnsi="Arial Narrow"/>
                <w:b/>
              </w:rPr>
              <w:t>42</w:t>
            </w:r>
          </w:p>
        </w:tc>
        <w:tc>
          <w:tcPr>
            <w:tcW w:w="543" w:type="pct"/>
            <w:vAlign w:val="center"/>
            <w:hideMark/>
          </w:tcPr>
          <w:p w14:paraId="65A4F4B3" w14:textId="77777777" w:rsidR="00504B0F" w:rsidRPr="005D7290" w:rsidRDefault="00504B0F" w:rsidP="00527FE0">
            <w:pPr>
              <w:rPr>
                <w:rFonts w:ascii="Arial Narrow" w:hAnsi="Arial Narrow"/>
                <w:b/>
              </w:rPr>
            </w:pPr>
            <w:r w:rsidRPr="005D7290">
              <w:rPr>
                <w:rFonts w:ascii="Arial Narrow" w:hAnsi="Arial Narrow"/>
                <w:b/>
              </w:rPr>
              <w:t>6.1.57</w:t>
            </w:r>
          </w:p>
        </w:tc>
        <w:tc>
          <w:tcPr>
            <w:tcW w:w="2164" w:type="pct"/>
            <w:gridSpan w:val="2"/>
            <w:vAlign w:val="center"/>
            <w:hideMark/>
          </w:tcPr>
          <w:p w14:paraId="044C5AD6" w14:textId="77777777" w:rsidR="00504B0F" w:rsidRPr="005D7290" w:rsidRDefault="00504B0F" w:rsidP="00527FE0">
            <w:pPr>
              <w:jc w:val="both"/>
              <w:rPr>
                <w:rFonts w:ascii="Arial Narrow" w:hAnsi="Arial Narrow"/>
                <w:b/>
              </w:rPr>
            </w:pPr>
            <w:r w:rsidRPr="005D7290">
              <w:rPr>
                <w:rFonts w:ascii="Arial Narrow" w:hAnsi="Arial Narrow"/>
                <w:b/>
              </w:rPr>
              <w:t>Anexação de pareceres emitidos pelas comissões</w:t>
            </w:r>
          </w:p>
        </w:tc>
        <w:tc>
          <w:tcPr>
            <w:tcW w:w="736" w:type="pct"/>
            <w:vAlign w:val="center"/>
            <w:hideMark/>
          </w:tcPr>
          <w:p w14:paraId="0045752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3AAF4A4" w14:textId="77777777" w:rsidR="00504B0F" w:rsidRPr="005D7290" w:rsidRDefault="00504B0F" w:rsidP="00527FE0">
            <w:pPr>
              <w:rPr>
                <w:rFonts w:ascii="Arial Narrow" w:hAnsi="Arial Narrow"/>
                <w:b/>
              </w:rPr>
            </w:pPr>
          </w:p>
        </w:tc>
      </w:tr>
      <w:tr w:rsidR="00504B0F" w:rsidRPr="005D7290" w14:paraId="68A63C04" w14:textId="77777777" w:rsidTr="00527FE0">
        <w:trPr>
          <w:tblCellSpacing w:w="15" w:type="dxa"/>
        </w:trPr>
        <w:tc>
          <w:tcPr>
            <w:tcW w:w="597" w:type="pct"/>
            <w:vAlign w:val="center"/>
          </w:tcPr>
          <w:p w14:paraId="237B9864" w14:textId="77777777" w:rsidR="00504B0F" w:rsidRPr="005D7290" w:rsidRDefault="00504B0F" w:rsidP="00527FE0">
            <w:pPr>
              <w:rPr>
                <w:rFonts w:ascii="Arial Narrow" w:hAnsi="Arial Narrow"/>
                <w:b/>
              </w:rPr>
            </w:pPr>
            <w:r w:rsidRPr="005D7290">
              <w:rPr>
                <w:rFonts w:ascii="Arial Narrow" w:hAnsi="Arial Narrow"/>
                <w:b/>
              </w:rPr>
              <w:lastRenderedPageBreak/>
              <w:t>43</w:t>
            </w:r>
          </w:p>
        </w:tc>
        <w:tc>
          <w:tcPr>
            <w:tcW w:w="543" w:type="pct"/>
            <w:vAlign w:val="center"/>
            <w:hideMark/>
          </w:tcPr>
          <w:p w14:paraId="5791FA4F" w14:textId="77777777" w:rsidR="00504B0F" w:rsidRPr="005D7290" w:rsidRDefault="00504B0F" w:rsidP="00527FE0">
            <w:pPr>
              <w:rPr>
                <w:rFonts w:ascii="Arial Narrow" w:hAnsi="Arial Narrow"/>
                <w:b/>
              </w:rPr>
            </w:pPr>
            <w:r w:rsidRPr="005D7290">
              <w:rPr>
                <w:rFonts w:ascii="Arial Narrow" w:hAnsi="Arial Narrow"/>
                <w:b/>
              </w:rPr>
              <w:t>6.1.66</w:t>
            </w:r>
          </w:p>
        </w:tc>
        <w:tc>
          <w:tcPr>
            <w:tcW w:w="2164" w:type="pct"/>
            <w:gridSpan w:val="2"/>
            <w:vAlign w:val="center"/>
            <w:hideMark/>
          </w:tcPr>
          <w:p w14:paraId="163C9B91" w14:textId="77777777" w:rsidR="00504B0F" w:rsidRPr="005D7290" w:rsidRDefault="00504B0F" w:rsidP="00527FE0">
            <w:pPr>
              <w:jc w:val="both"/>
              <w:rPr>
                <w:rFonts w:ascii="Arial Narrow" w:hAnsi="Arial Narrow"/>
                <w:b/>
              </w:rPr>
            </w:pPr>
            <w:r w:rsidRPr="005D7290">
              <w:rPr>
                <w:rFonts w:ascii="Arial Narrow" w:hAnsi="Arial Narrow"/>
                <w:b/>
              </w:rPr>
              <w:t>Cadastro de sessão plenária</w:t>
            </w:r>
          </w:p>
        </w:tc>
        <w:tc>
          <w:tcPr>
            <w:tcW w:w="736" w:type="pct"/>
            <w:vAlign w:val="center"/>
            <w:hideMark/>
          </w:tcPr>
          <w:p w14:paraId="2E28CE9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E8B14B4" w14:textId="77777777" w:rsidR="00504B0F" w:rsidRPr="005D7290" w:rsidRDefault="00504B0F" w:rsidP="00527FE0">
            <w:pPr>
              <w:rPr>
                <w:rFonts w:ascii="Arial Narrow" w:hAnsi="Arial Narrow"/>
                <w:b/>
              </w:rPr>
            </w:pPr>
          </w:p>
        </w:tc>
      </w:tr>
      <w:tr w:rsidR="00504B0F" w:rsidRPr="005D7290" w14:paraId="0E2B4EA9" w14:textId="77777777" w:rsidTr="00527FE0">
        <w:trPr>
          <w:tblCellSpacing w:w="15" w:type="dxa"/>
        </w:trPr>
        <w:tc>
          <w:tcPr>
            <w:tcW w:w="597" w:type="pct"/>
            <w:vAlign w:val="center"/>
          </w:tcPr>
          <w:p w14:paraId="4C5964C2" w14:textId="77777777" w:rsidR="00504B0F" w:rsidRPr="005D7290" w:rsidRDefault="00504B0F" w:rsidP="00527FE0">
            <w:pPr>
              <w:rPr>
                <w:rFonts w:ascii="Arial Narrow" w:hAnsi="Arial Narrow"/>
                <w:b/>
              </w:rPr>
            </w:pPr>
            <w:r w:rsidRPr="005D7290">
              <w:rPr>
                <w:rFonts w:ascii="Arial Narrow" w:hAnsi="Arial Narrow"/>
                <w:b/>
              </w:rPr>
              <w:t>44</w:t>
            </w:r>
          </w:p>
        </w:tc>
        <w:tc>
          <w:tcPr>
            <w:tcW w:w="543" w:type="pct"/>
            <w:vAlign w:val="center"/>
            <w:hideMark/>
          </w:tcPr>
          <w:p w14:paraId="1C7B3142" w14:textId="77777777" w:rsidR="00504B0F" w:rsidRPr="005D7290" w:rsidRDefault="00504B0F" w:rsidP="00527FE0">
            <w:pPr>
              <w:rPr>
                <w:rFonts w:ascii="Arial Narrow" w:hAnsi="Arial Narrow"/>
                <w:b/>
              </w:rPr>
            </w:pPr>
            <w:r w:rsidRPr="005D7290">
              <w:rPr>
                <w:rFonts w:ascii="Arial Narrow" w:hAnsi="Arial Narrow"/>
                <w:b/>
              </w:rPr>
              <w:t>6.1.68</w:t>
            </w:r>
          </w:p>
        </w:tc>
        <w:tc>
          <w:tcPr>
            <w:tcW w:w="2164" w:type="pct"/>
            <w:gridSpan w:val="2"/>
            <w:vAlign w:val="center"/>
            <w:hideMark/>
          </w:tcPr>
          <w:p w14:paraId="3D1D6F18" w14:textId="77777777" w:rsidR="00504B0F" w:rsidRPr="005D7290" w:rsidRDefault="00504B0F" w:rsidP="00527FE0">
            <w:pPr>
              <w:jc w:val="both"/>
              <w:rPr>
                <w:rFonts w:ascii="Arial Narrow" w:hAnsi="Arial Narrow"/>
                <w:b/>
              </w:rPr>
            </w:pPr>
            <w:r w:rsidRPr="005D7290">
              <w:rPr>
                <w:rFonts w:ascii="Arial Narrow" w:hAnsi="Arial Narrow"/>
                <w:b/>
              </w:rPr>
              <w:t>Inclusão de matérias na pauta da sessão</w:t>
            </w:r>
          </w:p>
        </w:tc>
        <w:tc>
          <w:tcPr>
            <w:tcW w:w="736" w:type="pct"/>
            <w:vAlign w:val="center"/>
            <w:hideMark/>
          </w:tcPr>
          <w:p w14:paraId="2D3BB573"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6ACCC6D" w14:textId="77777777" w:rsidR="00504B0F" w:rsidRPr="005D7290" w:rsidRDefault="00504B0F" w:rsidP="00527FE0">
            <w:pPr>
              <w:rPr>
                <w:rFonts w:ascii="Arial Narrow" w:hAnsi="Arial Narrow"/>
                <w:b/>
              </w:rPr>
            </w:pPr>
          </w:p>
        </w:tc>
      </w:tr>
      <w:tr w:rsidR="00504B0F" w:rsidRPr="005D7290" w14:paraId="474DF696" w14:textId="77777777" w:rsidTr="00527FE0">
        <w:trPr>
          <w:tblCellSpacing w:w="15" w:type="dxa"/>
        </w:trPr>
        <w:tc>
          <w:tcPr>
            <w:tcW w:w="597" w:type="pct"/>
            <w:vAlign w:val="center"/>
          </w:tcPr>
          <w:p w14:paraId="2E7573CD" w14:textId="77777777" w:rsidR="00504B0F" w:rsidRPr="005D7290" w:rsidRDefault="00504B0F" w:rsidP="00527FE0">
            <w:pPr>
              <w:rPr>
                <w:rFonts w:ascii="Arial Narrow" w:hAnsi="Arial Narrow"/>
              </w:rPr>
            </w:pPr>
            <w:r w:rsidRPr="005D7290">
              <w:rPr>
                <w:rFonts w:ascii="Arial Narrow" w:hAnsi="Arial Narrow"/>
              </w:rPr>
              <w:t>45</w:t>
            </w:r>
          </w:p>
        </w:tc>
        <w:tc>
          <w:tcPr>
            <w:tcW w:w="543" w:type="pct"/>
            <w:vAlign w:val="center"/>
            <w:hideMark/>
          </w:tcPr>
          <w:p w14:paraId="6AE8411C" w14:textId="77777777" w:rsidR="00504B0F" w:rsidRPr="005D7290" w:rsidRDefault="00504B0F" w:rsidP="00527FE0">
            <w:pPr>
              <w:rPr>
                <w:rFonts w:ascii="Arial Narrow" w:hAnsi="Arial Narrow"/>
              </w:rPr>
            </w:pPr>
            <w:r w:rsidRPr="005D7290">
              <w:rPr>
                <w:rFonts w:ascii="Arial Narrow" w:hAnsi="Arial Narrow"/>
              </w:rPr>
              <w:t>6.1.71</w:t>
            </w:r>
          </w:p>
        </w:tc>
        <w:tc>
          <w:tcPr>
            <w:tcW w:w="2164" w:type="pct"/>
            <w:gridSpan w:val="2"/>
            <w:vAlign w:val="center"/>
            <w:hideMark/>
          </w:tcPr>
          <w:p w14:paraId="6B16AD81" w14:textId="77777777" w:rsidR="00504B0F" w:rsidRPr="005D7290" w:rsidRDefault="00504B0F" w:rsidP="00527FE0">
            <w:pPr>
              <w:jc w:val="both"/>
              <w:rPr>
                <w:rFonts w:ascii="Arial Narrow" w:hAnsi="Arial Narrow"/>
              </w:rPr>
            </w:pPr>
            <w:r w:rsidRPr="005D7290">
              <w:rPr>
                <w:rFonts w:ascii="Arial Narrow" w:hAnsi="Arial Narrow"/>
              </w:rPr>
              <w:t>Geração automática de pauta</w:t>
            </w:r>
          </w:p>
        </w:tc>
        <w:tc>
          <w:tcPr>
            <w:tcW w:w="736" w:type="pct"/>
            <w:vAlign w:val="center"/>
            <w:hideMark/>
          </w:tcPr>
          <w:p w14:paraId="600B2213"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627289E" w14:textId="77777777" w:rsidR="00504B0F" w:rsidRPr="005D7290" w:rsidRDefault="00504B0F" w:rsidP="00527FE0">
            <w:pPr>
              <w:rPr>
                <w:rFonts w:ascii="Arial Narrow" w:hAnsi="Arial Narrow"/>
              </w:rPr>
            </w:pPr>
          </w:p>
        </w:tc>
      </w:tr>
      <w:tr w:rsidR="00504B0F" w:rsidRPr="005D7290" w14:paraId="67DA2276" w14:textId="77777777" w:rsidTr="00527FE0">
        <w:trPr>
          <w:tblCellSpacing w:w="15" w:type="dxa"/>
        </w:trPr>
        <w:tc>
          <w:tcPr>
            <w:tcW w:w="597" w:type="pct"/>
            <w:vAlign w:val="center"/>
          </w:tcPr>
          <w:p w14:paraId="14F9B362" w14:textId="77777777" w:rsidR="00504B0F" w:rsidRPr="005D7290" w:rsidRDefault="00504B0F" w:rsidP="00527FE0">
            <w:pPr>
              <w:rPr>
                <w:rFonts w:ascii="Arial Narrow" w:hAnsi="Arial Narrow"/>
              </w:rPr>
            </w:pPr>
            <w:r w:rsidRPr="005D7290">
              <w:rPr>
                <w:rFonts w:ascii="Arial Narrow" w:hAnsi="Arial Narrow"/>
              </w:rPr>
              <w:t>46</w:t>
            </w:r>
          </w:p>
        </w:tc>
        <w:tc>
          <w:tcPr>
            <w:tcW w:w="543" w:type="pct"/>
            <w:vAlign w:val="center"/>
          </w:tcPr>
          <w:p w14:paraId="4A6376BD" w14:textId="77777777" w:rsidR="00504B0F" w:rsidRPr="005D7290" w:rsidRDefault="00504B0F" w:rsidP="00527FE0">
            <w:pPr>
              <w:rPr>
                <w:rFonts w:ascii="Arial Narrow" w:hAnsi="Arial Narrow"/>
              </w:rPr>
            </w:pPr>
            <w:r w:rsidRPr="005D7290">
              <w:rPr>
                <w:rFonts w:ascii="Arial Narrow" w:hAnsi="Arial Narrow"/>
              </w:rPr>
              <w:t>6.1.72</w:t>
            </w:r>
          </w:p>
        </w:tc>
        <w:tc>
          <w:tcPr>
            <w:tcW w:w="2164" w:type="pct"/>
            <w:gridSpan w:val="2"/>
            <w:vAlign w:val="center"/>
          </w:tcPr>
          <w:p w14:paraId="64CF1D14" w14:textId="77777777" w:rsidR="00504B0F" w:rsidRPr="005D7290" w:rsidRDefault="00504B0F" w:rsidP="00527FE0">
            <w:pPr>
              <w:jc w:val="both"/>
              <w:rPr>
                <w:rFonts w:ascii="Arial Narrow" w:hAnsi="Arial Narrow"/>
              </w:rPr>
            </w:pPr>
            <w:r w:rsidRPr="005D7290">
              <w:rPr>
                <w:rFonts w:ascii="Arial Narrow" w:hAnsi="Arial Narrow"/>
              </w:rPr>
              <w:t>Possibilitar a elaboração do roteiro da sessão</w:t>
            </w:r>
          </w:p>
        </w:tc>
        <w:tc>
          <w:tcPr>
            <w:tcW w:w="736" w:type="pct"/>
            <w:vAlign w:val="center"/>
          </w:tcPr>
          <w:p w14:paraId="789B8219"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00DAE043" w14:textId="77777777" w:rsidR="00504B0F" w:rsidRPr="005D7290" w:rsidRDefault="00504B0F" w:rsidP="00527FE0">
            <w:pPr>
              <w:rPr>
                <w:rFonts w:ascii="Arial Narrow" w:hAnsi="Arial Narrow"/>
              </w:rPr>
            </w:pPr>
          </w:p>
        </w:tc>
      </w:tr>
      <w:tr w:rsidR="00504B0F" w:rsidRPr="005D7290" w14:paraId="455F4C73" w14:textId="77777777" w:rsidTr="00527FE0">
        <w:trPr>
          <w:tblCellSpacing w:w="15" w:type="dxa"/>
        </w:trPr>
        <w:tc>
          <w:tcPr>
            <w:tcW w:w="597" w:type="pct"/>
            <w:vAlign w:val="center"/>
          </w:tcPr>
          <w:p w14:paraId="3668E495" w14:textId="77777777" w:rsidR="00504B0F" w:rsidRPr="005D7290" w:rsidRDefault="00504B0F" w:rsidP="00527FE0">
            <w:pPr>
              <w:rPr>
                <w:rFonts w:ascii="Arial Narrow" w:hAnsi="Arial Narrow"/>
              </w:rPr>
            </w:pPr>
            <w:r w:rsidRPr="005D7290">
              <w:rPr>
                <w:rFonts w:ascii="Arial Narrow" w:hAnsi="Arial Narrow"/>
              </w:rPr>
              <w:t>47</w:t>
            </w:r>
          </w:p>
        </w:tc>
        <w:tc>
          <w:tcPr>
            <w:tcW w:w="543" w:type="pct"/>
            <w:vAlign w:val="center"/>
          </w:tcPr>
          <w:p w14:paraId="7115F3A7" w14:textId="77777777" w:rsidR="00504B0F" w:rsidRPr="005D7290" w:rsidRDefault="00504B0F" w:rsidP="00527FE0">
            <w:pPr>
              <w:rPr>
                <w:rFonts w:ascii="Arial Narrow" w:hAnsi="Arial Narrow"/>
              </w:rPr>
            </w:pPr>
            <w:r w:rsidRPr="005D7290">
              <w:rPr>
                <w:rFonts w:ascii="Arial Narrow" w:hAnsi="Arial Narrow"/>
              </w:rPr>
              <w:t>6.1.85</w:t>
            </w:r>
          </w:p>
        </w:tc>
        <w:tc>
          <w:tcPr>
            <w:tcW w:w="2164" w:type="pct"/>
            <w:gridSpan w:val="2"/>
            <w:vAlign w:val="center"/>
          </w:tcPr>
          <w:p w14:paraId="72315177" w14:textId="77777777" w:rsidR="00504B0F" w:rsidRPr="005D7290" w:rsidRDefault="00504B0F" w:rsidP="00527FE0">
            <w:pPr>
              <w:jc w:val="both"/>
              <w:rPr>
                <w:rFonts w:ascii="Arial Narrow" w:hAnsi="Arial Narrow"/>
              </w:rPr>
            </w:pPr>
            <w:r w:rsidRPr="005D7290">
              <w:rPr>
                <w:rFonts w:ascii="Arial Narrow" w:hAnsi="Arial Narrow"/>
              </w:rPr>
              <w:t xml:space="preserve">Vincular emendas e subemendas a proposição principal </w:t>
            </w:r>
          </w:p>
        </w:tc>
        <w:tc>
          <w:tcPr>
            <w:tcW w:w="736" w:type="pct"/>
            <w:vAlign w:val="center"/>
          </w:tcPr>
          <w:p w14:paraId="690F2F8C"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06A00EAA" w14:textId="77777777" w:rsidR="00504B0F" w:rsidRPr="005D7290" w:rsidRDefault="00504B0F" w:rsidP="00527FE0">
            <w:pPr>
              <w:rPr>
                <w:rFonts w:ascii="Arial Narrow" w:hAnsi="Arial Narrow"/>
              </w:rPr>
            </w:pPr>
          </w:p>
        </w:tc>
      </w:tr>
      <w:tr w:rsidR="00504B0F" w:rsidRPr="005D7290" w14:paraId="282EF5F1" w14:textId="77777777" w:rsidTr="00527FE0">
        <w:trPr>
          <w:tblCellSpacing w:w="15" w:type="dxa"/>
        </w:trPr>
        <w:tc>
          <w:tcPr>
            <w:tcW w:w="597" w:type="pct"/>
            <w:vAlign w:val="center"/>
          </w:tcPr>
          <w:p w14:paraId="7404B68F" w14:textId="77777777" w:rsidR="00504B0F" w:rsidRPr="005D7290" w:rsidRDefault="00504B0F" w:rsidP="00527FE0">
            <w:pPr>
              <w:rPr>
                <w:rFonts w:ascii="Arial Narrow" w:hAnsi="Arial Narrow"/>
                <w:b/>
              </w:rPr>
            </w:pPr>
            <w:r w:rsidRPr="005D7290">
              <w:rPr>
                <w:rFonts w:ascii="Arial Narrow" w:hAnsi="Arial Narrow"/>
                <w:b/>
              </w:rPr>
              <w:t>48</w:t>
            </w:r>
          </w:p>
        </w:tc>
        <w:tc>
          <w:tcPr>
            <w:tcW w:w="543" w:type="pct"/>
            <w:vAlign w:val="center"/>
            <w:hideMark/>
          </w:tcPr>
          <w:p w14:paraId="73DC8388" w14:textId="77777777" w:rsidR="00504B0F" w:rsidRPr="005D7290" w:rsidRDefault="00504B0F" w:rsidP="00527FE0">
            <w:pPr>
              <w:rPr>
                <w:rFonts w:ascii="Arial Narrow" w:hAnsi="Arial Narrow"/>
                <w:b/>
              </w:rPr>
            </w:pPr>
            <w:r w:rsidRPr="005D7290">
              <w:rPr>
                <w:rFonts w:ascii="Arial Narrow" w:hAnsi="Arial Narrow"/>
                <w:b/>
              </w:rPr>
              <w:t>6.1.92</w:t>
            </w:r>
          </w:p>
        </w:tc>
        <w:tc>
          <w:tcPr>
            <w:tcW w:w="2164" w:type="pct"/>
            <w:gridSpan w:val="2"/>
            <w:vAlign w:val="center"/>
            <w:hideMark/>
          </w:tcPr>
          <w:p w14:paraId="6DAEF4B6" w14:textId="77777777" w:rsidR="00504B0F" w:rsidRPr="005D7290" w:rsidRDefault="00504B0F" w:rsidP="00527FE0">
            <w:pPr>
              <w:jc w:val="both"/>
              <w:rPr>
                <w:rFonts w:ascii="Arial Narrow" w:hAnsi="Arial Narrow"/>
                <w:b/>
              </w:rPr>
            </w:pPr>
            <w:r w:rsidRPr="005D7290">
              <w:rPr>
                <w:rFonts w:ascii="Arial Narrow" w:hAnsi="Arial Narrow"/>
                <w:b/>
              </w:rPr>
              <w:t>Geração de autógrafo</w:t>
            </w:r>
          </w:p>
        </w:tc>
        <w:tc>
          <w:tcPr>
            <w:tcW w:w="736" w:type="pct"/>
            <w:vAlign w:val="center"/>
            <w:hideMark/>
          </w:tcPr>
          <w:p w14:paraId="6BEED12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3DA48FD" w14:textId="77777777" w:rsidR="00504B0F" w:rsidRPr="005D7290" w:rsidRDefault="00504B0F" w:rsidP="00527FE0">
            <w:pPr>
              <w:rPr>
                <w:rFonts w:ascii="Arial Narrow" w:hAnsi="Arial Narrow"/>
                <w:b/>
              </w:rPr>
            </w:pPr>
          </w:p>
        </w:tc>
      </w:tr>
      <w:tr w:rsidR="00504B0F" w:rsidRPr="005D7290" w14:paraId="15BA2301" w14:textId="77777777" w:rsidTr="00527FE0">
        <w:trPr>
          <w:tblCellSpacing w:w="15" w:type="dxa"/>
        </w:trPr>
        <w:tc>
          <w:tcPr>
            <w:tcW w:w="597" w:type="pct"/>
            <w:vAlign w:val="center"/>
          </w:tcPr>
          <w:p w14:paraId="2C9DE4D6" w14:textId="77777777" w:rsidR="00504B0F" w:rsidRPr="005D7290" w:rsidRDefault="00504B0F" w:rsidP="00527FE0">
            <w:pPr>
              <w:rPr>
                <w:rFonts w:ascii="Arial Narrow" w:hAnsi="Arial Narrow"/>
              </w:rPr>
            </w:pPr>
            <w:r w:rsidRPr="005D7290">
              <w:rPr>
                <w:rFonts w:ascii="Arial Narrow" w:hAnsi="Arial Narrow"/>
              </w:rPr>
              <w:t>49</w:t>
            </w:r>
          </w:p>
        </w:tc>
        <w:tc>
          <w:tcPr>
            <w:tcW w:w="543" w:type="pct"/>
            <w:vAlign w:val="center"/>
            <w:hideMark/>
          </w:tcPr>
          <w:p w14:paraId="4060A7C1" w14:textId="77777777" w:rsidR="00504B0F" w:rsidRPr="005D7290" w:rsidRDefault="00504B0F" w:rsidP="00527FE0">
            <w:pPr>
              <w:rPr>
                <w:rFonts w:ascii="Arial Narrow" w:hAnsi="Arial Narrow"/>
              </w:rPr>
            </w:pPr>
            <w:r w:rsidRPr="005D7290">
              <w:rPr>
                <w:rFonts w:ascii="Arial Narrow" w:hAnsi="Arial Narrow"/>
              </w:rPr>
              <w:t>6.1.18</w:t>
            </w:r>
          </w:p>
        </w:tc>
        <w:tc>
          <w:tcPr>
            <w:tcW w:w="2164" w:type="pct"/>
            <w:gridSpan w:val="2"/>
            <w:vAlign w:val="center"/>
            <w:hideMark/>
          </w:tcPr>
          <w:p w14:paraId="571071ED" w14:textId="77777777" w:rsidR="00504B0F" w:rsidRPr="005D7290" w:rsidRDefault="00504B0F" w:rsidP="00527FE0">
            <w:pPr>
              <w:jc w:val="both"/>
              <w:rPr>
                <w:rFonts w:ascii="Arial Narrow" w:hAnsi="Arial Narrow"/>
              </w:rPr>
            </w:pPr>
            <w:r w:rsidRPr="005D7290">
              <w:rPr>
                <w:rFonts w:ascii="Arial Narrow" w:hAnsi="Arial Narrow"/>
              </w:rPr>
              <w:t>Alteração de regime com justificativa</w:t>
            </w:r>
          </w:p>
        </w:tc>
        <w:tc>
          <w:tcPr>
            <w:tcW w:w="736" w:type="pct"/>
            <w:vAlign w:val="center"/>
            <w:hideMark/>
          </w:tcPr>
          <w:p w14:paraId="2CEF70A2"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8C0C107" w14:textId="77777777" w:rsidR="00504B0F" w:rsidRPr="005D7290" w:rsidRDefault="00504B0F" w:rsidP="00527FE0">
            <w:pPr>
              <w:rPr>
                <w:rFonts w:ascii="Arial Narrow" w:hAnsi="Arial Narrow"/>
              </w:rPr>
            </w:pPr>
          </w:p>
        </w:tc>
      </w:tr>
      <w:tr w:rsidR="00504B0F" w:rsidRPr="005D7290" w14:paraId="62886AF1" w14:textId="77777777" w:rsidTr="00527FE0">
        <w:trPr>
          <w:tblCellSpacing w:w="15" w:type="dxa"/>
        </w:trPr>
        <w:tc>
          <w:tcPr>
            <w:tcW w:w="597" w:type="pct"/>
            <w:vAlign w:val="center"/>
          </w:tcPr>
          <w:p w14:paraId="20DDA1C6" w14:textId="77777777" w:rsidR="00504B0F" w:rsidRPr="005D7290" w:rsidRDefault="00504B0F" w:rsidP="00527FE0">
            <w:pPr>
              <w:rPr>
                <w:rFonts w:ascii="Arial Narrow" w:hAnsi="Arial Narrow"/>
              </w:rPr>
            </w:pPr>
            <w:r w:rsidRPr="005D7290">
              <w:rPr>
                <w:rFonts w:ascii="Arial Narrow" w:hAnsi="Arial Narrow"/>
              </w:rPr>
              <w:t>50</w:t>
            </w:r>
          </w:p>
        </w:tc>
        <w:tc>
          <w:tcPr>
            <w:tcW w:w="543" w:type="pct"/>
            <w:vAlign w:val="center"/>
            <w:hideMark/>
          </w:tcPr>
          <w:p w14:paraId="7193FC8C" w14:textId="77777777" w:rsidR="00504B0F" w:rsidRPr="005D7290" w:rsidRDefault="00504B0F" w:rsidP="00527FE0">
            <w:pPr>
              <w:rPr>
                <w:rFonts w:ascii="Arial Narrow" w:hAnsi="Arial Narrow"/>
              </w:rPr>
            </w:pPr>
            <w:r w:rsidRPr="005D7290">
              <w:rPr>
                <w:rFonts w:ascii="Arial Narrow" w:hAnsi="Arial Narrow"/>
              </w:rPr>
              <w:t>6.1.24</w:t>
            </w:r>
          </w:p>
        </w:tc>
        <w:tc>
          <w:tcPr>
            <w:tcW w:w="2164" w:type="pct"/>
            <w:gridSpan w:val="2"/>
            <w:vAlign w:val="center"/>
            <w:hideMark/>
          </w:tcPr>
          <w:p w14:paraId="554C7BF9" w14:textId="77777777" w:rsidR="00504B0F" w:rsidRPr="005D7290" w:rsidRDefault="00504B0F" w:rsidP="00527FE0">
            <w:pPr>
              <w:jc w:val="both"/>
              <w:rPr>
                <w:rFonts w:ascii="Arial Narrow" w:hAnsi="Arial Narrow"/>
              </w:rPr>
            </w:pPr>
            <w:r w:rsidRPr="005D7290">
              <w:rPr>
                <w:rFonts w:ascii="Arial Narrow" w:hAnsi="Arial Narrow"/>
              </w:rPr>
              <w:t>Substituição de documentos com preservação do histórico</w:t>
            </w:r>
          </w:p>
        </w:tc>
        <w:tc>
          <w:tcPr>
            <w:tcW w:w="736" w:type="pct"/>
            <w:vAlign w:val="center"/>
            <w:hideMark/>
          </w:tcPr>
          <w:p w14:paraId="723CD5B2"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2DF107E" w14:textId="77777777" w:rsidR="00504B0F" w:rsidRPr="005D7290" w:rsidRDefault="00504B0F" w:rsidP="00527FE0">
            <w:pPr>
              <w:rPr>
                <w:rFonts w:ascii="Arial Narrow" w:hAnsi="Arial Narrow"/>
              </w:rPr>
            </w:pPr>
          </w:p>
        </w:tc>
      </w:tr>
      <w:tr w:rsidR="00504B0F" w:rsidRPr="005D7290" w14:paraId="41D1F73C" w14:textId="77777777" w:rsidTr="00527FE0">
        <w:trPr>
          <w:tblCellSpacing w:w="15" w:type="dxa"/>
        </w:trPr>
        <w:tc>
          <w:tcPr>
            <w:tcW w:w="597" w:type="pct"/>
            <w:vAlign w:val="center"/>
          </w:tcPr>
          <w:p w14:paraId="267B9018" w14:textId="77777777" w:rsidR="00504B0F" w:rsidRPr="005D7290" w:rsidRDefault="00504B0F" w:rsidP="00527FE0">
            <w:pPr>
              <w:rPr>
                <w:rFonts w:ascii="Arial Narrow" w:hAnsi="Arial Narrow"/>
              </w:rPr>
            </w:pPr>
            <w:r w:rsidRPr="005D7290">
              <w:rPr>
                <w:rFonts w:ascii="Arial Narrow" w:hAnsi="Arial Narrow"/>
              </w:rPr>
              <w:t>51</w:t>
            </w:r>
          </w:p>
        </w:tc>
        <w:tc>
          <w:tcPr>
            <w:tcW w:w="543" w:type="pct"/>
            <w:vAlign w:val="center"/>
            <w:hideMark/>
          </w:tcPr>
          <w:p w14:paraId="6D53BBD0" w14:textId="77777777" w:rsidR="00504B0F" w:rsidRPr="005D7290" w:rsidRDefault="00504B0F" w:rsidP="00527FE0">
            <w:pPr>
              <w:rPr>
                <w:rFonts w:ascii="Arial Narrow" w:hAnsi="Arial Narrow"/>
              </w:rPr>
            </w:pPr>
            <w:r w:rsidRPr="005D7290">
              <w:rPr>
                <w:rFonts w:ascii="Arial Narrow" w:hAnsi="Arial Narrow"/>
              </w:rPr>
              <w:t>6.1.103</w:t>
            </w:r>
          </w:p>
        </w:tc>
        <w:tc>
          <w:tcPr>
            <w:tcW w:w="2164" w:type="pct"/>
            <w:gridSpan w:val="2"/>
            <w:vAlign w:val="center"/>
            <w:hideMark/>
          </w:tcPr>
          <w:p w14:paraId="40590543" w14:textId="77777777" w:rsidR="00504B0F" w:rsidRPr="005D7290" w:rsidRDefault="00504B0F" w:rsidP="00527FE0">
            <w:pPr>
              <w:jc w:val="both"/>
              <w:rPr>
                <w:rFonts w:ascii="Arial Narrow" w:hAnsi="Arial Narrow"/>
              </w:rPr>
            </w:pPr>
            <w:r w:rsidRPr="005D7290">
              <w:rPr>
                <w:rFonts w:ascii="Arial Narrow" w:hAnsi="Arial Narrow"/>
              </w:rPr>
              <w:t>Consolidação legislativa</w:t>
            </w:r>
          </w:p>
        </w:tc>
        <w:tc>
          <w:tcPr>
            <w:tcW w:w="736" w:type="pct"/>
            <w:vAlign w:val="center"/>
            <w:hideMark/>
          </w:tcPr>
          <w:p w14:paraId="322BA7FE"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FD88E25" w14:textId="77777777" w:rsidR="00504B0F" w:rsidRPr="005D7290" w:rsidRDefault="00504B0F" w:rsidP="00527FE0">
            <w:pPr>
              <w:rPr>
                <w:rFonts w:ascii="Arial Narrow" w:hAnsi="Arial Narrow"/>
              </w:rPr>
            </w:pPr>
          </w:p>
        </w:tc>
      </w:tr>
      <w:tr w:rsidR="00504B0F" w:rsidRPr="005D7290" w14:paraId="2B8969CF" w14:textId="77777777" w:rsidTr="00527FE0">
        <w:trPr>
          <w:tblCellSpacing w:w="15" w:type="dxa"/>
        </w:trPr>
        <w:tc>
          <w:tcPr>
            <w:tcW w:w="597" w:type="pct"/>
            <w:vAlign w:val="center"/>
          </w:tcPr>
          <w:p w14:paraId="2F0691D0" w14:textId="77777777" w:rsidR="00504B0F" w:rsidRPr="005D7290" w:rsidRDefault="00504B0F" w:rsidP="00527FE0">
            <w:pPr>
              <w:rPr>
                <w:rFonts w:ascii="Arial Narrow" w:hAnsi="Arial Narrow"/>
              </w:rPr>
            </w:pPr>
            <w:r w:rsidRPr="005D7290">
              <w:rPr>
                <w:rFonts w:ascii="Arial Narrow" w:hAnsi="Arial Narrow"/>
              </w:rPr>
              <w:t>52</w:t>
            </w:r>
          </w:p>
        </w:tc>
        <w:tc>
          <w:tcPr>
            <w:tcW w:w="543" w:type="pct"/>
            <w:vAlign w:val="center"/>
            <w:hideMark/>
          </w:tcPr>
          <w:p w14:paraId="2A14AA50" w14:textId="77777777" w:rsidR="00504B0F" w:rsidRPr="005D7290" w:rsidRDefault="00504B0F" w:rsidP="00527FE0">
            <w:pPr>
              <w:rPr>
                <w:rFonts w:ascii="Arial Narrow" w:hAnsi="Arial Narrow"/>
              </w:rPr>
            </w:pPr>
            <w:r w:rsidRPr="005D7290">
              <w:rPr>
                <w:rFonts w:ascii="Arial Narrow" w:hAnsi="Arial Narrow"/>
              </w:rPr>
              <w:t>6.1.118</w:t>
            </w:r>
          </w:p>
        </w:tc>
        <w:tc>
          <w:tcPr>
            <w:tcW w:w="2164" w:type="pct"/>
            <w:gridSpan w:val="2"/>
            <w:vAlign w:val="center"/>
            <w:hideMark/>
          </w:tcPr>
          <w:p w14:paraId="75D6790E" w14:textId="77777777" w:rsidR="00504B0F" w:rsidRPr="005D7290" w:rsidRDefault="00504B0F" w:rsidP="00527FE0">
            <w:pPr>
              <w:jc w:val="both"/>
              <w:rPr>
                <w:rFonts w:ascii="Arial Narrow" w:hAnsi="Arial Narrow"/>
              </w:rPr>
            </w:pPr>
            <w:r w:rsidRPr="005D7290">
              <w:rPr>
                <w:rFonts w:ascii="Arial Narrow" w:hAnsi="Arial Narrow"/>
              </w:rPr>
              <w:t>Relatórios de votação</w:t>
            </w:r>
          </w:p>
        </w:tc>
        <w:tc>
          <w:tcPr>
            <w:tcW w:w="736" w:type="pct"/>
            <w:vAlign w:val="center"/>
            <w:hideMark/>
          </w:tcPr>
          <w:p w14:paraId="3FEEFE8E"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EA859CA" w14:textId="77777777" w:rsidR="00504B0F" w:rsidRPr="005D7290" w:rsidRDefault="00504B0F" w:rsidP="00527FE0">
            <w:pPr>
              <w:rPr>
                <w:rFonts w:ascii="Arial Narrow" w:hAnsi="Arial Narrow"/>
              </w:rPr>
            </w:pPr>
          </w:p>
        </w:tc>
      </w:tr>
      <w:tr w:rsidR="00504B0F" w:rsidRPr="005D7290" w14:paraId="024CC63D" w14:textId="77777777" w:rsidTr="00527FE0">
        <w:trPr>
          <w:tblCellSpacing w:w="15" w:type="dxa"/>
        </w:trPr>
        <w:tc>
          <w:tcPr>
            <w:tcW w:w="597" w:type="pct"/>
            <w:vAlign w:val="center"/>
          </w:tcPr>
          <w:p w14:paraId="51ACF25B" w14:textId="77777777" w:rsidR="00504B0F" w:rsidRPr="005D7290" w:rsidRDefault="00504B0F" w:rsidP="00527FE0">
            <w:pPr>
              <w:rPr>
                <w:rFonts w:ascii="Arial Narrow" w:hAnsi="Arial Narrow"/>
                <w:b/>
              </w:rPr>
            </w:pPr>
            <w:r w:rsidRPr="005D7290">
              <w:rPr>
                <w:rFonts w:ascii="Arial Narrow" w:hAnsi="Arial Narrow"/>
                <w:b/>
              </w:rPr>
              <w:t>53</w:t>
            </w:r>
          </w:p>
        </w:tc>
        <w:tc>
          <w:tcPr>
            <w:tcW w:w="543" w:type="pct"/>
            <w:vAlign w:val="center"/>
            <w:hideMark/>
          </w:tcPr>
          <w:p w14:paraId="72DA63D3" w14:textId="77777777" w:rsidR="00504B0F" w:rsidRPr="005D7290" w:rsidRDefault="00504B0F" w:rsidP="00527FE0">
            <w:pPr>
              <w:rPr>
                <w:rFonts w:ascii="Arial Narrow" w:hAnsi="Arial Narrow"/>
                <w:b/>
              </w:rPr>
            </w:pPr>
            <w:r w:rsidRPr="005D7290">
              <w:rPr>
                <w:rFonts w:ascii="Arial Narrow" w:hAnsi="Arial Narrow"/>
                <w:b/>
              </w:rPr>
              <w:t>6.1.124</w:t>
            </w:r>
          </w:p>
        </w:tc>
        <w:tc>
          <w:tcPr>
            <w:tcW w:w="2164" w:type="pct"/>
            <w:gridSpan w:val="2"/>
            <w:vAlign w:val="center"/>
            <w:hideMark/>
          </w:tcPr>
          <w:p w14:paraId="3F347C87" w14:textId="77777777" w:rsidR="00504B0F" w:rsidRPr="005D7290" w:rsidRDefault="00504B0F" w:rsidP="00527FE0">
            <w:pPr>
              <w:jc w:val="both"/>
              <w:rPr>
                <w:rFonts w:ascii="Arial Narrow" w:hAnsi="Arial Narrow"/>
                <w:b/>
              </w:rPr>
            </w:pPr>
            <w:r w:rsidRPr="005D7290">
              <w:rPr>
                <w:rFonts w:ascii="Arial Narrow" w:hAnsi="Arial Narrow"/>
                <w:b/>
              </w:rPr>
              <w:t>Integração automática com portal institucional</w:t>
            </w:r>
          </w:p>
        </w:tc>
        <w:tc>
          <w:tcPr>
            <w:tcW w:w="736" w:type="pct"/>
            <w:vAlign w:val="center"/>
            <w:hideMark/>
          </w:tcPr>
          <w:p w14:paraId="5B9A300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530F5A6" w14:textId="77777777" w:rsidR="00504B0F" w:rsidRPr="005D7290" w:rsidRDefault="00504B0F" w:rsidP="00527FE0">
            <w:pPr>
              <w:rPr>
                <w:rFonts w:ascii="Arial Narrow" w:hAnsi="Arial Narrow"/>
                <w:b/>
              </w:rPr>
            </w:pPr>
          </w:p>
        </w:tc>
      </w:tr>
      <w:tr w:rsidR="00504B0F" w:rsidRPr="005D7290" w14:paraId="101BA3F9" w14:textId="77777777" w:rsidTr="00527FE0">
        <w:trPr>
          <w:tblCellSpacing w:w="15" w:type="dxa"/>
        </w:trPr>
        <w:tc>
          <w:tcPr>
            <w:tcW w:w="597" w:type="pct"/>
            <w:vAlign w:val="center"/>
          </w:tcPr>
          <w:p w14:paraId="565DB8F9" w14:textId="77777777" w:rsidR="00504B0F" w:rsidRPr="005D7290" w:rsidRDefault="00504B0F" w:rsidP="00527FE0">
            <w:pPr>
              <w:rPr>
                <w:rFonts w:ascii="Arial Narrow" w:hAnsi="Arial Narrow"/>
                <w:b/>
              </w:rPr>
            </w:pPr>
            <w:r w:rsidRPr="005D7290">
              <w:rPr>
                <w:rFonts w:ascii="Arial Narrow" w:hAnsi="Arial Narrow"/>
                <w:b/>
              </w:rPr>
              <w:t>54</w:t>
            </w:r>
          </w:p>
        </w:tc>
        <w:tc>
          <w:tcPr>
            <w:tcW w:w="543" w:type="pct"/>
            <w:vAlign w:val="center"/>
            <w:hideMark/>
          </w:tcPr>
          <w:p w14:paraId="648E05BE" w14:textId="77777777" w:rsidR="00504B0F" w:rsidRPr="005D7290" w:rsidRDefault="00504B0F" w:rsidP="00527FE0">
            <w:pPr>
              <w:rPr>
                <w:rFonts w:ascii="Arial Narrow" w:hAnsi="Arial Narrow"/>
                <w:b/>
              </w:rPr>
            </w:pPr>
            <w:r w:rsidRPr="005D7290">
              <w:rPr>
                <w:rFonts w:ascii="Arial Narrow" w:hAnsi="Arial Narrow"/>
                <w:b/>
              </w:rPr>
              <w:t>6.3.3</w:t>
            </w:r>
          </w:p>
        </w:tc>
        <w:tc>
          <w:tcPr>
            <w:tcW w:w="2164" w:type="pct"/>
            <w:gridSpan w:val="2"/>
            <w:vAlign w:val="center"/>
            <w:hideMark/>
          </w:tcPr>
          <w:p w14:paraId="377F4056" w14:textId="77777777" w:rsidR="00504B0F" w:rsidRPr="005D7290" w:rsidRDefault="00504B0F" w:rsidP="00527FE0">
            <w:pPr>
              <w:jc w:val="both"/>
              <w:rPr>
                <w:rFonts w:ascii="Arial Narrow" w:hAnsi="Arial Narrow"/>
                <w:b/>
              </w:rPr>
            </w:pPr>
            <w:r w:rsidRPr="005D7290">
              <w:rPr>
                <w:rFonts w:ascii="Arial Narrow" w:hAnsi="Arial Narrow"/>
                <w:b/>
              </w:rPr>
              <w:t>Cadastro, autuação e tramitação eletrônica de processos</w:t>
            </w:r>
          </w:p>
        </w:tc>
        <w:tc>
          <w:tcPr>
            <w:tcW w:w="736" w:type="pct"/>
            <w:vAlign w:val="center"/>
            <w:hideMark/>
          </w:tcPr>
          <w:p w14:paraId="27D3F5D1"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98A0CD9" w14:textId="77777777" w:rsidR="00504B0F" w:rsidRPr="005D7290" w:rsidRDefault="00504B0F" w:rsidP="00527FE0">
            <w:pPr>
              <w:rPr>
                <w:rFonts w:ascii="Arial Narrow" w:hAnsi="Arial Narrow"/>
                <w:b/>
              </w:rPr>
            </w:pPr>
          </w:p>
        </w:tc>
      </w:tr>
      <w:tr w:rsidR="00504B0F" w:rsidRPr="005D7290" w14:paraId="2400943E" w14:textId="77777777" w:rsidTr="00527FE0">
        <w:trPr>
          <w:tblCellSpacing w:w="15" w:type="dxa"/>
        </w:trPr>
        <w:tc>
          <w:tcPr>
            <w:tcW w:w="597" w:type="pct"/>
            <w:vAlign w:val="center"/>
          </w:tcPr>
          <w:p w14:paraId="0F6E3158" w14:textId="77777777" w:rsidR="00504B0F" w:rsidRPr="005D7290" w:rsidRDefault="00504B0F" w:rsidP="00527FE0">
            <w:pPr>
              <w:rPr>
                <w:rFonts w:ascii="Arial Narrow" w:hAnsi="Arial Narrow"/>
                <w:b/>
              </w:rPr>
            </w:pPr>
            <w:r w:rsidRPr="005D7290">
              <w:rPr>
                <w:rFonts w:ascii="Arial Narrow" w:hAnsi="Arial Narrow"/>
                <w:b/>
              </w:rPr>
              <w:t>55</w:t>
            </w:r>
          </w:p>
        </w:tc>
        <w:tc>
          <w:tcPr>
            <w:tcW w:w="543" w:type="pct"/>
            <w:vAlign w:val="center"/>
            <w:hideMark/>
          </w:tcPr>
          <w:p w14:paraId="1167C50E" w14:textId="77777777" w:rsidR="00504B0F" w:rsidRPr="005D7290" w:rsidRDefault="00504B0F" w:rsidP="00527FE0">
            <w:pPr>
              <w:rPr>
                <w:rFonts w:ascii="Arial Narrow" w:hAnsi="Arial Narrow"/>
                <w:b/>
              </w:rPr>
            </w:pPr>
            <w:r w:rsidRPr="005D7290">
              <w:rPr>
                <w:rFonts w:ascii="Arial Narrow" w:hAnsi="Arial Narrow"/>
                <w:b/>
              </w:rPr>
              <w:t>6.3.7</w:t>
            </w:r>
          </w:p>
        </w:tc>
        <w:tc>
          <w:tcPr>
            <w:tcW w:w="2164" w:type="pct"/>
            <w:gridSpan w:val="2"/>
            <w:vAlign w:val="center"/>
            <w:hideMark/>
          </w:tcPr>
          <w:p w14:paraId="54FF5385" w14:textId="77777777" w:rsidR="00504B0F" w:rsidRPr="005D7290" w:rsidRDefault="00504B0F" w:rsidP="00527FE0">
            <w:pPr>
              <w:jc w:val="both"/>
              <w:rPr>
                <w:rFonts w:ascii="Arial Narrow" w:hAnsi="Arial Narrow"/>
                <w:b/>
              </w:rPr>
            </w:pPr>
            <w:r w:rsidRPr="005D7290">
              <w:rPr>
                <w:rFonts w:ascii="Arial Narrow" w:hAnsi="Arial Narrow"/>
                <w:b/>
              </w:rPr>
              <w:t>Numeração sequencial automática e paginação dos autos</w:t>
            </w:r>
          </w:p>
        </w:tc>
        <w:tc>
          <w:tcPr>
            <w:tcW w:w="736" w:type="pct"/>
            <w:vAlign w:val="center"/>
            <w:hideMark/>
          </w:tcPr>
          <w:p w14:paraId="6234005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FFCE595" w14:textId="77777777" w:rsidR="00504B0F" w:rsidRPr="005D7290" w:rsidRDefault="00504B0F" w:rsidP="00527FE0">
            <w:pPr>
              <w:rPr>
                <w:rFonts w:ascii="Arial Narrow" w:hAnsi="Arial Narrow"/>
                <w:b/>
              </w:rPr>
            </w:pPr>
          </w:p>
        </w:tc>
      </w:tr>
      <w:tr w:rsidR="00504B0F" w:rsidRPr="005D7290" w14:paraId="5B4C0218" w14:textId="77777777" w:rsidTr="00527FE0">
        <w:trPr>
          <w:tblCellSpacing w:w="15" w:type="dxa"/>
        </w:trPr>
        <w:tc>
          <w:tcPr>
            <w:tcW w:w="597" w:type="pct"/>
            <w:vAlign w:val="center"/>
          </w:tcPr>
          <w:p w14:paraId="4543E5F7" w14:textId="77777777" w:rsidR="00504B0F" w:rsidRPr="005D7290" w:rsidRDefault="00504B0F" w:rsidP="00527FE0">
            <w:pPr>
              <w:rPr>
                <w:rFonts w:ascii="Arial Narrow" w:hAnsi="Arial Narrow"/>
                <w:b/>
              </w:rPr>
            </w:pPr>
            <w:r w:rsidRPr="005D7290">
              <w:rPr>
                <w:rFonts w:ascii="Arial Narrow" w:hAnsi="Arial Narrow"/>
                <w:b/>
              </w:rPr>
              <w:t>56</w:t>
            </w:r>
          </w:p>
        </w:tc>
        <w:tc>
          <w:tcPr>
            <w:tcW w:w="543" w:type="pct"/>
            <w:vAlign w:val="center"/>
          </w:tcPr>
          <w:p w14:paraId="58DA0D98" w14:textId="77777777" w:rsidR="00504B0F" w:rsidRPr="005D7290" w:rsidRDefault="00504B0F" w:rsidP="00527FE0">
            <w:pPr>
              <w:rPr>
                <w:rFonts w:ascii="Arial Narrow" w:hAnsi="Arial Narrow"/>
                <w:b/>
              </w:rPr>
            </w:pPr>
            <w:r w:rsidRPr="005D7290">
              <w:rPr>
                <w:rFonts w:ascii="Arial Narrow" w:hAnsi="Arial Narrow"/>
                <w:b/>
              </w:rPr>
              <w:t xml:space="preserve">6.3.10 </w:t>
            </w:r>
          </w:p>
        </w:tc>
        <w:tc>
          <w:tcPr>
            <w:tcW w:w="2164" w:type="pct"/>
            <w:gridSpan w:val="2"/>
            <w:vAlign w:val="center"/>
          </w:tcPr>
          <w:p w14:paraId="40486A64" w14:textId="77777777" w:rsidR="00504B0F" w:rsidRPr="005D7290" w:rsidRDefault="00504B0F" w:rsidP="00527FE0">
            <w:pPr>
              <w:jc w:val="both"/>
              <w:rPr>
                <w:rFonts w:ascii="Arial Narrow" w:hAnsi="Arial Narrow"/>
                <w:b/>
              </w:rPr>
            </w:pPr>
            <w:r w:rsidRPr="005D7290">
              <w:rPr>
                <w:rFonts w:ascii="Arial Narrow" w:hAnsi="Arial Narrow"/>
                <w:b/>
              </w:rPr>
              <w:t>Identificar despachos não lidos na caixa do usuário</w:t>
            </w:r>
          </w:p>
        </w:tc>
        <w:tc>
          <w:tcPr>
            <w:tcW w:w="736" w:type="pct"/>
            <w:vAlign w:val="center"/>
          </w:tcPr>
          <w:p w14:paraId="352666EE" w14:textId="77777777" w:rsidR="00504B0F" w:rsidRPr="005D7290" w:rsidRDefault="00504B0F" w:rsidP="00527FE0">
            <w:pPr>
              <w:rPr>
                <w:rFonts w:ascii="Arial Narrow" w:hAnsi="Arial Narrow"/>
                <w:b/>
              </w:rPr>
            </w:pPr>
            <w:r w:rsidRPr="005D7290">
              <w:rPr>
                <w:rFonts w:ascii="Arial Narrow" w:hAnsi="Arial Narrow"/>
                <w:b/>
              </w:rPr>
              <w:t xml:space="preserve">Essencial </w:t>
            </w:r>
          </w:p>
        </w:tc>
        <w:tc>
          <w:tcPr>
            <w:tcW w:w="869" w:type="pct"/>
          </w:tcPr>
          <w:p w14:paraId="1D4781D1" w14:textId="77777777" w:rsidR="00504B0F" w:rsidRPr="005D7290" w:rsidRDefault="00504B0F" w:rsidP="00527FE0">
            <w:pPr>
              <w:rPr>
                <w:rFonts w:ascii="Arial Narrow" w:hAnsi="Arial Narrow"/>
                <w:b/>
              </w:rPr>
            </w:pPr>
          </w:p>
        </w:tc>
      </w:tr>
      <w:tr w:rsidR="00504B0F" w:rsidRPr="005D7290" w14:paraId="50FC55A4" w14:textId="77777777" w:rsidTr="00527FE0">
        <w:trPr>
          <w:tblCellSpacing w:w="15" w:type="dxa"/>
        </w:trPr>
        <w:tc>
          <w:tcPr>
            <w:tcW w:w="597" w:type="pct"/>
            <w:vAlign w:val="center"/>
          </w:tcPr>
          <w:p w14:paraId="0DF94463" w14:textId="77777777" w:rsidR="00504B0F" w:rsidRPr="005D7290" w:rsidRDefault="00504B0F" w:rsidP="00527FE0">
            <w:pPr>
              <w:rPr>
                <w:rFonts w:ascii="Arial Narrow" w:hAnsi="Arial Narrow"/>
                <w:b/>
              </w:rPr>
            </w:pPr>
            <w:r w:rsidRPr="005D7290">
              <w:rPr>
                <w:rFonts w:ascii="Arial Narrow" w:hAnsi="Arial Narrow"/>
                <w:b/>
              </w:rPr>
              <w:t>57</w:t>
            </w:r>
          </w:p>
        </w:tc>
        <w:tc>
          <w:tcPr>
            <w:tcW w:w="543" w:type="pct"/>
            <w:vAlign w:val="center"/>
          </w:tcPr>
          <w:p w14:paraId="2EC1527F" w14:textId="77777777" w:rsidR="00504B0F" w:rsidRPr="005D7290" w:rsidRDefault="00504B0F" w:rsidP="00527FE0">
            <w:pPr>
              <w:rPr>
                <w:rFonts w:ascii="Arial Narrow" w:hAnsi="Arial Narrow"/>
                <w:b/>
              </w:rPr>
            </w:pPr>
            <w:r w:rsidRPr="005D7290">
              <w:rPr>
                <w:rFonts w:ascii="Arial Narrow" w:hAnsi="Arial Narrow"/>
                <w:b/>
              </w:rPr>
              <w:t>6.3.12</w:t>
            </w:r>
          </w:p>
        </w:tc>
        <w:tc>
          <w:tcPr>
            <w:tcW w:w="2164" w:type="pct"/>
            <w:gridSpan w:val="2"/>
            <w:vAlign w:val="center"/>
          </w:tcPr>
          <w:p w14:paraId="4986A562" w14:textId="77777777" w:rsidR="00504B0F" w:rsidRPr="005D7290" w:rsidRDefault="00504B0F" w:rsidP="00527FE0">
            <w:pPr>
              <w:jc w:val="both"/>
              <w:rPr>
                <w:rFonts w:ascii="Arial Narrow" w:hAnsi="Arial Narrow"/>
                <w:b/>
              </w:rPr>
            </w:pPr>
            <w:r w:rsidRPr="005D7290">
              <w:rPr>
                <w:rFonts w:ascii="Arial Narrow" w:hAnsi="Arial Narrow"/>
                <w:b/>
              </w:rPr>
              <w:t>Permitir o registro eletrônico de recebimento</w:t>
            </w:r>
          </w:p>
        </w:tc>
        <w:tc>
          <w:tcPr>
            <w:tcW w:w="736" w:type="pct"/>
            <w:vAlign w:val="center"/>
          </w:tcPr>
          <w:p w14:paraId="4D8372D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6DABFC9" w14:textId="77777777" w:rsidR="00504B0F" w:rsidRPr="005D7290" w:rsidRDefault="00504B0F" w:rsidP="00527FE0">
            <w:pPr>
              <w:rPr>
                <w:rFonts w:ascii="Arial Narrow" w:hAnsi="Arial Narrow"/>
                <w:b/>
              </w:rPr>
            </w:pPr>
          </w:p>
        </w:tc>
      </w:tr>
      <w:tr w:rsidR="00504B0F" w:rsidRPr="005D7290" w14:paraId="47451451" w14:textId="77777777" w:rsidTr="00527FE0">
        <w:trPr>
          <w:tblCellSpacing w:w="15" w:type="dxa"/>
        </w:trPr>
        <w:tc>
          <w:tcPr>
            <w:tcW w:w="597" w:type="pct"/>
            <w:vAlign w:val="center"/>
          </w:tcPr>
          <w:p w14:paraId="7B6E4353" w14:textId="77777777" w:rsidR="00504B0F" w:rsidRPr="005D7290" w:rsidRDefault="00504B0F" w:rsidP="00527FE0">
            <w:pPr>
              <w:rPr>
                <w:rFonts w:ascii="Arial Narrow" w:hAnsi="Arial Narrow"/>
                <w:b/>
              </w:rPr>
            </w:pPr>
            <w:r w:rsidRPr="005D7290">
              <w:rPr>
                <w:rFonts w:ascii="Arial Narrow" w:hAnsi="Arial Narrow"/>
                <w:b/>
              </w:rPr>
              <w:t>58</w:t>
            </w:r>
          </w:p>
        </w:tc>
        <w:tc>
          <w:tcPr>
            <w:tcW w:w="543" w:type="pct"/>
            <w:vAlign w:val="center"/>
          </w:tcPr>
          <w:p w14:paraId="5019C3AF" w14:textId="77777777" w:rsidR="00504B0F" w:rsidRPr="005D7290" w:rsidRDefault="00504B0F" w:rsidP="00527FE0">
            <w:pPr>
              <w:rPr>
                <w:rFonts w:ascii="Arial Narrow" w:hAnsi="Arial Narrow"/>
                <w:b/>
              </w:rPr>
            </w:pPr>
            <w:r w:rsidRPr="005D7290">
              <w:rPr>
                <w:rFonts w:ascii="Arial Narrow" w:hAnsi="Arial Narrow"/>
                <w:b/>
              </w:rPr>
              <w:t>6.3.13</w:t>
            </w:r>
          </w:p>
        </w:tc>
        <w:tc>
          <w:tcPr>
            <w:tcW w:w="2164" w:type="pct"/>
            <w:gridSpan w:val="2"/>
            <w:vAlign w:val="center"/>
          </w:tcPr>
          <w:p w14:paraId="0774E639" w14:textId="77777777" w:rsidR="00504B0F" w:rsidRPr="005D7290" w:rsidRDefault="00504B0F" w:rsidP="00527FE0">
            <w:pPr>
              <w:jc w:val="both"/>
              <w:rPr>
                <w:rFonts w:ascii="Arial Narrow" w:hAnsi="Arial Narrow"/>
                <w:b/>
              </w:rPr>
            </w:pPr>
            <w:r w:rsidRPr="005D7290">
              <w:rPr>
                <w:rFonts w:ascii="Arial Narrow" w:hAnsi="Arial Narrow"/>
                <w:b/>
              </w:rPr>
              <w:t>Permitir a identificação de autoria, status, andamento e localização atual dos documentos e processos</w:t>
            </w:r>
          </w:p>
        </w:tc>
        <w:tc>
          <w:tcPr>
            <w:tcW w:w="736" w:type="pct"/>
            <w:vAlign w:val="center"/>
          </w:tcPr>
          <w:p w14:paraId="2AB0BD6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95FB239" w14:textId="77777777" w:rsidR="00504B0F" w:rsidRPr="005D7290" w:rsidRDefault="00504B0F" w:rsidP="00527FE0">
            <w:pPr>
              <w:rPr>
                <w:rFonts w:ascii="Arial Narrow" w:hAnsi="Arial Narrow"/>
                <w:b/>
              </w:rPr>
            </w:pPr>
          </w:p>
        </w:tc>
      </w:tr>
      <w:tr w:rsidR="00504B0F" w:rsidRPr="005D7290" w14:paraId="615CFFCF" w14:textId="77777777" w:rsidTr="00527FE0">
        <w:trPr>
          <w:tblCellSpacing w:w="15" w:type="dxa"/>
        </w:trPr>
        <w:tc>
          <w:tcPr>
            <w:tcW w:w="597" w:type="pct"/>
            <w:vAlign w:val="center"/>
          </w:tcPr>
          <w:p w14:paraId="40293893" w14:textId="77777777" w:rsidR="00504B0F" w:rsidRPr="005D7290" w:rsidRDefault="00504B0F" w:rsidP="00527FE0">
            <w:pPr>
              <w:rPr>
                <w:rFonts w:ascii="Arial Narrow" w:hAnsi="Arial Narrow"/>
                <w:b/>
              </w:rPr>
            </w:pPr>
            <w:r w:rsidRPr="005D7290">
              <w:rPr>
                <w:rFonts w:ascii="Arial Narrow" w:hAnsi="Arial Narrow"/>
                <w:b/>
              </w:rPr>
              <w:t>59</w:t>
            </w:r>
          </w:p>
        </w:tc>
        <w:tc>
          <w:tcPr>
            <w:tcW w:w="543" w:type="pct"/>
            <w:vAlign w:val="center"/>
            <w:hideMark/>
          </w:tcPr>
          <w:p w14:paraId="086C2E61" w14:textId="77777777" w:rsidR="00504B0F" w:rsidRPr="005D7290" w:rsidRDefault="00504B0F" w:rsidP="00527FE0">
            <w:pPr>
              <w:rPr>
                <w:rFonts w:ascii="Arial Narrow" w:hAnsi="Arial Narrow"/>
                <w:b/>
              </w:rPr>
            </w:pPr>
            <w:r w:rsidRPr="005D7290">
              <w:rPr>
                <w:rFonts w:ascii="Arial Narrow" w:hAnsi="Arial Narrow"/>
                <w:b/>
              </w:rPr>
              <w:t>6.3.14</w:t>
            </w:r>
          </w:p>
        </w:tc>
        <w:tc>
          <w:tcPr>
            <w:tcW w:w="2164" w:type="pct"/>
            <w:gridSpan w:val="2"/>
            <w:vAlign w:val="center"/>
            <w:hideMark/>
          </w:tcPr>
          <w:p w14:paraId="393C03F3" w14:textId="77777777" w:rsidR="00504B0F" w:rsidRPr="005D7290" w:rsidRDefault="00504B0F" w:rsidP="00527FE0">
            <w:pPr>
              <w:jc w:val="both"/>
              <w:rPr>
                <w:rFonts w:ascii="Arial Narrow" w:hAnsi="Arial Narrow"/>
                <w:b/>
              </w:rPr>
            </w:pPr>
            <w:r w:rsidRPr="005D7290">
              <w:rPr>
                <w:rFonts w:ascii="Arial Narrow" w:hAnsi="Arial Narrow"/>
                <w:b/>
              </w:rPr>
              <w:t>Registro automático do histórico completo de tramitação</w:t>
            </w:r>
          </w:p>
        </w:tc>
        <w:tc>
          <w:tcPr>
            <w:tcW w:w="736" w:type="pct"/>
            <w:vAlign w:val="center"/>
            <w:hideMark/>
          </w:tcPr>
          <w:p w14:paraId="4E704A68"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4E35C69" w14:textId="77777777" w:rsidR="00504B0F" w:rsidRPr="005D7290" w:rsidRDefault="00504B0F" w:rsidP="00527FE0">
            <w:pPr>
              <w:rPr>
                <w:rFonts w:ascii="Arial Narrow" w:hAnsi="Arial Narrow"/>
                <w:b/>
              </w:rPr>
            </w:pPr>
          </w:p>
        </w:tc>
      </w:tr>
      <w:tr w:rsidR="00504B0F" w:rsidRPr="005D7290" w14:paraId="261CF51E" w14:textId="77777777" w:rsidTr="00527FE0">
        <w:trPr>
          <w:tblCellSpacing w:w="15" w:type="dxa"/>
        </w:trPr>
        <w:tc>
          <w:tcPr>
            <w:tcW w:w="597" w:type="pct"/>
            <w:vAlign w:val="center"/>
          </w:tcPr>
          <w:p w14:paraId="47CE95F8" w14:textId="77777777" w:rsidR="00504B0F" w:rsidRPr="005D7290" w:rsidRDefault="00504B0F" w:rsidP="00527FE0">
            <w:pPr>
              <w:rPr>
                <w:rFonts w:ascii="Arial Narrow" w:hAnsi="Arial Narrow"/>
                <w:b/>
              </w:rPr>
            </w:pPr>
            <w:r w:rsidRPr="005D7290">
              <w:rPr>
                <w:rFonts w:ascii="Arial Narrow" w:hAnsi="Arial Narrow"/>
                <w:b/>
              </w:rPr>
              <w:t>60</w:t>
            </w:r>
          </w:p>
        </w:tc>
        <w:tc>
          <w:tcPr>
            <w:tcW w:w="543" w:type="pct"/>
            <w:vAlign w:val="center"/>
            <w:hideMark/>
          </w:tcPr>
          <w:p w14:paraId="5B5C28E7" w14:textId="77777777" w:rsidR="00504B0F" w:rsidRPr="005D7290" w:rsidRDefault="00504B0F" w:rsidP="00527FE0">
            <w:pPr>
              <w:rPr>
                <w:rFonts w:ascii="Arial Narrow" w:hAnsi="Arial Narrow"/>
                <w:b/>
              </w:rPr>
            </w:pPr>
            <w:r w:rsidRPr="005D7290">
              <w:rPr>
                <w:rFonts w:ascii="Arial Narrow" w:hAnsi="Arial Narrow"/>
                <w:b/>
              </w:rPr>
              <w:t>6.3.16</w:t>
            </w:r>
          </w:p>
        </w:tc>
        <w:tc>
          <w:tcPr>
            <w:tcW w:w="2164" w:type="pct"/>
            <w:gridSpan w:val="2"/>
            <w:vAlign w:val="center"/>
            <w:hideMark/>
          </w:tcPr>
          <w:p w14:paraId="799A0FA3" w14:textId="77777777" w:rsidR="00504B0F" w:rsidRPr="005D7290" w:rsidRDefault="00504B0F" w:rsidP="00527FE0">
            <w:pPr>
              <w:jc w:val="both"/>
              <w:rPr>
                <w:rFonts w:ascii="Arial Narrow" w:hAnsi="Arial Narrow"/>
                <w:b/>
              </w:rPr>
            </w:pPr>
            <w:r w:rsidRPr="005D7290">
              <w:rPr>
                <w:rFonts w:ascii="Arial Narrow" w:hAnsi="Arial Narrow"/>
                <w:b/>
              </w:rPr>
              <w:t>Registro de despachos e anexos durante a tramitação</w:t>
            </w:r>
          </w:p>
        </w:tc>
        <w:tc>
          <w:tcPr>
            <w:tcW w:w="736" w:type="pct"/>
            <w:vAlign w:val="center"/>
            <w:hideMark/>
          </w:tcPr>
          <w:p w14:paraId="2656EBB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F9E4729" w14:textId="77777777" w:rsidR="00504B0F" w:rsidRPr="005D7290" w:rsidRDefault="00504B0F" w:rsidP="00527FE0">
            <w:pPr>
              <w:rPr>
                <w:rFonts w:ascii="Arial Narrow" w:hAnsi="Arial Narrow"/>
                <w:b/>
              </w:rPr>
            </w:pPr>
          </w:p>
        </w:tc>
      </w:tr>
      <w:tr w:rsidR="00504B0F" w:rsidRPr="005D7290" w14:paraId="57F29AD9" w14:textId="77777777" w:rsidTr="00527FE0">
        <w:trPr>
          <w:tblCellSpacing w:w="15" w:type="dxa"/>
        </w:trPr>
        <w:tc>
          <w:tcPr>
            <w:tcW w:w="597" w:type="pct"/>
            <w:vAlign w:val="center"/>
          </w:tcPr>
          <w:p w14:paraId="3FF4583D" w14:textId="77777777" w:rsidR="00504B0F" w:rsidRPr="005D7290" w:rsidRDefault="00504B0F" w:rsidP="00527FE0">
            <w:pPr>
              <w:rPr>
                <w:rFonts w:ascii="Arial Narrow" w:hAnsi="Arial Narrow"/>
              </w:rPr>
            </w:pPr>
            <w:r w:rsidRPr="005D7290">
              <w:rPr>
                <w:rFonts w:ascii="Arial Narrow" w:hAnsi="Arial Narrow"/>
              </w:rPr>
              <w:t>61</w:t>
            </w:r>
          </w:p>
        </w:tc>
        <w:tc>
          <w:tcPr>
            <w:tcW w:w="543" w:type="pct"/>
            <w:vAlign w:val="center"/>
            <w:hideMark/>
          </w:tcPr>
          <w:p w14:paraId="1BE9FBEC" w14:textId="77777777" w:rsidR="00504B0F" w:rsidRPr="005D7290" w:rsidRDefault="00504B0F" w:rsidP="00527FE0">
            <w:pPr>
              <w:rPr>
                <w:rFonts w:ascii="Arial Narrow" w:hAnsi="Arial Narrow"/>
              </w:rPr>
            </w:pPr>
            <w:r w:rsidRPr="005D7290">
              <w:rPr>
                <w:rFonts w:ascii="Arial Narrow" w:hAnsi="Arial Narrow"/>
              </w:rPr>
              <w:t>6.3.20</w:t>
            </w:r>
          </w:p>
        </w:tc>
        <w:tc>
          <w:tcPr>
            <w:tcW w:w="2164" w:type="pct"/>
            <w:gridSpan w:val="2"/>
            <w:vAlign w:val="center"/>
            <w:hideMark/>
          </w:tcPr>
          <w:p w14:paraId="7A724574" w14:textId="77777777" w:rsidR="00504B0F" w:rsidRPr="005D7290" w:rsidRDefault="00504B0F" w:rsidP="00527FE0">
            <w:pPr>
              <w:jc w:val="both"/>
              <w:rPr>
                <w:rFonts w:ascii="Arial Narrow" w:hAnsi="Arial Narrow"/>
              </w:rPr>
            </w:pPr>
            <w:r w:rsidRPr="005D7290">
              <w:rPr>
                <w:rFonts w:ascii="Arial Narrow" w:hAnsi="Arial Narrow"/>
              </w:rPr>
              <w:t>Controle e monitoramento de prazos com alertas</w:t>
            </w:r>
          </w:p>
        </w:tc>
        <w:tc>
          <w:tcPr>
            <w:tcW w:w="736" w:type="pct"/>
            <w:vAlign w:val="center"/>
            <w:hideMark/>
          </w:tcPr>
          <w:p w14:paraId="0CDF603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07BC99E" w14:textId="77777777" w:rsidR="00504B0F" w:rsidRPr="005D7290" w:rsidRDefault="00504B0F" w:rsidP="00527FE0">
            <w:pPr>
              <w:rPr>
                <w:rFonts w:ascii="Arial Narrow" w:hAnsi="Arial Narrow"/>
              </w:rPr>
            </w:pPr>
          </w:p>
        </w:tc>
      </w:tr>
      <w:tr w:rsidR="00504B0F" w:rsidRPr="005D7290" w14:paraId="1DC02E36" w14:textId="77777777" w:rsidTr="00527FE0">
        <w:trPr>
          <w:tblCellSpacing w:w="15" w:type="dxa"/>
        </w:trPr>
        <w:tc>
          <w:tcPr>
            <w:tcW w:w="597" w:type="pct"/>
            <w:vAlign w:val="center"/>
          </w:tcPr>
          <w:p w14:paraId="112B58C4" w14:textId="77777777" w:rsidR="00504B0F" w:rsidRPr="005D7290" w:rsidRDefault="00504B0F" w:rsidP="00527FE0">
            <w:pPr>
              <w:rPr>
                <w:rFonts w:ascii="Arial Narrow" w:hAnsi="Arial Narrow"/>
              </w:rPr>
            </w:pPr>
            <w:r w:rsidRPr="005D7290">
              <w:rPr>
                <w:rFonts w:ascii="Arial Narrow" w:hAnsi="Arial Narrow"/>
              </w:rPr>
              <w:t>62</w:t>
            </w:r>
          </w:p>
        </w:tc>
        <w:tc>
          <w:tcPr>
            <w:tcW w:w="543" w:type="pct"/>
            <w:vAlign w:val="center"/>
          </w:tcPr>
          <w:p w14:paraId="46F91A30" w14:textId="77777777" w:rsidR="00504B0F" w:rsidRPr="005D7290" w:rsidRDefault="00504B0F" w:rsidP="00527FE0">
            <w:pPr>
              <w:rPr>
                <w:rFonts w:ascii="Arial Narrow" w:hAnsi="Arial Narrow"/>
              </w:rPr>
            </w:pPr>
            <w:r w:rsidRPr="005D7290">
              <w:rPr>
                <w:rFonts w:ascii="Arial Narrow" w:hAnsi="Arial Narrow"/>
              </w:rPr>
              <w:t>6.3.23.</w:t>
            </w:r>
          </w:p>
        </w:tc>
        <w:tc>
          <w:tcPr>
            <w:tcW w:w="2164" w:type="pct"/>
            <w:gridSpan w:val="2"/>
            <w:vAlign w:val="center"/>
          </w:tcPr>
          <w:p w14:paraId="5D6E8C1C" w14:textId="77777777" w:rsidR="00504B0F" w:rsidRPr="005D7290" w:rsidRDefault="00504B0F" w:rsidP="00527FE0">
            <w:pPr>
              <w:jc w:val="both"/>
              <w:rPr>
                <w:rFonts w:ascii="Arial Narrow" w:hAnsi="Arial Narrow"/>
              </w:rPr>
            </w:pPr>
            <w:r w:rsidRPr="005D7290">
              <w:rPr>
                <w:rFonts w:ascii="Arial Narrow" w:hAnsi="Arial Narrow"/>
              </w:rPr>
              <w:t xml:space="preserve"> Permitir assinatura eletrônica de documentos por múltiplos signatários.</w:t>
            </w:r>
          </w:p>
        </w:tc>
        <w:tc>
          <w:tcPr>
            <w:tcW w:w="736" w:type="pct"/>
            <w:vAlign w:val="center"/>
          </w:tcPr>
          <w:p w14:paraId="750204DB"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9813AF8" w14:textId="77777777" w:rsidR="00504B0F" w:rsidRPr="005D7290" w:rsidRDefault="00504B0F" w:rsidP="00527FE0">
            <w:pPr>
              <w:rPr>
                <w:rFonts w:ascii="Arial Narrow" w:hAnsi="Arial Narrow"/>
              </w:rPr>
            </w:pPr>
          </w:p>
        </w:tc>
      </w:tr>
      <w:tr w:rsidR="00504B0F" w:rsidRPr="005D7290" w14:paraId="4821DED5" w14:textId="77777777" w:rsidTr="00527FE0">
        <w:trPr>
          <w:tblCellSpacing w:w="15" w:type="dxa"/>
        </w:trPr>
        <w:tc>
          <w:tcPr>
            <w:tcW w:w="597" w:type="pct"/>
            <w:vAlign w:val="center"/>
          </w:tcPr>
          <w:p w14:paraId="70B99998" w14:textId="77777777" w:rsidR="00504B0F" w:rsidRPr="005D7290" w:rsidRDefault="00504B0F" w:rsidP="00527FE0">
            <w:pPr>
              <w:rPr>
                <w:rFonts w:ascii="Arial Narrow" w:hAnsi="Arial Narrow"/>
                <w:b/>
              </w:rPr>
            </w:pPr>
            <w:r w:rsidRPr="005D7290">
              <w:rPr>
                <w:rFonts w:ascii="Arial Narrow" w:hAnsi="Arial Narrow"/>
                <w:b/>
              </w:rPr>
              <w:t>63</w:t>
            </w:r>
          </w:p>
        </w:tc>
        <w:tc>
          <w:tcPr>
            <w:tcW w:w="543" w:type="pct"/>
            <w:vAlign w:val="center"/>
            <w:hideMark/>
          </w:tcPr>
          <w:p w14:paraId="1B463D1B" w14:textId="77777777" w:rsidR="00504B0F" w:rsidRPr="005D7290" w:rsidRDefault="00504B0F" w:rsidP="00527FE0">
            <w:pPr>
              <w:rPr>
                <w:rFonts w:ascii="Arial Narrow" w:hAnsi="Arial Narrow"/>
                <w:b/>
              </w:rPr>
            </w:pPr>
            <w:r w:rsidRPr="005D7290">
              <w:rPr>
                <w:rFonts w:ascii="Arial Narrow" w:hAnsi="Arial Narrow"/>
                <w:b/>
              </w:rPr>
              <w:t>6.3.26</w:t>
            </w:r>
          </w:p>
        </w:tc>
        <w:tc>
          <w:tcPr>
            <w:tcW w:w="2164" w:type="pct"/>
            <w:gridSpan w:val="2"/>
            <w:vAlign w:val="center"/>
            <w:hideMark/>
          </w:tcPr>
          <w:p w14:paraId="70A2E309" w14:textId="77777777" w:rsidR="00504B0F" w:rsidRPr="005D7290" w:rsidRDefault="00504B0F" w:rsidP="00527FE0">
            <w:pPr>
              <w:jc w:val="both"/>
              <w:rPr>
                <w:rFonts w:ascii="Arial Narrow" w:hAnsi="Arial Narrow"/>
                <w:b/>
              </w:rPr>
            </w:pPr>
            <w:r w:rsidRPr="005D7290">
              <w:rPr>
                <w:rFonts w:ascii="Arial Narrow" w:hAnsi="Arial Narrow"/>
                <w:b/>
              </w:rPr>
              <w:t>Visualização integral dos autos digitais</w:t>
            </w:r>
          </w:p>
        </w:tc>
        <w:tc>
          <w:tcPr>
            <w:tcW w:w="736" w:type="pct"/>
            <w:vAlign w:val="center"/>
            <w:hideMark/>
          </w:tcPr>
          <w:p w14:paraId="33ECD33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F70DED9" w14:textId="77777777" w:rsidR="00504B0F" w:rsidRPr="005D7290" w:rsidRDefault="00504B0F" w:rsidP="00527FE0">
            <w:pPr>
              <w:rPr>
                <w:rFonts w:ascii="Arial Narrow" w:hAnsi="Arial Narrow"/>
                <w:b/>
              </w:rPr>
            </w:pPr>
          </w:p>
        </w:tc>
      </w:tr>
      <w:tr w:rsidR="00504B0F" w:rsidRPr="005D7290" w14:paraId="0C5E2F0C" w14:textId="77777777" w:rsidTr="00527FE0">
        <w:trPr>
          <w:tblCellSpacing w:w="15" w:type="dxa"/>
        </w:trPr>
        <w:tc>
          <w:tcPr>
            <w:tcW w:w="597" w:type="pct"/>
            <w:vAlign w:val="center"/>
          </w:tcPr>
          <w:p w14:paraId="566E6D77" w14:textId="77777777" w:rsidR="00504B0F" w:rsidRPr="005D7290" w:rsidRDefault="00504B0F" w:rsidP="00527FE0">
            <w:pPr>
              <w:rPr>
                <w:rFonts w:ascii="Arial Narrow" w:hAnsi="Arial Narrow"/>
                <w:b/>
              </w:rPr>
            </w:pPr>
            <w:r w:rsidRPr="005D7290">
              <w:rPr>
                <w:rFonts w:ascii="Arial Narrow" w:hAnsi="Arial Narrow"/>
                <w:b/>
              </w:rPr>
              <w:t>64</w:t>
            </w:r>
          </w:p>
        </w:tc>
        <w:tc>
          <w:tcPr>
            <w:tcW w:w="543" w:type="pct"/>
            <w:vAlign w:val="center"/>
          </w:tcPr>
          <w:p w14:paraId="656A5122" w14:textId="77777777" w:rsidR="00504B0F" w:rsidRPr="005D7290" w:rsidRDefault="00504B0F" w:rsidP="00527FE0">
            <w:pPr>
              <w:rPr>
                <w:rFonts w:ascii="Arial Narrow" w:hAnsi="Arial Narrow"/>
                <w:b/>
              </w:rPr>
            </w:pPr>
            <w:r w:rsidRPr="005D7290">
              <w:rPr>
                <w:rFonts w:ascii="Arial Narrow" w:hAnsi="Arial Narrow"/>
                <w:b/>
              </w:rPr>
              <w:t>6.3.30</w:t>
            </w:r>
          </w:p>
        </w:tc>
        <w:tc>
          <w:tcPr>
            <w:tcW w:w="2164" w:type="pct"/>
            <w:gridSpan w:val="2"/>
            <w:vAlign w:val="center"/>
          </w:tcPr>
          <w:p w14:paraId="3AB77C90" w14:textId="77777777" w:rsidR="00504B0F" w:rsidRPr="005D7290" w:rsidRDefault="00504B0F" w:rsidP="00527FE0">
            <w:pPr>
              <w:jc w:val="both"/>
              <w:rPr>
                <w:rFonts w:ascii="Arial Narrow" w:hAnsi="Arial Narrow"/>
                <w:b/>
              </w:rPr>
            </w:pPr>
            <w:r w:rsidRPr="005D7290">
              <w:rPr>
                <w:rFonts w:ascii="Arial Narrow" w:hAnsi="Arial Narrow"/>
                <w:b/>
              </w:rPr>
              <w:t>Permitir pesquisa de documentos e processo por número, ano, tipo.</w:t>
            </w:r>
          </w:p>
        </w:tc>
        <w:tc>
          <w:tcPr>
            <w:tcW w:w="736" w:type="pct"/>
            <w:vAlign w:val="center"/>
          </w:tcPr>
          <w:p w14:paraId="2C3279C7"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7769C7D" w14:textId="77777777" w:rsidR="00504B0F" w:rsidRPr="005D7290" w:rsidRDefault="00504B0F" w:rsidP="00527FE0">
            <w:pPr>
              <w:rPr>
                <w:rFonts w:ascii="Arial Narrow" w:hAnsi="Arial Narrow"/>
                <w:b/>
              </w:rPr>
            </w:pPr>
          </w:p>
        </w:tc>
      </w:tr>
      <w:tr w:rsidR="00504B0F" w:rsidRPr="005D7290" w14:paraId="079901F7" w14:textId="77777777" w:rsidTr="00527FE0">
        <w:trPr>
          <w:tblCellSpacing w:w="15" w:type="dxa"/>
        </w:trPr>
        <w:tc>
          <w:tcPr>
            <w:tcW w:w="597" w:type="pct"/>
            <w:vAlign w:val="center"/>
          </w:tcPr>
          <w:p w14:paraId="143F855A" w14:textId="77777777" w:rsidR="00504B0F" w:rsidRPr="005D7290" w:rsidRDefault="00504B0F" w:rsidP="00527FE0">
            <w:pPr>
              <w:rPr>
                <w:rFonts w:ascii="Arial Narrow" w:hAnsi="Arial Narrow"/>
              </w:rPr>
            </w:pPr>
            <w:r w:rsidRPr="005D7290">
              <w:rPr>
                <w:rFonts w:ascii="Arial Narrow" w:hAnsi="Arial Narrow"/>
              </w:rPr>
              <w:lastRenderedPageBreak/>
              <w:t>65</w:t>
            </w:r>
          </w:p>
        </w:tc>
        <w:tc>
          <w:tcPr>
            <w:tcW w:w="543" w:type="pct"/>
            <w:vAlign w:val="center"/>
            <w:hideMark/>
          </w:tcPr>
          <w:p w14:paraId="63EB84B1" w14:textId="77777777" w:rsidR="00504B0F" w:rsidRPr="005D7290" w:rsidRDefault="00504B0F" w:rsidP="00527FE0">
            <w:pPr>
              <w:rPr>
                <w:rFonts w:ascii="Arial Narrow" w:hAnsi="Arial Narrow"/>
              </w:rPr>
            </w:pPr>
            <w:r w:rsidRPr="005D7290">
              <w:rPr>
                <w:rFonts w:ascii="Arial Narrow" w:hAnsi="Arial Narrow"/>
              </w:rPr>
              <w:t>6.3.8</w:t>
            </w:r>
          </w:p>
        </w:tc>
        <w:tc>
          <w:tcPr>
            <w:tcW w:w="2164" w:type="pct"/>
            <w:gridSpan w:val="2"/>
            <w:vAlign w:val="center"/>
            <w:hideMark/>
          </w:tcPr>
          <w:p w14:paraId="5D4E6094" w14:textId="77777777" w:rsidR="00504B0F" w:rsidRPr="005D7290" w:rsidRDefault="00504B0F" w:rsidP="00527FE0">
            <w:pPr>
              <w:jc w:val="both"/>
              <w:rPr>
                <w:rFonts w:ascii="Arial Narrow" w:hAnsi="Arial Narrow"/>
              </w:rPr>
            </w:pPr>
            <w:r w:rsidRPr="005D7290">
              <w:rPr>
                <w:rFonts w:ascii="Arial Narrow" w:hAnsi="Arial Narrow"/>
              </w:rPr>
              <w:t>Conversão automática de protocolo em processo</w:t>
            </w:r>
          </w:p>
        </w:tc>
        <w:tc>
          <w:tcPr>
            <w:tcW w:w="736" w:type="pct"/>
            <w:vAlign w:val="center"/>
            <w:hideMark/>
          </w:tcPr>
          <w:p w14:paraId="22DBE549"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8F7DAFD" w14:textId="77777777" w:rsidR="00504B0F" w:rsidRPr="005D7290" w:rsidRDefault="00504B0F" w:rsidP="00527FE0">
            <w:pPr>
              <w:rPr>
                <w:rFonts w:ascii="Arial Narrow" w:hAnsi="Arial Narrow"/>
              </w:rPr>
            </w:pPr>
          </w:p>
        </w:tc>
      </w:tr>
      <w:tr w:rsidR="00504B0F" w:rsidRPr="005D7290" w14:paraId="3C65612C" w14:textId="77777777" w:rsidTr="00527FE0">
        <w:trPr>
          <w:tblCellSpacing w:w="15" w:type="dxa"/>
        </w:trPr>
        <w:tc>
          <w:tcPr>
            <w:tcW w:w="597" w:type="pct"/>
            <w:vAlign w:val="center"/>
          </w:tcPr>
          <w:p w14:paraId="13ED2358" w14:textId="77777777" w:rsidR="00504B0F" w:rsidRPr="005D7290" w:rsidRDefault="00504B0F" w:rsidP="00527FE0">
            <w:pPr>
              <w:rPr>
                <w:rFonts w:ascii="Arial Narrow" w:hAnsi="Arial Narrow"/>
              </w:rPr>
            </w:pPr>
            <w:r w:rsidRPr="005D7290">
              <w:rPr>
                <w:rFonts w:ascii="Arial Narrow" w:hAnsi="Arial Narrow"/>
              </w:rPr>
              <w:t>66</w:t>
            </w:r>
          </w:p>
        </w:tc>
        <w:tc>
          <w:tcPr>
            <w:tcW w:w="543" w:type="pct"/>
            <w:vAlign w:val="center"/>
            <w:hideMark/>
          </w:tcPr>
          <w:p w14:paraId="0B71ACCE" w14:textId="77777777" w:rsidR="00504B0F" w:rsidRPr="005D7290" w:rsidRDefault="00504B0F" w:rsidP="00527FE0">
            <w:pPr>
              <w:rPr>
                <w:rFonts w:ascii="Arial Narrow" w:hAnsi="Arial Narrow"/>
              </w:rPr>
            </w:pPr>
            <w:r w:rsidRPr="005D7290">
              <w:rPr>
                <w:rFonts w:ascii="Arial Narrow" w:hAnsi="Arial Narrow"/>
              </w:rPr>
              <w:t>6.3.38</w:t>
            </w:r>
          </w:p>
        </w:tc>
        <w:tc>
          <w:tcPr>
            <w:tcW w:w="2164" w:type="pct"/>
            <w:gridSpan w:val="2"/>
            <w:vAlign w:val="center"/>
            <w:hideMark/>
          </w:tcPr>
          <w:p w14:paraId="22FF1967" w14:textId="77777777" w:rsidR="00504B0F" w:rsidRPr="005D7290" w:rsidRDefault="00504B0F" w:rsidP="00527FE0">
            <w:pPr>
              <w:jc w:val="both"/>
              <w:rPr>
                <w:rFonts w:ascii="Arial Narrow" w:hAnsi="Arial Narrow"/>
              </w:rPr>
            </w:pPr>
            <w:r w:rsidRPr="005D7290">
              <w:rPr>
                <w:rFonts w:ascii="Arial Narrow" w:hAnsi="Arial Narrow"/>
              </w:rPr>
              <w:t xml:space="preserve">Permitir o encaminhamento simultâneo de documentos a múltiplos destinatários e unidades </w:t>
            </w:r>
          </w:p>
        </w:tc>
        <w:tc>
          <w:tcPr>
            <w:tcW w:w="736" w:type="pct"/>
            <w:vAlign w:val="center"/>
            <w:hideMark/>
          </w:tcPr>
          <w:p w14:paraId="2F7E5198"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1C0D1182" w14:textId="77777777" w:rsidR="00504B0F" w:rsidRPr="005D7290" w:rsidRDefault="00504B0F" w:rsidP="00527FE0">
            <w:pPr>
              <w:rPr>
                <w:rFonts w:ascii="Arial Narrow" w:hAnsi="Arial Narrow"/>
              </w:rPr>
            </w:pPr>
          </w:p>
        </w:tc>
      </w:tr>
      <w:tr w:rsidR="00504B0F" w:rsidRPr="005D7290" w14:paraId="07F071FE" w14:textId="77777777" w:rsidTr="00527FE0">
        <w:trPr>
          <w:tblCellSpacing w:w="15" w:type="dxa"/>
        </w:trPr>
        <w:tc>
          <w:tcPr>
            <w:tcW w:w="597" w:type="pct"/>
            <w:vAlign w:val="center"/>
          </w:tcPr>
          <w:p w14:paraId="184DB0A0" w14:textId="77777777" w:rsidR="00504B0F" w:rsidRPr="005D7290" w:rsidRDefault="00504B0F" w:rsidP="00527FE0">
            <w:pPr>
              <w:rPr>
                <w:rFonts w:ascii="Arial Narrow" w:hAnsi="Arial Narrow"/>
              </w:rPr>
            </w:pPr>
            <w:r w:rsidRPr="005D7290">
              <w:rPr>
                <w:rFonts w:ascii="Arial Narrow" w:hAnsi="Arial Narrow"/>
              </w:rPr>
              <w:t>67</w:t>
            </w:r>
          </w:p>
        </w:tc>
        <w:tc>
          <w:tcPr>
            <w:tcW w:w="543" w:type="pct"/>
            <w:vAlign w:val="center"/>
            <w:hideMark/>
          </w:tcPr>
          <w:p w14:paraId="777DA338" w14:textId="77777777" w:rsidR="00504B0F" w:rsidRPr="005D7290" w:rsidRDefault="00504B0F" w:rsidP="00527FE0">
            <w:pPr>
              <w:rPr>
                <w:rFonts w:ascii="Arial Narrow" w:hAnsi="Arial Narrow"/>
              </w:rPr>
            </w:pPr>
            <w:r w:rsidRPr="005D7290">
              <w:rPr>
                <w:rFonts w:ascii="Arial Narrow" w:hAnsi="Arial Narrow"/>
              </w:rPr>
              <w:t>6.3.40</w:t>
            </w:r>
          </w:p>
        </w:tc>
        <w:tc>
          <w:tcPr>
            <w:tcW w:w="2164" w:type="pct"/>
            <w:gridSpan w:val="2"/>
            <w:vAlign w:val="center"/>
            <w:hideMark/>
          </w:tcPr>
          <w:p w14:paraId="29EB84EB" w14:textId="77777777" w:rsidR="00504B0F" w:rsidRPr="005D7290" w:rsidRDefault="00504B0F" w:rsidP="00527FE0">
            <w:pPr>
              <w:jc w:val="both"/>
              <w:rPr>
                <w:rFonts w:ascii="Arial Narrow" w:hAnsi="Arial Narrow"/>
              </w:rPr>
            </w:pPr>
            <w:r w:rsidRPr="005D7290">
              <w:rPr>
                <w:rFonts w:ascii="Arial Narrow" w:hAnsi="Arial Narrow"/>
              </w:rPr>
              <w:t>Painel gerencial com pendências e prazos</w:t>
            </w:r>
          </w:p>
        </w:tc>
        <w:tc>
          <w:tcPr>
            <w:tcW w:w="736" w:type="pct"/>
            <w:vAlign w:val="center"/>
            <w:hideMark/>
          </w:tcPr>
          <w:p w14:paraId="4B5702AA"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40DFEAF" w14:textId="77777777" w:rsidR="00504B0F" w:rsidRPr="005D7290" w:rsidRDefault="00504B0F" w:rsidP="00527FE0">
            <w:pPr>
              <w:rPr>
                <w:rFonts w:ascii="Arial Narrow" w:hAnsi="Arial Narrow"/>
              </w:rPr>
            </w:pPr>
          </w:p>
        </w:tc>
      </w:tr>
      <w:tr w:rsidR="00504B0F" w:rsidRPr="005D7290" w14:paraId="599A1642" w14:textId="77777777" w:rsidTr="00527FE0">
        <w:trPr>
          <w:tblHeader/>
          <w:tblCellSpacing w:w="15" w:type="dxa"/>
        </w:trPr>
        <w:tc>
          <w:tcPr>
            <w:tcW w:w="597" w:type="pct"/>
            <w:vAlign w:val="center"/>
          </w:tcPr>
          <w:p w14:paraId="2E51DEC3" w14:textId="77777777" w:rsidR="00504B0F" w:rsidRPr="005D7290" w:rsidRDefault="00504B0F" w:rsidP="00527FE0">
            <w:pPr>
              <w:rPr>
                <w:rFonts w:ascii="Arial Narrow" w:hAnsi="Arial Narrow"/>
                <w:b/>
              </w:rPr>
            </w:pPr>
            <w:r w:rsidRPr="005D7290">
              <w:rPr>
                <w:rFonts w:ascii="Arial Narrow" w:hAnsi="Arial Narrow"/>
                <w:b/>
              </w:rPr>
              <w:t>68</w:t>
            </w:r>
          </w:p>
        </w:tc>
        <w:tc>
          <w:tcPr>
            <w:tcW w:w="543" w:type="pct"/>
            <w:vAlign w:val="center"/>
          </w:tcPr>
          <w:p w14:paraId="15DBAF3E" w14:textId="77777777" w:rsidR="00504B0F" w:rsidRPr="005D7290" w:rsidRDefault="00504B0F" w:rsidP="00527FE0">
            <w:pPr>
              <w:rPr>
                <w:rFonts w:ascii="Arial Narrow" w:hAnsi="Arial Narrow"/>
                <w:b/>
              </w:rPr>
            </w:pPr>
            <w:r w:rsidRPr="005D7290">
              <w:rPr>
                <w:rFonts w:ascii="Arial Narrow" w:hAnsi="Arial Narrow"/>
                <w:b/>
                <w:bCs/>
              </w:rPr>
              <w:t>6.4.1.7</w:t>
            </w:r>
          </w:p>
        </w:tc>
        <w:tc>
          <w:tcPr>
            <w:tcW w:w="2164" w:type="pct"/>
            <w:gridSpan w:val="2"/>
            <w:vAlign w:val="center"/>
          </w:tcPr>
          <w:p w14:paraId="27DE8D2E" w14:textId="77777777" w:rsidR="00504B0F" w:rsidRPr="005D7290" w:rsidRDefault="00504B0F" w:rsidP="00527FE0">
            <w:pPr>
              <w:jc w:val="both"/>
              <w:rPr>
                <w:rFonts w:ascii="Arial Narrow" w:hAnsi="Arial Narrow"/>
                <w:b/>
                <w:bCs/>
              </w:rPr>
            </w:pPr>
            <w:r w:rsidRPr="005D7290">
              <w:rPr>
                <w:rFonts w:ascii="Arial Narrow" w:hAnsi="Arial Narrow"/>
                <w:b/>
              </w:rPr>
              <w:t>Disponibilizar informações institucionais integradas ao sistema legislativo e administrativo</w:t>
            </w:r>
          </w:p>
        </w:tc>
        <w:tc>
          <w:tcPr>
            <w:tcW w:w="736" w:type="pct"/>
            <w:vAlign w:val="center"/>
          </w:tcPr>
          <w:p w14:paraId="1FDAE545" w14:textId="77777777" w:rsidR="00504B0F" w:rsidRPr="005D7290" w:rsidRDefault="00504B0F" w:rsidP="00527FE0">
            <w:pPr>
              <w:rPr>
                <w:rFonts w:ascii="Arial Narrow" w:hAnsi="Arial Narrow"/>
                <w:b/>
                <w:bCs/>
              </w:rPr>
            </w:pPr>
            <w:r w:rsidRPr="005D7290">
              <w:rPr>
                <w:rFonts w:ascii="Arial Narrow" w:hAnsi="Arial Narrow"/>
                <w:b/>
              </w:rPr>
              <w:t>Essencial</w:t>
            </w:r>
          </w:p>
        </w:tc>
        <w:tc>
          <w:tcPr>
            <w:tcW w:w="869" w:type="pct"/>
          </w:tcPr>
          <w:p w14:paraId="2B9A4D74" w14:textId="77777777" w:rsidR="00504B0F" w:rsidRPr="005D7290" w:rsidRDefault="00504B0F" w:rsidP="00527FE0">
            <w:pPr>
              <w:rPr>
                <w:rFonts w:ascii="Arial Narrow" w:hAnsi="Arial Narrow"/>
                <w:b/>
                <w:bCs/>
              </w:rPr>
            </w:pPr>
          </w:p>
        </w:tc>
      </w:tr>
      <w:tr w:rsidR="00504B0F" w:rsidRPr="005D7290" w14:paraId="2219656F" w14:textId="77777777" w:rsidTr="00527FE0">
        <w:trPr>
          <w:tblCellSpacing w:w="15" w:type="dxa"/>
        </w:trPr>
        <w:tc>
          <w:tcPr>
            <w:tcW w:w="597" w:type="pct"/>
            <w:vAlign w:val="center"/>
          </w:tcPr>
          <w:p w14:paraId="0754C7E2" w14:textId="77777777" w:rsidR="00504B0F" w:rsidRPr="005D7290" w:rsidRDefault="00504B0F" w:rsidP="00527FE0">
            <w:pPr>
              <w:rPr>
                <w:rFonts w:ascii="Arial Narrow" w:hAnsi="Arial Narrow"/>
                <w:b/>
              </w:rPr>
            </w:pPr>
            <w:r w:rsidRPr="005D7290">
              <w:rPr>
                <w:rFonts w:ascii="Arial Narrow" w:hAnsi="Arial Narrow"/>
                <w:b/>
              </w:rPr>
              <w:t>69</w:t>
            </w:r>
          </w:p>
        </w:tc>
        <w:tc>
          <w:tcPr>
            <w:tcW w:w="543" w:type="pct"/>
            <w:vAlign w:val="center"/>
            <w:hideMark/>
          </w:tcPr>
          <w:p w14:paraId="5A84DDC6" w14:textId="77777777" w:rsidR="00504B0F" w:rsidRPr="005D7290" w:rsidRDefault="00504B0F" w:rsidP="00527FE0">
            <w:pPr>
              <w:rPr>
                <w:rFonts w:ascii="Arial Narrow" w:hAnsi="Arial Narrow"/>
                <w:b/>
              </w:rPr>
            </w:pPr>
            <w:r w:rsidRPr="005D7290">
              <w:rPr>
                <w:rFonts w:ascii="Arial Narrow" w:hAnsi="Arial Narrow"/>
                <w:b/>
              </w:rPr>
              <w:t>6.4.1.29</w:t>
            </w:r>
          </w:p>
        </w:tc>
        <w:tc>
          <w:tcPr>
            <w:tcW w:w="2164" w:type="pct"/>
            <w:gridSpan w:val="2"/>
            <w:vAlign w:val="center"/>
            <w:hideMark/>
          </w:tcPr>
          <w:p w14:paraId="363CE95F" w14:textId="77777777" w:rsidR="00504B0F" w:rsidRPr="005D7290" w:rsidRDefault="00504B0F" w:rsidP="00527FE0">
            <w:pPr>
              <w:jc w:val="both"/>
              <w:rPr>
                <w:rFonts w:ascii="Arial Narrow" w:hAnsi="Arial Narrow"/>
                <w:b/>
              </w:rPr>
            </w:pPr>
            <w:r w:rsidRPr="005D7290">
              <w:rPr>
                <w:rFonts w:ascii="Arial Narrow" w:hAnsi="Arial Narrow"/>
                <w:b/>
              </w:rPr>
              <w:t>Habilitar/desabilitar conteúdos publicados no site (notícias, banner,</w:t>
            </w:r>
            <w:r>
              <w:rPr>
                <w:rFonts w:ascii="Arial Narrow" w:hAnsi="Arial Narrow"/>
                <w:b/>
              </w:rPr>
              <w:t xml:space="preserve"> </w:t>
            </w:r>
            <w:r w:rsidRPr="005D7290">
              <w:rPr>
                <w:rFonts w:ascii="Arial Narrow" w:hAnsi="Arial Narrow"/>
                <w:b/>
              </w:rPr>
              <w:t xml:space="preserve">etc.) </w:t>
            </w:r>
          </w:p>
        </w:tc>
        <w:tc>
          <w:tcPr>
            <w:tcW w:w="736" w:type="pct"/>
            <w:vAlign w:val="center"/>
            <w:hideMark/>
          </w:tcPr>
          <w:p w14:paraId="59D19F5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9DA2DBC" w14:textId="77777777" w:rsidR="00504B0F" w:rsidRPr="005D7290" w:rsidRDefault="00504B0F" w:rsidP="00527FE0">
            <w:pPr>
              <w:rPr>
                <w:rFonts w:ascii="Arial Narrow" w:hAnsi="Arial Narrow"/>
                <w:b/>
              </w:rPr>
            </w:pPr>
          </w:p>
        </w:tc>
      </w:tr>
      <w:tr w:rsidR="00504B0F" w:rsidRPr="005D7290" w14:paraId="519AAF82" w14:textId="77777777" w:rsidTr="00527FE0">
        <w:trPr>
          <w:tblCellSpacing w:w="15" w:type="dxa"/>
        </w:trPr>
        <w:tc>
          <w:tcPr>
            <w:tcW w:w="597" w:type="pct"/>
            <w:vAlign w:val="center"/>
          </w:tcPr>
          <w:p w14:paraId="43550886" w14:textId="77777777" w:rsidR="00504B0F" w:rsidRPr="005D7290" w:rsidRDefault="00504B0F" w:rsidP="00527FE0">
            <w:pPr>
              <w:rPr>
                <w:rFonts w:ascii="Arial Narrow" w:hAnsi="Arial Narrow"/>
                <w:b/>
              </w:rPr>
            </w:pPr>
            <w:r w:rsidRPr="005D7290">
              <w:rPr>
                <w:rFonts w:ascii="Arial Narrow" w:hAnsi="Arial Narrow"/>
                <w:b/>
              </w:rPr>
              <w:t>70</w:t>
            </w:r>
          </w:p>
        </w:tc>
        <w:tc>
          <w:tcPr>
            <w:tcW w:w="543" w:type="pct"/>
            <w:vAlign w:val="center"/>
            <w:hideMark/>
          </w:tcPr>
          <w:p w14:paraId="3034D52C" w14:textId="77777777" w:rsidR="00504B0F" w:rsidRPr="005D7290" w:rsidRDefault="00504B0F" w:rsidP="00527FE0">
            <w:pPr>
              <w:rPr>
                <w:rFonts w:ascii="Arial Narrow" w:hAnsi="Arial Narrow"/>
                <w:b/>
              </w:rPr>
            </w:pPr>
            <w:r w:rsidRPr="005D7290">
              <w:rPr>
                <w:rFonts w:ascii="Arial Narrow" w:hAnsi="Arial Narrow"/>
                <w:b/>
              </w:rPr>
              <w:t>6.4.1.25</w:t>
            </w:r>
          </w:p>
        </w:tc>
        <w:tc>
          <w:tcPr>
            <w:tcW w:w="2164" w:type="pct"/>
            <w:gridSpan w:val="2"/>
            <w:vAlign w:val="center"/>
            <w:hideMark/>
          </w:tcPr>
          <w:p w14:paraId="75E2C050" w14:textId="77777777" w:rsidR="00504B0F" w:rsidRPr="005D7290" w:rsidRDefault="00504B0F" w:rsidP="00527FE0">
            <w:pPr>
              <w:jc w:val="both"/>
              <w:rPr>
                <w:rFonts w:ascii="Arial Narrow" w:hAnsi="Arial Narrow"/>
                <w:b/>
              </w:rPr>
            </w:pPr>
            <w:r w:rsidRPr="005D7290">
              <w:rPr>
                <w:rFonts w:ascii="Arial Narrow" w:hAnsi="Arial Narrow"/>
                <w:b/>
              </w:rPr>
              <w:t>Consulta às legislações cadastra</w:t>
            </w:r>
            <w:r>
              <w:rPr>
                <w:rFonts w:ascii="Arial Narrow" w:hAnsi="Arial Narrow"/>
                <w:b/>
              </w:rPr>
              <w:t>da</w:t>
            </w:r>
            <w:r w:rsidRPr="005D7290">
              <w:rPr>
                <w:rFonts w:ascii="Arial Narrow" w:hAnsi="Arial Narrow"/>
                <w:b/>
              </w:rPr>
              <w:t>s</w:t>
            </w:r>
          </w:p>
        </w:tc>
        <w:tc>
          <w:tcPr>
            <w:tcW w:w="736" w:type="pct"/>
            <w:vAlign w:val="center"/>
            <w:hideMark/>
          </w:tcPr>
          <w:p w14:paraId="16F8BA45"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F0EB09F" w14:textId="77777777" w:rsidR="00504B0F" w:rsidRPr="005D7290" w:rsidRDefault="00504B0F" w:rsidP="00527FE0">
            <w:pPr>
              <w:rPr>
                <w:rFonts w:ascii="Arial Narrow" w:hAnsi="Arial Narrow"/>
                <w:b/>
              </w:rPr>
            </w:pPr>
          </w:p>
        </w:tc>
      </w:tr>
      <w:tr w:rsidR="00504B0F" w:rsidRPr="005D7290" w14:paraId="4560B0F1" w14:textId="77777777" w:rsidTr="00527FE0">
        <w:trPr>
          <w:tblCellSpacing w:w="15" w:type="dxa"/>
        </w:trPr>
        <w:tc>
          <w:tcPr>
            <w:tcW w:w="597" w:type="pct"/>
            <w:vAlign w:val="center"/>
          </w:tcPr>
          <w:p w14:paraId="364BEFB6" w14:textId="77777777" w:rsidR="00504B0F" w:rsidRPr="005D7290" w:rsidRDefault="00504B0F" w:rsidP="00527FE0">
            <w:pPr>
              <w:rPr>
                <w:rFonts w:ascii="Arial Narrow" w:hAnsi="Arial Narrow"/>
                <w:b/>
              </w:rPr>
            </w:pPr>
            <w:r w:rsidRPr="005D7290">
              <w:rPr>
                <w:rFonts w:ascii="Arial Narrow" w:hAnsi="Arial Narrow"/>
                <w:b/>
              </w:rPr>
              <w:t>71</w:t>
            </w:r>
          </w:p>
        </w:tc>
        <w:tc>
          <w:tcPr>
            <w:tcW w:w="543" w:type="pct"/>
            <w:vAlign w:val="center"/>
          </w:tcPr>
          <w:p w14:paraId="1A37D8A9" w14:textId="77777777" w:rsidR="00504B0F" w:rsidRPr="005D7290" w:rsidRDefault="00504B0F" w:rsidP="00527FE0">
            <w:pPr>
              <w:rPr>
                <w:rFonts w:ascii="Arial Narrow" w:hAnsi="Arial Narrow"/>
                <w:b/>
              </w:rPr>
            </w:pPr>
            <w:r w:rsidRPr="005D7290">
              <w:rPr>
                <w:rFonts w:ascii="Arial Narrow" w:hAnsi="Arial Narrow"/>
                <w:b/>
              </w:rPr>
              <w:t>6.4.1.9</w:t>
            </w:r>
          </w:p>
        </w:tc>
        <w:tc>
          <w:tcPr>
            <w:tcW w:w="2164" w:type="pct"/>
            <w:gridSpan w:val="2"/>
            <w:vAlign w:val="center"/>
          </w:tcPr>
          <w:p w14:paraId="6B7F8011" w14:textId="77777777" w:rsidR="00504B0F" w:rsidRPr="005D7290" w:rsidRDefault="00504B0F" w:rsidP="00527FE0">
            <w:pPr>
              <w:jc w:val="both"/>
              <w:rPr>
                <w:rFonts w:ascii="Arial Narrow" w:hAnsi="Arial Narrow"/>
                <w:b/>
              </w:rPr>
            </w:pPr>
            <w:r w:rsidRPr="005D7290">
              <w:rPr>
                <w:rFonts w:ascii="Arial Narrow" w:hAnsi="Arial Narrow"/>
                <w:b/>
              </w:rPr>
              <w:t>Permitir redirecionamento configurável para sistemas externos configuráveis</w:t>
            </w:r>
          </w:p>
        </w:tc>
        <w:tc>
          <w:tcPr>
            <w:tcW w:w="736" w:type="pct"/>
            <w:vAlign w:val="center"/>
          </w:tcPr>
          <w:p w14:paraId="1561009E"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5616B5D" w14:textId="77777777" w:rsidR="00504B0F" w:rsidRPr="005D7290" w:rsidRDefault="00504B0F" w:rsidP="00527FE0">
            <w:pPr>
              <w:rPr>
                <w:rFonts w:ascii="Arial Narrow" w:hAnsi="Arial Narrow"/>
                <w:b/>
              </w:rPr>
            </w:pPr>
          </w:p>
        </w:tc>
      </w:tr>
      <w:tr w:rsidR="00504B0F" w:rsidRPr="005D7290" w14:paraId="62AB3B0E" w14:textId="77777777" w:rsidTr="00527FE0">
        <w:trPr>
          <w:tblCellSpacing w:w="15" w:type="dxa"/>
        </w:trPr>
        <w:tc>
          <w:tcPr>
            <w:tcW w:w="597" w:type="pct"/>
            <w:vAlign w:val="center"/>
          </w:tcPr>
          <w:p w14:paraId="2970E572" w14:textId="77777777" w:rsidR="00504B0F" w:rsidRPr="005D7290" w:rsidRDefault="00504B0F" w:rsidP="00527FE0">
            <w:pPr>
              <w:rPr>
                <w:rFonts w:ascii="Arial Narrow" w:hAnsi="Arial Narrow"/>
                <w:b/>
              </w:rPr>
            </w:pPr>
            <w:r w:rsidRPr="005D7290">
              <w:rPr>
                <w:rFonts w:ascii="Arial Narrow" w:hAnsi="Arial Narrow"/>
                <w:b/>
              </w:rPr>
              <w:t>72</w:t>
            </w:r>
          </w:p>
        </w:tc>
        <w:tc>
          <w:tcPr>
            <w:tcW w:w="543" w:type="pct"/>
            <w:vAlign w:val="center"/>
            <w:hideMark/>
          </w:tcPr>
          <w:p w14:paraId="6B1EFC5C" w14:textId="77777777" w:rsidR="00504B0F" w:rsidRPr="005D7290" w:rsidRDefault="00504B0F" w:rsidP="00527FE0">
            <w:pPr>
              <w:rPr>
                <w:rFonts w:ascii="Arial Narrow" w:hAnsi="Arial Narrow"/>
                <w:b/>
              </w:rPr>
            </w:pPr>
            <w:r w:rsidRPr="005D7290">
              <w:rPr>
                <w:rFonts w:ascii="Arial Narrow" w:hAnsi="Arial Narrow"/>
                <w:b/>
              </w:rPr>
              <w:t>6.4.1.10</w:t>
            </w:r>
          </w:p>
        </w:tc>
        <w:tc>
          <w:tcPr>
            <w:tcW w:w="2164" w:type="pct"/>
            <w:gridSpan w:val="2"/>
            <w:vAlign w:val="center"/>
            <w:hideMark/>
          </w:tcPr>
          <w:p w14:paraId="1EC44D3C" w14:textId="77777777" w:rsidR="00504B0F" w:rsidRPr="005D7290" w:rsidRDefault="00504B0F" w:rsidP="00527FE0">
            <w:pPr>
              <w:jc w:val="both"/>
              <w:rPr>
                <w:rFonts w:ascii="Arial Narrow" w:hAnsi="Arial Narrow"/>
                <w:b/>
              </w:rPr>
            </w:pPr>
            <w:r w:rsidRPr="005D7290">
              <w:rPr>
                <w:rFonts w:ascii="Arial Narrow" w:hAnsi="Arial Narrow"/>
                <w:b/>
              </w:rPr>
              <w:t>Publicação de documentos condicionada à autorização administrativa</w:t>
            </w:r>
          </w:p>
        </w:tc>
        <w:tc>
          <w:tcPr>
            <w:tcW w:w="736" w:type="pct"/>
            <w:vAlign w:val="center"/>
            <w:hideMark/>
          </w:tcPr>
          <w:p w14:paraId="6BD3BB5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4C7739E" w14:textId="77777777" w:rsidR="00504B0F" w:rsidRPr="005D7290" w:rsidRDefault="00504B0F" w:rsidP="00527FE0">
            <w:pPr>
              <w:rPr>
                <w:rFonts w:ascii="Arial Narrow" w:hAnsi="Arial Narrow"/>
                <w:b/>
              </w:rPr>
            </w:pPr>
          </w:p>
        </w:tc>
      </w:tr>
      <w:tr w:rsidR="00504B0F" w:rsidRPr="005D7290" w14:paraId="2B1014AA" w14:textId="77777777" w:rsidTr="00527FE0">
        <w:trPr>
          <w:tblCellSpacing w:w="15" w:type="dxa"/>
        </w:trPr>
        <w:tc>
          <w:tcPr>
            <w:tcW w:w="597" w:type="pct"/>
            <w:vAlign w:val="center"/>
          </w:tcPr>
          <w:p w14:paraId="5E056CF0" w14:textId="77777777" w:rsidR="00504B0F" w:rsidRPr="005D7290" w:rsidRDefault="00504B0F" w:rsidP="00527FE0">
            <w:pPr>
              <w:rPr>
                <w:rFonts w:ascii="Arial Narrow" w:hAnsi="Arial Narrow"/>
                <w:b/>
              </w:rPr>
            </w:pPr>
            <w:r w:rsidRPr="005D7290">
              <w:rPr>
                <w:rFonts w:ascii="Arial Narrow" w:hAnsi="Arial Narrow"/>
                <w:b/>
              </w:rPr>
              <w:t>73</w:t>
            </w:r>
          </w:p>
        </w:tc>
        <w:tc>
          <w:tcPr>
            <w:tcW w:w="543" w:type="pct"/>
            <w:vAlign w:val="center"/>
            <w:hideMark/>
          </w:tcPr>
          <w:p w14:paraId="11311FC3" w14:textId="77777777" w:rsidR="00504B0F" w:rsidRPr="005D7290" w:rsidRDefault="00504B0F" w:rsidP="00527FE0">
            <w:pPr>
              <w:rPr>
                <w:rFonts w:ascii="Arial Narrow" w:hAnsi="Arial Narrow"/>
                <w:b/>
              </w:rPr>
            </w:pPr>
            <w:r w:rsidRPr="005D7290">
              <w:rPr>
                <w:rFonts w:ascii="Arial Narrow" w:hAnsi="Arial Narrow"/>
                <w:b/>
              </w:rPr>
              <w:t>6.4.1.14</w:t>
            </w:r>
          </w:p>
        </w:tc>
        <w:tc>
          <w:tcPr>
            <w:tcW w:w="2164" w:type="pct"/>
            <w:gridSpan w:val="2"/>
            <w:vAlign w:val="center"/>
            <w:hideMark/>
          </w:tcPr>
          <w:p w14:paraId="249C36E3" w14:textId="77777777" w:rsidR="00504B0F" w:rsidRPr="005D7290" w:rsidRDefault="00504B0F" w:rsidP="00527FE0">
            <w:pPr>
              <w:jc w:val="both"/>
              <w:rPr>
                <w:rFonts w:ascii="Arial Narrow" w:hAnsi="Arial Narrow"/>
                <w:b/>
              </w:rPr>
            </w:pPr>
            <w:r w:rsidRPr="005D7290">
              <w:rPr>
                <w:rFonts w:ascii="Arial Narrow" w:hAnsi="Arial Narrow"/>
                <w:b/>
              </w:rPr>
              <w:t>Segurança da aplicação (HTTPS, logs, proteção contra vulnerabilidades)</w:t>
            </w:r>
          </w:p>
        </w:tc>
        <w:tc>
          <w:tcPr>
            <w:tcW w:w="736" w:type="pct"/>
            <w:vAlign w:val="center"/>
            <w:hideMark/>
          </w:tcPr>
          <w:p w14:paraId="17F25B0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79B476E" w14:textId="77777777" w:rsidR="00504B0F" w:rsidRPr="005D7290" w:rsidRDefault="00504B0F" w:rsidP="00527FE0">
            <w:pPr>
              <w:rPr>
                <w:rFonts w:ascii="Arial Narrow" w:hAnsi="Arial Narrow"/>
                <w:b/>
              </w:rPr>
            </w:pPr>
          </w:p>
        </w:tc>
      </w:tr>
      <w:tr w:rsidR="00504B0F" w:rsidRPr="005D7290" w14:paraId="7E6C333D" w14:textId="77777777" w:rsidTr="00527FE0">
        <w:trPr>
          <w:tblCellSpacing w:w="15" w:type="dxa"/>
        </w:trPr>
        <w:tc>
          <w:tcPr>
            <w:tcW w:w="597" w:type="pct"/>
            <w:vAlign w:val="center"/>
          </w:tcPr>
          <w:p w14:paraId="22F57F19" w14:textId="77777777" w:rsidR="00504B0F" w:rsidRPr="005D7290" w:rsidRDefault="00504B0F" w:rsidP="00527FE0">
            <w:pPr>
              <w:rPr>
                <w:rFonts w:ascii="Arial Narrow" w:hAnsi="Arial Narrow"/>
                <w:b/>
              </w:rPr>
            </w:pPr>
            <w:r w:rsidRPr="005D7290">
              <w:rPr>
                <w:rFonts w:ascii="Arial Narrow" w:hAnsi="Arial Narrow"/>
                <w:b/>
              </w:rPr>
              <w:t>74</w:t>
            </w:r>
          </w:p>
        </w:tc>
        <w:tc>
          <w:tcPr>
            <w:tcW w:w="543" w:type="pct"/>
            <w:vAlign w:val="center"/>
            <w:hideMark/>
          </w:tcPr>
          <w:p w14:paraId="3F19A48B" w14:textId="77777777" w:rsidR="00504B0F" w:rsidRPr="005D7290" w:rsidRDefault="00504B0F" w:rsidP="00527FE0">
            <w:pPr>
              <w:rPr>
                <w:rFonts w:ascii="Arial Narrow" w:hAnsi="Arial Narrow"/>
                <w:b/>
              </w:rPr>
            </w:pPr>
            <w:r w:rsidRPr="005D7290">
              <w:rPr>
                <w:rFonts w:ascii="Arial Narrow" w:hAnsi="Arial Narrow"/>
                <w:b/>
              </w:rPr>
              <w:t>6.4.1.16</w:t>
            </w:r>
          </w:p>
        </w:tc>
        <w:tc>
          <w:tcPr>
            <w:tcW w:w="2164" w:type="pct"/>
            <w:gridSpan w:val="2"/>
            <w:vAlign w:val="center"/>
            <w:hideMark/>
          </w:tcPr>
          <w:p w14:paraId="55CA46C1" w14:textId="77777777" w:rsidR="00504B0F" w:rsidRPr="005D7290" w:rsidRDefault="00504B0F" w:rsidP="00527FE0">
            <w:pPr>
              <w:jc w:val="both"/>
              <w:rPr>
                <w:rFonts w:ascii="Arial Narrow" w:hAnsi="Arial Narrow"/>
                <w:b/>
              </w:rPr>
            </w:pPr>
            <w:r w:rsidRPr="005D7290">
              <w:rPr>
                <w:rFonts w:ascii="Arial Narrow" w:hAnsi="Arial Narrow"/>
                <w:b/>
              </w:rPr>
              <w:t>Recursos de acessibilidade digital</w:t>
            </w:r>
          </w:p>
        </w:tc>
        <w:tc>
          <w:tcPr>
            <w:tcW w:w="736" w:type="pct"/>
            <w:vAlign w:val="center"/>
            <w:hideMark/>
          </w:tcPr>
          <w:p w14:paraId="4C09474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B0087F3" w14:textId="77777777" w:rsidR="00504B0F" w:rsidRPr="005D7290" w:rsidRDefault="00504B0F" w:rsidP="00527FE0">
            <w:pPr>
              <w:rPr>
                <w:rFonts w:ascii="Arial Narrow" w:hAnsi="Arial Narrow"/>
                <w:b/>
              </w:rPr>
            </w:pPr>
          </w:p>
        </w:tc>
      </w:tr>
      <w:tr w:rsidR="00504B0F" w:rsidRPr="005D7290" w14:paraId="16EC6B3D" w14:textId="77777777" w:rsidTr="00527FE0">
        <w:trPr>
          <w:tblCellSpacing w:w="15" w:type="dxa"/>
        </w:trPr>
        <w:tc>
          <w:tcPr>
            <w:tcW w:w="597" w:type="pct"/>
            <w:vAlign w:val="center"/>
          </w:tcPr>
          <w:p w14:paraId="17F6B3AF" w14:textId="77777777" w:rsidR="00504B0F" w:rsidRPr="005D7290" w:rsidRDefault="00504B0F" w:rsidP="00527FE0">
            <w:pPr>
              <w:rPr>
                <w:rFonts w:ascii="Arial Narrow" w:hAnsi="Arial Narrow"/>
                <w:b/>
              </w:rPr>
            </w:pPr>
            <w:r w:rsidRPr="005D7290">
              <w:rPr>
                <w:rFonts w:ascii="Arial Narrow" w:hAnsi="Arial Narrow"/>
                <w:b/>
              </w:rPr>
              <w:t>75</w:t>
            </w:r>
          </w:p>
        </w:tc>
        <w:tc>
          <w:tcPr>
            <w:tcW w:w="543" w:type="pct"/>
            <w:vAlign w:val="center"/>
          </w:tcPr>
          <w:p w14:paraId="6E57F240" w14:textId="77777777" w:rsidR="00504B0F" w:rsidRPr="005D7290" w:rsidRDefault="00504B0F" w:rsidP="00527FE0">
            <w:pPr>
              <w:rPr>
                <w:rFonts w:ascii="Arial Narrow" w:hAnsi="Arial Narrow"/>
                <w:b/>
              </w:rPr>
            </w:pPr>
            <w:r w:rsidRPr="005D7290">
              <w:rPr>
                <w:rFonts w:ascii="Arial Narrow" w:hAnsi="Arial Narrow"/>
                <w:b/>
              </w:rPr>
              <w:t>6.4.1.17</w:t>
            </w:r>
          </w:p>
        </w:tc>
        <w:tc>
          <w:tcPr>
            <w:tcW w:w="2164" w:type="pct"/>
            <w:gridSpan w:val="2"/>
            <w:vAlign w:val="center"/>
          </w:tcPr>
          <w:p w14:paraId="3EF56B80" w14:textId="77777777" w:rsidR="00504B0F" w:rsidRPr="005D7290" w:rsidRDefault="00504B0F" w:rsidP="00527FE0">
            <w:pPr>
              <w:jc w:val="both"/>
              <w:rPr>
                <w:rFonts w:ascii="Arial Narrow" w:hAnsi="Arial Narrow"/>
                <w:b/>
              </w:rPr>
            </w:pPr>
            <w:r w:rsidRPr="005D7290">
              <w:rPr>
                <w:rFonts w:ascii="Arial Narrow" w:hAnsi="Arial Narrow"/>
                <w:b/>
              </w:rPr>
              <w:t xml:space="preserve">Compatibilidade do Portal com navegadores modernos </w:t>
            </w:r>
          </w:p>
        </w:tc>
        <w:tc>
          <w:tcPr>
            <w:tcW w:w="736" w:type="pct"/>
            <w:vAlign w:val="center"/>
          </w:tcPr>
          <w:p w14:paraId="6829D6DA" w14:textId="77777777" w:rsidR="00504B0F" w:rsidRPr="005D7290" w:rsidRDefault="00504B0F" w:rsidP="00527FE0">
            <w:pPr>
              <w:rPr>
                <w:rFonts w:ascii="Arial Narrow" w:hAnsi="Arial Narrow"/>
                <w:b/>
              </w:rPr>
            </w:pPr>
            <w:r w:rsidRPr="005D7290">
              <w:rPr>
                <w:rFonts w:ascii="Arial Narrow" w:hAnsi="Arial Narrow"/>
                <w:b/>
              </w:rPr>
              <w:t xml:space="preserve">Essencial </w:t>
            </w:r>
          </w:p>
        </w:tc>
        <w:tc>
          <w:tcPr>
            <w:tcW w:w="869" w:type="pct"/>
          </w:tcPr>
          <w:p w14:paraId="282462BB" w14:textId="77777777" w:rsidR="00504B0F" w:rsidRPr="005D7290" w:rsidRDefault="00504B0F" w:rsidP="00527FE0">
            <w:pPr>
              <w:rPr>
                <w:rFonts w:ascii="Arial Narrow" w:hAnsi="Arial Narrow"/>
                <w:b/>
              </w:rPr>
            </w:pPr>
          </w:p>
        </w:tc>
      </w:tr>
      <w:tr w:rsidR="00504B0F" w:rsidRPr="005D7290" w14:paraId="52002E9E" w14:textId="77777777" w:rsidTr="00527FE0">
        <w:trPr>
          <w:tblCellSpacing w:w="15" w:type="dxa"/>
        </w:trPr>
        <w:tc>
          <w:tcPr>
            <w:tcW w:w="597" w:type="pct"/>
            <w:vAlign w:val="center"/>
          </w:tcPr>
          <w:p w14:paraId="06DACBB2" w14:textId="77777777" w:rsidR="00504B0F" w:rsidRPr="005D7290" w:rsidRDefault="00504B0F" w:rsidP="00527FE0">
            <w:pPr>
              <w:rPr>
                <w:rFonts w:ascii="Arial Narrow" w:hAnsi="Arial Narrow"/>
                <w:b/>
              </w:rPr>
            </w:pPr>
            <w:r w:rsidRPr="005D7290">
              <w:rPr>
                <w:rFonts w:ascii="Arial Narrow" w:hAnsi="Arial Narrow"/>
                <w:b/>
              </w:rPr>
              <w:t>76</w:t>
            </w:r>
          </w:p>
        </w:tc>
        <w:tc>
          <w:tcPr>
            <w:tcW w:w="543" w:type="pct"/>
            <w:vAlign w:val="center"/>
          </w:tcPr>
          <w:p w14:paraId="12C5188D" w14:textId="77777777" w:rsidR="00504B0F" w:rsidRPr="005D7290" w:rsidRDefault="00504B0F" w:rsidP="00527FE0">
            <w:pPr>
              <w:rPr>
                <w:rFonts w:ascii="Arial Narrow" w:hAnsi="Arial Narrow"/>
                <w:b/>
              </w:rPr>
            </w:pPr>
            <w:r w:rsidRPr="005D7290">
              <w:rPr>
                <w:rFonts w:ascii="Arial Narrow" w:hAnsi="Arial Narrow"/>
                <w:b/>
              </w:rPr>
              <w:t>6.4.1.18</w:t>
            </w:r>
          </w:p>
        </w:tc>
        <w:tc>
          <w:tcPr>
            <w:tcW w:w="2164" w:type="pct"/>
            <w:gridSpan w:val="2"/>
            <w:vAlign w:val="center"/>
          </w:tcPr>
          <w:p w14:paraId="2E4B8522" w14:textId="77777777" w:rsidR="00504B0F" w:rsidRPr="005D7290" w:rsidRDefault="00504B0F" w:rsidP="00527FE0">
            <w:pPr>
              <w:jc w:val="both"/>
              <w:rPr>
                <w:rFonts w:ascii="Arial Narrow" w:hAnsi="Arial Narrow"/>
                <w:b/>
              </w:rPr>
            </w:pPr>
            <w:r w:rsidRPr="005D7290">
              <w:rPr>
                <w:rFonts w:ascii="Arial Narrow" w:hAnsi="Arial Narrow"/>
                <w:b/>
              </w:rPr>
              <w:t>Possuir design responsivo para adaptação a diferentes dispositivos</w:t>
            </w:r>
          </w:p>
        </w:tc>
        <w:tc>
          <w:tcPr>
            <w:tcW w:w="736" w:type="pct"/>
            <w:vAlign w:val="center"/>
          </w:tcPr>
          <w:p w14:paraId="223F2DC3"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CCB6575" w14:textId="77777777" w:rsidR="00504B0F" w:rsidRPr="005D7290" w:rsidRDefault="00504B0F" w:rsidP="00527FE0">
            <w:pPr>
              <w:rPr>
                <w:rFonts w:ascii="Arial Narrow" w:hAnsi="Arial Narrow"/>
                <w:b/>
              </w:rPr>
            </w:pPr>
          </w:p>
        </w:tc>
      </w:tr>
      <w:tr w:rsidR="00504B0F" w:rsidRPr="005D7290" w14:paraId="3AC48760" w14:textId="77777777" w:rsidTr="00527FE0">
        <w:trPr>
          <w:tblCellSpacing w:w="15" w:type="dxa"/>
        </w:trPr>
        <w:tc>
          <w:tcPr>
            <w:tcW w:w="597" w:type="pct"/>
            <w:vAlign w:val="center"/>
          </w:tcPr>
          <w:p w14:paraId="6C0939A3" w14:textId="77777777" w:rsidR="00504B0F" w:rsidRPr="005D7290" w:rsidRDefault="00504B0F" w:rsidP="00527FE0">
            <w:pPr>
              <w:rPr>
                <w:rFonts w:ascii="Arial Narrow" w:hAnsi="Arial Narrow"/>
              </w:rPr>
            </w:pPr>
            <w:r w:rsidRPr="005D7290">
              <w:rPr>
                <w:rFonts w:ascii="Arial Narrow" w:hAnsi="Arial Narrow"/>
              </w:rPr>
              <w:t>77</w:t>
            </w:r>
          </w:p>
        </w:tc>
        <w:tc>
          <w:tcPr>
            <w:tcW w:w="543" w:type="pct"/>
            <w:vAlign w:val="center"/>
          </w:tcPr>
          <w:p w14:paraId="38F5250A" w14:textId="77777777" w:rsidR="00504B0F" w:rsidRPr="005D7290" w:rsidRDefault="00504B0F" w:rsidP="00527FE0">
            <w:pPr>
              <w:rPr>
                <w:rFonts w:ascii="Arial Narrow" w:hAnsi="Arial Narrow"/>
              </w:rPr>
            </w:pPr>
            <w:r w:rsidRPr="005D7290">
              <w:rPr>
                <w:rFonts w:ascii="Arial Narrow" w:hAnsi="Arial Narrow"/>
              </w:rPr>
              <w:t>6.4.1.20</w:t>
            </w:r>
          </w:p>
        </w:tc>
        <w:tc>
          <w:tcPr>
            <w:tcW w:w="2164" w:type="pct"/>
            <w:gridSpan w:val="2"/>
            <w:vAlign w:val="center"/>
          </w:tcPr>
          <w:p w14:paraId="2F9AD02B" w14:textId="77777777" w:rsidR="00504B0F" w:rsidRPr="005D7290" w:rsidRDefault="00504B0F" w:rsidP="00527FE0">
            <w:pPr>
              <w:jc w:val="both"/>
              <w:rPr>
                <w:rFonts w:ascii="Arial Narrow" w:hAnsi="Arial Narrow"/>
              </w:rPr>
            </w:pPr>
            <w:r w:rsidRPr="005D7290">
              <w:rPr>
                <w:rFonts w:ascii="Arial Narrow" w:hAnsi="Arial Narrow"/>
              </w:rPr>
              <w:t>Permitir cadastro de e-mail de cidadãos para acompanhamento de proposições</w:t>
            </w:r>
          </w:p>
        </w:tc>
        <w:tc>
          <w:tcPr>
            <w:tcW w:w="736" w:type="pct"/>
            <w:vAlign w:val="center"/>
          </w:tcPr>
          <w:p w14:paraId="6130CBCC"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28074A92" w14:textId="77777777" w:rsidR="00504B0F" w:rsidRPr="005D7290" w:rsidRDefault="00504B0F" w:rsidP="00527FE0">
            <w:pPr>
              <w:rPr>
                <w:rFonts w:ascii="Arial Narrow" w:hAnsi="Arial Narrow"/>
              </w:rPr>
            </w:pPr>
          </w:p>
        </w:tc>
      </w:tr>
      <w:tr w:rsidR="00504B0F" w:rsidRPr="005D7290" w14:paraId="676527C7" w14:textId="77777777" w:rsidTr="00527FE0">
        <w:trPr>
          <w:tblCellSpacing w:w="15" w:type="dxa"/>
        </w:trPr>
        <w:tc>
          <w:tcPr>
            <w:tcW w:w="597" w:type="pct"/>
            <w:vAlign w:val="center"/>
          </w:tcPr>
          <w:p w14:paraId="208A3A87" w14:textId="77777777" w:rsidR="00504B0F" w:rsidRPr="005D7290" w:rsidRDefault="00504B0F" w:rsidP="00527FE0">
            <w:pPr>
              <w:rPr>
                <w:rFonts w:ascii="Arial Narrow" w:hAnsi="Arial Narrow"/>
                <w:b/>
              </w:rPr>
            </w:pPr>
            <w:r w:rsidRPr="005D7290">
              <w:rPr>
                <w:rFonts w:ascii="Arial Narrow" w:hAnsi="Arial Narrow"/>
                <w:b/>
              </w:rPr>
              <w:t>78</w:t>
            </w:r>
          </w:p>
        </w:tc>
        <w:tc>
          <w:tcPr>
            <w:tcW w:w="543" w:type="pct"/>
            <w:vAlign w:val="center"/>
          </w:tcPr>
          <w:p w14:paraId="71F41FE9" w14:textId="77777777" w:rsidR="00504B0F" w:rsidRPr="005D7290" w:rsidRDefault="00504B0F" w:rsidP="00527FE0">
            <w:pPr>
              <w:rPr>
                <w:rFonts w:ascii="Arial Narrow" w:hAnsi="Arial Narrow"/>
                <w:b/>
              </w:rPr>
            </w:pPr>
            <w:r w:rsidRPr="005D7290">
              <w:rPr>
                <w:rFonts w:ascii="Arial Narrow" w:hAnsi="Arial Narrow"/>
                <w:b/>
              </w:rPr>
              <w:t>6.4.1.22</w:t>
            </w:r>
          </w:p>
        </w:tc>
        <w:tc>
          <w:tcPr>
            <w:tcW w:w="2164" w:type="pct"/>
            <w:gridSpan w:val="2"/>
            <w:vAlign w:val="center"/>
          </w:tcPr>
          <w:p w14:paraId="3D7929CD" w14:textId="77777777" w:rsidR="00504B0F" w:rsidRPr="005D7290" w:rsidRDefault="00504B0F" w:rsidP="00527FE0">
            <w:pPr>
              <w:jc w:val="both"/>
              <w:rPr>
                <w:rFonts w:ascii="Arial Narrow" w:hAnsi="Arial Narrow"/>
                <w:b/>
              </w:rPr>
            </w:pPr>
            <w:r w:rsidRPr="005D7290">
              <w:rPr>
                <w:rFonts w:ascii="Arial Narrow" w:hAnsi="Arial Narrow"/>
                <w:b/>
              </w:rPr>
              <w:t xml:space="preserve">Disponibilizar seção de perguntas frequentes “FAQ”, Fale Conosco, Ouvidoria e </w:t>
            </w:r>
            <w:proofErr w:type="spellStart"/>
            <w:r w:rsidRPr="005D7290">
              <w:rPr>
                <w:rFonts w:ascii="Arial Narrow" w:hAnsi="Arial Narrow"/>
                <w:b/>
              </w:rPr>
              <w:t>e-Sic</w:t>
            </w:r>
            <w:proofErr w:type="spellEnd"/>
            <w:r w:rsidRPr="005D7290">
              <w:rPr>
                <w:rFonts w:ascii="Arial Narrow" w:hAnsi="Arial Narrow"/>
                <w:b/>
              </w:rPr>
              <w:t>.</w:t>
            </w:r>
          </w:p>
        </w:tc>
        <w:tc>
          <w:tcPr>
            <w:tcW w:w="736" w:type="pct"/>
            <w:vAlign w:val="center"/>
          </w:tcPr>
          <w:p w14:paraId="6C45768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FE24B07" w14:textId="77777777" w:rsidR="00504B0F" w:rsidRPr="005D7290" w:rsidRDefault="00504B0F" w:rsidP="00527FE0">
            <w:pPr>
              <w:rPr>
                <w:rFonts w:ascii="Arial Narrow" w:hAnsi="Arial Narrow"/>
                <w:b/>
              </w:rPr>
            </w:pPr>
          </w:p>
        </w:tc>
      </w:tr>
      <w:tr w:rsidR="00504B0F" w:rsidRPr="005D7290" w14:paraId="599553C2" w14:textId="77777777" w:rsidTr="00527FE0">
        <w:trPr>
          <w:tblCellSpacing w:w="15" w:type="dxa"/>
        </w:trPr>
        <w:tc>
          <w:tcPr>
            <w:tcW w:w="597" w:type="pct"/>
            <w:vAlign w:val="center"/>
          </w:tcPr>
          <w:p w14:paraId="2EB3EE23" w14:textId="77777777" w:rsidR="00504B0F" w:rsidRPr="005D7290" w:rsidRDefault="00504B0F" w:rsidP="00527FE0">
            <w:pPr>
              <w:rPr>
                <w:rFonts w:ascii="Arial Narrow" w:hAnsi="Arial Narrow"/>
                <w:b/>
              </w:rPr>
            </w:pPr>
            <w:r w:rsidRPr="005D7290">
              <w:rPr>
                <w:rFonts w:ascii="Arial Narrow" w:hAnsi="Arial Narrow"/>
                <w:b/>
              </w:rPr>
              <w:t>79</w:t>
            </w:r>
          </w:p>
        </w:tc>
        <w:tc>
          <w:tcPr>
            <w:tcW w:w="543" w:type="pct"/>
            <w:vAlign w:val="center"/>
            <w:hideMark/>
          </w:tcPr>
          <w:p w14:paraId="47C37D52" w14:textId="77777777" w:rsidR="00504B0F" w:rsidRPr="005D7290" w:rsidRDefault="00504B0F" w:rsidP="00527FE0">
            <w:pPr>
              <w:rPr>
                <w:rFonts w:ascii="Arial Narrow" w:hAnsi="Arial Narrow"/>
                <w:b/>
              </w:rPr>
            </w:pPr>
            <w:r w:rsidRPr="005D7290">
              <w:rPr>
                <w:rFonts w:ascii="Arial Narrow" w:hAnsi="Arial Narrow"/>
                <w:b/>
              </w:rPr>
              <w:t>6.4.1.23</w:t>
            </w:r>
          </w:p>
        </w:tc>
        <w:tc>
          <w:tcPr>
            <w:tcW w:w="2164" w:type="pct"/>
            <w:gridSpan w:val="2"/>
            <w:vAlign w:val="center"/>
            <w:hideMark/>
          </w:tcPr>
          <w:p w14:paraId="31AB8D01" w14:textId="77777777" w:rsidR="00504B0F" w:rsidRPr="005D7290" w:rsidRDefault="00504B0F" w:rsidP="00527FE0">
            <w:pPr>
              <w:jc w:val="both"/>
              <w:rPr>
                <w:rFonts w:ascii="Arial Narrow" w:hAnsi="Arial Narrow"/>
                <w:b/>
              </w:rPr>
            </w:pPr>
            <w:r w:rsidRPr="005D7290">
              <w:rPr>
                <w:rFonts w:ascii="Arial Narrow" w:hAnsi="Arial Narrow"/>
                <w:b/>
              </w:rPr>
              <w:t>Consulta pública de atos normativos</w:t>
            </w:r>
          </w:p>
        </w:tc>
        <w:tc>
          <w:tcPr>
            <w:tcW w:w="736" w:type="pct"/>
            <w:vAlign w:val="center"/>
            <w:hideMark/>
          </w:tcPr>
          <w:p w14:paraId="1D4D2D8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4D7E5BD" w14:textId="77777777" w:rsidR="00504B0F" w:rsidRPr="005D7290" w:rsidRDefault="00504B0F" w:rsidP="00527FE0">
            <w:pPr>
              <w:rPr>
                <w:rFonts w:ascii="Arial Narrow" w:hAnsi="Arial Narrow"/>
                <w:b/>
              </w:rPr>
            </w:pPr>
          </w:p>
        </w:tc>
      </w:tr>
      <w:tr w:rsidR="00504B0F" w:rsidRPr="005D7290" w14:paraId="5A5795AA" w14:textId="77777777" w:rsidTr="00527FE0">
        <w:trPr>
          <w:tblCellSpacing w:w="15" w:type="dxa"/>
        </w:trPr>
        <w:tc>
          <w:tcPr>
            <w:tcW w:w="597" w:type="pct"/>
            <w:vAlign w:val="center"/>
          </w:tcPr>
          <w:p w14:paraId="50BB19FC" w14:textId="77777777" w:rsidR="00504B0F" w:rsidRPr="005D7290" w:rsidRDefault="00504B0F" w:rsidP="00527FE0">
            <w:pPr>
              <w:rPr>
                <w:rFonts w:ascii="Arial Narrow" w:hAnsi="Arial Narrow"/>
                <w:b/>
              </w:rPr>
            </w:pPr>
            <w:r w:rsidRPr="005D7290">
              <w:rPr>
                <w:rFonts w:ascii="Arial Narrow" w:hAnsi="Arial Narrow"/>
                <w:b/>
              </w:rPr>
              <w:t>80</w:t>
            </w:r>
          </w:p>
        </w:tc>
        <w:tc>
          <w:tcPr>
            <w:tcW w:w="543" w:type="pct"/>
            <w:vAlign w:val="center"/>
            <w:hideMark/>
          </w:tcPr>
          <w:p w14:paraId="34E0B097" w14:textId="77777777" w:rsidR="00504B0F" w:rsidRPr="005D7290" w:rsidRDefault="00504B0F" w:rsidP="00527FE0">
            <w:pPr>
              <w:rPr>
                <w:rFonts w:ascii="Arial Narrow" w:hAnsi="Arial Narrow"/>
                <w:b/>
              </w:rPr>
            </w:pPr>
            <w:r w:rsidRPr="005D7290">
              <w:rPr>
                <w:rFonts w:ascii="Arial Narrow" w:hAnsi="Arial Narrow"/>
                <w:b/>
              </w:rPr>
              <w:t>6.4.1.24</w:t>
            </w:r>
          </w:p>
        </w:tc>
        <w:tc>
          <w:tcPr>
            <w:tcW w:w="2164" w:type="pct"/>
            <w:gridSpan w:val="2"/>
            <w:vAlign w:val="center"/>
            <w:hideMark/>
          </w:tcPr>
          <w:p w14:paraId="2AE354BE" w14:textId="77777777" w:rsidR="00504B0F" w:rsidRPr="005D7290" w:rsidRDefault="00504B0F" w:rsidP="00527FE0">
            <w:pPr>
              <w:jc w:val="both"/>
              <w:rPr>
                <w:rFonts w:ascii="Arial Narrow" w:hAnsi="Arial Narrow"/>
                <w:b/>
              </w:rPr>
            </w:pPr>
            <w:r w:rsidRPr="005D7290">
              <w:rPr>
                <w:rFonts w:ascii="Arial Narrow" w:hAnsi="Arial Narrow"/>
                <w:b/>
              </w:rPr>
              <w:t>Consulta pública à pauta das sessões</w:t>
            </w:r>
          </w:p>
        </w:tc>
        <w:tc>
          <w:tcPr>
            <w:tcW w:w="736" w:type="pct"/>
            <w:vAlign w:val="center"/>
            <w:hideMark/>
          </w:tcPr>
          <w:p w14:paraId="6E36C63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65F8AAB" w14:textId="77777777" w:rsidR="00504B0F" w:rsidRPr="005D7290" w:rsidRDefault="00504B0F" w:rsidP="00527FE0">
            <w:pPr>
              <w:rPr>
                <w:rFonts w:ascii="Arial Narrow" w:hAnsi="Arial Narrow"/>
                <w:b/>
              </w:rPr>
            </w:pPr>
          </w:p>
        </w:tc>
      </w:tr>
      <w:tr w:rsidR="00504B0F" w:rsidRPr="005D7290" w14:paraId="4AAAD063" w14:textId="77777777" w:rsidTr="00527FE0">
        <w:trPr>
          <w:tblCellSpacing w:w="15" w:type="dxa"/>
        </w:trPr>
        <w:tc>
          <w:tcPr>
            <w:tcW w:w="597" w:type="pct"/>
            <w:vAlign w:val="center"/>
          </w:tcPr>
          <w:p w14:paraId="6D1588E6" w14:textId="77777777" w:rsidR="00504B0F" w:rsidRPr="005D7290" w:rsidRDefault="00504B0F" w:rsidP="00527FE0">
            <w:pPr>
              <w:rPr>
                <w:rFonts w:ascii="Arial Narrow" w:hAnsi="Arial Narrow"/>
                <w:b/>
              </w:rPr>
            </w:pPr>
            <w:r w:rsidRPr="005D7290">
              <w:rPr>
                <w:rFonts w:ascii="Arial Narrow" w:hAnsi="Arial Narrow"/>
                <w:b/>
              </w:rPr>
              <w:t>81</w:t>
            </w:r>
          </w:p>
        </w:tc>
        <w:tc>
          <w:tcPr>
            <w:tcW w:w="543" w:type="pct"/>
            <w:vAlign w:val="center"/>
          </w:tcPr>
          <w:p w14:paraId="6E31E034" w14:textId="77777777" w:rsidR="00504B0F" w:rsidRPr="005D7290" w:rsidRDefault="00504B0F" w:rsidP="00527FE0">
            <w:pPr>
              <w:rPr>
                <w:rFonts w:ascii="Arial Narrow" w:hAnsi="Arial Narrow"/>
                <w:b/>
              </w:rPr>
            </w:pPr>
            <w:r w:rsidRPr="005D7290">
              <w:rPr>
                <w:rFonts w:ascii="Arial Narrow" w:hAnsi="Arial Narrow"/>
                <w:b/>
              </w:rPr>
              <w:t>6.4.1.27</w:t>
            </w:r>
          </w:p>
        </w:tc>
        <w:tc>
          <w:tcPr>
            <w:tcW w:w="2164" w:type="pct"/>
            <w:gridSpan w:val="2"/>
            <w:vAlign w:val="center"/>
          </w:tcPr>
          <w:p w14:paraId="0A732673" w14:textId="77777777" w:rsidR="00504B0F" w:rsidRPr="005D7290" w:rsidRDefault="00504B0F" w:rsidP="00527FE0">
            <w:pPr>
              <w:jc w:val="both"/>
              <w:rPr>
                <w:rFonts w:ascii="Arial Narrow" w:hAnsi="Arial Narrow"/>
                <w:b/>
              </w:rPr>
            </w:pPr>
            <w:r w:rsidRPr="005D7290">
              <w:rPr>
                <w:rFonts w:ascii="Arial Narrow" w:hAnsi="Arial Narrow"/>
                <w:b/>
              </w:rPr>
              <w:t>Informações institucionais no rodapé do site</w:t>
            </w:r>
          </w:p>
        </w:tc>
        <w:tc>
          <w:tcPr>
            <w:tcW w:w="736" w:type="pct"/>
            <w:vAlign w:val="center"/>
          </w:tcPr>
          <w:p w14:paraId="7E96D17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AEF555D" w14:textId="77777777" w:rsidR="00504B0F" w:rsidRPr="005D7290" w:rsidRDefault="00504B0F" w:rsidP="00527FE0">
            <w:pPr>
              <w:rPr>
                <w:rFonts w:ascii="Arial Narrow" w:hAnsi="Arial Narrow"/>
                <w:b/>
              </w:rPr>
            </w:pPr>
          </w:p>
        </w:tc>
      </w:tr>
      <w:tr w:rsidR="00504B0F" w:rsidRPr="005D7290" w14:paraId="4DC6AC83" w14:textId="77777777" w:rsidTr="00527FE0">
        <w:trPr>
          <w:tblCellSpacing w:w="15" w:type="dxa"/>
        </w:trPr>
        <w:tc>
          <w:tcPr>
            <w:tcW w:w="597" w:type="pct"/>
            <w:vAlign w:val="center"/>
          </w:tcPr>
          <w:p w14:paraId="16094CB2" w14:textId="77777777" w:rsidR="00504B0F" w:rsidRPr="005D7290" w:rsidRDefault="00504B0F" w:rsidP="00527FE0">
            <w:pPr>
              <w:rPr>
                <w:rFonts w:ascii="Arial Narrow" w:hAnsi="Arial Narrow"/>
                <w:b/>
              </w:rPr>
            </w:pPr>
            <w:r w:rsidRPr="005D7290">
              <w:rPr>
                <w:rFonts w:ascii="Arial Narrow" w:hAnsi="Arial Narrow"/>
                <w:b/>
              </w:rPr>
              <w:t>82</w:t>
            </w:r>
          </w:p>
        </w:tc>
        <w:tc>
          <w:tcPr>
            <w:tcW w:w="543" w:type="pct"/>
            <w:vAlign w:val="center"/>
            <w:hideMark/>
          </w:tcPr>
          <w:p w14:paraId="7DCFFD43" w14:textId="77777777" w:rsidR="00504B0F" w:rsidRPr="005D7290" w:rsidRDefault="00504B0F" w:rsidP="00527FE0">
            <w:pPr>
              <w:rPr>
                <w:rFonts w:ascii="Arial Narrow" w:hAnsi="Arial Narrow"/>
                <w:b/>
              </w:rPr>
            </w:pPr>
            <w:r w:rsidRPr="005D7290">
              <w:rPr>
                <w:rFonts w:ascii="Arial Narrow" w:hAnsi="Arial Narrow"/>
                <w:b/>
              </w:rPr>
              <w:t>6.4.1.34</w:t>
            </w:r>
          </w:p>
        </w:tc>
        <w:tc>
          <w:tcPr>
            <w:tcW w:w="2164" w:type="pct"/>
            <w:gridSpan w:val="2"/>
            <w:vAlign w:val="center"/>
            <w:hideMark/>
          </w:tcPr>
          <w:p w14:paraId="2F33E0D0" w14:textId="77777777" w:rsidR="00504B0F" w:rsidRPr="005D7290" w:rsidRDefault="00504B0F" w:rsidP="00527FE0">
            <w:pPr>
              <w:jc w:val="both"/>
              <w:rPr>
                <w:rFonts w:ascii="Arial Narrow" w:hAnsi="Arial Narrow"/>
                <w:b/>
              </w:rPr>
            </w:pPr>
            <w:r w:rsidRPr="005D7290">
              <w:rPr>
                <w:rFonts w:ascii="Arial Narrow" w:hAnsi="Arial Narrow"/>
                <w:b/>
              </w:rPr>
              <w:t>Publicação das proposições legislativas e seus trâmites</w:t>
            </w:r>
          </w:p>
        </w:tc>
        <w:tc>
          <w:tcPr>
            <w:tcW w:w="736" w:type="pct"/>
            <w:vAlign w:val="center"/>
            <w:hideMark/>
          </w:tcPr>
          <w:p w14:paraId="74444D9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B60DB36" w14:textId="77777777" w:rsidR="00504B0F" w:rsidRPr="005D7290" w:rsidRDefault="00504B0F" w:rsidP="00527FE0">
            <w:pPr>
              <w:rPr>
                <w:rFonts w:ascii="Arial Narrow" w:hAnsi="Arial Narrow"/>
                <w:b/>
              </w:rPr>
            </w:pPr>
          </w:p>
        </w:tc>
      </w:tr>
      <w:tr w:rsidR="00504B0F" w:rsidRPr="005D7290" w14:paraId="016D417A" w14:textId="77777777" w:rsidTr="00527FE0">
        <w:trPr>
          <w:tblCellSpacing w:w="15" w:type="dxa"/>
        </w:trPr>
        <w:tc>
          <w:tcPr>
            <w:tcW w:w="597" w:type="pct"/>
            <w:vAlign w:val="center"/>
          </w:tcPr>
          <w:p w14:paraId="59D50E35" w14:textId="77777777" w:rsidR="00504B0F" w:rsidRPr="005D7290" w:rsidRDefault="00504B0F" w:rsidP="00527FE0">
            <w:pPr>
              <w:rPr>
                <w:rFonts w:ascii="Arial Narrow" w:hAnsi="Arial Narrow"/>
                <w:b/>
              </w:rPr>
            </w:pPr>
            <w:r w:rsidRPr="005D7290">
              <w:rPr>
                <w:rFonts w:ascii="Arial Narrow" w:hAnsi="Arial Narrow"/>
                <w:b/>
              </w:rPr>
              <w:t>83</w:t>
            </w:r>
          </w:p>
        </w:tc>
        <w:tc>
          <w:tcPr>
            <w:tcW w:w="543" w:type="pct"/>
            <w:vAlign w:val="center"/>
            <w:hideMark/>
          </w:tcPr>
          <w:p w14:paraId="5D8EE151" w14:textId="77777777" w:rsidR="00504B0F" w:rsidRPr="005D7290" w:rsidRDefault="00504B0F" w:rsidP="00527FE0">
            <w:pPr>
              <w:rPr>
                <w:rFonts w:ascii="Arial Narrow" w:hAnsi="Arial Narrow"/>
                <w:b/>
              </w:rPr>
            </w:pPr>
            <w:r w:rsidRPr="005D7290">
              <w:rPr>
                <w:rFonts w:ascii="Arial Narrow" w:hAnsi="Arial Narrow"/>
                <w:b/>
              </w:rPr>
              <w:t>6.4.1.19</w:t>
            </w:r>
          </w:p>
        </w:tc>
        <w:tc>
          <w:tcPr>
            <w:tcW w:w="2164" w:type="pct"/>
            <w:gridSpan w:val="2"/>
            <w:vAlign w:val="center"/>
            <w:hideMark/>
          </w:tcPr>
          <w:p w14:paraId="4D66C701" w14:textId="77777777" w:rsidR="00504B0F" w:rsidRPr="005D7290" w:rsidRDefault="00504B0F" w:rsidP="00527FE0">
            <w:pPr>
              <w:jc w:val="both"/>
              <w:rPr>
                <w:rFonts w:ascii="Arial Narrow" w:hAnsi="Arial Narrow"/>
                <w:b/>
              </w:rPr>
            </w:pPr>
            <w:r w:rsidRPr="005D7290">
              <w:rPr>
                <w:rFonts w:ascii="Arial Narrow" w:hAnsi="Arial Narrow"/>
                <w:b/>
              </w:rPr>
              <w:t>Criação e gerenciamento de menus e submenus</w:t>
            </w:r>
          </w:p>
        </w:tc>
        <w:tc>
          <w:tcPr>
            <w:tcW w:w="736" w:type="pct"/>
            <w:vAlign w:val="center"/>
            <w:hideMark/>
          </w:tcPr>
          <w:p w14:paraId="7AED3E63" w14:textId="77777777" w:rsidR="00504B0F" w:rsidRPr="005D7290" w:rsidRDefault="00504B0F" w:rsidP="00527FE0">
            <w:pPr>
              <w:rPr>
                <w:rFonts w:ascii="Arial Narrow" w:hAnsi="Arial Narrow"/>
                <w:b/>
              </w:rPr>
            </w:pPr>
            <w:r w:rsidRPr="005D7290">
              <w:rPr>
                <w:rFonts w:ascii="Arial Narrow" w:hAnsi="Arial Narrow"/>
                <w:b/>
                <w:bCs/>
              </w:rPr>
              <w:t>Essencial</w:t>
            </w:r>
          </w:p>
        </w:tc>
        <w:tc>
          <w:tcPr>
            <w:tcW w:w="869" w:type="pct"/>
          </w:tcPr>
          <w:p w14:paraId="7A7F51AD" w14:textId="77777777" w:rsidR="00504B0F" w:rsidRPr="005D7290" w:rsidRDefault="00504B0F" w:rsidP="00527FE0">
            <w:pPr>
              <w:rPr>
                <w:rFonts w:ascii="Arial Narrow" w:hAnsi="Arial Narrow"/>
                <w:b/>
                <w:bCs/>
              </w:rPr>
            </w:pPr>
          </w:p>
        </w:tc>
      </w:tr>
      <w:tr w:rsidR="00504B0F" w:rsidRPr="005D7290" w14:paraId="5BD862C8" w14:textId="77777777" w:rsidTr="00527FE0">
        <w:trPr>
          <w:tblCellSpacing w:w="15" w:type="dxa"/>
        </w:trPr>
        <w:tc>
          <w:tcPr>
            <w:tcW w:w="597" w:type="pct"/>
            <w:vAlign w:val="center"/>
          </w:tcPr>
          <w:p w14:paraId="5775A0E3" w14:textId="77777777" w:rsidR="00504B0F" w:rsidRPr="005D7290" w:rsidRDefault="00504B0F" w:rsidP="00527FE0">
            <w:pPr>
              <w:rPr>
                <w:rFonts w:ascii="Arial Narrow" w:hAnsi="Arial Narrow"/>
                <w:b/>
              </w:rPr>
            </w:pPr>
            <w:r w:rsidRPr="005D7290">
              <w:rPr>
                <w:rFonts w:ascii="Arial Narrow" w:hAnsi="Arial Narrow"/>
                <w:b/>
              </w:rPr>
              <w:t>84</w:t>
            </w:r>
          </w:p>
        </w:tc>
        <w:tc>
          <w:tcPr>
            <w:tcW w:w="543" w:type="pct"/>
            <w:vAlign w:val="center"/>
          </w:tcPr>
          <w:p w14:paraId="56AA0DD0" w14:textId="77777777" w:rsidR="00504B0F" w:rsidRPr="005D7290" w:rsidRDefault="00504B0F" w:rsidP="00527FE0">
            <w:pPr>
              <w:rPr>
                <w:rFonts w:ascii="Arial Narrow" w:hAnsi="Arial Narrow"/>
                <w:b/>
              </w:rPr>
            </w:pPr>
            <w:r w:rsidRPr="005D7290">
              <w:rPr>
                <w:rFonts w:ascii="Arial Narrow" w:hAnsi="Arial Narrow"/>
                <w:b/>
              </w:rPr>
              <w:t>6.4.5.1</w:t>
            </w:r>
          </w:p>
        </w:tc>
        <w:tc>
          <w:tcPr>
            <w:tcW w:w="2164" w:type="pct"/>
            <w:gridSpan w:val="2"/>
            <w:vAlign w:val="center"/>
          </w:tcPr>
          <w:p w14:paraId="54E0D8B3" w14:textId="77777777" w:rsidR="00504B0F" w:rsidRPr="005D7290" w:rsidRDefault="00504B0F" w:rsidP="00527FE0">
            <w:pPr>
              <w:jc w:val="both"/>
              <w:rPr>
                <w:rFonts w:ascii="Arial Narrow" w:hAnsi="Arial Narrow"/>
                <w:b/>
              </w:rPr>
            </w:pPr>
            <w:r w:rsidRPr="005D7290">
              <w:rPr>
                <w:rFonts w:ascii="Arial Narrow" w:hAnsi="Arial Narrow"/>
                <w:b/>
              </w:rPr>
              <w:t>Permitir cadastro de noticias</w:t>
            </w:r>
          </w:p>
        </w:tc>
        <w:tc>
          <w:tcPr>
            <w:tcW w:w="736" w:type="pct"/>
            <w:vAlign w:val="center"/>
          </w:tcPr>
          <w:p w14:paraId="50E639B2" w14:textId="77777777" w:rsidR="00504B0F" w:rsidRPr="005D7290" w:rsidRDefault="00504B0F" w:rsidP="00527FE0">
            <w:pPr>
              <w:rPr>
                <w:rFonts w:ascii="Arial Narrow" w:hAnsi="Arial Narrow"/>
                <w:b/>
                <w:bCs/>
              </w:rPr>
            </w:pPr>
            <w:r w:rsidRPr="005D7290">
              <w:rPr>
                <w:rFonts w:ascii="Arial Narrow" w:hAnsi="Arial Narrow"/>
                <w:b/>
                <w:bCs/>
              </w:rPr>
              <w:t>Essencial</w:t>
            </w:r>
          </w:p>
        </w:tc>
        <w:tc>
          <w:tcPr>
            <w:tcW w:w="869" w:type="pct"/>
          </w:tcPr>
          <w:p w14:paraId="2B40465F" w14:textId="77777777" w:rsidR="00504B0F" w:rsidRPr="005D7290" w:rsidRDefault="00504B0F" w:rsidP="00527FE0">
            <w:pPr>
              <w:rPr>
                <w:rFonts w:ascii="Arial Narrow" w:hAnsi="Arial Narrow"/>
                <w:b/>
                <w:bCs/>
              </w:rPr>
            </w:pPr>
          </w:p>
        </w:tc>
      </w:tr>
      <w:tr w:rsidR="00504B0F" w:rsidRPr="005D7290" w14:paraId="25F2CFD7" w14:textId="77777777" w:rsidTr="00527FE0">
        <w:trPr>
          <w:tblCellSpacing w:w="15" w:type="dxa"/>
        </w:trPr>
        <w:tc>
          <w:tcPr>
            <w:tcW w:w="597" w:type="pct"/>
            <w:vAlign w:val="center"/>
          </w:tcPr>
          <w:p w14:paraId="17527C4F" w14:textId="77777777" w:rsidR="00504B0F" w:rsidRPr="005D7290" w:rsidRDefault="00504B0F" w:rsidP="00527FE0">
            <w:pPr>
              <w:rPr>
                <w:rFonts w:ascii="Arial Narrow" w:hAnsi="Arial Narrow"/>
              </w:rPr>
            </w:pPr>
            <w:r w:rsidRPr="005D7290">
              <w:rPr>
                <w:rFonts w:ascii="Arial Narrow" w:hAnsi="Arial Narrow"/>
              </w:rPr>
              <w:t>85</w:t>
            </w:r>
          </w:p>
        </w:tc>
        <w:tc>
          <w:tcPr>
            <w:tcW w:w="543" w:type="pct"/>
            <w:vAlign w:val="center"/>
            <w:hideMark/>
          </w:tcPr>
          <w:p w14:paraId="52779A85" w14:textId="77777777" w:rsidR="00504B0F" w:rsidRPr="005D7290" w:rsidRDefault="00504B0F" w:rsidP="00527FE0">
            <w:pPr>
              <w:rPr>
                <w:rFonts w:ascii="Arial Narrow" w:hAnsi="Arial Narrow"/>
              </w:rPr>
            </w:pPr>
            <w:r w:rsidRPr="005D7290">
              <w:rPr>
                <w:rFonts w:ascii="Arial Narrow" w:hAnsi="Arial Narrow"/>
              </w:rPr>
              <w:t>6.4.5.3</w:t>
            </w:r>
          </w:p>
        </w:tc>
        <w:tc>
          <w:tcPr>
            <w:tcW w:w="2164" w:type="pct"/>
            <w:gridSpan w:val="2"/>
            <w:vAlign w:val="center"/>
            <w:hideMark/>
          </w:tcPr>
          <w:p w14:paraId="516FC685" w14:textId="77777777" w:rsidR="00504B0F" w:rsidRPr="005D7290" w:rsidRDefault="00504B0F" w:rsidP="00527FE0">
            <w:pPr>
              <w:jc w:val="both"/>
              <w:rPr>
                <w:rFonts w:ascii="Arial Narrow" w:hAnsi="Arial Narrow"/>
              </w:rPr>
            </w:pPr>
            <w:r w:rsidRPr="005D7290">
              <w:rPr>
                <w:rFonts w:ascii="Arial Narrow" w:hAnsi="Arial Narrow"/>
              </w:rPr>
              <w:t>Agendamento automático de notícias</w:t>
            </w:r>
          </w:p>
        </w:tc>
        <w:tc>
          <w:tcPr>
            <w:tcW w:w="736" w:type="pct"/>
            <w:vAlign w:val="center"/>
            <w:hideMark/>
          </w:tcPr>
          <w:p w14:paraId="481FACD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02377E3E" w14:textId="77777777" w:rsidR="00504B0F" w:rsidRPr="005D7290" w:rsidRDefault="00504B0F" w:rsidP="00527FE0">
            <w:pPr>
              <w:rPr>
                <w:rFonts w:ascii="Arial Narrow" w:hAnsi="Arial Narrow"/>
              </w:rPr>
            </w:pPr>
          </w:p>
        </w:tc>
      </w:tr>
      <w:tr w:rsidR="00504B0F" w:rsidRPr="005D7290" w14:paraId="6411AB56" w14:textId="77777777" w:rsidTr="00527FE0">
        <w:trPr>
          <w:tblCellSpacing w:w="15" w:type="dxa"/>
        </w:trPr>
        <w:tc>
          <w:tcPr>
            <w:tcW w:w="597" w:type="pct"/>
            <w:vAlign w:val="center"/>
          </w:tcPr>
          <w:p w14:paraId="6F1C313D" w14:textId="77777777" w:rsidR="00504B0F" w:rsidRPr="005D7290" w:rsidRDefault="00504B0F" w:rsidP="00527FE0">
            <w:pPr>
              <w:rPr>
                <w:rFonts w:ascii="Arial Narrow" w:hAnsi="Arial Narrow"/>
              </w:rPr>
            </w:pPr>
            <w:r w:rsidRPr="005D7290">
              <w:rPr>
                <w:rFonts w:ascii="Arial Narrow" w:hAnsi="Arial Narrow"/>
              </w:rPr>
              <w:lastRenderedPageBreak/>
              <w:t>86</w:t>
            </w:r>
          </w:p>
        </w:tc>
        <w:tc>
          <w:tcPr>
            <w:tcW w:w="543" w:type="pct"/>
            <w:vAlign w:val="center"/>
            <w:hideMark/>
          </w:tcPr>
          <w:p w14:paraId="2799E29A" w14:textId="77777777" w:rsidR="00504B0F" w:rsidRPr="005D7290" w:rsidRDefault="00504B0F" w:rsidP="00527FE0">
            <w:pPr>
              <w:rPr>
                <w:rFonts w:ascii="Arial Narrow" w:hAnsi="Arial Narrow"/>
              </w:rPr>
            </w:pPr>
            <w:r w:rsidRPr="005D7290">
              <w:rPr>
                <w:rFonts w:ascii="Arial Narrow" w:hAnsi="Arial Narrow"/>
              </w:rPr>
              <w:t>6.4.4.5</w:t>
            </w:r>
          </w:p>
        </w:tc>
        <w:tc>
          <w:tcPr>
            <w:tcW w:w="2164" w:type="pct"/>
            <w:gridSpan w:val="2"/>
            <w:vAlign w:val="center"/>
            <w:hideMark/>
          </w:tcPr>
          <w:p w14:paraId="55970815" w14:textId="77777777" w:rsidR="00504B0F" w:rsidRPr="005D7290" w:rsidRDefault="00504B0F" w:rsidP="00527FE0">
            <w:pPr>
              <w:jc w:val="both"/>
              <w:rPr>
                <w:rFonts w:ascii="Arial Narrow" w:hAnsi="Arial Narrow"/>
              </w:rPr>
            </w:pPr>
            <w:r w:rsidRPr="005D7290">
              <w:rPr>
                <w:rFonts w:ascii="Arial Narrow" w:hAnsi="Arial Narrow"/>
              </w:rPr>
              <w:t>Exibição de resultados de enquetes</w:t>
            </w:r>
          </w:p>
        </w:tc>
        <w:tc>
          <w:tcPr>
            <w:tcW w:w="736" w:type="pct"/>
            <w:vAlign w:val="center"/>
            <w:hideMark/>
          </w:tcPr>
          <w:p w14:paraId="1E1DFB2D"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F39B640" w14:textId="77777777" w:rsidR="00504B0F" w:rsidRPr="005D7290" w:rsidRDefault="00504B0F" w:rsidP="00527FE0">
            <w:pPr>
              <w:rPr>
                <w:rFonts w:ascii="Arial Narrow" w:hAnsi="Arial Narrow"/>
              </w:rPr>
            </w:pPr>
          </w:p>
        </w:tc>
      </w:tr>
      <w:tr w:rsidR="00504B0F" w:rsidRPr="005D7290" w14:paraId="1095159E" w14:textId="77777777" w:rsidTr="00527FE0">
        <w:trPr>
          <w:tblCellSpacing w:w="15" w:type="dxa"/>
        </w:trPr>
        <w:tc>
          <w:tcPr>
            <w:tcW w:w="597" w:type="pct"/>
            <w:vAlign w:val="center"/>
          </w:tcPr>
          <w:p w14:paraId="14E6E646" w14:textId="77777777" w:rsidR="00504B0F" w:rsidRPr="005D7290" w:rsidRDefault="00504B0F" w:rsidP="00527FE0">
            <w:pPr>
              <w:rPr>
                <w:rFonts w:ascii="Arial Narrow" w:hAnsi="Arial Narrow"/>
              </w:rPr>
            </w:pPr>
            <w:r w:rsidRPr="005D7290">
              <w:rPr>
                <w:rFonts w:ascii="Arial Narrow" w:hAnsi="Arial Narrow"/>
              </w:rPr>
              <w:t>87</w:t>
            </w:r>
          </w:p>
        </w:tc>
        <w:tc>
          <w:tcPr>
            <w:tcW w:w="543" w:type="pct"/>
            <w:vAlign w:val="center"/>
            <w:hideMark/>
          </w:tcPr>
          <w:p w14:paraId="791CD1B6" w14:textId="77777777" w:rsidR="00504B0F" w:rsidRPr="005D7290" w:rsidRDefault="00504B0F" w:rsidP="00527FE0">
            <w:pPr>
              <w:rPr>
                <w:rFonts w:ascii="Arial Narrow" w:hAnsi="Arial Narrow"/>
              </w:rPr>
            </w:pPr>
            <w:r w:rsidRPr="005D7290">
              <w:rPr>
                <w:rFonts w:ascii="Arial Narrow" w:hAnsi="Arial Narrow"/>
              </w:rPr>
              <w:t>6.4.1.32</w:t>
            </w:r>
          </w:p>
        </w:tc>
        <w:tc>
          <w:tcPr>
            <w:tcW w:w="2164" w:type="pct"/>
            <w:gridSpan w:val="2"/>
            <w:vAlign w:val="center"/>
            <w:hideMark/>
          </w:tcPr>
          <w:p w14:paraId="61A61B7E" w14:textId="77777777" w:rsidR="00504B0F" w:rsidRPr="005D7290" w:rsidRDefault="00504B0F" w:rsidP="00527FE0">
            <w:pPr>
              <w:jc w:val="both"/>
              <w:rPr>
                <w:rFonts w:ascii="Arial Narrow" w:hAnsi="Arial Narrow"/>
              </w:rPr>
            </w:pPr>
            <w:r w:rsidRPr="005D7290">
              <w:rPr>
                <w:rFonts w:ascii="Arial Narrow" w:hAnsi="Arial Narrow"/>
              </w:rPr>
              <w:t>Estatísticas básicas de acesso</w:t>
            </w:r>
          </w:p>
        </w:tc>
        <w:tc>
          <w:tcPr>
            <w:tcW w:w="736" w:type="pct"/>
            <w:vAlign w:val="center"/>
            <w:hideMark/>
          </w:tcPr>
          <w:p w14:paraId="3C798BA9"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1DEFB8E6" w14:textId="77777777" w:rsidR="00504B0F" w:rsidRPr="005D7290" w:rsidRDefault="00504B0F" w:rsidP="00527FE0">
            <w:pPr>
              <w:rPr>
                <w:rFonts w:ascii="Arial Narrow" w:hAnsi="Arial Narrow"/>
              </w:rPr>
            </w:pPr>
          </w:p>
        </w:tc>
      </w:tr>
      <w:tr w:rsidR="00504B0F" w:rsidRPr="005D7290" w14:paraId="0C18FA56" w14:textId="77777777" w:rsidTr="00527FE0">
        <w:trPr>
          <w:tblCellSpacing w:w="15" w:type="dxa"/>
        </w:trPr>
        <w:tc>
          <w:tcPr>
            <w:tcW w:w="597" w:type="pct"/>
            <w:vAlign w:val="center"/>
          </w:tcPr>
          <w:p w14:paraId="426AFB81" w14:textId="77777777" w:rsidR="00504B0F" w:rsidRPr="005D7290" w:rsidRDefault="00504B0F" w:rsidP="00527FE0">
            <w:pPr>
              <w:rPr>
                <w:rFonts w:ascii="Arial Narrow" w:hAnsi="Arial Narrow"/>
              </w:rPr>
            </w:pPr>
            <w:r w:rsidRPr="005D7290">
              <w:rPr>
                <w:rFonts w:ascii="Arial Narrow" w:hAnsi="Arial Narrow"/>
              </w:rPr>
              <w:t>88</w:t>
            </w:r>
          </w:p>
        </w:tc>
        <w:tc>
          <w:tcPr>
            <w:tcW w:w="543" w:type="pct"/>
            <w:vAlign w:val="center"/>
            <w:hideMark/>
          </w:tcPr>
          <w:p w14:paraId="1D3F6B0B" w14:textId="77777777" w:rsidR="00504B0F" w:rsidRPr="005D7290" w:rsidRDefault="00504B0F" w:rsidP="00527FE0">
            <w:pPr>
              <w:rPr>
                <w:rFonts w:ascii="Arial Narrow" w:hAnsi="Arial Narrow"/>
              </w:rPr>
            </w:pPr>
            <w:r w:rsidRPr="005D7290">
              <w:rPr>
                <w:rFonts w:ascii="Arial Narrow" w:hAnsi="Arial Narrow"/>
              </w:rPr>
              <w:t>6.4.1.28</w:t>
            </w:r>
          </w:p>
        </w:tc>
        <w:tc>
          <w:tcPr>
            <w:tcW w:w="2164" w:type="pct"/>
            <w:gridSpan w:val="2"/>
            <w:vAlign w:val="center"/>
            <w:hideMark/>
          </w:tcPr>
          <w:p w14:paraId="24FA3D0B" w14:textId="77777777" w:rsidR="00504B0F" w:rsidRPr="005D7290" w:rsidRDefault="00504B0F" w:rsidP="00527FE0">
            <w:pPr>
              <w:jc w:val="both"/>
              <w:rPr>
                <w:rFonts w:ascii="Arial Narrow" w:hAnsi="Arial Narrow"/>
              </w:rPr>
            </w:pPr>
            <w:r w:rsidRPr="005D7290">
              <w:rPr>
                <w:rFonts w:ascii="Arial Narrow" w:hAnsi="Arial Narrow"/>
              </w:rPr>
              <w:t>Integração com redes sociais institucionais</w:t>
            </w:r>
          </w:p>
        </w:tc>
        <w:tc>
          <w:tcPr>
            <w:tcW w:w="736" w:type="pct"/>
            <w:vAlign w:val="center"/>
            <w:hideMark/>
          </w:tcPr>
          <w:p w14:paraId="2F04A3BE"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00A7435" w14:textId="77777777" w:rsidR="00504B0F" w:rsidRPr="005D7290" w:rsidRDefault="00504B0F" w:rsidP="00527FE0">
            <w:pPr>
              <w:rPr>
                <w:rFonts w:ascii="Arial Narrow" w:hAnsi="Arial Narrow"/>
              </w:rPr>
            </w:pPr>
          </w:p>
        </w:tc>
      </w:tr>
      <w:tr w:rsidR="00504B0F" w:rsidRPr="005D7290" w14:paraId="122678C3" w14:textId="77777777" w:rsidTr="00527FE0">
        <w:trPr>
          <w:tblCellSpacing w:w="15" w:type="dxa"/>
        </w:trPr>
        <w:tc>
          <w:tcPr>
            <w:tcW w:w="597" w:type="pct"/>
            <w:vAlign w:val="center"/>
          </w:tcPr>
          <w:p w14:paraId="354869FE" w14:textId="77777777" w:rsidR="00504B0F" w:rsidRPr="005D7290" w:rsidRDefault="00504B0F" w:rsidP="00527FE0">
            <w:pPr>
              <w:rPr>
                <w:rFonts w:ascii="Arial Narrow" w:hAnsi="Arial Narrow"/>
                <w:b/>
              </w:rPr>
            </w:pPr>
            <w:r w:rsidRPr="005D7290">
              <w:rPr>
                <w:rFonts w:ascii="Arial Narrow" w:hAnsi="Arial Narrow"/>
                <w:b/>
              </w:rPr>
              <w:t>89</w:t>
            </w:r>
          </w:p>
        </w:tc>
        <w:tc>
          <w:tcPr>
            <w:tcW w:w="543" w:type="pct"/>
            <w:vAlign w:val="center"/>
            <w:hideMark/>
          </w:tcPr>
          <w:p w14:paraId="36170A51" w14:textId="77777777" w:rsidR="00504B0F" w:rsidRPr="005D7290" w:rsidRDefault="00504B0F" w:rsidP="00527FE0">
            <w:pPr>
              <w:rPr>
                <w:rFonts w:ascii="Arial Narrow" w:hAnsi="Arial Narrow"/>
                <w:b/>
              </w:rPr>
            </w:pPr>
            <w:r w:rsidRPr="005D7290">
              <w:rPr>
                <w:rFonts w:ascii="Arial Narrow" w:hAnsi="Arial Narrow"/>
                <w:b/>
              </w:rPr>
              <w:t>6.6.3</w:t>
            </w:r>
          </w:p>
        </w:tc>
        <w:tc>
          <w:tcPr>
            <w:tcW w:w="2164" w:type="pct"/>
            <w:gridSpan w:val="2"/>
            <w:vAlign w:val="center"/>
            <w:hideMark/>
          </w:tcPr>
          <w:p w14:paraId="2CF3A57C" w14:textId="77777777" w:rsidR="00504B0F" w:rsidRPr="005D7290" w:rsidRDefault="00504B0F" w:rsidP="00527FE0">
            <w:pPr>
              <w:jc w:val="both"/>
              <w:rPr>
                <w:rFonts w:ascii="Arial Narrow" w:hAnsi="Arial Narrow"/>
                <w:b/>
              </w:rPr>
            </w:pPr>
            <w:r w:rsidRPr="005D7290">
              <w:rPr>
                <w:rFonts w:ascii="Arial Narrow" w:hAnsi="Arial Narrow"/>
                <w:b/>
              </w:rPr>
              <w:t>Importação automática da pauta do Processo Legislativo</w:t>
            </w:r>
          </w:p>
        </w:tc>
        <w:tc>
          <w:tcPr>
            <w:tcW w:w="736" w:type="pct"/>
            <w:vAlign w:val="center"/>
            <w:hideMark/>
          </w:tcPr>
          <w:p w14:paraId="1A205AA5"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6422230" w14:textId="77777777" w:rsidR="00504B0F" w:rsidRPr="005D7290" w:rsidRDefault="00504B0F" w:rsidP="00527FE0">
            <w:pPr>
              <w:rPr>
                <w:rFonts w:ascii="Arial Narrow" w:hAnsi="Arial Narrow"/>
                <w:b/>
              </w:rPr>
            </w:pPr>
          </w:p>
        </w:tc>
      </w:tr>
      <w:tr w:rsidR="00504B0F" w:rsidRPr="005D7290" w14:paraId="56D2C456" w14:textId="77777777" w:rsidTr="00527FE0">
        <w:trPr>
          <w:tblCellSpacing w:w="15" w:type="dxa"/>
        </w:trPr>
        <w:tc>
          <w:tcPr>
            <w:tcW w:w="597" w:type="pct"/>
            <w:vAlign w:val="center"/>
          </w:tcPr>
          <w:p w14:paraId="68F384D7" w14:textId="77777777" w:rsidR="00504B0F" w:rsidRPr="005D7290" w:rsidRDefault="00504B0F" w:rsidP="00527FE0">
            <w:pPr>
              <w:rPr>
                <w:rFonts w:ascii="Arial Narrow" w:hAnsi="Arial Narrow"/>
                <w:b/>
              </w:rPr>
            </w:pPr>
            <w:r w:rsidRPr="005D7290">
              <w:rPr>
                <w:rFonts w:ascii="Arial Narrow" w:hAnsi="Arial Narrow"/>
                <w:b/>
              </w:rPr>
              <w:t>90</w:t>
            </w:r>
          </w:p>
        </w:tc>
        <w:tc>
          <w:tcPr>
            <w:tcW w:w="543" w:type="pct"/>
            <w:vAlign w:val="center"/>
          </w:tcPr>
          <w:p w14:paraId="613C0831" w14:textId="77777777" w:rsidR="00504B0F" w:rsidRPr="005D7290" w:rsidRDefault="00504B0F" w:rsidP="00527FE0">
            <w:pPr>
              <w:rPr>
                <w:rFonts w:ascii="Arial Narrow" w:hAnsi="Arial Narrow"/>
                <w:b/>
              </w:rPr>
            </w:pPr>
            <w:r w:rsidRPr="005D7290">
              <w:rPr>
                <w:rFonts w:ascii="Arial Narrow" w:hAnsi="Arial Narrow"/>
                <w:b/>
              </w:rPr>
              <w:t>6.6.7</w:t>
            </w:r>
          </w:p>
        </w:tc>
        <w:tc>
          <w:tcPr>
            <w:tcW w:w="2164" w:type="pct"/>
            <w:gridSpan w:val="2"/>
            <w:vAlign w:val="center"/>
          </w:tcPr>
          <w:p w14:paraId="571322B4" w14:textId="77777777" w:rsidR="00504B0F" w:rsidRPr="005D7290" w:rsidRDefault="00504B0F" w:rsidP="00527FE0">
            <w:pPr>
              <w:jc w:val="both"/>
              <w:rPr>
                <w:rFonts w:ascii="Arial Narrow" w:hAnsi="Arial Narrow"/>
                <w:b/>
              </w:rPr>
            </w:pPr>
            <w:r w:rsidRPr="005D7290">
              <w:rPr>
                <w:rFonts w:ascii="Arial Narrow" w:hAnsi="Arial Narrow"/>
                <w:b/>
              </w:rPr>
              <w:t>Possuir área de leitura para Presidente, Vice e Secretários</w:t>
            </w:r>
          </w:p>
        </w:tc>
        <w:tc>
          <w:tcPr>
            <w:tcW w:w="736" w:type="pct"/>
            <w:vAlign w:val="center"/>
          </w:tcPr>
          <w:p w14:paraId="14274A9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265CF69" w14:textId="77777777" w:rsidR="00504B0F" w:rsidRPr="005D7290" w:rsidRDefault="00504B0F" w:rsidP="00527FE0">
            <w:pPr>
              <w:rPr>
                <w:rFonts w:ascii="Arial Narrow" w:hAnsi="Arial Narrow"/>
                <w:b/>
              </w:rPr>
            </w:pPr>
          </w:p>
        </w:tc>
      </w:tr>
      <w:tr w:rsidR="00504B0F" w:rsidRPr="005D7290" w14:paraId="58E72F8E" w14:textId="77777777" w:rsidTr="00527FE0">
        <w:trPr>
          <w:tblCellSpacing w:w="15" w:type="dxa"/>
        </w:trPr>
        <w:tc>
          <w:tcPr>
            <w:tcW w:w="597" w:type="pct"/>
            <w:vAlign w:val="center"/>
          </w:tcPr>
          <w:p w14:paraId="6EC3053C" w14:textId="77777777" w:rsidR="00504B0F" w:rsidRPr="005D7290" w:rsidRDefault="00504B0F" w:rsidP="00527FE0">
            <w:pPr>
              <w:rPr>
                <w:rFonts w:ascii="Arial Narrow" w:hAnsi="Arial Narrow"/>
                <w:b/>
              </w:rPr>
            </w:pPr>
            <w:r w:rsidRPr="005D7290">
              <w:rPr>
                <w:rFonts w:ascii="Arial Narrow" w:hAnsi="Arial Narrow"/>
                <w:b/>
              </w:rPr>
              <w:t>91</w:t>
            </w:r>
          </w:p>
        </w:tc>
        <w:tc>
          <w:tcPr>
            <w:tcW w:w="543" w:type="pct"/>
            <w:vAlign w:val="center"/>
            <w:hideMark/>
          </w:tcPr>
          <w:p w14:paraId="4AACC183" w14:textId="77777777" w:rsidR="00504B0F" w:rsidRPr="005D7290" w:rsidRDefault="00504B0F" w:rsidP="00527FE0">
            <w:pPr>
              <w:rPr>
                <w:rFonts w:ascii="Arial Narrow" w:hAnsi="Arial Narrow"/>
                <w:b/>
              </w:rPr>
            </w:pPr>
            <w:r w:rsidRPr="005D7290">
              <w:rPr>
                <w:rFonts w:ascii="Arial Narrow" w:hAnsi="Arial Narrow"/>
                <w:b/>
              </w:rPr>
              <w:t>6.6.9</w:t>
            </w:r>
          </w:p>
        </w:tc>
        <w:tc>
          <w:tcPr>
            <w:tcW w:w="2164" w:type="pct"/>
            <w:gridSpan w:val="2"/>
            <w:vAlign w:val="center"/>
            <w:hideMark/>
          </w:tcPr>
          <w:p w14:paraId="60889C06" w14:textId="77777777" w:rsidR="00504B0F" w:rsidRPr="005D7290" w:rsidRDefault="00504B0F" w:rsidP="00527FE0">
            <w:pPr>
              <w:jc w:val="both"/>
              <w:rPr>
                <w:rFonts w:ascii="Arial Narrow" w:hAnsi="Arial Narrow"/>
                <w:b/>
              </w:rPr>
            </w:pPr>
            <w:r w:rsidRPr="005D7290">
              <w:rPr>
                <w:rFonts w:ascii="Arial Narrow" w:hAnsi="Arial Narrow"/>
                <w:b/>
              </w:rPr>
              <w:t>Configuração de quórum de deliberação</w:t>
            </w:r>
          </w:p>
        </w:tc>
        <w:tc>
          <w:tcPr>
            <w:tcW w:w="736" w:type="pct"/>
            <w:vAlign w:val="center"/>
            <w:hideMark/>
          </w:tcPr>
          <w:p w14:paraId="73D67F6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6E34BFF" w14:textId="77777777" w:rsidR="00504B0F" w:rsidRPr="005D7290" w:rsidRDefault="00504B0F" w:rsidP="00527FE0">
            <w:pPr>
              <w:rPr>
                <w:rFonts w:ascii="Arial Narrow" w:hAnsi="Arial Narrow"/>
                <w:b/>
              </w:rPr>
            </w:pPr>
          </w:p>
        </w:tc>
      </w:tr>
      <w:tr w:rsidR="00504B0F" w:rsidRPr="005D7290" w14:paraId="7CD7295C" w14:textId="77777777" w:rsidTr="00527FE0">
        <w:trPr>
          <w:tblCellSpacing w:w="15" w:type="dxa"/>
        </w:trPr>
        <w:tc>
          <w:tcPr>
            <w:tcW w:w="597" w:type="pct"/>
            <w:vAlign w:val="center"/>
          </w:tcPr>
          <w:p w14:paraId="38184416" w14:textId="77777777" w:rsidR="00504B0F" w:rsidRPr="005D7290" w:rsidRDefault="00504B0F" w:rsidP="00527FE0">
            <w:pPr>
              <w:rPr>
                <w:rFonts w:ascii="Arial Narrow" w:hAnsi="Arial Narrow"/>
                <w:b/>
              </w:rPr>
            </w:pPr>
            <w:r w:rsidRPr="005D7290">
              <w:rPr>
                <w:rFonts w:ascii="Arial Narrow" w:hAnsi="Arial Narrow"/>
                <w:b/>
              </w:rPr>
              <w:t>92</w:t>
            </w:r>
          </w:p>
        </w:tc>
        <w:tc>
          <w:tcPr>
            <w:tcW w:w="543" w:type="pct"/>
            <w:vAlign w:val="center"/>
            <w:hideMark/>
          </w:tcPr>
          <w:p w14:paraId="15F8D03E" w14:textId="77777777" w:rsidR="00504B0F" w:rsidRPr="005D7290" w:rsidRDefault="00504B0F" w:rsidP="00527FE0">
            <w:pPr>
              <w:rPr>
                <w:rFonts w:ascii="Arial Narrow" w:hAnsi="Arial Narrow"/>
                <w:b/>
              </w:rPr>
            </w:pPr>
            <w:r w:rsidRPr="005D7290">
              <w:rPr>
                <w:rFonts w:ascii="Arial Narrow" w:hAnsi="Arial Narrow"/>
                <w:b/>
              </w:rPr>
              <w:t>6.6.13</w:t>
            </w:r>
          </w:p>
        </w:tc>
        <w:tc>
          <w:tcPr>
            <w:tcW w:w="2164" w:type="pct"/>
            <w:gridSpan w:val="2"/>
            <w:vAlign w:val="center"/>
            <w:hideMark/>
          </w:tcPr>
          <w:p w14:paraId="0559A29C" w14:textId="77777777" w:rsidR="00504B0F" w:rsidRPr="005D7290" w:rsidRDefault="00504B0F" w:rsidP="00527FE0">
            <w:pPr>
              <w:jc w:val="both"/>
              <w:rPr>
                <w:rFonts w:ascii="Arial Narrow" w:hAnsi="Arial Narrow"/>
                <w:b/>
              </w:rPr>
            </w:pPr>
            <w:r w:rsidRPr="005D7290">
              <w:rPr>
                <w:rFonts w:ascii="Arial Narrow" w:hAnsi="Arial Narrow"/>
                <w:b/>
              </w:rPr>
              <w:t>Controle de usuários com níveis distintos de acesso</w:t>
            </w:r>
          </w:p>
        </w:tc>
        <w:tc>
          <w:tcPr>
            <w:tcW w:w="736" w:type="pct"/>
            <w:vAlign w:val="center"/>
            <w:hideMark/>
          </w:tcPr>
          <w:p w14:paraId="5ABFE41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E9ECACF" w14:textId="77777777" w:rsidR="00504B0F" w:rsidRPr="005D7290" w:rsidRDefault="00504B0F" w:rsidP="00527FE0">
            <w:pPr>
              <w:rPr>
                <w:rFonts w:ascii="Arial Narrow" w:hAnsi="Arial Narrow"/>
                <w:b/>
              </w:rPr>
            </w:pPr>
          </w:p>
        </w:tc>
      </w:tr>
      <w:tr w:rsidR="00504B0F" w:rsidRPr="005D7290" w14:paraId="2389E019" w14:textId="77777777" w:rsidTr="00527FE0">
        <w:trPr>
          <w:tblCellSpacing w:w="15" w:type="dxa"/>
        </w:trPr>
        <w:tc>
          <w:tcPr>
            <w:tcW w:w="597" w:type="pct"/>
            <w:vAlign w:val="center"/>
          </w:tcPr>
          <w:p w14:paraId="655A972B" w14:textId="77777777" w:rsidR="00504B0F" w:rsidRPr="005D7290" w:rsidRDefault="00504B0F" w:rsidP="00527FE0">
            <w:pPr>
              <w:rPr>
                <w:rFonts w:ascii="Arial Narrow" w:hAnsi="Arial Narrow"/>
                <w:b/>
              </w:rPr>
            </w:pPr>
            <w:r w:rsidRPr="005D7290">
              <w:rPr>
                <w:rFonts w:ascii="Arial Narrow" w:hAnsi="Arial Narrow"/>
                <w:b/>
              </w:rPr>
              <w:t>93</w:t>
            </w:r>
          </w:p>
        </w:tc>
        <w:tc>
          <w:tcPr>
            <w:tcW w:w="543" w:type="pct"/>
            <w:vAlign w:val="center"/>
            <w:hideMark/>
          </w:tcPr>
          <w:p w14:paraId="5F664A6D" w14:textId="77777777" w:rsidR="00504B0F" w:rsidRPr="005D7290" w:rsidRDefault="00504B0F" w:rsidP="00527FE0">
            <w:pPr>
              <w:rPr>
                <w:rFonts w:ascii="Arial Narrow" w:hAnsi="Arial Narrow"/>
                <w:b/>
              </w:rPr>
            </w:pPr>
            <w:r w:rsidRPr="005D7290">
              <w:rPr>
                <w:rFonts w:ascii="Arial Narrow" w:hAnsi="Arial Narrow"/>
                <w:b/>
              </w:rPr>
              <w:t>6.6.14</w:t>
            </w:r>
          </w:p>
        </w:tc>
        <w:tc>
          <w:tcPr>
            <w:tcW w:w="2164" w:type="pct"/>
            <w:gridSpan w:val="2"/>
            <w:vAlign w:val="center"/>
            <w:hideMark/>
          </w:tcPr>
          <w:p w14:paraId="72421076" w14:textId="77777777" w:rsidR="00504B0F" w:rsidRPr="005D7290" w:rsidRDefault="00504B0F" w:rsidP="00527FE0">
            <w:pPr>
              <w:jc w:val="both"/>
              <w:rPr>
                <w:rFonts w:ascii="Arial Narrow" w:hAnsi="Arial Narrow"/>
                <w:b/>
              </w:rPr>
            </w:pPr>
            <w:r w:rsidRPr="005D7290">
              <w:rPr>
                <w:rFonts w:ascii="Arial Narrow" w:hAnsi="Arial Narrow"/>
                <w:b/>
              </w:rPr>
              <w:t>Credenciais individuais e seguras para parlamentares</w:t>
            </w:r>
          </w:p>
        </w:tc>
        <w:tc>
          <w:tcPr>
            <w:tcW w:w="736" w:type="pct"/>
            <w:vAlign w:val="center"/>
            <w:hideMark/>
          </w:tcPr>
          <w:p w14:paraId="6B7E690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B908D4E" w14:textId="77777777" w:rsidR="00504B0F" w:rsidRPr="005D7290" w:rsidRDefault="00504B0F" w:rsidP="00527FE0">
            <w:pPr>
              <w:rPr>
                <w:rFonts w:ascii="Arial Narrow" w:hAnsi="Arial Narrow"/>
                <w:b/>
              </w:rPr>
            </w:pPr>
          </w:p>
        </w:tc>
      </w:tr>
      <w:tr w:rsidR="00504B0F" w:rsidRPr="005D7290" w14:paraId="32ECA62B" w14:textId="77777777" w:rsidTr="00527FE0">
        <w:trPr>
          <w:tblCellSpacing w:w="15" w:type="dxa"/>
        </w:trPr>
        <w:tc>
          <w:tcPr>
            <w:tcW w:w="597" w:type="pct"/>
            <w:vAlign w:val="center"/>
          </w:tcPr>
          <w:p w14:paraId="7B66F52C" w14:textId="77777777" w:rsidR="00504B0F" w:rsidRPr="005D7290" w:rsidRDefault="00504B0F" w:rsidP="00527FE0">
            <w:pPr>
              <w:rPr>
                <w:rFonts w:ascii="Arial Narrow" w:hAnsi="Arial Narrow"/>
                <w:b/>
              </w:rPr>
            </w:pPr>
            <w:r w:rsidRPr="005D7290">
              <w:rPr>
                <w:rFonts w:ascii="Arial Narrow" w:hAnsi="Arial Narrow"/>
                <w:b/>
              </w:rPr>
              <w:t>94</w:t>
            </w:r>
          </w:p>
        </w:tc>
        <w:tc>
          <w:tcPr>
            <w:tcW w:w="543" w:type="pct"/>
            <w:vAlign w:val="center"/>
            <w:hideMark/>
          </w:tcPr>
          <w:p w14:paraId="37D88DE0" w14:textId="77777777" w:rsidR="00504B0F" w:rsidRPr="005D7290" w:rsidRDefault="00504B0F" w:rsidP="00527FE0">
            <w:pPr>
              <w:rPr>
                <w:rFonts w:ascii="Arial Narrow" w:hAnsi="Arial Narrow"/>
                <w:b/>
              </w:rPr>
            </w:pPr>
            <w:r w:rsidRPr="005D7290">
              <w:rPr>
                <w:rFonts w:ascii="Arial Narrow" w:hAnsi="Arial Narrow"/>
                <w:b/>
              </w:rPr>
              <w:t>6.6.16</w:t>
            </w:r>
          </w:p>
        </w:tc>
        <w:tc>
          <w:tcPr>
            <w:tcW w:w="2164" w:type="pct"/>
            <w:gridSpan w:val="2"/>
            <w:vAlign w:val="center"/>
            <w:hideMark/>
          </w:tcPr>
          <w:p w14:paraId="09C78BA4" w14:textId="77777777" w:rsidR="00504B0F" w:rsidRPr="005D7290" w:rsidRDefault="00504B0F" w:rsidP="00527FE0">
            <w:pPr>
              <w:jc w:val="both"/>
              <w:rPr>
                <w:rFonts w:ascii="Arial Narrow" w:hAnsi="Arial Narrow"/>
                <w:b/>
              </w:rPr>
            </w:pPr>
            <w:r w:rsidRPr="005D7290">
              <w:rPr>
                <w:rFonts w:ascii="Arial Narrow" w:hAnsi="Arial Narrow"/>
                <w:b/>
              </w:rPr>
              <w:t>Interfaces distintas (Operador, Parlamentar e Painel Público)</w:t>
            </w:r>
          </w:p>
        </w:tc>
        <w:tc>
          <w:tcPr>
            <w:tcW w:w="736" w:type="pct"/>
            <w:vAlign w:val="center"/>
            <w:hideMark/>
          </w:tcPr>
          <w:p w14:paraId="4744CE12"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5A26AEC" w14:textId="77777777" w:rsidR="00504B0F" w:rsidRPr="005D7290" w:rsidRDefault="00504B0F" w:rsidP="00527FE0">
            <w:pPr>
              <w:rPr>
                <w:rFonts w:ascii="Arial Narrow" w:hAnsi="Arial Narrow"/>
                <w:b/>
              </w:rPr>
            </w:pPr>
          </w:p>
        </w:tc>
      </w:tr>
      <w:tr w:rsidR="00504B0F" w:rsidRPr="005D7290" w14:paraId="03192F9A" w14:textId="77777777" w:rsidTr="00527FE0">
        <w:trPr>
          <w:tblCellSpacing w:w="15" w:type="dxa"/>
        </w:trPr>
        <w:tc>
          <w:tcPr>
            <w:tcW w:w="597" w:type="pct"/>
            <w:vAlign w:val="center"/>
          </w:tcPr>
          <w:p w14:paraId="3BAF8F92" w14:textId="77777777" w:rsidR="00504B0F" w:rsidRPr="005D7290" w:rsidRDefault="00504B0F" w:rsidP="00527FE0">
            <w:pPr>
              <w:rPr>
                <w:rFonts w:ascii="Arial Narrow" w:hAnsi="Arial Narrow"/>
                <w:b/>
              </w:rPr>
            </w:pPr>
            <w:r w:rsidRPr="005D7290">
              <w:rPr>
                <w:rFonts w:ascii="Arial Narrow" w:hAnsi="Arial Narrow"/>
                <w:b/>
              </w:rPr>
              <w:t>95</w:t>
            </w:r>
          </w:p>
        </w:tc>
        <w:tc>
          <w:tcPr>
            <w:tcW w:w="543" w:type="pct"/>
            <w:vAlign w:val="center"/>
          </w:tcPr>
          <w:p w14:paraId="5923A69C" w14:textId="77777777" w:rsidR="00504B0F" w:rsidRPr="005D7290" w:rsidRDefault="00504B0F" w:rsidP="00527FE0">
            <w:pPr>
              <w:rPr>
                <w:rFonts w:ascii="Arial Narrow" w:hAnsi="Arial Narrow"/>
                <w:b/>
              </w:rPr>
            </w:pPr>
            <w:r w:rsidRPr="005D7290">
              <w:rPr>
                <w:rFonts w:ascii="Arial Narrow" w:hAnsi="Arial Narrow"/>
                <w:b/>
              </w:rPr>
              <w:t>6.6.21</w:t>
            </w:r>
          </w:p>
        </w:tc>
        <w:tc>
          <w:tcPr>
            <w:tcW w:w="2164" w:type="pct"/>
            <w:gridSpan w:val="2"/>
            <w:vAlign w:val="center"/>
          </w:tcPr>
          <w:p w14:paraId="47BB8EF4" w14:textId="77777777" w:rsidR="00504B0F" w:rsidRPr="005D7290" w:rsidRDefault="00504B0F" w:rsidP="00527FE0">
            <w:pPr>
              <w:jc w:val="both"/>
              <w:rPr>
                <w:rFonts w:ascii="Arial Narrow" w:hAnsi="Arial Narrow"/>
                <w:b/>
              </w:rPr>
            </w:pPr>
            <w:r w:rsidRPr="005D7290">
              <w:rPr>
                <w:rFonts w:ascii="Arial Narrow" w:hAnsi="Arial Narrow"/>
                <w:b/>
              </w:rPr>
              <w:t xml:space="preserve">Permitir visualização de documentos cadastrados </w:t>
            </w:r>
          </w:p>
        </w:tc>
        <w:tc>
          <w:tcPr>
            <w:tcW w:w="736" w:type="pct"/>
            <w:vAlign w:val="center"/>
          </w:tcPr>
          <w:p w14:paraId="01681025"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0400554" w14:textId="77777777" w:rsidR="00504B0F" w:rsidRPr="005D7290" w:rsidRDefault="00504B0F" w:rsidP="00527FE0">
            <w:pPr>
              <w:rPr>
                <w:rFonts w:ascii="Arial Narrow" w:hAnsi="Arial Narrow"/>
                <w:b/>
              </w:rPr>
            </w:pPr>
          </w:p>
        </w:tc>
      </w:tr>
      <w:tr w:rsidR="00504B0F" w:rsidRPr="005D7290" w14:paraId="273D3A38" w14:textId="77777777" w:rsidTr="00527FE0">
        <w:trPr>
          <w:tblCellSpacing w:w="15" w:type="dxa"/>
        </w:trPr>
        <w:tc>
          <w:tcPr>
            <w:tcW w:w="597" w:type="pct"/>
            <w:vAlign w:val="center"/>
          </w:tcPr>
          <w:p w14:paraId="7843DBE1" w14:textId="77777777" w:rsidR="00504B0F" w:rsidRPr="005D7290" w:rsidRDefault="00504B0F" w:rsidP="00527FE0">
            <w:pPr>
              <w:rPr>
                <w:rFonts w:ascii="Arial Narrow" w:hAnsi="Arial Narrow"/>
                <w:b/>
              </w:rPr>
            </w:pPr>
            <w:r w:rsidRPr="005D7290">
              <w:rPr>
                <w:rFonts w:ascii="Arial Narrow" w:hAnsi="Arial Narrow"/>
                <w:b/>
              </w:rPr>
              <w:t>96</w:t>
            </w:r>
          </w:p>
        </w:tc>
        <w:tc>
          <w:tcPr>
            <w:tcW w:w="543" w:type="pct"/>
            <w:vAlign w:val="center"/>
            <w:hideMark/>
          </w:tcPr>
          <w:p w14:paraId="5E574063" w14:textId="77777777" w:rsidR="00504B0F" w:rsidRPr="005D7290" w:rsidRDefault="00504B0F" w:rsidP="00527FE0">
            <w:pPr>
              <w:rPr>
                <w:rFonts w:ascii="Arial Narrow" w:hAnsi="Arial Narrow"/>
                <w:b/>
              </w:rPr>
            </w:pPr>
            <w:r w:rsidRPr="005D7290">
              <w:rPr>
                <w:rFonts w:ascii="Arial Narrow" w:hAnsi="Arial Narrow"/>
                <w:b/>
              </w:rPr>
              <w:t>6.6.17</w:t>
            </w:r>
          </w:p>
        </w:tc>
        <w:tc>
          <w:tcPr>
            <w:tcW w:w="2164" w:type="pct"/>
            <w:gridSpan w:val="2"/>
            <w:vAlign w:val="center"/>
            <w:hideMark/>
          </w:tcPr>
          <w:p w14:paraId="544DEFA7" w14:textId="77777777" w:rsidR="00504B0F" w:rsidRPr="005D7290" w:rsidRDefault="00504B0F" w:rsidP="00527FE0">
            <w:pPr>
              <w:jc w:val="both"/>
              <w:rPr>
                <w:rFonts w:ascii="Arial Narrow" w:hAnsi="Arial Narrow"/>
                <w:b/>
              </w:rPr>
            </w:pPr>
            <w:r w:rsidRPr="005D7290">
              <w:rPr>
                <w:rFonts w:ascii="Arial Narrow" w:hAnsi="Arial Narrow"/>
                <w:b/>
              </w:rPr>
              <w:t>Registro eletrônico de presença</w:t>
            </w:r>
          </w:p>
        </w:tc>
        <w:tc>
          <w:tcPr>
            <w:tcW w:w="736" w:type="pct"/>
            <w:vAlign w:val="center"/>
            <w:hideMark/>
          </w:tcPr>
          <w:p w14:paraId="4CEFC3C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53617D6" w14:textId="77777777" w:rsidR="00504B0F" w:rsidRPr="005D7290" w:rsidRDefault="00504B0F" w:rsidP="00527FE0">
            <w:pPr>
              <w:rPr>
                <w:rFonts w:ascii="Arial Narrow" w:hAnsi="Arial Narrow"/>
                <w:b/>
              </w:rPr>
            </w:pPr>
          </w:p>
        </w:tc>
      </w:tr>
      <w:tr w:rsidR="00504B0F" w:rsidRPr="005D7290" w14:paraId="5D313A50" w14:textId="77777777" w:rsidTr="00527FE0">
        <w:trPr>
          <w:tblCellSpacing w:w="15" w:type="dxa"/>
        </w:trPr>
        <w:tc>
          <w:tcPr>
            <w:tcW w:w="597" w:type="pct"/>
            <w:vAlign w:val="center"/>
          </w:tcPr>
          <w:p w14:paraId="72EF4923" w14:textId="77777777" w:rsidR="00504B0F" w:rsidRPr="005D7290" w:rsidRDefault="00504B0F" w:rsidP="00527FE0">
            <w:pPr>
              <w:rPr>
                <w:rFonts w:ascii="Arial Narrow" w:hAnsi="Arial Narrow"/>
                <w:b/>
              </w:rPr>
            </w:pPr>
            <w:r w:rsidRPr="005D7290">
              <w:rPr>
                <w:rFonts w:ascii="Arial Narrow" w:hAnsi="Arial Narrow"/>
                <w:b/>
              </w:rPr>
              <w:t>97</w:t>
            </w:r>
          </w:p>
        </w:tc>
        <w:tc>
          <w:tcPr>
            <w:tcW w:w="543" w:type="pct"/>
            <w:vAlign w:val="center"/>
            <w:hideMark/>
          </w:tcPr>
          <w:p w14:paraId="60D5B8E7" w14:textId="77777777" w:rsidR="00504B0F" w:rsidRPr="005D7290" w:rsidRDefault="00504B0F" w:rsidP="00527FE0">
            <w:pPr>
              <w:rPr>
                <w:rFonts w:ascii="Arial Narrow" w:hAnsi="Arial Narrow"/>
                <w:b/>
              </w:rPr>
            </w:pPr>
            <w:r w:rsidRPr="005D7290">
              <w:rPr>
                <w:rFonts w:ascii="Arial Narrow" w:hAnsi="Arial Narrow"/>
                <w:b/>
              </w:rPr>
              <w:t>6.6.27</w:t>
            </w:r>
          </w:p>
        </w:tc>
        <w:tc>
          <w:tcPr>
            <w:tcW w:w="2164" w:type="pct"/>
            <w:gridSpan w:val="2"/>
            <w:vAlign w:val="center"/>
            <w:hideMark/>
          </w:tcPr>
          <w:p w14:paraId="0223530F" w14:textId="77777777" w:rsidR="00504B0F" w:rsidRPr="005D7290" w:rsidRDefault="00504B0F" w:rsidP="00527FE0">
            <w:pPr>
              <w:jc w:val="both"/>
              <w:rPr>
                <w:rFonts w:ascii="Arial Narrow" w:hAnsi="Arial Narrow"/>
                <w:b/>
              </w:rPr>
            </w:pPr>
            <w:r w:rsidRPr="005D7290">
              <w:rPr>
                <w:rFonts w:ascii="Arial Narrow" w:hAnsi="Arial Narrow"/>
                <w:b/>
              </w:rPr>
              <w:t>Sorteio eletrônico para ordem de uso da tribuna</w:t>
            </w:r>
          </w:p>
        </w:tc>
        <w:tc>
          <w:tcPr>
            <w:tcW w:w="736" w:type="pct"/>
            <w:vAlign w:val="center"/>
            <w:hideMark/>
          </w:tcPr>
          <w:p w14:paraId="2036117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5489962" w14:textId="77777777" w:rsidR="00504B0F" w:rsidRPr="005D7290" w:rsidRDefault="00504B0F" w:rsidP="00527FE0">
            <w:pPr>
              <w:rPr>
                <w:rFonts w:ascii="Arial Narrow" w:hAnsi="Arial Narrow"/>
                <w:b/>
              </w:rPr>
            </w:pPr>
          </w:p>
        </w:tc>
      </w:tr>
      <w:tr w:rsidR="00504B0F" w:rsidRPr="005D7290" w14:paraId="65370ABD" w14:textId="77777777" w:rsidTr="00527FE0">
        <w:trPr>
          <w:tblCellSpacing w:w="15" w:type="dxa"/>
        </w:trPr>
        <w:tc>
          <w:tcPr>
            <w:tcW w:w="597" w:type="pct"/>
            <w:vAlign w:val="center"/>
          </w:tcPr>
          <w:p w14:paraId="4496F69D" w14:textId="77777777" w:rsidR="00504B0F" w:rsidRPr="005D7290" w:rsidRDefault="00504B0F" w:rsidP="00527FE0">
            <w:pPr>
              <w:rPr>
                <w:rFonts w:ascii="Arial Narrow" w:hAnsi="Arial Narrow"/>
              </w:rPr>
            </w:pPr>
            <w:r w:rsidRPr="005D7290">
              <w:rPr>
                <w:rFonts w:ascii="Arial Narrow" w:hAnsi="Arial Narrow"/>
              </w:rPr>
              <w:t>98</w:t>
            </w:r>
          </w:p>
        </w:tc>
        <w:tc>
          <w:tcPr>
            <w:tcW w:w="543" w:type="pct"/>
            <w:vAlign w:val="center"/>
          </w:tcPr>
          <w:p w14:paraId="6E7FBFEC" w14:textId="77777777" w:rsidR="00504B0F" w:rsidRPr="005D7290" w:rsidRDefault="00504B0F" w:rsidP="00527FE0">
            <w:pPr>
              <w:rPr>
                <w:rFonts w:ascii="Arial Narrow" w:hAnsi="Arial Narrow"/>
              </w:rPr>
            </w:pPr>
            <w:r w:rsidRPr="005D7290">
              <w:rPr>
                <w:rFonts w:ascii="Arial Narrow" w:hAnsi="Arial Narrow"/>
              </w:rPr>
              <w:t>6.6.28</w:t>
            </w:r>
          </w:p>
        </w:tc>
        <w:tc>
          <w:tcPr>
            <w:tcW w:w="2164" w:type="pct"/>
            <w:gridSpan w:val="2"/>
            <w:vAlign w:val="center"/>
          </w:tcPr>
          <w:p w14:paraId="35F2A73D" w14:textId="77777777" w:rsidR="00504B0F" w:rsidRPr="005D7290" w:rsidRDefault="00504B0F" w:rsidP="00527FE0">
            <w:pPr>
              <w:jc w:val="both"/>
              <w:rPr>
                <w:rFonts w:ascii="Arial Narrow" w:hAnsi="Arial Narrow"/>
              </w:rPr>
            </w:pPr>
            <w:r w:rsidRPr="005D7290">
              <w:rPr>
                <w:rFonts w:ascii="Arial Narrow" w:hAnsi="Arial Narrow"/>
              </w:rPr>
              <w:t>Visualização relação parlamentares inscrito para uso da tribuna.</w:t>
            </w:r>
          </w:p>
        </w:tc>
        <w:tc>
          <w:tcPr>
            <w:tcW w:w="736" w:type="pct"/>
            <w:vAlign w:val="center"/>
          </w:tcPr>
          <w:p w14:paraId="39069538"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C9758D0" w14:textId="77777777" w:rsidR="00504B0F" w:rsidRPr="005D7290" w:rsidRDefault="00504B0F" w:rsidP="00527FE0">
            <w:pPr>
              <w:rPr>
                <w:rFonts w:ascii="Arial Narrow" w:hAnsi="Arial Narrow"/>
              </w:rPr>
            </w:pPr>
          </w:p>
        </w:tc>
      </w:tr>
      <w:tr w:rsidR="00504B0F" w:rsidRPr="005D7290" w14:paraId="0B0612CD" w14:textId="77777777" w:rsidTr="00527FE0">
        <w:trPr>
          <w:tblCellSpacing w:w="15" w:type="dxa"/>
        </w:trPr>
        <w:tc>
          <w:tcPr>
            <w:tcW w:w="597" w:type="pct"/>
            <w:vAlign w:val="center"/>
          </w:tcPr>
          <w:p w14:paraId="0BA3D313" w14:textId="77777777" w:rsidR="00504B0F" w:rsidRPr="005D7290" w:rsidRDefault="00504B0F" w:rsidP="00527FE0">
            <w:pPr>
              <w:rPr>
                <w:rFonts w:ascii="Arial Narrow" w:hAnsi="Arial Narrow"/>
                <w:b/>
              </w:rPr>
            </w:pPr>
            <w:r w:rsidRPr="005D7290">
              <w:rPr>
                <w:rFonts w:ascii="Arial Narrow" w:hAnsi="Arial Narrow"/>
                <w:b/>
              </w:rPr>
              <w:t>99</w:t>
            </w:r>
          </w:p>
        </w:tc>
        <w:tc>
          <w:tcPr>
            <w:tcW w:w="543" w:type="pct"/>
            <w:vAlign w:val="center"/>
            <w:hideMark/>
          </w:tcPr>
          <w:p w14:paraId="26E52E49" w14:textId="77777777" w:rsidR="00504B0F" w:rsidRPr="005D7290" w:rsidRDefault="00504B0F" w:rsidP="00527FE0">
            <w:pPr>
              <w:rPr>
                <w:rFonts w:ascii="Arial Narrow" w:hAnsi="Arial Narrow"/>
                <w:b/>
              </w:rPr>
            </w:pPr>
            <w:r w:rsidRPr="005D7290">
              <w:rPr>
                <w:rFonts w:ascii="Arial Narrow" w:hAnsi="Arial Narrow"/>
                <w:b/>
              </w:rPr>
              <w:t>6.6.29</w:t>
            </w:r>
          </w:p>
        </w:tc>
        <w:tc>
          <w:tcPr>
            <w:tcW w:w="2164" w:type="pct"/>
            <w:gridSpan w:val="2"/>
            <w:vAlign w:val="center"/>
            <w:hideMark/>
          </w:tcPr>
          <w:p w14:paraId="412D6AB4" w14:textId="77777777" w:rsidR="00504B0F" w:rsidRPr="005D7290" w:rsidRDefault="00504B0F" w:rsidP="00527FE0">
            <w:pPr>
              <w:jc w:val="both"/>
              <w:rPr>
                <w:rFonts w:ascii="Arial Narrow" w:hAnsi="Arial Narrow"/>
                <w:b/>
              </w:rPr>
            </w:pPr>
            <w:r w:rsidRPr="005D7290">
              <w:rPr>
                <w:rFonts w:ascii="Arial Narrow" w:hAnsi="Arial Narrow"/>
                <w:b/>
              </w:rPr>
              <w:t>Votação eletrônica em dispositivos sensíveis ao toque</w:t>
            </w:r>
            <w:r>
              <w:rPr>
                <w:rFonts w:ascii="Arial Narrow" w:hAnsi="Arial Narrow"/>
                <w:b/>
              </w:rPr>
              <w:t xml:space="preserve"> </w:t>
            </w:r>
            <w:r w:rsidRPr="00BD226C">
              <w:rPr>
                <w:rFonts w:ascii="Arial Narrow" w:hAnsi="Arial Narrow"/>
                <w:b/>
                <w:bCs/>
              </w:rPr>
              <w:t>ou equipamentos equivalentes</w:t>
            </w:r>
          </w:p>
        </w:tc>
        <w:tc>
          <w:tcPr>
            <w:tcW w:w="736" w:type="pct"/>
            <w:vAlign w:val="center"/>
            <w:hideMark/>
          </w:tcPr>
          <w:p w14:paraId="0663607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D78B6B5" w14:textId="77777777" w:rsidR="00504B0F" w:rsidRPr="005D7290" w:rsidRDefault="00504B0F" w:rsidP="00527FE0">
            <w:pPr>
              <w:rPr>
                <w:rFonts w:ascii="Arial Narrow" w:hAnsi="Arial Narrow"/>
                <w:b/>
              </w:rPr>
            </w:pPr>
          </w:p>
        </w:tc>
      </w:tr>
      <w:tr w:rsidR="00504B0F" w:rsidRPr="005D7290" w14:paraId="7C163286" w14:textId="77777777" w:rsidTr="00527FE0">
        <w:trPr>
          <w:tblCellSpacing w:w="15" w:type="dxa"/>
        </w:trPr>
        <w:tc>
          <w:tcPr>
            <w:tcW w:w="597" w:type="pct"/>
            <w:vAlign w:val="center"/>
          </w:tcPr>
          <w:p w14:paraId="030BFC2C" w14:textId="77777777" w:rsidR="00504B0F" w:rsidRPr="005D7290" w:rsidRDefault="00504B0F" w:rsidP="00527FE0">
            <w:pPr>
              <w:rPr>
                <w:rFonts w:ascii="Arial Narrow" w:hAnsi="Arial Narrow"/>
                <w:b/>
              </w:rPr>
            </w:pPr>
            <w:r w:rsidRPr="005D7290">
              <w:rPr>
                <w:rFonts w:ascii="Arial Narrow" w:hAnsi="Arial Narrow"/>
                <w:b/>
              </w:rPr>
              <w:t>100</w:t>
            </w:r>
          </w:p>
        </w:tc>
        <w:tc>
          <w:tcPr>
            <w:tcW w:w="543" w:type="pct"/>
            <w:vAlign w:val="center"/>
            <w:hideMark/>
          </w:tcPr>
          <w:p w14:paraId="7DD5D236" w14:textId="77777777" w:rsidR="00504B0F" w:rsidRPr="005D7290" w:rsidRDefault="00504B0F" w:rsidP="00527FE0">
            <w:pPr>
              <w:rPr>
                <w:rFonts w:ascii="Arial Narrow" w:hAnsi="Arial Narrow"/>
                <w:b/>
              </w:rPr>
            </w:pPr>
            <w:r w:rsidRPr="005D7290">
              <w:rPr>
                <w:rFonts w:ascii="Arial Narrow" w:hAnsi="Arial Narrow"/>
                <w:b/>
              </w:rPr>
              <w:t>6.6.42</w:t>
            </w:r>
          </w:p>
        </w:tc>
        <w:tc>
          <w:tcPr>
            <w:tcW w:w="2164" w:type="pct"/>
            <w:gridSpan w:val="2"/>
            <w:vAlign w:val="center"/>
            <w:hideMark/>
          </w:tcPr>
          <w:p w14:paraId="0EEE6499" w14:textId="77777777" w:rsidR="00504B0F" w:rsidRPr="005D7290" w:rsidRDefault="00504B0F" w:rsidP="00527FE0">
            <w:pPr>
              <w:jc w:val="both"/>
              <w:rPr>
                <w:rFonts w:ascii="Arial Narrow" w:hAnsi="Arial Narrow"/>
                <w:b/>
              </w:rPr>
            </w:pPr>
            <w:r w:rsidRPr="005D7290">
              <w:rPr>
                <w:rFonts w:ascii="Arial Narrow" w:hAnsi="Arial Narrow"/>
                <w:b/>
              </w:rPr>
              <w:t>Exibir relação nominal dos vereadores e votos em tempo real</w:t>
            </w:r>
          </w:p>
        </w:tc>
        <w:tc>
          <w:tcPr>
            <w:tcW w:w="736" w:type="pct"/>
            <w:vAlign w:val="center"/>
            <w:hideMark/>
          </w:tcPr>
          <w:p w14:paraId="6A95F94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6880AE2" w14:textId="77777777" w:rsidR="00504B0F" w:rsidRPr="005D7290" w:rsidRDefault="00504B0F" w:rsidP="00527FE0">
            <w:pPr>
              <w:rPr>
                <w:rFonts w:ascii="Arial Narrow" w:hAnsi="Arial Narrow"/>
                <w:b/>
              </w:rPr>
            </w:pPr>
          </w:p>
        </w:tc>
      </w:tr>
      <w:tr w:rsidR="00504B0F" w:rsidRPr="005D7290" w14:paraId="463A89A1" w14:textId="77777777" w:rsidTr="00527FE0">
        <w:trPr>
          <w:tblCellSpacing w:w="15" w:type="dxa"/>
        </w:trPr>
        <w:tc>
          <w:tcPr>
            <w:tcW w:w="597" w:type="pct"/>
            <w:vAlign w:val="center"/>
          </w:tcPr>
          <w:p w14:paraId="7A9D483F" w14:textId="77777777" w:rsidR="00504B0F" w:rsidRPr="005D7290" w:rsidRDefault="00504B0F" w:rsidP="00527FE0">
            <w:pPr>
              <w:rPr>
                <w:rFonts w:ascii="Arial Narrow" w:hAnsi="Arial Narrow"/>
                <w:b/>
              </w:rPr>
            </w:pPr>
            <w:r w:rsidRPr="005D7290">
              <w:rPr>
                <w:rFonts w:ascii="Arial Narrow" w:hAnsi="Arial Narrow"/>
                <w:b/>
              </w:rPr>
              <w:t>101</w:t>
            </w:r>
          </w:p>
        </w:tc>
        <w:tc>
          <w:tcPr>
            <w:tcW w:w="543" w:type="pct"/>
            <w:vAlign w:val="center"/>
          </w:tcPr>
          <w:p w14:paraId="7EE9859B" w14:textId="77777777" w:rsidR="00504B0F" w:rsidRPr="005D7290" w:rsidRDefault="00504B0F" w:rsidP="00527FE0">
            <w:pPr>
              <w:rPr>
                <w:rFonts w:ascii="Arial Narrow" w:hAnsi="Arial Narrow"/>
                <w:b/>
              </w:rPr>
            </w:pPr>
            <w:r w:rsidRPr="005D7290">
              <w:rPr>
                <w:rFonts w:ascii="Arial Narrow" w:hAnsi="Arial Narrow"/>
                <w:b/>
              </w:rPr>
              <w:t>6.6.37</w:t>
            </w:r>
          </w:p>
        </w:tc>
        <w:tc>
          <w:tcPr>
            <w:tcW w:w="2164" w:type="pct"/>
            <w:gridSpan w:val="2"/>
            <w:vAlign w:val="center"/>
          </w:tcPr>
          <w:p w14:paraId="5FB77ABA" w14:textId="77777777" w:rsidR="00504B0F" w:rsidRPr="005D7290" w:rsidRDefault="00504B0F" w:rsidP="00527FE0">
            <w:pPr>
              <w:jc w:val="both"/>
              <w:rPr>
                <w:rFonts w:ascii="Arial Narrow" w:hAnsi="Arial Narrow"/>
                <w:b/>
              </w:rPr>
            </w:pPr>
            <w:r w:rsidRPr="005D7290">
              <w:rPr>
                <w:rFonts w:ascii="Arial Narrow" w:hAnsi="Arial Narrow"/>
                <w:b/>
              </w:rPr>
              <w:t>Votação de pedido de vista</w:t>
            </w:r>
          </w:p>
        </w:tc>
        <w:tc>
          <w:tcPr>
            <w:tcW w:w="736" w:type="pct"/>
            <w:vAlign w:val="center"/>
          </w:tcPr>
          <w:p w14:paraId="1CEC0F4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7140618" w14:textId="77777777" w:rsidR="00504B0F" w:rsidRPr="005D7290" w:rsidRDefault="00504B0F" w:rsidP="00527FE0">
            <w:pPr>
              <w:rPr>
                <w:rFonts w:ascii="Arial Narrow" w:hAnsi="Arial Narrow"/>
                <w:b/>
              </w:rPr>
            </w:pPr>
          </w:p>
        </w:tc>
      </w:tr>
      <w:tr w:rsidR="00504B0F" w:rsidRPr="005D7290" w14:paraId="697E36F2" w14:textId="77777777" w:rsidTr="00527FE0">
        <w:trPr>
          <w:tblCellSpacing w:w="15" w:type="dxa"/>
        </w:trPr>
        <w:tc>
          <w:tcPr>
            <w:tcW w:w="597" w:type="pct"/>
            <w:vAlign w:val="center"/>
          </w:tcPr>
          <w:p w14:paraId="4EBEC732" w14:textId="77777777" w:rsidR="00504B0F" w:rsidRPr="005D7290" w:rsidRDefault="00504B0F" w:rsidP="00527FE0">
            <w:pPr>
              <w:rPr>
                <w:rFonts w:ascii="Arial Narrow" w:hAnsi="Arial Narrow"/>
                <w:b/>
              </w:rPr>
            </w:pPr>
            <w:r w:rsidRPr="005D7290">
              <w:rPr>
                <w:rFonts w:ascii="Arial Narrow" w:hAnsi="Arial Narrow"/>
                <w:b/>
              </w:rPr>
              <w:t>102</w:t>
            </w:r>
          </w:p>
        </w:tc>
        <w:tc>
          <w:tcPr>
            <w:tcW w:w="543" w:type="pct"/>
            <w:vAlign w:val="center"/>
            <w:hideMark/>
          </w:tcPr>
          <w:p w14:paraId="07EC9D9D" w14:textId="77777777" w:rsidR="00504B0F" w:rsidRPr="005D7290" w:rsidRDefault="00504B0F" w:rsidP="00527FE0">
            <w:pPr>
              <w:rPr>
                <w:rFonts w:ascii="Arial Narrow" w:hAnsi="Arial Narrow"/>
                <w:b/>
              </w:rPr>
            </w:pPr>
            <w:r w:rsidRPr="005D7290">
              <w:rPr>
                <w:rFonts w:ascii="Arial Narrow" w:hAnsi="Arial Narrow"/>
                <w:b/>
              </w:rPr>
              <w:t>6.6.36</w:t>
            </w:r>
          </w:p>
        </w:tc>
        <w:tc>
          <w:tcPr>
            <w:tcW w:w="2164" w:type="pct"/>
            <w:gridSpan w:val="2"/>
            <w:vAlign w:val="center"/>
            <w:hideMark/>
          </w:tcPr>
          <w:p w14:paraId="1B673859" w14:textId="77777777" w:rsidR="00504B0F" w:rsidRPr="005D7290" w:rsidRDefault="00504B0F" w:rsidP="00527FE0">
            <w:pPr>
              <w:jc w:val="both"/>
              <w:rPr>
                <w:rFonts w:ascii="Arial Narrow" w:hAnsi="Arial Narrow"/>
                <w:b/>
              </w:rPr>
            </w:pPr>
            <w:r w:rsidRPr="005D7290">
              <w:rPr>
                <w:rFonts w:ascii="Arial Narrow" w:hAnsi="Arial Narrow"/>
                <w:b/>
              </w:rPr>
              <w:t>Apuração automática de resultados</w:t>
            </w:r>
          </w:p>
        </w:tc>
        <w:tc>
          <w:tcPr>
            <w:tcW w:w="736" w:type="pct"/>
            <w:vAlign w:val="center"/>
            <w:hideMark/>
          </w:tcPr>
          <w:p w14:paraId="61E97D88"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581A405" w14:textId="77777777" w:rsidR="00504B0F" w:rsidRPr="005D7290" w:rsidRDefault="00504B0F" w:rsidP="00527FE0">
            <w:pPr>
              <w:rPr>
                <w:rFonts w:ascii="Arial Narrow" w:hAnsi="Arial Narrow"/>
                <w:b/>
              </w:rPr>
            </w:pPr>
          </w:p>
        </w:tc>
      </w:tr>
      <w:tr w:rsidR="00504B0F" w:rsidRPr="005D7290" w14:paraId="349310CE" w14:textId="77777777" w:rsidTr="00527FE0">
        <w:trPr>
          <w:tblCellSpacing w:w="15" w:type="dxa"/>
        </w:trPr>
        <w:tc>
          <w:tcPr>
            <w:tcW w:w="597" w:type="pct"/>
            <w:vAlign w:val="center"/>
          </w:tcPr>
          <w:p w14:paraId="2A0EC7AB" w14:textId="77777777" w:rsidR="00504B0F" w:rsidRPr="005D7290" w:rsidRDefault="00504B0F" w:rsidP="00527FE0">
            <w:pPr>
              <w:rPr>
                <w:rFonts w:ascii="Arial Narrow" w:hAnsi="Arial Narrow"/>
                <w:b/>
              </w:rPr>
            </w:pPr>
            <w:r w:rsidRPr="005D7290">
              <w:rPr>
                <w:rFonts w:ascii="Arial Narrow" w:hAnsi="Arial Narrow"/>
                <w:b/>
              </w:rPr>
              <w:t>103</w:t>
            </w:r>
          </w:p>
        </w:tc>
        <w:tc>
          <w:tcPr>
            <w:tcW w:w="543" w:type="pct"/>
            <w:vAlign w:val="center"/>
          </w:tcPr>
          <w:p w14:paraId="140EB83A" w14:textId="77777777" w:rsidR="00504B0F" w:rsidRPr="005D7290" w:rsidRDefault="00504B0F" w:rsidP="00527FE0">
            <w:pPr>
              <w:rPr>
                <w:rFonts w:ascii="Arial Narrow" w:hAnsi="Arial Narrow"/>
                <w:b/>
              </w:rPr>
            </w:pPr>
            <w:r w:rsidRPr="005D7290">
              <w:rPr>
                <w:rFonts w:ascii="Arial Narrow" w:hAnsi="Arial Narrow"/>
                <w:b/>
              </w:rPr>
              <w:t>6.6.38</w:t>
            </w:r>
          </w:p>
        </w:tc>
        <w:tc>
          <w:tcPr>
            <w:tcW w:w="2164" w:type="pct"/>
            <w:gridSpan w:val="2"/>
            <w:vAlign w:val="center"/>
          </w:tcPr>
          <w:p w14:paraId="13BE3907" w14:textId="77777777" w:rsidR="00504B0F" w:rsidRPr="00BD226C" w:rsidRDefault="00504B0F" w:rsidP="00527FE0">
            <w:pPr>
              <w:jc w:val="both"/>
              <w:rPr>
                <w:rFonts w:ascii="Arial Narrow" w:hAnsi="Arial Narrow"/>
                <w:b/>
                <w:bCs/>
              </w:rPr>
            </w:pPr>
            <w:r w:rsidRPr="00BD226C">
              <w:rPr>
                <w:rFonts w:ascii="Arial Narrow" w:hAnsi="Arial Narrow"/>
                <w:b/>
                <w:bCs/>
              </w:rPr>
              <w:t>Permitir controle de desempate pelo presidente</w:t>
            </w:r>
          </w:p>
        </w:tc>
        <w:tc>
          <w:tcPr>
            <w:tcW w:w="736" w:type="pct"/>
            <w:vAlign w:val="center"/>
          </w:tcPr>
          <w:p w14:paraId="039E7E9D"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26C01EF" w14:textId="77777777" w:rsidR="00504B0F" w:rsidRPr="005D7290" w:rsidRDefault="00504B0F" w:rsidP="00527FE0">
            <w:pPr>
              <w:rPr>
                <w:rFonts w:ascii="Arial Narrow" w:hAnsi="Arial Narrow"/>
                <w:b/>
              </w:rPr>
            </w:pPr>
          </w:p>
        </w:tc>
      </w:tr>
      <w:tr w:rsidR="00504B0F" w:rsidRPr="005D7290" w14:paraId="2804BD99" w14:textId="77777777" w:rsidTr="00527FE0">
        <w:trPr>
          <w:tblCellSpacing w:w="15" w:type="dxa"/>
        </w:trPr>
        <w:tc>
          <w:tcPr>
            <w:tcW w:w="597" w:type="pct"/>
            <w:vAlign w:val="center"/>
          </w:tcPr>
          <w:p w14:paraId="08F886BB" w14:textId="77777777" w:rsidR="00504B0F" w:rsidRPr="005D7290" w:rsidRDefault="00504B0F" w:rsidP="00527FE0">
            <w:pPr>
              <w:rPr>
                <w:rFonts w:ascii="Arial Narrow" w:hAnsi="Arial Narrow"/>
              </w:rPr>
            </w:pPr>
            <w:r w:rsidRPr="005D7290">
              <w:rPr>
                <w:rFonts w:ascii="Arial Narrow" w:hAnsi="Arial Narrow"/>
              </w:rPr>
              <w:t>104</w:t>
            </w:r>
          </w:p>
        </w:tc>
        <w:tc>
          <w:tcPr>
            <w:tcW w:w="543" w:type="pct"/>
            <w:vAlign w:val="center"/>
          </w:tcPr>
          <w:p w14:paraId="415569E2" w14:textId="77777777" w:rsidR="00504B0F" w:rsidRPr="005D7290" w:rsidRDefault="00504B0F" w:rsidP="00527FE0">
            <w:pPr>
              <w:rPr>
                <w:rFonts w:ascii="Arial Narrow" w:hAnsi="Arial Narrow"/>
              </w:rPr>
            </w:pPr>
            <w:r w:rsidRPr="005D7290">
              <w:rPr>
                <w:rFonts w:ascii="Arial Narrow" w:hAnsi="Arial Narrow"/>
              </w:rPr>
              <w:t>6.6.43</w:t>
            </w:r>
          </w:p>
        </w:tc>
        <w:tc>
          <w:tcPr>
            <w:tcW w:w="2164" w:type="pct"/>
            <w:gridSpan w:val="2"/>
            <w:vAlign w:val="center"/>
          </w:tcPr>
          <w:p w14:paraId="04CBD48D" w14:textId="77777777" w:rsidR="00504B0F" w:rsidRPr="005D7290" w:rsidRDefault="00504B0F" w:rsidP="00527FE0">
            <w:pPr>
              <w:jc w:val="both"/>
              <w:rPr>
                <w:rFonts w:ascii="Arial Narrow" w:hAnsi="Arial Narrow"/>
              </w:rPr>
            </w:pPr>
            <w:r w:rsidRPr="005D7290">
              <w:rPr>
                <w:rFonts w:ascii="Arial Narrow" w:hAnsi="Arial Narrow"/>
              </w:rPr>
              <w:t xml:space="preserve">Exibir o resultado final da votação </w:t>
            </w:r>
          </w:p>
        </w:tc>
        <w:tc>
          <w:tcPr>
            <w:tcW w:w="736" w:type="pct"/>
            <w:vAlign w:val="center"/>
          </w:tcPr>
          <w:p w14:paraId="1AA5E9B6"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A039F57" w14:textId="77777777" w:rsidR="00504B0F" w:rsidRPr="005D7290" w:rsidRDefault="00504B0F" w:rsidP="00527FE0">
            <w:pPr>
              <w:rPr>
                <w:rFonts w:ascii="Arial Narrow" w:hAnsi="Arial Narrow"/>
              </w:rPr>
            </w:pPr>
          </w:p>
        </w:tc>
      </w:tr>
      <w:tr w:rsidR="00504B0F" w:rsidRPr="005D7290" w14:paraId="3CC9D91B" w14:textId="77777777" w:rsidTr="00527FE0">
        <w:trPr>
          <w:tblCellSpacing w:w="15" w:type="dxa"/>
        </w:trPr>
        <w:tc>
          <w:tcPr>
            <w:tcW w:w="597" w:type="pct"/>
            <w:vAlign w:val="center"/>
          </w:tcPr>
          <w:p w14:paraId="58EA6D1F" w14:textId="77777777" w:rsidR="00504B0F" w:rsidRPr="005D7290" w:rsidRDefault="00504B0F" w:rsidP="00527FE0">
            <w:pPr>
              <w:rPr>
                <w:rFonts w:ascii="Arial Narrow" w:hAnsi="Arial Narrow"/>
                <w:b/>
              </w:rPr>
            </w:pPr>
            <w:r w:rsidRPr="005D7290">
              <w:rPr>
                <w:rFonts w:ascii="Arial Narrow" w:hAnsi="Arial Narrow"/>
                <w:b/>
              </w:rPr>
              <w:t>105</w:t>
            </w:r>
          </w:p>
        </w:tc>
        <w:tc>
          <w:tcPr>
            <w:tcW w:w="543" w:type="pct"/>
            <w:vAlign w:val="center"/>
            <w:hideMark/>
          </w:tcPr>
          <w:p w14:paraId="34693699" w14:textId="77777777" w:rsidR="00504B0F" w:rsidRPr="005D7290" w:rsidRDefault="00504B0F" w:rsidP="00527FE0">
            <w:pPr>
              <w:rPr>
                <w:rFonts w:ascii="Arial Narrow" w:hAnsi="Arial Narrow"/>
                <w:b/>
              </w:rPr>
            </w:pPr>
            <w:r w:rsidRPr="005D7290">
              <w:rPr>
                <w:rFonts w:ascii="Arial Narrow" w:hAnsi="Arial Narrow"/>
                <w:b/>
              </w:rPr>
              <w:t>6.6.39</w:t>
            </w:r>
          </w:p>
        </w:tc>
        <w:tc>
          <w:tcPr>
            <w:tcW w:w="2164" w:type="pct"/>
            <w:gridSpan w:val="2"/>
            <w:vAlign w:val="center"/>
            <w:hideMark/>
          </w:tcPr>
          <w:p w14:paraId="43605A7B" w14:textId="77777777" w:rsidR="00504B0F" w:rsidRPr="005D7290" w:rsidRDefault="00504B0F" w:rsidP="00527FE0">
            <w:pPr>
              <w:jc w:val="both"/>
              <w:rPr>
                <w:rFonts w:ascii="Arial Narrow" w:hAnsi="Arial Narrow"/>
                <w:b/>
              </w:rPr>
            </w:pPr>
            <w:r w:rsidRPr="005D7290">
              <w:rPr>
                <w:rFonts w:ascii="Arial Narrow" w:hAnsi="Arial Narrow"/>
                <w:b/>
              </w:rPr>
              <w:t>Bloqueio de voto duplicado ou alteração após encerramento</w:t>
            </w:r>
          </w:p>
        </w:tc>
        <w:tc>
          <w:tcPr>
            <w:tcW w:w="736" w:type="pct"/>
            <w:vAlign w:val="center"/>
            <w:hideMark/>
          </w:tcPr>
          <w:p w14:paraId="627C04C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AD086A2" w14:textId="77777777" w:rsidR="00504B0F" w:rsidRPr="005D7290" w:rsidRDefault="00504B0F" w:rsidP="00527FE0">
            <w:pPr>
              <w:rPr>
                <w:rFonts w:ascii="Arial Narrow" w:hAnsi="Arial Narrow"/>
                <w:b/>
              </w:rPr>
            </w:pPr>
          </w:p>
        </w:tc>
      </w:tr>
      <w:tr w:rsidR="00504B0F" w:rsidRPr="005D7290" w14:paraId="55B15D00" w14:textId="77777777" w:rsidTr="00527FE0">
        <w:trPr>
          <w:tblCellSpacing w:w="15" w:type="dxa"/>
        </w:trPr>
        <w:tc>
          <w:tcPr>
            <w:tcW w:w="597" w:type="pct"/>
            <w:vAlign w:val="center"/>
          </w:tcPr>
          <w:p w14:paraId="269ABC00" w14:textId="77777777" w:rsidR="00504B0F" w:rsidRPr="005D7290" w:rsidRDefault="00504B0F" w:rsidP="00527FE0">
            <w:pPr>
              <w:rPr>
                <w:rFonts w:ascii="Arial Narrow" w:hAnsi="Arial Narrow"/>
                <w:b/>
              </w:rPr>
            </w:pPr>
            <w:r w:rsidRPr="005D7290">
              <w:rPr>
                <w:rFonts w:ascii="Arial Narrow" w:hAnsi="Arial Narrow"/>
                <w:b/>
              </w:rPr>
              <w:t>106</w:t>
            </w:r>
          </w:p>
        </w:tc>
        <w:tc>
          <w:tcPr>
            <w:tcW w:w="543" w:type="pct"/>
            <w:vAlign w:val="center"/>
          </w:tcPr>
          <w:p w14:paraId="192B01A7" w14:textId="77777777" w:rsidR="00504B0F" w:rsidRPr="005D7290" w:rsidRDefault="00504B0F" w:rsidP="00527FE0">
            <w:pPr>
              <w:rPr>
                <w:rFonts w:ascii="Arial Narrow" w:hAnsi="Arial Narrow"/>
                <w:b/>
              </w:rPr>
            </w:pPr>
            <w:r w:rsidRPr="005D7290">
              <w:rPr>
                <w:rFonts w:ascii="Arial Narrow" w:hAnsi="Arial Narrow"/>
                <w:b/>
              </w:rPr>
              <w:t>6.6.41</w:t>
            </w:r>
          </w:p>
        </w:tc>
        <w:tc>
          <w:tcPr>
            <w:tcW w:w="2164" w:type="pct"/>
            <w:gridSpan w:val="2"/>
            <w:vAlign w:val="center"/>
          </w:tcPr>
          <w:p w14:paraId="21EB193E" w14:textId="77777777" w:rsidR="00504B0F" w:rsidRPr="005D7290" w:rsidRDefault="00504B0F" w:rsidP="00527FE0">
            <w:pPr>
              <w:jc w:val="both"/>
              <w:rPr>
                <w:rFonts w:ascii="Arial Narrow" w:hAnsi="Arial Narrow"/>
                <w:b/>
              </w:rPr>
            </w:pPr>
            <w:r w:rsidRPr="005D7290">
              <w:rPr>
                <w:rFonts w:ascii="Arial Narrow" w:hAnsi="Arial Narrow"/>
                <w:b/>
              </w:rPr>
              <w:t>Exibir votação em telão, tv, ou projetor</w:t>
            </w:r>
          </w:p>
        </w:tc>
        <w:tc>
          <w:tcPr>
            <w:tcW w:w="736" w:type="pct"/>
            <w:vAlign w:val="center"/>
          </w:tcPr>
          <w:p w14:paraId="5334347E"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4CE9EDE" w14:textId="77777777" w:rsidR="00504B0F" w:rsidRPr="005D7290" w:rsidRDefault="00504B0F" w:rsidP="00527FE0">
            <w:pPr>
              <w:rPr>
                <w:rFonts w:ascii="Arial Narrow" w:hAnsi="Arial Narrow"/>
                <w:b/>
              </w:rPr>
            </w:pPr>
          </w:p>
        </w:tc>
      </w:tr>
      <w:tr w:rsidR="00504B0F" w:rsidRPr="005D7290" w14:paraId="455140D1" w14:textId="77777777" w:rsidTr="00527FE0">
        <w:trPr>
          <w:tblCellSpacing w:w="15" w:type="dxa"/>
        </w:trPr>
        <w:tc>
          <w:tcPr>
            <w:tcW w:w="597" w:type="pct"/>
            <w:vAlign w:val="center"/>
          </w:tcPr>
          <w:p w14:paraId="1049A53D" w14:textId="77777777" w:rsidR="00504B0F" w:rsidRPr="005D7290" w:rsidRDefault="00504B0F" w:rsidP="00527FE0">
            <w:pPr>
              <w:rPr>
                <w:rFonts w:ascii="Arial Narrow" w:hAnsi="Arial Narrow"/>
                <w:b/>
              </w:rPr>
            </w:pPr>
            <w:r w:rsidRPr="005D7290">
              <w:rPr>
                <w:rFonts w:ascii="Arial Narrow" w:hAnsi="Arial Narrow"/>
                <w:b/>
              </w:rPr>
              <w:t>107</w:t>
            </w:r>
          </w:p>
        </w:tc>
        <w:tc>
          <w:tcPr>
            <w:tcW w:w="543" w:type="pct"/>
            <w:vAlign w:val="center"/>
          </w:tcPr>
          <w:p w14:paraId="7454DFA3" w14:textId="77777777" w:rsidR="00504B0F" w:rsidRPr="005D7290" w:rsidRDefault="00504B0F" w:rsidP="00527FE0">
            <w:pPr>
              <w:rPr>
                <w:rFonts w:ascii="Arial Narrow" w:hAnsi="Arial Narrow"/>
                <w:b/>
              </w:rPr>
            </w:pPr>
            <w:r w:rsidRPr="005D7290">
              <w:rPr>
                <w:rFonts w:ascii="Arial Narrow" w:hAnsi="Arial Narrow"/>
                <w:b/>
              </w:rPr>
              <w:t>6.6.52</w:t>
            </w:r>
          </w:p>
        </w:tc>
        <w:tc>
          <w:tcPr>
            <w:tcW w:w="2164" w:type="pct"/>
            <w:gridSpan w:val="2"/>
            <w:vAlign w:val="center"/>
          </w:tcPr>
          <w:p w14:paraId="77145F2E" w14:textId="77777777" w:rsidR="00504B0F" w:rsidRPr="005D7290" w:rsidRDefault="00504B0F" w:rsidP="00527FE0">
            <w:pPr>
              <w:jc w:val="both"/>
              <w:rPr>
                <w:rFonts w:ascii="Arial Narrow" w:hAnsi="Arial Narrow"/>
                <w:b/>
              </w:rPr>
            </w:pPr>
            <w:r w:rsidRPr="005D7290">
              <w:rPr>
                <w:rFonts w:ascii="Arial Narrow" w:hAnsi="Arial Narrow"/>
                <w:b/>
              </w:rPr>
              <w:t xml:space="preserve">Exportar automaticamente </w:t>
            </w:r>
            <w:r>
              <w:rPr>
                <w:rFonts w:ascii="Arial Narrow" w:hAnsi="Arial Narrow"/>
                <w:b/>
              </w:rPr>
              <w:t xml:space="preserve">os </w:t>
            </w:r>
            <w:r w:rsidRPr="005D7290">
              <w:rPr>
                <w:rFonts w:ascii="Arial Narrow" w:hAnsi="Arial Narrow"/>
                <w:b/>
              </w:rPr>
              <w:t>resultados da votação para o módulo Legislativo.</w:t>
            </w:r>
          </w:p>
        </w:tc>
        <w:tc>
          <w:tcPr>
            <w:tcW w:w="736" w:type="pct"/>
            <w:vAlign w:val="center"/>
          </w:tcPr>
          <w:p w14:paraId="6394685C"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4F748CFA" w14:textId="77777777" w:rsidR="00504B0F" w:rsidRPr="005D7290" w:rsidRDefault="00504B0F" w:rsidP="00527FE0">
            <w:pPr>
              <w:rPr>
                <w:rFonts w:ascii="Arial Narrow" w:hAnsi="Arial Narrow"/>
                <w:b/>
              </w:rPr>
            </w:pPr>
          </w:p>
        </w:tc>
      </w:tr>
      <w:tr w:rsidR="00504B0F" w:rsidRPr="005D7290" w14:paraId="19A49E4D" w14:textId="77777777" w:rsidTr="00527FE0">
        <w:trPr>
          <w:tblCellSpacing w:w="15" w:type="dxa"/>
        </w:trPr>
        <w:tc>
          <w:tcPr>
            <w:tcW w:w="597" w:type="pct"/>
            <w:vAlign w:val="center"/>
          </w:tcPr>
          <w:p w14:paraId="59305E47" w14:textId="77777777" w:rsidR="00504B0F" w:rsidRPr="005D7290" w:rsidRDefault="00504B0F" w:rsidP="00527FE0">
            <w:pPr>
              <w:rPr>
                <w:rFonts w:ascii="Arial Narrow" w:hAnsi="Arial Narrow"/>
              </w:rPr>
            </w:pPr>
            <w:r w:rsidRPr="005D7290">
              <w:rPr>
                <w:rFonts w:ascii="Arial Narrow" w:hAnsi="Arial Narrow"/>
              </w:rPr>
              <w:t>108</w:t>
            </w:r>
          </w:p>
        </w:tc>
        <w:tc>
          <w:tcPr>
            <w:tcW w:w="543" w:type="pct"/>
            <w:vAlign w:val="center"/>
            <w:hideMark/>
          </w:tcPr>
          <w:p w14:paraId="2F9DA728" w14:textId="77777777" w:rsidR="00504B0F" w:rsidRPr="005D7290" w:rsidRDefault="00504B0F" w:rsidP="00527FE0">
            <w:pPr>
              <w:rPr>
                <w:rFonts w:ascii="Arial Narrow" w:hAnsi="Arial Narrow"/>
              </w:rPr>
            </w:pPr>
            <w:r w:rsidRPr="005D7290">
              <w:rPr>
                <w:rFonts w:ascii="Arial Narrow" w:hAnsi="Arial Narrow"/>
              </w:rPr>
              <w:t>6.6.44</w:t>
            </w:r>
          </w:p>
        </w:tc>
        <w:tc>
          <w:tcPr>
            <w:tcW w:w="2164" w:type="pct"/>
            <w:gridSpan w:val="2"/>
            <w:vAlign w:val="center"/>
            <w:hideMark/>
          </w:tcPr>
          <w:p w14:paraId="4E226972" w14:textId="77777777" w:rsidR="00504B0F" w:rsidRPr="005D7290" w:rsidRDefault="00504B0F" w:rsidP="00527FE0">
            <w:pPr>
              <w:jc w:val="both"/>
              <w:rPr>
                <w:rFonts w:ascii="Arial Narrow" w:hAnsi="Arial Narrow"/>
              </w:rPr>
            </w:pPr>
            <w:r w:rsidRPr="005D7290">
              <w:rPr>
                <w:rFonts w:ascii="Arial Narrow" w:hAnsi="Arial Narrow"/>
              </w:rPr>
              <w:t>Configuração visual do painel</w:t>
            </w:r>
          </w:p>
        </w:tc>
        <w:tc>
          <w:tcPr>
            <w:tcW w:w="736" w:type="pct"/>
            <w:vAlign w:val="center"/>
            <w:hideMark/>
          </w:tcPr>
          <w:p w14:paraId="193411EF"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DA0B74A" w14:textId="77777777" w:rsidR="00504B0F" w:rsidRPr="005D7290" w:rsidRDefault="00504B0F" w:rsidP="00527FE0">
            <w:pPr>
              <w:rPr>
                <w:rFonts w:ascii="Arial Narrow" w:hAnsi="Arial Narrow"/>
              </w:rPr>
            </w:pPr>
          </w:p>
        </w:tc>
      </w:tr>
      <w:tr w:rsidR="00504B0F" w:rsidRPr="005D7290" w14:paraId="40080B62" w14:textId="77777777" w:rsidTr="00527FE0">
        <w:trPr>
          <w:tblCellSpacing w:w="15" w:type="dxa"/>
        </w:trPr>
        <w:tc>
          <w:tcPr>
            <w:tcW w:w="597" w:type="pct"/>
            <w:vAlign w:val="center"/>
          </w:tcPr>
          <w:p w14:paraId="5B59B2BC" w14:textId="77777777" w:rsidR="00504B0F" w:rsidRPr="005D7290" w:rsidRDefault="00504B0F" w:rsidP="00527FE0">
            <w:pPr>
              <w:rPr>
                <w:rFonts w:ascii="Arial Narrow" w:hAnsi="Arial Narrow"/>
                <w:b/>
              </w:rPr>
            </w:pPr>
            <w:r w:rsidRPr="005D7290">
              <w:rPr>
                <w:rFonts w:ascii="Arial Narrow" w:hAnsi="Arial Narrow"/>
                <w:b/>
              </w:rPr>
              <w:lastRenderedPageBreak/>
              <w:t>109</w:t>
            </w:r>
          </w:p>
        </w:tc>
        <w:tc>
          <w:tcPr>
            <w:tcW w:w="543" w:type="pct"/>
            <w:vAlign w:val="center"/>
          </w:tcPr>
          <w:p w14:paraId="1B2AAA12" w14:textId="77777777" w:rsidR="00504B0F" w:rsidRPr="005D7290" w:rsidRDefault="00504B0F" w:rsidP="00527FE0">
            <w:pPr>
              <w:rPr>
                <w:rFonts w:ascii="Arial Narrow" w:hAnsi="Arial Narrow"/>
                <w:b/>
              </w:rPr>
            </w:pPr>
            <w:r w:rsidRPr="005D7290">
              <w:rPr>
                <w:rFonts w:ascii="Arial Narrow" w:hAnsi="Arial Narrow"/>
                <w:b/>
              </w:rPr>
              <w:t>6.6.60</w:t>
            </w:r>
          </w:p>
        </w:tc>
        <w:tc>
          <w:tcPr>
            <w:tcW w:w="2164" w:type="pct"/>
            <w:gridSpan w:val="2"/>
            <w:vAlign w:val="center"/>
          </w:tcPr>
          <w:p w14:paraId="4ECB2ADD" w14:textId="77777777" w:rsidR="00504B0F" w:rsidRPr="005D7290" w:rsidRDefault="00504B0F" w:rsidP="00527FE0">
            <w:pPr>
              <w:jc w:val="both"/>
              <w:rPr>
                <w:rFonts w:ascii="Arial Narrow" w:hAnsi="Arial Narrow"/>
                <w:b/>
              </w:rPr>
            </w:pPr>
            <w:r w:rsidRPr="005D7290">
              <w:rPr>
                <w:rFonts w:ascii="Arial Narrow" w:hAnsi="Arial Narrow"/>
                <w:b/>
              </w:rPr>
              <w:t>Interface gráfica intuitiva e de fácil utilização</w:t>
            </w:r>
          </w:p>
        </w:tc>
        <w:tc>
          <w:tcPr>
            <w:tcW w:w="736" w:type="pct"/>
            <w:vAlign w:val="center"/>
          </w:tcPr>
          <w:p w14:paraId="63382E35"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D51A3DB" w14:textId="77777777" w:rsidR="00504B0F" w:rsidRPr="005D7290" w:rsidRDefault="00504B0F" w:rsidP="00527FE0">
            <w:pPr>
              <w:rPr>
                <w:rFonts w:ascii="Arial Narrow" w:hAnsi="Arial Narrow"/>
                <w:b/>
              </w:rPr>
            </w:pPr>
          </w:p>
        </w:tc>
      </w:tr>
      <w:tr w:rsidR="00504B0F" w:rsidRPr="005D7290" w14:paraId="37F28866" w14:textId="77777777" w:rsidTr="00527FE0">
        <w:trPr>
          <w:tblCellSpacing w:w="15" w:type="dxa"/>
        </w:trPr>
        <w:tc>
          <w:tcPr>
            <w:tcW w:w="597" w:type="pct"/>
            <w:vAlign w:val="center"/>
          </w:tcPr>
          <w:p w14:paraId="0FA98E23" w14:textId="77777777" w:rsidR="00504B0F" w:rsidRPr="005D7290" w:rsidRDefault="00504B0F" w:rsidP="00527FE0">
            <w:pPr>
              <w:rPr>
                <w:rFonts w:ascii="Arial Narrow" w:hAnsi="Arial Narrow"/>
                <w:b/>
              </w:rPr>
            </w:pPr>
            <w:r w:rsidRPr="005D7290">
              <w:rPr>
                <w:rFonts w:ascii="Arial Narrow" w:hAnsi="Arial Narrow"/>
                <w:b/>
              </w:rPr>
              <w:t>110</w:t>
            </w:r>
          </w:p>
        </w:tc>
        <w:tc>
          <w:tcPr>
            <w:tcW w:w="543" w:type="pct"/>
            <w:vAlign w:val="center"/>
            <w:hideMark/>
          </w:tcPr>
          <w:p w14:paraId="76BE9EE4" w14:textId="77777777" w:rsidR="00504B0F" w:rsidRPr="005D7290" w:rsidRDefault="00504B0F" w:rsidP="00527FE0">
            <w:pPr>
              <w:rPr>
                <w:rFonts w:ascii="Arial Narrow" w:hAnsi="Arial Narrow"/>
                <w:b/>
              </w:rPr>
            </w:pPr>
            <w:r w:rsidRPr="005D7290">
              <w:rPr>
                <w:rFonts w:ascii="Arial Narrow" w:hAnsi="Arial Narrow"/>
                <w:b/>
              </w:rPr>
              <w:t>6.2.2</w:t>
            </w:r>
          </w:p>
        </w:tc>
        <w:tc>
          <w:tcPr>
            <w:tcW w:w="2164" w:type="pct"/>
            <w:gridSpan w:val="2"/>
            <w:vAlign w:val="center"/>
            <w:hideMark/>
          </w:tcPr>
          <w:p w14:paraId="09E28A4A" w14:textId="77777777" w:rsidR="00504B0F" w:rsidRPr="005D7290" w:rsidRDefault="00504B0F" w:rsidP="00527FE0">
            <w:pPr>
              <w:jc w:val="both"/>
              <w:rPr>
                <w:rFonts w:ascii="Arial Narrow" w:hAnsi="Arial Narrow"/>
                <w:b/>
              </w:rPr>
            </w:pPr>
            <w:r w:rsidRPr="005D7290">
              <w:rPr>
                <w:rFonts w:ascii="Arial Narrow" w:hAnsi="Arial Narrow"/>
                <w:b/>
              </w:rPr>
              <w:t>Cadastro e registro de documentos vinculados a processos administrativos, legislativos ou externos</w:t>
            </w:r>
          </w:p>
        </w:tc>
        <w:tc>
          <w:tcPr>
            <w:tcW w:w="736" w:type="pct"/>
            <w:vAlign w:val="center"/>
            <w:hideMark/>
          </w:tcPr>
          <w:p w14:paraId="52DFFD4B"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604F9DD" w14:textId="77777777" w:rsidR="00504B0F" w:rsidRPr="005D7290" w:rsidRDefault="00504B0F" w:rsidP="00527FE0">
            <w:pPr>
              <w:rPr>
                <w:rFonts w:ascii="Arial Narrow" w:hAnsi="Arial Narrow"/>
                <w:b/>
              </w:rPr>
            </w:pPr>
          </w:p>
        </w:tc>
      </w:tr>
      <w:tr w:rsidR="00504B0F" w:rsidRPr="005D7290" w14:paraId="1D49CBFB" w14:textId="77777777" w:rsidTr="00527FE0">
        <w:trPr>
          <w:tblCellSpacing w:w="15" w:type="dxa"/>
        </w:trPr>
        <w:tc>
          <w:tcPr>
            <w:tcW w:w="597" w:type="pct"/>
            <w:vAlign w:val="center"/>
          </w:tcPr>
          <w:p w14:paraId="6E67874B" w14:textId="77777777" w:rsidR="00504B0F" w:rsidRPr="005D7290" w:rsidRDefault="00504B0F" w:rsidP="00527FE0">
            <w:pPr>
              <w:rPr>
                <w:rFonts w:ascii="Arial Narrow" w:hAnsi="Arial Narrow"/>
                <w:b/>
              </w:rPr>
            </w:pPr>
            <w:r w:rsidRPr="005D7290">
              <w:rPr>
                <w:rFonts w:ascii="Arial Narrow" w:hAnsi="Arial Narrow"/>
                <w:b/>
              </w:rPr>
              <w:t>111</w:t>
            </w:r>
          </w:p>
        </w:tc>
        <w:tc>
          <w:tcPr>
            <w:tcW w:w="543" w:type="pct"/>
            <w:vAlign w:val="center"/>
          </w:tcPr>
          <w:p w14:paraId="14BE4B13" w14:textId="77777777" w:rsidR="00504B0F" w:rsidRPr="005D7290" w:rsidRDefault="00504B0F" w:rsidP="00527FE0">
            <w:pPr>
              <w:rPr>
                <w:rFonts w:ascii="Arial Narrow" w:hAnsi="Arial Narrow"/>
                <w:b/>
              </w:rPr>
            </w:pPr>
            <w:r w:rsidRPr="005D7290">
              <w:rPr>
                <w:rFonts w:ascii="Arial Narrow" w:hAnsi="Arial Narrow"/>
                <w:b/>
              </w:rPr>
              <w:t>6.2.4</w:t>
            </w:r>
          </w:p>
        </w:tc>
        <w:tc>
          <w:tcPr>
            <w:tcW w:w="2164" w:type="pct"/>
            <w:gridSpan w:val="2"/>
            <w:vAlign w:val="center"/>
          </w:tcPr>
          <w:p w14:paraId="6352D112" w14:textId="77777777" w:rsidR="00504B0F" w:rsidRPr="005D7290" w:rsidRDefault="00504B0F" w:rsidP="00527FE0">
            <w:pPr>
              <w:jc w:val="both"/>
              <w:rPr>
                <w:rFonts w:ascii="Arial Narrow" w:hAnsi="Arial Narrow"/>
                <w:b/>
              </w:rPr>
            </w:pPr>
            <w:r w:rsidRPr="005D7290">
              <w:rPr>
                <w:rFonts w:ascii="Arial Narrow" w:hAnsi="Arial Narrow"/>
                <w:b/>
              </w:rPr>
              <w:t>Parametrizar tipos de protocolo</w:t>
            </w:r>
          </w:p>
        </w:tc>
        <w:tc>
          <w:tcPr>
            <w:tcW w:w="736" w:type="pct"/>
            <w:vAlign w:val="center"/>
          </w:tcPr>
          <w:p w14:paraId="7B2B901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14348B9" w14:textId="77777777" w:rsidR="00504B0F" w:rsidRPr="005D7290" w:rsidRDefault="00504B0F" w:rsidP="00527FE0">
            <w:pPr>
              <w:rPr>
                <w:rFonts w:ascii="Arial Narrow" w:hAnsi="Arial Narrow"/>
                <w:b/>
              </w:rPr>
            </w:pPr>
          </w:p>
        </w:tc>
      </w:tr>
      <w:tr w:rsidR="00504B0F" w:rsidRPr="005D7290" w14:paraId="558DAF53" w14:textId="77777777" w:rsidTr="00527FE0">
        <w:trPr>
          <w:tblCellSpacing w:w="15" w:type="dxa"/>
        </w:trPr>
        <w:tc>
          <w:tcPr>
            <w:tcW w:w="597" w:type="pct"/>
            <w:vAlign w:val="center"/>
          </w:tcPr>
          <w:p w14:paraId="33232FCE" w14:textId="77777777" w:rsidR="00504B0F" w:rsidRPr="005D7290" w:rsidRDefault="00504B0F" w:rsidP="00527FE0">
            <w:pPr>
              <w:rPr>
                <w:rFonts w:ascii="Arial Narrow" w:hAnsi="Arial Narrow"/>
                <w:b/>
              </w:rPr>
            </w:pPr>
            <w:r w:rsidRPr="005D7290">
              <w:rPr>
                <w:rFonts w:ascii="Arial Narrow" w:hAnsi="Arial Narrow"/>
                <w:b/>
              </w:rPr>
              <w:t>112</w:t>
            </w:r>
          </w:p>
        </w:tc>
        <w:tc>
          <w:tcPr>
            <w:tcW w:w="543" w:type="pct"/>
            <w:vAlign w:val="center"/>
          </w:tcPr>
          <w:p w14:paraId="67EDC095" w14:textId="77777777" w:rsidR="00504B0F" w:rsidRPr="005D7290" w:rsidRDefault="00504B0F" w:rsidP="00527FE0">
            <w:pPr>
              <w:rPr>
                <w:rFonts w:ascii="Arial Narrow" w:hAnsi="Arial Narrow"/>
                <w:b/>
              </w:rPr>
            </w:pPr>
            <w:r w:rsidRPr="005D7290">
              <w:rPr>
                <w:rFonts w:ascii="Arial Narrow" w:hAnsi="Arial Narrow"/>
                <w:b/>
              </w:rPr>
              <w:t>6.2.6</w:t>
            </w:r>
          </w:p>
        </w:tc>
        <w:tc>
          <w:tcPr>
            <w:tcW w:w="2164" w:type="pct"/>
            <w:gridSpan w:val="2"/>
            <w:vAlign w:val="center"/>
          </w:tcPr>
          <w:p w14:paraId="270210A9" w14:textId="77777777" w:rsidR="00504B0F" w:rsidRPr="005D7290" w:rsidRDefault="00504B0F" w:rsidP="00527FE0">
            <w:pPr>
              <w:jc w:val="both"/>
              <w:rPr>
                <w:rFonts w:ascii="Arial Narrow" w:hAnsi="Arial Narrow"/>
                <w:b/>
              </w:rPr>
            </w:pPr>
            <w:r w:rsidRPr="005D7290">
              <w:rPr>
                <w:rFonts w:ascii="Arial Narrow" w:hAnsi="Arial Narrow"/>
                <w:b/>
              </w:rPr>
              <w:t xml:space="preserve">Permitir definir a visibilidade do protocolo como público (site) ou restrito. </w:t>
            </w:r>
          </w:p>
        </w:tc>
        <w:tc>
          <w:tcPr>
            <w:tcW w:w="736" w:type="pct"/>
            <w:vAlign w:val="center"/>
          </w:tcPr>
          <w:p w14:paraId="1545F8E4"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3869FFF8" w14:textId="77777777" w:rsidR="00504B0F" w:rsidRPr="005D7290" w:rsidRDefault="00504B0F" w:rsidP="00527FE0">
            <w:pPr>
              <w:rPr>
                <w:rFonts w:ascii="Arial Narrow" w:hAnsi="Arial Narrow"/>
                <w:b/>
              </w:rPr>
            </w:pPr>
          </w:p>
        </w:tc>
      </w:tr>
      <w:tr w:rsidR="00504B0F" w:rsidRPr="005D7290" w14:paraId="258996E3" w14:textId="77777777" w:rsidTr="00527FE0">
        <w:trPr>
          <w:tblCellSpacing w:w="15" w:type="dxa"/>
        </w:trPr>
        <w:tc>
          <w:tcPr>
            <w:tcW w:w="597" w:type="pct"/>
            <w:vAlign w:val="center"/>
          </w:tcPr>
          <w:p w14:paraId="378BE203" w14:textId="77777777" w:rsidR="00504B0F" w:rsidRPr="005D7290" w:rsidRDefault="00504B0F" w:rsidP="00527FE0">
            <w:pPr>
              <w:rPr>
                <w:rFonts w:ascii="Arial Narrow" w:hAnsi="Arial Narrow"/>
                <w:b/>
              </w:rPr>
            </w:pPr>
            <w:r w:rsidRPr="005D7290">
              <w:rPr>
                <w:rFonts w:ascii="Arial Narrow" w:hAnsi="Arial Narrow"/>
                <w:b/>
              </w:rPr>
              <w:t>113</w:t>
            </w:r>
          </w:p>
        </w:tc>
        <w:tc>
          <w:tcPr>
            <w:tcW w:w="543" w:type="pct"/>
            <w:vAlign w:val="center"/>
          </w:tcPr>
          <w:p w14:paraId="0C6A6549" w14:textId="77777777" w:rsidR="00504B0F" w:rsidRPr="005D7290" w:rsidRDefault="00504B0F" w:rsidP="00527FE0">
            <w:pPr>
              <w:rPr>
                <w:rFonts w:ascii="Arial Narrow" w:hAnsi="Arial Narrow"/>
                <w:b/>
              </w:rPr>
            </w:pPr>
            <w:r w:rsidRPr="005D7290">
              <w:rPr>
                <w:rFonts w:ascii="Arial Narrow" w:hAnsi="Arial Narrow"/>
                <w:b/>
              </w:rPr>
              <w:t>6.2.11</w:t>
            </w:r>
          </w:p>
        </w:tc>
        <w:tc>
          <w:tcPr>
            <w:tcW w:w="2164" w:type="pct"/>
            <w:gridSpan w:val="2"/>
            <w:vAlign w:val="center"/>
          </w:tcPr>
          <w:p w14:paraId="68BC4CFA" w14:textId="77777777" w:rsidR="00504B0F" w:rsidRPr="005D7290" w:rsidRDefault="00504B0F" w:rsidP="00527FE0">
            <w:pPr>
              <w:jc w:val="both"/>
              <w:rPr>
                <w:rFonts w:ascii="Arial Narrow" w:hAnsi="Arial Narrow"/>
                <w:b/>
              </w:rPr>
            </w:pPr>
            <w:r w:rsidRPr="005D7290">
              <w:rPr>
                <w:rFonts w:ascii="Arial Narrow" w:hAnsi="Arial Narrow"/>
                <w:b/>
              </w:rPr>
              <w:t>Anexação de arquivos em formatos diversos</w:t>
            </w:r>
          </w:p>
        </w:tc>
        <w:tc>
          <w:tcPr>
            <w:tcW w:w="736" w:type="pct"/>
            <w:vAlign w:val="center"/>
          </w:tcPr>
          <w:p w14:paraId="1AE1FA26"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6A4649C9" w14:textId="77777777" w:rsidR="00504B0F" w:rsidRPr="005D7290" w:rsidRDefault="00504B0F" w:rsidP="00527FE0">
            <w:pPr>
              <w:rPr>
                <w:rFonts w:ascii="Arial Narrow" w:hAnsi="Arial Narrow"/>
                <w:b/>
              </w:rPr>
            </w:pPr>
          </w:p>
        </w:tc>
      </w:tr>
      <w:tr w:rsidR="00504B0F" w:rsidRPr="005D7290" w14:paraId="54E1C651" w14:textId="77777777" w:rsidTr="00527FE0">
        <w:trPr>
          <w:tblCellSpacing w:w="15" w:type="dxa"/>
        </w:trPr>
        <w:tc>
          <w:tcPr>
            <w:tcW w:w="597" w:type="pct"/>
            <w:vAlign w:val="center"/>
          </w:tcPr>
          <w:p w14:paraId="2A6E4767" w14:textId="77777777" w:rsidR="00504B0F" w:rsidRPr="005D7290" w:rsidRDefault="00504B0F" w:rsidP="00527FE0">
            <w:pPr>
              <w:rPr>
                <w:rFonts w:ascii="Arial Narrow" w:hAnsi="Arial Narrow"/>
                <w:b/>
              </w:rPr>
            </w:pPr>
            <w:r w:rsidRPr="005D7290">
              <w:rPr>
                <w:rFonts w:ascii="Arial Narrow" w:hAnsi="Arial Narrow"/>
                <w:b/>
              </w:rPr>
              <w:t>114</w:t>
            </w:r>
          </w:p>
        </w:tc>
        <w:tc>
          <w:tcPr>
            <w:tcW w:w="543" w:type="pct"/>
            <w:vAlign w:val="center"/>
          </w:tcPr>
          <w:p w14:paraId="63B5F216" w14:textId="77777777" w:rsidR="00504B0F" w:rsidRPr="005D7290" w:rsidRDefault="00504B0F" w:rsidP="00527FE0">
            <w:pPr>
              <w:rPr>
                <w:rFonts w:ascii="Arial Narrow" w:hAnsi="Arial Narrow"/>
                <w:b/>
              </w:rPr>
            </w:pPr>
            <w:r w:rsidRPr="005D7290">
              <w:rPr>
                <w:rFonts w:ascii="Arial Narrow" w:hAnsi="Arial Narrow"/>
                <w:b/>
              </w:rPr>
              <w:t>6.2.5</w:t>
            </w:r>
          </w:p>
        </w:tc>
        <w:tc>
          <w:tcPr>
            <w:tcW w:w="2164" w:type="pct"/>
            <w:gridSpan w:val="2"/>
            <w:vAlign w:val="center"/>
          </w:tcPr>
          <w:p w14:paraId="5615349F" w14:textId="77777777" w:rsidR="00504B0F" w:rsidRPr="005D7290" w:rsidRDefault="00504B0F" w:rsidP="00527FE0">
            <w:pPr>
              <w:jc w:val="both"/>
              <w:rPr>
                <w:rFonts w:ascii="Arial Narrow" w:hAnsi="Arial Narrow"/>
                <w:b/>
              </w:rPr>
            </w:pPr>
            <w:r w:rsidRPr="005D7290">
              <w:rPr>
                <w:rFonts w:ascii="Arial Narrow" w:hAnsi="Arial Narrow"/>
                <w:b/>
              </w:rPr>
              <w:t>Encaminhar protocolo para um ou múltiplos destinatários/unidades administrativas</w:t>
            </w:r>
          </w:p>
        </w:tc>
        <w:tc>
          <w:tcPr>
            <w:tcW w:w="736" w:type="pct"/>
            <w:vAlign w:val="center"/>
          </w:tcPr>
          <w:p w14:paraId="0690908E"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306546D" w14:textId="77777777" w:rsidR="00504B0F" w:rsidRPr="005D7290" w:rsidRDefault="00504B0F" w:rsidP="00527FE0">
            <w:pPr>
              <w:rPr>
                <w:rFonts w:ascii="Arial Narrow" w:hAnsi="Arial Narrow"/>
                <w:b/>
              </w:rPr>
            </w:pPr>
          </w:p>
        </w:tc>
      </w:tr>
      <w:tr w:rsidR="00504B0F" w:rsidRPr="005D7290" w14:paraId="4844987E" w14:textId="77777777" w:rsidTr="00527FE0">
        <w:trPr>
          <w:tblCellSpacing w:w="15" w:type="dxa"/>
        </w:trPr>
        <w:tc>
          <w:tcPr>
            <w:tcW w:w="597" w:type="pct"/>
            <w:vAlign w:val="center"/>
          </w:tcPr>
          <w:p w14:paraId="748200D7" w14:textId="77777777" w:rsidR="00504B0F" w:rsidRPr="005D7290" w:rsidRDefault="00504B0F" w:rsidP="00527FE0">
            <w:pPr>
              <w:rPr>
                <w:rFonts w:ascii="Arial Narrow" w:hAnsi="Arial Narrow"/>
              </w:rPr>
            </w:pPr>
            <w:r w:rsidRPr="005D7290">
              <w:rPr>
                <w:rFonts w:ascii="Arial Narrow" w:hAnsi="Arial Narrow"/>
              </w:rPr>
              <w:t>115</w:t>
            </w:r>
          </w:p>
        </w:tc>
        <w:tc>
          <w:tcPr>
            <w:tcW w:w="543" w:type="pct"/>
            <w:vAlign w:val="center"/>
            <w:hideMark/>
          </w:tcPr>
          <w:p w14:paraId="3A673C21" w14:textId="77777777" w:rsidR="00504B0F" w:rsidRPr="005D7290" w:rsidRDefault="00504B0F" w:rsidP="00527FE0">
            <w:pPr>
              <w:rPr>
                <w:rFonts w:ascii="Arial Narrow" w:hAnsi="Arial Narrow"/>
              </w:rPr>
            </w:pPr>
            <w:r w:rsidRPr="005D7290">
              <w:rPr>
                <w:rFonts w:ascii="Arial Narrow" w:hAnsi="Arial Narrow"/>
              </w:rPr>
              <w:t>6.2.14</w:t>
            </w:r>
          </w:p>
        </w:tc>
        <w:tc>
          <w:tcPr>
            <w:tcW w:w="2164" w:type="pct"/>
            <w:gridSpan w:val="2"/>
            <w:vAlign w:val="center"/>
            <w:hideMark/>
          </w:tcPr>
          <w:p w14:paraId="257A99ED" w14:textId="77777777" w:rsidR="00504B0F" w:rsidRPr="005D7290" w:rsidRDefault="00504B0F" w:rsidP="00527FE0">
            <w:pPr>
              <w:jc w:val="both"/>
              <w:rPr>
                <w:rFonts w:ascii="Arial Narrow" w:hAnsi="Arial Narrow"/>
              </w:rPr>
            </w:pPr>
            <w:r w:rsidRPr="005D7290">
              <w:rPr>
                <w:rFonts w:ascii="Arial Narrow" w:hAnsi="Arial Narrow"/>
              </w:rPr>
              <w:t>Protocolo digital via Portal por usuário externo com acompanhamento</w:t>
            </w:r>
          </w:p>
        </w:tc>
        <w:tc>
          <w:tcPr>
            <w:tcW w:w="736" w:type="pct"/>
            <w:vAlign w:val="center"/>
            <w:hideMark/>
          </w:tcPr>
          <w:p w14:paraId="6B6FEE10"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00CDB44" w14:textId="77777777" w:rsidR="00504B0F" w:rsidRPr="005D7290" w:rsidRDefault="00504B0F" w:rsidP="00527FE0">
            <w:pPr>
              <w:rPr>
                <w:rFonts w:ascii="Arial Narrow" w:hAnsi="Arial Narrow"/>
              </w:rPr>
            </w:pPr>
          </w:p>
        </w:tc>
      </w:tr>
      <w:tr w:rsidR="00504B0F" w:rsidRPr="005D7290" w14:paraId="21E84871" w14:textId="77777777" w:rsidTr="00527FE0">
        <w:trPr>
          <w:tblCellSpacing w:w="15" w:type="dxa"/>
        </w:trPr>
        <w:tc>
          <w:tcPr>
            <w:tcW w:w="597" w:type="pct"/>
            <w:vAlign w:val="center"/>
          </w:tcPr>
          <w:p w14:paraId="0A9AFCFB" w14:textId="77777777" w:rsidR="00504B0F" w:rsidRPr="005D7290" w:rsidRDefault="00504B0F" w:rsidP="00527FE0">
            <w:pPr>
              <w:rPr>
                <w:rFonts w:ascii="Arial Narrow" w:hAnsi="Arial Narrow"/>
                <w:b/>
              </w:rPr>
            </w:pPr>
            <w:r w:rsidRPr="005D7290">
              <w:rPr>
                <w:rFonts w:ascii="Arial Narrow" w:hAnsi="Arial Narrow"/>
                <w:b/>
              </w:rPr>
              <w:t>116</w:t>
            </w:r>
          </w:p>
        </w:tc>
        <w:tc>
          <w:tcPr>
            <w:tcW w:w="543" w:type="pct"/>
            <w:vAlign w:val="center"/>
            <w:hideMark/>
          </w:tcPr>
          <w:p w14:paraId="76E7EF8A" w14:textId="77777777" w:rsidR="00504B0F" w:rsidRPr="005D7290" w:rsidRDefault="00504B0F" w:rsidP="00527FE0">
            <w:pPr>
              <w:rPr>
                <w:rFonts w:ascii="Arial Narrow" w:hAnsi="Arial Narrow"/>
                <w:b/>
              </w:rPr>
            </w:pPr>
            <w:r w:rsidRPr="005D7290">
              <w:rPr>
                <w:rFonts w:ascii="Arial Narrow" w:hAnsi="Arial Narrow"/>
                <w:b/>
              </w:rPr>
              <w:t>6.2.15</w:t>
            </w:r>
          </w:p>
        </w:tc>
        <w:tc>
          <w:tcPr>
            <w:tcW w:w="2164" w:type="pct"/>
            <w:gridSpan w:val="2"/>
            <w:vAlign w:val="center"/>
            <w:hideMark/>
          </w:tcPr>
          <w:p w14:paraId="3ADD707A" w14:textId="77777777" w:rsidR="00504B0F" w:rsidRPr="005D7290" w:rsidRDefault="00504B0F" w:rsidP="00527FE0">
            <w:pPr>
              <w:jc w:val="both"/>
              <w:rPr>
                <w:rFonts w:ascii="Arial Narrow" w:hAnsi="Arial Narrow"/>
                <w:b/>
              </w:rPr>
            </w:pPr>
            <w:r w:rsidRPr="005D7290">
              <w:rPr>
                <w:rFonts w:ascii="Arial Narrow" w:hAnsi="Arial Narrow"/>
                <w:b/>
              </w:rPr>
              <w:t>Geração automática de extrato do protocolo</w:t>
            </w:r>
          </w:p>
        </w:tc>
        <w:tc>
          <w:tcPr>
            <w:tcW w:w="736" w:type="pct"/>
            <w:vAlign w:val="center"/>
            <w:hideMark/>
          </w:tcPr>
          <w:p w14:paraId="5C30CF29"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578845BD" w14:textId="77777777" w:rsidR="00504B0F" w:rsidRPr="005D7290" w:rsidRDefault="00504B0F" w:rsidP="00527FE0">
            <w:pPr>
              <w:rPr>
                <w:rFonts w:ascii="Arial Narrow" w:hAnsi="Arial Narrow"/>
                <w:b/>
              </w:rPr>
            </w:pPr>
          </w:p>
        </w:tc>
      </w:tr>
      <w:tr w:rsidR="00504B0F" w:rsidRPr="005D7290" w14:paraId="52CEB760" w14:textId="77777777" w:rsidTr="00527FE0">
        <w:trPr>
          <w:tblCellSpacing w:w="15" w:type="dxa"/>
        </w:trPr>
        <w:tc>
          <w:tcPr>
            <w:tcW w:w="597" w:type="pct"/>
            <w:vAlign w:val="center"/>
          </w:tcPr>
          <w:p w14:paraId="672FD64A" w14:textId="77777777" w:rsidR="00504B0F" w:rsidRPr="005D7290" w:rsidRDefault="00504B0F" w:rsidP="00527FE0">
            <w:pPr>
              <w:rPr>
                <w:rFonts w:ascii="Arial Narrow" w:hAnsi="Arial Narrow"/>
              </w:rPr>
            </w:pPr>
            <w:r w:rsidRPr="005D7290">
              <w:rPr>
                <w:rFonts w:ascii="Arial Narrow" w:hAnsi="Arial Narrow"/>
              </w:rPr>
              <w:t>117</w:t>
            </w:r>
          </w:p>
        </w:tc>
        <w:tc>
          <w:tcPr>
            <w:tcW w:w="543" w:type="pct"/>
            <w:vAlign w:val="center"/>
            <w:hideMark/>
          </w:tcPr>
          <w:p w14:paraId="313CBA69" w14:textId="77777777" w:rsidR="00504B0F" w:rsidRPr="005D7290" w:rsidRDefault="00504B0F" w:rsidP="00527FE0">
            <w:pPr>
              <w:rPr>
                <w:rFonts w:ascii="Arial Narrow" w:hAnsi="Arial Narrow"/>
              </w:rPr>
            </w:pPr>
            <w:r w:rsidRPr="005D7290">
              <w:rPr>
                <w:rFonts w:ascii="Arial Narrow" w:hAnsi="Arial Narrow"/>
              </w:rPr>
              <w:t>6.2.22</w:t>
            </w:r>
          </w:p>
        </w:tc>
        <w:tc>
          <w:tcPr>
            <w:tcW w:w="2164" w:type="pct"/>
            <w:gridSpan w:val="2"/>
            <w:vAlign w:val="center"/>
            <w:hideMark/>
          </w:tcPr>
          <w:p w14:paraId="01C82CB5" w14:textId="77777777" w:rsidR="00504B0F" w:rsidRPr="005D7290" w:rsidRDefault="00504B0F" w:rsidP="00527FE0">
            <w:pPr>
              <w:jc w:val="both"/>
              <w:rPr>
                <w:rFonts w:ascii="Arial Narrow" w:hAnsi="Arial Narrow"/>
              </w:rPr>
            </w:pPr>
            <w:r w:rsidRPr="005D7290">
              <w:rPr>
                <w:rFonts w:ascii="Arial Narrow" w:hAnsi="Arial Narrow"/>
              </w:rPr>
              <w:t>Cálculo automático de prazo (dias úteis ou corridos)</w:t>
            </w:r>
          </w:p>
        </w:tc>
        <w:tc>
          <w:tcPr>
            <w:tcW w:w="736" w:type="pct"/>
            <w:vAlign w:val="center"/>
            <w:hideMark/>
          </w:tcPr>
          <w:p w14:paraId="7767D811"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65D90CD8" w14:textId="77777777" w:rsidR="00504B0F" w:rsidRPr="005D7290" w:rsidRDefault="00504B0F" w:rsidP="00527FE0">
            <w:pPr>
              <w:rPr>
                <w:rFonts w:ascii="Arial Narrow" w:hAnsi="Arial Narrow"/>
              </w:rPr>
            </w:pPr>
          </w:p>
        </w:tc>
      </w:tr>
      <w:tr w:rsidR="00504B0F" w:rsidRPr="005D7290" w14:paraId="1D79FC40" w14:textId="77777777" w:rsidTr="00527FE0">
        <w:trPr>
          <w:tblCellSpacing w:w="15" w:type="dxa"/>
        </w:trPr>
        <w:tc>
          <w:tcPr>
            <w:tcW w:w="597" w:type="pct"/>
            <w:vAlign w:val="center"/>
          </w:tcPr>
          <w:p w14:paraId="5F5DAFD8" w14:textId="77777777" w:rsidR="00504B0F" w:rsidRPr="005D7290" w:rsidRDefault="00504B0F" w:rsidP="00527FE0">
            <w:pPr>
              <w:rPr>
                <w:rFonts w:ascii="Arial Narrow" w:hAnsi="Arial Narrow"/>
              </w:rPr>
            </w:pPr>
            <w:r w:rsidRPr="005D7290">
              <w:rPr>
                <w:rFonts w:ascii="Arial Narrow" w:hAnsi="Arial Narrow"/>
              </w:rPr>
              <w:t>118</w:t>
            </w:r>
          </w:p>
        </w:tc>
        <w:tc>
          <w:tcPr>
            <w:tcW w:w="543" w:type="pct"/>
            <w:vAlign w:val="center"/>
            <w:hideMark/>
          </w:tcPr>
          <w:p w14:paraId="282FE6BC" w14:textId="77777777" w:rsidR="00504B0F" w:rsidRPr="005D7290" w:rsidRDefault="00504B0F" w:rsidP="00527FE0">
            <w:pPr>
              <w:rPr>
                <w:rFonts w:ascii="Arial Narrow" w:hAnsi="Arial Narrow"/>
              </w:rPr>
            </w:pPr>
            <w:r w:rsidRPr="005D7290">
              <w:rPr>
                <w:rFonts w:ascii="Arial Narrow" w:hAnsi="Arial Narrow"/>
              </w:rPr>
              <w:t>6.2.7</w:t>
            </w:r>
          </w:p>
        </w:tc>
        <w:tc>
          <w:tcPr>
            <w:tcW w:w="2164" w:type="pct"/>
            <w:gridSpan w:val="2"/>
            <w:vAlign w:val="center"/>
            <w:hideMark/>
          </w:tcPr>
          <w:p w14:paraId="50B37809" w14:textId="77777777" w:rsidR="00504B0F" w:rsidRPr="005D7290" w:rsidRDefault="00504B0F" w:rsidP="00527FE0">
            <w:pPr>
              <w:jc w:val="both"/>
              <w:rPr>
                <w:rFonts w:ascii="Arial Narrow" w:hAnsi="Arial Narrow"/>
              </w:rPr>
            </w:pPr>
            <w:r w:rsidRPr="005D7290">
              <w:rPr>
                <w:rFonts w:ascii="Arial Narrow" w:hAnsi="Arial Narrow"/>
              </w:rPr>
              <w:t>Parametrização da numeração do protocolo</w:t>
            </w:r>
          </w:p>
        </w:tc>
        <w:tc>
          <w:tcPr>
            <w:tcW w:w="736" w:type="pct"/>
            <w:vAlign w:val="center"/>
            <w:hideMark/>
          </w:tcPr>
          <w:p w14:paraId="1010E4E3"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7329965A" w14:textId="77777777" w:rsidR="00504B0F" w:rsidRPr="005D7290" w:rsidRDefault="00504B0F" w:rsidP="00527FE0">
            <w:pPr>
              <w:rPr>
                <w:rFonts w:ascii="Arial Narrow" w:hAnsi="Arial Narrow"/>
              </w:rPr>
            </w:pPr>
          </w:p>
        </w:tc>
      </w:tr>
      <w:tr w:rsidR="00504B0F" w:rsidRPr="005D7290" w14:paraId="283A7828" w14:textId="77777777" w:rsidTr="00527FE0">
        <w:trPr>
          <w:tblCellSpacing w:w="15" w:type="dxa"/>
        </w:trPr>
        <w:tc>
          <w:tcPr>
            <w:tcW w:w="597" w:type="pct"/>
            <w:vAlign w:val="center"/>
          </w:tcPr>
          <w:p w14:paraId="6BCED8F9" w14:textId="77777777" w:rsidR="00504B0F" w:rsidRPr="005D7290" w:rsidRDefault="00504B0F" w:rsidP="00527FE0">
            <w:pPr>
              <w:rPr>
                <w:rFonts w:ascii="Arial Narrow" w:hAnsi="Arial Narrow"/>
              </w:rPr>
            </w:pPr>
            <w:r w:rsidRPr="005D7290">
              <w:rPr>
                <w:rFonts w:ascii="Arial Narrow" w:hAnsi="Arial Narrow"/>
              </w:rPr>
              <w:t>119</w:t>
            </w:r>
          </w:p>
        </w:tc>
        <w:tc>
          <w:tcPr>
            <w:tcW w:w="543" w:type="pct"/>
            <w:vAlign w:val="center"/>
            <w:hideMark/>
          </w:tcPr>
          <w:p w14:paraId="7966AB5C" w14:textId="77777777" w:rsidR="00504B0F" w:rsidRPr="005D7290" w:rsidRDefault="00504B0F" w:rsidP="00527FE0">
            <w:pPr>
              <w:rPr>
                <w:rFonts w:ascii="Arial Narrow" w:hAnsi="Arial Narrow"/>
              </w:rPr>
            </w:pPr>
            <w:r w:rsidRPr="005D7290">
              <w:rPr>
                <w:rFonts w:ascii="Arial Narrow" w:hAnsi="Arial Narrow"/>
              </w:rPr>
              <w:t>6.2.17</w:t>
            </w:r>
          </w:p>
        </w:tc>
        <w:tc>
          <w:tcPr>
            <w:tcW w:w="2164" w:type="pct"/>
            <w:gridSpan w:val="2"/>
            <w:vAlign w:val="center"/>
            <w:hideMark/>
          </w:tcPr>
          <w:p w14:paraId="72C8DFA1" w14:textId="77777777" w:rsidR="00504B0F" w:rsidRPr="005D7290" w:rsidRDefault="00504B0F" w:rsidP="00527FE0">
            <w:pPr>
              <w:jc w:val="both"/>
              <w:rPr>
                <w:rFonts w:ascii="Arial Narrow" w:hAnsi="Arial Narrow"/>
              </w:rPr>
            </w:pPr>
            <w:r w:rsidRPr="005D7290">
              <w:rPr>
                <w:rFonts w:ascii="Arial Narrow" w:hAnsi="Arial Narrow"/>
              </w:rPr>
              <w:t>Pesquisa por filtros diversos</w:t>
            </w:r>
          </w:p>
        </w:tc>
        <w:tc>
          <w:tcPr>
            <w:tcW w:w="736" w:type="pct"/>
            <w:vAlign w:val="center"/>
            <w:hideMark/>
          </w:tcPr>
          <w:p w14:paraId="1F382365"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7B28F91" w14:textId="77777777" w:rsidR="00504B0F" w:rsidRPr="005D7290" w:rsidRDefault="00504B0F" w:rsidP="00527FE0">
            <w:pPr>
              <w:rPr>
                <w:rFonts w:ascii="Arial Narrow" w:hAnsi="Arial Narrow"/>
              </w:rPr>
            </w:pPr>
          </w:p>
        </w:tc>
      </w:tr>
      <w:tr w:rsidR="00504B0F" w:rsidRPr="005D7290" w14:paraId="330E1CC5" w14:textId="77777777" w:rsidTr="00527FE0">
        <w:trPr>
          <w:tblCellSpacing w:w="15" w:type="dxa"/>
        </w:trPr>
        <w:tc>
          <w:tcPr>
            <w:tcW w:w="597" w:type="pct"/>
            <w:vAlign w:val="center"/>
          </w:tcPr>
          <w:p w14:paraId="66205F22" w14:textId="77777777" w:rsidR="00504B0F" w:rsidRPr="005D7290" w:rsidRDefault="00504B0F" w:rsidP="00527FE0">
            <w:pPr>
              <w:rPr>
                <w:rFonts w:ascii="Arial Narrow" w:hAnsi="Arial Narrow"/>
              </w:rPr>
            </w:pPr>
            <w:r w:rsidRPr="005D7290">
              <w:rPr>
                <w:rFonts w:ascii="Arial Narrow" w:hAnsi="Arial Narrow"/>
              </w:rPr>
              <w:t>120</w:t>
            </w:r>
          </w:p>
        </w:tc>
        <w:tc>
          <w:tcPr>
            <w:tcW w:w="543" w:type="pct"/>
            <w:vAlign w:val="center"/>
            <w:hideMark/>
          </w:tcPr>
          <w:p w14:paraId="02EE9BEF" w14:textId="77777777" w:rsidR="00504B0F" w:rsidRPr="005D7290" w:rsidRDefault="00504B0F" w:rsidP="00527FE0">
            <w:pPr>
              <w:rPr>
                <w:rFonts w:ascii="Arial Narrow" w:hAnsi="Arial Narrow"/>
              </w:rPr>
            </w:pPr>
            <w:r w:rsidRPr="005D7290">
              <w:rPr>
                <w:rFonts w:ascii="Arial Narrow" w:hAnsi="Arial Narrow"/>
              </w:rPr>
              <w:t>6.2.26</w:t>
            </w:r>
          </w:p>
        </w:tc>
        <w:tc>
          <w:tcPr>
            <w:tcW w:w="2164" w:type="pct"/>
            <w:gridSpan w:val="2"/>
            <w:vAlign w:val="center"/>
            <w:hideMark/>
          </w:tcPr>
          <w:p w14:paraId="16E0C79D" w14:textId="77777777" w:rsidR="00504B0F" w:rsidRPr="005D7290" w:rsidRDefault="00504B0F" w:rsidP="00527FE0">
            <w:pPr>
              <w:jc w:val="both"/>
              <w:rPr>
                <w:rFonts w:ascii="Arial Narrow" w:hAnsi="Arial Narrow"/>
              </w:rPr>
            </w:pPr>
            <w:r w:rsidRPr="005D7290">
              <w:rPr>
                <w:rFonts w:ascii="Arial Narrow" w:hAnsi="Arial Narrow"/>
              </w:rPr>
              <w:t>Notificações automáticas por e-mail</w:t>
            </w:r>
          </w:p>
        </w:tc>
        <w:tc>
          <w:tcPr>
            <w:tcW w:w="736" w:type="pct"/>
            <w:vAlign w:val="center"/>
            <w:hideMark/>
          </w:tcPr>
          <w:p w14:paraId="485696D2"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3CE4DD64" w14:textId="77777777" w:rsidR="00504B0F" w:rsidRPr="005D7290" w:rsidRDefault="00504B0F" w:rsidP="00527FE0">
            <w:pPr>
              <w:rPr>
                <w:rFonts w:ascii="Arial Narrow" w:hAnsi="Arial Narrow"/>
              </w:rPr>
            </w:pPr>
          </w:p>
        </w:tc>
      </w:tr>
      <w:tr w:rsidR="00504B0F" w:rsidRPr="005D7290" w14:paraId="3445FE81" w14:textId="77777777" w:rsidTr="00527FE0">
        <w:trPr>
          <w:tblHeader/>
          <w:tblCellSpacing w:w="15" w:type="dxa"/>
        </w:trPr>
        <w:tc>
          <w:tcPr>
            <w:tcW w:w="597" w:type="pct"/>
            <w:vAlign w:val="center"/>
          </w:tcPr>
          <w:p w14:paraId="3F728A6F" w14:textId="77777777" w:rsidR="00504B0F" w:rsidRPr="005D7290" w:rsidRDefault="00504B0F" w:rsidP="00527FE0">
            <w:pPr>
              <w:rPr>
                <w:rFonts w:ascii="Arial Narrow" w:hAnsi="Arial Narrow"/>
                <w:b/>
                <w:bCs/>
              </w:rPr>
            </w:pPr>
            <w:r w:rsidRPr="005D7290">
              <w:rPr>
                <w:rFonts w:ascii="Arial Narrow" w:hAnsi="Arial Narrow"/>
                <w:b/>
                <w:bCs/>
              </w:rPr>
              <w:t>121</w:t>
            </w:r>
          </w:p>
        </w:tc>
        <w:tc>
          <w:tcPr>
            <w:tcW w:w="563" w:type="pct"/>
            <w:gridSpan w:val="2"/>
            <w:vAlign w:val="center"/>
          </w:tcPr>
          <w:p w14:paraId="28358823" w14:textId="77777777" w:rsidR="00504B0F" w:rsidRPr="005D7290" w:rsidRDefault="00504B0F" w:rsidP="00527FE0">
            <w:pPr>
              <w:jc w:val="both"/>
              <w:rPr>
                <w:rFonts w:ascii="Arial Narrow" w:hAnsi="Arial Narrow"/>
                <w:b/>
              </w:rPr>
            </w:pPr>
            <w:r w:rsidRPr="005D7290">
              <w:rPr>
                <w:rFonts w:ascii="Arial Narrow" w:hAnsi="Arial Narrow"/>
                <w:b/>
              </w:rPr>
              <w:t>6.7.1.11</w:t>
            </w:r>
          </w:p>
        </w:tc>
        <w:tc>
          <w:tcPr>
            <w:tcW w:w="2144" w:type="pct"/>
            <w:vAlign w:val="center"/>
          </w:tcPr>
          <w:p w14:paraId="28B468F4" w14:textId="77777777" w:rsidR="00504B0F" w:rsidRPr="005D7290" w:rsidRDefault="00504B0F" w:rsidP="00527FE0">
            <w:pPr>
              <w:jc w:val="both"/>
              <w:rPr>
                <w:rFonts w:ascii="Arial Narrow" w:hAnsi="Arial Narrow"/>
                <w:b/>
              </w:rPr>
            </w:pPr>
            <w:r w:rsidRPr="005D7290">
              <w:rPr>
                <w:rFonts w:ascii="Arial Narrow" w:hAnsi="Arial Narrow"/>
                <w:b/>
              </w:rPr>
              <w:t>Disponibilizar formulário eletrônico com campo para descrição da manifestação e anexação de arquivo</w:t>
            </w:r>
          </w:p>
        </w:tc>
        <w:tc>
          <w:tcPr>
            <w:tcW w:w="736" w:type="pct"/>
            <w:vAlign w:val="center"/>
          </w:tcPr>
          <w:p w14:paraId="2C2B21F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0DC406CF" w14:textId="77777777" w:rsidR="00504B0F" w:rsidRPr="005D7290" w:rsidRDefault="00504B0F" w:rsidP="00527FE0">
            <w:pPr>
              <w:rPr>
                <w:rFonts w:ascii="Arial Narrow" w:hAnsi="Arial Narrow"/>
                <w:b/>
                <w:bCs/>
              </w:rPr>
            </w:pPr>
          </w:p>
        </w:tc>
      </w:tr>
      <w:tr w:rsidR="00504B0F" w:rsidRPr="005D7290" w14:paraId="1B4D8A5A" w14:textId="77777777" w:rsidTr="00527FE0">
        <w:trPr>
          <w:tblCellSpacing w:w="15" w:type="dxa"/>
        </w:trPr>
        <w:tc>
          <w:tcPr>
            <w:tcW w:w="597" w:type="pct"/>
            <w:vAlign w:val="center"/>
          </w:tcPr>
          <w:p w14:paraId="7C416364" w14:textId="77777777" w:rsidR="00504B0F" w:rsidRPr="005D7290" w:rsidRDefault="00504B0F" w:rsidP="00527FE0">
            <w:pPr>
              <w:rPr>
                <w:rFonts w:ascii="Arial Narrow" w:hAnsi="Arial Narrow"/>
                <w:b/>
              </w:rPr>
            </w:pPr>
            <w:r w:rsidRPr="005D7290">
              <w:rPr>
                <w:rFonts w:ascii="Arial Narrow" w:hAnsi="Arial Narrow"/>
                <w:b/>
              </w:rPr>
              <w:t>122</w:t>
            </w:r>
          </w:p>
        </w:tc>
        <w:tc>
          <w:tcPr>
            <w:tcW w:w="563" w:type="pct"/>
            <w:gridSpan w:val="2"/>
            <w:vAlign w:val="center"/>
            <w:hideMark/>
          </w:tcPr>
          <w:p w14:paraId="738EECEF" w14:textId="77777777" w:rsidR="00504B0F" w:rsidRPr="005D7290" w:rsidRDefault="00504B0F" w:rsidP="00527FE0">
            <w:pPr>
              <w:jc w:val="both"/>
              <w:rPr>
                <w:rFonts w:ascii="Arial Narrow" w:hAnsi="Arial Narrow"/>
                <w:b/>
              </w:rPr>
            </w:pPr>
            <w:r w:rsidRPr="005D7290">
              <w:rPr>
                <w:rFonts w:ascii="Arial Narrow" w:hAnsi="Arial Narrow"/>
                <w:b/>
              </w:rPr>
              <w:t>6.7.1.1</w:t>
            </w:r>
          </w:p>
        </w:tc>
        <w:tc>
          <w:tcPr>
            <w:tcW w:w="2144" w:type="pct"/>
            <w:vAlign w:val="center"/>
            <w:hideMark/>
          </w:tcPr>
          <w:p w14:paraId="4D248589" w14:textId="77777777" w:rsidR="00504B0F" w:rsidRPr="005D7290" w:rsidRDefault="00504B0F" w:rsidP="00527FE0">
            <w:pPr>
              <w:jc w:val="both"/>
              <w:rPr>
                <w:rFonts w:ascii="Arial Narrow" w:hAnsi="Arial Narrow"/>
                <w:b/>
              </w:rPr>
            </w:pPr>
            <w:r w:rsidRPr="005D7290">
              <w:rPr>
                <w:rFonts w:ascii="Arial Narrow" w:hAnsi="Arial Narrow"/>
                <w:b/>
              </w:rPr>
              <w:t xml:space="preserve">Registro e acompanhamento com geração automática de protocolo para </w:t>
            </w:r>
            <w:proofErr w:type="spellStart"/>
            <w:r w:rsidRPr="005D7290">
              <w:rPr>
                <w:rFonts w:ascii="Arial Narrow" w:hAnsi="Arial Narrow"/>
                <w:b/>
              </w:rPr>
              <w:t>e-sic</w:t>
            </w:r>
            <w:proofErr w:type="spellEnd"/>
            <w:r w:rsidRPr="005D7290">
              <w:rPr>
                <w:rFonts w:ascii="Arial Narrow" w:hAnsi="Arial Narrow"/>
                <w:b/>
              </w:rPr>
              <w:t xml:space="preserve"> e ouvidoria</w:t>
            </w:r>
          </w:p>
        </w:tc>
        <w:tc>
          <w:tcPr>
            <w:tcW w:w="736" w:type="pct"/>
            <w:vAlign w:val="center"/>
            <w:hideMark/>
          </w:tcPr>
          <w:p w14:paraId="0D23A43A"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2B5FF52D" w14:textId="77777777" w:rsidR="00504B0F" w:rsidRPr="005D7290" w:rsidRDefault="00504B0F" w:rsidP="00527FE0">
            <w:pPr>
              <w:rPr>
                <w:rFonts w:ascii="Arial Narrow" w:hAnsi="Arial Narrow"/>
                <w:b/>
              </w:rPr>
            </w:pPr>
          </w:p>
        </w:tc>
      </w:tr>
      <w:tr w:rsidR="00504B0F" w:rsidRPr="005D7290" w14:paraId="08EC2665" w14:textId="77777777" w:rsidTr="00527FE0">
        <w:trPr>
          <w:tblCellSpacing w:w="15" w:type="dxa"/>
        </w:trPr>
        <w:tc>
          <w:tcPr>
            <w:tcW w:w="597" w:type="pct"/>
            <w:vAlign w:val="center"/>
          </w:tcPr>
          <w:p w14:paraId="08C171B8" w14:textId="77777777" w:rsidR="00504B0F" w:rsidRPr="005D7290" w:rsidRDefault="00504B0F" w:rsidP="00527FE0">
            <w:pPr>
              <w:rPr>
                <w:rFonts w:ascii="Arial Narrow" w:hAnsi="Arial Narrow"/>
                <w:b/>
              </w:rPr>
            </w:pPr>
            <w:r w:rsidRPr="005D7290">
              <w:rPr>
                <w:rFonts w:ascii="Arial Narrow" w:hAnsi="Arial Narrow"/>
                <w:b/>
              </w:rPr>
              <w:t>123</w:t>
            </w:r>
          </w:p>
        </w:tc>
        <w:tc>
          <w:tcPr>
            <w:tcW w:w="563" w:type="pct"/>
            <w:gridSpan w:val="2"/>
            <w:vAlign w:val="center"/>
            <w:hideMark/>
          </w:tcPr>
          <w:p w14:paraId="00345D37" w14:textId="77777777" w:rsidR="00504B0F" w:rsidRPr="005D7290" w:rsidRDefault="00504B0F" w:rsidP="00527FE0">
            <w:pPr>
              <w:jc w:val="both"/>
              <w:rPr>
                <w:rFonts w:ascii="Arial Narrow" w:hAnsi="Arial Narrow"/>
                <w:b/>
              </w:rPr>
            </w:pPr>
            <w:r w:rsidRPr="005D7290">
              <w:rPr>
                <w:rFonts w:ascii="Arial Narrow" w:hAnsi="Arial Narrow"/>
                <w:b/>
              </w:rPr>
              <w:t>6.7.1.2</w:t>
            </w:r>
          </w:p>
        </w:tc>
        <w:tc>
          <w:tcPr>
            <w:tcW w:w="2144" w:type="pct"/>
            <w:vAlign w:val="center"/>
            <w:hideMark/>
          </w:tcPr>
          <w:p w14:paraId="73E8B163" w14:textId="77777777" w:rsidR="00504B0F" w:rsidRPr="005D7290" w:rsidRDefault="00504B0F" w:rsidP="00527FE0">
            <w:pPr>
              <w:jc w:val="both"/>
              <w:rPr>
                <w:rFonts w:ascii="Arial Narrow" w:hAnsi="Arial Narrow"/>
                <w:b/>
              </w:rPr>
            </w:pPr>
            <w:r w:rsidRPr="005D7290">
              <w:rPr>
                <w:rFonts w:ascii="Arial Narrow" w:hAnsi="Arial Narrow"/>
                <w:b/>
              </w:rPr>
              <w:t>Registro identificado e, quando permitido, anônimo</w:t>
            </w:r>
            <w:r>
              <w:rPr>
                <w:rFonts w:ascii="Arial Narrow" w:hAnsi="Arial Narrow"/>
                <w:b/>
              </w:rPr>
              <w:t xml:space="preserve">, </w:t>
            </w:r>
            <w:r w:rsidRPr="00DB49B8">
              <w:rPr>
                <w:rFonts w:ascii="Arial Narrow" w:hAnsi="Arial Narrow"/>
                <w:b/>
                <w:bCs/>
              </w:rPr>
              <w:t>conforme legislação aplicável</w:t>
            </w:r>
            <w:r>
              <w:rPr>
                <w:rFonts w:ascii="Arial Narrow" w:hAnsi="Arial Narrow"/>
                <w:b/>
              </w:rPr>
              <w:t>,</w:t>
            </w:r>
            <w:r w:rsidRPr="005D7290">
              <w:rPr>
                <w:rFonts w:ascii="Arial Narrow" w:hAnsi="Arial Narrow"/>
                <w:b/>
              </w:rPr>
              <w:t xml:space="preserve"> para </w:t>
            </w:r>
            <w:proofErr w:type="spellStart"/>
            <w:r w:rsidRPr="005D7290">
              <w:rPr>
                <w:rFonts w:ascii="Arial Narrow" w:hAnsi="Arial Narrow"/>
                <w:b/>
              </w:rPr>
              <w:t>e-sic</w:t>
            </w:r>
            <w:proofErr w:type="spellEnd"/>
            <w:r w:rsidRPr="005D7290">
              <w:rPr>
                <w:rFonts w:ascii="Arial Narrow" w:hAnsi="Arial Narrow"/>
                <w:b/>
              </w:rPr>
              <w:t xml:space="preserve"> e ouvidoria</w:t>
            </w:r>
          </w:p>
        </w:tc>
        <w:tc>
          <w:tcPr>
            <w:tcW w:w="736" w:type="pct"/>
            <w:vAlign w:val="center"/>
            <w:hideMark/>
          </w:tcPr>
          <w:p w14:paraId="40EA1BD3"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03A556D" w14:textId="77777777" w:rsidR="00504B0F" w:rsidRPr="005D7290" w:rsidRDefault="00504B0F" w:rsidP="00527FE0">
            <w:pPr>
              <w:rPr>
                <w:rFonts w:ascii="Arial Narrow" w:hAnsi="Arial Narrow"/>
                <w:b/>
              </w:rPr>
            </w:pPr>
          </w:p>
        </w:tc>
      </w:tr>
      <w:tr w:rsidR="00504B0F" w:rsidRPr="005D7290" w14:paraId="012BA772" w14:textId="77777777" w:rsidTr="00527FE0">
        <w:trPr>
          <w:tblCellSpacing w:w="15" w:type="dxa"/>
        </w:trPr>
        <w:tc>
          <w:tcPr>
            <w:tcW w:w="597" w:type="pct"/>
            <w:vAlign w:val="center"/>
          </w:tcPr>
          <w:p w14:paraId="6689A477" w14:textId="77777777" w:rsidR="00504B0F" w:rsidRPr="005D7290" w:rsidRDefault="00504B0F" w:rsidP="00527FE0">
            <w:pPr>
              <w:rPr>
                <w:rFonts w:ascii="Arial Narrow" w:hAnsi="Arial Narrow"/>
                <w:b/>
              </w:rPr>
            </w:pPr>
            <w:r w:rsidRPr="005D7290">
              <w:rPr>
                <w:rFonts w:ascii="Arial Narrow" w:hAnsi="Arial Narrow"/>
                <w:b/>
              </w:rPr>
              <w:t>124</w:t>
            </w:r>
          </w:p>
        </w:tc>
        <w:tc>
          <w:tcPr>
            <w:tcW w:w="563" w:type="pct"/>
            <w:gridSpan w:val="2"/>
            <w:vAlign w:val="center"/>
            <w:hideMark/>
          </w:tcPr>
          <w:p w14:paraId="497756C6" w14:textId="77777777" w:rsidR="00504B0F" w:rsidRPr="005D7290" w:rsidRDefault="00504B0F" w:rsidP="00527FE0">
            <w:pPr>
              <w:jc w:val="both"/>
              <w:rPr>
                <w:rFonts w:ascii="Arial Narrow" w:hAnsi="Arial Narrow"/>
                <w:b/>
              </w:rPr>
            </w:pPr>
            <w:r w:rsidRPr="005D7290">
              <w:rPr>
                <w:rFonts w:ascii="Arial Narrow" w:hAnsi="Arial Narrow"/>
                <w:b/>
              </w:rPr>
              <w:t>6.7.1.5</w:t>
            </w:r>
          </w:p>
        </w:tc>
        <w:tc>
          <w:tcPr>
            <w:tcW w:w="2144" w:type="pct"/>
            <w:vAlign w:val="center"/>
            <w:hideMark/>
          </w:tcPr>
          <w:p w14:paraId="0248D934" w14:textId="77777777" w:rsidR="00504B0F" w:rsidRPr="005D7290" w:rsidRDefault="00504B0F" w:rsidP="00527FE0">
            <w:pPr>
              <w:jc w:val="both"/>
              <w:rPr>
                <w:rFonts w:ascii="Arial Narrow" w:hAnsi="Arial Narrow"/>
                <w:b/>
              </w:rPr>
            </w:pPr>
            <w:r w:rsidRPr="005D7290">
              <w:rPr>
                <w:rFonts w:ascii="Arial Narrow" w:hAnsi="Arial Narrow"/>
                <w:b/>
              </w:rPr>
              <w:t xml:space="preserve">Registro automático de movimentações com rastreabilidade para </w:t>
            </w:r>
            <w:proofErr w:type="spellStart"/>
            <w:r w:rsidRPr="005D7290">
              <w:rPr>
                <w:rFonts w:ascii="Arial Narrow" w:hAnsi="Arial Narrow"/>
                <w:b/>
              </w:rPr>
              <w:t>e-sic</w:t>
            </w:r>
            <w:proofErr w:type="spellEnd"/>
            <w:r w:rsidRPr="005D7290">
              <w:rPr>
                <w:rFonts w:ascii="Arial Narrow" w:hAnsi="Arial Narrow"/>
                <w:b/>
              </w:rPr>
              <w:t xml:space="preserve"> e ouvidoria</w:t>
            </w:r>
          </w:p>
        </w:tc>
        <w:tc>
          <w:tcPr>
            <w:tcW w:w="736" w:type="pct"/>
            <w:vAlign w:val="center"/>
            <w:hideMark/>
          </w:tcPr>
          <w:p w14:paraId="3FC14940"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5240047" w14:textId="77777777" w:rsidR="00504B0F" w:rsidRPr="005D7290" w:rsidRDefault="00504B0F" w:rsidP="00527FE0">
            <w:pPr>
              <w:rPr>
                <w:rFonts w:ascii="Arial Narrow" w:hAnsi="Arial Narrow"/>
                <w:b/>
              </w:rPr>
            </w:pPr>
          </w:p>
        </w:tc>
      </w:tr>
      <w:tr w:rsidR="00504B0F" w:rsidRPr="005D7290" w14:paraId="07C220D1" w14:textId="77777777" w:rsidTr="00527FE0">
        <w:trPr>
          <w:tblCellSpacing w:w="15" w:type="dxa"/>
        </w:trPr>
        <w:tc>
          <w:tcPr>
            <w:tcW w:w="597" w:type="pct"/>
            <w:vAlign w:val="center"/>
          </w:tcPr>
          <w:p w14:paraId="02C37970" w14:textId="77777777" w:rsidR="00504B0F" w:rsidRPr="005D7290" w:rsidRDefault="00504B0F" w:rsidP="00527FE0">
            <w:pPr>
              <w:rPr>
                <w:rFonts w:ascii="Arial Narrow" w:hAnsi="Arial Narrow"/>
              </w:rPr>
            </w:pPr>
            <w:r w:rsidRPr="005D7290">
              <w:rPr>
                <w:rFonts w:ascii="Arial Narrow" w:hAnsi="Arial Narrow"/>
              </w:rPr>
              <w:t>125</w:t>
            </w:r>
          </w:p>
        </w:tc>
        <w:tc>
          <w:tcPr>
            <w:tcW w:w="563" w:type="pct"/>
            <w:gridSpan w:val="2"/>
            <w:vAlign w:val="center"/>
            <w:hideMark/>
          </w:tcPr>
          <w:p w14:paraId="201679EF" w14:textId="77777777" w:rsidR="00504B0F" w:rsidRPr="005D7290" w:rsidRDefault="00504B0F" w:rsidP="00527FE0">
            <w:pPr>
              <w:jc w:val="both"/>
              <w:rPr>
                <w:rFonts w:ascii="Arial Narrow" w:hAnsi="Arial Narrow"/>
              </w:rPr>
            </w:pPr>
            <w:r w:rsidRPr="005D7290">
              <w:rPr>
                <w:rFonts w:ascii="Arial Narrow" w:hAnsi="Arial Narrow"/>
              </w:rPr>
              <w:t>6.7.1.8</w:t>
            </w:r>
          </w:p>
        </w:tc>
        <w:tc>
          <w:tcPr>
            <w:tcW w:w="2144" w:type="pct"/>
            <w:vAlign w:val="center"/>
            <w:hideMark/>
          </w:tcPr>
          <w:p w14:paraId="1950864D" w14:textId="77777777" w:rsidR="00504B0F" w:rsidRPr="005D7290" w:rsidRDefault="00504B0F" w:rsidP="00527FE0">
            <w:pPr>
              <w:jc w:val="both"/>
              <w:rPr>
                <w:rFonts w:ascii="Arial Narrow" w:hAnsi="Arial Narrow"/>
              </w:rPr>
            </w:pPr>
            <w:r w:rsidRPr="005D7290">
              <w:rPr>
                <w:rFonts w:ascii="Arial Narrow" w:hAnsi="Arial Narrow"/>
              </w:rPr>
              <w:t>Notificação automática ao solicitante</w:t>
            </w:r>
          </w:p>
        </w:tc>
        <w:tc>
          <w:tcPr>
            <w:tcW w:w="736" w:type="pct"/>
            <w:vAlign w:val="center"/>
            <w:hideMark/>
          </w:tcPr>
          <w:p w14:paraId="413CF334"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5A4AEF10" w14:textId="77777777" w:rsidR="00504B0F" w:rsidRPr="005D7290" w:rsidRDefault="00504B0F" w:rsidP="00527FE0">
            <w:pPr>
              <w:rPr>
                <w:rFonts w:ascii="Arial Narrow" w:hAnsi="Arial Narrow"/>
              </w:rPr>
            </w:pPr>
          </w:p>
        </w:tc>
      </w:tr>
      <w:tr w:rsidR="00504B0F" w:rsidRPr="005D7290" w14:paraId="400367BF" w14:textId="77777777" w:rsidTr="00527FE0">
        <w:trPr>
          <w:tblCellSpacing w:w="15" w:type="dxa"/>
        </w:trPr>
        <w:tc>
          <w:tcPr>
            <w:tcW w:w="597" w:type="pct"/>
            <w:vAlign w:val="center"/>
          </w:tcPr>
          <w:p w14:paraId="3D71A9E6" w14:textId="77777777" w:rsidR="00504B0F" w:rsidRPr="005D7290" w:rsidRDefault="00504B0F" w:rsidP="00527FE0">
            <w:pPr>
              <w:rPr>
                <w:rFonts w:ascii="Arial Narrow" w:hAnsi="Arial Narrow"/>
                <w:b/>
              </w:rPr>
            </w:pPr>
            <w:r w:rsidRPr="005D7290">
              <w:rPr>
                <w:rFonts w:ascii="Arial Narrow" w:hAnsi="Arial Narrow"/>
                <w:b/>
              </w:rPr>
              <w:t>126</w:t>
            </w:r>
          </w:p>
        </w:tc>
        <w:tc>
          <w:tcPr>
            <w:tcW w:w="563" w:type="pct"/>
            <w:gridSpan w:val="2"/>
            <w:vAlign w:val="center"/>
          </w:tcPr>
          <w:p w14:paraId="4C8FAA54" w14:textId="77777777" w:rsidR="00504B0F" w:rsidRPr="005D7290" w:rsidRDefault="00504B0F" w:rsidP="00527FE0">
            <w:pPr>
              <w:jc w:val="both"/>
              <w:rPr>
                <w:rFonts w:ascii="Arial Narrow" w:hAnsi="Arial Narrow"/>
                <w:b/>
              </w:rPr>
            </w:pPr>
            <w:r w:rsidRPr="005D7290">
              <w:rPr>
                <w:rFonts w:ascii="Arial Narrow" w:hAnsi="Arial Narrow"/>
                <w:b/>
              </w:rPr>
              <w:t>6.7.2.1</w:t>
            </w:r>
          </w:p>
        </w:tc>
        <w:tc>
          <w:tcPr>
            <w:tcW w:w="2144" w:type="pct"/>
            <w:vAlign w:val="center"/>
          </w:tcPr>
          <w:p w14:paraId="3E86472F" w14:textId="77777777" w:rsidR="00504B0F" w:rsidRPr="005D7290" w:rsidRDefault="00504B0F" w:rsidP="00527FE0">
            <w:pPr>
              <w:jc w:val="both"/>
              <w:rPr>
                <w:rFonts w:ascii="Arial Narrow" w:hAnsi="Arial Narrow"/>
                <w:b/>
              </w:rPr>
            </w:pPr>
            <w:r w:rsidRPr="005D7290">
              <w:rPr>
                <w:rFonts w:ascii="Arial Narrow" w:hAnsi="Arial Narrow"/>
                <w:b/>
              </w:rPr>
              <w:t>Disponibilizar Canal de Ouvidoria no portal web</w:t>
            </w:r>
          </w:p>
        </w:tc>
        <w:tc>
          <w:tcPr>
            <w:tcW w:w="736" w:type="pct"/>
            <w:vAlign w:val="center"/>
          </w:tcPr>
          <w:p w14:paraId="4065BAC7"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19BB42EE" w14:textId="77777777" w:rsidR="00504B0F" w:rsidRPr="005D7290" w:rsidRDefault="00504B0F" w:rsidP="00527FE0">
            <w:pPr>
              <w:rPr>
                <w:rFonts w:ascii="Arial Narrow" w:hAnsi="Arial Narrow"/>
                <w:b/>
              </w:rPr>
            </w:pPr>
          </w:p>
        </w:tc>
      </w:tr>
      <w:tr w:rsidR="00504B0F" w:rsidRPr="005D7290" w14:paraId="0563FF47" w14:textId="77777777" w:rsidTr="00527FE0">
        <w:trPr>
          <w:tblCellSpacing w:w="15" w:type="dxa"/>
        </w:trPr>
        <w:tc>
          <w:tcPr>
            <w:tcW w:w="597" w:type="pct"/>
            <w:vAlign w:val="center"/>
          </w:tcPr>
          <w:p w14:paraId="5DAFE892" w14:textId="77777777" w:rsidR="00504B0F" w:rsidRPr="005D7290" w:rsidRDefault="00504B0F" w:rsidP="00527FE0">
            <w:pPr>
              <w:rPr>
                <w:rFonts w:ascii="Arial Narrow" w:hAnsi="Arial Narrow"/>
                <w:b/>
              </w:rPr>
            </w:pPr>
            <w:r w:rsidRPr="005D7290">
              <w:rPr>
                <w:rFonts w:ascii="Arial Narrow" w:hAnsi="Arial Narrow"/>
                <w:b/>
              </w:rPr>
              <w:t>127</w:t>
            </w:r>
          </w:p>
        </w:tc>
        <w:tc>
          <w:tcPr>
            <w:tcW w:w="563" w:type="pct"/>
            <w:gridSpan w:val="2"/>
            <w:vAlign w:val="center"/>
            <w:hideMark/>
          </w:tcPr>
          <w:p w14:paraId="407A0F3E" w14:textId="77777777" w:rsidR="00504B0F" w:rsidRPr="005D7290" w:rsidRDefault="00504B0F" w:rsidP="00527FE0">
            <w:pPr>
              <w:jc w:val="both"/>
              <w:rPr>
                <w:rFonts w:ascii="Arial Narrow" w:hAnsi="Arial Narrow"/>
                <w:b/>
              </w:rPr>
            </w:pPr>
            <w:r w:rsidRPr="005D7290">
              <w:rPr>
                <w:rFonts w:ascii="Arial Narrow" w:hAnsi="Arial Narrow"/>
                <w:b/>
              </w:rPr>
              <w:t>6.7.3.1</w:t>
            </w:r>
          </w:p>
        </w:tc>
        <w:tc>
          <w:tcPr>
            <w:tcW w:w="2144" w:type="pct"/>
            <w:vAlign w:val="center"/>
            <w:hideMark/>
          </w:tcPr>
          <w:p w14:paraId="25A78E13" w14:textId="77777777" w:rsidR="00504B0F" w:rsidRPr="005D7290" w:rsidRDefault="00504B0F" w:rsidP="00527FE0">
            <w:pPr>
              <w:jc w:val="both"/>
              <w:rPr>
                <w:rFonts w:ascii="Arial Narrow" w:hAnsi="Arial Narrow"/>
                <w:b/>
              </w:rPr>
            </w:pPr>
            <w:r w:rsidRPr="005D7290">
              <w:rPr>
                <w:rFonts w:ascii="Arial Narrow" w:hAnsi="Arial Narrow"/>
                <w:b/>
              </w:rPr>
              <w:t xml:space="preserve">Disponibilizar Canal </w:t>
            </w:r>
            <w:proofErr w:type="spellStart"/>
            <w:r w:rsidRPr="005D7290">
              <w:rPr>
                <w:rFonts w:ascii="Arial Narrow" w:hAnsi="Arial Narrow"/>
                <w:b/>
              </w:rPr>
              <w:t>e-SIC</w:t>
            </w:r>
            <w:proofErr w:type="spellEnd"/>
            <w:r w:rsidRPr="005D7290">
              <w:rPr>
                <w:rFonts w:ascii="Arial Narrow" w:hAnsi="Arial Narrow"/>
                <w:b/>
              </w:rPr>
              <w:t xml:space="preserve"> conforme Lei nº 12.527/2011 no portal web</w:t>
            </w:r>
          </w:p>
        </w:tc>
        <w:tc>
          <w:tcPr>
            <w:tcW w:w="736" w:type="pct"/>
            <w:vAlign w:val="center"/>
            <w:hideMark/>
          </w:tcPr>
          <w:p w14:paraId="28022C7F" w14:textId="77777777" w:rsidR="00504B0F" w:rsidRPr="005D7290" w:rsidRDefault="00504B0F" w:rsidP="00527FE0">
            <w:pPr>
              <w:rPr>
                <w:rFonts w:ascii="Arial Narrow" w:hAnsi="Arial Narrow"/>
                <w:b/>
              </w:rPr>
            </w:pPr>
            <w:r w:rsidRPr="005D7290">
              <w:rPr>
                <w:rFonts w:ascii="Arial Narrow" w:hAnsi="Arial Narrow"/>
                <w:b/>
              </w:rPr>
              <w:t>Essencial</w:t>
            </w:r>
          </w:p>
        </w:tc>
        <w:tc>
          <w:tcPr>
            <w:tcW w:w="869" w:type="pct"/>
          </w:tcPr>
          <w:p w14:paraId="7671C373" w14:textId="77777777" w:rsidR="00504B0F" w:rsidRPr="005D7290" w:rsidRDefault="00504B0F" w:rsidP="00527FE0">
            <w:pPr>
              <w:rPr>
                <w:rFonts w:ascii="Arial Narrow" w:hAnsi="Arial Narrow"/>
                <w:b/>
              </w:rPr>
            </w:pPr>
          </w:p>
        </w:tc>
      </w:tr>
      <w:tr w:rsidR="00504B0F" w:rsidRPr="005D7290" w14:paraId="701A6A22" w14:textId="77777777" w:rsidTr="00527FE0">
        <w:trPr>
          <w:tblCellSpacing w:w="15" w:type="dxa"/>
        </w:trPr>
        <w:tc>
          <w:tcPr>
            <w:tcW w:w="597" w:type="pct"/>
            <w:vAlign w:val="center"/>
          </w:tcPr>
          <w:p w14:paraId="6844FADE" w14:textId="77777777" w:rsidR="00504B0F" w:rsidRPr="005D7290" w:rsidRDefault="00504B0F" w:rsidP="00527FE0">
            <w:pPr>
              <w:rPr>
                <w:rFonts w:ascii="Arial Narrow" w:hAnsi="Arial Narrow"/>
              </w:rPr>
            </w:pPr>
            <w:r w:rsidRPr="005D7290">
              <w:rPr>
                <w:rFonts w:ascii="Arial Narrow" w:hAnsi="Arial Narrow"/>
              </w:rPr>
              <w:t>128</w:t>
            </w:r>
          </w:p>
        </w:tc>
        <w:tc>
          <w:tcPr>
            <w:tcW w:w="563" w:type="pct"/>
            <w:gridSpan w:val="2"/>
            <w:vAlign w:val="center"/>
            <w:hideMark/>
          </w:tcPr>
          <w:p w14:paraId="3958F9B4" w14:textId="77777777" w:rsidR="00504B0F" w:rsidRPr="005D7290" w:rsidRDefault="00504B0F" w:rsidP="00527FE0">
            <w:pPr>
              <w:jc w:val="both"/>
              <w:rPr>
                <w:rFonts w:ascii="Arial Narrow" w:hAnsi="Arial Narrow"/>
              </w:rPr>
            </w:pPr>
            <w:r w:rsidRPr="005D7290">
              <w:rPr>
                <w:rFonts w:ascii="Arial Narrow" w:hAnsi="Arial Narrow"/>
              </w:rPr>
              <w:t>6.7.2.5</w:t>
            </w:r>
          </w:p>
        </w:tc>
        <w:tc>
          <w:tcPr>
            <w:tcW w:w="2144" w:type="pct"/>
            <w:vAlign w:val="center"/>
            <w:hideMark/>
          </w:tcPr>
          <w:p w14:paraId="25704D2D" w14:textId="77777777" w:rsidR="00504B0F" w:rsidRPr="005D7290" w:rsidRDefault="00504B0F" w:rsidP="00527FE0">
            <w:pPr>
              <w:jc w:val="both"/>
              <w:rPr>
                <w:rFonts w:ascii="Arial Narrow" w:hAnsi="Arial Narrow"/>
              </w:rPr>
            </w:pPr>
            <w:r w:rsidRPr="005D7290">
              <w:rPr>
                <w:rFonts w:ascii="Arial Narrow" w:hAnsi="Arial Narrow"/>
              </w:rPr>
              <w:t>Relatórios gerenciais e estatísticos das manifestações da ouvidoria</w:t>
            </w:r>
          </w:p>
        </w:tc>
        <w:tc>
          <w:tcPr>
            <w:tcW w:w="736" w:type="pct"/>
            <w:vAlign w:val="center"/>
            <w:hideMark/>
          </w:tcPr>
          <w:p w14:paraId="604D8891"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197D1EFC" w14:textId="77777777" w:rsidR="00504B0F" w:rsidRPr="005D7290" w:rsidRDefault="00504B0F" w:rsidP="00527FE0">
            <w:pPr>
              <w:rPr>
                <w:rFonts w:ascii="Arial Narrow" w:hAnsi="Arial Narrow"/>
              </w:rPr>
            </w:pPr>
          </w:p>
        </w:tc>
      </w:tr>
      <w:tr w:rsidR="00504B0F" w:rsidRPr="005D7290" w14:paraId="4FE93061" w14:textId="77777777" w:rsidTr="00527FE0">
        <w:trPr>
          <w:tblCellSpacing w:w="15" w:type="dxa"/>
        </w:trPr>
        <w:tc>
          <w:tcPr>
            <w:tcW w:w="597" w:type="pct"/>
            <w:vAlign w:val="center"/>
          </w:tcPr>
          <w:p w14:paraId="40668A38" w14:textId="77777777" w:rsidR="00504B0F" w:rsidRPr="005D7290" w:rsidRDefault="00504B0F" w:rsidP="00527FE0">
            <w:pPr>
              <w:rPr>
                <w:rFonts w:ascii="Arial Narrow" w:hAnsi="Arial Narrow"/>
              </w:rPr>
            </w:pPr>
            <w:r w:rsidRPr="005D7290">
              <w:rPr>
                <w:rFonts w:ascii="Arial Narrow" w:hAnsi="Arial Narrow"/>
              </w:rPr>
              <w:t>129</w:t>
            </w:r>
          </w:p>
        </w:tc>
        <w:tc>
          <w:tcPr>
            <w:tcW w:w="563" w:type="pct"/>
            <w:gridSpan w:val="2"/>
            <w:vAlign w:val="center"/>
            <w:hideMark/>
          </w:tcPr>
          <w:p w14:paraId="38D16787" w14:textId="77777777" w:rsidR="00504B0F" w:rsidRPr="005D7290" w:rsidRDefault="00504B0F" w:rsidP="00527FE0">
            <w:pPr>
              <w:jc w:val="both"/>
              <w:rPr>
                <w:rFonts w:ascii="Arial Narrow" w:hAnsi="Arial Narrow"/>
              </w:rPr>
            </w:pPr>
            <w:r w:rsidRPr="005D7290">
              <w:rPr>
                <w:rFonts w:ascii="Arial Narrow" w:hAnsi="Arial Narrow"/>
              </w:rPr>
              <w:t>6.7.1.13</w:t>
            </w:r>
          </w:p>
        </w:tc>
        <w:tc>
          <w:tcPr>
            <w:tcW w:w="2144" w:type="pct"/>
            <w:vAlign w:val="center"/>
            <w:hideMark/>
          </w:tcPr>
          <w:p w14:paraId="547D7012" w14:textId="77777777" w:rsidR="00504B0F" w:rsidRPr="005D7290" w:rsidRDefault="00504B0F" w:rsidP="00527FE0">
            <w:pPr>
              <w:jc w:val="both"/>
              <w:rPr>
                <w:rFonts w:ascii="Arial Narrow" w:hAnsi="Arial Narrow"/>
              </w:rPr>
            </w:pPr>
            <w:r w:rsidRPr="005D7290">
              <w:rPr>
                <w:rFonts w:ascii="Arial Narrow" w:hAnsi="Arial Narrow"/>
              </w:rPr>
              <w:t>Avaliação de satisfação</w:t>
            </w:r>
          </w:p>
        </w:tc>
        <w:tc>
          <w:tcPr>
            <w:tcW w:w="736" w:type="pct"/>
            <w:vAlign w:val="center"/>
            <w:hideMark/>
          </w:tcPr>
          <w:p w14:paraId="6B414E0F"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35C8864" w14:textId="77777777" w:rsidR="00504B0F" w:rsidRPr="005D7290" w:rsidRDefault="00504B0F" w:rsidP="00527FE0">
            <w:pPr>
              <w:rPr>
                <w:rFonts w:ascii="Arial Narrow" w:hAnsi="Arial Narrow"/>
              </w:rPr>
            </w:pPr>
          </w:p>
        </w:tc>
      </w:tr>
      <w:tr w:rsidR="00504B0F" w:rsidRPr="005D7290" w14:paraId="1589F97E" w14:textId="77777777" w:rsidTr="00527FE0">
        <w:trPr>
          <w:tblCellSpacing w:w="15" w:type="dxa"/>
        </w:trPr>
        <w:tc>
          <w:tcPr>
            <w:tcW w:w="597" w:type="pct"/>
            <w:vAlign w:val="center"/>
          </w:tcPr>
          <w:p w14:paraId="3FF1E117" w14:textId="77777777" w:rsidR="00504B0F" w:rsidRPr="005D7290" w:rsidRDefault="00504B0F" w:rsidP="00527FE0">
            <w:pPr>
              <w:rPr>
                <w:rFonts w:ascii="Arial Narrow" w:hAnsi="Arial Narrow"/>
              </w:rPr>
            </w:pPr>
            <w:r w:rsidRPr="005D7290">
              <w:rPr>
                <w:rFonts w:ascii="Arial Narrow" w:hAnsi="Arial Narrow"/>
              </w:rPr>
              <w:lastRenderedPageBreak/>
              <w:t>130</w:t>
            </w:r>
          </w:p>
        </w:tc>
        <w:tc>
          <w:tcPr>
            <w:tcW w:w="563" w:type="pct"/>
            <w:gridSpan w:val="2"/>
            <w:vAlign w:val="center"/>
            <w:hideMark/>
          </w:tcPr>
          <w:p w14:paraId="3D54FFC1" w14:textId="77777777" w:rsidR="00504B0F" w:rsidRPr="005D7290" w:rsidRDefault="00504B0F" w:rsidP="00527FE0">
            <w:pPr>
              <w:jc w:val="both"/>
              <w:rPr>
                <w:rFonts w:ascii="Arial Narrow" w:hAnsi="Arial Narrow"/>
              </w:rPr>
            </w:pPr>
            <w:r w:rsidRPr="005D7290">
              <w:rPr>
                <w:rFonts w:ascii="Arial Narrow" w:hAnsi="Arial Narrow"/>
              </w:rPr>
              <w:t>6.7.3.9</w:t>
            </w:r>
          </w:p>
        </w:tc>
        <w:tc>
          <w:tcPr>
            <w:tcW w:w="2144" w:type="pct"/>
            <w:vAlign w:val="center"/>
            <w:hideMark/>
          </w:tcPr>
          <w:p w14:paraId="00E46523" w14:textId="77777777" w:rsidR="00504B0F" w:rsidRPr="005D7290" w:rsidRDefault="00504B0F" w:rsidP="00527FE0">
            <w:pPr>
              <w:jc w:val="both"/>
              <w:rPr>
                <w:rFonts w:ascii="Arial Narrow" w:hAnsi="Arial Narrow"/>
              </w:rPr>
            </w:pPr>
            <w:r w:rsidRPr="005D7290">
              <w:rPr>
                <w:rFonts w:ascii="Arial Narrow" w:hAnsi="Arial Narrow"/>
              </w:rPr>
              <w:t>Formulários padronizados para download</w:t>
            </w:r>
            <w:r>
              <w:rPr>
                <w:rFonts w:ascii="Arial Narrow" w:hAnsi="Arial Narrow"/>
              </w:rPr>
              <w:t xml:space="preserve">, </w:t>
            </w:r>
            <w:r w:rsidRPr="00DB49B8">
              <w:rPr>
                <w:rFonts w:ascii="Arial Narrow" w:hAnsi="Arial Narrow"/>
              </w:rPr>
              <w:t>quando aplicável</w:t>
            </w:r>
          </w:p>
        </w:tc>
        <w:tc>
          <w:tcPr>
            <w:tcW w:w="736" w:type="pct"/>
            <w:vAlign w:val="center"/>
            <w:hideMark/>
          </w:tcPr>
          <w:p w14:paraId="550890E8" w14:textId="77777777" w:rsidR="00504B0F" w:rsidRPr="005D7290" w:rsidRDefault="00504B0F" w:rsidP="00527FE0">
            <w:pPr>
              <w:rPr>
                <w:rFonts w:ascii="Arial Narrow" w:hAnsi="Arial Narrow"/>
              </w:rPr>
            </w:pPr>
            <w:r w:rsidRPr="005D7290">
              <w:rPr>
                <w:rFonts w:ascii="Arial Narrow" w:hAnsi="Arial Narrow"/>
              </w:rPr>
              <w:t>Complementar</w:t>
            </w:r>
          </w:p>
        </w:tc>
        <w:tc>
          <w:tcPr>
            <w:tcW w:w="869" w:type="pct"/>
          </w:tcPr>
          <w:p w14:paraId="44AC0008" w14:textId="77777777" w:rsidR="00504B0F" w:rsidRPr="005D7290" w:rsidRDefault="00504B0F" w:rsidP="00527FE0">
            <w:pPr>
              <w:rPr>
                <w:rFonts w:ascii="Arial Narrow" w:hAnsi="Arial Narrow"/>
              </w:rPr>
            </w:pPr>
          </w:p>
        </w:tc>
      </w:tr>
    </w:tbl>
    <w:p w14:paraId="69350E4B" w14:textId="77777777" w:rsidR="00504B0F" w:rsidRPr="005D7290" w:rsidRDefault="00504B0F" w:rsidP="00504B0F">
      <w:pPr>
        <w:rPr>
          <w:rFonts w:ascii="Arial Narrow" w:hAnsi="Arial Narrow"/>
          <w:bCs/>
        </w:rPr>
      </w:pPr>
    </w:p>
    <w:p w14:paraId="72552BB4" w14:textId="77777777" w:rsidR="00504B0F" w:rsidRDefault="00504B0F" w:rsidP="008C7806">
      <w:pPr>
        <w:ind w:left="708"/>
        <w:jc w:val="both"/>
        <w:rPr>
          <w:rFonts w:ascii="Arial Narrow" w:hAnsi="Arial Narrow"/>
        </w:rPr>
      </w:pPr>
    </w:p>
    <w:p w14:paraId="345F7FC8" w14:textId="77777777" w:rsidR="008C7806" w:rsidRDefault="008C7806" w:rsidP="008C7806">
      <w:pPr>
        <w:ind w:left="708"/>
        <w:jc w:val="both"/>
        <w:rPr>
          <w:rFonts w:ascii="Arial Narrow" w:hAnsi="Arial Narrow"/>
        </w:rPr>
      </w:pPr>
    </w:p>
    <w:p w14:paraId="4EB5E2B0" w14:textId="77777777" w:rsidR="008C7806" w:rsidRDefault="008C7806" w:rsidP="008C7806">
      <w:pPr>
        <w:ind w:left="708"/>
        <w:jc w:val="both"/>
        <w:rPr>
          <w:rFonts w:ascii="Arial Narrow" w:hAnsi="Arial Narrow"/>
        </w:rPr>
      </w:pPr>
    </w:p>
    <w:p w14:paraId="32C65B45" w14:textId="77777777" w:rsidR="008C7806" w:rsidRDefault="008C7806" w:rsidP="008C7806">
      <w:pPr>
        <w:ind w:left="708"/>
        <w:jc w:val="both"/>
        <w:rPr>
          <w:rFonts w:ascii="Arial Narrow" w:hAnsi="Arial Narrow"/>
        </w:rPr>
      </w:pPr>
    </w:p>
    <w:p w14:paraId="7EA83E07" w14:textId="77777777" w:rsidR="008C7806" w:rsidRDefault="008C7806" w:rsidP="008C7806">
      <w:pPr>
        <w:ind w:left="708"/>
        <w:jc w:val="both"/>
        <w:rPr>
          <w:rFonts w:ascii="Arial Narrow" w:hAnsi="Arial Narrow"/>
        </w:rPr>
      </w:pPr>
    </w:p>
    <w:p w14:paraId="17609C30" w14:textId="77777777" w:rsidR="008C7806" w:rsidRDefault="008C7806" w:rsidP="008C7806">
      <w:pPr>
        <w:ind w:left="708"/>
        <w:jc w:val="both"/>
        <w:rPr>
          <w:rFonts w:ascii="Arial Narrow" w:hAnsi="Arial Narrow"/>
        </w:rPr>
      </w:pPr>
    </w:p>
    <w:p w14:paraId="7054AAD6" w14:textId="77777777" w:rsidR="008C7806" w:rsidRDefault="008C7806" w:rsidP="008C7806">
      <w:pPr>
        <w:ind w:left="708"/>
        <w:jc w:val="both"/>
        <w:rPr>
          <w:rFonts w:ascii="Arial Narrow" w:hAnsi="Arial Narrow"/>
        </w:rPr>
      </w:pPr>
    </w:p>
    <w:p w14:paraId="7B2AC5EE" w14:textId="77777777" w:rsidR="008C7806" w:rsidRDefault="008C7806" w:rsidP="008C7806">
      <w:pPr>
        <w:ind w:left="708"/>
        <w:jc w:val="both"/>
        <w:rPr>
          <w:rFonts w:ascii="Arial Narrow" w:hAnsi="Arial Narrow"/>
        </w:rPr>
      </w:pPr>
    </w:p>
    <w:p w14:paraId="1116DE25" w14:textId="77777777" w:rsidR="008C7806" w:rsidRDefault="008C7806" w:rsidP="00E129EF">
      <w:pPr>
        <w:pStyle w:val="Nivel2"/>
        <w:numPr>
          <w:ilvl w:val="0"/>
          <w:numId w:val="0"/>
        </w:numPr>
        <w:spacing w:before="0" w:afterLines="120" w:after="288" w:line="240" w:lineRule="auto"/>
        <w:rPr>
          <w:rFonts w:ascii="Arial Narrow" w:hAnsi="Arial Narrow"/>
          <w:iCs/>
          <w:sz w:val="24"/>
          <w:szCs w:val="24"/>
        </w:rPr>
      </w:pPr>
    </w:p>
    <w:p w14:paraId="7DA28886" w14:textId="4521A679" w:rsidR="00FF0236" w:rsidRDefault="00FF0236" w:rsidP="00E129EF">
      <w:pPr>
        <w:pStyle w:val="Nivel2"/>
        <w:numPr>
          <w:ilvl w:val="0"/>
          <w:numId w:val="0"/>
        </w:numPr>
        <w:spacing w:before="0" w:afterLines="120" w:after="288" w:line="240" w:lineRule="auto"/>
        <w:rPr>
          <w:rFonts w:ascii="Arial Narrow" w:hAnsi="Arial Narrow"/>
          <w:iCs/>
          <w:sz w:val="24"/>
          <w:szCs w:val="24"/>
        </w:rPr>
      </w:pPr>
    </w:p>
    <w:p w14:paraId="36FC5962" w14:textId="7A42AB38" w:rsidR="00580EBE" w:rsidRDefault="00580EBE" w:rsidP="00E129EF">
      <w:pPr>
        <w:pStyle w:val="Nivel2"/>
        <w:numPr>
          <w:ilvl w:val="0"/>
          <w:numId w:val="0"/>
        </w:numPr>
        <w:spacing w:before="0" w:afterLines="120" w:after="288" w:line="240" w:lineRule="auto"/>
        <w:rPr>
          <w:rFonts w:ascii="Arial Narrow" w:hAnsi="Arial Narrow"/>
          <w:iCs/>
          <w:sz w:val="24"/>
          <w:szCs w:val="24"/>
        </w:rPr>
      </w:pPr>
    </w:p>
    <w:p w14:paraId="6AAF8A36" w14:textId="6B563805"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65B00210" w14:textId="2C4C0F88"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7CFCA793" w14:textId="03B5A413"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6A640F24" w14:textId="1BA5D8A8"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4475732E" w14:textId="68D096DB"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25384606" w14:textId="7AE30E52"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73A95E31" w14:textId="77777777" w:rsidR="00504B0F" w:rsidRDefault="00504B0F" w:rsidP="00E129EF">
      <w:pPr>
        <w:pStyle w:val="Nivel2"/>
        <w:numPr>
          <w:ilvl w:val="0"/>
          <w:numId w:val="0"/>
        </w:numPr>
        <w:spacing w:before="0" w:afterLines="120" w:after="288" w:line="240" w:lineRule="auto"/>
        <w:rPr>
          <w:rFonts w:ascii="Arial Narrow" w:hAnsi="Arial Narrow"/>
          <w:iCs/>
          <w:sz w:val="24"/>
          <w:szCs w:val="24"/>
        </w:rPr>
      </w:pPr>
    </w:p>
    <w:p w14:paraId="7B6BED9F" w14:textId="7687D429" w:rsidR="00FF0236" w:rsidRDefault="00FF0236" w:rsidP="00E129EF">
      <w:pPr>
        <w:pStyle w:val="Nivel2"/>
        <w:numPr>
          <w:ilvl w:val="0"/>
          <w:numId w:val="0"/>
        </w:numPr>
        <w:spacing w:before="0" w:afterLines="120" w:after="288" w:line="240" w:lineRule="auto"/>
        <w:rPr>
          <w:rFonts w:ascii="Arial Narrow" w:hAnsi="Arial Narrow"/>
          <w:iCs/>
          <w:sz w:val="24"/>
          <w:szCs w:val="24"/>
        </w:rPr>
      </w:pPr>
    </w:p>
    <w:p w14:paraId="6FB20404" w14:textId="06AFD44C" w:rsidR="002D6003" w:rsidRDefault="002D6003" w:rsidP="007B7445">
      <w:pPr>
        <w:ind w:left="142" w:right="119"/>
        <w:jc w:val="center"/>
        <w:rPr>
          <w:rFonts w:ascii="Arial Narrow" w:hAnsi="Arial Narrow"/>
        </w:rPr>
      </w:pPr>
    </w:p>
    <w:p w14:paraId="4DED3F07" w14:textId="77777777" w:rsidR="002D6003" w:rsidRPr="000E423F" w:rsidRDefault="002D6003" w:rsidP="000E423F">
      <w:pPr>
        <w:pStyle w:val="ParagraphStyle"/>
        <w:ind w:left="60" w:right="-15"/>
        <w:jc w:val="center"/>
        <w:rPr>
          <w:rFonts w:ascii="Arial Narrow" w:hAnsi="Arial Narrow" w:cs="Arial Narrow"/>
        </w:rPr>
      </w:pPr>
    </w:p>
    <w:p w14:paraId="215066E8" w14:textId="77777777" w:rsidR="004B5373" w:rsidRDefault="004B5373" w:rsidP="000E423F">
      <w:pPr>
        <w:pStyle w:val="ParagraphStyle"/>
        <w:jc w:val="center"/>
        <w:rPr>
          <w:rFonts w:ascii="Arial Narrow" w:hAnsi="Arial Narrow" w:cs="Arial Narrow"/>
          <w:b/>
          <w:bCs/>
        </w:rPr>
      </w:pPr>
    </w:p>
    <w:p w14:paraId="2782927E" w14:textId="77777777" w:rsidR="004B5373" w:rsidRDefault="004B5373" w:rsidP="000E423F">
      <w:pPr>
        <w:pStyle w:val="ParagraphStyle"/>
        <w:jc w:val="center"/>
        <w:rPr>
          <w:rFonts w:ascii="Arial Narrow" w:hAnsi="Arial Narrow" w:cs="Arial Narrow"/>
          <w:b/>
          <w:bCs/>
        </w:rPr>
      </w:pPr>
    </w:p>
    <w:p w14:paraId="00215EBC" w14:textId="77777777" w:rsidR="004B5373" w:rsidRDefault="004B5373" w:rsidP="000E423F">
      <w:pPr>
        <w:pStyle w:val="ParagraphStyle"/>
        <w:jc w:val="center"/>
        <w:rPr>
          <w:rFonts w:ascii="Arial Narrow" w:hAnsi="Arial Narrow" w:cs="Arial Narrow"/>
          <w:b/>
          <w:bCs/>
        </w:rPr>
      </w:pPr>
    </w:p>
    <w:p w14:paraId="68E44C88" w14:textId="77777777" w:rsidR="004B5373" w:rsidRDefault="004B5373" w:rsidP="000E423F">
      <w:pPr>
        <w:pStyle w:val="ParagraphStyle"/>
        <w:jc w:val="center"/>
        <w:rPr>
          <w:rFonts w:ascii="Arial Narrow" w:hAnsi="Arial Narrow" w:cs="Arial Narrow"/>
          <w:b/>
          <w:bCs/>
        </w:rPr>
      </w:pPr>
    </w:p>
    <w:p w14:paraId="03FAF2E3" w14:textId="77777777" w:rsidR="004B5373" w:rsidRDefault="004B5373" w:rsidP="000E423F">
      <w:pPr>
        <w:pStyle w:val="ParagraphStyle"/>
        <w:jc w:val="center"/>
        <w:rPr>
          <w:rFonts w:ascii="Arial Narrow" w:hAnsi="Arial Narrow" w:cs="Arial Narrow"/>
          <w:b/>
          <w:bCs/>
        </w:rPr>
      </w:pPr>
    </w:p>
    <w:p w14:paraId="5A5F0ABE" w14:textId="77777777" w:rsidR="004B5373" w:rsidRDefault="004B5373" w:rsidP="000E423F">
      <w:pPr>
        <w:pStyle w:val="ParagraphStyle"/>
        <w:jc w:val="center"/>
        <w:rPr>
          <w:rFonts w:ascii="Arial Narrow" w:hAnsi="Arial Narrow" w:cs="Arial Narrow"/>
          <w:b/>
          <w:bCs/>
        </w:rPr>
      </w:pPr>
    </w:p>
    <w:p w14:paraId="3251BD75" w14:textId="77777777" w:rsidR="004B5373" w:rsidRDefault="004B5373" w:rsidP="000E423F">
      <w:pPr>
        <w:pStyle w:val="ParagraphStyle"/>
        <w:jc w:val="center"/>
        <w:rPr>
          <w:rFonts w:ascii="Arial Narrow" w:hAnsi="Arial Narrow" w:cs="Arial Narrow"/>
          <w:b/>
          <w:bCs/>
        </w:rPr>
      </w:pPr>
    </w:p>
    <w:p w14:paraId="10F93EDA" w14:textId="55F429A4" w:rsidR="000E423F" w:rsidRPr="000E423F" w:rsidRDefault="000E423F" w:rsidP="000E423F">
      <w:pPr>
        <w:pStyle w:val="ParagraphStyle"/>
        <w:jc w:val="center"/>
        <w:rPr>
          <w:rFonts w:ascii="Arial Narrow" w:hAnsi="Arial Narrow" w:cs="Arial Narrow"/>
          <w:b/>
          <w:bCs/>
        </w:rPr>
      </w:pPr>
      <w:r w:rsidRPr="000E423F">
        <w:rPr>
          <w:rFonts w:ascii="Arial Narrow" w:hAnsi="Arial Narrow" w:cs="Arial Narrow"/>
          <w:b/>
          <w:bCs/>
        </w:rPr>
        <w:lastRenderedPageBreak/>
        <w:t>ANEXO I</w:t>
      </w:r>
      <w:r w:rsidR="00A54D07">
        <w:rPr>
          <w:rFonts w:ascii="Arial Narrow" w:hAnsi="Arial Narrow" w:cs="Arial Narrow"/>
          <w:b/>
          <w:bCs/>
        </w:rPr>
        <w:t>II</w:t>
      </w:r>
    </w:p>
    <w:p w14:paraId="751F4D78" w14:textId="77777777" w:rsidR="00752557" w:rsidRPr="000E423F" w:rsidRDefault="00752557" w:rsidP="00752557">
      <w:pPr>
        <w:pStyle w:val="ParagraphStyle"/>
        <w:tabs>
          <w:tab w:val="left" w:pos="9780"/>
        </w:tabs>
        <w:ind w:right="-15"/>
        <w:jc w:val="center"/>
        <w:rPr>
          <w:rFonts w:ascii="Arial Narrow" w:hAnsi="Arial Narrow" w:cs="Arial Narrow"/>
          <w:b/>
          <w:bCs/>
        </w:rPr>
      </w:pPr>
      <w:r w:rsidRPr="000E423F">
        <w:rPr>
          <w:rFonts w:ascii="Arial Narrow" w:hAnsi="Arial Narrow" w:cs="Arial Narrow"/>
          <w:b/>
          <w:bCs/>
        </w:rPr>
        <w:t xml:space="preserve">MODELO DE PROPOSTA DE PREÇOS </w:t>
      </w:r>
    </w:p>
    <w:p w14:paraId="4CEBD7CC" w14:textId="77777777" w:rsidR="00752557" w:rsidRPr="000E423F" w:rsidRDefault="00752557" w:rsidP="00752557">
      <w:pPr>
        <w:pStyle w:val="ParagraphStyle"/>
        <w:tabs>
          <w:tab w:val="left" w:pos="9780"/>
        </w:tabs>
        <w:ind w:right="-15"/>
        <w:jc w:val="center"/>
        <w:rPr>
          <w:rFonts w:ascii="Arial Narrow" w:hAnsi="Arial Narrow" w:cs="Arial Narrow"/>
          <w:b/>
          <w:bCs/>
        </w:rPr>
      </w:pPr>
    </w:p>
    <w:tbl>
      <w:tblPr>
        <w:tblW w:w="5000" w:type="pct"/>
        <w:jc w:val="center"/>
        <w:tblCellSpacing w:w="-8" w:type="nil"/>
        <w:tblCellMar>
          <w:left w:w="75" w:type="dxa"/>
          <w:right w:w="75" w:type="dxa"/>
        </w:tblCellMar>
        <w:tblLook w:val="0000" w:firstRow="0" w:lastRow="0" w:firstColumn="0" w:lastColumn="0" w:noHBand="0" w:noVBand="0"/>
      </w:tblPr>
      <w:tblGrid>
        <w:gridCol w:w="941"/>
        <w:gridCol w:w="1185"/>
        <w:gridCol w:w="1187"/>
        <w:gridCol w:w="1571"/>
        <w:gridCol w:w="1355"/>
        <w:gridCol w:w="1608"/>
        <w:gridCol w:w="78"/>
        <w:gridCol w:w="78"/>
        <w:gridCol w:w="658"/>
        <w:gridCol w:w="833"/>
        <w:gridCol w:w="239"/>
      </w:tblGrid>
      <w:tr w:rsidR="00752557" w:rsidRPr="000E423F" w14:paraId="5A94495C" w14:textId="77777777" w:rsidTr="00752557">
        <w:trPr>
          <w:trHeight w:val="285"/>
          <w:tblCellSpacing w:w="-8" w:type="nil"/>
          <w:jc w:val="center"/>
        </w:trPr>
        <w:tc>
          <w:tcPr>
            <w:tcW w:w="5000" w:type="pct"/>
            <w:gridSpan w:val="11"/>
            <w:tcBorders>
              <w:top w:val="single" w:sz="4" w:space="0" w:color="auto"/>
              <w:left w:val="single" w:sz="4" w:space="0" w:color="auto"/>
              <w:bottom w:val="single" w:sz="6" w:space="0" w:color="000000"/>
              <w:right w:val="single" w:sz="6" w:space="0" w:color="000000"/>
            </w:tcBorders>
            <w:vAlign w:val="center"/>
          </w:tcPr>
          <w:p w14:paraId="0EC299D5" w14:textId="77777777" w:rsidR="00752557" w:rsidRPr="000E423F" w:rsidRDefault="00752557" w:rsidP="00A119AB">
            <w:pPr>
              <w:pStyle w:val="ParagraphStyle"/>
              <w:ind w:right="-15"/>
              <w:rPr>
                <w:rFonts w:ascii="Arial Narrow" w:hAnsi="Arial Narrow" w:cs="Arial Narrow"/>
                <w:b/>
                <w:bCs/>
                <w:color w:val="000000"/>
              </w:rPr>
            </w:pPr>
            <w:r w:rsidRPr="000E423F">
              <w:rPr>
                <w:rFonts w:ascii="Arial Narrow" w:hAnsi="Arial Narrow" w:cs="Arial Narrow"/>
                <w:b/>
                <w:bCs/>
                <w:color w:val="000000"/>
              </w:rPr>
              <w:t>ÓRGÃO: CÂMARA MUNICIPAL DE SÃO MANOEL DO PARANÁ</w:t>
            </w:r>
          </w:p>
        </w:tc>
      </w:tr>
      <w:tr w:rsidR="00752557" w:rsidRPr="000E423F" w14:paraId="17A44113" w14:textId="77777777" w:rsidTr="00752557">
        <w:trPr>
          <w:trHeight w:val="225"/>
          <w:tblCellSpacing w:w="-8" w:type="nil"/>
          <w:jc w:val="center"/>
        </w:trPr>
        <w:tc>
          <w:tcPr>
            <w:tcW w:w="2509" w:type="pct"/>
            <w:gridSpan w:val="4"/>
            <w:tcBorders>
              <w:top w:val="nil"/>
              <w:left w:val="single" w:sz="6" w:space="0" w:color="000000"/>
              <w:bottom w:val="nil"/>
              <w:right w:val="single" w:sz="6" w:space="0" w:color="000000"/>
            </w:tcBorders>
            <w:vAlign w:val="center"/>
          </w:tcPr>
          <w:p w14:paraId="05CF251E" w14:textId="77777777" w:rsidR="00752557" w:rsidRPr="000E423F" w:rsidRDefault="00752557" w:rsidP="00A119AB">
            <w:pPr>
              <w:pStyle w:val="ParagraphStyle"/>
              <w:ind w:right="-15"/>
              <w:jc w:val="both"/>
              <w:rPr>
                <w:rFonts w:ascii="Arial Narrow" w:hAnsi="Arial Narrow" w:cs="Arial Narrow"/>
                <w:color w:val="000000"/>
              </w:rPr>
            </w:pPr>
            <w:r w:rsidRPr="000E423F">
              <w:rPr>
                <w:rFonts w:ascii="Arial Narrow" w:hAnsi="Arial Narrow" w:cs="Arial Narrow"/>
                <w:color w:val="000000"/>
              </w:rPr>
              <w:t>PROCESSO ADMINISTRATIVO Nº:</w:t>
            </w:r>
          </w:p>
        </w:tc>
        <w:tc>
          <w:tcPr>
            <w:tcW w:w="2491" w:type="pct"/>
            <w:gridSpan w:val="7"/>
            <w:tcBorders>
              <w:top w:val="nil"/>
              <w:left w:val="single" w:sz="6" w:space="0" w:color="000000"/>
              <w:bottom w:val="nil"/>
              <w:right w:val="single" w:sz="6" w:space="0" w:color="000000"/>
            </w:tcBorders>
            <w:vAlign w:val="center"/>
          </w:tcPr>
          <w:p w14:paraId="76CFA971" w14:textId="77777777" w:rsidR="00752557" w:rsidRPr="000E423F" w:rsidRDefault="00752557" w:rsidP="00A119AB">
            <w:pPr>
              <w:pStyle w:val="ParagraphStyle"/>
              <w:ind w:right="-15"/>
              <w:rPr>
                <w:rFonts w:ascii="Arial Narrow" w:hAnsi="Arial Narrow" w:cs="Arial Narrow"/>
                <w:color w:val="000000"/>
              </w:rPr>
            </w:pPr>
            <w:r w:rsidRPr="000E423F">
              <w:rPr>
                <w:rFonts w:ascii="Arial Narrow" w:hAnsi="Arial Narrow" w:cs="Arial Narrow"/>
                <w:color w:val="000000"/>
              </w:rPr>
              <w:t xml:space="preserve">DISPENSA </w:t>
            </w:r>
            <w:r>
              <w:rPr>
                <w:rFonts w:ascii="Arial Narrow" w:hAnsi="Arial Narrow" w:cs="Arial Narrow"/>
                <w:color w:val="000000"/>
              </w:rPr>
              <w:t>FÍSICA</w:t>
            </w:r>
            <w:r w:rsidRPr="000E423F">
              <w:rPr>
                <w:rFonts w:ascii="Arial Narrow" w:hAnsi="Arial Narrow" w:cs="Arial Narrow"/>
                <w:color w:val="000000"/>
              </w:rPr>
              <w:t xml:space="preserve"> Nº:</w:t>
            </w:r>
          </w:p>
        </w:tc>
      </w:tr>
      <w:tr w:rsidR="00752557" w:rsidRPr="000E423F" w14:paraId="4DBEDEDA" w14:textId="77777777" w:rsidTr="00752557">
        <w:trPr>
          <w:trHeight w:val="80"/>
          <w:tblCellSpacing w:w="-8" w:type="nil"/>
          <w:jc w:val="center"/>
        </w:trPr>
        <w:tc>
          <w:tcPr>
            <w:tcW w:w="2509" w:type="pct"/>
            <w:gridSpan w:val="4"/>
            <w:tcBorders>
              <w:top w:val="nil"/>
              <w:left w:val="single" w:sz="6" w:space="0" w:color="000000"/>
              <w:bottom w:val="single" w:sz="6" w:space="0" w:color="000000"/>
              <w:right w:val="single" w:sz="6" w:space="0" w:color="000000"/>
            </w:tcBorders>
            <w:vAlign w:val="center"/>
          </w:tcPr>
          <w:p w14:paraId="13613478" w14:textId="77777777" w:rsidR="00752557" w:rsidRPr="000E423F" w:rsidRDefault="00752557" w:rsidP="00A119AB">
            <w:pPr>
              <w:pStyle w:val="ParagraphStyle"/>
              <w:rPr>
                <w:rFonts w:ascii="Arial Narrow" w:hAnsi="Arial Narrow"/>
              </w:rPr>
            </w:pPr>
          </w:p>
        </w:tc>
        <w:tc>
          <w:tcPr>
            <w:tcW w:w="2491" w:type="pct"/>
            <w:gridSpan w:val="7"/>
            <w:tcBorders>
              <w:top w:val="nil"/>
              <w:left w:val="single" w:sz="6" w:space="0" w:color="000000"/>
              <w:bottom w:val="single" w:sz="6" w:space="0" w:color="000000"/>
              <w:right w:val="single" w:sz="6" w:space="0" w:color="000000"/>
            </w:tcBorders>
            <w:vAlign w:val="center"/>
          </w:tcPr>
          <w:p w14:paraId="1326ACC6" w14:textId="77777777" w:rsidR="00752557" w:rsidRPr="000E423F" w:rsidRDefault="00752557" w:rsidP="00A119AB">
            <w:pPr>
              <w:pStyle w:val="ParagraphStyle"/>
              <w:rPr>
                <w:rFonts w:ascii="Arial Narrow" w:hAnsi="Arial Narrow"/>
              </w:rPr>
            </w:pPr>
          </w:p>
        </w:tc>
      </w:tr>
      <w:tr w:rsidR="00752557" w:rsidRPr="000E423F" w14:paraId="53E9A080" w14:textId="77777777" w:rsidTr="00752557">
        <w:trPr>
          <w:trHeight w:val="345"/>
          <w:tblCellSpacing w:w="-8" w:type="nil"/>
          <w:jc w:val="center"/>
        </w:trPr>
        <w:tc>
          <w:tcPr>
            <w:tcW w:w="5000" w:type="pct"/>
            <w:gridSpan w:val="11"/>
            <w:tcBorders>
              <w:top w:val="nil"/>
              <w:left w:val="single" w:sz="6" w:space="0" w:color="000000"/>
              <w:bottom w:val="single" w:sz="6" w:space="0" w:color="000000"/>
              <w:right w:val="single" w:sz="6" w:space="0" w:color="000000"/>
            </w:tcBorders>
            <w:vAlign w:val="center"/>
          </w:tcPr>
          <w:p w14:paraId="2E783081"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color w:val="000000"/>
              </w:rPr>
              <w:t xml:space="preserve">TIPO DE JULGAMENTO: </w:t>
            </w:r>
            <w:r w:rsidRPr="000E423F">
              <w:rPr>
                <w:rFonts w:ascii="Arial Narrow" w:hAnsi="Arial Narrow" w:cs="Arial Narrow"/>
              </w:rPr>
              <w:t>MENOR PREÇO POR LOTE</w:t>
            </w:r>
          </w:p>
        </w:tc>
      </w:tr>
      <w:tr w:rsidR="00752557" w:rsidRPr="000E423F" w14:paraId="0B3D79FC" w14:textId="77777777" w:rsidTr="00752557">
        <w:trPr>
          <w:trHeight w:val="225"/>
          <w:tblCellSpacing w:w="-8" w:type="nil"/>
          <w:jc w:val="center"/>
        </w:trPr>
        <w:tc>
          <w:tcPr>
            <w:tcW w:w="4071" w:type="pct"/>
            <w:gridSpan w:val="7"/>
            <w:tcBorders>
              <w:top w:val="single" w:sz="6" w:space="0" w:color="000000"/>
              <w:left w:val="single" w:sz="6" w:space="0" w:color="000000"/>
              <w:bottom w:val="nil"/>
              <w:right w:val="nil"/>
            </w:tcBorders>
            <w:vAlign w:val="center"/>
          </w:tcPr>
          <w:p w14:paraId="44BF2DF5"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RAZÃO SOCIAL:</w:t>
            </w:r>
          </w:p>
        </w:tc>
        <w:tc>
          <w:tcPr>
            <w:tcW w:w="929" w:type="pct"/>
            <w:gridSpan w:val="4"/>
            <w:tcBorders>
              <w:top w:val="single" w:sz="6" w:space="0" w:color="000000"/>
              <w:left w:val="single" w:sz="6" w:space="0" w:color="000000"/>
              <w:bottom w:val="nil"/>
              <w:right w:val="single" w:sz="6" w:space="0" w:color="000000"/>
            </w:tcBorders>
            <w:vAlign w:val="center"/>
          </w:tcPr>
          <w:p w14:paraId="7552F993"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CNPJ/CPF:</w:t>
            </w:r>
          </w:p>
        </w:tc>
      </w:tr>
      <w:tr w:rsidR="00752557" w:rsidRPr="000E423F" w14:paraId="1C0BCB88" w14:textId="77777777" w:rsidTr="00752557">
        <w:trPr>
          <w:trHeight w:val="135"/>
          <w:tblCellSpacing w:w="-8" w:type="nil"/>
          <w:jc w:val="center"/>
        </w:trPr>
        <w:tc>
          <w:tcPr>
            <w:tcW w:w="4071" w:type="pct"/>
            <w:gridSpan w:val="7"/>
            <w:tcBorders>
              <w:top w:val="nil"/>
              <w:left w:val="single" w:sz="6" w:space="0" w:color="000000"/>
              <w:bottom w:val="single" w:sz="6" w:space="0" w:color="000000"/>
              <w:right w:val="nil"/>
            </w:tcBorders>
            <w:vAlign w:val="center"/>
          </w:tcPr>
          <w:p w14:paraId="507D7C82" w14:textId="77777777" w:rsidR="00752557" w:rsidRPr="000E423F" w:rsidRDefault="00752557" w:rsidP="00A119AB">
            <w:pPr>
              <w:pStyle w:val="ParagraphStyle"/>
              <w:rPr>
                <w:rFonts w:ascii="Arial Narrow" w:hAnsi="Arial Narrow"/>
              </w:rPr>
            </w:pPr>
          </w:p>
        </w:tc>
        <w:tc>
          <w:tcPr>
            <w:tcW w:w="929" w:type="pct"/>
            <w:gridSpan w:val="4"/>
            <w:tcBorders>
              <w:top w:val="nil"/>
              <w:left w:val="single" w:sz="6" w:space="0" w:color="000000"/>
              <w:bottom w:val="single" w:sz="6" w:space="0" w:color="000000"/>
              <w:right w:val="single" w:sz="6" w:space="0" w:color="000000"/>
            </w:tcBorders>
            <w:vAlign w:val="center"/>
          </w:tcPr>
          <w:p w14:paraId="791E5766" w14:textId="77777777" w:rsidR="00752557" w:rsidRPr="000E423F" w:rsidRDefault="00752557" w:rsidP="00A119AB">
            <w:pPr>
              <w:pStyle w:val="ParagraphStyle"/>
              <w:ind w:right="-15"/>
              <w:jc w:val="center"/>
              <w:rPr>
                <w:rFonts w:ascii="Arial Narrow" w:hAnsi="Arial Narrow" w:cs="Arial Narrow"/>
                <w:b/>
                <w:bCs/>
              </w:rPr>
            </w:pPr>
            <w:r w:rsidRPr="000E423F">
              <w:rPr>
                <w:rFonts w:ascii="Arial Narrow" w:hAnsi="Arial Narrow" w:cs="Arial Narrow"/>
                <w:b/>
                <w:bCs/>
              </w:rPr>
              <w:t> </w:t>
            </w:r>
          </w:p>
        </w:tc>
      </w:tr>
      <w:tr w:rsidR="00752557" w:rsidRPr="000E423F" w14:paraId="150947DF" w14:textId="77777777" w:rsidTr="00752557">
        <w:trPr>
          <w:trHeight w:val="225"/>
          <w:tblCellSpacing w:w="-8" w:type="nil"/>
          <w:jc w:val="center"/>
        </w:trPr>
        <w:tc>
          <w:tcPr>
            <w:tcW w:w="3205" w:type="pct"/>
            <w:gridSpan w:val="5"/>
            <w:tcBorders>
              <w:top w:val="single" w:sz="6" w:space="0" w:color="000000"/>
              <w:left w:val="single" w:sz="6" w:space="0" w:color="000000"/>
              <w:bottom w:val="nil"/>
              <w:right w:val="single" w:sz="6" w:space="0" w:color="000000"/>
            </w:tcBorders>
            <w:vAlign w:val="center"/>
          </w:tcPr>
          <w:p w14:paraId="0B8BF468"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ENDEREÇO:</w:t>
            </w:r>
          </w:p>
        </w:tc>
        <w:tc>
          <w:tcPr>
            <w:tcW w:w="1795" w:type="pct"/>
            <w:gridSpan w:val="6"/>
            <w:tcBorders>
              <w:top w:val="single" w:sz="6" w:space="0" w:color="000000"/>
              <w:left w:val="nil"/>
              <w:bottom w:val="nil"/>
              <w:right w:val="single" w:sz="6" w:space="0" w:color="000000"/>
            </w:tcBorders>
            <w:vAlign w:val="center"/>
          </w:tcPr>
          <w:p w14:paraId="132BDEA6"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BAIRRO:</w:t>
            </w:r>
          </w:p>
        </w:tc>
      </w:tr>
      <w:tr w:rsidR="00752557" w:rsidRPr="000E423F" w14:paraId="606282A0" w14:textId="77777777" w:rsidTr="00752557">
        <w:trPr>
          <w:trHeight w:val="143"/>
          <w:tblCellSpacing w:w="-8" w:type="nil"/>
          <w:jc w:val="center"/>
        </w:trPr>
        <w:tc>
          <w:tcPr>
            <w:tcW w:w="3205" w:type="pct"/>
            <w:gridSpan w:val="5"/>
            <w:tcBorders>
              <w:top w:val="nil"/>
              <w:left w:val="single" w:sz="6" w:space="0" w:color="000000"/>
              <w:bottom w:val="single" w:sz="6" w:space="0" w:color="000000"/>
              <w:right w:val="single" w:sz="6" w:space="0" w:color="000000"/>
            </w:tcBorders>
            <w:vAlign w:val="center"/>
          </w:tcPr>
          <w:p w14:paraId="2016E704" w14:textId="77777777" w:rsidR="00752557" w:rsidRPr="000E423F" w:rsidRDefault="00752557" w:rsidP="00A119AB">
            <w:pPr>
              <w:pStyle w:val="ParagraphStyle"/>
              <w:rPr>
                <w:rFonts w:ascii="Arial Narrow" w:hAnsi="Arial Narrow"/>
              </w:rPr>
            </w:pPr>
          </w:p>
        </w:tc>
        <w:tc>
          <w:tcPr>
            <w:tcW w:w="1795" w:type="pct"/>
            <w:gridSpan w:val="6"/>
            <w:tcBorders>
              <w:top w:val="nil"/>
              <w:left w:val="nil"/>
              <w:bottom w:val="single" w:sz="6" w:space="0" w:color="auto"/>
              <w:right w:val="single" w:sz="6" w:space="0" w:color="auto"/>
            </w:tcBorders>
            <w:vAlign w:val="center"/>
          </w:tcPr>
          <w:p w14:paraId="29A9565A" w14:textId="77777777" w:rsidR="00752557" w:rsidRPr="000E423F" w:rsidRDefault="00752557" w:rsidP="00A119AB">
            <w:pPr>
              <w:pStyle w:val="ParagraphStyle"/>
              <w:rPr>
                <w:rFonts w:ascii="Arial Narrow" w:hAnsi="Arial Narrow"/>
              </w:rPr>
            </w:pPr>
          </w:p>
        </w:tc>
      </w:tr>
      <w:tr w:rsidR="00752557" w:rsidRPr="000E423F" w14:paraId="7809A05A" w14:textId="77777777" w:rsidTr="00752557">
        <w:trPr>
          <w:trHeight w:val="225"/>
          <w:tblCellSpacing w:w="-8" w:type="nil"/>
          <w:jc w:val="center"/>
        </w:trPr>
        <w:tc>
          <w:tcPr>
            <w:tcW w:w="2509" w:type="pct"/>
            <w:gridSpan w:val="4"/>
            <w:tcBorders>
              <w:top w:val="single" w:sz="6" w:space="0" w:color="000000"/>
              <w:left w:val="single" w:sz="6" w:space="0" w:color="000000"/>
              <w:bottom w:val="nil"/>
              <w:right w:val="single" w:sz="6" w:space="0" w:color="000000"/>
            </w:tcBorders>
            <w:vAlign w:val="center"/>
          </w:tcPr>
          <w:p w14:paraId="3E3A1C5A"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CIDADE/UF:</w:t>
            </w:r>
          </w:p>
        </w:tc>
        <w:tc>
          <w:tcPr>
            <w:tcW w:w="1562" w:type="pct"/>
            <w:gridSpan w:val="3"/>
            <w:tcBorders>
              <w:top w:val="single" w:sz="6" w:space="0" w:color="000000"/>
              <w:left w:val="nil"/>
              <w:bottom w:val="nil"/>
              <w:right w:val="single" w:sz="6" w:space="0" w:color="000000"/>
            </w:tcBorders>
            <w:vAlign w:val="center"/>
          </w:tcPr>
          <w:p w14:paraId="565E7592"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CEP:</w:t>
            </w:r>
          </w:p>
        </w:tc>
        <w:tc>
          <w:tcPr>
            <w:tcW w:w="929" w:type="pct"/>
            <w:gridSpan w:val="4"/>
            <w:tcBorders>
              <w:top w:val="single" w:sz="6" w:space="0" w:color="000000"/>
              <w:left w:val="nil"/>
              <w:bottom w:val="nil"/>
              <w:right w:val="single" w:sz="6" w:space="0" w:color="000000"/>
            </w:tcBorders>
            <w:vAlign w:val="center"/>
          </w:tcPr>
          <w:p w14:paraId="00D149D2"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TELEFONE:</w:t>
            </w:r>
          </w:p>
        </w:tc>
      </w:tr>
      <w:tr w:rsidR="00752557" w:rsidRPr="000E423F" w14:paraId="79E659F4" w14:textId="77777777" w:rsidTr="00752557">
        <w:trPr>
          <w:trHeight w:val="137"/>
          <w:tblCellSpacing w:w="-8" w:type="nil"/>
          <w:jc w:val="center"/>
        </w:trPr>
        <w:tc>
          <w:tcPr>
            <w:tcW w:w="2509" w:type="pct"/>
            <w:gridSpan w:val="4"/>
            <w:tcBorders>
              <w:top w:val="nil"/>
              <w:left w:val="single" w:sz="6" w:space="0" w:color="000000"/>
              <w:bottom w:val="single" w:sz="6" w:space="0" w:color="000000"/>
              <w:right w:val="single" w:sz="6" w:space="0" w:color="000000"/>
            </w:tcBorders>
            <w:vAlign w:val="center"/>
          </w:tcPr>
          <w:p w14:paraId="24599D33" w14:textId="77777777" w:rsidR="00752557" w:rsidRPr="000E423F" w:rsidRDefault="00752557" w:rsidP="00A119AB">
            <w:pPr>
              <w:pStyle w:val="ParagraphStyle"/>
              <w:rPr>
                <w:rFonts w:ascii="Arial Narrow" w:hAnsi="Arial Narrow"/>
              </w:rPr>
            </w:pPr>
          </w:p>
        </w:tc>
        <w:tc>
          <w:tcPr>
            <w:tcW w:w="1562" w:type="pct"/>
            <w:gridSpan w:val="3"/>
            <w:tcBorders>
              <w:top w:val="nil"/>
              <w:left w:val="nil"/>
              <w:bottom w:val="single" w:sz="6" w:space="0" w:color="auto"/>
              <w:right w:val="single" w:sz="6" w:space="0" w:color="auto"/>
            </w:tcBorders>
            <w:vAlign w:val="center"/>
          </w:tcPr>
          <w:p w14:paraId="1CF08053" w14:textId="77777777" w:rsidR="00752557" w:rsidRPr="000E423F" w:rsidRDefault="00752557" w:rsidP="00A119AB">
            <w:pPr>
              <w:pStyle w:val="ParagraphStyle"/>
              <w:ind w:right="-15"/>
              <w:jc w:val="center"/>
              <w:rPr>
                <w:rFonts w:ascii="Arial Narrow" w:hAnsi="Arial Narrow" w:cs="Arial Narrow"/>
                <w:b/>
                <w:bCs/>
              </w:rPr>
            </w:pPr>
            <w:r w:rsidRPr="000E423F">
              <w:rPr>
                <w:rFonts w:ascii="Arial Narrow" w:hAnsi="Arial Narrow" w:cs="Arial Narrow"/>
                <w:b/>
                <w:bCs/>
              </w:rPr>
              <w:t> </w:t>
            </w:r>
          </w:p>
        </w:tc>
        <w:tc>
          <w:tcPr>
            <w:tcW w:w="929" w:type="pct"/>
            <w:gridSpan w:val="4"/>
            <w:tcBorders>
              <w:top w:val="nil"/>
              <w:left w:val="nil"/>
              <w:bottom w:val="single" w:sz="6" w:space="0" w:color="auto"/>
              <w:right w:val="single" w:sz="6" w:space="0" w:color="auto"/>
            </w:tcBorders>
            <w:vAlign w:val="center"/>
          </w:tcPr>
          <w:p w14:paraId="5177BEFA" w14:textId="77777777" w:rsidR="00752557" w:rsidRPr="000E423F" w:rsidRDefault="00752557" w:rsidP="00A119AB">
            <w:pPr>
              <w:pStyle w:val="ParagraphStyle"/>
              <w:ind w:right="-15"/>
              <w:jc w:val="center"/>
              <w:rPr>
                <w:rFonts w:ascii="Arial Narrow" w:hAnsi="Arial Narrow" w:cs="Arial Narrow"/>
                <w:b/>
                <w:bCs/>
              </w:rPr>
            </w:pPr>
            <w:r w:rsidRPr="000E423F">
              <w:rPr>
                <w:rFonts w:ascii="Arial Narrow" w:hAnsi="Arial Narrow" w:cs="Arial Narrow"/>
                <w:b/>
                <w:bCs/>
              </w:rPr>
              <w:t> </w:t>
            </w:r>
          </w:p>
        </w:tc>
      </w:tr>
      <w:tr w:rsidR="00752557" w:rsidRPr="000E423F" w14:paraId="15CF7D91" w14:textId="77777777" w:rsidTr="00752557">
        <w:trPr>
          <w:trHeight w:val="225"/>
          <w:tblCellSpacing w:w="-8" w:type="nil"/>
          <w:jc w:val="center"/>
        </w:trPr>
        <w:tc>
          <w:tcPr>
            <w:tcW w:w="4071" w:type="pct"/>
            <w:gridSpan w:val="7"/>
            <w:tcBorders>
              <w:top w:val="single" w:sz="6" w:space="0" w:color="000000"/>
              <w:left w:val="single" w:sz="6" w:space="0" w:color="000000"/>
              <w:bottom w:val="nil"/>
              <w:right w:val="single" w:sz="6" w:space="0" w:color="000000"/>
            </w:tcBorders>
            <w:vAlign w:val="center"/>
          </w:tcPr>
          <w:p w14:paraId="1515DD61"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REPRESENTANTE LEGAL:</w:t>
            </w:r>
          </w:p>
        </w:tc>
        <w:tc>
          <w:tcPr>
            <w:tcW w:w="929" w:type="pct"/>
            <w:gridSpan w:val="4"/>
            <w:tcBorders>
              <w:top w:val="single" w:sz="6" w:space="0" w:color="000000"/>
              <w:left w:val="single" w:sz="6" w:space="0" w:color="000000"/>
              <w:bottom w:val="nil"/>
              <w:right w:val="single" w:sz="6" w:space="0" w:color="000000"/>
            </w:tcBorders>
            <w:vAlign w:val="center"/>
          </w:tcPr>
          <w:p w14:paraId="02DA8FE9"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CPF:</w:t>
            </w:r>
          </w:p>
        </w:tc>
      </w:tr>
      <w:tr w:rsidR="00752557" w:rsidRPr="000E423F" w14:paraId="23CCFC95" w14:textId="77777777" w:rsidTr="00752557">
        <w:trPr>
          <w:trHeight w:val="80"/>
          <w:tblCellSpacing w:w="-8" w:type="nil"/>
          <w:jc w:val="center"/>
        </w:trPr>
        <w:tc>
          <w:tcPr>
            <w:tcW w:w="4071" w:type="pct"/>
            <w:gridSpan w:val="7"/>
            <w:tcBorders>
              <w:top w:val="nil"/>
              <w:left w:val="single" w:sz="6" w:space="0" w:color="000000"/>
              <w:bottom w:val="single" w:sz="6" w:space="0" w:color="000000"/>
              <w:right w:val="single" w:sz="6" w:space="0" w:color="000000"/>
            </w:tcBorders>
            <w:vAlign w:val="center"/>
          </w:tcPr>
          <w:p w14:paraId="5410E5B0" w14:textId="77777777" w:rsidR="00752557" w:rsidRPr="000E423F" w:rsidRDefault="00752557" w:rsidP="00A119AB">
            <w:pPr>
              <w:pStyle w:val="ParagraphStyle"/>
              <w:rPr>
                <w:rFonts w:ascii="Arial Narrow" w:hAnsi="Arial Narrow"/>
              </w:rPr>
            </w:pPr>
          </w:p>
        </w:tc>
        <w:tc>
          <w:tcPr>
            <w:tcW w:w="929" w:type="pct"/>
            <w:gridSpan w:val="4"/>
            <w:tcBorders>
              <w:top w:val="nil"/>
              <w:left w:val="nil"/>
              <w:bottom w:val="single" w:sz="6" w:space="0" w:color="auto"/>
              <w:right w:val="single" w:sz="6" w:space="0" w:color="auto"/>
            </w:tcBorders>
            <w:vAlign w:val="center"/>
          </w:tcPr>
          <w:p w14:paraId="274882C1"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 xml:space="preserve"> </w:t>
            </w:r>
          </w:p>
        </w:tc>
      </w:tr>
      <w:tr w:rsidR="00752557" w:rsidRPr="000E423F" w14:paraId="02D6C23F" w14:textId="77777777" w:rsidTr="00752557">
        <w:trPr>
          <w:trHeight w:val="225"/>
          <w:tblCellSpacing w:w="-8" w:type="nil"/>
          <w:jc w:val="center"/>
        </w:trPr>
        <w:tc>
          <w:tcPr>
            <w:tcW w:w="2509" w:type="pct"/>
            <w:gridSpan w:val="4"/>
            <w:tcBorders>
              <w:top w:val="nil"/>
              <w:left w:val="single" w:sz="6" w:space="0" w:color="000000"/>
              <w:bottom w:val="nil"/>
              <w:right w:val="nil"/>
            </w:tcBorders>
            <w:vAlign w:val="center"/>
          </w:tcPr>
          <w:p w14:paraId="0A02AB23"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 xml:space="preserve">RG: </w:t>
            </w:r>
          </w:p>
        </w:tc>
        <w:tc>
          <w:tcPr>
            <w:tcW w:w="2491" w:type="pct"/>
            <w:gridSpan w:val="7"/>
            <w:tcBorders>
              <w:top w:val="single" w:sz="6" w:space="0" w:color="000000"/>
              <w:left w:val="single" w:sz="6" w:space="0" w:color="000000"/>
              <w:bottom w:val="nil"/>
              <w:right w:val="single" w:sz="6" w:space="0" w:color="000000"/>
            </w:tcBorders>
            <w:vAlign w:val="center"/>
          </w:tcPr>
          <w:p w14:paraId="236C0A60"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E-mail:</w:t>
            </w:r>
          </w:p>
        </w:tc>
      </w:tr>
      <w:tr w:rsidR="00752557" w:rsidRPr="000E423F" w14:paraId="01EC971F" w14:textId="77777777" w:rsidTr="00752557">
        <w:trPr>
          <w:trHeight w:val="144"/>
          <w:tblCellSpacing w:w="-8" w:type="nil"/>
          <w:jc w:val="center"/>
        </w:trPr>
        <w:tc>
          <w:tcPr>
            <w:tcW w:w="2509" w:type="pct"/>
            <w:gridSpan w:val="4"/>
            <w:tcBorders>
              <w:top w:val="nil"/>
              <w:left w:val="single" w:sz="6" w:space="0" w:color="000000"/>
              <w:bottom w:val="single" w:sz="6" w:space="0" w:color="000000"/>
              <w:right w:val="nil"/>
            </w:tcBorders>
            <w:vAlign w:val="center"/>
          </w:tcPr>
          <w:p w14:paraId="03E6954D" w14:textId="77777777" w:rsidR="00752557" w:rsidRPr="000E423F" w:rsidRDefault="00752557" w:rsidP="00A119AB">
            <w:pPr>
              <w:pStyle w:val="ParagraphStyle"/>
              <w:rPr>
                <w:rFonts w:ascii="Arial Narrow" w:hAnsi="Arial Narrow"/>
              </w:rPr>
            </w:pPr>
          </w:p>
        </w:tc>
        <w:tc>
          <w:tcPr>
            <w:tcW w:w="2491" w:type="pct"/>
            <w:gridSpan w:val="7"/>
            <w:tcBorders>
              <w:top w:val="nil"/>
              <w:left w:val="single" w:sz="6" w:space="0" w:color="000000"/>
              <w:bottom w:val="single" w:sz="6" w:space="0" w:color="000000"/>
              <w:right w:val="single" w:sz="6" w:space="0" w:color="000000"/>
            </w:tcBorders>
            <w:vAlign w:val="center"/>
          </w:tcPr>
          <w:p w14:paraId="3FFA571C" w14:textId="77777777" w:rsidR="00752557" w:rsidRPr="000E423F" w:rsidRDefault="00752557" w:rsidP="00A119AB">
            <w:pPr>
              <w:pStyle w:val="ParagraphStyle"/>
              <w:ind w:right="-15"/>
              <w:rPr>
                <w:rFonts w:ascii="Arial Narrow" w:hAnsi="Arial Narrow" w:cs="Arial Narrow"/>
                <w:b/>
                <w:bCs/>
              </w:rPr>
            </w:pPr>
          </w:p>
        </w:tc>
      </w:tr>
      <w:tr w:rsidR="00752557" w:rsidRPr="000E423F" w14:paraId="47CA4238" w14:textId="77777777" w:rsidTr="00752557">
        <w:trPr>
          <w:trHeight w:val="180"/>
          <w:tblCellSpacing w:w="-8" w:type="nil"/>
          <w:jc w:val="center"/>
        </w:trPr>
        <w:tc>
          <w:tcPr>
            <w:tcW w:w="5000" w:type="pct"/>
            <w:gridSpan w:val="11"/>
            <w:tcBorders>
              <w:top w:val="nil"/>
              <w:left w:val="nil"/>
              <w:bottom w:val="nil"/>
              <w:right w:val="nil"/>
            </w:tcBorders>
            <w:vAlign w:val="center"/>
          </w:tcPr>
          <w:p w14:paraId="6C6E2F2A" w14:textId="77777777" w:rsidR="00752557" w:rsidRPr="000E423F" w:rsidRDefault="00752557" w:rsidP="00A119AB">
            <w:pPr>
              <w:pStyle w:val="ParagraphStyle"/>
              <w:ind w:right="-15"/>
              <w:rPr>
                <w:rFonts w:ascii="Arial Narrow" w:hAnsi="Arial Narrow" w:cs="Arial Narrow"/>
                <w:b/>
                <w:bCs/>
              </w:rPr>
            </w:pPr>
          </w:p>
          <w:p w14:paraId="5A145339" w14:textId="77777777" w:rsidR="00752557" w:rsidRPr="000E423F" w:rsidRDefault="00752557" w:rsidP="00A119AB">
            <w:pPr>
              <w:pStyle w:val="ParagraphStyle"/>
              <w:ind w:right="-15"/>
              <w:rPr>
                <w:rFonts w:ascii="Arial Narrow" w:hAnsi="Arial Narrow" w:cs="Arial Narrow"/>
                <w:b/>
                <w:bCs/>
              </w:rPr>
            </w:pPr>
            <w:r w:rsidRPr="000E423F">
              <w:rPr>
                <w:rFonts w:ascii="Arial Narrow" w:hAnsi="Arial Narrow" w:cs="Arial Narrow"/>
                <w:b/>
                <w:bCs/>
              </w:rPr>
              <w:t>PROPOSTA:</w:t>
            </w:r>
          </w:p>
          <w:p w14:paraId="58C990F1" w14:textId="77777777" w:rsidR="00752557" w:rsidRPr="000E423F" w:rsidRDefault="00752557" w:rsidP="00A119AB">
            <w:pPr>
              <w:pStyle w:val="ParagraphStyle"/>
              <w:ind w:right="-15"/>
              <w:rPr>
                <w:rFonts w:ascii="Arial Narrow" w:hAnsi="Arial Narrow" w:cs="Arial Narrow"/>
                <w:b/>
                <w:bCs/>
              </w:rPr>
            </w:pPr>
          </w:p>
        </w:tc>
      </w:tr>
      <w:tr w:rsidR="00752557" w:rsidRPr="000E423F" w14:paraId="68C1228F" w14:textId="77777777" w:rsidTr="00752557">
        <w:trPr>
          <w:trHeight w:val="226"/>
          <w:tblCellSpacing w:w="-8" w:type="nil"/>
          <w:jc w:val="center"/>
        </w:trPr>
        <w:tc>
          <w:tcPr>
            <w:tcW w:w="4877" w:type="pct"/>
            <w:gridSpan w:val="10"/>
            <w:tcBorders>
              <w:top w:val="single" w:sz="6" w:space="0" w:color="000000"/>
              <w:left w:val="single" w:sz="6" w:space="0" w:color="000000"/>
              <w:bottom w:val="single" w:sz="6" w:space="0" w:color="000000"/>
              <w:right w:val="single" w:sz="6" w:space="0" w:color="000000"/>
            </w:tcBorders>
            <w:vAlign w:val="center"/>
          </w:tcPr>
          <w:p w14:paraId="355B41ED" w14:textId="77777777" w:rsidR="00752557" w:rsidRPr="000E423F" w:rsidRDefault="00752557" w:rsidP="00A119AB">
            <w:pPr>
              <w:pStyle w:val="ParagraphStyle"/>
              <w:ind w:right="-15"/>
              <w:rPr>
                <w:rFonts w:ascii="Arial Narrow" w:hAnsi="Arial Narrow" w:cs="Arial Narrow"/>
              </w:rPr>
            </w:pPr>
            <w:r>
              <w:rPr>
                <w:rFonts w:ascii="Arial Narrow" w:hAnsi="Arial Narrow" w:cs="Arial Narrow"/>
              </w:rPr>
              <w:t>LOTE 01</w:t>
            </w:r>
          </w:p>
        </w:tc>
        <w:tc>
          <w:tcPr>
            <w:tcW w:w="123" w:type="pct"/>
            <w:tcBorders>
              <w:top w:val="nil"/>
              <w:left w:val="nil"/>
              <w:bottom w:val="nil"/>
              <w:right w:val="nil"/>
            </w:tcBorders>
          </w:tcPr>
          <w:p w14:paraId="08FCE3F0" w14:textId="77777777" w:rsidR="00752557" w:rsidRPr="000E423F" w:rsidRDefault="00752557" w:rsidP="00A119AB">
            <w:pPr>
              <w:pStyle w:val="ParagraphStyle"/>
              <w:rPr>
                <w:rFonts w:ascii="Arial Narrow" w:hAnsi="Arial Narrow"/>
              </w:rPr>
            </w:pPr>
          </w:p>
        </w:tc>
      </w:tr>
      <w:tr w:rsidR="00752557" w:rsidRPr="000E423F" w14:paraId="325D25EA" w14:textId="77777777" w:rsidTr="00752557">
        <w:trPr>
          <w:trHeight w:val="450"/>
          <w:tblCellSpacing w:w="-8" w:type="nil"/>
          <w:jc w:val="center"/>
        </w:trPr>
        <w:tc>
          <w:tcPr>
            <w:tcW w:w="483" w:type="pct"/>
            <w:tcBorders>
              <w:top w:val="single" w:sz="6" w:space="0" w:color="000000"/>
              <w:left w:val="single" w:sz="6" w:space="0" w:color="000000"/>
              <w:bottom w:val="single" w:sz="6" w:space="0" w:color="000000"/>
              <w:right w:val="single" w:sz="6" w:space="0" w:color="000000"/>
            </w:tcBorders>
            <w:vAlign w:val="center"/>
          </w:tcPr>
          <w:p w14:paraId="5457C6E0"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ITEM</w:t>
            </w:r>
          </w:p>
        </w:tc>
        <w:tc>
          <w:tcPr>
            <w:tcW w:w="1219" w:type="pct"/>
            <w:gridSpan w:val="2"/>
            <w:tcBorders>
              <w:top w:val="single" w:sz="6" w:space="0" w:color="000000"/>
              <w:left w:val="nil"/>
              <w:bottom w:val="single" w:sz="6" w:space="0" w:color="000000"/>
              <w:right w:val="single" w:sz="6" w:space="0" w:color="000000"/>
            </w:tcBorders>
            <w:vAlign w:val="center"/>
          </w:tcPr>
          <w:p w14:paraId="4675740A"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ESPECIFICAÇÃO DO ITEM</w:t>
            </w:r>
          </w:p>
        </w:tc>
        <w:tc>
          <w:tcPr>
            <w:tcW w:w="807" w:type="pct"/>
            <w:tcBorders>
              <w:top w:val="single" w:sz="6" w:space="0" w:color="000000"/>
              <w:left w:val="nil"/>
              <w:bottom w:val="single" w:sz="6" w:space="0" w:color="000000"/>
              <w:right w:val="single" w:sz="6" w:space="0" w:color="000000"/>
            </w:tcBorders>
            <w:vAlign w:val="center"/>
          </w:tcPr>
          <w:p w14:paraId="22F1765B"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UNIDADE</w:t>
            </w:r>
          </w:p>
        </w:tc>
        <w:tc>
          <w:tcPr>
            <w:tcW w:w="696" w:type="pct"/>
            <w:tcBorders>
              <w:top w:val="single" w:sz="6" w:space="0" w:color="000000"/>
              <w:left w:val="nil"/>
              <w:bottom w:val="single" w:sz="6" w:space="0" w:color="000000"/>
              <w:right w:val="single" w:sz="6" w:space="0" w:color="000000"/>
            </w:tcBorders>
            <w:vAlign w:val="center"/>
          </w:tcPr>
          <w:p w14:paraId="245648EB"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QUANT.</w:t>
            </w:r>
          </w:p>
        </w:tc>
        <w:tc>
          <w:tcPr>
            <w:tcW w:w="906" w:type="pct"/>
            <w:gridSpan w:val="3"/>
            <w:tcBorders>
              <w:top w:val="single" w:sz="6" w:space="0" w:color="000000"/>
              <w:left w:val="nil"/>
              <w:bottom w:val="single" w:sz="6" w:space="0" w:color="000000"/>
              <w:right w:val="single" w:sz="6" w:space="0" w:color="000000"/>
            </w:tcBorders>
            <w:vAlign w:val="center"/>
          </w:tcPr>
          <w:p w14:paraId="1D381A44"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VALOR UNITÁRIO</w:t>
            </w:r>
          </w:p>
        </w:tc>
        <w:tc>
          <w:tcPr>
            <w:tcW w:w="766" w:type="pct"/>
            <w:gridSpan w:val="2"/>
            <w:tcBorders>
              <w:top w:val="single" w:sz="6" w:space="0" w:color="000000"/>
              <w:left w:val="nil"/>
              <w:bottom w:val="single" w:sz="6" w:space="0" w:color="000000"/>
              <w:right w:val="single" w:sz="6" w:space="0" w:color="000000"/>
            </w:tcBorders>
            <w:vAlign w:val="center"/>
          </w:tcPr>
          <w:p w14:paraId="0C5473B4"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VALOR TOTAL</w:t>
            </w:r>
          </w:p>
        </w:tc>
        <w:tc>
          <w:tcPr>
            <w:tcW w:w="123" w:type="pct"/>
            <w:tcBorders>
              <w:top w:val="nil"/>
              <w:left w:val="nil"/>
              <w:bottom w:val="nil"/>
              <w:right w:val="nil"/>
            </w:tcBorders>
          </w:tcPr>
          <w:p w14:paraId="1EE7816E" w14:textId="77777777" w:rsidR="00752557" w:rsidRPr="000E423F" w:rsidRDefault="00752557" w:rsidP="00A119AB">
            <w:pPr>
              <w:pStyle w:val="ParagraphStyle"/>
              <w:rPr>
                <w:rFonts w:ascii="Arial Narrow" w:hAnsi="Arial Narrow"/>
              </w:rPr>
            </w:pPr>
          </w:p>
        </w:tc>
      </w:tr>
      <w:tr w:rsidR="00752557" w:rsidRPr="000E423F" w14:paraId="549B710E" w14:textId="77777777" w:rsidTr="00752557">
        <w:trPr>
          <w:trHeight w:val="214"/>
          <w:tblCellSpacing w:w="-8" w:type="nil"/>
          <w:jc w:val="center"/>
        </w:trPr>
        <w:tc>
          <w:tcPr>
            <w:tcW w:w="483" w:type="pct"/>
            <w:tcBorders>
              <w:top w:val="nil"/>
              <w:left w:val="single" w:sz="6" w:space="0" w:color="000000"/>
              <w:bottom w:val="single" w:sz="6" w:space="0" w:color="000000"/>
              <w:right w:val="single" w:sz="6" w:space="0" w:color="000000"/>
            </w:tcBorders>
          </w:tcPr>
          <w:p w14:paraId="3A844A64" w14:textId="5C0D5078" w:rsidR="00752557" w:rsidRPr="000E423F" w:rsidRDefault="00752557" w:rsidP="00A119AB">
            <w:pPr>
              <w:pStyle w:val="ParagraphStyle"/>
              <w:ind w:right="-15"/>
              <w:jc w:val="center"/>
              <w:rPr>
                <w:rFonts w:ascii="Arial Narrow" w:hAnsi="Arial Narrow" w:cs="Arial Narrow"/>
              </w:rPr>
            </w:pPr>
          </w:p>
        </w:tc>
        <w:tc>
          <w:tcPr>
            <w:tcW w:w="1219" w:type="pct"/>
            <w:gridSpan w:val="2"/>
            <w:tcBorders>
              <w:top w:val="nil"/>
              <w:left w:val="nil"/>
              <w:bottom w:val="single" w:sz="6" w:space="0" w:color="auto"/>
              <w:right w:val="single" w:sz="6" w:space="0" w:color="auto"/>
            </w:tcBorders>
            <w:vAlign w:val="center"/>
          </w:tcPr>
          <w:p w14:paraId="0026A3A4" w14:textId="77777777" w:rsidR="00752557" w:rsidRPr="000E423F" w:rsidRDefault="00752557" w:rsidP="00A119AB">
            <w:pPr>
              <w:pStyle w:val="ParagraphStyle"/>
              <w:jc w:val="center"/>
              <w:rPr>
                <w:rFonts w:ascii="Arial Narrow" w:hAnsi="Arial Narrow" w:cs="Arial Narrow"/>
              </w:rPr>
            </w:pPr>
          </w:p>
        </w:tc>
        <w:tc>
          <w:tcPr>
            <w:tcW w:w="807" w:type="pct"/>
            <w:tcBorders>
              <w:top w:val="nil"/>
              <w:left w:val="nil"/>
              <w:bottom w:val="single" w:sz="6" w:space="0" w:color="auto"/>
              <w:right w:val="single" w:sz="6" w:space="0" w:color="auto"/>
            </w:tcBorders>
          </w:tcPr>
          <w:p w14:paraId="65607EBA" w14:textId="77777777" w:rsidR="00752557" w:rsidRPr="000E423F" w:rsidRDefault="00752557" w:rsidP="00A119AB">
            <w:pPr>
              <w:pStyle w:val="ParagraphStyle"/>
              <w:ind w:right="-15"/>
              <w:jc w:val="center"/>
              <w:rPr>
                <w:rFonts w:ascii="Arial Narrow" w:hAnsi="Arial Narrow" w:cs="Arial Narrow"/>
              </w:rPr>
            </w:pPr>
            <w:r w:rsidRPr="000E423F">
              <w:rPr>
                <w:rFonts w:ascii="Arial Narrow" w:hAnsi="Arial Narrow" w:cs="Arial Narrow"/>
              </w:rPr>
              <w:t>UN</w:t>
            </w:r>
          </w:p>
        </w:tc>
        <w:tc>
          <w:tcPr>
            <w:tcW w:w="696" w:type="pct"/>
            <w:tcBorders>
              <w:top w:val="nil"/>
              <w:left w:val="nil"/>
              <w:bottom w:val="single" w:sz="6" w:space="0" w:color="auto"/>
              <w:right w:val="single" w:sz="6" w:space="0" w:color="auto"/>
            </w:tcBorders>
            <w:vAlign w:val="center"/>
          </w:tcPr>
          <w:p w14:paraId="41EA8F98" w14:textId="77777777" w:rsidR="00752557" w:rsidRPr="000E423F" w:rsidRDefault="00752557" w:rsidP="00A119AB">
            <w:pPr>
              <w:pStyle w:val="ParagraphStyle"/>
              <w:ind w:right="-15"/>
              <w:rPr>
                <w:rFonts w:ascii="Arial Narrow" w:hAnsi="Arial Narrow" w:cs="Arial Narrow"/>
              </w:rPr>
            </w:pPr>
          </w:p>
        </w:tc>
        <w:tc>
          <w:tcPr>
            <w:tcW w:w="906" w:type="pct"/>
            <w:gridSpan w:val="3"/>
            <w:tcBorders>
              <w:top w:val="nil"/>
              <w:left w:val="nil"/>
              <w:bottom w:val="single" w:sz="6" w:space="0" w:color="auto"/>
              <w:right w:val="single" w:sz="6" w:space="0" w:color="auto"/>
            </w:tcBorders>
            <w:vAlign w:val="center"/>
          </w:tcPr>
          <w:p w14:paraId="5E93A344" w14:textId="77777777" w:rsidR="00752557" w:rsidRPr="000E423F" w:rsidRDefault="00752557" w:rsidP="00A119AB">
            <w:pPr>
              <w:pStyle w:val="ParagraphStyle"/>
              <w:rPr>
                <w:rFonts w:ascii="Arial Narrow" w:hAnsi="Arial Narrow"/>
              </w:rPr>
            </w:pPr>
          </w:p>
        </w:tc>
        <w:tc>
          <w:tcPr>
            <w:tcW w:w="766" w:type="pct"/>
            <w:gridSpan w:val="2"/>
            <w:tcBorders>
              <w:top w:val="nil"/>
              <w:left w:val="nil"/>
              <w:bottom w:val="single" w:sz="6" w:space="0" w:color="auto"/>
              <w:right w:val="single" w:sz="6" w:space="0" w:color="auto"/>
            </w:tcBorders>
            <w:vAlign w:val="center"/>
          </w:tcPr>
          <w:p w14:paraId="60EB5ADE" w14:textId="77777777" w:rsidR="00752557" w:rsidRPr="000E423F" w:rsidRDefault="00752557" w:rsidP="00A119AB">
            <w:pPr>
              <w:pStyle w:val="ParagraphStyle"/>
              <w:rPr>
                <w:rFonts w:ascii="Arial Narrow" w:hAnsi="Arial Narrow"/>
              </w:rPr>
            </w:pPr>
          </w:p>
        </w:tc>
        <w:tc>
          <w:tcPr>
            <w:tcW w:w="123" w:type="pct"/>
            <w:tcBorders>
              <w:top w:val="nil"/>
              <w:left w:val="nil"/>
              <w:bottom w:val="nil"/>
              <w:right w:val="nil"/>
            </w:tcBorders>
          </w:tcPr>
          <w:p w14:paraId="4009D775" w14:textId="77777777" w:rsidR="00752557" w:rsidRPr="000E423F" w:rsidRDefault="00752557" w:rsidP="00A119AB">
            <w:pPr>
              <w:pStyle w:val="ParagraphStyle"/>
              <w:rPr>
                <w:rFonts w:ascii="Arial Narrow" w:hAnsi="Arial Narrow"/>
              </w:rPr>
            </w:pPr>
          </w:p>
        </w:tc>
      </w:tr>
      <w:tr w:rsidR="00752557" w:rsidRPr="000E423F" w14:paraId="1AAA1307" w14:textId="77777777" w:rsidTr="00752557">
        <w:trPr>
          <w:trHeight w:val="236"/>
          <w:tblCellSpacing w:w="-8" w:type="nil"/>
          <w:jc w:val="center"/>
        </w:trPr>
        <w:tc>
          <w:tcPr>
            <w:tcW w:w="4111" w:type="pct"/>
            <w:gridSpan w:val="8"/>
            <w:tcBorders>
              <w:top w:val="single" w:sz="6" w:space="0" w:color="000000"/>
              <w:left w:val="single" w:sz="6" w:space="0" w:color="000000"/>
              <w:bottom w:val="single" w:sz="6" w:space="0" w:color="000000"/>
              <w:right w:val="single" w:sz="6" w:space="0" w:color="000000"/>
            </w:tcBorders>
            <w:vAlign w:val="center"/>
          </w:tcPr>
          <w:p w14:paraId="6A4CFFD9"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VALOR TOTAL</w:t>
            </w:r>
          </w:p>
        </w:tc>
        <w:tc>
          <w:tcPr>
            <w:tcW w:w="766" w:type="pct"/>
            <w:gridSpan w:val="2"/>
            <w:tcBorders>
              <w:top w:val="single" w:sz="6" w:space="0" w:color="000000"/>
              <w:left w:val="nil"/>
              <w:bottom w:val="single" w:sz="6" w:space="0" w:color="000000"/>
              <w:right w:val="single" w:sz="6" w:space="0" w:color="000000"/>
            </w:tcBorders>
            <w:vAlign w:val="center"/>
          </w:tcPr>
          <w:p w14:paraId="270018E7" w14:textId="77777777" w:rsidR="00752557" w:rsidRPr="000E423F" w:rsidRDefault="00752557" w:rsidP="00A119AB">
            <w:pPr>
              <w:pStyle w:val="ParagraphStyle"/>
              <w:ind w:right="-15"/>
              <w:rPr>
                <w:rFonts w:ascii="Arial Narrow" w:hAnsi="Arial Narrow" w:cs="Arial Narrow"/>
              </w:rPr>
            </w:pPr>
            <w:r w:rsidRPr="000E423F">
              <w:rPr>
                <w:rFonts w:ascii="Arial Narrow" w:hAnsi="Arial Narrow" w:cs="Arial Narrow"/>
              </w:rPr>
              <w:t>R$ 0,00</w:t>
            </w:r>
          </w:p>
        </w:tc>
        <w:tc>
          <w:tcPr>
            <w:tcW w:w="123" w:type="pct"/>
            <w:tcBorders>
              <w:top w:val="nil"/>
              <w:left w:val="nil"/>
              <w:bottom w:val="nil"/>
              <w:right w:val="nil"/>
            </w:tcBorders>
          </w:tcPr>
          <w:p w14:paraId="49C80D11" w14:textId="77777777" w:rsidR="00752557" w:rsidRPr="000E423F" w:rsidRDefault="00752557" w:rsidP="00A119AB">
            <w:pPr>
              <w:pStyle w:val="ParagraphStyle"/>
              <w:rPr>
                <w:rFonts w:ascii="Arial Narrow" w:hAnsi="Arial Narrow"/>
              </w:rPr>
            </w:pPr>
          </w:p>
        </w:tc>
      </w:tr>
      <w:tr w:rsidR="00752557" w:rsidRPr="000E423F" w14:paraId="3A368B3A" w14:textId="77777777" w:rsidTr="00752557">
        <w:trPr>
          <w:trHeight w:val="180"/>
          <w:tblCellSpacing w:w="-8" w:type="nil"/>
          <w:jc w:val="center"/>
        </w:trPr>
        <w:tc>
          <w:tcPr>
            <w:tcW w:w="483" w:type="pct"/>
            <w:tcBorders>
              <w:top w:val="nil"/>
              <w:left w:val="nil"/>
              <w:bottom w:val="nil"/>
              <w:right w:val="nil"/>
            </w:tcBorders>
            <w:vAlign w:val="center"/>
          </w:tcPr>
          <w:p w14:paraId="09A8C2D2" w14:textId="77777777" w:rsidR="00752557" w:rsidRPr="000E423F" w:rsidRDefault="00752557" w:rsidP="00A119AB">
            <w:pPr>
              <w:pStyle w:val="ParagraphStyle"/>
              <w:ind w:right="-15"/>
              <w:jc w:val="center"/>
              <w:rPr>
                <w:rFonts w:ascii="Arial Narrow" w:hAnsi="Arial Narrow" w:cs="Arial Narrow"/>
                <w:b/>
                <w:bCs/>
                <w:color w:val="000000"/>
              </w:rPr>
            </w:pPr>
          </w:p>
        </w:tc>
        <w:tc>
          <w:tcPr>
            <w:tcW w:w="609" w:type="pct"/>
            <w:tcBorders>
              <w:top w:val="nil"/>
              <w:left w:val="nil"/>
              <w:bottom w:val="nil"/>
              <w:right w:val="nil"/>
            </w:tcBorders>
            <w:vAlign w:val="center"/>
          </w:tcPr>
          <w:p w14:paraId="2A46AC83" w14:textId="77777777" w:rsidR="00752557" w:rsidRPr="000E423F" w:rsidRDefault="00752557" w:rsidP="00A119AB">
            <w:pPr>
              <w:pStyle w:val="ParagraphStyle"/>
              <w:ind w:right="-15"/>
              <w:jc w:val="center"/>
              <w:rPr>
                <w:rFonts w:ascii="Arial Narrow" w:hAnsi="Arial Narrow" w:cs="Arial Narrow"/>
              </w:rPr>
            </w:pPr>
          </w:p>
        </w:tc>
        <w:tc>
          <w:tcPr>
            <w:tcW w:w="610" w:type="pct"/>
            <w:tcBorders>
              <w:top w:val="nil"/>
              <w:left w:val="nil"/>
              <w:bottom w:val="nil"/>
              <w:right w:val="nil"/>
            </w:tcBorders>
            <w:vAlign w:val="center"/>
          </w:tcPr>
          <w:p w14:paraId="7454D63C" w14:textId="77777777" w:rsidR="00752557" w:rsidRPr="000E423F" w:rsidRDefault="00752557" w:rsidP="00A119AB">
            <w:pPr>
              <w:pStyle w:val="ParagraphStyle"/>
              <w:ind w:right="-15"/>
              <w:rPr>
                <w:rFonts w:ascii="Arial Narrow" w:hAnsi="Arial Narrow" w:cs="Arial Narrow"/>
              </w:rPr>
            </w:pPr>
          </w:p>
        </w:tc>
        <w:tc>
          <w:tcPr>
            <w:tcW w:w="807" w:type="pct"/>
            <w:tcBorders>
              <w:top w:val="nil"/>
              <w:left w:val="nil"/>
              <w:bottom w:val="nil"/>
              <w:right w:val="nil"/>
            </w:tcBorders>
            <w:vAlign w:val="center"/>
          </w:tcPr>
          <w:p w14:paraId="75ABA1EC" w14:textId="77777777" w:rsidR="00752557" w:rsidRPr="000E423F" w:rsidRDefault="00752557" w:rsidP="00A119AB">
            <w:pPr>
              <w:pStyle w:val="ParagraphStyle"/>
              <w:ind w:right="-15"/>
              <w:rPr>
                <w:rFonts w:ascii="Arial Narrow" w:hAnsi="Arial Narrow" w:cs="Arial Narrow"/>
              </w:rPr>
            </w:pPr>
          </w:p>
        </w:tc>
        <w:tc>
          <w:tcPr>
            <w:tcW w:w="696" w:type="pct"/>
            <w:tcBorders>
              <w:top w:val="nil"/>
              <w:left w:val="nil"/>
              <w:bottom w:val="nil"/>
              <w:right w:val="nil"/>
            </w:tcBorders>
            <w:vAlign w:val="center"/>
          </w:tcPr>
          <w:p w14:paraId="546FCAC0" w14:textId="77777777" w:rsidR="00752557" w:rsidRPr="000E423F" w:rsidRDefault="00752557" w:rsidP="00A119AB">
            <w:pPr>
              <w:pStyle w:val="ParagraphStyle"/>
              <w:ind w:right="-15"/>
              <w:jc w:val="both"/>
              <w:rPr>
                <w:rFonts w:ascii="Arial Narrow" w:hAnsi="Arial Narrow" w:cs="Arial Narrow"/>
              </w:rPr>
            </w:pPr>
          </w:p>
        </w:tc>
        <w:tc>
          <w:tcPr>
            <w:tcW w:w="826" w:type="pct"/>
            <w:tcBorders>
              <w:top w:val="nil"/>
              <w:left w:val="nil"/>
              <w:bottom w:val="nil"/>
              <w:right w:val="nil"/>
            </w:tcBorders>
            <w:vAlign w:val="center"/>
          </w:tcPr>
          <w:p w14:paraId="5FC216DE" w14:textId="77777777" w:rsidR="00752557" w:rsidRPr="000E423F" w:rsidRDefault="00752557" w:rsidP="00A119AB">
            <w:pPr>
              <w:pStyle w:val="ParagraphStyle"/>
              <w:ind w:right="-15"/>
              <w:jc w:val="center"/>
              <w:rPr>
                <w:rFonts w:ascii="Arial Narrow" w:hAnsi="Arial Narrow" w:cs="Arial Narrow"/>
              </w:rPr>
            </w:pPr>
          </w:p>
        </w:tc>
        <w:tc>
          <w:tcPr>
            <w:tcW w:w="80" w:type="pct"/>
            <w:gridSpan w:val="2"/>
            <w:tcBorders>
              <w:top w:val="nil"/>
              <w:left w:val="nil"/>
              <w:bottom w:val="nil"/>
              <w:right w:val="nil"/>
            </w:tcBorders>
            <w:vAlign w:val="center"/>
          </w:tcPr>
          <w:p w14:paraId="33F42ACD" w14:textId="77777777" w:rsidR="00752557" w:rsidRPr="000E423F" w:rsidRDefault="00752557" w:rsidP="00A119AB">
            <w:pPr>
              <w:pStyle w:val="ParagraphStyle"/>
              <w:ind w:right="-15"/>
              <w:jc w:val="right"/>
              <w:rPr>
                <w:rFonts w:ascii="Arial Narrow" w:hAnsi="Arial Narrow" w:cs="Arial Narrow"/>
              </w:rPr>
            </w:pPr>
          </w:p>
        </w:tc>
        <w:tc>
          <w:tcPr>
            <w:tcW w:w="338" w:type="pct"/>
            <w:tcBorders>
              <w:top w:val="nil"/>
              <w:left w:val="nil"/>
              <w:bottom w:val="nil"/>
              <w:right w:val="nil"/>
            </w:tcBorders>
            <w:vAlign w:val="center"/>
          </w:tcPr>
          <w:p w14:paraId="391AC062" w14:textId="77777777" w:rsidR="00752557" w:rsidRPr="000E423F" w:rsidRDefault="00752557" w:rsidP="00A119AB">
            <w:pPr>
              <w:pStyle w:val="ParagraphStyle"/>
              <w:ind w:right="-15"/>
              <w:jc w:val="center"/>
              <w:rPr>
                <w:rFonts w:ascii="Arial Narrow" w:hAnsi="Arial Narrow" w:cs="Arial Narrow"/>
              </w:rPr>
            </w:pPr>
          </w:p>
        </w:tc>
        <w:tc>
          <w:tcPr>
            <w:tcW w:w="428" w:type="pct"/>
            <w:tcBorders>
              <w:top w:val="nil"/>
              <w:left w:val="nil"/>
              <w:bottom w:val="nil"/>
              <w:right w:val="nil"/>
            </w:tcBorders>
            <w:vAlign w:val="center"/>
          </w:tcPr>
          <w:p w14:paraId="52533522" w14:textId="77777777" w:rsidR="00752557" w:rsidRPr="000E423F" w:rsidRDefault="00752557" w:rsidP="00A119AB">
            <w:pPr>
              <w:pStyle w:val="ParagraphStyle"/>
              <w:ind w:right="-15"/>
              <w:jc w:val="right"/>
              <w:rPr>
                <w:rFonts w:ascii="Arial Narrow" w:hAnsi="Arial Narrow" w:cs="Arial Narrow"/>
              </w:rPr>
            </w:pPr>
          </w:p>
        </w:tc>
        <w:tc>
          <w:tcPr>
            <w:tcW w:w="123" w:type="pct"/>
            <w:tcBorders>
              <w:top w:val="nil"/>
              <w:left w:val="nil"/>
              <w:bottom w:val="nil"/>
              <w:right w:val="nil"/>
            </w:tcBorders>
          </w:tcPr>
          <w:p w14:paraId="5D2A48C5" w14:textId="77777777" w:rsidR="00752557" w:rsidRPr="000E423F" w:rsidRDefault="00752557" w:rsidP="00A119AB">
            <w:pPr>
              <w:pStyle w:val="ParagraphStyle"/>
              <w:rPr>
                <w:rFonts w:ascii="Arial Narrow" w:hAnsi="Arial Narrow"/>
              </w:rPr>
            </w:pPr>
          </w:p>
        </w:tc>
      </w:tr>
    </w:tbl>
    <w:p w14:paraId="59880BDB" w14:textId="77777777" w:rsidR="00752557" w:rsidRPr="000E423F" w:rsidRDefault="00752557" w:rsidP="00752557">
      <w:pPr>
        <w:pStyle w:val="ParagraphStyle"/>
        <w:ind w:right="-15"/>
        <w:jc w:val="both"/>
        <w:rPr>
          <w:rFonts w:ascii="Arial Narrow" w:hAnsi="Arial Narrow" w:cs="Arial Narrow"/>
        </w:rPr>
      </w:pPr>
      <w:r w:rsidRPr="000E423F">
        <w:rPr>
          <w:rFonts w:ascii="Arial Narrow" w:hAnsi="Arial Narrow" w:cs="Arial Narrow"/>
        </w:rPr>
        <w:t xml:space="preserve">O prazo de validade da proposta é de ____ (___________) dias corridos. </w:t>
      </w:r>
    </w:p>
    <w:p w14:paraId="533BBDF4" w14:textId="77777777" w:rsidR="00752557" w:rsidRDefault="00752557" w:rsidP="00752557">
      <w:pPr>
        <w:pStyle w:val="ParagraphStyle"/>
        <w:ind w:right="-15"/>
        <w:jc w:val="both"/>
        <w:rPr>
          <w:rFonts w:ascii="Arial Narrow" w:hAnsi="Arial Narrow" w:cs="Arial Narrow"/>
        </w:rPr>
      </w:pPr>
      <w:r w:rsidRPr="000E423F">
        <w:rPr>
          <w:rFonts w:ascii="Arial Narrow" w:hAnsi="Arial Narrow" w:cs="Arial Narrow"/>
        </w:rPr>
        <w:t>Nome do banco indicado para o pagamento: ____________, Agência: _____________, Conta Corrente: _____________</w:t>
      </w:r>
      <w:proofErr w:type="gramStart"/>
      <w:r w:rsidRPr="000E423F">
        <w:rPr>
          <w:rFonts w:ascii="Arial Narrow" w:hAnsi="Arial Narrow" w:cs="Arial Narrow"/>
        </w:rPr>
        <w:t>_ .</w:t>
      </w:r>
      <w:proofErr w:type="gramEnd"/>
    </w:p>
    <w:p w14:paraId="35F31AF9" w14:textId="77777777" w:rsidR="00752557" w:rsidRPr="000E423F" w:rsidRDefault="00752557" w:rsidP="00752557">
      <w:pPr>
        <w:pStyle w:val="ParagraphStyle"/>
        <w:ind w:right="-15"/>
        <w:jc w:val="both"/>
        <w:rPr>
          <w:rFonts w:ascii="Arial Narrow" w:hAnsi="Arial Narrow" w:cs="Arial Narrow"/>
        </w:rPr>
      </w:pPr>
    </w:p>
    <w:p w14:paraId="4A5E9A6C" w14:textId="77777777" w:rsidR="00752557" w:rsidRPr="000E423F" w:rsidRDefault="00752557" w:rsidP="00752557">
      <w:pPr>
        <w:pStyle w:val="ParagraphStyle"/>
        <w:ind w:right="-15"/>
        <w:jc w:val="both"/>
        <w:rPr>
          <w:rFonts w:ascii="Arial Narrow" w:hAnsi="Arial Narrow" w:cs="Arial Narrow"/>
          <w:color w:val="000000"/>
        </w:rPr>
      </w:pPr>
      <w:r w:rsidRPr="000E423F">
        <w:rPr>
          <w:rFonts w:ascii="Arial Narrow" w:hAnsi="Arial Narrow" w:cs="Arial Narrow"/>
          <w:b/>
          <w:bCs/>
          <w:color w:val="000000"/>
        </w:rPr>
        <w:t>Declaro</w:t>
      </w:r>
      <w:r w:rsidRPr="000E423F">
        <w:rPr>
          <w:rFonts w:ascii="Arial Narrow" w:hAnsi="Arial Narrow" w:cs="Arial Narrow"/>
          <w:color w:val="000000"/>
        </w:rPr>
        <w:t xml:space="preserve"> que examinei, conheço e me submeto a todas as condições expressas na </w:t>
      </w:r>
      <w:r w:rsidRPr="000E423F">
        <w:rPr>
          <w:rFonts w:ascii="Arial Narrow" w:hAnsi="Arial Narrow" w:cs="Arial Narrow"/>
        </w:rPr>
        <w:t>presente contratação direta, bem como verifiquei todas as especificações contidas,</w:t>
      </w:r>
      <w:r w:rsidRPr="000E423F">
        <w:rPr>
          <w:rFonts w:ascii="Arial Narrow" w:hAnsi="Arial Narrow" w:cs="Arial Narrow"/>
          <w:color w:val="000000"/>
        </w:rPr>
        <w:t xml:space="preserve"> não havendo quaisquer discrepâncias nas informações, nas condições de fornecimento e documentos que dele fazem parte. </w:t>
      </w:r>
    </w:p>
    <w:p w14:paraId="2A570484" w14:textId="77777777" w:rsidR="00752557" w:rsidRPr="000E423F" w:rsidRDefault="00752557" w:rsidP="00752557">
      <w:pPr>
        <w:pStyle w:val="ParagraphStyle"/>
        <w:ind w:right="-15"/>
        <w:jc w:val="both"/>
        <w:rPr>
          <w:rFonts w:ascii="Arial Narrow" w:hAnsi="Arial Narrow" w:cs="Arial Narrow"/>
          <w:color w:val="000000"/>
        </w:rPr>
      </w:pPr>
    </w:p>
    <w:p w14:paraId="67550947" w14:textId="77777777" w:rsidR="00752557" w:rsidRPr="000E423F" w:rsidRDefault="00752557" w:rsidP="00752557">
      <w:pPr>
        <w:pStyle w:val="ParagraphStyle"/>
        <w:ind w:right="-15"/>
        <w:jc w:val="both"/>
        <w:rPr>
          <w:rFonts w:ascii="Arial Narrow" w:hAnsi="Arial Narrow" w:cs="Arial Narrow"/>
        </w:rPr>
      </w:pPr>
      <w:r w:rsidRPr="000E423F">
        <w:rPr>
          <w:rFonts w:ascii="Arial Narrow" w:hAnsi="Arial Narrow" w:cs="Arial Narrow"/>
          <w:b/>
          <w:bCs/>
        </w:rPr>
        <w:t>Declaro</w:t>
      </w:r>
      <w:r w:rsidRPr="000E423F">
        <w:rPr>
          <w:rFonts w:ascii="Arial Narrow" w:hAnsi="Arial Narrow" w:cs="Arial Narrow"/>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4451D404" w14:textId="77777777" w:rsidR="00752557" w:rsidRPr="000E423F" w:rsidRDefault="00752557" w:rsidP="00752557">
      <w:pPr>
        <w:pStyle w:val="ParagraphStyle"/>
        <w:ind w:right="-15"/>
        <w:jc w:val="both"/>
        <w:rPr>
          <w:rFonts w:ascii="Arial Narrow" w:hAnsi="Arial Narrow" w:cs="Arial Narrow"/>
          <w:color w:val="000000"/>
        </w:rPr>
      </w:pPr>
    </w:p>
    <w:p w14:paraId="123F7486" w14:textId="77777777" w:rsidR="00752557" w:rsidRPr="000E423F" w:rsidRDefault="00752557" w:rsidP="00752557">
      <w:pPr>
        <w:pStyle w:val="ParagraphStyle"/>
        <w:ind w:right="-15"/>
        <w:jc w:val="both"/>
        <w:rPr>
          <w:rFonts w:ascii="Arial Narrow" w:hAnsi="Arial Narrow" w:cs="Arial Narrow"/>
          <w:color w:val="000000"/>
        </w:rPr>
      </w:pPr>
      <w:r w:rsidRPr="000E423F">
        <w:rPr>
          <w:rFonts w:ascii="Arial Narrow" w:hAnsi="Arial Narrow" w:cs="Arial Narrow"/>
          <w:b/>
          <w:bCs/>
          <w:color w:val="000000"/>
        </w:rPr>
        <w:t>Declaro</w:t>
      </w:r>
      <w:r w:rsidRPr="000E423F">
        <w:rPr>
          <w:rFonts w:ascii="Arial Narrow" w:hAnsi="Arial Narrow" w:cs="Arial Narrow"/>
          <w:color w:val="00000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2765EEB4" w14:textId="77777777" w:rsidR="00752557" w:rsidRPr="000E423F" w:rsidRDefault="00752557" w:rsidP="00752557">
      <w:pPr>
        <w:pStyle w:val="ParagraphStyle"/>
        <w:ind w:left="60" w:right="-15"/>
        <w:jc w:val="right"/>
        <w:rPr>
          <w:rFonts w:ascii="Arial Narrow" w:hAnsi="Arial Narrow" w:cs="Arial Narrow"/>
          <w:color w:val="000000"/>
        </w:rPr>
      </w:pPr>
      <w:r w:rsidRPr="000E423F">
        <w:rPr>
          <w:rFonts w:ascii="Arial Narrow" w:hAnsi="Arial Narrow" w:cs="Arial Narrow"/>
          <w:color w:val="000000"/>
        </w:rPr>
        <w:t xml:space="preserve">   Local _ _ _ </w:t>
      </w:r>
      <w:proofErr w:type="gramStart"/>
      <w:r w:rsidRPr="000E423F">
        <w:rPr>
          <w:rFonts w:ascii="Arial Narrow" w:hAnsi="Arial Narrow" w:cs="Arial Narrow"/>
          <w:color w:val="000000"/>
        </w:rPr>
        <w:t>_  de</w:t>
      </w:r>
      <w:proofErr w:type="gramEnd"/>
      <w:r w:rsidRPr="000E423F">
        <w:rPr>
          <w:rFonts w:ascii="Arial Narrow" w:hAnsi="Arial Narrow" w:cs="Arial Narrow"/>
          <w:color w:val="000000"/>
        </w:rPr>
        <w:t> </w:t>
      </w:r>
      <w:r w:rsidRPr="000E423F">
        <w:rPr>
          <w:rFonts w:ascii="Arial Narrow" w:hAnsi="Arial Narrow" w:cs="Arial Narrow"/>
          <w:color w:val="000000"/>
          <w:u w:val="single"/>
        </w:rPr>
        <w:t>                                          </w:t>
      </w:r>
      <w:r w:rsidRPr="000E423F">
        <w:rPr>
          <w:rFonts w:ascii="Arial Narrow" w:hAnsi="Arial Narrow" w:cs="Arial Narrow"/>
          <w:color w:val="000000"/>
        </w:rPr>
        <w:t> </w:t>
      </w:r>
      <w:proofErr w:type="spellStart"/>
      <w:r w:rsidRPr="000E423F">
        <w:rPr>
          <w:rFonts w:ascii="Arial Narrow" w:hAnsi="Arial Narrow" w:cs="Arial Narrow"/>
          <w:color w:val="000000"/>
        </w:rPr>
        <w:t>de</w:t>
      </w:r>
      <w:proofErr w:type="spellEnd"/>
      <w:r w:rsidRPr="000E423F">
        <w:rPr>
          <w:rFonts w:ascii="Arial Narrow" w:hAnsi="Arial Narrow" w:cs="Arial Narrow"/>
          <w:color w:val="000000"/>
        </w:rPr>
        <w:t xml:space="preserve"> 20___.</w:t>
      </w:r>
    </w:p>
    <w:p w14:paraId="0C8347CF" w14:textId="77777777" w:rsidR="00752557" w:rsidRPr="000E423F" w:rsidRDefault="00752557" w:rsidP="00752557">
      <w:pPr>
        <w:pStyle w:val="ParagraphStyle"/>
        <w:ind w:left="60" w:right="-15"/>
        <w:jc w:val="center"/>
        <w:rPr>
          <w:rFonts w:ascii="Arial Narrow" w:hAnsi="Arial Narrow" w:cs="Arial Narrow"/>
          <w:color w:val="000000"/>
        </w:rPr>
      </w:pPr>
      <w:r w:rsidRPr="000E423F">
        <w:rPr>
          <w:rFonts w:ascii="Arial Narrow" w:hAnsi="Arial Narrow" w:cs="Arial Narrow"/>
          <w:color w:val="000000"/>
        </w:rPr>
        <w:t>___________________________________</w:t>
      </w:r>
    </w:p>
    <w:p w14:paraId="23669091" w14:textId="77777777" w:rsidR="00752557" w:rsidRDefault="00752557" w:rsidP="00752557">
      <w:pPr>
        <w:pStyle w:val="ParagraphStyle"/>
        <w:ind w:left="60" w:right="-15"/>
        <w:jc w:val="center"/>
        <w:rPr>
          <w:rFonts w:ascii="Arial Narrow" w:hAnsi="Arial Narrow" w:cs="Arial Narrow"/>
        </w:rPr>
      </w:pPr>
      <w:r w:rsidRPr="000E423F">
        <w:rPr>
          <w:rFonts w:ascii="Arial Narrow" w:hAnsi="Arial Narrow" w:cs="Arial Narrow"/>
        </w:rPr>
        <w:t>Representante Legal</w:t>
      </w:r>
    </w:p>
    <w:p w14:paraId="3594EF48" w14:textId="77777777" w:rsidR="00752557" w:rsidRPr="000E423F" w:rsidRDefault="00752557" w:rsidP="00752557">
      <w:pPr>
        <w:pStyle w:val="ParagraphStyle"/>
        <w:keepNext/>
        <w:keepLines/>
        <w:ind w:right="-15"/>
        <w:jc w:val="center"/>
        <w:outlineLvl w:val="0"/>
        <w:rPr>
          <w:rFonts w:ascii="Arial Narrow" w:hAnsi="Arial Narrow" w:cs="Arial Narrow"/>
          <w:b/>
          <w:bCs/>
        </w:rPr>
      </w:pPr>
      <w:r w:rsidRPr="000E423F">
        <w:rPr>
          <w:rFonts w:ascii="Arial Narrow" w:hAnsi="Arial Narrow" w:cs="Arial Narrow"/>
          <w:b/>
          <w:bCs/>
        </w:rPr>
        <w:lastRenderedPageBreak/>
        <w:t xml:space="preserve">ANEXO </w:t>
      </w:r>
      <w:r>
        <w:rPr>
          <w:rFonts w:ascii="Arial Narrow" w:hAnsi="Arial Narrow" w:cs="Arial Narrow"/>
          <w:b/>
          <w:bCs/>
        </w:rPr>
        <w:t>I</w:t>
      </w:r>
      <w:r w:rsidRPr="000E423F">
        <w:rPr>
          <w:rFonts w:ascii="Arial Narrow" w:hAnsi="Arial Narrow" w:cs="Arial Narrow"/>
          <w:b/>
          <w:bCs/>
        </w:rPr>
        <w:t>V</w:t>
      </w:r>
    </w:p>
    <w:p w14:paraId="51DEEBB2" w14:textId="500B31E7" w:rsidR="000E423F" w:rsidRPr="000E423F" w:rsidRDefault="000E423F" w:rsidP="000E423F">
      <w:pPr>
        <w:pStyle w:val="ParagraphStyle"/>
        <w:keepNext/>
        <w:keepLines/>
        <w:ind w:right="-15"/>
        <w:jc w:val="center"/>
        <w:outlineLvl w:val="0"/>
        <w:rPr>
          <w:rFonts w:ascii="Arial Narrow" w:hAnsi="Arial Narrow" w:cs="Arial Narrow"/>
          <w:b/>
          <w:bCs/>
        </w:rPr>
      </w:pPr>
      <w:r w:rsidRPr="000E423F">
        <w:rPr>
          <w:rFonts w:ascii="Arial Narrow" w:hAnsi="Arial Narrow" w:cs="Arial Narrow"/>
          <w:b/>
          <w:bCs/>
        </w:rPr>
        <w:t>MODELO DE DECLARAÇÃO DE ENQUADRAMENTO ME/EPP</w:t>
      </w:r>
    </w:p>
    <w:p w14:paraId="7004E679" w14:textId="77777777" w:rsidR="000E423F" w:rsidRPr="000E423F" w:rsidRDefault="000E423F" w:rsidP="000E423F">
      <w:pPr>
        <w:pStyle w:val="ParagraphStyle"/>
        <w:ind w:right="-15"/>
        <w:rPr>
          <w:rFonts w:ascii="Arial Narrow" w:hAnsi="Arial Narrow" w:cs="Arial Narrow"/>
        </w:rPr>
      </w:pPr>
    </w:p>
    <w:p w14:paraId="070AB5DC" w14:textId="54796874" w:rsidR="000E423F" w:rsidRPr="000E423F" w:rsidRDefault="000E423F" w:rsidP="000E423F">
      <w:pPr>
        <w:pStyle w:val="ParagraphStyle"/>
        <w:ind w:right="-15"/>
        <w:rPr>
          <w:rFonts w:ascii="Arial Narrow" w:hAnsi="Arial Narrow" w:cs="Arial Narrow"/>
          <w:b/>
          <w:bCs/>
        </w:rPr>
      </w:pPr>
      <w:r w:rsidRPr="000E423F">
        <w:rPr>
          <w:rFonts w:ascii="Arial Narrow" w:hAnsi="Arial Narrow" w:cs="Arial Narrow"/>
          <w:b/>
          <w:bCs/>
        </w:rPr>
        <w:t xml:space="preserve">Dispensa </w:t>
      </w:r>
      <w:r w:rsidR="005720B7">
        <w:rPr>
          <w:rFonts w:ascii="Arial Narrow" w:hAnsi="Arial Narrow" w:cs="Arial Narrow"/>
          <w:b/>
          <w:bCs/>
        </w:rPr>
        <w:t>Física</w:t>
      </w:r>
      <w:r w:rsidRPr="000E423F">
        <w:rPr>
          <w:rFonts w:ascii="Arial Narrow" w:hAnsi="Arial Narrow" w:cs="Arial Narrow"/>
          <w:b/>
          <w:bCs/>
        </w:rPr>
        <w:t xml:space="preserve"> nº </w:t>
      </w:r>
      <w:r w:rsidR="005720B7">
        <w:rPr>
          <w:rFonts w:ascii="Arial Narrow" w:hAnsi="Arial Narrow" w:cs="Arial Narrow"/>
          <w:b/>
          <w:bCs/>
        </w:rPr>
        <w:t>0</w:t>
      </w:r>
      <w:r w:rsidR="00504B0F">
        <w:rPr>
          <w:rFonts w:ascii="Arial Narrow" w:hAnsi="Arial Narrow" w:cs="Arial Narrow"/>
          <w:b/>
          <w:bCs/>
        </w:rPr>
        <w:t>2</w:t>
      </w:r>
      <w:r w:rsidR="005720B7">
        <w:rPr>
          <w:rFonts w:ascii="Arial Narrow" w:hAnsi="Arial Narrow" w:cs="Arial Narrow"/>
          <w:b/>
          <w:bCs/>
        </w:rPr>
        <w:t>/202</w:t>
      </w:r>
      <w:r w:rsidR="00504B0F">
        <w:rPr>
          <w:rFonts w:ascii="Arial Narrow" w:hAnsi="Arial Narrow" w:cs="Arial Narrow"/>
          <w:b/>
          <w:bCs/>
        </w:rPr>
        <w:t>6</w:t>
      </w:r>
      <w:r w:rsidRPr="000E423F">
        <w:rPr>
          <w:rFonts w:ascii="Arial Narrow" w:hAnsi="Arial Narrow" w:cs="Arial Narrow"/>
          <w:b/>
          <w:bCs/>
        </w:rPr>
        <w:t xml:space="preserve"> - </w:t>
      </w:r>
      <w:r w:rsidR="005720B7">
        <w:rPr>
          <w:rFonts w:ascii="Arial Narrow" w:hAnsi="Arial Narrow" w:cs="Arial Narrow"/>
          <w:b/>
          <w:bCs/>
        </w:rPr>
        <w:t>C</w:t>
      </w:r>
      <w:r w:rsidRPr="000E423F">
        <w:rPr>
          <w:rFonts w:ascii="Arial Narrow" w:hAnsi="Arial Narrow" w:cs="Arial Narrow"/>
          <w:b/>
          <w:bCs/>
        </w:rPr>
        <w:t>MSMP</w:t>
      </w:r>
    </w:p>
    <w:p w14:paraId="40EF5CD0" w14:textId="299B9E74" w:rsidR="000E423F" w:rsidRPr="000E423F" w:rsidRDefault="000E423F" w:rsidP="000E423F">
      <w:pPr>
        <w:pStyle w:val="ParagraphStyle"/>
        <w:ind w:right="-15"/>
        <w:rPr>
          <w:rFonts w:ascii="Arial Narrow" w:hAnsi="Arial Narrow" w:cs="Arial Narrow"/>
          <w:b/>
          <w:bCs/>
        </w:rPr>
      </w:pPr>
      <w:r w:rsidRPr="000E423F">
        <w:rPr>
          <w:rFonts w:ascii="Arial Narrow" w:hAnsi="Arial Narrow" w:cs="Arial Narrow"/>
          <w:b/>
          <w:bCs/>
        </w:rPr>
        <w:t xml:space="preserve">Processo Administrativo nº </w:t>
      </w:r>
      <w:r w:rsidR="00504B0F">
        <w:rPr>
          <w:rFonts w:ascii="Arial Narrow" w:hAnsi="Arial Narrow" w:cs="Arial Narrow"/>
          <w:b/>
          <w:bCs/>
        </w:rPr>
        <w:t>02</w:t>
      </w:r>
      <w:r w:rsidR="005720B7">
        <w:rPr>
          <w:rFonts w:ascii="Arial Narrow" w:hAnsi="Arial Narrow" w:cs="Arial Narrow"/>
          <w:b/>
          <w:bCs/>
        </w:rPr>
        <w:t>/202</w:t>
      </w:r>
      <w:r w:rsidR="00504B0F">
        <w:rPr>
          <w:rFonts w:ascii="Arial Narrow" w:hAnsi="Arial Narrow" w:cs="Arial Narrow"/>
          <w:b/>
          <w:bCs/>
        </w:rPr>
        <w:t>6</w:t>
      </w:r>
    </w:p>
    <w:p w14:paraId="39C871A1" w14:textId="77777777" w:rsidR="000E423F" w:rsidRPr="000E423F" w:rsidRDefault="000E423F" w:rsidP="000E423F">
      <w:pPr>
        <w:pStyle w:val="ParagraphStyle"/>
        <w:ind w:right="-15"/>
        <w:jc w:val="both"/>
        <w:rPr>
          <w:rFonts w:ascii="Arial Narrow" w:hAnsi="Arial Narrow" w:cs="Arial Narrow"/>
        </w:rPr>
      </w:pPr>
    </w:p>
    <w:p w14:paraId="59BBEDB3" w14:textId="77777777" w:rsidR="000E423F" w:rsidRPr="000E423F" w:rsidRDefault="000E423F" w:rsidP="000E423F">
      <w:pPr>
        <w:pStyle w:val="ParagraphStyle"/>
        <w:ind w:right="-15"/>
        <w:rPr>
          <w:rFonts w:ascii="Arial Narrow" w:hAnsi="Arial Narrow" w:cs="Arial Narrow"/>
        </w:rPr>
      </w:pPr>
    </w:p>
    <w:p w14:paraId="199ADF6B"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t>Eu____________________________</w:t>
      </w:r>
      <w:r w:rsidRPr="000E423F">
        <w:rPr>
          <w:rFonts w:ascii="Arial Narrow" w:hAnsi="Arial Narrow" w:cs="Arial Narrow"/>
          <w:color w:val="000000"/>
        </w:rPr>
        <w:t xml:space="preserve">________, subscrito abaixo, DECLARO que a empresa (qualificação da empresa proponente) ___________________, </w:t>
      </w:r>
      <w:r w:rsidRPr="000E423F">
        <w:rPr>
          <w:rFonts w:ascii="Arial Narrow" w:hAnsi="Arial Narrow" w:cs="Arial Narrow"/>
        </w:rPr>
        <w:t>pessoa jurídica de direito privado, inscrita no CNPJ sob o nº ____________________com sede no endereço _______________________, município ___________/_______, neste ato por mim representada, para todos os fins de direito, especificamente para participação na presente contratação, faz jus ao tratamento diferenciado previsto na Lei Complementar n° 123/2006, por estar contida no rol de beneficiários do artigo 3ª da referida Lei.</w:t>
      </w:r>
    </w:p>
    <w:p w14:paraId="6579DB38" w14:textId="77777777" w:rsidR="000E423F" w:rsidRPr="000E423F" w:rsidRDefault="000E423F" w:rsidP="000E423F">
      <w:pPr>
        <w:pStyle w:val="ParagraphStyle"/>
        <w:ind w:right="-15"/>
        <w:jc w:val="both"/>
        <w:rPr>
          <w:rFonts w:ascii="Arial Narrow" w:hAnsi="Arial Narrow" w:cs="Arial Narrow"/>
        </w:rPr>
      </w:pPr>
    </w:p>
    <w:p w14:paraId="0EDBDAE6"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23695E15" w14:textId="77777777" w:rsidR="000E423F" w:rsidRPr="000E423F" w:rsidRDefault="000E423F" w:rsidP="000E423F">
      <w:pPr>
        <w:pStyle w:val="ParagraphStyle"/>
        <w:ind w:right="-15"/>
        <w:jc w:val="both"/>
        <w:rPr>
          <w:rFonts w:ascii="Arial Narrow" w:hAnsi="Arial Narrow" w:cs="Arial Narrow"/>
        </w:rPr>
      </w:pPr>
    </w:p>
    <w:p w14:paraId="1C4B0BC5" w14:textId="77777777" w:rsidR="000E423F" w:rsidRPr="000E423F" w:rsidRDefault="000E423F" w:rsidP="000E423F">
      <w:pPr>
        <w:pStyle w:val="ParagraphStyle"/>
        <w:ind w:right="-15"/>
        <w:jc w:val="both"/>
        <w:rPr>
          <w:rFonts w:ascii="Arial Narrow" w:hAnsi="Arial Narrow" w:cs="Arial Narrow"/>
        </w:rPr>
      </w:pPr>
    </w:p>
    <w:p w14:paraId="060F4AA1" w14:textId="5F9A5053" w:rsidR="000E423F" w:rsidRPr="000E423F" w:rsidRDefault="000E423F" w:rsidP="000E423F">
      <w:pPr>
        <w:pStyle w:val="ParagraphStyle"/>
        <w:ind w:right="-15"/>
        <w:jc w:val="center"/>
        <w:rPr>
          <w:rFonts w:ascii="Arial Narrow" w:hAnsi="Arial Narrow" w:cs="Arial Narrow"/>
        </w:rPr>
      </w:pPr>
      <w:r w:rsidRPr="000E423F">
        <w:rPr>
          <w:rFonts w:ascii="Arial Narrow" w:hAnsi="Arial Narrow" w:cs="Arial Narrow"/>
        </w:rPr>
        <w:t xml:space="preserve">_________________ / ____, ____ de _________ </w:t>
      </w:r>
      <w:proofErr w:type="spellStart"/>
      <w:r w:rsidRPr="000E423F">
        <w:rPr>
          <w:rFonts w:ascii="Arial Narrow" w:hAnsi="Arial Narrow" w:cs="Arial Narrow"/>
        </w:rPr>
        <w:t>de</w:t>
      </w:r>
      <w:proofErr w:type="spellEnd"/>
      <w:r w:rsidRPr="000E423F">
        <w:rPr>
          <w:rFonts w:ascii="Arial Narrow" w:hAnsi="Arial Narrow" w:cs="Arial Narrow"/>
        </w:rPr>
        <w:t xml:space="preserve"> 202</w:t>
      </w:r>
      <w:r w:rsidR="00504B0F">
        <w:rPr>
          <w:rFonts w:ascii="Arial Narrow" w:hAnsi="Arial Narrow" w:cs="Arial Narrow"/>
        </w:rPr>
        <w:t>6</w:t>
      </w:r>
      <w:r w:rsidRPr="000E423F">
        <w:rPr>
          <w:rFonts w:ascii="Arial Narrow" w:hAnsi="Arial Narrow" w:cs="Arial Narrow"/>
        </w:rPr>
        <w:t>.</w:t>
      </w:r>
    </w:p>
    <w:p w14:paraId="13AEAF99" w14:textId="77777777" w:rsidR="000E423F" w:rsidRPr="000E423F" w:rsidRDefault="000E423F" w:rsidP="000E423F">
      <w:pPr>
        <w:pStyle w:val="ParagraphStyle"/>
        <w:ind w:right="-15"/>
        <w:jc w:val="center"/>
        <w:rPr>
          <w:rFonts w:ascii="Arial Narrow" w:hAnsi="Arial Narrow" w:cs="Arial Narrow"/>
        </w:rPr>
      </w:pPr>
    </w:p>
    <w:p w14:paraId="2F934165" w14:textId="77777777" w:rsidR="000E423F" w:rsidRPr="000E423F" w:rsidRDefault="000E423F" w:rsidP="000E423F">
      <w:pPr>
        <w:pStyle w:val="ParagraphStyle"/>
        <w:ind w:right="-15"/>
        <w:jc w:val="center"/>
        <w:rPr>
          <w:rFonts w:ascii="Arial Narrow" w:hAnsi="Arial Narrow" w:cs="Arial Narrow"/>
        </w:rPr>
      </w:pPr>
    </w:p>
    <w:p w14:paraId="3F409E1A" w14:textId="77777777" w:rsidR="000E423F" w:rsidRPr="000E423F" w:rsidRDefault="000E423F" w:rsidP="000E423F">
      <w:pPr>
        <w:pStyle w:val="ParagraphStyle"/>
        <w:ind w:right="-15"/>
        <w:jc w:val="center"/>
        <w:rPr>
          <w:rFonts w:ascii="Arial Narrow" w:hAnsi="Arial Narrow" w:cs="Arial Narrow"/>
        </w:rPr>
      </w:pPr>
      <w:r w:rsidRPr="000E423F">
        <w:rPr>
          <w:rFonts w:ascii="Arial Narrow" w:hAnsi="Arial Narrow" w:cs="Arial Narrow"/>
        </w:rPr>
        <w:t>_________________________________________</w:t>
      </w:r>
    </w:p>
    <w:p w14:paraId="2CFE2031" w14:textId="77777777" w:rsidR="000E423F" w:rsidRPr="000E423F" w:rsidRDefault="000E423F" w:rsidP="000E423F">
      <w:pPr>
        <w:pStyle w:val="ParagraphStyle"/>
        <w:ind w:right="-15"/>
        <w:jc w:val="center"/>
        <w:rPr>
          <w:rFonts w:ascii="Arial Narrow" w:hAnsi="Arial Narrow" w:cs="Arial Narrow"/>
          <w:b/>
          <w:bCs/>
        </w:rPr>
      </w:pPr>
      <w:r w:rsidRPr="000E423F">
        <w:rPr>
          <w:rFonts w:ascii="Arial Narrow" w:hAnsi="Arial Narrow" w:cs="Arial Narrow"/>
          <w:b/>
          <w:bCs/>
        </w:rPr>
        <w:t>Nome e Assinatura do representante legal</w:t>
      </w:r>
    </w:p>
    <w:p w14:paraId="2C25BBFD" w14:textId="77777777" w:rsidR="000E423F" w:rsidRPr="000E423F" w:rsidRDefault="000E423F" w:rsidP="000E423F">
      <w:pPr>
        <w:pStyle w:val="ParagraphStyle"/>
        <w:ind w:right="-15"/>
        <w:rPr>
          <w:rFonts w:ascii="Arial Narrow" w:hAnsi="Arial Narrow" w:cs="Arial Narrow"/>
        </w:rPr>
      </w:pPr>
    </w:p>
    <w:p w14:paraId="3EA997A0" w14:textId="77777777" w:rsidR="000E423F" w:rsidRPr="000E423F" w:rsidRDefault="000E423F" w:rsidP="000E423F">
      <w:pPr>
        <w:pStyle w:val="ParagraphStyle"/>
        <w:ind w:right="-15"/>
        <w:rPr>
          <w:rFonts w:ascii="Arial Narrow" w:hAnsi="Arial Narrow" w:cs="Arial Narrow"/>
        </w:rPr>
      </w:pPr>
    </w:p>
    <w:p w14:paraId="0B2AB03E" w14:textId="77777777" w:rsidR="000E423F" w:rsidRPr="000E423F" w:rsidRDefault="000E423F" w:rsidP="000E423F">
      <w:pPr>
        <w:pStyle w:val="ParagraphStyle"/>
        <w:keepNext/>
        <w:keepLines/>
        <w:ind w:right="-15"/>
        <w:outlineLvl w:val="0"/>
        <w:rPr>
          <w:rFonts w:ascii="Arial Narrow" w:hAnsi="Arial Narrow" w:cs="Times New Roman"/>
        </w:rPr>
      </w:pPr>
    </w:p>
    <w:p w14:paraId="7FB7E933" w14:textId="77777777" w:rsidR="000E423F" w:rsidRPr="000E423F" w:rsidRDefault="000E423F" w:rsidP="000E423F">
      <w:pPr>
        <w:pStyle w:val="ParagraphStyle"/>
        <w:keepNext/>
        <w:keepLines/>
        <w:ind w:right="-15"/>
        <w:outlineLvl w:val="0"/>
        <w:rPr>
          <w:rFonts w:ascii="Arial Narrow" w:hAnsi="Arial Narrow" w:cs="Times New Roman"/>
        </w:rPr>
      </w:pPr>
    </w:p>
    <w:p w14:paraId="4D7A4FF3" w14:textId="77777777" w:rsidR="000E423F" w:rsidRPr="000E423F" w:rsidRDefault="000E423F" w:rsidP="000E423F">
      <w:pPr>
        <w:pStyle w:val="ParagraphStyle"/>
        <w:keepNext/>
        <w:keepLines/>
        <w:ind w:right="-15"/>
        <w:outlineLvl w:val="0"/>
        <w:rPr>
          <w:rFonts w:ascii="Arial Narrow" w:hAnsi="Arial Narrow" w:cs="Times New Roman"/>
        </w:rPr>
      </w:pPr>
    </w:p>
    <w:p w14:paraId="6859F205" w14:textId="77777777" w:rsidR="000E423F" w:rsidRPr="000E423F" w:rsidRDefault="000E423F" w:rsidP="000E423F">
      <w:pPr>
        <w:pStyle w:val="ParagraphStyle"/>
        <w:keepNext/>
        <w:keepLines/>
        <w:ind w:right="-15"/>
        <w:outlineLvl w:val="0"/>
        <w:rPr>
          <w:rFonts w:ascii="Arial Narrow" w:hAnsi="Arial Narrow" w:cs="Times New Roman"/>
        </w:rPr>
      </w:pPr>
    </w:p>
    <w:p w14:paraId="5DA6945D" w14:textId="77777777" w:rsidR="000E423F" w:rsidRPr="000E423F" w:rsidRDefault="000E423F" w:rsidP="000E423F">
      <w:pPr>
        <w:pStyle w:val="ParagraphStyle"/>
        <w:keepNext/>
        <w:keepLines/>
        <w:ind w:right="-15"/>
        <w:outlineLvl w:val="0"/>
        <w:rPr>
          <w:rFonts w:ascii="Arial Narrow" w:hAnsi="Arial Narrow" w:cs="Times New Roman"/>
        </w:rPr>
      </w:pPr>
    </w:p>
    <w:p w14:paraId="5A9698DD" w14:textId="77777777" w:rsidR="000E423F" w:rsidRPr="000E423F" w:rsidRDefault="000E423F" w:rsidP="000E423F">
      <w:pPr>
        <w:pStyle w:val="ParagraphStyle"/>
        <w:ind w:right="-15"/>
        <w:rPr>
          <w:rFonts w:ascii="Arial Narrow" w:hAnsi="Arial Narrow" w:cs="Arial Narrow"/>
        </w:rPr>
      </w:pPr>
    </w:p>
    <w:p w14:paraId="5E733165" w14:textId="77777777" w:rsidR="000E423F" w:rsidRPr="000E423F" w:rsidRDefault="000E423F" w:rsidP="000E423F">
      <w:pPr>
        <w:pStyle w:val="ParagraphStyle"/>
        <w:ind w:right="-15"/>
        <w:rPr>
          <w:rFonts w:ascii="Arial Narrow" w:hAnsi="Arial Narrow" w:cs="Arial Narrow"/>
        </w:rPr>
      </w:pPr>
    </w:p>
    <w:p w14:paraId="043AEB1A" w14:textId="77777777" w:rsidR="000E423F" w:rsidRPr="000E423F" w:rsidRDefault="000E423F" w:rsidP="000E423F">
      <w:pPr>
        <w:pStyle w:val="ParagraphStyle"/>
        <w:ind w:right="-15"/>
        <w:rPr>
          <w:rFonts w:ascii="Arial Narrow" w:hAnsi="Arial Narrow" w:cs="Arial Narrow"/>
        </w:rPr>
      </w:pPr>
    </w:p>
    <w:p w14:paraId="6359FE23" w14:textId="77777777" w:rsidR="000E423F" w:rsidRPr="000E423F" w:rsidRDefault="000E423F" w:rsidP="000E423F">
      <w:pPr>
        <w:pStyle w:val="ParagraphStyle"/>
        <w:ind w:right="-15"/>
        <w:rPr>
          <w:rFonts w:ascii="Arial Narrow" w:hAnsi="Arial Narrow" w:cs="Arial Narrow"/>
        </w:rPr>
      </w:pPr>
    </w:p>
    <w:p w14:paraId="0E777FAD" w14:textId="77777777" w:rsidR="000E423F" w:rsidRPr="000E423F" w:rsidRDefault="000E423F" w:rsidP="000E423F">
      <w:pPr>
        <w:pStyle w:val="ParagraphStyle"/>
        <w:ind w:right="-15"/>
        <w:rPr>
          <w:rFonts w:ascii="Arial Narrow" w:hAnsi="Arial Narrow" w:cs="Arial Narrow"/>
        </w:rPr>
      </w:pPr>
    </w:p>
    <w:p w14:paraId="1969C619" w14:textId="77777777" w:rsidR="000E423F" w:rsidRPr="000E423F" w:rsidRDefault="000E423F" w:rsidP="000E423F">
      <w:pPr>
        <w:pStyle w:val="ParagraphStyle"/>
        <w:ind w:right="-15"/>
        <w:rPr>
          <w:rFonts w:ascii="Arial Narrow" w:hAnsi="Arial Narrow" w:cs="Arial Narrow"/>
        </w:rPr>
      </w:pPr>
    </w:p>
    <w:p w14:paraId="09E1740B" w14:textId="77777777" w:rsidR="000E423F" w:rsidRPr="000E423F" w:rsidRDefault="000E423F" w:rsidP="000E423F">
      <w:pPr>
        <w:pStyle w:val="ParagraphStyle"/>
        <w:ind w:right="-15"/>
        <w:rPr>
          <w:rFonts w:ascii="Arial Narrow" w:hAnsi="Arial Narrow" w:cs="Arial Narrow"/>
        </w:rPr>
      </w:pPr>
    </w:p>
    <w:p w14:paraId="292D7E00" w14:textId="77777777" w:rsidR="000E423F" w:rsidRPr="000E423F" w:rsidRDefault="000E423F" w:rsidP="000E423F">
      <w:pPr>
        <w:pStyle w:val="ParagraphStyle"/>
        <w:ind w:right="-15"/>
        <w:rPr>
          <w:rFonts w:ascii="Arial Narrow" w:hAnsi="Arial Narrow" w:cs="Arial Narrow"/>
        </w:rPr>
      </w:pPr>
    </w:p>
    <w:p w14:paraId="51477BB9" w14:textId="77777777" w:rsidR="000E423F" w:rsidRPr="000E423F" w:rsidRDefault="000E423F" w:rsidP="000E423F">
      <w:pPr>
        <w:pStyle w:val="ParagraphStyle"/>
        <w:ind w:right="-15"/>
        <w:rPr>
          <w:rFonts w:ascii="Arial Narrow" w:hAnsi="Arial Narrow" w:cs="Arial Narrow"/>
        </w:rPr>
      </w:pPr>
    </w:p>
    <w:p w14:paraId="3E624B1D" w14:textId="5271369C" w:rsidR="000E423F" w:rsidRDefault="000E423F" w:rsidP="000E423F">
      <w:pPr>
        <w:pStyle w:val="ParagraphStyle"/>
        <w:ind w:right="-15"/>
        <w:rPr>
          <w:rFonts w:ascii="Arial Narrow" w:hAnsi="Arial Narrow" w:cs="Arial Narrow"/>
        </w:rPr>
      </w:pPr>
    </w:p>
    <w:p w14:paraId="5C48E745" w14:textId="73DD31C8" w:rsidR="00504B0F" w:rsidRDefault="00504B0F" w:rsidP="000E423F">
      <w:pPr>
        <w:pStyle w:val="ParagraphStyle"/>
        <w:ind w:right="-15"/>
        <w:rPr>
          <w:rFonts w:ascii="Arial Narrow" w:hAnsi="Arial Narrow" w:cs="Arial Narrow"/>
        </w:rPr>
      </w:pPr>
    </w:p>
    <w:p w14:paraId="7DF95110" w14:textId="77777777" w:rsidR="000E423F" w:rsidRPr="000E423F" w:rsidRDefault="000E423F" w:rsidP="000E423F">
      <w:pPr>
        <w:pStyle w:val="ParagraphStyle"/>
        <w:ind w:right="-15"/>
        <w:rPr>
          <w:rFonts w:ascii="Arial Narrow" w:hAnsi="Arial Narrow" w:cs="Arial Narrow"/>
        </w:rPr>
      </w:pPr>
    </w:p>
    <w:p w14:paraId="60A7CE5E" w14:textId="77777777" w:rsidR="000E423F" w:rsidRPr="000E423F" w:rsidRDefault="000E423F" w:rsidP="000E423F">
      <w:pPr>
        <w:pStyle w:val="ParagraphStyle"/>
        <w:ind w:right="-15"/>
        <w:rPr>
          <w:rFonts w:ascii="Arial Narrow" w:hAnsi="Arial Narrow" w:cs="Arial Narrow"/>
        </w:rPr>
      </w:pPr>
    </w:p>
    <w:p w14:paraId="20A4DA38" w14:textId="77777777" w:rsidR="000E423F" w:rsidRPr="000E423F" w:rsidRDefault="000E423F" w:rsidP="000E423F">
      <w:pPr>
        <w:pStyle w:val="ParagraphStyle"/>
        <w:ind w:right="-15"/>
        <w:rPr>
          <w:rFonts w:ascii="Arial Narrow" w:hAnsi="Arial Narrow" w:cs="Arial Narrow"/>
        </w:rPr>
      </w:pPr>
    </w:p>
    <w:p w14:paraId="306406DC" w14:textId="2DAC78A5" w:rsidR="000E423F" w:rsidRPr="000E423F" w:rsidRDefault="000E423F" w:rsidP="000E423F">
      <w:pPr>
        <w:pStyle w:val="ParagraphStyle"/>
        <w:keepNext/>
        <w:keepLines/>
        <w:ind w:right="-15"/>
        <w:jc w:val="center"/>
        <w:outlineLvl w:val="0"/>
        <w:rPr>
          <w:rFonts w:ascii="Arial Narrow" w:hAnsi="Arial Narrow" w:cs="Arial Narrow"/>
          <w:b/>
          <w:bCs/>
        </w:rPr>
      </w:pPr>
      <w:r w:rsidRPr="000E423F">
        <w:rPr>
          <w:rFonts w:ascii="Arial Narrow" w:hAnsi="Arial Narrow" w:cs="Arial Narrow"/>
          <w:b/>
          <w:bCs/>
        </w:rPr>
        <w:lastRenderedPageBreak/>
        <w:t>ANEXO V</w:t>
      </w:r>
    </w:p>
    <w:p w14:paraId="1536B6C5" w14:textId="77777777" w:rsidR="000E423F" w:rsidRPr="000E423F" w:rsidRDefault="000E423F" w:rsidP="000E423F">
      <w:pPr>
        <w:pStyle w:val="ParagraphStyle"/>
        <w:keepNext/>
        <w:keepLines/>
        <w:ind w:right="-15"/>
        <w:jc w:val="center"/>
        <w:outlineLvl w:val="0"/>
        <w:rPr>
          <w:rFonts w:ascii="Arial Narrow" w:hAnsi="Arial Narrow" w:cs="Arial Narrow"/>
          <w:b/>
          <w:bCs/>
        </w:rPr>
      </w:pPr>
      <w:r w:rsidRPr="000E423F">
        <w:rPr>
          <w:rFonts w:ascii="Arial Narrow" w:hAnsi="Arial Narrow" w:cs="Arial Narrow"/>
          <w:b/>
          <w:bCs/>
        </w:rPr>
        <w:t>MODELO DE DECLARAÇÃO UNIFICADA</w:t>
      </w:r>
    </w:p>
    <w:p w14:paraId="6F0E60DB" w14:textId="77777777" w:rsidR="000E423F" w:rsidRPr="000E423F" w:rsidRDefault="000E423F" w:rsidP="000E423F">
      <w:pPr>
        <w:pStyle w:val="ParagraphStyle"/>
        <w:ind w:right="-15"/>
        <w:rPr>
          <w:rFonts w:ascii="Arial Narrow" w:hAnsi="Arial Narrow" w:cs="Arial Narrow"/>
        </w:rPr>
      </w:pPr>
    </w:p>
    <w:p w14:paraId="36219C55" w14:textId="01EC8AC3" w:rsidR="005720B7" w:rsidRPr="000E423F" w:rsidRDefault="005720B7" w:rsidP="005720B7">
      <w:pPr>
        <w:pStyle w:val="ParagraphStyle"/>
        <w:ind w:right="-15"/>
        <w:rPr>
          <w:rFonts w:ascii="Arial Narrow" w:hAnsi="Arial Narrow" w:cs="Arial Narrow"/>
          <w:b/>
          <w:bCs/>
        </w:rPr>
      </w:pPr>
      <w:r w:rsidRPr="000E423F">
        <w:rPr>
          <w:rFonts w:ascii="Arial Narrow" w:hAnsi="Arial Narrow" w:cs="Arial Narrow"/>
          <w:b/>
          <w:bCs/>
        </w:rPr>
        <w:t xml:space="preserve">Dispensa </w:t>
      </w:r>
      <w:r>
        <w:rPr>
          <w:rFonts w:ascii="Arial Narrow" w:hAnsi="Arial Narrow" w:cs="Arial Narrow"/>
          <w:b/>
          <w:bCs/>
        </w:rPr>
        <w:t>Física</w:t>
      </w:r>
      <w:r w:rsidRPr="000E423F">
        <w:rPr>
          <w:rFonts w:ascii="Arial Narrow" w:hAnsi="Arial Narrow" w:cs="Arial Narrow"/>
          <w:b/>
          <w:bCs/>
        </w:rPr>
        <w:t xml:space="preserve"> nº </w:t>
      </w:r>
      <w:r>
        <w:rPr>
          <w:rFonts w:ascii="Arial Narrow" w:hAnsi="Arial Narrow" w:cs="Arial Narrow"/>
          <w:b/>
          <w:bCs/>
        </w:rPr>
        <w:t>0</w:t>
      </w:r>
      <w:r w:rsidR="00504B0F">
        <w:rPr>
          <w:rFonts w:ascii="Arial Narrow" w:hAnsi="Arial Narrow" w:cs="Arial Narrow"/>
          <w:b/>
          <w:bCs/>
        </w:rPr>
        <w:t>2</w:t>
      </w:r>
      <w:r>
        <w:rPr>
          <w:rFonts w:ascii="Arial Narrow" w:hAnsi="Arial Narrow" w:cs="Arial Narrow"/>
          <w:b/>
          <w:bCs/>
        </w:rPr>
        <w:t>/202</w:t>
      </w:r>
      <w:r w:rsidR="00504B0F">
        <w:rPr>
          <w:rFonts w:ascii="Arial Narrow" w:hAnsi="Arial Narrow" w:cs="Arial Narrow"/>
          <w:b/>
          <w:bCs/>
        </w:rPr>
        <w:t>6</w:t>
      </w:r>
      <w:r w:rsidRPr="000E423F">
        <w:rPr>
          <w:rFonts w:ascii="Arial Narrow" w:hAnsi="Arial Narrow" w:cs="Arial Narrow"/>
          <w:b/>
          <w:bCs/>
        </w:rPr>
        <w:t xml:space="preserve"> - </w:t>
      </w:r>
      <w:r>
        <w:rPr>
          <w:rFonts w:ascii="Arial Narrow" w:hAnsi="Arial Narrow" w:cs="Arial Narrow"/>
          <w:b/>
          <w:bCs/>
        </w:rPr>
        <w:t>C</w:t>
      </w:r>
      <w:r w:rsidRPr="000E423F">
        <w:rPr>
          <w:rFonts w:ascii="Arial Narrow" w:hAnsi="Arial Narrow" w:cs="Arial Narrow"/>
          <w:b/>
          <w:bCs/>
        </w:rPr>
        <w:t>MSMP</w:t>
      </w:r>
    </w:p>
    <w:p w14:paraId="42774A5C" w14:textId="7832488E" w:rsidR="005720B7" w:rsidRPr="000E423F" w:rsidRDefault="005720B7" w:rsidP="005720B7">
      <w:pPr>
        <w:pStyle w:val="ParagraphStyle"/>
        <w:ind w:right="-15"/>
        <w:rPr>
          <w:rFonts w:ascii="Arial Narrow" w:hAnsi="Arial Narrow" w:cs="Arial Narrow"/>
          <w:b/>
          <w:bCs/>
        </w:rPr>
      </w:pPr>
      <w:r w:rsidRPr="000E423F">
        <w:rPr>
          <w:rFonts w:ascii="Arial Narrow" w:hAnsi="Arial Narrow" w:cs="Arial Narrow"/>
          <w:b/>
          <w:bCs/>
        </w:rPr>
        <w:t xml:space="preserve">Processo Administrativo nº </w:t>
      </w:r>
      <w:r w:rsidR="00504B0F">
        <w:rPr>
          <w:rFonts w:ascii="Arial Narrow" w:hAnsi="Arial Narrow" w:cs="Arial Narrow"/>
          <w:b/>
          <w:bCs/>
        </w:rPr>
        <w:t>06</w:t>
      </w:r>
      <w:r>
        <w:rPr>
          <w:rFonts w:ascii="Arial Narrow" w:hAnsi="Arial Narrow" w:cs="Arial Narrow"/>
          <w:b/>
          <w:bCs/>
        </w:rPr>
        <w:t>/202</w:t>
      </w:r>
      <w:r w:rsidR="00504B0F">
        <w:rPr>
          <w:rFonts w:ascii="Arial Narrow" w:hAnsi="Arial Narrow" w:cs="Arial Narrow"/>
          <w:b/>
          <w:bCs/>
        </w:rPr>
        <w:t>6</w:t>
      </w:r>
    </w:p>
    <w:p w14:paraId="27967140" w14:textId="77777777" w:rsidR="000E423F" w:rsidRPr="000E423F" w:rsidRDefault="000E423F" w:rsidP="000E423F">
      <w:pPr>
        <w:pStyle w:val="ParagraphStyle"/>
        <w:ind w:right="-15"/>
        <w:rPr>
          <w:rFonts w:ascii="Arial Narrow" w:hAnsi="Arial Narrow" w:cs="Arial Narrow"/>
        </w:rPr>
      </w:pPr>
    </w:p>
    <w:p w14:paraId="51836AE8" w14:textId="38CA873D"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 situada no Estado de  __________, através do seu representante legal, infra-assinado, e para os fins de participação </w:t>
      </w:r>
      <w:r w:rsidRPr="000E423F">
        <w:rPr>
          <w:rFonts w:ascii="Arial Narrow" w:hAnsi="Arial Narrow" w:cs="Arial Narrow"/>
          <w:b/>
          <w:bCs/>
        </w:rPr>
        <w:t xml:space="preserve">da DISPENSA </w:t>
      </w:r>
      <w:r w:rsidR="005720B7">
        <w:rPr>
          <w:rFonts w:ascii="Arial Narrow" w:hAnsi="Arial Narrow" w:cs="Arial Narrow"/>
          <w:b/>
          <w:bCs/>
        </w:rPr>
        <w:t>FÍSICA</w:t>
      </w:r>
      <w:r w:rsidRPr="000E423F">
        <w:rPr>
          <w:rFonts w:ascii="Arial Narrow" w:hAnsi="Arial Narrow" w:cs="Arial Narrow"/>
          <w:b/>
          <w:bCs/>
        </w:rPr>
        <w:t xml:space="preserve"> Nº </w:t>
      </w:r>
      <w:r w:rsidR="009D00A9">
        <w:rPr>
          <w:rFonts w:ascii="Arial Narrow" w:hAnsi="Arial Narrow" w:cs="Arial Narrow"/>
          <w:b/>
          <w:bCs/>
        </w:rPr>
        <w:t>0</w:t>
      </w:r>
      <w:r w:rsidR="00504B0F">
        <w:rPr>
          <w:rFonts w:ascii="Arial Narrow" w:hAnsi="Arial Narrow" w:cs="Arial Narrow"/>
          <w:b/>
          <w:bCs/>
        </w:rPr>
        <w:t>6</w:t>
      </w:r>
      <w:r w:rsidRPr="000E423F">
        <w:rPr>
          <w:rFonts w:ascii="Arial Narrow" w:hAnsi="Arial Narrow" w:cs="Arial Narrow"/>
          <w:b/>
          <w:bCs/>
        </w:rPr>
        <w:t>/202</w:t>
      </w:r>
      <w:r w:rsidR="00504B0F">
        <w:rPr>
          <w:rFonts w:ascii="Arial Narrow" w:hAnsi="Arial Narrow" w:cs="Arial Narrow"/>
          <w:b/>
          <w:bCs/>
        </w:rPr>
        <w:t>6</w:t>
      </w:r>
      <w:r w:rsidRPr="000E423F">
        <w:rPr>
          <w:rFonts w:ascii="Arial Narrow" w:hAnsi="Arial Narrow" w:cs="Arial Narrow"/>
          <w:b/>
          <w:bCs/>
        </w:rPr>
        <w:t xml:space="preserve"> - </w:t>
      </w:r>
      <w:r w:rsidR="009D00A9">
        <w:rPr>
          <w:rFonts w:ascii="Arial Narrow" w:hAnsi="Arial Narrow" w:cs="Arial Narrow"/>
          <w:b/>
          <w:bCs/>
        </w:rPr>
        <w:t>C</w:t>
      </w:r>
      <w:r w:rsidRPr="000E423F">
        <w:rPr>
          <w:rFonts w:ascii="Arial Narrow" w:hAnsi="Arial Narrow" w:cs="Arial Narrow"/>
          <w:b/>
          <w:bCs/>
        </w:rPr>
        <w:t>MSMP</w:t>
      </w:r>
      <w:r w:rsidRPr="000E423F">
        <w:rPr>
          <w:rFonts w:ascii="Arial Narrow" w:hAnsi="Arial Narrow" w:cs="Arial Narrow"/>
        </w:rPr>
        <w:t xml:space="preserve">, </w:t>
      </w:r>
      <w:r w:rsidRPr="000E423F">
        <w:rPr>
          <w:rFonts w:ascii="Arial Narrow" w:hAnsi="Arial Narrow" w:cs="Arial Narrow"/>
          <w:b/>
          <w:bCs/>
        </w:rPr>
        <w:t>DECLARA</w:t>
      </w:r>
      <w:r w:rsidRPr="000E423F">
        <w:rPr>
          <w:rFonts w:ascii="Arial Narrow" w:hAnsi="Arial Narrow" w:cs="Arial Narrow"/>
        </w:rPr>
        <w:t xml:space="preserve"> sob as penalidades cabíveis, que:</w:t>
      </w:r>
    </w:p>
    <w:p w14:paraId="39A92B23"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I -</w:t>
      </w:r>
      <w:r w:rsidRPr="000E423F">
        <w:rPr>
          <w:rFonts w:ascii="Arial Narrow" w:hAnsi="Arial Narrow" w:cs="Arial Narrow"/>
        </w:rPr>
        <w:t xml:space="preserve"> Atende aos requisitos de habilitação e responderá pela veracidade das informações prestadas, na forma da lei;</w:t>
      </w:r>
    </w:p>
    <w:p w14:paraId="29E8A3ED" w14:textId="5BE92306"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II -</w:t>
      </w:r>
      <w:r w:rsidRPr="000E423F">
        <w:rPr>
          <w:rFonts w:ascii="Arial Narrow" w:hAnsi="Arial Narrow" w:cs="Arial Narrow"/>
        </w:rPr>
        <w:t xml:space="preserve"> </w:t>
      </w:r>
      <w:r w:rsidR="009D00A9" w:rsidRPr="000E423F">
        <w:rPr>
          <w:rFonts w:ascii="Arial Narrow" w:hAnsi="Arial Narrow" w:cs="Arial Narrow"/>
        </w:rPr>
        <w:t>Não</w:t>
      </w:r>
      <w:r w:rsidRPr="000E423F">
        <w:rPr>
          <w:rFonts w:ascii="Arial Narrow" w:hAnsi="Arial Narrow" w:cs="Arial Narrow"/>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5CE57624" w14:textId="698AA75C"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 xml:space="preserve">III - </w:t>
      </w:r>
      <w:r w:rsidR="009D00A9">
        <w:rPr>
          <w:rFonts w:ascii="Arial Narrow" w:hAnsi="Arial Narrow" w:cs="Arial Narrow"/>
        </w:rPr>
        <w:t>C</w:t>
      </w:r>
      <w:r w:rsidRPr="000E423F">
        <w:rPr>
          <w:rFonts w:ascii="Arial Narrow" w:hAnsi="Arial Narrow" w:cs="Arial Narrow"/>
        </w:rPr>
        <w:t>onhece as especificações do objeto e os termos constantes neste Aviso e seu(s) Anexos, e que, concorda com todos os termos constantes no mesmo e ainda, que possui todas as condições para atender e cumprir as exigências de fornecimento então contidas;</w:t>
      </w:r>
    </w:p>
    <w:p w14:paraId="69F22203" w14:textId="3F938A2E"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IV</w:t>
      </w:r>
      <w:r w:rsidRPr="000E423F">
        <w:rPr>
          <w:rFonts w:ascii="Arial Narrow" w:hAnsi="Arial Narrow" w:cs="Arial Narrow"/>
        </w:rPr>
        <w:t xml:space="preserve"> - </w:t>
      </w:r>
      <w:r w:rsidR="009D00A9">
        <w:rPr>
          <w:rFonts w:ascii="Arial Narrow" w:hAnsi="Arial Narrow" w:cs="Arial Narrow"/>
        </w:rPr>
        <w:t>N</w:t>
      </w:r>
      <w:r w:rsidRPr="000E423F">
        <w:rPr>
          <w:rFonts w:ascii="Arial Narrow" w:hAnsi="Arial Narrow" w:cs="Arial Narrow"/>
        </w:rPr>
        <w:t>a qualidade de Proponente do procedimento de Contratação Direta instaurado por este Município, o(a) responsável legal da empresa é o(a) Sr.(a)................................................, Portador(a) do RG sob nº ................................................. e CPF nº ........................................................, cuja função/cargo é..................................................(sócio administrador/procurador/diretor/</w:t>
      </w:r>
      <w:proofErr w:type="spellStart"/>
      <w:r w:rsidRPr="000E423F">
        <w:rPr>
          <w:rFonts w:ascii="Arial Narrow" w:hAnsi="Arial Narrow" w:cs="Arial Narrow"/>
        </w:rPr>
        <w:t>etc</w:t>
      </w:r>
      <w:proofErr w:type="spellEnd"/>
      <w:r w:rsidRPr="000E423F">
        <w:rPr>
          <w:rFonts w:ascii="Arial Narrow" w:hAnsi="Arial Narrow" w:cs="Arial Narrow"/>
        </w:rPr>
        <w:t>), responsável pela assinatura do Contrato ou instrumento equivalente.</w:t>
      </w:r>
    </w:p>
    <w:p w14:paraId="090FAC41" w14:textId="2CAB995D"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V -</w:t>
      </w:r>
      <w:r w:rsidRPr="000E423F">
        <w:rPr>
          <w:rFonts w:ascii="Arial Narrow" w:hAnsi="Arial Narrow" w:cs="Arial Narrow"/>
        </w:rPr>
        <w:t xml:space="preserve"> </w:t>
      </w:r>
      <w:r w:rsidR="009D00A9">
        <w:rPr>
          <w:rFonts w:ascii="Arial Narrow" w:hAnsi="Arial Narrow" w:cs="Arial Narrow"/>
        </w:rPr>
        <w:t>N</w:t>
      </w:r>
      <w:r w:rsidRPr="000E423F">
        <w:rPr>
          <w:rFonts w:ascii="Arial Narrow" w:hAnsi="Arial Narrow" w:cs="Arial Narrow"/>
        </w:rPr>
        <w:t>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4FE0F4" w14:textId="53B71C3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VI -</w:t>
      </w:r>
      <w:r w:rsidRPr="000E423F">
        <w:rPr>
          <w:rFonts w:ascii="Arial Narrow" w:hAnsi="Arial Narrow" w:cs="Arial Narrow"/>
        </w:rPr>
        <w:t xml:space="preserve"> </w:t>
      </w:r>
      <w:r w:rsidR="009D00A9">
        <w:rPr>
          <w:rFonts w:ascii="Arial Narrow" w:hAnsi="Arial Narrow" w:cs="Arial Narrow"/>
        </w:rPr>
        <w:t>C</w:t>
      </w:r>
      <w:r w:rsidRPr="000E423F">
        <w:rPr>
          <w:rFonts w:ascii="Arial Narrow" w:hAnsi="Arial Narrow" w:cs="Arial Narrow"/>
        </w:rPr>
        <w:t xml:space="preserve">umpre as exigências de reserva de cargos para pessoas com deficiência e para reabilitados da Previdência Social, previstas em lei e em outras normas específicas; </w:t>
      </w:r>
    </w:p>
    <w:p w14:paraId="4875B1FA" w14:textId="62F8523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VII -</w:t>
      </w:r>
      <w:r w:rsidRPr="000E423F">
        <w:rPr>
          <w:rFonts w:ascii="Arial Narrow" w:hAnsi="Arial Narrow" w:cs="Arial Narrow"/>
        </w:rPr>
        <w:t xml:space="preserve"> </w:t>
      </w:r>
      <w:r w:rsidR="009D00A9">
        <w:rPr>
          <w:rFonts w:ascii="Arial Narrow" w:hAnsi="Arial Narrow" w:cs="Arial Narrow"/>
        </w:rPr>
        <w:t>A</w:t>
      </w:r>
      <w:r w:rsidRPr="000E423F">
        <w:rPr>
          <w:rFonts w:ascii="Arial Narrow" w:hAnsi="Arial Narrow" w:cs="Arial Narrow"/>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6639ACA5" w14:textId="4F0655D1"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VIII –</w:t>
      </w:r>
      <w:r w:rsidRPr="000E423F">
        <w:rPr>
          <w:rFonts w:ascii="Arial Narrow" w:hAnsi="Arial Narrow" w:cs="Arial Narrow"/>
        </w:rPr>
        <w:t xml:space="preserve"> </w:t>
      </w:r>
      <w:r w:rsidR="009D00A9">
        <w:rPr>
          <w:rFonts w:ascii="Arial Narrow" w:hAnsi="Arial Narrow" w:cs="Arial Narrow"/>
        </w:rPr>
        <w:t>O</w:t>
      </w:r>
      <w:r w:rsidRPr="000E423F">
        <w:rPr>
          <w:rFonts w:ascii="Arial Narrow" w:hAnsi="Arial Narrow" w:cs="Arial Narrow"/>
        </w:rPr>
        <w:t xml:space="preserve"> endereço correto, em caso de qualquer comunicação futura referente a este processo de contratação direta, bem como em caso de eventual contratação, é:__________________________________________________________________________ </w:t>
      </w:r>
    </w:p>
    <w:p w14:paraId="4DA11433"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t xml:space="preserve">E-mail: </w:t>
      </w:r>
    </w:p>
    <w:p w14:paraId="3790D5B3"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t xml:space="preserve">Telefone: </w:t>
      </w:r>
    </w:p>
    <w:p w14:paraId="4A630074"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IX –</w:t>
      </w:r>
      <w:r w:rsidRPr="000E423F">
        <w:rPr>
          <w:rFonts w:ascii="Arial Narrow" w:hAnsi="Arial Narrow" w:cs="Arial Narrow"/>
        </w:rPr>
        <w:t xml:space="preserve"> Nomeia e constitui o(a) senhor(a)........................................., portador(a) do CPF/MF sob n.º..................................., para ser o(a) </w:t>
      </w:r>
      <w:r w:rsidRPr="000E423F">
        <w:rPr>
          <w:rFonts w:ascii="Arial Narrow" w:hAnsi="Arial Narrow" w:cs="Arial Narrow"/>
          <w:b/>
          <w:bCs/>
        </w:rPr>
        <w:t>preposto</w:t>
      </w:r>
      <w:r w:rsidRPr="000E423F">
        <w:rPr>
          <w:rFonts w:ascii="Arial Narrow" w:hAnsi="Arial Narrow" w:cs="Arial Narrow"/>
        </w:rPr>
        <w:t xml:space="preserve"> responsável para acompanhar a execução do Contrato ou instrumento equivalente, e todos os atos necessários ao cumprimento das obrigações assumidas diante da participação neste instrumento convocatório e seus anexos.</w:t>
      </w:r>
    </w:p>
    <w:p w14:paraId="53154678" w14:textId="75612D45"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X -</w:t>
      </w:r>
      <w:r w:rsidRPr="000E423F">
        <w:rPr>
          <w:rFonts w:ascii="Arial Narrow" w:hAnsi="Arial Narrow" w:cs="Arial Narrow"/>
        </w:rPr>
        <w:t xml:space="preserve"> </w:t>
      </w:r>
      <w:r w:rsidR="009D00A9">
        <w:rPr>
          <w:rFonts w:ascii="Arial Narrow" w:hAnsi="Arial Narrow" w:cs="Arial Narrow"/>
        </w:rPr>
        <w:t>P</w:t>
      </w:r>
      <w:r w:rsidRPr="000E423F">
        <w:rPr>
          <w:rFonts w:ascii="Arial Narrow" w:hAnsi="Arial Narrow" w:cs="Arial Narrow"/>
        </w:rPr>
        <w:t>ara fins do disposto no inciso VI do art. 68 da Lei nº 14.133/21, não emprega menor de dezoito anos em trabalho noturno, perigoso ou insalubre e não emprega menor de dezesseis anos (inciso XXXIII do art. 7º da Constituição Federal).</w:t>
      </w:r>
    </w:p>
    <w:p w14:paraId="723D4BBF"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rPr>
        <w:lastRenderedPageBreak/>
        <w:t xml:space="preserve">Ressalva: </w:t>
      </w:r>
      <w:proofErr w:type="gramStart"/>
      <w:r w:rsidRPr="000E423F">
        <w:rPr>
          <w:rFonts w:ascii="Arial Narrow" w:hAnsi="Arial Narrow" w:cs="Arial Narrow"/>
        </w:rPr>
        <w:t xml:space="preserve">(  </w:t>
      </w:r>
      <w:proofErr w:type="gramEnd"/>
      <w:r w:rsidRPr="000E423F">
        <w:rPr>
          <w:rFonts w:ascii="Arial Narrow" w:hAnsi="Arial Narrow" w:cs="Arial Narrow"/>
        </w:rPr>
        <w:t xml:space="preserve">  ) emprega menor, a partir de quatorze anos, na condição de aprendiz.</w:t>
      </w:r>
    </w:p>
    <w:p w14:paraId="348FDCA4" w14:textId="77777777"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u w:val="single"/>
        </w:rPr>
        <w:t>Observação: em caso afirmativo, assinalar a ressalva acima</w:t>
      </w:r>
      <w:r w:rsidRPr="000E423F">
        <w:rPr>
          <w:rFonts w:ascii="Arial Narrow" w:hAnsi="Arial Narrow" w:cs="Arial Narrow"/>
        </w:rPr>
        <w:t>.</w:t>
      </w:r>
    </w:p>
    <w:p w14:paraId="0E105BF8" w14:textId="6171B64C" w:rsidR="000E423F" w:rsidRPr="000E423F" w:rsidRDefault="000E423F" w:rsidP="000E423F">
      <w:pPr>
        <w:pStyle w:val="ParagraphStyle"/>
        <w:ind w:right="-15"/>
        <w:jc w:val="both"/>
        <w:rPr>
          <w:rFonts w:ascii="Arial Narrow" w:hAnsi="Arial Narrow" w:cs="Arial Narrow"/>
        </w:rPr>
      </w:pPr>
      <w:r w:rsidRPr="000E423F">
        <w:rPr>
          <w:rFonts w:ascii="Arial Narrow" w:hAnsi="Arial Narrow" w:cs="Arial Narrow"/>
          <w:b/>
          <w:bCs/>
        </w:rPr>
        <w:t xml:space="preserve">XI </w:t>
      </w:r>
      <w:r w:rsidRPr="000E423F">
        <w:rPr>
          <w:rFonts w:ascii="Arial Narrow" w:hAnsi="Arial Narrow" w:cs="Arial Narrow"/>
        </w:rPr>
        <w:t xml:space="preserve">– </w:t>
      </w:r>
      <w:r w:rsidR="009D00A9">
        <w:rPr>
          <w:rFonts w:ascii="Arial Narrow" w:hAnsi="Arial Narrow" w:cs="Arial Narrow"/>
        </w:rPr>
        <w:t>C</w:t>
      </w:r>
      <w:r w:rsidRPr="000E423F">
        <w:rPr>
          <w:rFonts w:ascii="Arial Narrow" w:hAnsi="Arial Narrow" w:cs="Arial Narrow"/>
        </w:rPr>
        <w:t>onhecimento acerca da disposição contida no artigo 155, VIII da Lei 14.133/2021, quanto a apresentação de declaração falsa.</w:t>
      </w:r>
    </w:p>
    <w:p w14:paraId="24A4EB26" w14:textId="77777777" w:rsidR="000E423F" w:rsidRPr="000E423F" w:rsidRDefault="000E423F" w:rsidP="000E423F">
      <w:pPr>
        <w:pStyle w:val="ParagraphStyle"/>
        <w:ind w:right="-15"/>
        <w:jc w:val="right"/>
        <w:rPr>
          <w:rFonts w:ascii="Arial Narrow" w:hAnsi="Arial Narrow" w:cs="Arial Narrow"/>
        </w:rPr>
      </w:pPr>
    </w:p>
    <w:p w14:paraId="65DDD12B" w14:textId="0AA0FFDC" w:rsidR="000E423F" w:rsidRPr="000E423F" w:rsidRDefault="000E423F" w:rsidP="000E423F">
      <w:pPr>
        <w:pStyle w:val="ParagraphStyle"/>
        <w:ind w:right="-15"/>
        <w:jc w:val="right"/>
        <w:rPr>
          <w:rFonts w:ascii="Arial Narrow" w:hAnsi="Arial Narrow" w:cs="Arial Narrow"/>
        </w:rPr>
      </w:pPr>
      <w:r w:rsidRPr="000E423F">
        <w:rPr>
          <w:rFonts w:ascii="Arial Narrow" w:hAnsi="Arial Narrow" w:cs="Arial Narrow"/>
        </w:rPr>
        <w:t xml:space="preserve">_________________ / ____, ____ de _________ </w:t>
      </w:r>
      <w:proofErr w:type="spellStart"/>
      <w:r w:rsidRPr="000E423F">
        <w:rPr>
          <w:rFonts w:ascii="Arial Narrow" w:hAnsi="Arial Narrow" w:cs="Arial Narrow"/>
        </w:rPr>
        <w:t>de</w:t>
      </w:r>
      <w:proofErr w:type="spellEnd"/>
      <w:r w:rsidRPr="000E423F">
        <w:rPr>
          <w:rFonts w:ascii="Arial Narrow" w:hAnsi="Arial Narrow" w:cs="Arial Narrow"/>
        </w:rPr>
        <w:t xml:space="preserve"> 202</w:t>
      </w:r>
      <w:r w:rsidR="00504B0F">
        <w:rPr>
          <w:rFonts w:ascii="Arial Narrow" w:hAnsi="Arial Narrow" w:cs="Arial Narrow"/>
        </w:rPr>
        <w:t>6</w:t>
      </w:r>
      <w:r w:rsidRPr="000E423F">
        <w:rPr>
          <w:rFonts w:ascii="Arial Narrow" w:hAnsi="Arial Narrow" w:cs="Arial Narrow"/>
        </w:rPr>
        <w:t>.</w:t>
      </w:r>
    </w:p>
    <w:p w14:paraId="09AE3996" w14:textId="5D843FA3" w:rsidR="000E423F" w:rsidRDefault="000E423F" w:rsidP="000E423F">
      <w:pPr>
        <w:pStyle w:val="ParagraphStyle"/>
        <w:ind w:right="-15"/>
        <w:jc w:val="right"/>
        <w:rPr>
          <w:rFonts w:ascii="Arial Narrow" w:hAnsi="Arial Narrow" w:cs="Arial Narrow"/>
        </w:rPr>
      </w:pPr>
    </w:p>
    <w:p w14:paraId="358A2A34" w14:textId="1081EC81" w:rsidR="00504B0F" w:rsidRDefault="00504B0F" w:rsidP="000E423F">
      <w:pPr>
        <w:pStyle w:val="ParagraphStyle"/>
        <w:ind w:right="-15"/>
        <w:jc w:val="right"/>
        <w:rPr>
          <w:rFonts w:ascii="Arial Narrow" w:hAnsi="Arial Narrow" w:cs="Arial Narrow"/>
        </w:rPr>
      </w:pPr>
    </w:p>
    <w:p w14:paraId="635ABBA5" w14:textId="2ADD9E48" w:rsidR="00504B0F" w:rsidRDefault="00504B0F" w:rsidP="000E423F">
      <w:pPr>
        <w:pStyle w:val="ParagraphStyle"/>
        <w:ind w:right="-15"/>
        <w:jc w:val="right"/>
        <w:rPr>
          <w:rFonts w:ascii="Arial Narrow" w:hAnsi="Arial Narrow" w:cs="Arial Narrow"/>
        </w:rPr>
      </w:pPr>
    </w:p>
    <w:p w14:paraId="130DF4DE" w14:textId="4663A60B" w:rsidR="00504B0F" w:rsidRDefault="00504B0F" w:rsidP="000E423F">
      <w:pPr>
        <w:pStyle w:val="ParagraphStyle"/>
        <w:ind w:right="-15"/>
        <w:jc w:val="right"/>
        <w:rPr>
          <w:rFonts w:ascii="Arial Narrow" w:hAnsi="Arial Narrow" w:cs="Arial Narrow"/>
        </w:rPr>
      </w:pPr>
    </w:p>
    <w:p w14:paraId="7BE3F699" w14:textId="77777777" w:rsidR="000E423F" w:rsidRPr="000E423F" w:rsidRDefault="000E423F" w:rsidP="000E423F">
      <w:pPr>
        <w:pStyle w:val="ParagraphStyle"/>
        <w:ind w:right="-15"/>
        <w:jc w:val="center"/>
        <w:rPr>
          <w:rFonts w:ascii="Arial Narrow" w:hAnsi="Arial Narrow" w:cs="Arial Narrow"/>
        </w:rPr>
      </w:pPr>
      <w:r w:rsidRPr="000E423F">
        <w:rPr>
          <w:rFonts w:ascii="Arial Narrow" w:hAnsi="Arial Narrow" w:cs="Arial Narrow"/>
        </w:rPr>
        <w:t>_________________________________________</w:t>
      </w:r>
    </w:p>
    <w:p w14:paraId="737833E1" w14:textId="77777777" w:rsidR="000E423F" w:rsidRPr="000E423F" w:rsidRDefault="000E423F" w:rsidP="000E423F">
      <w:pPr>
        <w:pStyle w:val="ParagraphStyle"/>
        <w:ind w:right="-15"/>
        <w:jc w:val="center"/>
        <w:rPr>
          <w:rFonts w:ascii="Arial Narrow" w:hAnsi="Arial Narrow" w:cs="Arial Narrow"/>
          <w:b/>
          <w:bCs/>
        </w:rPr>
      </w:pPr>
      <w:r w:rsidRPr="000E423F">
        <w:rPr>
          <w:rFonts w:ascii="Arial Narrow" w:hAnsi="Arial Narrow" w:cs="Arial Narrow"/>
          <w:b/>
          <w:bCs/>
        </w:rPr>
        <w:t>Nome e Assinatura do representante legal</w:t>
      </w:r>
    </w:p>
    <w:p w14:paraId="4F6E909B" w14:textId="77777777" w:rsidR="009D00A9" w:rsidRDefault="009D00A9" w:rsidP="000E423F">
      <w:pPr>
        <w:pStyle w:val="ParagraphStyle"/>
        <w:ind w:right="-15"/>
        <w:jc w:val="center"/>
        <w:rPr>
          <w:rFonts w:ascii="Arial Narrow" w:hAnsi="Arial Narrow" w:cs="Arial Narrow"/>
          <w:b/>
          <w:bCs/>
        </w:rPr>
      </w:pPr>
    </w:p>
    <w:p w14:paraId="438F1196" w14:textId="77777777" w:rsidR="009D00A9" w:rsidRDefault="009D00A9" w:rsidP="000E423F">
      <w:pPr>
        <w:pStyle w:val="ParagraphStyle"/>
        <w:ind w:right="-15"/>
        <w:jc w:val="center"/>
        <w:rPr>
          <w:rFonts w:ascii="Arial Narrow" w:hAnsi="Arial Narrow" w:cs="Arial Narrow"/>
          <w:b/>
          <w:bCs/>
        </w:rPr>
      </w:pPr>
    </w:p>
    <w:p w14:paraId="0C7CABC2" w14:textId="77777777" w:rsidR="009D00A9" w:rsidRDefault="009D00A9" w:rsidP="000E423F">
      <w:pPr>
        <w:pStyle w:val="ParagraphStyle"/>
        <w:ind w:right="-15"/>
        <w:jc w:val="center"/>
        <w:rPr>
          <w:rFonts w:ascii="Arial Narrow" w:hAnsi="Arial Narrow" w:cs="Arial Narrow"/>
          <w:b/>
          <w:bCs/>
        </w:rPr>
      </w:pPr>
    </w:p>
    <w:p w14:paraId="183927C6" w14:textId="77777777" w:rsidR="009D00A9" w:rsidRDefault="009D00A9" w:rsidP="000E423F">
      <w:pPr>
        <w:pStyle w:val="ParagraphStyle"/>
        <w:ind w:right="-15"/>
        <w:jc w:val="center"/>
        <w:rPr>
          <w:rFonts w:ascii="Arial Narrow" w:hAnsi="Arial Narrow" w:cs="Arial Narrow"/>
          <w:b/>
          <w:bCs/>
        </w:rPr>
      </w:pPr>
    </w:p>
    <w:p w14:paraId="161708FF" w14:textId="77777777" w:rsidR="009D00A9" w:rsidRDefault="009D00A9" w:rsidP="000E423F">
      <w:pPr>
        <w:pStyle w:val="ParagraphStyle"/>
        <w:ind w:right="-15"/>
        <w:jc w:val="center"/>
        <w:rPr>
          <w:rFonts w:ascii="Arial Narrow" w:hAnsi="Arial Narrow" w:cs="Arial Narrow"/>
          <w:b/>
          <w:bCs/>
        </w:rPr>
      </w:pPr>
    </w:p>
    <w:p w14:paraId="5C6ED286" w14:textId="77777777" w:rsidR="009D00A9" w:rsidRDefault="009D00A9" w:rsidP="000E423F">
      <w:pPr>
        <w:pStyle w:val="ParagraphStyle"/>
        <w:ind w:right="-15"/>
        <w:jc w:val="center"/>
        <w:rPr>
          <w:rFonts w:ascii="Arial Narrow" w:hAnsi="Arial Narrow" w:cs="Arial Narrow"/>
          <w:b/>
          <w:bCs/>
        </w:rPr>
      </w:pPr>
    </w:p>
    <w:p w14:paraId="6EDF10CD" w14:textId="77777777" w:rsidR="009D00A9" w:rsidRDefault="009D00A9" w:rsidP="000E423F">
      <w:pPr>
        <w:pStyle w:val="ParagraphStyle"/>
        <w:ind w:right="-15"/>
        <w:jc w:val="center"/>
        <w:rPr>
          <w:rFonts w:ascii="Arial Narrow" w:hAnsi="Arial Narrow" w:cs="Arial Narrow"/>
          <w:b/>
          <w:bCs/>
        </w:rPr>
      </w:pPr>
    </w:p>
    <w:p w14:paraId="20132BA3" w14:textId="77777777" w:rsidR="009D00A9" w:rsidRDefault="009D00A9" w:rsidP="000E423F">
      <w:pPr>
        <w:pStyle w:val="ParagraphStyle"/>
        <w:ind w:right="-15"/>
        <w:jc w:val="center"/>
        <w:rPr>
          <w:rFonts w:ascii="Arial Narrow" w:hAnsi="Arial Narrow" w:cs="Arial Narrow"/>
          <w:b/>
          <w:bCs/>
        </w:rPr>
      </w:pPr>
    </w:p>
    <w:p w14:paraId="69E704A7" w14:textId="77777777" w:rsidR="009D00A9" w:rsidRDefault="009D00A9" w:rsidP="000E423F">
      <w:pPr>
        <w:pStyle w:val="ParagraphStyle"/>
        <w:ind w:right="-15"/>
        <w:jc w:val="center"/>
        <w:rPr>
          <w:rFonts w:ascii="Arial Narrow" w:hAnsi="Arial Narrow" w:cs="Arial Narrow"/>
          <w:b/>
          <w:bCs/>
        </w:rPr>
      </w:pPr>
    </w:p>
    <w:p w14:paraId="4C7AD738" w14:textId="77777777" w:rsidR="009D00A9" w:rsidRDefault="009D00A9" w:rsidP="000E423F">
      <w:pPr>
        <w:pStyle w:val="ParagraphStyle"/>
        <w:ind w:right="-15"/>
        <w:jc w:val="center"/>
        <w:rPr>
          <w:rFonts w:ascii="Arial Narrow" w:hAnsi="Arial Narrow" w:cs="Arial Narrow"/>
          <w:b/>
          <w:bCs/>
        </w:rPr>
      </w:pPr>
    </w:p>
    <w:p w14:paraId="3FA02C93" w14:textId="77777777" w:rsidR="009D00A9" w:rsidRDefault="009D00A9" w:rsidP="000E423F">
      <w:pPr>
        <w:pStyle w:val="ParagraphStyle"/>
        <w:ind w:right="-15"/>
        <w:jc w:val="center"/>
        <w:rPr>
          <w:rFonts w:ascii="Arial Narrow" w:hAnsi="Arial Narrow" w:cs="Arial Narrow"/>
          <w:b/>
          <w:bCs/>
        </w:rPr>
      </w:pPr>
    </w:p>
    <w:p w14:paraId="2BA039A1" w14:textId="77777777" w:rsidR="009D00A9" w:rsidRDefault="009D00A9" w:rsidP="000E423F">
      <w:pPr>
        <w:pStyle w:val="ParagraphStyle"/>
        <w:ind w:right="-15"/>
        <w:jc w:val="center"/>
        <w:rPr>
          <w:rFonts w:ascii="Arial Narrow" w:hAnsi="Arial Narrow" w:cs="Arial Narrow"/>
          <w:b/>
          <w:bCs/>
        </w:rPr>
      </w:pPr>
    </w:p>
    <w:p w14:paraId="064C7DC7" w14:textId="77777777" w:rsidR="009D00A9" w:rsidRDefault="009D00A9" w:rsidP="000E423F">
      <w:pPr>
        <w:pStyle w:val="ParagraphStyle"/>
        <w:ind w:right="-15"/>
        <w:jc w:val="center"/>
        <w:rPr>
          <w:rFonts w:ascii="Arial Narrow" w:hAnsi="Arial Narrow" w:cs="Arial Narrow"/>
          <w:b/>
          <w:bCs/>
        </w:rPr>
      </w:pPr>
    </w:p>
    <w:p w14:paraId="777B042F" w14:textId="77777777" w:rsidR="009D00A9" w:rsidRDefault="009D00A9" w:rsidP="000E423F">
      <w:pPr>
        <w:pStyle w:val="ParagraphStyle"/>
        <w:ind w:right="-15"/>
        <w:jc w:val="center"/>
        <w:rPr>
          <w:rFonts w:ascii="Arial Narrow" w:hAnsi="Arial Narrow" w:cs="Arial Narrow"/>
          <w:b/>
          <w:bCs/>
        </w:rPr>
      </w:pPr>
    </w:p>
    <w:p w14:paraId="057DBBB8" w14:textId="77777777" w:rsidR="009D00A9" w:rsidRDefault="009D00A9" w:rsidP="000E423F">
      <w:pPr>
        <w:pStyle w:val="ParagraphStyle"/>
        <w:ind w:right="-15"/>
        <w:jc w:val="center"/>
        <w:rPr>
          <w:rFonts w:ascii="Arial Narrow" w:hAnsi="Arial Narrow" w:cs="Arial Narrow"/>
          <w:b/>
          <w:bCs/>
        </w:rPr>
      </w:pPr>
    </w:p>
    <w:p w14:paraId="1D2162BA" w14:textId="77777777" w:rsidR="009D00A9" w:rsidRDefault="009D00A9" w:rsidP="000E423F">
      <w:pPr>
        <w:pStyle w:val="ParagraphStyle"/>
        <w:ind w:right="-15"/>
        <w:jc w:val="center"/>
        <w:rPr>
          <w:rFonts w:ascii="Arial Narrow" w:hAnsi="Arial Narrow" w:cs="Arial Narrow"/>
          <w:b/>
          <w:bCs/>
        </w:rPr>
      </w:pPr>
    </w:p>
    <w:p w14:paraId="24B1AE8E" w14:textId="77777777" w:rsidR="009D00A9" w:rsidRDefault="009D00A9" w:rsidP="000E423F">
      <w:pPr>
        <w:pStyle w:val="ParagraphStyle"/>
        <w:ind w:right="-15"/>
        <w:jc w:val="center"/>
        <w:rPr>
          <w:rFonts w:ascii="Arial Narrow" w:hAnsi="Arial Narrow" w:cs="Arial Narrow"/>
          <w:b/>
          <w:bCs/>
        </w:rPr>
      </w:pPr>
    </w:p>
    <w:p w14:paraId="52BA8C4D" w14:textId="77777777" w:rsidR="009D00A9" w:rsidRDefault="009D00A9" w:rsidP="000E423F">
      <w:pPr>
        <w:pStyle w:val="ParagraphStyle"/>
        <w:ind w:right="-15"/>
        <w:jc w:val="center"/>
        <w:rPr>
          <w:rFonts w:ascii="Arial Narrow" w:hAnsi="Arial Narrow" w:cs="Arial Narrow"/>
          <w:b/>
          <w:bCs/>
        </w:rPr>
      </w:pPr>
    </w:p>
    <w:p w14:paraId="32FB46D5" w14:textId="77777777" w:rsidR="009D00A9" w:rsidRDefault="009D00A9" w:rsidP="000E423F">
      <w:pPr>
        <w:pStyle w:val="ParagraphStyle"/>
        <w:ind w:right="-15"/>
        <w:jc w:val="center"/>
        <w:rPr>
          <w:rFonts w:ascii="Arial Narrow" w:hAnsi="Arial Narrow" w:cs="Arial Narrow"/>
          <w:b/>
          <w:bCs/>
        </w:rPr>
      </w:pPr>
    </w:p>
    <w:p w14:paraId="607E0052" w14:textId="77777777" w:rsidR="009D00A9" w:rsidRDefault="009D00A9" w:rsidP="000E423F">
      <w:pPr>
        <w:pStyle w:val="ParagraphStyle"/>
        <w:ind w:right="-15"/>
        <w:jc w:val="center"/>
        <w:rPr>
          <w:rFonts w:ascii="Arial Narrow" w:hAnsi="Arial Narrow" w:cs="Arial Narrow"/>
          <w:b/>
          <w:bCs/>
        </w:rPr>
      </w:pPr>
    </w:p>
    <w:p w14:paraId="79385435" w14:textId="77777777" w:rsidR="009D00A9" w:rsidRDefault="009D00A9" w:rsidP="000E423F">
      <w:pPr>
        <w:pStyle w:val="ParagraphStyle"/>
        <w:ind w:right="-15"/>
        <w:jc w:val="center"/>
        <w:rPr>
          <w:rFonts w:ascii="Arial Narrow" w:hAnsi="Arial Narrow" w:cs="Arial Narrow"/>
          <w:b/>
          <w:bCs/>
        </w:rPr>
      </w:pPr>
    </w:p>
    <w:p w14:paraId="7A5C76AA" w14:textId="77777777" w:rsidR="009D00A9" w:rsidRDefault="009D00A9" w:rsidP="000E423F">
      <w:pPr>
        <w:pStyle w:val="ParagraphStyle"/>
        <w:ind w:right="-15"/>
        <w:jc w:val="center"/>
        <w:rPr>
          <w:rFonts w:ascii="Arial Narrow" w:hAnsi="Arial Narrow" w:cs="Arial Narrow"/>
          <w:b/>
          <w:bCs/>
        </w:rPr>
      </w:pPr>
    </w:p>
    <w:p w14:paraId="0D84F955" w14:textId="77777777" w:rsidR="009D00A9" w:rsidRDefault="009D00A9" w:rsidP="000E423F">
      <w:pPr>
        <w:pStyle w:val="ParagraphStyle"/>
        <w:ind w:right="-15"/>
        <w:jc w:val="center"/>
        <w:rPr>
          <w:rFonts w:ascii="Arial Narrow" w:hAnsi="Arial Narrow" w:cs="Arial Narrow"/>
          <w:b/>
          <w:bCs/>
        </w:rPr>
      </w:pPr>
    </w:p>
    <w:p w14:paraId="4AA4C0B0" w14:textId="77777777" w:rsidR="009D00A9" w:rsidRDefault="009D00A9" w:rsidP="000E423F">
      <w:pPr>
        <w:pStyle w:val="ParagraphStyle"/>
        <w:ind w:right="-15"/>
        <w:jc w:val="center"/>
        <w:rPr>
          <w:rFonts w:ascii="Arial Narrow" w:hAnsi="Arial Narrow" w:cs="Arial Narrow"/>
          <w:b/>
          <w:bCs/>
        </w:rPr>
      </w:pPr>
    </w:p>
    <w:p w14:paraId="46D30649" w14:textId="57A5337D" w:rsidR="009D00A9" w:rsidRDefault="009D00A9" w:rsidP="000E423F">
      <w:pPr>
        <w:pStyle w:val="ParagraphStyle"/>
        <w:ind w:right="-15"/>
        <w:jc w:val="center"/>
        <w:rPr>
          <w:rFonts w:ascii="Arial Narrow" w:hAnsi="Arial Narrow" w:cs="Arial Narrow"/>
          <w:b/>
          <w:bCs/>
        </w:rPr>
      </w:pPr>
    </w:p>
    <w:p w14:paraId="77B527C9" w14:textId="7BC44101" w:rsidR="00785AAF" w:rsidRDefault="00785AAF" w:rsidP="000E423F">
      <w:pPr>
        <w:pStyle w:val="ParagraphStyle"/>
        <w:ind w:right="-15"/>
        <w:jc w:val="center"/>
        <w:rPr>
          <w:rFonts w:ascii="Arial Narrow" w:hAnsi="Arial Narrow" w:cs="Arial Narrow"/>
          <w:b/>
          <w:bCs/>
        </w:rPr>
      </w:pPr>
    </w:p>
    <w:p w14:paraId="32FEAE49" w14:textId="47808C1E" w:rsidR="00785AAF" w:rsidRDefault="00785AAF" w:rsidP="000E423F">
      <w:pPr>
        <w:pStyle w:val="ParagraphStyle"/>
        <w:ind w:right="-15"/>
        <w:jc w:val="center"/>
        <w:rPr>
          <w:rFonts w:ascii="Arial Narrow" w:hAnsi="Arial Narrow" w:cs="Arial Narrow"/>
          <w:b/>
          <w:bCs/>
        </w:rPr>
      </w:pPr>
    </w:p>
    <w:p w14:paraId="298C461F" w14:textId="056AEA55" w:rsidR="00E22604" w:rsidRDefault="00E22604" w:rsidP="000E423F">
      <w:pPr>
        <w:pStyle w:val="ParagraphStyle"/>
        <w:ind w:right="-15"/>
        <w:jc w:val="center"/>
        <w:rPr>
          <w:rFonts w:ascii="Arial Narrow" w:hAnsi="Arial Narrow" w:cs="Arial Narrow"/>
          <w:b/>
          <w:bCs/>
        </w:rPr>
      </w:pPr>
    </w:p>
    <w:p w14:paraId="71AC74E6" w14:textId="000D9A56" w:rsidR="00E22604" w:rsidRDefault="00E22604" w:rsidP="000E423F">
      <w:pPr>
        <w:pStyle w:val="ParagraphStyle"/>
        <w:ind w:right="-15"/>
        <w:jc w:val="center"/>
        <w:rPr>
          <w:rFonts w:ascii="Arial Narrow" w:hAnsi="Arial Narrow" w:cs="Arial Narrow"/>
          <w:b/>
          <w:bCs/>
        </w:rPr>
      </w:pPr>
    </w:p>
    <w:p w14:paraId="24E6959C" w14:textId="3D063646" w:rsidR="00E22604" w:rsidRDefault="00E22604" w:rsidP="000E423F">
      <w:pPr>
        <w:pStyle w:val="ParagraphStyle"/>
        <w:ind w:right="-15"/>
        <w:jc w:val="center"/>
        <w:rPr>
          <w:rFonts w:ascii="Arial Narrow" w:hAnsi="Arial Narrow" w:cs="Arial Narrow"/>
          <w:b/>
          <w:bCs/>
        </w:rPr>
      </w:pPr>
    </w:p>
    <w:p w14:paraId="325CF02D" w14:textId="3276B289" w:rsidR="00E22604" w:rsidRDefault="00E22604" w:rsidP="000E423F">
      <w:pPr>
        <w:pStyle w:val="ParagraphStyle"/>
        <w:ind w:right="-15"/>
        <w:jc w:val="center"/>
        <w:rPr>
          <w:rFonts w:ascii="Arial Narrow" w:hAnsi="Arial Narrow" w:cs="Arial Narrow"/>
          <w:b/>
          <w:bCs/>
        </w:rPr>
      </w:pPr>
    </w:p>
    <w:p w14:paraId="0EABF07D" w14:textId="77777777" w:rsidR="00E22604" w:rsidRDefault="00E22604" w:rsidP="000E423F">
      <w:pPr>
        <w:pStyle w:val="ParagraphStyle"/>
        <w:ind w:right="-15"/>
        <w:jc w:val="center"/>
        <w:rPr>
          <w:rFonts w:ascii="Arial Narrow" w:hAnsi="Arial Narrow" w:cs="Arial Narrow"/>
          <w:b/>
          <w:bCs/>
        </w:rPr>
      </w:pPr>
    </w:p>
    <w:p w14:paraId="058E7D25" w14:textId="77777777" w:rsidR="00E22604" w:rsidRDefault="00E22604" w:rsidP="000E423F">
      <w:pPr>
        <w:pStyle w:val="ParagraphStyle"/>
        <w:ind w:right="-15"/>
        <w:jc w:val="center"/>
        <w:rPr>
          <w:rFonts w:ascii="Arial Narrow" w:hAnsi="Arial Narrow" w:cs="Arial Narrow"/>
          <w:b/>
          <w:bCs/>
        </w:rPr>
      </w:pPr>
    </w:p>
    <w:p w14:paraId="5E528DA4" w14:textId="77777777" w:rsidR="00785AAF" w:rsidRDefault="00785AAF" w:rsidP="000E423F">
      <w:pPr>
        <w:pStyle w:val="ParagraphStyle"/>
        <w:ind w:right="-15"/>
        <w:jc w:val="center"/>
        <w:rPr>
          <w:rFonts w:ascii="Arial Narrow" w:hAnsi="Arial Narrow" w:cs="Arial Narrow"/>
          <w:b/>
          <w:bCs/>
        </w:rPr>
      </w:pPr>
    </w:p>
    <w:p w14:paraId="656B38F2" w14:textId="483EAB0B" w:rsidR="000E423F" w:rsidRPr="00EA67D6" w:rsidRDefault="000E423F" w:rsidP="00EA67D6">
      <w:pPr>
        <w:pStyle w:val="ParagraphStyle"/>
        <w:ind w:right="-15"/>
        <w:jc w:val="center"/>
        <w:rPr>
          <w:rFonts w:ascii="Arial Narrow" w:hAnsi="Arial Narrow" w:cs="Arial Narrow"/>
          <w:b/>
          <w:bCs/>
        </w:rPr>
      </w:pPr>
      <w:r w:rsidRPr="00EA67D6">
        <w:rPr>
          <w:rFonts w:ascii="Arial Narrow" w:hAnsi="Arial Narrow" w:cs="Arial Narrow"/>
          <w:b/>
          <w:bCs/>
        </w:rPr>
        <w:lastRenderedPageBreak/>
        <w:t>ANEXO V</w:t>
      </w:r>
      <w:r w:rsidR="00752557">
        <w:rPr>
          <w:rFonts w:ascii="Arial Narrow" w:hAnsi="Arial Narrow" w:cs="Arial Narrow"/>
          <w:b/>
          <w:bCs/>
        </w:rPr>
        <w:t>I</w:t>
      </w:r>
    </w:p>
    <w:p w14:paraId="0B24B9EA" w14:textId="77777777" w:rsidR="00836C05" w:rsidRPr="0027517C" w:rsidRDefault="00836C05" w:rsidP="00836C05">
      <w:pPr>
        <w:keepNext/>
        <w:shd w:val="clear" w:color="auto" w:fill="D0CECE"/>
        <w:overflowPunct w:val="0"/>
        <w:autoSpaceDE w:val="0"/>
        <w:autoSpaceDN w:val="0"/>
        <w:adjustRightInd w:val="0"/>
        <w:jc w:val="center"/>
        <w:textAlignment w:val="baseline"/>
        <w:outlineLvl w:val="4"/>
        <w:rPr>
          <w:rFonts w:ascii="Arial Narrow" w:eastAsia="MS Mincho" w:hAnsi="Arial Narrow"/>
          <w:b/>
          <w:u w:val="single"/>
        </w:rPr>
      </w:pPr>
      <w:r w:rsidRPr="0027517C">
        <w:rPr>
          <w:rFonts w:ascii="Arial Narrow" w:eastAsia="MS Mincho" w:hAnsi="Arial Narrow"/>
          <w:b/>
          <w:u w:val="single"/>
        </w:rPr>
        <w:t>MINUTA DE CONTRATO</w:t>
      </w:r>
    </w:p>
    <w:p w14:paraId="1AFCF55D" w14:textId="4D9C8778" w:rsidR="00836C05" w:rsidRPr="0027517C" w:rsidRDefault="00836C05" w:rsidP="00836C05">
      <w:pPr>
        <w:keepNext/>
        <w:shd w:val="clear" w:color="auto" w:fill="D0CECE"/>
        <w:overflowPunct w:val="0"/>
        <w:autoSpaceDE w:val="0"/>
        <w:autoSpaceDN w:val="0"/>
        <w:adjustRightInd w:val="0"/>
        <w:jc w:val="center"/>
        <w:textAlignment w:val="baseline"/>
        <w:outlineLvl w:val="4"/>
        <w:rPr>
          <w:rFonts w:ascii="Arial Narrow" w:eastAsia="MS Mincho" w:hAnsi="Arial Narrow"/>
          <w:b/>
          <w:u w:val="single"/>
        </w:rPr>
      </w:pPr>
      <w:r w:rsidRPr="0027517C">
        <w:rPr>
          <w:rFonts w:ascii="Arial Narrow" w:eastAsia="MS Mincho" w:hAnsi="Arial Narrow"/>
          <w:b/>
          <w:u w:val="single"/>
        </w:rPr>
        <w:t>CONTRATO Nº 0XX/2026-CMSMP</w:t>
      </w:r>
    </w:p>
    <w:p w14:paraId="755DC2D4" w14:textId="77777777" w:rsidR="00836C05" w:rsidRPr="0027517C" w:rsidRDefault="00836C05" w:rsidP="00836C05">
      <w:pPr>
        <w:keepNext/>
        <w:overflowPunct w:val="0"/>
        <w:autoSpaceDE w:val="0"/>
        <w:autoSpaceDN w:val="0"/>
        <w:adjustRightInd w:val="0"/>
        <w:jc w:val="center"/>
        <w:textAlignment w:val="baseline"/>
        <w:outlineLvl w:val="4"/>
        <w:rPr>
          <w:rFonts w:ascii="Arial Narrow" w:eastAsia="MS Mincho" w:hAnsi="Arial Narrow"/>
          <w:b/>
          <w:u w:val="single"/>
        </w:rPr>
      </w:pPr>
    </w:p>
    <w:p w14:paraId="29083B40" w14:textId="76112E3D" w:rsidR="00836C05" w:rsidRPr="0027517C" w:rsidRDefault="00836C05" w:rsidP="00836C05">
      <w:pPr>
        <w:tabs>
          <w:tab w:val="center" w:pos="4419"/>
          <w:tab w:val="right" w:pos="8838"/>
        </w:tabs>
        <w:overflowPunct w:val="0"/>
        <w:autoSpaceDE w:val="0"/>
        <w:autoSpaceDN w:val="0"/>
        <w:adjustRightInd w:val="0"/>
        <w:ind w:left="2977"/>
        <w:jc w:val="both"/>
        <w:textAlignment w:val="baseline"/>
        <w:rPr>
          <w:rFonts w:ascii="Arial Narrow" w:hAnsi="Arial Narrow" w:cs="Arial"/>
          <w:color w:val="000000"/>
        </w:rPr>
      </w:pPr>
      <w:r w:rsidRPr="0027517C">
        <w:rPr>
          <w:rFonts w:ascii="Arial Narrow" w:eastAsia="MS Mincho" w:hAnsi="Arial Narrow"/>
        </w:rPr>
        <w:t xml:space="preserve">TERMO DE CONTRATO QUE ENTRE SI CELEBRAM A CÂMARA MUNICIPAL DE SÃO MANOEL DO PARANÁ – ESTADO DO PARANÁ E A EMPRESA </w:t>
      </w:r>
      <w:r w:rsidRPr="0027517C">
        <w:rPr>
          <w:rFonts w:ascii="Arial Narrow" w:eastAsia="MS Mincho" w:hAnsi="Arial Narrow"/>
          <w:b/>
        </w:rPr>
        <w:t xml:space="preserve">XXXXXXXXXXXXXXXXXXX </w:t>
      </w:r>
      <w:r w:rsidRPr="0027517C">
        <w:rPr>
          <w:rFonts w:ascii="Arial Narrow" w:eastAsia="MS Mincho" w:hAnsi="Arial Narrow"/>
        </w:rPr>
        <w:t>PARA XXXXXXXXXXXXXXXXXXX.</w:t>
      </w:r>
    </w:p>
    <w:p w14:paraId="3BD5C005" w14:textId="77777777" w:rsidR="00836C05" w:rsidRPr="0027517C" w:rsidRDefault="00836C05" w:rsidP="00836C05">
      <w:pPr>
        <w:overflowPunct w:val="0"/>
        <w:autoSpaceDE w:val="0"/>
        <w:autoSpaceDN w:val="0"/>
        <w:adjustRightInd w:val="0"/>
        <w:textAlignment w:val="baseline"/>
        <w:rPr>
          <w:rFonts w:ascii="Arial Narrow" w:hAnsi="Arial Narrow"/>
          <w:b/>
        </w:rPr>
      </w:pPr>
    </w:p>
    <w:p w14:paraId="7DA270BA" w14:textId="77777777" w:rsidR="00836C05" w:rsidRPr="0027517C" w:rsidRDefault="00836C05" w:rsidP="00836C05">
      <w:pPr>
        <w:overflowPunct w:val="0"/>
        <w:autoSpaceDE w:val="0"/>
        <w:autoSpaceDN w:val="0"/>
        <w:adjustRightInd w:val="0"/>
        <w:jc w:val="both"/>
        <w:textAlignment w:val="baseline"/>
        <w:rPr>
          <w:rFonts w:ascii="Arial Narrow" w:hAnsi="Arial Narrow" w:cs="Arial"/>
        </w:rPr>
      </w:pPr>
    </w:p>
    <w:p w14:paraId="3C78D73A" w14:textId="1CCB1B36" w:rsidR="00836C05" w:rsidRPr="0027517C" w:rsidRDefault="00836C05" w:rsidP="00836C05">
      <w:pPr>
        <w:pStyle w:val="ParagraphStyle"/>
        <w:ind w:right="-15"/>
        <w:jc w:val="both"/>
        <w:rPr>
          <w:rFonts w:ascii="Arial Narrow" w:hAnsi="Arial Narrow" w:cs="Arial Narrow"/>
          <w:color w:val="000000"/>
        </w:rPr>
      </w:pPr>
      <w:r w:rsidRPr="0027517C">
        <w:rPr>
          <w:rFonts w:ascii="Arial Narrow" w:hAnsi="Arial Narrow" w:cs="Arial Narrow"/>
          <w:b/>
          <w:bCs/>
          <w:color w:val="000000"/>
        </w:rPr>
        <w:t>A CÂMARA MUNICIPAL DE SÃO MANOEL DO PARANÁ</w:t>
      </w:r>
      <w:r w:rsidRPr="0027517C">
        <w:rPr>
          <w:rFonts w:ascii="Arial Narrow" w:hAnsi="Arial Narrow" w:cs="Arial Narrow"/>
          <w:color w:val="000000"/>
        </w:rPr>
        <w:t xml:space="preserve">, </w:t>
      </w:r>
      <w:r w:rsidRPr="0027517C">
        <w:rPr>
          <w:rFonts w:ascii="Arial Narrow" w:hAnsi="Arial Narrow" w:cs="Arial Narrow"/>
        </w:rPr>
        <w:t>com sede na Avenida Indianópolis</w:t>
      </w:r>
      <w:r w:rsidRPr="0027517C">
        <w:rPr>
          <w:rFonts w:ascii="Arial Narrow" w:hAnsi="Arial Narrow" w:cs="Arial Narrow"/>
          <w:color w:val="000000"/>
        </w:rPr>
        <w:t xml:space="preserve">, nº 888, Centro, </w:t>
      </w:r>
      <w:r w:rsidRPr="0027517C">
        <w:rPr>
          <w:rFonts w:ascii="Arial Narrow" w:hAnsi="Arial Narrow" w:cs="Arial Narrow"/>
        </w:rPr>
        <w:t xml:space="preserve">na cidade de </w:t>
      </w:r>
      <w:r w:rsidRPr="0027517C">
        <w:rPr>
          <w:rFonts w:ascii="Arial Narrow" w:hAnsi="Arial Narrow" w:cs="Arial Narrow"/>
          <w:color w:val="000000"/>
        </w:rPr>
        <w:t>São Manoel do Paraná - E</w:t>
      </w:r>
      <w:r w:rsidRPr="0027517C">
        <w:rPr>
          <w:rFonts w:ascii="Arial Narrow" w:hAnsi="Arial Narrow" w:cs="Arial Narrow"/>
        </w:rPr>
        <w:t xml:space="preserve">stado do Paraná, inscrita no CNPJ sob o nº 01.309.021/0001-56, neste ato representado pelo Presidente do Legislativo o Senhor </w:t>
      </w:r>
      <w:r w:rsidRPr="0027517C">
        <w:rPr>
          <w:rFonts w:ascii="Arial Narrow" w:hAnsi="Arial Narrow" w:cs="Arial Narrow"/>
          <w:b/>
          <w:bCs/>
        </w:rPr>
        <w:t>RENATO DE VICENTE</w:t>
      </w:r>
      <w:r w:rsidRPr="0027517C">
        <w:rPr>
          <w:rFonts w:ascii="Arial Narrow" w:hAnsi="Arial Narrow" w:cs="Arial Narrow"/>
        </w:rPr>
        <w:t xml:space="preserve">, portador da cédula de identidade RG nº </w:t>
      </w:r>
      <w:r w:rsidRPr="0027517C">
        <w:rPr>
          <w:rFonts w:ascii="Arial Narrow" w:eastAsia="Times New Roman" w:hAnsi="Arial Narrow" w:cs="Times New Roman"/>
          <w:color w:val="000000"/>
        </w:rPr>
        <w:t xml:space="preserve">7.812.711-2 </w:t>
      </w:r>
      <w:r w:rsidRPr="0027517C">
        <w:rPr>
          <w:rFonts w:ascii="Arial Narrow" w:hAnsi="Arial Narrow" w:cs="Arial Narrow"/>
        </w:rPr>
        <w:t xml:space="preserve">SSP/PR e inscrito no CPF sob nº </w:t>
      </w:r>
      <w:r w:rsidRPr="0027517C">
        <w:rPr>
          <w:rFonts w:ascii="Arial Narrow" w:eastAsia="Times New Roman" w:hAnsi="Arial Narrow" w:cs="Times New Roman"/>
          <w:color w:val="000000"/>
        </w:rPr>
        <w:t>045.843.069-23</w:t>
      </w:r>
      <w:r w:rsidRPr="0027517C">
        <w:rPr>
          <w:rFonts w:ascii="Arial Narrow" w:hAnsi="Arial Narrow" w:cs="Arial Narrow"/>
          <w:color w:val="000000"/>
        </w:rPr>
        <w:t xml:space="preserve">, doravante denominado CONTRATANTE, e o(a) empresa .............................., inscrito(a) no CNPJ/MF sob o nº ............................, sediado(a) na ..................................., </w:t>
      </w:r>
      <w:proofErr w:type="spellStart"/>
      <w:r w:rsidRPr="0027517C">
        <w:rPr>
          <w:rFonts w:ascii="Arial Narrow" w:hAnsi="Arial Narrow" w:cs="Arial Narrow"/>
          <w:color w:val="000000"/>
        </w:rPr>
        <w:t>em</w:t>
      </w:r>
      <w:proofErr w:type="spellEnd"/>
      <w:r w:rsidRPr="0027517C">
        <w:rPr>
          <w:rFonts w:ascii="Arial Narrow" w:hAnsi="Arial Narrow" w:cs="Arial Narrow"/>
          <w:color w:val="000000"/>
        </w:rPr>
        <w:t xml:space="preserve"> ............................. doravante designado CONTRATADO, neste ato representado(a) por .................................. (nome e função no contratado), conforme atos constitutivos da empresa </w:t>
      </w:r>
      <w:r w:rsidRPr="0027517C">
        <w:rPr>
          <w:rFonts w:ascii="Arial Narrow" w:hAnsi="Arial Narrow" w:cs="Arial Narrow"/>
          <w:b/>
          <w:bCs/>
          <w:color w:val="000000"/>
        </w:rPr>
        <w:t>OU</w:t>
      </w:r>
      <w:r w:rsidRPr="0027517C">
        <w:rPr>
          <w:rFonts w:ascii="Arial Narrow" w:hAnsi="Arial Narrow" w:cs="Arial Narrow"/>
          <w:color w:val="000000"/>
        </w:rPr>
        <w:t xml:space="preserve"> procuração apresentada nos autos, tendo em vista o que consta no Processo nº .............................. e em observância às disposições da Lei nº 14.133, de 1º de abril de 2021, e demais legislação aplicável, resolvem celebrar o presente Termo de Contrato, decorrente da </w:t>
      </w:r>
      <w:r w:rsidRPr="0027517C">
        <w:rPr>
          <w:rFonts w:ascii="Arial Narrow" w:hAnsi="Arial Narrow" w:cs="Arial Narrow"/>
          <w:b/>
          <w:bCs/>
        </w:rPr>
        <w:t>DISPENSA FÍSICA Nº 02/2026 - CMSMP</w:t>
      </w:r>
      <w:r w:rsidRPr="0027517C">
        <w:rPr>
          <w:rFonts w:ascii="Arial Narrow" w:hAnsi="Arial Narrow" w:cs="Times New Roman"/>
          <w:b/>
          <w:bCs/>
          <w:color w:val="000000"/>
        </w:rPr>
        <w:t>,</w:t>
      </w:r>
      <w:r w:rsidRPr="0027517C">
        <w:rPr>
          <w:rFonts w:ascii="Arial Narrow" w:hAnsi="Arial Narrow" w:cs="Arial Narrow"/>
          <w:color w:val="000000"/>
        </w:rPr>
        <w:t xml:space="preserve"> mediante as cláusulas e condições a seguir enunciadas.</w:t>
      </w:r>
    </w:p>
    <w:p w14:paraId="7EED8D47" w14:textId="77777777" w:rsidR="00836C05" w:rsidRPr="0027517C" w:rsidRDefault="00836C05" w:rsidP="00836C05">
      <w:pPr>
        <w:tabs>
          <w:tab w:val="left" w:pos="2268"/>
        </w:tabs>
        <w:overflowPunct w:val="0"/>
        <w:autoSpaceDE w:val="0"/>
        <w:autoSpaceDN w:val="0"/>
        <w:adjustRightInd w:val="0"/>
        <w:jc w:val="both"/>
        <w:textAlignment w:val="baseline"/>
        <w:rPr>
          <w:rFonts w:ascii="Arial Narrow" w:hAnsi="Arial Narrow"/>
        </w:rPr>
      </w:pPr>
    </w:p>
    <w:p w14:paraId="7A51C949" w14:textId="77777777" w:rsidR="00836C05" w:rsidRPr="0027517C" w:rsidRDefault="00836C05" w:rsidP="00836C05">
      <w:pPr>
        <w:keepNext/>
        <w:shd w:val="clear" w:color="auto" w:fill="E7E6E6"/>
        <w:overflowPunct w:val="0"/>
        <w:autoSpaceDE w:val="0"/>
        <w:autoSpaceDN w:val="0"/>
        <w:adjustRightInd w:val="0"/>
        <w:jc w:val="both"/>
        <w:textAlignment w:val="baseline"/>
        <w:outlineLvl w:val="2"/>
        <w:rPr>
          <w:rFonts w:ascii="Arial Narrow" w:hAnsi="Arial Narrow"/>
          <w:b/>
        </w:rPr>
      </w:pPr>
      <w:r w:rsidRPr="0027517C">
        <w:rPr>
          <w:rFonts w:ascii="Arial Narrow" w:eastAsia="MS Mincho" w:hAnsi="Arial Narrow"/>
          <w:b/>
          <w:iCs/>
        </w:rPr>
        <w:t xml:space="preserve">Cláusula Primeira: </w:t>
      </w:r>
      <w:r w:rsidRPr="0027517C">
        <w:rPr>
          <w:rFonts w:ascii="Arial Narrow" w:hAnsi="Arial Narrow"/>
          <w:b/>
        </w:rPr>
        <w:t>OBJETO</w:t>
      </w:r>
    </w:p>
    <w:p w14:paraId="2EA3F653" w14:textId="32182E8A" w:rsidR="00836C05" w:rsidRPr="0027517C" w:rsidRDefault="00836C05" w:rsidP="00836C05">
      <w:pPr>
        <w:jc w:val="both"/>
        <w:rPr>
          <w:rFonts w:ascii="Arial Narrow" w:hAnsi="Arial Narrow"/>
          <w:color w:val="5B5B5F"/>
        </w:rPr>
      </w:pPr>
      <w:r w:rsidRPr="004B5373">
        <w:rPr>
          <w:rFonts w:ascii="Arial Narrow" w:hAnsi="Arial Narrow"/>
          <w:b/>
          <w:bCs/>
        </w:rPr>
        <w:t>1.1.</w:t>
      </w:r>
      <w:r w:rsidRPr="0027517C">
        <w:rPr>
          <w:rFonts w:ascii="Arial Narrow" w:hAnsi="Arial Narrow"/>
        </w:rPr>
        <w:t xml:space="preserve"> O objeto do presente instrumento é a </w:t>
      </w:r>
      <w:r w:rsidRPr="0027517C">
        <w:rPr>
          <w:rFonts w:ascii="Arial Narrow" w:hAnsi="Arial Narrow"/>
          <w:b/>
          <w:u w:val="single"/>
        </w:rPr>
        <w:t xml:space="preserve">Contratação de empresa especializada para o fornecimento de solução tecnológica integrada, no modelo software como serviço (SAAS), mediante licença de uso com remuneração mensal e prazo determinado, destinada à gestão eletrônica dos processos legislativos e administrativos do Poder Legislativo de </w:t>
      </w:r>
      <w:r w:rsidR="0027517C" w:rsidRPr="0027517C">
        <w:rPr>
          <w:rFonts w:ascii="Arial Narrow" w:hAnsi="Arial Narrow"/>
          <w:b/>
          <w:u w:val="single"/>
        </w:rPr>
        <w:t>São Manoel do Paraná</w:t>
      </w:r>
      <w:r w:rsidRPr="0027517C">
        <w:rPr>
          <w:rFonts w:ascii="Arial Narrow" w:hAnsi="Arial Narrow"/>
          <w:b/>
          <w:u w:val="single"/>
        </w:rPr>
        <w:t>, Estado do Paraná, com operação integral em plataforma web, incluindo os serviços de implantação, treinamento, suporte técnico, manutenção e atualizações</w:t>
      </w:r>
      <w:r w:rsidRPr="0027517C">
        <w:rPr>
          <w:rFonts w:ascii="Arial Narrow" w:hAnsi="Arial Narrow"/>
          <w:b/>
          <w:bCs/>
          <w:u w:val="single"/>
        </w:rPr>
        <w:t>, pelo prazo de 24 meses</w:t>
      </w:r>
      <w:r w:rsidRPr="0027517C">
        <w:rPr>
          <w:rFonts w:ascii="Arial Narrow" w:hAnsi="Arial Narrow"/>
        </w:rPr>
        <w:t xml:space="preserve">, nas condições estabelecidas no Termo de Referência, </w:t>
      </w:r>
      <w:r w:rsidRPr="0027517C">
        <w:rPr>
          <w:rFonts w:ascii="Arial Narrow" w:hAnsi="Arial Narrow"/>
          <w:b/>
        </w:rPr>
        <w:t xml:space="preserve">conforme especificações a seguir: </w:t>
      </w:r>
    </w:p>
    <w:tbl>
      <w:tblPr>
        <w:tblW w:w="5000" w:type="pct"/>
        <w:jc w:val="center"/>
        <w:tblLook w:val="04A0" w:firstRow="1" w:lastRow="0" w:firstColumn="1" w:lastColumn="0" w:noHBand="0" w:noVBand="1"/>
      </w:tblPr>
      <w:tblGrid>
        <w:gridCol w:w="1134"/>
        <w:gridCol w:w="2602"/>
        <w:gridCol w:w="1460"/>
        <w:gridCol w:w="1943"/>
        <w:gridCol w:w="1464"/>
        <w:gridCol w:w="1133"/>
      </w:tblGrid>
      <w:tr w:rsidR="00836C05" w:rsidRPr="0027517C" w14:paraId="7CC44113" w14:textId="77777777" w:rsidTr="00173595">
        <w:trPr>
          <w:jc w:val="center"/>
        </w:trPr>
        <w:tc>
          <w:tcPr>
            <w:tcW w:w="582" w:type="pct"/>
            <w:tcBorders>
              <w:top w:val="single" w:sz="4" w:space="0" w:color="000000"/>
              <w:left w:val="single" w:sz="4" w:space="0" w:color="000000"/>
              <w:bottom w:val="single" w:sz="4" w:space="0" w:color="000000"/>
              <w:right w:val="single" w:sz="4" w:space="0" w:color="000000"/>
            </w:tcBorders>
          </w:tcPr>
          <w:p w14:paraId="632D8AEB" w14:textId="77777777" w:rsidR="00836C05" w:rsidRPr="0027517C" w:rsidRDefault="00836C05" w:rsidP="00527FE0">
            <w:pPr>
              <w:widowControl w:val="0"/>
              <w:jc w:val="center"/>
              <w:rPr>
                <w:rFonts w:ascii="Arial Narrow" w:eastAsia="Arial" w:hAnsi="Arial Narrow" w:cs="Arial"/>
                <w:b/>
                <w:bCs/>
                <w:color w:val="000000"/>
              </w:rPr>
            </w:pPr>
            <w:r w:rsidRPr="0027517C">
              <w:rPr>
                <w:rFonts w:ascii="Arial Narrow" w:eastAsia="Arial" w:hAnsi="Arial Narrow" w:cs="Arial"/>
                <w:b/>
                <w:bCs/>
                <w:color w:val="000000"/>
              </w:rPr>
              <w:t>ITEM</w:t>
            </w:r>
          </w:p>
          <w:p w14:paraId="65373F1F" w14:textId="77777777" w:rsidR="00836C05" w:rsidRPr="0027517C" w:rsidRDefault="00836C05" w:rsidP="00527FE0">
            <w:pPr>
              <w:widowControl w:val="0"/>
              <w:jc w:val="center"/>
              <w:rPr>
                <w:rFonts w:ascii="Arial Narrow" w:eastAsia="Arial" w:hAnsi="Arial Narrow" w:cs="Arial"/>
                <w:b/>
                <w:bCs/>
                <w:color w:val="000000"/>
              </w:rPr>
            </w:pPr>
          </w:p>
        </w:tc>
        <w:tc>
          <w:tcPr>
            <w:tcW w:w="1336" w:type="pct"/>
            <w:tcBorders>
              <w:top w:val="single" w:sz="4" w:space="0" w:color="000000"/>
              <w:left w:val="single" w:sz="4" w:space="0" w:color="000000"/>
              <w:bottom w:val="single" w:sz="4" w:space="0" w:color="000000"/>
              <w:right w:val="single" w:sz="4" w:space="0" w:color="000000"/>
            </w:tcBorders>
          </w:tcPr>
          <w:p w14:paraId="137D7BBB" w14:textId="77777777" w:rsidR="00836C05" w:rsidRPr="0027517C" w:rsidRDefault="00836C05" w:rsidP="00527FE0">
            <w:pPr>
              <w:widowControl w:val="0"/>
              <w:jc w:val="center"/>
              <w:rPr>
                <w:rFonts w:ascii="Arial Narrow" w:eastAsia="Arial" w:hAnsi="Arial Narrow" w:cs="Arial"/>
                <w:color w:val="000000"/>
              </w:rPr>
            </w:pPr>
            <w:r w:rsidRPr="0027517C">
              <w:rPr>
                <w:rFonts w:ascii="Arial Narrow" w:eastAsia="Arial" w:hAnsi="Arial Narrow" w:cs="Arial"/>
                <w:b/>
                <w:bCs/>
                <w:color w:val="000000"/>
              </w:rPr>
              <w:t>ESPECIFICAÇÃO</w:t>
            </w:r>
          </w:p>
        </w:tc>
        <w:tc>
          <w:tcPr>
            <w:tcW w:w="750" w:type="pct"/>
            <w:tcBorders>
              <w:top w:val="single" w:sz="4" w:space="0" w:color="000000"/>
              <w:left w:val="single" w:sz="4" w:space="0" w:color="000000"/>
              <w:bottom w:val="single" w:sz="4" w:space="0" w:color="000000"/>
              <w:right w:val="single" w:sz="4" w:space="0" w:color="000000"/>
            </w:tcBorders>
          </w:tcPr>
          <w:p w14:paraId="500064E3" w14:textId="77777777" w:rsidR="00836C05" w:rsidRPr="0027517C" w:rsidRDefault="00836C05" w:rsidP="00527FE0">
            <w:pPr>
              <w:widowControl w:val="0"/>
              <w:jc w:val="center"/>
              <w:rPr>
                <w:rFonts w:ascii="Arial Narrow" w:eastAsia="Arial" w:hAnsi="Arial Narrow" w:cs="Arial"/>
                <w:color w:val="000000"/>
              </w:rPr>
            </w:pPr>
            <w:r w:rsidRPr="0027517C">
              <w:rPr>
                <w:rFonts w:ascii="Arial Narrow" w:eastAsia="Arial" w:hAnsi="Arial Narrow" w:cs="Arial"/>
                <w:b/>
                <w:bCs/>
                <w:color w:val="000000"/>
              </w:rPr>
              <w:t>UNIDADE DE MEDIDA</w:t>
            </w:r>
          </w:p>
        </w:tc>
        <w:tc>
          <w:tcPr>
            <w:tcW w:w="998" w:type="pct"/>
            <w:tcBorders>
              <w:top w:val="single" w:sz="4" w:space="0" w:color="000000"/>
              <w:left w:val="single" w:sz="4" w:space="0" w:color="000000"/>
              <w:bottom w:val="single" w:sz="4" w:space="0" w:color="000000"/>
              <w:right w:val="single" w:sz="4" w:space="0" w:color="000000"/>
            </w:tcBorders>
          </w:tcPr>
          <w:p w14:paraId="3A2B3BE5" w14:textId="77777777" w:rsidR="00836C05" w:rsidRPr="0027517C" w:rsidRDefault="00836C05" w:rsidP="00527FE0">
            <w:pPr>
              <w:widowControl w:val="0"/>
              <w:jc w:val="center"/>
              <w:rPr>
                <w:rFonts w:ascii="Arial Narrow" w:eastAsia="Arial" w:hAnsi="Arial Narrow" w:cs="Arial"/>
                <w:b/>
                <w:bCs/>
              </w:rPr>
            </w:pPr>
            <w:r w:rsidRPr="0027517C">
              <w:rPr>
                <w:rFonts w:ascii="Arial Narrow" w:eastAsia="Arial" w:hAnsi="Arial Narrow" w:cs="Arial"/>
                <w:b/>
                <w:bCs/>
              </w:rPr>
              <w:t>QUANTIDADE</w:t>
            </w:r>
          </w:p>
        </w:tc>
        <w:tc>
          <w:tcPr>
            <w:tcW w:w="752" w:type="pct"/>
            <w:tcBorders>
              <w:top w:val="single" w:sz="4" w:space="0" w:color="000000"/>
              <w:left w:val="single" w:sz="4" w:space="0" w:color="000000"/>
              <w:bottom w:val="single" w:sz="4" w:space="0" w:color="000000"/>
              <w:right w:val="single" w:sz="4" w:space="0" w:color="000000"/>
            </w:tcBorders>
          </w:tcPr>
          <w:p w14:paraId="27A59B75" w14:textId="77777777" w:rsidR="00836C05" w:rsidRPr="0027517C" w:rsidRDefault="00836C05" w:rsidP="00527FE0">
            <w:pPr>
              <w:widowControl w:val="0"/>
              <w:jc w:val="center"/>
              <w:rPr>
                <w:rFonts w:ascii="Arial Narrow" w:eastAsia="Arial" w:hAnsi="Arial Narrow" w:cs="Arial"/>
                <w:b/>
                <w:bCs/>
              </w:rPr>
            </w:pPr>
            <w:r w:rsidRPr="0027517C">
              <w:rPr>
                <w:rFonts w:ascii="Arial Narrow" w:eastAsia="Arial" w:hAnsi="Arial Narrow" w:cs="Arial"/>
                <w:b/>
                <w:bCs/>
              </w:rPr>
              <w:t>VALOR UNITÁRIO</w:t>
            </w:r>
          </w:p>
        </w:tc>
        <w:tc>
          <w:tcPr>
            <w:tcW w:w="582" w:type="pct"/>
            <w:tcBorders>
              <w:top w:val="single" w:sz="4" w:space="0" w:color="000000"/>
              <w:left w:val="single" w:sz="4" w:space="0" w:color="000000"/>
              <w:bottom w:val="single" w:sz="4" w:space="0" w:color="000000"/>
              <w:right w:val="single" w:sz="4" w:space="0" w:color="000000"/>
            </w:tcBorders>
          </w:tcPr>
          <w:p w14:paraId="17499420" w14:textId="77777777" w:rsidR="00836C05" w:rsidRPr="0027517C" w:rsidRDefault="00836C05" w:rsidP="00527FE0">
            <w:pPr>
              <w:widowControl w:val="0"/>
              <w:jc w:val="center"/>
              <w:rPr>
                <w:rFonts w:ascii="Arial Narrow" w:eastAsia="Arial" w:hAnsi="Arial Narrow" w:cs="Arial"/>
                <w:b/>
                <w:bCs/>
              </w:rPr>
            </w:pPr>
            <w:r w:rsidRPr="0027517C">
              <w:rPr>
                <w:rFonts w:ascii="Arial Narrow" w:eastAsia="Arial" w:hAnsi="Arial Narrow" w:cs="Arial"/>
                <w:b/>
                <w:bCs/>
              </w:rPr>
              <w:t>VALOR TOTAL</w:t>
            </w:r>
          </w:p>
        </w:tc>
      </w:tr>
      <w:tr w:rsidR="00836C05" w:rsidRPr="0027517C" w14:paraId="3B7DBA86" w14:textId="77777777" w:rsidTr="00173595">
        <w:trPr>
          <w:jc w:val="center"/>
        </w:trPr>
        <w:tc>
          <w:tcPr>
            <w:tcW w:w="582" w:type="pct"/>
            <w:tcBorders>
              <w:top w:val="single" w:sz="4" w:space="0" w:color="000000"/>
              <w:left w:val="single" w:sz="4" w:space="0" w:color="000000"/>
              <w:bottom w:val="single" w:sz="4" w:space="0" w:color="000000"/>
              <w:right w:val="single" w:sz="4" w:space="0" w:color="000000"/>
            </w:tcBorders>
          </w:tcPr>
          <w:p w14:paraId="1001719D" w14:textId="77777777" w:rsidR="00836C05" w:rsidRPr="0027517C" w:rsidRDefault="00836C05" w:rsidP="00527FE0">
            <w:pPr>
              <w:widowControl w:val="0"/>
              <w:jc w:val="center"/>
              <w:rPr>
                <w:rFonts w:ascii="Arial Narrow" w:eastAsia="Arial" w:hAnsi="Arial Narrow" w:cs="Arial"/>
                <w:b/>
                <w:bCs/>
                <w:color w:val="000000"/>
              </w:rPr>
            </w:pPr>
            <w:r w:rsidRPr="0027517C">
              <w:rPr>
                <w:rFonts w:ascii="Arial Narrow" w:eastAsia="Arial" w:hAnsi="Arial Narrow" w:cs="Arial"/>
                <w:b/>
                <w:bCs/>
                <w:color w:val="000000"/>
              </w:rPr>
              <w:t>1</w:t>
            </w:r>
          </w:p>
        </w:tc>
        <w:tc>
          <w:tcPr>
            <w:tcW w:w="1336" w:type="pct"/>
            <w:tcBorders>
              <w:top w:val="single" w:sz="4" w:space="0" w:color="000000"/>
              <w:left w:val="single" w:sz="4" w:space="0" w:color="000000"/>
              <w:bottom w:val="single" w:sz="4" w:space="0" w:color="000000"/>
              <w:right w:val="single" w:sz="4" w:space="0" w:color="000000"/>
            </w:tcBorders>
          </w:tcPr>
          <w:p w14:paraId="22704351" w14:textId="77777777" w:rsidR="00836C05" w:rsidRPr="0027517C" w:rsidRDefault="00836C05" w:rsidP="00527FE0">
            <w:pPr>
              <w:widowControl w:val="0"/>
              <w:rPr>
                <w:rFonts w:ascii="Arial Narrow" w:eastAsia="Arial" w:hAnsi="Arial Narrow" w:cs="Arial"/>
                <w:color w:val="000000"/>
              </w:rPr>
            </w:pPr>
          </w:p>
        </w:tc>
        <w:tc>
          <w:tcPr>
            <w:tcW w:w="750" w:type="pct"/>
            <w:tcBorders>
              <w:top w:val="single" w:sz="4" w:space="0" w:color="000000"/>
              <w:left w:val="single" w:sz="4" w:space="0" w:color="000000"/>
              <w:bottom w:val="single" w:sz="4" w:space="0" w:color="000000"/>
              <w:right w:val="single" w:sz="4" w:space="0" w:color="000000"/>
            </w:tcBorders>
          </w:tcPr>
          <w:p w14:paraId="47D34581" w14:textId="77777777" w:rsidR="00836C05" w:rsidRPr="0027517C" w:rsidRDefault="00836C05" w:rsidP="00527FE0">
            <w:pPr>
              <w:widowControl w:val="0"/>
              <w:rPr>
                <w:rFonts w:ascii="Arial Narrow" w:eastAsia="Arial" w:hAnsi="Arial Narrow" w:cs="Arial"/>
                <w:color w:val="000000"/>
              </w:rPr>
            </w:pPr>
          </w:p>
        </w:tc>
        <w:tc>
          <w:tcPr>
            <w:tcW w:w="998" w:type="pct"/>
            <w:tcBorders>
              <w:top w:val="single" w:sz="4" w:space="0" w:color="000000"/>
              <w:left w:val="single" w:sz="4" w:space="0" w:color="000000"/>
              <w:bottom w:val="single" w:sz="4" w:space="0" w:color="000000"/>
              <w:right w:val="single" w:sz="4" w:space="0" w:color="000000"/>
            </w:tcBorders>
          </w:tcPr>
          <w:p w14:paraId="0F1E3FDB" w14:textId="77777777" w:rsidR="00836C05" w:rsidRPr="0027517C" w:rsidRDefault="00836C05" w:rsidP="00527FE0">
            <w:pPr>
              <w:widowControl w:val="0"/>
              <w:rPr>
                <w:rFonts w:ascii="Arial Narrow" w:eastAsia="Arial" w:hAnsi="Arial Narrow" w:cs="Arial"/>
                <w:color w:val="000000"/>
              </w:rPr>
            </w:pPr>
          </w:p>
        </w:tc>
        <w:tc>
          <w:tcPr>
            <w:tcW w:w="752" w:type="pct"/>
            <w:tcBorders>
              <w:top w:val="single" w:sz="4" w:space="0" w:color="000000"/>
              <w:left w:val="single" w:sz="4" w:space="0" w:color="000000"/>
              <w:bottom w:val="single" w:sz="4" w:space="0" w:color="000000"/>
              <w:right w:val="single" w:sz="4" w:space="0" w:color="000000"/>
            </w:tcBorders>
          </w:tcPr>
          <w:p w14:paraId="16846DCF" w14:textId="77777777" w:rsidR="00836C05" w:rsidRPr="0027517C" w:rsidRDefault="00836C05" w:rsidP="00527FE0">
            <w:pPr>
              <w:widowControl w:val="0"/>
              <w:rPr>
                <w:rFonts w:ascii="Arial Narrow" w:eastAsia="Arial" w:hAnsi="Arial Narrow" w:cs="Arial"/>
                <w:color w:val="000000"/>
              </w:rPr>
            </w:pPr>
          </w:p>
        </w:tc>
        <w:tc>
          <w:tcPr>
            <w:tcW w:w="582" w:type="pct"/>
            <w:tcBorders>
              <w:top w:val="single" w:sz="4" w:space="0" w:color="000000"/>
              <w:left w:val="single" w:sz="4" w:space="0" w:color="000000"/>
              <w:bottom w:val="single" w:sz="4" w:space="0" w:color="000000"/>
              <w:right w:val="single" w:sz="4" w:space="0" w:color="000000"/>
            </w:tcBorders>
          </w:tcPr>
          <w:p w14:paraId="717548FB" w14:textId="77777777" w:rsidR="00836C05" w:rsidRPr="0027517C" w:rsidRDefault="00836C05" w:rsidP="00527FE0">
            <w:pPr>
              <w:widowControl w:val="0"/>
              <w:rPr>
                <w:rFonts w:ascii="Arial Narrow" w:eastAsia="Arial" w:hAnsi="Arial Narrow" w:cs="Arial"/>
                <w:color w:val="000000"/>
              </w:rPr>
            </w:pPr>
          </w:p>
        </w:tc>
      </w:tr>
      <w:tr w:rsidR="00836C05" w:rsidRPr="0027517C" w14:paraId="09F379FD" w14:textId="77777777" w:rsidTr="00173595">
        <w:trPr>
          <w:jc w:val="center"/>
        </w:trPr>
        <w:tc>
          <w:tcPr>
            <w:tcW w:w="582" w:type="pct"/>
            <w:tcBorders>
              <w:top w:val="single" w:sz="4" w:space="0" w:color="000000"/>
              <w:left w:val="single" w:sz="4" w:space="0" w:color="000000"/>
              <w:bottom w:val="single" w:sz="4" w:space="0" w:color="000000"/>
              <w:right w:val="single" w:sz="4" w:space="0" w:color="000000"/>
            </w:tcBorders>
          </w:tcPr>
          <w:p w14:paraId="61696B89" w14:textId="77777777" w:rsidR="00836C05" w:rsidRPr="0027517C" w:rsidRDefault="00836C05" w:rsidP="00527FE0">
            <w:pPr>
              <w:widowControl w:val="0"/>
              <w:jc w:val="center"/>
              <w:rPr>
                <w:rFonts w:ascii="Arial Narrow" w:eastAsia="Arial" w:hAnsi="Arial Narrow" w:cs="Arial"/>
                <w:b/>
                <w:bCs/>
                <w:color w:val="000000"/>
              </w:rPr>
            </w:pPr>
            <w:r w:rsidRPr="0027517C">
              <w:rPr>
                <w:rFonts w:ascii="Arial Narrow" w:eastAsia="Arial" w:hAnsi="Arial Narrow" w:cs="Arial"/>
                <w:b/>
                <w:bCs/>
                <w:color w:val="000000"/>
              </w:rPr>
              <w:t>2</w:t>
            </w:r>
          </w:p>
        </w:tc>
        <w:tc>
          <w:tcPr>
            <w:tcW w:w="1336" w:type="pct"/>
            <w:tcBorders>
              <w:top w:val="single" w:sz="4" w:space="0" w:color="000000"/>
              <w:left w:val="single" w:sz="4" w:space="0" w:color="000000"/>
              <w:bottom w:val="single" w:sz="4" w:space="0" w:color="000000"/>
              <w:right w:val="single" w:sz="4" w:space="0" w:color="000000"/>
            </w:tcBorders>
          </w:tcPr>
          <w:p w14:paraId="244F6434" w14:textId="77777777" w:rsidR="00836C05" w:rsidRPr="0027517C" w:rsidRDefault="00836C05" w:rsidP="00527FE0">
            <w:pPr>
              <w:widowControl w:val="0"/>
              <w:rPr>
                <w:rFonts w:ascii="Arial Narrow" w:eastAsia="Arial" w:hAnsi="Arial Narrow" w:cs="Arial"/>
                <w:color w:val="000000"/>
              </w:rPr>
            </w:pPr>
          </w:p>
        </w:tc>
        <w:tc>
          <w:tcPr>
            <w:tcW w:w="750" w:type="pct"/>
            <w:tcBorders>
              <w:top w:val="single" w:sz="4" w:space="0" w:color="000000"/>
              <w:left w:val="single" w:sz="4" w:space="0" w:color="000000"/>
              <w:bottom w:val="single" w:sz="4" w:space="0" w:color="000000"/>
              <w:right w:val="single" w:sz="4" w:space="0" w:color="000000"/>
            </w:tcBorders>
          </w:tcPr>
          <w:p w14:paraId="14C3D4EB" w14:textId="77777777" w:rsidR="00836C05" w:rsidRPr="0027517C" w:rsidRDefault="00836C05" w:rsidP="00527FE0">
            <w:pPr>
              <w:widowControl w:val="0"/>
              <w:rPr>
                <w:rFonts w:ascii="Arial Narrow" w:eastAsia="Arial" w:hAnsi="Arial Narrow" w:cs="Arial"/>
                <w:color w:val="000000"/>
              </w:rPr>
            </w:pPr>
          </w:p>
        </w:tc>
        <w:tc>
          <w:tcPr>
            <w:tcW w:w="998" w:type="pct"/>
            <w:tcBorders>
              <w:top w:val="single" w:sz="4" w:space="0" w:color="000000"/>
              <w:left w:val="single" w:sz="4" w:space="0" w:color="000000"/>
              <w:bottom w:val="single" w:sz="4" w:space="0" w:color="000000"/>
              <w:right w:val="single" w:sz="4" w:space="0" w:color="000000"/>
            </w:tcBorders>
          </w:tcPr>
          <w:p w14:paraId="37CBED6D" w14:textId="77777777" w:rsidR="00836C05" w:rsidRPr="0027517C" w:rsidRDefault="00836C05" w:rsidP="00527FE0">
            <w:pPr>
              <w:widowControl w:val="0"/>
              <w:rPr>
                <w:rFonts w:ascii="Arial Narrow" w:eastAsia="Arial" w:hAnsi="Arial Narrow" w:cs="Arial"/>
                <w:color w:val="000000"/>
              </w:rPr>
            </w:pPr>
          </w:p>
        </w:tc>
        <w:tc>
          <w:tcPr>
            <w:tcW w:w="752" w:type="pct"/>
            <w:tcBorders>
              <w:top w:val="single" w:sz="4" w:space="0" w:color="000000"/>
              <w:left w:val="single" w:sz="4" w:space="0" w:color="000000"/>
              <w:bottom w:val="single" w:sz="4" w:space="0" w:color="000000"/>
              <w:right w:val="single" w:sz="4" w:space="0" w:color="000000"/>
            </w:tcBorders>
          </w:tcPr>
          <w:p w14:paraId="25602EF7" w14:textId="77777777" w:rsidR="00836C05" w:rsidRPr="0027517C" w:rsidRDefault="00836C05" w:rsidP="00527FE0">
            <w:pPr>
              <w:widowControl w:val="0"/>
              <w:rPr>
                <w:rFonts w:ascii="Arial Narrow" w:eastAsia="Arial" w:hAnsi="Arial Narrow" w:cs="Arial"/>
                <w:color w:val="000000"/>
              </w:rPr>
            </w:pPr>
          </w:p>
        </w:tc>
        <w:tc>
          <w:tcPr>
            <w:tcW w:w="582" w:type="pct"/>
            <w:tcBorders>
              <w:top w:val="single" w:sz="4" w:space="0" w:color="000000"/>
              <w:left w:val="single" w:sz="4" w:space="0" w:color="000000"/>
              <w:bottom w:val="single" w:sz="4" w:space="0" w:color="000000"/>
              <w:right w:val="single" w:sz="4" w:space="0" w:color="000000"/>
            </w:tcBorders>
          </w:tcPr>
          <w:p w14:paraId="75F66E54" w14:textId="77777777" w:rsidR="00836C05" w:rsidRPr="0027517C" w:rsidRDefault="00836C05" w:rsidP="00527FE0">
            <w:pPr>
              <w:widowControl w:val="0"/>
              <w:rPr>
                <w:rFonts w:ascii="Arial Narrow" w:eastAsia="Arial" w:hAnsi="Arial Narrow" w:cs="Arial"/>
                <w:color w:val="000000"/>
              </w:rPr>
            </w:pPr>
          </w:p>
        </w:tc>
      </w:tr>
      <w:tr w:rsidR="00836C05" w:rsidRPr="0027517C" w14:paraId="552041BF" w14:textId="77777777" w:rsidTr="00173595">
        <w:trPr>
          <w:jc w:val="center"/>
        </w:trPr>
        <w:tc>
          <w:tcPr>
            <w:tcW w:w="582" w:type="pct"/>
            <w:tcBorders>
              <w:top w:val="single" w:sz="4" w:space="0" w:color="000000"/>
              <w:left w:val="single" w:sz="4" w:space="0" w:color="000000"/>
              <w:bottom w:val="single" w:sz="4" w:space="0" w:color="000000"/>
              <w:right w:val="single" w:sz="4" w:space="0" w:color="000000"/>
            </w:tcBorders>
          </w:tcPr>
          <w:p w14:paraId="5C9BA0EC" w14:textId="77777777" w:rsidR="00836C05" w:rsidRPr="0027517C" w:rsidRDefault="00836C05" w:rsidP="00527FE0">
            <w:pPr>
              <w:widowControl w:val="0"/>
              <w:jc w:val="center"/>
              <w:rPr>
                <w:rFonts w:ascii="Arial Narrow" w:eastAsia="Arial" w:hAnsi="Arial Narrow" w:cs="Arial"/>
                <w:b/>
                <w:bCs/>
                <w:color w:val="000000"/>
              </w:rPr>
            </w:pPr>
            <w:r w:rsidRPr="0027517C">
              <w:rPr>
                <w:rFonts w:ascii="Arial Narrow" w:eastAsia="Arial" w:hAnsi="Arial Narrow" w:cs="Arial"/>
                <w:b/>
                <w:bCs/>
                <w:color w:val="000000"/>
              </w:rPr>
              <w:t>3</w:t>
            </w:r>
          </w:p>
        </w:tc>
        <w:tc>
          <w:tcPr>
            <w:tcW w:w="1336" w:type="pct"/>
            <w:tcBorders>
              <w:top w:val="single" w:sz="4" w:space="0" w:color="000000"/>
              <w:left w:val="single" w:sz="4" w:space="0" w:color="000000"/>
              <w:bottom w:val="single" w:sz="4" w:space="0" w:color="000000"/>
              <w:right w:val="single" w:sz="4" w:space="0" w:color="000000"/>
            </w:tcBorders>
          </w:tcPr>
          <w:p w14:paraId="5979588C" w14:textId="77777777" w:rsidR="00836C05" w:rsidRPr="0027517C" w:rsidRDefault="00836C05" w:rsidP="00527FE0">
            <w:pPr>
              <w:widowControl w:val="0"/>
              <w:rPr>
                <w:rFonts w:ascii="Arial Narrow" w:eastAsia="Arial" w:hAnsi="Arial Narrow" w:cs="Arial"/>
                <w:color w:val="000000"/>
              </w:rPr>
            </w:pPr>
          </w:p>
        </w:tc>
        <w:tc>
          <w:tcPr>
            <w:tcW w:w="750" w:type="pct"/>
            <w:tcBorders>
              <w:top w:val="single" w:sz="4" w:space="0" w:color="000000"/>
              <w:left w:val="single" w:sz="4" w:space="0" w:color="000000"/>
              <w:bottom w:val="single" w:sz="4" w:space="0" w:color="000000"/>
              <w:right w:val="single" w:sz="4" w:space="0" w:color="000000"/>
            </w:tcBorders>
          </w:tcPr>
          <w:p w14:paraId="1F46D265" w14:textId="77777777" w:rsidR="00836C05" w:rsidRPr="0027517C" w:rsidRDefault="00836C05" w:rsidP="00527FE0">
            <w:pPr>
              <w:widowControl w:val="0"/>
              <w:rPr>
                <w:rFonts w:ascii="Arial Narrow" w:eastAsia="Arial" w:hAnsi="Arial Narrow" w:cs="Arial"/>
                <w:color w:val="000000"/>
              </w:rPr>
            </w:pPr>
          </w:p>
        </w:tc>
        <w:tc>
          <w:tcPr>
            <w:tcW w:w="998" w:type="pct"/>
            <w:tcBorders>
              <w:top w:val="single" w:sz="4" w:space="0" w:color="000000"/>
              <w:left w:val="single" w:sz="4" w:space="0" w:color="000000"/>
              <w:bottom w:val="single" w:sz="4" w:space="0" w:color="000000"/>
              <w:right w:val="single" w:sz="4" w:space="0" w:color="000000"/>
            </w:tcBorders>
          </w:tcPr>
          <w:p w14:paraId="7B0236DE" w14:textId="77777777" w:rsidR="00836C05" w:rsidRPr="0027517C" w:rsidRDefault="00836C05" w:rsidP="00527FE0">
            <w:pPr>
              <w:widowControl w:val="0"/>
              <w:rPr>
                <w:rFonts w:ascii="Arial Narrow" w:eastAsia="Arial" w:hAnsi="Arial Narrow" w:cs="Arial"/>
                <w:color w:val="000000"/>
              </w:rPr>
            </w:pPr>
          </w:p>
        </w:tc>
        <w:tc>
          <w:tcPr>
            <w:tcW w:w="752" w:type="pct"/>
            <w:tcBorders>
              <w:top w:val="single" w:sz="4" w:space="0" w:color="000000"/>
              <w:left w:val="single" w:sz="4" w:space="0" w:color="000000"/>
              <w:bottom w:val="single" w:sz="4" w:space="0" w:color="000000"/>
              <w:right w:val="single" w:sz="4" w:space="0" w:color="000000"/>
            </w:tcBorders>
          </w:tcPr>
          <w:p w14:paraId="1EFFDC1C" w14:textId="77777777" w:rsidR="00836C05" w:rsidRPr="0027517C" w:rsidRDefault="00836C05" w:rsidP="00527FE0">
            <w:pPr>
              <w:widowControl w:val="0"/>
              <w:rPr>
                <w:rFonts w:ascii="Arial Narrow" w:eastAsia="Arial" w:hAnsi="Arial Narrow" w:cs="Arial"/>
                <w:color w:val="000000"/>
              </w:rPr>
            </w:pPr>
          </w:p>
        </w:tc>
        <w:tc>
          <w:tcPr>
            <w:tcW w:w="582" w:type="pct"/>
            <w:tcBorders>
              <w:top w:val="single" w:sz="4" w:space="0" w:color="000000"/>
              <w:left w:val="single" w:sz="4" w:space="0" w:color="000000"/>
              <w:bottom w:val="single" w:sz="4" w:space="0" w:color="000000"/>
              <w:right w:val="single" w:sz="4" w:space="0" w:color="000000"/>
            </w:tcBorders>
          </w:tcPr>
          <w:p w14:paraId="58ABE295" w14:textId="77777777" w:rsidR="00836C05" w:rsidRPr="0027517C" w:rsidRDefault="00836C05" w:rsidP="00527FE0">
            <w:pPr>
              <w:widowControl w:val="0"/>
              <w:rPr>
                <w:rFonts w:ascii="Arial Narrow" w:eastAsia="Arial" w:hAnsi="Arial Narrow" w:cs="Arial"/>
                <w:color w:val="000000"/>
              </w:rPr>
            </w:pPr>
          </w:p>
        </w:tc>
      </w:tr>
      <w:tr w:rsidR="00836C05" w:rsidRPr="0027517C" w14:paraId="29B68C22" w14:textId="77777777" w:rsidTr="00173595">
        <w:trPr>
          <w:jc w:val="center"/>
        </w:trPr>
        <w:tc>
          <w:tcPr>
            <w:tcW w:w="582" w:type="pct"/>
            <w:tcBorders>
              <w:top w:val="single" w:sz="4" w:space="0" w:color="000000"/>
              <w:left w:val="single" w:sz="4" w:space="0" w:color="000000"/>
              <w:bottom w:val="single" w:sz="4" w:space="0" w:color="000000"/>
              <w:right w:val="single" w:sz="4" w:space="0" w:color="000000"/>
            </w:tcBorders>
          </w:tcPr>
          <w:p w14:paraId="51873180" w14:textId="77777777" w:rsidR="00836C05" w:rsidRPr="0027517C" w:rsidRDefault="00836C05" w:rsidP="00527FE0">
            <w:pPr>
              <w:widowControl w:val="0"/>
              <w:jc w:val="center"/>
              <w:rPr>
                <w:rFonts w:ascii="Arial Narrow" w:eastAsia="Arial" w:hAnsi="Arial Narrow" w:cs="Arial"/>
                <w:b/>
                <w:bCs/>
                <w:color w:val="000000"/>
              </w:rPr>
            </w:pPr>
            <w:r w:rsidRPr="0027517C">
              <w:rPr>
                <w:rFonts w:ascii="Arial Narrow" w:eastAsia="Arial" w:hAnsi="Arial Narrow" w:cs="Arial"/>
                <w:b/>
                <w:bCs/>
                <w:color w:val="000000"/>
              </w:rPr>
              <w:t>...</w:t>
            </w:r>
          </w:p>
        </w:tc>
        <w:tc>
          <w:tcPr>
            <w:tcW w:w="1336" w:type="pct"/>
            <w:tcBorders>
              <w:top w:val="single" w:sz="4" w:space="0" w:color="000000"/>
              <w:left w:val="single" w:sz="4" w:space="0" w:color="000000"/>
              <w:bottom w:val="single" w:sz="4" w:space="0" w:color="000000"/>
              <w:right w:val="single" w:sz="4" w:space="0" w:color="000000"/>
            </w:tcBorders>
          </w:tcPr>
          <w:p w14:paraId="4A82D1AB" w14:textId="77777777" w:rsidR="00836C05" w:rsidRPr="0027517C" w:rsidRDefault="00836C05" w:rsidP="00527FE0">
            <w:pPr>
              <w:widowControl w:val="0"/>
              <w:jc w:val="center"/>
              <w:rPr>
                <w:rFonts w:ascii="Arial Narrow" w:eastAsia="Arial" w:hAnsi="Arial Narrow" w:cs="Arial"/>
              </w:rPr>
            </w:pPr>
          </w:p>
        </w:tc>
        <w:tc>
          <w:tcPr>
            <w:tcW w:w="750" w:type="pct"/>
            <w:tcBorders>
              <w:top w:val="single" w:sz="4" w:space="0" w:color="000000"/>
              <w:left w:val="single" w:sz="4" w:space="0" w:color="000000"/>
              <w:bottom w:val="single" w:sz="4" w:space="0" w:color="000000"/>
              <w:right w:val="single" w:sz="4" w:space="0" w:color="000000"/>
            </w:tcBorders>
          </w:tcPr>
          <w:p w14:paraId="17B2629E" w14:textId="77777777" w:rsidR="00836C05" w:rsidRPr="0027517C" w:rsidRDefault="00836C05" w:rsidP="00527FE0">
            <w:pPr>
              <w:widowControl w:val="0"/>
              <w:rPr>
                <w:rFonts w:ascii="Arial Narrow" w:eastAsia="Arial" w:hAnsi="Arial Narrow" w:cs="Arial"/>
                <w:color w:val="000000"/>
              </w:rPr>
            </w:pPr>
          </w:p>
        </w:tc>
        <w:tc>
          <w:tcPr>
            <w:tcW w:w="998" w:type="pct"/>
            <w:tcBorders>
              <w:top w:val="single" w:sz="4" w:space="0" w:color="000000"/>
              <w:left w:val="single" w:sz="4" w:space="0" w:color="000000"/>
              <w:bottom w:val="single" w:sz="4" w:space="0" w:color="000000"/>
              <w:right w:val="single" w:sz="4" w:space="0" w:color="000000"/>
            </w:tcBorders>
          </w:tcPr>
          <w:p w14:paraId="317E048B" w14:textId="77777777" w:rsidR="00836C05" w:rsidRPr="0027517C" w:rsidRDefault="00836C05" w:rsidP="00527FE0">
            <w:pPr>
              <w:widowControl w:val="0"/>
              <w:rPr>
                <w:rFonts w:ascii="Arial Narrow" w:eastAsia="Arial" w:hAnsi="Arial Narrow" w:cs="Arial"/>
                <w:color w:val="000000"/>
              </w:rPr>
            </w:pPr>
          </w:p>
        </w:tc>
        <w:tc>
          <w:tcPr>
            <w:tcW w:w="752" w:type="pct"/>
            <w:tcBorders>
              <w:top w:val="single" w:sz="4" w:space="0" w:color="000000"/>
              <w:left w:val="single" w:sz="4" w:space="0" w:color="000000"/>
              <w:bottom w:val="single" w:sz="4" w:space="0" w:color="000000"/>
              <w:right w:val="single" w:sz="4" w:space="0" w:color="000000"/>
            </w:tcBorders>
          </w:tcPr>
          <w:p w14:paraId="4A81045D" w14:textId="77777777" w:rsidR="00836C05" w:rsidRPr="0027517C" w:rsidRDefault="00836C05" w:rsidP="00527FE0">
            <w:pPr>
              <w:widowControl w:val="0"/>
              <w:rPr>
                <w:rFonts w:ascii="Arial Narrow" w:eastAsia="Arial" w:hAnsi="Arial Narrow" w:cs="Arial"/>
                <w:color w:val="000000"/>
              </w:rPr>
            </w:pPr>
          </w:p>
        </w:tc>
        <w:tc>
          <w:tcPr>
            <w:tcW w:w="582" w:type="pct"/>
            <w:tcBorders>
              <w:top w:val="single" w:sz="4" w:space="0" w:color="000000"/>
              <w:left w:val="single" w:sz="4" w:space="0" w:color="000000"/>
              <w:bottom w:val="single" w:sz="4" w:space="0" w:color="000000"/>
              <w:right w:val="single" w:sz="4" w:space="0" w:color="000000"/>
            </w:tcBorders>
          </w:tcPr>
          <w:p w14:paraId="529142A5" w14:textId="77777777" w:rsidR="00836C05" w:rsidRPr="0027517C" w:rsidRDefault="00836C05" w:rsidP="00527FE0">
            <w:pPr>
              <w:widowControl w:val="0"/>
              <w:rPr>
                <w:rFonts w:ascii="Arial Narrow" w:eastAsia="Arial" w:hAnsi="Arial Narrow" w:cs="Arial"/>
                <w:color w:val="000000"/>
              </w:rPr>
            </w:pPr>
          </w:p>
        </w:tc>
      </w:tr>
    </w:tbl>
    <w:p w14:paraId="5B2AC62C" w14:textId="77777777" w:rsidR="00836C05" w:rsidRPr="0027517C" w:rsidRDefault="00836C05" w:rsidP="004B5373">
      <w:pPr>
        <w:pStyle w:val="Nivel2"/>
        <w:numPr>
          <w:ilvl w:val="0"/>
          <w:numId w:val="0"/>
        </w:numPr>
        <w:spacing w:before="0" w:after="0" w:line="240" w:lineRule="auto"/>
        <w:ind w:left="708"/>
        <w:rPr>
          <w:rFonts w:ascii="Arial Narrow" w:hAnsi="Arial Narrow"/>
          <w:sz w:val="24"/>
          <w:szCs w:val="24"/>
          <w:lang w:val="x-none"/>
        </w:rPr>
      </w:pPr>
      <w:r w:rsidRPr="004B5373">
        <w:rPr>
          <w:rFonts w:ascii="Arial Narrow" w:hAnsi="Arial Narrow"/>
          <w:b/>
          <w:bCs/>
          <w:sz w:val="24"/>
          <w:szCs w:val="24"/>
        </w:rPr>
        <w:t>1.1.1.</w:t>
      </w:r>
      <w:r w:rsidRPr="0027517C">
        <w:rPr>
          <w:rFonts w:ascii="Arial Narrow" w:hAnsi="Arial Narrow"/>
          <w:sz w:val="24"/>
          <w:szCs w:val="24"/>
        </w:rPr>
        <w:t xml:space="preserve"> Vinculam esta contratação, independentemente de transcrição:</w:t>
      </w:r>
    </w:p>
    <w:p w14:paraId="13016D50" w14:textId="77777777" w:rsidR="00836C05" w:rsidRPr="0027517C" w:rsidRDefault="00836C05" w:rsidP="004B5373">
      <w:pPr>
        <w:pStyle w:val="Nivel3"/>
        <w:numPr>
          <w:ilvl w:val="0"/>
          <w:numId w:val="0"/>
        </w:numPr>
        <w:spacing w:before="0" w:after="0" w:line="240" w:lineRule="auto"/>
        <w:ind w:left="1416"/>
        <w:rPr>
          <w:rFonts w:ascii="Arial Narrow" w:hAnsi="Arial Narrow"/>
          <w:sz w:val="24"/>
          <w:szCs w:val="24"/>
          <w:lang w:val="x-none"/>
        </w:rPr>
      </w:pPr>
      <w:r w:rsidRPr="004B5373">
        <w:rPr>
          <w:rFonts w:ascii="Arial Narrow" w:hAnsi="Arial Narrow"/>
          <w:b/>
          <w:bCs/>
          <w:sz w:val="24"/>
          <w:szCs w:val="24"/>
        </w:rPr>
        <w:t>1.1.1.1.</w:t>
      </w:r>
      <w:r w:rsidRPr="0027517C">
        <w:rPr>
          <w:rFonts w:ascii="Arial Narrow" w:hAnsi="Arial Narrow"/>
          <w:sz w:val="24"/>
          <w:szCs w:val="24"/>
        </w:rPr>
        <w:t xml:space="preserve"> O Termo de Referência;</w:t>
      </w:r>
    </w:p>
    <w:p w14:paraId="38CB5C0C" w14:textId="77777777" w:rsidR="00836C05" w:rsidRPr="0027517C" w:rsidRDefault="00836C05" w:rsidP="004B5373">
      <w:pPr>
        <w:pStyle w:val="Nivel3"/>
        <w:numPr>
          <w:ilvl w:val="0"/>
          <w:numId w:val="0"/>
        </w:numPr>
        <w:spacing w:before="0" w:after="0" w:line="240" w:lineRule="auto"/>
        <w:ind w:left="1416"/>
        <w:rPr>
          <w:rFonts w:ascii="Arial Narrow" w:hAnsi="Arial Narrow"/>
          <w:sz w:val="24"/>
          <w:szCs w:val="24"/>
          <w:lang w:val="x-none"/>
        </w:rPr>
      </w:pPr>
      <w:r w:rsidRPr="004B5373">
        <w:rPr>
          <w:rStyle w:val="normaltextrun"/>
          <w:rFonts w:ascii="Arial Narrow" w:hAnsi="Arial Narrow"/>
          <w:b/>
          <w:bCs/>
          <w:sz w:val="24"/>
          <w:szCs w:val="24"/>
          <w:shd w:val="clear" w:color="auto" w:fill="FFFFFF"/>
        </w:rPr>
        <w:t>1.1.1.2.</w:t>
      </w:r>
      <w:r w:rsidRPr="0027517C">
        <w:rPr>
          <w:rStyle w:val="normaltextrun"/>
          <w:rFonts w:ascii="Arial Narrow" w:hAnsi="Arial Narrow"/>
          <w:sz w:val="24"/>
          <w:szCs w:val="24"/>
          <w:shd w:val="clear" w:color="auto" w:fill="FFFFFF"/>
        </w:rPr>
        <w:t xml:space="preserve"> A Autorização de Contratação Direta e/ou o Aviso de Dispensa Eletrônica, caso existentes;</w:t>
      </w:r>
    </w:p>
    <w:p w14:paraId="6C9704DC" w14:textId="77777777" w:rsidR="00836C05" w:rsidRPr="0027517C" w:rsidRDefault="00836C05" w:rsidP="004B5373">
      <w:pPr>
        <w:pStyle w:val="Nivel3"/>
        <w:numPr>
          <w:ilvl w:val="0"/>
          <w:numId w:val="0"/>
        </w:numPr>
        <w:spacing w:before="0" w:after="0" w:line="240" w:lineRule="auto"/>
        <w:ind w:left="1416"/>
        <w:rPr>
          <w:rFonts w:ascii="Arial Narrow" w:hAnsi="Arial Narrow"/>
          <w:sz w:val="24"/>
          <w:szCs w:val="24"/>
          <w:lang w:val="x-none"/>
        </w:rPr>
      </w:pPr>
      <w:r w:rsidRPr="004B5373">
        <w:rPr>
          <w:rFonts w:ascii="Arial Narrow" w:hAnsi="Arial Narrow"/>
          <w:b/>
          <w:bCs/>
          <w:sz w:val="24"/>
          <w:szCs w:val="24"/>
        </w:rPr>
        <w:t>1.1.1.3.</w:t>
      </w:r>
      <w:r w:rsidRPr="0027517C">
        <w:rPr>
          <w:rFonts w:ascii="Arial Narrow" w:hAnsi="Arial Narrow"/>
          <w:sz w:val="24"/>
          <w:szCs w:val="24"/>
        </w:rPr>
        <w:t xml:space="preserve"> A Proposta do contratado;</w:t>
      </w:r>
    </w:p>
    <w:p w14:paraId="78A25737" w14:textId="745326DE" w:rsidR="00836C05" w:rsidRDefault="00836C05" w:rsidP="004B5373">
      <w:pPr>
        <w:pStyle w:val="Nivel3"/>
        <w:numPr>
          <w:ilvl w:val="0"/>
          <w:numId w:val="0"/>
        </w:numPr>
        <w:spacing w:before="0" w:after="0" w:line="240" w:lineRule="auto"/>
        <w:ind w:left="1416"/>
        <w:rPr>
          <w:rFonts w:ascii="Arial Narrow" w:hAnsi="Arial Narrow"/>
          <w:sz w:val="24"/>
          <w:szCs w:val="24"/>
        </w:rPr>
      </w:pPr>
      <w:r w:rsidRPr="004B5373">
        <w:rPr>
          <w:rFonts w:ascii="Arial Narrow" w:hAnsi="Arial Narrow"/>
          <w:b/>
          <w:bCs/>
          <w:sz w:val="24"/>
          <w:szCs w:val="24"/>
        </w:rPr>
        <w:t>1.1.1.4.</w:t>
      </w:r>
      <w:r w:rsidRPr="0027517C">
        <w:rPr>
          <w:rFonts w:ascii="Arial Narrow" w:hAnsi="Arial Narrow"/>
          <w:sz w:val="24"/>
          <w:szCs w:val="24"/>
        </w:rPr>
        <w:t xml:space="preserve"> Eventuais anexos dos documentos supracitados.</w:t>
      </w:r>
    </w:p>
    <w:p w14:paraId="3507049E" w14:textId="77777777" w:rsidR="004B5373" w:rsidRPr="0027517C" w:rsidRDefault="004B5373" w:rsidP="004B5373">
      <w:pPr>
        <w:pStyle w:val="Nivel3"/>
        <w:numPr>
          <w:ilvl w:val="0"/>
          <w:numId w:val="0"/>
        </w:numPr>
        <w:spacing w:before="0" w:after="0" w:line="240" w:lineRule="auto"/>
        <w:ind w:left="1416"/>
        <w:rPr>
          <w:rFonts w:ascii="Arial Narrow" w:hAnsi="Arial Narrow"/>
          <w:sz w:val="24"/>
          <w:szCs w:val="24"/>
        </w:rPr>
      </w:pPr>
    </w:p>
    <w:p w14:paraId="1451AA95" w14:textId="77777777" w:rsidR="00836C05" w:rsidRPr="0027517C" w:rsidRDefault="00836C05" w:rsidP="00836C05">
      <w:pPr>
        <w:pStyle w:val="PargrafodaLista"/>
        <w:tabs>
          <w:tab w:val="left" w:pos="493"/>
          <w:tab w:val="left" w:pos="709"/>
        </w:tabs>
        <w:ind w:left="0"/>
        <w:jc w:val="both"/>
        <w:rPr>
          <w:rFonts w:ascii="Arial Narrow" w:hAnsi="Arial Narrow"/>
          <w:b/>
          <w:bCs/>
          <w:sz w:val="24"/>
          <w:szCs w:val="24"/>
        </w:rPr>
      </w:pPr>
      <w:r w:rsidRPr="0027517C">
        <w:rPr>
          <w:rFonts w:ascii="Arial Narrow" w:hAnsi="Arial Narrow"/>
          <w:b/>
          <w:bCs/>
          <w:sz w:val="24"/>
          <w:szCs w:val="24"/>
        </w:rPr>
        <w:t>1.2. Local da prestação do serviço:</w:t>
      </w:r>
    </w:p>
    <w:p w14:paraId="1C09CF87" w14:textId="7681B096" w:rsidR="00836C05" w:rsidRPr="0027517C" w:rsidRDefault="00836C05" w:rsidP="004B5373">
      <w:pPr>
        <w:pStyle w:val="PargrafodaLista"/>
        <w:tabs>
          <w:tab w:val="left" w:pos="493"/>
          <w:tab w:val="left" w:pos="709"/>
        </w:tabs>
        <w:ind w:left="493"/>
        <w:jc w:val="both"/>
        <w:rPr>
          <w:rFonts w:ascii="Arial Narrow" w:hAnsi="Arial Narrow"/>
          <w:sz w:val="24"/>
          <w:szCs w:val="24"/>
        </w:rPr>
      </w:pPr>
      <w:r w:rsidRPr="0027517C">
        <w:rPr>
          <w:rFonts w:ascii="Arial Narrow" w:hAnsi="Arial Narrow"/>
          <w:b/>
          <w:bCs/>
          <w:sz w:val="24"/>
          <w:szCs w:val="24"/>
        </w:rPr>
        <w:t>1.2.1.</w:t>
      </w:r>
      <w:r w:rsidRPr="0027517C">
        <w:rPr>
          <w:rFonts w:ascii="Arial Narrow" w:hAnsi="Arial Narrow"/>
          <w:sz w:val="24"/>
          <w:szCs w:val="24"/>
        </w:rPr>
        <w:t xml:space="preserve"> Sede da Câmara Municipal de </w:t>
      </w:r>
      <w:r w:rsidR="0027517C">
        <w:rPr>
          <w:rFonts w:ascii="Arial Narrow" w:hAnsi="Arial Narrow"/>
          <w:sz w:val="24"/>
          <w:szCs w:val="24"/>
        </w:rPr>
        <w:t>São Manoel do Paraná</w:t>
      </w:r>
      <w:r w:rsidRPr="0027517C">
        <w:rPr>
          <w:rFonts w:ascii="Arial Narrow" w:hAnsi="Arial Narrow"/>
          <w:sz w:val="24"/>
          <w:szCs w:val="24"/>
        </w:rPr>
        <w:t xml:space="preserve">/PR, localizada na Av. </w:t>
      </w:r>
      <w:r w:rsidR="0027517C">
        <w:rPr>
          <w:rFonts w:ascii="Arial Narrow" w:hAnsi="Arial Narrow"/>
          <w:sz w:val="24"/>
          <w:szCs w:val="24"/>
        </w:rPr>
        <w:t>Indianopolis</w:t>
      </w:r>
      <w:r w:rsidRPr="0027517C">
        <w:rPr>
          <w:rFonts w:ascii="Arial Narrow" w:hAnsi="Arial Narrow"/>
          <w:sz w:val="24"/>
          <w:szCs w:val="24"/>
        </w:rPr>
        <w:t xml:space="preserve">, </w:t>
      </w:r>
      <w:r w:rsidR="0027517C">
        <w:rPr>
          <w:rFonts w:ascii="Arial Narrow" w:hAnsi="Arial Narrow"/>
          <w:sz w:val="24"/>
          <w:szCs w:val="24"/>
        </w:rPr>
        <w:t>888</w:t>
      </w:r>
      <w:r w:rsidRPr="0027517C">
        <w:rPr>
          <w:rFonts w:ascii="Arial Narrow" w:hAnsi="Arial Narrow"/>
          <w:sz w:val="24"/>
          <w:szCs w:val="24"/>
        </w:rPr>
        <w:t xml:space="preserve">, Centro, </w:t>
      </w:r>
      <w:r w:rsidR="0027517C">
        <w:rPr>
          <w:rFonts w:ascii="Arial Narrow" w:hAnsi="Arial Narrow"/>
          <w:sz w:val="24"/>
          <w:szCs w:val="24"/>
        </w:rPr>
        <w:t>Paraná</w:t>
      </w:r>
      <w:r w:rsidRPr="0027517C">
        <w:rPr>
          <w:rFonts w:ascii="Arial Narrow" w:hAnsi="Arial Narrow"/>
          <w:sz w:val="24"/>
          <w:szCs w:val="24"/>
        </w:rPr>
        <w:t>/PR, CEP: 87.2</w:t>
      </w:r>
      <w:r w:rsidR="0027517C">
        <w:rPr>
          <w:rFonts w:ascii="Arial Narrow" w:hAnsi="Arial Narrow"/>
          <w:sz w:val="24"/>
          <w:szCs w:val="24"/>
        </w:rPr>
        <w:t>15-000</w:t>
      </w:r>
      <w:r w:rsidRPr="0027517C">
        <w:rPr>
          <w:rFonts w:ascii="Arial Narrow" w:hAnsi="Arial Narrow"/>
          <w:sz w:val="24"/>
          <w:szCs w:val="24"/>
        </w:rPr>
        <w:t>.</w:t>
      </w:r>
    </w:p>
    <w:p w14:paraId="3F6B26C4" w14:textId="77777777" w:rsidR="00836C05" w:rsidRPr="0027517C" w:rsidRDefault="00836C05" w:rsidP="004B5373">
      <w:pPr>
        <w:pStyle w:val="PargrafodaLista"/>
        <w:tabs>
          <w:tab w:val="left" w:pos="493"/>
          <w:tab w:val="left" w:pos="709"/>
        </w:tabs>
        <w:ind w:left="493"/>
        <w:jc w:val="both"/>
        <w:rPr>
          <w:rFonts w:ascii="Arial Narrow" w:hAnsi="Arial Narrow"/>
          <w:sz w:val="24"/>
          <w:szCs w:val="24"/>
        </w:rPr>
      </w:pPr>
      <w:r w:rsidRPr="0027517C">
        <w:rPr>
          <w:rFonts w:ascii="Arial Narrow" w:hAnsi="Arial Narrow"/>
          <w:b/>
          <w:bCs/>
          <w:sz w:val="24"/>
          <w:szCs w:val="24"/>
        </w:rPr>
        <w:lastRenderedPageBreak/>
        <w:t xml:space="preserve">1.2.2. </w:t>
      </w:r>
      <w:r w:rsidRPr="0027517C">
        <w:rPr>
          <w:rFonts w:ascii="Arial Narrow" w:hAnsi="Arial Narrow"/>
          <w:sz w:val="24"/>
          <w:szCs w:val="24"/>
        </w:rPr>
        <w:t>Do Cronograma de prestação dos serviços:</w:t>
      </w:r>
    </w:p>
    <w:tbl>
      <w:tblPr>
        <w:tblStyle w:val="Tabelacomgrade"/>
        <w:tblW w:w="5000" w:type="pct"/>
        <w:tblLook w:val="04A0" w:firstRow="1" w:lastRow="0" w:firstColumn="1" w:lastColumn="0" w:noHBand="0" w:noVBand="1"/>
      </w:tblPr>
      <w:tblGrid>
        <w:gridCol w:w="2197"/>
        <w:gridCol w:w="4303"/>
        <w:gridCol w:w="3236"/>
      </w:tblGrid>
      <w:tr w:rsidR="0027517C" w:rsidRPr="0027517C" w14:paraId="18891741" w14:textId="77777777" w:rsidTr="00173595">
        <w:tc>
          <w:tcPr>
            <w:tcW w:w="1128" w:type="pct"/>
          </w:tcPr>
          <w:p w14:paraId="3AEC2362" w14:textId="77777777" w:rsidR="0027517C" w:rsidRPr="0027517C" w:rsidRDefault="0027517C" w:rsidP="00527FE0">
            <w:pPr>
              <w:pStyle w:val="NormalWeb"/>
              <w:spacing w:before="0" w:beforeAutospacing="0" w:after="0" w:afterAutospacing="0"/>
              <w:jc w:val="both"/>
              <w:rPr>
                <w:rFonts w:ascii="Arial Narrow" w:hAnsi="Arial Narrow" w:cs="Tahoma"/>
                <w:b/>
                <w:bCs/>
              </w:rPr>
            </w:pPr>
            <w:r w:rsidRPr="0027517C">
              <w:rPr>
                <w:rFonts w:ascii="Arial Narrow" w:hAnsi="Arial Narrow" w:cs="Tahoma"/>
                <w:b/>
                <w:bCs/>
              </w:rPr>
              <w:t>ITEM</w:t>
            </w:r>
          </w:p>
        </w:tc>
        <w:tc>
          <w:tcPr>
            <w:tcW w:w="2210" w:type="pct"/>
          </w:tcPr>
          <w:p w14:paraId="10163FFF" w14:textId="77777777" w:rsidR="0027517C" w:rsidRPr="0027517C" w:rsidRDefault="0027517C" w:rsidP="00527FE0">
            <w:pPr>
              <w:pStyle w:val="NormalWeb"/>
              <w:spacing w:before="0" w:beforeAutospacing="0" w:after="0" w:afterAutospacing="0"/>
              <w:jc w:val="both"/>
              <w:rPr>
                <w:rFonts w:ascii="Arial Narrow" w:hAnsi="Arial Narrow" w:cs="Tahoma"/>
                <w:b/>
                <w:bCs/>
              </w:rPr>
            </w:pPr>
            <w:r w:rsidRPr="0027517C">
              <w:rPr>
                <w:rFonts w:ascii="Arial Narrow" w:hAnsi="Arial Narrow" w:cs="Tahoma"/>
                <w:b/>
                <w:bCs/>
              </w:rPr>
              <w:t>CRONOGRAMA</w:t>
            </w:r>
          </w:p>
        </w:tc>
        <w:tc>
          <w:tcPr>
            <w:tcW w:w="1662" w:type="pct"/>
          </w:tcPr>
          <w:p w14:paraId="40A1C180" w14:textId="77777777" w:rsidR="0027517C" w:rsidRPr="0027517C" w:rsidRDefault="0027517C" w:rsidP="00527FE0">
            <w:pPr>
              <w:pStyle w:val="NormalWeb"/>
              <w:spacing w:before="0" w:beforeAutospacing="0" w:after="0" w:afterAutospacing="0"/>
              <w:jc w:val="both"/>
              <w:rPr>
                <w:rFonts w:ascii="Arial Narrow" w:hAnsi="Arial Narrow" w:cs="Tahoma"/>
                <w:b/>
                <w:bCs/>
              </w:rPr>
            </w:pPr>
            <w:r w:rsidRPr="0027517C">
              <w:rPr>
                <w:rFonts w:ascii="Arial Narrow" w:hAnsi="Arial Narrow" w:cs="Tahoma"/>
                <w:b/>
                <w:bCs/>
              </w:rPr>
              <w:t>COMPOSIÇÃO DA PARCELA</w:t>
            </w:r>
          </w:p>
        </w:tc>
      </w:tr>
      <w:tr w:rsidR="0027517C" w:rsidRPr="0027517C" w14:paraId="18C84824" w14:textId="77777777" w:rsidTr="00173595">
        <w:tc>
          <w:tcPr>
            <w:tcW w:w="1128" w:type="pct"/>
          </w:tcPr>
          <w:p w14:paraId="5E4DE497" w14:textId="77777777" w:rsidR="0027517C" w:rsidRPr="0027517C" w:rsidRDefault="0027517C" w:rsidP="00527FE0">
            <w:pPr>
              <w:pStyle w:val="NormalWeb"/>
              <w:spacing w:before="0" w:beforeAutospacing="0" w:after="0" w:afterAutospacing="0"/>
              <w:jc w:val="both"/>
              <w:rPr>
                <w:rFonts w:ascii="Arial Narrow" w:hAnsi="Arial Narrow" w:cs="Tahoma"/>
                <w:bCs/>
              </w:rPr>
            </w:pPr>
            <w:r w:rsidRPr="0027517C">
              <w:rPr>
                <w:rFonts w:ascii="Arial Narrow" w:hAnsi="Arial Narrow" w:cs="Tahoma"/>
                <w:bCs/>
              </w:rPr>
              <w:t>01, 02, 03, 04, 05, 06, 07,08,09</w:t>
            </w:r>
          </w:p>
        </w:tc>
        <w:tc>
          <w:tcPr>
            <w:tcW w:w="2210" w:type="pct"/>
          </w:tcPr>
          <w:p w14:paraId="6D4755BC" w14:textId="77777777" w:rsidR="0027517C" w:rsidRPr="0027517C" w:rsidRDefault="0027517C" w:rsidP="00527FE0">
            <w:pPr>
              <w:autoSpaceDE w:val="0"/>
              <w:autoSpaceDN w:val="0"/>
              <w:adjustRightInd w:val="0"/>
              <w:jc w:val="both"/>
              <w:rPr>
                <w:rFonts w:ascii="Arial Narrow" w:hAnsi="Arial Narrow"/>
              </w:rPr>
            </w:pPr>
            <w:r w:rsidRPr="0027517C">
              <w:rPr>
                <w:rFonts w:ascii="Arial Narrow" w:hAnsi="Arial Narrow"/>
              </w:rPr>
              <w:t>LIBERAÇÃO DO SISTEMA PARA USO:</w:t>
            </w:r>
          </w:p>
          <w:p w14:paraId="64B1082D" w14:textId="77777777" w:rsidR="0027517C" w:rsidRPr="0027517C" w:rsidRDefault="0027517C" w:rsidP="00527FE0">
            <w:pPr>
              <w:pStyle w:val="NormalWeb"/>
              <w:tabs>
                <w:tab w:val="left" w:pos="1425"/>
              </w:tabs>
              <w:spacing w:before="0" w:beforeAutospacing="0" w:after="0" w:afterAutospacing="0"/>
              <w:jc w:val="both"/>
              <w:rPr>
                <w:rFonts w:ascii="Arial Narrow" w:hAnsi="Arial Narrow" w:cs="Tahoma"/>
                <w:b/>
                <w:bCs/>
              </w:rPr>
            </w:pPr>
            <w:r w:rsidRPr="0027517C">
              <w:rPr>
                <w:rFonts w:ascii="Arial Narrow" w:hAnsi="Arial Narrow" w:cs="Tahoma"/>
              </w:rPr>
              <w:t>APÓS A CONCLUSÃO DA IMPLANTAÇÃO</w:t>
            </w:r>
          </w:p>
        </w:tc>
        <w:tc>
          <w:tcPr>
            <w:tcW w:w="1662" w:type="pct"/>
          </w:tcPr>
          <w:p w14:paraId="7693A25A" w14:textId="77777777" w:rsidR="0027517C" w:rsidRPr="0027517C" w:rsidRDefault="0027517C" w:rsidP="00527FE0">
            <w:pPr>
              <w:pStyle w:val="NormalWeb"/>
              <w:spacing w:before="0" w:beforeAutospacing="0" w:after="0" w:afterAutospacing="0"/>
              <w:jc w:val="both"/>
              <w:rPr>
                <w:rFonts w:ascii="Arial Narrow" w:hAnsi="Arial Narrow" w:cs="Tahoma"/>
                <w:bCs/>
              </w:rPr>
            </w:pPr>
            <w:r w:rsidRPr="0027517C">
              <w:rPr>
                <w:rFonts w:ascii="Arial Narrow" w:hAnsi="Arial Narrow" w:cs="Tahoma"/>
                <w:bCs/>
              </w:rPr>
              <w:t>1/24</w:t>
            </w:r>
          </w:p>
        </w:tc>
      </w:tr>
      <w:tr w:rsidR="0027517C" w:rsidRPr="0027517C" w14:paraId="3B89821B" w14:textId="77777777" w:rsidTr="00173595">
        <w:tc>
          <w:tcPr>
            <w:tcW w:w="1128" w:type="pct"/>
          </w:tcPr>
          <w:p w14:paraId="568440DA" w14:textId="77777777" w:rsidR="0027517C" w:rsidRPr="0027517C" w:rsidRDefault="0027517C" w:rsidP="00527FE0">
            <w:pPr>
              <w:pStyle w:val="NormalWeb"/>
              <w:spacing w:before="0" w:beforeAutospacing="0" w:after="0" w:afterAutospacing="0"/>
              <w:jc w:val="both"/>
              <w:rPr>
                <w:rFonts w:ascii="Arial Narrow" w:hAnsi="Arial Narrow" w:cs="Tahoma"/>
                <w:bCs/>
              </w:rPr>
            </w:pPr>
            <w:r w:rsidRPr="0027517C">
              <w:rPr>
                <w:rFonts w:ascii="Arial Narrow" w:hAnsi="Arial Narrow" w:cs="Tahoma"/>
                <w:bCs/>
              </w:rPr>
              <w:t>10</w:t>
            </w:r>
          </w:p>
        </w:tc>
        <w:tc>
          <w:tcPr>
            <w:tcW w:w="2210" w:type="pct"/>
          </w:tcPr>
          <w:p w14:paraId="2AB8D8BE" w14:textId="77777777" w:rsidR="0027517C" w:rsidRPr="0027517C" w:rsidRDefault="0027517C" w:rsidP="00527FE0">
            <w:pPr>
              <w:autoSpaceDE w:val="0"/>
              <w:autoSpaceDN w:val="0"/>
              <w:adjustRightInd w:val="0"/>
              <w:jc w:val="both"/>
              <w:rPr>
                <w:rFonts w:ascii="Arial Narrow" w:hAnsi="Arial Narrow"/>
              </w:rPr>
            </w:pPr>
            <w:r w:rsidRPr="0027517C">
              <w:rPr>
                <w:rFonts w:ascii="Arial Narrow" w:hAnsi="Arial Narrow"/>
              </w:rPr>
              <w:t>INSTALAÇÃO/ATIVAÇÃO/TREINAMENTO:</w:t>
            </w:r>
          </w:p>
          <w:p w14:paraId="105FB9EF" w14:textId="77777777" w:rsidR="0027517C" w:rsidRPr="0027517C" w:rsidRDefault="0027517C" w:rsidP="00527FE0">
            <w:pPr>
              <w:pStyle w:val="NormalWeb"/>
              <w:spacing w:before="0" w:beforeAutospacing="0" w:after="0" w:afterAutospacing="0"/>
              <w:jc w:val="both"/>
              <w:rPr>
                <w:rFonts w:ascii="Arial Narrow" w:hAnsi="Arial Narrow" w:cs="Tahoma"/>
                <w:b/>
                <w:bCs/>
              </w:rPr>
            </w:pPr>
            <w:r w:rsidRPr="0027517C">
              <w:rPr>
                <w:rFonts w:ascii="Arial Narrow" w:hAnsi="Arial Narrow" w:cs="Tahoma"/>
              </w:rPr>
              <w:t xml:space="preserve">JUNHO DE 2026 </w:t>
            </w:r>
          </w:p>
        </w:tc>
        <w:tc>
          <w:tcPr>
            <w:tcW w:w="1662" w:type="pct"/>
          </w:tcPr>
          <w:p w14:paraId="436CAF2F" w14:textId="77777777" w:rsidR="0027517C" w:rsidRPr="0027517C" w:rsidRDefault="0027517C" w:rsidP="00527FE0">
            <w:pPr>
              <w:pStyle w:val="NormalWeb"/>
              <w:spacing w:before="0" w:beforeAutospacing="0" w:after="0" w:afterAutospacing="0"/>
              <w:jc w:val="both"/>
              <w:rPr>
                <w:rFonts w:ascii="Arial Narrow" w:hAnsi="Arial Narrow" w:cs="Tahoma"/>
                <w:bCs/>
              </w:rPr>
            </w:pPr>
            <w:r w:rsidRPr="0027517C">
              <w:rPr>
                <w:rFonts w:ascii="Arial Narrow" w:hAnsi="Arial Narrow" w:cs="Tahoma"/>
                <w:bCs/>
              </w:rPr>
              <w:t xml:space="preserve">ÚNICA </w:t>
            </w:r>
          </w:p>
        </w:tc>
      </w:tr>
    </w:tbl>
    <w:p w14:paraId="732CFFA5" w14:textId="77777777" w:rsidR="00836C05" w:rsidRPr="0027517C" w:rsidRDefault="00836C05" w:rsidP="00836C05">
      <w:pPr>
        <w:pStyle w:val="NormalWeb"/>
        <w:spacing w:before="0" w:beforeAutospacing="0" w:after="0" w:afterAutospacing="0"/>
        <w:jc w:val="both"/>
        <w:rPr>
          <w:rFonts w:ascii="Arial Narrow" w:hAnsi="Arial Narrow" w:cs="Tahoma"/>
          <w:b/>
        </w:rPr>
      </w:pPr>
    </w:p>
    <w:p w14:paraId="20584CE3" w14:textId="5F8621A3"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rPr>
        <w:t>1.2.3.</w:t>
      </w:r>
      <w:r w:rsidRPr="0027517C">
        <w:rPr>
          <w:rFonts w:ascii="Arial Narrow" w:hAnsi="Arial Narrow" w:cs="Tahoma"/>
        </w:rPr>
        <w:t xml:space="preserve"> Após o término do procedimento de contratação e assinatura do respectivo instrumento contratual, a Diretoria de Administração da Câmara Municipal de </w:t>
      </w:r>
      <w:r w:rsidR="0027517C">
        <w:rPr>
          <w:rFonts w:ascii="Arial Narrow" w:hAnsi="Arial Narrow" w:cs="Tahoma"/>
        </w:rPr>
        <w:t>São Manoel do Paraná</w:t>
      </w:r>
      <w:r w:rsidRPr="0027517C">
        <w:rPr>
          <w:rFonts w:ascii="Arial Narrow" w:hAnsi="Arial Narrow" w:cs="Tahoma"/>
        </w:rPr>
        <w:t xml:space="preserve"> encaminhará à CONTRATADA a </w:t>
      </w:r>
      <w:r w:rsidRPr="0027517C">
        <w:rPr>
          <w:rFonts w:ascii="Arial Narrow" w:hAnsi="Arial Narrow" w:cs="Tahoma"/>
          <w:b/>
          <w:bCs/>
        </w:rPr>
        <w:t>Nota de Empenho</w:t>
      </w:r>
      <w:r w:rsidRPr="0027517C">
        <w:rPr>
          <w:rFonts w:ascii="Arial Narrow" w:hAnsi="Arial Narrow" w:cs="Tahoma"/>
        </w:rPr>
        <w:t xml:space="preserve">, por meio eletrônico, a qual constituirá a </w:t>
      </w:r>
      <w:r w:rsidRPr="0027517C">
        <w:rPr>
          <w:rFonts w:ascii="Arial Narrow" w:hAnsi="Arial Narrow" w:cs="Tahoma"/>
          <w:b/>
          <w:bCs/>
        </w:rPr>
        <w:t>ordem formal para o início da execução do objeto</w:t>
      </w:r>
      <w:r w:rsidRPr="0027517C">
        <w:rPr>
          <w:rFonts w:ascii="Arial Narrow" w:hAnsi="Arial Narrow" w:cs="Tahoma"/>
        </w:rPr>
        <w:t xml:space="preserve">, compreendendo-se a etapa de implantação completa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dos usuários. </w:t>
      </w:r>
    </w:p>
    <w:p w14:paraId="768A6253"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1.2.4.</w:t>
      </w:r>
      <w:r w:rsidRPr="0027517C">
        <w:rPr>
          <w:rFonts w:ascii="Arial Narrow" w:hAnsi="Arial Narrow" w:cs="Tahoma"/>
        </w:rPr>
        <w:t xml:space="preserve"> O início da fase de implantação deverá ser previamente agendado entre a CONTRATADA e a equipe técnica da CONTRATANTE, no prazo máximo de </w:t>
      </w:r>
      <w:r w:rsidRPr="0027517C">
        <w:rPr>
          <w:rFonts w:ascii="Arial Narrow" w:hAnsi="Arial Narrow" w:cs="Tahoma"/>
          <w:b/>
          <w:bCs/>
        </w:rPr>
        <w:t>até 10 (dez) dias úteis</w:t>
      </w:r>
      <w:r w:rsidRPr="0027517C">
        <w:rPr>
          <w:rFonts w:ascii="Arial Narrow" w:hAnsi="Arial Narrow" w:cs="Tahoma"/>
        </w:rPr>
        <w:t xml:space="preserve">, contados do recebimento da Nota de Empenho/Ordem de Serviços. </w:t>
      </w:r>
    </w:p>
    <w:p w14:paraId="35EAFD65"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1.2.5.</w:t>
      </w:r>
      <w:r w:rsidRPr="0027517C">
        <w:rPr>
          <w:rFonts w:ascii="Arial Narrow" w:hAnsi="Arial Narrow" w:cs="Tahoma"/>
        </w:rPr>
        <w:t xml:space="preserve"> A CONTRATADA deverá elaborar, apresentar e executar cronograma detalhado de atividades, compatível com os prazos, etapas e requisitos estabelecidos neste Termo de Referência, em seus anexos e na proposta apresentada, contemplando, no mínimo, as fases de implantação, migração de dados, validação, testes e disponibilização plena do sistema e treinamento de todos os usuários.</w:t>
      </w:r>
    </w:p>
    <w:p w14:paraId="1307CD42"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1.2.6.</w:t>
      </w:r>
      <w:r w:rsidRPr="0027517C">
        <w:rPr>
          <w:rFonts w:ascii="Arial Narrow" w:hAnsi="Arial Narrow" w:cs="Tahoma"/>
        </w:rPr>
        <w:t xml:space="preserve"> Concluídas as atividades de implantação e migração de dados, </w:t>
      </w:r>
      <w:r w:rsidRPr="0027517C">
        <w:rPr>
          <w:rFonts w:ascii="Arial Narrow" w:hAnsi="Arial Narrow" w:cs="Tahoma"/>
          <w:bCs/>
        </w:rPr>
        <w:t>a CONTRATADA deverá comunicar formalmente a conclusão da etapa de implantação</w:t>
      </w:r>
      <w:r w:rsidRPr="0027517C">
        <w:rPr>
          <w:rFonts w:ascii="Arial Narrow" w:hAnsi="Arial Narrow" w:cs="Tahoma"/>
        </w:rPr>
        <w:t>, ocasião em que a CONTRATANTE procederá à verificação objetiva do atendimento aos requisitos contratuais, observando, no mínimo, os seguintes critérios:</w:t>
      </w:r>
    </w:p>
    <w:p w14:paraId="2D5A0DFB"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 – </w:t>
      </w:r>
      <w:proofErr w:type="gramStart"/>
      <w:r w:rsidRPr="0027517C">
        <w:rPr>
          <w:rFonts w:ascii="Arial Narrow" w:hAnsi="Arial Narrow" w:cs="Tahoma"/>
        </w:rPr>
        <w:t>implantação</w:t>
      </w:r>
      <w:proofErr w:type="gramEnd"/>
      <w:r w:rsidRPr="0027517C">
        <w:rPr>
          <w:rFonts w:ascii="Arial Narrow" w:hAnsi="Arial Narrow" w:cs="Tahoma"/>
        </w:rPr>
        <w:t xml:space="preserve"> completa, funcional e operacional da solução CONTRATADA;</w:t>
      </w:r>
    </w:p>
    <w:p w14:paraId="72D72814"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II – </w:t>
      </w:r>
      <w:proofErr w:type="gramStart"/>
      <w:r w:rsidRPr="0027517C">
        <w:rPr>
          <w:rFonts w:ascii="Arial Narrow" w:hAnsi="Arial Narrow" w:cs="Tahoma"/>
        </w:rPr>
        <w:t>migração</w:t>
      </w:r>
      <w:proofErr w:type="gramEnd"/>
      <w:r w:rsidRPr="0027517C">
        <w:rPr>
          <w:rFonts w:ascii="Arial Narrow" w:hAnsi="Arial Narrow" w:cs="Tahoma"/>
        </w:rPr>
        <w:t xml:space="preserve"> integral e validada dos dados de legado essenciais ao pleno desempenho das atividades legislativas e administrativas;</w:t>
      </w:r>
    </w:p>
    <w:p w14:paraId="4329758F"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III – comprovação de que o sistema </w:t>
      </w:r>
      <w:proofErr w:type="gramStart"/>
      <w:r w:rsidRPr="0027517C">
        <w:rPr>
          <w:rFonts w:ascii="Arial Narrow" w:hAnsi="Arial Narrow" w:cs="Tahoma"/>
        </w:rPr>
        <w:t>encontra-se</w:t>
      </w:r>
      <w:proofErr w:type="gramEnd"/>
      <w:r w:rsidRPr="0027517C">
        <w:rPr>
          <w:rFonts w:ascii="Arial Narrow" w:hAnsi="Arial Narrow" w:cs="Tahoma"/>
        </w:rPr>
        <w:t xml:space="preserve"> íntegro, seguro e apto a atender às necessidades institucionais da CONTRATANTE.</w:t>
      </w:r>
    </w:p>
    <w:p w14:paraId="288FD72D"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rPr>
        <w:t>1.2.7.</w:t>
      </w:r>
      <w:r w:rsidRPr="0027517C">
        <w:rPr>
          <w:rFonts w:ascii="Arial Narrow" w:hAnsi="Arial Narrow" w:cs="Tahoma"/>
        </w:rPr>
        <w:t xml:space="preserve"> O recebimento da fase de implantação será realizado pelo Fiscal do Contrato da seguinte forma:</w:t>
      </w:r>
    </w:p>
    <w:p w14:paraId="313EA63A"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 – </w:t>
      </w:r>
      <w:proofErr w:type="gramStart"/>
      <w:r w:rsidRPr="0027517C">
        <w:rPr>
          <w:rFonts w:ascii="Arial Narrow" w:hAnsi="Arial Narrow" w:cs="Tahoma"/>
          <w:b/>
        </w:rPr>
        <w:t>provisoriamente</w:t>
      </w:r>
      <w:proofErr w:type="gramEnd"/>
      <w:r w:rsidRPr="0027517C">
        <w:rPr>
          <w:rFonts w:ascii="Arial Narrow" w:hAnsi="Arial Narrow" w:cs="Tahoma"/>
        </w:rPr>
        <w:t xml:space="preserve">, no prazo </w:t>
      </w:r>
      <w:r w:rsidRPr="0027517C">
        <w:rPr>
          <w:rFonts w:ascii="Arial Narrow" w:hAnsi="Arial Narrow" w:cs="Tahoma"/>
          <w:b/>
        </w:rPr>
        <w:t>de até 5 (cinco) dias úteis</w:t>
      </w:r>
      <w:r w:rsidRPr="0027517C">
        <w:rPr>
          <w:rFonts w:ascii="Arial Narrow" w:hAnsi="Arial Narrow" w:cs="Tahoma"/>
        </w:rPr>
        <w:t xml:space="preserve">, </w:t>
      </w:r>
      <w:r w:rsidRPr="0027517C">
        <w:rPr>
          <w:rFonts w:ascii="Arial Narrow" w:hAnsi="Arial Narrow" w:cs="Tahoma"/>
          <w:bCs/>
        </w:rPr>
        <w:t>contados da comunicação formal de conclusão da implantação pela CONTRATADA e da apresentação da respectiva Nota Fiscal</w:t>
      </w:r>
      <w:r w:rsidRPr="0027517C">
        <w:rPr>
          <w:rFonts w:ascii="Arial Narrow" w:hAnsi="Arial Narrow" w:cs="Tahoma"/>
        </w:rPr>
        <w:t>;</w:t>
      </w:r>
    </w:p>
    <w:p w14:paraId="4B7BC07B"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II – </w:t>
      </w:r>
      <w:proofErr w:type="gramStart"/>
      <w:r w:rsidRPr="0027517C">
        <w:rPr>
          <w:rFonts w:ascii="Arial Narrow" w:hAnsi="Arial Narrow" w:cs="Tahoma"/>
          <w:b/>
        </w:rPr>
        <w:t>definitivamente</w:t>
      </w:r>
      <w:proofErr w:type="gramEnd"/>
      <w:r w:rsidRPr="0027517C">
        <w:rPr>
          <w:rFonts w:ascii="Arial Narrow" w:hAnsi="Arial Narrow" w:cs="Tahoma"/>
        </w:rPr>
        <w:t>, no prazo</w:t>
      </w:r>
      <w:r w:rsidRPr="0027517C">
        <w:rPr>
          <w:rFonts w:ascii="Arial Narrow" w:hAnsi="Arial Narrow" w:cs="Tahoma"/>
          <w:b/>
        </w:rPr>
        <w:t xml:space="preserve"> de até 5 (cinco) dias úteis, </w:t>
      </w:r>
      <w:r w:rsidRPr="0027517C">
        <w:rPr>
          <w:rFonts w:ascii="Arial Narrow" w:hAnsi="Arial Narrow" w:cs="Tahoma"/>
        </w:rPr>
        <w:t>contados do recebimento provisório, mediante verificação detalhada da conformidade dos serviços prestados.</w:t>
      </w:r>
    </w:p>
    <w:p w14:paraId="65941E7A"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1.2.8.</w:t>
      </w:r>
      <w:r w:rsidRPr="0027517C">
        <w:rPr>
          <w:rFonts w:ascii="Arial Narrow" w:hAnsi="Arial Narrow" w:cs="Tahoma"/>
        </w:rPr>
        <w:t xml:space="preserve"> O recebimento provisório consistirá em conferência preliminar dos serviços executados, realizada mediante confronto com as especificações deste Termo de Referência, seus anexos e o documento fiscal apresentado.</w:t>
      </w:r>
    </w:p>
    <w:p w14:paraId="7E620875"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1.2.8.1.</w:t>
      </w:r>
      <w:r w:rsidRPr="0027517C">
        <w:rPr>
          <w:rFonts w:ascii="Arial Narrow" w:hAnsi="Arial Narrow" w:cs="Tahoma"/>
        </w:rPr>
        <w:t xml:space="preserve"> Constatada qualquer desconformidade, o recebimento provisório poderá ser </w:t>
      </w:r>
      <w:r w:rsidRPr="0027517C">
        <w:rPr>
          <w:rFonts w:ascii="Arial Narrow" w:hAnsi="Arial Narrow" w:cs="Tahoma"/>
          <w:bCs/>
        </w:rPr>
        <w:t>rejeitado total ou parcialmente</w:t>
      </w:r>
      <w:r w:rsidRPr="0027517C">
        <w:rPr>
          <w:rFonts w:ascii="Arial Narrow" w:hAnsi="Arial Narrow" w:cs="Tahoma"/>
        </w:rPr>
        <w:t xml:space="preserve">, devendo a CONTRATADA promover as correções necessárias </w:t>
      </w:r>
      <w:r w:rsidRPr="0027517C">
        <w:rPr>
          <w:rFonts w:ascii="Arial Narrow" w:hAnsi="Arial Narrow" w:cs="Tahoma"/>
          <w:bCs/>
        </w:rPr>
        <w:t>às suas expensas</w:t>
      </w:r>
      <w:r w:rsidRPr="0027517C">
        <w:rPr>
          <w:rFonts w:ascii="Arial Narrow" w:hAnsi="Arial Narrow" w:cs="Tahoma"/>
        </w:rPr>
        <w:t>, no prazo máximo de 05 (cinco) dias úteis, prorrogável por igual período, mediante justificativa técnica aceita pela CONTRATANTE.</w:t>
      </w:r>
    </w:p>
    <w:p w14:paraId="11EB5E0D"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1.2.9.</w:t>
      </w:r>
      <w:r w:rsidRPr="0027517C">
        <w:rPr>
          <w:rFonts w:ascii="Arial Narrow" w:hAnsi="Arial Narrow" w:cs="Tahoma"/>
        </w:rPr>
        <w:t xml:space="preserve"> O recebimento definitivo da fase de implantação pressupõe a verificação detalhada da conformidade dos serviços prestados com as especificações deste Termo de Referência, seus anexos e a proposta da CONTRATADA. </w:t>
      </w:r>
    </w:p>
    <w:p w14:paraId="0D83E1C8"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lastRenderedPageBreak/>
        <w:t>1.2.9.1.</w:t>
      </w:r>
      <w:r w:rsidRPr="0027517C">
        <w:rPr>
          <w:rFonts w:ascii="Arial Narrow" w:hAnsi="Arial Narrow" w:cs="Tahoma"/>
        </w:rPr>
        <w:t xml:space="preserve"> O prazo para o recebimento definitivo ficará suspenso enquanto houver necessidade de correção de falhas na execução do objeto ou de saneamento da Nota Fiscal apresentada, nos termos da Lei nº 14.133/2021, podendo ser admitido o recebimento definitivo da parcela incontroversa, mediante apresentação de documento fiscal específico.</w:t>
      </w:r>
    </w:p>
    <w:p w14:paraId="17796CF5"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1.2.9.2.</w:t>
      </w:r>
      <w:r w:rsidRPr="0027517C">
        <w:rPr>
          <w:rFonts w:ascii="Arial Narrow" w:hAnsi="Arial Narrow" w:cs="Tahoma"/>
        </w:rPr>
        <w:t xml:space="preserve"> Caso o Fiscal do Contrato rejeite, total ou parcialmente, os serviços de implantação, a CONTRATADA deverá apresentar, no prazo máximo de cinco dias úteis, cronograma de correção das pendências apontadas, o qual deverá ser aprovado pelo Fiscal e pelo Gestor do Contrato.</w:t>
      </w:r>
    </w:p>
    <w:p w14:paraId="2855A86E"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1.2.10.</w:t>
      </w:r>
      <w:r w:rsidRPr="0027517C">
        <w:rPr>
          <w:rFonts w:ascii="Arial Narrow" w:hAnsi="Arial Narrow" w:cs="Tahoma"/>
        </w:rPr>
        <w:t xml:space="preserve"> Concluída e definitivamente recebida a fase de implantação, terá início a </w:t>
      </w:r>
      <w:r w:rsidRPr="0027517C">
        <w:rPr>
          <w:rFonts w:ascii="Arial Narrow" w:hAnsi="Arial Narrow" w:cs="Tahoma"/>
          <w:bCs/>
        </w:rPr>
        <w:t>fase de execução continuada da solução (SaaS)</w:t>
      </w:r>
      <w:r w:rsidRPr="0027517C">
        <w:rPr>
          <w:rFonts w:ascii="Arial Narrow" w:hAnsi="Arial Narrow" w:cs="Tahoma"/>
        </w:rPr>
        <w:t>, mediante a prestação regular dos serviços contratados e a apresentação mensal da correspondente Nota Fiscal, observadas as condições contratuais pactuadas.</w:t>
      </w:r>
    </w:p>
    <w:p w14:paraId="792B4AFD"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b/>
          <w:bCs/>
        </w:rPr>
        <w:t>1.2.11.</w:t>
      </w:r>
      <w:r w:rsidRPr="0027517C">
        <w:rPr>
          <w:rFonts w:ascii="Arial Narrow" w:hAnsi="Arial Narrow" w:cs="Tahoma"/>
        </w:rPr>
        <w:t xml:space="preserve"> Os serviços prestados na fase de locação do sistema serão recebidos pelo Fiscal do Contrato da seguinte forma:</w:t>
      </w:r>
    </w:p>
    <w:p w14:paraId="0CE8D39C" w14:textId="77777777" w:rsidR="00836C05" w:rsidRPr="0027517C" w:rsidRDefault="00836C05" w:rsidP="004B5373">
      <w:pPr>
        <w:pStyle w:val="NormalWeb"/>
        <w:spacing w:before="0" w:beforeAutospacing="0" w:after="0" w:afterAutospacing="0"/>
        <w:ind w:left="2124"/>
        <w:jc w:val="both"/>
        <w:rPr>
          <w:rFonts w:ascii="Arial Narrow" w:hAnsi="Arial Narrow" w:cs="Tahoma"/>
        </w:rPr>
      </w:pPr>
      <w:r w:rsidRPr="0027517C">
        <w:rPr>
          <w:rFonts w:ascii="Arial Narrow" w:hAnsi="Arial Narrow" w:cs="Tahoma"/>
        </w:rPr>
        <w:t xml:space="preserve">I – </w:t>
      </w:r>
      <w:proofErr w:type="gramStart"/>
      <w:r w:rsidRPr="0027517C">
        <w:rPr>
          <w:rFonts w:ascii="Arial Narrow" w:hAnsi="Arial Narrow" w:cs="Tahoma"/>
        </w:rPr>
        <w:t>provisoriamente</w:t>
      </w:r>
      <w:proofErr w:type="gramEnd"/>
      <w:r w:rsidRPr="0027517C">
        <w:rPr>
          <w:rFonts w:ascii="Arial Narrow" w:hAnsi="Arial Narrow" w:cs="Tahoma"/>
        </w:rPr>
        <w:t xml:space="preserve">, no prazo de até </w:t>
      </w:r>
      <w:r w:rsidRPr="0027517C">
        <w:rPr>
          <w:rFonts w:ascii="Arial Narrow" w:hAnsi="Arial Narrow" w:cs="Tahoma"/>
          <w:b/>
        </w:rPr>
        <w:t>5 (cinco) dias úteis</w:t>
      </w:r>
      <w:r w:rsidRPr="0027517C">
        <w:rPr>
          <w:rFonts w:ascii="Arial Narrow" w:hAnsi="Arial Narrow" w:cs="Tahoma"/>
        </w:rPr>
        <w:t>, contados do recebimento da Nota Fiscal, desde que apresentada até o quinto dia útil do mês subsequente ao da prestação dos serviços;</w:t>
      </w:r>
      <w:r w:rsidRPr="0027517C">
        <w:rPr>
          <w:rFonts w:ascii="Arial Narrow" w:hAnsi="Arial Narrow" w:cs="Tahoma"/>
        </w:rPr>
        <w:br/>
        <w:t xml:space="preserve">II – definitivamente, no prazo de até </w:t>
      </w:r>
      <w:r w:rsidRPr="0027517C">
        <w:rPr>
          <w:rFonts w:ascii="Arial Narrow" w:hAnsi="Arial Narrow" w:cs="Tahoma"/>
          <w:b/>
        </w:rPr>
        <w:t>5 (cinco) dias úteis</w:t>
      </w:r>
      <w:r w:rsidRPr="0027517C">
        <w:rPr>
          <w:rFonts w:ascii="Arial Narrow" w:hAnsi="Arial Narrow" w:cs="Tahoma"/>
        </w:rPr>
        <w:t>, contados do recebimento provisório.</w:t>
      </w:r>
    </w:p>
    <w:p w14:paraId="5B0AB959"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1.2.12.</w:t>
      </w:r>
      <w:r w:rsidRPr="0027517C">
        <w:rPr>
          <w:rFonts w:ascii="Arial Narrow" w:hAnsi="Arial Narrow" w:cs="Tahoma"/>
        </w:rPr>
        <w:t xml:space="preserve"> O recebimento provisório dos serviços de locação consistirá na conferência básica da execução contratual em confronto com a Nota Fiscal apresentada, sendo formalizado mediante protocolo de recebimento ou assinatura no canhoto do documento fiscal.</w:t>
      </w:r>
    </w:p>
    <w:p w14:paraId="45757595"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1.2.12.1.</w:t>
      </w:r>
      <w:r w:rsidRPr="0027517C">
        <w:rPr>
          <w:rFonts w:ascii="Arial Narrow" w:hAnsi="Arial Narrow" w:cs="Tahoma"/>
        </w:rPr>
        <w:t xml:space="preserve"> O recebimento provisório poderá ser recusado caso sejam identificadas divergências quanto à quantidade, qualidade ou conformidade dos serviços prestados, sem prejuízo da aplicação das sanções cabíveis.</w:t>
      </w:r>
    </w:p>
    <w:p w14:paraId="462C9E55"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1.2.13.</w:t>
      </w:r>
      <w:r w:rsidRPr="0027517C">
        <w:rPr>
          <w:rFonts w:ascii="Arial Narrow" w:hAnsi="Arial Narrow" w:cs="Tahoma"/>
        </w:rPr>
        <w:t xml:space="preserve"> O recebimento definitivo da fase de locação pressupõe a verificação da adequação dos serviços às especificações deste Termo de Referência e à proposta da CONTRATADA, sendo formalizado mediante ateste na Nota Fiscal.</w:t>
      </w:r>
    </w:p>
    <w:p w14:paraId="38C30E7A"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1.2.13.1.</w:t>
      </w:r>
      <w:r w:rsidRPr="0027517C">
        <w:rPr>
          <w:rFonts w:ascii="Arial Narrow" w:hAnsi="Arial Narrow" w:cs="Tahoma"/>
        </w:rPr>
        <w:t xml:space="preserve"> O prazo para o recebimento definitivo ficará suspenso enquanto houver pendências relativas à execução do objeto ou à regularização da documentação fiscal apresentada.</w:t>
      </w:r>
    </w:p>
    <w:p w14:paraId="2E0F31DE"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Style w:val="Forte"/>
          <w:rFonts w:ascii="Arial Narrow" w:eastAsia="Noto Sans CJK SC" w:hAnsi="Arial Narrow" w:cs="Tahoma"/>
        </w:rPr>
        <w:t>1.2.14.</w:t>
      </w:r>
      <w:r w:rsidRPr="0027517C">
        <w:rPr>
          <w:rFonts w:ascii="Arial Narrow" w:hAnsi="Arial Narrow" w:cs="Tahoma"/>
        </w:rPr>
        <w:t xml:space="preserve"> O recebimento provisório ou definitivo não exclui a responsabilidade da CONTRATADA por vícios ocultos, defeitos, falhas técnicas ou pela perfeita execução do objeto, nos termos da legislação vigente.</w:t>
      </w:r>
    </w:p>
    <w:p w14:paraId="17F8D96F" w14:textId="77777777" w:rsidR="00836C05" w:rsidRPr="0027517C" w:rsidRDefault="00836C05" w:rsidP="004B5373">
      <w:pPr>
        <w:pStyle w:val="PargrafodaLista"/>
        <w:tabs>
          <w:tab w:val="left" w:pos="493"/>
          <w:tab w:val="left" w:pos="709"/>
        </w:tabs>
        <w:ind w:left="708"/>
        <w:jc w:val="both"/>
        <w:rPr>
          <w:rFonts w:ascii="Arial Narrow" w:hAnsi="Arial Narrow"/>
          <w:sz w:val="24"/>
          <w:szCs w:val="24"/>
        </w:rPr>
      </w:pPr>
      <w:r w:rsidRPr="0027517C">
        <w:rPr>
          <w:rFonts w:ascii="Arial Narrow" w:hAnsi="Arial Narrow"/>
          <w:b/>
          <w:bCs/>
          <w:sz w:val="24"/>
          <w:szCs w:val="24"/>
        </w:rPr>
        <w:t>1.2.15.</w:t>
      </w:r>
      <w:r w:rsidRPr="0027517C">
        <w:rPr>
          <w:rFonts w:ascii="Arial Narrow" w:hAnsi="Arial Narrow"/>
          <w:sz w:val="24"/>
          <w:szCs w:val="24"/>
        </w:rPr>
        <w:t xml:space="preserve"> Composição dos serviços:</w:t>
      </w:r>
    </w:p>
    <w:tbl>
      <w:tblPr>
        <w:tblStyle w:val="Tabelacomgrade"/>
        <w:tblW w:w="5000" w:type="pct"/>
        <w:tblLook w:val="04A0" w:firstRow="1" w:lastRow="0" w:firstColumn="1" w:lastColumn="0" w:noHBand="0" w:noVBand="1"/>
      </w:tblPr>
      <w:tblGrid>
        <w:gridCol w:w="764"/>
        <w:gridCol w:w="1199"/>
        <w:gridCol w:w="1092"/>
        <w:gridCol w:w="6681"/>
      </w:tblGrid>
      <w:tr w:rsidR="0027517C" w:rsidRPr="00E613FD" w14:paraId="4E9B4EBB" w14:textId="77777777" w:rsidTr="00173595">
        <w:tc>
          <w:tcPr>
            <w:tcW w:w="5000" w:type="pct"/>
            <w:gridSpan w:val="4"/>
          </w:tcPr>
          <w:p w14:paraId="1AE7EDD2"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LOTE 01:</w:t>
            </w:r>
          </w:p>
        </w:tc>
      </w:tr>
      <w:tr w:rsidR="0027517C" w:rsidRPr="00E613FD" w14:paraId="47F35104" w14:textId="77777777" w:rsidTr="00173595">
        <w:tc>
          <w:tcPr>
            <w:tcW w:w="392" w:type="pct"/>
          </w:tcPr>
          <w:p w14:paraId="372833AD" w14:textId="77777777" w:rsidR="0027517C" w:rsidRPr="00E613FD" w:rsidRDefault="0027517C"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ITEM</w:t>
            </w:r>
          </w:p>
        </w:tc>
        <w:tc>
          <w:tcPr>
            <w:tcW w:w="616" w:type="pct"/>
          </w:tcPr>
          <w:p w14:paraId="1C53423A" w14:textId="77777777" w:rsidR="0027517C" w:rsidRPr="00E613FD" w:rsidRDefault="0027517C"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UNIDADE</w:t>
            </w:r>
          </w:p>
        </w:tc>
        <w:tc>
          <w:tcPr>
            <w:tcW w:w="561" w:type="pct"/>
          </w:tcPr>
          <w:p w14:paraId="41205E65" w14:textId="77777777" w:rsidR="0027517C" w:rsidRPr="00E613FD" w:rsidRDefault="0027517C"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QTIDE</w:t>
            </w:r>
          </w:p>
        </w:tc>
        <w:tc>
          <w:tcPr>
            <w:tcW w:w="3431" w:type="pct"/>
          </w:tcPr>
          <w:p w14:paraId="11D232CB" w14:textId="77777777" w:rsidR="0027517C" w:rsidRPr="00E613FD" w:rsidRDefault="0027517C" w:rsidP="00527FE0">
            <w:pPr>
              <w:pStyle w:val="Default"/>
              <w:jc w:val="center"/>
              <w:rPr>
                <w:rStyle w:val="Forte"/>
                <w:rFonts w:ascii="Arial Narrow" w:eastAsia="Noto Sans CJK SC" w:hAnsi="Arial Narrow" w:cs="Tahoma"/>
              </w:rPr>
            </w:pPr>
            <w:r w:rsidRPr="00E613FD">
              <w:rPr>
                <w:rStyle w:val="Forte"/>
                <w:rFonts w:ascii="Arial Narrow" w:eastAsia="Noto Sans CJK SC" w:hAnsi="Arial Narrow" w:cs="Tahoma"/>
              </w:rPr>
              <w:t>DESCRIÇÃO DO OBJETO</w:t>
            </w:r>
          </w:p>
        </w:tc>
      </w:tr>
      <w:tr w:rsidR="0027517C" w:rsidRPr="00E613FD" w14:paraId="4AA5C90B" w14:textId="77777777" w:rsidTr="00173595">
        <w:tc>
          <w:tcPr>
            <w:tcW w:w="392" w:type="pct"/>
          </w:tcPr>
          <w:p w14:paraId="5C77D3ED"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01</w:t>
            </w:r>
          </w:p>
        </w:tc>
        <w:tc>
          <w:tcPr>
            <w:tcW w:w="616" w:type="pct"/>
          </w:tcPr>
          <w:p w14:paraId="7C0A2441"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2C1DC6CD"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0D60839D"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do Processo Legislativo</w:t>
            </w:r>
          </w:p>
        </w:tc>
      </w:tr>
      <w:tr w:rsidR="0027517C" w:rsidRPr="00E613FD" w14:paraId="73A196DA" w14:textId="77777777" w:rsidTr="00173595">
        <w:tc>
          <w:tcPr>
            <w:tcW w:w="392" w:type="pct"/>
          </w:tcPr>
          <w:p w14:paraId="551E8EE0"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02</w:t>
            </w:r>
          </w:p>
        </w:tc>
        <w:tc>
          <w:tcPr>
            <w:tcW w:w="616" w:type="pct"/>
          </w:tcPr>
          <w:p w14:paraId="105C0616"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3562443F"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15E0FEF4"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Protocolo Eletrônico</w:t>
            </w:r>
          </w:p>
        </w:tc>
      </w:tr>
      <w:tr w:rsidR="0027517C" w:rsidRPr="00E613FD" w14:paraId="1DA348E0" w14:textId="77777777" w:rsidTr="00173595">
        <w:tc>
          <w:tcPr>
            <w:tcW w:w="392" w:type="pct"/>
          </w:tcPr>
          <w:p w14:paraId="19251C96"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03</w:t>
            </w:r>
          </w:p>
        </w:tc>
        <w:tc>
          <w:tcPr>
            <w:tcW w:w="616" w:type="pct"/>
          </w:tcPr>
          <w:p w14:paraId="3FC675D7"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3BA3A0A8"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0F5727EC"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do Processo Administrativo</w:t>
            </w:r>
          </w:p>
        </w:tc>
      </w:tr>
      <w:tr w:rsidR="0027517C" w:rsidRPr="00E613FD" w14:paraId="1BE88630" w14:textId="77777777" w:rsidTr="00173595">
        <w:tc>
          <w:tcPr>
            <w:tcW w:w="392" w:type="pct"/>
          </w:tcPr>
          <w:p w14:paraId="1C2F7F6F"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04</w:t>
            </w:r>
          </w:p>
        </w:tc>
        <w:tc>
          <w:tcPr>
            <w:tcW w:w="616" w:type="pct"/>
          </w:tcPr>
          <w:p w14:paraId="653898CB"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474A8AEC"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11C05E26"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Gerenciador de Conteúdo Web e Site Institucional</w:t>
            </w:r>
          </w:p>
        </w:tc>
      </w:tr>
      <w:tr w:rsidR="0027517C" w:rsidRPr="00E613FD" w14:paraId="31B40106" w14:textId="77777777" w:rsidTr="00173595">
        <w:trPr>
          <w:trHeight w:val="219"/>
        </w:trPr>
        <w:tc>
          <w:tcPr>
            <w:tcW w:w="392" w:type="pct"/>
          </w:tcPr>
          <w:p w14:paraId="4270A39F"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05</w:t>
            </w:r>
          </w:p>
        </w:tc>
        <w:tc>
          <w:tcPr>
            <w:tcW w:w="616" w:type="pct"/>
          </w:tcPr>
          <w:p w14:paraId="7641EFD6"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5A9AE638"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037EC764"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Módulo de Gestão das Sessões Plenárias e Votação Eletrônica</w:t>
            </w:r>
          </w:p>
        </w:tc>
      </w:tr>
      <w:tr w:rsidR="0027517C" w:rsidRPr="00E613FD" w14:paraId="4C561EF3" w14:textId="77777777" w:rsidTr="00173595">
        <w:tc>
          <w:tcPr>
            <w:tcW w:w="392" w:type="pct"/>
          </w:tcPr>
          <w:p w14:paraId="619817C6"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06</w:t>
            </w:r>
          </w:p>
        </w:tc>
        <w:tc>
          <w:tcPr>
            <w:tcW w:w="616" w:type="pct"/>
          </w:tcPr>
          <w:p w14:paraId="22D4E38B"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5C2A1274"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5512C681"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 xml:space="preserve">Módulo de Atendimento ao Cidadão – Ouvidoria e </w:t>
            </w:r>
            <w:proofErr w:type="spellStart"/>
            <w:r w:rsidRPr="00E613FD">
              <w:rPr>
                <w:rStyle w:val="Forte"/>
                <w:rFonts w:ascii="Arial Narrow" w:eastAsia="Noto Sans CJK SC" w:hAnsi="Arial Narrow" w:cs="Tahoma"/>
              </w:rPr>
              <w:t>e</w:t>
            </w:r>
            <w:proofErr w:type="spellEnd"/>
            <w:r w:rsidRPr="00E613FD">
              <w:rPr>
                <w:rStyle w:val="Forte"/>
                <w:rFonts w:ascii="Arial Narrow" w:eastAsia="Noto Sans CJK SC" w:hAnsi="Arial Narrow" w:cs="Tahoma"/>
              </w:rPr>
              <w:t>- Sic</w:t>
            </w:r>
            <w:r>
              <w:rPr>
                <w:rStyle w:val="Forte"/>
                <w:rFonts w:ascii="Arial Narrow" w:eastAsia="Noto Sans CJK SC" w:hAnsi="Arial Narrow" w:cs="Tahoma"/>
              </w:rPr>
              <w:t>.</w:t>
            </w:r>
          </w:p>
        </w:tc>
      </w:tr>
      <w:tr w:rsidR="0027517C" w:rsidRPr="00E613FD" w14:paraId="787C8ED6" w14:textId="77777777" w:rsidTr="00173595">
        <w:tc>
          <w:tcPr>
            <w:tcW w:w="392" w:type="pct"/>
          </w:tcPr>
          <w:p w14:paraId="1EEE332F"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07</w:t>
            </w:r>
          </w:p>
        </w:tc>
        <w:tc>
          <w:tcPr>
            <w:tcW w:w="616" w:type="pct"/>
          </w:tcPr>
          <w:p w14:paraId="332E62EC"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1595D134"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2F8766B9"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hospedagem de e-mails institucionais, incluindo contas       corporativas, armazenamento, acesso web e proteção contra spam e vírus</w:t>
            </w:r>
          </w:p>
        </w:tc>
      </w:tr>
      <w:tr w:rsidR="0027517C" w:rsidRPr="00E613FD" w14:paraId="3B64AB0D" w14:textId="77777777" w:rsidTr="00173595">
        <w:tc>
          <w:tcPr>
            <w:tcW w:w="392" w:type="pct"/>
          </w:tcPr>
          <w:p w14:paraId="5D809A75"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lastRenderedPageBreak/>
              <w:t>08</w:t>
            </w:r>
          </w:p>
        </w:tc>
        <w:tc>
          <w:tcPr>
            <w:tcW w:w="616" w:type="pct"/>
          </w:tcPr>
          <w:p w14:paraId="29B257F1"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39E47F6F"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0DF998B9"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suporte técnico e manutenção da solução, incluindo atendimento remoto, correção de falhas,</w:t>
            </w:r>
            <w:r>
              <w:rPr>
                <w:rStyle w:val="Forte"/>
                <w:rFonts w:ascii="Arial Narrow" w:eastAsia="Noto Sans CJK SC" w:hAnsi="Arial Narrow" w:cs="Tahoma"/>
              </w:rPr>
              <w:t xml:space="preserve"> </w:t>
            </w:r>
            <w:r w:rsidRPr="00E613FD">
              <w:rPr>
                <w:rStyle w:val="Forte"/>
                <w:rFonts w:ascii="Arial Narrow" w:eastAsia="Noto Sans CJK SC" w:hAnsi="Arial Narrow" w:cs="Tahoma"/>
              </w:rPr>
              <w:t>atualizações e suporte aos usuários</w:t>
            </w:r>
          </w:p>
        </w:tc>
      </w:tr>
      <w:tr w:rsidR="0027517C" w:rsidRPr="00E613FD" w14:paraId="2A5F2611" w14:textId="77777777" w:rsidTr="00173595">
        <w:tc>
          <w:tcPr>
            <w:tcW w:w="392" w:type="pct"/>
          </w:tcPr>
          <w:p w14:paraId="2002F441"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09</w:t>
            </w:r>
          </w:p>
        </w:tc>
        <w:tc>
          <w:tcPr>
            <w:tcW w:w="616" w:type="pct"/>
          </w:tcPr>
          <w:p w14:paraId="2C6135FC"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Meses</w:t>
            </w:r>
          </w:p>
        </w:tc>
        <w:tc>
          <w:tcPr>
            <w:tcW w:w="561" w:type="pct"/>
          </w:tcPr>
          <w:p w14:paraId="2860CC41"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24</w:t>
            </w:r>
          </w:p>
        </w:tc>
        <w:tc>
          <w:tcPr>
            <w:tcW w:w="3431" w:type="pct"/>
          </w:tcPr>
          <w:p w14:paraId="2488ACEF" w14:textId="77777777" w:rsidR="0027517C" w:rsidRPr="00E613FD" w:rsidRDefault="0027517C" w:rsidP="00527FE0">
            <w:pPr>
              <w:pStyle w:val="Default"/>
              <w:jc w:val="both"/>
              <w:rPr>
                <w:rStyle w:val="Forte"/>
                <w:rFonts w:ascii="Arial Narrow" w:eastAsia="Noto Sans CJK SC" w:hAnsi="Arial Narrow" w:cs="Tahoma"/>
              </w:rPr>
            </w:pPr>
            <w:r w:rsidRPr="002A3BC4">
              <w:rPr>
                <w:rStyle w:val="Forte"/>
                <w:rFonts w:ascii="Arial Narrow" w:eastAsia="Noto Sans CJK SC" w:hAnsi="Arial Narrow" w:cs="Tahoma"/>
              </w:rPr>
              <w:t>Serviços de integração com sistemas do Poder Executivo</w:t>
            </w:r>
          </w:p>
        </w:tc>
      </w:tr>
      <w:tr w:rsidR="0027517C" w:rsidRPr="00E613FD" w14:paraId="26318123" w14:textId="77777777" w:rsidTr="00173595">
        <w:tc>
          <w:tcPr>
            <w:tcW w:w="392" w:type="pct"/>
          </w:tcPr>
          <w:p w14:paraId="1F441A77"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10</w:t>
            </w:r>
          </w:p>
        </w:tc>
        <w:tc>
          <w:tcPr>
            <w:tcW w:w="616" w:type="pct"/>
          </w:tcPr>
          <w:p w14:paraId="12B81B3A"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Serviço</w:t>
            </w:r>
          </w:p>
        </w:tc>
        <w:tc>
          <w:tcPr>
            <w:tcW w:w="561" w:type="pct"/>
          </w:tcPr>
          <w:p w14:paraId="3BF94B4D" w14:textId="77777777" w:rsidR="0027517C" w:rsidRPr="003730D9" w:rsidRDefault="0027517C" w:rsidP="00527FE0">
            <w:pPr>
              <w:pStyle w:val="Default"/>
              <w:jc w:val="center"/>
              <w:rPr>
                <w:rStyle w:val="Forte"/>
                <w:rFonts w:ascii="Arial Narrow" w:eastAsia="Noto Sans CJK SC" w:hAnsi="Arial Narrow" w:cs="Tahoma"/>
                <w:b w:val="0"/>
                <w:bCs w:val="0"/>
              </w:rPr>
            </w:pPr>
            <w:r w:rsidRPr="003730D9">
              <w:rPr>
                <w:rStyle w:val="Forte"/>
                <w:rFonts w:ascii="Arial Narrow" w:eastAsia="Noto Sans CJK SC" w:hAnsi="Arial Narrow" w:cs="Tahoma"/>
              </w:rPr>
              <w:t>01</w:t>
            </w:r>
          </w:p>
        </w:tc>
        <w:tc>
          <w:tcPr>
            <w:tcW w:w="3431" w:type="pct"/>
          </w:tcPr>
          <w:p w14:paraId="65CA8A88" w14:textId="77777777" w:rsidR="0027517C" w:rsidRPr="00E613FD" w:rsidRDefault="0027517C" w:rsidP="00527FE0">
            <w:pPr>
              <w:pStyle w:val="Default"/>
              <w:jc w:val="both"/>
              <w:rPr>
                <w:rStyle w:val="Forte"/>
                <w:rFonts w:ascii="Arial Narrow" w:eastAsia="Noto Sans CJK SC" w:hAnsi="Arial Narrow" w:cs="Tahoma"/>
              </w:rPr>
            </w:pPr>
            <w:r w:rsidRPr="00E613FD">
              <w:rPr>
                <w:rStyle w:val="Forte"/>
                <w:rFonts w:ascii="Arial Narrow" w:eastAsia="Noto Sans CJK SC" w:hAnsi="Arial Narrow" w:cs="Tahoma"/>
              </w:rPr>
              <w:t>Serviços de implantação da solução, incluindo diagnóstico do ambiente da CONTRATANTE, levantamento e validação de requisitos, migração de dados de sistemas legados, instalação, configuração, parametrização, testes, homologação, entrada em produção, habilitação dos módulos contratados e treinamento presencial dos usuários</w:t>
            </w:r>
          </w:p>
        </w:tc>
      </w:tr>
    </w:tbl>
    <w:p w14:paraId="2BBF9AEB" w14:textId="77777777" w:rsidR="00836C05" w:rsidRPr="0027517C" w:rsidRDefault="00836C05" w:rsidP="00836C05">
      <w:pPr>
        <w:pStyle w:val="PargrafodaLista"/>
        <w:tabs>
          <w:tab w:val="left" w:pos="493"/>
          <w:tab w:val="left" w:pos="709"/>
        </w:tabs>
        <w:ind w:left="0"/>
        <w:jc w:val="both"/>
        <w:rPr>
          <w:rFonts w:ascii="Arial Narrow" w:hAnsi="Arial Narrow"/>
          <w:color w:val="FF0000"/>
          <w:sz w:val="24"/>
          <w:szCs w:val="24"/>
        </w:rPr>
      </w:pPr>
    </w:p>
    <w:p w14:paraId="70A6F280" w14:textId="77777777" w:rsidR="00836C05" w:rsidRPr="0027517C" w:rsidRDefault="00836C05" w:rsidP="00836C05">
      <w:pPr>
        <w:pStyle w:val="PargrafodaLista"/>
        <w:tabs>
          <w:tab w:val="left" w:pos="493"/>
          <w:tab w:val="left" w:pos="709"/>
        </w:tabs>
        <w:ind w:left="0"/>
        <w:jc w:val="both"/>
        <w:rPr>
          <w:rFonts w:ascii="Arial Narrow" w:hAnsi="Arial Narrow"/>
          <w:color w:val="FF0000"/>
          <w:sz w:val="24"/>
          <w:szCs w:val="24"/>
        </w:rPr>
      </w:pPr>
      <w:r w:rsidRPr="0027517C">
        <w:rPr>
          <w:rFonts w:ascii="Arial Narrow" w:hAnsi="Arial Narrow"/>
          <w:b/>
          <w:bCs/>
          <w:sz w:val="24"/>
          <w:szCs w:val="24"/>
        </w:rPr>
        <w:t>1.3 REQUISITOS MÍNIMOS DA SOLUÇAO A SER CONTRATADA:</w:t>
      </w:r>
    </w:p>
    <w:p w14:paraId="4FB1FD21"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1.3.1.</w:t>
      </w:r>
      <w:r w:rsidRPr="0027517C">
        <w:rPr>
          <w:rFonts w:ascii="Arial Narrow" w:hAnsi="Arial Narrow" w:cs="Tahoma"/>
        </w:rPr>
        <w:t xml:space="preserve"> A solução a ser contratada deverá operar integralmente em plataforma web, no modelo </w:t>
      </w:r>
      <w:r w:rsidRPr="0027517C">
        <w:rPr>
          <w:rFonts w:ascii="Arial Narrow" w:hAnsi="Arial Narrow" w:cs="Tahoma"/>
          <w:bCs/>
        </w:rPr>
        <w:t>Software as a Service (SaaS)</w:t>
      </w:r>
      <w:r w:rsidRPr="0027517C">
        <w:rPr>
          <w:rFonts w:ascii="Arial Narrow" w:hAnsi="Arial Narrow" w:cs="Tahoma"/>
        </w:rPr>
        <w:t>, sendo acessível exclusivamente por meio de navegador (browser), dispensada qualquer instalação local em estações de trabalho ou servidores da CONTRATANTE.</w:t>
      </w:r>
    </w:p>
    <w:p w14:paraId="7A48B2BA"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1.3.2.</w:t>
      </w:r>
      <w:r w:rsidRPr="0027517C">
        <w:rPr>
          <w:rFonts w:ascii="Arial Narrow" w:hAnsi="Arial Narrow" w:cs="Tahoma"/>
        </w:rPr>
        <w:t xml:space="preserve"> O sistema deverá ser </w:t>
      </w:r>
      <w:r w:rsidRPr="0027517C">
        <w:rPr>
          <w:rFonts w:ascii="Arial Narrow" w:hAnsi="Arial Narrow" w:cs="Tahoma"/>
          <w:bCs/>
        </w:rPr>
        <w:t>desenvolvido nativamente em ambiente de computação em nuvem (100% web)</w:t>
      </w:r>
      <w:r w:rsidRPr="0027517C">
        <w:rPr>
          <w:rFonts w:ascii="Arial Narrow" w:hAnsi="Arial Narrow" w:cs="Tahoma"/>
        </w:rPr>
        <w:t xml:space="preserve">, hospedado em Data Center próprio ou terceirizado, sem qualquer custo adicional à CONTRATANTE, estruturado para garantir </w:t>
      </w:r>
      <w:r w:rsidRPr="0027517C">
        <w:rPr>
          <w:rFonts w:ascii="Arial Narrow" w:hAnsi="Arial Narrow" w:cs="Tahoma"/>
          <w:bCs/>
        </w:rPr>
        <w:t>alta disponibilidade, escalabilidade automática e elasticidade de recursos</w:t>
      </w:r>
      <w:r w:rsidRPr="0027517C">
        <w:rPr>
          <w:rFonts w:ascii="Arial Narrow" w:hAnsi="Arial Narrow" w:cs="Tahoma"/>
        </w:rPr>
        <w:t>, possibilitando o dimensionamento da infraestrutura de Tecnologia da Informação conforme a demanda de armazenamento, usuários e requisições.</w:t>
      </w:r>
    </w:p>
    <w:p w14:paraId="51FD7E4F"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1.3.3.</w:t>
      </w:r>
      <w:r w:rsidRPr="0027517C">
        <w:rPr>
          <w:rFonts w:ascii="Arial Narrow" w:hAnsi="Arial Narrow" w:cs="Tahoma"/>
        </w:rPr>
        <w:t xml:space="preserve"> As aplicações web deverão adotar </w:t>
      </w:r>
      <w:r w:rsidRPr="0027517C">
        <w:rPr>
          <w:rFonts w:ascii="Arial Narrow" w:hAnsi="Arial Narrow" w:cs="Tahoma"/>
          <w:bCs/>
        </w:rPr>
        <w:t>mecanismos de segurança em múltiplas camadas</w:t>
      </w:r>
      <w:r w:rsidRPr="0027517C">
        <w:rPr>
          <w:rFonts w:ascii="Arial Narrow" w:hAnsi="Arial Narrow" w:cs="Tahoma"/>
        </w:rPr>
        <w:t>, visando à proteção contra ataques, acessos indevidos e métodos de violação que comprometam a confidencialidade, integridade e disponibilidade das informações, incluindo, no mínimo:</w:t>
      </w:r>
    </w:p>
    <w:p w14:paraId="04E3768B"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 – </w:t>
      </w:r>
      <w:proofErr w:type="gramStart"/>
      <w:r w:rsidRPr="0027517C">
        <w:rPr>
          <w:rFonts w:ascii="Arial Narrow" w:hAnsi="Arial Narrow" w:cs="Tahoma"/>
        </w:rPr>
        <w:t>validações</w:t>
      </w:r>
      <w:proofErr w:type="gramEnd"/>
      <w:r w:rsidRPr="0027517C">
        <w:rPr>
          <w:rFonts w:ascii="Arial Narrow" w:hAnsi="Arial Narrow" w:cs="Tahoma"/>
        </w:rPr>
        <w:t xml:space="preserve"> no lado cliente e servidor;</w:t>
      </w:r>
    </w:p>
    <w:p w14:paraId="25475DCE"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II – </w:t>
      </w:r>
      <w:proofErr w:type="gramStart"/>
      <w:r w:rsidRPr="0027517C">
        <w:rPr>
          <w:rFonts w:ascii="Arial Narrow" w:hAnsi="Arial Narrow" w:cs="Tahoma"/>
        </w:rPr>
        <w:t>controle</w:t>
      </w:r>
      <w:proofErr w:type="gramEnd"/>
      <w:r w:rsidRPr="0027517C">
        <w:rPr>
          <w:rFonts w:ascii="Arial Narrow" w:hAnsi="Arial Narrow" w:cs="Tahoma"/>
        </w:rPr>
        <w:t xml:space="preserve"> de acesso às funcionalidades;</w:t>
      </w:r>
    </w:p>
    <w:p w14:paraId="3DE6813A"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III – utilização de protocolos seguros de comunicação;</w:t>
      </w:r>
    </w:p>
    <w:p w14:paraId="4EF85C4B" w14:textId="77777777" w:rsidR="00836C05" w:rsidRPr="0027517C" w:rsidRDefault="00836C05" w:rsidP="004B5373">
      <w:pPr>
        <w:pStyle w:val="NormalWeb"/>
        <w:spacing w:before="0" w:beforeAutospacing="0" w:after="0" w:afterAutospacing="0"/>
        <w:ind w:left="1416"/>
        <w:jc w:val="both"/>
        <w:rPr>
          <w:rFonts w:ascii="Arial Narrow" w:hAnsi="Arial Narrow" w:cs="Tahoma"/>
        </w:rPr>
      </w:pPr>
      <w:r w:rsidRPr="0027517C">
        <w:rPr>
          <w:rFonts w:ascii="Arial Narrow" w:hAnsi="Arial Narrow" w:cs="Tahoma"/>
        </w:rPr>
        <w:t xml:space="preserve">IV – </w:t>
      </w:r>
      <w:proofErr w:type="gramStart"/>
      <w:r w:rsidRPr="0027517C">
        <w:rPr>
          <w:rFonts w:ascii="Arial Narrow" w:hAnsi="Arial Narrow" w:cs="Tahoma"/>
        </w:rPr>
        <w:t>restrições</w:t>
      </w:r>
      <w:proofErr w:type="gramEnd"/>
      <w:r w:rsidRPr="0027517C">
        <w:rPr>
          <w:rFonts w:ascii="Arial Narrow" w:hAnsi="Arial Narrow" w:cs="Tahoma"/>
        </w:rPr>
        <w:t xml:space="preserve"> técnicas de acesso para fins de gerenciamento e manutenção.</w:t>
      </w:r>
    </w:p>
    <w:p w14:paraId="28F99B5D"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1.3.4.</w:t>
      </w:r>
      <w:r w:rsidRPr="0027517C">
        <w:rPr>
          <w:rFonts w:ascii="Arial Narrow" w:hAnsi="Arial Narrow" w:cs="Tahoma"/>
        </w:rPr>
        <w:t xml:space="preserve"> O sistema deverá possuir </w:t>
      </w:r>
      <w:r w:rsidRPr="0027517C">
        <w:rPr>
          <w:rFonts w:ascii="Arial Narrow" w:hAnsi="Arial Narrow" w:cs="Tahoma"/>
          <w:bCs/>
        </w:rPr>
        <w:t>arquitetura modular</w:t>
      </w:r>
      <w:r w:rsidRPr="0027517C">
        <w:rPr>
          <w:rFonts w:ascii="Arial Narrow" w:hAnsi="Arial Narrow" w:cs="Tahoma"/>
        </w:rPr>
        <w:t>, permitindo a inclusão, habilitação, ampliação ou evolução de módulos, funcionalidades e permissões de usuários de forma escalável, sem interrupção do funcionamento do sistema para os demais usuários.</w:t>
      </w:r>
    </w:p>
    <w:p w14:paraId="0ACA0AC4" w14:textId="77777777" w:rsidR="00836C05" w:rsidRPr="0027517C" w:rsidRDefault="00836C05" w:rsidP="004B5373">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 xml:space="preserve">1.3.5. </w:t>
      </w:r>
      <w:r w:rsidRPr="0027517C">
        <w:rPr>
          <w:rFonts w:ascii="Arial Narrow" w:hAnsi="Arial Narrow" w:cs="Tahoma"/>
        </w:rPr>
        <w:t>A solução a ser contratada deverá contemplar os seguintes módulos, funcionalidades e serviços, os quais deverão operar de forma integrada, com comunicação automática, segura e consistente de informações entre si, composta por:</w:t>
      </w:r>
    </w:p>
    <w:p w14:paraId="040BBBBA"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I - Módulo de Gestão do Processo Legislativo</w:t>
      </w:r>
    </w:p>
    <w:p w14:paraId="512D7CBA"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II - Módulo de Protocolo Eletrônico</w:t>
      </w:r>
    </w:p>
    <w:p w14:paraId="5916C136"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III - Módulo de Gestão do Processo Administrativo</w:t>
      </w:r>
    </w:p>
    <w:p w14:paraId="58FF260F"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IV - Módulo Gerenciador de Conteúdo Web e Site Institucional</w:t>
      </w:r>
    </w:p>
    <w:p w14:paraId="4F63E770"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V -Módulo de Gestão das Sessões Plenárias e Votação Eletrônica</w:t>
      </w:r>
    </w:p>
    <w:p w14:paraId="46B2934C" w14:textId="77777777" w:rsidR="00836C05" w:rsidRPr="0027517C"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 xml:space="preserve">VI -Módulo de Atendimento ao Cidadão – Ouvidoria e </w:t>
      </w:r>
      <w:proofErr w:type="spellStart"/>
      <w:r w:rsidRPr="0027517C">
        <w:rPr>
          <w:rFonts w:ascii="Arial Narrow" w:hAnsi="Arial Narrow" w:cs="Tahoma"/>
          <w:b/>
        </w:rPr>
        <w:t>e-Sic</w:t>
      </w:r>
      <w:proofErr w:type="spellEnd"/>
    </w:p>
    <w:p w14:paraId="4BC99BC2" w14:textId="29FC98DB" w:rsidR="00836C05" w:rsidRDefault="00836C05" w:rsidP="004B5373">
      <w:pPr>
        <w:pStyle w:val="NormalWeb"/>
        <w:spacing w:before="0" w:beforeAutospacing="0" w:after="0" w:afterAutospacing="0"/>
        <w:ind w:left="1416"/>
        <w:jc w:val="both"/>
        <w:rPr>
          <w:rFonts w:ascii="Arial Narrow" w:hAnsi="Arial Narrow" w:cs="Tahoma"/>
          <w:b/>
        </w:rPr>
      </w:pPr>
      <w:r w:rsidRPr="0027517C">
        <w:rPr>
          <w:rFonts w:ascii="Arial Narrow" w:hAnsi="Arial Narrow" w:cs="Tahoma"/>
          <w:b/>
        </w:rPr>
        <w:t>VII - Serviços de Hospedagem de e-mails institucionais</w:t>
      </w:r>
    </w:p>
    <w:p w14:paraId="190606C1" w14:textId="77777777" w:rsidR="00104232" w:rsidRPr="00104232" w:rsidRDefault="00104232" w:rsidP="00104232">
      <w:pPr>
        <w:ind w:left="1416"/>
        <w:jc w:val="both"/>
        <w:rPr>
          <w:rStyle w:val="Forte"/>
          <w:rFonts w:ascii="Arial Narrow" w:eastAsia="Noto Sans CJK SC" w:hAnsi="Arial Narrow" w:cs="Tahoma"/>
        </w:rPr>
      </w:pPr>
      <w:r w:rsidRPr="00DB6C5B">
        <w:rPr>
          <w:rStyle w:val="Forte"/>
          <w:rFonts w:ascii="Arial Narrow" w:eastAsia="Noto Sans CJK SC" w:hAnsi="Arial Narrow" w:cs="Tahoma"/>
        </w:rPr>
        <w:t>VIII-</w:t>
      </w:r>
      <w:r>
        <w:rPr>
          <w:rStyle w:val="Forte"/>
          <w:rFonts w:ascii="Arial Narrow" w:eastAsia="Noto Sans CJK SC" w:hAnsi="Arial Narrow" w:cs="Tahoma"/>
          <w:b w:val="0"/>
          <w:bCs w:val="0"/>
        </w:rPr>
        <w:t xml:space="preserve"> </w:t>
      </w:r>
      <w:r w:rsidRPr="00104232">
        <w:rPr>
          <w:rStyle w:val="Forte"/>
          <w:rFonts w:ascii="Arial Narrow" w:eastAsia="Noto Sans CJK SC" w:hAnsi="Arial Narrow" w:cs="Tahoma"/>
        </w:rPr>
        <w:t>Serviços de suporte técnico e manutenção da solução, incluindo atendimento remoto, correção de; falhas, atualizações e suporte aos usuários;</w:t>
      </w:r>
    </w:p>
    <w:p w14:paraId="173DCECA" w14:textId="77777777" w:rsidR="00104232" w:rsidRPr="00104232" w:rsidRDefault="00104232" w:rsidP="00104232">
      <w:pPr>
        <w:ind w:left="1416"/>
        <w:jc w:val="both"/>
        <w:rPr>
          <w:rFonts w:ascii="Arial Narrow" w:hAnsi="Arial Narrow"/>
        </w:rPr>
      </w:pPr>
      <w:r w:rsidRPr="00DB6C5B">
        <w:rPr>
          <w:rStyle w:val="Forte"/>
          <w:rFonts w:ascii="Arial Narrow" w:eastAsia="Noto Sans CJK SC" w:hAnsi="Arial Narrow" w:cs="Tahoma"/>
        </w:rPr>
        <w:t>IX-</w:t>
      </w:r>
      <w:r>
        <w:rPr>
          <w:rStyle w:val="Forte"/>
          <w:rFonts w:ascii="Arial Narrow" w:eastAsia="Noto Sans CJK SC" w:hAnsi="Arial Narrow" w:cs="Tahoma"/>
          <w:b w:val="0"/>
          <w:bCs w:val="0"/>
        </w:rPr>
        <w:t xml:space="preserve"> </w:t>
      </w:r>
      <w:r w:rsidRPr="00104232">
        <w:rPr>
          <w:rStyle w:val="Forte"/>
          <w:rFonts w:ascii="Arial Narrow" w:eastAsia="Noto Sans CJK SC" w:hAnsi="Arial Narrow" w:cs="Tahoma"/>
        </w:rPr>
        <w:t>Serviços de integração com sistemas do Poder Executivo.</w:t>
      </w:r>
    </w:p>
    <w:p w14:paraId="5A80C4AD" w14:textId="77777777" w:rsidR="00104232" w:rsidRPr="0027517C" w:rsidRDefault="00104232" w:rsidP="004B5373">
      <w:pPr>
        <w:pStyle w:val="NormalWeb"/>
        <w:spacing w:before="0" w:beforeAutospacing="0" w:after="0" w:afterAutospacing="0"/>
        <w:ind w:left="1416"/>
        <w:jc w:val="both"/>
        <w:rPr>
          <w:rFonts w:ascii="Arial Narrow" w:hAnsi="Arial Narrow" w:cs="Tahoma"/>
          <w:b/>
        </w:rPr>
      </w:pPr>
    </w:p>
    <w:p w14:paraId="10693074"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lastRenderedPageBreak/>
        <w:t>1.3.6.</w:t>
      </w:r>
      <w:r w:rsidRPr="0027517C">
        <w:rPr>
          <w:rFonts w:ascii="Arial Narrow" w:hAnsi="Arial Narrow" w:cs="Tahoma"/>
          <w:bCs/>
        </w:rPr>
        <w:t xml:space="preserve"> Para completo atendimento das necessidades da CONTRATANTE, a solução ofertada poderá, quando tecnicamente justificado, abranger módulos, funcionalidades ou serviços de natureza complementar ou acessória, inclusive por meio de soluções específicas ou componentes externos, desde que, cumulativamente:</w:t>
      </w:r>
    </w:p>
    <w:p w14:paraId="2E7496DA"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I – </w:t>
      </w:r>
      <w:proofErr w:type="gramStart"/>
      <w:r w:rsidRPr="0027517C">
        <w:rPr>
          <w:rFonts w:ascii="Arial Narrow" w:hAnsi="Arial Narrow" w:cs="Tahoma"/>
          <w:bCs/>
        </w:rPr>
        <w:t>estejam</w:t>
      </w:r>
      <w:proofErr w:type="gramEnd"/>
      <w:r w:rsidRPr="0027517C">
        <w:rPr>
          <w:rFonts w:ascii="Arial Narrow" w:hAnsi="Arial Narrow" w:cs="Tahoma"/>
          <w:bCs/>
        </w:rPr>
        <w:t xml:space="preserve"> plenamente integrados ao núcleo da solução;</w:t>
      </w:r>
    </w:p>
    <w:p w14:paraId="49CBF253"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II – </w:t>
      </w:r>
      <w:proofErr w:type="gramStart"/>
      <w:r w:rsidRPr="0027517C">
        <w:rPr>
          <w:rFonts w:ascii="Arial Narrow" w:hAnsi="Arial Narrow" w:cs="Tahoma"/>
          <w:bCs/>
        </w:rPr>
        <w:t>assegurem</w:t>
      </w:r>
      <w:proofErr w:type="gramEnd"/>
      <w:r w:rsidRPr="0027517C">
        <w:rPr>
          <w:rFonts w:ascii="Arial Narrow" w:hAnsi="Arial Narrow" w:cs="Tahoma"/>
          <w:bCs/>
        </w:rPr>
        <w:t xml:space="preserve"> comunicação contínua, automática e segura entre os sistemas;</w:t>
      </w:r>
    </w:p>
    <w:p w14:paraId="301C3EC8"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III – preservem a unicidade, consistência, integridade e rastreabilidade dos dados;</w:t>
      </w:r>
    </w:p>
    <w:p w14:paraId="46A15653"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IV – </w:t>
      </w:r>
      <w:proofErr w:type="gramStart"/>
      <w:r w:rsidRPr="0027517C">
        <w:rPr>
          <w:rFonts w:ascii="Arial Narrow" w:hAnsi="Arial Narrow" w:cs="Tahoma"/>
          <w:bCs/>
        </w:rPr>
        <w:t>observem</w:t>
      </w:r>
      <w:proofErr w:type="gramEnd"/>
      <w:r w:rsidRPr="0027517C">
        <w:rPr>
          <w:rFonts w:ascii="Arial Narrow" w:hAnsi="Arial Narrow" w:cs="Tahoma"/>
          <w:bCs/>
        </w:rPr>
        <w:t xml:space="preserve"> integralmente as normas de Segurança da Informação e a Lei Geral de Proteção de Dados Pessoais – LGPD;</w:t>
      </w:r>
    </w:p>
    <w:p w14:paraId="3679758F"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V – </w:t>
      </w:r>
      <w:proofErr w:type="gramStart"/>
      <w:r w:rsidRPr="0027517C">
        <w:rPr>
          <w:rFonts w:ascii="Arial Narrow" w:hAnsi="Arial Narrow" w:cs="Tahoma"/>
          <w:bCs/>
        </w:rPr>
        <w:t>utilizem</w:t>
      </w:r>
      <w:proofErr w:type="gramEnd"/>
      <w:r w:rsidRPr="0027517C">
        <w:rPr>
          <w:rFonts w:ascii="Arial Narrow" w:hAnsi="Arial Narrow" w:cs="Tahoma"/>
          <w:bCs/>
        </w:rPr>
        <w:t xml:space="preserve"> exclusivamente o domínio institucional da CONTRATANTE;</w:t>
      </w:r>
    </w:p>
    <w:p w14:paraId="6C9FCCC2"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VI – </w:t>
      </w:r>
      <w:proofErr w:type="gramStart"/>
      <w:r w:rsidRPr="0027517C">
        <w:rPr>
          <w:rFonts w:ascii="Arial Narrow" w:hAnsi="Arial Narrow" w:cs="Tahoma"/>
          <w:bCs/>
        </w:rPr>
        <w:t>mantenham</w:t>
      </w:r>
      <w:proofErr w:type="gramEnd"/>
      <w:r w:rsidRPr="0027517C">
        <w:rPr>
          <w:rFonts w:ascii="Arial Narrow" w:hAnsi="Arial Narrow" w:cs="Tahoma"/>
          <w:bCs/>
        </w:rPr>
        <w:t xml:space="preserve"> identidade visual institucional;</w:t>
      </w:r>
    </w:p>
    <w:p w14:paraId="497F1833"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VII – permaneçam sob responsabilidade técnica integral da CONTRATADA.</w:t>
      </w:r>
    </w:p>
    <w:p w14:paraId="2BD041C2"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1.3.7.</w:t>
      </w:r>
      <w:r w:rsidRPr="0027517C">
        <w:rPr>
          <w:rFonts w:ascii="Arial Narrow" w:hAnsi="Arial Narrow" w:cs="Tahoma"/>
          <w:bCs/>
        </w:rPr>
        <w:t xml:space="preserve"> Em qualquer hipótese, a adoção de módulos, funcionalidades ou serviços complementares ou acessórios não poderá comprometer o funcionamento, a segurança, a continuidade, a governança, a autonomia ou a independência tecnológica da solução contratada, permanecendo a CONTRATADA como única e integral responsável perante a Administração pela execução do objeto.</w:t>
      </w:r>
    </w:p>
    <w:p w14:paraId="6F777229"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1.3.8.</w:t>
      </w:r>
      <w:r w:rsidRPr="0027517C">
        <w:rPr>
          <w:rFonts w:ascii="Arial Narrow" w:hAnsi="Arial Narrow" w:cs="Tahoma"/>
          <w:bCs/>
        </w:rPr>
        <w:t xml:space="preserve"> O sistema deverá adotar mecanismos de prevenção contra abuso, spam e automações indevidas, especialmente na inserção de informações, </w:t>
      </w:r>
      <w:r w:rsidRPr="0027517C">
        <w:rPr>
          <w:rFonts w:ascii="Arial Narrow" w:hAnsi="Arial Narrow" w:cs="Tahoma"/>
        </w:rPr>
        <w:t>utilizando mecanismos de verificação de interação humana</w:t>
      </w:r>
      <w:r w:rsidRPr="0027517C">
        <w:rPr>
          <w:rFonts w:ascii="Arial Narrow" w:hAnsi="Arial Narrow" w:cs="Tahoma"/>
          <w:bCs/>
        </w:rPr>
        <w:t>.</w:t>
      </w:r>
    </w:p>
    <w:p w14:paraId="5463820F"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1.3.9.</w:t>
      </w:r>
      <w:r w:rsidRPr="0027517C">
        <w:rPr>
          <w:rFonts w:ascii="Arial Narrow" w:hAnsi="Arial Narrow" w:cs="Tahoma"/>
          <w:bCs/>
        </w:rPr>
        <w:t xml:space="preserve"> A solução contratada deverá disponibilizar </w:t>
      </w:r>
      <w:r w:rsidRPr="0027517C">
        <w:rPr>
          <w:rFonts w:ascii="Arial Narrow" w:hAnsi="Arial Narrow" w:cs="Tahoma"/>
          <w:i/>
        </w:rPr>
        <w:t>dashboard</w:t>
      </w:r>
      <w:r w:rsidRPr="0027517C">
        <w:rPr>
          <w:rFonts w:ascii="Arial Narrow" w:hAnsi="Arial Narrow" w:cs="Tahoma"/>
        </w:rPr>
        <w:t xml:space="preserve"> com </w:t>
      </w:r>
      <w:r w:rsidRPr="0027517C">
        <w:rPr>
          <w:rFonts w:ascii="Arial Narrow" w:hAnsi="Arial Narrow" w:cs="Tahoma"/>
          <w:bCs/>
        </w:rPr>
        <w:t>acesso aos módulos contratados, observadas as permissões atribuídas a cada perfil de usuário.</w:t>
      </w:r>
    </w:p>
    <w:p w14:paraId="08815A56"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1.3.10.</w:t>
      </w:r>
      <w:r w:rsidRPr="0027517C">
        <w:rPr>
          <w:rFonts w:ascii="Arial Narrow" w:hAnsi="Arial Narrow" w:cs="Tahoma"/>
          <w:bCs/>
        </w:rPr>
        <w:t xml:space="preserve"> Todas as </w:t>
      </w:r>
      <w:proofErr w:type="spellStart"/>
      <w:r w:rsidRPr="0027517C">
        <w:rPr>
          <w:rFonts w:ascii="Arial Narrow" w:hAnsi="Arial Narrow" w:cs="Tahoma"/>
          <w:bCs/>
        </w:rPr>
        <w:t>URLs</w:t>
      </w:r>
      <w:proofErr w:type="spellEnd"/>
      <w:r w:rsidRPr="0027517C">
        <w:rPr>
          <w:rFonts w:ascii="Arial Narrow" w:hAnsi="Arial Narrow" w:cs="Tahoma"/>
          <w:bCs/>
        </w:rPr>
        <w:t xml:space="preserve"> de acesso externo ao sistema, bem como links, vínculos e endereços gerados em documentos, portais ou conteúdos disponibilizados à CONTRATANTE ou ao público, deverão utilizar exclusivamente o </w:t>
      </w:r>
      <w:r w:rsidRPr="0027517C">
        <w:rPr>
          <w:rFonts w:ascii="Arial Narrow" w:hAnsi="Arial Narrow" w:cs="Tahoma"/>
        </w:rPr>
        <w:t>domínio oficial da CONTRATANTE</w:t>
      </w:r>
      <w:r w:rsidRPr="0027517C">
        <w:rPr>
          <w:rFonts w:ascii="Arial Narrow" w:hAnsi="Arial Narrow" w:cs="Tahoma"/>
          <w:bCs/>
        </w:rPr>
        <w:t xml:space="preserve">, sendo vedado o uso de domínios, subdomínios, </w:t>
      </w:r>
      <w:proofErr w:type="spellStart"/>
      <w:r w:rsidRPr="0027517C">
        <w:rPr>
          <w:rFonts w:ascii="Arial Narrow" w:hAnsi="Arial Narrow" w:cs="Tahoma"/>
          <w:bCs/>
        </w:rPr>
        <w:t>URLs</w:t>
      </w:r>
      <w:proofErr w:type="spellEnd"/>
      <w:r w:rsidRPr="0027517C">
        <w:rPr>
          <w:rFonts w:ascii="Arial Narrow" w:hAnsi="Arial Narrow" w:cs="Tahoma"/>
          <w:bCs/>
        </w:rPr>
        <w:t xml:space="preserve"> ou endereços IP de terceiros.</w:t>
      </w:r>
    </w:p>
    <w:p w14:paraId="65734365"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1.3.11.</w:t>
      </w:r>
      <w:r w:rsidRPr="0027517C">
        <w:rPr>
          <w:rFonts w:ascii="Arial Narrow" w:hAnsi="Arial Narrow" w:cs="Tahoma"/>
          <w:bCs/>
        </w:rPr>
        <w:t xml:space="preserve"> O sistema deverá permitir o acesso dos usuários por meio de </w:t>
      </w:r>
      <w:r w:rsidRPr="0027517C">
        <w:rPr>
          <w:rFonts w:ascii="Arial Narrow" w:hAnsi="Arial Narrow" w:cs="Tahoma"/>
        </w:rPr>
        <w:t>login e senha individuais</w:t>
      </w:r>
      <w:r w:rsidRPr="0027517C">
        <w:rPr>
          <w:rFonts w:ascii="Arial Narrow" w:hAnsi="Arial Narrow" w:cs="Tahoma"/>
          <w:bCs/>
        </w:rPr>
        <w:t>, com controle de perfis e permissões, admitindo-se, quando aplicável, a utilização de autenticação por credenciais GOV.BR e certificados digitais padrão ICP-Brasil (A1, A3 ou equivalentes).</w:t>
      </w:r>
    </w:p>
    <w:p w14:paraId="11ED75B3"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1.3.12.</w:t>
      </w:r>
      <w:r w:rsidRPr="0027517C">
        <w:rPr>
          <w:rFonts w:ascii="Arial Narrow" w:hAnsi="Arial Narrow" w:cs="Tahoma"/>
          <w:bCs/>
        </w:rPr>
        <w:t xml:space="preserve"> A solução, no que se refere ao módulo de gestão do processo legislativo e de votação eletrônica, deverá permitir parametrizações e adequações necessárias à sua compatibilidade com o Regimento Interno e com as demais normas legais aplicáveis, sem comprometer a integridade, a estabilidade ou a segurança da solução.</w:t>
      </w:r>
    </w:p>
    <w:p w14:paraId="5DC91F1B"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1.3.13.</w:t>
      </w:r>
      <w:r w:rsidRPr="0027517C">
        <w:rPr>
          <w:rFonts w:ascii="Arial Narrow" w:hAnsi="Arial Narrow" w:cs="Tahoma"/>
          <w:bCs/>
        </w:rPr>
        <w:t xml:space="preserve"> As adequações e parametrizações tecnicamente necessárias à plena aderência da solução aos requisitos estabelecidos neste Termo de Referência </w:t>
      </w:r>
      <w:r w:rsidRPr="0027517C">
        <w:rPr>
          <w:rFonts w:ascii="Arial Narrow" w:hAnsi="Arial Narrow" w:cs="Tahoma"/>
        </w:rPr>
        <w:t>integram o escopo da implantação</w:t>
      </w:r>
      <w:r w:rsidRPr="0027517C">
        <w:rPr>
          <w:rFonts w:ascii="Arial Narrow" w:hAnsi="Arial Narrow" w:cs="Tahoma"/>
          <w:bCs/>
        </w:rPr>
        <w:t>, não ensejando qualquer ônus adicional à CONTRATANTE.</w:t>
      </w:r>
    </w:p>
    <w:p w14:paraId="07BB28CD"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1.3.14.</w:t>
      </w:r>
      <w:r w:rsidRPr="0027517C">
        <w:rPr>
          <w:rFonts w:ascii="Arial Narrow" w:hAnsi="Arial Narrow" w:cs="Tahoma"/>
          <w:bCs/>
        </w:rPr>
        <w:t xml:space="preserve"> O sistema deverá disponibilizar </w:t>
      </w:r>
      <w:r w:rsidRPr="0027517C">
        <w:rPr>
          <w:rFonts w:ascii="Arial Narrow" w:hAnsi="Arial Narrow" w:cs="Tahoma"/>
        </w:rPr>
        <w:t>manual de ajuda completo, atualizado e acessível</w:t>
      </w:r>
      <w:r w:rsidRPr="0027517C">
        <w:rPr>
          <w:rFonts w:ascii="Arial Narrow" w:hAnsi="Arial Narrow" w:cs="Tahoma"/>
          <w:bCs/>
        </w:rPr>
        <w:t>, preferencialmente em meio eletrônico, contemplando orientações funcionais e operacionais para usuários e administradores.</w:t>
      </w:r>
    </w:p>
    <w:p w14:paraId="3218F9B8"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1.3.15.</w:t>
      </w:r>
      <w:r w:rsidRPr="0027517C">
        <w:rPr>
          <w:rFonts w:ascii="Arial Narrow" w:hAnsi="Arial Narrow" w:cs="Tahoma"/>
          <w:bCs/>
        </w:rPr>
        <w:t xml:space="preserve"> O sistema deverá possuir </w:t>
      </w:r>
      <w:r w:rsidRPr="0027517C">
        <w:rPr>
          <w:rFonts w:ascii="Arial Narrow" w:hAnsi="Arial Narrow" w:cs="Tahoma"/>
        </w:rPr>
        <w:t>recursos de acessibilidade</w:t>
      </w:r>
      <w:r w:rsidRPr="0027517C">
        <w:rPr>
          <w:rFonts w:ascii="Arial Narrow" w:hAnsi="Arial Narrow" w:cs="Tahoma"/>
          <w:bCs/>
        </w:rPr>
        <w:t>, incluindo, no mínimo:</w:t>
      </w:r>
    </w:p>
    <w:p w14:paraId="0330D8FF"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I – </w:t>
      </w:r>
      <w:proofErr w:type="gramStart"/>
      <w:r w:rsidRPr="0027517C">
        <w:rPr>
          <w:rFonts w:ascii="Arial Narrow" w:hAnsi="Arial Narrow" w:cs="Tahoma"/>
          <w:bCs/>
        </w:rPr>
        <w:t>controle</w:t>
      </w:r>
      <w:proofErr w:type="gramEnd"/>
      <w:r w:rsidRPr="0027517C">
        <w:rPr>
          <w:rFonts w:ascii="Arial Narrow" w:hAnsi="Arial Narrow" w:cs="Tahoma"/>
          <w:bCs/>
        </w:rPr>
        <w:t xml:space="preserve"> de contraste da interface;</w:t>
      </w:r>
    </w:p>
    <w:p w14:paraId="04015740"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 xml:space="preserve">II – </w:t>
      </w:r>
      <w:proofErr w:type="gramStart"/>
      <w:r w:rsidRPr="0027517C">
        <w:rPr>
          <w:rFonts w:ascii="Arial Narrow" w:hAnsi="Arial Narrow" w:cs="Tahoma"/>
          <w:bCs/>
        </w:rPr>
        <w:t>ajuste</w:t>
      </w:r>
      <w:proofErr w:type="gramEnd"/>
      <w:r w:rsidRPr="0027517C">
        <w:rPr>
          <w:rFonts w:ascii="Arial Narrow" w:hAnsi="Arial Narrow" w:cs="Tahoma"/>
          <w:bCs/>
        </w:rPr>
        <w:t xml:space="preserve"> do tamanho das fontes por usuário;</w:t>
      </w:r>
    </w:p>
    <w:p w14:paraId="427CF6F6"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III – observância às diretrizes da Lei Federal nº 10.098/2000 e normas correlatas.</w:t>
      </w:r>
    </w:p>
    <w:p w14:paraId="4F1B1B7D"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1.3.16.</w:t>
      </w:r>
      <w:r w:rsidRPr="0027517C">
        <w:rPr>
          <w:rFonts w:ascii="Arial Narrow" w:hAnsi="Arial Narrow" w:cs="Tahoma"/>
          <w:bCs/>
        </w:rPr>
        <w:t xml:space="preserve"> O sistema deverá observar os </w:t>
      </w:r>
      <w:r w:rsidRPr="0027517C">
        <w:rPr>
          <w:rFonts w:ascii="Arial Narrow" w:hAnsi="Arial Narrow" w:cs="Tahoma"/>
        </w:rPr>
        <w:t>princípios da transparência pública</w:t>
      </w:r>
      <w:r w:rsidRPr="0027517C">
        <w:rPr>
          <w:rFonts w:ascii="Arial Narrow" w:hAnsi="Arial Narrow" w:cs="Tahoma"/>
          <w:bCs/>
        </w:rPr>
        <w:t xml:space="preserve"> e da Lei de Acesso à Informação, nos termos da Lei nº 12.527/2011.</w:t>
      </w:r>
    </w:p>
    <w:p w14:paraId="5DFA7D0D"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1.3.17.</w:t>
      </w:r>
      <w:r w:rsidRPr="0027517C">
        <w:rPr>
          <w:rFonts w:ascii="Arial Narrow" w:hAnsi="Arial Narrow" w:cs="Tahoma"/>
          <w:bCs/>
        </w:rPr>
        <w:t xml:space="preserve"> A solução deverá utilizar </w:t>
      </w:r>
      <w:r w:rsidRPr="0027517C">
        <w:rPr>
          <w:rFonts w:ascii="Arial Narrow" w:hAnsi="Arial Narrow" w:cs="Tahoma"/>
        </w:rPr>
        <w:t>banco de dados relacional (SGBD)</w:t>
      </w:r>
      <w:r w:rsidRPr="0027517C">
        <w:rPr>
          <w:rFonts w:ascii="Arial Narrow" w:hAnsi="Arial Narrow" w:cs="Tahoma"/>
          <w:bCs/>
        </w:rPr>
        <w:t>, cujo licenciamento seja gratuito ou, caso oneroso, integralmente custeado pela CONTRATADA, sem ônus adicional à CONTRATANTE.</w:t>
      </w:r>
    </w:p>
    <w:p w14:paraId="6D9C321D"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bCs/>
        </w:rPr>
        <w:lastRenderedPageBreak/>
        <w:t>1.3.18.</w:t>
      </w:r>
      <w:r w:rsidRPr="0027517C">
        <w:rPr>
          <w:rFonts w:ascii="Arial Narrow" w:hAnsi="Arial Narrow" w:cs="Tahoma"/>
          <w:bCs/>
        </w:rPr>
        <w:t xml:space="preserve"> O banco de dados adotado não deverá impor limitações técnicas artificiais quanto ao volume de armazenamento ou crescimento das bases de dados, assegurando desempenho, escalabilidade e expansão futura, em conformidade com as boas práticas de gestão e computação em nuvem.</w:t>
      </w:r>
    </w:p>
    <w:p w14:paraId="1C3B6CF0"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1.3.19.</w:t>
      </w:r>
      <w:r w:rsidRPr="0027517C">
        <w:rPr>
          <w:rFonts w:ascii="Arial Narrow" w:hAnsi="Arial Narrow" w:cs="Tahoma"/>
          <w:bCs/>
        </w:rPr>
        <w:t xml:space="preserve"> O sistema deverá ser multiusuário, permitindo acessos simultâneos e concorrentes, sem limitação do número de usuários da instituição, com controle de autenticação, autorização e </w:t>
      </w:r>
      <w:r w:rsidRPr="0027517C">
        <w:rPr>
          <w:rFonts w:ascii="Arial Narrow" w:hAnsi="Arial Narrow" w:cs="Tahoma"/>
        </w:rPr>
        <w:t>registro individualizado de logs, incluindo, no mínimo, identificação do usuário, data, horário, operação realizada e módulo afetado</w:t>
      </w:r>
      <w:r w:rsidRPr="0027517C">
        <w:rPr>
          <w:rFonts w:ascii="Arial Narrow" w:hAnsi="Arial Narrow" w:cs="Tahoma"/>
          <w:bCs/>
        </w:rPr>
        <w:t>, para fins de auditoria.</w:t>
      </w:r>
    </w:p>
    <w:p w14:paraId="2ECEE3F8"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1.3.20.</w:t>
      </w:r>
      <w:r w:rsidRPr="0027517C">
        <w:rPr>
          <w:rFonts w:ascii="Arial Narrow" w:hAnsi="Arial Narrow" w:cs="Tahoma"/>
          <w:bCs/>
        </w:rPr>
        <w:t xml:space="preserve"> O Portal Web e o Dashboard deverão ser </w:t>
      </w:r>
      <w:r w:rsidRPr="0027517C">
        <w:rPr>
          <w:rFonts w:ascii="Arial Narrow" w:hAnsi="Arial Narrow" w:cs="Tahoma"/>
        </w:rPr>
        <w:t>responsivos</w:t>
      </w:r>
      <w:r w:rsidRPr="0027517C">
        <w:rPr>
          <w:rFonts w:ascii="Arial Narrow" w:hAnsi="Arial Narrow" w:cs="Tahoma"/>
          <w:bCs/>
        </w:rPr>
        <w:t>, compatíveis, no mínimo, com os navegadores Google Chrome, Microsoft Edge e Mozilla Firefox em versões atualizadas, bem como aptos ao uso em dispositivos móveis.</w:t>
      </w:r>
    </w:p>
    <w:p w14:paraId="520C5E16"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1.3.21.</w:t>
      </w:r>
      <w:r w:rsidRPr="0027517C">
        <w:rPr>
          <w:rFonts w:ascii="Arial Narrow" w:hAnsi="Arial Narrow" w:cs="Tahoma"/>
          <w:bCs/>
        </w:rPr>
        <w:t xml:space="preserve"> A comunicação entre usuários, sistema e servidores deverá ocorrer por meio de protocolos seguros (SSL/TLS), garantindo a confidencialidade e a integridade das informações, incluindo data, horário, usuário, operação realizada e módulo afetado.</w:t>
      </w:r>
    </w:p>
    <w:p w14:paraId="3F824649"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1.3.22.</w:t>
      </w:r>
      <w:r w:rsidRPr="0027517C">
        <w:rPr>
          <w:rFonts w:ascii="Arial Narrow" w:hAnsi="Arial Narrow" w:cs="Tahoma"/>
          <w:bCs/>
        </w:rPr>
        <w:t xml:space="preserve"> A solução deverá garantir disponibilidade mensal mínima de </w:t>
      </w:r>
      <w:r w:rsidRPr="0027517C">
        <w:rPr>
          <w:rFonts w:ascii="Arial Narrow" w:hAnsi="Arial Narrow" w:cs="Tahoma"/>
          <w:b/>
        </w:rPr>
        <w:t>99,5% (noventa e nove vírgula cinco por cento)</w:t>
      </w:r>
      <w:r w:rsidRPr="0027517C">
        <w:rPr>
          <w:rFonts w:ascii="Arial Narrow" w:hAnsi="Arial Narrow" w:cs="Tahoma"/>
          <w:bCs/>
        </w:rPr>
        <w:t>, desconsideradas as janelas de manutenção programadas previamente comunicadas à Contratante.</w:t>
      </w:r>
    </w:p>
    <w:p w14:paraId="03CF45A0"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
        </w:rPr>
        <w:t>1.3.22.1.</w:t>
      </w:r>
      <w:r w:rsidRPr="0027517C">
        <w:rPr>
          <w:rFonts w:ascii="Arial Narrow" w:hAnsi="Arial Narrow" w:cs="Tahoma"/>
          <w:bCs/>
        </w:rPr>
        <w:t xml:space="preserve"> A CONTRATADA deverá manter mecanismos de monitoramento da disponibilidade da solução, permitindo a identificação preventiva de falhas e degradação de performance, devendo disponibilizar à CONTRATANTE, sempre que solicitado, relatório técnico contendo histórico de indisponibilidades, janelas de manutenção e indicadores de desempenho.</w:t>
      </w:r>
    </w:p>
    <w:p w14:paraId="41AEBC34" w14:textId="77777777" w:rsidR="00836C05" w:rsidRPr="0027517C" w:rsidRDefault="00836C05" w:rsidP="00937CA4">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1.3.22.2.</w:t>
      </w:r>
      <w:r w:rsidRPr="0027517C">
        <w:rPr>
          <w:rFonts w:ascii="Arial Narrow" w:hAnsi="Arial Narrow" w:cs="Tahoma"/>
        </w:rPr>
        <w:t xml:space="preserve"> </w:t>
      </w:r>
      <w:r w:rsidRPr="0027517C">
        <w:rPr>
          <w:rFonts w:ascii="Arial Narrow" w:hAnsi="Arial Narrow" w:cs="Tahoma"/>
          <w:bCs/>
        </w:rPr>
        <w:t>A disponibilidade mensal mínima de 99,5% será aferida com base no tempo total de funcionamento da solução no mês civil, excluídas apenas as janelas de manutenção previamente comunicadas com antecedência mínima de 24 horas.</w:t>
      </w:r>
    </w:p>
    <w:p w14:paraId="6776EFC1" w14:textId="77777777" w:rsidR="00836C05" w:rsidRPr="0027517C" w:rsidRDefault="00836C05" w:rsidP="00937CA4">
      <w:pPr>
        <w:pStyle w:val="NormalWeb"/>
        <w:spacing w:before="0" w:beforeAutospacing="0" w:after="0" w:afterAutospacing="0"/>
        <w:ind w:left="1416"/>
        <w:jc w:val="both"/>
        <w:rPr>
          <w:rFonts w:ascii="Arial Narrow" w:hAnsi="Arial Narrow" w:cs="Tahoma"/>
        </w:rPr>
      </w:pPr>
      <w:r w:rsidRPr="0027517C">
        <w:rPr>
          <w:rStyle w:val="Forte"/>
          <w:rFonts w:ascii="Arial Narrow" w:eastAsia="Noto Sans CJK SC" w:hAnsi="Arial Narrow" w:cs="Tahoma"/>
        </w:rPr>
        <w:t>1.3.22.3.</w:t>
      </w:r>
      <w:r w:rsidRPr="0027517C">
        <w:rPr>
          <w:rFonts w:ascii="Arial Narrow" w:hAnsi="Arial Narrow" w:cs="Tahoma"/>
        </w:rPr>
        <w:t xml:space="preserve"> </w:t>
      </w:r>
      <w:r w:rsidRPr="0027517C">
        <w:rPr>
          <w:rFonts w:ascii="Arial Narrow" w:hAnsi="Arial Narrow" w:cs="Tahoma"/>
          <w:bCs/>
        </w:rPr>
        <w:t>O descumprimento do índice mínimo de disponibilidade, observado o contraditório e ampla defesa apresentado pela CONTRATADA, ensejará aplicação de desconto proporcional na fatura mensal, conforme fórmula: Desconto (%) = (Percentual de indisponibilidade apurado – 0,5%) × 2 limitado a 20% do valor mensal do serviço, sem prejuízo das demais sanções administrativas cabíveis.</w:t>
      </w:r>
    </w:p>
    <w:p w14:paraId="58D8A949"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1.3.23.</w:t>
      </w:r>
      <w:r w:rsidRPr="0027517C">
        <w:rPr>
          <w:rFonts w:ascii="Arial Narrow" w:hAnsi="Arial Narrow" w:cs="Tahoma"/>
          <w:bCs/>
        </w:rPr>
        <w:t xml:space="preserve"> A solução deverá ser integralmente hospedada em </w:t>
      </w:r>
      <w:r w:rsidRPr="0027517C">
        <w:rPr>
          <w:rFonts w:ascii="Arial Narrow" w:hAnsi="Arial Narrow" w:cs="Tahoma"/>
        </w:rPr>
        <w:t>infraestrutura de computação em nuvem</w:t>
      </w:r>
      <w:r w:rsidRPr="0027517C">
        <w:rPr>
          <w:rFonts w:ascii="Arial Narrow" w:hAnsi="Arial Narrow" w:cs="Tahoma"/>
          <w:bCs/>
        </w:rPr>
        <w:t>, assegurando, no mínimo:</w:t>
      </w:r>
    </w:p>
    <w:p w14:paraId="0AE33E1F"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a) alta disponibilidade e confiabilidade dos serviços;</w:t>
      </w:r>
    </w:p>
    <w:p w14:paraId="4AD2F49E"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b) mecanismos de backup, restauração e redundância de dados;</w:t>
      </w:r>
    </w:p>
    <w:p w14:paraId="19FF2492"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c) escalabilidade e elasticidade de recursos;</w:t>
      </w:r>
    </w:p>
    <w:p w14:paraId="6C2AC057"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d) adoção de medidas adequadas de Segurança da Informação;</w:t>
      </w:r>
    </w:p>
    <w:p w14:paraId="3F21B880"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e) isolamento lógico dos dados da CONTRATANTE;</w:t>
      </w:r>
    </w:p>
    <w:p w14:paraId="0BAFD9C0"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f) plena conformidade com a LGPD;</w:t>
      </w:r>
    </w:p>
    <w:p w14:paraId="744146A8" w14:textId="77777777" w:rsidR="00836C05" w:rsidRPr="0027517C" w:rsidRDefault="00836C05" w:rsidP="00937CA4">
      <w:pPr>
        <w:pStyle w:val="NormalWeb"/>
        <w:spacing w:before="0" w:beforeAutospacing="0" w:after="0" w:afterAutospacing="0"/>
        <w:ind w:left="1416"/>
        <w:jc w:val="both"/>
        <w:rPr>
          <w:rFonts w:ascii="Arial Narrow" w:hAnsi="Arial Narrow" w:cs="Tahoma"/>
          <w:bCs/>
        </w:rPr>
      </w:pPr>
      <w:r w:rsidRPr="0027517C">
        <w:rPr>
          <w:rFonts w:ascii="Arial Narrow" w:hAnsi="Arial Narrow" w:cs="Tahoma"/>
          <w:bCs/>
        </w:rPr>
        <w:t>g) mecanismos de continuidade operacional e recuperação de desastres compatíveis com o modelo SaaS.</w:t>
      </w:r>
    </w:p>
    <w:p w14:paraId="074085CF"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1.3.24.</w:t>
      </w:r>
      <w:r w:rsidRPr="0027517C">
        <w:rPr>
          <w:rFonts w:ascii="Arial Narrow" w:hAnsi="Arial Narrow" w:cs="Tahoma"/>
          <w:bCs/>
        </w:rPr>
        <w:t xml:space="preserve"> O sistema deverá manter trilhas de auditoria (logs) das operações realizadas pelos usuários, registrando, no mínimo, identificação do usuário, data, hora e operação executada, garantindo rastreabilidade das ações realizadas na solução.</w:t>
      </w:r>
    </w:p>
    <w:p w14:paraId="515A0388"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 xml:space="preserve">1.3.25. </w:t>
      </w:r>
      <w:r w:rsidRPr="0027517C">
        <w:rPr>
          <w:rFonts w:ascii="Arial Narrow" w:hAnsi="Arial Narrow" w:cs="Tahoma"/>
          <w:bCs/>
        </w:rPr>
        <w:t>No término contratual, a CONTRATADA deverá disponibilizar à CONTRATANTE, sem ônus adicional, a base completa de dados em formato estruturado e restaurável, acompanhada de dicionário de dados e documentação técnica necessária à migração.</w:t>
      </w:r>
    </w:p>
    <w:p w14:paraId="05464E21"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t xml:space="preserve">1.3.26. </w:t>
      </w:r>
      <w:r w:rsidRPr="0027517C">
        <w:rPr>
          <w:rFonts w:ascii="Arial Narrow" w:hAnsi="Arial Narrow" w:cs="Tahoma"/>
          <w:bCs/>
        </w:rPr>
        <w:t>A exportação deverá contemplar todos os módulos contratados, incluindo histórico de tramitação, documentos, metadados e registros de auditoria.</w:t>
      </w:r>
    </w:p>
    <w:p w14:paraId="752FF3AB" w14:textId="77777777" w:rsidR="00836C05" w:rsidRPr="0027517C" w:rsidRDefault="00836C05" w:rsidP="00937CA4">
      <w:pPr>
        <w:pStyle w:val="NormalWeb"/>
        <w:spacing w:before="0" w:beforeAutospacing="0" w:after="0" w:afterAutospacing="0"/>
        <w:ind w:left="708"/>
        <w:jc w:val="both"/>
        <w:rPr>
          <w:rFonts w:ascii="Arial Narrow" w:hAnsi="Arial Narrow" w:cs="Tahoma"/>
          <w:bCs/>
        </w:rPr>
      </w:pPr>
      <w:r w:rsidRPr="0027517C">
        <w:rPr>
          <w:rFonts w:ascii="Arial Narrow" w:hAnsi="Arial Narrow" w:cs="Tahoma"/>
          <w:b/>
        </w:rPr>
        <w:lastRenderedPageBreak/>
        <w:t>1.3.27.</w:t>
      </w:r>
      <w:r w:rsidRPr="0027517C">
        <w:rPr>
          <w:rFonts w:ascii="Arial Narrow" w:hAnsi="Arial Narrow" w:cs="Tahoma"/>
          <w:bCs/>
        </w:rPr>
        <w:t xml:space="preserve"> A CONTRATADA deverá promover, sem ônus adicional para a CONTRATANTE, as adequações, atualizações corretivas, evolutivas e legais necessárias à plena manutenção da solução contratada sempre que houver alteração em legislação federal, estadual ou municipal, bem como de atos normativos, orientações ou determinações expedidas por órgãos de controle, assegurando a plena conformidade da plataforma às exigências supervenientes.</w:t>
      </w:r>
    </w:p>
    <w:p w14:paraId="4BA3E35A" w14:textId="77777777" w:rsidR="00836C05" w:rsidRPr="0027517C" w:rsidRDefault="00836C05" w:rsidP="00836C05">
      <w:pPr>
        <w:pStyle w:val="PargrafodaLista"/>
        <w:tabs>
          <w:tab w:val="left" w:pos="493"/>
          <w:tab w:val="left" w:pos="709"/>
        </w:tabs>
        <w:ind w:left="0"/>
        <w:jc w:val="both"/>
        <w:rPr>
          <w:rFonts w:ascii="Arial Narrow" w:hAnsi="Arial Narrow"/>
          <w:sz w:val="24"/>
          <w:szCs w:val="24"/>
        </w:rPr>
      </w:pPr>
    </w:p>
    <w:p w14:paraId="6955D3D3"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r w:rsidRPr="0027517C">
        <w:rPr>
          <w:rFonts w:ascii="Arial Narrow" w:hAnsi="Arial Narrow" w:cs="Tahoma"/>
          <w:b/>
          <w:u w:val="single"/>
        </w:rPr>
        <w:t>1.4. Requisitos técnicos da solução:</w:t>
      </w:r>
    </w:p>
    <w:p w14:paraId="1CAC4795"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1.4.1.</w:t>
      </w:r>
      <w:r w:rsidRPr="0027517C">
        <w:rPr>
          <w:rFonts w:ascii="Arial Narrow" w:hAnsi="Arial Narrow" w:cs="Tahoma"/>
        </w:rPr>
        <w:t xml:space="preserve"> Os requisitos técnicos, funcionais, operacionais, de desempenho, segurança da informação, implantação, migração de dados, treinamento, suporte técnico, manutenção, atualizações e demais especificações da solução encontram-se </w:t>
      </w:r>
      <w:r w:rsidRPr="0027517C">
        <w:rPr>
          <w:rFonts w:ascii="Arial Narrow" w:hAnsi="Arial Narrow" w:cs="Tahoma"/>
          <w:bCs/>
        </w:rPr>
        <w:t>detalhadamente definidos no Anexo A – Requisitos do Sistema</w:t>
      </w:r>
      <w:r w:rsidRPr="0027517C">
        <w:rPr>
          <w:rFonts w:ascii="Arial Narrow" w:hAnsi="Arial Narrow" w:cs="Tahoma"/>
        </w:rPr>
        <w:t>, parte integrante e indissociável do Termo de Referência.</w:t>
      </w:r>
    </w:p>
    <w:p w14:paraId="1842D142"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1.4.2.</w:t>
      </w:r>
      <w:r w:rsidRPr="0027517C">
        <w:rPr>
          <w:rFonts w:ascii="Arial Narrow" w:hAnsi="Arial Narrow" w:cs="Tahoma"/>
        </w:rPr>
        <w:t xml:space="preserve"> A solução ofertada deverá atender </w:t>
      </w:r>
      <w:r w:rsidRPr="0027517C">
        <w:rPr>
          <w:rFonts w:ascii="Arial Narrow" w:hAnsi="Arial Narrow" w:cs="Tahoma"/>
          <w:bCs/>
        </w:rPr>
        <w:t>integral e plenamente</w:t>
      </w:r>
      <w:r w:rsidRPr="0027517C">
        <w:rPr>
          <w:rFonts w:ascii="Arial Narrow" w:hAnsi="Arial Narrow" w:cs="Tahoma"/>
        </w:rPr>
        <w:t xml:space="preserve"> às disposições constantes do Anexo A, observados os procedimentos de verificação e avaliação previstos neste Termo de Referência.</w:t>
      </w:r>
    </w:p>
    <w:p w14:paraId="5662984F" w14:textId="77777777" w:rsidR="00836C05" w:rsidRPr="0027517C" w:rsidRDefault="00836C05" w:rsidP="00836C05">
      <w:pPr>
        <w:pStyle w:val="NormalWeb"/>
        <w:spacing w:before="0" w:beforeAutospacing="0" w:after="0" w:afterAutospacing="0"/>
        <w:jc w:val="both"/>
        <w:rPr>
          <w:rFonts w:ascii="Arial Narrow" w:hAnsi="Arial Narrow" w:cs="Tahoma"/>
        </w:rPr>
      </w:pPr>
    </w:p>
    <w:p w14:paraId="1F79E58B"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r w:rsidRPr="0027517C">
        <w:rPr>
          <w:rFonts w:ascii="Arial Narrow" w:hAnsi="Arial Narrow" w:cs="Tahoma"/>
          <w:b/>
          <w:u w:val="single"/>
        </w:rPr>
        <w:t>1.5. Modelo de fornecimento da solução:</w:t>
      </w:r>
    </w:p>
    <w:p w14:paraId="2267CCFB"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1.5.1.</w:t>
      </w:r>
      <w:r w:rsidRPr="0027517C">
        <w:rPr>
          <w:rFonts w:ascii="Arial Narrow" w:hAnsi="Arial Narrow" w:cs="Tahoma"/>
        </w:rPr>
        <w:t xml:space="preserve"> A solução deverá ser disponibilizada no modelo </w:t>
      </w:r>
      <w:r w:rsidRPr="0027517C">
        <w:rPr>
          <w:rFonts w:ascii="Arial Narrow" w:hAnsi="Arial Narrow" w:cs="Tahoma"/>
          <w:bCs/>
        </w:rPr>
        <w:t>Software como Serviço (SaaS)</w:t>
      </w:r>
      <w:r w:rsidRPr="0027517C">
        <w:rPr>
          <w:rFonts w:ascii="Arial Narrow" w:hAnsi="Arial Narrow" w:cs="Tahoma"/>
        </w:rPr>
        <w:t xml:space="preserve">, operando integralmente em </w:t>
      </w:r>
      <w:r w:rsidRPr="0027517C">
        <w:rPr>
          <w:rFonts w:ascii="Arial Narrow" w:hAnsi="Arial Narrow" w:cs="Tahoma"/>
          <w:bCs/>
        </w:rPr>
        <w:t>ambiente web</w:t>
      </w:r>
      <w:r w:rsidRPr="0027517C">
        <w:rPr>
          <w:rFonts w:ascii="Arial Narrow" w:hAnsi="Arial Narrow" w:cs="Tahoma"/>
        </w:rPr>
        <w:t>, durante toda a vigência contratual, conforme definido no objeto da contratação.</w:t>
      </w:r>
    </w:p>
    <w:p w14:paraId="032F779A"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1.5.2.</w:t>
      </w:r>
      <w:r w:rsidRPr="0027517C">
        <w:rPr>
          <w:rFonts w:ascii="Arial Narrow" w:hAnsi="Arial Narrow" w:cs="Tahoma"/>
        </w:rPr>
        <w:t xml:space="preserve"> Compete à CONTRATADA a responsabilidade integral pela </w:t>
      </w:r>
      <w:r w:rsidRPr="0027517C">
        <w:rPr>
          <w:rFonts w:ascii="Arial Narrow" w:hAnsi="Arial Narrow" w:cs="Tahoma"/>
          <w:bCs/>
        </w:rPr>
        <w:t>infraestrutura necessária à prestação do serviço</w:t>
      </w:r>
      <w:r w:rsidRPr="0027517C">
        <w:rPr>
          <w:rFonts w:ascii="Arial Narrow" w:hAnsi="Arial Narrow" w:cs="Tahoma"/>
        </w:rPr>
        <w:t>, incluindo hospedagem, disponibilidade, atualizações, manutenção e suporte, nos termos definidos no Anexo A.</w:t>
      </w:r>
    </w:p>
    <w:p w14:paraId="4F0C0E2F"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p>
    <w:p w14:paraId="1C89069B"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r w:rsidRPr="0027517C">
        <w:rPr>
          <w:rFonts w:ascii="Arial Narrow" w:hAnsi="Arial Narrow" w:cs="Tahoma"/>
          <w:b/>
          <w:u w:val="single"/>
        </w:rPr>
        <w:t>1.6. Proteção de dados e segurança da informação:</w:t>
      </w:r>
    </w:p>
    <w:p w14:paraId="4FCF3782" w14:textId="77777777" w:rsidR="00836C05" w:rsidRPr="0027517C" w:rsidRDefault="00836C05" w:rsidP="00937CA4">
      <w:pPr>
        <w:pStyle w:val="NormalWeb"/>
        <w:spacing w:before="0" w:beforeAutospacing="0" w:after="0" w:afterAutospacing="0"/>
        <w:ind w:left="708"/>
        <w:jc w:val="both"/>
        <w:rPr>
          <w:rFonts w:ascii="Arial Narrow" w:hAnsi="Arial Narrow" w:cs="Tahoma"/>
          <w:b/>
          <w:bCs/>
        </w:rPr>
      </w:pPr>
      <w:r w:rsidRPr="0027517C">
        <w:rPr>
          <w:rFonts w:ascii="Arial Narrow" w:hAnsi="Arial Narrow" w:cs="Tahoma"/>
          <w:b/>
          <w:bCs/>
        </w:rPr>
        <w:t>1.6.1.</w:t>
      </w:r>
      <w:r w:rsidRPr="0027517C">
        <w:rPr>
          <w:rFonts w:ascii="Arial Narrow" w:hAnsi="Arial Narrow" w:cs="Tahoma"/>
        </w:rPr>
        <w:t xml:space="preserve"> A CONTRATADA deverá observar integralmente as disposições da </w:t>
      </w:r>
      <w:r w:rsidRPr="0027517C">
        <w:rPr>
          <w:rFonts w:ascii="Arial Narrow" w:hAnsi="Arial Narrow" w:cs="Tahoma"/>
          <w:bCs/>
        </w:rPr>
        <w:t>Lei nº 13.709/2018 (Lei Geral de Proteção de Dados – LGPD)</w:t>
      </w:r>
      <w:r w:rsidRPr="0027517C">
        <w:rPr>
          <w:rFonts w:ascii="Arial Narrow" w:hAnsi="Arial Narrow" w:cs="Tahoma"/>
        </w:rPr>
        <w:t>, adotando medidas técnicas e administrativas aptas a proteger os dados pessoais tratados em decorrência da execução contratual.</w:t>
      </w:r>
    </w:p>
    <w:p w14:paraId="5B914FD7"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1.6.2.</w:t>
      </w:r>
      <w:r w:rsidRPr="0027517C">
        <w:rPr>
          <w:rFonts w:ascii="Arial Narrow" w:hAnsi="Arial Narrow" w:cs="Tahoma"/>
        </w:rPr>
        <w:t xml:space="preserve"> A CONTRATADA será responsável por assegurar a </w:t>
      </w:r>
      <w:r w:rsidRPr="0027517C">
        <w:rPr>
          <w:rFonts w:ascii="Arial Narrow" w:hAnsi="Arial Narrow" w:cs="Tahoma"/>
          <w:bCs/>
        </w:rPr>
        <w:t>confidencialidade, integridade e disponibilidade das informações</w:t>
      </w:r>
      <w:r w:rsidRPr="0027517C">
        <w:rPr>
          <w:rFonts w:ascii="Arial Narrow" w:hAnsi="Arial Narrow" w:cs="Tahoma"/>
        </w:rPr>
        <w:t>, respondendo por eventuais danos decorrentes de falhas atribuíveis à execução do contrato.</w:t>
      </w:r>
    </w:p>
    <w:p w14:paraId="70B0CE3C" w14:textId="77777777" w:rsidR="00836C05" w:rsidRPr="0027517C" w:rsidRDefault="00836C05" w:rsidP="00836C05">
      <w:pPr>
        <w:pStyle w:val="NormalWeb"/>
        <w:spacing w:before="0" w:beforeAutospacing="0" w:after="0" w:afterAutospacing="0"/>
        <w:jc w:val="both"/>
        <w:rPr>
          <w:rFonts w:ascii="Arial Narrow" w:hAnsi="Arial Narrow" w:cs="Tahoma"/>
        </w:rPr>
      </w:pPr>
    </w:p>
    <w:p w14:paraId="49E4B98D"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r w:rsidRPr="0027517C">
        <w:rPr>
          <w:rFonts w:ascii="Arial Narrow" w:hAnsi="Arial Narrow" w:cs="Tahoma"/>
          <w:b/>
          <w:u w:val="single"/>
        </w:rPr>
        <w:t>1.7. Portabilidade e independência tecnológica:</w:t>
      </w:r>
    </w:p>
    <w:p w14:paraId="66AF2379"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1.7.1.</w:t>
      </w:r>
      <w:r w:rsidRPr="0027517C">
        <w:rPr>
          <w:rFonts w:ascii="Arial Narrow" w:hAnsi="Arial Narrow" w:cs="Tahoma"/>
        </w:rPr>
        <w:t xml:space="preserve"> A solução deverá permitir, sempre que solicitado pela CONTRATANTE ou ao término da vigência contratual, a </w:t>
      </w:r>
      <w:r w:rsidRPr="0027517C">
        <w:rPr>
          <w:rFonts w:ascii="Arial Narrow" w:hAnsi="Arial Narrow" w:cs="Tahoma"/>
          <w:bCs/>
        </w:rPr>
        <w:t>exportação completa, íntegra e legível de todos os dados</w:t>
      </w:r>
      <w:r w:rsidRPr="0027517C">
        <w:rPr>
          <w:rFonts w:ascii="Arial Narrow" w:hAnsi="Arial Narrow" w:cs="Tahoma"/>
        </w:rPr>
        <w:t>, sem qualquer ônus adicional, em formatos abertos ou amplamente utilizados.</w:t>
      </w:r>
    </w:p>
    <w:p w14:paraId="67F0BD35"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1.7.2.</w:t>
      </w:r>
      <w:r w:rsidRPr="0027517C">
        <w:rPr>
          <w:rFonts w:ascii="Arial Narrow" w:hAnsi="Arial Narrow" w:cs="Tahoma"/>
        </w:rPr>
        <w:t xml:space="preserve"> A arquitetura da solução deverá evitar </w:t>
      </w:r>
      <w:r w:rsidRPr="0027517C">
        <w:rPr>
          <w:rFonts w:ascii="Arial Narrow" w:hAnsi="Arial Narrow" w:cs="Tahoma"/>
          <w:bCs/>
        </w:rPr>
        <w:t>aprisionamento tecnológico</w:t>
      </w:r>
      <w:r w:rsidRPr="0027517C">
        <w:rPr>
          <w:rFonts w:ascii="Arial Narrow" w:hAnsi="Arial Narrow" w:cs="Tahoma"/>
        </w:rPr>
        <w:t>, assegurando a continuidade administrativa e a possibilidade de migração futura para outra solução, quando necessário.</w:t>
      </w:r>
    </w:p>
    <w:p w14:paraId="19979BCF" w14:textId="77777777" w:rsidR="00836C05" w:rsidRPr="0027517C" w:rsidRDefault="00836C05" w:rsidP="00836C05">
      <w:pPr>
        <w:pStyle w:val="NormalWeb"/>
        <w:spacing w:before="0" w:beforeAutospacing="0" w:after="0" w:afterAutospacing="0"/>
        <w:jc w:val="both"/>
        <w:rPr>
          <w:rFonts w:ascii="Arial Narrow" w:hAnsi="Arial Narrow" w:cs="Tahoma"/>
        </w:rPr>
      </w:pPr>
    </w:p>
    <w:p w14:paraId="684109D9" w14:textId="77777777" w:rsidR="00836C05" w:rsidRPr="0027517C" w:rsidRDefault="00836C05" w:rsidP="00836C05">
      <w:pPr>
        <w:pStyle w:val="NormalWeb"/>
        <w:spacing w:before="0" w:beforeAutospacing="0" w:after="0" w:afterAutospacing="0"/>
        <w:jc w:val="both"/>
        <w:rPr>
          <w:rFonts w:ascii="Arial Narrow" w:hAnsi="Arial Narrow" w:cs="Tahoma"/>
          <w:b/>
          <w:u w:val="single"/>
        </w:rPr>
      </w:pPr>
      <w:r w:rsidRPr="0027517C">
        <w:rPr>
          <w:rFonts w:ascii="Arial Narrow" w:hAnsi="Arial Narrow" w:cs="Tahoma"/>
          <w:b/>
          <w:u w:val="single"/>
        </w:rPr>
        <w:t>1.8. Garantia contratual:</w:t>
      </w:r>
    </w:p>
    <w:p w14:paraId="2223A5C5"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b/>
          <w:bCs/>
        </w:rPr>
        <w:t>1.8.1.</w:t>
      </w:r>
      <w:r w:rsidRPr="0027517C">
        <w:rPr>
          <w:rFonts w:ascii="Arial Narrow" w:hAnsi="Arial Narrow" w:cs="Tahoma"/>
        </w:rPr>
        <w:t xml:space="preserve"> Não será exigida a prestação de garantia contratual, nos termos do </w:t>
      </w:r>
      <w:r w:rsidRPr="0027517C">
        <w:rPr>
          <w:rFonts w:ascii="Arial Narrow" w:hAnsi="Arial Narrow" w:cs="Tahoma"/>
          <w:bCs/>
        </w:rPr>
        <w:t>art. 96 da Lei nº 14.133/2021</w:t>
      </w:r>
      <w:r w:rsidRPr="0027517C">
        <w:rPr>
          <w:rFonts w:ascii="Arial Narrow" w:hAnsi="Arial Narrow" w:cs="Tahoma"/>
        </w:rPr>
        <w:t>, considerando a natureza do objeto e o modelo de contratação adotado.</w:t>
      </w:r>
    </w:p>
    <w:p w14:paraId="4C9B4B89" w14:textId="77777777" w:rsidR="00836C05" w:rsidRPr="0027517C" w:rsidRDefault="00836C05" w:rsidP="00836C05">
      <w:pPr>
        <w:pStyle w:val="Nivel3"/>
        <w:numPr>
          <w:ilvl w:val="0"/>
          <w:numId w:val="0"/>
        </w:numPr>
        <w:spacing w:before="0" w:after="0" w:line="240" w:lineRule="auto"/>
        <w:rPr>
          <w:rFonts w:ascii="Arial Narrow" w:hAnsi="Arial Narrow"/>
          <w:sz w:val="24"/>
          <w:szCs w:val="24"/>
          <w:lang w:val="x-none"/>
        </w:rPr>
      </w:pPr>
    </w:p>
    <w:p w14:paraId="7CAD9FDB" w14:textId="17709686" w:rsidR="00836C05" w:rsidRPr="0027517C" w:rsidRDefault="00836C05" w:rsidP="00836C05">
      <w:pPr>
        <w:pStyle w:val="Corpodetexto"/>
        <w:spacing w:after="0"/>
        <w:rPr>
          <w:rFonts w:ascii="Arial Narrow" w:hAnsi="Arial Narrow"/>
        </w:rPr>
      </w:pPr>
      <w:r w:rsidRPr="0027517C">
        <w:rPr>
          <w:rFonts w:ascii="Arial Narrow" w:hAnsi="Arial Narrow"/>
          <w:b/>
          <w:bCs/>
        </w:rPr>
        <w:t>1.9.</w:t>
      </w:r>
      <w:r w:rsidRPr="0027517C">
        <w:rPr>
          <w:rFonts w:ascii="Arial Narrow" w:hAnsi="Arial Narrow"/>
        </w:rPr>
        <w:t xml:space="preserve"> Dos prazos de garantia do (s) objeto (s): </w:t>
      </w:r>
    </w:p>
    <w:p w14:paraId="2BDA93A3"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1.9.1.</w:t>
      </w:r>
      <w:r w:rsidRPr="0027517C">
        <w:rPr>
          <w:rFonts w:ascii="Arial Narrow" w:hAnsi="Arial Narrow"/>
        </w:rPr>
        <w:t xml:space="preserve"> O prazo e as condições de garantia dos itens/produtos do presente objeto obedecerão ao disposto no Código Civil Brasileiro e Código de Defesa do Consumidor em vigor (Lei n.º 8.078, de 1990); </w:t>
      </w:r>
    </w:p>
    <w:p w14:paraId="7B5EB073"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lastRenderedPageBreak/>
        <w:t>1.9.2.</w:t>
      </w:r>
      <w:r w:rsidRPr="0027517C">
        <w:rPr>
          <w:rFonts w:ascii="Arial Narrow" w:hAnsi="Arial Narrow"/>
        </w:rPr>
        <w:t xml:space="preserve"> A garantia será prestada com vistas a manter os equipamentos fornecidos em perfeitas condições de uso, sem qualquer ônus ou custo adicional para o Contratante. </w:t>
      </w:r>
    </w:p>
    <w:p w14:paraId="7AA41C9E"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1.9.3.</w:t>
      </w:r>
      <w:r w:rsidRPr="0027517C">
        <w:rPr>
          <w:rFonts w:ascii="Arial Narrow" w:hAnsi="Arial Narrow"/>
        </w:rPr>
        <w:t xml:space="preserve"> A garantia abrange a realização da manutenção corretiva dos bens pelo próprio Contratado, ou, se for o caso, por meio de assistência técnica autorizada, de acordo com as normas técnicas específicas. </w:t>
      </w:r>
    </w:p>
    <w:p w14:paraId="04EAC885"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1.9.4.</w:t>
      </w:r>
      <w:r w:rsidRPr="0027517C">
        <w:rPr>
          <w:rFonts w:ascii="Arial Narrow" w:hAnsi="Arial Narrow"/>
        </w:rPr>
        <w:t xml:space="preserve"> Entende-se por manutenção corretiva aquela destinada a corrigir os defeitos apresentados pelos bens, compreendendo a substituição de peças, a realização de ajustes, reparos e correções necessárias. </w:t>
      </w:r>
    </w:p>
    <w:p w14:paraId="3E1B582E"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1.9.5.</w:t>
      </w:r>
      <w:r w:rsidRPr="0027517C">
        <w:rPr>
          <w:rFonts w:ascii="Arial Narrow" w:hAnsi="Arial Narrow"/>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A12A997"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1.9.6.</w:t>
      </w:r>
      <w:r w:rsidRPr="0027517C">
        <w:rPr>
          <w:rFonts w:ascii="Arial Narrow" w:hAnsi="Arial Narrow"/>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7900C744"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1.9.7.</w:t>
      </w:r>
      <w:r w:rsidRPr="0027517C">
        <w:rPr>
          <w:rFonts w:ascii="Arial Narrow" w:hAnsi="Arial Narrow"/>
        </w:rPr>
        <w:t xml:space="preserve"> O prazo indicado no subitem anterior, durante seu transcurso, poderá ser prorrogado uma única vez, por igual período, mediante solicitação escrita e justificada do Contratado, aceita pelo Contratante. </w:t>
      </w:r>
    </w:p>
    <w:p w14:paraId="2DE96B7F"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1.9.8.</w:t>
      </w:r>
      <w:r w:rsidRPr="0027517C">
        <w:rPr>
          <w:rFonts w:ascii="Arial Narrow" w:hAnsi="Arial Narrow"/>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ECDC146"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1.9.9.</w:t>
      </w:r>
      <w:r w:rsidRPr="0027517C">
        <w:rPr>
          <w:rFonts w:ascii="Arial Narrow" w:hAnsi="Arial Narrow"/>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67C87F9"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1.9.10.</w:t>
      </w:r>
      <w:r w:rsidRPr="0027517C">
        <w:rPr>
          <w:rFonts w:ascii="Arial Narrow" w:hAnsi="Arial Narrow"/>
        </w:rPr>
        <w:t xml:space="preserve"> O custo referente ao transporte dos equipamentos cobertos pela garantia será de responsabilidade do Contratado. </w:t>
      </w:r>
    </w:p>
    <w:p w14:paraId="52794AE0" w14:textId="77777777" w:rsidR="00836C05" w:rsidRPr="0027517C" w:rsidRDefault="00836C05" w:rsidP="00937CA4">
      <w:pPr>
        <w:pStyle w:val="Corpodetexto"/>
        <w:spacing w:after="0"/>
        <w:ind w:left="708"/>
        <w:rPr>
          <w:rFonts w:ascii="Arial Narrow" w:hAnsi="Arial Narrow"/>
        </w:rPr>
      </w:pPr>
      <w:r w:rsidRPr="0027517C">
        <w:rPr>
          <w:rFonts w:ascii="Arial Narrow" w:hAnsi="Arial Narrow"/>
          <w:b/>
          <w:bCs/>
        </w:rPr>
        <w:t>1.9.11.</w:t>
      </w:r>
      <w:r w:rsidRPr="0027517C">
        <w:rPr>
          <w:rFonts w:ascii="Arial Narrow" w:hAnsi="Arial Narrow"/>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243A20E" w14:textId="77777777" w:rsidR="00836C05" w:rsidRPr="0027517C" w:rsidRDefault="00836C05" w:rsidP="00836C05">
      <w:pPr>
        <w:ind w:left="720"/>
        <w:rPr>
          <w:rFonts w:ascii="Arial Narrow" w:hAnsi="Arial Narrow"/>
        </w:rPr>
      </w:pPr>
    </w:p>
    <w:p w14:paraId="57ACE07B"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Segunda: DA VIGÊNCIA E EXECUÇÃO</w:t>
      </w:r>
    </w:p>
    <w:p w14:paraId="1E2CB005" w14:textId="77777777" w:rsidR="00836C05" w:rsidRPr="0027517C" w:rsidRDefault="00836C05" w:rsidP="00836C05">
      <w:pPr>
        <w:pStyle w:val="Default"/>
        <w:jc w:val="both"/>
        <w:rPr>
          <w:rFonts w:ascii="Arial Narrow" w:hAnsi="Arial Narrow" w:cs="Tahoma"/>
          <w:color w:val="auto"/>
        </w:rPr>
      </w:pPr>
      <w:r w:rsidRPr="00785AAF">
        <w:rPr>
          <w:rFonts w:ascii="Arial Narrow" w:hAnsi="Arial Narrow"/>
          <w:b/>
          <w:bCs/>
        </w:rPr>
        <w:t>2.1.</w:t>
      </w:r>
      <w:r w:rsidRPr="0027517C">
        <w:rPr>
          <w:rFonts w:ascii="Arial Narrow" w:hAnsi="Arial Narrow"/>
        </w:rPr>
        <w:t xml:space="preserve"> O prazo de vigência e execução da presente contratação será de 24 (vinte e quatro) meses, </w:t>
      </w:r>
      <w:r w:rsidRPr="0027517C">
        <w:rPr>
          <w:rFonts w:ascii="Arial Narrow" w:hAnsi="Arial Narrow" w:cs="Tahoma"/>
          <w:color w:val="auto"/>
        </w:rPr>
        <w:t xml:space="preserve">admitida prorrogação por iguais e sucessivos períodos, desde que demonstrada a vantajosidade, nos termos dos </w:t>
      </w:r>
      <w:proofErr w:type="spellStart"/>
      <w:r w:rsidRPr="0027517C">
        <w:rPr>
          <w:rFonts w:ascii="Arial Narrow" w:hAnsi="Arial Narrow" w:cs="Tahoma"/>
          <w:color w:val="auto"/>
        </w:rPr>
        <w:t>arts</w:t>
      </w:r>
      <w:proofErr w:type="spellEnd"/>
      <w:r w:rsidRPr="0027517C">
        <w:rPr>
          <w:rFonts w:ascii="Arial Narrow" w:hAnsi="Arial Narrow" w:cs="Tahoma"/>
          <w:color w:val="auto"/>
        </w:rPr>
        <w:t xml:space="preserve">. </w:t>
      </w:r>
      <w:r w:rsidRPr="0027517C">
        <w:rPr>
          <w:rFonts w:ascii="Arial Narrow" w:hAnsi="Arial Narrow" w:cs="Tahoma"/>
          <w:bCs/>
          <w:color w:val="auto"/>
        </w:rPr>
        <w:t>106 e 107 da Lei nº 14.133/2021</w:t>
      </w:r>
      <w:r w:rsidRPr="0027517C">
        <w:rPr>
          <w:rFonts w:ascii="Arial Narrow" w:hAnsi="Arial Narrow" w:cs="Tahoma"/>
          <w:color w:val="auto"/>
        </w:rPr>
        <w:t>.</w:t>
      </w:r>
    </w:p>
    <w:p w14:paraId="3369616C"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t>2.1.1.</w:t>
      </w:r>
      <w:r w:rsidRPr="0027517C">
        <w:rPr>
          <w:rFonts w:ascii="Arial Narrow" w:hAnsi="Arial Narrow"/>
        </w:rPr>
        <w:t xml:space="preserve"> A prorrogação de que trata este item é condicionada ao ateste, pela autoridade competente, de que as condições e os preços permanecem vantajosos para a Administração, permitida a negociação com o contratado.</w:t>
      </w:r>
    </w:p>
    <w:p w14:paraId="6CCB2926"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t>2.1.2.</w:t>
      </w:r>
      <w:r w:rsidRPr="0027517C">
        <w:rPr>
          <w:rFonts w:ascii="Arial Narrow" w:hAnsi="Arial Narrow"/>
        </w:rPr>
        <w:t xml:space="preserve"> O contratado não tem direito subjetivo à prorrogação contratual.</w:t>
      </w:r>
    </w:p>
    <w:p w14:paraId="48F68A7E" w14:textId="77777777" w:rsidR="00836C05" w:rsidRPr="0027517C" w:rsidRDefault="00836C05" w:rsidP="00937CA4">
      <w:pPr>
        <w:pStyle w:val="Default"/>
        <w:ind w:left="708"/>
        <w:jc w:val="both"/>
        <w:rPr>
          <w:rFonts w:ascii="Arial Narrow" w:hAnsi="Arial Narrow" w:cs="Tahoma"/>
          <w:color w:val="auto"/>
        </w:rPr>
      </w:pPr>
      <w:r w:rsidRPr="00785AAF">
        <w:rPr>
          <w:rFonts w:ascii="Arial Narrow" w:hAnsi="Arial Narrow"/>
          <w:b/>
          <w:bCs/>
        </w:rPr>
        <w:t>2.1.3.</w:t>
      </w:r>
      <w:r w:rsidRPr="0027517C">
        <w:rPr>
          <w:rFonts w:ascii="Arial Narrow" w:hAnsi="Arial Narrow"/>
        </w:rPr>
        <w:t xml:space="preserve"> </w:t>
      </w:r>
      <w:r w:rsidRPr="0027517C">
        <w:rPr>
          <w:rFonts w:ascii="Arial Narrow" w:hAnsi="Arial Narrow" w:cs="Tahoma"/>
          <w:color w:val="auto"/>
        </w:rPr>
        <w:t>A prorrogação de contrato deverá ser promovida mediante celebração de termo aditivo e/ou instrumento equivalente.</w:t>
      </w:r>
    </w:p>
    <w:p w14:paraId="352BEEFF"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t>2.1.4.</w:t>
      </w:r>
      <w:r w:rsidRPr="0027517C">
        <w:rPr>
          <w:rFonts w:ascii="Arial Narrow" w:hAnsi="Arial Narrow"/>
        </w:rPr>
        <w:t xml:space="preserve"> O contrato não poderá ser prorrogado quando o contratado tiver sido penalizado nas sanções de declaração de inidoneidade ou impedimento de licitar e contratar com poder público, observadas as abrangências de aplicação.</w:t>
      </w:r>
    </w:p>
    <w:p w14:paraId="717C83B3"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lastRenderedPageBreak/>
        <w:t>2.1.5.</w:t>
      </w:r>
      <w:r w:rsidRPr="0027517C">
        <w:rPr>
          <w:rFonts w:ascii="Arial Narrow" w:hAnsi="Arial Narrow"/>
        </w:rPr>
        <w:t xml:space="preserve"> Decorrido o prazo de 12 (doze) meses contados da data da proposta, os preços consignados poderão ser reajustados com base na variação do IPCA/IBGE, ou por outro índice que venha a substituí-lo.</w:t>
      </w:r>
    </w:p>
    <w:p w14:paraId="50D56CC7"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t>2.1.6.</w:t>
      </w:r>
      <w:r w:rsidRPr="0027517C">
        <w:rPr>
          <w:rFonts w:ascii="Arial Narrow" w:hAnsi="Arial Narrow"/>
          <w:b/>
          <w:bCs/>
        </w:rPr>
        <w:t xml:space="preserve"> </w:t>
      </w:r>
      <w:r w:rsidRPr="0027517C">
        <w:rPr>
          <w:rFonts w:ascii="Arial Narrow" w:hAnsi="Arial Narrow"/>
        </w:rPr>
        <w:t>Os reajustes que a CONTRATADA fizer jus e não forem solicitados tempestivamente durante a vigência do contrato serão objeto de preclusão com a assinatura da prorrogação contratual ou com encerramento do contrato.</w:t>
      </w:r>
    </w:p>
    <w:p w14:paraId="26BAE6C9" w14:textId="77777777" w:rsidR="00836C05" w:rsidRPr="0027517C" w:rsidRDefault="00836C05" w:rsidP="00937CA4">
      <w:pPr>
        <w:overflowPunct w:val="0"/>
        <w:autoSpaceDE w:val="0"/>
        <w:autoSpaceDN w:val="0"/>
        <w:adjustRightInd w:val="0"/>
        <w:ind w:left="708"/>
        <w:jc w:val="both"/>
        <w:textAlignment w:val="baseline"/>
        <w:rPr>
          <w:rFonts w:ascii="Arial Narrow" w:hAnsi="Arial Narrow"/>
        </w:rPr>
      </w:pPr>
      <w:r w:rsidRPr="00785AAF">
        <w:rPr>
          <w:rFonts w:ascii="Arial Narrow" w:hAnsi="Arial Narrow"/>
          <w:b/>
          <w:bCs/>
        </w:rPr>
        <w:t>2.1.7.</w:t>
      </w:r>
      <w:r w:rsidRPr="0027517C">
        <w:rPr>
          <w:rFonts w:ascii="Arial Narrow" w:hAnsi="Arial Narrow"/>
        </w:rPr>
        <w:t xml:space="preserve"> A CONTRATADA fica obrigada a aceitar, dentro do período de vigência do contrato, nas mesmas condições contratuais, os acréscimos ou supressões que se fizerem necessários em até 25 % (vinte e cinco por cento).</w:t>
      </w:r>
    </w:p>
    <w:p w14:paraId="56607789" w14:textId="77777777" w:rsidR="00836C05" w:rsidRPr="0027517C" w:rsidRDefault="00836C05" w:rsidP="00836C05">
      <w:pPr>
        <w:overflowPunct w:val="0"/>
        <w:autoSpaceDE w:val="0"/>
        <w:autoSpaceDN w:val="0"/>
        <w:adjustRightInd w:val="0"/>
        <w:jc w:val="both"/>
        <w:textAlignment w:val="baseline"/>
        <w:rPr>
          <w:rFonts w:ascii="Arial Narrow" w:hAnsi="Arial Narrow"/>
        </w:rPr>
      </w:pPr>
    </w:p>
    <w:p w14:paraId="4DD6B0B0" w14:textId="77777777" w:rsidR="00836C05" w:rsidRPr="0027517C" w:rsidRDefault="00836C05" w:rsidP="00836C05">
      <w:pPr>
        <w:shd w:val="clear" w:color="auto" w:fill="E7E6E6"/>
        <w:overflowPunct w:val="0"/>
        <w:autoSpaceDE w:val="0"/>
        <w:autoSpaceDN w:val="0"/>
        <w:adjustRightInd w:val="0"/>
        <w:jc w:val="both"/>
        <w:textAlignment w:val="baseline"/>
        <w:outlineLvl w:val="0"/>
        <w:rPr>
          <w:rStyle w:val="Hyperlink"/>
          <w:rFonts w:ascii="Arial Narrow" w:eastAsia="MS Mincho" w:hAnsi="Arial Narrow"/>
          <w:b/>
        </w:rPr>
      </w:pPr>
      <w:r w:rsidRPr="0027517C">
        <w:rPr>
          <w:rFonts w:ascii="Arial Narrow" w:hAnsi="Arial Narrow"/>
          <w:b/>
        </w:rPr>
        <w:t>Cláusula Terceira: MODELOS DE EXECUÇÃO E GESTÃO CONTRATUAIS (art. 92, IV, VII e XVIII)</w:t>
      </w:r>
    </w:p>
    <w:p w14:paraId="40453BAF"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color w:val="0563C1"/>
          <w:u w:val="single"/>
        </w:rPr>
      </w:pPr>
      <w:r w:rsidRPr="00785AAF">
        <w:rPr>
          <w:rStyle w:val="Hyperlink"/>
          <w:rFonts w:ascii="Arial Narrow" w:eastAsia="MS Mincho" w:hAnsi="Arial Narrow"/>
          <w:b/>
          <w:bCs/>
          <w:u w:val="none"/>
        </w:rPr>
        <w:t>3.1.</w:t>
      </w:r>
      <w:r w:rsidRPr="0027517C">
        <w:rPr>
          <w:rStyle w:val="Hyperlink"/>
          <w:rFonts w:ascii="Arial Narrow" w:eastAsia="MS Mincho" w:hAnsi="Arial Narrow"/>
        </w:rPr>
        <w:t xml:space="preserve"> </w:t>
      </w:r>
      <w:r w:rsidRPr="0027517C">
        <w:rPr>
          <w:rFonts w:ascii="Arial Narrow" w:hAnsi="Arial Narrow"/>
        </w:rPr>
        <w:t>O regime de execução contratual, os modelos de gestão e de execução, assim como os prazos e condições de conclusão, entrega, observação e recebimento do objeto constam no Termo de Referência, anexo a este Contrato.</w:t>
      </w:r>
    </w:p>
    <w:p w14:paraId="5E3020FD"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p>
    <w:p w14:paraId="776E64F2"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Quarta: SUBCONTRATAÇÃO</w:t>
      </w:r>
    </w:p>
    <w:p w14:paraId="61238C5A"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4.1.</w:t>
      </w:r>
      <w:r w:rsidRPr="0027517C">
        <w:rPr>
          <w:rFonts w:ascii="Arial Narrow" w:hAnsi="Arial Narrow" w:cs="Tahoma"/>
        </w:rPr>
        <w:t xml:space="preserve"> É </w:t>
      </w:r>
      <w:r w:rsidRPr="0027517C">
        <w:rPr>
          <w:rFonts w:ascii="Arial Narrow" w:hAnsi="Arial Narrow" w:cs="Tahoma"/>
          <w:b/>
          <w:u w:val="single"/>
        </w:rPr>
        <w:t>vedada</w:t>
      </w:r>
      <w:r w:rsidRPr="0027517C">
        <w:rPr>
          <w:rFonts w:ascii="Arial Narrow" w:hAnsi="Arial Narrow" w:cs="Tahoma"/>
        </w:rPr>
        <w:t xml:space="preserve"> a </w:t>
      </w:r>
      <w:r w:rsidRPr="0027517C">
        <w:rPr>
          <w:rFonts w:ascii="Arial Narrow" w:hAnsi="Arial Narrow" w:cs="Tahoma"/>
          <w:b/>
        </w:rPr>
        <w:t>subcontratação</w:t>
      </w:r>
      <w:r w:rsidRPr="0027517C">
        <w:rPr>
          <w:rFonts w:ascii="Arial Narrow" w:hAnsi="Arial Narrow" w:cs="Tahoma"/>
        </w:rPr>
        <w:t xml:space="preserve"> </w:t>
      </w:r>
      <w:r w:rsidRPr="0027517C">
        <w:rPr>
          <w:rFonts w:ascii="Arial Narrow" w:hAnsi="Arial Narrow" w:cs="Tahoma"/>
          <w:b/>
        </w:rPr>
        <w:t>total</w:t>
      </w:r>
      <w:r w:rsidRPr="0027517C">
        <w:rPr>
          <w:rFonts w:ascii="Arial Narrow" w:hAnsi="Arial Narrow" w:cs="Tahoma"/>
        </w:rPr>
        <w:t xml:space="preserve"> ou </w:t>
      </w:r>
      <w:r w:rsidRPr="0027517C">
        <w:rPr>
          <w:rFonts w:ascii="Arial Narrow" w:hAnsi="Arial Narrow" w:cs="Tahoma"/>
          <w:b/>
        </w:rPr>
        <w:t>parcial</w:t>
      </w:r>
      <w:r w:rsidRPr="0027517C">
        <w:rPr>
          <w:rFonts w:ascii="Arial Narrow" w:hAnsi="Arial Narrow" w:cs="Tahoma"/>
        </w:rPr>
        <w:t xml:space="preserve"> do núcleo principal da solução, compreendido como o desenvolvimento, manutenção evolutiva e gestão funcional dos módulos que compõem o objeto contratual.</w:t>
      </w:r>
    </w:p>
    <w:p w14:paraId="2BCC3D07" w14:textId="77777777" w:rsidR="00836C05" w:rsidRPr="0027517C" w:rsidRDefault="00836C05" w:rsidP="00836C05">
      <w:pPr>
        <w:pStyle w:val="NormalWeb"/>
        <w:spacing w:before="0" w:beforeAutospacing="0" w:after="0" w:afterAutospacing="0"/>
        <w:jc w:val="both"/>
        <w:rPr>
          <w:rFonts w:ascii="Arial Narrow" w:hAnsi="Arial Narrow" w:cs="Tahoma"/>
        </w:rPr>
      </w:pPr>
    </w:p>
    <w:p w14:paraId="554DF156"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4.2.</w:t>
      </w:r>
      <w:r w:rsidRPr="0027517C">
        <w:rPr>
          <w:rFonts w:ascii="Arial Narrow" w:hAnsi="Arial Narrow" w:cs="Tahoma"/>
        </w:rPr>
        <w:t xml:space="preserve"> Admitir-se-á, contudo, a subcontratação de serviços acessórios ou complementares, tais como infraestrutura de hospedagem em nuvem, serviços de data center, serviços de e-mail institucional ou ferramentas tecnológicas integradas, desde que:</w:t>
      </w:r>
    </w:p>
    <w:p w14:paraId="2A304822"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rPr>
        <w:t xml:space="preserve">I – </w:t>
      </w:r>
      <w:proofErr w:type="gramStart"/>
      <w:r w:rsidRPr="0027517C">
        <w:rPr>
          <w:rFonts w:ascii="Arial Narrow" w:hAnsi="Arial Narrow" w:cs="Tahoma"/>
        </w:rPr>
        <w:t>não</w:t>
      </w:r>
      <w:proofErr w:type="gramEnd"/>
      <w:r w:rsidRPr="0027517C">
        <w:rPr>
          <w:rFonts w:ascii="Arial Narrow" w:hAnsi="Arial Narrow" w:cs="Tahoma"/>
        </w:rPr>
        <w:t xml:space="preserve"> haja transferência da responsabilidade contratual;</w:t>
      </w:r>
    </w:p>
    <w:p w14:paraId="194C1CAA"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rPr>
        <w:t xml:space="preserve">II – </w:t>
      </w:r>
      <w:proofErr w:type="gramStart"/>
      <w:r w:rsidRPr="0027517C">
        <w:rPr>
          <w:rFonts w:ascii="Arial Narrow" w:hAnsi="Arial Narrow" w:cs="Tahoma"/>
        </w:rPr>
        <w:t>permaneça</w:t>
      </w:r>
      <w:proofErr w:type="gramEnd"/>
      <w:r w:rsidRPr="0027517C">
        <w:rPr>
          <w:rFonts w:ascii="Arial Narrow" w:hAnsi="Arial Narrow" w:cs="Tahoma"/>
        </w:rPr>
        <w:t xml:space="preserve"> a CONTRATADA como única responsável perante a Administração;</w:t>
      </w:r>
    </w:p>
    <w:p w14:paraId="17F47735"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rPr>
        <w:t>III – sejam observadas as normas de segurança da informação e LGPD,</w:t>
      </w:r>
    </w:p>
    <w:p w14:paraId="188DF0BE" w14:textId="77777777" w:rsidR="00836C05" w:rsidRPr="0027517C" w:rsidRDefault="00836C05" w:rsidP="00937CA4">
      <w:pPr>
        <w:pStyle w:val="NormalWeb"/>
        <w:spacing w:before="0" w:beforeAutospacing="0" w:after="0" w:afterAutospacing="0"/>
        <w:ind w:left="708"/>
        <w:jc w:val="both"/>
        <w:rPr>
          <w:rFonts w:ascii="Arial Narrow" w:hAnsi="Arial Narrow" w:cs="Tahoma"/>
        </w:rPr>
      </w:pPr>
      <w:r w:rsidRPr="0027517C">
        <w:rPr>
          <w:rFonts w:ascii="Arial Narrow" w:hAnsi="Arial Narrow" w:cs="Tahoma"/>
        </w:rPr>
        <w:t xml:space="preserve">IV – </w:t>
      </w:r>
      <w:proofErr w:type="gramStart"/>
      <w:r w:rsidRPr="0027517C">
        <w:rPr>
          <w:rFonts w:ascii="Arial Narrow" w:hAnsi="Arial Narrow" w:cs="Tahoma"/>
        </w:rPr>
        <w:t>não</w:t>
      </w:r>
      <w:proofErr w:type="gramEnd"/>
      <w:r w:rsidRPr="0027517C">
        <w:rPr>
          <w:rFonts w:ascii="Arial Narrow" w:hAnsi="Arial Narrow" w:cs="Tahoma"/>
        </w:rPr>
        <w:t xml:space="preserve"> haja prejuízo à continuidade, integridade ou rastreabilidade dos dados.</w:t>
      </w:r>
    </w:p>
    <w:p w14:paraId="18595D40"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3F88D048"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Quinta: PREÇO</w:t>
      </w:r>
    </w:p>
    <w:p w14:paraId="7EAB2C20" w14:textId="77777777" w:rsidR="00836C05" w:rsidRPr="0027517C" w:rsidRDefault="00836C05" w:rsidP="00836C05">
      <w:pPr>
        <w:pStyle w:val="Nvel2-Red"/>
        <w:numPr>
          <w:ilvl w:val="0"/>
          <w:numId w:val="0"/>
        </w:numPr>
        <w:spacing w:before="0" w:after="0" w:line="240" w:lineRule="auto"/>
        <w:rPr>
          <w:rFonts w:ascii="Arial Narrow" w:hAnsi="Arial Narrow"/>
          <w:i w:val="0"/>
          <w:iCs w:val="0"/>
          <w:color w:val="auto"/>
          <w:sz w:val="24"/>
          <w:szCs w:val="24"/>
        </w:rPr>
      </w:pPr>
      <w:r w:rsidRPr="00785AAF">
        <w:rPr>
          <w:rFonts w:ascii="Arial Narrow" w:hAnsi="Arial Narrow"/>
          <w:b/>
          <w:bCs/>
          <w:i w:val="0"/>
          <w:iCs w:val="0"/>
          <w:color w:val="auto"/>
          <w:sz w:val="24"/>
          <w:szCs w:val="24"/>
        </w:rPr>
        <w:t>5.1.</w:t>
      </w:r>
      <w:r w:rsidRPr="0027517C">
        <w:rPr>
          <w:rFonts w:ascii="Arial Narrow" w:hAnsi="Arial Narrow"/>
          <w:i w:val="0"/>
          <w:iCs w:val="0"/>
          <w:color w:val="auto"/>
          <w:sz w:val="24"/>
          <w:szCs w:val="24"/>
        </w:rPr>
        <w:t xml:space="preserve"> O valor total da contratação é de R$.......... (.....)</w:t>
      </w:r>
    </w:p>
    <w:p w14:paraId="07C8BCE4" w14:textId="77777777" w:rsidR="00836C05" w:rsidRPr="0027517C" w:rsidRDefault="00836C05" w:rsidP="00836C05">
      <w:pPr>
        <w:pStyle w:val="Nvel2-Red"/>
        <w:numPr>
          <w:ilvl w:val="0"/>
          <w:numId w:val="0"/>
        </w:numPr>
        <w:spacing w:before="0" w:after="0" w:line="240" w:lineRule="auto"/>
        <w:rPr>
          <w:rFonts w:ascii="Arial Narrow" w:hAnsi="Arial Narrow"/>
          <w:i w:val="0"/>
          <w:iCs w:val="0"/>
          <w:color w:val="auto"/>
          <w:sz w:val="24"/>
          <w:szCs w:val="24"/>
        </w:rPr>
      </w:pPr>
    </w:p>
    <w:p w14:paraId="3B0334A5"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5.2.</w:t>
      </w:r>
      <w:r w:rsidRPr="0027517C">
        <w:rPr>
          <w:rFonts w:ascii="Arial Narrow" w:hAnsi="Arial Narrow"/>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9B36F08"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43B73B1B"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Sexta: PAGAMENTO (art. 92, V e VI)</w:t>
      </w:r>
    </w:p>
    <w:p w14:paraId="6763534C"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6.1.</w:t>
      </w:r>
      <w:r w:rsidRPr="0027517C">
        <w:rPr>
          <w:rFonts w:ascii="Arial Narrow" w:hAnsi="Arial Narrow" w:cs="Tahoma"/>
        </w:rPr>
        <w:t xml:space="preserve"> O pagamento relativo à licença de uso e à locação mensal do Sistema de Gestão do Processo Legislativo e Administrativo e seus respectivos módulos (item 01) será efetuado mensalmente, </w:t>
      </w:r>
      <w:r w:rsidRPr="0027517C">
        <w:rPr>
          <w:rFonts w:ascii="Arial Narrow" w:hAnsi="Arial Narrow" w:cs="Tahoma"/>
          <w:b/>
        </w:rPr>
        <w:t>até o dia 10 (dez) do mês subsequente</w:t>
      </w:r>
      <w:r w:rsidRPr="0027517C">
        <w:rPr>
          <w:rFonts w:ascii="Arial Narrow" w:hAnsi="Arial Narrow" w:cs="Tahoma"/>
        </w:rPr>
        <w:t xml:space="preserve"> ao da efetiva prestação dos serviços, após a regular liquidação da despesa e observados os valores unitários pactuados no contrato.</w:t>
      </w:r>
    </w:p>
    <w:p w14:paraId="687F784D" w14:textId="77777777" w:rsidR="00836C05" w:rsidRPr="0027517C" w:rsidRDefault="00836C05" w:rsidP="00836C05">
      <w:pPr>
        <w:pStyle w:val="NormalWeb"/>
        <w:spacing w:before="0" w:beforeAutospacing="0" w:after="0" w:afterAutospacing="0"/>
        <w:jc w:val="both"/>
        <w:rPr>
          <w:rFonts w:ascii="Arial Narrow" w:hAnsi="Arial Narrow" w:cs="Tahoma"/>
        </w:rPr>
      </w:pPr>
    </w:p>
    <w:p w14:paraId="7D371F2D"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6.2.</w:t>
      </w:r>
      <w:r w:rsidRPr="0027517C">
        <w:rPr>
          <w:rFonts w:ascii="Arial Narrow" w:hAnsi="Arial Narrow" w:cs="Tahoma"/>
        </w:rPr>
        <w:t xml:space="preserve"> O pagamento referente aos serviços executados </w:t>
      </w:r>
      <w:r w:rsidRPr="0027517C">
        <w:rPr>
          <w:rFonts w:ascii="Arial Narrow" w:hAnsi="Arial Narrow" w:cs="Tahoma"/>
          <w:b/>
        </w:rPr>
        <w:t>em parcela única</w:t>
      </w:r>
      <w:r w:rsidRPr="0027517C">
        <w:rPr>
          <w:rFonts w:ascii="Arial Narrow" w:hAnsi="Arial Narrow" w:cs="Tahoma"/>
        </w:rPr>
        <w:t xml:space="preserve"> relativos à implantação completa do sistema (item 02) será realizado no prazo máximo de até </w:t>
      </w:r>
      <w:r w:rsidRPr="0027517C">
        <w:rPr>
          <w:rFonts w:ascii="Arial Narrow" w:hAnsi="Arial Narrow" w:cs="Tahoma"/>
          <w:b/>
        </w:rPr>
        <w:t>cinco dias úteis após o recebimento definitivo do objeto</w:t>
      </w:r>
      <w:r w:rsidRPr="0027517C">
        <w:rPr>
          <w:rFonts w:ascii="Arial Narrow" w:hAnsi="Arial Narrow" w:cs="Tahoma"/>
        </w:rPr>
        <w:t>, desde que atendidas todas as condições de liquidação previstas neste Termo de Referência.</w:t>
      </w:r>
    </w:p>
    <w:p w14:paraId="46B3EF31" w14:textId="77777777" w:rsidR="00836C05" w:rsidRPr="0027517C" w:rsidRDefault="00836C05" w:rsidP="00836C05">
      <w:pPr>
        <w:pStyle w:val="NormalWeb"/>
        <w:spacing w:before="0" w:beforeAutospacing="0" w:after="0" w:afterAutospacing="0"/>
        <w:jc w:val="both"/>
        <w:rPr>
          <w:rFonts w:ascii="Arial Narrow" w:hAnsi="Arial Narrow" w:cs="Tahoma"/>
        </w:rPr>
      </w:pPr>
    </w:p>
    <w:p w14:paraId="7FEC0FBA" w14:textId="0FCCCFC6"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lastRenderedPageBreak/>
        <w:t>6.3.</w:t>
      </w:r>
      <w:r w:rsidRPr="0027517C">
        <w:rPr>
          <w:rFonts w:ascii="Arial Narrow" w:hAnsi="Arial Narrow" w:cs="Tahoma"/>
        </w:rPr>
        <w:t xml:space="preserve"> O pagamento será realizado exclusivamente por meio de ordem bancária, para crédito em conta corrente de titularidade da CONTRATADA, previamente informada e cadastrada junto à Administração. Será considerada como data do pagamento aquela em que constar como emitida a ordem bancária pela Câmara Municipal de </w:t>
      </w:r>
      <w:r w:rsidR="00F51613">
        <w:rPr>
          <w:rFonts w:ascii="Arial Narrow" w:hAnsi="Arial Narrow" w:cs="Tahoma"/>
        </w:rPr>
        <w:t>São Manoel do Paraná.</w:t>
      </w:r>
    </w:p>
    <w:p w14:paraId="1E24461D" w14:textId="77777777" w:rsidR="00836C05" w:rsidRPr="0027517C" w:rsidRDefault="00836C05" w:rsidP="00836C05">
      <w:pPr>
        <w:pStyle w:val="NormalWeb"/>
        <w:spacing w:before="0" w:beforeAutospacing="0" w:after="0" w:afterAutospacing="0"/>
        <w:jc w:val="both"/>
        <w:rPr>
          <w:rFonts w:ascii="Arial Narrow" w:hAnsi="Arial Narrow" w:cs="Tahoma"/>
        </w:rPr>
      </w:pPr>
    </w:p>
    <w:p w14:paraId="70A27D9B"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6.4.</w:t>
      </w:r>
      <w:r w:rsidRPr="0027517C">
        <w:rPr>
          <w:rFonts w:ascii="Arial Narrow" w:hAnsi="Arial Narrow" w:cs="Tahoma"/>
        </w:rPr>
        <w:t xml:space="preserve"> No ato do pagamento, serão efetuadas as retenções tributárias previstas na legislação vigente, independentemente de eventual indicação diversa na proposta ou na Nota Fiscal apresentada.</w:t>
      </w:r>
    </w:p>
    <w:p w14:paraId="24B9908E" w14:textId="77777777" w:rsidR="00836C05" w:rsidRPr="0027517C" w:rsidRDefault="00836C05" w:rsidP="00836C05">
      <w:pPr>
        <w:pStyle w:val="NormalWeb"/>
        <w:spacing w:before="0" w:beforeAutospacing="0" w:after="0" w:afterAutospacing="0"/>
        <w:jc w:val="both"/>
        <w:rPr>
          <w:rFonts w:ascii="Arial Narrow" w:hAnsi="Arial Narrow" w:cs="Tahoma"/>
        </w:rPr>
      </w:pPr>
    </w:p>
    <w:p w14:paraId="7DEB6B21"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6.5.</w:t>
      </w:r>
      <w:r w:rsidRPr="0027517C">
        <w:rPr>
          <w:rFonts w:ascii="Arial Narrow" w:hAnsi="Arial Narrow" w:cs="Tahoma"/>
        </w:rPr>
        <w:t xml:space="preserve"> A compensação financeira é admitida nos casos de eventuais atrasos de pagamento pela Administração, desde que o contratado não tenha concorrido de alguma forma para o atraso. É devida desde a data limite fixada no contrato para o pagamento até a data correspondente ao efetivo pagamento da parcela.</w:t>
      </w:r>
    </w:p>
    <w:p w14:paraId="4B79BF22" w14:textId="77777777" w:rsidR="00836C05" w:rsidRPr="0027517C" w:rsidRDefault="00836C05" w:rsidP="00994932">
      <w:pPr>
        <w:pStyle w:val="NormalWeb"/>
        <w:spacing w:before="0" w:beforeAutospacing="0" w:after="0" w:afterAutospacing="0"/>
        <w:ind w:left="708"/>
        <w:jc w:val="both"/>
        <w:rPr>
          <w:rFonts w:ascii="Arial Narrow" w:hAnsi="Arial Narrow" w:cs="Tahoma"/>
        </w:rPr>
      </w:pPr>
      <w:r w:rsidRPr="00785AAF">
        <w:rPr>
          <w:rFonts w:ascii="Arial Narrow" w:hAnsi="Arial Narrow" w:cs="Tahoma"/>
          <w:b/>
          <w:bCs/>
        </w:rPr>
        <w:t>6.5.1.</w:t>
      </w:r>
      <w:r w:rsidRPr="0027517C">
        <w:rPr>
          <w:rFonts w:ascii="Arial Narrow" w:hAnsi="Arial Narrow" w:cs="Tahoma"/>
        </w:rPr>
        <w:t xml:space="preserve">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27517C">
        <w:rPr>
          <w:rFonts w:ascii="Arial Narrow" w:hAnsi="Arial Narrow" w:cs="Tahoma"/>
        </w:rPr>
        <w:t>100)/</w:t>
      </w:r>
      <w:proofErr w:type="gramEnd"/>
      <w:r w:rsidRPr="0027517C">
        <w:rPr>
          <w:rFonts w:ascii="Arial Narrow" w:hAnsi="Arial Narrow" w:cs="Tahoma"/>
        </w:rPr>
        <w:t>365; TX = Percentual da taxa anual do IPCA – Índice de Preços ao Consumidor Ampliado, do IBGE.</w:t>
      </w:r>
    </w:p>
    <w:p w14:paraId="18A655CB" w14:textId="77777777" w:rsidR="00836C05" w:rsidRPr="0027517C" w:rsidRDefault="00836C05" w:rsidP="00836C05">
      <w:pPr>
        <w:pStyle w:val="NormalWeb"/>
        <w:spacing w:before="0" w:beforeAutospacing="0" w:after="0" w:afterAutospacing="0"/>
        <w:jc w:val="both"/>
        <w:rPr>
          <w:rFonts w:ascii="Arial Narrow" w:hAnsi="Arial Narrow" w:cs="Tahoma"/>
        </w:rPr>
      </w:pPr>
    </w:p>
    <w:p w14:paraId="40360970" w14:textId="7777777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6.6.</w:t>
      </w:r>
      <w:r w:rsidRPr="0027517C">
        <w:rPr>
          <w:rFonts w:ascii="Arial Narrow" w:hAnsi="Arial Narrow" w:cs="Tahoma"/>
        </w:rPr>
        <w:t xml:space="preserve"> A CONTRATADA deverá emitir Nota Fiscal Eletrônica (NF-e), em conformidade com a legislação fiscal vigente, normas da Receita Estadual e demais disposições aplicáveis.</w:t>
      </w:r>
    </w:p>
    <w:p w14:paraId="7414EC78" w14:textId="77777777" w:rsidR="00836C05" w:rsidRPr="0027517C" w:rsidRDefault="00836C05" w:rsidP="00836C05">
      <w:pPr>
        <w:pStyle w:val="NormalWeb"/>
        <w:spacing w:before="0" w:beforeAutospacing="0" w:after="0" w:afterAutospacing="0"/>
        <w:jc w:val="both"/>
        <w:rPr>
          <w:rFonts w:ascii="Arial Narrow" w:hAnsi="Arial Narrow" w:cs="Tahoma"/>
        </w:rPr>
      </w:pPr>
    </w:p>
    <w:p w14:paraId="61C0AF2D" w14:textId="2E331D67" w:rsidR="00836C05" w:rsidRPr="0027517C" w:rsidRDefault="00836C05" w:rsidP="00836C05">
      <w:pPr>
        <w:pStyle w:val="NormalWeb"/>
        <w:spacing w:before="0" w:beforeAutospacing="0" w:after="0" w:afterAutospacing="0"/>
        <w:jc w:val="both"/>
        <w:rPr>
          <w:rFonts w:ascii="Arial Narrow" w:hAnsi="Arial Narrow" w:cs="Tahoma"/>
        </w:rPr>
      </w:pPr>
      <w:r w:rsidRPr="00785AAF">
        <w:rPr>
          <w:rFonts w:ascii="Arial Narrow" w:hAnsi="Arial Narrow" w:cs="Tahoma"/>
          <w:b/>
          <w:bCs/>
        </w:rPr>
        <w:t>6.7.</w:t>
      </w:r>
      <w:r w:rsidRPr="0027517C">
        <w:rPr>
          <w:rFonts w:ascii="Arial Narrow" w:hAnsi="Arial Narrow" w:cs="Tahoma"/>
        </w:rPr>
        <w:t xml:space="preserve"> Na hipótese de prorrogação ou renovação do contrato, desde que mantidas as condições originalmente pactuadas, a Câmara Municipal de </w:t>
      </w:r>
      <w:r w:rsidR="00F51613">
        <w:rPr>
          <w:rFonts w:ascii="Arial Narrow" w:hAnsi="Arial Narrow" w:cs="Tahoma"/>
        </w:rPr>
        <w:t xml:space="preserve">São Manoel do </w:t>
      </w:r>
      <w:proofErr w:type="spellStart"/>
      <w:r w:rsidR="00F51613">
        <w:rPr>
          <w:rFonts w:ascii="Arial Narrow" w:hAnsi="Arial Narrow" w:cs="Tahoma"/>
        </w:rPr>
        <w:t>Parana</w:t>
      </w:r>
      <w:proofErr w:type="spellEnd"/>
      <w:r w:rsidRPr="0027517C">
        <w:rPr>
          <w:rFonts w:ascii="Arial Narrow" w:hAnsi="Arial Narrow" w:cs="Tahoma"/>
        </w:rPr>
        <w:t xml:space="preserve"> ficará isenta do pagamento de nova taxa de instalação, ativação ou implantação dos serviços, salvo se houver ampliação do objeto contratual, devidamente formalizada </w:t>
      </w:r>
      <w:proofErr w:type="spellStart"/>
      <w:r w:rsidRPr="0027517C">
        <w:rPr>
          <w:rFonts w:ascii="Arial Narrow" w:hAnsi="Arial Narrow" w:cs="Tahoma"/>
        </w:rPr>
        <w:t>por</w:t>
      </w:r>
      <w:proofErr w:type="spellEnd"/>
      <w:r w:rsidRPr="0027517C">
        <w:rPr>
          <w:rFonts w:ascii="Arial Narrow" w:hAnsi="Arial Narrow" w:cs="Tahoma"/>
        </w:rPr>
        <w:t xml:space="preserve"> termo aditivo.</w:t>
      </w:r>
    </w:p>
    <w:p w14:paraId="7168E69E"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60642B44"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Sétima: REAJUSTE</w:t>
      </w:r>
    </w:p>
    <w:p w14:paraId="7DDCB0E2"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 xml:space="preserve">7.1. </w:t>
      </w:r>
      <w:r w:rsidRPr="0027517C">
        <w:rPr>
          <w:rFonts w:ascii="Arial Narrow" w:hAnsi="Arial Narrow"/>
          <w:sz w:val="24"/>
          <w:szCs w:val="24"/>
        </w:rPr>
        <w:t xml:space="preserve">Os preços inicialmente contratados são fixos e irreajustáveis no prazo de um ano contado da data do orçamento estimado, em </w:t>
      </w:r>
      <w:r w:rsidRPr="00F51613">
        <w:rPr>
          <w:rFonts w:ascii="Arial Narrow" w:hAnsi="Arial Narrow"/>
          <w:i/>
          <w:iCs/>
          <w:color w:val="auto"/>
          <w:sz w:val="24"/>
          <w:szCs w:val="24"/>
        </w:rPr>
        <w:t>__/__/__ (DD/MM/AAAA)</w:t>
      </w:r>
      <w:r w:rsidRPr="00F51613">
        <w:rPr>
          <w:rFonts w:ascii="Arial Narrow" w:hAnsi="Arial Narrow"/>
          <w:color w:val="auto"/>
          <w:sz w:val="24"/>
          <w:szCs w:val="24"/>
        </w:rPr>
        <w:t>.</w:t>
      </w:r>
    </w:p>
    <w:p w14:paraId="167ABE7F"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7DEAD34B"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 xml:space="preserve">7.2. </w:t>
      </w:r>
      <w:r w:rsidRPr="0027517C">
        <w:rPr>
          <w:rFonts w:ascii="Arial Narrow" w:hAnsi="Arial Narrow"/>
          <w:sz w:val="24"/>
          <w:szCs w:val="24"/>
        </w:rPr>
        <w:t>Após o interregno de um ano, e independentemente de pedido do contratado, os preços iniciais serão reajustados, mediante a aplicação, pelo contratante, do IPCA (Índice Nacional de Preços ao Consumidor Amplo)</w:t>
      </w:r>
      <w:r w:rsidRPr="0027517C">
        <w:rPr>
          <w:rFonts w:ascii="Arial Narrow" w:hAnsi="Arial Narrow"/>
          <w:i/>
          <w:iCs/>
          <w:sz w:val="24"/>
          <w:szCs w:val="24"/>
        </w:rPr>
        <w:t>,</w:t>
      </w:r>
      <w:r w:rsidRPr="0027517C">
        <w:rPr>
          <w:rFonts w:ascii="Arial Narrow" w:hAnsi="Arial Narrow"/>
          <w:sz w:val="24"/>
          <w:szCs w:val="24"/>
        </w:rPr>
        <w:t xml:space="preserve"> exclusivamente para as obrigações iniciadas e concluídas após a ocorrência da anualidade.</w:t>
      </w:r>
    </w:p>
    <w:p w14:paraId="34B8D730"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3224187E"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 xml:space="preserve">7.3. </w:t>
      </w:r>
      <w:r w:rsidRPr="0027517C">
        <w:rPr>
          <w:rFonts w:ascii="Arial Narrow" w:hAnsi="Arial Narrow"/>
          <w:sz w:val="24"/>
          <w:szCs w:val="24"/>
        </w:rPr>
        <w:t>Nos reajustes subsequentes ao primeiro, o interregno mínimo de um ano será contado a partir dos efeitos financeiros do último reajuste.</w:t>
      </w:r>
    </w:p>
    <w:p w14:paraId="2DCC5B43"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13D5E9BE" w14:textId="77777777" w:rsidR="00836C05" w:rsidRPr="0027517C" w:rsidRDefault="00836C05" w:rsidP="00836C05">
      <w:pPr>
        <w:pStyle w:val="Nivel2"/>
        <w:numPr>
          <w:ilvl w:val="0"/>
          <w:numId w:val="0"/>
        </w:numPr>
        <w:spacing w:before="0" w:after="0" w:line="240" w:lineRule="auto"/>
        <w:rPr>
          <w:rFonts w:ascii="Arial Narrow" w:eastAsia="Times New Roman" w:hAnsi="Arial Narrow"/>
          <w:sz w:val="24"/>
          <w:szCs w:val="24"/>
        </w:rPr>
      </w:pPr>
      <w:r w:rsidRPr="00785AAF">
        <w:rPr>
          <w:rFonts w:ascii="Arial Narrow" w:hAnsi="Arial Narrow"/>
          <w:b/>
          <w:bCs/>
          <w:sz w:val="24"/>
          <w:szCs w:val="24"/>
        </w:rPr>
        <w:t xml:space="preserve">7.4. </w:t>
      </w:r>
      <w:r w:rsidRPr="0027517C">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7517C">
        <w:rPr>
          <w:rFonts w:ascii="Arial Narrow" w:eastAsia="Times New Roman" w:hAnsi="Arial Narrow"/>
          <w:sz w:val="24"/>
          <w:szCs w:val="24"/>
        </w:rPr>
        <w:t xml:space="preserve"> </w:t>
      </w:r>
    </w:p>
    <w:p w14:paraId="1074CDAE"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6C0353C4"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 xml:space="preserve">7.5. </w:t>
      </w:r>
      <w:r w:rsidRPr="0027517C">
        <w:rPr>
          <w:rFonts w:ascii="Arial Narrow" w:hAnsi="Arial Narrow"/>
          <w:sz w:val="24"/>
          <w:szCs w:val="24"/>
        </w:rPr>
        <w:t>Nas aferições finais, o(s) índice(s) utilizado(s) para reajuste será(</w:t>
      </w:r>
      <w:proofErr w:type="spellStart"/>
      <w:r w:rsidRPr="0027517C">
        <w:rPr>
          <w:rFonts w:ascii="Arial Narrow" w:hAnsi="Arial Narrow"/>
          <w:sz w:val="24"/>
          <w:szCs w:val="24"/>
        </w:rPr>
        <w:t>ão</w:t>
      </w:r>
      <w:proofErr w:type="spellEnd"/>
      <w:r w:rsidRPr="0027517C">
        <w:rPr>
          <w:rFonts w:ascii="Arial Narrow" w:hAnsi="Arial Narrow"/>
          <w:sz w:val="24"/>
          <w:szCs w:val="24"/>
        </w:rPr>
        <w:t>), obrigatoriamente, o(s) definitivo(s).</w:t>
      </w:r>
    </w:p>
    <w:p w14:paraId="56B171F3"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706D58E8"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7.6.</w:t>
      </w:r>
      <w:r w:rsidRPr="0027517C">
        <w:rPr>
          <w:rFonts w:ascii="Arial Narrow" w:hAnsi="Arial Narrow"/>
          <w:sz w:val="24"/>
          <w:szCs w:val="24"/>
        </w:rPr>
        <w:t xml:space="preserve"> Caso o(s) índice(s) estabelecido(s) para reajustamento venha(m) a ser extinto(s) ou de qualquer forma não possa(m) mais ser utilizado(s), será(</w:t>
      </w:r>
      <w:proofErr w:type="spellStart"/>
      <w:r w:rsidRPr="0027517C">
        <w:rPr>
          <w:rFonts w:ascii="Arial Narrow" w:hAnsi="Arial Narrow"/>
          <w:sz w:val="24"/>
          <w:szCs w:val="24"/>
        </w:rPr>
        <w:t>ão</w:t>
      </w:r>
      <w:proofErr w:type="spellEnd"/>
      <w:r w:rsidRPr="0027517C">
        <w:rPr>
          <w:rFonts w:ascii="Arial Narrow" w:hAnsi="Arial Narrow"/>
          <w:sz w:val="24"/>
          <w:szCs w:val="24"/>
        </w:rPr>
        <w:t>) adotado(s), em substituição, o(s) que vier(em) a ser determinado(s) pela legislação então em vigor.</w:t>
      </w:r>
    </w:p>
    <w:p w14:paraId="2DF8B01F"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38896835"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lastRenderedPageBreak/>
        <w:t>7.7.</w:t>
      </w:r>
      <w:r w:rsidRPr="0027517C">
        <w:rPr>
          <w:rFonts w:ascii="Arial Narrow" w:hAnsi="Arial Narrow"/>
          <w:sz w:val="24"/>
          <w:szCs w:val="24"/>
        </w:rPr>
        <w:t xml:space="preserve"> Na ausência de previsão legal quanto ao índice substituto, as partes elegerão novo índice oficial, para reajustamento do preço do valor remanescente, por meio de termo aditivo. </w:t>
      </w:r>
    </w:p>
    <w:p w14:paraId="0A6F9605"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75DAEC58"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7.8.</w:t>
      </w:r>
      <w:r w:rsidRPr="0027517C">
        <w:rPr>
          <w:rFonts w:ascii="Arial Narrow" w:hAnsi="Arial Narrow"/>
          <w:sz w:val="24"/>
          <w:szCs w:val="24"/>
        </w:rPr>
        <w:t xml:space="preserve"> O reajuste será realizado por apostilamento.</w:t>
      </w:r>
    </w:p>
    <w:p w14:paraId="12AE12FB"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3B1ADCAF"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Oitava: OBRIGAÇÕES DO CONTRATANTE (art. 92, X, XI e XIV)</w:t>
      </w:r>
    </w:p>
    <w:p w14:paraId="1090F394" w14:textId="77777777" w:rsidR="00836C05" w:rsidRPr="0027517C" w:rsidRDefault="00836C05" w:rsidP="00836C05">
      <w:pPr>
        <w:pStyle w:val="Nivel2"/>
        <w:numPr>
          <w:ilvl w:val="0"/>
          <w:numId w:val="0"/>
        </w:numPr>
        <w:spacing w:before="0" w:after="0" w:line="240" w:lineRule="auto"/>
        <w:rPr>
          <w:rFonts w:ascii="Arial Narrow" w:hAnsi="Arial Narrow"/>
          <w:b/>
          <w:bCs/>
          <w:sz w:val="24"/>
          <w:szCs w:val="24"/>
        </w:rPr>
      </w:pPr>
      <w:r w:rsidRPr="00785AAF">
        <w:rPr>
          <w:rFonts w:ascii="Arial Narrow" w:hAnsi="Arial Narrow"/>
          <w:b/>
          <w:bCs/>
          <w:sz w:val="24"/>
          <w:szCs w:val="24"/>
        </w:rPr>
        <w:t>8.1.</w:t>
      </w:r>
      <w:r w:rsidRPr="0027517C">
        <w:rPr>
          <w:rFonts w:ascii="Arial Narrow" w:hAnsi="Arial Narrow"/>
          <w:sz w:val="24"/>
          <w:szCs w:val="24"/>
        </w:rPr>
        <w:t xml:space="preserve"> São obrigações do Contratante:</w:t>
      </w:r>
    </w:p>
    <w:p w14:paraId="23DD2B9D"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8.1.1.</w:t>
      </w:r>
      <w:r w:rsidRPr="0027517C">
        <w:rPr>
          <w:rFonts w:ascii="Arial Narrow" w:hAnsi="Arial Narrow"/>
          <w:sz w:val="24"/>
          <w:szCs w:val="24"/>
        </w:rPr>
        <w:t xml:space="preserve"> Exigir o cumprimento de todas as obrigações assumidas pelo Contratado, de acordo com o contrato e seus anexos;</w:t>
      </w:r>
    </w:p>
    <w:p w14:paraId="76DEFE5F"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8.1.2.</w:t>
      </w:r>
      <w:r w:rsidRPr="0027517C">
        <w:rPr>
          <w:rFonts w:ascii="Arial Narrow" w:hAnsi="Arial Narrow"/>
          <w:sz w:val="24"/>
          <w:szCs w:val="24"/>
        </w:rPr>
        <w:t xml:space="preserve"> Receber o objeto no prazo e condições estabelecidas no Termo de Referência;</w:t>
      </w:r>
    </w:p>
    <w:p w14:paraId="63D188A2"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8.1.3.</w:t>
      </w:r>
      <w:r w:rsidRPr="0027517C">
        <w:rPr>
          <w:rFonts w:ascii="Arial Narrow" w:hAnsi="Arial Narrow"/>
          <w:sz w:val="24"/>
          <w:szCs w:val="24"/>
        </w:rPr>
        <w:t xml:space="preserve"> Notificar o Contratado, por escrito, sobre vícios, defeitos ou incorreções verificadas no objeto fornecido, para que seja por ele substituído, reparado ou corrigido, no total ou em parte, às suas expensas;</w:t>
      </w:r>
    </w:p>
    <w:p w14:paraId="78738E15"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8.1.4.</w:t>
      </w:r>
      <w:r w:rsidRPr="0027517C">
        <w:rPr>
          <w:rFonts w:ascii="Arial Narrow" w:hAnsi="Arial Narrow"/>
          <w:sz w:val="24"/>
          <w:szCs w:val="24"/>
        </w:rPr>
        <w:t xml:space="preserve"> Acompanhar e fiscalizar a execução do contrato e o cumprimento das obrigações pelo Contratado;</w:t>
      </w:r>
    </w:p>
    <w:p w14:paraId="041EB6AA"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8.1.5.</w:t>
      </w:r>
      <w:r w:rsidRPr="0027517C">
        <w:rPr>
          <w:rFonts w:ascii="Arial Narrow" w:hAnsi="Arial Narrow"/>
          <w:sz w:val="24"/>
          <w:szCs w:val="24"/>
        </w:rPr>
        <w:t xml:space="preserve"> Efetuar o pagamento ao Contratado do valor correspondente ao fornecimento do objeto, no prazo, forma e condições estabelecidos no presente Contrato e no Termo de Referência.</w:t>
      </w:r>
    </w:p>
    <w:p w14:paraId="29525520"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8.1.6.</w:t>
      </w:r>
      <w:r w:rsidRPr="0027517C">
        <w:rPr>
          <w:rFonts w:ascii="Arial Narrow" w:hAnsi="Arial Narrow"/>
          <w:sz w:val="24"/>
          <w:szCs w:val="24"/>
        </w:rPr>
        <w:t xml:space="preserve"> Aplicar ao Contratado as sanções previstas na lei e neste Contrato; </w:t>
      </w:r>
    </w:p>
    <w:p w14:paraId="56987D66" w14:textId="7EC9486F"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8.1.7.</w:t>
      </w:r>
      <w:r w:rsidRPr="0027517C">
        <w:rPr>
          <w:rFonts w:ascii="Arial Narrow" w:hAnsi="Arial Narrow"/>
          <w:sz w:val="24"/>
          <w:szCs w:val="24"/>
        </w:rPr>
        <w:t xml:space="preserve"> Cientificar o órgão de representação judicial da Câmara Municipal de </w:t>
      </w:r>
      <w:r w:rsidR="00F51613">
        <w:rPr>
          <w:rFonts w:ascii="Arial Narrow" w:hAnsi="Arial Narrow"/>
          <w:sz w:val="24"/>
          <w:szCs w:val="24"/>
        </w:rPr>
        <w:t>São Manoel do Paraná</w:t>
      </w:r>
      <w:r w:rsidRPr="0027517C">
        <w:rPr>
          <w:rFonts w:ascii="Arial Narrow" w:hAnsi="Arial Narrow"/>
          <w:sz w:val="24"/>
          <w:szCs w:val="24"/>
        </w:rPr>
        <w:t xml:space="preserve"> para adoção das medidas cabíveis quando do descumprimento de obrigações pelo Contratado;</w:t>
      </w:r>
    </w:p>
    <w:p w14:paraId="330F848D"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8.1.8.</w:t>
      </w:r>
      <w:r w:rsidRPr="0027517C">
        <w:rPr>
          <w:rFonts w:ascii="Arial Narrow" w:hAnsi="Arial Narrow"/>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5CEE89" w14:textId="77777777" w:rsidR="00836C05" w:rsidRPr="0027517C" w:rsidRDefault="00836C05" w:rsidP="00994932">
      <w:pPr>
        <w:pStyle w:val="Nivel2"/>
        <w:numPr>
          <w:ilvl w:val="0"/>
          <w:numId w:val="0"/>
        </w:numPr>
        <w:spacing w:before="0" w:after="0" w:line="240" w:lineRule="auto"/>
        <w:ind w:left="708"/>
        <w:rPr>
          <w:rFonts w:ascii="Arial Narrow" w:hAnsi="Arial Narrow"/>
          <w:b/>
          <w:bCs/>
          <w:sz w:val="24"/>
          <w:szCs w:val="24"/>
        </w:rPr>
      </w:pPr>
      <w:r w:rsidRPr="00785AAF">
        <w:rPr>
          <w:rFonts w:ascii="Arial Narrow" w:hAnsi="Arial Narrow"/>
          <w:b/>
          <w:bCs/>
          <w:sz w:val="24"/>
          <w:szCs w:val="24"/>
        </w:rPr>
        <w:t>8.1.9.</w:t>
      </w:r>
      <w:r w:rsidRPr="0027517C">
        <w:rPr>
          <w:rFonts w:ascii="Arial Narrow" w:hAnsi="Arial Narrow"/>
          <w:sz w:val="24"/>
          <w:szCs w:val="24"/>
        </w:rPr>
        <w:t xml:space="preserve"> A Administração terá o prazo de 01 (um) mês, a contar da data do protocolo do requerimento para decidir, admitida a prorrogação motivada, por igual período. </w:t>
      </w:r>
    </w:p>
    <w:p w14:paraId="0937EB65"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8.1.10.</w:t>
      </w:r>
      <w:r w:rsidRPr="0027517C">
        <w:rPr>
          <w:rFonts w:ascii="Arial Narrow" w:hAnsi="Arial Narrow"/>
          <w:sz w:val="24"/>
          <w:szCs w:val="24"/>
        </w:rPr>
        <w:t xml:space="preserve"> Responder eventuais pedidos de reestabelecimento do equilíbrio econômico-financeiro feitos pelo contratado no prazo máximo de 01 (um) mês.</w:t>
      </w:r>
    </w:p>
    <w:p w14:paraId="414E2B47" w14:textId="77777777" w:rsidR="00836C05" w:rsidRPr="0027517C" w:rsidRDefault="00836C05" w:rsidP="00994932">
      <w:pPr>
        <w:pStyle w:val="Nvel2-Red"/>
        <w:numPr>
          <w:ilvl w:val="0"/>
          <w:numId w:val="0"/>
        </w:numPr>
        <w:spacing w:before="0" w:after="0" w:line="240" w:lineRule="auto"/>
        <w:ind w:left="708"/>
        <w:rPr>
          <w:rFonts w:ascii="Arial Narrow" w:hAnsi="Arial Narrow"/>
          <w:i w:val="0"/>
          <w:iCs w:val="0"/>
          <w:color w:val="auto"/>
          <w:sz w:val="24"/>
          <w:szCs w:val="24"/>
        </w:rPr>
      </w:pPr>
      <w:r w:rsidRPr="00785AAF">
        <w:rPr>
          <w:rFonts w:ascii="Arial Narrow" w:hAnsi="Arial Narrow"/>
          <w:b/>
          <w:bCs/>
          <w:i w:val="0"/>
          <w:iCs w:val="0"/>
          <w:color w:val="auto"/>
          <w:sz w:val="24"/>
          <w:szCs w:val="24"/>
        </w:rPr>
        <w:t>8.1.11.</w:t>
      </w:r>
      <w:r w:rsidRPr="0027517C">
        <w:rPr>
          <w:rFonts w:ascii="Arial Narrow" w:hAnsi="Arial Narrow"/>
          <w:i w:val="0"/>
          <w:iCs w:val="0"/>
          <w:color w:val="auto"/>
          <w:sz w:val="24"/>
          <w:szCs w:val="24"/>
        </w:rPr>
        <w:t xml:space="preserve"> Notificar os emitentes das garantias quanto ao início de processo administrativo para apuração de descumprimento de cláusulas contratuais.</w:t>
      </w:r>
    </w:p>
    <w:p w14:paraId="6EDF155D"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8.1.12.</w:t>
      </w:r>
      <w:r w:rsidRPr="0027517C">
        <w:rPr>
          <w:rFonts w:ascii="Arial Narrow" w:hAnsi="Arial Narrow"/>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5582C0"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4085D70B"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color w:val="FFFFFF"/>
        </w:rPr>
      </w:pPr>
      <w:r w:rsidRPr="0027517C">
        <w:rPr>
          <w:rFonts w:ascii="Arial Narrow" w:hAnsi="Arial Narrow"/>
          <w:b/>
        </w:rPr>
        <w:t>Cláusula Nona: OBRIGAÇÕES DO CONTRATADO (art. 92, XIV, XVI e XVII)</w:t>
      </w:r>
    </w:p>
    <w:p w14:paraId="69978BEC"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785AAF">
        <w:rPr>
          <w:rFonts w:ascii="Arial Narrow" w:hAnsi="Arial Narrow"/>
          <w:b/>
          <w:bCs/>
          <w:sz w:val="24"/>
          <w:szCs w:val="24"/>
        </w:rPr>
        <w:t>9.1.</w:t>
      </w:r>
      <w:r w:rsidRPr="0027517C">
        <w:rPr>
          <w:rFonts w:ascii="Arial Narrow" w:hAnsi="Arial Narrow"/>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5DFCF26"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9.1.1.</w:t>
      </w:r>
      <w:r w:rsidRPr="0027517C">
        <w:rPr>
          <w:rFonts w:ascii="Arial Narrow" w:hAnsi="Arial Narrow"/>
          <w:sz w:val="24"/>
          <w:szCs w:val="24"/>
        </w:rPr>
        <w:t xml:space="preserve"> Responsabilizar-se pelos vícios e danos decorrentes do objeto, de acordo com o Código de Defesa do Consumidor (Lei nº 8.078, de 1990);</w:t>
      </w:r>
    </w:p>
    <w:p w14:paraId="261ACCA8"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9.1.2.</w:t>
      </w:r>
      <w:r w:rsidRPr="0027517C">
        <w:rPr>
          <w:rFonts w:ascii="Arial Narrow" w:hAnsi="Arial Narrow"/>
          <w:sz w:val="24"/>
          <w:szCs w:val="24"/>
        </w:rPr>
        <w:t xml:space="preserve"> Comunicar ao contratante, no prazo máximo de 24 (vinte e quatro) horas que antecede a data da entrega, os motivos que impossibilitem o cumprimento do prazo previsto, com a devida comprovação;</w:t>
      </w:r>
    </w:p>
    <w:p w14:paraId="6D2A1994"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9.1.3.</w:t>
      </w:r>
      <w:r w:rsidRPr="0027517C">
        <w:rPr>
          <w:rFonts w:ascii="Arial Narrow" w:hAnsi="Arial Narrow"/>
          <w:sz w:val="24"/>
          <w:szCs w:val="24"/>
        </w:rPr>
        <w:t xml:space="preserve"> Atender às determinações regulares emitidas pelo fiscal ou gestor do contrato ou autoridade superior (art. 137, II, da Lei n.º 14.133, de 2021) e prestar todo esclarecimento ou informação por eles solicitados;</w:t>
      </w:r>
    </w:p>
    <w:p w14:paraId="032426B9"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9.1.4.</w:t>
      </w:r>
      <w:r w:rsidRPr="0027517C">
        <w:rPr>
          <w:rFonts w:ascii="Arial Narrow" w:hAnsi="Arial Narrow"/>
          <w:sz w:val="24"/>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1CEE46AC"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lastRenderedPageBreak/>
        <w:t>9.1.5.</w:t>
      </w:r>
      <w:r w:rsidRPr="0027517C">
        <w:rPr>
          <w:rFonts w:ascii="Arial Narrow" w:hAnsi="Arial Narrow"/>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C1A088E"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9.1.6.</w:t>
      </w:r>
      <w:r w:rsidRPr="0027517C">
        <w:rPr>
          <w:rFonts w:ascii="Arial Narrow" w:hAnsi="Arial Narrow"/>
          <w:sz w:val="24"/>
          <w:szCs w:val="24"/>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2) certidões que comprovem a regularidade perante a Fazenda Estadual ou Distrital do domicílio ou sede do contratado; 3) certidões que comprovem a regularidade perante a Fazenda Municipal do domicílio ou sede do contratado; 4) Certidão de Regularidade do FGTS – CRF; e 5) Certidão Negativa de Débitos Trabalhistas – CNDT; </w:t>
      </w:r>
    </w:p>
    <w:p w14:paraId="0DC718CA"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9.1.7.</w:t>
      </w:r>
      <w:r w:rsidRPr="0027517C">
        <w:rPr>
          <w:rFonts w:ascii="Arial Narrow" w:hAnsi="Arial Narrow"/>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A0EB1C2"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9.1.8.</w:t>
      </w:r>
      <w:r w:rsidRPr="0027517C">
        <w:rPr>
          <w:rFonts w:ascii="Arial Narrow" w:hAnsi="Arial Narrow"/>
          <w:sz w:val="24"/>
          <w:szCs w:val="24"/>
        </w:rPr>
        <w:t xml:space="preserve"> Paralisar, por determinação do contratante, qualquer atividade que não esteja sendo executada de acordo com a boa técnica ou que ponha em risco a segurança de pessoas ou bens de terceiros.</w:t>
      </w:r>
    </w:p>
    <w:p w14:paraId="10C6380C"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9.1.9.</w:t>
      </w:r>
      <w:r w:rsidRPr="0027517C">
        <w:rPr>
          <w:rFonts w:ascii="Arial Narrow" w:hAnsi="Arial Narrow"/>
          <w:sz w:val="24"/>
          <w:szCs w:val="24"/>
        </w:rPr>
        <w:t xml:space="preserve"> Manter durante toda a vigência do contrato, em compatibilidade com as obrigações assumidas, todas as condições exigidas para </w:t>
      </w:r>
      <w:r w:rsidRPr="0027517C">
        <w:rPr>
          <w:rStyle w:val="normaltextrun"/>
          <w:rFonts w:ascii="Arial Narrow" w:hAnsi="Arial Narrow"/>
          <w:sz w:val="24"/>
          <w:szCs w:val="24"/>
          <w:bdr w:val="none" w:sz="0" w:space="0" w:color="auto" w:frame="1"/>
        </w:rPr>
        <w:t>qualificação na contratação direta;</w:t>
      </w:r>
    </w:p>
    <w:p w14:paraId="1F60CC4C" w14:textId="77777777" w:rsidR="00836C05" w:rsidRPr="0027517C" w:rsidRDefault="00836C05" w:rsidP="00994932">
      <w:pPr>
        <w:pStyle w:val="Nivel2"/>
        <w:numPr>
          <w:ilvl w:val="0"/>
          <w:numId w:val="0"/>
        </w:numPr>
        <w:spacing w:before="0" w:after="0" w:line="240" w:lineRule="auto"/>
        <w:ind w:left="708"/>
        <w:rPr>
          <w:rFonts w:ascii="Arial Narrow" w:hAnsi="Arial Narrow"/>
          <w:b/>
          <w:bCs/>
          <w:sz w:val="24"/>
          <w:szCs w:val="24"/>
        </w:rPr>
      </w:pPr>
      <w:r w:rsidRPr="00785AAF">
        <w:rPr>
          <w:rFonts w:ascii="Arial Narrow" w:hAnsi="Arial Narrow"/>
          <w:b/>
          <w:bCs/>
          <w:sz w:val="24"/>
          <w:szCs w:val="24"/>
        </w:rPr>
        <w:t>9.1.10.</w:t>
      </w:r>
      <w:r w:rsidRPr="0027517C">
        <w:rPr>
          <w:rFonts w:ascii="Arial Narrow" w:hAnsi="Arial Narrow"/>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F8A5254"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9.1.11.</w:t>
      </w:r>
      <w:r w:rsidRPr="0027517C">
        <w:rPr>
          <w:rFonts w:ascii="Arial Narrow" w:hAnsi="Arial Narrow"/>
          <w:sz w:val="24"/>
          <w:szCs w:val="24"/>
        </w:rPr>
        <w:t xml:space="preserve"> Comprovar a reserva de cargos a que se refere a cláusula acima, no prazo fixado pelo fiscal do contrato, com a indicação dos empregados que preencheram as referidas vagas (art. 116, parágrafo único, da Lei n.º 14.133, de 2021);</w:t>
      </w:r>
    </w:p>
    <w:p w14:paraId="58854EBC"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9.1.12.</w:t>
      </w:r>
      <w:r w:rsidRPr="0027517C">
        <w:rPr>
          <w:rFonts w:ascii="Arial Narrow" w:hAnsi="Arial Narrow"/>
          <w:sz w:val="24"/>
          <w:szCs w:val="24"/>
        </w:rPr>
        <w:t xml:space="preserve"> Guardar sigilo sobre todas as informações obtidas em decorrência do cumprimento do contrato; </w:t>
      </w:r>
    </w:p>
    <w:p w14:paraId="0D2A638F"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9.1.13.</w:t>
      </w:r>
      <w:r w:rsidRPr="0027517C">
        <w:rPr>
          <w:rFonts w:ascii="Arial Narrow" w:hAnsi="Arial Narrow"/>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E3A0F96" w14:textId="77777777" w:rsidR="00836C05" w:rsidRPr="0027517C" w:rsidRDefault="00836C05" w:rsidP="00994932">
      <w:pPr>
        <w:pStyle w:val="Nivel2"/>
        <w:numPr>
          <w:ilvl w:val="0"/>
          <w:numId w:val="0"/>
        </w:numPr>
        <w:spacing w:before="0" w:after="0" w:line="240" w:lineRule="auto"/>
        <w:ind w:left="708"/>
        <w:rPr>
          <w:rFonts w:ascii="Arial Narrow" w:hAnsi="Arial Narrow"/>
          <w:sz w:val="24"/>
          <w:szCs w:val="24"/>
        </w:rPr>
      </w:pPr>
      <w:r w:rsidRPr="00785AAF">
        <w:rPr>
          <w:rFonts w:ascii="Arial Narrow" w:hAnsi="Arial Narrow"/>
          <w:b/>
          <w:bCs/>
          <w:sz w:val="24"/>
          <w:szCs w:val="24"/>
        </w:rPr>
        <w:t>9.1.14.</w:t>
      </w:r>
      <w:r w:rsidRPr="0027517C">
        <w:rPr>
          <w:rFonts w:ascii="Arial Narrow" w:hAnsi="Arial Narrow"/>
          <w:sz w:val="24"/>
          <w:szCs w:val="24"/>
        </w:rPr>
        <w:t xml:space="preserve"> Cumprir, além dos postulados legais vigentes de âmbito federal, estadual ou municipal, as normas de segurança do contratante;</w:t>
      </w:r>
    </w:p>
    <w:p w14:paraId="0474AE89" w14:textId="77777777" w:rsidR="00836C05" w:rsidRPr="0027517C" w:rsidRDefault="00836C05" w:rsidP="00994932">
      <w:pPr>
        <w:ind w:left="708"/>
        <w:jc w:val="both"/>
        <w:rPr>
          <w:rFonts w:ascii="Arial Narrow" w:hAnsi="Arial Narrow"/>
        </w:rPr>
      </w:pPr>
      <w:r w:rsidRPr="00785AAF">
        <w:rPr>
          <w:rFonts w:ascii="Arial Narrow" w:hAnsi="Arial Narrow"/>
          <w:b/>
          <w:bCs/>
        </w:rPr>
        <w:t>9.1.15.</w:t>
      </w:r>
      <w:r w:rsidRPr="0027517C">
        <w:rPr>
          <w:rFonts w:ascii="Arial Narrow" w:hAnsi="Arial Narrow"/>
        </w:rPr>
        <w:t xml:space="preserve"> Na execução do serviço:</w:t>
      </w:r>
    </w:p>
    <w:p w14:paraId="0B58645C" w14:textId="77777777" w:rsidR="00836C05" w:rsidRPr="0027517C" w:rsidRDefault="00836C05" w:rsidP="00994932">
      <w:pPr>
        <w:ind w:left="1416"/>
        <w:jc w:val="both"/>
        <w:rPr>
          <w:rFonts w:ascii="Arial Narrow" w:hAnsi="Arial Narrow"/>
        </w:rPr>
      </w:pPr>
      <w:r w:rsidRPr="0027517C">
        <w:rPr>
          <w:rFonts w:ascii="Arial Narrow" w:hAnsi="Arial Narrow"/>
        </w:rPr>
        <w:t xml:space="preserve">a) Prestar o serviço com pontualidade, organização e limpeza; </w:t>
      </w:r>
    </w:p>
    <w:p w14:paraId="590EE5CD" w14:textId="77777777" w:rsidR="00836C05" w:rsidRPr="0027517C" w:rsidRDefault="00836C05" w:rsidP="00994932">
      <w:pPr>
        <w:ind w:left="1416"/>
        <w:jc w:val="both"/>
        <w:rPr>
          <w:rFonts w:ascii="Arial Narrow" w:hAnsi="Arial Narrow"/>
        </w:rPr>
      </w:pPr>
      <w:r w:rsidRPr="0027517C">
        <w:rPr>
          <w:rFonts w:ascii="Arial Narrow" w:hAnsi="Arial Narrow"/>
        </w:rPr>
        <w:t xml:space="preserve">b) Fornecer todos os insumos e utensílios necessários à preparação e consumo dos alimentos e transportá-los até o local do evento; </w:t>
      </w:r>
    </w:p>
    <w:p w14:paraId="2B92D525" w14:textId="77777777" w:rsidR="00836C05" w:rsidRPr="0027517C" w:rsidRDefault="00836C05" w:rsidP="00994932">
      <w:pPr>
        <w:ind w:left="1416"/>
        <w:jc w:val="both"/>
        <w:rPr>
          <w:rFonts w:ascii="Arial Narrow" w:hAnsi="Arial Narrow"/>
        </w:rPr>
      </w:pPr>
      <w:r w:rsidRPr="0027517C">
        <w:rPr>
          <w:rFonts w:ascii="Arial Narrow" w:hAnsi="Arial Narrow"/>
        </w:rPr>
        <w:t xml:space="preserve">c) Fornecer garçom/garçonete para preparar as mesas nos locais destinado para o evento onde será servido, devidamente uniformizado, treinado e capacitado a dar atendimento aos convidados da CONTRATANTE; </w:t>
      </w:r>
    </w:p>
    <w:p w14:paraId="3B07C6F5" w14:textId="77777777" w:rsidR="00836C05" w:rsidRPr="0027517C" w:rsidRDefault="00836C05" w:rsidP="00994932">
      <w:pPr>
        <w:ind w:left="1416"/>
        <w:jc w:val="both"/>
        <w:rPr>
          <w:rFonts w:ascii="Arial Narrow" w:hAnsi="Arial Narrow"/>
        </w:rPr>
      </w:pPr>
      <w:r w:rsidRPr="0027517C">
        <w:rPr>
          <w:rFonts w:ascii="Arial Narrow" w:hAnsi="Arial Narrow"/>
        </w:rPr>
        <w:t xml:space="preserve">d) Responsabilizar-se pela organização do espaço e deixá-lo como foi entregue, sendo responsável pelo desembarque na entrega dos itens e retirada dos mesmos após o evento; </w:t>
      </w:r>
    </w:p>
    <w:p w14:paraId="346868AA" w14:textId="77777777" w:rsidR="00836C05" w:rsidRPr="0027517C" w:rsidRDefault="00836C05" w:rsidP="00994932">
      <w:pPr>
        <w:ind w:left="1416"/>
        <w:jc w:val="both"/>
        <w:rPr>
          <w:rFonts w:ascii="Arial Narrow" w:hAnsi="Arial Narrow"/>
        </w:rPr>
      </w:pPr>
      <w:r w:rsidRPr="0027517C">
        <w:rPr>
          <w:rFonts w:ascii="Arial Narrow" w:hAnsi="Arial Narrow"/>
        </w:rPr>
        <w:t xml:space="preserve">e) Efetuar o pagamento de todos os tributos e obrigações fiscais incidentes ou que vierem a incidir sobre o objeto do produto; </w:t>
      </w:r>
    </w:p>
    <w:p w14:paraId="24841C6C" w14:textId="77777777" w:rsidR="00836C05" w:rsidRPr="0027517C" w:rsidRDefault="00836C05" w:rsidP="00994932">
      <w:pPr>
        <w:ind w:left="1416"/>
        <w:jc w:val="both"/>
        <w:rPr>
          <w:rFonts w:ascii="Arial Narrow" w:hAnsi="Arial Narrow"/>
        </w:rPr>
      </w:pPr>
      <w:r w:rsidRPr="0027517C">
        <w:rPr>
          <w:rFonts w:ascii="Arial Narrow" w:hAnsi="Arial Narrow"/>
        </w:rPr>
        <w:lastRenderedPageBreak/>
        <w:t xml:space="preserve">f) As irregularidades constatadas nos itens entregues, se houver, deverão ser sanadas para o evento, mantido o preço inicialmente ofertado ou, na sua impossibilidade, serão glosadas do pagamento; </w:t>
      </w:r>
    </w:p>
    <w:p w14:paraId="7B432CD4" w14:textId="77777777" w:rsidR="00836C05" w:rsidRPr="0027517C" w:rsidRDefault="00836C05" w:rsidP="00994932">
      <w:pPr>
        <w:ind w:left="1416"/>
        <w:jc w:val="both"/>
        <w:rPr>
          <w:rFonts w:ascii="Arial Narrow" w:hAnsi="Arial Narrow"/>
        </w:rPr>
      </w:pPr>
      <w:r w:rsidRPr="0027517C">
        <w:rPr>
          <w:rFonts w:ascii="Arial Narrow" w:hAnsi="Arial Narrow"/>
        </w:rPr>
        <w:t xml:space="preserve">g) O contratado é responsável pelos encargos trabalhistas, previdenciários, fiscais e comerciais resultantes da execução da contratação; </w:t>
      </w:r>
    </w:p>
    <w:p w14:paraId="5B1BB9CC" w14:textId="77777777" w:rsidR="00836C05" w:rsidRPr="0027517C" w:rsidRDefault="00836C05" w:rsidP="00994932">
      <w:pPr>
        <w:ind w:left="1416"/>
        <w:jc w:val="both"/>
        <w:rPr>
          <w:rFonts w:ascii="Arial Narrow" w:hAnsi="Arial Narrow"/>
        </w:rPr>
      </w:pPr>
      <w:r w:rsidRPr="0027517C">
        <w:rPr>
          <w:rFonts w:ascii="Arial Narrow" w:hAnsi="Arial Narrow"/>
        </w:rPr>
        <w:t xml:space="preserve">h) A Contratada deverá entregar os itens nos termos constantes neste Termo de Referência e na proposta ofertada, principalmente no tocante à unidade de fornecimento indicada, sob pena de recusa de recebimento. </w:t>
      </w:r>
    </w:p>
    <w:p w14:paraId="51B3BFD1" w14:textId="77777777" w:rsidR="00836C05" w:rsidRPr="0027517C" w:rsidRDefault="00836C05" w:rsidP="00994932">
      <w:pPr>
        <w:ind w:left="1416"/>
        <w:jc w:val="both"/>
        <w:rPr>
          <w:rFonts w:ascii="Arial Narrow" w:hAnsi="Arial Narrow"/>
        </w:rPr>
      </w:pPr>
      <w:r w:rsidRPr="0027517C">
        <w:rPr>
          <w:rFonts w:ascii="Arial Narrow" w:hAnsi="Arial Narrow"/>
        </w:rPr>
        <w:t>i) A CONTRATADA deverá observar a Resolução RDC ANVISA 216, de 2004, bem como legislação e/ou normas de órgãos de vigilância sanitária estaduais, distrital e municipais.</w:t>
      </w:r>
    </w:p>
    <w:p w14:paraId="77D2A6AA"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1F874BF7"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Décima: GARANTIA DE EXECUÇÃO (art. 92, XII)</w:t>
      </w:r>
    </w:p>
    <w:p w14:paraId="2479F5FC" w14:textId="77777777" w:rsidR="00836C05" w:rsidRPr="0027517C" w:rsidRDefault="00836C05" w:rsidP="00836C05">
      <w:pPr>
        <w:pStyle w:val="Nvel2-Red"/>
        <w:numPr>
          <w:ilvl w:val="0"/>
          <w:numId w:val="0"/>
        </w:numPr>
        <w:spacing w:before="0" w:after="0" w:line="240" w:lineRule="auto"/>
        <w:rPr>
          <w:rFonts w:ascii="Arial Narrow" w:hAnsi="Arial Narrow"/>
          <w:i w:val="0"/>
          <w:iCs w:val="0"/>
          <w:color w:val="auto"/>
          <w:sz w:val="24"/>
          <w:szCs w:val="24"/>
        </w:rPr>
      </w:pPr>
      <w:r w:rsidRPr="00994932">
        <w:rPr>
          <w:rFonts w:ascii="Arial Narrow" w:hAnsi="Arial Narrow"/>
          <w:b/>
          <w:bCs/>
          <w:i w:val="0"/>
          <w:iCs w:val="0"/>
          <w:color w:val="auto"/>
          <w:sz w:val="24"/>
          <w:szCs w:val="24"/>
        </w:rPr>
        <w:t>10.1</w:t>
      </w:r>
      <w:r w:rsidRPr="0027517C">
        <w:rPr>
          <w:rFonts w:ascii="Arial Narrow" w:hAnsi="Arial Narrow"/>
          <w:i w:val="0"/>
          <w:iCs w:val="0"/>
          <w:color w:val="auto"/>
          <w:sz w:val="24"/>
          <w:szCs w:val="24"/>
        </w:rPr>
        <w:t xml:space="preserve"> Não haverá exigência de garantia contratual da execução.</w:t>
      </w:r>
    </w:p>
    <w:p w14:paraId="7413BFD0"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34B2822E"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Décima Primeira: DAS INFRAÇÕES E SANÇÕES ADMINISTRATIVAS</w:t>
      </w:r>
    </w:p>
    <w:p w14:paraId="3F38DCAD"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11.1.</w:t>
      </w:r>
      <w:r w:rsidRPr="0027517C">
        <w:rPr>
          <w:rFonts w:ascii="Arial Narrow" w:hAnsi="Arial Narrow" w:cs="Tahoma"/>
          <w:color w:val="auto"/>
        </w:rPr>
        <w:t xml:space="preserve"> Comete infração administrativa o fornecedor que praticar quaisquer das hipóteses previstas no art. 155, da Lei Federal nº 14.133/2021, quais sejam: </w:t>
      </w:r>
    </w:p>
    <w:p w14:paraId="0376BB02"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dar causa à inexecução parcial do contrato; </w:t>
      </w:r>
    </w:p>
    <w:p w14:paraId="7CF0ED40"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dar causa à inexecução parcial do contrato que cause grave dano à Administração, ao funcionamento dos serviços públicos ou ao interesse coletivo; </w:t>
      </w:r>
    </w:p>
    <w:p w14:paraId="41CAB2ED"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dar causa à inexecução total do contrato; </w:t>
      </w:r>
    </w:p>
    <w:p w14:paraId="183EFF8C"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deixar de entregar a documentação exigida para o certame; </w:t>
      </w:r>
    </w:p>
    <w:p w14:paraId="43DE625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e) não manter a proposta, salvo em decorrência de fato superveniente devidamente justificado; </w:t>
      </w:r>
    </w:p>
    <w:p w14:paraId="456FA48F"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f) não celebrar o contrato ou não entregar a documentação exigida para a contratação, quando convocado dentro do prazo de validade de sua proposta; </w:t>
      </w:r>
    </w:p>
    <w:p w14:paraId="6708CC93"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g) ensejar o retardamento da execução ou da entrega do objeto da contratação direta sem motivo justificado; </w:t>
      </w:r>
    </w:p>
    <w:p w14:paraId="579D204F"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h) apresentar declaração ou documentação falsa exigida para o certame ou prestar declaração falsa durante a dispensa de licitação ou a execução do contrato; </w:t>
      </w:r>
    </w:p>
    <w:p w14:paraId="41ED48AC"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 fraudar a dispensa de licitação ou praticar ato fraudulento na execução do contrato; </w:t>
      </w:r>
    </w:p>
    <w:p w14:paraId="4709BD62"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j) comportar-se de modo inidôneo ou cometer fraude de qualquer natureza; </w:t>
      </w:r>
    </w:p>
    <w:p w14:paraId="5BB33CB4"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k) praticar atos ilícitos com vistas a frustrar os objetivos da contratação; </w:t>
      </w:r>
    </w:p>
    <w:p w14:paraId="062CB902" w14:textId="77777777" w:rsidR="00836C05" w:rsidRPr="0027517C" w:rsidRDefault="00836C05" w:rsidP="00994932">
      <w:pPr>
        <w:pStyle w:val="Default"/>
        <w:ind w:left="708"/>
        <w:jc w:val="both"/>
        <w:rPr>
          <w:rFonts w:ascii="Arial Narrow" w:hAnsi="Arial Narrow" w:cs="Tahoma"/>
          <w:b/>
          <w:bCs/>
          <w:color w:val="auto"/>
        </w:rPr>
      </w:pPr>
      <w:r w:rsidRPr="0027517C">
        <w:rPr>
          <w:rFonts w:ascii="Arial Narrow" w:hAnsi="Arial Narrow" w:cs="Tahoma"/>
          <w:color w:val="auto"/>
        </w:rPr>
        <w:t>l) praticar ato lesivo previsto no art. 5º da Lei Federal nº 12.846/2013.</w:t>
      </w:r>
    </w:p>
    <w:p w14:paraId="7CC23F9D" w14:textId="77777777" w:rsidR="00836C05" w:rsidRPr="0027517C" w:rsidRDefault="00836C05" w:rsidP="00836C05">
      <w:pPr>
        <w:pStyle w:val="Default"/>
        <w:jc w:val="both"/>
        <w:rPr>
          <w:rFonts w:ascii="Arial Narrow" w:hAnsi="Arial Narrow" w:cs="Tahoma"/>
          <w:b/>
          <w:bCs/>
          <w:color w:val="auto"/>
        </w:rPr>
      </w:pPr>
    </w:p>
    <w:p w14:paraId="430F6B96" w14:textId="77777777" w:rsidR="00836C05" w:rsidRPr="0027517C" w:rsidRDefault="00836C05" w:rsidP="00994932">
      <w:pPr>
        <w:pStyle w:val="Default"/>
        <w:jc w:val="both"/>
        <w:rPr>
          <w:rFonts w:ascii="Arial Narrow" w:hAnsi="Arial Narrow" w:cs="Tahoma"/>
          <w:color w:val="auto"/>
        </w:rPr>
      </w:pPr>
      <w:r w:rsidRPr="0027517C">
        <w:rPr>
          <w:rFonts w:ascii="Arial Narrow" w:hAnsi="Arial Narrow" w:cs="Tahoma"/>
          <w:b/>
          <w:bCs/>
          <w:color w:val="auto"/>
        </w:rPr>
        <w:t xml:space="preserve">11.2. </w:t>
      </w:r>
      <w:r w:rsidRPr="0027517C">
        <w:rPr>
          <w:rFonts w:ascii="Arial Narrow" w:hAnsi="Arial Narrow" w:cs="Tahoma"/>
          <w:color w:val="auto"/>
        </w:rPr>
        <w:t xml:space="preserve">A contratada que que cometer qualquer das infrações discriminadas nos subitens anteriores ficará sujeito, sem prejuízo da responsabilidade civil e criminal, fica sujeita às seguintes sanções administrativas: </w:t>
      </w:r>
    </w:p>
    <w:p w14:paraId="419F3594"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advertência; </w:t>
      </w:r>
    </w:p>
    <w:p w14:paraId="13D751AD"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multa de mora e compensatória; </w:t>
      </w:r>
    </w:p>
    <w:p w14:paraId="4665045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impedimento de licitar e contratar no âmbito da Administração Pública direta e indireta do Município de Cianorte pelo prazo máximo de 3 (três) anos; </w:t>
      </w:r>
    </w:p>
    <w:p w14:paraId="2C640A5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declaração de inidoneidade para licitar ou contratar com a Administração Pública direta e indireta de todos os entes federativos pelo prazo mínimo de 3 (três) anos e máximo de 6 (seis) anos. </w:t>
      </w:r>
    </w:p>
    <w:p w14:paraId="14EDA72A" w14:textId="77777777" w:rsidR="00836C05" w:rsidRPr="0027517C" w:rsidRDefault="00836C05" w:rsidP="00836C05">
      <w:pPr>
        <w:pStyle w:val="Default"/>
        <w:jc w:val="both"/>
        <w:rPr>
          <w:rFonts w:ascii="Arial Narrow" w:hAnsi="Arial Narrow" w:cs="Tahoma"/>
          <w:b/>
          <w:bCs/>
          <w:color w:val="auto"/>
        </w:rPr>
      </w:pPr>
    </w:p>
    <w:p w14:paraId="7C32BDE3"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11.3.</w:t>
      </w:r>
      <w:r w:rsidRPr="0027517C">
        <w:rPr>
          <w:rFonts w:ascii="Arial Narrow" w:hAnsi="Arial Narrow" w:cs="Tahoma"/>
          <w:color w:val="auto"/>
        </w:rPr>
        <w:t xml:space="preserve"> As sanções a que se referem as alíneas “a”, “c” e “d” do item </w:t>
      </w:r>
      <w:r w:rsidRPr="0027517C">
        <w:rPr>
          <w:rFonts w:ascii="Arial Narrow" w:hAnsi="Arial Narrow" w:cs="Tahoma"/>
          <w:b/>
          <w:bCs/>
          <w:color w:val="auto"/>
        </w:rPr>
        <w:t>11.2</w:t>
      </w:r>
      <w:r w:rsidRPr="0027517C">
        <w:rPr>
          <w:rFonts w:ascii="Arial Narrow" w:hAnsi="Arial Narrow" w:cs="Tahoma"/>
          <w:color w:val="auto"/>
        </w:rPr>
        <w:t xml:space="preserve"> poderão ser aplicadas cumulativamente com a sanção de multa. </w:t>
      </w:r>
    </w:p>
    <w:p w14:paraId="41ABA02E" w14:textId="77777777" w:rsidR="00836C05" w:rsidRPr="0027517C" w:rsidRDefault="00836C05" w:rsidP="00836C05">
      <w:pPr>
        <w:pStyle w:val="Default"/>
        <w:jc w:val="both"/>
        <w:rPr>
          <w:rFonts w:ascii="Arial Narrow" w:hAnsi="Arial Narrow" w:cs="Tahoma"/>
          <w:b/>
          <w:bCs/>
          <w:color w:val="auto"/>
        </w:rPr>
      </w:pPr>
    </w:p>
    <w:p w14:paraId="702CE225"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lastRenderedPageBreak/>
        <w:t>11.4</w:t>
      </w:r>
      <w:r w:rsidRPr="0027517C">
        <w:rPr>
          <w:rFonts w:ascii="Arial Narrow" w:hAnsi="Arial Narrow" w:cs="Tahoma"/>
          <w:color w:val="auto"/>
        </w:rPr>
        <w:t xml:space="preserve"> A sanção de impedimento de licitar e de contratar com a Administração não poderá ser aplicada cumulativamente com a de declaração de inidoneidade. </w:t>
      </w:r>
    </w:p>
    <w:p w14:paraId="04EC92B1" w14:textId="77777777" w:rsidR="00836C05" w:rsidRPr="0027517C" w:rsidRDefault="00836C05" w:rsidP="00836C05">
      <w:pPr>
        <w:jc w:val="both"/>
        <w:rPr>
          <w:rFonts w:ascii="Arial Narrow" w:hAnsi="Arial Narrow"/>
          <w:b/>
          <w:bCs/>
        </w:rPr>
      </w:pPr>
    </w:p>
    <w:p w14:paraId="02C43D7D" w14:textId="77777777" w:rsidR="00836C05" w:rsidRPr="0027517C" w:rsidRDefault="00836C05" w:rsidP="00836C05">
      <w:pPr>
        <w:jc w:val="both"/>
        <w:rPr>
          <w:rFonts w:ascii="Arial Narrow" w:hAnsi="Arial Narrow"/>
        </w:rPr>
      </w:pPr>
      <w:r w:rsidRPr="0027517C">
        <w:rPr>
          <w:rFonts w:ascii="Arial Narrow" w:hAnsi="Arial Narrow"/>
          <w:b/>
          <w:bCs/>
        </w:rPr>
        <w:t>11.5.</w:t>
      </w:r>
      <w:r w:rsidRPr="0027517C">
        <w:rPr>
          <w:rFonts w:ascii="Arial Narrow" w:hAnsi="Arial Narrow"/>
        </w:rPr>
        <w:t xml:space="preserve"> A aplicação das sanções previstas no item </w:t>
      </w:r>
      <w:r w:rsidRPr="0027517C">
        <w:rPr>
          <w:rFonts w:ascii="Arial Narrow" w:hAnsi="Arial Narrow"/>
          <w:b/>
          <w:bCs/>
        </w:rPr>
        <w:t>11.2</w:t>
      </w:r>
      <w:r w:rsidRPr="0027517C">
        <w:rPr>
          <w:rFonts w:ascii="Arial Narrow" w:hAnsi="Arial Narrow"/>
        </w:rPr>
        <w:t xml:space="preserve"> não exclui a obrigação de reparação integral do dano causado à Administração Pública.</w:t>
      </w:r>
    </w:p>
    <w:p w14:paraId="3D7785D4" w14:textId="77777777" w:rsidR="00836C05" w:rsidRPr="0027517C" w:rsidRDefault="00836C05" w:rsidP="00836C05">
      <w:pPr>
        <w:pStyle w:val="Default"/>
        <w:jc w:val="both"/>
        <w:rPr>
          <w:rFonts w:ascii="Arial Narrow" w:hAnsi="Arial Narrow" w:cs="Tahoma"/>
          <w:b/>
          <w:bCs/>
          <w:color w:val="auto"/>
        </w:rPr>
      </w:pPr>
    </w:p>
    <w:p w14:paraId="2D55F04F"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11.6. </w:t>
      </w:r>
      <w:r w:rsidRPr="0027517C">
        <w:rPr>
          <w:rFonts w:ascii="Arial Narrow" w:hAnsi="Arial Narrow" w:cs="Tahoma"/>
          <w:color w:val="auto"/>
        </w:rPr>
        <w:t xml:space="preserve">A advertência será aplicada, exclusivamente, pela infração administrativa prevista na alínea “a” do item </w:t>
      </w:r>
      <w:r w:rsidRPr="0027517C">
        <w:rPr>
          <w:rFonts w:ascii="Arial Narrow" w:hAnsi="Arial Narrow" w:cs="Tahoma"/>
          <w:b/>
          <w:bCs/>
          <w:color w:val="auto"/>
        </w:rPr>
        <w:t>11.1</w:t>
      </w:r>
      <w:r w:rsidRPr="0027517C">
        <w:rPr>
          <w:rFonts w:ascii="Arial Narrow" w:hAnsi="Arial Narrow" w:cs="Tahoma"/>
          <w:color w:val="auto"/>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54F0CC75" w14:textId="77777777" w:rsidR="00836C05" w:rsidRPr="0027517C" w:rsidRDefault="00836C05" w:rsidP="00836C05">
      <w:pPr>
        <w:pStyle w:val="Default"/>
        <w:jc w:val="both"/>
        <w:rPr>
          <w:rFonts w:ascii="Arial Narrow" w:hAnsi="Arial Narrow" w:cs="Tahoma"/>
          <w:b/>
          <w:bCs/>
          <w:color w:val="auto"/>
        </w:rPr>
      </w:pPr>
    </w:p>
    <w:p w14:paraId="34E08277"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11.7.</w:t>
      </w:r>
      <w:r w:rsidRPr="0027517C">
        <w:rPr>
          <w:rFonts w:ascii="Arial Narrow" w:hAnsi="Arial Narrow" w:cs="Tahoma"/>
          <w:color w:val="auto"/>
        </w:rPr>
        <w:t xml:space="preserve"> Considera-se pequena relevância o descumprimento de obrigações ou deveres instrumentais ou formais que não impactem objetivamente a execução do contrato e não causem prejuízos à Administração. </w:t>
      </w:r>
    </w:p>
    <w:p w14:paraId="23F9E088" w14:textId="77777777" w:rsidR="00836C05" w:rsidRPr="0027517C" w:rsidRDefault="00836C05" w:rsidP="00836C05">
      <w:pPr>
        <w:pStyle w:val="Default"/>
        <w:jc w:val="both"/>
        <w:rPr>
          <w:rFonts w:ascii="Arial Narrow" w:hAnsi="Arial Narrow" w:cs="Tahoma"/>
          <w:b/>
          <w:bCs/>
          <w:color w:val="auto"/>
        </w:rPr>
      </w:pPr>
    </w:p>
    <w:p w14:paraId="442777F4"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11.8.</w:t>
      </w:r>
      <w:r w:rsidRPr="0027517C">
        <w:rPr>
          <w:rFonts w:ascii="Arial Narrow" w:hAnsi="Arial Narrow" w:cs="Tahoma"/>
          <w:color w:val="auto"/>
        </w:rPr>
        <w:t xml:space="preserve"> Na hipótese de aplicação exclusiva da advertência deverá ser aplicado, no que couber, o processo administrativo sumário previsto no art. 48 do Ato da Mesa n</w:t>
      </w:r>
      <w:r w:rsidRPr="0027517C">
        <w:rPr>
          <w:rFonts w:ascii="Arial Narrow" w:hAnsi="Arial Narrow" w:cs="Tahoma"/>
          <w:color w:val="auto"/>
          <w:vertAlign w:val="superscript"/>
        </w:rPr>
        <w:t>o</w:t>
      </w:r>
      <w:r w:rsidRPr="0027517C">
        <w:rPr>
          <w:rFonts w:ascii="Arial Narrow" w:hAnsi="Arial Narrow" w:cs="Tahoma"/>
          <w:color w:val="auto"/>
        </w:rPr>
        <w:t xml:space="preserve"> 7, de 26 de abril de 2024.</w:t>
      </w:r>
    </w:p>
    <w:p w14:paraId="3931AE79" w14:textId="77777777" w:rsidR="00836C05" w:rsidRPr="0027517C" w:rsidRDefault="00836C05" w:rsidP="00836C05">
      <w:pPr>
        <w:pStyle w:val="Default"/>
        <w:jc w:val="both"/>
        <w:rPr>
          <w:rFonts w:ascii="Arial Narrow" w:hAnsi="Arial Narrow" w:cs="Tahoma"/>
          <w:b/>
          <w:bCs/>
          <w:color w:val="auto"/>
        </w:rPr>
      </w:pPr>
    </w:p>
    <w:p w14:paraId="41FF21D6"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11.9. </w:t>
      </w:r>
      <w:r w:rsidRPr="0027517C">
        <w:rPr>
          <w:rFonts w:ascii="Arial Narrow" w:hAnsi="Arial Narrow" w:cs="Tahoma"/>
          <w:color w:val="auto"/>
        </w:rPr>
        <w:t xml:space="preserve">A sanção de multa, por mora ou compensatória, será aplicada ao responsável pelo cometimento de qualquer das infrações administrativas previstas no item </w:t>
      </w:r>
      <w:r w:rsidRPr="0027517C">
        <w:rPr>
          <w:rFonts w:ascii="Arial Narrow" w:hAnsi="Arial Narrow" w:cs="Tahoma"/>
          <w:b/>
          <w:bCs/>
          <w:color w:val="auto"/>
        </w:rPr>
        <w:t>11.1</w:t>
      </w:r>
      <w:r w:rsidRPr="0027517C">
        <w:rPr>
          <w:rFonts w:ascii="Arial Narrow" w:hAnsi="Arial Narrow" w:cs="Tahoma"/>
          <w:color w:val="auto"/>
        </w:rPr>
        <w:t xml:space="preserve"> e no artigo 155 da Lei Federal nº 14.133/2021. </w:t>
      </w:r>
    </w:p>
    <w:p w14:paraId="73C1EC53" w14:textId="77777777" w:rsidR="00836C05" w:rsidRPr="0027517C" w:rsidRDefault="00836C05" w:rsidP="00836C05">
      <w:pPr>
        <w:pStyle w:val="Default"/>
        <w:jc w:val="both"/>
        <w:rPr>
          <w:rFonts w:ascii="Arial Narrow" w:hAnsi="Arial Narrow" w:cs="Tahoma"/>
          <w:b/>
          <w:bCs/>
          <w:color w:val="auto"/>
        </w:rPr>
      </w:pPr>
    </w:p>
    <w:p w14:paraId="71942755"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11.10. </w:t>
      </w:r>
      <w:r w:rsidRPr="0027517C">
        <w:rPr>
          <w:rFonts w:ascii="Arial Narrow" w:hAnsi="Arial Narrow" w:cs="Tahoma"/>
          <w:color w:val="auto"/>
        </w:rPr>
        <w:t xml:space="preserve">A multa de mora será imposta à contratada que entregar o objeto ou executar o serviço com atraso injustificado em relação ao prazo fixado no contrato. </w:t>
      </w:r>
    </w:p>
    <w:p w14:paraId="5BB5D965" w14:textId="77777777" w:rsidR="00836C05" w:rsidRPr="0027517C" w:rsidRDefault="00836C05" w:rsidP="00836C05">
      <w:pPr>
        <w:pStyle w:val="Default"/>
        <w:jc w:val="both"/>
        <w:rPr>
          <w:rFonts w:ascii="Arial Narrow" w:hAnsi="Arial Narrow" w:cs="Tahoma"/>
          <w:b/>
          <w:bCs/>
          <w:color w:val="auto"/>
        </w:rPr>
      </w:pPr>
    </w:p>
    <w:p w14:paraId="6A61D8B9"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11.11.</w:t>
      </w:r>
      <w:r w:rsidRPr="0027517C">
        <w:rPr>
          <w:rFonts w:ascii="Arial Narrow" w:hAnsi="Arial Narrow" w:cs="Tahoma"/>
          <w:color w:val="auto"/>
        </w:rPr>
        <w:t xml:space="preserve"> O percentual da multa de mora será aplicado </w:t>
      </w:r>
      <w:r w:rsidRPr="0027517C">
        <w:rPr>
          <w:rFonts w:ascii="Arial Narrow" w:hAnsi="Arial Narrow" w:cs="Tahoma"/>
          <w:b/>
          <w:bCs/>
          <w:color w:val="auto"/>
        </w:rPr>
        <w:t>por dia de atraso</w:t>
      </w:r>
      <w:r w:rsidRPr="0027517C">
        <w:rPr>
          <w:rFonts w:ascii="Arial Narrow" w:hAnsi="Arial Narrow" w:cs="Tahoma"/>
          <w:color w:val="auto"/>
        </w:rPr>
        <w:t>, tendo por base o valor da parcela executada em desconformidade com o prazo previsto no contrato, até o limite máximo de dias de atraso fixado no termo de referência e/ou no contrato.</w:t>
      </w:r>
    </w:p>
    <w:p w14:paraId="46C413AA" w14:textId="77777777" w:rsidR="00836C05" w:rsidRPr="0027517C" w:rsidRDefault="00836C05" w:rsidP="00836C05">
      <w:pPr>
        <w:pStyle w:val="Default"/>
        <w:jc w:val="both"/>
        <w:rPr>
          <w:rFonts w:ascii="Arial Narrow" w:hAnsi="Arial Narrow" w:cs="Tahoma"/>
          <w:b/>
          <w:bCs/>
          <w:color w:val="auto"/>
        </w:rPr>
      </w:pPr>
    </w:p>
    <w:p w14:paraId="6B332E28"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11.12.</w:t>
      </w:r>
      <w:r w:rsidRPr="0027517C">
        <w:rPr>
          <w:rFonts w:ascii="Arial Narrow" w:hAnsi="Arial Narrow" w:cs="Tahoma"/>
          <w:color w:val="auto"/>
        </w:rPr>
        <w:t xml:space="preserve"> Na hipótese de o limite máximo de atraso ser atingido, o gestor do contrato deverá comunicar à Diretoria de Administração, motivadamente, se persiste o interesse na contratação. </w:t>
      </w:r>
    </w:p>
    <w:p w14:paraId="257EA6B9" w14:textId="77777777" w:rsidR="00836C05" w:rsidRPr="0027517C" w:rsidRDefault="00836C05" w:rsidP="00836C05">
      <w:pPr>
        <w:pStyle w:val="Default"/>
        <w:jc w:val="both"/>
        <w:rPr>
          <w:rFonts w:ascii="Arial Narrow" w:hAnsi="Arial Narrow" w:cs="Tahoma"/>
          <w:b/>
          <w:bCs/>
          <w:color w:val="auto"/>
        </w:rPr>
      </w:pPr>
    </w:p>
    <w:p w14:paraId="06CEDA28"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11.13.</w:t>
      </w:r>
      <w:r w:rsidRPr="0027517C">
        <w:rPr>
          <w:rFonts w:ascii="Arial Narrow" w:hAnsi="Arial Narrow" w:cs="Tahoma"/>
          <w:color w:val="auto"/>
        </w:rPr>
        <w:t xml:space="preserve"> A aplicação de multa de mora não impedirá que a Administração a converta em compensatória e promova a rescisão unilateral do contrato com a aplicação cumulada de outras sanções. </w:t>
      </w:r>
    </w:p>
    <w:p w14:paraId="4893E6EE" w14:textId="77777777" w:rsidR="00836C05" w:rsidRPr="0027517C" w:rsidRDefault="00836C05" w:rsidP="00836C05">
      <w:pPr>
        <w:pStyle w:val="Default"/>
        <w:jc w:val="both"/>
        <w:rPr>
          <w:rFonts w:ascii="Arial Narrow" w:hAnsi="Arial Narrow" w:cs="Tahoma"/>
          <w:b/>
          <w:bCs/>
          <w:color w:val="auto"/>
        </w:rPr>
      </w:pPr>
    </w:p>
    <w:p w14:paraId="6D0F0D5A"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11.14. </w:t>
      </w:r>
      <w:r w:rsidRPr="0027517C">
        <w:rPr>
          <w:rFonts w:ascii="Arial Narrow" w:hAnsi="Arial Narrow" w:cs="Tahoma"/>
          <w:color w:val="auto"/>
        </w:rPr>
        <w:t xml:space="preserve">A multa compensatória será aplicada em razão da inexecução, parcial ou total, do objeto contratado e poderá ensejar a extinção do contrato nos termos do artigo 137 da Lei nº 14.133/2021. </w:t>
      </w:r>
    </w:p>
    <w:p w14:paraId="75802E2D" w14:textId="77777777" w:rsidR="00836C05" w:rsidRPr="0027517C" w:rsidRDefault="00836C05" w:rsidP="00836C05">
      <w:pPr>
        <w:jc w:val="both"/>
        <w:rPr>
          <w:rFonts w:ascii="Arial Narrow" w:hAnsi="Arial Narrow"/>
          <w:b/>
          <w:bCs/>
        </w:rPr>
      </w:pPr>
    </w:p>
    <w:p w14:paraId="5178778C" w14:textId="77777777" w:rsidR="00836C05" w:rsidRPr="0027517C" w:rsidRDefault="00836C05" w:rsidP="00836C05">
      <w:pPr>
        <w:jc w:val="both"/>
        <w:rPr>
          <w:rFonts w:ascii="Arial Narrow" w:hAnsi="Arial Narrow"/>
        </w:rPr>
      </w:pPr>
      <w:r w:rsidRPr="0027517C">
        <w:rPr>
          <w:rFonts w:ascii="Arial Narrow" w:hAnsi="Arial Narrow"/>
          <w:b/>
          <w:bCs/>
        </w:rPr>
        <w:t>11.15</w:t>
      </w:r>
      <w:r w:rsidRPr="0027517C">
        <w:rPr>
          <w:rFonts w:ascii="Arial Narrow" w:hAnsi="Arial Narrow"/>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158F11CD" w14:textId="77777777" w:rsidR="00836C05" w:rsidRPr="0027517C" w:rsidRDefault="00836C05" w:rsidP="00836C05">
      <w:pPr>
        <w:pStyle w:val="Default"/>
        <w:jc w:val="both"/>
        <w:rPr>
          <w:rFonts w:ascii="Arial Narrow" w:hAnsi="Arial Narrow" w:cs="Tahoma"/>
          <w:b/>
          <w:bCs/>
          <w:color w:val="auto"/>
        </w:rPr>
      </w:pPr>
    </w:p>
    <w:p w14:paraId="2CAA9414"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11.16.</w:t>
      </w:r>
      <w:r w:rsidRPr="0027517C">
        <w:rPr>
          <w:rFonts w:ascii="Arial Narrow" w:hAnsi="Arial Narrow" w:cs="Tahoma"/>
          <w:color w:val="auto"/>
        </w:rPr>
        <w:t xml:space="preserve"> A inexecução total do objeto do contrato implicará a aplicação de multa compensatória de </w:t>
      </w:r>
      <w:r w:rsidRPr="0027517C">
        <w:rPr>
          <w:rFonts w:ascii="Arial Narrow" w:hAnsi="Arial Narrow" w:cs="Tahoma"/>
          <w:b/>
          <w:bCs/>
          <w:color w:val="auto"/>
        </w:rPr>
        <w:t>30% (trinta por cento)</w:t>
      </w:r>
      <w:r w:rsidRPr="0027517C">
        <w:rPr>
          <w:rFonts w:ascii="Arial Narrow" w:hAnsi="Arial Narrow" w:cs="Tahoma"/>
          <w:color w:val="auto"/>
        </w:rPr>
        <w:t xml:space="preserve"> sobre o valor do contrato. </w:t>
      </w:r>
    </w:p>
    <w:p w14:paraId="371E27C6"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11.17. </w:t>
      </w:r>
      <w:r w:rsidRPr="0027517C">
        <w:rPr>
          <w:rFonts w:ascii="Arial Narrow" w:hAnsi="Arial Narrow" w:cs="Tahoma"/>
          <w:color w:val="auto"/>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1AE8B32B" w14:textId="77777777" w:rsidR="00836C05" w:rsidRPr="0027517C" w:rsidRDefault="00836C05" w:rsidP="00836C05">
      <w:pPr>
        <w:pStyle w:val="Default"/>
        <w:jc w:val="both"/>
        <w:rPr>
          <w:rFonts w:ascii="Arial Narrow" w:hAnsi="Arial Narrow" w:cs="Tahoma"/>
          <w:b/>
          <w:bCs/>
          <w:color w:val="auto"/>
        </w:rPr>
      </w:pPr>
    </w:p>
    <w:p w14:paraId="6C2E4319"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lastRenderedPageBreak/>
        <w:t>11.18</w:t>
      </w:r>
      <w:r w:rsidRPr="0027517C">
        <w:rPr>
          <w:rFonts w:ascii="Arial Narrow" w:hAnsi="Arial Narrow" w:cs="Tahoma"/>
          <w:color w:val="auto"/>
        </w:rPr>
        <w:t xml:space="preserve">. O valor de multa retido cautelarmente será liberado à contratada no prazo máximo de 10 (dez) dez dias úteis, após o provimento do recurso ou da reconsideração da decisão que aplicou a penalidade. </w:t>
      </w:r>
    </w:p>
    <w:p w14:paraId="45D1050D" w14:textId="77777777" w:rsidR="00836C05" w:rsidRPr="0027517C" w:rsidRDefault="00836C05" w:rsidP="00836C05">
      <w:pPr>
        <w:pStyle w:val="Default"/>
        <w:jc w:val="both"/>
        <w:rPr>
          <w:rFonts w:ascii="Arial Narrow" w:hAnsi="Arial Narrow" w:cs="Tahoma"/>
          <w:b/>
          <w:bCs/>
          <w:color w:val="auto"/>
        </w:rPr>
      </w:pPr>
    </w:p>
    <w:p w14:paraId="7EBB9E02"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11.19. </w:t>
      </w:r>
      <w:r w:rsidRPr="0027517C">
        <w:rPr>
          <w:rFonts w:ascii="Arial Narrow" w:hAnsi="Arial Narrow" w:cs="Tahoma"/>
          <w:color w:val="auto"/>
        </w:rPr>
        <w:t xml:space="preserve">O valor da multa aplicada, observada a seguinte ordem, será: </w:t>
      </w:r>
    </w:p>
    <w:p w14:paraId="7EA9AE34"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descontado dos pagamentos devidos pela Administração; </w:t>
      </w:r>
    </w:p>
    <w:p w14:paraId="4E8D0E48" w14:textId="4B202DDB"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pago por meio de guia de recolhimento ou outro meio indicado pelo Município de </w:t>
      </w:r>
      <w:r w:rsidR="00F51613">
        <w:rPr>
          <w:rFonts w:ascii="Arial Narrow" w:hAnsi="Arial Narrow" w:cs="Tahoma"/>
          <w:color w:val="auto"/>
        </w:rPr>
        <w:t xml:space="preserve">São </w:t>
      </w:r>
      <w:r w:rsidR="002E09F1">
        <w:rPr>
          <w:rFonts w:ascii="Arial Narrow" w:hAnsi="Arial Narrow" w:cs="Tahoma"/>
          <w:color w:val="auto"/>
        </w:rPr>
        <w:t>Manoel do Paraná</w:t>
      </w:r>
      <w:r w:rsidRPr="0027517C">
        <w:rPr>
          <w:rFonts w:ascii="Arial Narrow" w:hAnsi="Arial Narrow" w:cs="Tahoma"/>
          <w:color w:val="auto"/>
        </w:rPr>
        <w:t xml:space="preserve">; </w:t>
      </w:r>
    </w:p>
    <w:p w14:paraId="1469B0B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descontado do valor da garantia prestada; ou </w:t>
      </w:r>
    </w:p>
    <w:p w14:paraId="35ACCD59"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cobrado judicialmente. </w:t>
      </w:r>
    </w:p>
    <w:p w14:paraId="414E8EA6" w14:textId="77777777" w:rsidR="00836C05" w:rsidRPr="0027517C" w:rsidRDefault="00836C05" w:rsidP="00836C05">
      <w:pPr>
        <w:jc w:val="both"/>
        <w:rPr>
          <w:rFonts w:ascii="Arial Narrow" w:hAnsi="Arial Narrow"/>
          <w:b/>
          <w:bCs/>
        </w:rPr>
      </w:pPr>
    </w:p>
    <w:p w14:paraId="7DC33C6F" w14:textId="77777777" w:rsidR="00836C05" w:rsidRPr="0027517C" w:rsidRDefault="00836C05" w:rsidP="00836C05">
      <w:pPr>
        <w:jc w:val="both"/>
        <w:rPr>
          <w:rFonts w:ascii="Arial Narrow" w:hAnsi="Arial Narrow"/>
        </w:rPr>
      </w:pPr>
      <w:r w:rsidRPr="0027517C">
        <w:rPr>
          <w:rFonts w:ascii="Arial Narrow" w:hAnsi="Arial Narrow"/>
          <w:b/>
          <w:bCs/>
        </w:rPr>
        <w:t>11.20.</w:t>
      </w:r>
      <w:r w:rsidRPr="0027517C">
        <w:rPr>
          <w:rFonts w:ascii="Arial Narrow" w:hAnsi="Arial Narrow"/>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45F26F20" w14:textId="77777777" w:rsidR="00836C05" w:rsidRPr="0027517C" w:rsidRDefault="00836C05" w:rsidP="00836C05">
      <w:pPr>
        <w:pStyle w:val="Default"/>
        <w:jc w:val="both"/>
        <w:rPr>
          <w:rFonts w:ascii="Arial Narrow" w:hAnsi="Arial Narrow" w:cs="Tahoma"/>
          <w:b/>
          <w:bCs/>
          <w:color w:val="auto"/>
        </w:rPr>
      </w:pPr>
    </w:p>
    <w:p w14:paraId="009E01C2"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11.21. </w:t>
      </w:r>
      <w:r w:rsidRPr="0027517C">
        <w:rPr>
          <w:rFonts w:ascii="Arial Narrow" w:hAnsi="Arial Narrow" w:cs="Tahoma"/>
          <w:color w:val="auto"/>
        </w:rPr>
        <w:t xml:space="preserve">O impedimento de licitar e contratar, quando não se justificar a imposição de penalidade mais grave, será aplicado ao responsável pelos seguintes prazos e infrações administrativas: </w:t>
      </w:r>
    </w:p>
    <w:p w14:paraId="48B62EDE"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1030C7C1" w14:textId="77777777" w:rsidR="00836C05" w:rsidRPr="0027517C" w:rsidRDefault="00836C05" w:rsidP="00994932">
      <w:pPr>
        <w:ind w:left="708"/>
        <w:jc w:val="both"/>
        <w:rPr>
          <w:rFonts w:ascii="Arial Narrow" w:hAnsi="Arial Narrow"/>
        </w:rPr>
      </w:pPr>
      <w:r w:rsidRPr="0027517C">
        <w:rPr>
          <w:rFonts w:ascii="Arial Narrow" w:hAnsi="Arial Narrow"/>
        </w:rPr>
        <w:t>b) pelo período de dezoito meses a três anos quando o licitante ou o contratado dar causa à inexecução total do contrato;</w:t>
      </w:r>
    </w:p>
    <w:p w14:paraId="3A6BF28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pelo período de quatro até oito meses quando o licitante ou o contratado deixar de entregar a documentação exigida para o certame; </w:t>
      </w:r>
    </w:p>
    <w:p w14:paraId="5A4426D1"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pelo período de seis até doze meses quando o licitante ou o contratado não mantiver a proposta, salvo em decorrência de fato superveniente devidamente justificado. </w:t>
      </w:r>
    </w:p>
    <w:p w14:paraId="039210D9"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59CFE0C"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f) pelo período de seis até dezoito meses quando o licitante ou o contratado ensejar o retardamento da execução ou da entrega do objeto da licitação sem motivo justificado. </w:t>
      </w:r>
    </w:p>
    <w:p w14:paraId="42CAC217" w14:textId="77777777" w:rsidR="00836C05" w:rsidRPr="0027517C" w:rsidRDefault="00836C05" w:rsidP="00836C05">
      <w:pPr>
        <w:pStyle w:val="Default"/>
        <w:jc w:val="both"/>
        <w:rPr>
          <w:rFonts w:ascii="Arial Narrow" w:hAnsi="Arial Narrow" w:cs="Tahoma"/>
          <w:b/>
          <w:bCs/>
          <w:color w:val="auto"/>
        </w:rPr>
      </w:pPr>
    </w:p>
    <w:p w14:paraId="7784BAE1"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11.22.</w:t>
      </w:r>
      <w:r w:rsidRPr="0027517C">
        <w:rPr>
          <w:rFonts w:ascii="Arial Narrow" w:hAnsi="Arial Narrow" w:cs="Tahoma"/>
          <w:color w:val="auto"/>
        </w:rPr>
        <w:t xml:space="preserve"> A penalidade prevista na alínea “c” do item </w:t>
      </w:r>
      <w:r w:rsidRPr="0027517C">
        <w:rPr>
          <w:rFonts w:ascii="Arial Narrow" w:hAnsi="Arial Narrow" w:cs="Tahoma"/>
          <w:b/>
          <w:bCs/>
          <w:color w:val="auto"/>
        </w:rPr>
        <w:t>11.21</w:t>
      </w:r>
      <w:r w:rsidRPr="0027517C">
        <w:rPr>
          <w:rFonts w:ascii="Arial Narrow" w:hAnsi="Arial Narrow" w:cs="Tahoma"/>
          <w:color w:val="auto"/>
        </w:rPr>
        <w:t xml:space="preserve"> poderá ser afastada quando ocorrer a entrega da documentação fora dos prazos estabelecidos, desde que não tenha acarretado prejuízo à Administração e sejam observados, cumulativamente: </w:t>
      </w:r>
    </w:p>
    <w:p w14:paraId="3A02315D"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a ausência de dolo na conduta; </w:t>
      </w:r>
    </w:p>
    <w:p w14:paraId="012C9EB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que o eventual atraso no cumprimento dos prazos não seja superior à sua quarta parte; </w:t>
      </w:r>
    </w:p>
    <w:p w14:paraId="27D1BBD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não tenha ocorrido nenhuma solicitação de prorrogação dos prazos; e </w:t>
      </w:r>
    </w:p>
    <w:p w14:paraId="341F9CB1" w14:textId="50466F22"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w:t>
      </w:r>
      <w:r w:rsidR="002E09F1">
        <w:rPr>
          <w:rFonts w:ascii="Arial Narrow" w:hAnsi="Arial Narrow" w:cs="Tahoma"/>
          <w:color w:val="auto"/>
        </w:rPr>
        <w:t>São Manoel do Paraná</w:t>
      </w:r>
      <w:r w:rsidRPr="0027517C">
        <w:rPr>
          <w:rFonts w:ascii="Arial Narrow" w:hAnsi="Arial Narrow" w:cs="Tahoma"/>
          <w:color w:val="auto"/>
        </w:rPr>
        <w:t xml:space="preserve">. </w:t>
      </w:r>
    </w:p>
    <w:p w14:paraId="3BCB0E20" w14:textId="77777777" w:rsidR="00836C05" w:rsidRPr="0027517C" w:rsidRDefault="00836C05" w:rsidP="00836C05">
      <w:pPr>
        <w:jc w:val="both"/>
        <w:rPr>
          <w:rFonts w:ascii="Arial Narrow" w:hAnsi="Arial Narrow"/>
          <w:b/>
          <w:bCs/>
        </w:rPr>
      </w:pPr>
    </w:p>
    <w:p w14:paraId="77E9BF52" w14:textId="241A0288" w:rsidR="00836C05" w:rsidRPr="0027517C" w:rsidRDefault="00836C05" w:rsidP="00836C05">
      <w:pPr>
        <w:jc w:val="both"/>
        <w:rPr>
          <w:rFonts w:ascii="Arial Narrow" w:hAnsi="Arial Narrow"/>
        </w:rPr>
      </w:pPr>
      <w:r w:rsidRPr="0027517C">
        <w:rPr>
          <w:rFonts w:ascii="Arial Narrow" w:hAnsi="Arial Narrow"/>
          <w:b/>
          <w:bCs/>
        </w:rPr>
        <w:t>11.23</w:t>
      </w:r>
      <w:r w:rsidRPr="0027517C">
        <w:rPr>
          <w:rFonts w:ascii="Arial Narrow" w:hAnsi="Arial Narrow"/>
        </w:rPr>
        <w:t xml:space="preserve">. Nas hipóteses de que tratam as alíneas “a”, “b” e “f” do item </w:t>
      </w:r>
      <w:r w:rsidRPr="0027517C">
        <w:rPr>
          <w:rFonts w:ascii="Arial Narrow" w:hAnsi="Arial Narrow"/>
          <w:b/>
          <w:bCs/>
        </w:rPr>
        <w:t>11.21</w:t>
      </w:r>
      <w:r w:rsidRPr="0027517C">
        <w:rPr>
          <w:rFonts w:ascii="Arial Narrow" w:hAnsi="Arial Narrow"/>
        </w:rPr>
        <w:t xml:space="preserve">, a definição do período dependerá da especificidade do objeto, do seu impacto no funcionamento das atividades da Câmara Municipal </w:t>
      </w:r>
      <w:proofErr w:type="gramStart"/>
      <w:r w:rsidRPr="0027517C">
        <w:rPr>
          <w:rFonts w:ascii="Arial Narrow" w:hAnsi="Arial Narrow"/>
        </w:rPr>
        <w:t xml:space="preserve">de </w:t>
      </w:r>
      <w:r w:rsidR="002E09F1">
        <w:rPr>
          <w:rFonts w:ascii="Arial Narrow" w:hAnsi="Arial Narrow"/>
        </w:rPr>
        <w:t xml:space="preserve"> São</w:t>
      </w:r>
      <w:proofErr w:type="gramEnd"/>
      <w:r w:rsidR="002E09F1">
        <w:rPr>
          <w:rFonts w:ascii="Arial Narrow" w:hAnsi="Arial Narrow"/>
        </w:rPr>
        <w:t xml:space="preserve"> Manoel do Paraná </w:t>
      </w:r>
      <w:r w:rsidRPr="0027517C">
        <w:rPr>
          <w:rFonts w:ascii="Arial Narrow" w:hAnsi="Arial Narrow"/>
        </w:rPr>
        <w:t xml:space="preserve"> e das circunstâncias atenuantes e agravantes.</w:t>
      </w:r>
    </w:p>
    <w:p w14:paraId="5D5D9F47" w14:textId="77777777" w:rsidR="00836C05" w:rsidRPr="0027517C" w:rsidRDefault="00836C05" w:rsidP="00836C05">
      <w:pPr>
        <w:pStyle w:val="Default"/>
        <w:jc w:val="both"/>
        <w:rPr>
          <w:rFonts w:ascii="Arial Narrow" w:hAnsi="Arial Narrow" w:cs="Tahoma"/>
          <w:b/>
          <w:bCs/>
          <w:color w:val="auto"/>
        </w:rPr>
      </w:pPr>
    </w:p>
    <w:p w14:paraId="6BB4559C"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lastRenderedPageBreak/>
        <w:t xml:space="preserve">11.24. </w:t>
      </w:r>
      <w:r w:rsidRPr="0027517C">
        <w:rPr>
          <w:rFonts w:ascii="Arial Narrow" w:hAnsi="Arial Narrow" w:cs="Tahoma"/>
          <w:color w:val="auto"/>
        </w:rPr>
        <w:t xml:space="preserve">A declaração de inidoneidade será aplicada ao responsável pelas seguintes infrações administrativas: </w:t>
      </w:r>
    </w:p>
    <w:p w14:paraId="00453451" w14:textId="77777777" w:rsidR="00836C05" w:rsidRPr="0027517C" w:rsidRDefault="00836C05" w:rsidP="00994932">
      <w:pPr>
        <w:ind w:left="708"/>
        <w:jc w:val="both"/>
        <w:rPr>
          <w:rFonts w:ascii="Arial Narrow" w:hAnsi="Arial Narrow"/>
        </w:rPr>
      </w:pPr>
      <w:r w:rsidRPr="0027517C">
        <w:rPr>
          <w:rFonts w:ascii="Arial Narrow" w:hAnsi="Arial Narrow"/>
        </w:rPr>
        <w:t>a) apresentar declaração ou documentação falsa exigida para o certame ou prestar declaração falsa durante a licitação ou a execução do contrato;</w:t>
      </w:r>
    </w:p>
    <w:p w14:paraId="79F4B79A"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fraudar a licitação ou praticar ato fraudulento na execução do contrato; </w:t>
      </w:r>
    </w:p>
    <w:p w14:paraId="3C34874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comportar-se de modo inidôneo ou cometer fraude de qualquer natureza; </w:t>
      </w:r>
    </w:p>
    <w:p w14:paraId="4636B271"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praticar atos ilícitos com vistas a frustrar os objetivos da licitação; ou </w:t>
      </w:r>
    </w:p>
    <w:p w14:paraId="3B68785C"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e) praticar ato lesivo previsto no artigo 5º da Lei nº 12.846, de 1º de agosto de 2013. </w:t>
      </w:r>
    </w:p>
    <w:p w14:paraId="31DE3D0F" w14:textId="77777777" w:rsidR="00836C05" w:rsidRPr="0027517C" w:rsidRDefault="00836C05" w:rsidP="00836C05">
      <w:pPr>
        <w:pStyle w:val="Default"/>
        <w:jc w:val="both"/>
        <w:rPr>
          <w:rFonts w:ascii="Arial Narrow" w:hAnsi="Arial Narrow" w:cs="Tahoma"/>
          <w:b/>
          <w:bCs/>
          <w:color w:val="auto"/>
        </w:rPr>
      </w:pPr>
    </w:p>
    <w:p w14:paraId="35D947E9"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11.25.</w:t>
      </w:r>
      <w:r w:rsidRPr="0027517C">
        <w:rPr>
          <w:rFonts w:ascii="Arial Narrow" w:hAnsi="Arial Narrow" w:cs="Tahoma"/>
          <w:color w:val="auto"/>
        </w:rPr>
        <w:t xml:space="preserve"> Quando as infrações previstas nas alíneas “a” a “f” do item </w:t>
      </w:r>
      <w:r w:rsidRPr="0027517C">
        <w:rPr>
          <w:rFonts w:ascii="Arial Narrow" w:hAnsi="Arial Narrow" w:cs="Tahoma"/>
          <w:b/>
          <w:bCs/>
          <w:color w:val="auto"/>
        </w:rPr>
        <w:t>11.21</w:t>
      </w:r>
      <w:r w:rsidRPr="0027517C">
        <w:rPr>
          <w:rFonts w:ascii="Arial Narrow" w:hAnsi="Arial Narrow" w:cs="Tahoma"/>
          <w:color w:val="auto"/>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6BA878DA" w14:textId="77777777" w:rsidR="00836C05" w:rsidRPr="0027517C" w:rsidRDefault="00836C05" w:rsidP="00836C05">
      <w:pPr>
        <w:pStyle w:val="Default"/>
        <w:jc w:val="both"/>
        <w:rPr>
          <w:rFonts w:ascii="Arial Narrow" w:hAnsi="Arial Narrow" w:cs="Tahoma"/>
          <w:b/>
          <w:bCs/>
          <w:color w:val="auto"/>
        </w:rPr>
      </w:pPr>
    </w:p>
    <w:p w14:paraId="393140C7"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11.26.</w:t>
      </w:r>
      <w:r w:rsidRPr="0027517C">
        <w:rPr>
          <w:rFonts w:ascii="Arial Narrow" w:hAnsi="Arial Narrow" w:cs="Tahoma"/>
          <w:color w:val="auto"/>
        </w:rPr>
        <w:t xml:space="preserve"> A aplicação da sanção estabelecida no item </w:t>
      </w:r>
      <w:r w:rsidRPr="0027517C">
        <w:rPr>
          <w:rFonts w:ascii="Arial Narrow" w:hAnsi="Arial Narrow" w:cs="Tahoma"/>
          <w:b/>
          <w:bCs/>
          <w:color w:val="auto"/>
        </w:rPr>
        <w:t>11.24</w:t>
      </w:r>
      <w:r w:rsidRPr="0027517C">
        <w:rPr>
          <w:rFonts w:ascii="Arial Narrow" w:hAnsi="Arial Narrow" w:cs="Tahoma"/>
          <w:color w:val="auto"/>
        </w:rPr>
        <w:t xml:space="preserve"> será precedida de análise jurídica e será de competência exclusiva da Mesa Diretora, nos termos do inciso II do § 6º do artigo 155 da Lei Federal nº 14.133/2021. </w:t>
      </w:r>
    </w:p>
    <w:p w14:paraId="318ED641" w14:textId="77777777" w:rsidR="00836C05" w:rsidRPr="0027517C" w:rsidRDefault="00836C05" w:rsidP="00836C05">
      <w:pPr>
        <w:jc w:val="both"/>
        <w:rPr>
          <w:rFonts w:ascii="Arial Narrow" w:hAnsi="Arial Narrow"/>
          <w:b/>
          <w:bCs/>
        </w:rPr>
      </w:pPr>
    </w:p>
    <w:p w14:paraId="4FBE4BC9" w14:textId="77777777" w:rsidR="00836C05" w:rsidRPr="0027517C" w:rsidRDefault="00836C05" w:rsidP="00836C05">
      <w:pPr>
        <w:jc w:val="both"/>
        <w:rPr>
          <w:rFonts w:ascii="Arial Narrow" w:hAnsi="Arial Narrow"/>
        </w:rPr>
      </w:pPr>
      <w:r w:rsidRPr="0027517C">
        <w:rPr>
          <w:rFonts w:ascii="Arial Narrow" w:hAnsi="Arial Narrow"/>
          <w:b/>
          <w:bCs/>
        </w:rPr>
        <w:t>11.27.</w:t>
      </w:r>
      <w:r w:rsidRPr="0027517C">
        <w:rPr>
          <w:rFonts w:ascii="Arial Narrow" w:hAnsi="Arial Narrow"/>
        </w:rPr>
        <w:t xml:space="preserve"> A declaração de inidoneidade será aplicada pelo prazo mínimo de 3 (três) anos e máximo de 6 (seis) anos, conforme a gravidade da infração e o prejuízo causado em decorrência das irregularidades constatadas.</w:t>
      </w:r>
    </w:p>
    <w:p w14:paraId="526E457F" w14:textId="77777777" w:rsidR="00836C05" w:rsidRPr="0027517C" w:rsidRDefault="00836C05" w:rsidP="00836C05">
      <w:pPr>
        <w:pStyle w:val="Default"/>
        <w:jc w:val="both"/>
        <w:rPr>
          <w:rFonts w:ascii="Arial Narrow" w:hAnsi="Arial Narrow" w:cs="Tahoma"/>
          <w:b/>
          <w:bCs/>
          <w:color w:val="auto"/>
        </w:rPr>
      </w:pPr>
    </w:p>
    <w:p w14:paraId="6B6CED0E"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11.28. </w:t>
      </w:r>
      <w:r w:rsidRPr="0027517C">
        <w:rPr>
          <w:rFonts w:ascii="Arial Narrow" w:hAnsi="Arial Narrow" w:cs="Tahoma"/>
          <w:color w:val="auto"/>
        </w:rPr>
        <w:t xml:space="preserve">Na instrução da aplicação das sanções administrativas devem ser consideradas as seguintes circunstâncias e observados os princípios da razoabilidade, da proporcionalidade, do contraditório e da ampla defesa: </w:t>
      </w:r>
    </w:p>
    <w:p w14:paraId="4CCF1CB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a natureza e a gravidade da infração cometida; </w:t>
      </w:r>
    </w:p>
    <w:p w14:paraId="408D37E0"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as peculiaridades do caso concreto; </w:t>
      </w:r>
    </w:p>
    <w:p w14:paraId="04A56A57"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as circunstâncias agravantes ou atenuantes; </w:t>
      </w:r>
    </w:p>
    <w:p w14:paraId="58ED368A" w14:textId="08914E96"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os danos que dela provierem para a Câmara Municipal de </w:t>
      </w:r>
      <w:r w:rsidR="002E09F1">
        <w:rPr>
          <w:rFonts w:ascii="Arial Narrow" w:hAnsi="Arial Narrow" w:cs="Tahoma"/>
          <w:color w:val="auto"/>
        </w:rPr>
        <w:t>São Manoel do Paraná</w:t>
      </w:r>
      <w:r w:rsidRPr="0027517C">
        <w:rPr>
          <w:rFonts w:ascii="Arial Narrow" w:hAnsi="Arial Narrow" w:cs="Tahoma"/>
          <w:color w:val="auto"/>
        </w:rPr>
        <w:t xml:space="preserve">; </w:t>
      </w:r>
    </w:p>
    <w:p w14:paraId="1F52290C"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e) a implantação ou o aperfeiçoamento de programa de integridade, conforme normas e orientações dos órgãos de controle; </w:t>
      </w:r>
    </w:p>
    <w:p w14:paraId="2DFD6DD4" w14:textId="77777777" w:rsidR="00836C05" w:rsidRPr="0027517C" w:rsidRDefault="00836C05" w:rsidP="00994932">
      <w:pPr>
        <w:ind w:left="708"/>
        <w:jc w:val="both"/>
        <w:rPr>
          <w:rFonts w:ascii="Arial Narrow" w:hAnsi="Arial Narrow"/>
        </w:rPr>
      </w:pPr>
      <w:r w:rsidRPr="0027517C">
        <w:rPr>
          <w:rFonts w:ascii="Arial Narrow" w:hAnsi="Arial Narrow"/>
        </w:rPr>
        <w:t>f) a situação econômico-financeira do acusado, em especial sua capacidade de geração de receitas e seu patrimônio, no caso de aplicação de multa; e</w:t>
      </w:r>
    </w:p>
    <w:p w14:paraId="6E6B27E4"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g) o custo e benefício da instrução do processo em relação à sanção a ser aplicada. </w:t>
      </w:r>
    </w:p>
    <w:p w14:paraId="1FE659C7" w14:textId="77777777" w:rsidR="00836C05" w:rsidRPr="0027517C" w:rsidRDefault="00836C05" w:rsidP="00836C05">
      <w:pPr>
        <w:pStyle w:val="Default"/>
        <w:jc w:val="both"/>
        <w:rPr>
          <w:rFonts w:ascii="Arial Narrow" w:hAnsi="Arial Narrow" w:cs="Tahoma"/>
          <w:b/>
          <w:bCs/>
          <w:color w:val="auto"/>
        </w:rPr>
      </w:pPr>
    </w:p>
    <w:p w14:paraId="630EFC2F"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11.29. </w:t>
      </w:r>
      <w:r w:rsidRPr="0027517C">
        <w:rPr>
          <w:rFonts w:ascii="Arial Narrow" w:hAnsi="Arial Narrow" w:cs="Tahoma"/>
          <w:color w:val="auto"/>
        </w:rPr>
        <w:t xml:space="preserve">São circunstâncias agravantes: </w:t>
      </w:r>
    </w:p>
    <w:p w14:paraId="50ED8F8F"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a) a prática da infração com violação de dever inerente a cargo, ofício ou profissão; </w:t>
      </w:r>
    </w:p>
    <w:p w14:paraId="44A93DC9"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b) o conluio entre licitantes ou contratantes para a prática da infração; </w:t>
      </w:r>
    </w:p>
    <w:p w14:paraId="2BB423E2"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a apresentação de documento falso no curso do processo administrativo sancionador; </w:t>
      </w:r>
    </w:p>
    <w:p w14:paraId="38D1631A" w14:textId="71D242BE"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d) quando restar comprovado o registro de 2 (duas) ou mais sanções aplicadas à licitante ou à contratada por parte da Câmara Municipal de </w:t>
      </w:r>
      <w:r w:rsidR="002E09F1">
        <w:rPr>
          <w:rFonts w:ascii="Arial Narrow" w:hAnsi="Arial Narrow" w:cs="Tahoma"/>
          <w:color w:val="auto"/>
        </w:rPr>
        <w:t>Paraná</w:t>
      </w:r>
      <w:r w:rsidRPr="0027517C">
        <w:rPr>
          <w:rFonts w:ascii="Arial Narrow" w:hAnsi="Arial Narrow" w:cs="Tahoma"/>
          <w:color w:val="auto"/>
        </w:rPr>
        <w:t xml:space="preserve"> em decorrência da prática de tipos infracionais em licitações e contratos administrativos nos 24 (vinte e quatro) meses que antecederam o fato que ensejou a abertura de processo sancionador pela Câmara Municipal de </w:t>
      </w:r>
      <w:r w:rsidR="002E09F1">
        <w:rPr>
          <w:rFonts w:ascii="Arial Narrow" w:hAnsi="Arial Narrow" w:cs="Tahoma"/>
          <w:color w:val="auto"/>
        </w:rPr>
        <w:t>Paraná</w:t>
      </w:r>
      <w:r w:rsidRPr="0027517C">
        <w:rPr>
          <w:rFonts w:ascii="Arial Narrow" w:hAnsi="Arial Narrow" w:cs="Tahoma"/>
          <w:color w:val="auto"/>
        </w:rPr>
        <w:t xml:space="preserve">; </w:t>
      </w:r>
    </w:p>
    <w:p w14:paraId="53D3B9A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e) quando restar comprovado que a licitante tenha sido desclassificada ou inabilitada por não atender às condições do edital, sendo de notória identificação a impossibilidade de atendimento ao estabelecido no ato convocatório; </w:t>
      </w:r>
    </w:p>
    <w:p w14:paraId="7C863A5E"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f) quando a licitante, deliberadamente, não responder às diligências destinadas a esclarecer ou a complementar a instrução do processo; </w:t>
      </w:r>
    </w:p>
    <w:p w14:paraId="447A2E4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lastRenderedPageBreak/>
        <w:t xml:space="preserve">g) quando firmada a convicção, no âmbito administrativo, de que a licitante tenha prestado declaração falsa de que é beneficiária do tratamento diferenciado concedido em legislação específica; </w:t>
      </w:r>
    </w:p>
    <w:p w14:paraId="1E4DEC4D"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h) quando a conduta acarretar prejuízo grave ao funcionamento dos serviços públicos ou ao interesse coletivo; ou </w:t>
      </w:r>
    </w:p>
    <w:p w14:paraId="2E6F1AA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 a reincidência. </w:t>
      </w:r>
    </w:p>
    <w:p w14:paraId="775DE928" w14:textId="77777777" w:rsidR="00836C05" w:rsidRPr="0027517C" w:rsidRDefault="00836C05" w:rsidP="00836C05">
      <w:pPr>
        <w:pStyle w:val="Default"/>
        <w:jc w:val="both"/>
        <w:rPr>
          <w:rFonts w:ascii="Arial Narrow" w:hAnsi="Arial Narrow" w:cs="Tahoma"/>
          <w:b/>
          <w:bCs/>
          <w:color w:val="auto"/>
        </w:rPr>
      </w:pPr>
    </w:p>
    <w:p w14:paraId="68C68CBA"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11.30.</w:t>
      </w:r>
      <w:r w:rsidRPr="0027517C">
        <w:rPr>
          <w:rFonts w:ascii="Arial Narrow" w:hAnsi="Arial Narrow" w:cs="Tahoma"/>
          <w:color w:val="auto"/>
        </w:rPr>
        <w:t xml:space="preserve"> Constata-se a reincidência quando o acusado comete nova infração depois de sancionado definitivamente por idêntica infração anterior.</w:t>
      </w:r>
    </w:p>
    <w:p w14:paraId="2411BCAC" w14:textId="77777777" w:rsidR="00836C05" w:rsidRPr="0027517C" w:rsidRDefault="00836C05" w:rsidP="00836C05">
      <w:pPr>
        <w:pStyle w:val="Default"/>
        <w:jc w:val="both"/>
        <w:rPr>
          <w:rFonts w:ascii="Arial Narrow" w:hAnsi="Arial Narrow" w:cs="Tahoma"/>
          <w:b/>
          <w:bCs/>
          <w:color w:val="auto"/>
        </w:rPr>
      </w:pPr>
    </w:p>
    <w:p w14:paraId="577FEB0C"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11.31</w:t>
      </w:r>
      <w:r w:rsidRPr="0027517C">
        <w:rPr>
          <w:rFonts w:ascii="Arial Narrow" w:hAnsi="Arial Narrow" w:cs="Tahoma"/>
          <w:color w:val="auto"/>
        </w:rPr>
        <w:t xml:space="preserve">. Para efeito de reincidência: </w:t>
      </w:r>
    </w:p>
    <w:p w14:paraId="61692005"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a)</w:t>
      </w:r>
      <w:r w:rsidRPr="0027517C">
        <w:rPr>
          <w:rFonts w:ascii="Arial Narrow" w:hAnsi="Arial Narrow" w:cs="Tahoma"/>
          <w:b/>
          <w:bCs/>
          <w:color w:val="auto"/>
        </w:rPr>
        <w:t xml:space="preserve"> </w:t>
      </w:r>
      <w:r w:rsidRPr="0027517C">
        <w:rPr>
          <w:rFonts w:ascii="Arial Narrow" w:hAnsi="Arial Narrow" w:cs="Tahoma"/>
          <w:color w:val="auto"/>
        </w:rPr>
        <w:t xml:space="preserve">considera-se a decisão proferida no âmbito da Administração Pública Direta e Indireta dos de todos os entes federativos, se imposta a pena de declaração de inidoneidade de licitar e contratar; </w:t>
      </w:r>
    </w:p>
    <w:p w14:paraId="18FE58E7" w14:textId="77777777" w:rsidR="00836C05" w:rsidRPr="0027517C" w:rsidRDefault="00836C05" w:rsidP="00994932">
      <w:pPr>
        <w:ind w:left="708"/>
        <w:jc w:val="both"/>
        <w:rPr>
          <w:rFonts w:ascii="Arial Narrow" w:hAnsi="Arial Narrow"/>
        </w:rPr>
      </w:pPr>
      <w:r w:rsidRPr="0027517C">
        <w:rPr>
          <w:rFonts w:ascii="Arial Narrow" w:hAnsi="Arial Narrow"/>
        </w:rPr>
        <w:t>b) não prevalece a condenação anterior se, entre a data da publicação da decisão definitiva dessa e a do cometimento da nova infração, tiver decorrido período de tempo superior a 5 (cinco) anos; e</w:t>
      </w:r>
    </w:p>
    <w:p w14:paraId="70A55DC6"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c) não se verifica, se tiver ocorrido a reabilitação em relação a infração anterior. </w:t>
      </w:r>
    </w:p>
    <w:p w14:paraId="130B5631" w14:textId="77777777" w:rsidR="00836C05" w:rsidRPr="0027517C" w:rsidRDefault="00836C05" w:rsidP="00836C05">
      <w:pPr>
        <w:pStyle w:val="Default"/>
        <w:jc w:val="both"/>
        <w:rPr>
          <w:rFonts w:ascii="Arial Narrow" w:hAnsi="Arial Narrow" w:cs="Tahoma"/>
          <w:b/>
          <w:bCs/>
          <w:color w:val="auto"/>
        </w:rPr>
      </w:pPr>
    </w:p>
    <w:p w14:paraId="34F64096"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 xml:space="preserve">11.32. </w:t>
      </w:r>
      <w:r w:rsidRPr="0027517C">
        <w:rPr>
          <w:rFonts w:ascii="Arial Narrow" w:hAnsi="Arial Narrow" w:cs="Tahoma"/>
          <w:color w:val="auto"/>
        </w:rPr>
        <w:t xml:space="preserve">São circunstâncias atenuantes: </w:t>
      </w:r>
    </w:p>
    <w:p w14:paraId="66188977"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 - </w:t>
      </w:r>
      <w:proofErr w:type="gramStart"/>
      <w:r w:rsidRPr="0027517C">
        <w:rPr>
          <w:rFonts w:ascii="Arial Narrow" w:hAnsi="Arial Narrow" w:cs="Tahoma"/>
          <w:color w:val="auto"/>
        </w:rPr>
        <w:t>a</w:t>
      </w:r>
      <w:proofErr w:type="gramEnd"/>
      <w:r w:rsidRPr="0027517C">
        <w:rPr>
          <w:rFonts w:ascii="Arial Narrow" w:hAnsi="Arial Narrow" w:cs="Tahoma"/>
          <w:color w:val="auto"/>
        </w:rPr>
        <w:t xml:space="preserve"> primariedade; </w:t>
      </w:r>
    </w:p>
    <w:p w14:paraId="565E854D"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II - </w:t>
      </w:r>
      <w:proofErr w:type="gramStart"/>
      <w:r w:rsidRPr="0027517C">
        <w:rPr>
          <w:rFonts w:ascii="Arial Narrow" w:hAnsi="Arial Narrow" w:cs="Tahoma"/>
          <w:color w:val="auto"/>
        </w:rPr>
        <w:t>o</w:t>
      </w:r>
      <w:proofErr w:type="gramEnd"/>
      <w:r w:rsidRPr="0027517C">
        <w:rPr>
          <w:rFonts w:ascii="Arial Narrow" w:hAnsi="Arial Narrow" w:cs="Tahoma"/>
          <w:color w:val="auto"/>
        </w:rPr>
        <w:t xml:space="preserve"> fato de procurar evitar ou minorar as consequências da infração antes da decisão sancionadora; </w:t>
      </w:r>
    </w:p>
    <w:p w14:paraId="032CCA78"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III - o fato de reparar o dano antes do julgamento; ou </w:t>
      </w:r>
    </w:p>
    <w:p w14:paraId="68601BDB" w14:textId="77777777" w:rsidR="00836C05" w:rsidRPr="0027517C" w:rsidRDefault="00836C05" w:rsidP="00994932">
      <w:pPr>
        <w:pStyle w:val="Default"/>
        <w:ind w:left="708"/>
        <w:jc w:val="both"/>
        <w:rPr>
          <w:rFonts w:ascii="Arial Narrow" w:hAnsi="Arial Narrow" w:cs="Tahoma"/>
          <w:color w:val="auto"/>
        </w:rPr>
      </w:pPr>
      <w:r w:rsidRPr="0027517C">
        <w:rPr>
          <w:rFonts w:ascii="Arial Narrow" w:hAnsi="Arial Narrow" w:cs="Tahoma"/>
          <w:color w:val="auto"/>
        </w:rPr>
        <w:t xml:space="preserve">IV - </w:t>
      </w:r>
      <w:proofErr w:type="gramStart"/>
      <w:r w:rsidRPr="0027517C">
        <w:rPr>
          <w:rFonts w:ascii="Arial Narrow" w:hAnsi="Arial Narrow" w:cs="Tahoma"/>
          <w:color w:val="auto"/>
        </w:rPr>
        <w:t>nas</w:t>
      </w:r>
      <w:proofErr w:type="gramEnd"/>
      <w:r w:rsidRPr="0027517C">
        <w:rPr>
          <w:rFonts w:ascii="Arial Narrow" w:hAnsi="Arial Narrow" w:cs="Tahoma"/>
          <w:color w:val="auto"/>
        </w:rPr>
        <w:t xml:space="preserve"> condutas que ensejarem as sanções previstas nas alíneas “c” e “d” do item </w:t>
      </w:r>
      <w:r w:rsidRPr="0027517C">
        <w:rPr>
          <w:rFonts w:ascii="Arial Narrow" w:hAnsi="Arial Narrow" w:cs="Tahoma"/>
          <w:b/>
          <w:bCs/>
          <w:color w:val="auto"/>
        </w:rPr>
        <w:t>11.21</w:t>
      </w:r>
      <w:r w:rsidRPr="0027517C">
        <w:rPr>
          <w:rFonts w:ascii="Arial Narrow" w:hAnsi="Arial Narrow" w:cs="Tahoma"/>
          <w:color w:val="auto"/>
        </w:rPr>
        <w:t xml:space="preserve">: </w:t>
      </w:r>
    </w:p>
    <w:p w14:paraId="4A199E97" w14:textId="77777777" w:rsidR="00836C05" w:rsidRPr="0027517C" w:rsidRDefault="00836C05" w:rsidP="00994932">
      <w:pPr>
        <w:pStyle w:val="Default"/>
        <w:ind w:left="1416"/>
        <w:jc w:val="both"/>
        <w:rPr>
          <w:rFonts w:ascii="Arial Narrow" w:hAnsi="Arial Narrow" w:cs="Tahoma"/>
          <w:color w:val="auto"/>
        </w:rPr>
      </w:pPr>
      <w:r w:rsidRPr="0027517C">
        <w:rPr>
          <w:rFonts w:ascii="Arial Narrow" w:hAnsi="Arial Narrow" w:cs="Tahoma"/>
          <w:color w:val="auto"/>
        </w:rPr>
        <w:t xml:space="preserve">a) quando a conduta praticada tenha sido, desde que devidamente comprovada, decorrente de falha de menor repercussão da licitante ou da contratada; </w:t>
      </w:r>
    </w:p>
    <w:p w14:paraId="53E5E544" w14:textId="77777777" w:rsidR="00836C05" w:rsidRPr="0027517C" w:rsidRDefault="00836C05" w:rsidP="00994932">
      <w:pPr>
        <w:pStyle w:val="Default"/>
        <w:ind w:left="1416"/>
        <w:jc w:val="both"/>
        <w:rPr>
          <w:rFonts w:ascii="Arial Narrow" w:hAnsi="Arial Narrow" w:cs="Tahoma"/>
          <w:color w:val="auto"/>
        </w:rPr>
      </w:pPr>
      <w:r w:rsidRPr="0027517C">
        <w:rPr>
          <w:rFonts w:ascii="Arial Narrow" w:hAnsi="Arial Narrow" w:cs="Tahoma"/>
          <w:color w:val="auto"/>
        </w:rPr>
        <w:t xml:space="preserve">b) de falha ou erro escusável da licitante ou da contratada; </w:t>
      </w:r>
    </w:p>
    <w:p w14:paraId="35993673" w14:textId="77777777" w:rsidR="00836C05" w:rsidRPr="0027517C" w:rsidRDefault="00836C05" w:rsidP="00994932">
      <w:pPr>
        <w:pStyle w:val="Default"/>
        <w:ind w:left="1416"/>
        <w:jc w:val="both"/>
        <w:rPr>
          <w:rFonts w:ascii="Arial Narrow" w:hAnsi="Arial Narrow" w:cs="Tahoma"/>
          <w:color w:val="auto"/>
        </w:rPr>
      </w:pPr>
      <w:r w:rsidRPr="0027517C">
        <w:rPr>
          <w:rFonts w:ascii="Arial Narrow" w:hAnsi="Arial Narrow" w:cs="Tahoma"/>
          <w:color w:val="auto"/>
        </w:rPr>
        <w:t xml:space="preserve">c) quando a conduta praticada seja decorrente da apresentação de documentação que contenha vícios ou omissões para os quais não tenha contribuído e que não sejam de fácil identificação, desde que devidamente comprovada; ou </w:t>
      </w:r>
    </w:p>
    <w:p w14:paraId="51CA9DF6" w14:textId="77777777" w:rsidR="00836C05" w:rsidRPr="0027517C" w:rsidRDefault="00836C05" w:rsidP="00994932">
      <w:pPr>
        <w:pStyle w:val="Default"/>
        <w:ind w:left="1416"/>
        <w:jc w:val="both"/>
        <w:rPr>
          <w:rFonts w:ascii="Arial Narrow" w:hAnsi="Arial Narrow" w:cs="Tahoma"/>
          <w:color w:val="auto"/>
        </w:rPr>
      </w:pPr>
      <w:r w:rsidRPr="0027517C">
        <w:rPr>
          <w:rFonts w:ascii="Arial Narrow" w:hAnsi="Arial Narrow" w:cs="Tahoma"/>
          <w:color w:val="auto"/>
        </w:rPr>
        <w:t xml:space="preserve">d) quando a conduta praticada seja decorrente da apresentação de documentação que não atendeu às exigências do edital, desde que reste evidenciado equívoco em seu encaminhamento e ausência de dolo. </w:t>
      </w:r>
    </w:p>
    <w:p w14:paraId="651ACB72" w14:textId="77777777" w:rsidR="00836C05" w:rsidRPr="0027517C" w:rsidRDefault="00836C05" w:rsidP="00836C05">
      <w:pPr>
        <w:pStyle w:val="Default"/>
        <w:jc w:val="both"/>
        <w:rPr>
          <w:rFonts w:ascii="Arial Narrow" w:hAnsi="Arial Narrow" w:cs="Tahoma"/>
          <w:b/>
          <w:bCs/>
          <w:color w:val="auto"/>
        </w:rPr>
      </w:pPr>
    </w:p>
    <w:p w14:paraId="4FFBAF87"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11.33.</w:t>
      </w:r>
      <w:r w:rsidRPr="0027517C">
        <w:rPr>
          <w:rFonts w:ascii="Arial Narrow" w:hAnsi="Arial Narrow" w:cs="Tahoma"/>
          <w:color w:val="auto"/>
        </w:rPr>
        <w:t xml:space="preserve"> Considera-se primário aquele que não tenha sido condenado definitivamente por infração administrativa prevista em lei ou esteja na situação em que o prazo depurador de 5 (cinco) anos já tenha expirado. </w:t>
      </w:r>
    </w:p>
    <w:p w14:paraId="0589A317" w14:textId="77777777" w:rsidR="00836C05" w:rsidRPr="0027517C" w:rsidRDefault="00836C05" w:rsidP="00836C05">
      <w:pPr>
        <w:jc w:val="both"/>
        <w:rPr>
          <w:rFonts w:ascii="Arial Narrow" w:hAnsi="Arial Narrow"/>
          <w:b/>
          <w:bCs/>
        </w:rPr>
      </w:pPr>
    </w:p>
    <w:p w14:paraId="0C42630E" w14:textId="77777777" w:rsidR="00836C05" w:rsidRPr="0027517C" w:rsidRDefault="00836C05" w:rsidP="00836C05">
      <w:pPr>
        <w:jc w:val="both"/>
        <w:rPr>
          <w:rFonts w:ascii="Arial Narrow" w:hAnsi="Arial Narrow"/>
        </w:rPr>
      </w:pPr>
      <w:r w:rsidRPr="0027517C">
        <w:rPr>
          <w:rFonts w:ascii="Arial Narrow" w:hAnsi="Arial Narrow"/>
          <w:b/>
          <w:bCs/>
        </w:rPr>
        <w:t xml:space="preserve">11.34. </w:t>
      </w:r>
      <w:r w:rsidRPr="0027517C">
        <w:rPr>
          <w:rFonts w:ascii="Arial Narrow" w:hAnsi="Arial Narrow"/>
        </w:rPr>
        <w:t>Quando a ação ou omissão da licitante ou contratada ensejar o enquadramento de concurso de condutas, aplicar-se-á a pena mais grave.</w:t>
      </w:r>
    </w:p>
    <w:p w14:paraId="69DEBE51" w14:textId="77777777" w:rsidR="00836C05" w:rsidRPr="0027517C" w:rsidRDefault="00836C05" w:rsidP="00836C05">
      <w:pPr>
        <w:jc w:val="both"/>
        <w:rPr>
          <w:rFonts w:ascii="Arial Narrow" w:hAnsi="Arial Narrow"/>
        </w:rPr>
      </w:pPr>
    </w:p>
    <w:p w14:paraId="2138060A" w14:textId="77777777" w:rsidR="00836C05" w:rsidRPr="0027517C" w:rsidRDefault="00836C05" w:rsidP="00836C05">
      <w:pPr>
        <w:jc w:val="both"/>
        <w:rPr>
          <w:rFonts w:ascii="Arial Narrow" w:hAnsi="Arial Narrow"/>
        </w:rPr>
      </w:pPr>
      <w:r w:rsidRPr="0027517C">
        <w:rPr>
          <w:rFonts w:ascii="Arial Narrow" w:hAnsi="Arial Narrow"/>
          <w:b/>
          <w:bCs/>
        </w:rPr>
        <w:t>11.35</w:t>
      </w:r>
      <w:r w:rsidRPr="0027517C">
        <w:rPr>
          <w:rFonts w:ascii="Arial Narrow" w:hAnsi="Arial Narrow"/>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27517C">
        <w:rPr>
          <w:rFonts w:ascii="Arial Narrow" w:hAnsi="Arial Narrow"/>
          <w:vertAlign w:val="superscript"/>
        </w:rPr>
        <w:t>o</w:t>
      </w:r>
      <w:r w:rsidRPr="0027517C">
        <w:rPr>
          <w:rFonts w:ascii="Arial Narrow" w:hAnsi="Arial Narrow"/>
        </w:rPr>
        <w:t xml:space="preserve"> 7, de 26 de abril de 2024 ou ato que o substitua;</w:t>
      </w:r>
    </w:p>
    <w:p w14:paraId="7D4C7496" w14:textId="77777777" w:rsidR="00836C05" w:rsidRPr="0027517C" w:rsidRDefault="00836C05" w:rsidP="00836C05">
      <w:pPr>
        <w:jc w:val="both"/>
        <w:rPr>
          <w:rFonts w:ascii="Arial Narrow" w:hAnsi="Arial Narrow"/>
          <w:b/>
          <w:bCs/>
        </w:rPr>
      </w:pPr>
    </w:p>
    <w:p w14:paraId="79219F37" w14:textId="77777777" w:rsidR="00836C05" w:rsidRPr="0027517C" w:rsidRDefault="00836C05" w:rsidP="00836C05">
      <w:pPr>
        <w:jc w:val="both"/>
        <w:rPr>
          <w:rFonts w:ascii="Arial Narrow" w:hAnsi="Arial Narrow"/>
        </w:rPr>
      </w:pPr>
      <w:r w:rsidRPr="0027517C">
        <w:rPr>
          <w:rFonts w:ascii="Arial Narrow" w:hAnsi="Arial Narrow"/>
          <w:b/>
          <w:bCs/>
        </w:rPr>
        <w:t>11.36.</w:t>
      </w:r>
      <w:r w:rsidRPr="0027517C">
        <w:rPr>
          <w:rFonts w:ascii="Arial Narrow" w:hAnsi="Arial Narrow"/>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w:t>
      </w:r>
      <w:r w:rsidRPr="0027517C">
        <w:rPr>
          <w:rFonts w:ascii="Arial Narrow" w:hAnsi="Arial Narrow"/>
        </w:rPr>
        <w:lastRenderedPageBreak/>
        <w:t>ou à empresa do mesmo ramo com relação de coligação ou controle, de fato ou de direito, com o Contratado, observados, em todos os casos, o contraditório, a ampla defesa e a obrigatoriedade de análise jurídica prévia;</w:t>
      </w:r>
    </w:p>
    <w:p w14:paraId="19E60395" w14:textId="77777777" w:rsidR="00836C05" w:rsidRPr="0027517C" w:rsidRDefault="00836C05" w:rsidP="00836C05">
      <w:pPr>
        <w:jc w:val="both"/>
        <w:rPr>
          <w:rFonts w:ascii="Arial Narrow" w:hAnsi="Arial Narrow"/>
          <w:b/>
          <w:bCs/>
        </w:rPr>
      </w:pPr>
    </w:p>
    <w:p w14:paraId="282435AF" w14:textId="77777777" w:rsidR="00836C05" w:rsidRPr="0027517C" w:rsidRDefault="00836C05" w:rsidP="00836C05">
      <w:pPr>
        <w:jc w:val="both"/>
        <w:rPr>
          <w:rFonts w:ascii="Arial Narrow" w:hAnsi="Arial Narrow"/>
        </w:rPr>
      </w:pPr>
      <w:r w:rsidRPr="0027517C">
        <w:rPr>
          <w:rFonts w:ascii="Arial Narrow" w:hAnsi="Arial Narrow"/>
          <w:b/>
          <w:bCs/>
        </w:rPr>
        <w:t>11.37.</w:t>
      </w:r>
      <w:r w:rsidRPr="0027517C">
        <w:rPr>
          <w:rFonts w:ascii="Arial Narrow" w:hAnsi="Arial Narrow"/>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102C4A27" w14:textId="77777777" w:rsidR="00836C05" w:rsidRPr="0027517C" w:rsidRDefault="00836C05" w:rsidP="00836C05">
      <w:pPr>
        <w:jc w:val="both"/>
        <w:rPr>
          <w:rFonts w:ascii="Arial Narrow" w:hAnsi="Arial Narrow"/>
          <w:b/>
          <w:bCs/>
        </w:rPr>
      </w:pPr>
    </w:p>
    <w:p w14:paraId="0E2569E7" w14:textId="77777777" w:rsidR="00836C05" w:rsidRPr="0027517C" w:rsidRDefault="00836C05" w:rsidP="00836C05">
      <w:pPr>
        <w:jc w:val="both"/>
        <w:rPr>
          <w:rFonts w:ascii="Arial Narrow" w:hAnsi="Arial Narrow"/>
        </w:rPr>
      </w:pPr>
      <w:r w:rsidRPr="0027517C">
        <w:rPr>
          <w:rFonts w:ascii="Arial Narrow" w:hAnsi="Arial Narrow"/>
          <w:b/>
          <w:bCs/>
        </w:rPr>
        <w:t>11.38.</w:t>
      </w:r>
      <w:r w:rsidRPr="0027517C">
        <w:rPr>
          <w:rFonts w:ascii="Arial Narrow" w:hAnsi="Arial Narrow"/>
        </w:rPr>
        <w:t xml:space="preserve"> É admitida a reabilitação do contratado na forma do art. 163 da Lei Federal nº 14.133/2021.</w:t>
      </w:r>
    </w:p>
    <w:p w14:paraId="4C5C6B14" w14:textId="77777777" w:rsidR="00836C05" w:rsidRPr="0027517C" w:rsidRDefault="00836C05" w:rsidP="00836C05">
      <w:pPr>
        <w:pStyle w:val="Default"/>
        <w:jc w:val="both"/>
        <w:rPr>
          <w:rFonts w:ascii="Arial Narrow" w:hAnsi="Arial Narrow" w:cs="Tahoma"/>
          <w:b/>
          <w:bCs/>
          <w:color w:val="auto"/>
        </w:rPr>
      </w:pPr>
    </w:p>
    <w:p w14:paraId="1084C5E5" w14:textId="77777777" w:rsidR="00836C05" w:rsidRPr="0027517C" w:rsidRDefault="00836C05" w:rsidP="00836C05">
      <w:pPr>
        <w:pStyle w:val="Default"/>
        <w:jc w:val="both"/>
        <w:rPr>
          <w:rFonts w:ascii="Arial Narrow" w:hAnsi="Arial Narrow" w:cs="Tahoma"/>
          <w:color w:val="auto"/>
        </w:rPr>
      </w:pPr>
      <w:r w:rsidRPr="0027517C">
        <w:rPr>
          <w:rFonts w:ascii="Arial Narrow" w:hAnsi="Arial Narrow" w:cs="Tahoma"/>
          <w:b/>
          <w:bCs/>
          <w:color w:val="auto"/>
        </w:rPr>
        <w:t>11.39.</w:t>
      </w:r>
      <w:r w:rsidRPr="0027517C">
        <w:rPr>
          <w:rFonts w:ascii="Arial Narrow" w:hAnsi="Arial Narrow" w:cs="Tahoma"/>
          <w:color w:val="auto"/>
        </w:rPr>
        <w:t xml:space="preserve"> O processo administrativo sancionador observará o rito processual previsto no Ato da Mesa n</w:t>
      </w:r>
      <w:r w:rsidRPr="0027517C">
        <w:rPr>
          <w:rFonts w:ascii="Arial Narrow" w:hAnsi="Arial Narrow" w:cs="Tahoma"/>
          <w:color w:val="auto"/>
          <w:vertAlign w:val="superscript"/>
        </w:rPr>
        <w:t>o</w:t>
      </w:r>
      <w:r w:rsidRPr="0027517C">
        <w:rPr>
          <w:rFonts w:ascii="Arial Narrow" w:hAnsi="Arial Narrow" w:cs="Tahoma"/>
          <w:color w:val="auto"/>
        </w:rPr>
        <w:t xml:space="preserve"> 7, de 26 de abril de 2024 ou ato que o substitua.</w:t>
      </w:r>
    </w:p>
    <w:p w14:paraId="6FB624F4"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39B49170" w14:textId="77777777" w:rsidR="00836C05" w:rsidRPr="0027517C" w:rsidRDefault="00836C05" w:rsidP="00836C05">
      <w:pPr>
        <w:shd w:val="clear" w:color="auto" w:fill="E7E6E6"/>
        <w:overflowPunct w:val="0"/>
        <w:autoSpaceDE w:val="0"/>
        <w:autoSpaceDN w:val="0"/>
        <w:adjustRightInd w:val="0"/>
        <w:textAlignment w:val="baseline"/>
        <w:outlineLvl w:val="0"/>
        <w:rPr>
          <w:rFonts w:ascii="Arial Narrow" w:hAnsi="Arial Narrow"/>
          <w:b/>
        </w:rPr>
      </w:pPr>
      <w:r w:rsidRPr="0027517C">
        <w:rPr>
          <w:rFonts w:ascii="Arial Narrow" w:hAnsi="Arial Narrow"/>
          <w:b/>
        </w:rPr>
        <w:t>Cláusula Décima Segunda: DA EXTINÇÃO CONTRATUAL</w:t>
      </w:r>
    </w:p>
    <w:p w14:paraId="5F3C45A2" w14:textId="0D04E41B" w:rsidR="00836C05" w:rsidRPr="0027517C" w:rsidRDefault="00994932" w:rsidP="00994932">
      <w:pPr>
        <w:pStyle w:val="Nvel2-Red"/>
        <w:numPr>
          <w:ilvl w:val="0"/>
          <w:numId w:val="0"/>
        </w:numPr>
        <w:spacing w:before="0" w:after="0" w:line="240" w:lineRule="auto"/>
        <w:rPr>
          <w:rFonts w:ascii="Arial Narrow" w:hAnsi="Arial Narrow"/>
          <w:i w:val="0"/>
          <w:iCs w:val="0"/>
          <w:color w:val="auto"/>
          <w:sz w:val="24"/>
          <w:szCs w:val="24"/>
        </w:rPr>
      </w:pPr>
      <w:r w:rsidRPr="00994932">
        <w:rPr>
          <w:rFonts w:ascii="Arial Narrow" w:hAnsi="Arial Narrow"/>
          <w:b/>
          <w:bCs/>
          <w:i w:val="0"/>
          <w:iCs w:val="0"/>
          <w:color w:val="auto"/>
          <w:sz w:val="24"/>
          <w:szCs w:val="24"/>
        </w:rPr>
        <w:t>12.1.</w:t>
      </w:r>
      <w:r>
        <w:rPr>
          <w:rFonts w:ascii="Arial Narrow" w:hAnsi="Arial Narrow"/>
          <w:i w:val="0"/>
          <w:iCs w:val="0"/>
          <w:color w:val="auto"/>
          <w:sz w:val="24"/>
          <w:szCs w:val="24"/>
        </w:rPr>
        <w:t xml:space="preserve"> </w:t>
      </w:r>
      <w:r w:rsidR="00836C05" w:rsidRPr="0027517C">
        <w:rPr>
          <w:rFonts w:ascii="Arial Narrow" w:hAnsi="Arial Narrow"/>
          <w:i w:val="0"/>
          <w:iCs w:val="0"/>
          <w:color w:val="auto"/>
          <w:sz w:val="24"/>
          <w:szCs w:val="24"/>
        </w:rPr>
        <w:t>O contrato será extinto quando vencido o prazo nele estipulado, independentemente de terem sido cumpridas ou não as obrigações de ambas as partes contraentes.</w:t>
      </w:r>
    </w:p>
    <w:p w14:paraId="264850CA" w14:textId="77777777" w:rsidR="00836C05" w:rsidRPr="0027517C" w:rsidRDefault="00836C05" w:rsidP="00994932">
      <w:pPr>
        <w:pStyle w:val="Nvel3-R"/>
        <w:tabs>
          <w:tab w:val="clear" w:pos="0"/>
        </w:tabs>
        <w:spacing w:before="0" w:after="0" w:line="240" w:lineRule="auto"/>
        <w:ind w:left="708"/>
        <w:rPr>
          <w:rFonts w:ascii="Arial Narrow" w:hAnsi="Arial Narrow"/>
          <w:i w:val="0"/>
          <w:iCs w:val="0"/>
          <w:color w:val="auto"/>
          <w:sz w:val="24"/>
          <w:szCs w:val="24"/>
        </w:rPr>
      </w:pPr>
      <w:r w:rsidRPr="00994932">
        <w:rPr>
          <w:rFonts w:ascii="Arial Narrow" w:hAnsi="Arial Narrow"/>
          <w:b/>
          <w:bCs/>
          <w:i w:val="0"/>
          <w:iCs w:val="0"/>
          <w:color w:val="auto"/>
          <w:sz w:val="24"/>
          <w:szCs w:val="24"/>
        </w:rPr>
        <w:t>12.1.1.</w:t>
      </w:r>
      <w:r w:rsidRPr="0027517C">
        <w:rPr>
          <w:rFonts w:ascii="Arial Narrow" w:hAnsi="Arial Narrow"/>
          <w:i w:val="0"/>
          <w:iCs w:val="0"/>
          <w:color w:val="auto"/>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3F500F4E" w14:textId="77777777" w:rsidR="00836C05" w:rsidRPr="0027517C" w:rsidRDefault="00836C05" w:rsidP="00994932">
      <w:pPr>
        <w:pStyle w:val="Nvel3-R"/>
        <w:numPr>
          <w:ilvl w:val="2"/>
          <w:numId w:val="40"/>
        </w:numPr>
        <w:spacing w:before="0" w:after="0" w:line="240" w:lineRule="auto"/>
        <w:ind w:left="708" w:firstLine="0"/>
        <w:rPr>
          <w:rFonts w:ascii="Arial Narrow" w:hAnsi="Arial Narrow"/>
          <w:i w:val="0"/>
          <w:iCs w:val="0"/>
          <w:color w:val="auto"/>
          <w:sz w:val="24"/>
          <w:szCs w:val="24"/>
        </w:rPr>
      </w:pPr>
      <w:r w:rsidRPr="0027517C">
        <w:rPr>
          <w:rFonts w:ascii="Arial Narrow" w:hAnsi="Arial Narrow"/>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D67E678" w14:textId="77777777" w:rsidR="00836C05" w:rsidRPr="0027517C" w:rsidRDefault="00836C05" w:rsidP="00994932">
      <w:pPr>
        <w:pStyle w:val="Nvel3-R"/>
        <w:tabs>
          <w:tab w:val="clear" w:pos="0"/>
        </w:tabs>
        <w:spacing w:before="0" w:after="0" w:line="240" w:lineRule="auto"/>
        <w:ind w:left="708"/>
        <w:rPr>
          <w:rFonts w:ascii="Arial Narrow" w:hAnsi="Arial Narrow"/>
          <w:i w:val="0"/>
          <w:iCs w:val="0"/>
          <w:color w:val="auto"/>
          <w:sz w:val="24"/>
          <w:szCs w:val="24"/>
        </w:rPr>
      </w:pPr>
      <w:r w:rsidRPr="00994932">
        <w:rPr>
          <w:rFonts w:ascii="Arial Narrow" w:hAnsi="Arial Narrow"/>
          <w:b/>
          <w:bCs/>
          <w:i w:val="0"/>
          <w:iCs w:val="0"/>
          <w:color w:val="auto"/>
          <w:sz w:val="24"/>
          <w:szCs w:val="24"/>
        </w:rPr>
        <w:t>12.1.3.</w:t>
      </w:r>
      <w:r w:rsidRPr="0027517C">
        <w:rPr>
          <w:rFonts w:ascii="Arial Narrow" w:hAnsi="Arial Narrow"/>
          <w:i w:val="0"/>
          <w:iCs w:val="0"/>
          <w:color w:val="auto"/>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16018035" w14:textId="77777777" w:rsidR="00836C05" w:rsidRPr="0027517C" w:rsidRDefault="00836C05" w:rsidP="00836C05">
      <w:pPr>
        <w:pStyle w:val="Nvel3-R"/>
        <w:tabs>
          <w:tab w:val="clear" w:pos="0"/>
        </w:tabs>
        <w:spacing w:before="0" w:after="0" w:line="240" w:lineRule="auto"/>
        <w:ind w:left="0"/>
        <w:rPr>
          <w:rFonts w:ascii="Arial Narrow" w:hAnsi="Arial Narrow"/>
          <w:i w:val="0"/>
          <w:iCs w:val="0"/>
          <w:color w:val="auto"/>
          <w:sz w:val="24"/>
          <w:szCs w:val="24"/>
        </w:rPr>
      </w:pPr>
    </w:p>
    <w:p w14:paraId="52A03969"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12.2.</w:t>
      </w:r>
      <w:r w:rsidRPr="0027517C">
        <w:rPr>
          <w:rFonts w:ascii="Arial Narrow" w:hAnsi="Arial Narrow"/>
          <w:sz w:val="24"/>
          <w:szCs w:val="24"/>
        </w:rPr>
        <w:t xml:space="preserve"> O contrato poderá ser extinto antes de cumpridas as obrigações nele estipuladas, ou antes do prazo nele fixado, por algum dos motivos previstos no </w:t>
      </w:r>
      <w:hyperlink r:id="rId14" w:anchor="art137">
        <w:r w:rsidRPr="0027517C">
          <w:rPr>
            <w:rStyle w:val="Hyperlink"/>
            <w:rFonts w:ascii="Arial Narrow" w:hAnsi="Arial Narrow"/>
            <w:sz w:val="24"/>
            <w:szCs w:val="24"/>
          </w:rPr>
          <w:t>artigo 137 da Lei nº 14.133/21</w:t>
        </w:r>
      </w:hyperlink>
      <w:r w:rsidRPr="0027517C">
        <w:rPr>
          <w:rFonts w:ascii="Arial Narrow" w:hAnsi="Arial Narrow"/>
          <w:sz w:val="24"/>
          <w:szCs w:val="24"/>
        </w:rPr>
        <w:t>, bem como amigavelmente, assegurados o contraditório e a ampla defesa.</w:t>
      </w:r>
    </w:p>
    <w:p w14:paraId="67C747E9" w14:textId="77777777" w:rsidR="00836C05" w:rsidRPr="0027517C" w:rsidRDefault="00836C05"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t>12.2.1.</w:t>
      </w:r>
      <w:r w:rsidRPr="0027517C">
        <w:rPr>
          <w:rFonts w:ascii="Arial Narrow" w:hAnsi="Arial Narrow"/>
          <w:color w:val="auto"/>
          <w:sz w:val="24"/>
          <w:szCs w:val="24"/>
        </w:rPr>
        <w:t xml:space="preserve"> Nesta hipótese, aplicam-se também os </w:t>
      </w:r>
      <w:hyperlink r:id="rId15" w:anchor="art138">
        <w:r w:rsidRPr="0027517C">
          <w:rPr>
            <w:rStyle w:val="Hyperlink"/>
            <w:rFonts w:ascii="Arial Narrow" w:hAnsi="Arial Narrow"/>
            <w:color w:val="auto"/>
            <w:sz w:val="24"/>
            <w:szCs w:val="24"/>
          </w:rPr>
          <w:t>artigos 138 e 139 da mesma Lei</w:t>
        </w:r>
      </w:hyperlink>
      <w:r w:rsidRPr="0027517C">
        <w:rPr>
          <w:rFonts w:ascii="Arial Narrow" w:hAnsi="Arial Narrow"/>
          <w:color w:val="auto"/>
          <w:sz w:val="24"/>
          <w:szCs w:val="24"/>
        </w:rPr>
        <w:t>.</w:t>
      </w:r>
    </w:p>
    <w:p w14:paraId="631E9C85" w14:textId="77777777" w:rsidR="00836C05" w:rsidRPr="0027517C" w:rsidRDefault="00836C05"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t>12.2.2.</w:t>
      </w:r>
      <w:r w:rsidRPr="0027517C">
        <w:rPr>
          <w:rFonts w:ascii="Arial Narrow" w:hAnsi="Arial Narrow"/>
          <w:color w:val="auto"/>
          <w:sz w:val="24"/>
          <w:szCs w:val="24"/>
        </w:rPr>
        <w:t xml:space="preserve"> A alteração social ou a modificação da finalidade ou da estrutura da empresa não ensejará a extinção se não restringir sua capacidade de concluir o contrato.</w:t>
      </w:r>
    </w:p>
    <w:p w14:paraId="28678338" w14:textId="77777777" w:rsidR="00836C05" w:rsidRPr="0027517C" w:rsidRDefault="00836C05" w:rsidP="00994932">
      <w:pPr>
        <w:pStyle w:val="Nivel4"/>
        <w:numPr>
          <w:ilvl w:val="0"/>
          <w:numId w:val="0"/>
        </w:numPr>
        <w:spacing w:before="0" w:after="0" w:line="240" w:lineRule="auto"/>
        <w:ind w:left="708"/>
        <w:rPr>
          <w:rFonts w:ascii="Arial Narrow" w:hAnsi="Arial Narrow"/>
          <w:sz w:val="24"/>
          <w:szCs w:val="24"/>
        </w:rPr>
      </w:pPr>
      <w:r w:rsidRPr="00994932">
        <w:rPr>
          <w:rFonts w:ascii="Arial Narrow" w:hAnsi="Arial Narrow"/>
          <w:b/>
          <w:bCs/>
          <w:sz w:val="24"/>
          <w:szCs w:val="24"/>
        </w:rPr>
        <w:t>12.2.3.</w:t>
      </w:r>
      <w:r w:rsidRPr="0027517C">
        <w:rPr>
          <w:rFonts w:ascii="Arial Narrow" w:hAnsi="Arial Narrow"/>
          <w:sz w:val="24"/>
          <w:szCs w:val="24"/>
        </w:rPr>
        <w:t xml:space="preserve"> Se a operação implicar mudança da pessoa jurídica contratada, deverá ser formalizado termo aditivo para alteração subjetiva.</w:t>
      </w:r>
    </w:p>
    <w:p w14:paraId="2621BA36" w14:textId="77777777" w:rsidR="00836C05" w:rsidRPr="0027517C" w:rsidRDefault="00836C05" w:rsidP="00836C05">
      <w:pPr>
        <w:pStyle w:val="Nivel4"/>
        <w:numPr>
          <w:ilvl w:val="0"/>
          <w:numId w:val="0"/>
        </w:numPr>
        <w:spacing w:before="0" w:after="0" w:line="240" w:lineRule="auto"/>
        <w:rPr>
          <w:rFonts w:ascii="Arial Narrow" w:hAnsi="Arial Narrow"/>
          <w:sz w:val="24"/>
          <w:szCs w:val="24"/>
        </w:rPr>
      </w:pPr>
    </w:p>
    <w:p w14:paraId="76F16C4D"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12.3.</w:t>
      </w:r>
      <w:r w:rsidRPr="0027517C">
        <w:rPr>
          <w:rFonts w:ascii="Arial Narrow" w:hAnsi="Arial Narrow"/>
          <w:sz w:val="24"/>
          <w:szCs w:val="24"/>
        </w:rPr>
        <w:t xml:space="preserve"> O termo de extinção, sempre que possível, será precedido:</w:t>
      </w:r>
    </w:p>
    <w:p w14:paraId="26D4B924" w14:textId="1FFE16D2" w:rsidR="00836C05" w:rsidRPr="0027517C" w:rsidRDefault="00994932"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t>12.3.1.</w:t>
      </w:r>
      <w:r>
        <w:rPr>
          <w:rFonts w:ascii="Arial Narrow" w:hAnsi="Arial Narrow"/>
          <w:color w:val="auto"/>
          <w:sz w:val="24"/>
          <w:szCs w:val="24"/>
        </w:rPr>
        <w:t xml:space="preserve"> </w:t>
      </w:r>
      <w:r w:rsidR="00836C05" w:rsidRPr="0027517C">
        <w:rPr>
          <w:rFonts w:ascii="Arial Narrow" w:hAnsi="Arial Narrow"/>
          <w:color w:val="auto"/>
          <w:sz w:val="24"/>
          <w:szCs w:val="24"/>
        </w:rPr>
        <w:t>Balanço dos eventos contratuais já cumpridos ou parcialmente cumpridos;</w:t>
      </w:r>
    </w:p>
    <w:p w14:paraId="49CF5499" w14:textId="2404432F" w:rsidR="00836C05" w:rsidRPr="0027517C" w:rsidRDefault="00994932"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t>12.3.2.</w:t>
      </w:r>
      <w:r>
        <w:rPr>
          <w:rFonts w:ascii="Arial Narrow" w:hAnsi="Arial Narrow"/>
          <w:color w:val="auto"/>
          <w:sz w:val="24"/>
          <w:szCs w:val="24"/>
        </w:rPr>
        <w:t xml:space="preserve"> </w:t>
      </w:r>
      <w:r w:rsidR="00836C05" w:rsidRPr="0027517C">
        <w:rPr>
          <w:rFonts w:ascii="Arial Narrow" w:hAnsi="Arial Narrow"/>
          <w:color w:val="auto"/>
          <w:sz w:val="24"/>
          <w:szCs w:val="24"/>
        </w:rPr>
        <w:t>Relação dos pagamentos já efetuados e ainda devidos;</w:t>
      </w:r>
    </w:p>
    <w:p w14:paraId="31ED461A" w14:textId="5292183F" w:rsidR="00836C05" w:rsidRPr="0027517C" w:rsidRDefault="00994932"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t>12.3.3.</w:t>
      </w:r>
      <w:r>
        <w:rPr>
          <w:rFonts w:ascii="Arial Narrow" w:hAnsi="Arial Narrow"/>
          <w:color w:val="auto"/>
          <w:sz w:val="24"/>
          <w:szCs w:val="24"/>
        </w:rPr>
        <w:t xml:space="preserve"> </w:t>
      </w:r>
      <w:r w:rsidR="00836C05" w:rsidRPr="0027517C">
        <w:rPr>
          <w:rFonts w:ascii="Arial Narrow" w:hAnsi="Arial Narrow"/>
          <w:color w:val="auto"/>
          <w:sz w:val="24"/>
          <w:szCs w:val="24"/>
        </w:rPr>
        <w:t>Indenizações e multas.</w:t>
      </w:r>
    </w:p>
    <w:p w14:paraId="76A72916" w14:textId="77777777" w:rsidR="00836C05" w:rsidRPr="0027517C" w:rsidRDefault="00836C05" w:rsidP="00836C05">
      <w:pPr>
        <w:pStyle w:val="Nivel3"/>
        <w:numPr>
          <w:ilvl w:val="0"/>
          <w:numId w:val="0"/>
        </w:numPr>
        <w:spacing w:before="0" w:after="0" w:line="240" w:lineRule="auto"/>
        <w:rPr>
          <w:rFonts w:ascii="Arial Narrow" w:hAnsi="Arial Narrow"/>
          <w:color w:val="auto"/>
          <w:sz w:val="24"/>
          <w:szCs w:val="24"/>
        </w:rPr>
      </w:pPr>
    </w:p>
    <w:p w14:paraId="05E02270" w14:textId="4AC5B8BA" w:rsidR="00836C05" w:rsidRPr="0027517C" w:rsidRDefault="00994932" w:rsidP="00994932">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12.4.</w:t>
      </w:r>
      <w:r>
        <w:rPr>
          <w:rFonts w:ascii="Arial Narrow" w:hAnsi="Arial Narrow"/>
          <w:sz w:val="24"/>
          <w:szCs w:val="24"/>
        </w:rPr>
        <w:t xml:space="preserve"> </w:t>
      </w:r>
      <w:r w:rsidR="00836C05" w:rsidRPr="0027517C">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16" w:anchor="art131">
        <w:r w:rsidR="00836C05" w:rsidRPr="0027517C">
          <w:rPr>
            <w:rStyle w:val="Hyperlink"/>
            <w:rFonts w:ascii="Arial Narrow" w:hAnsi="Arial Narrow"/>
            <w:sz w:val="24"/>
            <w:szCs w:val="24"/>
          </w:rPr>
          <w:t>art. 131, caput, da Lei n.º 14.133, de 2021</w:t>
        </w:r>
      </w:hyperlink>
      <w:r w:rsidR="00836C05" w:rsidRPr="0027517C">
        <w:rPr>
          <w:rFonts w:ascii="Arial Narrow" w:hAnsi="Arial Narrow"/>
          <w:sz w:val="24"/>
          <w:szCs w:val="24"/>
        </w:rPr>
        <w:t xml:space="preserve">). </w:t>
      </w:r>
    </w:p>
    <w:p w14:paraId="0295D678"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49515A69" w14:textId="22EE1BA6" w:rsidR="00836C05" w:rsidRPr="0027517C" w:rsidRDefault="00994932" w:rsidP="00994932">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12.5.</w:t>
      </w:r>
      <w:r>
        <w:rPr>
          <w:rFonts w:ascii="Arial Narrow" w:hAnsi="Arial Narrow"/>
          <w:sz w:val="24"/>
          <w:szCs w:val="24"/>
        </w:rPr>
        <w:t xml:space="preserve"> </w:t>
      </w:r>
      <w:r w:rsidR="00836C05" w:rsidRPr="0027517C">
        <w:rPr>
          <w:rFonts w:ascii="Arial Narrow" w:hAnsi="Arial Narrow"/>
          <w:sz w:val="24"/>
          <w:szCs w:val="24"/>
        </w:rPr>
        <w:t>O contrato poderá ser extinto:</w:t>
      </w:r>
    </w:p>
    <w:p w14:paraId="51065D6A" w14:textId="082DF3EF" w:rsidR="00836C05" w:rsidRPr="0027517C" w:rsidRDefault="00994932" w:rsidP="00994932">
      <w:pPr>
        <w:pStyle w:val="Nivel3"/>
        <w:numPr>
          <w:ilvl w:val="0"/>
          <w:numId w:val="0"/>
        </w:numPr>
        <w:spacing w:before="0" w:after="0" w:line="240" w:lineRule="auto"/>
        <w:ind w:left="708"/>
        <w:rPr>
          <w:rFonts w:ascii="Arial Narrow" w:hAnsi="Arial Narrow"/>
          <w:color w:val="auto"/>
          <w:sz w:val="24"/>
          <w:szCs w:val="24"/>
        </w:rPr>
      </w:pPr>
      <w:r w:rsidRPr="00994932">
        <w:rPr>
          <w:rFonts w:ascii="Arial Narrow" w:hAnsi="Arial Narrow"/>
          <w:b/>
          <w:bCs/>
          <w:color w:val="auto"/>
          <w:sz w:val="24"/>
          <w:szCs w:val="24"/>
        </w:rPr>
        <w:lastRenderedPageBreak/>
        <w:t>12.5.1.</w:t>
      </w:r>
      <w:r>
        <w:rPr>
          <w:rFonts w:ascii="Arial Narrow" w:hAnsi="Arial Narrow"/>
          <w:color w:val="auto"/>
          <w:sz w:val="24"/>
          <w:szCs w:val="24"/>
        </w:rPr>
        <w:t xml:space="preserve"> </w:t>
      </w:r>
      <w:r w:rsidR="00836C05" w:rsidRPr="0027517C">
        <w:rPr>
          <w:rFonts w:ascii="Arial Narrow" w:hAnsi="Arial Narrow"/>
          <w:color w:val="auto"/>
          <w:sz w:val="24"/>
          <w:szCs w:val="24"/>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7C3A923B" w14:textId="77777777" w:rsidR="00836C05" w:rsidRPr="0027517C" w:rsidRDefault="00836C05" w:rsidP="00836C05">
      <w:pPr>
        <w:overflowPunct w:val="0"/>
        <w:autoSpaceDE w:val="0"/>
        <w:autoSpaceDN w:val="0"/>
        <w:adjustRightInd w:val="0"/>
        <w:textAlignment w:val="baseline"/>
        <w:outlineLvl w:val="0"/>
        <w:rPr>
          <w:rFonts w:ascii="Arial Narrow" w:hAnsi="Arial Narrow"/>
          <w:b/>
        </w:rPr>
      </w:pPr>
    </w:p>
    <w:p w14:paraId="6E08E2C2" w14:textId="77777777" w:rsidR="00836C05" w:rsidRPr="0027517C" w:rsidRDefault="00836C05" w:rsidP="00836C05">
      <w:pPr>
        <w:shd w:val="clear" w:color="auto" w:fill="E7E6E6"/>
        <w:overflowPunct w:val="0"/>
        <w:autoSpaceDE w:val="0"/>
        <w:autoSpaceDN w:val="0"/>
        <w:adjustRightInd w:val="0"/>
        <w:jc w:val="both"/>
        <w:textAlignment w:val="baseline"/>
        <w:outlineLvl w:val="0"/>
        <w:rPr>
          <w:rFonts w:ascii="Arial Narrow" w:hAnsi="Arial Narrow"/>
          <w:b/>
        </w:rPr>
      </w:pPr>
      <w:r w:rsidRPr="0027517C">
        <w:rPr>
          <w:rFonts w:ascii="Arial Narrow" w:hAnsi="Arial Narrow"/>
          <w:b/>
        </w:rPr>
        <w:t>Cláusula Décima Terceira: DOTAÇÃO ORÇAMENTÁRIA (</w:t>
      </w:r>
      <w:hyperlink r:id="rId17" w:anchor="art92" w:history="1">
        <w:r w:rsidRPr="0027517C">
          <w:rPr>
            <w:rStyle w:val="Hyperlink"/>
            <w:rFonts w:ascii="Arial Narrow" w:eastAsia="MS Mincho" w:hAnsi="Arial Narrow"/>
            <w:b/>
          </w:rPr>
          <w:t>art. 92, VIII</w:t>
        </w:r>
      </w:hyperlink>
      <w:r w:rsidRPr="0027517C">
        <w:rPr>
          <w:rFonts w:ascii="Arial Narrow" w:hAnsi="Arial Narrow"/>
          <w:b/>
        </w:rPr>
        <w:t>)</w:t>
      </w:r>
    </w:p>
    <w:p w14:paraId="65F01A18" w14:textId="48AED338" w:rsidR="00836C05" w:rsidRPr="0027517C" w:rsidRDefault="00836C05" w:rsidP="00836C05">
      <w:pPr>
        <w:overflowPunct w:val="0"/>
        <w:autoSpaceDE w:val="0"/>
        <w:autoSpaceDN w:val="0"/>
        <w:adjustRightInd w:val="0"/>
        <w:jc w:val="both"/>
        <w:textAlignment w:val="baseline"/>
        <w:outlineLvl w:val="0"/>
        <w:rPr>
          <w:rFonts w:ascii="Arial Narrow" w:hAnsi="Arial Narrow"/>
        </w:rPr>
      </w:pPr>
      <w:r w:rsidRPr="00994932">
        <w:rPr>
          <w:rFonts w:ascii="Arial Narrow" w:hAnsi="Arial Narrow"/>
          <w:b/>
          <w:bCs/>
        </w:rPr>
        <w:t>13.1.</w:t>
      </w:r>
      <w:r w:rsidRPr="0027517C">
        <w:rPr>
          <w:rFonts w:ascii="Arial Narrow" w:hAnsi="Arial Narrow"/>
        </w:rPr>
        <w:t xml:space="preserve"> As despesas decorrentes da presente contratação correrão à conta de recursos específicos consignados no Orçamento Geral </w:t>
      </w:r>
      <w:r w:rsidR="00994932">
        <w:rPr>
          <w:rFonts w:ascii="Arial Narrow" w:hAnsi="Arial Narrow"/>
        </w:rPr>
        <w:t xml:space="preserve">do </w:t>
      </w:r>
      <w:proofErr w:type="gramStart"/>
      <w:r w:rsidR="00994932">
        <w:rPr>
          <w:rFonts w:ascii="Arial Narrow" w:hAnsi="Arial Narrow"/>
        </w:rPr>
        <w:t xml:space="preserve">Município </w:t>
      </w:r>
      <w:r w:rsidRPr="0027517C">
        <w:rPr>
          <w:rFonts w:ascii="Arial Narrow" w:hAnsi="Arial Narrow"/>
        </w:rPr>
        <w:t xml:space="preserve"> deste</w:t>
      </w:r>
      <w:proofErr w:type="gramEnd"/>
      <w:r w:rsidRPr="0027517C">
        <w:rPr>
          <w:rFonts w:ascii="Arial Narrow" w:hAnsi="Arial Narrow"/>
        </w:rPr>
        <w:t xml:space="preserve"> exercício, na dotação abaixo discriminada:</w:t>
      </w:r>
    </w:p>
    <w:p w14:paraId="402F6216" w14:textId="75DB9405" w:rsidR="00836C05" w:rsidRDefault="002E09F1" w:rsidP="002E09F1">
      <w:pPr>
        <w:contextualSpacing/>
        <w:rPr>
          <w:rFonts w:ascii="Arial Narrow" w:eastAsia="MS Mincho" w:hAnsi="Arial Narrow" w:cs="Arial"/>
          <w:b/>
          <w:bCs/>
          <w:u w:val="single"/>
        </w:rPr>
      </w:pPr>
      <w:r w:rsidRPr="001402C7">
        <w:rPr>
          <w:rFonts w:ascii="Arial Narrow" w:eastAsia="MS Mincho" w:hAnsi="Arial Narrow" w:cs="Arial"/>
          <w:b/>
          <w:bCs/>
          <w:u w:val="single"/>
        </w:rPr>
        <w:t>01.001.01.031.0001.2001.3.3.90.39.00.00.00</w:t>
      </w:r>
      <w:r>
        <w:rPr>
          <w:rFonts w:ascii="Arial Narrow" w:eastAsia="MS Mincho" w:hAnsi="Arial Narrow" w:cs="Arial"/>
          <w:b/>
          <w:bCs/>
          <w:u w:val="single"/>
        </w:rPr>
        <w:t>40</w:t>
      </w:r>
    </w:p>
    <w:p w14:paraId="03CA8D77" w14:textId="77777777" w:rsidR="002E09F1" w:rsidRPr="002E09F1" w:rsidRDefault="002E09F1" w:rsidP="002E09F1">
      <w:pPr>
        <w:contextualSpacing/>
        <w:rPr>
          <w:rFonts w:ascii="Arial Narrow" w:eastAsia="MS Mincho" w:hAnsi="Arial Narrow" w:cs="Arial"/>
          <w:b/>
          <w:bCs/>
          <w:u w:val="single"/>
        </w:rPr>
      </w:pPr>
    </w:p>
    <w:p w14:paraId="74D2B7D0" w14:textId="77777777" w:rsidR="00836C05" w:rsidRPr="0027517C" w:rsidRDefault="00836C05" w:rsidP="00836C05">
      <w:pPr>
        <w:shd w:val="clear" w:color="auto" w:fill="E7E6E6"/>
        <w:overflowPunct w:val="0"/>
        <w:autoSpaceDE w:val="0"/>
        <w:autoSpaceDN w:val="0"/>
        <w:adjustRightInd w:val="0"/>
        <w:jc w:val="both"/>
        <w:textAlignment w:val="baseline"/>
        <w:outlineLvl w:val="0"/>
        <w:rPr>
          <w:rFonts w:ascii="Arial Narrow" w:hAnsi="Arial Narrow"/>
          <w:b/>
        </w:rPr>
      </w:pPr>
      <w:r w:rsidRPr="0027517C">
        <w:rPr>
          <w:rFonts w:ascii="Arial Narrow" w:hAnsi="Arial Narrow"/>
          <w:b/>
        </w:rPr>
        <w:t>Cláusula Décima Quarta: DOS CASOS OMISSOS (</w:t>
      </w:r>
      <w:hyperlink r:id="rId18" w:anchor="art92" w:history="1">
        <w:r w:rsidRPr="0027517C">
          <w:rPr>
            <w:rStyle w:val="Hyperlink"/>
            <w:rFonts w:ascii="Arial Narrow" w:eastAsia="MS Mincho" w:hAnsi="Arial Narrow"/>
            <w:b/>
          </w:rPr>
          <w:t>art. 92, III</w:t>
        </w:r>
      </w:hyperlink>
      <w:r w:rsidRPr="0027517C">
        <w:rPr>
          <w:rFonts w:ascii="Arial Narrow" w:hAnsi="Arial Narrow"/>
          <w:b/>
        </w:rPr>
        <w:t>)</w:t>
      </w:r>
    </w:p>
    <w:p w14:paraId="52E28DE3"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r w:rsidRPr="00994932">
        <w:rPr>
          <w:rFonts w:ascii="Arial Narrow" w:hAnsi="Arial Narrow"/>
          <w:b/>
          <w:bCs/>
        </w:rPr>
        <w:t>14.1.</w:t>
      </w:r>
      <w:r w:rsidRPr="0027517C">
        <w:rPr>
          <w:rFonts w:ascii="Arial Narrow" w:hAnsi="Arial Narrow"/>
        </w:rPr>
        <w:t xml:space="preserve"> Os casos omissos serão decididos pelo contratante, segundo as disposições contidas na Lei </w:t>
      </w:r>
      <w:hyperlink r:id="rId19" w:history="1">
        <w:r w:rsidRPr="0027517C">
          <w:rPr>
            <w:rStyle w:val="Hyperlink"/>
            <w:rFonts w:ascii="Arial Narrow" w:eastAsia="MS Mincho" w:hAnsi="Arial Narrow"/>
          </w:rPr>
          <w:t>nº 14.133, de 2021</w:t>
        </w:r>
      </w:hyperlink>
      <w:r w:rsidRPr="0027517C">
        <w:rPr>
          <w:rFonts w:ascii="Arial Narrow" w:hAnsi="Arial Narrow"/>
        </w:rPr>
        <w:t xml:space="preserve">, e demais normas federais aplicáveis e, subsidiariamente, segundo as disposições contidas na </w:t>
      </w:r>
      <w:hyperlink r:id="rId20" w:history="1">
        <w:r w:rsidRPr="0027517C">
          <w:rPr>
            <w:rStyle w:val="Hyperlink"/>
            <w:rFonts w:ascii="Arial Narrow" w:eastAsia="MS Mincho" w:hAnsi="Arial Narrow"/>
          </w:rPr>
          <w:t>Lei nº 8.078, de 1990 – Código de Defesa do Consumidor</w:t>
        </w:r>
      </w:hyperlink>
      <w:r w:rsidRPr="0027517C">
        <w:rPr>
          <w:rFonts w:ascii="Arial Narrow" w:hAnsi="Arial Narrow"/>
        </w:rPr>
        <w:t xml:space="preserve"> – e normas e princípios gerais dos contratos.</w:t>
      </w:r>
    </w:p>
    <w:p w14:paraId="7BD5BCEE"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p>
    <w:p w14:paraId="51BE0400" w14:textId="77777777" w:rsidR="00836C05" w:rsidRPr="0027517C" w:rsidRDefault="00836C05" w:rsidP="00836C05">
      <w:pPr>
        <w:shd w:val="clear" w:color="auto" w:fill="E7E6E6"/>
        <w:overflowPunct w:val="0"/>
        <w:autoSpaceDE w:val="0"/>
        <w:autoSpaceDN w:val="0"/>
        <w:adjustRightInd w:val="0"/>
        <w:jc w:val="both"/>
        <w:textAlignment w:val="baseline"/>
        <w:outlineLvl w:val="0"/>
        <w:rPr>
          <w:rFonts w:ascii="Arial Narrow" w:hAnsi="Arial Narrow"/>
          <w:b/>
        </w:rPr>
      </w:pPr>
      <w:r w:rsidRPr="0027517C">
        <w:rPr>
          <w:rFonts w:ascii="Arial Narrow" w:hAnsi="Arial Narrow"/>
          <w:b/>
        </w:rPr>
        <w:t>Cláusula Décima Quinta: ALTERAÇÕES</w:t>
      </w:r>
    </w:p>
    <w:p w14:paraId="01AC527D"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15.1.</w:t>
      </w:r>
      <w:r w:rsidRPr="0027517C">
        <w:rPr>
          <w:rFonts w:ascii="Arial Narrow" w:hAnsi="Arial Narrow"/>
          <w:sz w:val="24"/>
          <w:szCs w:val="24"/>
        </w:rPr>
        <w:t xml:space="preserve"> Eventuais alterações contratuais reger-se-ão pela disciplina dos </w:t>
      </w:r>
      <w:hyperlink r:id="rId21" w:anchor="art124" w:history="1">
        <w:proofErr w:type="spellStart"/>
        <w:r w:rsidRPr="0027517C">
          <w:rPr>
            <w:rStyle w:val="Hyperlink"/>
            <w:rFonts w:ascii="Arial Narrow" w:hAnsi="Arial Narrow"/>
            <w:sz w:val="24"/>
            <w:szCs w:val="24"/>
          </w:rPr>
          <w:t>arts</w:t>
        </w:r>
        <w:proofErr w:type="spellEnd"/>
        <w:r w:rsidRPr="0027517C">
          <w:rPr>
            <w:rStyle w:val="Hyperlink"/>
            <w:rFonts w:ascii="Arial Narrow" w:hAnsi="Arial Narrow"/>
            <w:sz w:val="24"/>
            <w:szCs w:val="24"/>
          </w:rPr>
          <w:t>. 124 e seguintes da Lei nº 14.133, de 2021</w:t>
        </w:r>
      </w:hyperlink>
      <w:r w:rsidRPr="0027517C">
        <w:rPr>
          <w:rFonts w:ascii="Arial Narrow" w:hAnsi="Arial Narrow"/>
          <w:sz w:val="24"/>
          <w:szCs w:val="24"/>
        </w:rPr>
        <w:t>.</w:t>
      </w:r>
    </w:p>
    <w:p w14:paraId="4AE53AC2"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570C0AE8"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15.2</w:t>
      </w:r>
      <w:r w:rsidRPr="0027517C">
        <w:rPr>
          <w:rFonts w:ascii="Arial Narrow" w:hAnsi="Arial Narrow"/>
          <w:sz w:val="24"/>
          <w:szCs w:val="24"/>
        </w:rPr>
        <w:t>. O contratado é obrigado a aceitar, nas mesmas condições contratuais, os acréscimos ou supressões que se fizerem necessários, até o limite de 25% (vinte e cinco por cento) do valor inicial atualizado do contrato.</w:t>
      </w:r>
    </w:p>
    <w:p w14:paraId="040B3C61"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3E17FD66"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15.3.</w:t>
      </w:r>
      <w:r w:rsidRPr="0027517C">
        <w:rPr>
          <w:rFonts w:ascii="Arial Narrow" w:hAnsi="Arial Narrow"/>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96119AE"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p>
    <w:p w14:paraId="5D230A11" w14:textId="77777777" w:rsidR="00836C05" w:rsidRPr="0027517C" w:rsidRDefault="00836C05" w:rsidP="00836C05">
      <w:pPr>
        <w:pStyle w:val="Nivel2"/>
        <w:numPr>
          <w:ilvl w:val="0"/>
          <w:numId w:val="0"/>
        </w:numPr>
        <w:spacing w:before="0" w:after="0" w:line="240" w:lineRule="auto"/>
        <w:rPr>
          <w:rFonts w:ascii="Arial Narrow" w:hAnsi="Arial Narrow"/>
          <w:sz w:val="24"/>
          <w:szCs w:val="24"/>
        </w:rPr>
      </w:pPr>
      <w:r w:rsidRPr="00994932">
        <w:rPr>
          <w:rFonts w:ascii="Arial Narrow" w:hAnsi="Arial Narrow"/>
          <w:b/>
          <w:bCs/>
          <w:sz w:val="24"/>
          <w:szCs w:val="24"/>
        </w:rPr>
        <w:t>15.4.</w:t>
      </w:r>
      <w:r w:rsidRPr="0027517C">
        <w:rPr>
          <w:rFonts w:ascii="Arial Narrow" w:hAnsi="Arial Narrow"/>
          <w:sz w:val="24"/>
          <w:szCs w:val="24"/>
        </w:rPr>
        <w:t xml:space="preserve"> Registros que não caracterizam alteração do contrato podem ser realizados por simples apostila, dispensada a celebração de termo aditivo, na forma do </w:t>
      </w:r>
      <w:hyperlink r:id="rId22" w:anchor="art136" w:history="1">
        <w:r w:rsidRPr="0027517C">
          <w:rPr>
            <w:rStyle w:val="Hyperlink"/>
            <w:rFonts w:ascii="Arial Narrow" w:hAnsi="Arial Narrow"/>
            <w:sz w:val="24"/>
            <w:szCs w:val="24"/>
          </w:rPr>
          <w:t>art. 136 da Lei nº 14.133, de 2021</w:t>
        </w:r>
      </w:hyperlink>
      <w:r w:rsidRPr="0027517C">
        <w:rPr>
          <w:rFonts w:ascii="Arial Narrow" w:hAnsi="Arial Narrow"/>
          <w:sz w:val="24"/>
          <w:szCs w:val="24"/>
        </w:rPr>
        <w:t>.</w:t>
      </w:r>
    </w:p>
    <w:p w14:paraId="2EF60462"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p>
    <w:p w14:paraId="2F12F38D" w14:textId="77777777" w:rsidR="00836C05" w:rsidRPr="0027517C" w:rsidRDefault="00836C05" w:rsidP="00836C05">
      <w:pPr>
        <w:shd w:val="clear" w:color="auto" w:fill="E7E6E6"/>
        <w:overflowPunct w:val="0"/>
        <w:autoSpaceDE w:val="0"/>
        <w:autoSpaceDN w:val="0"/>
        <w:adjustRightInd w:val="0"/>
        <w:jc w:val="both"/>
        <w:textAlignment w:val="baseline"/>
        <w:outlineLvl w:val="0"/>
        <w:rPr>
          <w:rFonts w:ascii="Arial Narrow" w:hAnsi="Arial Narrow"/>
          <w:b/>
        </w:rPr>
      </w:pPr>
      <w:r w:rsidRPr="0027517C">
        <w:rPr>
          <w:rFonts w:ascii="Arial Narrow" w:hAnsi="Arial Narrow"/>
          <w:b/>
        </w:rPr>
        <w:t>Cláusula Décima Sexta: PUBLICAÇÃO</w:t>
      </w:r>
    </w:p>
    <w:p w14:paraId="05163ACC"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r w:rsidRPr="00994932">
        <w:rPr>
          <w:rFonts w:ascii="Arial Narrow" w:hAnsi="Arial Narrow"/>
          <w:b/>
          <w:bCs/>
        </w:rPr>
        <w:t>16.1.</w:t>
      </w:r>
      <w:r w:rsidRPr="0027517C">
        <w:rPr>
          <w:rFonts w:ascii="Arial Narrow" w:hAnsi="Arial Narrow"/>
        </w:rPr>
        <w:t xml:space="preserve"> Incumbirá ao contratante divulgar o presente instrumento no Portal Nacional de Contratações Públicas (PNCP), na forma prevista no </w:t>
      </w:r>
      <w:hyperlink r:id="rId23" w:anchor="art94" w:history="1">
        <w:r w:rsidRPr="0027517C">
          <w:rPr>
            <w:rStyle w:val="Hyperlink"/>
            <w:rFonts w:ascii="Arial Narrow" w:eastAsia="MS Mincho" w:hAnsi="Arial Narrow"/>
          </w:rPr>
          <w:t>art. 94 da Lei 14.133, de 2021</w:t>
        </w:r>
      </w:hyperlink>
      <w:r w:rsidRPr="0027517C">
        <w:rPr>
          <w:rFonts w:ascii="Arial Narrow" w:hAnsi="Arial Narrow"/>
        </w:rPr>
        <w:t xml:space="preserve">, bem como no respectivo sítio oficial na Internet, em atenção ao art. 91, </w:t>
      </w:r>
      <w:r w:rsidRPr="0027517C">
        <w:rPr>
          <w:rFonts w:ascii="Arial Narrow" w:hAnsi="Arial Narrow"/>
          <w:i/>
        </w:rPr>
        <w:t>caput,</w:t>
      </w:r>
      <w:r w:rsidRPr="0027517C">
        <w:rPr>
          <w:rFonts w:ascii="Arial Narrow" w:hAnsi="Arial Narrow"/>
        </w:rPr>
        <w:t xml:space="preserve"> da Lei n.º 14.133, de 2021, e ao </w:t>
      </w:r>
      <w:hyperlink r:id="rId24" w:anchor="art8§2" w:history="1">
        <w:r w:rsidRPr="0027517C">
          <w:rPr>
            <w:rStyle w:val="Hyperlink"/>
            <w:rFonts w:ascii="Arial Narrow" w:eastAsia="MS Mincho" w:hAnsi="Arial Narrow"/>
          </w:rPr>
          <w:t>art. 8º, §2º, da Lei n. 12.527, de 2011</w:t>
        </w:r>
      </w:hyperlink>
      <w:r w:rsidRPr="0027517C">
        <w:rPr>
          <w:rFonts w:ascii="Arial Narrow" w:hAnsi="Arial Narrow"/>
        </w:rPr>
        <w:t>.</w:t>
      </w:r>
    </w:p>
    <w:p w14:paraId="14561C0C"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p>
    <w:p w14:paraId="467EA23F" w14:textId="77777777" w:rsidR="00836C05" w:rsidRPr="0027517C" w:rsidRDefault="00836C05" w:rsidP="00836C05">
      <w:pPr>
        <w:shd w:val="clear" w:color="auto" w:fill="E7E6E6"/>
        <w:overflowPunct w:val="0"/>
        <w:autoSpaceDE w:val="0"/>
        <w:autoSpaceDN w:val="0"/>
        <w:adjustRightInd w:val="0"/>
        <w:jc w:val="both"/>
        <w:textAlignment w:val="baseline"/>
        <w:outlineLvl w:val="0"/>
        <w:rPr>
          <w:rFonts w:ascii="Arial Narrow" w:hAnsi="Arial Narrow"/>
          <w:b/>
        </w:rPr>
      </w:pPr>
      <w:r w:rsidRPr="0027517C">
        <w:rPr>
          <w:rFonts w:ascii="Arial Narrow" w:hAnsi="Arial Narrow"/>
          <w:b/>
        </w:rPr>
        <w:t>Cláusula Décima Sétima: FORO (</w:t>
      </w:r>
      <w:hyperlink r:id="rId25" w:anchor="art92§1" w:history="1">
        <w:r w:rsidRPr="0027517C">
          <w:rPr>
            <w:rStyle w:val="Hyperlink"/>
            <w:rFonts w:ascii="Arial Narrow" w:eastAsia="MS Mincho" w:hAnsi="Arial Narrow"/>
            <w:b/>
          </w:rPr>
          <w:t>art. 92, §1º</w:t>
        </w:r>
      </w:hyperlink>
      <w:r w:rsidRPr="0027517C">
        <w:rPr>
          <w:rFonts w:ascii="Arial Narrow" w:hAnsi="Arial Narrow"/>
          <w:b/>
        </w:rPr>
        <w:t>)</w:t>
      </w:r>
    </w:p>
    <w:p w14:paraId="032312F9"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r w:rsidRPr="00994932">
        <w:rPr>
          <w:rFonts w:ascii="Arial Narrow" w:hAnsi="Arial Narrow"/>
          <w:b/>
          <w:bCs/>
          <w:lang w:eastAsia="en-US"/>
        </w:rPr>
        <w:t>17.1.</w:t>
      </w:r>
      <w:r w:rsidRPr="0027517C">
        <w:rPr>
          <w:rFonts w:ascii="Arial Narrow" w:hAnsi="Arial Narrow"/>
          <w:lang w:eastAsia="en-US"/>
        </w:rPr>
        <w:t xml:space="preserve"> Fica eleito o Foro da </w:t>
      </w:r>
      <w:r w:rsidRPr="0027517C">
        <w:rPr>
          <w:rFonts w:ascii="Arial Narrow" w:hAnsi="Arial Narrow"/>
        </w:rPr>
        <w:t xml:space="preserve">Comarca de Cianorte, Estado do Paraná, para dirimir os litígios que decorrerem da execução deste Termo de Contrato que não puderem ser compostos pela conciliação, conforme </w:t>
      </w:r>
      <w:hyperlink r:id="rId26" w:anchor="art92§1" w:history="1">
        <w:r w:rsidRPr="0027517C">
          <w:rPr>
            <w:rStyle w:val="Hyperlink"/>
            <w:rFonts w:ascii="Arial Narrow" w:eastAsia="MS Mincho" w:hAnsi="Arial Narrow"/>
          </w:rPr>
          <w:t>art. 92, §1º, da Lei nº 14.133/21</w:t>
        </w:r>
      </w:hyperlink>
      <w:r w:rsidRPr="0027517C">
        <w:rPr>
          <w:rFonts w:ascii="Arial Narrow" w:hAnsi="Arial Narrow"/>
        </w:rPr>
        <w:t>.</w:t>
      </w:r>
    </w:p>
    <w:p w14:paraId="739B83E4" w14:textId="77777777" w:rsidR="00836C05" w:rsidRPr="0027517C" w:rsidRDefault="00836C05" w:rsidP="00836C05">
      <w:pPr>
        <w:overflowPunct w:val="0"/>
        <w:autoSpaceDE w:val="0"/>
        <w:autoSpaceDN w:val="0"/>
        <w:adjustRightInd w:val="0"/>
        <w:jc w:val="both"/>
        <w:textAlignment w:val="baseline"/>
        <w:outlineLvl w:val="0"/>
        <w:rPr>
          <w:rFonts w:ascii="Arial Narrow" w:hAnsi="Arial Narrow"/>
          <w:b/>
        </w:rPr>
      </w:pPr>
    </w:p>
    <w:p w14:paraId="1576CE16" w14:textId="77777777" w:rsidR="002E09F1" w:rsidRPr="009B42E9" w:rsidRDefault="002E09F1" w:rsidP="002E09F1">
      <w:pPr>
        <w:pStyle w:val="ParagraphStyle"/>
        <w:jc w:val="both"/>
        <w:rPr>
          <w:rFonts w:ascii="Arial Narrow" w:hAnsi="Arial Narrow" w:cs="Arial Narrow"/>
        </w:rPr>
      </w:pPr>
      <w:r w:rsidRPr="009B42E9">
        <w:rPr>
          <w:rFonts w:ascii="Arial Narrow" w:hAnsi="Arial Narrow" w:cs="Arial Narrow"/>
        </w:rPr>
        <w:t>Para firmeza e validade do pactuado, a presente Ata foi lavrada em 03 (três) vias de igual teor, que, depois de lida e achada em ordem, vai assinada pelas partes.</w:t>
      </w:r>
    </w:p>
    <w:p w14:paraId="09CCCFA1" w14:textId="77777777" w:rsidR="002E09F1" w:rsidRPr="009B42E9" w:rsidRDefault="002E09F1" w:rsidP="002E09F1">
      <w:pPr>
        <w:pStyle w:val="ParagraphStyle"/>
        <w:jc w:val="both"/>
        <w:rPr>
          <w:rFonts w:ascii="Arial Narrow" w:hAnsi="Arial Narrow" w:cs="Arial Narrow"/>
        </w:rPr>
      </w:pPr>
    </w:p>
    <w:p w14:paraId="1145F85B" w14:textId="179D2AD7" w:rsidR="002E09F1" w:rsidRPr="009B42E9" w:rsidRDefault="002E09F1" w:rsidP="002E09F1">
      <w:pPr>
        <w:pStyle w:val="ParagraphStyle"/>
        <w:jc w:val="both"/>
        <w:rPr>
          <w:rFonts w:ascii="Arial Narrow" w:hAnsi="Arial Narrow" w:cs="Arial Narrow"/>
        </w:rPr>
      </w:pPr>
      <w:bookmarkStart w:id="4" w:name="_Hlk164759753"/>
      <w:bookmarkEnd w:id="4"/>
      <w:r w:rsidRPr="009B42E9">
        <w:rPr>
          <w:rFonts w:ascii="Arial Narrow" w:hAnsi="Arial Narrow" w:cs="Arial Narrow"/>
        </w:rPr>
        <w:t xml:space="preserve">São Manoel do Paraná, </w:t>
      </w:r>
      <w:proofErr w:type="spellStart"/>
      <w:r w:rsidRPr="009B42E9">
        <w:rPr>
          <w:rFonts w:ascii="Arial Narrow" w:hAnsi="Arial Narrow" w:cs="Arial Narrow"/>
        </w:rPr>
        <w:t>em</w:t>
      </w:r>
      <w:proofErr w:type="spellEnd"/>
      <w:r w:rsidRPr="009B42E9">
        <w:rPr>
          <w:rFonts w:ascii="Arial Narrow" w:hAnsi="Arial Narrow" w:cs="Arial Narrow"/>
        </w:rPr>
        <w:t xml:space="preserve"> ...... de ................. de 202</w:t>
      </w:r>
      <w:r>
        <w:rPr>
          <w:rFonts w:ascii="Arial Narrow" w:hAnsi="Arial Narrow" w:cs="Arial Narrow"/>
        </w:rPr>
        <w:t>6</w:t>
      </w:r>
      <w:r w:rsidRPr="009B42E9">
        <w:rPr>
          <w:rFonts w:ascii="Arial Narrow" w:hAnsi="Arial Narrow" w:cs="Arial Narrow"/>
        </w:rPr>
        <w:t>.</w:t>
      </w:r>
    </w:p>
    <w:p w14:paraId="44557C9F" w14:textId="77777777" w:rsidR="002E09F1" w:rsidRPr="009B42E9" w:rsidRDefault="002E09F1" w:rsidP="002E09F1">
      <w:pPr>
        <w:pStyle w:val="ParagraphStyle"/>
        <w:ind w:left="1140"/>
        <w:jc w:val="both"/>
        <w:outlineLvl w:val="2"/>
        <w:rPr>
          <w:rFonts w:ascii="Arial Narrow" w:hAnsi="Arial Narrow" w:cs="Arial Narrow"/>
          <w:color w:val="FF0000"/>
        </w:rPr>
      </w:pPr>
    </w:p>
    <w:p w14:paraId="1E9AB721"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lastRenderedPageBreak/>
        <w:t>........................</w:t>
      </w:r>
    </w:p>
    <w:p w14:paraId="30703EE3"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Presidente do Legislativo</w:t>
      </w:r>
    </w:p>
    <w:p w14:paraId="5D295265" w14:textId="77777777" w:rsidR="002E09F1" w:rsidRPr="009B42E9" w:rsidRDefault="002E09F1" w:rsidP="002E09F1">
      <w:pPr>
        <w:pStyle w:val="ParagraphStyle"/>
        <w:spacing w:line="276" w:lineRule="auto"/>
        <w:jc w:val="both"/>
        <w:rPr>
          <w:rFonts w:ascii="Arial Narrow" w:hAnsi="Arial Narrow" w:cs="Arial Narrow"/>
          <w:color w:val="000000"/>
        </w:rPr>
      </w:pPr>
    </w:p>
    <w:p w14:paraId="154AD4EB"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w:t>
      </w:r>
    </w:p>
    <w:p w14:paraId="72D7083F"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Representante Legal do Licitante</w:t>
      </w:r>
    </w:p>
    <w:p w14:paraId="3E6440AA" w14:textId="77777777" w:rsidR="002E09F1" w:rsidRPr="009B42E9" w:rsidRDefault="002E09F1" w:rsidP="002E09F1">
      <w:pPr>
        <w:pStyle w:val="ParagraphStyle"/>
        <w:tabs>
          <w:tab w:val="left" w:pos="2820"/>
        </w:tabs>
        <w:jc w:val="both"/>
        <w:rPr>
          <w:rFonts w:ascii="Arial Narrow" w:hAnsi="Arial Narrow" w:cs="Arial Narrow"/>
          <w:b/>
          <w:bCs/>
        </w:rPr>
      </w:pPr>
    </w:p>
    <w:p w14:paraId="27118344"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w:t>
      </w:r>
    </w:p>
    <w:p w14:paraId="65E58272"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Testemunha 1</w:t>
      </w:r>
    </w:p>
    <w:p w14:paraId="30CA38D7" w14:textId="77777777" w:rsidR="002E09F1" w:rsidRPr="009B42E9" w:rsidRDefault="002E09F1" w:rsidP="002E09F1">
      <w:pPr>
        <w:pStyle w:val="ParagraphStyle"/>
        <w:spacing w:line="276" w:lineRule="auto"/>
        <w:jc w:val="both"/>
        <w:rPr>
          <w:rFonts w:ascii="Arial Narrow" w:hAnsi="Arial Narrow" w:cs="Arial Narrow"/>
          <w:color w:val="000000"/>
        </w:rPr>
      </w:pPr>
    </w:p>
    <w:p w14:paraId="58F35962" w14:textId="77777777" w:rsidR="002E09F1" w:rsidRPr="009B42E9" w:rsidRDefault="002E09F1" w:rsidP="002E09F1">
      <w:pPr>
        <w:pStyle w:val="ParagraphStyle"/>
        <w:spacing w:line="276" w:lineRule="auto"/>
        <w:jc w:val="both"/>
        <w:rPr>
          <w:rFonts w:ascii="Arial Narrow" w:hAnsi="Arial Narrow" w:cs="Arial Narrow"/>
          <w:color w:val="000000"/>
        </w:rPr>
      </w:pPr>
      <w:r w:rsidRPr="009B42E9">
        <w:rPr>
          <w:rFonts w:ascii="Arial Narrow" w:hAnsi="Arial Narrow" w:cs="Arial Narrow"/>
          <w:color w:val="000000"/>
        </w:rPr>
        <w:t>........................</w:t>
      </w:r>
    </w:p>
    <w:p w14:paraId="0AB8F72C" w14:textId="77777777" w:rsidR="002E09F1" w:rsidRDefault="002E09F1" w:rsidP="002E09F1">
      <w:pPr>
        <w:pStyle w:val="ParagraphStyle"/>
        <w:spacing w:line="276" w:lineRule="auto"/>
        <w:jc w:val="both"/>
        <w:rPr>
          <w:rFonts w:ascii="Arial Narrow" w:hAnsi="Arial Narrow" w:cs="Arial Narrow"/>
          <w:color w:val="000000"/>
          <w:sz w:val="22"/>
          <w:szCs w:val="22"/>
        </w:rPr>
      </w:pPr>
      <w:r w:rsidRPr="009B42E9">
        <w:rPr>
          <w:rFonts w:ascii="Arial Narrow" w:hAnsi="Arial Narrow" w:cs="Arial Narrow"/>
          <w:color w:val="000000"/>
        </w:rPr>
        <w:t>Testemunha 2</w:t>
      </w:r>
    </w:p>
    <w:p w14:paraId="74EEFC0B" w14:textId="77777777" w:rsidR="002E09F1" w:rsidRDefault="002E09F1" w:rsidP="002E09F1">
      <w:pPr>
        <w:pStyle w:val="ParagraphStyle"/>
        <w:tabs>
          <w:tab w:val="left" w:pos="2820"/>
        </w:tabs>
        <w:jc w:val="both"/>
        <w:rPr>
          <w:rFonts w:ascii="Arial Narrow" w:hAnsi="Arial Narrow" w:cs="Arial Narrow"/>
          <w:b/>
          <w:bCs/>
          <w:sz w:val="22"/>
          <w:szCs w:val="22"/>
        </w:rPr>
      </w:pPr>
    </w:p>
    <w:p w14:paraId="43EACC8F" w14:textId="77777777" w:rsidR="00823D13" w:rsidRPr="0027517C" w:rsidRDefault="00823D13" w:rsidP="00F10AF3">
      <w:pPr>
        <w:pStyle w:val="ParagraphStyle"/>
        <w:tabs>
          <w:tab w:val="left" w:pos="2820"/>
        </w:tabs>
        <w:jc w:val="both"/>
        <w:rPr>
          <w:rFonts w:ascii="Arial Narrow" w:hAnsi="Arial Narrow" w:cs="Arial Narrow"/>
          <w:b/>
          <w:bCs/>
        </w:rPr>
      </w:pPr>
    </w:p>
    <w:p w14:paraId="21B65E8C" w14:textId="77777777" w:rsidR="00823D13" w:rsidRDefault="00823D13" w:rsidP="00F10AF3">
      <w:pPr>
        <w:pStyle w:val="ParagraphStyle"/>
        <w:tabs>
          <w:tab w:val="left" w:pos="2820"/>
        </w:tabs>
        <w:jc w:val="both"/>
        <w:rPr>
          <w:rFonts w:ascii="Arial Narrow" w:hAnsi="Arial Narrow" w:cs="Arial Narrow"/>
          <w:b/>
          <w:bCs/>
          <w:sz w:val="22"/>
          <w:szCs w:val="22"/>
        </w:rPr>
      </w:pPr>
    </w:p>
    <w:p w14:paraId="6C55D71B" w14:textId="77777777" w:rsidR="00823D13" w:rsidRDefault="00823D13" w:rsidP="00F10AF3">
      <w:pPr>
        <w:pStyle w:val="ParagraphStyle"/>
        <w:tabs>
          <w:tab w:val="left" w:pos="2820"/>
        </w:tabs>
        <w:jc w:val="both"/>
        <w:rPr>
          <w:rFonts w:ascii="Arial Narrow" w:hAnsi="Arial Narrow" w:cs="Arial Narrow"/>
          <w:b/>
          <w:bCs/>
          <w:sz w:val="22"/>
          <w:szCs w:val="22"/>
        </w:rPr>
      </w:pPr>
    </w:p>
    <w:p w14:paraId="342A1421" w14:textId="77777777" w:rsidR="00823D13" w:rsidRDefault="00823D13" w:rsidP="00F10AF3">
      <w:pPr>
        <w:pStyle w:val="ParagraphStyle"/>
        <w:tabs>
          <w:tab w:val="left" w:pos="2820"/>
        </w:tabs>
        <w:jc w:val="both"/>
        <w:rPr>
          <w:rFonts w:ascii="Arial Narrow" w:hAnsi="Arial Narrow" w:cs="Arial Narrow"/>
          <w:b/>
          <w:bCs/>
          <w:sz w:val="22"/>
          <w:szCs w:val="22"/>
        </w:rPr>
      </w:pPr>
    </w:p>
    <w:p w14:paraId="6E7C655E" w14:textId="77777777" w:rsidR="001A7854" w:rsidRPr="000E423F" w:rsidRDefault="001A7854" w:rsidP="00F10AF3">
      <w:pPr>
        <w:pStyle w:val="Nivel2"/>
        <w:numPr>
          <w:ilvl w:val="0"/>
          <w:numId w:val="0"/>
        </w:numPr>
        <w:spacing w:afterLines="120" w:after="288" w:line="312" w:lineRule="auto"/>
        <w:rPr>
          <w:rFonts w:ascii="Arial Narrow" w:hAnsi="Arial Narrow"/>
          <w:sz w:val="24"/>
          <w:szCs w:val="24"/>
        </w:rPr>
      </w:pPr>
    </w:p>
    <w:sectPr w:rsidR="001A7854" w:rsidRPr="000E423F" w:rsidSect="0001532D">
      <w:headerReference w:type="default" r:id="rId27"/>
      <w:footerReference w:type="default" r:id="rId28"/>
      <w:pgSz w:w="11906" w:h="16838"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DC224" w14:textId="77777777" w:rsidR="00C879A2" w:rsidRDefault="00C879A2" w:rsidP="00642C27">
      <w:r>
        <w:separator/>
      </w:r>
    </w:p>
  </w:endnote>
  <w:endnote w:type="continuationSeparator" w:id="0">
    <w:p w14:paraId="377AB260" w14:textId="77777777" w:rsidR="00C879A2" w:rsidRDefault="00C879A2" w:rsidP="00642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Symbol">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Palatino Linotype"/>
    <w:panose1 w:val="00000000000000000000"/>
    <w:charset w:val="00"/>
    <w:family w:val="roman"/>
    <w:notTrueType/>
    <w:pitch w:val="default"/>
  </w:font>
  <w:font w:name="PalatinoLinotype-Bold">
    <w:altName w:val="Palatino Linotype"/>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ourceSerifProBlack">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168326755"/>
      <w:docPartObj>
        <w:docPartGallery w:val="Page Numbers (Bottom of Page)"/>
        <w:docPartUnique/>
      </w:docPartObj>
    </w:sdtPr>
    <w:sdtContent>
      <w:sdt>
        <w:sdtPr>
          <w:rPr>
            <w:b/>
            <w:bCs/>
          </w:rPr>
          <w:id w:val="-1769616900"/>
          <w:docPartObj>
            <w:docPartGallery w:val="Page Numbers (Top of Page)"/>
            <w:docPartUnique/>
          </w:docPartObj>
        </w:sdtPr>
        <w:sdtContent>
          <w:p w14:paraId="7CFD5728" w14:textId="07A43404" w:rsidR="006E566F" w:rsidRPr="00A43CFA" w:rsidRDefault="006E566F">
            <w:pPr>
              <w:pStyle w:val="Rodap"/>
              <w:jc w:val="right"/>
              <w:rPr>
                <w:b/>
                <w:bCs/>
              </w:rPr>
            </w:pPr>
            <w:r w:rsidRPr="00A43CFA">
              <w:rPr>
                <w:b/>
                <w:bCs/>
              </w:rPr>
              <w:t xml:space="preserve">Página </w:t>
            </w:r>
            <w:r w:rsidRPr="00A43CFA">
              <w:rPr>
                <w:b/>
                <w:bCs/>
              </w:rPr>
              <w:fldChar w:fldCharType="begin"/>
            </w:r>
            <w:r w:rsidRPr="00A43CFA">
              <w:rPr>
                <w:b/>
                <w:bCs/>
              </w:rPr>
              <w:instrText>PAGE</w:instrText>
            </w:r>
            <w:r w:rsidRPr="00A43CFA">
              <w:rPr>
                <w:b/>
                <w:bCs/>
              </w:rPr>
              <w:fldChar w:fldCharType="separate"/>
            </w:r>
            <w:r w:rsidRPr="00A43CFA">
              <w:rPr>
                <w:b/>
                <w:bCs/>
              </w:rPr>
              <w:t>2</w:t>
            </w:r>
            <w:r w:rsidRPr="00A43CFA">
              <w:rPr>
                <w:b/>
                <w:bCs/>
              </w:rPr>
              <w:fldChar w:fldCharType="end"/>
            </w:r>
            <w:r w:rsidRPr="00A43CFA">
              <w:rPr>
                <w:b/>
                <w:bCs/>
              </w:rPr>
              <w:t xml:space="preserve"> de </w:t>
            </w:r>
            <w:r w:rsidRPr="00A43CFA">
              <w:rPr>
                <w:b/>
                <w:bCs/>
              </w:rPr>
              <w:fldChar w:fldCharType="begin"/>
            </w:r>
            <w:r w:rsidRPr="00A43CFA">
              <w:rPr>
                <w:b/>
                <w:bCs/>
              </w:rPr>
              <w:instrText>NUMPAGES</w:instrText>
            </w:r>
            <w:r w:rsidRPr="00A43CFA">
              <w:rPr>
                <w:b/>
                <w:bCs/>
              </w:rPr>
              <w:fldChar w:fldCharType="separate"/>
            </w:r>
            <w:r w:rsidRPr="00A43CFA">
              <w:rPr>
                <w:b/>
                <w:bCs/>
              </w:rPr>
              <w:t>2</w:t>
            </w:r>
            <w:r w:rsidRPr="00A43CFA">
              <w:rPr>
                <w:b/>
                <w:bCs/>
              </w:rPr>
              <w:fldChar w:fldCharType="end"/>
            </w:r>
          </w:p>
        </w:sdtContent>
      </w:sdt>
    </w:sdtContent>
  </w:sdt>
  <w:p w14:paraId="4AC8D6A7" w14:textId="1ABA6D3C" w:rsidR="005F6D5C" w:rsidRDefault="005F6D5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2AE38" w14:textId="77777777" w:rsidR="00C879A2" w:rsidRDefault="00C879A2" w:rsidP="00642C27">
      <w:r>
        <w:separator/>
      </w:r>
    </w:p>
  </w:footnote>
  <w:footnote w:type="continuationSeparator" w:id="0">
    <w:p w14:paraId="662777D6" w14:textId="77777777" w:rsidR="00C879A2" w:rsidRDefault="00C879A2" w:rsidP="00642C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868"/>
      <w:gridCol w:w="7742"/>
    </w:tblGrid>
    <w:tr w:rsidR="00912009" w:rsidRPr="0090063B" w14:paraId="207CB2F7" w14:textId="77777777" w:rsidTr="00912009">
      <w:trPr>
        <w:trHeight w:val="1292"/>
        <w:jc w:val="center"/>
      </w:trPr>
      <w:tc>
        <w:tcPr>
          <w:tcW w:w="1868" w:type="dxa"/>
        </w:tcPr>
        <w:bookmarkStart w:id="5" w:name="_Hlk183090357"/>
        <w:bookmarkStart w:id="6" w:name="_Hlk161304400"/>
        <w:p w14:paraId="0DAA4F09" w14:textId="77777777" w:rsidR="00912009" w:rsidRPr="0090063B" w:rsidRDefault="00912009" w:rsidP="00912009">
          <w:pPr>
            <w:tabs>
              <w:tab w:val="left" w:pos="567"/>
            </w:tabs>
            <w:rPr>
              <w:rFonts w:ascii="Arial" w:hAnsi="Arial" w:cs="Arial"/>
            </w:rPr>
          </w:pPr>
          <w:r w:rsidRPr="0090063B">
            <w:rPr>
              <w:rFonts w:ascii="Arial" w:hAnsi="Arial" w:cs="Arial"/>
            </w:rPr>
            <w:object w:dxaOrig="1725" w:dyaOrig="1725" w14:anchorId="0202B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86.25pt" fillcolor="window">
                <v:imagedata r:id="rId1" o:title=""/>
              </v:shape>
              <o:OLEObject Type="Embed" ProgID="CorelDraw.Graphic.7" ShapeID="_x0000_i1025" DrawAspect="Content" ObjectID="_1840772334" r:id="rId2"/>
            </w:object>
          </w:r>
          <w:bookmarkEnd w:id="5"/>
        </w:p>
      </w:tc>
      <w:tc>
        <w:tcPr>
          <w:tcW w:w="7742" w:type="dxa"/>
        </w:tcPr>
        <w:p w14:paraId="59A6B867" w14:textId="77777777" w:rsidR="00912009" w:rsidRPr="0090063B" w:rsidRDefault="00912009" w:rsidP="00912009">
          <w:pPr>
            <w:pStyle w:val="Ttulo1"/>
            <w:rPr>
              <w:rFonts w:ascii="Arial" w:hAnsi="Arial" w:cs="Arial"/>
              <w:u w:val="single"/>
            </w:rPr>
          </w:pPr>
          <w:r w:rsidRPr="0090063B">
            <w:rPr>
              <w:rFonts w:ascii="Arial" w:hAnsi="Arial" w:cs="Arial"/>
              <w:u w:val="single"/>
            </w:rPr>
            <w:t>CÂMARA MUNICIPAL DE SÃO MANOEL DO PARANÁ</w:t>
          </w:r>
        </w:p>
        <w:p w14:paraId="6BFD20BB" w14:textId="77777777" w:rsidR="00912009" w:rsidRPr="0090063B" w:rsidRDefault="00912009" w:rsidP="00912009">
          <w:pPr>
            <w:jc w:val="center"/>
            <w:rPr>
              <w:rFonts w:ascii="Arial" w:hAnsi="Arial" w:cs="Arial"/>
            </w:rPr>
          </w:pPr>
          <w:r w:rsidRPr="0090063B">
            <w:rPr>
              <w:rFonts w:ascii="Arial" w:hAnsi="Arial" w:cs="Arial"/>
            </w:rPr>
            <w:t>Estado do Paraná</w:t>
          </w:r>
        </w:p>
        <w:p w14:paraId="68DD938D" w14:textId="48228D3D" w:rsidR="00912009" w:rsidRPr="0090063B" w:rsidRDefault="00912009" w:rsidP="00912009">
          <w:pPr>
            <w:jc w:val="center"/>
            <w:rPr>
              <w:rFonts w:ascii="Arial" w:hAnsi="Arial" w:cs="Arial"/>
            </w:rPr>
          </w:pPr>
          <w:r w:rsidRPr="0090063B">
            <w:rPr>
              <w:rFonts w:ascii="Arial" w:hAnsi="Arial" w:cs="Arial"/>
            </w:rPr>
            <w:t>Av. Indianópolis, 888 - Fone</w:t>
          </w:r>
          <w:r w:rsidR="00D02270">
            <w:rPr>
              <w:rFonts w:ascii="Arial" w:hAnsi="Arial" w:cs="Arial"/>
            </w:rPr>
            <w:t>/Watts</w:t>
          </w:r>
          <w:r w:rsidRPr="0090063B">
            <w:rPr>
              <w:rFonts w:ascii="Arial" w:hAnsi="Arial" w:cs="Arial"/>
            </w:rPr>
            <w:t xml:space="preserve"> (044) </w:t>
          </w:r>
          <w:r w:rsidR="00D02270">
            <w:rPr>
              <w:rFonts w:ascii="Arial" w:hAnsi="Arial" w:cs="Arial"/>
            </w:rPr>
            <w:t>99108-4579</w:t>
          </w:r>
        </w:p>
        <w:p w14:paraId="17727E8A" w14:textId="77777777" w:rsidR="00912009" w:rsidRDefault="00912009" w:rsidP="00912009">
          <w:pPr>
            <w:jc w:val="center"/>
            <w:rPr>
              <w:rFonts w:ascii="Arial" w:hAnsi="Arial" w:cs="Arial"/>
            </w:rPr>
          </w:pPr>
          <w:r w:rsidRPr="0090063B">
            <w:rPr>
              <w:rFonts w:ascii="Arial" w:hAnsi="Arial" w:cs="Arial"/>
            </w:rPr>
            <w:t>CEP 87.215-000        -       São Manoel do Paraná        -       Paraná</w:t>
          </w:r>
        </w:p>
        <w:p w14:paraId="1E6D2058" w14:textId="77777777" w:rsidR="00912009" w:rsidRPr="0090063B" w:rsidRDefault="00912009" w:rsidP="00912009">
          <w:pPr>
            <w:jc w:val="center"/>
            <w:rPr>
              <w:rFonts w:ascii="Arial" w:hAnsi="Arial" w:cs="Arial"/>
            </w:rPr>
          </w:pPr>
          <w:r>
            <w:rPr>
              <w:rFonts w:ascii="Arial" w:hAnsi="Arial" w:cs="Arial"/>
            </w:rPr>
            <w:t xml:space="preserve">E-mail: </w:t>
          </w:r>
          <w:hyperlink r:id="rId3" w:history="1">
            <w:r w:rsidRPr="00912009">
              <w:rPr>
                <w:rStyle w:val="Hyperlink"/>
                <w:rFonts w:ascii="Arial" w:hAnsi="Arial" w:cs="Arial"/>
              </w:rPr>
              <w:t>camara@camarasaomanoeldoparana.pr.gov.br</w:t>
            </w:r>
          </w:hyperlink>
        </w:p>
        <w:p w14:paraId="5B7E89E3" w14:textId="77777777" w:rsidR="00912009" w:rsidRPr="0090063B" w:rsidRDefault="00912009" w:rsidP="00912009">
          <w:pPr>
            <w:jc w:val="center"/>
            <w:rPr>
              <w:rFonts w:ascii="Arial" w:hAnsi="Arial" w:cs="Arial"/>
            </w:rPr>
          </w:pPr>
          <w:r w:rsidRPr="0090063B">
            <w:rPr>
              <w:rFonts w:ascii="Arial" w:hAnsi="Arial" w:cs="Arial"/>
              <w:b/>
            </w:rPr>
            <w:t>CNPJ -   01.309.021/0001-56</w:t>
          </w:r>
        </w:p>
      </w:tc>
    </w:tr>
    <w:bookmarkEnd w:id="6"/>
  </w:tbl>
  <w:p w14:paraId="6AEA7DFA" w14:textId="77777777" w:rsidR="00642C27" w:rsidRDefault="00642C27" w:rsidP="00642C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376ADC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E905CB"/>
    <w:multiLevelType w:val="multilevel"/>
    <w:tmpl w:val="FF8A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A70B7"/>
    <w:multiLevelType w:val="hybridMultilevel"/>
    <w:tmpl w:val="16E2400E"/>
    <w:lvl w:ilvl="0" w:tplc="E45093A8">
      <w:start w:val="1"/>
      <w:numFmt w:val="lowerLetter"/>
      <w:lvlText w:val="%1)"/>
      <w:lvlJc w:val="left"/>
      <w:pPr>
        <w:ind w:left="221" w:hanging="303"/>
      </w:pPr>
      <w:rPr>
        <w:rFonts w:ascii="Arial Narrow" w:eastAsia="Arial" w:hAnsi="Arial Narrow" w:cs="Arial" w:hint="default"/>
        <w:b/>
        <w:bCs/>
        <w:w w:val="100"/>
        <w:sz w:val="24"/>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3" w15:restartNumberingAfterBreak="0">
    <w:nsid w:val="056D6657"/>
    <w:multiLevelType w:val="multilevel"/>
    <w:tmpl w:val="C3B46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342B8"/>
    <w:multiLevelType w:val="multilevel"/>
    <w:tmpl w:val="FFFFFFFF"/>
    <w:lvl w:ilvl="0">
      <w:numFmt w:val="bullet"/>
      <w:lvlText w:val=""/>
      <w:lvlJc w:val="left"/>
      <w:pPr>
        <w:tabs>
          <w:tab w:val="num" w:pos="720"/>
        </w:tabs>
        <w:ind w:left="720" w:hanging="360"/>
      </w:pPr>
      <w:rPr>
        <w:rFonts w:ascii="Symbol" w:hAnsi="Symbol"/>
        <w:sz w:val="24"/>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265" w:hanging="360"/>
      </w:pPr>
      <w:rPr>
        <w:rFonts w:ascii="Symbol" w:hAnsi="Symbol"/>
        <w:color w:val="FF0000"/>
        <w:sz w:val="22"/>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 w15:restartNumberingAfterBreak="0">
    <w:nsid w:val="07B442BA"/>
    <w:multiLevelType w:val="hybridMultilevel"/>
    <w:tmpl w:val="049C4888"/>
    <w:lvl w:ilvl="0" w:tplc="FEAA7834">
      <w:start w:val="1"/>
      <w:numFmt w:val="lowerLetter"/>
      <w:lvlText w:val="%1)"/>
      <w:lvlJc w:val="center"/>
      <w:pPr>
        <w:ind w:left="720" w:hanging="360"/>
      </w:pPr>
      <w:rPr>
        <w:rFonts w:ascii="Arial Narrow" w:eastAsia="Arial" w:hAnsi="Arial Narrow" w:cs="Arial" w:hint="default"/>
        <w:b/>
        <w:bCs/>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AC6FD1"/>
    <w:multiLevelType w:val="hybridMultilevel"/>
    <w:tmpl w:val="00F62004"/>
    <w:lvl w:ilvl="0" w:tplc="96468192">
      <w:start w:val="1"/>
      <w:numFmt w:val="lowerLetter"/>
      <w:lvlText w:val="%1)"/>
      <w:lvlJc w:val="left"/>
      <w:pPr>
        <w:ind w:left="2229" w:hanging="387"/>
      </w:pPr>
      <w:rPr>
        <w:rFonts w:ascii="Arial Narrow" w:eastAsia="Arial" w:hAnsi="Arial Narrow" w:cs="Arial" w:hint="default"/>
        <w:b/>
        <w:bCs/>
        <w:w w:val="100"/>
        <w:sz w:val="24"/>
        <w:szCs w:val="24"/>
        <w:lang w:val="pt-PT" w:eastAsia="en-US" w:bidi="ar-SA"/>
      </w:rPr>
    </w:lvl>
    <w:lvl w:ilvl="1" w:tplc="C92E9AEA">
      <w:numFmt w:val="bullet"/>
      <w:lvlText w:val="•"/>
      <w:lvlJc w:val="left"/>
      <w:pPr>
        <w:ind w:left="3186" w:hanging="387"/>
      </w:pPr>
      <w:rPr>
        <w:rFonts w:hint="default"/>
        <w:lang w:val="pt-PT" w:eastAsia="en-US" w:bidi="ar-SA"/>
      </w:rPr>
    </w:lvl>
    <w:lvl w:ilvl="2" w:tplc="7910BA68">
      <w:numFmt w:val="bullet"/>
      <w:lvlText w:val="•"/>
      <w:lvlJc w:val="left"/>
      <w:pPr>
        <w:ind w:left="4145" w:hanging="387"/>
      </w:pPr>
      <w:rPr>
        <w:rFonts w:hint="default"/>
        <w:lang w:val="pt-PT" w:eastAsia="en-US" w:bidi="ar-SA"/>
      </w:rPr>
    </w:lvl>
    <w:lvl w:ilvl="3" w:tplc="DEE47FB8">
      <w:numFmt w:val="bullet"/>
      <w:lvlText w:val="•"/>
      <w:lvlJc w:val="left"/>
      <w:pPr>
        <w:ind w:left="5103" w:hanging="387"/>
      </w:pPr>
      <w:rPr>
        <w:rFonts w:hint="default"/>
        <w:lang w:val="pt-PT" w:eastAsia="en-US" w:bidi="ar-SA"/>
      </w:rPr>
    </w:lvl>
    <w:lvl w:ilvl="4" w:tplc="4E84ACCC">
      <w:numFmt w:val="bullet"/>
      <w:lvlText w:val="•"/>
      <w:lvlJc w:val="left"/>
      <w:pPr>
        <w:ind w:left="6062" w:hanging="387"/>
      </w:pPr>
      <w:rPr>
        <w:rFonts w:hint="default"/>
        <w:lang w:val="pt-PT" w:eastAsia="en-US" w:bidi="ar-SA"/>
      </w:rPr>
    </w:lvl>
    <w:lvl w:ilvl="5" w:tplc="A2D8BD72">
      <w:numFmt w:val="bullet"/>
      <w:lvlText w:val="•"/>
      <w:lvlJc w:val="left"/>
      <w:pPr>
        <w:ind w:left="7021" w:hanging="387"/>
      </w:pPr>
      <w:rPr>
        <w:rFonts w:hint="default"/>
        <w:lang w:val="pt-PT" w:eastAsia="en-US" w:bidi="ar-SA"/>
      </w:rPr>
    </w:lvl>
    <w:lvl w:ilvl="6" w:tplc="49746476">
      <w:numFmt w:val="bullet"/>
      <w:lvlText w:val="•"/>
      <w:lvlJc w:val="left"/>
      <w:pPr>
        <w:ind w:left="7979" w:hanging="387"/>
      </w:pPr>
      <w:rPr>
        <w:rFonts w:hint="default"/>
        <w:lang w:val="pt-PT" w:eastAsia="en-US" w:bidi="ar-SA"/>
      </w:rPr>
    </w:lvl>
    <w:lvl w:ilvl="7" w:tplc="84E2704A">
      <w:numFmt w:val="bullet"/>
      <w:lvlText w:val="•"/>
      <w:lvlJc w:val="left"/>
      <w:pPr>
        <w:ind w:left="8938" w:hanging="387"/>
      </w:pPr>
      <w:rPr>
        <w:rFonts w:hint="default"/>
        <w:lang w:val="pt-PT" w:eastAsia="en-US" w:bidi="ar-SA"/>
      </w:rPr>
    </w:lvl>
    <w:lvl w:ilvl="8" w:tplc="25406FF0">
      <w:numFmt w:val="bullet"/>
      <w:lvlText w:val="•"/>
      <w:lvlJc w:val="left"/>
      <w:pPr>
        <w:ind w:left="9897" w:hanging="387"/>
      </w:pPr>
      <w:rPr>
        <w:rFonts w:hint="default"/>
        <w:lang w:val="pt-PT" w:eastAsia="en-US" w:bidi="ar-SA"/>
      </w:rPr>
    </w:lvl>
  </w:abstractNum>
  <w:abstractNum w:abstractNumId="7" w15:restartNumberingAfterBreak="0">
    <w:nsid w:val="121850E9"/>
    <w:multiLevelType w:val="hybridMultilevel"/>
    <w:tmpl w:val="AEC41E8E"/>
    <w:lvl w:ilvl="0" w:tplc="A47A5B3E">
      <w:start w:val="1"/>
      <w:numFmt w:val="lowerLetter"/>
      <w:lvlText w:val="%1)"/>
      <w:lvlJc w:val="left"/>
      <w:pPr>
        <w:ind w:left="829" w:hanging="387"/>
      </w:pPr>
      <w:rPr>
        <w:rFonts w:ascii="Arial Narrow" w:eastAsia="Arial" w:hAnsi="Arial Narrow" w:cs="Arial" w:hint="default"/>
        <w:b/>
        <w:bCs/>
        <w:w w:val="100"/>
        <w:sz w:val="24"/>
        <w:szCs w:val="24"/>
        <w:lang w:val="pt-PT" w:eastAsia="en-US" w:bidi="ar-SA"/>
      </w:rPr>
    </w:lvl>
    <w:lvl w:ilvl="1" w:tplc="5826FF32">
      <w:numFmt w:val="bullet"/>
      <w:lvlText w:val="•"/>
      <w:lvlJc w:val="left"/>
      <w:pPr>
        <w:ind w:left="1786" w:hanging="387"/>
      </w:pPr>
      <w:rPr>
        <w:rFonts w:hint="default"/>
        <w:lang w:val="pt-PT" w:eastAsia="en-US" w:bidi="ar-SA"/>
      </w:rPr>
    </w:lvl>
    <w:lvl w:ilvl="2" w:tplc="C32ADAB8">
      <w:numFmt w:val="bullet"/>
      <w:lvlText w:val="•"/>
      <w:lvlJc w:val="left"/>
      <w:pPr>
        <w:ind w:left="2745" w:hanging="387"/>
      </w:pPr>
      <w:rPr>
        <w:rFonts w:hint="default"/>
        <w:lang w:val="pt-PT" w:eastAsia="en-US" w:bidi="ar-SA"/>
      </w:rPr>
    </w:lvl>
    <w:lvl w:ilvl="3" w:tplc="57B67C56">
      <w:numFmt w:val="bullet"/>
      <w:lvlText w:val="•"/>
      <w:lvlJc w:val="left"/>
      <w:pPr>
        <w:ind w:left="3703" w:hanging="387"/>
      </w:pPr>
      <w:rPr>
        <w:rFonts w:hint="default"/>
        <w:lang w:val="pt-PT" w:eastAsia="en-US" w:bidi="ar-SA"/>
      </w:rPr>
    </w:lvl>
    <w:lvl w:ilvl="4" w:tplc="84D45B16">
      <w:numFmt w:val="bullet"/>
      <w:lvlText w:val="•"/>
      <w:lvlJc w:val="left"/>
      <w:pPr>
        <w:ind w:left="4662" w:hanging="387"/>
      </w:pPr>
      <w:rPr>
        <w:rFonts w:hint="default"/>
        <w:lang w:val="pt-PT" w:eastAsia="en-US" w:bidi="ar-SA"/>
      </w:rPr>
    </w:lvl>
    <w:lvl w:ilvl="5" w:tplc="ECB46226">
      <w:numFmt w:val="bullet"/>
      <w:lvlText w:val="•"/>
      <w:lvlJc w:val="left"/>
      <w:pPr>
        <w:ind w:left="5621" w:hanging="387"/>
      </w:pPr>
      <w:rPr>
        <w:rFonts w:hint="default"/>
        <w:lang w:val="pt-PT" w:eastAsia="en-US" w:bidi="ar-SA"/>
      </w:rPr>
    </w:lvl>
    <w:lvl w:ilvl="6" w:tplc="BF162400">
      <w:numFmt w:val="bullet"/>
      <w:lvlText w:val="•"/>
      <w:lvlJc w:val="left"/>
      <w:pPr>
        <w:ind w:left="6579" w:hanging="387"/>
      </w:pPr>
      <w:rPr>
        <w:rFonts w:hint="default"/>
        <w:lang w:val="pt-PT" w:eastAsia="en-US" w:bidi="ar-SA"/>
      </w:rPr>
    </w:lvl>
    <w:lvl w:ilvl="7" w:tplc="6AF6F7FE">
      <w:numFmt w:val="bullet"/>
      <w:lvlText w:val="•"/>
      <w:lvlJc w:val="left"/>
      <w:pPr>
        <w:ind w:left="7538" w:hanging="387"/>
      </w:pPr>
      <w:rPr>
        <w:rFonts w:hint="default"/>
        <w:lang w:val="pt-PT" w:eastAsia="en-US" w:bidi="ar-SA"/>
      </w:rPr>
    </w:lvl>
    <w:lvl w:ilvl="8" w:tplc="568A7268">
      <w:numFmt w:val="bullet"/>
      <w:lvlText w:val="•"/>
      <w:lvlJc w:val="left"/>
      <w:pPr>
        <w:ind w:left="8497" w:hanging="387"/>
      </w:pPr>
      <w:rPr>
        <w:rFonts w:hint="default"/>
        <w:lang w:val="pt-PT" w:eastAsia="en-US" w:bidi="ar-SA"/>
      </w:rPr>
    </w:lvl>
  </w:abstractNum>
  <w:abstractNum w:abstractNumId="8" w15:restartNumberingAfterBreak="0">
    <w:nsid w:val="177E73FD"/>
    <w:multiLevelType w:val="multilevel"/>
    <w:tmpl w:val="0310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081044"/>
    <w:multiLevelType w:val="multilevel"/>
    <w:tmpl w:val="0A90A1A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360"/>
        </w:tabs>
      </w:pPr>
      <w:rPr>
        <w:rFonts w:ascii="Arial Narrow" w:hAnsi="Arial Narrow" w:cs="Arial Narrow"/>
        <w:b/>
        <w:bCs/>
        <w:sz w:val="22"/>
        <w:szCs w:val="22"/>
      </w:rPr>
    </w:lvl>
    <w:lvl w:ilvl="2">
      <w:start w:val="1"/>
      <w:numFmt w:val="decimal"/>
      <w:lvlText w:val="%1.%2.%3."/>
      <w:lvlJc w:val="left"/>
      <w:pPr>
        <w:tabs>
          <w:tab w:val="num" w:pos="720"/>
        </w:tabs>
      </w:pPr>
      <w:rPr>
        <w:rFonts w:ascii="Arial Narrow" w:hAnsi="Arial Narrow" w:cs="Times New Roman" w:hint="default"/>
        <w:b/>
        <w:bCs/>
        <w:color w:val="000000"/>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080"/>
        </w:tabs>
        <w:ind w:left="1080" w:hanging="108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0" w15:restartNumberingAfterBreak="0">
    <w:nsid w:val="1A671365"/>
    <w:multiLevelType w:val="hybridMultilevel"/>
    <w:tmpl w:val="2A06956E"/>
    <w:lvl w:ilvl="0" w:tplc="3E26B32C">
      <w:start w:val="1"/>
      <w:numFmt w:val="upperRoman"/>
      <w:lvlText w:val="%1"/>
      <w:lvlJc w:val="left"/>
      <w:pPr>
        <w:ind w:left="1021" w:hanging="178"/>
      </w:pPr>
      <w:rPr>
        <w:rFonts w:ascii="Arial Narrow" w:eastAsia="Arial" w:hAnsi="Arial Narrow" w:cs="Arial" w:hint="default"/>
        <w:b/>
        <w:bCs/>
        <w:w w:val="100"/>
        <w:sz w:val="24"/>
        <w:szCs w:val="24"/>
        <w:lang w:val="pt-PT" w:eastAsia="en-US" w:bidi="ar-SA"/>
      </w:rPr>
    </w:lvl>
    <w:lvl w:ilvl="1" w:tplc="F4F898FC">
      <w:numFmt w:val="bullet"/>
      <w:lvlText w:val="•"/>
      <w:lvlJc w:val="left"/>
      <w:pPr>
        <w:ind w:left="1978" w:hanging="178"/>
      </w:pPr>
      <w:rPr>
        <w:rFonts w:hint="default"/>
        <w:lang w:val="pt-PT" w:eastAsia="en-US" w:bidi="ar-SA"/>
      </w:rPr>
    </w:lvl>
    <w:lvl w:ilvl="2" w:tplc="7A6C225E">
      <w:numFmt w:val="bullet"/>
      <w:lvlText w:val="•"/>
      <w:lvlJc w:val="left"/>
      <w:pPr>
        <w:ind w:left="2937" w:hanging="178"/>
      </w:pPr>
      <w:rPr>
        <w:rFonts w:hint="default"/>
        <w:lang w:val="pt-PT" w:eastAsia="en-US" w:bidi="ar-SA"/>
      </w:rPr>
    </w:lvl>
    <w:lvl w:ilvl="3" w:tplc="F7762824">
      <w:numFmt w:val="bullet"/>
      <w:lvlText w:val="•"/>
      <w:lvlJc w:val="left"/>
      <w:pPr>
        <w:ind w:left="3895" w:hanging="178"/>
      </w:pPr>
      <w:rPr>
        <w:rFonts w:hint="default"/>
        <w:lang w:val="pt-PT" w:eastAsia="en-US" w:bidi="ar-SA"/>
      </w:rPr>
    </w:lvl>
    <w:lvl w:ilvl="4" w:tplc="75E65736">
      <w:numFmt w:val="bullet"/>
      <w:lvlText w:val="•"/>
      <w:lvlJc w:val="left"/>
      <w:pPr>
        <w:ind w:left="4854" w:hanging="178"/>
      </w:pPr>
      <w:rPr>
        <w:rFonts w:hint="default"/>
        <w:lang w:val="pt-PT" w:eastAsia="en-US" w:bidi="ar-SA"/>
      </w:rPr>
    </w:lvl>
    <w:lvl w:ilvl="5" w:tplc="2ADA7854">
      <w:numFmt w:val="bullet"/>
      <w:lvlText w:val="•"/>
      <w:lvlJc w:val="left"/>
      <w:pPr>
        <w:ind w:left="5813" w:hanging="178"/>
      </w:pPr>
      <w:rPr>
        <w:rFonts w:hint="default"/>
        <w:lang w:val="pt-PT" w:eastAsia="en-US" w:bidi="ar-SA"/>
      </w:rPr>
    </w:lvl>
    <w:lvl w:ilvl="6" w:tplc="A9A217D4">
      <w:numFmt w:val="bullet"/>
      <w:lvlText w:val="•"/>
      <w:lvlJc w:val="left"/>
      <w:pPr>
        <w:ind w:left="6771" w:hanging="178"/>
      </w:pPr>
      <w:rPr>
        <w:rFonts w:hint="default"/>
        <w:lang w:val="pt-PT" w:eastAsia="en-US" w:bidi="ar-SA"/>
      </w:rPr>
    </w:lvl>
    <w:lvl w:ilvl="7" w:tplc="7946CD9A">
      <w:numFmt w:val="bullet"/>
      <w:lvlText w:val="•"/>
      <w:lvlJc w:val="left"/>
      <w:pPr>
        <w:ind w:left="7730" w:hanging="178"/>
      </w:pPr>
      <w:rPr>
        <w:rFonts w:hint="default"/>
        <w:lang w:val="pt-PT" w:eastAsia="en-US" w:bidi="ar-SA"/>
      </w:rPr>
    </w:lvl>
    <w:lvl w:ilvl="8" w:tplc="139823DA">
      <w:numFmt w:val="bullet"/>
      <w:lvlText w:val="•"/>
      <w:lvlJc w:val="left"/>
      <w:pPr>
        <w:ind w:left="8689" w:hanging="178"/>
      </w:pPr>
      <w:rPr>
        <w:rFonts w:hint="default"/>
        <w:lang w:val="pt-PT" w:eastAsia="en-US" w:bidi="ar-SA"/>
      </w:rPr>
    </w:lvl>
  </w:abstractNum>
  <w:abstractNum w:abstractNumId="11" w15:restartNumberingAfterBreak="0">
    <w:nsid w:val="1BB2353A"/>
    <w:multiLevelType w:val="multilevel"/>
    <w:tmpl w:val="F7D8CF3C"/>
    <w:lvl w:ilvl="0">
      <w:start w:val="1"/>
      <w:numFmt w:val="decimal"/>
      <w:lvlText w:val="%1."/>
      <w:lvlJc w:val="left"/>
      <w:pPr>
        <w:ind w:left="491" w:hanging="270"/>
      </w:pPr>
      <w:rPr>
        <w:rFonts w:ascii="Arial Narrow" w:eastAsia="Arial" w:hAnsi="Arial Narrow" w:cs="Arial" w:hint="default"/>
        <w:b/>
        <w:bCs/>
        <w:w w:val="100"/>
        <w:sz w:val="24"/>
        <w:szCs w:val="24"/>
        <w:lang w:val="pt-PT" w:eastAsia="en-US" w:bidi="ar-SA"/>
      </w:rPr>
    </w:lvl>
    <w:lvl w:ilvl="1">
      <w:start w:val="1"/>
      <w:numFmt w:val="decimal"/>
      <w:lvlText w:val="%1.%2."/>
      <w:lvlJc w:val="left"/>
      <w:pPr>
        <w:ind w:left="1178" w:hanging="470"/>
      </w:pPr>
      <w:rPr>
        <w:rFonts w:hint="default"/>
        <w:b/>
        <w:bCs/>
        <w:w w:val="100"/>
        <w:lang w:val="pt-PT" w:eastAsia="en-US" w:bidi="ar-SA"/>
      </w:rPr>
    </w:lvl>
    <w:lvl w:ilvl="2">
      <w:start w:val="1"/>
      <w:numFmt w:val="decimal"/>
      <w:lvlText w:val="%1.%2.%3."/>
      <w:lvlJc w:val="left"/>
      <w:pPr>
        <w:ind w:left="5432" w:hanging="470"/>
      </w:pPr>
      <w:rPr>
        <w:rFonts w:ascii="Arial Narrow" w:eastAsia="Arial" w:hAnsi="Arial Narrow" w:cs="Arial" w:hint="default"/>
        <w:b/>
        <w:bCs/>
        <w:spacing w:val="-2"/>
        <w:w w:val="100"/>
        <w:sz w:val="24"/>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C0A5FD4"/>
    <w:multiLevelType w:val="multilevel"/>
    <w:tmpl w:val="29B0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9B3CF1F6"/>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3A5FBB"/>
    <w:multiLevelType w:val="hybridMultilevel"/>
    <w:tmpl w:val="83140638"/>
    <w:lvl w:ilvl="0" w:tplc="69B8392A">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5" w15:restartNumberingAfterBreak="0">
    <w:nsid w:val="1E4A3AD3"/>
    <w:multiLevelType w:val="multilevel"/>
    <w:tmpl w:val="ED2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7325EB"/>
    <w:multiLevelType w:val="multilevel"/>
    <w:tmpl w:val="CBD0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A3360"/>
    <w:multiLevelType w:val="multilevel"/>
    <w:tmpl w:val="BB564466"/>
    <w:lvl w:ilvl="0">
      <w:start w:val="1"/>
      <w:numFmt w:val="lowerLetter"/>
      <w:lvlText w:val="%1)"/>
      <w:lvlJc w:val="left"/>
      <w:pPr>
        <w:ind w:left="1003" w:hanging="281"/>
      </w:pPr>
      <w:rPr>
        <w:rFonts w:ascii="Arial Narrow" w:eastAsia="Arial" w:hAnsi="Arial Narrow" w:cs="Arial" w:hint="default"/>
        <w:b/>
        <w:bCs/>
        <w:w w:val="100"/>
        <w:sz w:val="24"/>
        <w:szCs w:val="24"/>
        <w:lang w:val="pt-PT" w:eastAsia="en-US" w:bidi="ar-SA"/>
      </w:rPr>
    </w:lvl>
    <w:lvl w:ilvl="1">
      <w:start w:val="1"/>
      <w:numFmt w:val="decimal"/>
      <w:lvlText w:val="%1.%2."/>
      <w:lvlJc w:val="left"/>
      <w:pPr>
        <w:ind w:left="723" w:hanging="413"/>
      </w:pPr>
      <w:rPr>
        <w:rFonts w:ascii="Arial Narrow" w:eastAsia="Arial" w:hAnsi="Arial Narrow" w:cs="Arial" w:hint="default"/>
        <w:b/>
        <w:bCs/>
        <w:w w:val="100"/>
        <w:sz w:val="24"/>
        <w:szCs w:val="24"/>
        <w:lang w:val="pt-PT" w:eastAsia="en-US" w:bidi="ar-SA"/>
      </w:rPr>
    </w:lvl>
    <w:lvl w:ilvl="2">
      <w:numFmt w:val="bullet"/>
      <w:lvlText w:val="•"/>
      <w:lvlJc w:val="left"/>
      <w:pPr>
        <w:ind w:left="2036" w:hanging="413"/>
      </w:pPr>
      <w:rPr>
        <w:rFonts w:hint="default"/>
        <w:lang w:val="pt-PT" w:eastAsia="en-US" w:bidi="ar-SA"/>
      </w:rPr>
    </w:lvl>
    <w:lvl w:ilvl="3">
      <w:numFmt w:val="bullet"/>
      <w:lvlText w:val="•"/>
      <w:lvlJc w:val="left"/>
      <w:pPr>
        <w:ind w:left="3070" w:hanging="413"/>
      </w:pPr>
      <w:rPr>
        <w:rFonts w:hint="default"/>
        <w:lang w:val="pt-PT" w:eastAsia="en-US" w:bidi="ar-SA"/>
      </w:rPr>
    </w:lvl>
    <w:lvl w:ilvl="4">
      <w:numFmt w:val="bullet"/>
      <w:lvlText w:val="•"/>
      <w:lvlJc w:val="left"/>
      <w:pPr>
        <w:ind w:left="4104" w:hanging="413"/>
      </w:pPr>
      <w:rPr>
        <w:rFonts w:hint="default"/>
        <w:lang w:val="pt-PT" w:eastAsia="en-US" w:bidi="ar-SA"/>
      </w:rPr>
    </w:lvl>
    <w:lvl w:ilvl="5">
      <w:numFmt w:val="bullet"/>
      <w:lvlText w:val="•"/>
      <w:lvlJc w:val="left"/>
      <w:pPr>
        <w:ind w:left="5138" w:hanging="413"/>
      </w:pPr>
      <w:rPr>
        <w:rFonts w:hint="default"/>
        <w:lang w:val="pt-PT" w:eastAsia="en-US" w:bidi="ar-SA"/>
      </w:rPr>
    </w:lvl>
    <w:lvl w:ilvl="6">
      <w:numFmt w:val="bullet"/>
      <w:lvlText w:val="•"/>
      <w:lvlJc w:val="left"/>
      <w:pPr>
        <w:ind w:left="6172" w:hanging="413"/>
      </w:pPr>
      <w:rPr>
        <w:rFonts w:hint="default"/>
        <w:lang w:val="pt-PT" w:eastAsia="en-US" w:bidi="ar-SA"/>
      </w:rPr>
    </w:lvl>
    <w:lvl w:ilvl="7">
      <w:numFmt w:val="bullet"/>
      <w:lvlText w:val="•"/>
      <w:lvlJc w:val="left"/>
      <w:pPr>
        <w:ind w:left="7206" w:hanging="413"/>
      </w:pPr>
      <w:rPr>
        <w:rFonts w:hint="default"/>
        <w:lang w:val="pt-PT" w:eastAsia="en-US" w:bidi="ar-SA"/>
      </w:rPr>
    </w:lvl>
    <w:lvl w:ilvl="8">
      <w:numFmt w:val="bullet"/>
      <w:lvlText w:val="•"/>
      <w:lvlJc w:val="left"/>
      <w:pPr>
        <w:ind w:left="8240" w:hanging="413"/>
      </w:pPr>
      <w:rPr>
        <w:rFonts w:hint="default"/>
        <w:lang w:val="pt-PT" w:eastAsia="en-US" w:bidi="ar-SA"/>
      </w:rPr>
    </w:lvl>
  </w:abstractNum>
  <w:abstractNum w:abstractNumId="18"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97A6845"/>
    <w:multiLevelType w:val="multilevel"/>
    <w:tmpl w:val="E176FC54"/>
    <w:lvl w:ilvl="0">
      <w:start w:val="1"/>
      <w:numFmt w:val="bullet"/>
      <w:lvlText w:val="●"/>
      <w:lvlJc w:val="left"/>
      <w:pPr>
        <w:ind w:left="1440" w:hanging="360"/>
      </w:pPr>
      <w:rPr>
        <w:rFonts w:ascii="Noto Sans Symbols" w:hAnsi="Noto Sans Symbols" w:cs="Noto Sans Symbols" w:hint="default"/>
        <w:b w:val="0"/>
        <w:sz w:val="24"/>
      </w:rPr>
    </w:lvl>
    <w:lvl w:ilvl="1">
      <w:start w:val="1"/>
      <w:numFmt w:val="lowerLetter"/>
      <w:pStyle w:val="Nvel2-Red"/>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2BFA4479"/>
    <w:multiLevelType w:val="multilevel"/>
    <w:tmpl w:val="1942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5B50A7"/>
    <w:multiLevelType w:val="multilevel"/>
    <w:tmpl w:val="D3F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431E1D"/>
    <w:multiLevelType w:val="hybridMultilevel"/>
    <w:tmpl w:val="D660ADB0"/>
    <w:lvl w:ilvl="0" w:tplc="A0C43188">
      <w:start w:val="1"/>
      <w:numFmt w:val="lowerLetter"/>
      <w:lvlText w:val="%1)"/>
      <w:lvlJc w:val="center"/>
      <w:pPr>
        <w:ind w:left="1919" w:hanging="360"/>
      </w:pPr>
      <w:rPr>
        <w:rFonts w:ascii="Verdana" w:eastAsia="Arial" w:hAnsi="Verdana" w:cs="Arial" w:hint="default"/>
        <w:b/>
        <w:bCs/>
        <w:w w:val="100"/>
        <w:sz w:val="18"/>
        <w:szCs w:val="24"/>
      </w:rPr>
    </w:lvl>
    <w:lvl w:ilvl="1" w:tplc="04160019" w:tentative="1">
      <w:start w:val="1"/>
      <w:numFmt w:val="lowerLetter"/>
      <w:lvlText w:val="%2."/>
      <w:lvlJc w:val="left"/>
      <w:pPr>
        <w:ind w:left="2639" w:hanging="360"/>
      </w:pPr>
    </w:lvl>
    <w:lvl w:ilvl="2" w:tplc="0416001B" w:tentative="1">
      <w:start w:val="1"/>
      <w:numFmt w:val="lowerRoman"/>
      <w:lvlText w:val="%3."/>
      <w:lvlJc w:val="right"/>
      <w:pPr>
        <w:ind w:left="3359" w:hanging="180"/>
      </w:pPr>
    </w:lvl>
    <w:lvl w:ilvl="3" w:tplc="0416000F" w:tentative="1">
      <w:start w:val="1"/>
      <w:numFmt w:val="decimal"/>
      <w:lvlText w:val="%4."/>
      <w:lvlJc w:val="left"/>
      <w:pPr>
        <w:ind w:left="4079" w:hanging="360"/>
      </w:pPr>
    </w:lvl>
    <w:lvl w:ilvl="4" w:tplc="04160019" w:tentative="1">
      <w:start w:val="1"/>
      <w:numFmt w:val="lowerLetter"/>
      <w:lvlText w:val="%5."/>
      <w:lvlJc w:val="left"/>
      <w:pPr>
        <w:ind w:left="4799" w:hanging="360"/>
      </w:pPr>
    </w:lvl>
    <w:lvl w:ilvl="5" w:tplc="0416001B" w:tentative="1">
      <w:start w:val="1"/>
      <w:numFmt w:val="lowerRoman"/>
      <w:lvlText w:val="%6."/>
      <w:lvlJc w:val="right"/>
      <w:pPr>
        <w:ind w:left="5519" w:hanging="180"/>
      </w:pPr>
    </w:lvl>
    <w:lvl w:ilvl="6" w:tplc="0416000F" w:tentative="1">
      <w:start w:val="1"/>
      <w:numFmt w:val="decimal"/>
      <w:lvlText w:val="%7."/>
      <w:lvlJc w:val="left"/>
      <w:pPr>
        <w:ind w:left="6239" w:hanging="360"/>
      </w:pPr>
    </w:lvl>
    <w:lvl w:ilvl="7" w:tplc="04160019" w:tentative="1">
      <w:start w:val="1"/>
      <w:numFmt w:val="lowerLetter"/>
      <w:lvlText w:val="%8."/>
      <w:lvlJc w:val="left"/>
      <w:pPr>
        <w:ind w:left="6959" w:hanging="360"/>
      </w:pPr>
    </w:lvl>
    <w:lvl w:ilvl="8" w:tplc="0416001B" w:tentative="1">
      <w:start w:val="1"/>
      <w:numFmt w:val="lowerRoman"/>
      <w:lvlText w:val="%9."/>
      <w:lvlJc w:val="right"/>
      <w:pPr>
        <w:ind w:left="7679" w:hanging="180"/>
      </w:pPr>
    </w:lvl>
  </w:abstractNum>
  <w:abstractNum w:abstractNumId="23"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44615EE"/>
    <w:multiLevelType w:val="multilevel"/>
    <w:tmpl w:val="EC3C7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A8210A"/>
    <w:multiLevelType w:val="multilevel"/>
    <w:tmpl w:val="2A96FF58"/>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b/>
        <w:bCs/>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6" w15:restartNumberingAfterBreak="0">
    <w:nsid w:val="3B0A3B34"/>
    <w:multiLevelType w:val="hybridMultilevel"/>
    <w:tmpl w:val="AF98E39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3B544083"/>
    <w:multiLevelType w:val="hybridMultilevel"/>
    <w:tmpl w:val="82FC923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15:restartNumberingAfterBreak="0">
    <w:nsid w:val="422A0235"/>
    <w:multiLevelType w:val="hybridMultilevel"/>
    <w:tmpl w:val="C1F44B58"/>
    <w:lvl w:ilvl="0" w:tplc="04160001">
      <w:start w:val="1"/>
      <w:numFmt w:val="bullet"/>
      <w:lvlText w:val=""/>
      <w:lvlJc w:val="left"/>
      <w:pPr>
        <w:ind w:left="2484" w:hanging="360"/>
      </w:pPr>
      <w:rPr>
        <w:rFonts w:ascii="Symbol" w:hAnsi="Symbol" w:hint="default"/>
      </w:rPr>
    </w:lvl>
    <w:lvl w:ilvl="1" w:tplc="04160003" w:tentative="1">
      <w:start w:val="1"/>
      <w:numFmt w:val="bullet"/>
      <w:lvlText w:val="o"/>
      <w:lvlJc w:val="left"/>
      <w:pPr>
        <w:ind w:left="3204" w:hanging="360"/>
      </w:pPr>
      <w:rPr>
        <w:rFonts w:ascii="Courier New" w:hAnsi="Courier New" w:cs="Courier New" w:hint="default"/>
      </w:rPr>
    </w:lvl>
    <w:lvl w:ilvl="2" w:tplc="04160005" w:tentative="1">
      <w:start w:val="1"/>
      <w:numFmt w:val="bullet"/>
      <w:lvlText w:val=""/>
      <w:lvlJc w:val="left"/>
      <w:pPr>
        <w:ind w:left="3924" w:hanging="360"/>
      </w:pPr>
      <w:rPr>
        <w:rFonts w:ascii="Wingdings" w:hAnsi="Wingdings" w:hint="default"/>
      </w:rPr>
    </w:lvl>
    <w:lvl w:ilvl="3" w:tplc="04160001" w:tentative="1">
      <w:start w:val="1"/>
      <w:numFmt w:val="bullet"/>
      <w:lvlText w:val=""/>
      <w:lvlJc w:val="left"/>
      <w:pPr>
        <w:ind w:left="4644" w:hanging="360"/>
      </w:pPr>
      <w:rPr>
        <w:rFonts w:ascii="Symbol" w:hAnsi="Symbol" w:hint="default"/>
      </w:rPr>
    </w:lvl>
    <w:lvl w:ilvl="4" w:tplc="04160003" w:tentative="1">
      <w:start w:val="1"/>
      <w:numFmt w:val="bullet"/>
      <w:lvlText w:val="o"/>
      <w:lvlJc w:val="left"/>
      <w:pPr>
        <w:ind w:left="5364" w:hanging="360"/>
      </w:pPr>
      <w:rPr>
        <w:rFonts w:ascii="Courier New" w:hAnsi="Courier New" w:cs="Courier New" w:hint="default"/>
      </w:rPr>
    </w:lvl>
    <w:lvl w:ilvl="5" w:tplc="04160005" w:tentative="1">
      <w:start w:val="1"/>
      <w:numFmt w:val="bullet"/>
      <w:lvlText w:val=""/>
      <w:lvlJc w:val="left"/>
      <w:pPr>
        <w:ind w:left="6084" w:hanging="360"/>
      </w:pPr>
      <w:rPr>
        <w:rFonts w:ascii="Wingdings" w:hAnsi="Wingdings" w:hint="default"/>
      </w:rPr>
    </w:lvl>
    <w:lvl w:ilvl="6" w:tplc="04160001" w:tentative="1">
      <w:start w:val="1"/>
      <w:numFmt w:val="bullet"/>
      <w:lvlText w:val=""/>
      <w:lvlJc w:val="left"/>
      <w:pPr>
        <w:ind w:left="6804" w:hanging="360"/>
      </w:pPr>
      <w:rPr>
        <w:rFonts w:ascii="Symbol" w:hAnsi="Symbol" w:hint="default"/>
      </w:rPr>
    </w:lvl>
    <w:lvl w:ilvl="7" w:tplc="04160003" w:tentative="1">
      <w:start w:val="1"/>
      <w:numFmt w:val="bullet"/>
      <w:lvlText w:val="o"/>
      <w:lvlJc w:val="left"/>
      <w:pPr>
        <w:ind w:left="7524" w:hanging="360"/>
      </w:pPr>
      <w:rPr>
        <w:rFonts w:ascii="Courier New" w:hAnsi="Courier New" w:cs="Courier New" w:hint="default"/>
      </w:rPr>
    </w:lvl>
    <w:lvl w:ilvl="8" w:tplc="04160005" w:tentative="1">
      <w:start w:val="1"/>
      <w:numFmt w:val="bullet"/>
      <w:lvlText w:val=""/>
      <w:lvlJc w:val="left"/>
      <w:pPr>
        <w:ind w:left="8244" w:hanging="360"/>
      </w:pPr>
      <w:rPr>
        <w:rFonts w:ascii="Wingdings" w:hAnsi="Wingdings" w:hint="default"/>
      </w:rPr>
    </w:lvl>
  </w:abstractNum>
  <w:abstractNum w:abstractNumId="29" w15:restartNumberingAfterBreak="0">
    <w:nsid w:val="44430318"/>
    <w:multiLevelType w:val="hybridMultilevel"/>
    <w:tmpl w:val="B1325418"/>
    <w:lvl w:ilvl="0" w:tplc="A3D0CB90">
      <w:start w:val="1"/>
      <w:numFmt w:val="lowerLetter"/>
      <w:lvlText w:val="%1)"/>
      <w:lvlJc w:val="left"/>
      <w:pPr>
        <w:ind w:left="501" w:hanging="281"/>
      </w:pPr>
      <w:rPr>
        <w:rFonts w:ascii="Arial Narrow" w:eastAsia="Arial" w:hAnsi="Arial Narrow" w:cs="Arial" w:hint="default"/>
        <w:b/>
        <w:bCs/>
        <w:w w:val="100"/>
        <w:sz w:val="24"/>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30" w15:restartNumberingAfterBreak="0">
    <w:nsid w:val="45091A02"/>
    <w:multiLevelType w:val="hybridMultilevel"/>
    <w:tmpl w:val="8214D368"/>
    <w:lvl w:ilvl="0" w:tplc="F64097B8">
      <w:start w:val="1"/>
      <w:numFmt w:val="lowerLetter"/>
      <w:lvlText w:val="%1)"/>
      <w:lvlJc w:val="left"/>
      <w:pPr>
        <w:ind w:left="7138" w:hanging="291"/>
      </w:pPr>
      <w:rPr>
        <w:rFonts w:ascii="Arial Narrow" w:eastAsia="Arial" w:hAnsi="Arial Narrow" w:cs="Arial" w:hint="default"/>
        <w:b/>
        <w:bCs/>
        <w:w w:val="100"/>
        <w:sz w:val="24"/>
        <w:szCs w:val="24"/>
        <w:lang w:val="pt-PT" w:eastAsia="en-US" w:bidi="ar-SA"/>
      </w:rPr>
    </w:lvl>
    <w:lvl w:ilvl="1" w:tplc="0024C346">
      <w:numFmt w:val="bullet"/>
      <w:lvlText w:val="•"/>
      <w:lvlJc w:val="left"/>
      <w:pPr>
        <w:ind w:left="8095" w:hanging="291"/>
      </w:pPr>
      <w:rPr>
        <w:rFonts w:hint="default"/>
        <w:lang w:val="pt-PT" w:eastAsia="en-US" w:bidi="ar-SA"/>
      </w:rPr>
    </w:lvl>
    <w:lvl w:ilvl="2" w:tplc="0E644F3A">
      <w:numFmt w:val="bullet"/>
      <w:lvlText w:val="•"/>
      <w:lvlJc w:val="left"/>
      <w:pPr>
        <w:ind w:left="9054" w:hanging="291"/>
      </w:pPr>
      <w:rPr>
        <w:rFonts w:hint="default"/>
        <w:lang w:val="pt-PT" w:eastAsia="en-US" w:bidi="ar-SA"/>
      </w:rPr>
    </w:lvl>
    <w:lvl w:ilvl="3" w:tplc="E9E47570">
      <w:numFmt w:val="bullet"/>
      <w:lvlText w:val="•"/>
      <w:lvlJc w:val="left"/>
      <w:pPr>
        <w:ind w:left="10012" w:hanging="291"/>
      </w:pPr>
      <w:rPr>
        <w:rFonts w:hint="default"/>
        <w:lang w:val="pt-PT" w:eastAsia="en-US" w:bidi="ar-SA"/>
      </w:rPr>
    </w:lvl>
    <w:lvl w:ilvl="4" w:tplc="C69CC8F4">
      <w:numFmt w:val="bullet"/>
      <w:lvlText w:val="•"/>
      <w:lvlJc w:val="left"/>
      <w:pPr>
        <w:ind w:left="10971" w:hanging="291"/>
      </w:pPr>
      <w:rPr>
        <w:rFonts w:hint="default"/>
        <w:lang w:val="pt-PT" w:eastAsia="en-US" w:bidi="ar-SA"/>
      </w:rPr>
    </w:lvl>
    <w:lvl w:ilvl="5" w:tplc="DC8EDD3E">
      <w:numFmt w:val="bullet"/>
      <w:lvlText w:val="•"/>
      <w:lvlJc w:val="left"/>
      <w:pPr>
        <w:ind w:left="11930" w:hanging="291"/>
      </w:pPr>
      <w:rPr>
        <w:rFonts w:hint="default"/>
        <w:lang w:val="pt-PT" w:eastAsia="en-US" w:bidi="ar-SA"/>
      </w:rPr>
    </w:lvl>
    <w:lvl w:ilvl="6" w:tplc="49FC9D9C">
      <w:numFmt w:val="bullet"/>
      <w:lvlText w:val="•"/>
      <w:lvlJc w:val="left"/>
      <w:pPr>
        <w:ind w:left="12888" w:hanging="291"/>
      </w:pPr>
      <w:rPr>
        <w:rFonts w:hint="default"/>
        <w:lang w:val="pt-PT" w:eastAsia="en-US" w:bidi="ar-SA"/>
      </w:rPr>
    </w:lvl>
    <w:lvl w:ilvl="7" w:tplc="DE2E3AC0">
      <w:numFmt w:val="bullet"/>
      <w:lvlText w:val="•"/>
      <w:lvlJc w:val="left"/>
      <w:pPr>
        <w:ind w:left="13847" w:hanging="291"/>
      </w:pPr>
      <w:rPr>
        <w:rFonts w:hint="default"/>
        <w:lang w:val="pt-PT" w:eastAsia="en-US" w:bidi="ar-SA"/>
      </w:rPr>
    </w:lvl>
    <w:lvl w:ilvl="8" w:tplc="46F0FAB8">
      <w:numFmt w:val="bullet"/>
      <w:lvlText w:val="•"/>
      <w:lvlJc w:val="left"/>
      <w:pPr>
        <w:ind w:left="14806" w:hanging="291"/>
      </w:pPr>
      <w:rPr>
        <w:rFonts w:hint="default"/>
        <w:lang w:val="pt-PT" w:eastAsia="en-US" w:bidi="ar-SA"/>
      </w:rPr>
    </w:lvl>
  </w:abstractNum>
  <w:abstractNum w:abstractNumId="31" w15:restartNumberingAfterBreak="0">
    <w:nsid w:val="4A491DF3"/>
    <w:multiLevelType w:val="multilevel"/>
    <w:tmpl w:val="3F3E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A5748E"/>
    <w:multiLevelType w:val="hybridMultilevel"/>
    <w:tmpl w:val="A3DA87DC"/>
    <w:lvl w:ilvl="0" w:tplc="9732CB32">
      <w:start w:val="1"/>
      <w:numFmt w:val="lowerLetter"/>
      <w:lvlText w:val="%1)"/>
      <w:lvlJc w:val="left"/>
      <w:pPr>
        <w:ind w:left="221" w:hanging="332"/>
      </w:pPr>
      <w:rPr>
        <w:rFonts w:ascii="Arial Narrow" w:eastAsia="Arial" w:hAnsi="Arial Narrow" w:cs="Arial" w:hint="default"/>
        <w:b/>
        <w:bCs/>
        <w:w w:val="100"/>
        <w:sz w:val="24"/>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3" w15:restartNumberingAfterBreak="0">
    <w:nsid w:val="50EA5783"/>
    <w:multiLevelType w:val="hybridMultilevel"/>
    <w:tmpl w:val="2FEA6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22A5CBE"/>
    <w:multiLevelType w:val="multilevel"/>
    <w:tmpl w:val="4748F6AA"/>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35" w15:restartNumberingAfterBreak="0">
    <w:nsid w:val="531A50D3"/>
    <w:multiLevelType w:val="multilevel"/>
    <w:tmpl w:val="E5B4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EF3553A"/>
    <w:multiLevelType w:val="hybridMultilevel"/>
    <w:tmpl w:val="F1D65D84"/>
    <w:lvl w:ilvl="0" w:tplc="E876B704">
      <w:start w:val="1"/>
      <w:numFmt w:val="lowerLetter"/>
      <w:lvlText w:val="%1)"/>
      <w:lvlJc w:val="left"/>
      <w:pPr>
        <w:ind w:left="221" w:hanging="269"/>
      </w:pPr>
      <w:rPr>
        <w:rFonts w:ascii="Arial Narrow" w:eastAsia="Arial" w:hAnsi="Arial Narrow" w:cs="Arial" w:hint="default"/>
        <w:b/>
        <w:bCs/>
        <w:w w:val="100"/>
        <w:sz w:val="24"/>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8" w15:restartNumberingAfterBreak="0">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0" w15:restartNumberingAfterBreak="0">
    <w:nsid w:val="78F944B0"/>
    <w:multiLevelType w:val="multilevel"/>
    <w:tmpl w:val="B43015A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1" w15:restartNumberingAfterBreak="0">
    <w:nsid w:val="7C286BBA"/>
    <w:multiLevelType w:val="multilevel"/>
    <w:tmpl w:val="F75E97AE"/>
    <w:styleLink w:val="WWNum1"/>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2" w15:restartNumberingAfterBreak="0">
    <w:nsid w:val="7D9B00B1"/>
    <w:multiLevelType w:val="multilevel"/>
    <w:tmpl w:val="803CE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2780B"/>
    <w:multiLevelType w:val="multilevel"/>
    <w:tmpl w:val="3340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745387">
    <w:abstractNumId w:val="19"/>
  </w:num>
  <w:num w:numId="2" w16cid:durableId="2143691542">
    <w:abstractNumId w:val="0"/>
  </w:num>
  <w:num w:numId="3" w16cid:durableId="862477330">
    <w:abstractNumId w:val="9"/>
  </w:num>
  <w:num w:numId="4" w16cid:durableId="1994947396">
    <w:abstractNumId w:val="13"/>
  </w:num>
  <w:num w:numId="5" w16cid:durableId="1583293509">
    <w:abstractNumId w:val="36"/>
  </w:num>
  <w:num w:numId="6" w16cid:durableId="799035349">
    <w:abstractNumId w:val="11"/>
  </w:num>
  <w:num w:numId="7" w16cid:durableId="620385638">
    <w:abstractNumId w:val="4"/>
  </w:num>
  <w:num w:numId="8" w16cid:durableId="448087355">
    <w:abstractNumId w:val="28"/>
  </w:num>
  <w:num w:numId="9" w16cid:durableId="250161291">
    <w:abstractNumId w:val="43"/>
  </w:num>
  <w:num w:numId="10" w16cid:durableId="164053184">
    <w:abstractNumId w:val="35"/>
  </w:num>
  <w:num w:numId="11" w16cid:durableId="619726457">
    <w:abstractNumId w:val="34"/>
  </w:num>
  <w:num w:numId="12" w16cid:durableId="568223456">
    <w:abstractNumId w:val="27"/>
  </w:num>
  <w:num w:numId="13" w16cid:durableId="1694989839">
    <w:abstractNumId w:val="20"/>
  </w:num>
  <w:num w:numId="14" w16cid:durableId="1752196563">
    <w:abstractNumId w:val="40"/>
  </w:num>
  <w:num w:numId="15" w16cid:durableId="683367114">
    <w:abstractNumId w:val="42"/>
  </w:num>
  <w:num w:numId="16" w16cid:durableId="1290934093">
    <w:abstractNumId w:val="16"/>
  </w:num>
  <w:num w:numId="17" w16cid:durableId="1322274074">
    <w:abstractNumId w:val="15"/>
  </w:num>
  <w:num w:numId="18" w16cid:durableId="107820891">
    <w:abstractNumId w:val="8"/>
  </w:num>
  <w:num w:numId="19" w16cid:durableId="2065130283">
    <w:abstractNumId w:val="3"/>
  </w:num>
  <w:num w:numId="20" w16cid:durableId="273681091">
    <w:abstractNumId w:val="21"/>
  </w:num>
  <w:num w:numId="21" w16cid:durableId="1896771475">
    <w:abstractNumId w:val="6"/>
  </w:num>
  <w:num w:numId="22" w16cid:durableId="225650960">
    <w:abstractNumId w:val="17"/>
  </w:num>
  <w:num w:numId="23" w16cid:durableId="468476532">
    <w:abstractNumId w:val="30"/>
  </w:num>
  <w:num w:numId="24" w16cid:durableId="2037071363">
    <w:abstractNumId w:val="37"/>
  </w:num>
  <w:num w:numId="25" w16cid:durableId="1395965">
    <w:abstractNumId w:val="10"/>
  </w:num>
  <w:num w:numId="26" w16cid:durableId="517430383">
    <w:abstractNumId w:val="7"/>
  </w:num>
  <w:num w:numId="27" w16cid:durableId="1977831709">
    <w:abstractNumId w:val="32"/>
  </w:num>
  <w:num w:numId="28" w16cid:durableId="501240646">
    <w:abstractNumId w:val="2"/>
  </w:num>
  <w:num w:numId="29" w16cid:durableId="1562987068">
    <w:abstractNumId w:val="29"/>
  </w:num>
  <w:num w:numId="30" w16cid:durableId="1146509519">
    <w:abstractNumId w:val="33"/>
  </w:num>
  <w:num w:numId="31" w16cid:durableId="1784571419">
    <w:abstractNumId w:val="26"/>
  </w:num>
  <w:num w:numId="32" w16cid:durableId="1048531185">
    <w:abstractNumId w:val="23"/>
  </w:num>
  <w:num w:numId="33" w16cid:durableId="1256792485">
    <w:abstractNumId w:val="38"/>
  </w:num>
  <w:num w:numId="34" w16cid:durableId="827986971">
    <w:abstractNumId w:val="41"/>
  </w:num>
  <w:num w:numId="35" w16cid:durableId="874194623">
    <w:abstractNumId w:val="1"/>
  </w:num>
  <w:num w:numId="36" w16cid:durableId="513303745">
    <w:abstractNumId w:val="12"/>
  </w:num>
  <w:num w:numId="37" w16cid:durableId="1888711733">
    <w:abstractNumId w:val="31"/>
  </w:num>
  <w:num w:numId="38" w16cid:durableId="1989555993">
    <w:abstractNumId w:val="24"/>
  </w:num>
  <w:num w:numId="39" w16cid:durableId="797182775">
    <w:abstractNumId w:val="18"/>
  </w:num>
  <w:num w:numId="40" w16cid:durableId="723798683">
    <w:abstractNumId w:val="25"/>
  </w:num>
  <w:num w:numId="41" w16cid:durableId="559562808">
    <w:abstractNumId w:val="39"/>
  </w:num>
  <w:num w:numId="42" w16cid:durableId="383674796">
    <w:abstractNumId w:val="22"/>
  </w:num>
  <w:num w:numId="43" w16cid:durableId="1176769631">
    <w:abstractNumId w:val="14"/>
  </w:num>
  <w:num w:numId="44" w16cid:durableId="223495932">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A5"/>
    <w:rsid w:val="00000176"/>
    <w:rsid w:val="00004926"/>
    <w:rsid w:val="0000554D"/>
    <w:rsid w:val="000072DB"/>
    <w:rsid w:val="00007A65"/>
    <w:rsid w:val="00007C6B"/>
    <w:rsid w:val="00007DB6"/>
    <w:rsid w:val="00012ECF"/>
    <w:rsid w:val="0001532D"/>
    <w:rsid w:val="00024882"/>
    <w:rsid w:val="00024BD3"/>
    <w:rsid w:val="00033CC5"/>
    <w:rsid w:val="00035EA4"/>
    <w:rsid w:val="000374B5"/>
    <w:rsid w:val="000403D7"/>
    <w:rsid w:val="000408C1"/>
    <w:rsid w:val="00040DA2"/>
    <w:rsid w:val="00043049"/>
    <w:rsid w:val="000432F8"/>
    <w:rsid w:val="0004377D"/>
    <w:rsid w:val="00044AB1"/>
    <w:rsid w:val="00047291"/>
    <w:rsid w:val="00050158"/>
    <w:rsid w:val="00052B9D"/>
    <w:rsid w:val="000550AB"/>
    <w:rsid w:val="00055514"/>
    <w:rsid w:val="00061124"/>
    <w:rsid w:val="000616CC"/>
    <w:rsid w:val="00064BBC"/>
    <w:rsid w:val="00066442"/>
    <w:rsid w:val="00067D6C"/>
    <w:rsid w:val="000702C4"/>
    <w:rsid w:val="0007159B"/>
    <w:rsid w:val="00073C63"/>
    <w:rsid w:val="000756EC"/>
    <w:rsid w:val="00077AEB"/>
    <w:rsid w:val="000801C2"/>
    <w:rsid w:val="00086D51"/>
    <w:rsid w:val="00092989"/>
    <w:rsid w:val="00094EB7"/>
    <w:rsid w:val="00096A78"/>
    <w:rsid w:val="00097C69"/>
    <w:rsid w:val="000A032E"/>
    <w:rsid w:val="000A1488"/>
    <w:rsid w:val="000A7832"/>
    <w:rsid w:val="000B0ADA"/>
    <w:rsid w:val="000B437B"/>
    <w:rsid w:val="000B4C29"/>
    <w:rsid w:val="000B7535"/>
    <w:rsid w:val="000C0BD6"/>
    <w:rsid w:val="000C1DC7"/>
    <w:rsid w:val="000C2CCB"/>
    <w:rsid w:val="000C677C"/>
    <w:rsid w:val="000C79EB"/>
    <w:rsid w:val="000D39AF"/>
    <w:rsid w:val="000D3CD9"/>
    <w:rsid w:val="000D4AD0"/>
    <w:rsid w:val="000D7190"/>
    <w:rsid w:val="000E29F7"/>
    <w:rsid w:val="000E423F"/>
    <w:rsid w:val="000E746E"/>
    <w:rsid w:val="000F0C1C"/>
    <w:rsid w:val="000F156E"/>
    <w:rsid w:val="000F2875"/>
    <w:rsid w:val="000F30F6"/>
    <w:rsid w:val="000F4E1D"/>
    <w:rsid w:val="000F691D"/>
    <w:rsid w:val="0010142C"/>
    <w:rsid w:val="00102DB4"/>
    <w:rsid w:val="00104232"/>
    <w:rsid w:val="0010495E"/>
    <w:rsid w:val="0011084D"/>
    <w:rsid w:val="001116D2"/>
    <w:rsid w:val="00114022"/>
    <w:rsid w:val="00115678"/>
    <w:rsid w:val="00116B21"/>
    <w:rsid w:val="00116BDE"/>
    <w:rsid w:val="00120883"/>
    <w:rsid w:val="00121E2B"/>
    <w:rsid w:val="001243E6"/>
    <w:rsid w:val="00127A74"/>
    <w:rsid w:val="00131948"/>
    <w:rsid w:val="00132300"/>
    <w:rsid w:val="00133598"/>
    <w:rsid w:val="0013751F"/>
    <w:rsid w:val="00137A32"/>
    <w:rsid w:val="001402C7"/>
    <w:rsid w:val="00142B83"/>
    <w:rsid w:val="00143428"/>
    <w:rsid w:val="001462D8"/>
    <w:rsid w:val="00146777"/>
    <w:rsid w:val="00154F1D"/>
    <w:rsid w:val="00155288"/>
    <w:rsid w:val="00155EAD"/>
    <w:rsid w:val="00157AFB"/>
    <w:rsid w:val="001614D3"/>
    <w:rsid w:val="00162773"/>
    <w:rsid w:val="00162A96"/>
    <w:rsid w:val="00165E9F"/>
    <w:rsid w:val="0016662F"/>
    <w:rsid w:val="001672E9"/>
    <w:rsid w:val="00173595"/>
    <w:rsid w:val="0017381F"/>
    <w:rsid w:val="00176EC6"/>
    <w:rsid w:val="001810BA"/>
    <w:rsid w:val="0019136D"/>
    <w:rsid w:val="001921ED"/>
    <w:rsid w:val="0019404F"/>
    <w:rsid w:val="0019519D"/>
    <w:rsid w:val="0019568F"/>
    <w:rsid w:val="00196E47"/>
    <w:rsid w:val="001973A4"/>
    <w:rsid w:val="001979ED"/>
    <w:rsid w:val="001A687A"/>
    <w:rsid w:val="001A7854"/>
    <w:rsid w:val="001A7A50"/>
    <w:rsid w:val="001B1550"/>
    <w:rsid w:val="001B1BF2"/>
    <w:rsid w:val="001B2FFB"/>
    <w:rsid w:val="001B3689"/>
    <w:rsid w:val="001B3DAB"/>
    <w:rsid w:val="001B7777"/>
    <w:rsid w:val="001C00CA"/>
    <w:rsid w:val="001C29FD"/>
    <w:rsid w:val="001C2D4E"/>
    <w:rsid w:val="001C4642"/>
    <w:rsid w:val="001C4997"/>
    <w:rsid w:val="001C6555"/>
    <w:rsid w:val="001C7620"/>
    <w:rsid w:val="001D01DD"/>
    <w:rsid w:val="001D33E8"/>
    <w:rsid w:val="001D37F2"/>
    <w:rsid w:val="001D5A5A"/>
    <w:rsid w:val="001D5CB3"/>
    <w:rsid w:val="001D680E"/>
    <w:rsid w:val="001E11BC"/>
    <w:rsid w:val="001E4ECF"/>
    <w:rsid w:val="001F3370"/>
    <w:rsid w:val="001F654D"/>
    <w:rsid w:val="001F7DFC"/>
    <w:rsid w:val="00203824"/>
    <w:rsid w:val="00212DDD"/>
    <w:rsid w:val="002133D2"/>
    <w:rsid w:val="002217AE"/>
    <w:rsid w:val="00222269"/>
    <w:rsid w:val="00222944"/>
    <w:rsid w:val="00222CEC"/>
    <w:rsid w:val="00223244"/>
    <w:rsid w:val="0022555B"/>
    <w:rsid w:val="00227B75"/>
    <w:rsid w:val="0023227C"/>
    <w:rsid w:val="00236456"/>
    <w:rsid w:val="00236EC3"/>
    <w:rsid w:val="0024032A"/>
    <w:rsid w:val="00241C06"/>
    <w:rsid w:val="00243256"/>
    <w:rsid w:val="00245C2D"/>
    <w:rsid w:val="00246137"/>
    <w:rsid w:val="00254937"/>
    <w:rsid w:val="002553B1"/>
    <w:rsid w:val="00257084"/>
    <w:rsid w:val="0026033A"/>
    <w:rsid w:val="0026232A"/>
    <w:rsid w:val="0026338B"/>
    <w:rsid w:val="00271320"/>
    <w:rsid w:val="00275093"/>
    <w:rsid w:val="0027517C"/>
    <w:rsid w:val="00275521"/>
    <w:rsid w:val="00275ED6"/>
    <w:rsid w:val="00276B35"/>
    <w:rsid w:val="002858E1"/>
    <w:rsid w:val="0029549F"/>
    <w:rsid w:val="00297A0C"/>
    <w:rsid w:val="002A0519"/>
    <w:rsid w:val="002A485E"/>
    <w:rsid w:val="002B1FBC"/>
    <w:rsid w:val="002B237A"/>
    <w:rsid w:val="002B55A4"/>
    <w:rsid w:val="002B6467"/>
    <w:rsid w:val="002C3EC2"/>
    <w:rsid w:val="002C6031"/>
    <w:rsid w:val="002D075A"/>
    <w:rsid w:val="002D3C46"/>
    <w:rsid w:val="002D4777"/>
    <w:rsid w:val="002D48BC"/>
    <w:rsid w:val="002D5A95"/>
    <w:rsid w:val="002D6003"/>
    <w:rsid w:val="002D6994"/>
    <w:rsid w:val="002E09F1"/>
    <w:rsid w:val="002E314E"/>
    <w:rsid w:val="002E5646"/>
    <w:rsid w:val="002E58F7"/>
    <w:rsid w:val="002E5E51"/>
    <w:rsid w:val="002E7627"/>
    <w:rsid w:val="002F1F6E"/>
    <w:rsid w:val="002F7A97"/>
    <w:rsid w:val="00301767"/>
    <w:rsid w:val="00301BBC"/>
    <w:rsid w:val="0030429C"/>
    <w:rsid w:val="00305E81"/>
    <w:rsid w:val="003062B0"/>
    <w:rsid w:val="00307ADF"/>
    <w:rsid w:val="00310249"/>
    <w:rsid w:val="00311B7B"/>
    <w:rsid w:val="00312A15"/>
    <w:rsid w:val="00314F5F"/>
    <w:rsid w:val="00320DF0"/>
    <w:rsid w:val="00325915"/>
    <w:rsid w:val="00333B9A"/>
    <w:rsid w:val="003345AD"/>
    <w:rsid w:val="00336040"/>
    <w:rsid w:val="00342224"/>
    <w:rsid w:val="00343178"/>
    <w:rsid w:val="003515E2"/>
    <w:rsid w:val="0035337D"/>
    <w:rsid w:val="00356DD7"/>
    <w:rsid w:val="0035770E"/>
    <w:rsid w:val="003654D1"/>
    <w:rsid w:val="003659CE"/>
    <w:rsid w:val="00366ED6"/>
    <w:rsid w:val="00370A5A"/>
    <w:rsid w:val="0037682B"/>
    <w:rsid w:val="00377779"/>
    <w:rsid w:val="003A0301"/>
    <w:rsid w:val="003A219B"/>
    <w:rsid w:val="003A4630"/>
    <w:rsid w:val="003B1FE7"/>
    <w:rsid w:val="003B3EE0"/>
    <w:rsid w:val="003B4DE3"/>
    <w:rsid w:val="003B54BA"/>
    <w:rsid w:val="003C1691"/>
    <w:rsid w:val="003C6700"/>
    <w:rsid w:val="003D1034"/>
    <w:rsid w:val="003D4947"/>
    <w:rsid w:val="003D506F"/>
    <w:rsid w:val="003E0C2D"/>
    <w:rsid w:val="003E0E0C"/>
    <w:rsid w:val="003E215B"/>
    <w:rsid w:val="003E44BA"/>
    <w:rsid w:val="003E6BFA"/>
    <w:rsid w:val="003E7BEC"/>
    <w:rsid w:val="003F140D"/>
    <w:rsid w:val="003F37E0"/>
    <w:rsid w:val="003F4C57"/>
    <w:rsid w:val="003F51FF"/>
    <w:rsid w:val="003F553A"/>
    <w:rsid w:val="003F5A32"/>
    <w:rsid w:val="003F5E78"/>
    <w:rsid w:val="00405166"/>
    <w:rsid w:val="00405F8C"/>
    <w:rsid w:val="00406B6F"/>
    <w:rsid w:val="004112AF"/>
    <w:rsid w:val="00414DFD"/>
    <w:rsid w:val="004156E6"/>
    <w:rsid w:val="00423FFC"/>
    <w:rsid w:val="00424C1E"/>
    <w:rsid w:val="00426D94"/>
    <w:rsid w:val="00430D97"/>
    <w:rsid w:val="00434D1C"/>
    <w:rsid w:val="004420C7"/>
    <w:rsid w:val="0044296D"/>
    <w:rsid w:val="00442B97"/>
    <w:rsid w:val="00442E57"/>
    <w:rsid w:val="004449C9"/>
    <w:rsid w:val="0044755A"/>
    <w:rsid w:val="004506EB"/>
    <w:rsid w:val="00451654"/>
    <w:rsid w:val="004540C6"/>
    <w:rsid w:val="00454221"/>
    <w:rsid w:val="00457737"/>
    <w:rsid w:val="00465818"/>
    <w:rsid w:val="00465B26"/>
    <w:rsid w:val="00470AC9"/>
    <w:rsid w:val="0047101A"/>
    <w:rsid w:val="0047608D"/>
    <w:rsid w:val="00476B37"/>
    <w:rsid w:val="00477651"/>
    <w:rsid w:val="00484CB4"/>
    <w:rsid w:val="004865AF"/>
    <w:rsid w:val="00487C7A"/>
    <w:rsid w:val="004909C7"/>
    <w:rsid w:val="004918F0"/>
    <w:rsid w:val="00496482"/>
    <w:rsid w:val="00497865"/>
    <w:rsid w:val="004A60B1"/>
    <w:rsid w:val="004A71AA"/>
    <w:rsid w:val="004A7781"/>
    <w:rsid w:val="004A7A14"/>
    <w:rsid w:val="004B1215"/>
    <w:rsid w:val="004B1D45"/>
    <w:rsid w:val="004B3AA3"/>
    <w:rsid w:val="004B4364"/>
    <w:rsid w:val="004B5373"/>
    <w:rsid w:val="004C1814"/>
    <w:rsid w:val="004C2714"/>
    <w:rsid w:val="004C44BC"/>
    <w:rsid w:val="004C56E8"/>
    <w:rsid w:val="004D0253"/>
    <w:rsid w:val="004D2E0C"/>
    <w:rsid w:val="004D5FDB"/>
    <w:rsid w:val="004D621C"/>
    <w:rsid w:val="004D683A"/>
    <w:rsid w:val="004E330B"/>
    <w:rsid w:val="004E3D67"/>
    <w:rsid w:val="004F20EA"/>
    <w:rsid w:val="004F452C"/>
    <w:rsid w:val="004F795E"/>
    <w:rsid w:val="00503604"/>
    <w:rsid w:val="00503C32"/>
    <w:rsid w:val="005042B6"/>
    <w:rsid w:val="00504733"/>
    <w:rsid w:val="00504B0F"/>
    <w:rsid w:val="005070DA"/>
    <w:rsid w:val="0051197A"/>
    <w:rsid w:val="00516000"/>
    <w:rsid w:val="0051760A"/>
    <w:rsid w:val="005236E0"/>
    <w:rsid w:val="00524C21"/>
    <w:rsid w:val="005251E7"/>
    <w:rsid w:val="00526947"/>
    <w:rsid w:val="00527F62"/>
    <w:rsid w:val="005322E1"/>
    <w:rsid w:val="00535E7B"/>
    <w:rsid w:val="00536565"/>
    <w:rsid w:val="00536634"/>
    <w:rsid w:val="0053736C"/>
    <w:rsid w:val="00540843"/>
    <w:rsid w:val="00542A70"/>
    <w:rsid w:val="00546670"/>
    <w:rsid w:val="00546A2C"/>
    <w:rsid w:val="00556664"/>
    <w:rsid w:val="00560A6D"/>
    <w:rsid w:val="00560CFF"/>
    <w:rsid w:val="00560F54"/>
    <w:rsid w:val="00561FAB"/>
    <w:rsid w:val="00562CEA"/>
    <w:rsid w:val="00563AB2"/>
    <w:rsid w:val="005648FE"/>
    <w:rsid w:val="005661CD"/>
    <w:rsid w:val="00566E55"/>
    <w:rsid w:val="0057208D"/>
    <w:rsid w:val="005720B7"/>
    <w:rsid w:val="00572E04"/>
    <w:rsid w:val="0057338D"/>
    <w:rsid w:val="00574D9E"/>
    <w:rsid w:val="00574DFC"/>
    <w:rsid w:val="00575B2D"/>
    <w:rsid w:val="00576548"/>
    <w:rsid w:val="00580EBE"/>
    <w:rsid w:val="0058116A"/>
    <w:rsid w:val="005815A8"/>
    <w:rsid w:val="00582B58"/>
    <w:rsid w:val="00583871"/>
    <w:rsid w:val="005859BC"/>
    <w:rsid w:val="00590197"/>
    <w:rsid w:val="005901FD"/>
    <w:rsid w:val="0059176A"/>
    <w:rsid w:val="005934A3"/>
    <w:rsid w:val="0059400E"/>
    <w:rsid w:val="005942E3"/>
    <w:rsid w:val="00594BC0"/>
    <w:rsid w:val="00597AAE"/>
    <w:rsid w:val="005A099E"/>
    <w:rsid w:val="005A39CD"/>
    <w:rsid w:val="005A7DA9"/>
    <w:rsid w:val="005B28D9"/>
    <w:rsid w:val="005C0683"/>
    <w:rsid w:val="005C0810"/>
    <w:rsid w:val="005C311A"/>
    <w:rsid w:val="005C446E"/>
    <w:rsid w:val="005C474F"/>
    <w:rsid w:val="005C7020"/>
    <w:rsid w:val="005D16C8"/>
    <w:rsid w:val="005D204D"/>
    <w:rsid w:val="005D6391"/>
    <w:rsid w:val="005D6FEC"/>
    <w:rsid w:val="005D76DA"/>
    <w:rsid w:val="005E1AA0"/>
    <w:rsid w:val="005E36A4"/>
    <w:rsid w:val="005F0129"/>
    <w:rsid w:val="005F1E4F"/>
    <w:rsid w:val="005F2A75"/>
    <w:rsid w:val="005F525D"/>
    <w:rsid w:val="005F6D5C"/>
    <w:rsid w:val="00600A3F"/>
    <w:rsid w:val="006012B2"/>
    <w:rsid w:val="00601D0E"/>
    <w:rsid w:val="00601E98"/>
    <w:rsid w:val="006045AF"/>
    <w:rsid w:val="006058FA"/>
    <w:rsid w:val="0060590E"/>
    <w:rsid w:val="006068E4"/>
    <w:rsid w:val="0061059C"/>
    <w:rsid w:val="00612888"/>
    <w:rsid w:val="0061411C"/>
    <w:rsid w:val="00615867"/>
    <w:rsid w:val="00616CA8"/>
    <w:rsid w:val="0061754D"/>
    <w:rsid w:val="00620DDC"/>
    <w:rsid w:val="006257F2"/>
    <w:rsid w:val="0063037C"/>
    <w:rsid w:val="006321AD"/>
    <w:rsid w:val="00633303"/>
    <w:rsid w:val="00633A88"/>
    <w:rsid w:val="00633F2D"/>
    <w:rsid w:val="006345D1"/>
    <w:rsid w:val="006347A3"/>
    <w:rsid w:val="006347D9"/>
    <w:rsid w:val="00641846"/>
    <w:rsid w:val="00642901"/>
    <w:rsid w:val="00642C27"/>
    <w:rsid w:val="0064522E"/>
    <w:rsid w:val="00652EF3"/>
    <w:rsid w:val="006566DE"/>
    <w:rsid w:val="00660050"/>
    <w:rsid w:val="00661200"/>
    <w:rsid w:val="00663029"/>
    <w:rsid w:val="00663DF0"/>
    <w:rsid w:val="00671B21"/>
    <w:rsid w:val="006738B7"/>
    <w:rsid w:val="0067397A"/>
    <w:rsid w:val="00680EB6"/>
    <w:rsid w:val="00680F91"/>
    <w:rsid w:val="00682CB6"/>
    <w:rsid w:val="006830D6"/>
    <w:rsid w:val="0068493D"/>
    <w:rsid w:val="006873C2"/>
    <w:rsid w:val="00693944"/>
    <w:rsid w:val="00693E9F"/>
    <w:rsid w:val="006A2FD1"/>
    <w:rsid w:val="006A4A73"/>
    <w:rsid w:val="006A6D60"/>
    <w:rsid w:val="006B30F7"/>
    <w:rsid w:val="006B3812"/>
    <w:rsid w:val="006B4BCF"/>
    <w:rsid w:val="006B511C"/>
    <w:rsid w:val="006B5629"/>
    <w:rsid w:val="006B7A1F"/>
    <w:rsid w:val="006C60E4"/>
    <w:rsid w:val="006C6951"/>
    <w:rsid w:val="006D086D"/>
    <w:rsid w:val="006D2FEF"/>
    <w:rsid w:val="006D447A"/>
    <w:rsid w:val="006D489C"/>
    <w:rsid w:val="006D756F"/>
    <w:rsid w:val="006E30E4"/>
    <w:rsid w:val="006E566F"/>
    <w:rsid w:val="006E763A"/>
    <w:rsid w:val="006F3528"/>
    <w:rsid w:val="006F78A1"/>
    <w:rsid w:val="006F7F80"/>
    <w:rsid w:val="00701428"/>
    <w:rsid w:val="007025F6"/>
    <w:rsid w:val="007031A5"/>
    <w:rsid w:val="00710915"/>
    <w:rsid w:val="007178C7"/>
    <w:rsid w:val="00722A66"/>
    <w:rsid w:val="00725C44"/>
    <w:rsid w:val="0072636D"/>
    <w:rsid w:val="00730786"/>
    <w:rsid w:val="007309BE"/>
    <w:rsid w:val="00730B45"/>
    <w:rsid w:val="0073298F"/>
    <w:rsid w:val="007332B9"/>
    <w:rsid w:val="00735B58"/>
    <w:rsid w:val="00735FA4"/>
    <w:rsid w:val="00737889"/>
    <w:rsid w:val="00740613"/>
    <w:rsid w:val="00744404"/>
    <w:rsid w:val="00751BD8"/>
    <w:rsid w:val="00752557"/>
    <w:rsid w:val="007572A5"/>
    <w:rsid w:val="00761A24"/>
    <w:rsid w:val="00763462"/>
    <w:rsid w:val="0076464C"/>
    <w:rsid w:val="007646B9"/>
    <w:rsid w:val="00772C80"/>
    <w:rsid w:val="0077336C"/>
    <w:rsid w:val="00773C44"/>
    <w:rsid w:val="00775AA6"/>
    <w:rsid w:val="007827CC"/>
    <w:rsid w:val="00783CBC"/>
    <w:rsid w:val="007853DF"/>
    <w:rsid w:val="00785AAF"/>
    <w:rsid w:val="007928F1"/>
    <w:rsid w:val="0079571E"/>
    <w:rsid w:val="0079763E"/>
    <w:rsid w:val="007A180E"/>
    <w:rsid w:val="007A72DE"/>
    <w:rsid w:val="007B0AD7"/>
    <w:rsid w:val="007B0E0C"/>
    <w:rsid w:val="007B6E5D"/>
    <w:rsid w:val="007B7445"/>
    <w:rsid w:val="007B755A"/>
    <w:rsid w:val="007B7D43"/>
    <w:rsid w:val="007C12DC"/>
    <w:rsid w:val="007C22DC"/>
    <w:rsid w:val="007C248E"/>
    <w:rsid w:val="007C5A45"/>
    <w:rsid w:val="007D21A4"/>
    <w:rsid w:val="007D565C"/>
    <w:rsid w:val="007E0504"/>
    <w:rsid w:val="007E3D9A"/>
    <w:rsid w:val="007E537E"/>
    <w:rsid w:val="007E5CFC"/>
    <w:rsid w:val="007E5D8B"/>
    <w:rsid w:val="007E7E77"/>
    <w:rsid w:val="007F0646"/>
    <w:rsid w:val="007F1122"/>
    <w:rsid w:val="007F334F"/>
    <w:rsid w:val="007F6BD5"/>
    <w:rsid w:val="007F762D"/>
    <w:rsid w:val="0080167C"/>
    <w:rsid w:val="00801AA7"/>
    <w:rsid w:val="00802A4D"/>
    <w:rsid w:val="008030D9"/>
    <w:rsid w:val="00807CB1"/>
    <w:rsid w:val="00814CC6"/>
    <w:rsid w:val="008156A7"/>
    <w:rsid w:val="00822E3B"/>
    <w:rsid w:val="00822F65"/>
    <w:rsid w:val="008237B6"/>
    <w:rsid w:val="00823D13"/>
    <w:rsid w:val="00830DA9"/>
    <w:rsid w:val="00832500"/>
    <w:rsid w:val="008344F6"/>
    <w:rsid w:val="00836818"/>
    <w:rsid w:val="0083692C"/>
    <w:rsid w:val="00836B7B"/>
    <w:rsid w:val="00836C05"/>
    <w:rsid w:val="00836C0F"/>
    <w:rsid w:val="0083758E"/>
    <w:rsid w:val="0084199E"/>
    <w:rsid w:val="00842BF3"/>
    <w:rsid w:val="00844998"/>
    <w:rsid w:val="00844AC6"/>
    <w:rsid w:val="008458CF"/>
    <w:rsid w:val="00852420"/>
    <w:rsid w:val="00852CD0"/>
    <w:rsid w:val="008550EF"/>
    <w:rsid w:val="008612E7"/>
    <w:rsid w:val="008662CB"/>
    <w:rsid w:val="0087135F"/>
    <w:rsid w:val="00871C20"/>
    <w:rsid w:val="00875A59"/>
    <w:rsid w:val="0088018E"/>
    <w:rsid w:val="008857BE"/>
    <w:rsid w:val="00885F35"/>
    <w:rsid w:val="00887C12"/>
    <w:rsid w:val="008902A2"/>
    <w:rsid w:val="00893480"/>
    <w:rsid w:val="008A300F"/>
    <w:rsid w:val="008A3049"/>
    <w:rsid w:val="008A5B9B"/>
    <w:rsid w:val="008B1A14"/>
    <w:rsid w:val="008B1DFE"/>
    <w:rsid w:val="008C1AFC"/>
    <w:rsid w:val="008C5389"/>
    <w:rsid w:val="008C5C72"/>
    <w:rsid w:val="008C6885"/>
    <w:rsid w:val="008C7806"/>
    <w:rsid w:val="008D2774"/>
    <w:rsid w:val="008D6A48"/>
    <w:rsid w:val="008D787E"/>
    <w:rsid w:val="008D7A98"/>
    <w:rsid w:val="008E29BB"/>
    <w:rsid w:val="008F47F8"/>
    <w:rsid w:val="008F4BAF"/>
    <w:rsid w:val="008F54C0"/>
    <w:rsid w:val="008F71DC"/>
    <w:rsid w:val="00903DDA"/>
    <w:rsid w:val="00905474"/>
    <w:rsid w:val="00905A96"/>
    <w:rsid w:val="00906107"/>
    <w:rsid w:val="00906B3C"/>
    <w:rsid w:val="00907412"/>
    <w:rsid w:val="00912009"/>
    <w:rsid w:val="0091206C"/>
    <w:rsid w:val="00913F7F"/>
    <w:rsid w:val="00922739"/>
    <w:rsid w:val="00922C19"/>
    <w:rsid w:val="0092561F"/>
    <w:rsid w:val="00926183"/>
    <w:rsid w:val="0093062C"/>
    <w:rsid w:val="00930657"/>
    <w:rsid w:val="00932692"/>
    <w:rsid w:val="00933A1D"/>
    <w:rsid w:val="00937CA4"/>
    <w:rsid w:val="00942170"/>
    <w:rsid w:val="009434D5"/>
    <w:rsid w:val="0094772F"/>
    <w:rsid w:val="009504D4"/>
    <w:rsid w:val="0095227E"/>
    <w:rsid w:val="0095304A"/>
    <w:rsid w:val="00953FB5"/>
    <w:rsid w:val="00955178"/>
    <w:rsid w:val="00956A6A"/>
    <w:rsid w:val="0096109B"/>
    <w:rsid w:val="00962940"/>
    <w:rsid w:val="00963B93"/>
    <w:rsid w:val="009658B7"/>
    <w:rsid w:val="00965F45"/>
    <w:rsid w:val="00966F53"/>
    <w:rsid w:val="009711BD"/>
    <w:rsid w:val="00972457"/>
    <w:rsid w:val="00974889"/>
    <w:rsid w:val="00985DD5"/>
    <w:rsid w:val="00991CE6"/>
    <w:rsid w:val="00993EB2"/>
    <w:rsid w:val="00994548"/>
    <w:rsid w:val="00994932"/>
    <w:rsid w:val="00997D4A"/>
    <w:rsid w:val="009A29B9"/>
    <w:rsid w:val="009B218B"/>
    <w:rsid w:val="009B2ACB"/>
    <w:rsid w:val="009B57C5"/>
    <w:rsid w:val="009B639B"/>
    <w:rsid w:val="009B67A3"/>
    <w:rsid w:val="009C0556"/>
    <w:rsid w:val="009C799C"/>
    <w:rsid w:val="009D000C"/>
    <w:rsid w:val="009D00A9"/>
    <w:rsid w:val="009D28B1"/>
    <w:rsid w:val="009E382C"/>
    <w:rsid w:val="009E4522"/>
    <w:rsid w:val="009E49E2"/>
    <w:rsid w:val="009E4C50"/>
    <w:rsid w:val="009E5393"/>
    <w:rsid w:val="009E66C6"/>
    <w:rsid w:val="009F0B2C"/>
    <w:rsid w:val="009F13A4"/>
    <w:rsid w:val="009F1994"/>
    <w:rsid w:val="009F4136"/>
    <w:rsid w:val="009F4F50"/>
    <w:rsid w:val="009F70A6"/>
    <w:rsid w:val="009F726F"/>
    <w:rsid w:val="00A05C1F"/>
    <w:rsid w:val="00A10DE2"/>
    <w:rsid w:val="00A1126D"/>
    <w:rsid w:val="00A12E2D"/>
    <w:rsid w:val="00A165E9"/>
    <w:rsid w:val="00A16EE3"/>
    <w:rsid w:val="00A20F51"/>
    <w:rsid w:val="00A21002"/>
    <w:rsid w:val="00A218C9"/>
    <w:rsid w:val="00A2676F"/>
    <w:rsid w:val="00A278D9"/>
    <w:rsid w:val="00A32506"/>
    <w:rsid w:val="00A33A87"/>
    <w:rsid w:val="00A35152"/>
    <w:rsid w:val="00A3621B"/>
    <w:rsid w:val="00A36561"/>
    <w:rsid w:val="00A41126"/>
    <w:rsid w:val="00A43CFA"/>
    <w:rsid w:val="00A46C3E"/>
    <w:rsid w:val="00A46DEF"/>
    <w:rsid w:val="00A47009"/>
    <w:rsid w:val="00A51045"/>
    <w:rsid w:val="00A54D07"/>
    <w:rsid w:val="00A55EC6"/>
    <w:rsid w:val="00A60CAC"/>
    <w:rsid w:val="00A651BF"/>
    <w:rsid w:val="00A65DCE"/>
    <w:rsid w:val="00A665A7"/>
    <w:rsid w:val="00A677BC"/>
    <w:rsid w:val="00A72FB9"/>
    <w:rsid w:val="00A767ED"/>
    <w:rsid w:val="00A76D21"/>
    <w:rsid w:val="00A81495"/>
    <w:rsid w:val="00A842ED"/>
    <w:rsid w:val="00A851C5"/>
    <w:rsid w:val="00A858D3"/>
    <w:rsid w:val="00A86F28"/>
    <w:rsid w:val="00A87AD2"/>
    <w:rsid w:val="00A92C17"/>
    <w:rsid w:val="00A93325"/>
    <w:rsid w:val="00A9464D"/>
    <w:rsid w:val="00AA0A2C"/>
    <w:rsid w:val="00AA1915"/>
    <w:rsid w:val="00AA4D8E"/>
    <w:rsid w:val="00AA5C75"/>
    <w:rsid w:val="00AA6612"/>
    <w:rsid w:val="00AB2F2B"/>
    <w:rsid w:val="00AB347B"/>
    <w:rsid w:val="00AC0E24"/>
    <w:rsid w:val="00AC27D6"/>
    <w:rsid w:val="00AC3386"/>
    <w:rsid w:val="00AD0E10"/>
    <w:rsid w:val="00AD12DE"/>
    <w:rsid w:val="00AD29E6"/>
    <w:rsid w:val="00AD5F14"/>
    <w:rsid w:val="00AD672F"/>
    <w:rsid w:val="00AD7C22"/>
    <w:rsid w:val="00AE0281"/>
    <w:rsid w:val="00AE09CC"/>
    <w:rsid w:val="00AE1F08"/>
    <w:rsid w:val="00AE23A1"/>
    <w:rsid w:val="00AE46A6"/>
    <w:rsid w:val="00AE566C"/>
    <w:rsid w:val="00AF1BA7"/>
    <w:rsid w:val="00AF2E10"/>
    <w:rsid w:val="00AF3CE3"/>
    <w:rsid w:val="00AF5988"/>
    <w:rsid w:val="00AF692C"/>
    <w:rsid w:val="00AF7682"/>
    <w:rsid w:val="00B00ABA"/>
    <w:rsid w:val="00B00CC0"/>
    <w:rsid w:val="00B01599"/>
    <w:rsid w:val="00B07402"/>
    <w:rsid w:val="00B0792B"/>
    <w:rsid w:val="00B12634"/>
    <w:rsid w:val="00B12B83"/>
    <w:rsid w:val="00B12B95"/>
    <w:rsid w:val="00B16C60"/>
    <w:rsid w:val="00B1777A"/>
    <w:rsid w:val="00B22544"/>
    <w:rsid w:val="00B22B37"/>
    <w:rsid w:val="00B27BE3"/>
    <w:rsid w:val="00B27FB4"/>
    <w:rsid w:val="00B315AA"/>
    <w:rsid w:val="00B3238A"/>
    <w:rsid w:val="00B35F98"/>
    <w:rsid w:val="00B36B23"/>
    <w:rsid w:val="00B42F4C"/>
    <w:rsid w:val="00B44B6A"/>
    <w:rsid w:val="00B47A61"/>
    <w:rsid w:val="00B51B64"/>
    <w:rsid w:val="00B5426C"/>
    <w:rsid w:val="00B543A6"/>
    <w:rsid w:val="00B544BA"/>
    <w:rsid w:val="00B56589"/>
    <w:rsid w:val="00B573A0"/>
    <w:rsid w:val="00B57BCA"/>
    <w:rsid w:val="00B61698"/>
    <w:rsid w:val="00B61BB1"/>
    <w:rsid w:val="00B649CA"/>
    <w:rsid w:val="00B659D0"/>
    <w:rsid w:val="00B708E9"/>
    <w:rsid w:val="00B74649"/>
    <w:rsid w:val="00B74CB2"/>
    <w:rsid w:val="00B7628A"/>
    <w:rsid w:val="00B77ED7"/>
    <w:rsid w:val="00B82129"/>
    <w:rsid w:val="00B82F9D"/>
    <w:rsid w:val="00B83349"/>
    <w:rsid w:val="00B83482"/>
    <w:rsid w:val="00B83711"/>
    <w:rsid w:val="00B837E6"/>
    <w:rsid w:val="00B85E9C"/>
    <w:rsid w:val="00B90A2A"/>
    <w:rsid w:val="00B91A77"/>
    <w:rsid w:val="00B929F2"/>
    <w:rsid w:val="00B95810"/>
    <w:rsid w:val="00B970BC"/>
    <w:rsid w:val="00BA576F"/>
    <w:rsid w:val="00BB01C0"/>
    <w:rsid w:val="00BB0AAE"/>
    <w:rsid w:val="00BB1801"/>
    <w:rsid w:val="00BB4BBF"/>
    <w:rsid w:val="00BC1FA9"/>
    <w:rsid w:val="00BD166F"/>
    <w:rsid w:val="00BD22B2"/>
    <w:rsid w:val="00BD3DF3"/>
    <w:rsid w:val="00BD5807"/>
    <w:rsid w:val="00BD6022"/>
    <w:rsid w:val="00BD6B97"/>
    <w:rsid w:val="00BD7146"/>
    <w:rsid w:val="00BE1ED4"/>
    <w:rsid w:val="00BE496A"/>
    <w:rsid w:val="00BE4EEF"/>
    <w:rsid w:val="00BE5852"/>
    <w:rsid w:val="00BE6C4F"/>
    <w:rsid w:val="00BF2295"/>
    <w:rsid w:val="00BF24A7"/>
    <w:rsid w:val="00BF2D8C"/>
    <w:rsid w:val="00BF5124"/>
    <w:rsid w:val="00BF5FCF"/>
    <w:rsid w:val="00BF6EE4"/>
    <w:rsid w:val="00C10028"/>
    <w:rsid w:val="00C11CF5"/>
    <w:rsid w:val="00C131EF"/>
    <w:rsid w:val="00C14F50"/>
    <w:rsid w:val="00C1612A"/>
    <w:rsid w:val="00C17D01"/>
    <w:rsid w:val="00C20246"/>
    <w:rsid w:val="00C212DB"/>
    <w:rsid w:val="00C214E6"/>
    <w:rsid w:val="00C227C6"/>
    <w:rsid w:val="00C22B57"/>
    <w:rsid w:val="00C23160"/>
    <w:rsid w:val="00C234C1"/>
    <w:rsid w:val="00C260C9"/>
    <w:rsid w:val="00C27933"/>
    <w:rsid w:val="00C27DE2"/>
    <w:rsid w:val="00C31339"/>
    <w:rsid w:val="00C3379D"/>
    <w:rsid w:val="00C34858"/>
    <w:rsid w:val="00C371DF"/>
    <w:rsid w:val="00C37588"/>
    <w:rsid w:val="00C40206"/>
    <w:rsid w:val="00C415AF"/>
    <w:rsid w:val="00C418B2"/>
    <w:rsid w:val="00C446FE"/>
    <w:rsid w:val="00C50DB7"/>
    <w:rsid w:val="00C539CD"/>
    <w:rsid w:val="00C57172"/>
    <w:rsid w:val="00C57ECB"/>
    <w:rsid w:val="00C600CD"/>
    <w:rsid w:val="00C61B07"/>
    <w:rsid w:val="00C634BD"/>
    <w:rsid w:val="00C646E7"/>
    <w:rsid w:val="00C6701B"/>
    <w:rsid w:val="00C67342"/>
    <w:rsid w:val="00C675D4"/>
    <w:rsid w:val="00C8293D"/>
    <w:rsid w:val="00C879A2"/>
    <w:rsid w:val="00C97ACF"/>
    <w:rsid w:val="00CA12D9"/>
    <w:rsid w:val="00CA27FF"/>
    <w:rsid w:val="00CA2DDA"/>
    <w:rsid w:val="00CA4F15"/>
    <w:rsid w:val="00CA57C3"/>
    <w:rsid w:val="00CB5416"/>
    <w:rsid w:val="00CB62DB"/>
    <w:rsid w:val="00CB6478"/>
    <w:rsid w:val="00CC44B8"/>
    <w:rsid w:val="00CC4E6B"/>
    <w:rsid w:val="00CC68DE"/>
    <w:rsid w:val="00CC7BF6"/>
    <w:rsid w:val="00CD247D"/>
    <w:rsid w:val="00CD38F2"/>
    <w:rsid w:val="00CD4B1D"/>
    <w:rsid w:val="00CD561B"/>
    <w:rsid w:val="00CD5766"/>
    <w:rsid w:val="00CD6EC7"/>
    <w:rsid w:val="00CD7F3A"/>
    <w:rsid w:val="00CD7FCF"/>
    <w:rsid w:val="00CE0A8F"/>
    <w:rsid w:val="00CE5321"/>
    <w:rsid w:val="00CE534D"/>
    <w:rsid w:val="00CF0D30"/>
    <w:rsid w:val="00CF5630"/>
    <w:rsid w:val="00CF62ED"/>
    <w:rsid w:val="00CF64CD"/>
    <w:rsid w:val="00CF6FA3"/>
    <w:rsid w:val="00D016F5"/>
    <w:rsid w:val="00D02270"/>
    <w:rsid w:val="00D03BC9"/>
    <w:rsid w:val="00D050F5"/>
    <w:rsid w:val="00D05C32"/>
    <w:rsid w:val="00D1096D"/>
    <w:rsid w:val="00D10D6D"/>
    <w:rsid w:val="00D12271"/>
    <w:rsid w:val="00D12CCA"/>
    <w:rsid w:val="00D132F5"/>
    <w:rsid w:val="00D13F98"/>
    <w:rsid w:val="00D147B2"/>
    <w:rsid w:val="00D14864"/>
    <w:rsid w:val="00D15272"/>
    <w:rsid w:val="00D206F9"/>
    <w:rsid w:val="00D2091C"/>
    <w:rsid w:val="00D271AB"/>
    <w:rsid w:val="00D30177"/>
    <w:rsid w:val="00D3228A"/>
    <w:rsid w:val="00D3346D"/>
    <w:rsid w:val="00D366DE"/>
    <w:rsid w:val="00D375C6"/>
    <w:rsid w:val="00D41669"/>
    <w:rsid w:val="00D42822"/>
    <w:rsid w:val="00D42FDA"/>
    <w:rsid w:val="00D43C6E"/>
    <w:rsid w:val="00D46401"/>
    <w:rsid w:val="00D5052A"/>
    <w:rsid w:val="00D52AB9"/>
    <w:rsid w:val="00D561F3"/>
    <w:rsid w:val="00D56D7E"/>
    <w:rsid w:val="00D63EB3"/>
    <w:rsid w:val="00D65E3B"/>
    <w:rsid w:val="00D6717F"/>
    <w:rsid w:val="00D705D6"/>
    <w:rsid w:val="00D724FB"/>
    <w:rsid w:val="00D7427D"/>
    <w:rsid w:val="00D7694E"/>
    <w:rsid w:val="00D769D3"/>
    <w:rsid w:val="00D76CD4"/>
    <w:rsid w:val="00D823DA"/>
    <w:rsid w:val="00D82BC1"/>
    <w:rsid w:val="00D84CF8"/>
    <w:rsid w:val="00D85A72"/>
    <w:rsid w:val="00D871FE"/>
    <w:rsid w:val="00D90E1F"/>
    <w:rsid w:val="00D940E9"/>
    <w:rsid w:val="00DA43AE"/>
    <w:rsid w:val="00DB13BC"/>
    <w:rsid w:val="00DB5EA0"/>
    <w:rsid w:val="00DB6C5B"/>
    <w:rsid w:val="00DC1523"/>
    <w:rsid w:val="00DC2910"/>
    <w:rsid w:val="00DC3F5D"/>
    <w:rsid w:val="00DC4735"/>
    <w:rsid w:val="00DC61FC"/>
    <w:rsid w:val="00DD780D"/>
    <w:rsid w:val="00DE688C"/>
    <w:rsid w:val="00DF0FB9"/>
    <w:rsid w:val="00DF12D0"/>
    <w:rsid w:val="00DF15EE"/>
    <w:rsid w:val="00DF3BAF"/>
    <w:rsid w:val="00DF5631"/>
    <w:rsid w:val="00E0161A"/>
    <w:rsid w:val="00E01CE2"/>
    <w:rsid w:val="00E057DF"/>
    <w:rsid w:val="00E05B45"/>
    <w:rsid w:val="00E07205"/>
    <w:rsid w:val="00E07354"/>
    <w:rsid w:val="00E07463"/>
    <w:rsid w:val="00E07AF5"/>
    <w:rsid w:val="00E11DEA"/>
    <w:rsid w:val="00E129EF"/>
    <w:rsid w:val="00E1559C"/>
    <w:rsid w:val="00E17E23"/>
    <w:rsid w:val="00E2099A"/>
    <w:rsid w:val="00E21B06"/>
    <w:rsid w:val="00E21BD1"/>
    <w:rsid w:val="00E22604"/>
    <w:rsid w:val="00E2624C"/>
    <w:rsid w:val="00E33733"/>
    <w:rsid w:val="00E44D2E"/>
    <w:rsid w:val="00E4562F"/>
    <w:rsid w:val="00E47280"/>
    <w:rsid w:val="00E50592"/>
    <w:rsid w:val="00E50620"/>
    <w:rsid w:val="00E56368"/>
    <w:rsid w:val="00E571B0"/>
    <w:rsid w:val="00E57E94"/>
    <w:rsid w:val="00E624C3"/>
    <w:rsid w:val="00E6414F"/>
    <w:rsid w:val="00E6596A"/>
    <w:rsid w:val="00E65B21"/>
    <w:rsid w:val="00E66152"/>
    <w:rsid w:val="00E66522"/>
    <w:rsid w:val="00E668CE"/>
    <w:rsid w:val="00E74F91"/>
    <w:rsid w:val="00E80A9F"/>
    <w:rsid w:val="00E82EE6"/>
    <w:rsid w:val="00E84258"/>
    <w:rsid w:val="00E96825"/>
    <w:rsid w:val="00EA3933"/>
    <w:rsid w:val="00EA50DC"/>
    <w:rsid w:val="00EA5764"/>
    <w:rsid w:val="00EA5C24"/>
    <w:rsid w:val="00EA67D6"/>
    <w:rsid w:val="00EA79E0"/>
    <w:rsid w:val="00EB2FB1"/>
    <w:rsid w:val="00EB31DB"/>
    <w:rsid w:val="00EB3EDE"/>
    <w:rsid w:val="00EB51AF"/>
    <w:rsid w:val="00EB5480"/>
    <w:rsid w:val="00EB5C06"/>
    <w:rsid w:val="00EB6E6E"/>
    <w:rsid w:val="00EB7EAC"/>
    <w:rsid w:val="00EC021B"/>
    <w:rsid w:val="00EC1F70"/>
    <w:rsid w:val="00EC404C"/>
    <w:rsid w:val="00EC7ED1"/>
    <w:rsid w:val="00EE06D2"/>
    <w:rsid w:val="00EE1B90"/>
    <w:rsid w:val="00EE4266"/>
    <w:rsid w:val="00EE68CE"/>
    <w:rsid w:val="00EF655D"/>
    <w:rsid w:val="00F00DB9"/>
    <w:rsid w:val="00F02840"/>
    <w:rsid w:val="00F047E1"/>
    <w:rsid w:val="00F05FD3"/>
    <w:rsid w:val="00F07183"/>
    <w:rsid w:val="00F10AF3"/>
    <w:rsid w:val="00F10F1D"/>
    <w:rsid w:val="00F1189A"/>
    <w:rsid w:val="00F14261"/>
    <w:rsid w:val="00F16BB2"/>
    <w:rsid w:val="00F22F54"/>
    <w:rsid w:val="00F23282"/>
    <w:rsid w:val="00F24115"/>
    <w:rsid w:val="00F2435D"/>
    <w:rsid w:val="00F24F15"/>
    <w:rsid w:val="00F26FB9"/>
    <w:rsid w:val="00F3074E"/>
    <w:rsid w:val="00F312AC"/>
    <w:rsid w:val="00F360F8"/>
    <w:rsid w:val="00F366CD"/>
    <w:rsid w:val="00F42396"/>
    <w:rsid w:val="00F42F14"/>
    <w:rsid w:val="00F43CCF"/>
    <w:rsid w:val="00F513B2"/>
    <w:rsid w:val="00F51613"/>
    <w:rsid w:val="00F53906"/>
    <w:rsid w:val="00F55309"/>
    <w:rsid w:val="00F620CB"/>
    <w:rsid w:val="00F70C35"/>
    <w:rsid w:val="00F71AB4"/>
    <w:rsid w:val="00F72984"/>
    <w:rsid w:val="00F74AD2"/>
    <w:rsid w:val="00F76CFE"/>
    <w:rsid w:val="00F81F78"/>
    <w:rsid w:val="00F82F74"/>
    <w:rsid w:val="00F858D7"/>
    <w:rsid w:val="00F8713A"/>
    <w:rsid w:val="00F91954"/>
    <w:rsid w:val="00F97DE7"/>
    <w:rsid w:val="00FA1F5D"/>
    <w:rsid w:val="00FA505E"/>
    <w:rsid w:val="00FA72BB"/>
    <w:rsid w:val="00FB2958"/>
    <w:rsid w:val="00FB6ED3"/>
    <w:rsid w:val="00FC160B"/>
    <w:rsid w:val="00FD0A65"/>
    <w:rsid w:val="00FD16C0"/>
    <w:rsid w:val="00FD2EE1"/>
    <w:rsid w:val="00FD3D46"/>
    <w:rsid w:val="00FD7B86"/>
    <w:rsid w:val="00FE1C84"/>
    <w:rsid w:val="00FE2D29"/>
    <w:rsid w:val="00FE3249"/>
    <w:rsid w:val="00FE4FC6"/>
    <w:rsid w:val="00FF0236"/>
    <w:rsid w:val="00FF1F77"/>
    <w:rsid w:val="00FF2F89"/>
    <w:rsid w:val="00FF6189"/>
    <w:rsid w:val="00FF7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E9A50"/>
  <w15:chartTrackingRefBased/>
  <w15:docId w15:val="{B5E612A2-51C9-4331-89B9-75AB42663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qFormat="1"/>
    <w:lsdException w:name="caption" w:semiHidden="1" w:unhideWhenUsed="1" w:qFormat="1"/>
    <w:lsdException w:name="annotation reference" w:qFormat="1"/>
    <w:lsdException w:name="Title" w:uiPriority="10" w:qFormat="1"/>
    <w:lsdException w:name="Body Text" w:qFormat="1"/>
    <w:lsdException w:name="Body Text Indent" w:uiPriority="99"/>
    <w:lsdException w:name="Subtitle" w:qFormat="1"/>
    <w:lsdException w:name="Hyperlink"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qFormat="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center"/>
      <w:outlineLvl w:val="0"/>
    </w:pPr>
    <w:rPr>
      <w:rFonts w:eastAsia="Arial Unicode MS"/>
      <w:b/>
      <w:i/>
      <w:szCs w:val="20"/>
    </w:rPr>
  </w:style>
  <w:style w:type="paragraph" w:styleId="Ttulo2">
    <w:name w:val="heading 2"/>
    <w:basedOn w:val="Normal"/>
    <w:next w:val="Normal"/>
    <w:link w:val="Ttulo2Char"/>
    <w:uiPriority w:val="9"/>
    <w:qFormat/>
    <w:rsid w:val="00120883"/>
    <w:pPr>
      <w:keepNext/>
      <w:jc w:val="center"/>
      <w:outlineLvl w:val="1"/>
    </w:pPr>
    <w:rPr>
      <w:b/>
      <w:bCs/>
      <w:sz w:val="36"/>
      <w:u w:val="single"/>
    </w:rPr>
  </w:style>
  <w:style w:type="paragraph" w:styleId="Ttulo3">
    <w:name w:val="heading 3"/>
    <w:basedOn w:val="Normal"/>
    <w:next w:val="Normal"/>
    <w:link w:val="Ttulo3Char"/>
    <w:uiPriority w:val="9"/>
    <w:unhideWhenUsed/>
    <w:qFormat/>
    <w:rsid w:val="001A7854"/>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47608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8C7806"/>
    <w:pPr>
      <w:spacing w:before="240" w:after="60"/>
      <w:outlineLvl w:val="4"/>
    </w:pPr>
    <w:rPr>
      <w:rFonts w:ascii="Calibri" w:hAnsi="Calibri"/>
      <w:b/>
      <w:bCs/>
      <w:i/>
      <w:iCs/>
      <w:sz w:val="26"/>
      <w:szCs w:val="26"/>
    </w:rPr>
  </w:style>
  <w:style w:type="paragraph" w:styleId="Ttulo7">
    <w:name w:val="heading 7"/>
    <w:basedOn w:val="Normal"/>
    <w:next w:val="Normal"/>
    <w:link w:val="Ttulo7Char"/>
    <w:semiHidden/>
    <w:unhideWhenUsed/>
    <w:qFormat/>
    <w:rsid w:val="00D016F5"/>
    <w:pPr>
      <w:spacing w:before="240" w:after="60"/>
      <w:outlineLvl w:val="6"/>
    </w:pPr>
    <w:rPr>
      <w:rFonts w:ascii="Calibri" w:hAnsi="Calibri"/>
    </w:rPr>
  </w:style>
  <w:style w:type="paragraph" w:styleId="Ttulo8">
    <w:name w:val="heading 8"/>
    <w:basedOn w:val="Normal"/>
    <w:next w:val="Normal"/>
    <w:link w:val="Ttulo8Char"/>
    <w:semiHidden/>
    <w:unhideWhenUsed/>
    <w:qFormat/>
    <w:rsid w:val="008C7806"/>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encabezado"/>
    <w:basedOn w:val="Normal"/>
    <w:link w:val="CabealhoChar"/>
    <w:rsid w:val="00642C27"/>
    <w:pPr>
      <w:tabs>
        <w:tab w:val="center" w:pos="4252"/>
        <w:tab w:val="right" w:pos="8504"/>
      </w:tabs>
    </w:pPr>
  </w:style>
  <w:style w:type="character" w:customStyle="1" w:styleId="CabealhoChar">
    <w:name w:val="Cabeçalho Char"/>
    <w:aliases w:val="hd Char,he Char,Cabeçalho1 Char,encabezado Char"/>
    <w:link w:val="Cabealho"/>
    <w:qFormat/>
    <w:rsid w:val="00642C27"/>
    <w:rPr>
      <w:sz w:val="24"/>
      <w:szCs w:val="24"/>
    </w:rPr>
  </w:style>
  <w:style w:type="paragraph" w:styleId="Rodap">
    <w:name w:val="footer"/>
    <w:basedOn w:val="Normal"/>
    <w:link w:val="RodapChar"/>
    <w:rsid w:val="00642C27"/>
    <w:pPr>
      <w:tabs>
        <w:tab w:val="center" w:pos="4252"/>
        <w:tab w:val="right" w:pos="8504"/>
      </w:tabs>
    </w:pPr>
  </w:style>
  <w:style w:type="character" w:customStyle="1" w:styleId="RodapChar">
    <w:name w:val="Rodapé Char"/>
    <w:link w:val="Rodap"/>
    <w:qFormat/>
    <w:rsid w:val="00642C27"/>
    <w:rPr>
      <w:sz w:val="24"/>
      <w:szCs w:val="24"/>
    </w:rPr>
  </w:style>
  <w:style w:type="paragraph" w:styleId="Textodebalo">
    <w:name w:val="Balloon Text"/>
    <w:basedOn w:val="Normal"/>
    <w:link w:val="TextodebaloChar"/>
    <w:qFormat/>
    <w:rsid w:val="00642C27"/>
    <w:rPr>
      <w:rFonts w:ascii="Tahoma" w:hAnsi="Tahoma" w:cs="Tahoma"/>
      <w:sz w:val="16"/>
      <w:szCs w:val="16"/>
    </w:rPr>
  </w:style>
  <w:style w:type="character" w:customStyle="1" w:styleId="TextodebaloChar">
    <w:name w:val="Texto de balão Char"/>
    <w:link w:val="Textodebalo"/>
    <w:qFormat/>
    <w:rsid w:val="00642C27"/>
    <w:rPr>
      <w:rFonts w:ascii="Tahoma" w:hAnsi="Tahoma" w:cs="Tahoma"/>
      <w:sz w:val="16"/>
      <w:szCs w:val="16"/>
    </w:rPr>
  </w:style>
  <w:style w:type="character" w:styleId="Hyperlink">
    <w:name w:val="Hyperlink"/>
    <w:qFormat/>
    <w:rsid w:val="00642C27"/>
    <w:rPr>
      <w:color w:val="0000FF"/>
      <w:u w:val="single"/>
    </w:rPr>
  </w:style>
  <w:style w:type="character" w:customStyle="1" w:styleId="Ttulo1Char">
    <w:name w:val="Título 1 Char"/>
    <w:link w:val="Ttulo1"/>
    <w:uiPriority w:val="9"/>
    <w:qFormat/>
    <w:rsid w:val="001A7854"/>
    <w:rPr>
      <w:rFonts w:eastAsia="Arial Unicode MS"/>
      <w:b/>
      <w:i/>
      <w:sz w:val="24"/>
    </w:rPr>
  </w:style>
  <w:style w:type="character" w:customStyle="1" w:styleId="Ttulo3Char">
    <w:name w:val="Título 3 Char"/>
    <w:link w:val="Ttulo3"/>
    <w:uiPriority w:val="9"/>
    <w:rsid w:val="001A7854"/>
    <w:rPr>
      <w:rFonts w:ascii="Cambria" w:eastAsia="Times New Roman" w:hAnsi="Cambria" w:cs="Times New Roman"/>
      <w:b/>
      <w:bCs/>
      <w:sz w:val="26"/>
      <w:szCs w:val="26"/>
    </w:rPr>
  </w:style>
  <w:style w:type="character" w:customStyle="1" w:styleId="Ttulo2Char">
    <w:name w:val="Título 2 Char"/>
    <w:link w:val="Ttulo2"/>
    <w:uiPriority w:val="9"/>
    <w:rsid w:val="00120883"/>
    <w:rPr>
      <w:b/>
      <w:bCs/>
      <w:sz w:val="36"/>
      <w:szCs w:val="24"/>
      <w:u w:val="single"/>
    </w:rPr>
  </w:style>
  <w:style w:type="paragraph" w:styleId="Recuodecorpodetexto">
    <w:name w:val="Body Text Indent"/>
    <w:basedOn w:val="Normal"/>
    <w:link w:val="RecuodecorpodetextoChar"/>
    <w:uiPriority w:val="99"/>
    <w:unhideWhenUsed/>
    <w:rsid w:val="00556664"/>
    <w:pPr>
      <w:spacing w:after="120"/>
      <w:ind w:left="283"/>
    </w:pPr>
  </w:style>
  <w:style w:type="character" w:customStyle="1" w:styleId="RecuodecorpodetextoChar">
    <w:name w:val="Recuo de corpo de texto Char"/>
    <w:link w:val="Recuodecorpodetexto"/>
    <w:uiPriority w:val="99"/>
    <w:rsid w:val="00556664"/>
    <w:rPr>
      <w:sz w:val="24"/>
      <w:szCs w:val="24"/>
    </w:rPr>
  </w:style>
  <w:style w:type="paragraph" w:styleId="Corpodetexto">
    <w:name w:val="Body Text"/>
    <w:basedOn w:val="Normal"/>
    <w:link w:val="CorpodetextoChar"/>
    <w:qFormat/>
    <w:rsid w:val="001402C7"/>
    <w:pPr>
      <w:spacing w:after="120"/>
    </w:pPr>
  </w:style>
  <w:style w:type="character" w:customStyle="1" w:styleId="CorpodetextoChar">
    <w:name w:val="Corpo de texto Char"/>
    <w:link w:val="Corpodetexto"/>
    <w:rsid w:val="001402C7"/>
    <w:rPr>
      <w:sz w:val="24"/>
      <w:szCs w:val="24"/>
    </w:rPr>
  </w:style>
  <w:style w:type="paragraph" w:styleId="Ttulo">
    <w:name w:val="Title"/>
    <w:basedOn w:val="Normal"/>
    <w:link w:val="TtuloChar"/>
    <w:uiPriority w:val="10"/>
    <w:qFormat/>
    <w:rsid w:val="001402C7"/>
    <w:pPr>
      <w:spacing w:line="360" w:lineRule="auto"/>
      <w:jc w:val="center"/>
    </w:pPr>
    <w:rPr>
      <w:b/>
      <w:sz w:val="28"/>
      <w:szCs w:val="20"/>
    </w:rPr>
  </w:style>
  <w:style w:type="character" w:customStyle="1" w:styleId="TtuloChar">
    <w:name w:val="Título Char"/>
    <w:link w:val="Ttulo"/>
    <w:uiPriority w:val="10"/>
    <w:rsid w:val="001402C7"/>
    <w:rPr>
      <w:b/>
      <w:sz w:val="28"/>
    </w:rPr>
  </w:style>
  <w:style w:type="paragraph" w:customStyle="1" w:styleId="ParagraphStyle">
    <w:name w:val="Paragraph Style"/>
    <w:rsid w:val="001402C7"/>
    <w:pPr>
      <w:autoSpaceDE w:val="0"/>
      <w:autoSpaceDN w:val="0"/>
      <w:adjustRightInd w:val="0"/>
    </w:pPr>
    <w:rPr>
      <w:rFonts w:ascii="Arial" w:eastAsia="Calibri" w:hAnsi="Arial" w:cs="Arial"/>
      <w:sz w:val="24"/>
      <w:szCs w:val="24"/>
      <w:lang w:eastAsia="en-US"/>
    </w:rPr>
  </w:style>
  <w:style w:type="paragraph" w:customStyle="1" w:styleId="Centered">
    <w:name w:val="Centered"/>
    <w:uiPriority w:val="99"/>
    <w:rsid w:val="001402C7"/>
    <w:pPr>
      <w:autoSpaceDE w:val="0"/>
      <w:autoSpaceDN w:val="0"/>
      <w:adjustRightInd w:val="0"/>
      <w:jc w:val="center"/>
    </w:pPr>
    <w:rPr>
      <w:rFonts w:ascii="Arial" w:eastAsia="Calibri" w:hAnsi="Arial" w:cs="Arial"/>
      <w:sz w:val="24"/>
      <w:szCs w:val="24"/>
      <w:lang w:eastAsia="en-US"/>
    </w:rPr>
  </w:style>
  <w:style w:type="table" w:styleId="Tabelacomgrade">
    <w:name w:val="Table Grid"/>
    <w:basedOn w:val="Tabelanormal"/>
    <w:uiPriority w:val="39"/>
    <w:rsid w:val="001402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1402C7"/>
  </w:style>
  <w:style w:type="character" w:customStyle="1" w:styleId="SemEspaamentoChar">
    <w:name w:val="Sem Espaçamento Char"/>
    <w:link w:val="SemEspaamento"/>
    <w:uiPriority w:val="1"/>
    <w:rsid w:val="001402C7"/>
  </w:style>
  <w:style w:type="paragraph" w:styleId="PargrafodaLista">
    <w:name w:val="List Paragraph"/>
    <w:aliases w:val="List I Paragraph,Parágrafo com marcador - inserir marcador,Parágrafo_2,Segundo,Texto,Título 10"/>
    <w:basedOn w:val="Normal"/>
    <w:link w:val="PargrafodaListaChar"/>
    <w:uiPriority w:val="34"/>
    <w:qFormat/>
    <w:rsid w:val="001402C7"/>
    <w:pPr>
      <w:widowControl w:val="0"/>
      <w:autoSpaceDE w:val="0"/>
      <w:autoSpaceDN w:val="0"/>
      <w:ind w:left="214"/>
    </w:pPr>
    <w:rPr>
      <w:sz w:val="22"/>
      <w:szCs w:val="22"/>
      <w:lang w:val="pt-PT" w:eastAsia="en-US"/>
    </w:rPr>
  </w:style>
  <w:style w:type="paragraph" w:styleId="Commarcadores">
    <w:name w:val="List Bullet"/>
    <w:basedOn w:val="Normal"/>
    <w:unhideWhenUsed/>
    <w:rsid w:val="001402C7"/>
    <w:pPr>
      <w:numPr>
        <w:numId w:val="2"/>
      </w:numPr>
      <w:tabs>
        <w:tab w:val="clear" w:pos="360"/>
      </w:tabs>
      <w:spacing w:before="120" w:after="200" w:line="276" w:lineRule="auto"/>
      <w:ind w:left="720"/>
      <w:contextualSpacing/>
    </w:pPr>
    <w:rPr>
      <w:rFonts w:ascii="Arial Narrow" w:eastAsia="Calibri" w:hAnsi="Arial Narrow"/>
      <w:szCs w:val="22"/>
      <w:lang w:eastAsia="en-US"/>
    </w:rPr>
  </w:style>
  <w:style w:type="character" w:styleId="Forte">
    <w:name w:val="Strong"/>
    <w:uiPriority w:val="22"/>
    <w:qFormat/>
    <w:rsid w:val="00007A65"/>
    <w:rPr>
      <w:b/>
      <w:bCs/>
    </w:rPr>
  </w:style>
  <w:style w:type="paragraph" w:customStyle="1" w:styleId="TableParagraph">
    <w:name w:val="Table Paragraph"/>
    <w:basedOn w:val="Normal"/>
    <w:uiPriority w:val="1"/>
    <w:qFormat/>
    <w:rsid w:val="0093062C"/>
    <w:pPr>
      <w:widowControl w:val="0"/>
      <w:autoSpaceDE w:val="0"/>
      <w:autoSpaceDN w:val="0"/>
    </w:pPr>
    <w:rPr>
      <w:sz w:val="22"/>
      <w:szCs w:val="22"/>
      <w:lang w:val="pt-PT" w:eastAsia="en-US"/>
    </w:rPr>
  </w:style>
  <w:style w:type="character" w:styleId="MenoPendente">
    <w:name w:val="Unresolved Mention"/>
    <w:uiPriority w:val="99"/>
    <w:semiHidden/>
    <w:unhideWhenUsed/>
    <w:rsid w:val="006A2FD1"/>
    <w:rPr>
      <w:color w:val="605E5C"/>
      <w:shd w:val="clear" w:color="auto" w:fill="E1DFDD"/>
    </w:rPr>
  </w:style>
  <w:style w:type="character" w:customStyle="1" w:styleId="fontstyle01">
    <w:name w:val="fontstyle01"/>
    <w:rsid w:val="00AF2E10"/>
    <w:rPr>
      <w:rFonts w:ascii="PalatinoLinotype-Roman" w:hAnsi="PalatinoLinotype-Roman" w:hint="default"/>
      <w:b w:val="0"/>
      <w:bCs w:val="0"/>
      <w:i w:val="0"/>
      <w:iCs w:val="0"/>
      <w:color w:val="000000"/>
      <w:sz w:val="24"/>
      <w:szCs w:val="24"/>
    </w:rPr>
  </w:style>
  <w:style w:type="character" w:customStyle="1" w:styleId="fontstyle21">
    <w:name w:val="fontstyle21"/>
    <w:rsid w:val="00AF2E10"/>
    <w:rPr>
      <w:rFonts w:ascii="PalatinoLinotype-Bold" w:hAnsi="PalatinoLinotype-Bold" w:hint="default"/>
      <w:b/>
      <w:bCs/>
      <w:i w:val="0"/>
      <w:iCs w:val="0"/>
      <w:color w:val="000000"/>
      <w:sz w:val="24"/>
      <w:szCs w:val="24"/>
    </w:rPr>
  </w:style>
  <w:style w:type="character" w:styleId="Refdecomentrio">
    <w:name w:val="annotation reference"/>
    <w:unhideWhenUsed/>
    <w:qFormat/>
    <w:rsid w:val="00301BBC"/>
    <w:rPr>
      <w:sz w:val="16"/>
      <w:szCs w:val="16"/>
    </w:rPr>
  </w:style>
  <w:style w:type="character" w:customStyle="1" w:styleId="TextodecomentrioChar">
    <w:name w:val="Texto de comentário Char"/>
    <w:link w:val="Textodecomentrio"/>
    <w:uiPriority w:val="99"/>
    <w:qFormat/>
    <w:rsid w:val="00301BBC"/>
    <w:rPr>
      <w:rFonts w:ascii="Arial" w:hAnsi="Arial" w:cs="Tahoma"/>
    </w:rPr>
  </w:style>
  <w:style w:type="paragraph" w:styleId="Textodecomentrio">
    <w:name w:val="annotation text"/>
    <w:basedOn w:val="Normal"/>
    <w:link w:val="TextodecomentrioChar"/>
    <w:uiPriority w:val="99"/>
    <w:unhideWhenUsed/>
    <w:qFormat/>
    <w:rsid w:val="00301BBC"/>
    <w:pPr>
      <w:suppressAutoHyphens/>
    </w:pPr>
    <w:rPr>
      <w:rFonts w:ascii="Arial" w:hAnsi="Arial" w:cs="Tahoma"/>
      <w:sz w:val="20"/>
      <w:szCs w:val="20"/>
    </w:rPr>
  </w:style>
  <w:style w:type="character" w:customStyle="1" w:styleId="TextodecomentrioChar1">
    <w:name w:val="Texto de comentário Char1"/>
    <w:basedOn w:val="Fontepargpadro"/>
    <w:uiPriority w:val="99"/>
    <w:rsid w:val="00301BBC"/>
  </w:style>
  <w:style w:type="character" w:customStyle="1" w:styleId="fontstyle31">
    <w:name w:val="fontstyle31"/>
    <w:rsid w:val="00F42396"/>
    <w:rPr>
      <w:rFonts w:ascii="TimesNewRoman" w:hAnsi="TimesNewRoman" w:hint="default"/>
      <w:b w:val="0"/>
      <w:bCs w:val="0"/>
      <w:i w:val="0"/>
      <w:iCs w:val="0"/>
      <w:color w:val="000000"/>
      <w:sz w:val="24"/>
      <w:szCs w:val="24"/>
    </w:rPr>
  </w:style>
  <w:style w:type="character" w:customStyle="1" w:styleId="fontstyle41">
    <w:name w:val="fontstyle41"/>
    <w:rsid w:val="00F42396"/>
    <w:rPr>
      <w:rFonts w:ascii="SourceSerifProBlack" w:hAnsi="SourceSerifProBlack" w:hint="default"/>
      <w:b w:val="0"/>
      <w:bCs w:val="0"/>
      <w:i w:val="0"/>
      <w:iCs w:val="0"/>
      <w:color w:val="000000"/>
      <w:sz w:val="24"/>
      <w:szCs w:val="24"/>
    </w:rPr>
  </w:style>
  <w:style w:type="paragraph" w:customStyle="1" w:styleId="Default">
    <w:name w:val="Default"/>
    <w:rsid w:val="000F156E"/>
    <w:pPr>
      <w:autoSpaceDE w:val="0"/>
      <w:autoSpaceDN w:val="0"/>
      <w:adjustRightInd w:val="0"/>
    </w:pPr>
    <w:rPr>
      <w:rFonts w:ascii="Arial" w:hAnsi="Arial" w:cs="Arial"/>
      <w:color w:val="000000"/>
      <w:sz w:val="24"/>
      <w:szCs w:val="24"/>
    </w:rPr>
  </w:style>
  <w:style w:type="character" w:customStyle="1" w:styleId="Ttulo7Char">
    <w:name w:val="Título 7 Char"/>
    <w:link w:val="Ttulo7"/>
    <w:semiHidden/>
    <w:rsid w:val="00D016F5"/>
    <w:rPr>
      <w:rFonts w:ascii="Calibri" w:eastAsia="Times New Roman" w:hAnsi="Calibri" w:cs="Times New Roman"/>
      <w:sz w:val="24"/>
      <w:szCs w:val="24"/>
    </w:rPr>
  </w:style>
  <w:style w:type="paragraph" w:styleId="CabealhodoSumrio">
    <w:name w:val="TOC Heading"/>
    <w:basedOn w:val="Ttulo1"/>
    <w:next w:val="Normal"/>
    <w:uiPriority w:val="39"/>
    <w:unhideWhenUsed/>
    <w:qFormat/>
    <w:rsid w:val="00AD29E6"/>
    <w:pPr>
      <w:keepLines/>
      <w:spacing w:before="240" w:line="259" w:lineRule="auto"/>
      <w:jc w:val="left"/>
      <w:outlineLvl w:val="9"/>
    </w:pPr>
    <w:rPr>
      <w:rFonts w:ascii="Calibri Light" w:eastAsia="Times New Roman" w:hAnsi="Calibri Light"/>
      <w:b w:val="0"/>
      <w:i w:val="0"/>
      <w:color w:val="2E74B5"/>
      <w:sz w:val="32"/>
      <w:szCs w:val="32"/>
    </w:rPr>
  </w:style>
  <w:style w:type="paragraph" w:styleId="Sumrio1">
    <w:name w:val="toc 1"/>
    <w:basedOn w:val="Normal"/>
    <w:next w:val="Normal"/>
    <w:autoRedefine/>
    <w:uiPriority w:val="39"/>
    <w:unhideWhenUsed/>
    <w:rsid w:val="00143428"/>
    <w:pPr>
      <w:tabs>
        <w:tab w:val="left" w:pos="440"/>
        <w:tab w:val="right" w:leader="dot" w:pos="8494"/>
      </w:tabs>
      <w:suppressAutoHyphens/>
      <w:spacing w:after="240"/>
    </w:pPr>
    <w:rPr>
      <w:rFonts w:ascii="Arial Narrow" w:hAnsi="Arial Narrow" w:cs="Tahoma"/>
      <w:noProof/>
      <w:lang w:bidi="hi-IN"/>
    </w:rPr>
  </w:style>
  <w:style w:type="paragraph" w:styleId="NormalWeb">
    <w:name w:val="Normal (Web)"/>
    <w:basedOn w:val="Normal"/>
    <w:uiPriority w:val="99"/>
    <w:rsid w:val="004E3D67"/>
    <w:pPr>
      <w:spacing w:before="100" w:beforeAutospacing="1" w:after="100" w:afterAutospacing="1"/>
    </w:pPr>
  </w:style>
  <w:style w:type="paragraph" w:customStyle="1" w:styleId="Notaexplicativa">
    <w:name w:val="Nota explicativa"/>
    <w:basedOn w:val="Citao"/>
    <w:link w:val="NotaexplicativaChar"/>
    <w:qFormat/>
    <w:rsid w:val="00D85A72"/>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sz w:val="20"/>
      <w:szCs w:val="20"/>
      <w:lang w:eastAsia="en-US"/>
    </w:rPr>
  </w:style>
  <w:style w:type="character" w:customStyle="1" w:styleId="NotaexplicativaChar">
    <w:name w:val="Nota explicativa Char"/>
    <w:link w:val="Notaexplicativa"/>
    <w:rsid w:val="00D85A72"/>
    <w:rPr>
      <w:rFonts w:ascii="Arial" w:eastAsia="Calibri" w:hAnsi="Arial" w:cs="Tahoma"/>
      <w:i/>
      <w:iCs/>
      <w:color w:val="000000"/>
      <w:shd w:val="clear" w:color="auto" w:fill="FFFFCC"/>
      <w:lang w:eastAsia="en-US"/>
    </w:rPr>
  </w:style>
  <w:style w:type="paragraph" w:styleId="Citao">
    <w:name w:val="Quote"/>
    <w:basedOn w:val="Normal"/>
    <w:next w:val="Normal"/>
    <w:link w:val="CitaoChar"/>
    <w:qFormat/>
    <w:rsid w:val="00D85A72"/>
    <w:pPr>
      <w:spacing w:before="200" w:after="160"/>
      <w:ind w:left="864" w:right="864"/>
      <w:jc w:val="center"/>
    </w:pPr>
    <w:rPr>
      <w:i/>
      <w:iCs/>
      <w:color w:val="404040"/>
    </w:rPr>
  </w:style>
  <w:style w:type="character" w:customStyle="1" w:styleId="CitaoChar">
    <w:name w:val="Citação Char"/>
    <w:link w:val="Citao"/>
    <w:qFormat/>
    <w:rsid w:val="00D85A72"/>
    <w:rPr>
      <w:i/>
      <w:iCs/>
      <w:color w:val="404040"/>
      <w:sz w:val="24"/>
      <w:szCs w:val="24"/>
    </w:rPr>
  </w:style>
  <w:style w:type="paragraph" w:customStyle="1" w:styleId="Nivel01">
    <w:name w:val="Nivel 01"/>
    <w:basedOn w:val="Ttulo1"/>
    <w:next w:val="Normal"/>
    <w:link w:val="Nivel01Char"/>
    <w:qFormat/>
    <w:rsid w:val="00D85A72"/>
    <w:pPr>
      <w:keepLines/>
      <w:numPr>
        <w:numId w:val="4"/>
      </w:numPr>
      <w:tabs>
        <w:tab w:val="left" w:pos="567"/>
      </w:tabs>
      <w:spacing w:before="240"/>
      <w:ind w:left="1440"/>
      <w:jc w:val="both"/>
    </w:pPr>
    <w:rPr>
      <w:rFonts w:ascii="Arial" w:eastAsia="MS Gothic" w:hAnsi="Arial" w:cs="Arial"/>
      <w:bCs/>
      <w:i w:val="0"/>
      <w:sz w:val="20"/>
    </w:rPr>
  </w:style>
  <w:style w:type="paragraph" w:customStyle="1" w:styleId="Nivel2">
    <w:name w:val="Nivel 2"/>
    <w:basedOn w:val="Normal"/>
    <w:link w:val="Nivel2Char"/>
    <w:qFormat/>
    <w:rsid w:val="00D85A72"/>
    <w:pPr>
      <w:numPr>
        <w:ilvl w:val="1"/>
        <w:numId w:val="4"/>
      </w:numPr>
      <w:spacing w:before="120" w:after="120" w:line="276" w:lineRule="auto"/>
      <w:ind w:left="0" w:firstLine="0"/>
      <w:jc w:val="both"/>
    </w:pPr>
    <w:rPr>
      <w:rFonts w:ascii="Arial" w:eastAsia="MS Mincho" w:hAnsi="Arial" w:cs="Arial"/>
      <w:color w:val="000000"/>
      <w:sz w:val="20"/>
      <w:szCs w:val="20"/>
    </w:rPr>
  </w:style>
  <w:style w:type="paragraph" w:customStyle="1" w:styleId="Nivel3">
    <w:name w:val="Nivel 3"/>
    <w:basedOn w:val="Normal"/>
    <w:link w:val="Nivel3Char"/>
    <w:qFormat/>
    <w:rsid w:val="00D85A72"/>
    <w:pPr>
      <w:numPr>
        <w:ilvl w:val="2"/>
        <w:numId w:val="4"/>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link w:val="Nivel4Char"/>
    <w:qFormat/>
    <w:rsid w:val="00D85A72"/>
    <w:pPr>
      <w:numPr>
        <w:ilvl w:val="3"/>
      </w:numPr>
      <w:ind w:left="851" w:firstLine="0"/>
    </w:pPr>
    <w:rPr>
      <w:color w:val="auto"/>
    </w:rPr>
  </w:style>
  <w:style w:type="paragraph" w:customStyle="1" w:styleId="Nivel5">
    <w:name w:val="Nivel 5"/>
    <w:basedOn w:val="Nivel4"/>
    <w:qFormat/>
    <w:rsid w:val="00D85A72"/>
    <w:pPr>
      <w:numPr>
        <w:ilvl w:val="4"/>
      </w:numPr>
      <w:ind w:left="1276" w:firstLine="0"/>
    </w:pPr>
  </w:style>
  <w:style w:type="character" w:customStyle="1" w:styleId="Nivel2Char">
    <w:name w:val="Nivel 2 Char"/>
    <w:link w:val="Nivel2"/>
    <w:locked/>
    <w:rsid w:val="00D85A72"/>
    <w:rPr>
      <w:rFonts w:ascii="Arial" w:eastAsia="MS Mincho" w:hAnsi="Arial" w:cs="Arial"/>
      <w:color w:val="000000"/>
    </w:rPr>
  </w:style>
  <w:style w:type="paragraph" w:customStyle="1" w:styleId="Nvel2-Red">
    <w:name w:val="Nível 2 -Red"/>
    <w:basedOn w:val="Nivel2"/>
    <w:link w:val="Nvel2-RedChar"/>
    <w:qFormat/>
    <w:rsid w:val="00D85A72"/>
    <w:pPr>
      <w:numPr>
        <w:numId w:val="1"/>
      </w:numPr>
      <w:ind w:left="0" w:firstLine="0"/>
    </w:pPr>
    <w:rPr>
      <w:i/>
      <w:iCs/>
      <w:color w:val="FF0000"/>
    </w:rPr>
  </w:style>
  <w:style w:type="character" w:customStyle="1" w:styleId="Nvel2-RedChar">
    <w:name w:val="Nível 2 -Red Char"/>
    <w:link w:val="Nvel2-Red"/>
    <w:rsid w:val="00D85A72"/>
    <w:rPr>
      <w:rFonts w:ascii="Arial" w:eastAsia="MS Mincho" w:hAnsi="Arial" w:cs="Arial"/>
      <w:i/>
      <w:iCs/>
      <w:color w:val="FF0000"/>
    </w:rPr>
  </w:style>
  <w:style w:type="character" w:customStyle="1" w:styleId="Nivel01Char">
    <w:name w:val="Nivel 01 Char"/>
    <w:link w:val="Nivel01"/>
    <w:qFormat/>
    <w:rsid w:val="00E2624C"/>
    <w:rPr>
      <w:rFonts w:ascii="Arial" w:eastAsia="MS Gothic" w:hAnsi="Arial" w:cs="Arial"/>
      <w:b/>
      <w:bCs/>
    </w:rPr>
  </w:style>
  <w:style w:type="character" w:customStyle="1" w:styleId="Nivel3Char">
    <w:name w:val="Nivel 3 Char"/>
    <w:link w:val="Nivel3"/>
    <w:rsid w:val="00730B45"/>
    <w:rPr>
      <w:rFonts w:ascii="Arial" w:eastAsia="MS Mincho" w:hAnsi="Arial" w:cs="Arial"/>
      <w:color w:val="000000"/>
    </w:rPr>
  </w:style>
  <w:style w:type="character" w:customStyle="1" w:styleId="ng-star-inserted">
    <w:name w:val="ng-star-inserted"/>
    <w:basedOn w:val="Fontepargpadro"/>
    <w:rsid w:val="00682CB6"/>
  </w:style>
  <w:style w:type="character" w:styleId="nfase">
    <w:name w:val="Emphasis"/>
    <w:uiPriority w:val="20"/>
    <w:qFormat/>
    <w:rsid w:val="000F4E1D"/>
    <w:rPr>
      <w:i/>
      <w:iCs/>
    </w:rPr>
  </w:style>
  <w:style w:type="paragraph" w:customStyle="1" w:styleId="Nvel1-SemNum">
    <w:name w:val="Nível 1-Sem Num"/>
    <w:basedOn w:val="Nivel01"/>
    <w:link w:val="Nvel1-SemNumChar"/>
    <w:qFormat/>
    <w:rsid w:val="00F74AD2"/>
    <w:pPr>
      <w:numPr>
        <w:numId w:val="0"/>
      </w:numPr>
      <w:ind w:left="357"/>
      <w:outlineLvl w:val="1"/>
    </w:pPr>
    <w:rPr>
      <w:color w:val="FF0000"/>
    </w:rPr>
  </w:style>
  <w:style w:type="character" w:customStyle="1" w:styleId="Nvel1-SemNumChar">
    <w:name w:val="Nível 1-Sem Num Char"/>
    <w:link w:val="Nvel1-SemNum"/>
    <w:rsid w:val="00F74AD2"/>
    <w:rPr>
      <w:rFonts w:ascii="Arial" w:eastAsia="MS Gothic" w:hAnsi="Arial" w:cs="Arial"/>
      <w:b/>
      <w:bCs/>
      <w:color w:val="FF0000"/>
    </w:rPr>
  </w:style>
  <w:style w:type="paragraph" w:styleId="Sumrio2">
    <w:name w:val="toc 2"/>
    <w:basedOn w:val="Normal"/>
    <w:next w:val="Normal"/>
    <w:autoRedefine/>
    <w:uiPriority w:val="39"/>
    <w:rsid w:val="00143428"/>
    <w:pPr>
      <w:spacing w:after="100"/>
      <w:ind w:left="240"/>
    </w:pPr>
  </w:style>
  <w:style w:type="paragraph" w:styleId="Sumrio3">
    <w:name w:val="toc 3"/>
    <w:basedOn w:val="Normal"/>
    <w:next w:val="Normal"/>
    <w:autoRedefine/>
    <w:uiPriority w:val="39"/>
    <w:rsid w:val="00143428"/>
    <w:pPr>
      <w:spacing w:after="100"/>
      <w:ind w:left="480"/>
    </w:p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rsid w:val="003A219B"/>
    <w:rPr>
      <w:sz w:val="22"/>
      <w:szCs w:val="22"/>
      <w:lang w:val="pt-PT" w:eastAsia="en-US"/>
    </w:rPr>
  </w:style>
  <w:style w:type="character" w:customStyle="1" w:styleId="Nivel4Char">
    <w:name w:val="Nivel 4 Char"/>
    <w:link w:val="Nivel4"/>
    <w:qFormat/>
    <w:rsid w:val="00E66152"/>
    <w:rPr>
      <w:rFonts w:ascii="Arial" w:eastAsia="MS Mincho" w:hAnsi="Arial" w:cs="Arial"/>
    </w:rPr>
  </w:style>
  <w:style w:type="character" w:styleId="HiperlinkVisitado">
    <w:name w:val="FollowedHyperlink"/>
    <w:basedOn w:val="Fontepargpadro"/>
    <w:uiPriority w:val="99"/>
    <w:rsid w:val="00722A66"/>
    <w:rPr>
      <w:color w:val="954F72" w:themeColor="followedHyperlink"/>
      <w:u w:val="single"/>
    </w:rPr>
  </w:style>
  <w:style w:type="character" w:customStyle="1" w:styleId="Sobrescrito">
    <w:name w:val="Sobrescrito"/>
    <w:uiPriority w:val="99"/>
    <w:rsid w:val="000E423F"/>
    <w:rPr>
      <w:position w:val="8"/>
      <w:sz w:val="16"/>
      <w:szCs w:val="16"/>
    </w:rPr>
  </w:style>
  <w:style w:type="character" w:customStyle="1" w:styleId="Subscrito">
    <w:name w:val="Subscrito"/>
    <w:uiPriority w:val="99"/>
    <w:rsid w:val="000E423F"/>
    <w:rPr>
      <w:position w:val="-8"/>
      <w:sz w:val="16"/>
      <w:szCs w:val="16"/>
    </w:rPr>
  </w:style>
  <w:style w:type="character" w:customStyle="1" w:styleId="Tag">
    <w:name w:val="Tag"/>
    <w:uiPriority w:val="99"/>
    <w:rsid w:val="000E423F"/>
    <w:rPr>
      <w:sz w:val="20"/>
      <w:szCs w:val="20"/>
      <w:shd w:val="clear" w:color="auto" w:fill="FFFFFF"/>
    </w:rPr>
  </w:style>
  <w:style w:type="paragraph" w:customStyle="1" w:styleId="PADRO">
    <w:name w:val="PADRÃO"/>
    <w:qFormat/>
    <w:rsid w:val="0087135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highlight">
    <w:name w:val="highlight"/>
    <w:rsid w:val="00077AEB"/>
  </w:style>
  <w:style w:type="character" w:customStyle="1" w:styleId="Ttulo4Char">
    <w:name w:val="Título 4 Char"/>
    <w:basedOn w:val="Fontepargpadro"/>
    <w:link w:val="Ttulo4"/>
    <w:semiHidden/>
    <w:rsid w:val="0047608D"/>
    <w:rPr>
      <w:rFonts w:asciiTheme="majorHAnsi" w:eastAsiaTheme="majorEastAsia" w:hAnsiTheme="majorHAnsi" w:cstheme="majorBidi"/>
      <w:i/>
      <w:iCs/>
      <w:color w:val="2F5496" w:themeColor="accent1" w:themeShade="BF"/>
      <w:sz w:val="24"/>
      <w:szCs w:val="24"/>
    </w:rPr>
  </w:style>
  <w:style w:type="paragraph" w:customStyle="1" w:styleId="ndice">
    <w:name w:val="Índice"/>
    <w:basedOn w:val="Normal"/>
    <w:qFormat/>
    <w:rsid w:val="008857BE"/>
    <w:pPr>
      <w:suppressLineNumbers/>
      <w:suppressAutoHyphens/>
    </w:pPr>
    <w:rPr>
      <w:rFonts w:ascii="Arial" w:hAnsi="Arial" w:cs="FreeSans"/>
      <w:sz w:val="20"/>
    </w:rPr>
  </w:style>
  <w:style w:type="character" w:customStyle="1" w:styleId="Ttulo5Char">
    <w:name w:val="Título 5 Char"/>
    <w:basedOn w:val="Fontepargpadro"/>
    <w:link w:val="Ttulo5"/>
    <w:semiHidden/>
    <w:rsid w:val="008C7806"/>
    <w:rPr>
      <w:rFonts w:ascii="Calibri" w:hAnsi="Calibri"/>
      <w:b/>
      <w:bCs/>
      <w:i/>
      <w:iCs/>
      <w:sz w:val="26"/>
      <w:szCs w:val="26"/>
    </w:rPr>
  </w:style>
  <w:style w:type="character" w:customStyle="1" w:styleId="Ttulo8Char">
    <w:name w:val="Título 8 Char"/>
    <w:basedOn w:val="Fontepargpadro"/>
    <w:link w:val="Ttulo8"/>
    <w:semiHidden/>
    <w:rsid w:val="008C7806"/>
    <w:rPr>
      <w:rFonts w:ascii="Calibri" w:hAnsi="Calibri"/>
      <w:i/>
      <w:iCs/>
      <w:sz w:val="24"/>
      <w:szCs w:val="24"/>
    </w:rPr>
  </w:style>
  <w:style w:type="character" w:customStyle="1" w:styleId="citao2Char">
    <w:name w:val="citação 2 Char"/>
    <w:basedOn w:val="CitaoChar"/>
    <w:qFormat/>
    <w:rsid w:val="008C7806"/>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8C7806"/>
    <w:rPr>
      <w:rFonts w:ascii="Ecofont_Spranq_eco_Sans" w:eastAsia="Calibri" w:hAnsi="Ecofont_Spranq_eco_Sans" w:cs="Tahoma"/>
      <w:i/>
      <w:iCs/>
      <w:color w:val="000000"/>
      <w:shd w:val="clear" w:color="auto" w:fill="FFFFCC"/>
    </w:rPr>
  </w:style>
  <w:style w:type="character" w:customStyle="1" w:styleId="AssuntodocomentrioChar">
    <w:name w:val="Assunto do comentário Char"/>
    <w:basedOn w:val="TextodecomentrioChar"/>
    <w:link w:val="Assuntodocomentrio"/>
    <w:uiPriority w:val="99"/>
    <w:qFormat/>
    <w:rsid w:val="008C7806"/>
    <w:rPr>
      <w:rFonts w:ascii="Arial" w:hAnsi="Arial" w:cs="Tahoma"/>
      <w:b/>
      <w:bCs/>
    </w:rPr>
  </w:style>
  <w:style w:type="character" w:customStyle="1" w:styleId="LinkdaInternet">
    <w:name w:val="Link da Internet"/>
    <w:rsid w:val="008C7806"/>
    <w:rPr>
      <w:color w:val="000080"/>
      <w:u w:val="single"/>
    </w:rPr>
  </w:style>
  <w:style w:type="character" w:customStyle="1" w:styleId="Linkdainternetvisitado">
    <w:name w:val="Link da internet visitado"/>
    <w:basedOn w:val="Fontepargpadro"/>
    <w:uiPriority w:val="99"/>
    <w:semiHidden/>
    <w:unhideWhenUsed/>
    <w:rsid w:val="008C7806"/>
    <w:rPr>
      <w:color w:val="954F72" w:themeColor="followedHyperlink"/>
      <w:u w:val="single"/>
    </w:rPr>
  </w:style>
  <w:style w:type="paragraph" w:styleId="Lista">
    <w:name w:val="List"/>
    <w:basedOn w:val="Corpodetexto"/>
    <w:rsid w:val="008C7806"/>
    <w:pPr>
      <w:suppressAutoHyphens/>
      <w:spacing w:after="140" w:line="276" w:lineRule="auto"/>
    </w:pPr>
    <w:rPr>
      <w:rFonts w:ascii="Arial" w:hAnsi="Arial" w:cs="FreeSans"/>
      <w:sz w:val="20"/>
    </w:rPr>
  </w:style>
  <w:style w:type="paragraph" w:styleId="Legenda">
    <w:name w:val="caption"/>
    <w:basedOn w:val="Normal"/>
    <w:qFormat/>
    <w:rsid w:val="008C7806"/>
    <w:pPr>
      <w:suppressLineNumbers/>
      <w:suppressAutoHyphens/>
      <w:spacing w:before="120" w:after="120"/>
    </w:pPr>
    <w:rPr>
      <w:rFonts w:ascii="Arial" w:hAnsi="Arial" w:cs="FreeSans"/>
      <w:i/>
      <w:iCs/>
    </w:rPr>
  </w:style>
  <w:style w:type="character" w:customStyle="1" w:styleId="CitaoChar1">
    <w:name w:val="Citação Char1"/>
    <w:basedOn w:val="Fontepargpadro"/>
    <w:uiPriority w:val="29"/>
    <w:rsid w:val="008C7806"/>
    <w:rPr>
      <w:rFonts w:ascii="Arial" w:eastAsia="Times New Roman" w:hAnsi="Arial" w:cs="Tahoma"/>
      <w:i/>
      <w:iCs/>
      <w:color w:val="404040" w:themeColor="text1" w:themeTint="BF"/>
      <w:sz w:val="20"/>
      <w:szCs w:val="24"/>
      <w:lang w:eastAsia="pt-BR"/>
    </w:rPr>
  </w:style>
  <w:style w:type="paragraph" w:customStyle="1" w:styleId="citao2">
    <w:name w:val="citação 2"/>
    <w:basedOn w:val="Citao"/>
    <w:qFormat/>
    <w:rsid w:val="008C7806"/>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ind w:left="0" w:right="0"/>
      <w:jc w:val="both"/>
    </w:pPr>
    <w:rPr>
      <w:rFonts w:ascii="Arial" w:eastAsia="Calibri" w:hAnsi="Arial" w:cs="Tahoma"/>
      <w:color w:val="000000"/>
      <w:sz w:val="20"/>
      <w:szCs w:val="20"/>
      <w:lang w:eastAsia="en-US"/>
    </w:rPr>
  </w:style>
  <w:style w:type="paragraph" w:customStyle="1" w:styleId="Citao1">
    <w:name w:val="Citação1"/>
    <w:basedOn w:val="Normal"/>
    <w:next w:val="Normal"/>
    <w:link w:val="QuoteChar"/>
    <w:qFormat/>
    <w:rsid w:val="008C7806"/>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Ecofont_Spranq_eco_Sans" w:eastAsia="Calibri" w:hAnsi="Ecofont_Spranq_eco_Sans" w:cs="Tahoma"/>
      <w:i/>
      <w:iCs/>
      <w:color w:val="000000"/>
      <w:sz w:val="20"/>
      <w:szCs w:val="20"/>
    </w:rPr>
  </w:style>
  <w:style w:type="paragraph" w:styleId="Assuntodocomentrio">
    <w:name w:val="annotation subject"/>
    <w:basedOn w:val="Textodecomentrio"/>
    <w:next w:val="Textodecomentrio"/>
    <w:link w:val="AssuntodocomentrioChar"/>
    <w:uiPriority w:val="99"/>
    <w:unhideWhenUsed/>
    <w:qFormat/>
    <w:rsid w:val="008C7806"/>
    <w:rPr>
      <w:b/>
      <w:bCs/>
    </w:rPr>
  </w:style>
  <w:style w:type="character" w:customStyle="1" w:styleId="AssuntodocomentrioChar1">
    <w:name w:val="Assunto do comentário Char1"/>
    <w:basedOn w:val="TextodecomentrioChar"/>
    <w:uiPriority w:val="99"/>
    <w:rsid w:val="008C7806"/>
    <w:rPr>
      <w:rFonts w:ascii="Arial" w:hAnsi="Arial" w:cs="Tahoma"/>
      <w:b/>
      <w:bCs/>
    </w:rPr>
  </w:style>
  <w:style w:type="paragraph" w:customStyle="1" w:styleId="Nivel1">
    <w:name w:val="Nivel1"/>
    <w:basedOn w:val="Ttulo1"/>
    <w:qFormat/>
    <w:rsid w:val="008C7806"/>
    <w:pPr>
      <w:keepNext w:val="0"/>
      <w:tabs>
        <w:tab w:val="num" w:pos="0"/>
      </w:tabs>
      <w:suppressAutoHyphens/>
      <w:spacing w:before="480" w:after="120" w:line="276" w:lineRule="auto"/>
      <w:ind w:left="644" w:hanging="360"/>
      <w:jc w:val="both"/>
      <w:textAlignment w:val="baseline"/>
    </w:pPr>
    <w:rPr>
      <w:rFonts w:ascii="Arial" w:eastAsia="WenQuanYi Micro Hei" w:hAnsi="Arial"/>
      <w:b w:val="0"/>
      <w:i w:val="0"/>
      <w:color w:val="000000"/>
      <w:sz w:val="20"/>
      <w:lang w:eastAsia="zh-CN" w:bidi="hi-IN"/>
    </w:rPr>
  </w:style>
  <w:style w:type="paragraph" w:customStyle="1" w:styleId="Nivel10">
    <w:name w:val="Nivel 1"/>
    <w:basedOn w:val="Nivel2"/>
    <w:next w:val="Nivel2"/>
    <w:qFormat/>
    <w:rsid w:val="008C7806"/>
    <w:pPr>
      <w:numPr>
        <w:ilvl w:val="0"/>
        <w:numId w:val="0"/>
      </w:num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8C7806"/>
    <w:rPr>
      <w:rFonts w:ascii="Segoe UI" w:eastAsia="Times New Roman" w:hAnsi="Segoe UI" w:cs="Segoe UI"/>
      <w:sz w:val="18"/>
      <w:szCs w:val="18"/>
      <w:lang w:eastAsia="pt-BR"/>
    </w:rPr>
  </w:style>
  <w:style w:type="paragraph" w:customStyle="1" w:styleId="CabealhoeRodap">
    <w:name w:val="Cabeçalho e Rodapé"/>
    <w:basedOn w:val="Normal"/>
    <w:qFormat/>
    <w:rsid w:val="008C7806"/>
    <w:pPr>
      <w:suppressAutoHyphens/>
    </w:pPr>
    <w:rPr>
      <w:rFonts w:ascii="Arial" w:hAnsi="Arial" w:cs="Tahoma"/>
      <w:sz w:val="20"/>
    </w:rPr>
  </w:style>
  <w:style w:type="character" w:customStyle="1" w:styleId="CabealhoChar1">
    <w:name w:val="Cabeçalho Char1"/>
    <w:basedOn w:val="Fontepargpadro"/>
    <w:uiPriority w:val="99"/>
    <w:semiHidden/>
    <w:rsid w:val="008C7806"/>
    <w:rPr>
      <w:rFonts w:ascii="Arial" w:eastAsia="Times New Roman" w:hAnsi="Arial" w:cs="Tahoma"/>
      <w:sz w:val="20"/>
      <w:szCs w:val="24"/>
      <w:lang w:eastAsia="pt-BR"/>
    </w:rPr>
  </w:style>
  <w:style w:type="character" w:customStyle="1" w:styleId="RodapChar1">
    <w:name w:val="Rodapé Char1"/>
    <w:basedOn w:val="Fontepargpadro"/>
    <w:uiPriority w:val="99"/>
    <w:semiHidden/>
    <w:rsid w:val="008C7806"/>
    <w:rPr>
      <w:rFonts w:ascii="Arial" w:eastAsia="Times New Roman" w:hAnsi="Arial" w:cs="Tahoma"/>
      <w:sz w:val="20"/>
      <w:szCs w:val="24"/>
      <w:lang w:eastAsia="pt-BR"/>
    </w:rPr>
  </w:style>
  <w:style w:type="paragraph" w:customStyle="1" w:styleId="Nivel01Titulo">
    <w:name w:val="Nivel_01_Titulo"/>
    <w:basedOn w:val="Ttulo1"/>
    <w:next w:val="Normal"/>
    <w:qFormat/>
    <w:rsid w:val="008C7806"/>
    <w:pPr>
      <w:keepNext w:val="0"/>
      <w:tabs>
        <w:tab w:val="num" w:pos="0"/>
        <w:tab w:val="left" w:pos="360"/>
        <w:tab w:val="left" w:pos="567"/>
      </w:tabs>
      <w:suppressAutoHyphens/>
      <w:spacing w:before="120" w:after="120" w:line="276" w:lineRule="auto"/>
      <w:ind w:left="360" w:hanging="360"/>
      <w:jc w:val="both"/>
      <w:textAlignment w:val="baseline"/>
    </w:pPr>
    <w:rPr>
      <w:rFonts w:ascii="Arial" w:eastAsia="WenQuanYi Micro Hei" w:hAnsi="Arial"/>
      <w:b w:val="0"/>
      <w:bCs/>
      <w:i w:val="0"/>
      <w:sz w:val="20"/>
      <w:lang w:eastAsia="zh-CN" w:bidi="hi-IN"/>
    </w:rPr>
  </w:style>
  <w:style w:type="paragraph" w:styleId="Reviso">
    <w:name w:val="Revision"/>
    <w:uiPriority w:val="99"/>
    <w:semiHidden/>
    <w:qFormat/>
    <w:rsid w:val="008C7806"/>
    <w:pPr>
      <w:suppressAutoHyphens/>
    </w:pPr>
    <w:rPr>
      <w:rFonts w:ascii="Arial" w:hAnsi="Arial" w:cs="Tahoma"/>
      <w:szCs w:val="24"/>
    </w:rPr>
  </w:style>
  <w:style w:type="character" w:customStyle="1" w:styleId="cf01">
    <w:name w:val="cf01"/>
    <w:basedOn w:val="Fontepargpadro"/>
    <w:rsid w:val="008C7806"/>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8C7806"/>
    <w:rPr>
      <w:color w:val="605E5C"/>
      <w:shd w:val="clear" w:color="auto" w:fill="E1DFDD"/>
    </w:rPr>
  </w:style>
  <w:style w:type="character" w:styleId="TextodoEspaoReservado">
    <w:name w:val="Placeholder Text"/>
    <w:basedOn w:val="Fontepargpadro"/>
    <w:uiPriority w:val="99"/>
    <w:semiHidden/>
    <w:rsid w:val="008C7806"/>
    <w:rPr>
      <w:color w:val="808080"/>
    </w:rPr>
  </w:style>
  <w:style w:type="character" w:customStyle="1" w:styleId="Estilo1">
    <w:name w:val="Estilo1"/>
    <w:basedOn w:val="Fontepargpadro"/>
    <w:uiPriority w:val="1"/>
    <w:qFormat/>
    <w:rsid w:val="008C7806"/>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8C7806"/>
    <w:rPr>
      <w:color w:val="605E5C"/>
      <w:shd w:val="clear" w:color="auto" w:fill="E1DFDD"/>
    </w:rPr>
  </w:style>
  <w:style w:type="paragraph" w:customStyle="1" w:styleId="Nvel3-R">
    <w:name w:val="Nível 3-R"/>
    <w:basedOn w:val="Nivel3"/>
    <w:link w:val="Nvel3-RChar"/>
    <w:qFormat/>
    <w:rsid w:val="008C7806"/>
    <w:pPr>
      <w:numPr>
        <w:ilvl w:val="0"/>
        <w:numId w:val="0"/>
      </w:numPr>
      <w:tabs>
        <w:tab w:val="num" w:pos="0"/>
      </w:tabs>
      <w:ind w:left="284"/>
    </w:pPr>
    <w:rPr>
      <w:rFonts w:eastAsiaTheme="minorEastAsia"/>
      <w:i/>
      <w:iCs/>
      <w:color w:val="FF0000"/>
    </w:rPr>
  </w:style>
  <w:style w:type="paragraph" w:customStyle="1" w:styleId="Nvel4-R">
    <w:name w:val="Nível 4-R"/>
    <w:basedOn w:val="Nivel4"/>
    <w:link w:val="Nvel4-RChar"/>
    <w:qFormat/>
    <w:rsid w:val="008C7806"/>
    <w:pPr>
      <w:numPr>
        <w:ilvl w:val="0"/>
        <w:numId w:val="0"/>
      </w:numPr>
      <w:tabs>
        <w:tab w:val="num" w:pos="0"/>
      </w:tabs>
      <w:ind w:left="567"/>
    </w:pPr>
    <w:rPr>
      <w:rFonts w:eastAsiaTheme="minorEastAsia"/>
      <w:i/>
      <w:iCs/>
      <w:color w:val="FF0000"/>
    </w:rPr>
  </w:style>
  <w:style w:type="character" w:customStyle="1" w:styleId="Nvel3-RChar">
    <w:name w:val="Nível 3-R Char"/>
    <w:basedOn w:val="Fontepargpadro"/>
    <w:link w:val="Nvel3-R"/>
    <w:rsid w:val="008C7806"/>
    <w:rPr>
      <w:rFonts w:ascii="Arial" w:eastAsiaTheme="minorEastAsia" w:hAnsi="Arial" w:cs="Arial"/>
      <w:i/>
      <w:iCs/>
      <w:color w:val="FF0000"/>
    </w:rPr>
  </w:style>
  <w:style w:type="character" w:customStyle="1" w:styleId="Nvel4-RChar">
    <w:name w:val="Nível 4-R Char"/>
    <w:basedOn w:val="Nivel4Char"/>
    <w:link w:val="Nvel4-R"/>
    <w:rsid w:val="008C7806"/>
    <w:rPr>
      <w:rFonts w:ascii="Arial" w:eastAsiaTheme="minorEastAsia" w:hAnsi="Arial" w:cs="Arial"/>
      <w:i/>
      <w:iCs/>
      <w:color w:val="FF0000"/>
    </w:rPr>
  </w:style>
  <w:style w:type="table" w:customStyle="1" w:styleId="TableNormal">
    <w:name w:val="Table Normal"/>
    <w:uiPriority w:val="2"/>
    <w:semiHidden/>
    <w:unhideWhenUsed/>
    <w:qFormat/>
    <w:rsid w:val="008C780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sid w:val="008C7806"/>
    <w:rPr>
      <w:color w:val="605E5C"/>
      <w:shd w:val="clear" w:color="auto" w:fill="E1DFDD"/>
    </w:rPr>
  </w:style>
  <w:style w:type="paragraph" w:styleId="Textodenotaderodap">
    <w:name w:val="footnote text"/>
    <w:basedOn w:val="Normal"/>
    <w:link w:val="TextodenotaderodapChar"/>
    <w:unhideWhenUsed/>
    <w:rsid w:val="008C7806"/>
    <w:pPr>
      <w:suppressAutoHyphens/>
    </w:pPr>
    <w:rPr>
      <w:rFonts w:ascii="Arial" w:hAnsi="Arial" w:cs="Tahoma"/>
      <w:sz w:val="20"/>
      <w:szCs w:val="20"/>
    </w:rPr>
  </w:style>
  <w:style w:type="character" w:customStyle="1" w:styleId="TextodenotaderodapChar">
    <w:name w:val="Texto de nota de rodapé Char"/>
    <w:basedOn w:val="Fontepargpadro"/>
    <w:link w:val="Textodenotaderodap"/>
    <w:rsid w:val="008C7806"/>
    <w:rPr>
      <w:rFonts w:ascii="Arial" w:hAnsi="Arial" w:cs="Tahoma"/>
    </w:rPr>
  </w:style>
  <w:style w:type="character" w:styleId="Refdenotaderodap">
    <w:name w:val="footnote reference"/>
    <w:basedOn w:val="Fontepargpadro"/>
    <w:unhideWhenUsed/>
    <w:rsid w:val="008C7806"/>
    <w:rPr>
      <w:vertAlign w:val="superscript"/>
    </w:rPr>
  </w:style>
  <w:style w:type="paragraph" w:styleId="Corpodetexto2">
    <w:name w:val="Body Text 2"/>
    <w:basedOn w:val="Normal"/>
    <w:link w:val="Corpodetexto2Char"/>
    <w:unhideWhenUsed/>
    <w:rsid w:val="008C7806"/>
    <w:pPr>
      <w:spacing w:after="120" w:line="480" w:lineRule="auto"/>
    </w:pPr>
    <w:rPr>
      <w:sz w:val="20"/>
      <w:szCs w:val="20"/>
    </w:rPr>
  </w:style>
  <w:style w:type="character" w:customStyle="1" w:styleId="Corpodetexto2Char">
    <w:name w:val="Corpo de texto 2 Char"/>
    <w:basedOn w:val="Fontepargpadro"/>
    <w:link w:val="Corpodetexto2"/>
    <w:rsid w:val="008C7806"/>
  </w:style>
  <w:style w:type="table" w:customStyle="1" w:styleId="Tabelacomgrade1">
    <w:name w:val="Tabela com grade1"/>
    <w:basedOn w:val="Tabelanormal"/>
    <w:next w:val="Tabelacomgrade"/>
    <w:uiPriority w:val="39"/>
    <w:rsid w:val="008C7806"/>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8C7806"/>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8C7806"/>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4">
    <w:name w:val="Menção Pendente4"/>
    <w:basedOn w:val="Fontepargpadro"/>
    <w:uiPriority w:val="99"/>
    <w:semiHidden/>
    <w:unhideWhenUsed/>
    <w:rsid w:val="008C7806"/>
    <w:rPr>
      <w:color w:val="605E5C"/>
      <w:shd w:val="clear" w:color="auto" w:fill="E1DFDD"/>
    </w:rPr>
  </w:style>
  <w:style w:type="paragraph" w:customStyle="1" w:styleId="Standard">
    <w:name w:val="Standard"/>
    <w:rsid w:val="008C7806"/>
    <w:pPr>
      <w:suppressAutoHyphens/>
      <w:autoSpaceDN w:val="0"/>
      <w:spacing w:after="120"/>
      <w:jc w:val="both"/>
      <w:textAlignment w:val="baseline"/>
    </w:pPr>
    <w:rPr>
      <w:rFonts w:ascii="Verdana" w:hAnsi="Verdana" w:cs="Verdana"/>
      <w:kern w:val="3"/>
      <w:sz w:val="18"/>
      <w:lang w:eastAsia="zh-CN"/>
    </w:rPr>
  </w:style>
  <w:style w:type="paragraph" w:customStyle="1" w:styleId="TableContents">
    <w:name w:val="Table Contents"/>
    <w:basedOn w:val="Standard"/>
    <w:rsid w:val="008C7806"/>
    <w:pPr>
      <w:suppressLineNumbers/>
    </w:pPr>
  </w:style>
  <w:style w:type="numbering" w:customStyle="1" w:styleId="WWNum1">
    <w:name w:val="WWNum1"/>
    <w:basedOn w:val="Semlista"/>
    <w:rsid w:val="008C7806"/>
    <w:pPr>
      <w:numPr>
        <w:numId w:val="34"/>
      </w:numPr>
    </w:pPr>
  </w:style>
  <w:style w:type="character" w:customStyle="1" w:styleId="whitespace-normal">
    <w:name w:val="whitespace-normal"/>
    <w:basedOn w:val="Fontepargpadro"/>
    <w:rsid w:val="008C7806"/>
  </w:style>
  <w:style w:type="character" w:customStyle="1" w:styleId="relative">
    <w:name w:val="relative"/>
    <w:basedOn w:val="Fontepargpadro"/>
    <w:rsid w:val="008C7806"/>
  </w:style>
  <w:style w:type="paragraph" w:customStyle="1" w:styleId="not-prose">
    <w:name w:val="not-prose"/>
    <w:basedOn w:val="Normal"/>
    <w:rsid w:val="008C7806"/>
    <w:pPr>
      <w:spacing w:before="100" w:beforeAutospacing="1" w:after="100" w:afterAutospacing="1"/>
    </w:pPr>
  </w:style>
  <w:style w:type="character" w:customStyle="1" w:styleId="normaltextrun">
    <w:name w:val="normaltextrun"/>
    <w:basedOn w:val="Fontepargpadro"/>
    <w:rsid w:val="008C7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90157">
      <w:bodyDiv w:val="1"/>
      <w:marLeft w:val="0"/>
      <w:marRight w:val="0"/>
      <w:marTop w:val="0"/>
      <w:marBottom w:val="0"/>
      <w:divBdr>
        <w:top w:val="none" w:sz="0" w:space="0" w:color="auto"/>
        <w:left w:val="none" w:sz="0" w:space="0" w:color="auto"/>
        <w:bottom w:val="none" w:sz="0" w:space="0" w:color="auto"/>
        <w:right w:val="none" w:sz="0" w:space="0" w:color="auto"/>
      </w:divBdr>
    </w:div>
    <w:div w:id="128020057">
      <w:bodyDiv w:val="1"/>
      <w:marLeft w:val="0"/>
      <w:marRight w:val="0"/>
      <w:marTop w:val="0"/>
      <w:marBottom w:val="0"/>
      <w:divBdr>
        <w:top w:val="none" w:sz="0" w:space="0" w:color="auto"/>
        <w:left w:val="none" w:sz="0" w:space="0" w:color="auto"/>
        <w:bottom w:val="none" w:sz="0" w:space="0" w:color="auto"/>
        <w:right w:val="none" w:sz="0" w:space="0" w:color="auto"/>
      </w:divBdr>
    </w:div>
    <w:div w:id="134839122">
      <w:bodyDiv w:val="1"/>
      <w:marLeft w:val="0"/>
      <w:marRight w:val="0"/>
      <w:marTop w:val="0"/>
      <w:marBottom w:val="0"/>
      <w:divBdr>
        <w:top w:val="none" w:sz="0" w:space="0" w:color="auto"/>
        <w:left w:val="none" w:sz="0" w:space="0" w:color="auto"/>
        <w:bottom w:val="none" w:sz="0" w:space="0" w:color="auto"/>
        <w:right w:val="none" w:sz="0" w:space="0" w:color="auto"/>
      </w:divBdr>
    </w:div>
    <w:div w:id="163937802">
      <w:bodyDiv w:val="1"/>
      <w:marLeft w:val="0"/>
      <w:marRight w:val="0"/>
      <w:marTop w:val="0"/>
      <w:marBottom w:val="0"/>
      <w:divBdr>
        <w:top w:val="none" w:sz="0" w:space="0" w:color="auto"/>
        <w:left w:val="none" w:sz="0" w:space="0" w:color="auto"/>
        <w:bottom w:val="none" w:sz="0" w:space="0" w:color="auto"/>
        <w:right w:val="none" w:sz="0" w:space="0" w:color="auto"/>
      </w:divBdr>
      <w:divsChild>
        <w:div w:id="622881056">
          <w:marLeft w:val="0"/>
          <w:marRight w:val="0"/>
          <w:marTop w:val="0"/>
          <w:marBottom w:val="0"/>
          <w:divBdr>
            <w:top w:val="none" w:sz="0" w:space="0" w:color="auto"/>
            <w:left w:val="none" w:sz="0" w:space="0" w:color="auto"/>
            <w:bottom w:val="none" w:sz="0" w:space="0" w:color="auto"/>
            <w:right w:val="none" w:sz="0" w:space="0" w:color="auto"/>
          </w:divBdr>
        </w:div>
        <w:div w:id="438647957">
          <w:marLeft w:val="0"/>
          <w:marRight w:val="0"/>
          <w:marTop w:val="0"/>
          <w:marBottom w:val="0"/>
          <w:divBdr>
            <w:top w:val="none" w:sz="0" w:space="0" w:color="auto"/>
            <w:left w:val="none" w:sz="0" w:space="0" w:color="auto"/>
            <w:bottom w:val="none" w:sz="0" w:space="0" w:color="auto"/>
            <w:right w:val="none" w:sz="0" w:space="0" w:color="auto"/>
          </w:divBdr>
        </w:div>
        <w:div w:id="688796743">
          <w:marLeft w:val="0"/>
          <w:marRight w:val="0"/>
          <w:marTop w:val="0"/>
          <w:marBottom w:val="0"/>
          <w:divBdr>
            <w:top w:val="none" w:sz="0" w:space="0" w:color="auto"/>
            <w:left w:val="none" w:sz="0" w:space="0" w:color="auto"/>
            <w:bottom w:val="none" w:sz="0" w:space="0" w:color="auto"/>
            <w:right w:val="none" w:sz="0" w:space="0" w:color="auto"/>
          </w:divBdr>
        </w:div>
        <w:div w:id="832337925">
          <w:marLeft w:val="0"/>
          <w:marRight w:val="0"/>
          <w:marTop w:val="0"/>
          <w:marBottom w:val="0"/>
          <w:divBdr>
            <w:top w:val="none" w:sz="0" w:space="0" w:color="auto"/>
            <w:left w:val="none" w:sz="0" w:space="0" w:color="auto"/>
            <w:bottom w:val="none" w:sz="0" w:space="0" w:color="auto"/>
            <w:right w:val="none" w:sz="0" w:space="0" w:color="auto"/>
          </w:divBdr>
        </w:div>
        <w:div w:id="3367565">
          <w:marLeft w:val="0"/>
          <w:marRight w:val="0"/>
          <w:marTop w:val="0"/>
          <w:marBottom w:val="0"/>
          <w:divBdr>
            <w:top w:val="none" w:sz="0" w:space="0" w:color="auto"/>
            <w:left w:val="none" w:sz="0" w:space="0" w:color="auto"/>
            <w:bottom w:val="none" w:sz="0" w:space="0" w:color="auto"/>
            <w:right w:val="none" w:sz="0" w:space="0" w:color="auto"/>
          </w:divBdr>
        </w:div>
        <w:div w:id="1506826665">
          <w:marLeft w:val="0"/>
          <w:marRight w:val="0"/>
          <w:marTop w:val="0"/>
          <w:marBottom w:val="0"/>
          <w:divBdr>
            <w:top w:val="none" w:sz="0" w:space="0" w:color="auto"/>
            <w:left w:val="none" w:sz="0" w:space="0" w:color="auto"/>
            <w:bottom w:val="none" w:sz="0" w:space="0" w:color="auto"/>
            <w:right w:val="none" w:sz="0" w:space="0" w:color="auto"/>
          </w:divBdr>
        </w:div>
        <w:div w:id="971134902">
          <w:marLeft w:val="0"/>
          <w:marRight w:val="0"/>
          <w:marTop w:val="0"/>
          <w:marBottom w:val="0"/>
          <w:divBdr>
            <w:top w:val="none" w:sz="0" w:space="0" w:color="auto"/>
            <w:left w:val="none" w:sz="0" w:space="0" w:color="auto"/>
            <w:bottom w:val="none" w:sz="0" w:space="0" w:color="auto"/>
            <w:right w:val="none" w:sz="0" w:space="0" w:color="auto"/>
          </w:divBdr>
        </w:div>
      </w:divsChild>
    </w:div>
    <w:div w:id="184684226">
      <w:bodyDiv w:val="1"/>
      <w:marLeft w:val="0"/>
      <w:marRight w:val="0"/>
      <w:marTop w:val="0"/>
      <w:marBottom w:val="0"/>
      <w:divBdr>
        <w:top w:val="none" w:sz="0" w:space="0" w:color="auto"/>
        <w:left w:val="none" w:sz="0" w:space="0" w:color="auto"/>
        <w:bottom w:val="none" w:sz="0" w:space="0" w:color="auto"/>
        <w:right w:val="none" w:sz="0" w:space="0" w:color="auto"/>
      </w:divBdr>
    </w:div>
    <w:div w:id="236208677">
      <w:bodyDiv w:val="1"/>
      <w:marLeft w:val="0"/>
      <w:marRight w:val="0"/>
      <w:marTop w:val="0"/>
      <w:marBottom w:val="0"/>
      <w:divBdr>
        <w:top w:val="none" w:sz="0" w:space="0" w:color="auto"/>
        <w:left w:val="none" w:sz="0" w:space="0" w:color="auto"/>
        <w:bottom w:val="none" w:sz="0" w:space="0" w:color="auto"/>
        <w:right w:val="none" w:sz="0" w:space="0" w:color="auto"/>
      </w:divBdr>
    </w:div>
    <w:div w:id="289480763">
      <w:bodyDiv w:val="1"/>
      <w:marLeft w:val="0"/>
      <w:marRight w:val="0"/>
      <w:marTop w:val="0"/>
      <w:marBottom w:val="0"/>
      <w:divBdr>
        <w:top w:val="none" w:sz="0" w:space="0" w:color="auto"/>
        <w:left w:val="none" w:sz="0" w:space="0" w:color="auto"/>
        <w:bottom w:val="none" w:sz="0" w:space="0" w:color="auto"/>
        <w:right w:val="none" w:sz="0" w:space="0" w:color="auto"/>
      </w:divBdr>
    </w:div>
    <w:div w:id="374278336">
      <w:bodyDiv w:val="1"/>
      <w:marLeft w:val="0"/>
      <w:marRight w:val="0"/>
      <w:marTop w:val="0"/>
      <w:marBottom w:val="0"/>
      <w:divBdr>
        <w:top w:val="none" w:sz="0" w:space="0" w:color="auto"/>
        <w:left w:val="none" w:sz="0" w:space="0" w:color="auto"/>
        <w:bottom w:val="none" w:sz="0" w:space="0" w:color="auto"/>
        <w:right w:val="none" w:sz="0" w:space="0" w:color="auto"/>
      </w:divBdr>
      <w:divsChild>
        <w:div w:id="320695487">
          <w:marLeft w:val="720"/>
          <w:marRight w:val="0"/>
          <w:marTop w:val="120"/>
          <w:marBottom w:val="0"/>
          <w:divBdr>
            <w:top w:val="none" w:sz="0" w:space="0" w:color="auto"/>
            <w:left w:val="none" w:sz="0" w:space="0" w:color="auto"/>
            <w:bottom w:val="none" w:sz="0" w:space="0" w:color="auto"/>
            <w:right w:val="none" w:sz="0" w:space="0" w:color="auto"/>
          </w:divBdr>
        </w:div>
        <w:div w:id="461776078">
          <w:marLeft w:val="720"/>
          <w:marRight w:val="0"/>
          <w:marTop w:val="120"/>
          <w:marBottom w:val="0"/>
          <w:divBdr>
            <w:top w:val="none" w:sz="0" w:space="0" w:color="auto"/>
            <w:left w:val="none" w:sz="0" w:space="0" w:color="auto"/>
            <w:bottom w:val="none" w:sz="0" w:space="0" w:color="auto"/>
            <w:right w:val="none" w:sz="0" w:space="0" w:color="auto"/>
          </w:divBdr>
        </w:div>
        <w:div w:id="934022159">
          <w:marLeft w:val="240"/>
          <w:marRight w:val="0"/>
          <w:marTop w:val="120"/>
          <w:marBottom w:val="0"/>
          <w:divBdr>
            <w:top w:val="none" w:sz="0" w:space="0" w:color="auto"/>
            <w:left w:val="none" w:sz="0" w:space="0" w:color="auto"/>
            <w:bottom w:val="none" w:sz="0" w:space="0" w:color="auto"/>
            <w:right w:val="none" w:sz="0" w:space="0" w:color="auto"/>
          </w:divBdr>
        </w:div>
        <w:div w:id="1977224196">
          <w:marLeft w:val="720"/>
          <w:marRight w:val="0"/>
          <w:marTop w:val="120"/>
          <w:marBottom w:val="0"/>
          <w:divBdr>
            <w:top w:val="none" w:sz="0" w:space="0" w:color="auto"/>
            <w:left w:val="none" w:sz="0" w:space="0" w:color="auto"/>
            <w:bottom w:val="none" w:sz="0" w:space="0" w:color="auto"/>
            <w:right w:val="none" w:sz="0" w:space="0" w:color="auto"/>
          </w:divBdr>
        </w:div>
      </w:divsChild>
    </w:div>
    <w:div w:id="435057527">
      <w:bodyDiv w:val="1"/>
      <w:marLeft w:val="0"/>
      <w:marRight w:val="0"/>
      <w:marTop w:val="0"/>
      <w:marBottom w:val="0"/>
      <w:divBdr>
        <w:top w:val="none" w:sz="0" w:space="0" w:color="auto"/>
        <w:left w:val="none" w:sz="0" w:space="0" w:color="auto"/>
        <w:bottom w:val="none" w:sz="0" w:space="0" w:color="auto"/>
        <w:right w:val="none" w:sz="0" w:space="0" w:color="auto"/>
      </w:divBdr>
    </w:div>
    <w:div w:id="446512526">
      <w:bodyDiv w:val="1"/>
      <w:marLeft w:val="0"/>
      <w:marRight w:val="0"/>
      <w:marTop w:val="0"/>
      <w:marBottom w:val="0"/>
      <w:divBdr>
        <w:top w:val="none" w:sz="0" w:space="0" w:color="auto"/>
        <w:left w:val="none" w:sz="0" w:space="0" w:color="auto"/>
        <w:bottom w:val="none" w:sz="0" w:space="0" w:color="auto"/>
        <w:right w:val="none" w:sz="0" w:space="0" w:color="auto"/>
      </w:divBdr>
    </w:div>
    <w:div w:id="482621869">
      <w:bodyDiv w:val="1"/>
      <w:marLeft w:val="0"/>
      <w:marRight w:val="0"/>
      <w:marTop w:val="0"/>
      <w:marBottom w:val="0"/>
      <w:divBdr>
        <w:top w:val="none" w:sz="0" w:space="0" w:color="auto"/>
        <w:left w:val="none" w:sz="0" w:space="0" w:color="auto"/>
        <w:bottom w:val="none" w:sz="0" w:space="0" w:color="auto"/>
        <w:right w:val="none" w:sz="0" w:space="0" w:color="auto"/>
      </w:divBdr>
    </w:div>
    <w:div w:id="498928396">
      <w:bodyDiv w:val="1"/>
      <w:marLeft w:val="0"/>
      <w:marRight w:val="0"/>
      <w:marTop w:val="0"/>
      <w:marBottom w:val="0"/>
      <w:divBdr>
        <w:top w:val="none" w:sz="0" w:space="0" w:color="auto"/>
        <w:left w:val="none" w:sz="0" w:space="0" w:color="auto"/>
        <w:bottom w:val="none" w:sz="0" w:space="0" w:color="auto"/>
        <w:right w:val="none" w:sz="0" w:space="0" w:color="auto"/>
      </w:divBdr>
    </w:div>
    <w:div w:id="522478326">
      <w:bodyDiv w:val="1"/>
      <w:marLeft w:val="0"/>
      <w:marRight w:val="0"/>
      <w:marTop w:val="0"/>
      <w:marBottom w:val="0"/>
      <w:divBdr>
        <w:top w:val="none" w:sz="0" w:space="0" w:color="auto"/>
        <w:left w:val="none" w:sz="0" w:space="0" w:color="auto"/>
        <w:bottom w:val="none" w:sz="0" w:space="0" w:color="auto"/>
        <w:right w:val="none" w:sz="0" w:space="0" w:color="auto"/>
      </w:divBdr>
    </w:div>
    <w:div w:id="542908898">
      <w:bodyDiv w:val="1"/>
      <w:marLeft w:val="0"/>
      <w:marRight w:val="0"/>
      <w:marTop w:val="0"/>
      <w:marBottom w:val="0"/>
      <w:divBdr>
        <w:top w:val="none" w:sz="0" w:space="0" w:color="auto"/>
        <w:left w:val="none" w:sz="0" w:space="0" w:color="auto"/>
        <w:bottom w:val="none" w:sz="0" w:space="0" w:color="auto"/>
        <w:right w:val="none" w:sz="0" w:space="0" w:color="auto"/>
      </w:divBdr>
    </w:div>
    <w:div w:id="558564366">
      <w:bodyDiv w:val="1"/>
      <w:marLeft w:val="0"/>
      <w:marRight w:val="0"/>
      <w:marTop w:val="0"/>
      <w:marBottom w:val="0"/>
      <w:divBdr>
        <w:top w:val="none" w:sz="0" w:space="0" w:color="auto"/>
        <w:left w:val="none" w:sz="0" w:space="0" w:color="auto"/>
        <w:bottom w:val="none" w:sz="0" w:space="0" w:color="auto"/>
        <w:right w:val="none" w:sz="0" w:space="0" w:color="auto"/>
      </w:divBdr>
    </w:div>
    <w:div w:id="566182966">
      <w:bodyDiv w:val="1"/>
      <w:marLeft w:val="0"/>
      <w:marRight w:val="0"/>
      <w:marTop w:val="0"/>
      <w:marBottom w:val="0"/>
      <w:divBdr>
        <w:top w:val="none" w:sz="0" w:space="0" w:color="auto"/>
        <w:left w:val="none" w:sz="0" w:space="0" w:color="auto"/>
        <w:bottom w:val="none" w:sz="0" w:space="0" w:color="auto"/>
        <w:right w:val="none" w:sz="0" w:space="0" w:color="auto"/>
      </w:divBdr>
    </w:div>
    <w:div w:id="597520274">
      <w:bodyDiv w:val="1"/>
      <w:marLeft w:val="0"/>
      <w:marRight w:val="0"/>
      <w:marTop w:val="0"/>
      <w:marBottom w:val="0"/>
      <w:divBdr>
        <w:top w:val="none" w:sz="0" w:space="0" w:color="auto"/>
        <w:left w:val="none" w:sz="0" w:space="0" w:color="auto"/>
        <w:bottom w:val="none" w:sz="0" w:space="0" w:color="auto"/>
        <w:right w:val="none" w:sz="0" w:space="0" w:color="auto"/>
      </w:divBdr>
    </w:div>
    <w:div w:id="602031406">
      <w:bodyDiv w:val="1"/>
      <w:marLeft w:val="0"/>
      <w:marRight w:val="0"/>
      <w:marTop w:val="0"/>
      <w:marBottom w:val="0"/>
      <w:divBdr>
        <w:top w:val="none" w:sz="0" w:space="0" w:color="auto"/>
        <w:left w:val="none" w:sz="0" w:space="0" w:color="auto"/>
        <w:bottom w:val="none" w:sz="0" w:space="0" w:color="auto"/>
        <w:right w:val="none" w:sz="0" w:space="0" w:color="auto"/>
      </w:divBdr>
    </w:div>
    <w:div w:id="612591709">
      <w:bodyDiv w:val="1"/>
      <w:marLeft w:val="0"/>
      <w:marRight w:val="0"/>
      <w:marTop w:val="0"/>
      <w:marBottom w:val="0"/>
      <w:divBdr>
        <w:top w:val="none" w:sz="0" w:space="0" w:color="auto"/>
        <w:left w:val="none" w:sz="0" w:space="0" w:color="auto"/>
        <w:bottom w:val="none" w:sz="0" w:space="0" w:color="auto"/>
        <w:right w:val="none" w:sz="0" w:space="0" w:color="auto"/>
      </w:divBdr>
    </w:div>
    <w:div w:id="660812193">
      <w:bodyDiv w:val="1"/>
      <w:marLeft w:val="0"/>
      <w:marRight w:val="0"/>
      <w:marTop w:val="0"/>
      <w:marBottom w:val="0"/>
      <w:divBdr>
        <w:top w:val="none" w:sz="0" w:space="0" w:color="auto"/>
        <w:left w:val="none" w:sz="0" w:space="0" w:color="auto"/>
        <w:bottom w:val="none" w:sz="0" w:space="0" w:color="auto"/>
        <w:right w:val="none" w:sz="0" w:space="0" w:color="auto"/>
      </w:divBdr>
    </w:div>
    <w:div w:id="690491517">
      <w:bodyDiv w:val="1"/>
      <w:marLeft w:val="0"/>
      <w:marRight w:val="0"/>
      <w:marTop w:val="0"/>
      <w:marBottom w:val="0"/>
      <w:divBdr>
        <w:top w:val="none" w:sz="0" w:space="0" w:color="auto"/>
        <w:left w:val="none" w:sz="0" w:space="0" w:color="auto"/>
        <w:bottom w:val="none" w:sz="0" w:space="0" w:color="auto"/>
        <w:right w:val="none" w:sz="0" w:space="0" w:color="auto"/>
      </w:divBdr>
    </w:div>
    <w:div w:id="703017728">
      <w:bodyDiv w:val="1"/>
      <w:marLeft w:val="0"/>
      <w:marRight w:val="0"/>
      <w:marTop w:val="0"/>
      <w:marBottom w:val="0"/>
      <w:divBdr>
        <w:top w:val="none" w:sz="0" w:space="0" w:color="auto"/>
        <w:left w:val="none" w:sz="0" w:space="0" w:color="auto"/>
        <w:bottom w:val="none" w:sz="0" w:space="0" w:color="auto"/>
        <w:right w:val="none" w:sz="0" w:space="0" w:color="auto"/>
      </w:divBdr>
    </w:div>
    <w:div w:id="811019257">
      <w:bodyDiv w:val="1"/>
      <w:marLeft w:val="0"/>
      <w:marRight w:val="0"/>
      <w:marTop w:val="0"/>
      <w:marBottom w:val="0"/>
      <w:divBdr>
        <w:top w:val="none" w:sz="0" w:space="0" w:color="auto"/>
        <w:left w:val="none" w:sz="0" w:space="0" w:color="auto"/>
        <w:bottom w:val="none" w:sz="0" w:space="0" w:color="auto"/>
        <w:right w:val="none" w:sz="0" w:space="0" w:color="auto"/>
      </w:divBdr>
    </w:div>
    <w:div w:id="823208233">
      <w:bodyDiv w:val="1"/>
      <w:marLeft w:val="0"/>
      <w:marRight w:val="0"/>
      <w:marTop w:val="0"/>
      <w:marBottom w:val="0"/>
      <w:divBdr>
        <w:top w:val="none" w:sz="0" w:space="0" w:color="auto"/>
        <w:left w:val="none" w:sz="0" w:space="0" w:color="auto"/>
        <w:bottom w:val="none" w:sz="0" w:space="0" w:color="auto"/>
        <w:right w:val="none" w:sz="0" w:space="0" w:color="auto"/>
      </w:divBdr>
    </w:div>
    <w:div w:id="855579083">
      <w:bodyDiv w:val="1"/>
      <w:marLeft w:val="0"/>
      <w:marRight w:val="0"/>
      <w:marTop w:val="0"/>
      <w:marBottom w:val="0"/>
      <w:divBdr>
        <w:top w:val="none" w:sz="0" w:space="0" w:color="auto"/>
        <w:left w:val="none" w:sz="0" w:space="0" w:color="auto"/>
        <w:bottom w:val="none" w:sz="0" w:space="0" w:color="auto"/>
        <w:right w:val="none" w:sz="0" w:space="0" w:color="auto"/>
      </w:divBdr>
    </w:div>
    <w:div w:id="874855586">
      <w:bodyDiv w:val="1"/>
      <w:marLeft w:val="0"/>
      <w:marRight w:val="0"/>
      <w:marTop w:val="0"/>
      <w:marBottom w:val="0"/>
      <w:divBdr>
        <w:top w:val="none" w:sz="0" w:space="0" w:color="auto"/>
        <w:left w:val="none" w:sz="0" w:space="0" w:color="auto"/>
        <w:bottom w:val="none" w:sz="0" w:space="0" w:color="auto"/>
        <w:right w:val="none" w:sz="0" w:space="0" w:color="auto"/>
      </w:divBdr>
    </w:div>
    <w:div w:id="921989045">
      <w:bodyDiv w:val="1"/>
      <w:marLeft w:val="0"/>
      <w:marRight w:val="0"/>
      <w:marTop w:val="0"/>
      <w:marBottom w:val="0"/>
      <w:divBdr>
        <w:top w:val="none" w:sz="0" w:space="0" w:color="auto"/>
        <w:left w:val="none" w:sz="0" w:space="0" w:color="auto"/>
        <w:bottom w:val="none" w:sz="0" w:space="0" w:color="auto"/>
        <w:right w:val="none" w:sz="0" w:space="0" w:color="auto"/>
      </w:divBdr>
    </w:div>
    <w:div w:id="1012344329">
      <w:bodyDiv w:val="1"/>
      <w:marLeft w:val="0"/>
      <w:marRight w:val="0"/>
      <w:marTop w:val="0"/>
      <w:marBottom w:val="0"/>
      <w:divBdr>
        <w:top w:val="none" w:sz="0" w:space="0" w:color="auto"/>
        <w:left w:val="none" w:sz="0" w:space="0" w:color="auto"/>
        <w:bottom w:val="none" w:sz="0" w:space="0" w:color="auto"/>
        <w:right w:val="none" w:sz="0" w:space="0" w:color="auto"/>
      </w:divBdr>
    </w:div>
    <w:div w:id="1078022698">
      <w:bodyDiv w:val="1"/>
      <w:marLeft w:val="0"/>
      <w:marRight w:val="0"/>
      <w:marTop w:val="0"/>
      <w:marBottom w:val="0"/>
      <w:divBdr>
        <w:top w:val="none" w:sz="0" w:space="0" w:color="auto"/>
        <w:left w:val="none" w:sz="0" w:space="0" w:color="auto"/>
        <w:bottom w:val="none" w:sz="0" w:space="0" w:color="auto"/>
        <w:right w:val="none" w:sz="0" w:space="0" w:color="auto"/>
      </w:divBdr>
    </w:div>
    <w:div w:id="1087338158">
      <w:bodyDiv w:val="1"/>
      <w:marLeft w:val="0"/>
      <w:marRight w:val="0"/>
      <w:marTop w:val="0"/>
      <w:marBottom w:val="0"/>
      <w:divBdr>
        <w:top w:val="none" w:sz="0" w:space="0" w:color="auto"/>
        <w:left w:val="none" w:sz="0" w:space="0" w:color="auto"/>
        <w:bottom w:val="none" w:sz="0" w:space="0" w:color="auto"/>
        <w:right w:val="none" w:sz="0" w:space="0" w:color="auto"/>
      </w:divBdr>
    </w:div>
    <w:div w:id="1091699570">
      <w:bodyDiv w:val="1"/>
      <w:marLeft w:val="0"/>
      <w:marRight w:val="0"/>
      <w:marTop w:val="0"/>
      <w:marBottom w:val="0"/>
      <w:divBdr>
        <w:top w:val="none" w:sz="0" w:space="0" w:color="auto"/>
        <w:left w:val="none" w:sz="0" w:space="0" w:color="auto"/>
        <w:bottom w:val="none" w:sz="0" w:space="0" w:color="auto"/>
        <w:right w:val="none" w:sz="0" w:space="0" w:color="auto"/>
      </w:divBdr>
    </w:div>
    <w:div w:id="1114013047">
      <w:bodyDiv w:val="1"/>
      <w:marLeft w:val="0"/>
      <w:marRight w:val="0"/>
      <w:marTop w:val="0"/>
      <w:marBottom w:val="0"/>
      <w:divBdr>
        <w:top w:val="none" w:sz="0" w:space="0" w:color="auto"/>
        <w:left w:val="none" w:sz="0" w:space="0" w:color="auto"/>
        <w:bottom w:val="none" w:sz="0" w:space="0" w:color="auto"/>
        <w:right w:val="none" w:sz="0" w:space="0" w:color="auto"/>
      </w:divBdr>
    </w:div>
    <w:div w:id="1140028146">
      <w:bodyDiv w:val="1"/>
      <w:marLeft w:val="0"/>
      <w:marRight w:val="0"/>
      <w:marTop w:val="0"/>
      <w:marBottom w:val="0"/>
      <w:divBdr>
        <w:top w:val="none" w:sz="0" w:space="0" w:color="auto"/>
        <w:left w:val="none" w:sz="0" w:space="0" w:color="auto"/>
        <w:bottom w:val="none" w:sz="0" w:space="0" w:color="auto"/>
        <w:right w:val="none" w:sz="0" w:space="0" w:color="auto"/>
      </w:divBdr>
    </w:div>
    <w:div w:id="1176189317">
      <w:bodyDiv w:val="1"/>
      <w:marLeft w:val="0"/>
      <w:marRight w:val="0"/>
      <w:marTop w:val="0"/>
      <w:marBottom w:val="0"/>
      <w:divBdr>
        <w:top w:val="none" w:sz="0" w:space="0" w:color="auto"/>
        <w:left w:val="none" w:sz="0" w:space="0" w:color="auto"/>
        <w:bottom w:val="none" w:sz="0" w:space="0" w:color="auto"/>
        <w:right w:val="none" w:sz="0" w:space="0" w:color="auto"/>
      </w:divBdr>
    </w:div>
    <w:div w:id="1177111651">
      <w:bodyDiv w:val="1"/>
      <w:marLeft w:val="0"/>
      <w:marRight w:val="0"/>
      <w:marTop w:val="0"/>
      <w:marBottom w:val="0"/>
      <w:divBdr>
        <w:top w:val="none" w:sz="0" w:space="0" w:color="auto"/>
        <w:left w:val="none" w:sz="0" w:space="0" w:color="auto"/>
        <w:bottom w:val="none" w:sz="0" w:space="0" w:color="auto"/>
        <w:right w:val="none" w:sz="0" w:space="0" w:color="auto"/>
      </w:divBdr>
    </w:div>
    <w:div w:id="1194459447">
      <w:bodyDiv w:val="1"/>
      <w:marLeft w:val="0"/>
      <w:marRight w:val="0"/>
      <w:marTop w:val="0"/>
      <w:marBottom w:val="0"/>
      <w:divBdr>
        <w:top w:val="none" w:sz="0" w:space="0" w:color="auto"/>
        <w:left w:val="none" w:sz="0" w:space="0" w:color="auto"/>
        <w:bottom w:val="none" w:sz="0" w:space="0" w:color="auto"/>
        <w:right w:val="none" w:sz="0" w:space="0" w:color="auto"/>
      </w:divBdr>
    </w:div>
    <w:div w:id="1218661347">
      <w:bodyDiv w:val="1"/>
      <w:marLeft w:val="0"/>
      <w:marRight w:val="0"/>
      <w:marTop w:val="0"/>
      <w:marBottom w:val="0"/>
      <w:divBdr>
        <w:top w:val="none" w:sz="0" w:space="0" w:color="auto"/>
        <w:left w:val="none" w:sz="0" w:space="0" w:color="auto"/>
        <w:bottom w:val="none" w:sz="0" w:space="0" w:color="auto"/>
        <w:right w:val="none" w:sz="0" w:space="0" w:color="auto"/>
      </w:divBdr>
    </w:div>
    <w:div w:id="1231965642">
      <w:bodyDiv w:val="1"/>
      <w:marLeft w:val="0"/>
      <w:marRight w:val="0"/>
      <w:marTop w:val="0"/>
      <w:marBottom w:val="0"/>
      <w:divBdr>
        <w:top w:val="none" w:sz="0" w:space="0" w:color="auto"/>
        <w:left w:val="none" w:sz="0" w:space="0" w:color="auto"/>
        <w:bottom w:val="none" w:sz="0" w:space="0" w:color="auto"/>
        <w:right w:val="none" w:sz="0" w:space="0" w:color="auto"/>
      </w:divBdr>
    </w:div>
    <w:div w:id="1264455461">
      <w:bodyDiv w:val="1"/>
      <w:marLeft w:val="0"/>
      <w:marRight w:val="0"/>
      <w:marTop w:val="0"/>
      <w:marBottom w:val="0"/>
      <w:divBdr>
        <w:top w:val="none" w:sz="0" w:space="0" w:color="auto"/>
        <w:left w:val="none" w:sz="0" w:space="0" w:color="auto"/>
        <w:bottom w:val="none" w:sz="0" w:space="0" w:color="auto"/>
        <w:right w:val="none" w:sz="0" w:space="0" w:color="auto"/>
      </w:divBdr>
    </w:div>
    <w:div w:id="1283072785">
      <w:bodyDiv w:val="1"/>
      <w:marLeft w:val="0"/>
      <w:marRight w:val="0"/>
      <w:marTop w:val="0"/>
      <w:marBottom w:val="0"/>
      <w:divBdr>
        <w:top w:val="none" w:sz="0" w:space="0" w:color="auto"/>
        <w:left w:val="none" w:sz="0" w:space="0" w:color="auto"/>
        <w:bottom w:val="none" w:sz="0" w:space="0" w:color="auto"/>
        <w:right w:val="none" w:sz="0" w:space="0" w:color="auto"/>
      </w:divBdr>
    </w:div>
    <w:div w:id="1326129847">
      <w:bodyDiv w:val="1"/>
      <w:marLeft w:val="0"/>
      <w:marRight w:val="0"/>
      <w:marTop w:val="0"/>
      <w:marBottom w:val="0"/>
      <w:divBdr>
        <w:top w:val="none" w:sz="0" w:space="0" w:color="auto"/>
        <w:left w:val="none" w:sz="0" w:space="0" w:color="auto"/>
        <w:bottom w:val="none" w:sz="0" w:space="0" w:color="auto"/>
        <w:right w:val="none" w:sz="0" w:space="0" w:color="auto"/>
      </w:divBdr>
    </w:div>
    <w:div w:id="1339651249">
      <w:bodyDiv w:val="1"/>
      <w:marLeft w:val="0"/>
      <w:marRight w:val="0"/>
      <w:marTop w:val="0"/>
      <w:marBottom w:val="0"/>
      <w:divBdr>
        <w:top w:val="none" w:sz="0" w:space="0" w:color="auto"/>
        <w:left w:val="none" w:sz="0" w:space="0" w:color="auto"/>
        <w:bottom w:val="none" w:sz="0" w:space="0" w:color="auto"/>
        <w:right w:val="none" w:sz="0" w:space="0" w:color="auto"/>
      </w:divBdr>
    </w:div>
    <w:div w:id="1370376006">
      <w:bodyDiv w:val="1"/>
      <w:marLeft w:val="0"/>
      <w:marRight w:val="0"/>
      <w:marTop w:val="0"/>
      <w:marBottom w:val="0"/>
      <w:divBdr>
        <w:top w:val="none" w:sz="0" w:space="0" w:color="auto"/>
        <w:left w:val="none" w:sz="0" w:space="0" w:color="auto"/>
        <w:bottom w:val="none" w:sz="0" w:space="0" w:color="auto"/>
        <w:right w:val="none" w:sz="0" w:space="0" w:color="auto"/>
      </w:divBdr>
    </w:div>
    <w:div w:id="1453284331">
      <w:bodyDiv w:val="1"/>
      <w:marLeft w:val="0"/>
      <w:marRight w:val="0"/>
      <w:marTop w:val="0"/>
      <w:marBottom w:val="0"/>
      <w:divBdr>
        <w:top w:val="none" w:sz="0" w:space="0" w:color="auto"/>
        <w:left w:val="none" w:sz="0" w:space="0" w:color="auto"/>
        <w:bottom w:val="none" w:sz="0" w:space="0" w:color="auto"/>
        <w:right w:val="none" w:sz="0" w:space="0" w:color="auto"/>
      </w:divBdr>
    </w:div>
    <w:div w:id="1510830446">
      <w:bodyDiv w:val="1"/>
      <w:marLeft w:val="0"/>
      <w:marRight w:val="0"/>
      <w:marTop w:val="0"/>
      <w:marBottom w:val="0"/>
      <w:divBdr>
        <w:top w:val="none" w:sz="0" w:space="0" w:color="auto"/>
        <w:left w:val="none" w:sz="0" w:space="0" w:color="auto"/>
        <w:bottom w:val="none" w:sz="0" w:space="0" w:color="auto"/>
        <w:right w:val="none" w:sz="0" w:space="0" w:color="auto"/>
      </w:divBdr>
    </w:div>
    <w:div w:id="1521311844">
      <w:bodyDiv w:val="1"/>
      <w:marLeft w:val="0"/>
      <w:marRight w:val="0"/>
      <w:marTop w:val="0"/>
      <w:marBottom w:val="0"/>
      <w:divBdr>
        <w:top w:val="none" w:sz="0" w:space="0" w:color="auto"/>
        <w:left w:val="none" w:sz="0" w:space="0" w:color="auto"/>
        <w:bottom w:val="none" w:sz="0" w:space="0" w:color="auto"/>
        <w:right w:val="none" w:sz="0" w:space="0" w:color="auto"/>
      </w:divBdr>
      <w:divsChild>
        <w:div w:id="204486748">
          <w:marLeft w:val="240"/>
          <w:marRight w:val="0"/>
          <w:marTop w:val="120"/>
          <w:marBottom w:val="0"/>
          <w:divBdr>
            <w:top w:val="none" w:sz="0" w:space="0" w:color="auto"/>
            <w:left w:val="none" w:sz="0" w:space="0" w:color="auto"/>
            <w:bottom w:val="none" w:sz="0" w:space="0" w:color="auto"/>
            <w:right w:val="none" w:sz="0" w:space="0" w:color="auto"/>
          </w:divBdr>
        </w:div>
        <w:div w:id="948438819">
          <w:marLeft w:val="720"/>
          <w:marRight w:val="0"/>
          <w:marTop w:val="120"/>
          <w:marBottom w:val="0"/>
          <w:divBdr>
            <w:top w:val="none" w:sz="0" w:space="0" w:color="auto"/>
            <w:left w:val="none" w:sz="0" w:space="0" w:color="auto"/>
            <w:bottom w:val="none" w:sz="0" w:space="0" w:color="auto"/>
            <w:right w:val="none" w:sz="0" w:space="0" w:color="auto"/>
          </w:divBdr>
        </w:div>
      </w:divsChild>
    </w:div>
    <w:div w:id="1559510726">
      <w:bodyDiv w:val="1"/>
      <w:marLeft w:val="0"/>
      <w:marRight w:val="0"/>
      <w:marTop w:val="0"/>
      <w:marBottom w:val="0"/>
      <w:divBdr>
        <w:top w:val="none" w:sz="0" w:space="0" w:color="auto"/>
        <w:left w:val="none" w:sz="0" w:space="0" w:color="auto"/>
        <w:bottom w:val="none" w:sz="0" w:space="0" w:color="auto"/>
        <w:right w:val="none" w:sz="0" w:space="0" w:color="auto"/>
      </w:divBdr>
    </w:div>
    <w:div w:id="1573075384">
      <w:bodyDiv w:val="1"/>
      <w:marLeft w:val="0"/>
      <w:marRight w:val="0"/>
      <w:marTop w:val="0"/>
      <w:marBottom w:val="0"/>
      <w:divBdr>
        <w:top w:val="none" w:sz="0" w:space="0" w:color="auto"/>
        <w:left w:val="none" w:sz="0" w:space="0" w:color="auto"/>
        <w:bottom w:val="none" w:sz="0" w:space="0" w:color="auto"/>
        <w:right w:val="none" w:sz="0" w:space="0" w:color="auto"/>
      </w:divBdr>
    </w:div>
    <w:div w:id="1597447246">
      <w:bodyDiv w:val="1"/>
      <w:marLeft w:val="0"/>
      <w:marRight w:val="0"/>
      <w:marTop w:val="0"/>
      <w:marBottom w:val="0"/>
      <w:divBdr>
        <w:top w:val="none" w:sz="0" w:space="0" w:color="auto"/>
        <w:left w:val="none" w:sz="0" w:space="0" w:color="auto"/>
        <w:bottom w:val="none" w:sz="0" w:space="0" w:color="auto"/>
        <w:right w:val="none" w:sz="0" w:space="0" w:color="auto"/>
      </w:divBdr>
    </w:div>
    <w:div w:id="1662657153">
      <w:bodyDiv w:val="1"/>
      <w:marLeft w:val="0"/>
      <w:marRight w:val="0"/>
      <w:marTop w:val="0"/>
      <w:marBottom w:val="0"/>
      <w:divBdr>
        <w:top w:val="none" w:sz="0" w:space="0" w:color="auto"/>
        <w:left w:val="none" w:sz="0" w:space="0" w:color="auto"/>
        <w:bottom w:val="none" w:sz="0" w:space="0" w:color="auto"/>
        <w:right w:val="none" w:sz="0" w:space="0" w:color="auto"/>
      </w:divBdr>
    </w:div>
    <w:div w:id="1707756143">
      <w:bodyDiv w:val="1"/>
      <w:marLeft w:val="0"/>
      <w:marRight w:val="0"/>
      <w:marTop w:val="0"/>
      <w:marBottom w:val="0"/>
      <w:divBdr>
        <w:top w:val="none" w:sz="0" w:space="0" w:color="auto"/>
        <w:left w:val="none" w:sz="0" w:space="0" w:color="auto"/>
        <w:bottom w:val="none" w:sz="0" w:space="0" w:color="auto"/>
        <w:right w:val="none" w:sz="0" w:space="0" w:color="auto"/>
      </w:divBdr>
    </w:div>
    <w:div w:id="1783497650">
      <w:bodyDiv w:val="1"/>
      <w:marLeft w:val="0"/>
      <w:marRight w:val="0"/>
      <w:marTop w:val="0"/>
      <w:marBottom w:val="0"/>
      <w:divBdr>
        <w:top w:val="none" w:sz="0" w:space="0" w:color="auto"/>
        <w:left w:val="none" w:sz="0" w:space="0" w:color="auto"/>
        <w:bottom w:val="none" w:sz="0" w:space="0" w:color="auto"/>
        <w:right w:val="none" w:sz="0" w:space="0" w:color="auto"/>
      </w:divBdr>
    </w:div>
    <w:div w:id="1822771482">
      <w:bodyDiv w:val="1"/>
      <w:marLeft w:val="0"/>
      <w:marRight w:val="0"/>
      <w:marTop w:val="0"/>
      <w:marBottom w:val="0"/>
      <w:divBdr>
        <w:top w:val="none" w:sz="0" w:space="0" w:color="auto"/>
        <w:left w:val="none" w:sz="0" w:space="0" w:color="auto"/>
        <w:bottom w:val="none" w:sz="0" w:space="0" w:color="auto"/>
        <w:right w:val="none" w:sz="0" w:space="0" w:color="auto"/>
      </w:divBdr>
    </w:div>
    <w:div w:id="1867137255">
      <w:bodyDiv w:val="1"/>
      <w:marLeft w:val="0"/>
      <w:marRight w:val="0"/>
      <w:marTop w:val="0"/>
      <w:marBottom w:val="0"/>
      <w:divBdr>
        <w:top w:val="none" w:sz="0" w:space="0" w:color="auto"/>
        <w:left w:val="none" w:sz="0" w:space="0" w:color="auto"/>
        <w:bottom w:val="none" w:sz="0" w:space="0" w:color="auto"/>
        <w:right w:val="none" w:sz="0" w:space="0" w:color="auto"/>
      </w:divBdr>
    </w:div>
    <w:div w:id="1892378432">
      <w:bodyDiv w:val="1"/>
      <w:marLeft w:val="0"/>
      <w:marRight w:val="0"/>
      <w:marTop w:val="0"/>
      <w:marBottom w:val="0"/>
      <w:divBdr>
        <w:top w:val="none" w:sz="0" w:space="0" w:color="auto"/>
        <w:left w:val="none" w:sz="0" w:space="0" w:color="auto"/>
        <w:bottom w:val="none" w:sz="0" w:space="0" w:color="auto"/>
        <w:right w:val="none" w:sz="0" w:space="0" w:color="auto"/>
      </w:divBdr>
    </w:div>
    <w:div w:id="1897618691">
      <w:bodyDiv w:val="1"/>
      <w:marLeft w:val="0"/>
      <w:marRight w:val="0"/>
      <w:marTop w:val="0"/>
      <w:marBottom w:val="0"/>
      <w:divBdr>
        <w:top w:val="none" w:sz="0" w:space="0" w:color="auto"/>
        <w:left w:val="none" w:sz="0" w:space="0" w:color="auto"/>
        <w:bottom w:val="none" w:sz="0" w:space="0" w:color="auto"/>
        <w:right w:val="none" w:sz="0" w:space="0" w:color="auto"/>
      </w:divBdr>
    </w:div>
    <w:div w:id="1918007885">
      <w:bodyDiv w:val="1"/>
      <w:marLeft w:val="0"/>
      <w:marRight w:val="0"/>
      <w:marTop w:val="0"/>
      <w:marBottom w:val="0"/>
      <w:divBdr>
        <w:top w:val="none" w:sz="0" w:space="0" w:color="auto"/>
        <w:left w:val="none" w:sz="0" w:space="0" w:color="auto"/>
        <w:bottom w:val="none" w:sz="0" w:space="0" w:color="auto"/>
        <w:right w:val="none" w:sz="0" w:space="0" w:color="auto"/>
      </w:divBdr>
    </w:div>
    <w:div w:id="1924296646">
      <w:bodyDiv w:val="1"/>
      <w:marLeft w:val="0"/>
      <w:marRight w:val="0"/>
      <w:marTop w:val="0"/>
      <w:marBottom w:val="0"/>
      <w:divBdr>
        <w:top w:val="none" w:sz="0" w:space="0" w:color="auto"/>
        <w:left w:val="none" w:sz="0" w:space="0" w:color="auto"/>
        <w:bottom w:val="none" w:sz="0" w:space="0" w:color="auto"/>
        <w:right w:val="none" w:sz="0" w:space="0" w:color="auto"/>
      </w:divBdr>
    </w:div>
    <w:div w:id="1932275686">
      <w:bodyDiv w:val="1"/>
      <w:marLeft w:val="0"/>
      <w:marRight w:val="0"/>
      <w:marTop w:val="0"/>
      <w:marBottom w:val="0"/>
      <w:divBdr>
        <w:top w:val="none" w:sz="0" w:space="0" w:color="auto"/>
        <w:left w:val="none" w:sz="0" w:space="0" w:color="auto"/>
        <w:bottom w:val="none" w:sz="0" w:space="0" w:color="auto"/>
        <w:right w:val="none" w:sz="0" w:space="0" w:color="auto"/>
      </w:divBdr>
    </w:div>
    <w:div w:id="1936665473">
      <w:bodyDiv w:val="1"/>
      <w:marLeft w:val="0"/>
      <w:marRight w:val="0"/>
      <w:marTop w:val="0"/>
      <w:marBottom w:val="0"/>
      <w:divBdr>
        <w:top w:val="none" w:sz="0" w:space="0" w:color="auto"/>
        <w:left w:val="none" w:sz="0" w:space="0" w:color="auto"/>
        <w:bottom w:val="none" w:sz="0" w:space="0" w:color="auto"/>
        <w:right w:val="none" w:sz="0" w:space="0" w:color="auto"/>
      </w:divBdr>
    </w:div>
    <w:div w:id="1943298674">
      <w:bodyDiv w:val="1"/>
      <w:marLeft w:val="0"/>
      <w:marRight w:val="0"/>
      <w:marTop w:val="0"/>
      <w:marBottom w:val="0"/>
      <w:divBdr>
        <w:top w:val="none" w:sz="0" w:space="0" w:color="auto"/>
        <w:left w:val="none" w:sz="0" w:space="0" w:color="auto"/>
        <w:bottom w:val="none" w:sz="0" w:space="0" w:color="auto"/>
        <w:right w:val="none" w:sz="0" w:space="0" w:color="auto"/>
      </w:divBdr>
    </w:div>
    <w:div w:id="1949585919">
      <w:bodyDiv w:val="1"/>
      <w:marLeft w:val="0"/>
      <w:marRight w:val="0"/>
      <w:marTop w:val="0"/>
      <w:marBottom w:val="0"/>
      <w:divBdr>
        <w:top w:val="none" w:sz="0" w:space="0" w:color="auto"/>
        <w:left w:val="none" w:sz="0" w:space="0" w:color="auto"/>
        <w:bottom w:val="none" w:sz="0" w:space="0" w:color="auto"/>
        <w:right w:val="none" w:sz="0" w:space="0" w:color="auto"/>
      </w:divBdr>
    </w:div>
    <w:div w:id="1974365421">
      <w:bodyDiv w:val="1"/>
      <w:marLeft w:val="0"/>
      <w:marRight w:val="0"/>
      <w:marTop w:val="0"/>
      <w:marBottom w:val="0"/>
      <w:divBdr>
        <w:top w:val="none" w:sz="0" w:space="0" w:color="auto"/>
        <w:left w:val="none" w:sz="0" w:space="0" w:color="auto"/>
        <w:bottom w:val="none" w:sz="0" w:space="0" w:color="auto"/>
        <w:right w:val="none" w:sz="0" w:space="0" w:color="auto"/>
      </w:divBdr>
    </w:div>
    <w:div w:id="1989476706">
      <w:bodyDiv w:val="1"/>
      <w:marLeft w:val="0"/>
      <w:marRight w:val="0"/>
      <w:marTop w:val="0"/>
      <w:marBottom w:val="0"/>
      <w:divBdr>
        <w:top w:val="none" w:sz="0" w:space="0" w:color="auto"/>
        <w:left w:val="none" w:sz="0" w:space="0" w:color="auto"/>
        <w:bottom w:val="none" w:sz="0" w:space="0" w:color="auto"/>
        <w:right w:val="none" w:sz="0" w:space="0" w:color="auto"/>
      </w:divBdr>
    </w:div>
    <w:div w:id="1999798227">
      <w:bodyDiv w:val="1"/>
      <w:marLeft w:val="0"/>
      <w:marRight w:val="0"/>
      <w:marTop w:val="0"/>
      <w:marBottom w:val="0"/>
      <w:divBdr>
        <w:top w:val="none" w:sz="0" w:space="0" w:color="auto"/>
        <w:left w:val="none" w:sz="0" w:space="0" w:color="auto"/>
        <w:bottom w:val="none" w:sz="0" w:space="0" w:color="auto"/>
        <w:right w:val="none" w:sz="0" w:space="0" w:color="auto"/>
      </w:divBdr>
    </w:div>
    <w:div w:id="2031829168">
      <w:bodyDiv w:val="1"/>
      <w:marLeft w:val="0"/>
      <w:marRight w:val="0"/>
      <w:marTop w:val="0"/>
      <w:marBottom w:val="0"/>
      <w:divBdr>
        <w:top w:val="none" w:sz="0" w:space="0" w:color="auto"/>
        <w:left w:val="none" w:sz="0" w:space="0" w:color="auto"/>
        <w:bottom w:val="none" w:sz="0" w:space="0" w:color="auto"/>
        <w:right w:val="none" w:sz="0" w:space="0" w:color="auto"/>
      </w:divBdr>
    </w:div>
    <w:div w:id="2047870912">
      <w:bodyDiv w:val="1"/>
      <w:marLeft w:val="0"/>
      <w:marRight w:val="0"/>
      <w:marTop w:val="0"/>
      <w:marBottom w:val="0"/>
      <w:divBdr>
        <w:top w:val="none" w:sz="0" w:space="0" w:color="auto"/>
        <w:left w:val="none" w:sz="0" w:space="0" w:color="auto"/>
        <w:bottom w:val="none" w:sz="0" w:space="0" w:color="auto"/>
        <w:right w:val="none" w:sz="0" w:space="0" w:color="auto"/>
      </w:divBdr>
    </w:div>
    <w:div w:id="2069959626">
      <w:bodyDiv w:val="1"/>
      <w:marLeft w:val="0"/>
      <w:marRight w:val="0"/>
      <w:marTop w:val="0"/>
      <w:marBottom w:val="0"/>
      <w:divBdr>
        <w:top w:val="none" w:sz="0" w:space="0" w:color="auto"/>
        <w:left w:val="none" w:sz="0" w:space="0" w:color="auto"/>
        <w:bottom w:val="none" w:sz="0" w:space="0" w:color="auto"/>
        <w:right w:val="none" w:sz="0" w:space="0" w:color="auto"/>
      </w:divBdr>
    </w:div>
    <w:div w:id="210819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saomanoeldoparana.pr.gov.br" TargetMode="External"/><Relationship Id="rId13" Type="http://schemas.openxmlformats.org/officeDocument/2006/relationships/hyperlink" Target="http://www.camarasaomanoeldoparana.pr.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pncp.gov.br/app/pca/01309021000156/202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saomanoeldoparana.pr.gov.br" TargetMode="External"/><Relationship Id="rId24"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camarasaomanoeldoparana.pr.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amara@camarasaomanoeldoparana.pr.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amara@camarasaomanoeldoparana.pr.gov.br" TargetMode="External"/><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C210C-F2F9-4188-9476-6D18AC289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51466</Words>
  <Characters>277919</Characters>
  <Application>Microsoft Office Word</Application>
  <DocSecurity>0</DocSecurity>
  <Lines>2315</Lines>
  <Paragraphs>657</Paragraphs>
  <ScaleCrop>false</ScaleCrop>
  <HeadingPairs>
    <vt:vector size="2" baseType="variant">
      <vt:variant>
        <vt:lpstr>Título</vt:lpstr>
      </vt:variant>
      <vt:variant>
        <vt:i4>1</vt:i4>
      </vt:variant>
    </vt:vector>
  </HeadingPairs>
  <TitlesOfParts>
    <vt:vector size="1" baseType="lpstr">
      <vt:lpstr>PROCESSO DE INEXIGIBILIDADE DE LICITAÇÃO</vt:lpstr>
    </vt:vector>
  </TitlesOfParts>
  <Company>Home</Company>
  <LinksUpToDate>false</LinksUpToDate>
  <CharactersWithSpaces>328728</CharactersWithSpaces>
  <SharedDoc>false</SharedDoc>
  <HLinks>
    <vt:vector size="444" baseType="variant">
      <vt:variant>
        <vt:i4>8716369</vt:i4>
      </vt:variant>
      <vt:variant>
        <vt:i4>210</vt:i4>
      </vt:variant>
      <vt:variant>
        <vt:i4>0</vt:i4>
      </vt:variant>
      <vt:variant>
        <vt:i4>5</vt:i4>
      </vt:variant>
      <vt:variant>
        <vt:lpwstr>http://www.planalto.gov.br/ccivil_03/_ato2019-2022/2021/lei/L14133.htm</vt:lpwstr>
      </vt:variant>
      <vt:variant>
        <vt:lpwstr>art92§1</vt:lpwstr>
      </vt:variant>
      <vt:variant>
        <vt:i4>4915418</vt:i4>
      </vt:variant>
      <vt:variant>
        <vt:i4>207</vt:i4>
      </vt:variant>
      <vt:variant>
        <vt:i4>0</vt:i4>
      </vt:variant>
      <vt:variant>
        <vt:i4>5</vt:i4>
      </vt:variant>
      <vt:variant>
        <vt:lpwstr>https://www.planalto.gov.br/ccivil_03/_ato2011-2014/2012/decreto/d7724.htm</vt:lpwstr>
      </vt:variant>
      <vt:variant>
        <vt:lpwstr>art7§3</vt:lpwstr>
      </vt:variant>
      <vt:variant>
        <vt:i4>1704152</vt:i4>
      </vt:variant>
      <vt:variant>
        <vt:i4>204</vt:i4>
      </vt:variant>
      <vt:variant>
        <vt:i4>0</vt:i4>
      </vt:variant>
      <vt:variant>
        <vt:i4>5</vt:i4>
      </vt:variant>
      <vt:variant>
        <vt:lpwstr>https://www.planalto.gov.br/ccivil_03/_ato2011-2014/2011/lei/l12527.htm</vt:lpwstr>
      </vt:variant>
      <vt:variant>
        <vt:lpwstr>art8§2</vt:lpwstr>
      </vt:variant>
      <vt:variant>
        <vt:i4>2228323</vt:i4>
      </vt:variant>
      <vt:variant>
        <vt:i4>201</vt:i4>
      </vt:variant>
      <vt:variant>
        <vt:i4>0</vt:i4>
      </vt:variant>
      <vt:variant>
        <vt:i4>5</vt:i4>
      </vt:variant>
      <vt:variant>
        <vt:lpwstr>http://www.planalto.gov.br/ccivil_03/_ato2019-2022/2021/lei/L14133.htm</vt:lpwstr>
      </vt:variant>
      <vt:variant>
        <vt:lpwstr>art94</vt:lpwstr>
      </vt:variant>
      <vt:variant>
        <vt:i4>4980850</vt:i4>
      </vt:variant>
      <vt:variant>
        <vt:i4>198</vt:i4>
      </vt:variant>
      <vt:variant>
        <vt:i4>0</vt:i4>
      </vt:variant>
      <vt:variant>
        <vt:i4>5</vt:i4>
      </vt:variant>
      <vt:variant>
        <vt:lpwstr>https://www.planalto.gov.br/ccivil_03/leis/l8078compilado.htm</vt:lpwstr>
      </vt:variant>
      <vt:variant>
        <vt:lpwstr/>
      </vt:variant>
      <vt:variant>
        <vt:i4>6881398</vt:i4>
      </vt:variant>
      <vt:variant>
        <vt:i4>195</vt:i4>
      </vt:variant>
      <vt:variant>
        <vt:i4>0</vt:i4>
      </vt:variant>
      <vt:variant>
        <vt:i4>5</vt:i4>
      </vt:variant>
      <vt:variant>
        <vt:lpwstr>http://www.planalto.gov.br/ccivil_03/_ato2019-2022/2021/lei/L14133.htm</vt:lpwstr>
      </vt:variant>
      <vt:variant>
        <vt:lpwstr/>
      </vt:variant>
      <vt:variant>
        <vt:i4>852025</vt:i4>
      </vt:variant>
      <vt:variant>
        <vt:i4>192</vt:i4>
      </vt:variant>
      <vt:variant>
        <vt:i4>0</vt:i4>
      </vt:variant>
      <vt:variant>
        <vt:i4>5</vt:i4>
      </vt:variant>
      <vt:variant>
        <vt:lpwstr>https://www.planalto.gov.br/ccivil_03/leis/lcp/lcp123.htm</vt:lpwstr>
      </vt:variant>
      <vt:variant>
        <vt:lpwstr/>
      </vt:variant>
      <vt:variant>
        <vt:i4>2949219</vt:i4>
      </vt:variant>
      <vt:variant>
        <vt:i4>189</vt:i4>
      </vt:variant>
      <vt:variant>
        <vt:i4>0</vt:i4>
      </vt:variant>
      <vt:variant>
        <vt:i4>5</vt:i4>
      </vt:variant>
      <vt:variant>
        <vt:lpwstr>http://www.planalto.gov.br/ccivil_03/_ato2019-2022/2021/lei/L14133.htm</vt:lpwstr>
      </vt:variant>
      <vt:variant>
        <vt:lpwstr>art68</vt:lpwstr>
      </vt:variant>
      <vt:variant>
        <vt:i4>2883683</vt:i4>
      </vt:variant>
      <vt:variant>
        <vt:i4>186</vt:i4>
      </vt:variant>
      <vt:variant>
        <vt:i4>0</vt:i4>
      </vt:variant>
      <vt:variant>
        <vt:i4>5</vt:i4>
      </vt:variant>
      <vt:variant>
        <vt:lpwstr>http://www.planalto.gov.br/ccivil_03/_ato2019-2022/2021/lei/L14133.htm</vt:lpwstr>
      </vt:variant>
      <vt:variant>
        <vt:lpwstr>art75</vt:lpwstr>
      </vt:variant>
      <vt:variant>
        <vt:i4>1638487</vt:i4>
      </vt:variant>
      <vt:variant>
        <vt:i4>183</vt:i4>
      </vt:variant>
      <vt:variant>
        <vt:i4>0</vt:i4>
      </vt:variant>
      <vt:variant>
        <vt:i4>5</vt:i4>
      </vt:variant>
      <vt:variant>
        <vt:lpwstr>http://www.planalto.gov.br/ccivil_03/_ato2019-2022/2021/lei/L14133.htm</vt:lpwstr>
      </vt:variant>
      <vt:variant>
        <vt:lpwstr>art143</vt:lpwstr>
      </vt:variant>
      <vt:variant>
        <vt:i4>2687074</vt:i4>
      </vt:variant>
      <vt:variant>
        <vt:i4>180</vt:i4>
      </vt:variant>
      <vt:variant>
        <vt:i4>0</vt:i4>
      </vt:variant>
      <vt:variant>
        <vt:i4>5</vt:i4>
      </vt:variant>
      <vt:variant>
        <vt:lpwstr>http://www.planalto.gov.br/ccivil_03/_ato2019-2022/2022/decreto/D11246.htm</vt:lpwstr>
      </vt:variant>
      <vt:variant>
        <vt:lpwstr>art21</vt:lpwstr>
      </vt:variant>
      <vt:variant>
        <vt:i4>1245266</vt:i4>
      </vt:variant>
      <vt:variant>
        <vt:i4>177</vt:i4>
      </vt:variant>
      <vt:variant>
        <vt:i4>0</vt:i4>
      </vt:variant>
      <vt:variant>
        <vt:i4>5</vt:i4>
      </vt:variant>
      <vt:variant>
        <vt:lpwstr>http://www.planalto.gov.br/ccivil_03/_ato2019-2022/2021/lei/L14133.htm</vt:lpwstr>
      </vt:variant>
      <vt:variant>
        <vt:lpwstr>art119</vt:lpwstr>
      </vt:variant>
      <vt:variant>
        <vt:i4>2687074</vt:i4>
      </vt:variant>
      <vt:variant>
        <vt:i4>174</vt:i4>
      </vt:variant>
      <vt:variant>
        <vt:i4>0</vt:i4>
      </vt:variant>
      <vt:variant>
        <vt:i4>5</vt:i4>
      </vt:variant>
      <vt:variant>
        <vt:lpwstr>http://www.planalto.gov.br/ccivil_03/_ato2019-2022/2022/decreto/D11246.htm</vt:lpwstr>
      </vt:variant>
      <vt:variant>
        <vt:lpwstr>art23</vt:lpwstr>
      </vt:variant>
      <vt:variant>
        <vt:i4>2687074</vt:i4>
      </vt:variant>
      <vt:variant>
        <vt:i4>171</vt:i4>
      </vt:variant>
      <vt:variant>
        <vt:i4>0</vt:i4>
      </vt:variant>
      <vt:variant>
        <vt:i4>5</vt:i4>
      </vt:variant>
      <vt:variant>
        <vt:lpwstr>http://www.planalto.gov.br/ccivil_03/_ato2019-2022/2022/decreto/D11246.htm</vt:lpwstr>
      </vt:variant>
      <vt:variant>
        <vt:lpwstr>art22</vt:lpwstr>
      </vt:variant>
      <vt:variant>
        <vt:i4>2687074</vt:i4>
      </vt:variant>
      <vt:variant>
        <vt:i4>168</vt:i4>
      </vt:variant>
      <vt:variant>
        <vt:i4>0</vt:i4>
      </vt:variant>
      <vt:variant>
        <vt:i4>5</vt:i4>
      </vt:variant>
      <vt:variant>
        <vt:lpwstr>http://www.planalto.gov.br/ccivil_03/_ato2019-2022/2022/decreto/D11246.htm</vt:lpwstr>
      </vt:variant>
      <vt:variant>
        <vt:lpwstr>art22</vt:lpwstr>
      </vt:variant>
      <vt:variant>
        <vt:i4>1704023</vt:i4>
      </vt:variant>
      <vt:variant>
        <vt:i4>165</vt:i4>
      </vt:variant>
      <vt:variant>
        <vt:i4>0</vt:i4>
      </vt:variant>
      <vt:variant>
        <vt:i4>5</vt:i4>
      </vt:variant>
      <vt:variant>
        <vt:lpwstr>http://www.planalto.gov.br/ccivil_03/_ato2019-2022/2021/lei/L14133.htm</vt:lpwstr>
      </vt:variant>
      <vt:variant>
        <vt:lpwstr>art140</vt:lpwstr>
      </vt:variant>
      <vt:variant>
        <vt:i4>2031672</vt:i4>
      </vt:variant>
      <vt:variant>
        <vt:i4>162</vt:i4>
      </vt:variant>
      <vt:variant>
        <vt:i4>0</vt:i4>
      </vt:variant>
      <vt:variant>
        <vt:i4>5</vt:i4>
      </vt:variant>
      <vt:variant>
        <vt:lpwstr>mailto:camara@camarasaomanoeldoparana.pr.gov.br</vt:lpwstr>
      </vt:variant>
      <vt:variant>
        <vt:lpwstr/>
      </vt:variant>
      <vt:variant>
        <vt:i4>7405624</vt:i4>
      </vt:variant>
      <vt:variant>
        <vt:i4>159</vt:i4>
      </vt:variant>
      <vt:variant>
        <vt:i4>0</vt:i4>
      </vt:variant>
      <vt:variant>
        <vt:i4>5</vt:i4>
      </vt:variant>
      <vt:variant>
        <vt:lpwstr>https://www.gov.br/compras/pt-br/acesso-a-informacao/legislacao/instrucoes-normativas/instrucao-normativa-seges-me-no-26-de-13-de-abril-de-2022</vt:lpwstr>
      </vt:variant>
      <vt:variant>
        <vt:lpwstr/>
      </vt:variant>
      <vt:variant>
        <vt:i4>1638485</vt:i4>
      </vt:variant>
      <vt:variant>
        <vt:i4>156</vt:i4>
      </vt:variant>
      <vt:variant>
        <vt:i4>0</vt:i4>
      </vt:variant>
      <vt:variant>
        <vt:i4>5</vt:i4>
      </vt:variant>
      <vt:variant>
        <vt:lpwstr>http://www.planalto.gov.br/ccivil_03/_ato2019-2022/2021/lei/L14133.htm</vt:lpwstr>
      </vt:variant>
      <vt:variant>
        <vt:lpwstr>art163</vt:lpwstr>
      </vt:variant>
      <vt:variant>
        <vt:i4>1769557</vt:i4>
      </vt:variant>
      <vt:variant>
        <vt:i4>153</vt:i4>
      </vt:variant>
      <vt:variant>
        <vt:i4>0</vt:i4>
      </vt:variant>
      <vt:variant>
        <vt:i4>5</vt:i4>
      </vt:variant>
      <vt:variant>
        <vt:lpwstr>http://www.planalto.gov.br/ccivil_03/_ato2019-2022/2021/lei/L14133.htm</vt:lpwstr>
      </vt:variant>
      <vt:variant>
        <vt:lpwstr>art161</vt:lpwstr>
      </vt:variant>
      <vt:variant>
        <vt:i4>1704021</vt:i4>
      </vt:variant>
      <vt:variant>
        <vt:i4>150</vt:i4>
      </vt:variant>
      <vt:variant>
        <vt:i4>0</vt:i4>
      </vt:variant>
      <vt:variant>
        <vt:i4>5</vt:i4>
      </vt:variant>
      <vt:variant>
        <vt:lpwstr>http://www.planalto.gov.br/ccivil_03/_ato2019-2022/2021/lei/L14133.htm</vt:lpwstr>
      </vt:variant>
      <vt:variant>
        <vt:lpwstr>art160</vt:lpwstr>
      </vt:variant>
      <vt:variant>
        <vt:i4>1245270</vt:i4>
      </vt:variant>
      <vt:variant>
        <vt:i4>147</vt:i4>
      </vt:variant>
      <vt:variant>
        <vt:i4>0</vt:i4>
      </vt:variant>
      <vt:variant>
        <vt:i4>5</vt:i4>
      </vt:variant>
      <vt:variant>
        <vt:lpwstr>http://www.planalto.gov.br/ccivil_03/_ato2019-2022/2021/lei/L14133.htm</vt:lpwstr>
      </vt:variant>
      <vt:variant>
        <vt:lpwstr>art159</vt:lpwstr>
      </vt:variant>
      <vt:variant>
        <vt:i4>6684774</vt:i4>
      </vt:variant>
      <vt:variant>
        <vt:i4>144</vt:i4>
      </vt:variant>
      <vt:variant>
        <vt:i4>0</vt:i4>
      </vt:variant>
      <vt:variant>
        <vt:i4>5</vt:i4>
      </vt:variant>
      <vt:variant>
        <vt:lpwstr>https://www.planalto.gov.br/ccivil_03/_ato2011-2014/2013/lei/l12846.htm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2949361</vt:i4>
      </vt:variant>
      <vt:variant>
        <vt:i4>138</vt:i4>
      </vt:variant>
      <vt:variant>
        <vt:i4>0</vt:i4>
      </vt:variant>
      <vt:variant>
        <vt:i4>5</vt:i4>
      </vt:variant>
      <vt:variant>
        <vt:lpwstr>http://www.planalto.gov.br/ccivil_03/_ato2019-2022/2021/lei/L14133.htm</vt:lpwstr>
      </vt:variant>
      <vt:variant>
        <vt:lpwstr>art156§1</vt:lpwstr>
      </vt:variant>
      <vt:variant>
        <vt:i4>1179734</vt:i4>
      </vt:variant>
      <vt:variant>
        <vt:i4>135</vt:i4>
      </vt:variant>
      <vt:variant>
        <vt:i4>0</vt:i4>
      </vt:variant>
      <vt:variant>
        <vt:i4>5</vt:i4>
      </vt:variant>
      <vt:variant>
        <vt:lpwstr>http://www.planalto.gov.br/ccivil_03/_ato2019-2022/2021/lei/L14133.htm</vt:lpwstr>
      </vt:variant>
      <vt:variant>
        <vt:lpwstr>art158</vt:lpwstr>
      </vt:variant>
      <vt:variant>
        <vt:i4>2359537</vt:i4>
      </vt:variant>
      <vt:variant>
        <vt:i4>132</vt:i4>
      </vt:variant>
      <vt:variant>
        <vt:i4>0</vt:i4>
      </vt:variant>
      <vt:variant>
        <vt:i4>5</vt:i4>
      </vt:variant>
      <vt:variant>
        <vt:lpwstr>http://www.planalto.gov.br/ccivil_03/_ato2019-2022/2021/lei/L14133.htm</vt:lpwstr>
      </vt:variant>
      <vt:variant>
        <vt:lpwstr>art156§8</vt:lpwstr>
      </vt:variant>
      <vt:variant>
        <vt:i4>1900630</vt:i4>
      </vt:variant>
      <vt:variant>
        <vt:i4>129</vt:i4>
      </vt:variant>
      <vt:variant>
        <vt:i4>0</vt:i4>
      </vt:variant>
      <vt:variant>
        <vt:i4>5</vt:i4>
      </vt:variant>
      <vt:variant>
        <vt:lpwstr>http://www.planalto.gov.br/ccivil_03/_ato2019-2022/2021/lei/L14133.htm</vt:lpwstr>
      </vt:variant>
      <vt:variant>
        <vt:lpwstr>art157</vt:lpwstr>
      </vt:variant>
      <vt:variant>
        <vt:i4>2818289</vt:i4>
      </vt:variant>
      <vt:variant>
        <vt:i4>126</vt:i4>
      </vt:variant>
      <vt:variant>
        <vt:i4>0</vt:i4>
      </vt:variant>
      <vt:variant>
        <vt:i4>5</vt:i4>
      </vt:variant>
      <vt:variant>
        <vt:lpwstr>http://www.planalto.gov.br/ccivil_03/_ato2019-2022/2021/lei/L14133.htm</vt:lpwstr>
      </vt:variant>
      <vt:variant>
        <vt:lpwstr>art156§7</vt:lpwstr>
      </vt:variant>
      <vt:variant>
        <vt:i4>2425073</vt:i4>
      </vt:variant>
      <vt:variant>
        <vt:i4>123</vt:i4>
      </vt:variant>
      <vt:variant>
        <vt:i4>0</vt:i4>
      </vt:variant>
      <vt:variant>
        <vt:i4>5</vt:i4>
      </vt:variant>
      <vt:variant>
        <vt:lpwstr>http://www.planalto.gov.br/ccivil_03/_ato2019-2022/2021/lei/L14133.htm</vt:lpwstr>
      </vt:variant>
      <vt:variant>
        <vt:lpwstr>art156§9</vt:lpwstr>
      </vt:variant>
      <vt:variant>
        <vt:i4>1900624</vt:i4>
      </vt:variant>
      <vt:variant>
        <vt:i4>120</vt:i4>
      </vt:variant>
      <vt:variant>
        <vt:i4>0</vt:i4>
      </vt:variant>
      <vt:variant>
        <vt:i4>5</vt:i4>
      </vt:variant>
      <vt:variant>
        <vt:lpwstr>http://www.planalto.gov.br/ccivil_03/_ato2019-2022/2021/lei/L14133.htm</vt:lpwstr>
      </vt:variant>
      <vt:variant>
        <vt:lpwstr>art137</vt:lpwstr>
      </vt:variant>
      <vt:variant>
        <vt:i4>2687217</vt:i4>
      </vt:variant>
      <vt:variant>
        <vt:i4>117</vt:i4>
      </vt:variant>
      <vt:variant>
        <vt:i4>0</vt:i4>
      </vt:variant>
      <vt:variant>
        <vt:i4>5</vt:i4>
      </vt:variant>
      <vt:variant>
        <vt:lpwstr>http://www.planalto.gov.br/ccivil_03/_ato2019-2022/2021/lei/L14133.htm</vt:lpwstr>
      </vt:variant>
      <vt:variant>
        <vt:lpwstr>art156§5</vt:lpwstr>
      </vt:variant>
      <vt:variant>
        <vt:i4>2621681</vt:i4>
      </vt:variant>
      <vt:variant>
        <vt:i4>114</vt:i4>
      </vt:variant>
      <vt:variant>
        <vt:i4>0</vt:i4>
      </vt:variant>
      <vt:variant>
        <vt:i4>5</vt:i4>
      </vt:variant>
      <vt:variant>
        <vt:lpwstr>http://www.planalto.gov.br/ccivil_03/_ato2019-2022/2021/lei/L14133.htm</vt:lpwstr>
      </vt:variant>
      <vt:variant>
        <vt:lpwstr>art156§4</vt:lpwstr>
      </vt:variant>
      <vt:variant>
        <vt:i4>3014897</vt:i4>
      </vt:variant>
      <vt:variant>
        <vt:i4>111</vt:i4>
      </vt:variant>
      <vt:variant>
        <vt:i4>0</vt:i4>
      </vt:variant>
      <vt:variant>
        <vt:i4>5</vt:i4>
      </vt:variant>
      <vt:variant>
        <vt:lpwstr>http://www.planalto.gov.br/ccivil_03/_ato2019-2022/2021/lei/L14133.htm</vt:lpwstr>
      </vt:variant>
      <vt:variant>
        <vt:lpwstr>art156§2</vt:lpwstr>
      </vt:variant>
      <vt:variant>
        <vt:i4>6881398</vt:i4>
      </vt:variant>
      <vt:variant>
        <vt:i4>108</vt:i4>
      </vt:variant>
      <vt:variant>
        <vt:i4>0</vt:i4>
      </vt:variant>
      <vt:variant>
        <vt:i4>5</vt:i4>
      </vt:variant>
      <vt:variant>
        <vt:lpwstr>http://www.planalto.gov.br/ccivil_03/_ato2019-2022/2021/lei/L14133.htm</vt:lpwstr>
      </vt:variant>
      <vt:variant>
        <vt:lpwstr/>
      </vt:variant>
      <vt:variant>
        <vt:i4>1769552</vt:i4>
      </vt:variant>
      <vt:variant>
        <vt:i4>105</vt:i4>
      </vt:variant>
      <vt:variant>
        <vt:i4>0</vt:i4>
      </vt:variant>
      <vt:variant>
        <vt:i4>5</vt:i4>
      </vt:variant>
      <vt:variant>
        <vt:lpwstr>http://www.planalto.gov.br/ccivil_03/_ato2019-2022/2021/lei/L14133.htm</vt:lpwstr>
      </vt:variant>
      <vt:variant>
        <vt:lpwstr>art131</vt:lpwstr>
      </vt:variant>
      <vt:variant>
        <vt:i4>1769552</vt:i4>
      </vt:variant>
      <vt:variant>
        <vt:i4>102</vt:i4>
      </vt:variant>
      <vt:variant>
        <vt:i4>0</vt:i4>
      </vt:variant>
      <vt:variant>
        <vt:i4>5</vt:i4>
      </vt:variant>
      <vt:variant>
        <vt:lpwstr>http://www.planalto.gov.br/ccivil_03/_ato2019-2022/2021/lei/L14133.htm</vt:lpwstr>
      </vt:variant>
      <vt:variant>
        <vt:lpwstr>art131</vt:lpwstr>
      </vt:variant>
      <vt:variant>
        <vt:i4>1769552</vt:i4>
      </vt:variant>
      <vt:variant>
        <vt:i4>99</vt:i4>
      </vt:variant>
      <vt:variant>
        <vt:i4>0</vt:i4>
      </vt:variant>
      <vt:variant>
        <vt:i4>5</vt:i4>
      </vt:variant>
      <vt:variant>
        <vt:lpwstr>http://www.planalto.gov.br/ccivil_03/_ato2019-2022/2021/lei/L14133.htm</vt:lpwstr>
      </vt:variant>
      <vt:variant>
        <vt:lpwstr>art131</vt:lpwstr>
      </vt:variant>
      <vt:variant>
        <vt:i4>1179728</vt:i4>
      </vt:variant>
      <vt:variant>
        <vt:i4>96</vt:i4>
      </vt:variant>
      <vt:variant>
        <vt:i4>0</vt:i4>
      </vt:variant>
      <vt:variant>
        <vt:i4>5</vt:i4>
      </vt:variant>
      <vt:variant>
        <vt:lpwstr>http://www.planalto.gov.br/ccivil_03/_ato2019-2022/2021/lei/L14133.htm</vt:lpwstr>
      </vt:variant>
      <vt:variant>
        <vt:lpwstr>art138</vt:lpwstr>
      </vt:variant>
      <vt:variant>
        <vt:i4>1900624</vt:i4>
      </vt:variant>
      <vt:variant>
        <vt:i4>93</vt:i4>
      </vt:variant>
      <vt:variant>
        <vt:i4>0</vt:i4>
      </vt:variant>
      <vt:variant>
        <vt:i4>5</vt:i4>
      </vt:variant>
      <vt:variant>
        <vt:lpwstr>http://www.planalto.gov.br/ccivil_03/_ato2019-2022/2021/lei/L14133.htm</vt:lpwstr>
      </vt:variant>
      <vt:variant>
        <vt:lpwstr>art137</vt:lpwstr>
      </vt:variant>
      <vt:variant>
        <vt:i4>852025</vt:i4>
      </vt:variant>
      <vt:variant>
        <vt:i4>90</vt:i4>
      </vt:variant>
      <vt:variant>
        <vt:i4>0</vt:i4>
      </vt:variant>
      <vt:variant>
        <vt:i4>5</vt:i4>
      </vt:variant>
      <vt:variant>
        <vt:lpwstr>https://www.planalto.gov.br/ccivil_03/leis/lcp/lcp123.htm</vt:lpwstr>
      </vt:variant>
      <vt:variant>
        <vt:lpwstr/>
      </vt:variant>
      <vt:variant>
        <vt:i4>5111873</vt:i4>
      </vt:variant>
      <vt:variant>
        <vt:i4>87</vt:i4>
      </vt:variant>
      <vt:variant>
        <vt:i4>0</vt:i4>
      </vt:variant>
      <vt:variant>
        <vt:i4>5</vt:i4>
      </vt:variant>
      <vt:variant>
        <vt:lpwstr>https://www.gov.br/compras/pt-br/acesso-a-informacao/legislacao/instrucoes-normativas/instrucao-normativa-seges-me-no-77-de-4-de-novembro-de-2022</vt:lpwstr>
      </vt:variant>
      <vt:variant>
        <vt:lpwstr/>
      </vt:variant>
      <vt:variant>
        <vt:i4>2949219</vt:i4>
      </vt:variant>
      <vt:variant>
        <vt:i4>84</vt:i4>
      </vt:variant>
      <vt:variant>
        <vt:i4>0</vt:i4>
      </vt:variant>
      <vt:variant>
        <vt:i4>5</vt:i4>
      </vt:variant>
      <vt:variant>
        <vt:lpwstr>http://www.planalto.gov.br/ccivil_03/_ato2019-2022/2021/lei/L14133.htm</vt:lpwstr>
      </vt:variant>
      <vt:variant>
        <vt:lpwstr>art68</vt:lpwstr>
      </vt:variant>
      <vt:variant>
        <vt:i4>2883683</vt:i4>
      </vt:variant>
      <vt:variant>
        <vt:i4>81</vt:i4>
      </vt:variant>
      <vt:variant>
        <vt:i4>0</vt:i4>
      </vt:variant>
      <vt:variant>
        <vt:i4>5</vt:i4>
      </vt:variant>
      <vt:variant>
        <vt:lpwstr>http://www.planalto.gov.br/ccivil_03/_ato2019-2022/2021/lei/L14133.htm</vt:lpwstr>
      </vt:variant>
      <vt:variant>
        <vt:lpwstr>art75</vt:lpwstr>
      </vt:variant>
      <vt:variant>
        <vt:i4>5832832</vt:i4>
      </vt:variant>
      <vt:variant>
        <vt:i4>78</vt:i4>
      </vt:variant>
      <vt:variant>
        <vt:i4>0</vt:i4>
      </vt:variant>
      <vt:variant>
        <vt:i4>5</vt:i4>
      </vt:variant>
      <vt:variant>
        <vt:lpwstr>https://in.gov.br/en/web/dou/-/instrucao-normativa-seges/me-n-77-de-4-de-novembro-de-2022-441681061</vt:lpwstr>
      </vt:variant>
      <vt:variant>
        <vt:lpwstr>art7§2</vt:lpwstr>
      </vt:variant>
      <vt:variant>
        <vt:i4>1638487</vt:i4>
      </vt:variant>
      <vt:variant>
        <vt:i4>75</vt:i4>
      </vt:variant>
      <vt:variant>
        <vt:i4>0</vt:i4>
      </vt:variant>
      <vt:variant>
        <vt:i4>5</vt:i4>
      </vt:variant>
      <vt:variant>
        <vt:lpwstr>http://www.planalto.gov.br/ccivil_03/_ato2019-2022/2021/lei/L14133.htm</vt:lpwstr>
      </vt:variant>
      <vt:variant>
        <vt:lpwstr>art143</vt:lpwstr>
      </vt:variant>
      <vt:variant>
        <vt:i4>1900626</vt:i4>
      </vt:variant>
      <vt:variant>
        <vt:i4>72</vt:i4>
      </vt:variant>
      <vt:variant>
        <vt:i4>0</vt:i4>
      </vt:variant>
      <vt:variant>
        <vt:i4>5</vt:i4>
      </vt:variant>
      <vt:variant>
        <vt:lpwstr>http://www.planalto.gov.br/ccivil_03/_ato2019-2022/2021/lei/L14133.htm</vt:lpwstr>
      </vt:variant>
      <vt:variant>
        <vt:lpwstr>art117</vt:lpwstr>
      </vt:variant>
      <vt:variant>
        <vt:i4>3080291</vt:i4>
      </vt:variant>
      <vt:variant>
        <vt:i4>69</vt:i4>
      </vt:variant>
      <vt:variant>
        <vt:i4>0</vt:i4>
      </vt:variant>
      <vt:variant>
        <vt:i4>5</vt:i4>
      </vt:variant>
      <vt:variant>
        <vt:lpwstr>http://www.planalto.gov.br/ccivil_03/_ato2019-2022/2021/lei/L14133.htm</vt:lpwstr>
      </vt:variant>
      <vt:variant>
        <vt:lpwstr>art41</vt:lpwstr>
      </vt:variant>
      <vt:variant>
        <vt:i4>4259855</vt:i4>
      </vt:variant>
      <vt:variant>
        <vt:i4>66</vt:i4>
      </vt:variant>
      <vt:variant>
        <vt:i4>0</vt:i4>
      </vt:variant>
      <vt:variant>
        <vt:i4>5</vt:i4>
      </vt:variant>
      <vt:variant>
        <vt:lpwstr>https://www.gov.br/empresas-e-negocios/pt-br/empreendedor</vt:lpwstr>
      </vt:variant>
      <vt:variant>
        <vt:lpwstr/>
      </vt:variant>
      <vt:variant>
        <vt:i4>2097255</vt:i4>
      </vt:variant>
      <vt:variant>
        <vt:i4>63</vt:i4>
      </vt:variant>
      <vt:variant>
        <vt:i4>0</vt:i4>
      </vt:variant>
      <vt:variant>
        <vt:i4>5</vt:i4>
      </vt:variant>
      <vt:variant>
        <vt:lpwstr>https://www.gov.br/compras/pt-br/acesso-a-informacao/legislacao/instrucoes-normativas/instrucao-normativa-seges-me-no-67-de-8-de-julho-de-2021</vt:lpwstr>
      </vt:variant>
      <vt:variant>
        <vt:lpwstr/>
      </vt:variant>
      <vt:variant>
        <vt:i4>4325433</vt:i4>
      </vt:variant>
      <vt:variant>
        <vt:i4>60</vt:i4>
      </vt:variant>
      <vt:variant>
        <vt:i4>0</vt:i4>
      </vt:variant>
      <vt:variant>
        <vt:i4>5</vt:i4>
      </vt:variant>
      <vt:variant>
        <vt:lpwstr>https://www.planalto.gov.br/ccivil_03/leis/l8429.htm</vt:lpwstr>
      </vt:variant>
      <vt:variant>
        <vt:lpwstr>art12</vt:lpwstr>
      </vt:variant>
      <vt:variant>
        <vt:i4>1769567</vt:i4>
      </vt:variant>
      <vt:variant>
        <vt:i4>57</vt:i4>
      </vt:variant>
      <vt:variant>
        <vt:i4>0</vt:i4>
      </vt:variant>
      <vt:variant>
        <vt:i4>5</vt:i4>
      </vt:variant>
      <vt:variant>
        <vt:lpwstr>https://portaldatransparencia.gov.br/sancoes/consulta?cadastro=1%2C2</vt:lpwstr>
      </vt:variant>
      <vt:variant>
        <vt:lpwstr/>
      </vt:variant>
      <vt:variant>
        <vt:i4>7995451</vt:i4>
      </vt:variant>
      <vt:variant>
        <vt:i4>54</vt:i4>
      </vt:variant>
      <vt:variant>
        <vt:i4>0</vt:i4>
      </vt:variant>
      <vt:variant>
        <vt:i4>5</vt:i4>
      </vt:variant>
      <vt:variant>
        <vt:lpwstr>https://portaltransparencia.gov.br/sancoes/consulta?cadastro=1%2C2</vt:lpwstr>
      </vt:variant>
      <vt:variant>
        <vt:lpwstr/>
      </vt:variant>
      <vt:variant>
        <vt:i4>589855</vt:i4>
      </vt:variant>
      <vt:variant>
        <vt:i4>51</vt:i4>
      </vt:variant>
      <vt:variant>
        <vt:i4>0</vt:i4>
      </vt:variant>
      <vt:variant>
        <vt:i4>5</vt:i4>
      </vt:variant>
      <vt:variant>
        <vt:lpwstr>http://www.gov.br/compras</vt:lpwstr>
      </vt:variant>
      <vt:variant>
        <vt:lpwstr/>
      </vt:variant>
      <vt:variant>
        <vt:i4>5963867</vt:i4>
      </vt:variant>
      <vt:variant>
        <vt:i4>48</vt:i4>
      </vt:variant>
      <vt:variant>
        <vt:i4>0</vt:i4>
      </vt:variant>
      <vt:variant>
        <vt:i4>5</vt:i4>
      </vt:variant>
      <vt:variant>
        <vt:lpwstr>https://www.gov.br/compras/pt-br</vt:lpwstr>
      </vt:variant>
      <vt:variant>
        <vt:lpwstr/>
      </vt:variant>
      <vt:variant>
        <vt:i4>2490401</vt:i4>
      </vt:variant>
      <vt:variant>
        <vt:i4>45</vt:i4>
      </vt:variant>
      <vt:variant>
        <vt:i4>0</vt:i4>
      </vt:variant>
      <vt:variant>
        <vt:i4>5</vt:i4>
      </vt:variant>
      <vt:variant>
        <vt:lpwstr>https://www.camarasaomanoeldoparana.pr.gov.br/</vt:lpwstr>
      </vt:variant>
      <vt:variant>
        <vt:lpwstr/>
      </vt:variant>
      <vt:variant>
        <vt:i4>4849681</vt:i4>
      </vt:variant>
      <vt:variant>
        <vt:i4>42</vt:i4>
      </vt:variant>
      <vt:variant>
        <vt:i4>0</vt:i4>
      </vt:variant>
      <vt:variant>
        <vt:i4>5</vt:i4>
      </vt:variant>
      <vt:variant>
        <vt:lpwstr>http://www.camarasaomanoeldoparana.pr.gov.br/</vt:lpwstr>
      </vt:variant>
      <vt:variant>
        <vt:lpwstr/>
      </vt:variant>
      <vt:variant>
        <vt:i4>2031672</vt:i4>
      </vt:variant>
      <vt:variant>
        <vt:i4>39</vt:i4>
      </vt:variant>
      <vt:variant>
        <vt:i4>0</vt:i4>
      </vt:variant>
      <vt:variant>
        <vt:i4>5</vt:i4>
      </vt:variant>
      <vt:variant>
        <vt:lpwstr>mailto:camara@camarasaomanoeldoparana.pr.gov.br</vt:lpwstr>
      </vt:variant>
      <vt:variant>
        <vt:lpwstr/>
      </vt:variant>
      <vt:variant>
        <vt:i4>1835065</vt:i4>
      </vt:variant>
      <vt:variant>
        <vt:i4>35</vt:i4>
      </vt:variant>
      <vt:variant>
        <vt:i4>0</vt:i4>
      </vt:variant>
      <vt:variant>
        <vt:i4>5</vt:i4>
      </vt:variant>
      <vt:variant>
        <vt:lpwstr/>
      </vt:variant>
      <vt:variant>
        <vt:lpwstr>_Toc163822973</vt:lpwstr>
      </vt:variant>
      <vt:variant>
        <vt:i4>1835065</vt:i4>
      </vt:variant>
      <vt:variant>
        <vt:i4>32</vt:i4>
      </vt:variant>
      <vt:variant>
        <vt:i4>0</vt:i4>
      </vt:variant>
      <vt:variant>
        <vt:i4>5</vt:i4>
      </vt:variant>
      <vt:variant>
        <vt:lpwstr/>
      </vt:variant>
      <vt:variant>
        <vt:lpwstr>_Toc163822972</vt:lpwstr>
      </vt:variant>
      <vt:variant>
        <vt:i4>1835065</vt:i4>
      </vt:variant>
      <vt:variant>
        <vt:i4>29</vt:i4>
      </vt:variant>
      <vt:variant>
        <vt:i4>0</vt:i4>
      </vt:variant>
      <vt:variant>
        <vt:i4>5</vt:i4>
      </vt:variant>
      <vt:variant>
        <vt:lpwstr/>
      </vt:variant>
      <vt:variant>
        <vt:lpwstr>_Toc163822971</vt:lpwstr>
      </vt:variant>
      <vt:variant>
        <vt:i4>1835065</vt:i4>
      </vt:variant>
      <vt:variant>
        <vt:i4>26</vt:i4>
      </vt:variant>
      <vt:variant>
        <vt:i4>0</vt:i4>
      </vt:variant>
      <vt:variant>
        <vt:i4>5</vt:i4>
      </vt:variant>
      <vt:variant>
        <vt:lpwstr/>
      </vt:variant>
      <vt:variant>
        <vt:lpwstr>_Toc163822970</vt:lpwstr>
      </vt:variant>
      <vt:variant>
        <vt:i4>1900601</vt:i4>
      </vt:variant>
      <vt:variant>
        <vt:i4>23</vt:i4>
      </vt:variant>
      <vt:variant>
        <vt:i4>0</vt:i4>
      </vt:variant>
      <vt:variant>
        <vt:i4>5</vt:i4>
      </vt:variant>
      <vt:variant>
        <vt:lpwstr/>
      </vt:variant>
      <vt:variant>
        <vt:lpwstr>_Toc163822969</vt:lpwstr>
      </vt:variant>
      <vt:variant>
        <vt:i4>1900601</vt:i4>
      </vt:variant>
      <vt:variant>
        <vt:i4>20</vt:i4>
      </vt:variant>
      <vt:variant>
        <vt:i4>0</vt:i4>
      </vt:variant>
      <vt:variant>
        <vt:i4>5</vt:i4>
      </vt:variant>
      <vt:variant>
        <vt:lpwstr/>
      </vt:variant>
      <vt:variant>
        <vt:lpwstr>_Toc163822968</vt:lpwstr>
      </vt:variant>
      <vt:variant>
        <vt:i4>1900601</vt:i4>
      </vt:variant>
      <vt:variant>
        <vt:i4>17</vt:i4>
      </vt:variant>
      <vt:variant>
        <vt:i4>0</vt:i4>
      </vt:variant>
      <vt:variant>
        <vt:i4>5</vt:i4>
      </vt:variant>
      <vt:variant>
        <vt:lpwstr/>
      </vt:variant>
      <vt:variant>
        <vt:lpwstr>_Toc163822967</vt:lpwstr>
      </vt:variant>
      <vt:variant>
        <vt:i4>1900601</vt:i4>
      </vt:variant>
      <vt:variant>
        <vt:i4>14</vt:i4>
      </vt:variant>
      <vt:variant>
        <vt:i4>0</vt:i4>
      </vt:variant>
      <vt:variant>
        <vt:i4>5</vt:i4>
      </vt:variant>
      <vt:variant>
        <vt:lpwstr/>
      </vt:variant>
      <vt:variant>
        <vt:lpwstr>_Toc163822966</vt:lpwstr>
      </vt:variant>
      <vt:variant>
        <vt:i4>1900601</vt:i4>
      </vt:variant>
      <vt:variant>
        <vt:i4>11</vt:i4>
      </vt:variant>
      <vt:variant>
        <vt:i4>0</vt:i4>
      </vt:variant>
      <vt:variant>
        <vt:i4>5</vt:i4>
      </vt:variant>
      <vt:variant>
        <vt:lpwstr/>
      </vt:variant>
      <vt:variant>
        <vt:lpwstr>_Toc163822965</vt:lpwstr>
      </vt:variant>
      <vt:variant>
        <vt:i4>5963867</vt:i4>
      </vt:variant>
      <vt:variant>
        <vt:i4>3</vt:i4>
      </vt:variant>
      <vt:variant>
        <vt:i4>0</vt:i4>
      </vt:variant>
      <vt:variant>
        <vt:i4>5</vt:i4>
      </vt:variant>
      <vt:variant>
        <vt:lpwstr>https://www.gov.br/compras/pt-br/</vt:lpwstr>
      </vt:variant>
      <vt:variant>
        <vt:lpwstr/>
      </vt:variant>
      <vt:variant>
        <vt:i4>5963867</vt:i4>
      </vt:variant>
      <vt:variant>
        <vt:i4>0</vt:i4>
      </vt:variant>
      <vt:variant>
        <vt:i4>0</vt:i4>
      </vt:variant>
      <vt:variant>
        <vt:i4>5</vt:i4>
      </vt:variant>
      <vt:variant>
        <vt:lpwstr>https://www.gov.br/compras/pt-br</vt:lpwstr>
      </vt:variant>
      <vt:variant>
        <vt:lpwstr/>
      </vt:variant>
      <vt:variant>
        <vt:i4>2031672</vt:i4>
      </vt:variant>
      <vt:variant>
        <vt:i4>3</vt:i4>
      </vt:variant>
      <vt:variant>
        <vt:i4>0</vt:i4>
      </vt:variant>
      <vt:variant>
        <vt:i4>5</vt:i4>
      </vt:variant>
      <vt:variant>
        <vt:lpwstr>mailto:camara@camarasaomanoeldoparana.pr.gov.br</vt:lpwstr>
      </vt:variant>
      <vt:variant>
        <vt:lpwstr/>
      </vt:variant>
      <vt:variant>
        <vt:i4>5963867</vt:i4>
      </vt:variant>
      <vt:variant>
        <vt:i4>-1</vt:i4>
      </vt:variant>
      <vt:variant>
        <vt:i4>2050</vt:i4>
      </vt:variant>
      <vt:variant>
        <vt:i4>4</vt:i4>
      </vt:variant>
      <vt:variant>
        <vt:lpwstr>https://www.gov.br/compras/pt-br/</vt:lpwstr>
      </vt:variant>
      <vt:variant>
        <vt:lpwstr/>
      </vt:variant>
      <vt:variant>
        <vt:i4>720963</vt:i4>
      </vt:variant>
      <vt:variant>
        <vt:i4>-1</vt:i4>
      </vt:variant>
      <vt:variant>
        <vt:i4>2050</vt:i4>
      </vt:variant>
      <vt:variant>
        <vt:i4>1</vt:i4>
      </vt:variant>
      <vt:variant>
        <vt:lpwstr>C:\Users\User\AppData\Local\Packages\Microsoft.Windows.Photos_8wekyb3d8bbwe\TempState\ShareServiceTempFolder\ff.jpeg</vt:lpwstr>
      </vt:variant>
      <vt:variant>
        <vt:lpwstr/>
      </vt:variant>
      <vt:variant>
        <vt:i4>4390934</vt:i4>
      </vt:variant>
      <vt:variant>
        <vt:i4>-1</vt:i4>
      </vt:variant>
      <vt:variant>
        <vt:i4>2051</vt:i4>
      </vt:variant>
      <vt:variant>
        <vt:i4>4</vt:i4>
      </vt:variant>
      <vt:variant>
        <vt:lpwstr>https://play.google.com/store/apps/details?id=br.gov.serpro.comprasNetMobile</vt:lpwstr>
      </vt:variant>
      <vt:variant>
        <vt:lpwstr/>
      </vt:variant>
      <vt:variant>
        <vt:i4>4784234</vt:i4>
      </vt:variant>
      <vt:variant>
        <vt:i4>-1</vt:i4>
      </vt:variant>
      <vt:variant>
        <vt:i4>2051</vt:i4>
      </vt:variant>
      <vt:variant>
        <vt:i4>1</vt:i4>
      </vt:variant>
      <vt:variant>
        <vt:lpwstr>https://www.gov.br/compras/pt-br/images/IconesDiversos/qrcod_azul.png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DE INEXIGIBILIDADE DE LICITAÇÃO</dc:title>
  <dc:subject/>
  <dc:creator>Cliente</dc:creator>
  <cp:keywords/>
  <dc:description/>
  <cp:lastModifiedBy>User</cp:lastModifiedBy>
  <cp:revision>5</cp:revision>
  <cp:lastPrinted>2026-05-20T11:51:00Z</cp:lastPrinted>
  <dcterms:created xsi:type="dcterms:W3CDTF">2026-05-18T14:20:00Z</dcterms:created>
  <dcterms:modified xsi:type="dcterms:W3CDTF">2026-05-20T11:52:00Z</dcterms:modified>
</cp:coreProperties>
</file>