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09C4F" w14:textId="77777777" w:rsidR="009D4100" w:rsidRDefault="009D4100" w:rsidP="009D4100">
      <w:pPr>
        <w:pStyle w:val="Default"/>
      </w:pPr>
    </w:p>
    <w:p w14:paraId="2F997AA9" w14:textId="0BDB77A5" w:rsidR="009D4100" w:rsidRDefault="009D4100" w:rsidP="009D4100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>
        <w:rPr>
          <w:b/>
          <w:bCs/>
          <w:sz w:val="22"/>
          <w:szCs w:val="22"/>
        </w:rPr>
        <w:t>33</w:t>
      </w:r>
      <w:r>
        <w:rPr>
          <w:b/>
          <w:bCs/>
          <w:sz w:val="22"/>
          <w:szCs w:val="22"/>
        </w:rPr>
        <w:t>/2026 – GOINFRA</w:t>
      </w:r>
    </w:p>
    <w:p w14:paraId="6C126727" w14:textId="190C3117" w:rsidR="009D4100" w:rsidRDefault="009D4100" w:rsidP="009D4100">
      <w:pPr>
        <w:pStyle w:val="Default"/>
        <w:jc w:val="center"/>
        <w:rPr>
          <w:b/>
          <w:bCs/>
          <w:sz w:val="22"/>
          <w:szCs w:val="22"/>
        </w:rPr>
      </w:pPr>
    </w:p>
    <w:p w14:paraId="03C404D1" w14:textId="77777777" w:rsidR="009D4100" w:rsidRDefault="009D4100" w:rsidP="009D4100">
      <w:pPr>
        <w:pStyle w:val="Default"/>
        <w:jc w:val="center"/>
        <w:rPr>
          <w:sz w:val="22"/>
          <w:szCs w:val="22"/>
        </w:rPr>
      </w:pPr>
    </w:p>
    <w:p w14:paraId="2E0377D1" w14:textId="335A72CF" w:rsidR="009D4100" w:rsidRDefault="009D4100" w:rsidP="009D410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a publicação do EDITAL Nº </w:t>
      </w:r>
      <w:r>
        <w:rPr>
          <w:sz w:val="22"/>
          <w:szCs w:val="22"/>
        </w:rPr>
        <w:t>33</w:t>
      </w:r>
      <w:r>
        <w:rPr>
          <w:sz w:val="22"/>
          <w:szCs w:val="22"/>
        </w:rPr>
        <w:t xml:space="preserve">/2026, na data de </w:t>
      </w:r>
      <w:r>
        <w:rPr>
          <w:sz w:val="22"/>
          <w:szCs w:val="22"/>
        </w:rPr>
        <w:t>11</w:t>
      </w:r>
      <w:r>
        <w:rPr>
          <w:sz w:val="22"/>
          <w:szCs w:val="22"/>
        </w:rPr>
        <w:t xml:space="preserve">/02/2026, que tem como objeto a </w:t>
      </w:r>
      <w:r w:rsidRPr="009D4100">
        <w:rPr>
          <w:b/>
          <w:bCs/>
          <w:sz w:val="22"/>
          <w:szCs w:val="22"/>
        </w:rPr>
        <w:t xml:space="preserve">Contratação de empresa de engenharia civil especializada para execução da obra de Construção do Centro Aquático, localizado na Rodovia GO 020 – Km 04, s/n, Parque </w:t>
      </w:r>
      <w:proofErr w:type="spellStart"/>
      <w:r w:rsidRPr="009D4100">
        <w:rPr>
          <w:b/>
          <w:bCs/>
          <w:sz w:val="22"/>
          <w:szCs w:val="22"/>
        </w:rPr>
        <w:t>Lozandes</w:t>
      </w:r>
      <w:proofErr w:type="spellEnd"/>
      <w:r w:rsidRPr="009D4100">
        <w:rPr>
          <w:b/>
          <w:bCs/>
          <w:sz w:val="22"/>
          <w:szCs w:val="22"/>
        </w:rPr>
        <w:t>, Goiânia – GO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conforme condições, quantidades e exigências estabelecidas neste Edital e seus anexos, Contratação n.º </w:t>
      </w:r>
      <w:r w:rsidRPr="009D4100">
        <w:rPr>
          <w:b/>
          <w:bCs/>
          <w:sz w:val="22"/>
          <w:szCs w:val="22"/>
        </w:rPr>
        <w:t>118379</w:t>
      </w:r>
      <w:r>
        <w:rPr>
          <w:sz w:val="22"/>
          <w:szCs w:val="22"/>
        </w:rPr>
        <w:t xml:space="preserve">, Processo SEI n.º </w:t>
      </w:r>
      <w:r w:rsidRPr="009D4100">
        <w:rPr>
          <w:b/>
          <w:bCs/>
          <w:sz w:val="22"/>
          <w:szCs w:val="22"/>
        </w:rPr>
        <w:t>202600005003289</w:t>
      </w:r>
      <w:r>
        <w:rPr>
          <w:sz w:val="22"/>
          <w:szCs w:val="22"/>
        </w:rPr>
        <w:t>, nos termos da Lei n.º 14.133/2021, do decreto 10.359/2023 e demais legislação aplicável. Informamos que, em razão do tamanho (</w:t>
      </w:r>
      <w:proofErr w:type="spellStart"/>
      <w:r>
        <w:rPr>
          <w:sz w:val="22"/>
          <w:szCs w:val="22"/>
        </w:rPr>
        <w:t>mb</w:t>
      </w:r>
      <w:proofErr w:type="spellEnd"/>
      <w:r>
        <w:rPr>
          <w:sz w:val="22"/>
          <w:szCs w:val="22"/>
        </w:rPr>
        <w:t>) e extensão (.</w:t>
      </w:r>
      <w:proofErr w:type="spellStart"/>
      <w:r>
        <w:rPr>
          <w:sz w:val="22"/>
          <w:szCs w:val="22"/>
        </w:rPr>
        <w:t>xls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), alguns arquivos relacionados com o certame (</w:t>
      </w:r>
      <w:r w:rsidR="00C75014" w:rsidRPr="00C75014">
        <w:rPr>
          <w:sz w:val="22"/>
          <w:szCs w:val="22"/>
        </w:rPr>
        <w:t>Projeto Executivo – Arquitetura; PPCI - Implantaçã</w:t>
      </w:r>
      <w:r w:rsidR="00C75014">
        <w:rPr>
          <w:sz w:val="22"/>
          <w:szCs w:val="22"/>
        </w:rPr>
        <w:t>o</w:t>
      </w:r>
      <w:r>
        <w:rPr>
          <w:sz w:val="22"/>
          <w:szCs w:val="22"/>
        </w:rP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2CE3BCDF" w14:textId="37D1926D" w:rsidR="009D4100" w:rsidRDefault="009D4100" w:rsidP="009D4100">
      <w:pPr>
        <w:pStyle w:val="Default"/>
        <w:jc w:val="both"/>
        <w:rPr>
          <w:sz w:val="22"/>
          <w:szCs w:val="22"/>
        </w:rPr>
      </w:pPr>
    </w:p>
    <w:p w14:paraId="7DEB2A26" w14:textId="77777777" w:rsidR="009D4100" w:rsidRDefault="009D4100" w:rsidP="009D4100">
      <w:pPr>
        <w:pStyle w:val="Default"/>
        <w:jc w:val="both"/>
        <w:rPr>
          <w:sz w:val="22"/>
          <w:szCs w:val="22"/>
        </w:rPr>
      </w:pPr>
    </w:p>
    <w:p w14:paraId="56185F45" w14:textId="3C942A5C" w:rsidR="009D4100" w:rsidRDefault="00A6536E" w:rsidP="009D4100">
      <w:pPr>
        <w:pStyle w:val="Default"/>
        <w:jc w:val="both"/>
        <w:rPr>
          <w:color w:val="0461C1"/>
          <w:sz w:val="22"/>
          <w:szCs w:val="22"/>
        </w:rPr>
      </w:pPr>
      <w:r w:rsidRPr="00A6536E">
        <w:rPr>
          <w:color w:val="0461C1"/>
          <w:sz w:val="22"/>
          <w:szCs w:val="22"/>
        </w:rPr>
        <w:t>https://sgl.goinfra.go.gov.br/portal_licitacao/licitacao.php?idLicitacao=1678&amp;lote=01</w:t>
      </w:r>
      <w:r w:rsidR="009D4100">
        <w:rPr>
          <w:color w:val="0461C1"/>
          <w:sz w:val="22"/>
          <w:szCs w:val="22"/>
        </w:rPr>
        <w:t xml:space="preserve">; </w:t>
      </w:r>
    </w:p>
    <w:p w14:paraId="4B906E94" w14:textId="39B476B8" w:rsidR="009D4100" w:rsidRDefault="009D4100" w:rsidP="009D4100">
      <w:pPr>
        <w:jc w:val="both"/>
      </w:pPr>
      <w:r w:rsidRPr="009D4100">
        <w:rPr>
          <w:color w:val="0461C1"/>
        </w:rPr>
        <w:t>https://sislog.go.gov.br/PanelAquisicao/DetalhesLicitacao?idLicitacao=118379</w:t>
      </w:r>
      <w:r>
        <w:rPr>
          <w:color w:val="0461C1"/>
        </w:rPr>
        <w:t>.</w:t>
      </w:r>
    </w:p>
    <w:sectPr w:rsidR="009D41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00"/>
    <w:rsid w:val="009D4100"/>
    <w:rsid w:val="00A6536E"/>
    <w:rsid w:val="00C7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8C65E"/>
  <w15:chartTrackingRefBased/>
  <w15:docId w15:val="{702D130C-DB84-457E-B07E-3C6BC333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D41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921</Characters>
  <Application>Microsoft Office Word</Application>
  <DocSecurity>4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Inara</dc:creator>
  <cp:keywords/>
  <dc:description/>
  <cp:lastModifiedBy>Inara</cp:lastModifiedBy>
  <cp:revision>2</cp:revision>
  <dcterms:created xsi:type="dcterms:W3CDTF">2026-02-11T18:14:00Z</dcterms:created>
  <dcterms:modified xsi:type="dcterms:W3CDTF">2026-02-11T18:14:00Z</dcterms:modified>
</cp:coreProperties>
</file>